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AB3B" w14:textId="1DF64F01" w:rsidR="003A0005" w:rsidRDefault="003A0005" w:rsidP="003A56CA">
      <w:pPr>
        <w:pStyle w:val="Title"/>
        <w:spacing w:before="0" w:after="360"/>
      </w:pPr>
      <w:bookmarkStart w:id="0" w:name="_Toc205632711"/>
      <w:bookmarkStart w:id="1" w:name="_GoBack"/>
      <w:bookmarkEnd w:id="1"/>
      <w:r>
        <w:t xml:space="preserve">Enrollment System Modernization (ESM) Phase </w:t>
      </w:r>
      <w:r w:rsidR="00DC2583">
        <w:t>3</w:t>
      </w:r>
    </w:p>
    <w:p w14:paraId="3CF265C9" w14:textId="649DE60C" w:rsidR="00880C6C" w:rsidRDefault="00880C6C" w:rsidP="003A0005">
      <w:pPr>
        <w:pStyle w:val="Title"/>
        <w:spacing w:before="600"/>
      </w:pPr>
      <w:r w:rsidRPr="00BD4D9B">
        <w:t>Veterans Health Information Systems and Technology Architecture (VistA)</w:t>
      </w:r>
      <w:r w:rsidR="00DB36E0" w:rsidRPr="00BD4D9B">
        <w:t xml:space="preserve"> </w:t>
      </w:r>
      <w:r w:rsidR="00933C34" w:rsidRPr="00BD4D9B">
        <w:br/>
      </w:r>
      <w:r w:rsidR="00626257" w:rsidRPr="00BD4D9B">
        <w:t>Registration</w:t>
      </w:r>
      <w:r w:rsidRPr="00BD4D9B">
        <w:t>,</w:t>
      </w:r>
      <w:r w:rsidR="00626257" w:rsidRPr="00BD4D9B">
        <w:t xml:space="preserve"> Eligibility </w:t>
      </w:r>
      <w:r w:rsidRPr="00BD4D9B">
        <w:t xml:space="preserve">&amp; </w:t>
      </w:r>
      <w:r w:rsidR="00626257" w:rsidRPr="00BD4D9B">
        <w:t>Enrollment (REE)</w:t>
      </w:r>
    </w:p>
    <w:p w14:paraId="188F3D0B" w14:textId="1F0471B0" w:rsidR="00D6027E" w:rsidRPr="00BD4D9B" w:rsidRDefault="001C6115" w:rsidP="00D6027E">
      <w:pPr>
        <w:pStyle w:val="Title"/>
        <w:spacing w:before="600" w:after="0"/>
      </w:pPr>
      <w:r>
        <w:t>DG_53_P997.KID</w:t>
      </w:r>
    </w:p>
    <w:p w14:paraId="7500B496" w14:textId="059A3977" w:rsidR="00996CD0" w:rsidRPr="00BD4D9B" w:rsidRDefault="00104C6B" w:rsidP="00D6027E">
      <w:pPr>
        <w:pStyle w:val="Title"/>
        <w:spacing w:before="0" w:after="240"/>
      </w:pPr>
      <w:r>
        <w:t>Registration (DG) – DG</w:t>
      </w:r>
      <w:r w:rsidR="005C6831" w:rsidRPr="00BD4D9B">
        <w:t>*</w:t>
      </w:r>
      <w:r w:rsidR="002138AE">
        <w:t>5.3</w:t>
      </w:r>
      <w:r w:rsidR="005C6831" w:rsidRPr="00BD4D9B">
        <w:t>*</w:t>
      </w:r>
      <w:r w:rsidR="00945090">
        <w:t>997</w:t>
      </w:r>
      <w:r>
        <w:br/>
        <w:t>Income Verification Match (IVM) – IVM*2.0*</w:t>
      </w:r>
      <w:r w:rsidR="00945090">
        <w:t>193</w:t>
      </w:r>
    </w:p>
    <w:p w14:paraId="5D748C54" w14:textId="151F81E0" w:rsidR="00DF41CE" w:rsidRPr="00BD4D9B" w:rsidRDefault="00DF41CE" w:rsidP="00C352C0">
      <w:pPr>
        <w:pStyle w:val="Title"/>
        <w:spacing w:after="480"/>
      </w:pPr>
      <w:r w:rsidRPr="00BD4D9B">
        <w:t>Release Notes</w:t>
      </w:r>
    </w:p>
    <w:p w14:paraId="5B384E27" w14:textId="77777777" w:rsidR="00DF41CE" w:rsidRPr="007668A5" w:rsidRDefault="00DF41CE" w:rsidP="0072067D">
      <w:pPr>
        <w:pStyle w:val="screentitlep"/>
        <w:spacing w:before="480" w:after="480"/>
        <w:rPr>
          <w:sz w:val="22"/>
        </w:rPr>
      </w:pPr>
      <w:r w:rsidRPr="007668A5">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48ABBAF3" w:rsidR="00DF41CE" w:rsidRPr="00BD4D9B" w:rsidRDefault="00DA4085" w:rsidP="00C352C0">
      <w:pPr>
        <w:pStyle w:val="Title2"/>
        <w:spacing w:after="240"/>
      </w:pPr>
      <w:r>
        <w:t>August 2020</w:t>
      </w:r>
    </w:p>
    <w:p w14:paraId="1FF772D9" w14:textId="77777777" w:rsidR="00DF41CE" w:rsidRPr="00BD4D9B" w:rsidRDefault="00DF41CE" w:rsidP="00C352C0">
      <w:pPr>
        <w:pStyle w:val="Title2"/>
        <w:spacing w:before="240" w:after="240"/>
      </w:pPr>
      <w:r w:rsidRPr="00BD4D9B">
        <w:t>Department of Veterans Affairs</w:t>
      </w:r>
    </w:p>
    <w:p w14:paraId="72FDBF01" w14:textId="10105DFA" w:rsidR="00DF41CE" w:rsidRPr="00BD4D9B" w:rsidRDefault="00DF41CE" w:rsidP="00C352C0">
      <w:pPr>
        <w:pStyle w:val="Title2"/>
        <w:spacing w:before="240" w:after="240"/>
      </w:pPr>
      <w:r w:rsidRPr="00BD4D9B">
        <w:t>Office of Information and Technology (OIT)</w:t>
      </w:r>
    </w:p>
    <w:p w14:paraId="5974DD3E" w14:textId="490C659C" w:rsidR="008947F2" w:rsidRPr="00BD4D9B" w:rsidRDefault="008947F2" w:rsidP="008947F2">
      <w:pPr>
        <w:sectPr w:rsidR="008947F2" w:rsidRPr="00BD4D9B"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BD4D9B" w:rsidRDefault="004F3A80" w:rsidP="00623102">
      <w:pPr>
        <w:pStyle w:val="Hdr"/>
        <w:spacing w:after="120"/>
        <w:rPr>
          <w:sz w:val="28"/>
          <w:szCs w:val="28"/>
        </w:rPr>
      </w:pPr>
      <w:r w:rsidRPr="00BD4D9B">
        <w:rPr>
          <w:sz w:val="28"/>
          <w:szCs w:val="28"/>
        </w:rPr>
        <w:lastRenderedPageBreak/>
        <w:t>Table of Contents</w:t>
      </w:r>
    </w:p>
    <w:p w14:paraId="4B896BB0" w14:textId="7ADF91CA" w:rsidR="00A5609B"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46744368" w:history="1">
        <w:r w:rsidR="00A5609B" w:rsidRPr="00DE4774">
          <w:rPr>
            <w:rStyle w:val="Hyperlink"/>
            <w:noProof/>
          </w:rPr>
          <w:t>1</w:t>
        </w:r>
        <w:r w:rsidR="00A5609B">
          <w:rPr>
            <w:rFonts w:asciiTheme="minorHAnsi" w:eastAsiaTheme="minorEastAsia" w:hAnsiTheme="minorHAnsi" w:cstheme="minorBidi"/>
            <w:b w:val="0"/>
            <w:noProof/>
            <w:sz w:val="22"/>
            <w:szCs w:val="22"/>
          </w:rPr>
          <w:tab/>
        </w:r>
        <w:r w:rsidR="00A5609B" w:rsidRPr="00DE4774">
          <w:rPr>
            <w:rStyle w:val="Hyperlink"/>
            <w:noProof/>
          </w:rPr>
          <w:t>Introduction</w:t>
        </w:r>
        <w:r w:rsidR="00A5609B">
          <w:rPr>
            <w:noProof/>
            <w:webHidden/>
          </w:rPr>
          <w:tab/>
        </w:r>
        <w:r w:rsidR="00A5609B">
          <w:rPr>
            <w:noProof/>
            <w:webHidden/>
          </w:rPr>
          <w:fldChar w:fldCharType="begin"/>
        </w:r>
        <w:r w:rsidR="00A5609B">
          <w:rPr>
            <w:noProof/>
            <w:webHidden/>
          </w:rPr>
          <w:instrText xml:space="preserve"> PAGEREF _Toc46744368 \h </w:instrText>
        </w:r>
        <w:r w:rsidR="00A5609B">
          <w:rPr>
            <w:noProof/>
            <w:webHidden/>
          </w:rPr>
        </w:r>
        <w:r w:rsidR="00A5609B">
          <w:rPr>
            <w:noProof/>
            <w:webHidden/>
          </w:rPr>
          <w:fldChar w:fldCharType="separate"/>
        </w:r>
        <w:r w:rsidR="00EC6C47">
          <w:rPr>
            <w:noProof/>
            <w:webHidden/>
          </w:rPr>
          <w:t>1</w:t>
        </w:r>
        <w:r w:rsidR="00A5609B">
          <w:rPr>
            <w:noProof/>
            <w:webHidden/>
          </w:rPr>
          <w:fldChar w:fldCharType="end"/>
        </w:r>
      </w:hyperlink>
    </w:p>
    <w:p w14:paraId="71F50E35" w14:textId="1D301CDF" w:rsidR="00A5609B" w:rsidRDefault="00A5609B">
      <w:pPr>
        <w:pStyle w:val="TOC1"/>
        <w:rPr>
          <w:rFonts w:asciiTheme="minorHAnsi" w:eastAsiaTheme="minorEastAsia" w:hAnsiTheme="minorHAnsi" w:cstheme="minorBidi"/>
          <w:b w:val="0"/>
          <w:noProof/>
          <w:sz w:val="22"/>
          <w:szCs w:val="22"/>
        </w:rPr>
      </w:pPr>
      <w:hyperlink w:anchor="_Toc46744369" w:history="1">
        <w:r w:rsidRPr="00DE4774">
          <w:rPr>
            <w:rStyle w:val="Hyperlink"/>
            <w:noProof/>
          </w:rPr>
          <w:t>2</w:t>
        </w:r>
        <w:r>
          <w:rPr>
            <w:rFonts w:asciiTheme="minorHAnsi" w:eastAsiaTheme="minorEastAsia" w:hAnsiTheme="minorHAnsi" w:cstheme="minorBidi"/>
            <w:b w:val="0"/>
            <w:noProof/>
            <w:sz w:val="22"/>
            <w:szCs w:val="22"/>
          </w:rPr>
          <w:tab/>
        </w:r>
        <w:r w:rsidRPr="00DE4774">
          <w:rPr>
            <w:rStyle w:val="Hyperlink"/>
            <w:noProof/>
          </w:rPr>
          <w:t>Purpose</w:t>
        </w:r>
        <w:r>
          <w:rPr>
            <w:noProof/>
            <w:webHidden/>
          </w:rPr>
          <w:tab/>
        </w:r>
        <w:r>
          <w:rPr>
            <w:noProof/>
            <w:webHidden/>
          </w:rPr>
          <w:fldChar w:fldCharType="begin"/>
        </w:r>
        <w:r>
          <w:rPr>
            <w:noProof/>
            <w:webHidden/>
          </w:rPr>
          <w:instrText xml:space="preserve"> PAGEREF _Toc46744369 \h </w:instrText>
        </w:r>
        <w:r>
          <w:rPr>
            <w:noProof/>
            <w:webHidden/>
          </w:rPr>
        </w:r>
        <w:r>
          <w:rPr>
            <w:noProof/>
            <w:webHidden/>
          </w:rPr>
          <w:fldChar w:fldCharType="separate"/>
        </w:r>
        <w:r w:rsidR="00EC6C47">
          <w:rPr>
            <w:noProof/>
            <w:webHidden/>
          </w:rPr>
          <w:t>1</w:t>
        </w:r>
        <w:r>
          <w:rPr>
            <w:noProof/>
            <w:webHidden/>
          </w:rPr>
          <w:fldChar w:fldCharType="end"/>
        </w:r>
      </w:hyperlink>
    </w:p>
    <w:p w14:paraId="612F0E33" w14:textId="27E30248" w:rsidR="00A5609B" w:rsidRDefault="00A5609B">
      <w:pPr>
        <w:pStyle w:val="TOC1"/>
        <w:rPr>
          <w:rFonts w:asciiTheme="minorHAnsi" w:eastAsiaTheme="minorEastAsia" w:hAnsiTheme="minorHAnsi" w:cstheme="minorBidi"/>
          <w:b w:val="0"/>
          <w:noProof/>
          <w:sz w:val="22"/>
          <w:szCs w:val="22"/>
        </w:rPr>
      </w:pPr>
      <w:hyperlink w:anchor="_Toc46744370" w:history="1">
        <w:r w:rsidRPr="00DE4774">
          <w:rPr>
            <w:rStyle w:val="Hyperlink"/>
            <w:noProof/>
          </w:rPr>
          <w:t>3</w:t>
        </w:r>
        <w:r>
          <w:rPr>
            <w:rFonts w:asciiTheme="minorHAnsi" w:eastAsiaTheme="minorEastAsia" w:hAnsiTheme="minorHAnsi" w:cstheme="minorBidi"/>
            <w:b w:val="0"/>
            <w:noProof/>
            <w:sz w:val="22"/>
            <w:szCs w:val="22"/>
          </w:rPr>
          <w:tab/>
        </w:r>
        <w:r w:rsidRPr="00DE4774">
          <w:rPr>
            <w:rStyle w:val="Hyperlink"/>
            <w:noProof/>
          </w:rPr>
          <w:t>Audience</w:t>
        </w:r>
        <w:r>
          <w:rPr>
            <w:noProof/>
            <w:webHidden/>
          </w:rPr>
          <w:tab/>
        </w:r>
        <w:r>
          <w:rPr>
            <w:noProof/>
            <w:webHidden/>
          </w:rPr>
          <w:fldChar w:fldCharType="begin"/>
        </w:r>
        <w:r>
          <w:rPr>
            <w:noProof/>
            <w:webHidden/>
          </w:rPr>
          <w:instrText xml:space="preserve"> PAGEREF _Toc46744370 \h </w:instrText>
        </w:r>
        <w:r>
          <w:rPr>
            <w:noProof/>
            <w:webHidden/>
          </w:rPr>
        </w:r>
        <w:r>
          <w:rPr>
            <w:noProof/>
            <w:webHidden/>
          </w:rPr>
          <w:fldChar w:fldCharType="separate"/>
        </w:r>
        <w:r w:rsidR="00EC6C47">
          <w:rPr>
            <w:noProof/>
            <w:webHidden/>
          </w:rPr>
          <w:t>1</w:t>
        </w:r>
        <w:r>
          <w:rPr>
            <w:noProof/>
            <w:webHidden/>
          </w:rPr>
          <w:fldChar w:fldCharType="end"/>
        </w:r>
      </w:hyperlink>
    </w:p>
    <w:p w14:paraId="6540999C" w14:textId="58FA5C1D" w:rsidR="00A5609B" w:rsidRDefault="00A5609B">
      <w:pPr>
        <w:pStyle w:val="TOC1"/>
        <w:rPr>
          <w:rFonts w:asciiTheme="minorHAnsi" w:eastAsiaTheme="minorEastAsia" w:hAnsiTheme="minorHAnsi" w:cstheme="minorBidi"/>
          <w:b w:val="0"/>
          <w:noProof/>
          <w:sz w:val="22"/>
          <w:szCs w:val="22"/>
        </w:rPr>
      </w:pPr>
      <w:hyperlink w:anchor="_Toc46744371" w:history="1">
        <w:r w:rsidRPr="00DE4774">
          <w:rPr>
            <w:rStyle w:val="Hyperlink"/>
            <w:noProof/>
          </w:rPr>
          <w:t>4</w:t>
        </w:r>
        <w:r>
          <w:rPr>
            <w:rFonts w:asciiTheme="minorHAnsi" w:eastAsiaTheme="minorEastAsia" w:hAnsiTheme="minorHAnsi" w:cstheme="minorBidi"/>
            <w:b w:val="0"/>
            <w:noProof/>
            <w:sz w:val="22"/>
            <w:szCs w:val="22"/>
          </w:rPr>
          <w:tab/>
        </w:r>
        <w:r w:rsidRPr="00DE4774">
          <w:rPr>
            <w:rStyle w:val="Hyperlink"/>
            <w:noProof/>
          </w:rPr>
          <w:t>This Release</w:t>
        </w:r>
        <w:r>
          <w:rPr>
            <w:noProof/>
            <w:webHidden/>
          </w:rPr>
          <w:tab/>
        </w:r>
        <w:r>
          <w:rPr>
            <w:noProof/>
            <w:webHidden/>
          </w:rPr>
          <w:fldChar w:fldCharType="begin"/>
        </w:r>
        <w:r>
          <w:rPr>
            <w:noProof/>
            <w:webHidden/>
          </w:rPr>
          <w:instrText xml:space="preserve"> PAGEREF _Toc46744371 \h </w:instrText>
        </w:r>
        <w:r>
          <w:rPr>
            <w:noProof/>
            <w:webHidden/>
          </w:rPr>
        </w:r>
        <w:r>
          <w:rPr>
            <w:noProof/>
            <w:webHidden/>
          </w:rPr>
          <w:fldChar w:fldCharType="separate"/>
        </w:r>
        <w:r w:rsidR="00EC6C47">
          <w:rPr>
            <w:noProof/>
            <w:webHidden/>
          </w:rPr>
          <w:t>1</w:t>
        </w:r>
        <w:r>
          <w:rPr>
            <w:noProof/>
            <w:webHidden/>
          </w:rPr>
          <w:fldChar w:fldCharType="end"/>
        </w:r>
      </w:hyperlink>
    </w:p>
    <w:p w14:paraId="7A51E2C4" w14:textId="57669677" w:rsidR="00A5609B" w:rsidRDefault="00A5609B">
      <w:pPr>
        <w:pStyle w:val="TOC2"/>
        <w:rPr>
          <w:rFonts w:asciiTheme="minorHAnsi" w:eastAsiaTheme="minorEastAsia" w:hAnsiTheme="minorHAnsi" w:cstheme="minorBidi"/>
          <w:b w:val="0"/>
          <w:noProof/>
          <w:sz w:val="22"/>
          <w:szCs w:val="22"/>
        </w:rPr>
      </w:pPr>
      <w:hyperlink w:anchor="_Toc46744372" w:history="1">
        <w:r w:rsidRPr="00DE4774">
          <w:rPr>
            <w:rStyle w:val="Hyperlink"/>
            <w:noProof/>
          </w:rPr>
          <w:t>4.1</w:t>
        </w:r>
        <w:r>
          <w:rPr>
            <w:rFonts w:asciiTheme="minorHAnsi" w:eastAsiaTheme="minorEastAsia" w:hAnsiTheme="minorHAnsi" w:cstheme="minorBidi"/>
            <w:b w:val="0"/>
            <w:noProof/>
            <w:sz w:val="22"/>
            <w:szCs w:val="22"/>
          </w:rPr>
          <w:tab/>
        </w:r>
        <w:r w:rsidRPr="00DE4774">
          <w:rPr>
            <w:rStyle w:val="Hyperlink"/>
            <w:noProof/>
          </w:rPr>
          <w:t>New Features and Functions Added</w:t>
        </w:r>
        <w:r>
          <w:rPr>
            <w:noProof/>
            <w:webHidden/>
          </w:rPr>
          <w:tab/>
        </w:r>
        <w:r>
          <w:rPr>
            <w:noProof/>
            <w:webHidden/>
          </w:rPr>
          <w:fldChar w:fldCharType="begin"/>
        </w:r>
        <w:r>
          <w:rPr>
            <w:noProof/>
            <w:webHidden/>
          </w:rPr>
          <w:instrText xml:space="preserve"> PAGEREF _Toc46744372 \h </w:instrText>
        </w:r>
        <w:r>
          <w:rPr>
            <w:noProof/>
            <w:webHidden/>
          </w:rPr>
        </w:r>
        <w:r>
          <w:rPr>
            <w:noProof/>
            <w:webHidden/>
          </w:rPr>
          <w:fldChar w:fldCharType="separate"/>
        </w:r>
        <w:r w:rsidR="00EC6C47">
          <w:rPr>
            <w:noProof/>
            <w:webHidden/>
          </w:rPr>
          <w:t>1</w:t>
        </w:r>
        <w:r>
          <w:rPr>
            <w:noProof/>
            <w:webHidden/>
          </w:rPr>
          <w:fldChar w:fldCharType="end"/>
        </w:r>
      </w:hyperlink>
    </w:p>
    <w:p w14:paraId="32756507" w14:textId="4992BC0C" w:rsidR="00A5609B" w:rsidRDefault="00A5609B">
      <w:pPr>
        <w:pStyle w:val="TOC2"/>
        <w:rPr>
          <w:rFonts w:asciiTheme="minorHAnsi" w:eastAsiaTheme="minorEastAsia" w:hAnsiTheme="minorHAnsi" w:cstheme="minorBidi"/>
          <w:b w:val="0"/>
          <w:noProof/>
          <w:sz w:val="22"/>
          <w:szCs w:val="22"/>
        </w:rPr>
      </w:pPr>
      <w:hyperlink w:anchor="_Toc46744373" w:history="1">
        <w:r w:rsidRPr="00DE4774">
          <w:rPr>
            <w:rStyle w:val="Hyperlink"/>
            <w:noProof/>
          </w:rPr>
          <w:t>4.2</w:t>
        </w:r>
        <w:r>
          <w:rPr>
            <w:rFonts w:asciiTheme="minorHAnsi" w:eastAsiaTheme="minorEastAsia" w:hAnsiTheme="minorHAnsi" w:cstheme="minorBidi"/>
            <w:b w:val="0"/>
            <w:noProof/>
            <w:sz w:val="22"/>
            <w:szCs w:val="22"/>
          </w:rPr>
          <w:tab/>
        </w:r>
        <w:r w:rsidRPr="00DE4774">
          <w:rPr>
            <w:rStyle w:val="Hyperlink"/>
            <w:noProof/>
          </w:rPr>
          <w:t>Enhancements and Modifications</w:t>
        </w:r>
        <w:r>
          <w:rPr>
            <w:noProof/>
            <w:webHidden/>
          </w:rPr>
          <w:tab/>
        </w:r>
        <w:r>
          <w:rPr>
            <w:noProof/>
            <w:webHidden/>
          </w:rPr>
          <w:fldChar w:fldCharType="begin"/>
        </w:r>
        <w:r>
          <w:rPr>
            <w:noProof/>
            <w:webHidden/>
          </w:rPr>
          <w:instrText xml:space="preserve"> PAGEREF _Toc46744373 \h </w:instrText>
        </w:r>
        <w:r>
          <w:rPr>
            <w:noProof/>
            <w:webHidden/>
          </w:rPr>
        </w:r>
        <w:r>
          <w:rPr>
            <w:noProof/>
            <w:webHidden/>
          </w:rPr>
          <w:fldChar w:fldCharType="separate"/>
        </w:r>
        <w:r w:rsidR="00EC6C47">
          <w:rPr>
            <w:noProof/>
            <w:webHidden/>
          </w:rPr>
          <w:t>1</w:t>
        </w:r>
        <w:r>
          <w:rPr>
            <w:noProof/>
            <w:webHidden/>
          </w:rPr>
          <w:fldChar w:fldCharType="end"/>
        </w:r>
      </w:hyperlink>
    </w:p>
    <w:p w14:paraId="5CB17FB4" w14:textId="792BFEC6" w:rsidR="00A5609B" w:rsidRDefault="00A5609B">
      <w:pPr>
        <w:pStyle w:val="TOC2"/>
        <w:rPr>
          <w:rFonts w:asciiTheme="minorHAnsi" w:eastAsiaTheme="minorEastAsia" w:hAnsiTheme="minorHAnsi" w:cstheme="minorBidi"/>
          <w:b w:val="0"/>
          <w:noProof/>
          <w:sz w:val="22"/>
          <w:szCs w:val="22"/>
        </w:rPr>
      </w:pPr>
      <w:hyperlink w:anchor="_Toc46744374" w:history="1">
        <w:r w:rsidRPr="00DE4774">
          <w:rPr>
            <w:rStyle w:val="Hyperlink"/>
            <w:noProof/>
          </w:rPr>
          <w:t>4.3</w:t>
        </w:r>
        <w:r>
          <w:rPr>
            <w:rFonts w:asciiTheme="minorHAnsi" w:eastAsiaTheme="minorEastAsia" w:hAnsiTheme="minorHAnsi" w:cstheme="minorBidi"/>
            <w:b w:val="0"/>
            <w:noProof/>
            <w:sz w:val="22"/>
            <w:szCs w:val="22"/>
          </w:rPr>
          <w:tab/>
        </w:r>
        <w:r w:rsidRPr="00DE4774">
          <w:rPr>
            <w:rStyle w:val="Hyperlink"/>
            <w:noProof/>
          </w:rPr>
          <w:t>Defects and Fixes</w:t>
        </w:r>
        <w:r>
          <w:rPr>
            <w:noProof/>
            <w:webHidden/>
          </w:rPr>
          <w:tab/>
        </w:r>
        <w:r>
          <w:rPr>
            <w:noProof/>
            <w:webHidden/>
          </w:rPr>
          <w:fldChar w:fldCharType="begin"/>
        </w:r>
        <w:r>
          <w:rPr>
            <w:noProof/>
            <w:webHidden/>
          </w:rPr>
          <w:instrText xml:space="preserve"> PAGEREF _Toc46744374 \h </w:instrText>
        </w:r>
        <w:r>
          <w:rPr>
            <w:noProof/>
            <w:webHidden/>
          </w:rPr>
        </w:r>
        <w:r>
          <w:rPr>
            <w:noProof/>
            <w:webHidden/>
          </w:rPr>
          <w:fldChar w:fldCharType="separate"/>
        </w:r>
        <w:r w:rsidR="00EC6C47">
          <w:rPr>
            <w:noProof/>
            <w:webHidden/>
          </w:rPr>
          <w:t>3</w:t>
        </w:r>
        <w:r>
          <w:rPr>
            <w:noProof/>
            <w:webHidden/>
          </w:rPr>
          <w:fldChar w:fldCharType="end"/>
        </w:r>
      </w:hyperlink>
    </w:p>
    <w:p w14:paraId="207D0525" w14:textId="6E0E40D3" w:rsidR="00A5609B" w:rsidRDefault="00A5609B">
      <w:pPr>
        <w:pStyle w:val="TOC2"/>
        <w:rPr>
          <w:rFonts w:asciiTheme="minorHAnsi" w:eastAsiaTheme="minorEastAsia" w:hAnsiTheme="minorHAnsi" w:cstheme="minorBidi"/>
          <w:b w:val="0"/>
          <w:noProof/>
          <w:sz w:val="22"/>
          <w:szCs w:val="22"/>
        </w:rPr>
      </w:pPr>
      <w:hyperlink w:anchor="_Toc46744375" w:history="1">
        <w:r w:rsidRPr="00DE4774">
          <w:rPr>
            <w:rStyle w:val="Hyperlink"/>
            <w:noProof/>
          </w:rPr>
          <w:t>4.4</w:t>
        </w:r>
        <w:r>
          <w:rPr>
            <w:rFonts w:asciiTheme="minorHAnsi" w:eastAsiaTheme="minorEastAsia" w:hAnsiTheme="minorHAnsi" w:cstheme="minorBidi"/>
            <w:b w:val="0"/>
            <w:noProof/>
            <w:sz w:val="22"/>
            <w:szCs w:val="22"/>
          </w:rPr>
          <w:tab/>
        </w:r>
        <w:r w:rsidRPr="00DE4774">
          <w:rPr>
            <w:rStyle w:val="Hyperlink"/>
            <w:noProof/>
          </w:rPr>
          <w:t>Known Issues</w:t>
        </w:r>
        <w:r>
          <w:rPr>
            <w:noProof/>
            <w:webHidden/>
          </w:rPr>
          <w:tab/>
        </w:r>
        <w:r>
          <w:rPr>
            <w:noProof/>
            <w:webHidden/>
          </w:rPr>
          <w:fldChar w:fldCharType="begin"/>
        </w:r>
        <w:r>
          <w:rPr>
            <w:noProof/>
            <w:webHidden/>
          </w:rPr>
          <w:instrText xml:space="preserve"> PAGEREF _Toc46744375 \h </w:instrText>
        </w:r>
        <w:r>
          <w:rPr>
            <w:noProof/>
            <w:webHidden/>
          </w:rPr>
        </w:r>
        <w:r>
          <w:rPr>
            <w:noProof/>
            <w:webHidden/>
          </w:rPr>
          <w:fldChar w:fldCharType="separate"/>
        </w:r>
        <w:r w:rsidR="00EC6C47">
          <w:rPr>
            <w:noProof/>
            <w:webHidden/>
          </w:rPr>
          <w:t>15</w:t>
        </w:r>
        <w:r>
          <w:rPr>
            <w:noProof/>
            <w:webHidden/>
          </w:rPr>
          <w:fldChar w:fldCharType="end"/>
        </w:r>
      </w:hyperlink>
    </w:p>
    <w:p w14:paraId="773B0D5E" w14:textId="461C8257" w:rsidR="00A5609B" w:rsidRDefault="00A5609B">
      <w:pPr>
        <w:pStyle w:val="TOC1"/>
        <w:rPr>
          <w:rFonts w:asciiTheme="minorHAnsi" w:eastAsiaTheme="minorEastAsia" w:hAnsiTheme="minorHAnsi" w:cstheme="minorBidi"/>
          <w:b w:val="0"/>
          <w:noProof/>
          <w:sz w:val="22"/>
          <w:szCs w:val="22"/>
        </w:rPr>
      </w:pPr>
      <w:hyperlink w:anchor="_Toc46744376" w:history="1">
        <w:r w:rsidRPr="00DE4774">
          <w:rPr>
            <w:rStyle w:val="Hyperlink"/>
            <w:noProof/>
          </w:rPr>
          <w:t>5</w:t>
        </w:r>
        <w:r>
          <w:rPr>
            <w:rFonts w:asciiTheme="minorHAnsi" w:eastAsiaTheme="minorEastAsia" w:hAnsiTheme="minorHAnsi" w:cstheme="minorBidi"/>
            <w:b w:val="0"/>
            <w:noProof/>
            <w:sz w:val="22"/>
            <w:szCs w:val="22"/>
          </w:rPr>
          <w:tab/>
        </w:r>
        <w:r w:rsidRPr="00DE4774">
          <w:rPr>
            <w:rStyle w:val="Hyperlink"/>
            <w:noProof/>
          </w:rPr>
          <w:t>Product Documentation</w:t>
        </w:r>
        <w:r>
          <w:rPr>
            <w:noProof/>
            <w:webHidden/>
          </w:rPr>
          <w:tab/>
        </w:r>
        <w:r>
          <w:rPr>
            <w:noProof/>
            <w:webHidden/>
          </w:rPr>
          <w:fldChar w:fldCharType="begin"/>
        </w:r>
        <w:r>
          <w:rPr>
            <w:noProof/>
            <w:webHidden/>
          </w:rPr>
          <w:instrText xml:space="preserve"> PAGEREF _Toc46744376 \h </w:instrText>
        </w:r>
        <w:r>
          <w:rPr>
            <w:noProof/>
            <w:webHidden/>
          </w:rPr>
        </w:r>
        <w:r>
          <w:rPr>
            <w:noProof/>
            <w:webHidden/>
          </w:rPr>
          <w:fldChar w:fldCharType="separate"/>
        </w:r>
        <w:r w:rsidR="00EC6C47">
          <w:rPr>
            <w:noProof/>
            <w:webHidden/>
          </w:rPr>
          <w:t>15</w:t>
        </w:r>
        <w:r>
          <w:rPr>
            <w:noProof/>
            <w:webHidden/>
          </w:rPr>
          <w:fldChar w:fldCharType="end"/>
        </w:r>
      </w:hyperlink>
    </w:p>
    <w:p w14:paraId="2857B75E" w14:textId="2F7CC071" w:rsidR="009B3D83" w:rsidRDefault="00824E4A" w:rsidP="008539F6">
      <w:pPr>
        <w:pStyle w:val="TOC1"/>
      </w:pPr>
      <w:r w:rsidRPr="00BD4D9B">
        <w:fldChar w:fldCharType="end"/>
      </w:r>
    </w:p>
    <w:p w14:paraId="0A716A8C" w14:textId="31E8285D" w:rsidR="000420C6" w:rsidRPr="00BD4D9B" w:rsidRDefault="000420C6" w:rsidP="000420C6">
      <w:pPr>
        <w:spacing w:after="120"/>
        <w:jc w:val="center"/>
        <w:rPr>
          <w:rFonts w:ascii="Arial" w:hAnsi="Arial" w:cs="Arial"/>
          <w:b/>
          <w:sz w:val="28"/>
          <w:szCs w:val="28"/>
        </w:rPr>
      </w:pPr>
      <w:r w:rsidRPr="00BD4D9B">
        <w:rPr>
          <w:rFonts w:ascii="Arial" w:hAnsi="Arial" w:cs="Arial"/>
          <w:b/>
          <w:sz w:val="28"/>
          <w:szCs w:val="28"/>
        </w:rPr>
        <w:t xml:space="preserve">List of </w:t>
      </w:r>
      <w:r>
        <w:rPr>
          <w:rFonts w:ascii="Arial" w:hAnsi="Arial" w:cs="Arial"/>
          <w:b/>
          <w:sz w:val="28"/>
          <w:szCs w:val="28"/>
        </w:rPr>
        <w:t>Figures</w:t>
      </w:r>
    </w:p>
    <w:p w14:paraId="5132F761" w14:textId="36700C64" w:rsidR="00A5609B" w:rsidRDefault="000420C6">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"Figure" </w:instrText>
      </w:r>
      <w:r>
        <w:fldChar w:fldCharType="separate"/>
      </w:r>
      <w:hyperlink w:anchor="_Toc46744377" w:history="1">
        <w:r w:rsidR="00A5609B" w:rsidRPr="00D205D0">
          <w:rPr>
            <w:rStyle w:val="Hyperlink"/>
            <w:noProof/>
          </w:rPr>
          <w:t xml:space="preserve">Figure 1: </w:t>
        </w:r>
        <w:r w:rsidR="00A5609B" w:rsidRPr="00D205D0">
          <w:rPr>
            <w:rStyle w:val="Hyperlink"/>
            <w:caps/>
            <w:noProof/>
          </w:rPr>
          <w:t>Emergency Contact Data, Screen</w:t>
        </w:r>
        <w:r w:rsidR="00A5609B" w:rsidRPr="00D205D0">
          <w:rPr>
            <w:rStyle w:val="Hyperlink"/>
            <w:noProof/>
          </w:rPr>
          <w:t xml:space="preserve"> &lt;3&gt;</w:t>
        </w:r>
        <w:r w:rsidR="00A5609B">
          <w:rPr>
            <w:noProof/>
            <w:webHidden/>
          </w:rPr>
          <w:tab/>
        </w:r>
        <w:r w:rsidR="00A5609B">
          <w:rPr>
            <w:noProof/>
            <w:webHidden/>
          </w:rPr>
          <w:fldChar w:fldCharType="begin"/>
        </w:r>
        <w:r w:rsidR="00A5609B">
          <w:rPr>
            <w:noProof/>
            <w:webHidden/>
          </w:rPr>
          <w:instrText xml:space="preserve"> PAGEREF _Toc46744377 \h </w:instrText>
        </w:r>
        <w:r w:rsidR="00A5609B">
          <w:rPr>
            <w:noProof/>
            <w:webHidden/>
          </w:rPr>
        </w:r>
        <w:r w:rsidR="00A5609B">
          <w:rPr>
            <w:noProof/>
            <w:webHidden/>
          </w:rPr>
          <w:fldChar w:fldCharType="separate"/>
        </w:r>
        <w:r w:rsidR="00EC6C47">
          <w:rPr>
            <w:noProof/>
            <w:webHidden/>
          </w:rPr>
          <w:t>5</w:t>
        </w:r>
        <w:r w:rsidR="00A5609B">
          <w:rPr>
            <w:noProof/>
            <w:webHidden/>
          </w:rPr>
          <w:fldChar w:fldCharType="end"/>
        </w:r>
      </w:hyperlink>
    </w:p>
    <w:p w14:paraId="2B4935FB" w14:textId="01CC21A8" w:rsidR="00A5609B" w:rsidRDefault="00A5609B">
      <w:pPr>
        <w:pStyle w:val="TableofFigures"/>
        <w:tabs>
          <w:tab w:val="right" w:leader="dot" w:pos="9350"/>
        </w:tabs>
        <w:rPr>
          <w:rFonts w:asciiTheme="minorHAnsi" w:eastAsiaTheme="minorEastAsia" w:hAnsiTheme="minorHAnsi" w:cstheme="minorBidi"/>
          <w:noProof/>
          <w:szCs w:val="22"/>
        </w:rPr>
      </w:pPr>
      <w:hyperlink w:anchor="_Toc46744378" w:history="1">
        <w:r w:rsidRPr="00D205D0">
          <w:rPr>
            <w:rStyle w:val="Hyperlink"/>
            <w:noProof/>
          </w:rPr>
          <w:t xml:space="preserve">Figure 2: </w:t>
        </w:r>
        <w:r w:rsidRPr="00D205D0">
          <w:rPr>
            <w:rStyle w:val="Hyperlink"/>
            <w:caps/>
            <w:noProof/>
          </w:rPr>
          <w:t>Emergency Contact Data, Screen</w:t>
        </w:r>
        <w:r w:rsidRPr="00D205D0">
          <w:rPr>
            <w:rStyle w:val="Hyperlink"/>
            <w:noProof/>
          </w:rPr>
          <w:t xml:space="preserve"> &lt;3&gt; (Edit)</w:t>
        </w:r>
        <w:r>
          <w:rPr>
            <w:noProof/>
            <w:webHidden/>
          </w:rPr>
          <w:tab/>
        </w:r>
        <w:r>
          <w:rPr>
            <w:noProof/>
            <w:webHidden/>
          </w:rPr>
          <w:fldChar w:fldCharType="begin"/>
        </w:r>
        <w:r>
          <w:rPr>
            <w:noProof/>
            <w:webHidden/>
          </w:rPr>
          <w:instrText xml:space="preserve"> PAGEREF _Toc46744378 \h </w:instrText>
        </w:r>
        <w:r>
          <w:rPr>
            <w:noProof/>
            <w:webHidden/>
          </w:rPr>
        </w:r>
        <w:r>
          <w:rPr>
            <w:noProof/>
            <w:webHidden/>
          </w:rPr>
          <w:fldChar w:fldCharType="separate"/>
        </w:r>
        <w:r w:rsidR="00EC6C47">
          <w:rPr>
            <w:noProof/>
            <w:webHidden/>
          </w:rPr>
          <w:t>7</w:t>
        </w:r>
        <w:r>
          <w:rPr>
            <w:noProof/>
            <w:webHidden/>
          </w:rPr>
          <w:fldChar w:fldCharType="end"/>
        </w:r>
      </w:hyperlink>
    </w:p>
    <w:p w14:paraId="32A8ADAF" w14:textId="559D00B1" w:rsidR="00A5609B" w:rsidRDefault="00A5609B">
      <w:pPr>
        <w:pStyle w:val="TableofFigures"/>
        <w:tabs>
          <w:tab w:val="right" w:leader="dot" w:pos="9350"/>
        </w:tabs>
        <w:rPr>
          <w:rFonts w:asciiTheme="minorHAnsi" w:eastAsiaTheme="minorEastAsia" w:hAnsiTheme="minorHAnsi" w:cstheme="minorBidi"/>
          <w:noProof/>
          <w:szCs w:val="22"/>
        </w:rPr>
      </w:pPr>
      <w:hyperlink w:anchor="_Toc46744379" w:history="1">
        <w:r w:rsidRPr="00D205D0">
          <w:rPr>
            <w:rStyle w:val="Hyperlink"/>
            <w:noProof/>
          </w:rPr>
          <w:t>Figure 3: EMERGENCY CONTACT DATA, SCREEN &lt;3&gt; (Edits Filed)</w:t>
        </w:r>
        <w:r>
          <w:rPr>
            <w:noProof/>
            <w:webHidden/>
          </w:rPr>
          <w:tab/>
        </w:r>
        <w:r>
          <w:rPr>
            <w:noProof/>
            <w:webHidden/>
          </w:rPr>
          <w:fldChar w:fldCharType="begin"/>
        </w:r>
        <w:r>
          <w:rPr>
            <w:noProof/>
            <w:webHidden/>
          </w:rPr>
          <w:instrText xml:space="preserve"> PAGEREF _Toc46744379 \h </w:instrText>
        </w:r>
        <w:r>
          <w:rPr>
            <w:noProof/>
            <w:webHidden/>
          </w:rPr>
        </w:r>
        <w:r>
          <w:rPr>
            <w:noProof/>
            <w:webHidden/>
          </w:rPr>
          <w:fldChar w:fldCharType="separate"/>
        </w:r>
        <w:r w:rsidR="00EC6C47">
          <w:rPr>
            <w:noProof/>
            <w:webHidden/>
          </w:rPr>
          <w:t>8</w:t>
        </w:r>
        <w:r>
          <w:rPr>
            <w:noProof/>
            <w:webHidden/>
          </w:rPr>
          <w:fldChar w:fldCharType="end"/>
        </w:r>
      </w:hyperlink>
    </w:p>
    <w:p w14:paraId="0C1BE1B4" w14:textId="71B9F8B0" w:rsidR="00A5609B" w:rsidRDefault="00A5609B">
      <w:pPr>
        <w:pStyle w:val="TableofFigures"/>
        <w:tabs>
          <w:tab w:val="right" w:leader="dot" w:pos="9350"/>
        </w:tabs>
        <w:rPr>
          <w:rFonts w:asciiTheme="minorHAnsi" w:eastAsiaTheme="minorEastAsia" w:hAnsiTheme="minorHAnsi" w:cstheme="minorBidi"/>
          <w:noProof/>
          <w:szCs w:val="22"/>
        </w:rPr>
      </w:pPr>
      <w:hyperlink w:anchor="_Toc46744380" w:history="1">
        <w:r w:rsidRPr="00D205D0">
          <w:rPr>
            <w:rStyle w:val="Hyperlink"/>
            <w:noProof/>
          </w:rPr>
          <w:t>Figure 4: Patient Inquiry</w:t>
        </w:r>
        <w:r>
          <w:rPr>
            <w:noProof/>
            <w:webHidden/>
          </w:rPr>
          <w:tab/>
        </w:r>
        <w:r>
          <w:rPr>
            <w:noProof/>
            <w:webHidden/>
          </w:rPr>
          <w:fldChar w:fldCharType="begin"/>
        </w:r>
        <w:r>
          <w:rPr>
            <w:noProof/>
            <w:webHidden/>
          </w:rPr>
          <w:instrText xml:space="preserve"> PAGEREF _Toc46744380 \h </w:instrText>
        </w:r>
        <w:r>
          <w:rPr>
            <w:noProof/>
            <w:webHidden/>
          </w:rPr>
        </w:r>
        <w:r>
          <w:rPr>
            <w:noProof/>
            <w:webHidden/>
          </w:rPr>
          <w:fldChar w:fldCharType="separate"/>
        </w:r>
        <w:r w:rsidR="00EC6C47">
          <w:rPr>
            <w:noProof/>
            <w:webHidden/>
          </w:rPr>
          <w:t>8</w:t>
        </w:r>
        <w:r>
          <w:rPr>
            <w:noProof/>
            <w:webHidden/>
          </w:rPr>
          <w:fldChar w:fldCharType="end"/>
        </w:r>
      </w:hyperlink>
    </w:p>
    <w:p w14:paraId="24AE62AD" w14:textId="6D6EA056" w:rsidR="00A5609B" w:rsidRDefault="00A5609B">
      <w:pPr>
        <w:pStyle w:val="TableofFigures"/>
        <w:tabs>
          <w:tab w:val="right" w:leader="dot" w:pos="9350"/>
        </w:tabs>
        <w:rPr>
          <w:rFonts w:asciiTheme="minorHAnsi" w:eastAsiaTheme="minorEastAsia" w:hAnsiTheme="minorHAnsi" w:cstheme="minorBidi"/>
          <w:noProof/>
          <w:szCs w:val="22"/>
        </w:rPr>
      </w:pPr>
      <w:hyperlink w:anchor="_Toc46744381" w:history="1">
        <w:r w:rsidRPr="00D205D0">
          <w:rPr>
            <w:rStyle w:val="Hyperlink"/>
            <w:noProof/>
          </w:rPr>
          <w:t>Figure 5: ADDITIONAL ELIGIBILITY VERIFICATION DATA, SCREEN &lt;11.5&gt;</w:t>
        </w:r>
        <w:r>
          <w:rPr>
            <w:noProof/>
            <w:webHidden/>
          </w:rPr>
          <w:tab/>
        </w:r>
        <w:r>
          <w:rPr>
            <w:noProof/>
            <w:webHidden/>
          </w:rPr>
          <w:fldChar w:fldCharType="begin"/>
        </w:r>
        <w:r>
          <w:rPr>
            <w:noProof/>
            <w:webHidden/>
          </w:rPr>
          <w:instrText xml:space="preserve"> PAGEREF _Toc46744381 \h </w:instrText>
        </w:r>
        <w:r>
          <w:rPr>
            <w:noProof/>
            <w:webHidden/>
          </w:rPr>
        </w:r>
        <w:r>
          <w:rPr>
            <w:noProof/>
            <w:webHidden/>
          </w:rPr>
          <w:fldChar w:fldCharType="separate"/>
        </w:r>
        <w:r w:rsidR="00EC6C47">
          <w:rPr>
            <w:noProof/>
            <w:webHidden/>
          </w:rPr>
          <w:t>9</w:t>
        </w:r>
        <w:r>
          <w:rPr>
            <w:noProof/>
            <w:webHidden/>
          </w:rPr>
          <w:fldChar w:fldCharType="end"/>
        </w:r>
      </w:hyperlink>
    </w:p>
    <w:p w14:paraId="510C47BC" w14:textId="42F0E10F" w:rsidR="00A5609B" w:rsidRDefault="00A5609B">
      <w:pPr>
        <w:pStyle w:val="TableofFigures"/>
        <w:tabs>
          <w:tab w:val="right" w:leader="dot" w:pos="9350"/>
        </w:tabs>
        <w:rPr>
          <w:rFonts w:asciiTheme="minorHAnsi" w:eastAsiaTheme="minorEastAsia" w:hAnsiTheme="minorHAnsi" w:cstheme="minorBidi"/>
          <w:noProof/>
          <w:szCs w:val="22"/>
        </w:rPr>
      </w:pPr>
      <w:hyperlink w:anchor="_Toc46744382" w:history="1">
        <w:r w:rsidRPr="00D205D0">
          <w:rPr>
            <w:rStyle w:val="Hyperlink"/>
            <w:noProof/>
          </w:rPr>
          <w:t>Figure 6: Caregiver Data &lt;11.5.1&gt; Screen</w:t>
        </w:r>
        <w:r>
          <w:rPr>
            <w:noProof/>
            <w:webHidden/>
          </w:rPr>
          <w:tab/>
        </w:r>
        <w:r>
          <w:rPr>
            <w:noProof/>
            <w:webHidden/>
          </w:rPr>
          <w:fldChar w:fldCharType="begin"/>
        </w:r>
        <w:r>
          <w:rPr>
            <w:noProof/>
            <w:webHidden/>
          </w:rPr>
          <w:instrText xml:space="preserve"> PAGEREF _Toc46744382 \h </w:instrText>
        </w:r>
        <w:r>
          <w:rPr>
            <w:noProof/>
            <w:webHidden/>
          </w:rPr>
        </w:r>
        <w:r>
          <w:rPr>
            <w:noProof/>
            <w:webHidden/>
          </w:rPr>
          <w:fldChar w:fldCharType="separate"/>
        </w:r>
        <w:r w:rsidR="00EC6C47">
          <w:rPr>
            <w:noProof/>
            <w:webHidden/>
          </w:rPr>
          <w:t>10</w:t>
        </w:r>
        <w:r>
          <w:rPr>
            <w:noProof/>
            <w:webHidden/>
          </w:rPr>
          <w:fldChar w:fldCharType="end"/>
        </w:r>
      </w:hyperlink>
    </w:p>
    <w:p w14:paraId="5F28DCAC" w14:textId="742B2829" w:rsidR="00A5609B" w:rsidRDefault="00A5609B">
      <w:pPr>
        <w:pStyle w:val="TableofFigures"/>
        <w:tabs>
          <w:tab w:val="right" w:leader="dot" w:pos="9350"/>
        </w:tabs>
        <w:rPr>
          <w:rFonts w:asciiTheme="minorHAnsi" w:eastAsiaTheme="minorEastAsia" w:hAnsiTheme="minorHAnsi" w:cstheme="minorBidi"/>
          <w:noProof/>
          <w:szCs w:val="22"/>
        </w:rPr>
      </w:pPr>
      <w:hyperlink w:anchor="_Toc46744383" w:history="1">
        <w:r w:rsidRPr="00D205D0">
          <w:rPr>
            <w:rStyle w:val="Hyperlink"/>
            <w:noProof/>
          </w:rPr>
          <w:t>Figure 7: Hardship Determinations – Hardship EXPIRED</w:t>
        </w:r>
        <w:r>
          <w:rPr>
            <w:noProof/>
            <w:webHidden/>
          </w:rPr>
          <w:tab/>
        </w:r>
        <w:r>
          <w:rPr>
            <w:noProof/>
            <w:webHidden/>
          </w:rPr>
          <w:fldChar w:fldCharType="begin"/>
        </w:r>
        <w:r>
          <w:rPr>
            <w:noProof/>
            <w:webHidden/>
          </w:rPr>
          <w:instrText xml:space="preserve"> PAGEREF _Toc46744383 \h </w:instrText>
        </w:r>
        <w:r>
          <w:rPr>
            <w:noProof/>
            <w:webHidden/>
          </w:rPr>
        </w:r>
        <w:r>
          <w:rPr>
            <w:noProof/>
            <w:webHidden/>
          </w:rPr>
          <w:fldChar w:fldCharType="separate"/>
        </w:r>
        <w:r w:rsidR="00EC6C47">
          <w:rPr>
            <w:noProof/>
            <w:webHidden/>
          </w:rPr>
          <w:t>11</w:t>
        </w:r>
        <w:r>
          <w:rPr>
            <w:noProof/>
            <w:webHidden/>
          </w:rPr>
          <w:fldChar w:fldCharType="end"/>
        </w:r>
      </w:hyperlink>
    </w:p>
    <w:p w14:paraId="3DA6A979" w14:textId="3174DAB2" w:rsidR="00A5609B" w:rsidRDefault="00A5609B">
      <w:pPr>
        <w:pStyle w:val="TableofFigures"/>
        <w:tabs>
          <w:tab w:val="right" w:leader="dot" w:pos="9350"/>
        </w:tabs>
        <w:rPr>
          <w:rFonts w:asciiTheme="minorHAnsi" w:eastAsiaTheme="minorEastAsia" w:hAnsiTheme="minorHAnsi" w:cstheme="minorBidi"/>
          <w:noProof/>
          <w:szCs w:val="22"/>
        </w:rPr>
      </w:pPr>
      <w:hyperlink w:anchor="_Toc46744384" w:history="1">
        <w:r w:rsidRPr="00D205D0">
          <w:rPr>
            <w:rStyle w:val="Hyperlink"/>
            <w:noProof/>
          </w:rPr>
          <w:t>Figure 8: Hardship Determinations – Hardship YES</w:t>
        </w:r>
        <w:r>
          <w:rPr>
            <w:noProof/>
            <w:webHidden/>
          </w:rPr>
          <w:tab/>
        </w:r>
        <w:r>
          <w:rPr>
            <w:noProof/>
            <w:webHidden/>
          </w:rPr>
          <w:fldChar w:fldCharType="begin"/>
        </w:r>
        <w:r>
          <w:rPr>
            <w:noProof/>
            <w:webHidden/>
          </w:rPr>
          <w:instrText xml:space="preserve"> PAGEREF _Toc46744384 \h </w:instrText>
        </w:r>
        <w:r>
          <w:rPr>
            <w:noProof/>
            <w:webHidden/>
          </w:rPr>
        </w:r>
        <w:r>
          <w:rPr>
            <w:noProof/>
            <w:webHidden/>
          </w:rPr>
          <w:fldChar w:fldCharType="separate"/>
        </w:r>
        <w:r w:rsidR="00EC6C47">
          <w:rPr>
            <w:noProof/>
            <w:webHidden/>
          </w:rPr>
          <w:t>12</w:t>
        </w:r>
        <w:r>
          <w:rPr>
            <w:noProof/>
            <w:webHidden/>
          </w:rPr>
          <w:fldChar w:fldCharType="end"/>
        </w:r>
      </w:hyperlink>
    </w:p>
    <w:p w14:paraId="3DC04B84" w14:textId="166A1A87" w:rsidR="00A5609B" w:rsidRDefault="00A5609B">
      <w:pPr>
        <w:pStyle w:val="TableofFigures"/>
        <w:tabs>
          <w:tab w:val="right" w:leader="dot" w:pos="9350"/>
        </w:tabs>
        <w:rPr>
          <w:rFonts w:asciiTheme="minorHAnsi" w:eastAsiaTheme="minorEastAsia" w:hAnsiTheme="minorHAnsi" w:cstheme="minorBidi"/>
          <w:noProof/>
          <w:szCs w:val="22"/>
        </w:rPr>
      </w:pPr>
      <w:hyperlink w:anchor="_Toc46744385" w:history="1">
        <w:r w:rsidRPr="00D205D0">
          <w:rPr>
            <w:rStyle w:val="Hyperlink"/>
            <w:noProof/>
          </w:rPr>
          <w:t>Figure 9: View a Past Means Test – Hardship Fields</w:t>
        </w:r>
        <w:r>
          <w:rPr>
            <w:noProof/>
            <w:webHidden/>
          </w:rPr>
          <w:tab/>
        </w:r>
        <w:r>
          <w:rPr>
            <w:noProof/>
            <w:webHidden/>
          </w:rPr>
          <w:fldChar w:fldCharType="begin"/>
        </w:r>
        <w:r>
          <w:rPr>
            <w:noProof/>
            <w:webHidden/>
          </w:rPr>
          <w:instrText xml:space="preserve"> PAGEREF _Toc46744385 \h </w:instrText>
        </w:r>
        <w:r>
          <w:rPr>
            <w:noProof/>
            <w:webHidden/>
          </w:rPr>
        </w:r>
        <w:r>
          <w:rPr>
            <w:noProof/>
            <w:webHidden/>
          </w:rPr>
          <w:fldChar w:fldCharType="separate"/>
        </w:r>
        <w:r w:rsidR="00EC6C47">
          <w:rPr>
            <w:noProof/>
            <w:webHidden/>
          </w:rPr>
          <w:t>12</w:t>
        </w:r>
        <w:r>
          <w:rPr>
            <w:noProof/>
            <w:webHidden/>
          </w:rPr>
          <w:fldChar w:fldCharType="end"/>
        </w:r>
      </w:hyperlink>
    </w:p>
    <w:p w14:paraId="486145FE" w14:textId="151DE883" w:rsidR="000420C6" w:rsidRDefault="000420C6" w:rsidP="000420C6">
      <w:r>
        <w:fldChar w:fldCharType="end"/>
      </w:r>
    </w:p>
    <w:p w14:paraId="2AB3582D" w14:textId="77777777" w:rsidR="000420C6" w:rsidRPr="000420C6" w:rsidRDefault="000420C6" w:rsidP="000420C6"/>
    <w:p w14:paraId="0057046A" w14:textId="1C4500E7" w:rsidR="000C71D5" w:rsidRPr="00BD4D9B" w:rsidRDefault="000C71D5" w:rsidP="000C71D5">
      <w:pPr>
        <w:spacing w:after="120"/>
        <w:jc w:val="center"/>
        <w:rPr>
          <w:rFonts w:ascii="Arial" w:hAnsi="Arial" w:cs="Arial"/>
          <w:b/>
          <w:sz w:val="28"/>
          <w:szCs w:val="28"/>
        </w:rPr>
      </w:pPr>
      <w:r w:rsidRPr="00BD4D9B">
        <w:rPr>
          <w:rFonts w:ascii="Arial" w:hAnsi="Arial" w:cs="Arial"/>
          <w:b/>
          <w:sz w:val="28"/>
          <w:szCs w:val="28"/>
        </w:rPr>
        <w:t xml:space="preserve">List of </w:t>
      </w:r>
      <w:r>
        <w:rPr>
          <w:rFonts w:ascii="Arial" w:hAnsi="Arial" w:cs="Arial"/>
          <w:b/>
          <w:sz w:val="28"/>
          <w:szCs w:val="28"/>
        </w:rPr>
        <w:t>Tables</w:t>
      </w:r>
    </w:p>
    <w:p w14:paraId="34C7D726" w14:textId="31B73447" w:rsidR="00A5609B" w:rsidRDefault="000C71D5">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46744386" w:history="1">
        <w:r w:rsidR="00A5609B" w:rsidRPr="00167C3E">
          <w:rPr>
            <w:rStyle w:val="Hyperlink"/>
            <w:noProof/>
          </w:rPr>
          <w:t>Table 1: DG_53_P997.KID (DG*5.3*997 and IVM*2.0*193) Enhancements and Modifications</w:t>
        </w:r>
        <w:r w:rsidR="00A5609B">
          <w:rPr>
            <w:noProof/>
            <w:webHidden/>
          </w:rPr>
          <w:tab/>
        </w:r>
        <w:r w:rsidR="00A5609B">
          <w:rPr>
            <w:noProof/>
            <w:webHidden/>
          </w:rPr>
          <w:fldChar w:fldCharType="begin"/>
        </w:r>
        <w:r w:rsidR="00A5609B">
          <w:rPr>
            <w:noProof/>
            <w:webHidden/>
          </w:rPr>
          <w:instrText xml:space="preserve"> PAGEREF _Toc46744386 \h </w:instrText>
        </w:r>
        <w:r w:rsidR="00A5609B">
          <w:rPr>
            <w:noProof/>
            <w:webHidden/>
          </w:rPr>
        </w:r>
        <w:r w:rsidR="00A5609B">
          <w:rPr>
            <w:noProof/>
            <w:webHidden/>
          </w:rPr>
          <w:fldChar w:fldCharType="separate"/>
        </w:r>
        <w:r w:rsidR="00EC6C47">
          <w:rPr>
            <w:noProof/>
            <w:webHidden/>
          </w:rPr>
          <w:t>3</w:t>
        </w:r>
        <w:r w:rsidR="00A5609B">
          <w:rPr>
            <w:noProof/>
            <w:webHidden/>
          </w:rPr>
          <w:fldChar w:fldCharType="end"/>
        </w:r>
      </w:hyperlink>
    </w:p>
    <w:p w14:paraId="7195A212" w14:textId="039FEABD" w:rsidR="00A5609B" w:rsidRDefault="00A5609B">
      <w:pPr>
        <w:pStyle w:val="TableofFigures"/>
        <w:tabs>
          <w:tab w:val="right" w:leader="dot" w:pos="9350"/>
        </w:tabs>
        <w:rPr>
          <w:rFonts w:asciiTheme="minorHAnsi" w:eastAsiaTheme="minorEastAsia" w:hAnsiTheme="minorHAnsi" w:cstheme="minorBidi"/>
          <w:noProof/>
          <w:szCs w:val="22"/>
        </w:rPr>
      </w:pPr>
      <w:hyperlink w:anchor="_Toc46744387" w:history="1">
        <w:r w:rsidRPr="00167C3E">
          <w:rPr>
            <w:rStyle w:val="Hyperlink"/>
            <w:noProof/>
          </w:rPr>
          <w:t>Table 2: Defects and Fixes in DG_53_P997.KID</w:t>
        </w:r>
        <w:r>
          <w:rPr>
            <w:noProof/>
            <w:webHidden/>
          </w:rPr>
          <w:tab/>
        </w:r>
        <w:r>
          <w:rPr>
            <w:noProof/>
            <w:webHidden/>
          </w:rPr>
          <w:fldChar w:fldCharType="begin"/>
        </w:r>
        <w:r>
          <w:rPr>
            <w:noProof/>
            <w:webHidden/>
          </w:rPr>
          <w:instrText xml:space="preserve"> PAGEREF _Toc46744387 \h </w:instrText>
        </w:r>
        <w:r>
          <w:rPr>
            <w:noProof/>
            <w:webHidden/>
          </w:rPr>
        </w:r>
        <w:r>
          <w:rPr>
            <w:noProof/>
            <w:webHidden/>
          </w:rPr>
          <w:fldChar w:fldCharType="separate"/>
        </w:r>
        <w:r w:rsidR="00EC6C47">
          <w:rPr>
            <w:noProof/>
            <w:webHidden/>
          </w:rPr>
          <w:t>3</w:t>
        </w:r>
        <w:r>
          <w:rPr>
            <w:noProof/>
            <w:webHidden/>
          </w:rPr>
          <w:fldChar w:fldCharType="end"/>
        </w:r>
      </w:hyperlink>
    </w:p>
    <w:p w14:paraId="6BAD869F" w14:textId="14778181" w:rsidR="000C71D5" w:rsidRPr="00224680" w:rsidRDefault="000C71D5" w:rsidP="00224680">
      <w:pPr>
        <w:pStyle w:val="BodyText"/>
        <w:sectPr w:rsidR="000C71D5" w:rsidRPr="00224680"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r>
        <w:fldChar w:fldCharType="end"/>
      </w:r>
    </w:p>
    <w:p w14:paraId="62586493" w14:textId="4D76BB75" w:rsidR="00D65173" w:rsidRPr="00BD4D9B" w:rsidRDefault="008A29EB" w:rsidP="00D65173">
      <w:pPr>
        <w:pStyle w:val="Heading1"/>
      </w:pPr>
      <w:bookmarkStart w:id="2" w:name="_Toc46744368"/>
      <w:bookmarkEnd w:id="0"/>
      <w:r w:rsidRPr="00BD4D9B">
        <w:lastRenderedPageBreak/>
        <w:t>Introduction</w:t>
      </w:r>
      <w:bookmarkEnd w:id="2"/>
    </w:p>
    <w:p w14:paraId="0CEF56AB" w14:textId="4D15D2B6" w:rsidR="008A4CE8" w:rsidRPr="007668A5" w:rsidRDefault="00977944" w:rsidP="008A4CE8">
      <w:pPr>
        <w:pStyle w:val="BodyText"/>
      </w:pPr>
      <w:bookmarkStart w:id="3" w:name="_Hlk523920998"/>
      <w:r w:rsidRPr="007668A5">
        <w:t xml:space="preserve">The </w:t>
      </w:r>
      <w:r w:rsidR="008A4CE8" w:rsidRPr="007668A5">
        <w:t xml:space="preserve">release of Veterans Health Information System and Technology Architecture (VistA) Registration, Eligibility &amp; Enrollment (REE) </w:t>
      </w:r>
      <w:r w:rsidR="003A56CA">
        <w:t xml:space="preserve">Host File </w:t>
      </w:r>
      <w:r w:rsidR="001C6115">
        <w:t>DG_53_P997.KID</w:t>
      </w:r>
      <w:r w:rsidR="003A56CA">
        <w:t xml:space="preserve"> includes </w:t>
      </w:r>
      <w:r w:rsidR="008A4CE8" w:rsidRPr="007668A5">
        <w:t xml:space="preserve">Registration (DG) patch </w:t>
      </w:r>
      <w:r w:rsidR="0050442E" w:rsidRPr="007668A5">
        <w:t>DG*5.3*</w:t>
      </w:r>
      <w:r w:rsidR="00945090">
        <w:t>997</w:t>
      </w:r>
      <w:r w:rsidR="008A4CE8" w:rsidRPr="007668A5">
        <w:t xml:space="preserve"> </w:t>
      </w:r>
      <w:r w:rsidR="003A56CA">
        <w:t>and Income Verification Match (IVM) patch IVM*2.0*</w:t>
      </w:r>
      <w:r w:rsidR="00945090">
        <w:t>193</w:t>
      </w:r>
      <w:r w:rsidR="001C6115">
        <w:t>. This release</w:t>
      </w:r>
      <w:r w:rsidR="003A56CA">
        <w:t xml:space="preserve"> </w:t>
      </w:r>
      <w:r w:rsidR="008A4CE8" w:rsidRPr="007668A5">
        <w:t xml:space="preserve">supports </w:t>
      </w:r>
      <w:r w:rsidRPr="007668A5">
        <w:t xml:space="preserve">the enhancements for </w:t>
      </w:r>
      <w:r w:rsidR="008A4CE8" w:rsidRPr="007668A5">
        <w:t xml:space="preserve">the Enterprise Health Benefits Determination (EHBD) program that focuses on updates for the Enrollment System Modernization (ESM) Phase </w:t>
      </w:r>
      <w:r w:rsidR="00641013">
        <w:t>3</w:t>
      </w:r>
      <w:r w:rsidR="008A4CE8" w:rsidRPr="007668A5">
        <w:t xml:space="preserve"> project, which supports Enrollment System Community Care (ESCC) and </w:t>
      </w:r>
      <w:r w:rsidR="001374C6">
        <w:t>Enrollment System (</w:t>
      </w:r>
      <w:r w:rsidR="008A4CE8" w:rsidRPr="007668A5">
        <w:t>ES</w:t>
      </w:r>
      <w:r w:rsidR="001374C6">
        <w:t>)</w:t>
      </w:r>
      <w:r w:rsidR="008A4CE8" w:rsidRPr="007668A5">
        <w:t xml:space="preserve"> Sustainment.</w:t>
      </w:r>
    </w:p>
    <w:p w14:paraId="4BDDEF46" w14:textId="77777777" w:rsidR="008A29EB" w:rsidRPr="00BD4D9B" w:rsidRDefault="008A29EB" w:rsidP="008A29EB">
      <w:pPr>
        <w:pStyle w:val="Heading1"/>
      </w:pPr>
      <w:bookmarkStart w:id="4" w:name="_Toc46744369"/>
      <w:bookmarkEnd w:id="3"/>
      <w:r w:rsidRPr="00BD4D9B">
        <w:t>Purpose</w:t>
      </w:r>
      <w:bookmarkEnd w:id="4"/>
    </w:p>
    <w:p w14:paraId="7D04C388" w14:textId="00F1E429" w:rsidR="009D1A27" w:rsidRPr="007668A5" w:rsidRDefault="00880C6C" w:rsidP="003A0005">
      <w:pPr>
        <w:pStyle w:val="BodyText"/>
      </w:pPr>
      <w:r w:rsidRPr="007668A5">
        <w:t xml:space="preserve">The Release Notes cover the changes to </w:t>
      </w:r>
      <w:r w:rsidR="00977944" w:rsidRPr="007668A5">
        <w:t xml:space="preserve">VistA REE </w:t>
      </w:r>
      <w:r w:rsidR="003A0005" w:rsidRPr="007668A5">
        <w:t>DG</w:t>
      </w:r>
      <w:r w:rsidRPr="007668A5">
        <w:t xml:space="preserve"> </w:t>
      </w:r>
      <w:r w:rsidR="003A56CA">
        <w:t xml:space="preserve">and IVM </w:t>
      </w:r>
      <w:r w:rsidRPr="007668A5">
        <w:t>systems for this release</w:t>
      </w:r>
      <w:r w:rsidR="00213CF3">
        <w:t>.</w:t>
      </w:r>
    </w:p>
    <w:p w14:paraId="2871053C" w14:textId="77777777" w:rsidR="008A29EB" w:rsidRPr="00BD4D9B" w:rsidRDefault="008A29EB" w:rsidP="008A29EB">
      <w:pPr>
        <w:pStyle w:val="Heading1"/>
      </w:pPr>
      <w:bookmarkStart w:id="5" w:name="_Toc46744370"/>
      <w:r w:rsidRPr="00BD4D9B">
        <w:t>Audience</w:t>
      </w:r>
      <w:bookmarkEnd w:id="5"/>
    </w:p>
    <w:p w14:paraId="74FF9E9F" w14:textId="6EBBC0B7" w:rsidR="00DD07AA" w:rsidRPr="007668A5" w:rsidRDefault="00FE5273" w:rsidP="002D56C8">
      <w:pPr>
        <w:pStyle w:val="BodyText"/>
      </w:pPr>
      <w:r w:rsidRPr="007668A5">
        <w:t>This document targets users and</w:t>
      </w:r>
      <w:r w:rsidR="00DB5CD9" w:rsidRPr="007668A5">
        <w:t xml:space="preserve"> administrators of VistA</w:t>
      </w:r>
      <w:r w:rsidR="00A473B0" w:rsidRPr="007668A5">
        <w:t xml:space="preserve"> REE </w:t>
      </w:r>
      <w:r w:rsidRPr="007668A5">
        <w:t xml:space="preserve">and applies to the changes made between this release and any previous release for this software. </w:t>
      </w:r>
    </w:p>
    <w:p w14:paraId="1B7AD1C1" w14:textId="77777777" w:rsidR="008A29EB" w:rsidRPr="00BD4D9B" w:rsidRDefault="008A29EB" w:rsidP="008A29EB">
      <w:pPr>
        <w:pStyle w:val="Heading1"/>
      </w:pPr>
      <w:bookmarkStart w:id="6" w:name="_Toc46744371"/>
      <w:r w:rsidRPr="00BD4D9B">
        <w:t>This Release</w:t>
      </w:r>
      <w:bookmarkEnd w:id="6"/>
    </w:p>
    <w:p w14:paraId="51E6866A" w14:textId="77777777" w:rsidR="00A17D56" w:rsidRDefault="00A17D56" w:rsidP="00A17D56">
      <w:pPr>
        <w:pStyle w:val="NoSpacing"/>
        <w:pBdr>
          <w:top w:val="single" w:sz="4" w:space="1" w:color="auto"/>
          <w:left w:val="single" w:sz="4" w:space="4" w:color="auto"/>
          <w:bottom w:val="single" w:sz="4" w:space="1" w:color="auto"/>
          <w:right w:val="single" w:sz="4" w:space="4" w:color="auto"/>
        </w:pBdr>
        <w:spacing w:before="120" w:after="120"/>
        <w:jc w:val="center"/>
        <w:rPr>
          <w:szCs w:val="22"/>
        </w:rPr>
      </w:pPr>
      <w:r>
        <w:rPr>
          <w:szCs w:val="22"/>
        </w:rPr>
        <w:t xml:space="preserve">***** </w:t>
      </w:r>
      <w:r w:rsidRPr="003F27D4">
        <w:rPr>
          <w:b/>
          <w:bCs/>
          <w:szCs w:val="22"/>
        </w:rPr>
        <w:t>IMPORTANT</w:t>
      </w:r>
      <w:r>
        <w:rPr>
          <w:szCs w:val="22"/>
        </w:rPr>
        <w:t xml:space="preserve"> *****</w:t>
      </w:r>
    </w:p>
    <w:p w14:paraId="13BF7A16" w14:textId="59B7BFFE" w:rsidR="00A17D56" w:rsidRDefault="00A17D56" w:rsidP="00A17D56">
      <w:pPr>
        <w:pStyle w:val="NoSpacing"/>
        <w:pBdr>
          <w:top w:val="single" w:sz="4" w:space="1" w:color="auto"/>
          <w:left w:val="single" w:sz="4" w:space="4" w:color="auto"/>
          <w:bottom w:val="single" w:sz="4" w:space="1" w:color="auto"/>
          <w:right w:val="single" w:sz="4" w:space="4" w:color="auto"/>
        </w:pBdr>
        <w:spacing w:before="120" w:after="120"/>
        <w:jc w:val="center"/>
        <w:rPr>
          <w:szCs w:val="22"/>
        </w:rPr>
      </w:pPr>
      <w:r>
        <w:rPr>
          <w:szCs w:val="22"/>
        </w:rPr>
        <w:t>These patches are being released with a priority of “EMERGENCY”</w:t>
      </w:r>
      <w:r>
        <w:rPr>
          <w:szCs w:val="22"/>
        </w:rPr>
        <w:br/>
        <w:t>and have a 3-day compliance installation requirement.</w:t>
      </w:r>
    </w:p>
    <w:p w14:paraId="122F2902" w14:textId="76CE65CB" w:rsidR="008A1B2B" w:rsidRPr="007668A5" w:rsidRDefault="003A56CA" w:rsidP="008A1B2B">
      <w:pPr>
        <w:autoSpaceDE w:val="0"/>
        <w:autoSpaceDN w:val="0"/>
        <w:spacing w:before="120" w:after="120"/>
      </w:pPr>
      <w:r w:rsidRPr="003A56CA">
        <w:t>This multi-package build is distributed as a Hos</w:t>
      </w:r>
      <w:r>
        <w:t xml:space="preserve">t File. </w:t>
      </w:r>
      <w:r w:rsidR="002C7D28">
        <w:t xml:space="preserve">Refer to the </w:t>
      </w:r>
      <w:r w:rsidR="002C7D28" w:rsidRPr="003A56CA">
        <w:t>Software and Documentation Retrieval Instructions section of the patch descriptions</w:t>
      </w:r>
      <w:r w:rsidR="002C7D28">
        <w:t xml:space="preserve"> for information on obtaining t</w:t>
      </w:r>
      <w:r>
        <w:t xml:space="preserve">he Host File </w:t>
      </w:r>
      <w:r w:rsidR="001C6115">
        <w:t>DG_53_P997.KID</w:t>
      </w:r>
      <w:r w:rsidRPr="003A56CA">
        <w:t xml:space="preserve"> </w:t>
      </w:r>
      <w:r w:rsidR="002C7D28">
        <w:t>and related documentation.</w:t>
      </w:r>
    </w:p>
    <w:p w14:paraId="16BDE6A6" w14:textId="31464B75" w:rsidR="00570646" w:rsidRPr="007668A5" w:rsidRDefault="00570646" w:rsidP="00570646">
      <w:r w:rsidRPr="007668A5">
        <w:t>The following sections provide a summary of the enhancements and modifications to the existing software for VistA REE with the release of patch</w:t>
      </w:r>
      <w:r w:rsidR="003A56CA">
        <w:t>es</w:t>
      </w:r>
      <w:r w:rsidRPr="007668A5">
        <w:t xml:space="preserve"> DG*5.3*</w:t>
      </w:r>
      <w:r w:rsidR="00945090">
        <w:t>997</w:t>
      </w:r>
      <w:r w:rsidR="003A56CA">
        <w:t xml:space="preserve"> and IVM*2.0*</w:t>
      </w:r>
      <w:r w:rsidR="00945090">
        <w:t>193</w:t>
      </w:r>
      <w:r w:rsidRPr="007668A5">
        <w:t>.</w:t>
      </w:r>
    </w:p>
    <w:p w14:paraId="2CB6DEA4" w14:textId="77777777" w:rsidR="00FB43F7" w:rsidRPr="00BD4D9B" w:rsidRDefault="00FB43F7" w:rsidP="00FB43F7">
      <w:pPr>
        <w:pStyle w:val="Heading2"/>
      </w:pPr>
      <w:bookmarkStart w:id="7" w:name="_Toc520988064"/>
      <w:bookmarkStart w:id="8" w:name="_Toc525548658"/>
      <w:bookmarkStart w:id="9" w:name="_Toc520380589"/>
      <w:bookmarkStart w:id="10" w:name="_Toc524348002"/>
      <w:bookmarkStart w:id="11" w:name="_Toc522557152"/>
      <w:bookmarkStart w:id="12" w:name="_Toc46744372"/>
      <w:r w:rsidRPr="00BD4D9B">
        <w:t>New Features and Functions Added</w:t>
      </w:r>
      <w:bookmarkEnd w:id="7"/>
      <w:bookmarkEnd w:id="8"/>
      <w:bookmarkEnd w:id="12"/>
    </w:p>
    <w:p w14:paraId="7E880879" w14:textId="021180B7" w:rsidR="00FB43F7" w:rsidRPr="007668A5" w:rsidRDefault="00FB43F7" w:rsidP="00FB43F7">
      <w:pPr>
        <w:autoSpaceDE w:val="0"/>
        <w:autoSpaceDN w:val="0"/>
        <w:spacing w:before="120" w:after="120"/>
      </w:pPr>
      <w:r w:rsidRPr="007668A5">
        <w:t xml:space="preserve">There are no new features or functions added to VistA REE for </w:t>
      </w:r>
      <w:r w:rsidR="0050442E" w:rsidRPr="007668A5">
        <w:t>DG*5.3*</w:t>
      </w:r>
      <w:r w:rsidR="00945090">
        <w:t>997</w:t>
      </w:r>
      <w:r w:rsidR="003A56CA">
        <w:t xml:space="preserve"> and IVM*2.0*</w:t>
      </w:r>
      <w:r w:rsidR="00945090">
        <w:t>193</w:t>
      </w:r>
      <w:r w:rsidRPr="007668A5">
        <w:t>.</w:t>
      </w:r>
    </w:p>
    <w:p w14:paraId="1170B2AA" w14:textId="5A511538" w:rsidR="002138AE" w:rsidRDefault="002138AE" w:rsidP="002138AE">
      <w:pPr>
        <w:pStyle w:val="Heading2"/>
      </w:pPr>
      <w:bookmarkStart w:id="13" w:name="_Toc46744373"/>
      <w:r w:rsidRPr="00FC01CD">
        <w:t>Enhancements and Modifications</w:t>
      </w:r>
      <w:bookmarkEnd w:id="9"/>
      <w:bookmarkEnd w:id="10"/>
      <w:bookmarkEnd w:id="13"/>
    </w:p>
    <w:p w14:paraId="50BC6808" w14:textId="14998CF7" w:rsidR="003A56CA" w:rsidRPr="00E42A88" w:rsidRDefault="003A56CA" w:rsidP="00B763A8">
      <w:pPr>
        <w:pStyle w:val="BodyText"/>
        <w:rPr>
          <w:szCs w:val="22"/>
        </w:rPr>
      </w:pPr>
      <w:bookmarkStart w:id="14" w:name="_Hlk19511429"/>
      <w:r w:rsidRPr="00E42A88">
        <w:rPr>
          <w:b/>
          <w:szCs w:val="22"/>
        </w:rPr>
        <w:t>DG*5.3*</w:t>
      </w:r>
      <w:r w:rsidR="00945090">
        <w:rPr>
          <w:b/>
          <w:szCs w:val="22"/>
        </w:rPr>
        <w:t>997</w:t>
      </w:r>
    </w:p>
    <w:bookmarkEnd w:id="14"/>
    <w:p w14:paraId="30966771" w14:textId="79B4AC06" w:rsidR="00E4722B" w:rsidRPr="00E4722B" w:rsidRDefault="00D50208" w:rsidP="00E4722B">
      <w:pPr>
        <w:autoSpaceDE w:val="0"/>
        <w:autoSpaceDN w:val="0"/>
        <w:spacing w:before="120" w:after="120"/>
      </w:pPr>
      <w:r w:rsidRPr="00E42A88">
        <w:t>Patch DG*5.3*</w:t>
      </w:r>
      <w:r w:rsidR="00945090">
        <w:t>997</w:t>
      </w:r>
      <w:r w:rsidR="00E4722B">
        <w:t xml:space="preserve"> </w:t>
      </w:r>
      <w:r w:rsidR="00E4722B" w:rsidRPr="00E4722B">
        <w:t>supports the</w:t>
      </w:r>
      <w:r w:rsidR="007F0AD5">
        <w:t xml:space="preserve"> </w:t>
      </w:r>
      <w:r w:rsidR="00E4722B" w:rsidRPr="00E4722B">
        <w:t>Health Eligibility Center (HEC), which has a need to provide foreign</w:t>
      </w:r>
      <w:r w:rsidR="007F0AD5">
        <w:t xml:space="preserve"> </w:t>
      </w:r>
      <w:r w:rsidR="00E4722B" w:rsidRPr="00E4722B">
        <w:t>addresses for a patient's Next of Kin (NOK) and Emergency Contacts. There</w:t>
      </w:r>
      <w:r w:rsidR="007F0AD5">
        <w:t xml:space="preserve"> </w:t>
      </w:r>
      <w:r w:rsidR="00E4722B" w:rsidRPr="00E4722B">
        <w:t>are five contact types that are modified to allow for foreign addresses: Next of Kin, Next of Kin 2, Emergency Contact, Emergency Contact 2, and</w:t>
      </w:r>
      <w:r w:rsidR="007F0AD5">
        <w:t xml:space="preserve"> </w:t>
      </w:r>
      <w:r w:rsidR="00E4722B" w:rsidRPr="00E4722B">
        <w:t>Designee.</w:t>
      </w:r>
    </w:p>
    <w:p w14:paraId="2ABD90F3" w14:textId="2BC47562" w:rsidR="00E4722B" w:rsidRPr="00E4722B" w:rsidRDefault="00E4722B" w:rsidP="00E4722B">
      <w:pPr>
        <w:autoSpaceDE w:val="0"/>
        <w:autoSpaceDN w:val="0"/>
        <w:spacing w:before="120" w:after="120"/>
      </w:pPr>
      <w:r w:rsidRPr="00E4722B">
        <w:t xml:space="preserve">Patch DG*5.3*997 provides for the viewing, entering, and editing of foreign addresses for the five contact types. </w:t>
      </w:r>
    </w:p>
    <w:p w14:paraId="370E63B1" w14:textId="0F9F6655" w:rsidR="00E4722B" w:rsidRPr="00E4722B" w:rsidRDefault="00E4722B" w:rsidP="00E4722B">
      <w:pPr>
        <w:autoSpaceDE w:val="0"/>
        <w:autoSpaceDN w:val="0"/>
        <w:spacing w:before="120" w:after="120"/>
      </w:pPr>
      <w:r w:rsidRPr="00E4722B">
        <w:t xml:space="preserve">Patch DG*5.3*997 </w:t>
      </w:r>
      <w:r w:rsidR="00276141">
        <w:t xml:space="preserve">adds foreign address data to </w:t>
      </w:r>
      <w:r w:rsidRPr="00E4722B">
        <w:t>the ORU-Z07 Health Level 7 (HL7) message in the ZCT segment</w:t>
      </w:r>
      <w:r w:rsidR="00276141">
        <w:t xml:space="preserve"> sent to ES.</w:t>
      </w:r>
    </w:p>
    <w:p w14:paraId="289E6642" w14:textId="0BFD6629" w:rsidR="00E4722B" w:rsidRPr="00E4722B" w:rsidRDefault="00E4722B" w:rsidP="00276141">
      <w:pPr>
        <w:autoSpaceDE w:val="0"/>
        <w:autoSpaceDN w:val="0"/>
        <w:spacing w:before="120" w:after="120"/>
      </w:pPr>
      <w:r w:rsidRPr="00E4722B">
        <w:lastRenderedPageBreak/>
        <w:t xml:space="preserve">Patch DG*5.3*997 creates two new screens for the display of caregiver-related data: ADDITIONAL ELIGIBILITY VERIFICATION DATA, SCREEN &lt;11.5&gt; and </w:t>
      </w:r>
      <w:r w:rsidR="005466B1">
        <w:t xml:space="preserve">Caregiver </w:t>
      </w:r>
      <w:r w:rsidR="00BB2663">
        <w:t xml:space="preserve">Data </w:t>
      </w:r>
      <w:r w:rsidR="00BB2663" w:rsidRPr="00E4722B">
        <w:t>&lt;</w:t>
      </w:r>
      <w:r w:rsidRPr="00E4722B">
        <w:t xml:space="preserve">11.5.1&gt;. These screens </w:t>
      </w:r>
      <w:r w:rsidR="00276141">
        <w:t>are</w:t>
      </w:r>
      <w:r w:rsidRPr="00E4722B">
        <w:t xml:space="preserve"> utilized to populate caregiver-related entries with data that is retrieved via a remote procedure call (RPC) from the Master Patient Index (MPI).</w:t>
      </w:r>
      <w:r w:rsidR="00276141">
        <w:t xml:space="preserve"> The data that is displayed is not stored and is uneditable.</w:t>
      </w:r>
    </w:p>
    <w:p w14:paraId="0E16D0AA" w14:textId="384DA82E" w:rsidR="005445F3" w:rsidRDefault="005445F3" w:rsidP="005445F3">
      <w:pPr>
        <w:autoSpaceDE w:val="0"/>
        <w:autoSpaceDN w:val="0"/>
        <w:spacing w:before="120" w:after="120"/>
      </w:pPr>
      <w:r>
        <w:t>DG*5.3*997 adds two new fields: HARDSHIP EXPIRED (#2.12) field and HARDSHIP EXPIRATION DATE (#2.13) field in the ANNUAL MEANS TEST (#408.31) file. Both fields are uneditable. The HARDSHIP EXPIRED (#2.12) field of the ANNUAL MEANS TEST (#408.31) file is determined based on the HARDSHIP EXPIRATION DATE (#2.13) field of the ANNUAL MEANS TEST (#408.31) file when the Z10 is received from ES.</w:t>
      </w:r>
    </w:p>
    <w:p w14:paraId="4EE51195" w14:textId="523DC634" w:rsidR="005445F3" w:rsidRDefault="005445F3" w:rsidP="005445F3">
      <w:pPr>
        <w:autoSpaceDE w:val="0"/>
        <w:autoSpaceDN w:val="0"/>
        <w:spacing w:before="120" w:after="120"/>
      </w:pPr>
      <w:r>
        <w:t>DG*5.3*997 updates HL7 message structures for the ORU/ORF-Z10</w:t>
      </w:r>
      <w:r w:rsidR="00F32350">
        <w:t xml:space="preserve"> </w:t>
      </w:r>
      <w:r>
        <w:t>and ORU/ORF-Z07. Sequence 32 of the ZMT segment has been added and is used for the HARDSHIP EXPIRATION DATE (#2.13) field of the ANNUAL MEANS TEST (#408.31) file.</w:t>
      </w:r>
    </w:p>
    <w:p w14:paraId="39A6A110" w14:textId="08997223" w:rsidR="005445F3" w:rsidRDefault="005445F3" w:rsidP="005445F3">
      <w:pPr>
        <w:autoSpaceDE w:val="0"/>
        <w:autoSpaceDN w:val="0"/>
        <w:spacing w:before="120" w:after="120"/>
      </w:pPr>
      <w:r>
        <w:t>DG*5.3*997 updates the View a Past Means Test [DG MEANS TEST VIEW TEST] option to include HARDSHIP? (#.2) and HARDSHIP EXPIRATION DATE (#2.13) fields of the ANNUAL MEANS TEST (#408.31) file. The HARDSHIP? (#</w:t>
      </w:r>
      <w:r w:rsidR="00584243">
        <w:t>.</w:t>
      </w:r>
      <w:r>
        <w:t>2) field of the ANNUAL MEANS TEST (#408.31) file will display with a screen display label of Hardship.</w:t>
      </w:r>
    </w:p>
    <w:p w14:paraId="3191722E" w14:textId="331E45FA" w:rsidR="005445F3" w:rsidRDefault="005445F3" w:rsidP="005445F3">
      <w:pPr>
        <w:autoSpaceDE w:val="0"/>
        <w:autoSpaceDN w:val="0"/>
        <w:spacing w:before="120" w:after="120"/>
      </w:pPr>
      <w:r>
        <w:t>DG*5.3*997 updates the Hardships screen to display the HARDSHIP EXPIRATION DATE (#2.13) field of the ANNUAL MEANS TEST (#408.31) file. The screen also displays EXPIRED for the Hardship status when Hardship is expired.</w:t>
      </w:r>
    </w:p>
    <w:p w14:paraId="720318DF" w14:textId="4B3D8015" w:rsidR="005445F3" w:rsidRDefault="005445F3" w:rsidP="005445F3">
      <w:pPr>
        <w:autoSpaceDE w:val="0"/>
        <w:autoSpaceDN w:val="0"/>
        <w:spacing w:before="120" w:after="120"/>
      </w:pPr>
      <w:r>
        <w:t xml:space="preserve">DG*5.3*997 includes updates to prohibit a Hardship </w:t>
      </w:r>
      <w:r w:rsidR="00250D7F">
        <w:t xml:space="preserve">from being </w:t>
      </w:r>
      <w:r>
        <w:t>granted against a means test with a status 'Pending Adjudication'.</w:t>
      </w:r>
    </w:p>
    <w:p w14:paraId="7E5F2E87" w14:textId="73111943" w:rsidR="00E4722B" w:rsidRPr="00E4722B" w:rsidRDefault="00E4722B" w:rsidP="005445F3">
      <w:pPr>
        <w:autoSpaceDE w:val="0"/>
        <w:autoSpaceDN w:val="0"/>
        <w:spacing w:before="120" w:after="120"/>
      </w:pPr>
      <w:r w:rsidRPr="00E4722B">
        <w:t>DG*5.3*997 sets the HARDSHIP EXPIRATION DATE (#2.13) field of the ANNUAL</w:t>
      </w:r>
      <w:r w:rsidR="007F0AD5">
        <w:t xml:space="preserve"> </w:t>
      </w:r>
      <w:r w:rsidRPr="00E4722B">
        <w:t>MEANS TEST (#408.31) file to December 31 of the current year when a</w:t>
      </w:r>
      <w:r w:rsidR="007F0AD5">
        <w:t xml:space="preserve"> </w:t>
      </w:r>
      <w:r w:rsidRPr="00E4722B">
        <w:t>Hardship is granted</w:t>
      </w:r>
      <w:r w:rsidR="00276141">
        <w:t xml:space="preserve"> in VistA</w:t>
      </w:r>
      <w:r w:rsidRPr="00E4722B">
        <w:t>.</w:t>
      </w:r>
    </w:p>
    <w:p w14:paraId="35B812AE" w14:textId="03416049" w:rsidR="00E4722B" w:rsidRPr="00E4722B" w:rsidRDefault="00E4722B" w:rsidP="00E4722B">
      <w:pPr>
        <w:autoSpaceDE w:val="0"/>
        <w:autoSpaceDN w:val="0"/>
        <w:spacing w:before="120" w:after="120"/>
      </w:pPr>
      <w:r w:rsidRPr="00E4722B">
        <w:t>DG*5.3*997 sets the HARDSHIP REVIEW DATE (#.21) field of the ANNUAL MEANS</w:t>
      </w:r>
      <w:r w:rsidR="007F0AD5">
        <w:t xml:space="preserve"> </w:t>
      </w:r>
      <w:r w:rsidRPr="00E4722B">
        <w:t>TEST (#408.31) file to 60 days prior to the HARDSHIP EXPIRATION DATE</w:t>
      </w:r>
      <w:r w:rsidR="007F0AD5">
        <w:t xml:space="preserve"> </w:t>
      </w:r>
      <w:r w:rsidRPr="00E4722B">
        <w:t>(#2.13) field of the ANNUAL MEANS TEST (#408.31) file. If the current date</w:t>
      </w:r>
      <w:r w:rsidR="007F0AD5">
        <w:t xml:space="preserve"> </w:t>
      </w:r>
      <w:r w:rsidRPr="00E4722B">
        <w:t>is 60 days</w:t>
      </w:r>
      <w:r w:rsidR="00276141">
        <w:t xml:space="preserve"> or fewer</w:t>
      </w:r>
      <w:r w:rsidRPr="00E4722B">
        <w:t xml:space="preserve"> prior to the HARDSHIP EXPRIATION DATE (#2.13) field of the</w:t>
      </w:r>
      <w:r w:rsidR="007F0AD5">
        <w:t xml:space="preserve"> </w:t>
      </w:r>
      <w:r w:rsidRPr="00E4722B">
        <w:t>ANNUAL MEANS TEST (#408.31) file, the system sets the HARDSHIP REVIEW DATE</w:t>
      </w:r>
      <w:r w:rsidR="007F0AD5">
        <w:t xml:space="preserve"> </w:t>
      </w:r>
      <w:r w:rsidRPr="00E4722B">
        <w:t>(#.21) field of the ANNUAL MEANS TEST (#408.31) file to the current date</w:t>
      </w:r>
      <w:r w:rsidR="00276141">
        <w:t xml:space="preserve"> when a Hardship is granted in VistA</w:t>
      </w:r>
      <w:r w:rsidRPr="00E4722B">
        <w:t>.</w:t>
      </w:r>
    </w:p>
    <w:p w14:paraId="26317A5C" w14:textId="1A9E2767" w:rsidR="00E4722B" w:rsidRPr="00E4722B" w:rsidRDefault="00E4722B" w:rsidP="00E4722B">
      <w:pPr>
        <w:autoSpaceDE w:val="0"/>
        <w:autoSpaceDN w:val="0"/>
        <w:spacing w:before="120" w:after="120"/>
      </w:pPr>
      <w:r w:rsidRPr="00E4722B">
        <w:t xml:space="preserve">DG*5.3*997 updates the Hardship screen to remove the Edit Hardship (EH) and the Delete Hardship (DH) </w:t>
      </w:r>
      <w:r w:rsidR="005445F3">
        <w:t>actions</w:t>
      </w:r>
      <w:r w:rsidRPr="00E4722B">
        <w:t xml:space="preserve"> from the DGMTH HARDSHIP MENU protocol.</w:t>
      </w:r>
    </w:p>
    <w:p w14:paraId="5163857D" w14:textId="76F2DED1" w:rsidR="00570646" w:rsidRPr="007F0AD5" w:rsidRDefault="003A56CA" w:rsidP="00B763A8">
      <w:pPr>
        <w:pStyle w:val="BodyText"/>
        <w:rPr>
          <w:b/>
          <w:szCs w:val="22"/>
        </w:rPr>
      </w:pPr>
      <w:r w:rsidRPr="00E42A88">
        <w:rPr>
          <w:b/>
          <w:szCs w:val="22"/>
        </w:rPr>
        <w:t>IVM*2.0*</w:t>
      </w:r>
      <w:r w:rsidR="00945090">
        <w:rPr>
          <w:b/>
          <w:szCs w:val="22"/>
        </w:rPr>
        <w:t>193</w:t>
      </w:r>
      <w:bookmarkStart w:id="15" w:name="_Toc502907088"/>
    </w:p>
    <w:p w14:paraId="46AAE05F" w14:textId="3BDF2712" w:rsidR="00D364F3" w:rsidRPr="007F0AD5" w:rsidRDefault="00D50208" w:rsidP="007F0AD5">
      <w:pPr>
        <w:autoSpaceDE w:val="0"/>
        <w:autoSpaceDN w:val="0"/>
        <w:spacing w:before="120" w:after="120"/>
      </w:pPr>
      <w:r w:rsidRPr="00E42A88">
        <w:t>Patch IVM*2.0*</w:t>
      </w:r>
      <w:r w:rsidR="00945090">
        <w:t>193</w:t>
      </w:r>
      <w:r w:rsidR="00D364F3">
        <w:t xml:space="preserve"> </w:t>
      </w:r>
      <w:r w:rsidR="00C8591F">
        <w:t>populates</w:t>
      </w:r>
      <w:r w:rsidR="00D364F3" w:rsidRPr="007F0AD5">
        <w:t xml:space="preserve"> the VistA Health Level 7 (HL7) </w:t>
      </w:r>
      <w:r w:rsidR="00C8591F">
        <w:t>ORU-Z0</w:t>
      </w:r>
      <w:r w:rsidR="000A0CB7">
        <w:t>7</w:t>
      </w:r>
      <w:r w:rsidR="00C8591F">
        <w:t xml:space="preserve"> message to send</w:t>
      </w:r>
      <w:r w:rsidR="00D364F3" w:rsidRPr="007F0AD5">
        <w:t xml:space="preserve"> foreign address data for patient associate contacts</w:t>
      </w:r>
      <w:r w:rsidR="00C8591F">
        <w:t xml:space="preserve"> to ES</w:t>
      </w:r>
      <w:r w:rsidR="00D364F3" w:rsidRPr="007F0AD5">
        <w:t>. The associates are Next of Kin, Next of Kin 2, Emergency Contact, Emergency Contact 2, and Designee.</w:t>
      </w:r>
    </w:p>
    <w:p w14:paraId="3520E0D6" w14:textId="2E00ADAD" w:rsidR="00D364F3" w:rsidRPr="007F0AD5" w:rsidRDefault="00D364F3" w:rsidP="007F0AD5">
      <w:pPr>
        <w:autoSpaceDE w:val="0"/>
        <w:autoSpaceDN w:val="0"/>
        <w:spacing w:before="120" w:after="120"/>
      </w:pPr>
      <w:r w:rsidRPr="007F0AD5">
        <w:t>Patch IVM*2.0*193 adds 15 entries to the IVM DEMOGRAPHIC UPLOAD FIELDS</w:t>
      </w:r>
      <w:r w:rsidR="007F0AD5">
        <w:t xml:space="preserve"> </w:t>
      </w:r>
      <w:r w:rsidRPr="007F0AD5">
        <w:t>file (#301.92) which is used to map the HL7 fields to the fields in the VistA database.</w:t>
      </w:r>
    </w:p>
    <w:p w14:paraId="0A90CC7B" w14:textId="4342C06C" w:rsidR="00D364F3" w:rsidRPr="007F0AD5" w:rsidRDefault="00D364F3" w:rsidP="007F0AD5">
      <w:pPr>
        <w:autoSpaceDE w:val="0"/>
        <w:autoSpaceDN w:val="0"/>
        <w:spacing w:before="120" w:after="120"/>
      </w:pPr>
      <w:r w:rsidRPr="007F0AD5">
        <w:t>Patch IVM*2.0*193 updates the HL7 ORU/ORF-Z10</w:t>
      </w:r>
      <w:r w:rsidR="000A0CB7">
        <w:t xml:space="preserve"> </w:t>
      </w:r>
      <w:r w:rsidRPr="007F0AD5">
        <w:t>and the ORU</w:t>
      </w:r>
      <w:r w:rsidR="00C73866">
        <w:t>/ORF</w:t>
      </w:r>
      <w:r w:rsidRPr="007F0AD5">
        <w:t>-Z07</w:t>
      </w:r>
      <w:r w:rsidR="007F0AD5">
        <w:t xml:space="preserve"> </w:t>
      </w:r>
      <w:r w:rsidRPr="007F0AD5">
        <w:t xml:space="preserve">messages with the addition of HARDSHIP EXPIRATION DATE in </w:t>
      </w:r>
      <w:r w:rsidR="00C73866">
        <w:t>sequence</w:t>
      </w:r>
      <w:r w:rsidRPr="007F0AD5">
        <w:t xml:space="preserve"> 32 of the</w:t>
      </w:r>
      <w:r w:rsidR="007F0AD5">
        <w:t xml:space="preserve"> </w:t>
      </w:r>
      <w:r w:rsidRPr="007F0AD5">
        <w:t>ZMT segment. This data will be stored in the HARDSHIP EXPIRATION DATE</w:t>
      </w:r>
      <w:r w:rsidR="007F0AD5">
        <w:t xml:space="preserve"> </w:t>
      </w:r>
      <w:r w:rsidRPr="007F0AD5">
        <w:t>(#2.13) field of the ANNUAL MEANS TEST (#408.31) file.</w:t>
      </w:r>
    </w:p>
    <w:p w14:paraId="38D937FD" w14:textId="77777777" w:rsidR="007F0AD5" w:rsidRDefault="007F0AD5">
      <w:pPr>
        <w:spacing w:before="0" w:after="0"/>
      </w:pPr>
      <w:r>
        <w:br w:type="page"/>
      </w:r>
    </w:p>
    <w:p w14:paraId="7049D813" w14:textId="5BC51E48" w:rsidR="00477274" w:rsidRPr="007668A5" w:rsidRDefault="00477274" w:rsidP="003679F0">
      <w:pPr>
        <w:autoSpaceDE w:val="0"/>
        <w:autoSpaceDN w:val="0"/>
        <w:adjustRightInd w:val="0"/>
        <w:spacing w:before="120" w:after="120"/>
      </w:pPr>
      <w:r w:rsidRPr="007668A5">
        <w:lastRenderedPageBreak/>
        <w:fldChar w:fldCharType="begin"/>
      </w:r>
      <w:r w:rsidRPr="007668A5">
        <w:instrText xml:space="preserve"> REF _Ref533696768 \h </w:instrText>
      </w:r>
      <w:r w:rsidR="009B01A7" w:rsidRPr="007668A5">
        <w:instrText xml:space="preserve"> \* MERGEFORMAT </w:instrText>
      </w:r>
      <w:r w:rsidRPr="007668A5">
        <w:fldChar w:fldCharType="separate"/>
      </w:r>
      <w:r w:rsidR="00EC6C47">
        <w:t xml:space="preserve">Table </w:t>
      </w:r>
      <w:r w:rsidR="00EC6C47">
        <w:rPr>
          <w:noProof/>
        </w:rPr>
        <w:t>1</w:t>
      </w:r>
      <w:r w:rsidRPr="007668A5">
        <w:fldChar w:fldCharType="end"/>
      </w:r>
      <w:r w:rsidRPr="007668A5">
        <w:t xml:space="preserve"> shows the enhancements and modifications included in the </w:t>
      </w:r>
      <w:r w:rsidR="001C6115">
        <w:t>DG_53_P997.KID</w:t>
      </w:r>
      <w:r w:rsidR="00E54388" w:rsidRPr="007668A5">
        <w:t xml:space="preserve"> </w:t>
      </w:r>
      <w:r w:rsidRPr="007668A5">
        <w:t>release as tracked in Rational Team Concert (RTC) Requirements Management (RM).</w:t>
      </w:r>
    </w:p>
    <w:p w14:paraId="5BF34C4F" w14:textId="0BEAF726" w:rsidR="00477274" w:rsidRDefault="00477274" w:rsidP="00477274">
      <w:pPr>
        <w:pStyle w:val="Caption"/>
        <w:keepNext/>
      </w:pPr>
      <w:bookmarkStart w:id="16" w:name="_Ref533696768"/>
      <w:bookmarkStart w:id="17" w:name="_Toc18417276"/>
      <w:bookmarkStart w:id="18" w:name="_Toc46744386"/>
      <w:r>
        <w:t xml:space="preserve">Table </w:t>
      </w:r>
      <w:r w:rsidR="00096EEC">
        <w:rPr>
          <w:noProof/>
        </w:rPr>
        <w:fldChar w:fldCharType="begin"/>
      </w:r>
      <w:r w:rsidR="00096EEC">
        <w:rPr>
          <w:noProof/>
        </w:rPr>
        <w:instrText xml:space="preserve"> SEQ Table \* ARABIC </w:instrText>
      </w:r>
      <w:r w:rsidR="00096EEC">
        <w:rPr>
          <w:noProof/>
        </w:rPr>
        <w:fldChar w:fldCharType="separate"/>
      </w:r>
      <w:r w:rsidR="00EC6C47">
        <w:rPr>
          <w:noProof/>
        </w:rPr>
        <w:t>1</w:t>
      </w:r>
      <w:r w:rsidR="00096EEC">
        <w:rPr>
          <w:noProof/>
        </w:rPr>
        <w:fldChar w:fldCharType="end"/>
      </w:r>
      <w:bookmarkEnd w:id="16"/>
      <w:r>
        <w:t xml:space="preserve">: </w:t>
      </w:r>
      <w:r w:rsidR="001C6115">
        <w:t>DG_53_P997.KID</w:t>
      </w:r>
      <w:r>
        <w:t xml:space="preserve"> </w:t>
      </w:r>
      <w:r w:rsidR="00A11BBA">
        <w:t>(DG*5.3*</w:t>
      </w:r>
      <w:r w:rsidR="00945090">
        <w:t>997</w:t>
      </w:r>
      <w:r w:rsidR="00A11BBA">
        <w:t xml:space="preserve"> and IVM*2.0*</w:t>
      </w:r>
      <w:r w:rsidR="00945090">
        <w:t>193</w:t>
      </w:r>
      <w:r w:rsidR="00A11BBA">
        <w:t xml:space="preserve">) </w:t>
      </w:r>
      <w:r>
        <w:t>Enhancements and Modifications</w:t>
      </w:r>
      <w:bookmarkEnd w:id="17"/>
      <w:bookmarkEnd w:id="18"/>
    </w:p>
    <w:tbl>
      <w:tblPr>
        <w:tblStyle w:val="TableGrid4"/>
        <w:tblW w:w="4983" w:type="pct"/>
        <w:tblLayout w:type="fixed"/>
        <w:tblCellMar>
          <w:left w:w="115" w:type="dxa"/>
          <w:right w:w="115" w:type="dxa"/>
        </w:tblCellMar>
        <w:tblLook w:val="04A0" w:firstRow="1" w:lastRow="0" w:firstColumn="1" w:lastColumn="0" w:noHBand="0" w:noVBand="1"/>
        <w:tblDescription w:val="Table listing RM numbers and summaries of updates included in this release"/>
      </w:tblPr>
      <w:tblGrid>
        <w:gridCol w:w="1165"/>
        <w:gridCol w:w="8153"/>
      </w:tblGrid>
      <w:tr w:rsidR="00E80CDD" w:rsidRPr="006314AC" w14:paraId="570CF2D9" w14:textId="77777777" w:rsidTr="00674A13">
        <w:trPr>
          <w:trHeight w:val="255"/>
          <w:tblHeader/>
        </w:trPr>
        <w:tc>
          <w:tcPr>
            <w:tcW w:w="625" w:type="pct"/>
            <w:shd w:val="clear" w:color="auto" w:fill="F2F2F2" w:themeFill="background1" w:themeFillShade="F2"/>
            <w:noWrap/>
          </w:tcPr>
          <w:p w14:paraId="4F55BF3E" w14:textId="2C6D5194" w:rsidR="00E80CDD" w:rsidRPr="006314AC" w:rsidRDefault="00E80CDD" w:rsidP="00E80CDD">
            <w:pPr>
              <w:spacing w:before="60" w:after="60"/>
              <w:rPr>
                <w:rFonts w:ascii="Arial" w:hAnsi="Arial" w:cs="Arial"/>
                <w:color w:val="000000"/>
                <w:szCs w:val="22"/>
              </w:rPr>
            </w:pPr>
            <w:r w:rsidRPr="006314AC">
              <w:rPr>
                <w:rFonts w:ascii="Arial" w:hAnsi="Arial" w:cs="Arial"/>
                <w:b/>
                <w:szCs w:val="22"/>
              </w:rPr>
              <w:t>RTC</w:t>
            </w:r>
            <w:r w:rsidRPr="006314AC">
              <w:rPr>
                <w:rFonts w:ascii="Arial" w:hAnsi="Arial" w:cs="Arial"/>
                <w:b/>
                <w:szCs w:val="22"/>
              </w:rPr>
              <w:br/>
              <w:t>RM #</w:t>
            </w:r>
          </w:p>
        </w:tc>
        <w:tc>
          <w:tcPr>
            <w:tcW w:w="4375" w:type="pct"/>
            <w:shd w:val="clear" w:color="auto" w:fill="F2F2F2" w:themeFill="background1" w:themeFillShade="F2"/>
            <w:noWrap/>
          </w:tcPr>
          <w:p w14:paraId="27969633" w14:textId="2AC28AF6" w:rsidR="00E80CDD" w:rsidRPr="006314AC" w:rsidRDefault="00E80CDD" w:rsidP="00E80CDD">
            <w:pPr>
              <w:spacing w:before="60" w:after="60"/>
              <w:rPr>
                <w:rFonts w:ascii="Arial" w:hAnsi="Arial" w:cs="Arial"/>
                <w:color w:val="000000"/>
                <w:szCs w:val="22"/>
              </w:rPr>
            </w:pPr>
            <w:r w:rsidRPr="006314AC">
              <w:rPr>
                <w:rFonts w:ascii="Arial" w:hAnsi="Arial" w:cs="Arial"/>
                <w:b/>
                <w:szCs w:val="22"/>
              </w:rPr>
              <w:t>Summary</w:t>
            </w:r>
          </w:p>
        </w:tc>
      </w:tr>
      <w:tr w:rsidR="006314AC" w:rsidRPr="006314AC" w14:paraId="383F3D5D" w14:textId="77777777" w:rsidTr="006314AC">
        <w:trPr>
          <w:trHeight w:val="255"/>
        </w:trPr>
        <w:tc>
          <w:tcPr>
            <w:tcW w:w="625" w:type="pct"/>
            <w:noWrap/>
          </w:tcPr>
          <w:p w14:paraId="118AAA55" w14:textId="7EB088BE" w:rsidR="006314AC" w:rsidRPr="006314AC" w:rsidRDefault="006314AC" w:rsidP="006314AC">
            <w:pPr>
              <w:spacing w:before="60" w:after="60"/>
              <w:rPr>
                <w:rFonts w:ascii="Arial" w:hAnsi="Arial" w:cs="Arial"/>
                <w:color w:val="000000"/>
                <w:szCs w:val="22"/>
              </w:rPr>
            </w:pPr>
            <w:r w:rsidRPr="006314AC">
              <w:rPr>
                <w:rFonts w:ascii="Arial" w:hAnsi="Arial" w:cs="Arial"/>
              </w:rPr>
              <w:t>1164634</w:t>
            </w:r>
          </w:p>
        </w:tc>
        <w:tc>
          <w:tcPr>
            <w:tcW w:w="4375" w:type="pct"/>
            <w:noWrap/>
          </w:tcPr>
          <w:p w14:paraId="0FB545B0" w14:textId="47284F2B" w:rsidR="006314AC" w:rsidRPr="006314AC" w:rsidRDefault="006314AC" w:rsidP="006314AC">
            <w:pPr>
              <w:spacing w:before="60" w:after="60"/>
              <w:rPr>
                <w:rFonts w:ascii="Arial" w:hAnsi="Arial" w:cs="Arial"/>
                <w:color w:val="000000"/>
                <w:szCs w:val="22"/>
              </w:rPr>
            </w:pPr>
            <w:r w:rsidRPr="006314AC">
              <w:rPr>
                <w:rFonts w:ascii="Arial" w:hAnsi="Arial" w:cs="Arial"/>
              </w:rPr>
              <w:t>Enter, store and transmit foreign addresses for associates in VistA</w:t>
            </w:r>
          </w:p>
        </w:tc>
      </w:tr>
      <w:tr w:rsidR="006314AC" w:rsidRPr="006314AC" w14:paraId="097E1558" w14:textId="77777777" w:rsidTr="00DF25DE">
        <w:trPr>
          <w:trHeight w:val="255"/>
        </w:trPr>
        <w:tc>
          <w:tcPr>
            <w:tcW w:w="625" w:type="pct"/>
            <w:noWrap/>
          </w:tcPr>
          <w:p w14:paraId="6D21FD1D" w14:textId="557AEEA3" w:rsidR="006314AC" w:rsidRPr="006314AC" w:rsidRDefault="006314AC" w:rsidP="006314AC">
            <w:pPr>
              <w:spacing w:before="60" w:after="60"/>
              <w:rPr>
                <w:rFonts w:ascii="Arial" w:hAnsi="Arial" w:cs="Arial"/>
                <w:color w:val="000000"/>
                <w:szCs w:val="22"/>
              </w:rPr>
            </w:pPr>
            <w:r w:rsidRPr="006314AC">
              <w:rPr>
                <w:rFonts w:ascii="Arial" w:hAnsi="Arial" w:cs="Arial"/>
              </w:rPr>
              <w:t>1167287</w:t>
            </w:r>
          </w:p>
        </w:tc>
        <w:tc>
          <w:tcPr>
            <w:tcW w:w="4375" w:type="pct"/>
            <w:noWrap/>
          </w:tcPr>
          <w:p w14:paraId="4BF823B1" w14:textId="7CD87885" w:rsidR="006314AC" w:rsidRPr="006314AC" w:rsidRDefault="006314AC" w:rsidP="006314AC">
            <w:pPr>
              <w:spacing w:before="60" w:after="60"/>
              <w:rPr>
                <w:rFonts w:ascii="Arial" w:hAnsi="Arial" w:cs="Arial"/>
                <w:color w:val="000000"/>
                <w:szCs w:val="22"/>
              </w:rPr>
            </w:pPr>
            <w:r w:rsidRPr="006314AC">
              <w:rPr>
                <w:rFonts w:ascii="Arial" w:hAnsi="Arial" w:cs="Arial"/>
              </w:rPr>
              <w:t xml:space="preserve">VHAP: Expire </w:t>
            </w:r>
            <w:r w:rsidR="00F504DD">
              <w:rPr>
                <w:rFonts w:ascii="Arial" w:hAnsi="Arial" w:cs="Arial"/>
              </w:rPr>
              <w:t>h</w:t>
            </w:r>
            <w:r w:rsidRPr="006314AC">
              <w:rPr>
                <w:rFonts w:ascii="Arial" w:hAnsi="Arial" w:cs="Arial"/>
              </w:rPr>
              <w:t xml:space="preserve">ardships </w:t>
            </w:r>
            <w:r w:rsidR="00F504DD">
              <w:rPr>
                <w:rFonts w:ascii="Arial" w:hAnsi="Arial" w:cs="Arial"/>
              </w:rPr>
              <w:t>w</w:t>
            </w:r>
            <w:r w:rsidRPr="006314AC">
              <w:rPr>
                <w:rFonts w:ascii="Arial" w:hAnsi="Arial" w:cs="Arial"/>
              </w:rPr>
              <w:t xml:space="preserve">hen </w:t>
            </w:r>
            <w:r w:rsidR="00F504DD">
              <w:rPr>
                <w:rFonts w:ascii="Arial" w:hAnsi="Arial" w:cs="Arial"/>
              </w:rPr>
              <w:t>m</w:t>
            </w:r>
            <w:r w:rsidRPr="006314AC">
              <w:rPr>
                <w:rFonts w:ascii="Arial" w:hAnsi="Arial" w:cs="Arial"/>
              </w:rPr>
              <w:t xml:space="preserve">eans </w:t>
            </w:r>
            <w:r w:rsidR="00F504DD">
              <w:rPr>
                <w:rFonts w:ascii="Arial" w:hAnsi="Arial" w:cs="Arial"/>
              </w:rPr>
              <w:t>t</w:t>
            </w:r>
            <w:r w:rsidRPr="006314AC">
              <w:rPr>
                <w:rFonts w:ascii="Arial" w:hAnsi="Arial" w:cs="Arial"/>
              </w:rPr>
              <w:t xml:space="preserve">est </w:t>
            </w:r>
            <w:r w:rsidR="00F504DD">
              <w:rPr>
                <w:rFonts w:ascii="Arial" w:hAnsi="Arial" w:cs="Arial"/>
              </w:rPr>
              <w:t>n</w:t>
            </w:r>
            <w:r w:rsidRPr="006314AC">
              <w:rPr>
                <w:rFonts w:ascii="Arial" w:hAnsi="Arial" w:cs="Arial"/>
              </w:rPr>
              <w:t xml:space="preserve">o </w:t>
            </w:r>
            <w:r w:rsidR="00F504DD">
              <w:rPr>
                <w:rFonts w:ascii="Arial" w:hAnsi="Arial" w:cs="Arial"/>
              </w:rPr>
              <w:t>l</w:t>
            </w:r>
            <w:r w:rsidRPr="006314AC">
              <w:rPr>
                <w:rFonts w:ascii="Arial" w:hAnsi="Arial" w:cs="Arial"/>
              </w:rPr>
              <w:t xml:space="preserve">onger </w:t>
            </w:r>
            <w:r w:rsidR="00F504DD">
              <w:rPr>
                <w:rFonts w:ascii="Arial" w:hAnsi="Arial" w:cs="Arial"/>
              </w:rPr>
              <w:t>r</w:t>
            </w:r>
            <w:r w:rsidRPr="006314AC">
              <w:rPr>
                <w:rFonts w:ascii="Arial" w:hAnsi="Arial" w:cs="Arial"/>
              </w:rPr>
              <w:t>equired</w:t>
            </w:r>
          </w:p>
        </w:tc>
      </w:tr>
      <w:tr w:rsidR="006314AC" w:rsidRPr="006314AC" w14:paraId="22401C21" w14:textId="77777777" w:rsidTr="006314AC">
        <w:trPr>
          <w:trHeight w:val="255"/>
        </w:trPr>
        <w:tc>
          <w:tcPr>
            <w:tcW w:w="625" w:type="pct"/>
            <w:noWrap/>
          </w:tcPr>
          <w:p w14:paraId="1564F5A4" w14:textId="6821C8BE" w:rsidR="006314AC" w:rsidRPr="006314AC" w:rsidRDefault="006314AC" w:rsidP="006314AC">
            <w:pPr>
              <w:spacing w:before="60" w:after="60"/>
              <w:rPr>
                <w:rFonts w:ascii="Arial" w:hAnsi="Arial" w:cs="Arial"/>
                <w:color w:val="000000"/>
                <w:szCs w:val="22"/>
              </w:rPr>
            </w:pPr>
            <w:r w:rsidRPr="006314AC">
              <w:rPr>
                <w:rFonts w:ascii="Arial" w:hAnsi="Arial" w:cs="Arial"/>
              </w:rPr>
              <w:t>1168287</w:t>
            </w:r>
          </w:p>
        </w:tc>
        <w:tc>
          <w:tcPr>
            <w:tcW w:w="4375" w:type="pct"/>
            <w:noWrap/>
          </w:tcPr>
          <w:p w14:paraId="5D30552A" w14:textId="151184D7" w:rsidR="006314AC" w:rsidRPr="006314AC" w:rsidRDefault="006314AC" w:rsidP="006314AC">
            <w:pPr>
              <w:spacing w:before="60" w:after="60"/>
              <w:rPr>
                <w:rFonts w:ascii="Arial" w:hAnsi="Arial" w:cs="Arial"/>
                <w:color w:val="000000"/>
                <w:szCs w:val="22"/>
              </w:rPr>
            </w:pPr>
            <w:r w:rsidRPr="006314AC">
              <w:rPr>
                <w:rFonts w:ascii="Arial" w:hAnsi="Arial" w:cs="Arial"/>
              </w:rPr>
              <w:t xml:space="preserve">Notify VistA REE </w:t>
            </w:r>
            <w:r w:rsidR="00F504DD">
              <w:rPr>
                <w:rFonts w:ascii="Arial" w:hAnsi="Arial" w:cs="Arial"/>
              </w:rPr>
              <w:t>w</w:t>
            </w:r>
            <w:r w:rsidRPr="006314AC">
              <w:rPr>
                <w:rFonts w:ascii="Arial" w:hAnsi="Arial" w:cs="Arial"/>
              </w:rPr>
              <w:t xml:space="preserve">hen a Caregiver and Veteran </w:t>
            </w:r>
            <w:r w:rsidR="00F504DD">
              <w:rPr>
                <w:rFonts w:ascii="Arial" w:hAnsi="Arial" w:cs="Arial"/>
              </w:rPr>
              <w:t>a</w:t>
            </w:r>
            <w:r w:rsidRPr="006314AC">
              <w:rPr>
                <w:rFonts w:ascii="Arial" w:hAnsi="Arial" w:cs="Arial"/>
              </w:rPr>
              <w:t xml:space="preserve">re </w:t>
            </w:r>
            <w:r w:rsidR="00F504DD">
              <w:rPr>
                <w:rFonts w:ascii="Arial" w:hAnsi="Arial" w:cs="Arial"/>
              </w:rPr>
              <w:t>r</w:t>
            </w:r>
            <w:r w:rsidRPr="006314AC">
              <w:rPr>
                <w:rFonts w:ascii="Arial" w:hAnsi="Arial" w:cs="Arial"/>
              </w:rPr>
              <w:t xml:space="preserve">eady for </w:t>
            </w:r>
            <w:r w:rsidR="00F504DD">
              <w:rPr>
                <w:rFonts w:ascii="Arial" w:hAnsi="Arial" w:cs="Arial"/>
              </w:rPr>
              <w:t>e</w:t>
            </w:r>
            <w:r w:rsidRPr="006314AC">
              <w:rPr>
                <w:rFonts w:ascii="Arial" w:hAnsi="Arial" w:cs="Arial"/>
              </w:rPr>
              <w:t>valuations</w:t>
            </w:r>
          </w:p>
        </w:tc>
      </w:tr>
      <w:tr w:rsidR="006314AC" w:rsidRPr="006314AC" w14:paraId="026FFDB5" w14:textId="77777777" w:rsidTr="006314AC">
        <w:trPr>
          <w:trHeight w:val="255"/>
        </w:trPr>
        <w:tc>
          <w:tcPr>
            <w:tcW w:w="625" w:type="pct"/>
            <w:noWrap/>
          </w:tcPr>
          <w:p w14:paraId="1083D8BC" w14:textId="731EFF95" w:rsidR="006314AC" w:rsidRPr="006314AC" w:rsidRDefault="006314AC" w:rsidP="006314AC">
            <w:pPr>
              <w:spacing w:before="60" w:after="60"/>
              <w:rPr>
                <w:rFonts w:ascii="Arial" w:hAnsi="Arial" w:cs="Arial"/>
                <w:color w:val="000000"/>
                <w:szCs w:val="22"/>
              </w:rPr>
            </w:pPr>
            <w:r w:rsidRPr="006314AC">
              <w:rPr>
                <w:rFonts w:ascii="Arial" w:hAnsi="Arial" w:cs="Arial"/>
              </w:rPr>
              <w:t>1168288</w:t>
            </w:r>
          </w:p>
        </w:tc>
        <w:tc>
          <w:tcPr>
            <w:tcW w:w="4375" w:type="pct"/>
            <w:noWrap/>
          </w:tcPr>
          <w:p w14:paraId="2D1E675C" w14:textId="1E3FBE20" w:rsidR="006314AC" w:rsidRPr="006314AC" w:rsidRDefault="006314AC" w:rsidP="006314AC">
            <w:pPr>
              <w:spacing w:before="60" w:after="60"/>
              <w:rPr>
                <w:rFonts w:ascii="Arial" w:hAnsi="Arial" w:cs="Arial"/>
                <w:color w:val="000000"/>
                <w:szCs w:val="22"/>
              </w:rPr>
            </w:pPr>
            <w:r w:rsidRPr="006314AC">
              <w:rPr>
                <w:rFonts w:ascii="Arial" w:hAnsi="Arial" w:cs="Arial"/>
              </w:rPr>
              <w:t xml:space="preserve">Create </w:t>
            </w:r>
            <w:r w:rsidR="00F504DD">
              <w:rPr>
                <w:rFonts w:ascii="Arial" w:hAnsi="Arial" w:cs="Arial"/>
              </w:rPr>
              <w:t>s</w:t>
            </w:r>
            <w:r w:rsidRPr="006314AC">
              <w:rPr>
                <w:rFonts w:ascii="Arial" w:hAnsi="Arial" w:cs="Arial"/>
              </w:rPr>
              <w:t>tatus for Caregivers</w:t>
            </w:r>
          </w:p>
        </w:tc>
      </w:tr>
      <w:tr w:rsidR="006314AC" w:rsidRPr="006314AC" w14:paraId="67145A91" w14:textId="77777777" w:rsidTr="006314AC">
        <w:trPr>
          <w:trHeight w:val="255"/>
        </w:trPr>
        <w:tc>
          <w:tcPr>
            <w:tcW w:w="625" w:type="pct"/>
            <w:noWrap/>
          </w:tcPr>
          <w:p w14:paraId="00B2E38A" w14:textId="073FD9D0" w:rsidR="006314AC" w:rsidRPr="006314AC" w:rsidRDefault="006314AC" w:rsidP="006314AC">
            <w:pPr>
              <w:spacing w:before="60" w:after="60"/>
              <w:rPr>
                <w:rFonts w:ascii="Arial" w:hAnsi="Arial" w:cs="Arial"/>
                <w:color w:val="000000"/>
                <w:szCs w:val="22"/>
              </w:rPr>
            </w:pPr>
            <w:r w:rsidRPr="006314AC">
              <w:rPr>
                <w:rFonts w:ascii="Arial" w:hAnsi="Arial" w:cs="Arial"/>
              </w:rPr>
              <w:t>1168289</w:t>
            </w:r>
          </w:p>
        </w:tc>
        <w:tc>
          <w:tcPr>
            <w:tcW w:w="4375" w:type="pct"/>
            <w:noWrap/>
          </w:tcPr>
          <w:p w14:paraId="69CFE1BF" w14:textId="466B6841" w:rsidR="006314AC" w:rsidRPr="006314AC" w:rsidRDefault="006314AC" w:rsidP="006314AC">
            <w:pPr>
              <w:spacing w:before="60" w:after="60"/>
              <w:rPr>
                <w:rFonts w:ascii="Arial" w:hAnsi="Arial" w:cs="Arial"/>
              </w:rPr>
            </w:pPr>
            <w:r w:rsidRPr="006314AC">
              <w:rPr>
                <w:rFonts w:ascii="Arial" w:hAnsi="Arial" w:cs="Arial"/>
              </w:rPr>
              <w:t xml:space="preserve">Notify ES staff of Caregiver </w:t>
            </w:r>
            <w:r w:rsidR="00F504DD">
              <w:rPr>
                <w:rFonts w:ascii="Arial" w:hAnsi="Arial" w:cs="Arial"/>
              </w:rPr>
              <w:t>a</w:t>
            </w:r>
            <w:r w:rsidRPr="006314AC">
              <w:rPr>
                <w:rFonts w:ascii="Arial" w:hAnsi="Arial" w:cs="Arial"/>
              </w:rPr>
              <w:t xml:space="preserve">pproved </w:t>
            </w:r>
            <w:r w:rsidR="00F504DD">
              <w:rPr>
                <w:rFonts w:ascii="Arial" w:hAnsi="Arial" w:cs="Arial"/>
              </w:rPr>
              <w:t>s</w:t>
            </w:r>
            <w:r w:rsidRPr="006314AC">
              <w:rPr>
                <w:rFonts w:ascii="Arial" w:hAnsi="Arial" w:cs="Arial"/>
              </w:rPr>
              <w:t>tatus</w:t>
            </w:r>
          </w:p>
        </w:tc>
      </w:tr>
      <w:tr w:rsidR="006314AC" w:rsidRPr="006314AC" w14:paraId="006B7B83" w14:textId="77777777" w:rsidTr="006314AC">
        <w:trPr>
          <w:trHeight w:val="255"/>
        </w:trPr>
        <w:tc>
          <w:tcPr>
            <w:tcW w:w="625" w:type="pct"/>
            <w:noWrap/>
          </w:tcPr>
          <w:p w14:paraId="4539DF09" w14:textId="3793BC95" w:rsidR="006314AC" w:rsidRPr="006314AC" w:rsidRDefault="006314AC" w:rsidP="006314AC">
            <w:pPr>
              <w:spacing w:before="60" w:after="60"/>
              <w:rPr>
                <w:rFonts w:ascii="Arial" w:hAnsi="Arial" w:cs="Arial"/>
                <w:color w:val="000000"/>
                <w:szCs w:val="22"/>
              </w:rPr>
            </w:pPr>
            <w:r w:rsidRPr="006314AC">
              <w:rPr>
                <w:rFonts w:ascii="Arial" w:hAnsi="Arial" w:cs="Arial"/>
              </w:rPr>
              <w:t>1168290</w:t>
            </w:r>
          </w:p>
        </w:tc>
        <w:tc>
          <w:tcPr>
            <w:tcW w:w="4375" w:type="pct"/>
            <w:noWrap/>
          </w:tcPr>
          <w:p w14:paraId="582E39C7" w14:textId="78E58D50" w:rsidR="006314AC" w:rsidRPr="006314AC" w:rsidRDefault="006314AC" w:rsidP="006314AC">
            <w:pPr>
              <w:spacing w:before="60" w:after="60"/>
              <w:rPr>
                <w:rFonts w:ascii="Arial" w:hAnsi="Arial" w:cs="Arial"/>
              </w:rPr>
            </w:pPr>
            <w:r w:rsidRPr="006314AC">
              <w:rPr>
                <w:rFonts w:ascii="Arial" w:hAnsi="Arial" w:cs="Arial"/>
              </w:rPr>
              <w:t xml:space="preserve">Receive Caregiver </w:t>
            </w:r>
            <w:r w:rsidR="00F504DD">
              <w:rPr>
                <w:rFonts w:ascii="Arial" w:hAnsi="Arial" w:cs="Arial"/>
              </w:rPr>
              <w:t>i</w:t>
            </w:r>
            <w:r w:rsidRPr="006314AC">
              <w:rPr>
                <w:rFonts w:ascii="Arial" w:hAnsi="Arial" w:cs="Arial"/>
              </w:rPr>
              <w:t>nformation from MPI to VistA REE</w:t>
            </w:r>
          </w:p>
        </w:tc>
      </w:tr>
      <w:tr w:rsidR="006314AC" w:rsidRPr="006314AC" w14:paraId="390949F5" w14:textId="77777777" w:rsidTr="006314AC">
        <w:trPr>
          <w:trHeight w:val="255"/>
        </w:trPr>
        <w:tc>
          <w:tcPr>
            <w:tcW w:w="625" w:type="pct"/>
            <w:noWrap/>
          </w:tcPr>
          <w:p w14:paraId="3033378E" w14:textId="39B66690" w:rsidR="006314AC" w:rsidRPr="006314AC" w:rsidRDefault="006314AC" w:rsidP="006314AC">
            <w:pPr>
              <w:spacing w:before="60" w:after="60"/>
              <w:rPr>
                <w:rFonts w:ascii="Arial" w:hAnsi="Arial" w:cs="Arial"/>
                <w:color w:val="000000"/>
                <w:szCs w:val="22"/>
              </w:rPr>
            </w:pPr>
            <w:r w:rsidRPr="006314AC">
              <w:rPr>
                <w:rFonts w:ascii="Arial" w:hAnsi="Arial" w:cs="Arial"/>
              </w:rPr>
              <w:t>1168292</w:t>
            </w:r>
          </w:p>
        </w:tc>
        <w:tc>
          <w:tcPr>
            <w:tcW w:w="4375" w:type="pct"/>
            <w:noWrap/>
          </w:tcPr>
          <w:p w14:paraId="37E721D2" w14:textId="53197390" w:rsidR="006314AC" w:rsidRPr="006314AC" w:rsidRDefault="006314AC" w:rsidP="006314AC">
            <w:pPr>
              <w:spacing w:before="60" w:after="60"/>
              <w:rPr>
                <w:rFonts w:ascii="Arial" w:hAnsi="Arial" w:cs="Arial"/>
              </w:rPr>
            </w:pPr>
            <w:r w:rsidRPr="006314AC">
              <w:rPr>
                <w:rFonts w:ascii="Arial" w:hAnsi="Arial" w:cs="Arial"/>
              </w:rPr>
              <w:t xml:space="preserve">Push Caregiver VHAPs from ES or VistA to </w:t>
            </w:r>
            <w:r w:rsidR="00F504DD">
              <w:rPr>
                <w:rFonts w:ascii="Arial" w:hAnsi="Arial" w:cs="Arial"/>
              </w:rPr>
              <w:t>o</w:t>
            </w:r>
            <w:r w:rsidRPr="006314AC">
              <w:rPr>
                <w:rFonts w:ascii="Arial" w:hAnsi="Arial" w:cs="Arial"/>
              </w:rPr>
              <w:t xml:space="preserve">ther </w:t>
            </w:r>
            <w:r w:rsidR="00F504DD">
              <w:rPr>
                <w:rFonts w:ascii="Arial" w:hAnsi="Arial" w:cs="Arial"/>
              </w:rPr>
              <w:t>s</w:t>
            </w:r>
            <w:r w:rsidRPr="006314AC">
              <w:rPr>
                <w:rFonts w:ascii="Arial" w:hAnsi="Arial" w:cs="Arial"/>
              </w:rPr>
              <w:t>ystems</w:t>
            </w:r>
          </w:p>
        </w:tc>
      </w:tr>
      <w:tr w:rsidR="006314AC" w:rsidRPr="006314AC" w14:paraId="77DA31B3" w14:textId="77777777" w:rsidTr="006314AC">
        <w:trPr>
          <w:trHeight w:val="255"/>
        </w:trPr>
        <w:tc>
          <w:tcPr>
            <w:tcW w:w="625" w:type="pct"/>
            <w:noWrap/>
          </w:tcPr>
          <w:p w14:paraId="330A2341" w14:textId="25897243" w:rsidR="006314AC" w:rsidRPr="006314AC" w:rsidRDefault="006314AC" w:rsidP="006314AC">
            <w:pPr>
              <w:spacing w:before="60" w:after="60"/>
              <w:rPr>
                <w:rFonts w:ascii="Arial" w:hAnsi="Arial" w:cs="Arial"/>
                <w:color w:val="000000"/>
                <w:szCs w:val="22"/>
              </w:rPr>
            </w:pPr>
            <w:r w:rsidRPr="006314AC">
              <w:rPr>
                <w:rFonts w:ascii="Arial" w:hAnsi="Arial" w:cs="Arial"/>
              </w:rPr>
              <w:t>1168294</w:t>
            </w:r>
          </w:p>
        </w:tc>
        <w:tc>
          <w:tcPr>
            <w:tcW w:w="4375" w:type="pct"/>
            <w:noWrap/>
          </w:tcPr>
          <w:p w14:paraId="26F749E2" w14:textId="708495E6" w:rsidR="006314AC" w:rsidRPr="006314AC" w:rsidRDefault="006314AC" w:rsidP="006314AC">
            <w:pPr>
              <w:spacing w:before="60" w:after="60"/>
              <w:rPr>
                <w:rFonts w:ascii="Arial" w:hAnsi="Arial" w:cs="Arial"/>
              </w:rPr>
            </w:pPr>
            <w:r w:rsidRPr="006314AC">
              <w:rPr>
                <w:rFonts w:ascii="Arial" w:hAnsi="Arial" w:cs="Arial"/>
              </w:rPr>
              <w:t xml:space="preserve">Notify ES/VistA of Caregiver </w:t>
            </w:r>
            <w:r w:rsidR="00F504DD">
              <w:rPr>
                <w:rFonts w:ascii="Arial" w:hAnsi="Arial" w:cs="Arial"/>
              </w:rPr>
              <w:t>s</w:t>
            </w:r>
            <w:r w:rsidRPr="006314AC">
              <w:rPr>
                <w:rFonts w:ascii="Arial" w:hAnsi="Arial" w:cs="Arial"/>
              </w:rPr>
              <w:t xml:space="preserve">tatus </w:t>
            </w:r>
            <w:r w:rsidR="00F504DD">
              <w:rPr>
                <w:rFonts w:ascii="Arial" w:hAnsi="Arial" w:cs="Arial"/>
              </w:rPr>
              <w:t>c</w:t>
            </w:r>
            <w:r w:rsidRPr="006314AC">
              <w:rPr>
                <w:rFonts w:ascii="Arial" w:hAnsi="Arial" w:cs="Arial"/>
              </w:rPr>
              <w:t>hange in CARMA to “Benefit End”</w:t>
            </w:r>
          </w:p>
        </w:tc>
      </w:tr>
      <w:tr w:rsidR="006314AC" w:rsidRPr="006314AC" w14:paraId="48B3349D" w14:textId="77777777" w:rsidTr="006314AC">
        <w:trPr>
          <w:trHeight w:val="255"/>
        </w:trPr>
        <w:tc>
          <w:tcPr>
            <w:tcW w:w="625" w:type="pct"/>
            <w:noWrap/>
          </w:tcPr>
          <w:p w14:paraId="1466D51B" w14:textId="24F146EA" w:rsidR="006314AC" w:rsidRPr="006314AC" w:rsidRDefault="006314AC" w:rsidP="006314AC">
            <w:pPr>
              <w:spacing w:before="60" w:after="60"/>
              <w:rPr>
                <w:rFonts w:ascii="Arial" w:hAnsi="Arial" w:cs="Arial"/>
                <w:color w:val="000000"/>
                <w:szCs w:val="22"/>
              </w:rPr>
            </w:pPr>
            <w:r w:rsidRPr="006314AC">
              <w:rPr>
                <w:rFonts w:ascii="Arial" w:hAnsi="Arial" w:cs="Arial"/>
              </w:rPr>
              <w:t>1168296</w:t>
            </w:r>
          </w:p>
        </w:tc>
        <w:tc>
          <w:tcPr>
            <w:tcW w:w="4375" w:type="pct"/>
            <w:noWrap/>
          </w:tcPr>
          <w:p w14:paraId="480A2827" w14:textId="01D8B613" w:rsidR="006314AC" w:rsidRPr="006314AC" w:rsidRDefault="006314AC" w:rsidP="006314AC">
            <w:pPr>
              <w:spacing w:before="60" w:after="60"/>
              <w:rPr>
                <w:rFonts w:ascii="Arial" w:hAnsi="Arial" w:cs="Arial"/>
              </w:rPr>
            </w:pPr>
            <w:r w:rsidRPr="006314AC">
              <w:rPr>
                <w:rFonts w:ascii="Arial" w:hAnsi="Arial" w:cs="Arial"/>
              </w:rPr>
              <w:t xml:space="preserve">Create ES </w:t>
            </w:r>
            <w:r w:rsidR="00F504DD">
              <w:rPr>
                <w:rFonts w:ascii="Arial" w:hAnsi="Arial" w:cs="Arial"/>
              </w:rPr>
              <w:t>m</w:t>
            </w:r>
            <w:r w:rsidRPr="006314AC">
              <w:rPr>
                <w:rFonts w:ascii="Arial" w:hAnsi="Arial" w:cs="Arial"/>
              </w:rPr>
              <w:t xml:space="preserve">edical </w:t>
            </w:r>
            <w:r w:rsidR="00F504DD">
              <w:rPr>
                <w:rFonts w:ascii="Arial" w:hAnsi="Arial" w:cs="Arial"/>
              </w:rPr>
              <w:t>p</w:t>
            </w:r>
            <w:r w:rsidRPr="006314AC">
              <w:rPr>
                <w:rFonts w:ascii="Arial" w:hAnsi="Arial" w:cs="Arial"/>
              </w:rPr>
              <w:t>lan for In Process Caregiver</w:t>
            </w:r>
          </w:p>
        </w:tc>
      </w:tr>
      <w:tr w:rsidR="006314AC" w:rsidRPr="006314AC" w14:paraId="01A94753" w14:textId="77777777" w:rsidTr="006314AC">
        <w:trPr>
          <w:trHeight w:val="255"/>
        </w:trPr>
        <w:tc>
          <w:tcPr>
            <w:tcW w:w="625" w:type="pct"/>
            <w:noWrap/>
          </w:tcPr>
          <w:p w14:paraId="2B00E5C4" w14:textId="573A38ED" w:rsidR="006314AC" w:rsidRPr="006314AC" w:rsidRDefault="006314AC" w:rsidP="006314AC">
            <w:pPr>
              <w:spacing w:before="60" w:after="60"/>
              <w:rPr>
                <w:rFonts w:ascii="Arial" w:hAnsi="Arial" w:cs="Arial"/>
                <w:color w:val="000000"/>
                <w:szCs w:val="22"/>
              </w:rPr>
            </w:pPr>
            <w:r w:rsidRPr="006314AC">
              <w:rPr>
                <w:rFonts w:ascii="Arial" w:hAnsi="Arial" w:cs="Arial"/>
              </w:rPr>
              <w:t>1168297</w:t>
            </w:r>
          </w:p>
        </w:tc>
        <w:tc>
          <w:tcPr>
            <w:tcW w:w="4375" w:type="pct"/>
            <w:noWrap/>
          </w:tcPr>
          <w:p w14:paraId="5C7B4F97" w14:textId="4FE56ABA" w:rsidR="006314AC" w:rsidRPr="006314AC" w:rsidRDefault="006314AC" w:rsidP="006314AC">
            <w:pPr>
              <w:spacing w:before="60" w:after="60"/>
              <w:rPr>
                <w:rFonts w:ascii="Arial" w:hAnsi="Arial" w:cs="Arial"/>
              </w:rPr>
            </w:pPr>
            <w:r w:rsidRPr="006314AC">
              <w:rPr>
                <w:rFonts w:ascii="Arial" w:hAnsi="Arial" w:cs="Arial"/>
              </w:rPr>
              <w:t>Assign the Appropriate VHAP to the Caregiver</w:t>
            </w:r>
          </w:p>
        </w:tc>
      </w:tr>
    </w:tbl>
    <w:p w14:paraId="592C5CD5" w14:textId="77777777" w:rsidR="00DE68DC" w:rsidRDefault="00DE68DC" w:rsidP="00DE68DC">
      <w:pPr>
        <w:pStyle w:val="Heading2"/>
      </w:pPr>
      <w:bookmarkStart w:id="19" w:name="_Toc33187908"/>
      <w:bookmarkStart w:id="20" w:name="_Toc46744374"/>
      <w:r>
        <w:t>Defects and Fixes</w:t>
      </w:r>
      <w:bookmarkEnd w:id="19"/>
      <w:bookmarkEnd w:id="20"/>
    </w:p>
    <w:p w14:paraId="15F233EB" w14:textId="0F0C6D84" w:rsidR="00DE68DC" w:rsidRPr="003C6592" w:rsidRDefault="00DE68DC" w:rsidP="00DE68DC">
      <w:pPr>
        <w:pStyle w:val="BodyText"/>
      </w:pPr>
      <w:r>
        <w:fldChar w:fldCharType="begin"/>
      </w:r>
      <w:r>
        <w:instrText xml:space="preserve"> REF _Ref524346485 \h </w:instrText>
      </w:r>
      <w:r>
        <w:fldChar w:fldCharType="separate"/>
      </w:r>
      <w:r w:rsidR="00EC6C47">
        <w:t xml:space="preserve">Table </w:t>
      </w:r>
      <w:r w:rsidR="00EC6C47">
        <w:rPr>
          <w:noProof/>
        </w:rPr>
        <w:t>2</w:t>
      </w:r>
      <w:r>
        <w:fldChar w:fldCharType="end"/>
      </w:r>
      <w:r>
        <w:t xml:space="preserve"> </w:t>
      </w:r>
      <w:r w:rsidRPr="003C6592">
        <w:t xml:space="preserve">lists the defects and fixes and corresponding </w:t>
      </w:r>
      <w:r>
        <w:t>Rational Team Concert (</w:t>
      </w:r>
      <w:r w:rsidRPr="003C6592">
        <w:t>RTC</w:t>
      </w:r>
      <w:r>
        <w:t>)</w:t>
      </w:r>
      <w:r w:rsidRPr="003C6592">
        <w:t xml:space="preserve"> Change and Configuration Management</w:t>
      </w:r>
      <w:r>
        <w:t xml:space="preserve"> (CM) numbers</w:t>
      </w:r>
      <w:r w:rsidR="008A7A4C">
        <w:t xml:space="preserve"> / Jira bug identification numbers</w:t>
      </w:r>
      <w:r>
        <w:t xml:space="preserve"> included in </w:t>
      </w:r>
      <w:r w:rsidR="001C6115">
        <w:t>DG_53_P997.KID</w:t>
      </w:r>
      <w:r>
        <w:t>.</w:t>
      </w:r>
    </w:p>
    <w:p w14:paraId="07BE7E5D" w14:textId="09FB35F4" w:rsidR="00DE68DC" w:rsidRDefault="00DE68DC" w:rsidP="00DE68DC">
      <w:pPr>
        <w:pStyle w:val="Caption"/>
        <w:keepNext/>
      </w:pPr>
      <w:bookmarkStart w:id="21" w:name="_Ref524346485"/>
      <w:bookmarkStart w:id="22" w:name="_Toc11824722"/>
      <w:bookmarkStart w:id="23" w:name="_Toc15630482"/>
      <w:bookmarkStart w:id="24" w:name="_Toc21512370"/>
      <w:bookmarkStart w:id="25" w:name="_Toc33187918"/>
      <w:bookmarkStart w:id="26" w:name="_Toc46744387"/>
      <w:r>
        <w:t xml:space="preserve">Table </w:t>
      </w:r>
      <w:r>
        <w:rPr>
          <w:noProof/>
        </w:rPr>
        <w:fldChar w:fldCharType="begin"/>
      </w:r>
      <w:r>
        <w:rPr>
          <w:noProof/>
        </w:rPr>
        <w:instrText xml:space="preserve"> SEQ Table \* ARABIC </w:instrText>
      </w:r>
      <w:r>
        <w:rPr>
          <w:noProof/>
        </w:rPr>
        <w:fldChar w:fldCharType="separate"/>
      </w:r>
      <w:r w:rsidR="00EC6C47">
        <w:rPr>
          <w:noProof/>
        </w:rPr>
        <w:t>2</w:t>
      </w:r>
      <w:r>
        <w:rPr>
          <w:noProof/>
        </w:rPr>
        <w:fldChar w:fldCharType="end"/>
      </w:r>
      <w:bookmarkEnd w:id="21"/>
      <w:r>
        <w:t xml:space="preserve">: </w:t>
      </w:r>
      <w:r w:rsidRPr="00112478">
        <w:t xml:space="preserve">Defects and Fixes in </w:t>
      </w:r>
      <w:bookmarkEnd w:id="22"/>
      <w:bookmarkEnd w:id="23"/>
      <w:bookmarkEnd w:id="24"/>
      <w:bookmarkEnd w:id="25"/>
      <w:r w:rsidR="001C6115">
        <w:t>DG_53_P997.KID</w:t>
      </w:r>
      <w:bookmarkEnd w:id="26"/>
    </w:p>
    <w:tbl>
      <w:tblPr>
        <w:tblStyle w:val="TableGrid"/>
        <w:tblW w:w="9368" w:type="dxa"/>
        <w:tblCellMar>
          <w:top w:w="43" w:type="dxa"/>
          <w:left w:w="115" w:type="dxa"/>
          <w:bottom w:w="43" w:type="dxa"/>
          <w:right w:w="115" w:type="dxa"/>
        </w:tblCellMar>
        <w:tblLook w:val="0620" w:firstRow="1" w:lastRow="0" w:firstColumn="0" w:lastColumn="0" w:noHBand="1" w:noVBand="1"/>
        <w:tblDescription w:val="Table listing defects and fixes in this release"/>
      </w:tblPr>
      <w:tblGrid>
        <w:gridCol w:w="1345"/>
        <w:gridCol w:w="8023"/>
      </w:tblGrid>
      <w:tr w:rsidR="00DE68DC" w:rsidRPr="00FF55E7" w14:paraId="6E7A4EB3" w14:textId="77777777" w:rsidTr="00BB2663">
        <w:trPr>
          <w:tblHeader/>
        </w:trPr>
        <w:tc>
          <w:tcPr>
            <w:tcW w:w="1345" w:type="dxa"/>
            <w:shd w:val="clear" w:color="auto" w:fill="F2F2F2" w:themeFill="background1" w:themeFillShade="F2"/>
            <w:noWrap/>
          </w:tcPr>
          <w:p w14:paraId="32026DE8" w14:textId="3CB1923D" w:rsidR="00DE68DC" w:rsidRPr="00FF55E7" w:rsidRDefault="00DE68DC" w:rsidP="007F0AD5">
            <w:pPr>
              <w:pStyle w:val="TableHdg"/>
            </w:pPr>
            <w:r w:rsidRPr="00FF55E7">
              <w:t>RTC</w:t>
            </w:r>
            <w:r w:rsidRPr="00FF55E7">
              <w:br/>
              <w:t>CM #</w:t>
            </w:r>
            <w:r w:rsidR="008A7A4C">
              <w:t xml:space="preserve"> / </w:t>
            </w:r>
            <w:r w:rsidR="00BB2663">
              <w:br/>
            </w:r>
            <w:r w:rsidR="008A7A4C">
              <w:t>Jira ID</w:t>
            </w:r>
          </w:p>
        </w:tc>
        <w:tc>
          <w:tcPr>
            <w:tcW w:w="8023" w:type="dxa"/>
            <w:shd w:val="clear" w:color="auto" w:fill="F2F2F2" w:themeFill="background1" w:themeFillShade="F2"/>
          </w:tcPr>
          <w:p w14:paraId="223F38FF" w14:textId="77777777" w:rsidR="00DE68DC" w:rsidRPr="00FF55E7" w:rsidRDefault="00DE68DC" w:rsidP="007F0AD5">
            <w:pPr>
              <w:pStyle w:val="TableHdg"/>
            </w:pPr>
            <w:r w:rsidRPr="00FF55E7">
              <w:t>Summary</w:t>
            </w:r>
          </w:p>
        </w:tc>
      </w:tr>
      <w:tr w:rsidR="00DE68DC" w:rsidRPr="0063761C" w14:paraId="42F81D25" w14:textId="77777777" w:rsidTr="00BB2663">
        <w:tblPrEx>
          <w:tblCellMar>
            <w:top w:w="0" w:type="dxa"/>
            <w:left w:w="108" w:type="dxa"/>
            <w:bottom w:w="0" w:type="dxa"/>
            <w:right w:w="108" w:type="dxa"/>
          </w:tblCellMar>
          <w:tblLook w:val="04A0" w:firstRow="1" w:lastRow="0" w:firstColumn="1" w:lastColumn="0" w:noHBand="0" w:noVBand="1"/>
        </w:tblPrEx>
        <w:trPr>
          <w:trHeight w:val="417"/>
        </w:trPr>
        <w:tc>
          <w:tcPr>
            <w:tcW w:w="1345" w:type="dxa"/>
            <w:hideMark/>
          </w:tcPr>
          <w:p w14:paraId="652A0E7A" w14:textId="3E89DC1E" w:rsidR="00DE68DC" w:rsidRPr="0063761C" w:rsidRDefault="008A7A4C" w:rsidP="007F0AD5">
            <w:pPr>
              <w:pStyle w:val="TableText"/>
              <w:rPr>
                <w:bCs/>
                <w:szCs w:val="22"/>
              </w:rPr>
            </w:pPr>
            <w:r>
              <w:rPr>
                <w:bCs/>
                <w:szCs w:val="22"/>
              </w:rPr>
              <w:t>RTC CM:</w:t>
            </w:r>
            <w:r>
              <w:rPr>
                <w:bCs/>
                <w:szCs w:val="22"/>
              </w:rPr>
              <w:br/>
            </w:r>
            <w:r w:rsidR="00DE68DC" w:rsidRPr="00DE68DC">
              <w:rPr>
                <w:bCs/>
                <w:szCs w:val="22"/>
              </w:rPr>
              <w:t>1242011</w:t>
            </w:r>
          </w:p>
        </w:tc>
        <w:tc>
          <w:tcPr>
            <w:tcW w:w="8023" w:type="dxa"/>
            <w:hideMark/>
          </w:tcPr>
          <w:p w14:paraId="197A5C6D" w14:textId="4312907F" w:rsidR="00DE68DC" w:rsidRDefault="00DE68DC" w:rsidP="0034582F">
            <w:pPr>
              <w:pStyle w:val="TableText"/>
              <w:rPr>
                <w:bCs/>
                <w:szCs w:val="22"/>
              </w:rPr>
            </w:pPr>
            <w:r w:rsidRPr="008061C7">
              <w:rPr>
                <w:b/>
                <w:bCs/>
                <w:szCs w:val="22"/>
              </w:rPr>
              <w:t>Defect</w:t>
            </w:r>
            <w:r>
              <w:rPr>
                <w:bCs/>
                <w:szCs w:val="22"/>
              </w:rPr>
              <w:t xml:space="preserve">: </w:t>
            </w:r>
            <w:r w:rsidR="0034582F" w:rsidRPr="0034582F">
              <w:rPr>
                <w:bCs/>
                <w:szCs w:val="22"/>
              </w:rPr>
              <w:t>IVM Demographic Upload Fields file (#301.92) ma</w:t>
            </w:r>
            <w:r w:rsidR="0034582F">
              <w:rPr>
                <w:bCs/>
                <w:szCs w:val="22"/>
              </w:rPr>
              <w:t xml:space="preserve">y </w:t>
            </w:r>
            <w:r w:rsidR="0034582F" w:rsidRPr="0034582F">
              <w:rPr>
                <w:bCs/>
                <w:szCs w:val="22"/>
              </w:rPr>
              <w:t>contain different Internal Entry Numbers (IENs) due to</w:t>
            </w:r>
            <w:r w:rsidR="0034582F">
              <w:rPr>
                <w:bCs/>
                <w:szCs w:val="22"/>
              </w:rPr>
              <w:t xml:space="preserve"> </w:t>
            </w:r>
            <w:r w:rsidR="0034582F" w:rsidRPr="0034582F">
              <w:rPr>
                <w:bCs/>
                <w:szCs w:val="22"/>
              </w:rPr>
              <w:t>installing patch DG*5.3*941 more than once. These IENs should be standard within this file. The error "&lt;UNDEFINED&gt;INIT+31^IVMLDEM3 *Y" may be encountered when running the [IVM UPLOAD DEM] Demographics Upload menu option</w:t>
            </w:r>
            <w:r w:rsidR="0034582F">
              <w:rPr>
                <w:bCs/>
                <w:szCs w:val="22"/>
              </w:rPr>
              <w:t xml:space="preserve"> </w:t>
            </w:r>
            <w:r w:rsidR="0034582F" w:rsidRPr="0034582F">
              <w:rPr>
                <w:bCs/>
                <w:szCs w:val="22"/>
              </w:rPr>
              <w:t>due to this condition.</w:t>
            </w:r>
          </w:p>
          <w:p w14:paraId="06388FFA" w14:textId="30766139" w:rsidR="00DE68DC" w:rsidRPr="0063761C" w:rsidRDefault="00DE68DC" w:rsidP="0034582F">
            <w:pPr>
              <w:pStyle w:val="TableText"/>
              <w:rPr>
                <w:bCs/>
                <w:szCs w:val="22"/>
              </w:rPr>
            </w:pPr>
            <w:r w:rsidRPr="008061C7">
              <w:rPr>
                <w:b/>
                <w:bCs/>
                <w:szCs w:val="22"/>
              </w:rPr>
              <w:t>Fix</w:t>
            </w:r>
            <w:r>
              <w:rPr>
                <w:bCs/>
                <w:szCs w:val="22"/>
              </w:rPr>
              <w:t xml:space="preserve">: </w:t>
            </w:r>
            <w:r w:rsidR="0034582F" w:rsidRPr="0034582F">
              <w:rPr>
                <w:bCs/>
                <w:szCs w:val="22"/>
              </w:rPr>
              <w:t>A pre-install routine IVM2193P is run in patch</w:t>
            </w:r>
            <w:r w:rsidR="0034582F">
              <w:rPr>
                <w:bCs/>
                <w:szCs w:val="22"/>
              </w:rPr>
              <w:t xml:space="preserve"> </w:t>
            </w:r>
            <w:r w:rsidR="0034582F" w:rsidRPr="0034582F">
              <w:rPr>
                <w:bCs/>
                <w:szCs w:val="22"/>
              </w:rPr>
              <w:t>IVM*2.0*193 that checks if patch DG*5.3*941 has been installed</w:t>
            </w:r>
            <w:r w:rsidR="0034582F">
              <w:rPr>
                <w:bCs/>
                <w:szCs w:val="22"/>
              </w:rPr>
              <w:t xml:space="preserve"> </w:t>
            </w:r>
            <w:r w:rsidR="0034582F" w:rsidRPr="0034582F">
              <w:rPr>
                <w:bCs/>
                <w:szCs w:val="22"/>
              </w:rPr>
              <w:t>more than once. If so, the routine performs a cleanup on the IVM</w:t>
            </w:r>
            <w:r w:rsidR="0034582F">
              <w:rPr>
                <w:bCs/>
                <w:szCs w:val="22"/>
              </w:rPr>
              <w:t xml:space="preserve"> </w:t>
            </w:r>
            <w:r w:rsidR="0034582F" w:rsidRPr="0034582F">
              <w:rPr>
                <w:bCs/>
                <w:szCs w:val="22"/>
              </w:rPr>
              <w:t>DEMOGRAPHIC UPLOAD FIELDS file (#301.92) file to remove all IENs</w:t>
            </w:r>
            <w:r w:rsidR="0034582F">
              <w:rPr>
                <w:bCs/>
                <w:szCs w:val="22"/>
              </w:rPr>
              <w:t xml:space="preserve"> </w:t>
            </w:r>
            <w:r w:rsidR="0034582F" w:rsidRPr="0034582F">
              <w:rPr>
                <w:bCs/>
                <w:szCs w:val="22"/>
              </w:rPr>
              <w:t>greater than 150.</w:t>
            </w:r>
            <w:r w:rsidR="0034582F">
              <w:rPr>
                <w:bCs/>
                <w:szCs w:val="22"/>
              </w:rPr>
              <w:t xml:space="preserve"> </w:t>
            </w:r>
            <w:r w:rsidR="0034582F" w:rsidRPr="0034582F">
              <w:rPr>
                <w:bCs/>
                <w:szCs w:val="22"/>
              </w:rPr>
              <w:t>The IVM DEMOGRAPHIC UPLOAD FIELDS file (#301.92) is replaced by</w:t>
            </w:r>
            <w:r w:rsidR="0034582F">
              <w:rPr>
                <w:bCs/>
                <w:szCs w:val="22"/>
              </w:rPr>
              <w:t xml:space="preserve"> </w:t>
            </w:r>
            <w:r w:rsidR="0034582F" w:rsidRPr="0034582F">
              <w:rPr>
                <w:bCs/>
                <w:szCs w:val="22"/>
              </w:rPr>
              <w:t>patch IVM*2.0*193 and a code modification is made to prevent the</w:t>
            </w:r>
            <w:r w:rsidR="0034582F">
              <w:rPr>
                <w:bCs/>
                <w:szCs w:val="22"/>
              </w:rPr>
              <w:t xml:space="preserve"> </w:t>
            </w:r>
            <w:r w:rsidR="0034582F" w:rsidRPr="0034582F">
              <w:rPr>
                <w:bCs/>
                <w:szCs w:val="22"/>
              </w:rPr>
              <w:t>UNDEF error occurring.</w:t>
            </w:r>
          </w:p>
        </w:tc>
      </w:tr>
      <w:tr w:rsidR="008A7A4C" w:rsidRPr="0063761C" w14:paraId="4333B11A" w14:textId="77777777" w:rsidTr="00BB2663">
        <w:tblPrEx>
          <w:tblCellMar>
            <w:top w:w="0" w:type="dxa"/>
            <w:left w:w="108" w:type="dxa"/>
            <w:bottom w:w="0" w:type="dxa"/>
            <w:right w:w="108" w:type="dxa"/>
          </w:tblCellMar>
          <w:tblLook w:val="04A0" w:firstRow="1" w:lastRow="0" w:firstColumn="1" w:lastColumn="0" w:noHBand="0" w:noVBand="1"/>
        </w:tblPrEx>
        <w:trPr>
          <w:trHeight w:val="417"/>
        </w:trPr>
        <w:tc>
          <w:tcPr>
            <w:tcW w:w="1345" w:type="dxa"/>
          </w:tcPr>
          <w:p w14:paraId="70B278E4" w14:textId="2C1D9B16" w:rsidR="008A7A4C" w:rsidRPr="00DE68DC" w:rsidRDefault="008A7A4C" w:rsidP="007F0AD5">
            <w:pPr>
              <w:pStyle w:val="TableText"/>
              <w:rPr>
                <w:bCs/>
                <w:szCs w:val="22"/>
              </w:rPr>
            </w:pPr>
            <w:r>
              <w:rPr>
                <w:bCs/>
                <w:szCs w:val="22"/>
              </w:rPr>
              <w:t>Jira:</w:t>
            </w:r>
            <w:r>
              <w:rPr>
                <w:bCs/>
                <w:szCs w:val="22"/>
              </w:rPr>
              <w:br/>
            </w:r>
            <w:r w:rsidRPr="008A7A4C">
              <w:rPr>
                <w:bCs/>
                <w:szCs w:val="22"/>
              </w:rPr>
              <w:t>VES-4084</w:t>
            </w:r>
          </w:p>
        </w:tc>
        <w:tc>
          <w:tcPr>
            <w:tcW w:w="8023" w:type="dxa"/>
          </w:tcPr>
          <w:p w14:paraId="2F38FF41" w14:textId="013983DF" w:rsidR="008A7A4C" w:rsidRDefault="008A7A4C" w:rsidP="008A7A4C">
            <w:pPr>
              <w:pStyle w:val="TableText"/>
              <w:rPr>
                <w:szCs w:val="22"/>
              </w:rPr>
            </w:pPr>
            <w:r>
              <w:rPr>
                <w:b/>
                <w:bCs/>
                <w:szCs w:val="22"/>
              </w:rPr>
              <w:t>Defect</w:t>
            </w:r>
            <w:r>
              <w:rPr>
                <w:szCs w:val="22"/>
              </w:rPr>
              <w:t xml:space="preserve">: </w:t>
            </w:r>
            <w:r w:rsidRPr="008A7A4C">
              <w:rPr>
                <w:szCs w:val="22"/>
              </w:rPr>
              <w:t>If the connection to VA MPI is unavailable a hard error is received, and</w:t>
            </w:r>
            <w:r>
              <w:rPr>
                <w:szCs w:val="22"/>
              </w:rPr>
              <w:t xml:space="preserve"> </w:t>
            </w:r>
            <w:r w:rsidRPr="008A7A4C">
              <w:rPr>
                <w:szCs w:val="22"/>
              </w:rPr>
              <w:t>the user kicked out of the system.</w:t>
            </w:r>
          </w:p>
          <w:p w14:paraId="09D4C91A" w14:textId="549A23F1" w:rsidR="008A7A4C" w:rsidRPr="008A7A4C" w:rsidRDefault="008A7A4C" w:rsidP="008A7A4C">
            <w:pPr>
              <w:pStyle w:val="TableText"/>
              <w:rPr>
                <w:szCs w:val="22"/>
              </w:rPr>
            </w:pPr>
            <w:r w:rsidRPr="008A7A4C">
              <w:rPr>
                <w:b/>
                <w:bCs/>
                <w:szCs w:val="22"/>
              </w:rPr>
              <w:lastRenderedPageBreak/>
              <w:t>Fix</w:t>
            </w:r>
            <w:r>
              <w:rPr>
                <w:szCs w:val="22"/>
              </w:rPr>
              <w:t xml:space="preserve">: </w:t>
            </w:r>
            <w:r w:rsidRPr="008A7A4C">
              <w:rPr>
                <w:szCs w:val="22"/>
              </w:rPr>
              <w:t>When utilizing the VistA Web Service an error trap is set to capture the error when communication is unavailable. The error is logged in the error</w:t>
            </w:r>
            <w:r>
              <w:rPr>
                <w:szCs w:val="22"/>
              </w:rPr>
              <w:t xml:space="preserve"> </w:t>
            </w:r>
            <w:r w:rsidRPr="008A7A4C">
              <w:rPr>
                <w:szCs w:val="22"/>
              </w:rPr>
              <w:t xml:space="preserve">trap and the user </w:t>
            </w:r>
            <w:r w:rsidR="00BB2663" w:rsidRPr="008A7A4C">
              <w:rPr>
                <w:szCs w:val="22"/>
              </w:rPr>
              <w:t>can</w:t>
            </w:r>
            <w:r w:rsidRPr="008A7A4C">
              <w:rPr>
                <w:szCs w:val="22"/>
              </w:rPr>
              <w:t xml:space="preserve"> continue.</w:t>
            </w:r>
          </w:p>
        </w:tc>
      </w:tr>
    </w:tbl>
    <w:p w14:paraId="5EB4CFA2" w14:textId="67727EB6" w:rsidR="00F318E1" w:rsidRPr="00BD4D9B" w:rsidRDefault="00F318E1" w:rsidP="00F20754">
      <w:pPr>
        <w:spacing w:before="240" w:after="0"/>
        <w:rPr>
          <w:rFonts w:ascii="Arial" w:hAnsi="Arial" w:cs="Arial"/>
          <w:b/>
          <w:sz w:val="28"/>
          <w:szCs w:val="28"/>
        </w:rPr>
      </w:pPr>
      <w:r w:rsidRPr="00BD4D9B">
        <w:rPr>
          <w:rFonts w:ascii="Arial" w:hAnsi="Arial" w:cs="Arial"/>
          <w:b/>
          <w:sz w:val="28"/>
          <w:szCs w:val="28"/>
        </w:rPr>
        <w:lastRenderedPageBreak/>
        <w:t>List of Updates</w:t>
      </w:r>
      <w:bookmarkStart w:id="27" w:name="_Toc477390053"/>
      <w:bookmarkEnd w:id="15"/>
      <w:bookmarkEnd w:id="27"/>
    </w:p>
    <w:p w14:paraId="4F8C314F" w14:textId="150C716C" w:rsidR="00D87C27" w:rsidRDefault="003A56CA" w:rsidP="00A31791">
      <w:pPr>
        <w:autoSpaceDE w:val="0"/>
        <w:autoSpaceDN w:val="0"/>
        <w:spacing w:before="120" w:after="120"/>
        <w:rPr>
          <w:szCs w:val="22"/>
        </w:rPr>
      </w:pPr>
      <w:bookmarkStart w:id="28" w:name="_Toc518397022"/>
      <w:bookmarkStart w:id="29" w:name="_Toc518397023"/>
      <w:bookmarkStart w:id="30" w:name="_Toc518397024"/>
      <w:bookmarkStart w:id="31" w:name="_Toc518397028"/>
      <w:bookmarkStart w:id="32" w:name="_Toc518397029"/>
      <w:bookmarkStart w:id="33" w:name="_Toc518397030"/>
      <w:bookmarkStart w:id="34" w:name="_Toc518397031"/>
      <w:bookmarkStart w:id="35" w:name="_Toc518397032"/>
      <w:bookmarkStart w:id="36" w:name="_Toc518397034"/>
      <w:bookmarkStart w:id="37" w:name="_Toc518397038"/>
      <w:bookmarkStart w:id="38" w:name="_Toc518397039"/>
      <w:bookmarkStart w:id="39" w:name="_Toc518397041"/>
      <w:bookmarkStart w:id="40" w:name="_Toc518397048"/>
      <w:bookmarkStart w:id="41" w:name="_Toc518397049"/>
      <w:bookmarkStart w:id="42" w:name="_Toc518397050"/>
      <w:bookmarkStart w:id="43" w:name="_Toc518397051"/>
      <w:bookmarkStart w:id="44" w:name="_Toc518397052"/>
      <w:bookmarkStart w:id="45" w:name="_Toc518397053"/>
      <w:bookmarkStart w:id="46" w:name="_Toc518397054"/>
      <w:bookmarkStart w:id="47" w:name="_Toc518397060"/>
      <w:bookmarkStart w:id="48" w:name="_Toc518397061"/>
      <w:bookmarkStart w:id="49" w:name="_Toc518397064"/>
      <w:bookmarkStart w:id="50" w:name="_Toc518397065"/>
      <w:bookmarkStart w:id="51" w:name="_Toc518397066"/>
      <w:bookmarkStart w:id="52" w:name="_Toc518397067"/>
      <w:bookmarkStart w:id="53" w:name="_Toc518397068"/>
      <w:bookmarkStart w:id="54" w:name="_Toc518397069"/>
      <w:bookmarkStart w:id="55" w:name="_Toc518397086"/>
      <w:bookmarkStart w:id="56" w:name="_Toc518397087"/>
      <w:bookmarkStart w:id="57" w:name="_Toc518397092"/>
      <w:bookmarkStart w:id="58" w:name="_Toc518397093"/>
      <w:bookmarkStart w:id="59" w:name="_Toc518397094"/>
      <w:bookmarkStart w:id="60" w:name="_Toc518397095"/>
      <w:bookmarkStart w:id="61" w:name="_Toc518397096"/>
      <w:bookmarkStart w:id="62" w:name="_Toc518397097"/>
      <w:bookmarkStart w:id="63" w:name="_Toc518397099"/>
      <w:bookmarkStart w:id="64" w:name="_Toc518397100"/>
      <w:bookmarkStart w:id="65" w:name="_Toc518397101"/>
      <w:bookmarkStart w:id="66" w:name="_Toc518397104"/>
      <w:bookmarkStart w:id="67" w:name="_Toc518397105"/>
      <w:bookmarkStart w:id="68" w:name="_Toc518397109"/>
      <w:bookmarkStart w:id="69" w:name="_Toc518397112"/>
      <w:bookmarkStart w:id="70" w:name="_Toc518397113"/>
      <w:bookmarkStart w:id="71" w:name="_Toc518397114"/>
      <w:bookmarkStart w:id="72" w:name="_Toc518397122"/>
      <w:bookmarkStart w:id="73" w:name="_Toc518397123"/>
      <w:bookmarkStart w:id="74" w:name="_Toc518397127"/>
      <w:bookmarkStart w:id="75" w:name="_Toc518397128"/>
      <w:bookmarkStart w:id="76" w:name="_Toc518397129"/>
      <w:bookmarkStart w:id="77" w:name="_Toc518397131"/>
      <w:bookmarkStart w:id="78" w:name="_Toc518397132"/>
      <w:bookmarkStart w:id="79" w:name="_Toc518397135"/>
      <w:bookmarkStart w:id="80" w:name="_Toc518397136"/>
      <w:bookmarkStart w:id="81" w:name="_Toc518397138"/>
      <w:bookmarkStart w:id="82" w:name="_Toc518397147"/>
      <w:bookmarkStart w:id="83" w:name="_Toc518397166"/>
      <w:bookmarkStart w:id="84" w:name="_Toc518397167"/>
      <w:bookmarkStart w:id="85" w:name="_Toc518397168"/>
      <w:bookmarkStart w:id="86" w:name="_Toc518397170"/>
      <w:bookmarkStart w:id="87" w:name="_Toc518397171"/>
      <w:bookmarkStart w:id="88" w:name="_Toc518397183"/>
      <w:bookmarkStart w:id="89" w:name="_Toc518397184"/>
      <w:bookmarkStart w:id="90" w:name="_Toc518397185"/>
      <w:bookmarkStart w:id="91" w:name="_Toc518397201"/>
      <w:bookmarkStart w:id="92" w:name="_Toc518397202"/>
      <w:bookmarkEnd w:id="11"/>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E42A88">
        <w:rPr>
          <w:b/>
          <w:szCs w:val="22"/>
        </w:rPr>
        <w:t>DG*5.3*</w:t>
      </w:r>
      <w:r w:rsidR="00945090">
        <w:rPr>
          <w:b/>
          <w:szCs w:val="22"/>
        </w:rPr>
        <w:t>997</w:t>
      </w:r>
      <w:r w:rsidR="00986CC2" w:rsidRPr="00E42A88">
        <w:rPr>
          <w:szCs w:val="22"/>
        </w:rPr>
        <w:t xml:space="preserve"> </w:t>
      </w:r>
      <w:r w:rsidR="00910DFB" w:rsidRPr="00E42A88">
        <w:rPr>
          <w:szCs w:val="22"/>
        </w:rPr>
        <w:t>makes the following enhancements to VistA REE</w:t>
      </w:r>
      <w:r w:rsidR="006145EC" w:rsidRPr="00E42A88">
        <w:rPr>
          <w:szCs w:val="22"/>
        </w:rPr>
        <w:t>:</w:t>
      </w:r>
    </w:p>
    <w:p w14:paraId="40A50875" w14:textId="77777777" w:rsidR="00E4722B" w:rsidRPr="00691C8F" w:rsidRDefault="00E4722B" w:rsidP="00E4722B">
      <w:pPr>
        <w:autoSpaceDE w:val="0"/>
        <w:autoSpaceDN w:val="0"/>
        <w:adjustRightInd w:val="0"/>
        <w:spacing w:after="0"/>
        <w:rPr>
          <w:b/>
          <w:bCs/>
          <w:szCs w:val="22"/>
          <w:u w:val="single"/>
        </w:rPr>
      </w:pPr>
      <w:r w:rsidRPr="00691C8F">
        <w:rPr>
          <w:b/>
          <w:bCs/>
          <w:szCs w:val="22"/>
          <w:u w:val="single"/>
        </w:rPr>
        <w:t>Part 1: NOK/E-Contact/Designee Foreign Address</w:t>
      </w:r>
    </w:p>
    <w:p w14:paraId="66E96FA5" w14:textId="6C360292" w:rsidR="00E4722B" w:rsidRPr="007F0AD5" w:rsidRDefault="00E4722B" w:rsidP="00B75A09">
      <w:pPr>
        <w:pStyle w:val="ListParagraph"/>
        <w:numPr>
          <w:ilvl w:val="0"/>
          <w:numId w:val="22"/>
        </w:numPr>
        <w:autoSpaceDE w:val="0"/>
        <w:autoSpaceDN w:val="0"/>
        <w:adjustRightInd w:val="0"/>
        <w:spacing w:before="120" w:after="120"/>
        <w:contextualSpacing w:val="0"/>
        <w:rPr>
          <w:szCs w:val="22"/>
        </w:rPr>
      </w:pPr>
      <w:r w:rsidRPr="007F0AD5">
        <w:rPr>
          <w:szCs w:val="22"/>
        </w:rPr>
        <w:t>Fifteen new fields are added to the PATIENT file (#2)</w:t>
      </w:r>
      <w:r w:rsidR="00276141">
        <w:rPr>
          <w:szCs w:val="22"/>
        </w:rPr>
        <w:t xml:space="preserve"> to support foreign addresses</w:t>
      </w:r>
      <w:r w:rsidRPr="007F0AD5">
        <w:rPr>
          <w:szCs w:val="22"/>
        </w:rPr>
        <w:t>.</w:t>
      </w:r>
    </w:p>
    <w:p w14:paraId="0644FA20" w14:textId="77777777"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FIELD    NAME            GLOBAL    DATA</w:t>
      </w:r>
    </w:p>
    <w:p w14:paraId="1F3C5D51" w14:textId="77777777"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NUMBER   TITLE           LOCATION  TYPE</w:t>
      </w:r>
    </w:p>
    <w:p w14:paraId="69D4AF09" w14:textId="77777777"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w:t>
      </w:r>
    </w:p>
    <w:p w14:paraId="1F4BD878" w14:textId="77777777"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.221     K-COUNTRY       .21;12    POINTER TO COUNTRY CODE file (#779.004)</w:t>
      </w:r>
    </w:p>
    <w:p w14:paraId="3BBC3229" w14:textId="77777777"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.222     K-PROVINCE      .21;13    FREE TEXT (1-20 chars)</w:t>
      </w:r>
    </w:p>
    <w:p w14:paraId="3DDD1C12" w14:textId="77777777"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.223     K-POSTAL CODE   .21;14    FREE TEXT (1-10 chars)</w:t>
      </w:r>
    </w:p>
    <w:p w14:paraId="668ABBD3" w14:textId="77777777"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.2101    K2-COUNTRY      .211;12   POINTER TO COUNTRY CODE file (#779.004)</w:t>
      </w:r>
    </w:p>
    <w:p w14:paraId="73546CF5" w14:textId="77777777"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.2102    K2-PROVINCE     .211;13   FREE TEXT (1-20 chars)</w:t>
      </w:r>
    </w:p>
    <w:p w14:paraId="08E4F502" w14:textId="77777777"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.2103    K2-POSTAL CODE  .211;14   FREE TEXT (1-10 chars)</w:t>
      </w:r>
    </w:p>
    <w:p w14:paraId="529806E5" w14:textId="77777777"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.3306    E-COUNTRY       .33;12    POINTER TO COUNTRY CODE file (#779.004)</w:t>
      </w:r>
    </w:p>
    <w:p w14:paraId="2D4D6FBC" w14:textId="77777777"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.3307    E-PROVINCE      .33;13    FREE TEXT (1-20 chars)</w:t>
      </w:r>
    </w:p>
    <w:p w14:paraId="0EC45265" w14:textId="77777777"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.3308    E-POSTAL CODE   .33;14    FREE TEXT (1-10 chars)</w:t>
      </w:r>
    </w:p>
    <w:p w14:paraId="1C99B107" w14:textId="77777777"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.331012  E2-COUNTRY      .331;12   POINTER TO COUNTRY CODE file (#779.004)</w:t>
      </w:r>
    </w:p>
    <w:p w14:paraId="4F292632" w14:textId="77777777"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.331013  E2-PROVINCE     .331;13   FREE TEXT (1-20 chars)</w:t>
      </w:r>
    </w:p>
    <w:p w14:paraId="78AB1F08" w14:textId="77777777"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.331014  E2-POSTAL CODE  .331;14   FREE TEXT (1-10 chars)</w:t>
      </w:r>
    </w:p>
    <w:p w14:paraId="57D27210" w14:textId="77777777"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.34012   D-COUNTRY       .34;12    POINTER TO COUNTRY CODE file (#779.004)</w:t>
      </w:r>
    </w:p>
    <w:p w14:paraId="3F6EA8E7" w14:textId="77777777"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.34013   D-PROVINCE      .34;13    FREE TEXT (1-20 chars)</w:t>
      </w:r>
    </w:p>
    <w:p w14:paraId="5ED0E916" w14:textId="3F48E480" w:rsidR="00E4722B" w:rsidRPr="00B2674C" w:rsidRDefault="00E4722B" w:rsidP="0025657F">
      <w:pPr>
        <w:tabs>
          <w:tab w:val="left" w:pos="360"/>
        </w:tabs>
        <w:autoSpaceDE w:val="0"/>
        <w:autoSpaceDN w:val="0"/>
        <w:adjustRightInd w:val="0"/>
        <w:spacing w:after="0"/>
        <w:ind w:left="450"/>
        <w:rPr>
          <w:rFonts w:ascii="Courier New" w:hAnsi="Courier New" w:cs="Courier New"/>
          <w:sz w:val="20"/>
          <w:szCs w:val="20"/>
        </w:rPr>
      </w:pPr>
      <w:r w:rsidRPr="00B2674C">
        <w:rPr>
          <w:rFonts w:ascii="Courier New" w:hAnsi="Courier New" w:cs="Courier New"/>
          <w:sz w:val="20"/>
          <w:szCs w:val="20"/>
        </w:rPr>
        <w:t>.34014   D-POSTAL CODE   .34;14    FREE TEXT (1-10 chars)</w:t>
      </w:r>
    </w:p>
    <w:p w14:paraId="72366478" w14:textId="222F88B8" w:rsidR="00E4722B" w:rsidRPr="007F0AD5" w:rsidRDefault="00E4722B" w:rsidP="00287B19">
      <w:pPr>
        <w:pStyle w:val="ListParagraph"/>
        <w:numPr>
          <w:ilvl w:val="0"/>
          <w:numId w:val="22"/>
        </w:numPr>
        <w:autoSpaceDE w:val="0"/>
        <w:autoSpaceDN w:val="0"/>
        <w:adjustRightInd w:val="0"/>
        <w:spacing w:before="120" w:after="120"/>
        <w:contextualSpacing w:val="0"/>
        <w:rPr>
          <w:szCs w:val="22"/>
        </w:rPr>
      </w:pPr>
      <w:r w:rsidRPr="007F0AD5">
        <w:rPr>
          <w:szCs w:val="22"/>
        </w:rPr>
        <w:t xml:space="preserve">The HL7 ZCT segment </w:t>
      </w:r>
      <w:r w:rsidR="00276141">
        <w:rPr>
          <w:szCs w:val="22"/>
        </w:rPr>
        <w:t>includes</w:t>
      </w:r>
      <w:r w:rsidRPr="007F0AD5">
        <w:rPr>
          <w:szCs w:val="22"/>
        </w:rPr>
        <w:t xml:space="preserve"> foreign address fields</w:t>
      </w:r>
      <w:r w:rsidR="007F0AD5" w:rsidRPr="007F0AD5">
        <w:rPr>
          <w:szCs w:val="22"/>
        </w:rPr>
        <w:t xml:space="preserve"> </w:t>
      </w:r>
      <w:r w:rsidRPr="007F0AD5">
        <w:rPr>
          <w:szCs w:val="22"/>
        </w:rPr>
        <w:t xml:space="preserve">in the CONTACT ADDRESS (SEQ 5) portion. The structure </w:t>
      </w:r>
      <w:r w:rsidR="00276141">
        <w:rPr>
          <w:szCs w:val="22"/>
        </w:rPr>
        <w:t>contains</w:t>
      </w:r>
      <w:r w:rsidRPr="007F0AD5">
        <w:rPr>
          <w:szCs w:val="22"/>
        </w:rPr>
        <w:t xml:space="preserve"> the Country in component 6. Country is the value from the</w:t>
      </w:r>
      <w:r w:rsidR="007F0AD5">
        <w:rPr>
          <w:szCs w:val="22"/>
        </w:rPr>
        <w:t xml:space="preserve"> </w:t>
      </w:r>
      <w:r w:rsidRPr="007F0AD5">
        <w:rPr>
          <w:szCs w:val="22"/>
        </w:rPr>
        <w:t xml:space="preserve">CODE field (#.01) of the COUNTRY CODE file (#779.004). </w:t>
      </w:r>
      <w:r w:rsidR="00B06388">
        <w:rPr>
          <w:szCs w:val="22"/>
        </w:rPr>
        <w:t>If no value is in this segment, the default value is</w:t>
      </w:r>
      <w:r w:rsidR="00422E0D">
        <w:rPr>
          <w:szCs w:val="22"/>
        </w:rPr>
        <w:t xml:space="preserve"> “USA”. </w:t>
      </w:r>
      <w:r w:rsidRPr="007F0AD5">
        <w:rPr>
          <w:szCs w:val="22"/>
        </w:rPr>
        <w:t>If Country is</w:t>
      </w:r>
      <w:r w:rsidR="007F0AD5">
        <w:rPr>
          <w:szCs w:val="22"/>
        </w:rPr>
        <w:t xml:space="preserve"> </w:t>
      </w:r>
      <w:r w:rsidRPr="007F0AD5">
        <w:rPr>
          <w:szCs w:val="22"/>
        </w:rPr>
        <w:t>not "USA", the Province is placed in component 4, and Postal Code in</w:t>
      </w:r>
      <w:r w:rsidR="007F0AD5">
        <w:rPr>
          <w:szCs w:val="22"/>
        </w:rPr>
        <w:t xml:space="preserve"> </w:t>
      </w:r>
      <w:r w:rsidRPr="007F0AD5">
        <w:rPr>
          <w:szCs w:val="22"/>
        </w:rPr>
        <w:t>component 5.</w:t>
      </w:r>
    </w:p>
    <w:p w14:paraId="0036EB47" w14:textId="142E2160" w:rsidR="00E4722B" w:rsidRPr="007F0AD5" w:rsidRDefault="00E4722B" w:rsidP="00EF5052">
      <w:pPr>
        <w:tabs>
          <w:tab w:val="left" w:pos="2880"/>
        </w:tabs>
        <w:autoSpaceDE w:val="0"/>
        <w:autoSpaceDN w:val="0"/>
        <w:adjustRightInd w:val="0"/>
        <w:spacing w:before="120" w:after="120"/>
        <w:ind w:left="1170"/>
        <w:rPr>
          <w:szCs w:val="22"/>
          <w:u w:val="single"/>
        </w:rPr>
      </w:pPr>
      <w:r w:rsidRPr="007F0AD5">
        <w:rPr>
          <w:szCs w:val="22"/>
          <w:u w:val="single"/>
        </w:rPr>
        <w:t>Component</w:t>
      </w:r>
      <w:r w:rsidRPr="007F0AD5">
        <w:rPr>
          <w:szCs w:val="22"/>
        </w:rPr>
        <w:t xml:space="preserve"> </w:t>
      </w:r>
      <w:r w:rsidR="007F0AD5" w:rsidRPr="007F0AD5">
        <w:rPr>
          <w:szCs w:val="22"/>
        </w:rPr>
        <w:tab/>
      </w:r>
      <w:r w:rsidRPr="007F0AD5">
        <w:rPr>
          <w:szCs w:val="22"/>
          <w:u w:val="single"/>
        </w:rPr>
        <w:t>Description</w:t>
      </w:r>
    </w:p>
    <w:p w14:paraId="2BC37E94" w14:textId="18EA274B" w:rsidR="00E4722B" w:rsidRPr="007F0AD5" w:rsidRDefault="00E4722B" w:rsidP="00EF5052">
      <w:pPr>
        <w:tabs>
          <w:tab w:val="left" w:pos="2880"/>
        </w:tabs>
        <w:autoSpaceDE w:val="0"/>
        <w:autoSpaceDN w:val="0"/>
        <w:adjustRightInd w:val="0"/>
        <w:spacing w:before="120" w:after="120"/>
        <w:ind w:left="1170"/>
        <w:rPr>
          <w:szCs w:val="22"/>
        </w:rPr>
      </w:pPr>
      <w:r w:rsidRPr="007F0AD5">
        <w:rPr>
          <w:szCs w:val="22"/>
        </w:rPr>
        <w:t>1</w:t>
      </w:r>
      <w:r w:rsidR="007F0AD5">
        <w:rPr>
          <w:szCs w:val="22"/>
        </w:rPr>
        <w:tab/>
      </w:r>
      <w:r w:rsidRPr="007F0AD5">
        <w:rPr>
          <w:szCs w:val="22"/>
        </w:rPr>
        <w:t>Street Address 1</w:t>
      </w:r>
      <w:r w:rsidR="007F0AD5">
        <w:rPr>
          <w:szCs w:val="22"/>
        </w:rPr>
        <w:br/>
      </w:r>
      <w:r w:rsidRPr="007F0AD5">
        <w:rPr>
          <w:szCs w:val="22"/>
        </w:rPr>
        <w:t>2</w:t>
      </w:r>
      <w:r w:rsidR="007F0AD5">
        <w:rPr>
          <w:szCs w:val="22"/>
        </w:rPr>
        <w:tab/>
      </w:r>
      <w:r w:rsidRPr="007F0AD5">
        <w:rPr>
          <w:szCs w:val="22"/>
        </w:rPr>
        <w:t xml:space="preserve">Street Address </w:t>
      </w:r>
      <w:r w:rsidR="00BB2663" w:rsidRPr="007F0AD5">
        <w:rPr>
          <w:szCs w:val="22"/>
        </w:rPr>
        <w:t>2 &amp;</w:t>
      </w:r>
      <w:r w:rsidRPr="007F0AD5">
        <w:rPr>
          <w:szCs w:val="22"/>
        </w:rPr>
        <w:t xml:space="preserve"> Street Address 3</w:t>
      </w:r>
      <w:r w:rsidR="007F0AD5">
        <w:rPr>
          <w:szCs w:val="22"/>
        </w:rPr>
        <w:br/>
      </w:r>
      <w:r w:rsidRPr="007F0AD5">
        <w:rPr>
          <w:szCs w:val="22"/>
        </w:rPr>
        <w:t>3</w:t>
      </w:r>
      <w:r w:rsidR="007F0AD5">
        <w:rPr>
          <w:szCs w:val="22"/>
        </w:rPr>
        <w:tab/>
      </w:r>
      <w:r w:rsidRPr="007F0AD5">
        <w:rPr>
          <w:szCs w:val="22"/>
        </w:rPr>
        <w:t>City</w:t>
      </w:r>
      <w:r w:rsidR="007F0AD5">
        <w:rPr>
          <w:szCs w:val="22"/>
        </w:rPr>
        <w:br/>
      </w:r>
      <w:r w:rsidRPr="007F0AD5">
        <w:rPr>
          <w:szCs w:val="22"/>
        </w:rPr>
        <w:t>4</w:t>
      </w:r>
      <w:r w:rsidR="007F0AD5">
        <w:rPr>
          <w:szCs w:val="22"/>
        </w:rPr>
        <w:tab/>
      </w:r>
      <w:r w:rsidRPr="007F0AD5">
        <w:rPr>
          <w:szCs w:val="22"/>
        </w:rPr>
        <w:t>State or Province</w:t>
      </w:r>
      <w:r w:rsidR="007F0AD5">
        <w:rPr>
          <w:szCs w:val="22"/>
        </w:rPr>
        <w:br/>
      </w:r>
      <w:r w:rsidRPr="007F0AD5">
        <w:rPr>
          <w:szCs w:val="22"/>
        </w:rPr>
        <w:t>5</w:t>
      </w:r>
      <w:r w:rsidR="007F0AD5">
        <w:rPr>
          <w:szCs w:val="22"/>
        </w:rPr>
        <w:tab/>
      </w:r>
      <w:r w:rsidRPr="007F0AD5">
        <w:rPr>
          <w:szCs w:val="22"/>
        </w:rPr>
        <w:t>Zip Code or Postal Code</w:t>
      </w:r>
      <w:r w:rsidR="007F0AD5">
        <w:rPr>
          <w:szCs w:val="22"/>
        </w:rPr>
        <w:br/>
      </w:r>
      <w:r w:rsidRPr="007F0AD5">
        <w:rPr>
          <w:szCs w:val="22"/>
        </w:rPr>
        <w:t>6</w:t>
      </w:r>
      <w:r w:rsidR="007F0AD5">
        <w:rPr>
          <w:szCs w:val="22"/>
        </w:rPr>
        <w:tab/>
      </w:r>
      <w:r w:rsidRPr="007F0AD5">
        <w:rPr>
          <w:szCs w:val="22"/>
        </w:rPr>
        <w:t>Country</w:t>
      </w:r>
    </w:p>
    <w:p w14:paraId="3F9D0685" w14:textId="148E4F8B" w:rsidR="00E4722B" w:rsidRDefault="00E4722B" w:rsidP="00287B19">
      <w:pPr>
        <w:pStyle w:val="ListParagraph"/>
        <w:numPr>
          <w:ilvl w:val="0"/>
          <w:numId w:val="22"/>
        </w:numPr>
        <w:autoSpaceDE w:val="0"/>
        <w:autoSpaceDN w:val="0"/>
        <w:adjustRightInd w:val="0"/>
        <w:spacing w:before="120" w:after="120"/>
        <w:contextualSpacing w:val="0"/>
        <w:rPr>
          <w:szCs w:val="22"/>
        </w:rPr>
      </w:pPr>
      <w:r w:rsidRPr="00A23C81">
        <w:rPr>
          <w:szCs w:val="22"/>
        </w:rPr>
        <w:t>Data sharing between VistA and ES is enhanced. Routines VA</w:t>
      </w:r>
      <w:r w:rsidR="00384BA2">
        <w:rPr>
          <w:szCs w:val="22"/>
        </w:rPr>
        <w:t>F</w:t>
      </w:r>
      <w:r w:rsidRPr="00A23C81">
        <w:rPr>
          <w:szCs w:val="22"/>
        </w:rPr>
        <w:t>HLFNC and VA</w:t>
      </w:r>
      <w:r w:rsidR="00384BA2">
        <w:rPr>
          <w:szCs w:val="22"/>
        </w:rPr>
        <w:t>F</w:t>
      </w:r>
      <w:r w:rsidRPr="00A23C81">
        <w:rPr>
          <w:szCs w:val="22"/>
        </w:rPr>
        <w:t xml:space="preserve">HLZCT have been modified to send the foreign address fields in the ZCT segment when sending the Z07 message. </w:t>
      </w:r>
    </w:p>
    <w:p w14:paraId="74EBCDA2" w14:textId="38F565A7" w:rsidR="00284869" w:rsidRPr="00284869" w:rsidRDefault="00284869" w:rsidP="00284869">
      <w:pPr>
        <w:pStyle w:val="ListParagraph"/>
        <w:autoSpaceDE w:val="0"/>
        <w:autoSpaceDN w:val="0"/>
        <w:adjustRightInd w:val="0"/>
        <w:spacing w:before="120" w:after="120"/>
        <w:contextualSpacing w:val="0"/>
        <w:rPr>
          <w:szCs w:val="22"/>
        </w:rPr>
      </w:pPr>
      <w:r w:rsidRPr="00284869">
        <w:rPr>
          <w:szCs w:val="22"/>
        </w:rPr>
        <w:lastRenderedPageBreak/>
        <w:t>NOTE : While an ORU-Z07 is not being triggered after a Permanent Address is</w:t>
      </w:r>
      <w:r>
        <w:rPr>
          <w:szCs w:val="22"/>
        </w:rPr>
        <w:t xml:space="preserve"> </w:t>
      </w:r>
      <w:r w:rsidRPr="00284869">
        <w:rPr>
          <w:szCs w:val="22"/>
        </w:rPr>
        <w:t>copied into the NOK and NOK-2 address fields, the updating of the</w:t>
      </w:r>
      <w:r>
        <w:rPr>
          <w:szCs w:val="22"/>
        </w:rPr>
        <w:t xml:space="preserve"> </w:t>
      </w:r>
      <w:r w:rsidRPr="00284869">
        <w:rPr>
          <w:szCs w:val="22"/>
        </w:rPr>
        <w:t>PRIMARY NOK CHANGE DATE/TIME and SECONDARY NOK CHANGE DATE/TIME that</w:t>
      </w:r>
      <w:r>
        <w:rPr>
          <w:szCs w:val="22"/>
        </w:rPr>
        <w:t xml:space="preserve"> </w:t>
      </w:r>
      <w:r w:rsidRPr="00284869">
        <w:rPr>
          <w:szCs w:val="22"/>
        </w:rPr>
        <w:t>occurs during the processing of the Permanent Address data will</w:t>
      </w:r>
      <w:r>
        <w:rPr>
          <w:szCs w:val="22"/>
        </w:rPr>
        <w:t xml:space="preserve"> </w:t>
      </w:r>
      <w:r w:rsidRPr="00284869">
        <w:rPr>
          <w:szCs w:val="22"/>
        </w:rPr>
        <w:t>trigger an ORU-Z07.</w:t>
      </w:r>
    </w:p>
    <w:p w14:paraId="68ED9F7D" w14:textId="74A676BD" w:rsidR="00276141" w:rsidRDefault="00276141" w:rsidP="00287B19">
      <w:pPr>
        <w:pStyle w:val="ListParagraph"/>
        <w:numPr>
          <w:ilvl w:val="0"/>
          <w:numId w:val="22"/>
        </w:numPr>
        <w:autoSpaceDE w:val="0"/>
        <w:autoSpaceDN w:val="0"/>
        <w:adjustRightInd w:val="0"/>
        <w:spacing w:before="120" w:after="120"/>
        <w:contextualSpacing w:val="0"/>
        <w:rPr>
          <w:szCs w:val="22"/>
        </w:rPr>
      </w:pPr>
      <w:r>
        <w:rPr>
          <w:szCs w:val="22"/>
        </w:rPr>
        <w:t>The following menu options incorporate the changes to the EMERGENCY CONTACT DATA, SCREEN &lt;3&gt; listed below:</w:t>
      </w:r>
    </w:p>
    <w:p w14:paraId="31261644" w14:textId="1A714B9B" w:rsidR="00276141" w:rsidRPr="00276141" w:rsidRDefault="00276141" w:rsidP="00276141">
      <w:pPr>
        <w:tabs>
          <w:tab w:val="left" w:pos="3690"/>
        </w:tabs>
        <w:autoSpaceDE w:val="0"/>
        <w:autoSpaceDN w:val="0"/>
        <w:adjustRightInd w:val="0"/>
        <w:spacing w:before="120" w:after="120"/>
        <w:ind w:left="1267"/>
        <w:rPr>
          <w:szCs w:val="22"/>
        </w:rPr>
      </w:pPr>
      <w:r w:rsidRPr="00276141">
        <w:rPr>
          <w:szCs w:val="22"/>
        </w:rPr>
        <w:t>Load/Edit Patient Data</w:t>
      </w:r>
      <w:r>
        <w:rPr>
          <w:szCs w:val="22"/>
        </w:rPr>
        <w:tab/>
      </w:r>
      <w:r w:rsidRPr="00276141">
        <w:rPr>
          <w:szCs w:val="22"/>
        </w:rPr>
        <w:t>[DG LOAD PATIENT DATA]</w:t>
      </w:r>
      <w:r>
        <w:rPr>
          <w:szCs w:val="22"/>
        </w:rPr>
        <w:br/>
      </w:r>
      <w:r w:rsidRPr="00276141">
        <w:rPr>
          <w:szCs w:val="22"/>
        </w:rPr>
        <w:t>Preregister a Patient</w:t>
      </w:r>
      <w:r>
        <w:rPr>
          <w:szCs w:val="22"/>
        </w:rPr>
        <w:tab/>
      </w:r>
      <w:r w:rsidRPr="00276141">
        <w:rPr>
          <w:szCs w:val="22"/>
        </w:rPr>
        <w:t>[DGPRE PRE-REGISTER OPTION]</w:t>
      </w:r>
      <w:r>
        <w:rPr>
          <w:szCs w:val="22"/>
        </w:rPr>
        <w:br/>
      </w:r>
      <w:r w:rsidRPr="00276141">
        <w:rPr>
          <w:szCs w:val="22"/>
        </w:rPr>
        <w:t>Register a Patient</w:t>
      </w:r>
      <w:r>
        <w:rPr>
          <w:szCs w:val="22"/>
        </w:rPr>
        <w:tab/>
      </w:r>
      <w:r w:rsidRPr="00276141">
        <w:rPr>
          <w:szCs w:val="22"/>
        </w:rPr>
        <w:t>[DG REGISTER PATIENT]</w:t>
      </w:r>
      <w:r>
        <w:rPr>
          <w:szCs w:val="22"/>
        </w:rPr>
        <w:br/>
      </w:r>
      <w:r w:rsidRPr="00276141">
        <w:rPr>
          <w:szCs w:val="22"/>
        </w:rPr>
        <w:t>Admit a Patient</w:t>
      </w:r>
      <w:r>
        <w:rPr>
          <w:szCs w:val="22"/>
        </w:rPr>
        <w:tab/>
      </w:r>
      <w:r w:rsidRPr="00276141">
        <w:rPr>
          <w:szCs w:val="22"/>
        </w:rPr>
        <w:t>[DG ADMIT PATIENT]</w:t>
      </w:r>
      <w:r>
        <w:rPr>
          <w:szCs w:val="22"/>
        </w:rPr>
        <w:br/>
      </w:r>
      <w:r w:rsidRPr="00276141">
        <w:rPr>
          <w:szCs w:val="22"/>
        </w:rPr>
        <w:t>View Registration Data</w:t>
      </w:r>
      <w:r>
        <w:rPr>
          <w:szCs w:val="22"/>
        </w:rPr>
        <w:tab/>
      </w:r>
      <w:r w:rsidRPr="00276141">
        <w:rPr>
          <w:szCs w:val="22"/>
        </w:rPr>
        <w:t>[DG REGISTRATION VIEW]</w:t>
      </w:r>
      <w:r w:rsidR="003F2A0C">
        <w:rPr>
          <w:szCs w:val="22"/>
        </w:rPr>
        <w:br/>
        <w:t>Eligibility Verification</w:t>
      </w:r>
      <w:r w:rsidR="003F2A0C">
        <w:rPr>
          <w:szCs w:val="22"/>
        </w:rPr>
        <w:tab/>
        <w:t>[DG ELIGIBILITY VERIFICATION]</w:t>
      </w:r>
    </w:p>
    <w:p w14:paraId="2F6896ED" w14:textId="4A8F445F" w:rsidR="00E4722B" w:rsidRPr="00A23C81" w:rsidRDefault="00E4722B" w:rsidP="00287B19">
      <w:pPr>
        <w:pStyle w:val="ListParagraph"/>
        <w:numPr>
          <w:ilvl w:val="0"/>
          <w:numId w:val="22"/>
        </w:numPr>
        <w:autoSpaceDE w:val="0"/>
        <w:autoSpaceDN w:val="0"/>
        <w:adjustRightInd w:val="0"/>
        <w:spacing w:before="120" w:after="120"/>
        <w:contextualSpacing w:val="0"/>
        <w:rPr>
          <w:szCs w:val="22"/>
        </w:rPr>
      </w:pPr>
      <w:r w:rsidRPr="00A23C81">
        <w:rPr>
          <w:szCs w:val="22"/>
        </w:rPr>
        <w:t>The EMERGENCY CONTACT DATA, SCREEN &lt;3&gt; is modified as follows:</w:t>
      </w:r>
    </w:p>
    <w:p w14:paraId="016CAEE2" w14:textId="66640CA7" w:rsidR="00E4722B" w:rsidRPr="00A23C81" w:rsidRDefault="00E4722B" w:rsidP="00B75A09">
      <w:pPr>
        <w:pStyle w:val="ListParagraph"/>
        <w:numPr>
          <w:ilvl w:val="1"/>
          <w:numId w:val="23"/>
        </w:numPr>
        <w:autoSpaceDE w:val="0"/>
        <w:autoSpaceDN w:val="0"/>
        <w:adjustRightInd w:val="0"/>
        <w:spacing w:before="120" w:after="120"/>
        <w:rPr>
          <w:szCs w:val="22"/>
        </w:rPr>
      </w:pPr>
      <w:r w:rsidRPr="00A23C81">
        <w:rPr>
          <w:szCs w:val="22"/>
        </w:rPr>
        <w:t xml:space="preserve">All address lines are moved over 10 characters to the left. </w:t>
      </w:r>
    </w:p>
    <w:p w14:paraId="11FF4333" w14:textId="46778088" w:rsidR="00E4722B" w:rsidRPr="00A23C81" w:rsidRDefault="00E4722B" w:rsidP="00B75A09">
      <w:pPr>
        <w:pStyle w:val="ListParagraph"/>
        <w:numPr>
          <w:ilvl w:val="1"/>
          <w:numId w:val="23"/>
        </w:numPr>
        <w:autoSpaceDE w:val="0"/>
        <w:autoSpaceDN w:val="0"/>
        <w:adjustRightInd w:val="0"/>
        <w:spacing w:before="120" w:after="120"/>
        <w:rPr>
          <w:szCs w:val="22"/>
        </w:rPr>
      </w:pPr>
      <w:r w:rsidRPr="00A23C81">
        <w:rPr>
          <w:szCs w:val="22"/>
        </w:rPr>
        <w:t>Each associate type displays the Country field at the bottom of the address fields.</w:t>
      </w:r>
    </w:p>
    <w:p w14:paraId="2B153076" w14:textId="0E845287" w:rsidR="00E4722B" w:rsidRPr="00A23C81" w:rsidRDefault="00E4722B" w:rsidP="00B75A09">
      <w:pPr>
        <w:pStyle w:val="ListParagraph"/>
        <w:numPr>
          <w:ilvl w:val="1"/>
          <w:numId w:val="23"/>
        </w:numPr>
        <w:autoSpaceDE w:val="0"/>
        <w:autoSpaceDN w:val="0"/>
        <w:adjustRightInd w:val="0"/>
        <w:spacing w:before="120" w:after="120"/>
        <w:rPr>
          <w:szCs w:val="22"/>
        </w:rPr>
      </w:pPr>
      <w:r w:rsidRPr="00A23C81">
        <w:rPr>
          <w:szCs w:val="22"/>
        </w:rPr>
        <w:t>For a foreign address (i.e., Country is not UNITED STATES)</w:t>
      </w:r>
      <w:r w:rsidR="00250D7F">
        <w:rPr>
          <w:szCs w:val="22"/>
        </w:rPr>
        <w:t>,</w:t>
      </w:r>
      <w:r w:rsidRPr="00A23C81">
        <w:rPr>
          <w:szCs w:val="22"/>
        </w:rPr>
        <w:t xml:space="preserve"> the</w:t>
      </w:r>
      <w:r w:rsidR="00A23C81" w:rsidRPr="00A23C81">
        <w:rPr>
          <w:szCs w:val="22"/>
        </w:rPr>
        <w:t xml:space="preserve"> </w:t>
      </w:r>
      <w:r w:rsidRPr="00A23C81">
        <w:rPr>
          <w:szCs w:val="22"/>
        </w:rPr>
        <w:t>address displayed show</w:t>
      </w:r>
      <w:r w:rsidR="005A5282">
        <w:rPr>
          <w:szCs w:val="22"/>
        </w:rPr>
        <w:t>s</w:t>
      </w:r>
      <w:r w:rsidRPr="00A23C81">
        <w:rPr>
          <w:szCs w:val="22"/>
        </w:rPr>
        <w:t xml:space="preserve"> only the City field below the street</w:t>
      </w:r>
      <w:r w:rsidR="00A23C81" w:rsidRPr="00A23C81">
        <w:rPr>
          <w:szCs w:val="22"/>
        </w:rPr>
        <w:t xml:space="preserve"> </w:t>
      </w:r>
      <w:r w:rsidRPr="00A23C81">
        <w:rPr>
          <w:szCs w:val="22"/>
        </w:rPr>
        <w:t>address and the Province and Postal Code fields below the City.</w:t>
      </w:r>
    </w:p>
    <w:p w14:paraId="4EB2A013" w14:textId="77777777" w:rsidR="00EF5052" w:rsidRDefault="00E4722B" w:rsidP="00EF5052">
      <w:pPr>
        <w:keepNext/>
        <w:autoSpaceDE w:val="0"/>
        <w:autoSpaceDN w:val="0"/>
        <w:spacing w:before="120" w:after="120"/>
        <w:jc w:val="center"/>
      </w:pPr>
      <w:r>
        <w:rPr>
          <w:noProof/>
          <w:szCs w:val="22"/>
        </w:rPr>
        <w:drawing>
          <wp:inline distT="0" distB="0" distL="0" distR="0" wp14:anchorId="41D7BBCD" wp14:editId="3E4C0FD6">
            <wp:extent cx="5486400" cy="4257587"/>
            <wp:effectExtent l="19050" t="19050" r="19050" b="10160"/>
            <wp:docPr id="1" name="Picture 1" descr="EMERGENCY CONTACT DATA, SCREEN &lt;3&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17">
                      <a:extLst>
                        <a:ext uri="{28A0092B-C50C-407E-A947-70E740481C1C}">
                          <a14:useLocalDpi xmlns:a14="http://schemas.microsoft.com/office/drawing/2010/main" val="0"/>
                        </a:ext>
                      </a:extLst>
                    </a:blip>
                    <a:stretch>
                      <a:fillRect/>
                    </a:stretch>
                  </pic:blipFill>
                  <pic:spPr>
                    <a:xfrm>
                      <a:off x="0" y="0"/>
                      <a:ext cx="5486400" cy="4257587"/>
                    </a:xfrm>
                    <a:prstGeom prst="rect">
                      <a:avLst/>
                    </a:prstGeom>
                    <a:ln w="3175">
                      <a:solidFill>
                        <a:schemeClr val="tx1"/>
                      </a:solidFill>
                    </a:ln>
                  </pic:spPr>
                </pic:pic>
              </a:graphicData>
            </a:graphic>
          </wp:inline>
        </w:drawing>
      </w:r>
    </w:p>
    <w:p w14:paraId="1967F123" w14:textId="585118B1" w:rsidR="006314AC" w:rsidRDefault="00EF5052" w:rsidP="00EF5052">
      <w:pPr>
        <w:pStyle w:val="Caption"/>
        <w:rPr>
          <w:szCs w:val="22"/>
        </w:rPr>
      </w:pPr>
      <w:bookmarkStart w:id="93" w:name="_Toc46744377"/>
      <w:r>
        <w:t xml:space="preserve">Figure </w:t>
      </w:r>
      <w:r w:rsidR="00EC6C47">
        <w:fldChar w:fldCharType="begin"/>
      </w:r>
      <w:r w:rsidR="00EC6C47">
        <w:instrText xml:space="preserve"> SEQ Figure \* ARABIC </w:instrText>
      </w:r>
      <w:r w:rsidR="00EC6C47">
        <w:fldChar w:fldCharType="separate"/>
      </w:r>
      <w:r w:rsidR="00EC6C47">
        <w:rPr>
          <w:noProof/>
        </w:rPr>
        <w:t>1</w:t>
      </w:r>
      <w:r w:rsidR="00EC6C47">
        <w:rPr>
          <w:noProof/>
        </w:rPr>
        <w:fldChar w:fldCharType="end"/>
      </w:r>
      <w:r>
        <w:t xml:space="preserve">: </w:t>
      </w:r>
      <w:r w:rsidRPr="003F7406">
        <w:rPr>
          <w:caps/>
        </w:rPr>
        <w:t>Emergency Contact Data, Screen</w:t>
      </w:r>
      <w:r>
        <w:t xml:space="preserve"> &lt;3&gt;</w:t>
      </w:r>
      <w:bookmarkEnd w:id="93"/>
    </w:p>
    <w:p w14:paraId="6203098E" w14:textId="28D62B08" w:rsidR="00E4722B" w:rsidRPr="00A23C81" w:rsidRDefault="00E4722B" w:rsidP="00287B19">
      <w:pPr>
        <w:pStyle w:val="ListParagraph"/>
        <w:numPr>
          <w:ilvl w:val="0"/>
          <w:numId w:val="22"/>
        </w:numPr>
        <w:autoSpaceDE w:val="0"/>
        <w:autoSpaceDN w:val="0"/>
        <w:adjustRightInd w:val="0"/>
        <w:spacing w:before="120" w:after="120"/>
        <w:contextualSpacing w:val="0"/>
        <w:rPr>
          <w:szCs w:val="22"/>
        </w:rPr>
      </w:pPr>
      <w:r w:rsidRPr="00A23C81">
        <w:rPr>
          <w:szCs w:val="22"/>
        </w:rPr>
        <w:lastRenderedPageBreak/>
        <w:t>Entering or editing the contact addresses in the EMERGENCY CONTACT</w:t>
      </w:r>
      <w:r w:rsidR="00A23C81" w:rsidRPr="00A23C81">
        <w:rPr>
          <w:szCs w:val="22"/>
        </w:rPr>
        <w:t xml:space="preserve"> </w:t>
      </w:r>
      <w:r w:rsidRPr="00A23C81">
        <w:rPr>
          <w:szCs w:val="22"/>
        </w:rPr>
        <w:t>DATA, SCREEN &lt;3&gt; is modified as follows:</w:t>
      </w:r>
    </w:p>
    <w:p w14:paraId="4BEF1FC0" w14:textId="7A0B2767" w:rsidR="00E4722B" w:rsidRPr="00A23C81" w:rsidRDefault="00E4722B" w:rsidP="00B75A09">
      <w:pPr>
        <w:pStyle w:val="ListParagraph"/>
        <w:numPr>
          <w:ilvl w:val="1"/>
          <w:numId w:val="24"/>
        </w:numPr>
        <w:autoSpaceDE w:val="0"/>
        <w:autoSpaceDN w:val="0"/>
        <w:adjustRightInd w:val="0"/>
        <w:spacing w:after="0"/>
        <w:rPr>
          <w:szCs w:val="22"/>
        </w:rPr>
      </w:pPr>
      <w:r w:rsidRPr="00A23C81">
        <w:rPr>
          <w:szCs w:val="22"/>
        </w:rPr>
        <w:t>When editing any associate address, the user is first prompted for</w:t>
      </w:r>
      <w:r w:rsidR="00A23C81" w:rsidRPr="00A23C81">
        <w:rPr>
          <w:szCs w:val="22"/>
        </w:rPr>
        <w:t xml:space="preserve"> </w:t>
      </w:r>
      <w:r w:rsidRPr="00A23C81">
        <w:rPr>
          <w:szCs w:val="22"/>
        </w:rPr>
        <w:t>the COUNTRY. The entry of the COUNTRY follows the same process and</w:t>
      </w:r>
      <w:r w:rsidR="00A23C81" w:rsidRPr="00A23C81">
        <w:rPr>
          <w:szCs w:val="22"/>
        </w:rPr>
        <w:t xml:space="preserve"> </w:t>
      </w:r>
      <w:r w:rsidRPr="00A23C81">
        <w:rPr>
          <w:szCs w:val="22"/>
        </w:rPr>
        <w:t>validation rules that are enforced in the VistA REE ADDITIONAL</w:t>
      </w:r>
      <w:r w:rsidR="00A23C81" w:rsidRPr="00A23C81">
        <w:rPr>
          <w:szCs w:val="22"/>
        </w:rPr>
        <w:t xml:space="preserve"> </w:t>
      </w:r>
      <w:r w:rsidRPr="00A23C81">
        <w:rPr>
          <w:szCs w:val="22"/>
        </w:rPr>
        <w:t>PATIENT DEMOGRAPHIC DATA, SCREEN &lt;1.1&gt;.</w:t>
      </w:r>
    </w:p>
    <w:p w14:paraId="2FA1D541" w14:textId="0EE74CB6" w:rsidR="00E4722B" w:rsidRPr="00A23C81" w:rsidRDefault="00E4722B" w:rsidP="00B75A09">
      <w:pPr>
        <w:pStyle w:val="ListParagraph"/>
        <w:numPr>
          <w:ilvl w:val="2"/>
          <w:numId w:val="24"/>
        </w:numPr>
        <w:autoSpaceDE w:val="0"/>
        <w:autoSpaceDN w:val="0"/>
        <w:adjustRightInd w:val="0"/>
        <w:spacing w:after="0"/>
        <w:rPr>
          <w:szCs w:val="22"/>
        </w:rPr>
      </w:pPr>
      <w:r w:rsidRPr="00A23C81">
        <w:rPr>
          <w:szCs w:val="22"/>
        </w:rPr>
        <w:t>The country defaults to "USA".</w:t>
      </w:r>
    </w:p>
    <w:p w14:paraId="14EC4FE6" w14:textId="08F08110" w:rsidR="00E4722B" w:rsidRPr="00A23C81" w:rsidRDefault="00E4722B" w:rsidP="00B75A09">
      <w:pPr>
        <w:pStyle w:val="ListParagraph"/>
        <w:numPr>
          <w:ilvl w:val="2"/>
          <w:numId w:val="24"/>
        </w:numPr>
        <w:autoSpaceDE w:val="0"/>
        <w:autoSpaceDN w:val="0"/>
        <w:adjustRightInd w:val="0"/>
        <w:spacing w:after="0"/>
        <w:rPr>
          <w:szCs w:val="22"/>
        </w:rPr>
      </w:pPr>
      <w:r w:rsidRPr="00A23C81">
        <w:rPr>
          <w:szCs w:val="22"/>
        </w:rPr>
        <w:t>The country is validated against the COUNTRY CODE file</w:t>
      </w:r>
      <w:r w:rsidR="00A23C81" w:rsidRPr="00A23C81">
        <w:rPr>
          <w:szCs w:val="22"/>
        </w:rPr>
        <w:t xml:space="preserve"> </w:t>
      </w:r>
      <w:r w:rsidRPr="00A23C81">
        <w:rPr>
          <w:szCs w:val="22"/>
        </w:rPr>
        <w:t>(#779.004).</w:t>
      </w:r>
    </w:p>
    <w:p w14:paraId="496F8357" w14:textId="4FE04235" w:rsidR="00E4722B" w:rsidRPr="00A23C81" w:rsidRDefault="00E4722B" w:rsidP="00B75A09">
      <w:pPr>
        <w:pStyle w:val="ListParagraph"/>
        <w:numPr>
          <w:ilvl w:val="2"/>
          <w:numId w:val="24"/>
        </w:numPr>
        <w:autoSpaceDE w:val="0"/>
        <w:autoSpaceDN w:val="0"/>
        <w:adjustRightInd w:val="0"/>
        <w:spacing w:after="0"/>
        <w:rPr>
          <w:szCs w:val="22"/>
        </w:rPr>
      </w:pPr>
      <w:r w:rsidRPr="00A23C81">
        <w:rPr>
          <w:szCs w:val="22"/>
        </w:rPr>
        <w:t>This is a required field, but the user may exit the prompt by entering in the "^" character.  This exits the editing process</w:t>
      </w:r>
      <w:r w:rsidR="00A23C81" w:rsidRPr="00A23C81">
        <w:rPr>
          <w:szCs w:val="22"/>
        </w:rPr>
        <w:t xml:space="preserve"> </w:t>
      </w:r>
      <w:r w:rsidRPr="00A23C81">
        <w:rPr>
          <w:szCs w:val="22"/>
        </w:rPr>
        <w:t>and refreshes the screen.</w:t>
      </w:r>
    </w:p>
    <w:p w14:paraId="67B133F0" w14:textId="43958389" w:rsidR="00E4722B" w:rsidRPr="00A23C81" w:rsidRDefault="00E4722B" w:rsidP="00B75A09">
      <w:pPr>
        <w:pStyle w:val="ListParagraph"/>
        <w:numPr>
          <w:ilvl w:val="1"/>
          <w:numId w:val="24"/>
        </w:numPr>
        <w:autoSpaceDE w:val="0"/>
        <w:autoSpaceDN w:val="0"/>
        <w:adjustRightInd w:val="0"/>
        <w:spacing w:after="0"/>
        <w:rPr>
          <w:szCs w:val="22"/>
        </w:rPr>
      </w:pPr>
      <w:r w:rsidRPr="00A23C81">
        <w:rPr>
          <w:szCs w:val="22"/>
        </w:rPr>
        <w:t>If the country entered is UNITED STATES (USA)</w:t>
      </w:r>
      <w:r w:rsidR="00250D7F">
        <w:rPr>
          <w:szCs w:val="22"/>
        </w:rPr>
        <w:t>,</w:t>
      </w:r>
      <w:r w:rsidRPr="00A23C81">
        <w:rPr>
          <w:szCs w:val="22"/>
        </w:rPr>
        <w:t xml:space="preserve"> the address entry/edit</w:t>
      </w:r>
      <w:r w:rsidR="00A23C81" w:rsidRPr="00A23C81">
        <w:rPr>
          <w:szCs w:val="22"/>
        </w:rPr>
        <w:t xml:space="preserve"> </w:t>
      </w:r>
      <w:r w:rsidRPr="00A23C81">
        <w:rPr>
          <w:szCs w:val="22"/>
        </w:rPr>
        <w:t xml:space="preserve">process remains unchanged. </w:t>
      </w:r>
    </w:p>
    <w:p w14:paraId="1422599A" w14:textId="356738F5" w:rsidR="00E4722B" w:rsidRPr="00A23C81" w:rsidRDefault="00E4722B" w:rsidP="00B75A09">
      <w:pPr>
        <w:pStyle w:val="ListParagraph"/>
        <w:numPr>
          <w:ilvl w:val="1"/>
          <w:numId w:val="24"/>
        </w:numPr>
        <w:autoSpaceDE w:val="0"/>
        <w:autoSpaceDN w:val="0"/>
        <w:adjustRightInd w:val="0"/>
        <w:spacing w:after="0"/>
        <w:rPr>
          <w:szCs w:val="22"/>
        </w:rPr>
      </w:pPr>
      <w:r w:rsidRPr="00A23C81">
        <w:rPr>
          <w:szCs w:val="22"/>
        </w:rPr>
        <w:t>If the country entered is not USA:</w:t>
      </w:r>
    </w:p>
    <w:p w14:paraId="5BC88513" w14:textId="5D520B57" w:rsidR="00E4722B" w:rsidRPr="00A23C81" w:rsidRDefault="00E4722B" w:rsidP="00B75A09">
      <w:pPr>
        <w:pStyle w:val="ListParagraph"/>
        <w:numPr>
          <w:ilvl w:val="2"/>
          <w:numId w:val="24"/>
        </w:numPr>
        <w:autoSpaceDE w:val="0"/>
        <w:autoSpaceDN w:val="0"/>
        <w:adjustRightInd w:val="0"/>
        <w:spacing w:after="0"/>
        <w:rPr>
          <w:szCs w:val="22"/>
        </w:rPr>
      </w:pPr>
      <w:r w:rsidRPr="00A23C81">
        <w:rPr>
          <w:szCs w:val="22"/>
        </w:rPr>
        <w:t>The entry/edit of the Address Lines and City follow the current process.</w:t>
      </w:r>
    </w:p>
    <w:p w14:paraId="36A5FFFF" w14:textId="4DC4C4E0" w:rsidR="00E4722B" w:rsidRPr="00A23C81" w:rsidRDefault="00E4722B" w:rsidP="00B75A09">
      <w:pPr>
        <w:pStyle w:val="ListParagraph"/>
        <w:numPr>
          <w:ilvl w:val="2"/>
          <w:numId w:val="24"/>
        </w:numPr>
        <w:autoSpaceDE w:val="0"/>
        <w:autoSpaceDN w:val="0"/>
        <w:adjustRightInd w:val="0"/>
        <w:spacing w:after="0"/>
        <w:rPr>
          <w:szCs w:val="22"/>
        </w:rPr>
      </w:pPr>
      <w:r w:rsidRPr="00A23C81">
        <w:rPr>
          <w:szCs w:val="22"/>
        </w:rPr>
        <w:t xml:space="preserve">The user is then prompted for the Province. </w:t>
      </w:r>
    </w:p>
    <w:p w14:paraId="195AA82A" w14:textId="09E19DCC" w:rsidR="00E4722B" w:rsidRPr="00A23C81" w:rsidRDefault="00E4722B" w:rsidP="00A23C81">
      <w:pPr>
        <w:pStyle w:val="ListParagraph"/>
        <w:autoSpaceDE w:val="0"/>
        <w:autoSpaceDN w:val="0"/>
        <w:adjustRightInd w:val="0"/>
        <w:spacing w:after="0"/>
        <w:ind w:left="2880"/>
        <w:rPr>
          <w:szCs w:val="22"/>
        </w:rPr>
      </w:pPr>
      <w:r w:rsidRPr="00A23C81">
        <w:rPr>
          <w:szCs w:val="22"/>
        </w:rPr>
        <w:t>The field is not required.</w:t>
      </w:r>
    </w:p>
    <w:p w14:paraId="45F21485" w14:textId="1607CF1E" w:rsidR="00E4722B" w:rsidRPr="00A23C81" w:rsidRDefault="00E4722B" w:rsidP="00A23C81">
      <w:pPr>
        <w:pStyle w:val="ListParagraph"/>
        <w:autoSpaceDE w:val="0"/>
        <w:autoSpaceDN w:val="0"/>
        <w:adjustRightInd w:val="0"/>
        <w:spacing w:after="0"/>
        <w:ind w:left="2880"/>
        <w:rPr>
          <w:szCs w:val="22"/>
        </w:rPr>
      </w:pPr>
      <w:r w:rsidRPr="00A23C81">
        <w:rPr>
          <w:szCs w:val="22"/>
        </w:rPr>
        <w:t>The field is Free Text.</w:t>
      </w:r>
    </w:p>
    <w:p w14:paraId="730A142C" w14:textId="186C59DE" w:rsidR="00E4722B" w:rsidRPr="00A23C81" w:rsidRDefault="00E4722B" w:rsidP="00A23C81">
      <w:pPr>
        <w:pStyle w:val="ListParagraph"/>
        <w:autoSpaceDE w:val="0"/>
        <w:autoSpaceDN w:val="0"/>
        <w:adjustRightInd w:val="0"/>
        <w:spacing w:after="0"/>
        <w:ind w:left="2880"/>
        <w:rPr>
          <w:szCs w:val="22"/>
        </w:rPr>
      </w:pPr>
      <w:r w:rsidRPr="00A23C81">
        <w:rPr>
          <w:szCs w:val="22"/>
        </w:rPr>
        <w:t>The field, if entered</w:t>
      </w:r>
      <w:r w:rsidR="00250D7F">
        <w:rPr>
          <w:szCs w:val="22"/>
        </w:rPr>
        <w:t>,</w:t>
      </w:r>
      <w:r w:rsidRPr="00A23C81">
        <w:rPr>
          <w:szCs w:val="22"/>
        </w:rPr>
        <w:t xml:space="preserve"> must be between 1-20 characters.</w:t>
      </w:r>
    </w:p>
    <w:p w14:paraId="64B4BE5D" w14:textId="6D7E9471" w:rsidR="00E4722B" w:rsidRPr="00A23C81" w:rsidRDefault="00E4722B" w:rsidP="00A23C81">
      <w:pPr>
        <w:pStyle w:val="ListParagraph"/>
        <w:autoSpaceDE w:val="0"/>
        <w:autoSpaceDN w:val="0"/>
        <w:adjustRightInd w:val="0"/>
        <w:spacing w:after="0"/>
        <w:ind w:left="2880"/>
        <w:rPr>
          <w:szCs w:val="22"/>
        </w:rPr>
      </w:pPr>
      <w:r w:rsidRPr="00A23C81">
        <w:rPr>
          <w:szCs w:val="22"/>
        </w:rPr>
        <w:t>The field may be deleted.</w:t>
      </w:r>
    </w:p>
    <w:p w14:paraId="04F7E2A9" w14:textId="7BD5CA41" w:rsidR="00E4722B" w:rsidRPr="00A23C81" w:rsidRDefault="00E4722B" w:rsidP="00B75A09">
      <w:pPr>
        <w:pStyle w:val="ListParagraph"/>
        <w:numPr>
          <w:ilvl w:val="2"/>
          <w:numId w:val="24"/>
        </w:numPr>
        <w:autoSpaceDE w:val="0"/>
        <w:autoSpaceDN w:val="0"/>
        <w:adjustRightInd w:val="0"/>
        <w:spacing w:after="0"/>
        <w:rPr>
          <w:szCs w:val="22"/>
        </w:rPr>
      </w:pPr>
      <w:r w:rsidRPr="00A23C81">
        <w:rPr>
          <w:szCs w:val="22"/>
        </w:rPr>
        <w:t>The user is then prompted for the Postal Code.</w:t>
      </w:r>
    </w:p>
    <w:p w14:paraId="34BF1DF3" w14:textId="2E2E1A8E" w:rsidR="00E4722B" w:rsidRPr="00A23C81" w:rsidRDefault="00E4722B" w:rsidP="00A23C81">
      <w:pPr>
        <w:pStyle w:val="ListParagraph"/>
        <w:autoSpaceDE w:val="0"/>
        <w:autoSpaceDN w:val="0"/>
        <w:adjustRightInd w:val="0"/>
        <w:spacing w:after="0"/>
        <w:ind w:left="2880"/>
        <w:rPr>
          <w:szCs w:val="22"/>
        </w:rPr>
      </w:pPr>
      <w:r w:rsidRPr="00A23C81">
        <w:rPr>
          <w:szCs w:val="22"/>
        </w:rPr>
        <w:t>The field is not required.</w:t>
      </w:r>
    </w:p>
    <w:p w14:paraId="22ECC1BB" w14:textId="012E483E" w:rsidR="00E4722B" w:rsidRPr="00A23C81" w:rsidRDefault="00E4722B" w:rsidP="00A23C81">
      <w:pPr>
        <w:pStyle w:val="ListParagraph"/>
        <w:autoSpaceDE w:val="0"/>
        <w:autoSpaceDN w:val="0"/>
        <w:adjustRightInd w:val="0"/>
        <w:spacing w:after="0"/>
        <w:ind w:left="2880"/>
        <w:rPr>
          <w:szCs w:val="22"/>
        </w:rPr>
      </w:pPr>
      <w:r w:rsidRPr="00A23C81">
        <w:rPr>
          <w:szCs w:val="22"/>
        </w:rPr>
        <w:t>The field is Free Text.</w:t>
      </w:r>
    </w:p>
    <w:p w14:paraId="6FD0DD3A" w14:textId="229415C8" w:rsidR="00E4722B" w:rsidRPr="00A23C81" w:rsidRDefault="00E4722B" w:rsidP="00A23C81">
      <w:pPr>
        <w:pStyle w:val="ListParagraph"/>
        <w:autoSpaceDE w:val="0"/>
        <w:autoSpaceDN w:val="0"/>
        <w:adjustRightInd w:val="0"/>
        <w:spacing w:after="0"/>
        <w:ind w:left="2880"/>
        <w:rPr>
          <w:szCs w:val="22"/>
        </w:rPr>
      </w:pPr>
      <w:r w:rsidRPr="00A23C81">
        <w:rPr>
          <w:szCs w:val="22"/>
        </w:rPr>
        <w:t>The field, if entered</w:t>
      </w:r>
      <w:r w:rsidR="00250D7F">
        <w:rPr>
          <w:szCs w:val="22"/>
        </w:rPr>
        <w:t>,</w:t>
      </w:r>
      <w:r w:rsidRPr="00A23C81">
        <w:rPr>
          <w:szCs w:val="22"/>
        </w:rPr>
        <w:t xml:space="preserve"> must be between 1-10 characters.</w:t>
      </w:r>
    </w:p>
    <w:p w14:paraId="3AC3E00C" w14:textId="1B6D6C8F" w:rsidR="00E4722B" w:rsidRPr="00A23C81" w:rsidRDefault="00E4722B" w:rsidP="00A23C81">
      <w:pPr>
        <w:pStyle w:val="ListParagraph"/>
        <w:autoSpaceDE w:val="0"/>
        <w:autoSpaceDN w:val="0"/>
        <w:adjustRightInd w:val="0"/>
        <w:spacing w:after="0"/>
        <w:ind w:left="2880"/>
        <w:rPr>
          <w:szCs w:val="22"/>
        </w:rPr>
      </w:pPr>
      <w:r w:rsidRPr="00A23C81">
        <w:rPr>
          <w:szCs w:val="22"/>
        </w:rPr>
        <w:t>The field may be deleted.</w:t>
      </w:r>
    </w:p>
    <w:p w14:paraId="132A91E5" w14:textId="7FC32AD6" w:rsidR="00E4722B" w:rsidRPr="00A23C81" w:rsidRDefault="00E4722B" w:rsidP="00B75A09">
      <w:pPr>
        <w:pStyle w:val="ListParagraph"/>
        <w:numPr>
          <w:ilvl w:val="1"/>
          <w:numId w:val="24"/>
        </w:numPr>
        <w:autoSpaceDE w:val="0"/>
        <w:autoSpaceDN w:val="0"/>
        <w:adjustRightInd w:val="0"/>
        <w:spacing w:after="0"/>
        <w:rPr>
          <w:szCs w:val="22"/>
        </w:rPr>
      </w:pPr>
      <w:r w:rsidRPr="00A23C81">
        <w:rPr>
          <w:szCs w:val="22"/>
        </w:rPr>
        <w:t>Note: Data entered into these fields are filed immediately into the database.</w:t>
      </w:r>
    </w:p>
    <w:p w14:paraId="45C70C1C" w14:textId="77777777" w:rsidR="003F7406" w:rsidRDefault="00E4722B" w:rsidP="003F7406">
      <w:pPr>
        <w:keepNext/>
        <w:autoSpaceDE w:val="0"/>
        <w:autoSpaceDN w:val="0"/>
        <w:spacing w:before="120" w:after="120"/>
        <w:jc w:val="center"/>
      </w:pPr>
      <w:r>
        <w:rPr>
          <w:noProof/>
          <w:szCs w:val="22"/>
        </w:rPr>
        <w:lastRenderedPageBreak/>
        <w:drawing>
          <wp:inline distT="0" distB="0" distL="0" distR="0" wp14:anchorId="222CB32B" wp14:editId="270C7839">
            <wp:extent cx="4572000" cy="4710325"/>
            <wp:effectExtent l="19050" t="19050" r="19050" b="14605"/>
            <wp:docPr id="3" name="Picture 3" descr="EMERGENCY CONTACT DATA, SCREEN &lt;3&gt;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PNG"/>
                    <pic:cNvPicPr/>
                  </pic:nvPicPr>
                  <pic:blipFill>
                    <a:blip r:embed="rId18">
                      <a:extLst>
                        <a:ext uri="{28A0092B-C50C-407E-A947-70E740481C1C}">
                          <a14:useLocalDpi xmlns:a14="http://schemas.microsoft.com/office/drawing/2010/main" val="0"/>
                        </a:ext>
                      </a:extLst>
                    </a:blip>
                    <a:stretch>
                      <a:fillRect/>
                    </a:stretch>
                  </pic:blipFill>
                  <pic:spPr>
                    <a:xfrm>
                      <a:off x="0" y="0"/>
                      <a:ext cx="4572000" cy="4710325"/>
                    </a:xfrm>
                    <a:prstGeom prst="rect">
                      <a:avLst/>
                    </a:prstGeom>
                    <a:ln w="3175">
                      <a:solidFill>
                        <a:schemeClr val="tx1"/>
                      </a:solidFill>
                    </a:ln>
                  </pic:spPr>
                </pic:pic>
              </a:graphicData>
            </a:graphic>
          </wp:inline>
        </w:drawing>
      </w:r>
    </w:p>
    <w:p w14:paraId="65AFD9D3" w14:textId="30EEC8C7" w:rsidR="00E4722B" w:rsidRDefault="003F7406" w:rsidP="003F7406">
      <w:pPr>
        <w:pStyle w:val="Caption"/>
        <w:rPr>
          <w:szCs w:val="22"/>
        </w:rPr>
      </w:pPr>
      <w:bookmarkStart w:id="94" w:name="_Toc46744378"/>
      <w:r>
        <w:t xml:space="preserve">Figure </w:t>
      </w:r>
      <w:r w:rsidR="00EC6C47">
        <w:fldChar w:fldCharType="begin"/>
      </w:r>
      <w:r w:rsidR="00EC6C47">
        <w:instrText xml:space="preserve"> SEQ Figure \* ARABIC </w:instrText>
      </w:r>
      <w:r w:rsidR="00EC6C47">
        <w:fldChar w:fldCharType="separate"/>
      </w:r>
      <w:r w:rsidR="00EC6C47">
        <w:rPr>
          <w:noProof/>
        </w:rPr>
        <w:t>2</w:t>
      </w:r>
      <w:r w:rsidR="00EC6C47">
        <w:rPr>
          <w:noProof/>
        </w:rPr>
        <w:fldChar w:fldCharType="end"/>
      </w:r>
      <w:r>
        <w:t xml:space="preserve">: </w:t>
      </w:r>
      <w:r w:rsidRPr="003F7406">
        <w:rPr>
          <w:caps/>
        </w:rPr>
        <w:t>Emergency Contact Data, Screen</w:t>
      </w:r>
      <w:r w:rsidRPr="006A4390">
        <w:t xml:space="preserve"> &lt;3&gt;</w:t>
      </w:r>
      <w:r w:rsidR="005A5282">
        <w:t xml:space="preserve"> (Edit)</w:t>
      </w:r>
      <w:bookmarkEnd w:id="94"/>
    </w:p>
    <w:p w14:paraId="2802C9A4" w14:textId="77777777" w:rsidR="003F7406" w:rsidRDefault="00E4722B" w:rsidP="003F7406">
      <w:pPr>
        <w:keepNext/>
        <w:autoSpaceDE w:val="0"/>
        <w:autoSpaceDN w:val="0"/>
        <w:spacing w:before="120" w:after="120"/>
        <w:jc w:val="center"/>
      </w:pPr>
      <w:r>
        <w:rPr>
          <w:noProof/>
          <w:szCs w:val="22"/>
        </w:rPr>
        <w:lastRenderedPageBreak/>
        <w:drawing>
          <wp:inline distT="0" distB="0" distL="0" distR="0" wp14:anchorId="2857404E" wp14:editId="49CEC086">
            <wp:extent cx="4572000" cy="3499124"/>
            <wp:effectExtent l="19050" t="19050" r="19050" b="25400"/>
            <wp:docPr id="4" name="Picture 4" descr="EMERGENCY CONTACT DATA, SCREEN &lt;3&gt; (Edits F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PNG"/>
                    <pic:cNvPicPr/>
                  </pic:nvPicPr>
                  <pic:blipFill>
                    <a:blip r:embed="rId19">
                      <a:extLst>
                        <a:ext uri="{28A0092B-C50C-407E-A947-70E740481C1C}">
                          <a14:useLocalDpi xmlns:a14="http://schemas.microsoft.com/office/drawing/2010/main" val="0"/>
                        </a:ext>
                      </a:extLst>
                    </a:blip>
                    <a:stretch>
                      <a:fillRect/>
                    </a:stretch>
                  </pic:blipFill>
                  <pic:spPr>
                    <a:xfrm>
                      <a:off x="0" y="0"/>
                      <a:ext cx="4572000" cy="3499124"/>
                    </a:xfrm>
                    <a:prstGeom prst="rect">
                      <a:avLst/>
                    </a:prstGeom>
                    <a:ln w="3175">
                      <a:solidFill>
                        <a:schemeClr val="tx1"/>
                      </a:solidFill>
                    </a:ln>
                  </pic:spPr>
                </pic:pic>
              </a:graphicData>
            </a:graphic>
          </wp:inline>
        </w:drawing>
      </w:r>
    </w:p>
    <w:p w14:paraId="76E33013" w14:textId="006F4B88" w:rsidR="00E4722B" w:rsidRDefault="003F7406" w:rsidP="003F7406">
      <w:pPr>
        <w:pStyle w:val="Caption"/>
      </w:pPr>
      <w:bookmarkStart w:id="95" w:name="_Toc46744379"/>
      <w:r>
        <w:t xml:space="preserve">Figure </w:t>
      </w:r>
      <w:r w:rsidR="00EC6C47">
        <w:fldChar w:fldCharType="begin"/>
      </w:r>
      <w:r w:rsidR="00EC6C47">
        <w:instrText xml:space="preserve"> SEQ Figure \* ARABIC </w:instrText>
      </w:r>
      <w:r w:rsidR="00EC6C47">
        <w:fldChar w:fldCharType="separate"/>
      </w:r>
      <w:r w:rsidR="00EC6C47">
        <w:rPr>
          <w:noProof/>
        </w:rPr>
        <w:t>3</w:t>
      </w:r>
      <w:r w:rsidR="00EC6C47">
        <w:rPr>
          <w:noProof/>
        </w:rPr>
        <w:fldChar w:fldCharType="end"/>
      </w:r>
      <w:r>
        <w:t>: EMERGENCY CONTACT DATA, SCREEN</w:t>
      </w:r>
      <w:r w:rsidRPr="00932655">
        <w:t xml:space="preserve"> &lt;3&gt; </w:t>
      </w:r>
      <w:r w:rsidR="005A5282">
        <w:t>(Edits Filed</w:t>
      </w:r>
      <w:r>
        <w:t>)</w:t>
      </w:r>
      <w:bookmarkEnd w:id="95"/>
    </w:p>
    <w:p w14:paraId="35EC8347" w14:textId="6D959FDF" w:rsidR="00E83E1E" w:rsidRDefault="00E83E1E" w:rsidP="00E83E1E">
      <w:pPr>
        <w:pStyle w:val="BodyText"/>
        <w:numPr>
          <w:ilvl w:val="0"/>
          <w:numId w:val="22"/>
        </w:numPr>
      </w:pPr>
      <w:r>
        <w:t xml:space="preserve">The Patient Inquiry [DG PATIENT INQUIRY] </w:t>
      </w:r>
      <w:r w:rsidR="00250D7F">
        <w:t xml:space="preserve">option </w:t>
      </w:r>
      <w:r>
        <w:t>is modified as follows:</w:t>
      </w:r>
    </w:p>
    <w:p w14:paraId="1BA04AD3" w14:textId="0EF22458" w:rsidR="00E83E1E" w:rsidRDefault="00E83E1E" w:rsidP="00E83E1E">
      <w:pPr>
        <w:pStyle w:val="BodyText"/>
        <w:numPr>
          <w:ilvl w:val="4"/>
          <w:numId w:val="28"/>
        </w:numPr>
        <w:ind w:left="1440"/>
      </w:pPr>
      <w:r>
        <w:t>The Emergency Contact Information section (E-Cont. and E2-Cont.) displays the Country field below the address.</w:t>
      </w:r>
    </w:p>
    <w:p w14:paraId="4E630A2C" w14:textId="163CE932" w:rsidR="00E83E1E" w:rsidRDefault="00E83E1E" w:rsidP="00E83E1E">
      <w:pPr>
        <w:pStyle w:val="BodyText"/>
        <w:numPr>
          <w:ilvl w:val="4"/>
          <w:numId w:val="28"/>
        </w:numPr>
        <w:ind w:left="1440"/>
      </w:pPr>
      <w:r>
        <w:t>For a foreign address, the Province and Postal Code are displayed next to the City.</w:t>
      </w:r>
    </w:p>
    <w:p w14:paraId="13E62B9E" w14:textId="77777777" w:rsidR="00E83E1E" w:rsidRDefault="00E83E1E" w:rsidP="00E83E1E">
      <w:pPr>
        <w:pStyle w:val="BodyText"/>
        <w:keepNext/>
        <w:jc w:val="center"/>
      </w:pPr>
      <w:r>
        <w:rPr>
          <w:noProof/>
        </w:rPr>
        <w:drawing>
          <wp:inline distT="0" distB="0" distL="0" distR="0" wp14:anchorId="681F1EF9" wp14:editId="1F23D98F">
            <wp:extent cx="5486400" cy="2203200"/>
            <wp:effectExtent l="19050" t="19050" r="19050" b="26035"/>
            <wp:docPr id="11" name="Picture 11" descr="Patient Inqu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486400" cy="2203200"/>
                    </a:xfrm>
                    <a:prstGeom prst="rect">
                      <a:avLst/>
                    </a:prstGeom>
                    <a:ln w="3175">
                      <a:solidFill>
                        <a:schemeClr val="tx1"/>
                      </a:solidFill>
                    </a:ln>
                  </pic:spPr>
                </pic:pic>
              </a:graphicData>
            </a:graphic>
          </wp:inline>
        </w:drawing>
      </w:r>
    </w:p>
    <w:p w14:paraId="39CAE374" w14:textId="44047B14" w:rsidR="00E83E1E" w:rsidRDefault="00E83E1E" w:rsidP="00E83E1E">
      <w:pPr>
        <w:pStyle w:val="Caption"/>
      </w:pPr>
      <w:bookmarkStart w:id="96" w:name="_Toc46744380"/>
      <w:r>
        <w:t xml:space="preserve">Figure </w:t>
      </w:r>
      <w:r w:rsidR="00EC6C47">
        <w:fldChar w:fldCharType="begin"/>
      </w:r>
      <w:r w:rsidR="00EC6C47">
        <w:instrText xml:space="preserve"> SEQ Figure \* ARABIC </w:instrText>
      </w:r>
      <w:r w:rsidR="00EC6C47">
        <w:fldChar w:fldCharType="separate"/>
      </w:r>
      <w:r w:rsidR="00EC6C47">
        <w:rPr>
          <w:noProof/>
        </w:rPr>
        <w:t>4</w:t>
      </w:r>
      <w:r w:rsidR="00EC6C47">
        <w:rPr>
          <w:noProof/>
        </w:rPr>
        <w:fldChar w:fldCharType="end"/>
      </w:r>
      <w:r>
        <w:t>: Patient Inquiry</w:t>
      </w:r>
      <w:bookmarkEnd w:id="96"/>
    </w:p>
    <w:p w14:paraId="3168CB84" w14:textId="77777777" w:rsidR="00BB2663" w:rsidRDefault="00BB2663">
      <w:pPr>
        <w:spacing w:before="0" w:after="0"/>
        <w:rPr>
          <w:b/>
          <w:bCs/>
          <w:szCs w:val="22"/>
          <w:u w:val="single"/>
        </w:rPr>
      </w:pPr>
      <w:r>
        <w:rPr>
          <w:b/>
          <w:bCs/>
          <w:szCs w:val="22"/>
          <w:u w:val="single"/>
        </w:rPr>
        <w:br w:type="page"/>
      </w:r>
    </w:p>
    <w:p w14:paraId="597420C1" w14:textId="1BBCB497" w:rsidR="00E4722B" w:rsidRPr="00D56D10" w:rsidRDefault="00E4722B" w:rsidP="00E4722B">
      <w:pPr>
        <w:autoSpaceDE w:val="0"/>
        <w:autoSpaceDN w:val="0"/>
        <w:adjustRightInd w:val="0"/>
        <w:spacing w:after="0"/>
        <w:rPr>
          <w:b/>
          <w:bCs/>
          <w:szCs w:val="22"/>
          <w:u w:val="single"/>
        </w:rPr>
      </w:pPr>
      <w:r w:rsidRPr="00D56D10">
        <w:rPr>
          <w:b/>
          <w:bCs/>
          <w:szCs w:val="22"/>
          <w:u w:val="single"/>
        </w:rPr>
        <w:lastRenderedPageBreak/>
        <w:t>PART 2: Caregiver</w:t>
      </w:r>
    </w:p>
    <w:p w14:paraId="6F983AC6" w14:textId="3FFE6C02" w:rsidR="005A5282" w:rsidRPr="005A5282" w:rsidRDefault="005A5282" w:rsidP="005A5282">
      <w:pPr>
        <w:pStyle w:val="ListParagraph"/>
        <w:numPr>
          <w:ilvl w:val="0"/>
          <w:numId w:val="25"/>
        </w:numPr>
        <w:autoSpaceDE w:val="0"/>
        <w:autoSpaceDN w:val="0"/>
        <w:adjustRightInd w:val="0"/>
        <w:spacing w:before="120" w:after="120"/>
        <w:rPr>
          <w:szCs w:val="22"/>
        </w:rPr>
      </w:pPr>
      <w:r w:rsidRPr="005A5282">
        <w:rPr>
          <w:szCs w:val="22"/>
        </w:rPr>
        <w:t>The following menu options incorporate the new screens detailed below:</w:t>
      </w:r>
    </w:p>
    <w:p w14:paraId="1377CBB6" w14:textId="78CE9F5B" w:rsidR="005A5282" w:rsidRDefault="005A5282" w:rsidP="005A5282">
      <w:pPr>
        <w:autoSpaceDE w:val="0"/>
        <w:autoSpaceDN w:val="0"/>
        <w:adjustRightInd w:val="0"/>
        <w:spacing w:before="120" w:after="120"/>
        <w:ind w:left="720"/>
        <w:rPr>
          <w:szCs w:val="22"/>
        </w:rPr>
      </w:pPr>
      <w:r w:rsidRPr="005A5282">
        <w:rPr>
          <w:szCs w:val="22"/>
        </w:rPr>
        <w:t>Load/Edit Patient Data</w:t>
      </w:r>
      <w:r>
        <w:rPr>
          <w:szCs w:val="22"/>
        </w:rPr>
        <w:tab/>
      </w:r>
      <w:r w:rsidRPr="005A5282">
        <w:rPr>
          <w:szCs w:val="22"/>
        </w:rPr>
        <w:t>[DG LOAD PATIENT DATA]</w:t>
      </w:r>
      <w:r w:rsidR="00224115">
        <w:rPr>
          <w:szCs w:val="22"/>
        </w:rPr>
        <w:br/>
        <w:t>Preregister a Patient</w:t>
      </w:r>
      <w:r w:rsidR="00224115">
        <w:rPr>
          <w:szCs w:val="22"/>
        </w:rPr>
        <w:tab/>
        <w:t>[DGPRE PRE-REGISTER OPTION]</w:t>
      </w:r>
      <w:r>
        <w:rPr>
          <w:szCs w:val="22"/>
        </w:rPr>
        <w:br/>
      </w:r>
      <w:r w:rsidRPr="005A5282">
        <w:rPr>
          <w:szCs w:val="22"/>
        </w:rPr>
        <w:t>Register a Patient</w:t>
      </w:r>
      <w:r>
        <w:rPr>
          <w:szCs w:val="22"/>
        </w:rPr>
        <w:tab/>
      </w:r>
      <w:r w:rsidRPr="005A5282">
        <w:rPr>
          <w:szCs w:val="22"/>
        </w:rPr>
        <w:t>[DG REGISTER PATIENT]</w:t>
      </w:r>
      <w:r w:rsidR="00224115">
        <w:rPr>
          <w:szCs w:val="22"/>
        </w:rPr>
        <w:br/>
        <w:t>Admit a Patient</w:t>
      </w:r>
      <w:r w:rsidR="00224115">
        <w:rPr>
          <w:szCs w:val="22"/>
        </w:rPr>
        <w:tab/>
      </w:r>
      <w:r w:rsidR="00224115">
        <w:rPr>
          <w:szCs w:val="22"/>
        </w:rPr>
        <w:tab/>
        <w:t>[DG ADMIT PATIENT]</w:t>
      </w:r>
      <w:r>
        <w:rPr>
          <w:szCs w:val="22"/>
        </w:rPr>
        <w:br/>
      </w:r>
      <w:r w:rsidRPr="005A5282">
        <w:rPr>
          <w:szCs w:val="22"/>
        </w:rPr>
        <w:t>View Registration Data</w:t>
      </w:r>
      <w:r>
        <w:rPr>
          <w:szCs w:val="22"/>
        </w:rPr>
        <w:tab/>
      </w:r>
      <w:r w:rsidRPr="005A5282">
        <w:rPr>
          <w:szCs w:val="22"/>
        </w:rPr>
        <w:t>[DG REGISTRATION VIEW]</w:t>
      </w:r>
      <w:r>
        <w:rPr>
          <w:szCs w:val="22"/>
        </w:rPr>
        <w:br/>
      </w:r>
      <w:r w:rsidRPr="005A5282">
        <w:rPr>
          <w:szCs w:val="22"/>
        </w:rPr>
        <w:t>Eligibility Verification</w:t>
      </w:r>
      <w:r>
        <w:rPr>
          <w:szCs w:val="22"/>
        </w:rPr>
        <w:tab/>
      </w:r>
      <w:r w:rsidRPr="005A5282">
        <w:rPr>
          <w:szCs w:val="22"/>
        </w:rPr>
        <w:t>[DG ELIGIBILITY VERIFICATION]</w:t>
      </w:r>
    </w:p>
    <w:p w14:paraId="5B8CAE43" w14:textId="60CB2469" w:rsidR="00CA0781" w:rsidRPr="00CA0781" w:rsidRDefault="00CA0781" w:rsidP="00CA0781">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before="120" w:after="120"/>
        <w:ind w:left="360"/>
        <w:contextualSpacing w:val="0"/>
        <w:rPr>
          <w:szCs w:val="22"/>
        </w:rPr>
      </w:pPr>
      <w:r w:rsidRPr="00CA0781">
        <w:rPr>
          <w:b/>
          <w:bCs/>
          <w:szCs w:val="22"/>
        </w:rPr>
        <w:t>NOTE:</w:t>
      </w:r>
      <w:r w:rsidRPr="00CA0781">
        <w:rPr>
          <w:szCs w:val="22"/>
        </w:rPr>
        <w:t xml:space="preserve"> Caregivers are collaterals. If the SHOW VERIFICATION SCREEN?</w:t>
      </w:r>
      <w:r>
        <w:rPr>
          <w:szCs w:val="22"/>
        </w:rPr>
        <w:t xml:space="preserve"> </w:t>
      </w:r>
      <w:r w:rsidRPr="00CA0781">
        <w:rPr>
          <w:szCs w:val="22"/>
        </w:rPr>
        <w:t>(#11) field in the TYPE OF PATIENT (#391) file is set to NO for collateral patient types, the display of ELIGIBILITY VERIFICATION DATA,</w:t>
      </w:r>
      <w:r>
        <w:rPr>
          <w:szCs w:val="22"/>
        </w:rPr>
        <w:t xml:space="preserve"> </w:t>
      </w:r>
      <w:r w:rsidRPr="00CA0781">
        <w:rPr>
          <w:szCs w:val="22"/>
        </w:rPr>
        <w:t>SCREEN &lt;11&gt; and subsequent verification screens is prevented. In order</w:t>
      </w:r>
      <w:r>
        <w:rPr>
          <w:szCs w:val="22"/>
        </w:rPr>
        <w:t xml:space="preserve"> </w:t>
      </w:r>
      <w:r w:rsidRPr="00CA0781">
        <w:rPr>
          <w:szCs w:val="22"/>
        </w:rPr>
        <w:t xml:space="preserve">to display caregiver information, sites should ensure that </w:t>
      </w:r>
      <w:r>
        <w:rPr>
          <w:szCs w:val="22"/>
        </w:rPr>
        <w:t xml:space="preserve">the </w:t>
      </w:r>
      <w:r w:rsidRPr="00CA0781">
        <w:rPr>
          <w:szCs w:val="22"/>
        </w:rPr>
        <w:t>SHOW</w:t>
      </w:r>
      <w:r>
        <w:rPr>
          <w:szCs w:val="22"/>
        </w:rPr>
        <w:t xml:space="preserve"> </w:t>
      </w:r>
      <w:r w:rsidRPr="00CA0781">
        <w:rPr>
          <w:szCs w:val="22"/>
        </w:rPr>
        <w:t xml:space="preserve">VERIFICATION </w:t>
      </w:r>
      <w:proofErr w:type="gramStart"/>
      <w:r w:rsidRPr="00CA0781">
        <w:rPr>
          <w:szCs w:val="22"/>
        </w:rPr>
        <w:t>SCREEN?</w:t>
      </w:r>
      <w:proofErr w:type="gramEnd"/>
      <w:r w:rsidRPr="00CA0781">
        <w:rPr>
          <w:szCs w:val="22"/>
        </w:rPr>
        <w:t xml:space="preserve"> (#11) field in the TYPE OF PATIENT (#391) file is</w:t>
      </w:r>
      <w:r>
        <w:rPr>
          <w:szCs w:val="22"/>
        </w:rPr>
        <w:t xml:space="preserve"> </w:t>
      </w:r>
      <w:r w:rsidRPr="00CA0781">
        <w:rPr>
          <w:szCs w:val="22"/>
        </w:rPr>
        <w:t>set to YES for collateral patient types.</w:t>
      </w:r>
    </w:p>
    <w:p w14:paraId="211D0DCB" w14:textId="3A75FD8C" w:rsidR="005A5282" w:rsidRPr="005A5282" w:rsidRDefault="005A5282" w:rsidP="00CA0781">
      <w:pPr>
        <w:pStyle w:val="ListParagraph"/>
        <w:numPr>
          <w:ilvl w:val="0"/>
          <w:numId w:val="25"/>
        </w:numPr>
        <w:autoSpaceDE w:val="0"/>
        <w:autoSpaceDN w:val="0"/>
        <w:adjustRightInd w:val="0"/>
        <w:spacing w:before="120" w:after="120"/>
        <w:contextualSpacing w:val="0"/>
        <w:rPr>
          <w:szCs w:val="22"/>
        </w:rPr>
      </w:pPr>
      <w:r w:rsidRPr="005A5282">
        <w:rPr>
          <w:szCs w:val="22"/>
        </w:rPr>
        <w:t>The ADDITIONAL ELIGIBILITY VERIFICATION DATA, SCREEN &lt;11.5&gt; is created with a heading of ADDITIONAL ELIGIBILITY VERIFICATION DATA, SCREEN &lt;11.5&gt;. The screen contains a line item label of Caregiver Status Data and a placeholder entry point to display the number of sponsors associated with the caregiver. The number of sponsors displays when the data is retrieved via a</w:t>
      </w:r>
      <w:r w:rsidR="005466B1">
        <w:rPr>
          <w:szCs w:val="22"/>
        </w:rPr>
        <w:t xml:space="preserve">n </w:t>
      </w:r>
      <w:r w:rsidRPr="005A5282">
        <w:rPr>
          <w:szCs w:val="22"/>
        </w:rPr>
        <w:t>RPC from MPI. If there are zero sponsors, the label displays a "0" for the number of entries. If a connection with MPI cannot be established, a warning message is displayed instead of the number of sponsors</w:t>
      </w:r>
      <w:r w:rsidR="0009374C" w:rsidRPr="0009374C">
        <w:rPr>
          <w:szCs w:val="22"/>
        </w:rPr>
        <w:t>: (WARNING: MPI CONNECTION NOT AVAILABLE - Systems will be updated automatically when MPI is available. No further action needed to update.)</w:t>
      </w:r>
      <w:r w:rsidRPr="005A5282">
        <w:rPr>
          <w:szCs w:val="22"/>
        </w:rPr>
        <w:t>.</w:t>
      </w:r>
    </w:p>
    <w:p w14:paraId="70704382" w14:textId="77777777" w:rsidR="003F7406" w:rsidRDefault="00E4722B" w:rsidP="003F7406">
      <w:pPr>
        <w:keepNext/>
        <w:autoSpaceDE w:val="0"/>
        <w:autoSpaceDN w:val="0"/>
        <w:spacing w:before="120" w:after="120"/>
        <w:jc w:val="center"/>
      </w:pPr>
      <w:r>
        <w:rPr>
          <w:noProof/>
          <w:szCs w:val="22"/>
        </w:rPr>
        <w:drawing>
          <wp:inline distT="0" distB="0" distL="0" distR="0" wp14:anchorId="2983819A" wp14:editId="663E4B8B">
            <wp:extent cx="5486400" cy="2164271"/>
            <wp:effectExtent l="19050" t="19050" r="19050" b="26670"/>
            <wp:docPr id="5" name="Picture 5" descr="ADDITIONAL ELIGIBILITY VERIFICATION DATA, SCREEN &lt;11.5&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4.PNG"/>
                    <pic:cNvPicPr/>
                  </pic:nvPicPr>
                  <pic:blipFill>
                    <a:blip r:embed="rId21">
                      <a:extLst>
                        <a:ext uri="{28A0092B-C50C-407E-A947-70E740481C1C}">
                          <a14:useLocalDpi xmlns:a14="http://schemas.microsoft.com/office/drawing/2010/main" val="0"/>
                        </a:ext>
                      </a:extLst>
                    </a:blip>
                    <a:stretch>
                      <a:fillRect/>
                    </a:stretch>
                  </pic:blipFill>
                  <pic:spPr>
                    <a:xfrm>
                      <a:off x="0" y="0"/>
                      <a:ext cx="5486400" cy="2164271"/>
                    </a:xfrm>
                    <a:prstGeom prst="rect">
                      <a:avLst/>
                    </a:prstGeom>
                    <a:ln w="3175">
                      <a:solidFill>
                        <a:schemeClr val="tx1"/>
                      </a:solidFill>
                    </a:ln>
                  </pic:spPr>
                </pic:pic>
              </a:graphicData>
            </a:graphic>
          </wp:inline>
        </w:drawing>
      </w:r>
    </w:p>
    <w:p w14:paraId="13E1DEF3" w14:textId="641A13BF" w:rsidR="00E4722B" w:rsidRDefault="003F7406" w:rsidP="003F7406">
      <w:pPr>
        <w:pStyle w:val="Caption"/>
        <w:rPr>
          <w:szCs w:val="22"/>
        </w:rPr>
      </w:pPr>
      <w:bookmarkStart w:id="97" w:name="_Toc46744381"/>
      <w:r>
        <w:t xml:space="preserve">Figure </w:t>
      </w:r>
      <w:r w:rsidR="00EC6C47">
        <w:fldChar w:fldCharType="begin"/>
      </w:r>
      <w:r w:rsidR="00EC6C47">
        <w:instrText xml:space="preserve"> SEQ Figure \* ARABIC </w:instrText>
      </w:r>
      <w:r w:rsidR="00EC6C47">
        <w:fldChar w:fldCharType="separate"/>
      </w:r>
      <w:r w:rsidR="00EC6C47">
        <w:rPr>
          <w:noProof/>
        </w:rPr>
        <w:t>5</w:t>
      </w:r>
      <w:r w:rsidR="00EC6C47">
        <w:rPr>
          <w:noProof/>
        </w:rPr>
        <w:fldChar w:fldCharType="end"/>
      </w:r>
      <w:r>
        <w:t>: ADDITIONAL ELIGIBILITY VERIFICATION DATA, SCREEN &lt;11.5&gt;</w:t>
      </w:r>
      <w:bookmarkEnd w:id="97"/>
    </w:p>
    <w:p w14:paraId="4F7FC7E1" w14:textId="77777777" w:rsidR="00BB2663" w:rsidRDefault="00BB2663">
      <w:pPr>
        <w:spacing w:before="0" w:after="0"/>
        <w:rPr>
          <w:szCs w:val="22"/>
        </w:rPr>
      </w:pPr>
      <w:r>
        <w:rPr>
          <w:szCs w:val="22"/>
        </w:rPr>
        <w:br w:type="page"/>
      </w:r>
    </w:p>
    <w:p w14:paraId="1AE6DF37" w14:textId="6C5C4C89" w:rsidR="00E4722B" w:rsidRPr="00D56D10" w:rsidRDefault="00E4722B" w:rsidP="00287B19">
      <w:pPr>
        <w:pStyle w:val="ListParagraph"/>
        <w:numPr>
          <w:ilvl w:val="0"/>
          <w:numId w:val="25"/>
        </w:numPr>
        <w:autoSpaceDE w:val="0"/>
        <w:autoSpaceDN w:val="0"/>
        <w:adjustRightInd w:val="0"/>
        <w:spacing w:before="120" w:after="120"/>
        <w:contextualSpacing w:val="0"/>
        <w:rPr>
          <w:szCs w:val="22"/>
        </w:rPr>
      </w:pPr>
      <w:r w:rsidRPr="00D56D10">
        <w:rPr>
          <w:szCs w:val="22"/>
        </w:rPr>
        <w:lastRenderedPageBreak/>
        <w:t xml:space="preserve">The </w:t>
      </w:r>
      <w:r w:rsidR="00157CD9">
        <w:rPr>
          <w:szCs w:val="22"/>
        </w:rPr>
        <w:t xml:space="preserve">Caregiver </w:t>
      </w:r>
      <w:r w:rsidR="00BB2663">
        <w:rPr>
          <w:szCs w:val="22"/>
        </w:rPr>
        <w:t xml:space="preserve">Data </w:t>
      </w:r>
      <w:r w:rsidR="00BB2663" w:rsidRPr="00D56D10">
        <w:rPr>
          <w:szCs w:val="22"/>
        </w:rPr>
        <w:t>&lt;</w:t>
      </w:r>
      <w:r w:rsidRPr="00D56D10">
        <w:rPr>
          <w:szCs w:val="22"/>
        </w:rPr>
        <w:t xml:space="preserve">11.5.1&gt; screen is created with a heading of </w:t>
      </w:r>
      <w:r w:rsidR="00157CD9">
        <w:rPr>
          <w:szCs w:val="22"/>
        </w:rPr>
        <w:t xml:space="preserve">Caregiver </w:t>
      </w:r>
      <w:r w:rsidR="00BB2663">
        <w:rPr>
          <w:szCs w:val="22"/>
        </w:rPr>
        <w:t xml:space="preserve">Data </w:t>
      </w:r>
      <w:r w:rsidR="00BB2663" w:rsidRPr="00D56D10">
        <w:rPr>
          <w:szCs w:val="22"/>
        </w:rPr>
        <w:t>&lt;</w:t>
      </w:r>
      <w:r w:rsidRPr="00D56D10">
        <w:rPr>
          <w:szCs w:val="22"/>
        </w:rPr>
        <w:t>11.5.1&gt;</w:t>
      </w:r>
      <w:r w:rsidR="005A5282">
        <w:rPr>
          <w:szCs w:val="22"/>
        </w:rPr>
        <w:t xml:space="preserve">; this screen includes </w:t>
      </w:r>
      <w:r w:rsidRPr="00D56D10">
        <w:rPr>
          <w:szCs w:val="22"/>
        </w:rPr>
        <w:t>the date, time, and number of pages.</w:t>
      </w:r>
      <w:r w:rsidR="003F7406">
        <w:rPr>
          <w:szCs w:val="22"/>
        </w:rPr>
        <w:t xml:space="preserve"> </w:t>
      </w:r>
      <w:r w:rsidRPr="00D56D10">
        <w:rPr>
          <w:szCs w:val="22"/>
        </w:rPr>
        <w:t>The screen contains the column labels of: CAREGIVER'S SPONSOR NAME, L4SSN, SUBTYPE, STATUS, and STATUS DATE. The label descriptions are the</w:t>
      </w:r>
      <w:r w:rsidR="00D56D10">
        <w:rPr>
          <w:szCs w:val="22"/>
        </w:rPr>
        <w:t xml:space="preserve"> </w:t>
      </w:r>
      <w:r w:rsidRPr="00D56D10">
        <w:rPr>
          <w:szCs w:val="22"/>
        </w:rPr>
        <w:t>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7"/>
        <w:gridCol w:w="7713"/>
      </w:tblGrid>
      <w:tr w:rsidR="00D56D10" w:rsidRPr="00B75A09" w14:paraId="50E17FC7" w14:textId="77777777" w:rsidTr="003F7406">
        <w:trPr>
          <w:tblHeader/>
        </w:trPr>
        <w:tc>
          <w:tcPr>
            <w:tcW w:w="1637" w:type="dxa"/>
            <w:shd w:val="clear" w:color="auto" w:fill="auto"/>
          </w:tcPr>
          <w:p w14:paraId="34806D05" w14:textId="4ADABEEC" w:rsidR="00D56D10" w:rsidRPr="00B75A09" w:rsidRDefault="00D56D10" w:rsidP="00895E19">
            <w:pPr>
              <w:autoSpaceDE w:val="0"/>
              <w:autoSpaceDN w:val="0"/>
              <w:adjustRightInd w:val="0"/>
              <w:spacing w:after="0"/>
              <w:jc w:val="center"/>
              <w:rPr>
                <w:b/>
                <w:bCs/>
                <w:szCs w:val="22"/>
                <w:u w:val="single"/>
              </w:rPr>
            </w:pPr>
            <w:r w:rsidRPr="00B75A09">
              <w:rPr>
                <w:b/>
                <w:bCs/>
                <w:szCs w:val="22"/>
                <w:u w:val="single"/>
              </w:rPr>
              <w:t>Column Label</w:t>
            </w:r>
          </w:p>
        </w:tc>
        <w:tc>
          <w:tcPr>
            <w:tcW w:w="7713" w:type="dxa"/>
            <w:shd w:val="clear" w:color="auto" w:fill="auto"/>
          </w:tcPr>
          <w:p w14:paraId="3DE337D3" w14:textId="3FD68301" w:rsidR="00D56D10" w:rsidRPr="00B75A09" w:rsidRDefault="00D56D10" w:rsidP="00895E19">
            <w:pPr>
              <w:autoSpaceDE w:val="0"/>
              <w:autoSpaceDN w:val="0"/>
              <w:adjustRightInd w:val="0"/>
              <w:spacing w:after="0"/>
              <w:jc w:val="center"/>
              <w:rPr>
                <w:b/>
                <w:bCs/>
                <w:szCs w:val="22"/>
                <w:u w:val="single"/>
              </w:rPr>
            </w:pPr>
            <w:r w:rsidRPr="00B75A09">
              <w:rPr>
                <w:b/>
                <w:bCs/>
                <w:szCs w:val="22"/>
                <w:u w:val="single"/>
              </w:rPr>
              <w:t>Description</w:t>
            </w:r>
          </w:p>
        </w:tc>
      </w:tr>
      <w:tr w:rsidR="00D56D10" w:rsidRPr="00B75A09" w14:paraId="428C4E64" w14:textId="77777777" w:rsidTr="003F7406">
        <w:trPr>
          <w:tblHeader/>
        </w:trPr>
        <w:tc>
          <w:tcPr>
            <w:tcW w:w="1637" w:type="dxa"/>
          </w:tcPr>
          <w:p w14:paraId="75EFE53C" w14:textId="15E92EF9" w:rsidR="00D56D10" w:rsidRPr="00B75A09" w:rsidRDefault="00D56D10" w:rsidP="003F7406">
            <w:pPr>
              <w:autoSpaceDE w:val="0"/>
              <w:autoSpaceDN w:val="0"/>
              <w:adjustRightInd w:val="0"/>
              <w:spacing w:after="120"/>
              <w:rPr>
                <w:szCs w:val="22"/>
              </w:rPr>
            </w:pPr>
            <w:r w:rsidRPr="00B75A09">
              <w:rPr>
                <w:szCs w:val="22"/>
              </w:rPr>
              <w:t>CAREGIVER'S SPONSOR NAME</w:t>
            </w:r>
          </w:p>
        </w:tc>
        <w:tc>
          <w:tcPr>
            <w:tcW w:w="7713" w:type="dxa"/>
          </w:tcPr>
          <w:p w14:paraId="0F3A16E0" w14:textId="4226A382" w:rsidR="00D56D10" w:rsidRPr="00B75A09" w:rsidRDefault="00157CD9" w:rsidP="003F7406">
            <w:pPr>
              <w:autoSpaceDE w:val="0"/>
              <w:autoSpaceDN w:val="0"/>
              <w:adjustRightInd w:val="0"/>
              <w:spacing w:after="120"/>
              <w:rPr>
                <w:szCs w:val="22"/>
              </w:rPr>
            </w:pPr>
            <w:r>
              <w:rPr>
                <w:szCs w:val="22"/>
              </w:rPr>
              <w:t>The name of the Veteran that the caregiver is providing personal care services</w:t>
            </w:r>
            <w:r w:rsidR="005466B1">
              <w:rPr>
                <w:szCs w:val="22"/>
              </w:rPr>
              <w:t>,</w:t>
            </w:r>
            <w:r>
              <w:rPr>
                <w:szCs w:val="22"/>
              </w:rPr>
              <w:t xml:space="preserve"> including first name, last name, and middle</w:t>
            </w:r>
            <w:r w:rsidR="00D56D10" w:rsidRPr="00B75A09">
              <w:rPr>
                <w:szCs w:val="22"/>
              </w:rPr>
              <w:t>.</w:t>
            </w:r>
            <w:r w:rsidR="005A5282">
              <w:rPr>
                <w:szCs w:val="22"/>
              </w:rPr>
              <w:t xml:space="preserve"> The sponsor must be a Veteran.</w:t>
            </w:r>
          </w:p>
        </w:tc>
      </w:tr>
      <w:tr w:rsidR="00D56D10" w:rsidRPr="00B75A09" w14:paraId="04BB1917" w14:textId="77777777" w:rsidTr="003F7406">
        <w:trPr>
          <w:tblHeader/>
        </w:trPr>
        <w:tc>
          <w:tcPr>
            <w:tcW w:w="1637" w:type="dxa"/>
          </w:tcPr>
          <w:p w14:paraId="1BA822F4" w14:textId="6D99665C" w:rsidR="00D56D10" w:rsidRPr="00B75A09" w:rsidRDefault="00D56D10" w:rsidP="003F7406">
            <w:pPr>
              <w:autoSpaceDE w:val="0"/>
              <w:autoSpaceDN w:val="0"/>
              <w:adjustRightInd w:val="0"/>
              <w:spacing w:after="120"/>
              <w:rPr>
                <w:szCs w:val="22"/>
              </w:rPr>
            </w:pPr>
            <w:r w:rsidRPr="00B75A09">
              <w:rPr>
                <w:szCs w:val="22"/>
              </w:rPr>
              <w:t>L4SSN</w:t>
            </w:r>
          </w:p>
        </w:tc>
        <w:tc>
          <w:tcPr>
            <w:tcW w:w="7713" w:type="dxa"/>
          </w:tcPr>
          <w:p w14:paraId="1C51AF34" w14:textId="4FA9DA20" w:rsidR="00D56D10" w:rsidRPr="00B75A09" w:rsidRDefault="00D56D10" w:rsidP="003F7406">
            <w:pPr>
              <w:autoSpaceDE w:val="0"/>
              <w:autoSpaceDN w:val="0"/>
              <w:adjustRightInd w:val="0"/>
              <w:spacing w:after="120"/>
              <w:rPr>
                <w:szCs w:val="22"/>
              </w:rPr>
            </w:pPr>
            <w:r w:rsidRPr="00B75A09">
              <w:rPr>
                <w:szCs w:val="22"/>
              </w:rPr>
              <w:t>The last four digits of the sponsor's Social</w:t>
            </w:r>
            <w:r w:rsidR="00895E19" w:rsidRPr="00B75A09">
              <w:rPr>
                <w:szCs w:val="22"/>
              </w:rPr>
              <w:t xml:space="preserve"> </w:t>
            </w:r>
            <w:r w:rsidRPr="00B75A09">
              <w:rPr>
                <w:szCs w:val="22"/>
              </w:rPr>
              <w:t>Security Number.</w:t>
            </w:r>
          </w:p>
        </w:tc>
      </w:tr>
      <w:tr w:rsidR="00D56D10" w:rsidRPr="00B75A09" w14:paraId="1F944753" w14:textId="77777777" w:rsidTr="003F7406">
        <w:trPr>
          <w:tblHeader/>
        </w:trPr>
        <w:tc>
          <w:tcPr>
            <w:tcW w:w="1637" w:type="dxa"/>
          </w:tcPr>
          <w:p w14:paraId="18BE2781" w14:textId="206F3D76" w:rsidR="00D56D10" w:rsidRPr="00B75A09" w:rsidRDefault="00D56D10" w:rsidP="003F7406">
            <w:pPr>
              <w:autoSpaceDE w:val="0"/>
              <w:autoSpaceDN w:val="0"/>
              <w:adjustRightInd w:val="0"/>
              <w:spacing w:after="120"/>
              <w:rPr>
                <w:szCs w:val="22"/>
              </w:rPr>
            </w:pPr>
            <w:r w:rsidRPr="00B75A09">
              <w:rPr>
                <w:szCs w:val="22"/>
              </w:rPr>
              <w:t>SUBTYPE</w:t>
            </w:r>
          </w:p>
        </w:tc>
        <w:tc>
          <w:tcPr>
            <w:tcW w:w="7713" w:type="dxa"/>
          </w:tcPr>
          <w:p w14:paraId="51FE306B" w14:textId="03B6EE1E" w:rsidR="00D56D10" w:rsidRPr="00B75A09" w:rsidRDefault="00D56D10" w:rsidP="003F7406">
            <w:pPr>
              <w:autoSpaceDE w:val="0"/>
              <w:autoSpaceDN w:val="0"/>
              <w:adjustRightInd w:val="0"/>
              <w:spacing w:after="120"/>
              <w:rPr>
                <w:szCs w:val="22"/>
              </w:rPr>
            </w:pPr>
            <w:r w:rsidRPr="00B75A09">
              <w:rPr>
                <w:szCs w:val="22"/>
              </w:rPr>
              <w:t>The type of caregiver that the sponsor is</w:t>
            </w:r>
            <w:r w:rsidR="00895E19" w:rsidRPr="00B75A09">
              <w:rPr>
                <w:szCs w:val="22"/>
              </w:rPr>
              <w:t xml:space="preserve"> </w:t>
            </w:r>
            <w:r w:rsidRPr="00B75A09">
              <w:rPr>
                <w:szCs w:val="22"/>
              </w:rPr>
              <w:t>associated with; one of three types:</w:t>
            </w:r>
            <w:r w:rsidR="00895E19" w:rsidRPr="00B75A09">
              <w:rPr>
                <w:szCs w:val="22"/>
              </w:rPr>
              <w:t xml:space="preserve"> </w:t>
            </w:r>
            <w:r w:rsidRPr="00B75A09">
              <w:rPr>
                <w:szCs w:val="22"/>
              </w:rPr>
              <w:t>PRIMARY, SECONDARY, or GENERAL. The Program</w:t>
            </w:r>
            <w:r w:rsidR="00895E19" w:rsidRPr="00B75A09">
              <w:rPr>
                <w:szCs w:val="22"/>
              </w:rPr>
              <w:t xml:space="preserve"> </w:t>
            </w:r>
            <w:r w:rsidRPr="00B75A09">
              <w:rPr>
                <w:szCs w:val="22"/>
              </w:rPr>
              <w:t>of Comprehensive Assistance to Family</w:t>
            </w:r>
            <w:r w:rsidR="00895E19" w:rsidRPr="00B75A09">
              <w:rPr>
                <w:szCs w:val="22"/>
              </w:rPr>
              <w:t xml:space="preserve"> </w:t>
            </w:r>
            <w:r w:rsidRPr="00B75A09">
              <w:rPr>
                <w:szCs w:val="22"/>
              </w:rPr>
              <w:t>Caregivers (PCAFC) has a Primary Family</w:t>
            </w:r>
            <w:r w:rsidR="00895E19" w:rsidRPr="00B75A09">
              <w:rPr>
                <w:szCs w:val="22"/>
              </w:rPr>
              <w:t xml:space="preserve"> </w:t>
            </w:r>
            <w:r w:rsidRPr="00B75A09">
              <w:rPr>
                <w:szCs w:val="22"/>
              </w:rPr>
              <w:t>Caregiver and a Secondary Family Caregiver;</w:t>
            </w:r>
            <w:r w:rsidR="00895E19" w:rsidRPr="00B75A09">
              <w:rPr>
                <w:szCs w:val="22"/>
              </w:rPr>
              <w:t xml:space="preserve"> </w:t>
            </w:r>
            <w:r w:rsidRPr="00B75A09">
              <w:rPr>
                <w:szCs w:val="22"/>
              </w:rPr>
              <w:t>the Program of General Caregivers Support</w:t>
            </w:r>
            <w:r w:rsidR="00895E19" w:rsidRPr="00B75A09">
              <w:rPr>
                <w:szCs w:val="22"/>
              </w:rPr>
              <w:t xml:space="preserve"> </w:t>
            </w:r>
            <w:r w:rsidRPr="00B75A09">
              <w:rPr>
                <w:szCs w:val="22"/>
              </w:rPr>
              <w:t>Services (PGCSS) has General Family</w:t>
            </w:r>
            <w:r w:rsidR="00895E19" w:rsidRPr="00B75A09">
              <w:rPr>
                <w:szCs w:val="22"/>
              </w:rPr>
              <w:t xml:space="preserve"> </w:t>
            </w:r>
            <w:r w:rsidRPr="00B75A09">
              <w:rPr>
                <w:szCs w:val="22"/>
              </w:rPr>
              <w:t>Caregivers.</w:t>
            </w:r>
          </w:p>
        </w:tc>
      </w:tr>
      <w:tr w:rsidR="00D56D10" w:rsidRPr="00B75A09" w14:paraId="13636A56" w14:textId="77777777" w:rsidTr="003F7406">
        <w:trPr>
          <w:tblHeader/>
        </w:trPr>
        <w:tc>
          <w:tcPr>
            <w:tcW w:w="1637" w:type="dxa"/>
          </w:tcPr>
          <w:p w14:paraId="1680F573" w14:textId="39E6946C" w:rsidR="00D56D10" w:rsidRPr="00B75A09" w:rsidRDefault="00D56D10" w:rsidP="00895E19">
            <w:pPr>
              <w:widowControl w:val="0"/>
              <w:autoSpaceDE w:val="0"/>
              <w:autoSpaceDN w:val="0"/>
              <w:adjustRightInd w:val="0"/>
              <w:spacing w:after="0"/>
              <w:rPr>
                <w:szCs w:val="22"/>
              </w:rPr>
            </w:pPr>
            <w:r w:rsidRPr="00B75A09">
              <w:rPr>
                <w:szCs w:val="22"/>
              </w:rPr>
              <w:t>STATUS</w:t>
            </w:r>
          </w:p>
        </w:tc>
        <w:tc>
          <w:tcPr>
            <w:tcW w:w="7713" w:type="dxa"/>
          </w:tcPr>
          <w:p w14:paraId="704665B1" w14:textId="77777777" w:rsidR="00895E19" w:rsidRPr="00B75A09" w:rsidRDefault="00D56D10" w:rsidP="00895E19">
            <w:pPr>
              <w:widowControl w:val="0"/>
              <w:autoSpaceDE w:val="0"/>
              <w:autoSpaceDN w:val="0"/>
              <w:adjustRightInd w:val="0"/>
              <w:spacing w:after="0"/>
              <w:rPr>
                <w:szCs w:val="22"/>
              </w:rPr>
            </w:pPr>
            <w:r w:rsidRPr="00B75A09">
              <w:rPr>
                <w:szCs w:val="22"/>
              </w:rPr>
              <w:t>One of five types. Including:</w:t>
            </w:r>
            <w:r w:rsidR="00895E19" w:rsidRPr="00B75A09">
              <w:rPr>
                <w:szCs w:val="22"/>
              </w:rPr>
              <w:t xml:space="preserve"> </w:t>
            </w:r>
          </w:p>
          <w:p w14:paraId="5D779851" w14:textId="307A833C" w:rsidR="00895E19" w:rsidRPr="00B75A09" w:rsidRDefault="00D56D10" w:rsidP="00287B19">
            <w:pPr>
              <w:widowControl w:val="0"/>
              <w:autoSpaceDE w:val="0"/>
              <w:autoSpaceDN w:val="0"/>
              <w:adjustRightInd w:val="0"/>
              <w:spacing w:after="0"/>
              <w:rPr>
                <w:szCs w:val="22"/>
              </w:rPr>
            </w:pPr>
            <w:r w:rsidRPr="00B75A09">
              <w:rPr>
                <w:szCs w:val="22"/>
              </w:rPr>
              <w:t>a. In Process: The caregiver will appear in</w:t>
            </w:r>
            <w:r w:rsidR="00895E19" w:rsidRPr="00B75A09">
              <w:rPr>
                <w:szCs w:val="22"/>
              </w:rPr>
              <w:t xml:space="preserve"> </w:t>
            </w:r>
            <w:r w:rsidRPr="00B75A09">
              <w:rPr>
                <w:szCs w:val="22"/>
              </w:rPr>
              <w:t>this status until they are approved or</w:t>
            </w:r>
            <w:r w:rsidR="00895E19" w:rsidRPr="00B75A09">
              <w:rPr>
                <w:szCs w:val="22"/>
              </w:rPr>
              <w:t xml:space="preserve"> </w:t>
            </w:r>
            <w:r w:rsidRPr="00B75A09">
              <w:rPr>
                <w:szCs w:val="22"/>
              </w:rPr>
              <w:t>denied for the Caregiver program. They</w:t>
            </w:r>
            <w:r w:rsidR="00895E19" w:rsidRPr="00B75A09">
              <w:rPr>
                <w:szCs w:val="22"/>
              </w:rPr>
              <w:t xml:space="preserve"> </w:t>
            </w:r>
            <w:r w:rsidRPr="00B75A09">
              <w:rPr>
                <w:szCs w:val="22"/>
              </w:rPr>
              <w:t>will be in this status when the health</w:t>
            </w:r>
            <w:r w:rsidR="00895E19" w:rsidRPr="00B75A09">
              <w:rPr>
                <w:szCs w:val="22"/>
              </w:rPr>
              <w:t xml:space="preserve"> </w:t>
            </w:r>
            <w:r w:rsidRPr="00B75A09">
              <w:rPr>
                <w:szCs w:val="22"/>
              </w:rPr>
              <w:t xml:space="preserve">record is made. </w:t>
            </w:r>
            <w:r w:rsidR="005A5282">
              <w:rPr>
                <w:szCs w:val="22"/>
              </w:rPr>
              <w:t>During this period,</w:t>
            </w:r>
            <w:r w:rsidRPr="00B75A09">
              <w:rPr>
                <w:szCs w:val="22"/>
              </w:rPr>
              <w:t xml:space="preserve"> evaluations</w:t>
            </w:r>
            <w:r w:rsidR="005A5282">
              <w:rPr>
                <w:szCs w:val="22"/>
              </w:rPr>
              <w:t xml:space="preserve"> are being conducted</w:t>
            </w:r>
            <w:r w:rsidRPr="00B75A09">
              <w:rPr>
                <w:szCs w:val="22"/>
              </w:rPr>
              <w:t xml:space="preserve"> with Caregiver Support</w:t>
            </w:r>
            <w:r w:rsidR="00895E19" w:rsidRPr="00B75A09">
              <w:rPr>
                <w:szCs w:val="22"/>
              </w:rPr>
              <w:t xml:space="preserve"> </w:t>
            </w:r>
            <w:r w:rsidRPr="00B75A09">
              <w:rPr>
                <w:szCs w:val="22"/>
              </w:rPr>
              <w:t>Coordinator (CSC)/field staff. A</w:t>
            </w:r>
            <w:r w:rsidR="00895E19" w:rsidRPr="00B75A09">
              <w:rPr>
                <w:szCs w:val="22"/>
              </w:rPr>
              <w:t xml:space="preserve"> </w:t>
            </w:r>
            <w:r w:rsidRPr="00B75A09">
              <w:rPr>
                <w:szCs w:val="22"/>
              </w:rPr>
              <w:t>registrant w</w:t>
            </w:r>
            <w:r w:rsidR="005A5282">
              <w:rPr>
                <w:szCs w:val="22"/>
              </w:rPr>
              <w:t>ill</w:t>
            </w:r>
            <w:r w:rsidRPr="00B75A09">
              <w:rPr>
                <w:szCs w:val="22"/>
              </w:rPr>
              <w:t xml:space="preserve"> stay in </w:t>
            </w:r>
            <w:r w:rsidR="005A5282">
              <w:rPr>
                <w:szCs w:val="22"/>
              </w:rPr>
              <w:t>this</w:t>
            </w:r>
            <w:r w:rsidR="00895E19" w:rsidRPr="00B75A09">
              <w:rPr>
                <w:szCs w:val="22"/>
              </w:rPr>
              <w:t xml:space="preserve"> </w:t>
            </w:r>
            <w:r w:rsidRPr="00B75A09">
              <w:rPr>
                <w:szCs w:val="22"/>
              </w:rPr>
              <w:t xml:space="preserve">status </w:t>
            </w:r>
            <w:r w:rsidR="00384BA2">
              <w:rPr>
                <w:szCs w:val="22"/>
              </w:rPr>
              <w:t>until</w:t>
            </w:r>
            <w:r w:rsidRPr="00B75A09">
              <w:rPr>
                <w:szCs w:val="22"/>
              </w:rPr>
              <w:t xml:space="preserve"> they are approved</w:t>
            </w:r>
            <w:r w:rsidR="00384BA2">
              <w:rPr>
                <w:szCs w:val="22"/>
              </w:rPr>
              <w:t xml:space="preserve"> or denied</w:t>
            </w:r>
            <w:r w:rsidRPr="00B75A09">
              <w:rPr>
                <w:szCs w:val="22"/>
              </w:rPr>
              <w:t xml:space="preserve"> for the</w:t>
            </w:r>
            <w:r w:rsidR="00895E19" w:rsidRPr="00B75A09">
              <w:rPr>
                <w:szCs w:val="22"/>
              </w:rPr>
              <w:t xml:space="preserve"> </w:t>
            </w:r>
            <w:r w:rsidRPr="00B75A09">
              <w:rPr>
                <w:szCs w:val="22"/>
              </w:rPr>
              <w:t>Caregiver program.</w:t>
            </w:r>
            <w:r w:rsidR="00895E19" w:rsidRPr="00B75A09">
              <w:rPr>
                <w:szCs w:val="22"/>
              </w:rPr>
              <w:t xml:space="preserve"> </w:t>
            </w:r>
          </w:p>
          <w:p w14:paraId="3276EBB3" w14:textId="77777777" w:rsidR="00895E19" w:rsidRPr="00B75A09" w:rsidRDefault="00D56D10" w:rsidP="00287B19">
            <w:pPr>
              <w:widowControl w:val="0"/>
              <w:autoSpaceDE w:val="0"/>
              <w:autoSpaceDN w:val="0"/>
              <w:adjustRightInd w:val="0"/>
              <w:spacing w:after="0"/>
              <w:rPr>
                <w:szCs w:val="22"/>
              </w:rPr>
            </w:pPr>
            <w:r w:rsidRPr="00B75A09">
              <w:rPr>
                <w:szCs w:val="22"/>
              </w:rPr>
              <w:t>b. Denied: The caregiver applied to</w:t>
            </w:r>
            <w:r w:rsidR="00895E19" w:rsidRPr="00B75A09">
              <w:rPr>
                <w:szCs w:val="22"/>
              </w:rPr>
              <w:t xml:space="preserve"> </w:t>
            </w:r>
            <w:r w:rsidRPr="00B75A09">
              <w:rPr>
                <w:szCs w:val="22"/>
              </w:rPr>
              <w:t>participate in the Caregiver program but</w:t>
            </w:r>
            <w:r w:rsidR="00895E19" w:rsidRPr="00B75A09">
              <w:rPr>
                <w:szCs w:val="22"/>
              </w:rPr>
              <w:t xml:space="preserve"> </w:t>
            </w:r>
            <w:r w:rsidRPr="00B75A09">
              <w:rPr>
                <w:szCs w:val="22"/>
              </w:rPr>
              <w:t>was denied based on the evaluations</w:t>
            </w:r>
            <w:r w:rsidR="00895E19" w:rsidRPr="00B75A09">
              <w:rPr>
                <w:szCs w:val="22"/>
              </w:rPr>
              <w:t xml:space="preserve"> </w:t>
            </w:r>
            <w:r w:rsidRPr="00B75A09">
              <w:rPr>
                <w:szCs w:val="22"/>
              </w:rPr>
              <w:t>conducted by the CSCs.</w:t>
            </w:r>
            <w:r w:rsidR="00895E19" w:rsidRPr="00B75A09">
              <w:rPr>
                <w:szCs w:val="22"/>
              </w:rPr>
              <w:t xml:space="preserve"> </w:t>
            </w:r>
          </w:p>
          <w:p w14:paraId="43972CAC" w14:textId="19998B05" w:rsidR="00895E19" w:rsidRPr="00B75A09" w:rsidRDefault="00D56D10" w:rsidP="00287B19">
            <w:pPr>
              <w:widowControl w:val="0"/>
              <w:autoSpaceDE w:val="0"/>
              <w:autoSpaceDN w:val="0"/>
              <w:adjustRightInd w:val="0"/>
              <w:spacing w:after="0"/>
              <w:rPr>
                <w:szCs w:val="22"/>
              </w:rPr>
            </w:pPr>
            <w:r w:rsidRPr="00B75A09">
              <w:rPr>
                <w:szCs w:val="22"/>
              </w:rPr>
              <w:t>c. Approved: The caregiver has been approved</w:t>
            </w:r>
            <w:r w:rsidR="00895E19" w:rsidRPr="00B75A09">
              <w:rPr>
                <w:szCs w:val="22"/>
              </w:rPr>
              <w:t xml:space="preserve"> </w:t>
            </w:r>
            <w:r w:rsidRPr="00B75A09">
              <w:rPr>
                <w:szCs w:val="22"/>
              </w:rPr>
              <w:t>after completing the training and</w:t>
            </w:r>
            <w:r w:rsidR="00895E19" w:rsidRPr="00B75A09">
              <w:rPr>
                <w:szCs w:val="22"/>
              </w:rPr>
              <w:t xml:space="preserve"> </w:t>
            </w:r>
            <w:r w:rsidRPr="00B75A09">
              <w:rPr>
                <w:szCs w:val="22"/>
              </w:rPr>
              <w:t>evaluations in the Computerized Patient</w:t>
            </w:r>
            <w:r w:rsidR="00895E19" w:rsidRPr="00B75A09">
              <w:rPr>
                <w:szCs w:val="22"/>
              </w:rPr>
              <w:t xml:space="preserve"> </w:t>
            </w:r>
            <w:r w:rsidRPr="00B75A09">
              <w:rPr>
                <w:szCs w:val="22"/>
              </w:rPr>
              <w:t>Record System (CPRS). They are marked as</w:t>
            </w:r>
            <w:r w:rsidR="00895E19" w:rsidRPr="00B75A09">
              <w:rPr>
                <w:szCs w:val="22"/>
              </w:rPr>
              <w:t xml:space="preserve"> </w:t>
            </w:r>
            <w:r w:rsidRPr="00B75A09">
              <w:rPr>
                <w:szCs w:val="22"/>
              </w:rPr>
              <w:t>approved in Caregiver Record Management</w:t>
            </w:r>
            <w:r w:rsidR="00895E19" w:rsidRPr="00B75A09">
              <w:rPr>
                <w:szCs w:val="22"/>
              </w:rPr>
              <w:t xml:space="preserve"> </w:t>
            </w:r>
            <w:r w:rsidRPr="00B75A09">
              <w:rPr>
                <w:szCs w:val="22"/>
              </w:rPr>
              <w:t>Application (CARMA).</w:t>
            </w:r>
            <w:r w:rsidR="00895E19" w:rsidRPr="00B75A09">
              <w:rPr>
                <w:szCs w:val="22"/>
              </w:rPr>
              <w:t xml:space="preserve"> </w:t>
            </w:r>
          </w:p>
          <w:p w14:paraId="1ADAC263" w14:textId="3F842661" w:rsidR="00895E19" w:rsidRPr="00B75A09" w:rsidRDefault="00D56D10" w:rsidP="00287B19">
            <w:pPr>
              <w:widowControl w:val="0"/>
              <w:autoSpaceDE w:val="0"/>
              <w:autoSpaceDN w:val="0"/>
              <w:adjustRightInd w:val="0"/>
              <w:spacing w:after="0"/>
              <w:rPr>
                <w:szCs w:val="22"/>
              </w:rPr>
            </w:pPr>
            <w:r w:rsidRPr="00B75A09">
              <w:rPr>
                <w:szCs w:val="22"/>
              </w:rPr>
              <w:t>d. Revoked: A caregiver who has previously</w:t>
            </w:r>
            <w:r w:rsidR="00895E19" w:rsidRPr="00B75A09">
              <w:rPr>
                <w:szCs w:val="22"/>
              </w:rPr>
              <w:t xml:space="preserve"> </w:t>
            </w:r>
            <w:r w:rsidRPr="00B75A09">
              <w:rPr>
                <w:szCs w:val="22"/>
              </w:rPr>
              <w:t>been approved for the Caregiver program</w:t>
            </w:r>
            <w:r w:rsidR="00895E19" w:rsidRPr="00B75A09">
              <w:rPr>
                <w:szCs w:val="22"/>
              </w:rPr>
              <w:t xml:space="preserve"> </w:t>
            </w:r>
            <w:r w:rsidRPr="00B75A09">
              <w:rPr>
                <w:szCs w:val="22"/>
              </w:rPr>
              <w:t>is removed from the</w:t>
            </w:r>
            <w:r w:rsidR="00895E19" w:rsidRPr="00B75A09">
              <w:rPr>
                <w:szCs w:val="22"/>
              </w:rPr>
              <w:t xml:space="preserve"> </w:t>
            </w:r>
            <w:r w:rsidRPr="00B75A09">
              <w:rPr>
                <w:szCs w:val="22"/>
              </w:rPr>
              <w:t>Caregiver program for a reason decided</w:t>
            </w:r>
            <w:r w:rsidR="00895E19" w:rsidRPr="00B75A09">
              <w:rPr>
                <w:szCs w:val="22"/>
              </w:rPr>
              <w:t xml:space="preserve"> </w:t>
            </w:r>
            <w:r w:rsidRPr="00B75A09">
              <w:rPr>
                <w:szCs w:val="22"/>
              </w:rPr>
              <w:t>upon by the CSCs staff.</w:t>
            </w:r>
            <w:r w:rsidR="00895E19" w:rsidRPr="00B75A09">
              <w:rPr>
                <w:szCs w:val="22"/>
              </w:rPr>
              <w:t xml:space="preserve"> </w:t>
            </w:r>
          </w:p>
          <w:p w14:paraId="6C54FC64" w14:textId="250D3876" w:rsidR="00D56D10" w:rsidRPr="00B75A09" w:rsidRDefault="00D56D10" w:rsidP="00287B19">
            <w:pPr>
              <w:widowControl w:val="0"/>
              <w:autoSpaceDE w:val="0"/>
              <w:autoSpaceDN w:val="0"/>
              <w:adjustRightInd w:val="0"/>
              <w:spacing w:after="0"/>
              <w:rPr>
                <w:szCs w:val="22"/>
              </w:rPr>
            </w:pPr>
            <w:r w:rsidRPr="00B75A09">
              <w:rPr>
                <w:szCs w:val="22"/>
              </w:rPr>
              <w:t>e. Benefit End: A caregiver who was revoked</w:t>
            </w:r>
            <w:r w:rsidR="00895E19" w:rsidRPr="00B75A09">
              <w:rPr>
                <w:szCs w:val="22"/>
              </w:rPr>
              <w:t xml:space="preserve"> </w:t>
            </w:r>
            <w:r w:rsidRPr="00B75A09">
              <w:rPr>
                <w:szCs w:val="22"/>
              </w:rPr>
              <w:t>(possibly with a future benefit end date)</w:t>
            </w:r>
            <w:r w:rsidR="00895E19" w:rsidRPr="00B75A09">
              <w:rPr>
                <w:szCs w:val="22"/>
              </w:rPr>
              <w:t xml:space="preserve"> </w:t>
            </w:r>
            <w:r w:rsidRPr="00B75A09">
              <w:rPr>
                <w:szCs w:val="22"/>
              </w:rPr>
              <w:t>has reached their benefit end date. CARMA</w:t>
            </w:r>
            <w:r w:rsidR="00895E19" w:rsidRPr="00B75A09">
              <w:rPr>
                <w:szCs w:val="22"/>
              </w:rPr>
              <w:t xml:space="preserve"> </w:t>
            </w:r>
            <w:r w:rsidRPr="00B75A09">
              <w:rPr>
                <w:szCs w:val="22"/>
              </w:rPr>
              <w:t>sends this status to trigger the</w:t>
            </w:r>
            <w:r w:rsidR="00895E19" w:rsidRPr="00B75A09">
              <w:rPr>
                <w:szCs w:val="22"/>
              </w:rPr>
              <w:t xml:space="preserve"> </w:t>
            </w:r>
            <w:r w:rsidRPr="00B75A09">
              <w:rPr>
                <w:szCs w:val="22"/>
              </w:rPr>
              <w:t>termination of their caregiver VHA</w:t>
            </w:r>
            <w:r w:rsidR="00895E19" w:rsidRPr="00B75A09">
              <w:rPr>
                <w:szCs w:val="22"/>
              </w:rPr>
              <w:t xml:space="preserve"> </w:t>
            </w:r>
            <w:r w:rsidRPr="00B75A09">
              <w:rPr>
                <w:szCs w:val="22"/>
              </w:rPr>
              <w:t xml:space="preserve">Profile (VHAP). </w:t>
            </w:r>
          </w:p>
        </w:tc>
      </w:tr>
      <w:tr w:rsidR="005A5282" w:rsidRPr="00B75A09" w14:paraId="7AECCB9D" w14:textId="77777777" w:rsidTr="003F7406">
        <w:trPr>
          <w:tblHeader/>
        </w:trPr>
        <w:tc>
          <w:tcPr>
            <w:tcW w:w="1637" w:type="dxa"/>
          </w:tcPr>
          <w:p w14:paraId="30D19982" w14:textId="069A1499" w:rsidR="005A5282" w:rsidRPr="00B75A09" w:rsidRDefault="005A5282" w:rsidP="00895E19">
            <w:pPr>
              <w:widowControl w:val="0"/>
              <w:autoSpaceDE w:val="0"/>
              <w:autoSpaceDN w:val="0"/>
              <w:adjustRightInd w:val="0"/>
              <w:spacing w:after="0"/>
              <w:rPr>
                <w:szCs w:val="22"/>
              </w:rPr>
            </w:pPr>
            <w:r>
              <w:rPr>
                <w:szCs w:val="22"/>
              </w:rPr>
              <w:t>STATUS DATE</w:t>
            </w:r>
          </w:p>
        </w:tc>
        <w:tc>
          <w:tcPr>
            <w:tcW w:w="7713" w:type="dxa"/>
          </w:tcPr>
          <w:p w14:paraId="73FAE33F" w14:textId="3489B6B7" w:rsidR="005A5282" w:rsidRPr="00B75A09" w:rsidRDefault="0088120E" w:rsidP="00895E19">
            <w:pPr>
              <w:widowControl w:val="0"/>
              <w:autoSpaceDE w:val="0"/>
              <w:autoSpaceDN w:val="0"/>
              <w:adjustRightInd w:val="0"/>
              <w:spacing w:after="0"/>
              <w:rPr>
                <w:szCs w:val="22"/>
              </w:rPr>
            </w:pPr>
            <w:r w:rsidRPr="00B75A09">
              <w:rPr>
                <w:szCs w:val="22"/>
              </w:rPr>
              <w:t>The Date that the caregiver "Status" has been applied to the caregiver record. The entry shall be used to display the sponsors in medical record/status date order (descending order).</w:t>
            </w:r>
          </w:p>
        </w:tc>
      </w:tr>
    </w:tbl>
    <w:p w14:paraId="6438F8BE" w14:textId="77777777" w:rsidR="003F7406" w:rsidRDefault="00E4722B" w:rsidP="003F7406">
      <w:pPr>
        <w:keepNext/>
        <w:autoSpaceDE w:val="0"/>
        <w:autoSpaceDN w:val="0"/>
        <w:spacing w:before="120" w:after="120"/>
        <w:jc w:val="center"/>
      </w:pPr>
      <w:r>
        <w:rPr>
          <w:noProof/>
          <w:szCs w:val="22"/>
        </w:rPr>
        <w:drawing>
          <wp:inline distT="0" distB="0" distL="0" distR="0" wp14:anchorId="3351CF99" wp14:editId="51583E0A">
            <wp:extent cx="4297680" cy="1734036"/>
            <wp:effectExtent l="19050" t="19050" r="26670" b="19050"/>
            <wp:docPr id="6" name="Picture 6" descr="Caregiver Data &lt;11.5.1&gt;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5.PNG"/>
                    <pic:cNvPicPr/>
                  </pic:nvPicPr>
                  <pic:blipFill>
                    <a:blip r:embed="rId22">
                      <a:extLst>
                        <a:ext uri="{28A0092B-C50C-407E-A947-70E740481C1C}">
                          <a14:useLocalDpi xmlns:a14="http://schemas.microsoft.com/office/drawing/2010/main" val="0"/>
                        </a:ext>
                      </a:extLst>
                    </a:blip>
                    <a:stretch>
                      <a:fillRect/>
                    </a:stretch>
                  </pic:blipFill>
                  <pic:spPr>
                    <a:xfrm>
                      <a:off x="0" y="0"/>
                      <a:ext cx="4297680" cy="1734036"/>
                    </a:xfrm>
                    <a:prstGeom prst="rect">
                      <a:avLst/>
                    </a:prstGeom>
                    <a:ln w="3175">
                      <a:solidFill>
                        <a:schemeClr val="tx1"/>
                      </a:solidFill>
                    </a:ln>
                  </pic:spPr>
                </pic:pic>
              </a:graphicData>
            </a:graphic>
          </wp:inline>
        </w:drawing>
      </w:r>
    </w:p>
    <w:p w14:paraId="48CD1531" w14:textId="0521F0A5" w:rsidR="00E4722B" w:rsidRDefault="003F7406" w:rsidP="003F7406">
      <w:pPr>
        <w:pStyle w:val="Caption"/>
        <w:rPr>
          <w:szCs w:val="22"/>
        </w:rPr>
      </w:pPr>
      <w:bookmarkStart w:id="98" w:name="_Toc46744382"/>
      <w:r>
        <w:t xml:space="preserve">Figure </w:t>
      </w:r>
      <w:r w:rsidR="00EC6C47">
        <w:fldChar w:fldCharType="begin"/>
      </w:r>
      <w:r w:rsidR="00EC6C47">
        <w:instrText xml:space="preserve"> SEQ Figure \* ARABIC </w:instrText>
      </w:r>
      <w:r w:rsidR="00EC6C47">
        <w:fldChar w:fldCharType="separate"/>
      </w:r>
      <w:r w:rsidR="00EC6C47">
        <w:rPr>
          <w:noProof/>
        </w:rPr>
        <w:t>6</w:t>
      </w:r>
      <w:r w:rsidR="00EC6C47">
        <w:rPr>
          <w:noProof/>
        </w:rPr>
        <w:fldChar w:fldCharType="end"/>
      </w:r>
      <w:r>
        <w:t xml:space="preserve">: </w:t>
      </w:r>
      <w:r w:rsidR="00157CD9">
        <w:t>Caregiver Data</w:t>
      </w:r>
      <w:r>
        <w:t xml:space="preserve"> &lt;11.5.1&gt;</w:t>
      </w:r>
      <w:r w:rsidR="00157CD9">
        <w:t xml:space="preserve"> Screen</w:t>
      </w:r>
      <w:bookmarkEnd w:id="98"/>
    </w:p>
    <w:p w14:paraId="36D95D30" w14:textId="3FFD8232" w:rsidR="00E4722B" w:rsidRPr="00B75A09" w:rsidRDefault="00E4722B" w:rsidP="00E4722B">
      <w:pPr>
        <w:autoSpaceDE w:val="0"/>
        <w:autoSpaceDN w:val="0"/>
        <w:adjustRightInd w:val="0"/>
        <w:spacing w:after="0"/>
        <w:rPr>
          <w:b/>
          <w:bCs/>
          <w:szCs w:val="22"/>
          <w:u w:val="single"/>
        </w:rPr>
      </w:pPr>
      <w:r w:rsidRPr="00B75A09">
        <w:rPr>
          <w:b/>
          <w:bCs/>
          <w:szCs w:val="22"/>
          <w:u w:val="single"/>
        </w:rPr>
        <w:lastRenderedPageBreak/>
        <w:t xml:space="preserve">PART </w:t>
      </w:r>
      <w:r w:rsidR="00691C8F">
        <w:rPr>
          <w:b/>
          <w:bCs/>
          <w:szCs w:val="22"/>
          <w:u w:val="single"/>
        </w:rPr>
        <w:t>3</w:t>
      </w:r>
      <w:r w:rsidRPr="00B75A09">
        <w:rPr>
          <w:b/>
          <w:bCs/>
          <w:szCs w:val="22"/>
          <w:u w:val="single"/>
        </w:rPr>
        <w:t>: Hardship</w:t>
      </w:r>
    </w:p>
    <w:p w14:paraId="1FF6DC6A" w14:textId="6937B5B2" w:rsidR="00E4722B" w:rsidRPr="00715456" w:rsidRDefault="00715456" w:rsidP="00715456">
      <w:pPr>
        <w:pStyle w:val="ListParagraph"/>
        <w:numPr>
          <w:ilvl w:val="0"/>
          <w:numId w:val="26"/>
        </w:numPr>
        <w:autoSpaceDE w:val="0"/>
        <w:autoSpaceDN w:val="0"/>
        <w:adjustRightInd w:val="0"/>
        <w:spacing w:before="120" w:after="120"/>
        <w:rPr>
          <w:szCs w:val="22"/>
        </w:rPr>
      </w:pPr>
      <w:r w:rsidRPr="00715456">
        <w:rPr>
          <w:szCs w:val="22"/>
        </w:rPr>
        <w:t>When an ORU/ORF-Z10 message is received, sequence 32 of the ZMT segment will populate the HARDSHIP EXPIRATION DATE (#2.13) field of the ANNUAL MEANS TEST (#408.31) file. The value sent is evaluated to</w:t>
      </w:r>
      <w:r>
        <w:rPr>
          <w:szCs w:val="22"/>
        </w:rPr>
        <w:t xml:space="preserve"> </w:t>
      </w:r>
      <w:r w:rsidRPr="00715456">
        <w:rPr>
          <w:szCs w:val="22"/>
        </w:rPr>
        <w:t>determine whether it is a past or future date. If the value evaluates</w:t>
      </w:r>
      <w:r>
        <w:rPr>
          <w:szCs w:val="22"/>
        </w:rPr>
        <w:t xml:space="preserve"> </w:t>
      </w:r>
      <w:r w:rsidRPr="00715456">
        <w:rPr>
          <w:szCs w:val="22"/>
        </w:rPr>
        <w:t>as a date in the past, the HARDSHIP EXPIRED (#2.12) field of the ANNUAL MEANS TEST (#408.31) file is set to 1 (YES). When viewed by a</w:t>
      </w:r>
      <w:r>
        <w:rPr>
          <w:szCs w:val="22"/>
        </w:rPr>
        <w:t xml:space="preserve"> </w:t>
      </w:r>
      <w:r w:rsidRPr="00715456">
        <w:rPr>
          <w:szCs w:val="22"/>
        </w:rPr>
        <w:t>VistA user on the Hardship Determination [DGMTH HARDSHIPS] option, the word "EXPIRED" will display at the "</w:t>
      </w:r>
      <w:proofErr w:type="gramStart"/>
      <w:r w:rsidRPr="00715456">
        <w:rPr>
          <w:szCs w:val="22"/>
        </w:rPr>
        <w:t>HARDSHIP?:</w:t>
      </w:r>
      <w:proofErr w:type="gramEnd"/>
      <w:r w:rsidRPr="00715456">
        <w:rPr>
          <w:szCs w:val="22"/>
        </w:rPr>
        <w:t>" label. If the value</w:t>
      </w:r>
      <w:r>
        <w:rPr>
          <w:szCs w:val="22"/>
        </w:rPr>
        <w:t xml:space="preserve"> </w:t>
      </w:r>
      <w:r w:rsidRPr="00715456">
        <w:rPr>
          <w:szCs w:val="22"/>
        </w:rPr>
        <w:t>sent is evaluated as a future date, the HARDSHIP EXPIRED (#2.12) field</w:t>
      </w:r>
      <w:r>
        <w:rPr>
          <w:szCs w:val="22"/>
        </w:rPr>
        <w:t xml:space="preserve"> </w:t>
      </w:r>
      <w:r w:rsidRPr="00715456">
        <w:rPr>
          <w:szCs w:val="22"/>
        </w:rPr>
        <w:t>of the ANNUAL MEANS TEST (#408.31) file is set to 0 (NO), and when</w:t>
      </w:r>
      <w:r>
        <w:rPr>
          <w:szCs w:val="22"/>
        </w:rPr>
        <w:t xml:space="preserve"> </w:t>
      </w:r>
      <w:r w:rsidRPr="00715456">
        <w:rPr>
          <w:szCs w:val="22"/>
        </w:rPr>
        <w:t>viewed by a VistA user on the Hardship  Determination [DGMTH HARDSHIPS]</w:t>
      </w:r>
      <w:r>
        <w:rPr>
          <w:szCs w:val="22"/>
        </w:rPr>
        <w:t xml:space="preserve"> </w:t>
      </w:r>
      <w:r w:rsidRPr="00715456">
        <w:rPr>
          <w:szCs w:val="22"/>
        </w:rPr>
        <w:t>option, the value displayed at the "HARDSHIP?:" label will be</w:t>
      </w:r>
      <w:r>
        <w:rPr>
          <w:szCs w:val="22"/>
        </w:rPr>
        <w:t xml:space="preserve"> </w:t>
      </w:r>
      <w:r w:rsidRPr="00715456">
        <w:rPr>
          <w:szCs w:val="22"/>
        </w:rPr>
        <w:t>determined by the value in the HARDSHIP? (#</w:t>
      </w:r>
      <w:r w:rsidR="00250D7F">
        <w:rPr>
          <w:szCs w:val="22"/>
        </w:rPr>
        <w:t>.</w:t>
      </w:r>
      <w:r w:rsidRPr="00715456">
        <w:rPr>
          <w:szCs w:val="22"/>
        </w:rPr>
        <w:t xml:space="preserve">2) field of the ANNUAL MEANS TEST (#408.31) file in accordance with current VistA </w:t>
      </w:r>
      <w:r w:rsidR="0088120E" w:rsidRPr="00715456">
        <w:rPr>
          <w:szCs w:val="22"/>
        </w:rPr>
        <w:t>processing</w:t>
      </w:r>
      <w:r w:rsidR="00E4722B" w:rsidRPr="00715456">
        <w:rPr>
          <w:szCs w:val="22"/>
        </w:rPr>
        <w:t>.</w:t>
      </w:r>
    </w:p>
    <w:p w14:paraId="449CD2BB" w14:textId="77777777" w:rsidR="00287B19" w:rsidRDefault="00E4722B" w:rsidP="00287B19">
      <w:pPr>
        <w:keepNext/>
        <w:autoSpaceDE w:val="0"/>
        <w:autoSpaceDN w:val="0"/>
        <w:spacing w:before="120" w:after="120"/>
        <w:jc w:val="center"/>
      </w:pPr>
      <w:r>
        <w:rPr>
          <w:noProof/>
          <w:szCs w:val="22"/>
        </w:rPr>
        <w:drawing>
          <wp:inline distT="0" distB="0" distL="0" distR="0" wp14:anchorId="3DE5EAAD" wp14:editId="5F586BCF">
            <wp:extent cx="5029200" cy="3043533"/>
            <wp:effectExtent l="19050" t="19050" r="19050" b="24130"/>
            <wp:docPr id="7" name="Picture 7" descr="Hardship Determinations – Hardship EXPI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6.PNG"/>
                    <pic:cNvPicPr/>
                  </pic:nvPicPr>
                  <pic:blipFill>
                    <a:blip r:embed="rId23">
                      <a:extLst>
                        <a:ext uri="{28A0092B-C50C-407E-A947-70E740481C1C}">
                          <a14:useLocalDpi xmlns:a14="http://schemas.microsoft.com/office/drawing/2010/main" val="0"/>
                        </a:ext>
                      </a:extLst>
                    </a:blip>
                    <a:stretch>
                      <a:fillRect/>
                    </a:stretch>
                  </pic:blipFill>
                  <pic:spPr>
                    <a:xfrm>
                      <a:off x="0" y="0"/>
                      <a:ext cx="5029200" cy="3043533"/>
                    </a:xfrm>
                    <a:prstGeom prst="rect">
                      <a:avLst/>
                    </a:prstGeom>
                    <a:ln w="3175">
                      <a:solidFill>
                        <a:schemeClr val="tx1"/>
                      </a:solidFill>
                    </a:ln>
                  </pic:spPr>
                </pic:pic>
              </a:graphicData>
            </a:graphic>
          </wp:inline>
        </w:drawing>
      </w:r>
    </w:p>
    <w:p w14:paraId="6A821929" w14:textId="1679E418" w:rsidR="00E4722B" w:rsidRDefault="00287B19" w:rsidP="00287B19">
      <w:pPr>
        <w:pStyle w:val="Caption"/>
        <w:rPr>
          <w:szCs w:val="22"/>
        </w:rPr>
      </w:pPr>
      <w:bookmarkStart w:id="99" w:name="_Toc46744383"/>
      <w:r>
        <w:t xml:space="preserve">Figure </w:t>
      </w:r>
      <w:r w:rsidR="00EC6C47">
        <w:fldChar w:fldCharType="begin"/>
      </w:r>
      <w:r w:rsidR="00EC6C47">
        <w:instrText xml:space="preserve"> SEQ Figure \* ARABIC </w:instrText>
      </w:r>
      <w:r w:rsidR="00EC6C47">
        <w:fldChar w:fldCharType="separate"/>
      </w:r>
      <w:r w:rsidR="00EC6C47">
        <w:rPr>
          <w:noProof/>
        </w:rPr>
        <w:t>7</w:t>
      </w:r>
      <w:r w:rsidR="00EC6C47">
        <w:rPr>
          <w:noProof/>
        </w:rPr>
        <w:fldChar w:fldCharType="end"/>
      </w:r>
      <w:r>
        <w:t xml:space="preserve">: Hardship </w:t>
      </w:r>
      <w:r w:rsidR="00346CC5">
        <w:t>Determinations – Hardship EXPIRED</w:t>
      </w:r>
      <w:bookmarkEnd w:id="99"/>
    </w:p>
    <w:p w14:paraId="59295924" w14:textId="77777777" w:rsidR="00BB2663" w:rsidRDefault="00BB2663">
      <w:pPr>
        <w:spacing w:before="0" w:after="0"/>
        <w:rPr>
          <w:szCs w:val="22"/>
        </w:rPr>
      </w:pPr>
      <w:r>
        <w:rPr>
          <w:szCs w:val="22"/>
        </w:rPr>
        <w:br w:type="page"/>
      </w:r>
    </w:p>
    <w:p w14:paraId="124CDA2C" w14:textId="4150F08E" w:rsidR="00E4722B" w:rsidRPr="00715456" w:rsidRDefault="0088120E" w:rsidP="00715456">
      <w:pPr>
        <w:pStyle w:val="ListParagraph"/>
        <w:numPr>
          <w:ilvl w:val="0"/>
          <w:numId w:val="26"/>
        </w:numPr>
        <w:autoSpaceDE w:val="0"/>
        <w:autoSpaceDN w:val="0"/>
        <w:adjustRightInd w:val="0"/>
        <w:spacing w:before="120" w:after="120"/>
        <w:rPr>
          <w:szCs w:val="22"/>
        </w:rPr>
      </w:pPr>
      <w:r w:rsidRPr="0088120E">
        <w:rPr>
          <w:szCs w:val="22"/>
        </w:rPr>
        <w:lastRenderedPageBreak/>
        <w:t xml:space="preserve">When </w:t>
      </w:r>
      <w:r w:rsidR="00715456" w:rsidRPr="00715456">
        <w:rPr>
          <w:szCs w:val="22"/>
        </w:rPr>
        <w:t>a Hardship is granted in VistA using the Hardship Determination [DGMTH HARDSHIPS] option and the HARDSHIP EXPIRATION DATE (#2.13) field of the ANNUAL MEANS TEST (#408.31) file is less than 60 days in</w:t>
      </w:r>
      <w:r w:rsidR="00715456">
        <w:rPr>
          <w:szCs w:val="22"/>
        </w:rPr>
        <w:t xml:space="preserve"> </w:t>
      </w:r>
      <w:r w:rsidR="00715456" w:rsidRPr="00715456">
        <w:rPr>
          <w:szCs w:val="22"/>
        </w:rPr>
        <w:t>the future (i.e., Hardship granted after OCT 31), the HARDSHIP REVIEW</w:t>
      </w:r>
      <w:r w:rsidR="00715456">
        <w:rPr>
          <w:szCs w:val="22"/>
        </w:rPr>
        <w:t xml:space="preserve"> </w:t>
      </w:r>
      <w:r w:rsidR="00715456" w:rsidRPr="00715456">
        <w:rPr>
          <w:szCs w:val="22"/>
        </w:rPr>
        <w:t>DATE (#.21) field of the ANNUAL MEANS TEST (#408.31) file will be set</w:t>
      </w:r>
      <w:r w:rsidR="00715456">
        <w:rPr>
          <w:szCs w:val="22"/>
        </w:rPr>
        <w:t xml:space="preserve"> </w:t>
      </w:r>
      <w:r w:rsidR="00715456" w:rsidRPr="00715456">
        <w:rPr>
          <w:szCs w:val="22"/>
        </w:rPr>
        <w:t xml:space="preserve">to the current date (date the Hardship was granted in </w:t>
      </w:r>
      <w:r w:rsidRPr="00715456">
        <w:rPr>
          <w:szCs w:val="22"/>
        </w:rPr>
        <w:t>VistA)</w:t>
      </w:r>
      <w:r w:rsidR="00E4722B" w:rsidRPr="00715456">
        <w:rPr>
          <w:szCs w:val="22"/>
        </w:rPr>
        <w:t>.</w:t>
      </w:r>
    </w:p>
    <w:p w14:paraId="2B088D5D" w14:textId="77777777" w:rsidR="00287B19" w:rsidRDefault="00E4722B" w:rsidP="00287B19">
      <w:pPr>
        <w:keepNext/>
        <w:autoSpaceDE w:val="0"/>
        <w:autoSpaceDN w:val="0"/>
        <w:spacing w:before="120" w:after="120"/>
        <w:jc w:val="center"/>
      </w:pPr>
      <w:r>
        <w:rPr>
          <w:noProof/>
          <w:szCs w:val="22"/>
        </w:rPr>
        <w:drawing>
          <wp:inline distT="0" distB="0" distL="0" distR="0" wp14:anchorId="4A70D4D1" wp14:editId="1C8CEE81">
            <wp:extent cx="4572000" cy="2752225"/>
            <wp:effectExtent l="19050" t="19050" r="19050" b="10160"/>
            <wp:docPr id="8" name="Picture 8" descr="Hardship Determinations – Hardship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7.PNG"/>
                    <pic:cNvPicPr/>
                  </pic:nvPicPr>
                  <pic:blipFill>
                    <a:blip r:embed="rId24">
                      <a:extLst>
                        <a:ext uri="{28A0092B-C50C-407E-A947-70E740481C1C}">
                          <a14:useLocalDpi xmlns:a14="http://schemas.microsoft.com/office/drawing/2010/main" val="0"/>
                        </a:ext>
                      </a:extLst>
                    </a:blip>
                    <a:stretch>
                      <a:fillRect/>
                    </a:stretch>
                  </pic:blipFill>
                  <pic:spPr>
                    <a:xfrm>
                      <a:off x="0" y="0"/>
                      <a:ext cx="4572000" cy="2752225"/>
                    </a:xfrm>
                    <a:prstGeom prst="rect">
                      <a:avLst/>
                    </a:prstGeom>
                    <a:ln w="3175">
                      <a:solidFill>
                        <a:schemeClr val="tx1"/>
                      </a:solidFill>
                    </a:ln>
                  </pic:spPr>
                </pic:pic>
              </a:graphicData>
            </a:graphic>
          </wp:inline>
        </w:drawing>
      </w:r>
    </w:p>
    <w:p w14:paraId="63677A5A" w14:textId="0EE3C1C9" w:rsidR="00E4722B" w:rsidRDefault="00287B19" w:rsidP="00287B19">
      <w:pPr>
        <w:pStyle w:val="Caption"/>
        <w:rPr>
          <w:szCs w:val="22"/>
        </w:rPr>
      </w:pPr>
      <w:bookmarkStart w:id="100" w:name="_Toc46744384"/>
      <w:r>
        <w:t xml:space="preserve">Figure </w:t>
      </w:r>
      <w:r w:rsidR="00EC6C47">
        <w:fldChar w:fldCharType="begin"/>
      </w:r>
      <w:r w:rsidR="00EC6C47">
        <w:instrText xml:space="preserve"> SEQ</w:instrText>
      </w:r>
      <w:r w:rsidR="00EC6C47">
        <w:instrText xml:space="preserve"> Figure \* ARABIC </w:instrText>
      </w:r>
      <w:r w:rsidR="00EC6C47">
        <w:fldChar w:fldCharType="separate"/>
      </w:r>
      <w:r w:rsidR="00EC6C47">
        <w:rPr>
          <w:noProof/>
        </w:rPr>
        <w:t>8</w:t>
      </w:r>
      <w:r w:rsidR="00EC6C47">
        <w:rPr>
          <w:noProof/>
        </w:rPr>
        <w:fldChar w:fldCharType="end"/>
      </w:r>
      <w:r>
        <w:t xml:space="preserve">: Hardship </w:t>
      </w:r>
      <w:r w:rsidR="00346CC5">
        <w:t>Determinations – Hardship YES</w:t>
      </w:r>
      <w:bookmarkEnd w:id="100"/>
    </w:p>
    <w:p w14:paraId="5C443186" w14:textId="1FA9A6EF" w:rsidR="00E4722B" w:rsidRPr="00715456" w:rsidRDefault="0088120E" w:rsidP="00715456">
      <w:pPr>
        <w:pStyle w:val="ListParagraph"/>
        <w:numPr>
          <w:ilvl w:val="0"/>
          <w:numId w:val="26"/>
        </w:numPr>
        <w:autoSpaceDE w:val="0"/>
        <w:autoSpaceDN w:val="0"/>
        <w:adjustRightInd w:val="0"/>
        <w:spacing w:before="120" w:after="120"/>
        <w:rPr>
          <w:szCs w:val="22"/>
        </w:rPr>
      </w:pPr>
      <w:r w:rsidRPr="0088120E">
        <w:rPr>
          <w:szCs w:val="22"/>
        </w:rPr>
        <w:t xml:space="preserve">The </w:t>
      </w:r>
      <w:r w:rsidR="00715456" w:rsidRPr="00715456">
        <w:rPr>
          <w:szCs w:val="22"/>
        </w:rPr>
        <w:t>View a Past Means Test [DG MEANS TEST VIEW TEST] option will now include the HARDSHIP? field (#.2) of the ANNUAL MEANS TEST (#408.31) file and the HARDSHIP EXPIRATION DATE (#2.13) field data of</w:t>
      </w:r>
      <w:r w:rsidR="00715456">
        <w:rPr>
          <w:szCs w:val="22"/>
        </w:rPr>
        <w:t xml:space="preserve"> </w:t>
      </w:r>
      <w:r w:rsidR="00715456" w:rsidRPr="00715456">
        <w:rPr>
          <w:szCs w:val="22"/>
        </w:rPr>
        <w:t>the ANNUAL MEANS TEST (#408.31) file on the display. The HARDSHIP? (#</w:t>
      </w:r>
      <w:r w:rsidR="00250D7F">
        <w:rPr>
          <w:szCs w:val="22"/>
        </w:rPr>
        <w:t>.</w:t>
      </w:r>
      <w:r w:rsidR="00715456" w:rsidRPr="00715456">
        <w:rPr>
          <w:szCs w:val="22"/>
        </w:rPr>
        <w:t>2)</w:t>
      </w:r>
      <w:r w:rsidR="00715456">
        <w:rPr>
          <w:szCs w:val="22"/>
        </w:rPr>
        <w:t xml:space="preserve"> </w:t>
      </w:r>
      <w:r w:rsidR="00715456" w:rsidRPr="00715456">
        <w:rPr>
          <w:szCs w:val="22"/>
        </w:rPr>
        <w:t xml:space="preserve">field of the ANNUAL MEANS TEST (#408.31) file will display with </w:t>
      </w:r>
      <w:r w:rsidR="00715456">
        <w:rPr>
          <w:szCs w:val="22"/>
        </w:rPr>
        <w:t>a</w:t>
      </w:r>
      <w:r w:rsidR="00715456" w:rsidRPr="00715456">
        <w:rPr>
          <w:szCs w:val="22"/>
        </w:rPr>
        <w:t xml:space="preserve"> screen display label of</w:t>
      </w:r>
      <w:r w:rsidR="00715456">
        <w:rPr>
          <w:szCs w:val="22"/>
        </w:rPr>
        <w:t xml:space="preserve"> </w:t>
      </w:r>
      <w:r w:rsidRPr="00715456">
        <w:rPr>
          <w:szCs w:val="22"/>
        </w:rPr>
        <w:t>Hardship</w:t>
      </w:r>
      <w:r w:rsidR="00E4722B" w:rsidRPr="00715456">
        <w:rPr>
          <w:szCs w:val="22"/>
        </w:rPr>
        <w:t>.</w:t>
      </w:r>
    </w:p>
    <w:p w14:paraId="5F71F80D" w14:textId="77777777" w:rsidR="00E7682C" w:rsidRDefault="00E7682C" w:rsidP="00287B19">
      <w:pPr>
        <w:keepNext/>
        <w:autoSpaceDE w:val="0"/>
        <w:autoSpaceDN w:val="0"/>
        <w:spacing w:before="120" w:after="120"/>
        <w:jc w:val="center"/>
        <w:rPr>
          <w:noProof/>
          <w:szCs w:val="22"/>
        </w:rPr>
      </w:pPr>
    </w:p>
    <w:p w14:paraId="60FBBD77" w14:textId="65469293" w:rsidR="00287B19" w:rsidRDefault="00E4722B" w:rsidP="00287B19">
      <w:pPr>
        <w:keepNext/>
        <w:autoSpaceDE w:val="0"/>
        <w:autoSpaceDN w:val="0"/>
        <w:spacing w:before="120" w:after="120"/>
        <w:jc w:val="center"/>
      </w:pPr>
      <w:r>
        <w:rPr>
          <w:noProof/>
          <w:szCs w:val="22"/>
        </w:rPr>
        <w:drawing>
          <wp:inline distT="0" distB="0" distL="0" distR="0" wp14:anchorId="70D32BD1" wp14:editId="224E8C2D">
            <wp:extent cx="4572000" cy="2516346"/>
            <wp:effectExtent l="19050" t="19050" r="19050" b="17780"/>
            <wp:docPr id="9" name="Picture 9" descr="View a Past Means Test - Hardship F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8.PNG"/>
                    <pic:cNvPicPr/>
                  </pic:nvPicPr>
                  <pic:blipFill rotWithShape="1">
                    <a:blip r:embed="rId25">
                      <a:extLst>
                        <a:ext uri="{28A0092B-C50C-407E-A947-70E740481C1C}">
                          <a14:useLocalDpi xmlns:a14="http://schemas.microsoft.com/office/drawing/2010/main" val="0"/>
                        </a:ext>
                      </a:extLst>
                    </a:blip>
                    <a:srcRect b="7020"/>
                    <a:stretch/>
                  </pic:blipFill>
                  <pic:spPr bwMode="auto">
                    <a:xfrm>
                      <a:off x="0" y="0"/>
                      <a:ext cx="4572000" cy="2516346"/>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D027197" w14:textId="20FC227D" w:rsidR="00E4722B" w:rsidRDefault="00287B19" w:rsidP="00287B19">
      <w:pPr>
        <w:pStyle w:val="Caption"/>
        <w:rPr>
          <w:szCs w:val="22"/>
        </w:rPr>
      </w:pPr>
      <w:bookmarkStart w:id="101" w:name="_Toc46744385"/>
      <w:r>
        <w:t xml:space="preserve">Figure </w:t>
      </w:r>
      <w:r w:rsidR="00EC6C47">
        <w:fldChar w:fldCharType="begin"/>
      </w:r>
      <w:r w:rsidR="00EC6C47">
        <w:instrText xml:space="preserve"> SEQ Figure \* ARABIC </w:instrText>
      </w:r>
      <w:r w:rsidR="00EC6C47">
        <w:fldChar w:fldCharType="separate"/>
      </w:r>
      <w:r w:rsidR="00EC6C47">
        <w:rPr>
          <w:noProof/>
        </w:rPr>
        <w:t>9</w:t>
      </w:r>
      <w:r w:rsidR="00EC6C47">
        <w:rPr>
          <w:noProof/>
        </w:rPr>
        <w:fldChar w:fldCharType="end"/>
      </w:r>
      <w:r>
        <w:t xml:space="preserve">: </w:t>
      </w:r>
      <w:r w:rsidR="00346CC5">
        <w:t>View a Past Means Test – Hardship Fields</w:t>
      </w:r>
      <w:bookmarkEnd w:id="101"/>
    </w:p>
    <w:p w14:paraId="5A895C1E" w14:textId="62270E01" w:rsidR="003A56CA" w:rsidRDefault="003A56CA" w:rsidP="00C12C5F">
      <w:pPr>
        <w:autoSpaceDE w:val="0"/>
        <w:autoSpaceDN w:val="0"/>
        <w:spacing w:before="120" w:after="120"/>
        <w:rPr>
          <w:szCs w:val="22"/>
        </w:rPr>
      </w:pPr>
      <w:r w:rsidRPr="00E42A88">
        <w:rPr>
          <w:b/>
          <w:szCs w:val="22"/>
        </w:rPr>
        <w:lastRenderedPageBreak/>
        <w:t>IVM*2.0*</w:t>
      </w:r>
      <w:r w:rsidR="00945090">
        <w:rPr>
          <w:b/>
          <w:szCs w:val="22"/>
        </w:rPr>
        <w:t>193</w:t>
      </w:r>
      <w:r w:rsidRPr="00E42A88">
        <w:rPr>
          <w:szCs w:val="22"/>
        </w:rPr>
        <w:t xml:space="preserve"> includes the following enhancements to VistA REE:</w:t>
      </w:r>
    </w:p>
    <w:p w14:paraId="30B044D7" w14:textId="5B924329" w:rsidR="00D364F3" w:rsidRPr="00B75A09" w:rsidRDefault="00D364F3" w:rsidP="00287B19">
      <w:pPr>
        <w:pStyle w:val="ListParagraph"/>
        <w:numPr>
          <w:ilvl w:val="0"/>
          <w:numId w:val="27"/>
        </w:numPr>
        <w:autoSpaceDE w:val="0"/>
        <w:autoSpaceDN w:val="0"/>
        <w:adjustRightInd w:val="0"/>
        <w:spacing w:before="120" w:after="120"/>
        <w:contextualSpacing w:val="0"/>
        <w:rPr>
          <w:szCs w:val="22"/>
        </w:rPr>
      </w:pPr>
      <w:r w:rsidRPr="00B75A09">
        <w:rPr>
          <w:szCs w:val="22"/>
        </w:rPr>
        <w:t>The ZCT segment (VA Specific Emergency Contact</w:t>
      </w:r>
      <w:r w:rsidR="00C8591F">
        <w:rPr>
          <w:szCs w:val="22"/>
        </w:rPr>
        <w:t>)</w:t>
      </w:r>
      <w:r w:rsidRPr="00B75A09">
        <w:rPr>
          <w:szCs w:val="22"/>
        </w:rPr>
        <w:t xml:space="preserve"> </w:t>
      </w:r>
      <w:r w:rsidR="00C8591F">
        <w:rPr>
          <w:szCs w:val="22"/>
        </w:rPr>
        <w:t>includes</w:t>
      </w:r>
      <w:r w:rsidRPr="00B75A09">
        <w:rPr>
          <w:szCs w:val="22"/>
        </w:rPr>
        <w:t xml:space="preserve"> foreign address data in the CONTACT ADDRESS (SEQ 5). </w:t>
      </w:r>
      <w:r w:rsidR="00C8591F">
        <w:rPr>
          <w:szCs w:val="22"/>
        </w:rPr>
        <w:t>The foreign address fields are in the structure as follows</w:t>
      </w:r>
      <w:r w:rsidRPr="00B75A09">
        <w:rPr>
          <w:szCs w:val="22"/>
        </w:rPr>
        <w:t>:</w:t>
      </w:r>
    </w:p>
    <w:p w14:paraId="43EC03DF" w14:textId="5CFC694E" w:rsidR="00D364F3" w:rsidRPr="00B75A09" w:rsidRDefault="00D364F3" w:rsidP="00287B19">
      <w:pPr>
        <w:pStyle w:val="ListParagraph"/>
        <w:numPr>
          <w:ilvl w:val="1"/>
          <w:numId w:val="27"/>
        </w:numPr>
        <w:autoSpaceDE w:val="0"/>
        <w:autoSpaceDN w:val="0"/>
        <w:adjustRightInd w:val="0"/>
        <w:spacing w:before="120" w:after="120"/>
        <w:rPr>
          <w:szCs w:val="22"/>
        </w:rPr>
      </w:pPr>
      <w:r w:rsidRPr="00B75A09">
        <w:rPr>
          <w:szCs w:val="22"/>
        </w:rPr>
        <w:t xml:space="preserve">Component 6 </w:t>
      </w:r>
      <w:r w:rsidR="00C8591F">
        <w:rPr>
          <w:szCs w:val="22"/>
        </w:rPr>
        <w:t>contains</w:t>
      </w:r>
      <w:r w:rsidRPr="00B75A09">
        <w:rPr>
          <w:szCs w:val="22"/>
        </w:rPr>
        <w:t xml:space="preserve"> the Country Code. The value is </w:t>
      </w:r>
      <w:r w:rsidR="00BB2663" w:rsidRPr="00B75A09">
        <w:rPr>
          <w:szCs w:val="22"/>
        </w:rPr>
        <w:t>the CODE</w:t>
      </w:r>
      <w:r w:rsidRPr="00B75A09">
        <w:rPr>
          <w:szCs w:val="22"/>
        </w:rPr>
        <w:t xml:space="preserve"> field (#.01) of the COUNTRY CODE file (#779.004).</w:t>
      </w:r>
    </w:p>
    <w:p w14:paraId="505D51A9" w14:textId="4538ABB9" w:rsidR="00D364F3" w:rsidRPr="00B75A09" w:rsidRDefault="00D364F3" w:rsidP="00287B19">
      <w:pPr>
        <w:pStyle w:val="ListParagraph"/>
        <w:numPr>
          <w:ilvl w:val="1"/>
          <w:numId w:val="27"/>
        </w:numPr>
        <w:autoSpaceDE w:val="0"/>
        <w:autoSpaceDN w:val="0"/>
        <w:adjustRightInd w:val="0"/>
        <w:spacing w:before="120" w:after="120"/>
        <w:rPr>
          <w:szCs w:val="22"/>
        </w:rPr>
      </w:pPr>
      <w:r w:rsidRPr="00B75A09">
        <w:rPr>
          <w:szCs w:val="22"/>
        </w:rPr>
        <w:t>For Country Code not "USA", component 4 contains the Province field.</w:t>
      </w:r>
    </w:p>
    <w:p w14:paraId="102F5BE9" w14:textId="7D291ABC" w:rsidR="00D364F3" w:rsidRPr="00B75A09" w:rsidRDefault="00D364F3" w:rsidP="00287B19">
      <w:pPr>
        <w:pStyle w:val="ListParagraph"/>
        <w:numPr>
          <w:ilvl w:val="1"/>
          <w:numId w:val="27"/>
        </w:numPr>
        <w:autoSpaceDE w:val="0"/>
        <w:autoSpaceDN w:val="0"/>
        <w:adjustRightInd w:val="0"/>
        <w:spacing w:before="120" w:after="120"/>
        <w:contextualSpacing w:val="0"/>
        <w:rPr>
          <w:szCs w:val="22"/>
        </w:rPr>
      </w:pPr>
      <w:r w:rsidRPr="00B75A09">
        <w:rPr>
          <w:szCs w:val="22"/>
        </w:rPr>
        <w:t>For Country Code not "USA", component 5 contains the Postal Code field.</w:t>
      </w:r>
    </w:p>
    <w:p w14:paraId="7D469C69" w14:textId="0A0EA08F" w:rsidR="00D364F3" w:rsidRPr="00B75A09" w:rsidRDefault="00D364F3" w:rsidP="00287B19">
      <w:pPr>
        <w:pStyle w:val="ListParagraph"/>
        <w:numPr>
          <w:ilvl w:val="0"/>
          <w:numId w:val="27"/>
        </w:numPr>
        <w:autoSpaceDE w:val="0"/>
        <w:autoSpaceDN w:val="0"/>
        <w:adjustRightInd w:val="0"/>
        <w:spacing w:before="120" w:after="120"/>
        <w:contextualSpacing w:val="0"/>
        <w:rPr>
          <w:szCs w:val="22"/>
        </w:rPr>
      </w:pPr>
      <w:r w:rsidRPr="00B75A09">
        <w:rPr>
          <w:szCs w:val="22"/>
        </w:rPr>
        <w:t>The routines responsible for receiving associate address data from ES in the ORU-Z05 HL7 message are modified to receive foreign address data in the ZCT segment and store the data into VistA.</w:t>
      </w:r>
    </w:p>
    <w:p w14:paraId="09D67ECC" w14:textId="33DF36F1" w:rsidR="00D364F3" w:rsidRPr="00B75A09" w:rsidRDefault="00D364F3" w:rsidP="00287B19">
      <w:pPr>
        <w:pStyle w:val="ListParagraph"/>
        <w:numPr>
          <w:ilvl w:val="0"/>
          <w:numId w:val="27"/>
        </w:numPr>
        <w:autoSpaceDE w:val="0"/>
        <w:autoSpaceDN w:val="0"/>
        <w:adjustRightInd w:val="0"/>
        <w:spacing w:before="120" w:after="120"/>
        <w:contextualSpacing w:val="0"/>
        <w:rPr>
          <w:szCs w:val="22"/>
        </w:rPr>
      </w:pPr>
      <w:r w:rsidRPr="00B75A09">
        <w:rPr>
          <w:szCs w:val="22"/>
        </w:rPr>
        <w:t xml:space="preserve">The HL7 LOCATION field (#.02) in the IVM DEMOGRAPHIC UPLOAD FIELDS file (#301.92) is modified to increase the maximum length to 10 characters. </w:t>
      </w:r>
    </w:p>
    <w:p w14:paraId="27CFBE5C" w14:textId="34014020" w:rsidR="00D364F3" w:rsidRPr="00B75A09" w:rsidRDefault="00C8591F" w:rsidP="00C8591F">
      <w:pPr>
        <w:pStyle w:val="ListParagraph"/>
        <w:numPr>
          <w:ilvl w:val="0"/>
          <w:numId w:val="27"/>
        </w:numPr>
        <w:autoSpaceDE w:val="0"/>
        <w:autoSpaceDN w:val="0"/>
        <w:adjustRightInd w:val="0"/>
        <w:spacing w:before="120" w:after="120"/>
        <w:contextualSpacing w:val="0"/>
        <w:rPr>
          <w:szCs w:val="22"/>
        </w:rPr>
      </w:pPr>
      <w:r>
        <w:rPr>
          <w:szCs w:val="22"/>
        </w:rPr>
        <w:t>Fifteen</w:t>
      </w:r>
      <w:r w:rsidR="00D364F3" w:rsidRPr="00B75A09">
        <w:rPr>
          <w:szCs w:val="22"/>
        </w:rPr>
        <w:t xml:space="preserve"> entries are added to the IVM DEMOGRAPHIC UPLOAD FIELDS </w:t>
      </w:r>
      <w:r w:rsidR="00BB2663" w:rsidRPr="00B75A09">
        <w:rPr>
          <w:szCs w:val="22"/>
        </w:rPr>
        <w:t>file (</w:t>
      </w:r>
      <w:r w:rsidR="00D364F3" w:rsidRPr="00B75A09">
        <w:rPr>
          <w:szCs w:val="22"/>
        </w:rPr>
        <w:t>#301.92). These entries are used to map the address data fields in the ZCT segment to the VistA database fields. The data is provided in the build with the full data dictionary of the IVM DEMOGRAPHIC UPLOAD FIELDS file (#301.92).</w:t>
      </w:r>
    </w:p>
    <w:p w14:paraId="47AF2B2C"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DHCP FIELD NAME: K-POSTAL CODE          HL7 LOCATION: ZCT055K1F</w:t>
      </w:r>
    </w:p>
    <w:p w14:paraId="26181120"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UPLOADABLE DEMOGRAPHIC FIELD: </w:t>
      </w:r>
      <w:proofErr w:type="gramStart"/>
      <w:r w:rsidRPr="003807CF">
        <w:rPr>
          <w:rFonts w:ascii="Courier New" w:hAnsi="Courier New" w:cs="Courier New"/>
          <w:sz w:val="20"/>
          <w:szCs w:val="20"/>
        </w:rPr>
        <w:t>YES</w:t>
      </w:r>
      <w:proofErr w:type="gramEnd"/>
      <w:r w:rsidRPr="003807CF">
        <w:rPr>
          <w:rFonts w:ascii="Courier New" w:hAnsi="Courier New" w:cs="Courier New"/>
          <w:sz w:val="20"/>
          <w:szCs w:val="20"/>
        </w:rPr>
        <w:t xml:space="preserve">     DHCP FILE: PATIENT</w:t>
      </w:r>
    </w:p>
    <w:p w14:paraId="0455BFD0"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FIELD NUMBER: .223               ADDRESS </w:t>
      </w:r>
      <w:proofErr w:type="gramStart"/>
      <w:r w:rsidRPr="003807CF">
        <w:rPr>
          <w:rFonts w:ascii="Courier New" w:hAnsi="Courier New" w:cs="Courier New"/>
          <w:sz w:val="20"/>
          <w:szCs w:val="20"/>
        </w:rPr>
        <w:t>FIELD?:</w:t>
      </w:r>
      <w:proofErr w:type="gramEnd"/>
      <w:r w:rsidRPr="003807CF">
        <w:rPr>
          <w:rFonts w:ascii="Courier New" w:hAnsi="Courier New" w:cs="Courier New"/>
          <w:sz w:val="20"/>
          <w:szCs w:val="20"/>
        </w:rPr>
        <w:t xml:space="preserve"> NO</w:t>
      </w:r>
    </w:p>
    <w:p w14:paraId="68AC311A"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LOCATION LOGIC: S DR=.223 D LOOK^IVMPREC9</w:t>
      </w:r>
    </w:p>
    <w:p w14:paraId="30E4A889"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OUTPUT LOGIC: S DR=.223 D LOOK^IVMPREC9</w:t>
      </w:r>
    </w:p>
    <w:p w14:paraId="4F224D6F"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w:t>
      </w:r>
    </w:p>
    <w:p w14:paraId="720187F8"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DHCP FIELD NAME: K-PROVINCE             HL7 LOCATION: ZCT054K1F</w:t>
      </w:r>
    </w:p>
    <w:p w14:paraId="3FCA1D78"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UPLOADABLE DEMOGRAPHIC FIELD: </w:t>
      </w:r>
      <w:proofErr w:type="gramStart"/>
      <w:r w:rsidRPr="003807CF">
        <w:rPr>
          <w:rFonts w:ascii="Courier New" w:hAnsi="Courier New" w:cs="Courier New"/>
          <w:sz w:val="20"/>
          <w:szCs w:val="20"/>
        </w:rPr>
        <w:t>YES</w:t>
      </w:r>
      <w:proofErr w:type="gramEnd"/>
      <w:r w:rsidRPr="003807CF">
        <w:rPr>
          <w:rFonts w:ascii="Courier New" w:hAnsi="Courier New" w:cs="Courier New"/>
          <w:sz w:val="20"/>
          <w:szCs w:val="20"/>
        </w:rPr>
        <w:t xml:space="preserve">     DHCP FILE: PATIENT</w:t>
      </w:r>
    </w:p>
    <w:p w14:paraId="7930D82F" w14:textId="5A7A13D5" w:rsidR="00D364F3" w:rsidRPr="003807CF" w:rsidRDefault="00D364F3" w:rsidP="00376285">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FIELD NUMBER: .222</w:t>
      </w:r>
      <w:r w:rsidR="00376285">
        <w:rPr>
          <w:rFonts w:ascii="Courier New" w:hAnsi="Courier New" w:cs="Courier New"/>
          <w:sz w:val="20"/>
          <w:szCs w:val="20"/>
        </w:rPr>
        <w:t xml:space="preserve">               </w:t>
      </w:r>
      <w:r w:rsidRPr="003807CF">
        <w:rPr>
          <w:rFonts w:ascii="Courier New" w:hAnsi="Courier New" w:cs="Courier New"/>
          <w:sz w:val="20"/>
          <w:szCs w:val="20"/>
        </w:rPr>
        <w:t xml:space="preserve">ADDRESS </w:t>
      </w:r>
      <w:proofErr w:type="gramStart"/>
      <w:r w:rsidRPr="003807CF">
        <w:rPr>
          <w:rFonts w:ascii="Courier New" w:hAnsi="Courier New" w:cs="Courier New"/>
          <w:sz w:val="20"/>
          <w:szCs w:val="20"/>
        </w:rPr>
        <w:t>FIELD?:</w:t>
      </w:r>
      <w:proofErr w:type="gramEnd"/>
      <w:r w:rsidRPr="003807CF">
        <w:rPr>
          <w:rFonts w:ascii="Courier New" w:hAnsi="Courier New" w:cs="Courier New"/>
          <w:sz w:val="20"/>
          <w:szCs w:val="20"/>
        </w:rPr>
        <w:t xml:space="preserve"> NO</w:t>
      </w:r>
    </w:p>
    <w:p w14:paraId="61E26F7E"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LOCATION LOGIC: S DR=.222 D LOOK^IVMPREC9</w:t>
      </w:r>
    </w:p>
    <w:p w14:paraId="46DC2EAF"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OUTPUT LOGIC: S DR=.222 D LOOK^IVMPREC9</w:t>
      </w:r>
    </w:p>
    <w:p w14:paraId="07F7B75C"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w:t>
      </w:r>
    </w:p>
    <w:p w14:paraId="4541F859"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DHCP FIELD NAME: K-COUNTRY              HL7 LOCATION: ZCT056K1</w:t>
      </w:r>
    </w:p>
    <w:p w14:paraId="0EE14374"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UPLOADABLE DEMOGRAPHIC FIELD: </w:t>
      </w:r>
      <w:proofErr w:type="gramStart"/>
      <w:r w:rsidRPr="003807CF">
        <w:rPr>
          <w:rFonts w:ascii="Courier New" w:hAnsi="Courier New" w:cs="Courier New"/>
          <w:sz w:val="20"/>
          <w:szCs w:val="20"/>
        </w:rPr>
        <w:t>YES</w:t>
      </w:r>
      <w:proofErr w:type="gramEnd"/>
      <w:r w:rsidRPr="003807CF">
        <w:rPr>
          <w:rFonts w:ascii="Courier New" w:hAnsi="Courier New" w:cs="Courier New"/>
          <w:sz w:val="20"/>
          <w:szCs w:val="20"/>
        </w:rPr>
        <w:t xml:space="preserve">     DHCP FILE: PATIENT</w:t>
      </w:r>
    </w:p>
    <w:p w14:paraId="687EA44F" w14:textId="4428D04B" w:rsidR="00D364F3" w:rsidRPr="003807CF" w:rsidRDefault="00D364F3" w:rsidP="00376285">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FIELD NUMBER: .221</w:t>
      </w:r>
      <w:r w:rsidR="00376285">
        <w:rPr>
          <w:rFonts w:ascii="Courier New" w:hAnsi="Courier New" w:cs="Courier New"/>
          <w:sz w:val="20"/>
          <w:szCs w:val="20"/>
        </w:rPr>
        <w:t xml:space="preserve">               </w:t>
      </w:r>
      <w:r w:rsidRPr="003807CF">
        <w:rPr>
          <w:rFonts w:ascii="Courier New" w:hAnsi="Courier New" w:cs="Courier New"/>
          <w:sz w:val="20"/>
          <w:szCs w:val="20"/>
        </w:rPr>
        <w:t xml:space="preserve">ADDRESS </w:t>
      </w:r>
      <w:proofErr w:type="gramStart"/>
      <w:r w:rsidRPr="003807CF">
        <w:rPr>
          <w:rFonts w:ascii="Courier New" w:hAnsi="Courier New" w:cs="Courier New"/>
          <w:sz w:val="20"/>
          <w:szCs w:val="20"/>
        </w:rPr>
        <w:t>FIELD?:</w:t>
      </w:r>
      <w:proofErr w:type="gramEnd"/>
      <w:r w:rsidRPr="003807CF">
        <w:rPr>
          <w:rFonts w:ascii="Courier New" w:hAnsi="Courier New" w:cs="Courier New"/>
          <w:sz w:val="20"/>
          <w:szCs w:val="20"/>
        </w:rPr>
        <w:t xml:space="preserve"> NO</w:t>
      </w:r>
    </w:p>
    <w:p w14:paraId="5D7247D5"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LOCATION LOGIC: S DR=.221 D LOOK^IVMPREC9</w:t>
      </w:r>
    </w:p>
    <w:p w14:paraId="043AAE1E"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OUTPUT LOGIC: S DR=.221 D LOOK^IVMPREC9</w:t>
      </w:r>
    </w:p>
    <w:p w14:paraId="5A36726A"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w:t>
      </w:r>
    </w:p>
    <w:p w14:paraId="75D02B37"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DHCP FIELD NAME: K2-POSTAL CODE          HL7 LOCATION: ZCT055K2F</w:t>
      </w:r>
    </w:p>
    <w:p w14:paraId="4E16CD99" w14:textId="6CCBAECD"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UPLOADABLE DEMOGRAPHIC FIELD: </w:t>
      </w:r>
      <w:proofErr w:type="gramStart"/>
      <w:r w:rsidRPr="003807CF">
        <w:rPr>
          <w:rFonts w:ascii="Courier New" w:hAnsi="Courier New" w:cs="Courier New"/>
          <w:sz w:val="20"/>
          <w:szCs w:val="20"/>
        </w:rPr>
        <w:t>YES</w:t>
      </w:r>
      <w:proofErr w:type="gramEnd"/>
      <w:r w:rsidRPr="003807CF">
        <w:rPr>
          <w:rFonts w:ascii="Courier New" w:hAnsi="Courier New" w:cs="Courier New"/>
          <w:sz w:val="20"/>
          <w:szCs w:val="20"/>
        </w:rPr>
        <w:t xml:space="preserve">     </w:t>
      </w:r>
      <w:r w:rsidR="00376285">
        <w:rPr>
          <w:rFonts w:ascii="Courier New" w:hAnsi="Courier New" w:cs="Courier New"/>
          <w:sz w:val="20"/>
          <w:szCs w:val="20"/>
        </w:rPr>
        <w:t xml:space="preserve"> </w:t>
      </w:r>
      <w:r w:rsidRPr="003807CF">
        <w:rPr>
          <w:rFonts w:ascii="Courier New" w:hAnsi="Courier New" w:cs="Courier New"/>
          <w:sz w:val="20"/>
          <w:szCs w:val="20"/>
        </w:rPr>
        <w:t>DHCP FILE: PATIENT</w:t>
      </w:r>
    </w:p>
    <w:p w14:paraId="5BDA40B8"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FIELD NUMBER: .2103               ADDRESS </w:t>
      </w:r>
      <w:proofErr w:type="gramStart"/>
      <w:r w:rsidRPr="003807CF">
        <w:rPr>
          <w:rFonts w:ascii="Courier New" w:hAnsi="Courier New" w:cs="Courier New"/>
          <w:sz w:val="20"/>
          <w:szCs w:val="20"/>
        </w:rPr>
        <w:t>FIELD?:</w:t>
      </w:r>
      <w:proofErr w:type="gramEnd"/>
      <w:r w:rsidRPr="003807CF">
        <w:rPr>
          <w:rFonts w:ascii="Courier New" w:hAnsi="Courier New" w:cs="Courier New"/>
          <w:sz w:val="20"/>
          <w:szCs w:val="20"/>
        </w:rPr>
        <w:t xml:space="preserve"> NO</w:t>
      </w:r>
    </w:p>
    <w:p w14:paraId="5EF1C063"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LOCATION LOGIC: S DR=.2103 D LOOK^IVMPREC9</w:t>
      </w:r>
    </w:p>
    <w:p w14:paraId="7B6E853B"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OUTPUT LOGIC: S DR=.2103 D LOOK^IVMPREC9</w:t>
      </w:r>
    </w:p>
    <w:p w14:paraId="59FA1E85"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w:t>
      </w:r>
    </w:p>
    <w:p w14:paraId="6B71B858" w14:textId="3FD67AF1"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DHCP FIELD NAME: K2-PROVINCE             HL7 LOCATION: ZCT054K2F</w:t>
      </w:r>
    </w:p>
    <w:p w14:paraId="04B9F49E" w14:textId="156A4850"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UPLOADABLE DEMOGRAPHIC FIELD: </w:t>
      </w:r>
      <w:proofErr w:type="gramStart"/>
      <w:r w:rsidRPr="003807CF">
        <w:rPr>
          <w:rFonts w:ascii="Courier New" w:hAnsi="Courier New" w:cs="Courier New"/>
          <w:sz w:val="20"/>
          <w:szCs w:val="20"/>
        </w:rPr>
        <w:t>YES</w:t>
      </w:r>
      <w:proofErr w:type="gramEnd"/>
      <w:r w:rsidRPr="003807CF">
        <w:rPr>
          <w:rFonts w:ascii="Courier New" w:hAnsi="Courier New" w:cs="Courier New"/>
          <w:sz w:val="20"/>
          <w:szCs w:val="20"/>
        </w:rPr>
        <w:t xml:space="preserve">     </w:t>
      </w:r>
      <w:r w:rsidR="00376285">
        <w:rPr>
          <w:rFonts w:ascii="Courier New" w:hAnsi="Courier New" w:cs="Courier New"/>
          <w:sz w:val="20"/>
          <w:szCs w:val="20"/>
        </w:rPr>
        <w:t xml:space="preserve"> </w:t>
      </w:r>
      <w:r w:rsidRPr="003807CF">
        <w:rPr>
          <w:rFonts w:ascii="Courier New" w:hAnsi="Courier New" w:cs="Courier New"/>
          <w:sz w:val="20"/>
          <w:szCs w:val="20"/>
        </w:rPr>
        <w:t>DHCP FILE: PATIENT</w:t>
      </w:r>
    </w:p>
    <w:p w14:paraId="6AFD3DB2" w14:textId="0F178C33" w:rsidR="00D364F3" w:rsidRPr="003807CF" w:rsidRDefault="00D364F3" w:rsidP="00376285">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FIELD NUMBER: .2102</w:t>
      </w:r>
      <w:r w:rsidR="00376285">
        <w:rPr>
          <w:rFonts w:ascii="Courier New" w:hAnsi="Courier New" w:cs="Courier New"/>
          <w:sz w:val="20"/>
          <w:szCs w:val="20"/>
        </w:rPr>
        <w:t xml:space="preserve">               </w:t>
      </w:r>
      <w:r w:rsidRPr="003807CF">
        <w:rPr>
          <w:rFonts w:ascii="Courier New" w:hAnsi="Courier New" w:cs="Courier New"/>
          <w:sz w:val="20"/>
          <w:szCs w:val="20"/>
        </w:rPr>
        <w:t xml:space="preserve">ADDRESS </w:t>
      </w:r>
      <w:proofErr w:type="gramStart"/>
      <w:r w:rsidRPr="003807CF">
        <w:rPr>
          <w:rFonts w:ascii="Courier New" w:hAnsi="Courier New" w:cs="Courier New"/>
          <w:sz w:val="20"/>
          <w:szCs w:val="20"/>
        </w:rPr>
        <w:t>FIELD?:</w:t>
      </w:r>
      <w:proofErr w:type="gramEnd"/>
      <w:r w:rsidRPr="003807CF">
        <w:rPr>
          <w:rFonts w:ascii="Courier New" w:hAnsi="Courier New" w:cs="Courier New"/>
          <w:sz w:val="20"/>
          <w:szCs w:val="20"/>
        </w:rPr>
        <w:t xml:space="preserve"> NO</w:t>
      </w:r>
    </w:p>
    <w:p w14:paraId="1034D379"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LOCATION LOGIC: S DR=.2102 D LOOK^IVMPREC9</w:t>
      </w:r>
    </w:p>
    <w:p w14:paraId="55A17B88"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OUTPUT LOGIC: S DR=.2102 D LOOK^IVMPREC9</w:t>
      </w:r>
    </w:p>
    <w:p w14:paraId="2F0D018D"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w:t>
      </w:r>
    </w:p>
    <w:p w14:paraId="1671A884" w14:textId="77777777" w:rsidR="00376285" w:rsidRDefault="00376285">
      <w:pPr>
        <w:spacing w:before="0" w:after="0"/>
        <w:rPr>
          <w:rFonts w:ascii="Courier New" w:hAnsi="Courier New" w:cs="Courier New"/>
          <w:sz w:val="20"/>
          <w:szCs w:val="20"/>
        </w:rPr>
      </w:pPr>
      <w:r>
        <w:rPr>
          <w:rFonts w:ascii="Courier New" w:hAnsi="Courier New" w:cs="Courier New"/>
          <w:sz w:val="20"/>
          <w:szCs w:val="20"/>
        </w:rPr>
        <w:br w:type="page"/>
      </w:r>
    </w:p>
    <w:p w14:paraId="21013C57" w14:textId="0710469D"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lastRenderedPageBreak/>
        <w:t>DHCP FIELD NAME: K2-COUNTRY             HL7 LOCATION: ZCT056K2</w:t>
      </w:r>
    </w:p>
    <w:p w14:paraId="47749F56"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UPLOADABLE DEMOGRAPHIC FIELD: </w:t>
      </w:r>
      <w:proofErr w:type="gramStart"/>
      <w:r w:rsidRPr="003807CF">
        <w:rPr>
          <w:rFonts w:ascii="Courier New" w:hAnsi="Courier New" w:cs="Courier New"/>
          <w:sz w:val="20"/>
          <w:szCs w:val="20"/>
        </w:rPr>
        <w:t>YES</w:t>
      </w:r>
      <w:proofErr w:type="gramEnd"/>
      <w:r w:rsidRPr="003807CF">
        <w:rPr>
          <w:rFonts w:ascii="Courier New" w:hAnsi="Courier New" w:cs="Courier New"/>
          <w:sz w:val="20"/>
          <w:szCs w:val="20"/>
        </w:rPr>
        <w:t xml:space="preserve">     DHCP FILE: PATIENT</w:t>
      </w:r>
    </w:p>
    <w:p w14:paraId="18E488E4" w14:textId="047FDAB4" w:rsidR="00D364F3" w:rsidRPr="003807CF" w:rsidRDefault="00D364F3" w:rsidP="00376285">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FIELD NUMBER: .2101</w:t>
      </w:r>
      <w:r w:rsidR="00376285">
        <w:rPr>
          <w:rFonts w:ascii="Courier New" w:hAnsi="Courier New" w:cs="Courier New"/>
          <w:sz w:val="20"/>
          <w:szCs w:val="20"/>
        </w:rPr>
        <w:t xml:space="preserve">              </w:t>
      </w:r>
      <w:r w:rsidRPr="003807CF">
        <w:rPr>
          <w:rFonts w:ascii="Courier New" w:hAnsi="Courier New" w:cs="Courier New"/>
          <w:sz w:val="20"/>
          <w:szCs w:val="20"/>
        </w:rPr>
        <w:t xml:space="preserve">ADDRESS </w:t>
      </w:r>
      <w:proofErr w:type="gramStart"/>
      <w:r w:rsidRPr="003807CF">
        <w:rPr>
          <w:rFonts w:ascii="Courier New" w:hAnsi="Courier New" w:cs="Courier New"/>
          <w:sz w:val="20"/>
          <w:szCs w:val="20"/>
        </w:rPr>
        <w:t>FIELD?:</w:t>
      </w:r>
      <w:proofErr w:type="gramEnd"/>
      <w:r w:rsidRPr="003807CF">
        <w:rPr>
          <w:rFonts w:ascii="Courier New" w:hAnsi="Courier New" w:cs="Courier New"/>
          <w:sz w:val="20"/>
          <w:szCs w:val="20"/>
        </w:rPr>
        <w:t xml:space="preserve"> NO</w:t>
      </w:r>
    </w:p>
    <w:p w14:paraId="12645D3C"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LOCATION LOGIC: S DR=.2101 D LOOK^IVMPREC9</w:t>
      </w:r>
    </w:p>
    <w:p w14:paraId="2F59886F"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OUTPUT LOGIC: S DR=.2101 D LOOK^IVMPREC9</w:t>
      </w:r>
    </w:p>
    <w:p w14:paraId="18D3E8A9"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w:t>
      </w:r>
    </w:p>
    <w:p w14:paraId="1491692C"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DHCP FIELD NAME: E-POSTAL CODE          HL7 LOCATION: ZCT055E1F</w:t>
      </w:r>
    </w:p>
    <w:p w14:paraId="297C854B"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UPLOADABLE DEMOGRAPHIC FIELD: </w:t>
      </w:r>
      <w:proofErr w:type="gramStart"/>
      <w:r w:rsidRPr="003807CF">
        <w:rPr>
          <w:rFonts w:ascii="Courier New" w:hAnsi="Courier New" w:cs="Courier New"/>
          <w:sz w:val="20"/>
          <w:szCs w:val="20"/>
        </w:rPr>
        <w:t>YES</w:t>
      </w:r>
      <w:proofErr w:type="gramEnd"/>
      <w:r w:rsidRPr="003807CF">
        <w:rPr>
          <w:rFonts w:ascii="Courier New" w:hAnsi="Courier New" w:cs="Courier New"/>
          <w:sz w:val="20"/>
          <w:szCs w:val="20"/>
        </w:rPr>
        <w:t xml:space="preserve">     DHCP FILE: PATIENT</w:t>
      </w:r>
    </w:p>
    <w:p w14:paraId="29124C97"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FIELD NUMBER: .3308              ADDRESS </w:t>
      </w:r>
      <w:proofErr w:type="gramStart"/>
      <w:r w:rsidRPr="003807CF">
        <w:rPr>
          <w:rFonts w:ascii="Courier New" w:hAnsi="Courier New" w:cs="Courier New"/>
          <w:sz w:val="20"/>
          <w:szCs w:val="20"/>
        </w:rPr>
        <w:t>FIELD?:</w:t>
      </w:r>
      <w:proofErr w:type="gramEnd"/>
      <w:r w:rsidRPr="003807CF">
        <w:rPr>
          <w:rFonts w:ascii="Courier New" w:hAnsi="Courier New" w:cs="Courier New"/>
          <w:sz w:val="20"/>
          <w:szCs w:val="20"/>
        </w:rPr>
        <w:t xml:space="preserve"> NO</w:t>
      </w:r>
    </w:p>
    <w:p w14:paraId="3E10F521"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LOCATION LOGIC: S DR=.3308 D LOOK^IVMPREC9</w:t>
      </w:r>
    </w:p>
    <w:p w14:paraId="2B98B647"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OUTPUT LOGIC: S DR=.3308 D LOOK^IVMPREC9</w:t>
      </w:r>
    </w:p>
    <w:p w14:paraId="1C95799E"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w:t>
      </w:r>
    </w:p>
    <w:p w14:paraId="2D67623D"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DHCP FIELD NAME: E-PROVINCE             HL7 LOCATION: ZCT054E1F</w:t>
      </w:r>
    </w:p>
    <w:p w14:paraId="72308EB5"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UPLOADABLE DEMOGRAPHIC FIELD: </w:t>
      </w:r>
      <w:proofErr w:type="gramStart"/>
      <w:r w:rsidRPr="003807CF">
        <w:rPr>
          <w:rFonts w:ascii="Courier New" w:hAnsi="Courier New" w:cs="Courier New"/>
          <w:sz w:val="20"/>
          <w:szCs w:val="20"/>
        </w:rPr>
        <w:t>YES</w:t>
      </w:r>
      <w:proofErr w:type="gramEnd"/>
      <w:r w:rsidRPr="003807CF">
        <w:rPr>
          <w:rFonts w:ascii="Courier New" w:hAnsi="Courier New" w:cs="Courier New"/>
          <w:sz w:val="20"/>
          <w:szCs w:val="20"/>
        </w:rPr>
        <w:t xml:space="preserve">     DHCP FILE: PATIENT</w:t>
      </w:r>
    </w:p>
    <w:p w14:paraId="5C189A94" w14:textId="7F29AD06" w:rsidR="00D364F3" w:rsidRPr="003807CF" w:rsidRDefault="00D364F3" w:rsidP="00376285">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FIELD NUMBER: .3307</w:t>
      </w:r>
      <w:r w:rsidR="00376285">
        <w:rPr>
          <w:rFonts w:ascii="Courier New" w:hAnsi="Courier New" w:cs="Courier New"/>
          <w:sz w:val="20"/>
          <w:szCs w:val="20"/>
        </w:rPr>
        <w:t xml:space="preserve">              </w:t>
      </w:r>
      <w:r w:rsidRPr="003807CF">
        <w:rPr>
          <w:rFonts w:ascii="Courier New" w:hAnsi="Courier New" w:cs="Courier New"/>
          <w:sz w:val="20"/>
          <w:szCs w:val="20"/>
        </w:rPr>
        <w:t xml:space="preserve">ADDRESS </w:t>
      </w:r>
      <w:proofErr w:type="gramStart"/>
      <w:r w:rsidRPr="003807CF">
        <w:rPr>
          <w:rFonts w:ascii="Courier New" w:hAnsi="Courier New" w:cs="Courier New"/>
          <w:sz w:val="20"/>
          <w:szCs w:val="20"/>
        </w:rPr>
        <w:t>FIELD?:</w:t>
      </w:r>
      <w:proofErr w:type="gramEnd"/>
      <w:r w:rsidRPr="003807CF">
        <w:rPr>
          <w:rFonts w:ascii="Courier New" w:hAnsi="Courier New" w:cs="Courier New"/>
          <w:sz w:val="20"/>
          <w:szCs w:val="20"/>
        </w:rPr>
        <w:t xml:space="preserve"> NO</w:t>
      </w:r>
    </w:p>
    <w:p w14:paraId="36EF1A33"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LOCATION LOGIC: S DR=.3307 D LOOK^IVMPREC9</w:t>
      </w:r>
    </w:p>
    <w:p w14:paraId="0DCCE8BA"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OUTPUT LOGIC: S DR=.3307 D LOOK^IVMPREC9</w:t>
      </w:r>
    </w:p>
    <w:p w14:paraId="0908E504"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w:t>
      </w:r>
    </w:p>
    <w:p w14:paraId="35467BD5"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DHCP FIELD NAME: E-COUNTRY              HL7 LOCATION: ZCT056E1</w:t>
      </w:r>
    </w:p>
    <w:p w14:paraId="6C0968C0"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UPLOADABLE DEMOGRAPHIC FIELD: </w:t>
      </w:r>
      <w:proofErr w:type="gramStart"/>
      <w:r w:rsidRPr="003807CF">
        <w:rPr>
          <w:rFonts w:ascii="Courier New" w:hAnsi="Courier New" w:cs="Courier New"/>
          <w:sz w:val="20"/>
          <w:szCs w:val="20"/>
        </w:rPr>
        <w:t>YES</w:t>
      </w:r>
      <w:proofErr w:type="gramEnd"/>
      <w:r w:rsidRPr="003807CF">
        <w:rPr>
          <w:rFonts w:ascii="Courier New" w:hAnsi="Courier New" w:cs="Courier New"/>
          <w:sz w:val="20"/>
          <w:szCs w:val="20"/>
        </w:rPr>
        <w:t xml:space="preserve">     DHCP FILE: PATIENT</w:t>
      </w:r>
    </w:p>
    <w:p w14:paraId="09C0DBA6" w14:textId="758ECF6E" w:rsidR="00D364F3" w:rsidRPr="003807CF" w:rsidRDefault="00D364F3" w:rsidP="00376285">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FIELD NUMBER: .3306</w:t>
      </w:r>
      <w:r w:rsidR="00376285">
        <w:rPr>
          <w:rFonts w:ascii="Courier New" w:hAnsi="Courier New" w:cs="Courier New"/>
          <w:sz w:val="20"/>
          <w:szCs w:val="20"/>
        </w:rPr>
        <w:t xml:space="preserve">              </w:t>
      </w:r>
      <w:r w:rsidRPr="003807CF">
        <w:rPr>
          <w:rFonts w:ascii="Courier New" w:hAnsi="Courier New" w:cs="Courier New"/>
          <w:sz w:val="20"/>
          <w:szCs w:val="20"/>
        </w:rPr>
        <w:t xml:space="preserve">ADDRESS </w:t>
      </w:r>
      <w:proofErr w:type="gramStart"/>
      <w:r w:rsidRPr="003807CF">
        <w:rPr>
          <w:rFonts w:ascii="Courier New" w:hAnsi="Courier New" w:cs="Courier New"/>
          <w:sz w:val="20"/>
          <w:szCs w:val="20"/>
        </w:rPr>
        <w:t>FIELD?:</w:t>
      </w:r>
      <w:proofErr w:type="gramEnd"/>
      <w:r w:rsidRPr="003807CF">
        <w:rPr>
          <w:rFonts w:ascii="Courier New" w:hAnsi="Courier New" w:cs="Courier New"/>
          <w:sz w:val="20"/>
          <w:szCs w:val="20"/>
        </w:rPr>
        <w:t xml:space="preserve"> NO</w:t>
      </w:r>
    </w:p>
    <w:p w14:paraId="46B7318B"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LOCATION LOGIC: S DR=.3306 D LOOK^IVMPREC9</w:t>
      </w:r>
    </w:p>
    <w:p w14:paraId="7CF46AD9"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OUTPUT LOGIC: S DR=.3306 D LOOK^IVMPREC9</w:t>
      </w:r>
    </w:p>
    <w:p w14:paraId="47B4005E"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w:t>
      </w:r>
    </w:p>
    <w:p w14:paraId="5F7EE19A"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DHCP FIELD NAME: E2-POSTAL CODE         HL7 LOCATION: ZCT055E2F</w:t>
      </w:r>
    </w:p>
    <w:p w14:paraId="21A1A76A"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UPLOADABLE DEMOGRAPHIC FIELD: </w:t>
      </w:r>
      <w:proofErr w:type="gramStart"/>
      <w:r w:rsidRPr="003807CF">
        <w:rPr>
          <w:rFonts w:ascii="Courier New" w:hAnsi="Courier New" w:cs="Courier New"/>
          <w:sz w:val="20"/>
          <w:szCs w:val="20"/>
        </w:rPr>
        <w:t>YES</w:t>
      </w:r>
      <w:proofErr w:type="gramEnd"/>
      <w:r w:rsidRPr="003807CF">
        <w:rPr>
          <w:rFonts w:ascii="Courier New" w:hAnsi="Courier New" w:cs="Courier New"/>
          <w:sz w:val="20"/>
          <w:szCs w:val="20"/>
        </w:rPr>
        <w:t xml:space="preserve">     DHCP FILE: PATIENT</w:t>
      </w:r>
    </w:p>
    <w:p w14:paraId="51A05883"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FIELD NUMBER: .331014            ADDRESS </w:t>
      </w:r>
      <w:proofErr w:type="gramStart"/>
      <w:r w:rsidRPr="003807CF">
        <w:rPr>
          <w:rFonts w:ascii="Courier New" w:hAnsi="Courier New" w:cs="Courier New"/>
          <w:sz w:val="20"/>
          <w:szCs w:val="20"/>
        </w:rPr>
        <w:t>FIELD?:</w:t>
      </w:r>
      <w:proofErr w:type="gramEnd"/>
      <w:r w:rsidRPr="003807CF">
        <w:rPr>
          <w:rFonts w:ascii="Courier New" w:hAnsi="Courier New" w:cs="Courier New"/>
          <w:sz w:val="20"/>
          <w:szCs w:val="20"/>
        </w:rPr>
        <w:t xml:space="preserve"> NO</w:t>
      </w:r>
    </w:p>
    <w:p w14:paraId="0F706C9D"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LOCATION LOGIC: S DR=.331014 D LOOK^IVMPREC9</w:t>
      </w:r>
    </w:p>
    <w:p w14:paraId="67038066"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OUTPUT LOGIC: S DR=.331014 D LOOK^IVMPREC9</w:t>
      </w:r>
    </w:p>
    <w:p w14:paraId="0C61C032"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w:t>
      </w:r>
    </w:p>
    <w:p w14:paraId="1D16EA4D"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DHCP FIELD NAME: E2-PROVINCE            HL7 LOCATION: ZCT054E2F</w:t>
      </w:r>
    </w:p>
    <w:p w14:paraId="13273EED"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UPLOADABLE DEMOGRAPHIC FIELD: </w:t>
      </w:r>
      <w:proofErr w:type="gramStart"/>
      <w:r w:rsidRPr="003807CF">
        <w:rPr>
          <w:rFonts w:ascii="Courier New" w:hAnsi="Courier New" w:cs="Courier New"/>
          <w:sz w:val="20"/>
          <w:szCs w:val="20"/>
        </w:rPr>
        <w:t>YES</w:t>
      </w:r>
      <w:proofErr w:type="gramEnd"/>
      <w:r w:rsidRPr="003807CF">
        <w:rPr>
          <w:rFonts w:ascii="Courier New" w:hAnsi="Courier New" w:cs="Courier New"/>
          <w:sz w:val="20"/>
          <w:szCs w:val="20"/>
        </w:rPr>
        <w:t xml:space="preserve">     DHCP FILE: PATIENT</w:t>
      </w:r>
    </w:p>
    <w:p w14:paraId="6B5D5FEE" w14:textId="4404FE82" w:rsidR="00D364F3" w:rsidRPr="003807CF" w:rsidRDefault="00D364F3" w:rsidP="00376285">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FIELD NUMBER: .331013</w:t>
      </w:r>
      <w:r w:rsidR="00376285">
        <w:rPr>
          <w:rFonts w:ascii="Courier New" w:hAnsi="Courier New" w:cs="Courier New"/>
          <w:sz w:val="20"/>
          <w:szCs w:val="20"/>
        </w:rPr>
        <w:t xml:space="preserve">            </w:t>
      </w:r>
      <w:r w:rsidRPr="003807CF">
        <w:rPr>
          <w:rFonts w:ascii="Courier New" w:hAnsi="Courier New" w:cs="Courier New"/>
          <w:sz w:val="20"/>
          <w:szCs w:val="20"/>
        </w:rPr>
        <w:t xml:space="preserve">ADDRESS </w:t>
      </w:r>
      <w:proofErr w:type="gramStart"/>
      <w:r w:rsidRPr="003807CF">
        <w:rPr>
          <w:rFonts w:ascii="Courier New" w:hAnsi="Courier New" w:cs="Courier New"/>
          <w:sz w:val="20"/>
          <w:szCs w:val="20"/>
        </w:rPr>
        <w:t>FIELD?:</w:t>
      </w:r>
      <w:proofErr w:type="gramEnd"/>
      <w:r w:rsidRPr="003807CF">
        <w:rPr>
          <w:rFonts w:ascii="Courier New" w:hAnsi="Courier New" w:cs="Courier New"/>
          <w:sz w:val="20"/>
          <w:szCs w:val="20"/>
        </w:rPr>
        <w:t xml:space="preserve"> NO</w:t>
      </w:r>
    </w:p>
    <w:p w14:paraId="78361F6C"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LOCATION LOGIC: S DR=.331013 D LOOK^IVMPREC9</w:t>
      </w:r>
    </w:p>
    <w:p w14:paraId="4F607D13"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OUTPUT LOGIC: S DR=.331013 D LOOK^IVMPREC9</w:t>
      </w:r>
    </w:p>
    <w:p w14:paraId="43AB3212"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w:t>
      </w:r>
    </w:p>
    <w:p w14:paraId="19ACB329" w14:textId="3C72053C"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DHCP FIELD NAME: E2-COUNTRY              HL7 LOCATION: ZCT056E2</w:t>
      </w:r>
    </w:p>
    <w:p w14:paraId="1161DE79" w14:textId="11CED3A6"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UPLOADABLE DEMOGRAPHIC FIELD: </w:t>
      </w:r>
      <w:proofErr w:type="gramStart"/>
      <w:r w:rsidRPr="003807CF">
        <w:rPr>
          <w:rFonts w:ascii="Courier New" w:hAnsi="Courier New" w:cs="Courier New"/>
          <w:sz w:val="20"/>
          <w:szCs w:val="20"/>
        </w:rPr>
        <w:t>YES</w:t>
      </w:r>
      <w:proofErr w:type="gramEnd"/>
      <w:r w:rsidRPr="003807CF">
        <w:rPr>
          <w:rFonts w:ascii="Courier New" w:hAnsi="Courier New" w:cs="Courier New"/>
          <w:sz w:val="20"/>
          <w:szCs w:val="20"/>
        </w:rPr>
        <w:t xml:space="preserve">     </w:t>
      </w:r>
      <w:r w:rsidR="00376285">
        <w:rPr>
          <w:rFonts w:ascii="Courier New" w:hAnsi="Courier New" w:cs="Courier New"/>
          <w:sz w:val="20"/>
          <w:szCs w:val="20"/>
        </w:rPr>
        <w:t xml:space="preserve"> </w:t>
      </w:r>
      <w:r w:rsidRPr="003807CF">
        <w:rPr>
          <w:rFonts w:ascii="Courier New" w:hAnsi="Courier New" w:cs="Courier New"/>
          <w:sz w:val="20"/>
          <w:szCs w:val="20"/>
        </w:rPr>
        <w:t>DHCP FILE: PATIENT</w:t>
      </w:r>
    </w:p>
    <w:p w14:paraId="152A1AC7" w14:textId="7DBE8A5B" w:rsidR="00D364F3" w:rsidRPr="003807CF" w:rsidRDefault="00D364F3" w:rsidP="00376285">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FIELD NUMBER: .331012</w:t>
      </w:r>
      <w:r w:rsidR="00376285">
        <w:rPr>
          <w:rFonts w:ascii="Courier New" w:hAnsi="Courier New" w:cs="Courier New"/>
          <w:sz w:val="20"/>
          <w:szCs w:val="20"/>
        </w:rPr>
        <w:t xml:space="preserve">             </w:t>
      </w:r>
      <w:r w:rsidRPr="003807CF">
        <w:rPr>
          <w:rFonts w:ascii="Courier New" w:hAnsi="Courier New" w:cs="Courier New"/>
          <w:sz w:val="20"/>
          <w:szCs w:val="20"/>
        </w:rPr>
        <w:t xml:space="preserve">ADDRESS </w:t>
      </w:r>
      <w:proofErr w:type="gramStart"/>
      <w:r w:rsidRPr="003807CF">
        <w:rPr>
          <w:rFonts w:ascii="Courier New" w:hAnsi="Courier New" w:cs="Courier New"/>
          <w:sz w:val="20"/>
          <w:szCs w:val="20"/>
        </w:rPr>
        <w:t>FIELD?:</w:t>
      </w:r>
      <w:proofErr w:type="gramEnd"/>
      <w:r w:rsidRPr="003807CF">
        <w:rPr>
          <w:rFonts w:ascii="Courier New" w:hAnsi="Courier New" w:cs="Courier New"/>
          <w:sz w:val="20"/>
          <w:szCs w:val="20"/>
        </w:rPr>
        <w:t xml:space="preserve"> NO</w:t>
      </w:r>
    </w:p>
    <w:p w14:paraId="0B520E1A"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LOCATION LOGIC: S DR=.331012 D LOOK^IVMPREC9</w:t>
      </w:r>
    </w:p>
    <w:p w14:paraId="65F3ABB2"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OUTPUT LOGIC: S DR=.331012 D LOOK^IVMPREC9</w:t>
      </w:r>
    </w:p>
    <w:p w14:paraId="500ECAF7"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w:t>
      </w:r>
    </w:p>
    <w:p w14:paraId="628D56DF" w14:textId="5B0EFEBB"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DHCP FIELD NAME: D-POSTAL CODE          HL7 LOCATION: ZCT055D1F</w:t>
      </w:r>
    </w:p>
    <w:p w14:paraId="634A8D7D"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UPLOADABLE DEMOGRAPHIC FIELD: </w:t>
      </w:r>
      <w:proofErr w:type="gramStart"/>
      <w:r w:rsidRPr="003807CF">
        <w:rPr>
          <w:rFonts w:ascii="Courier New" w:hAnsi="Courier New" w:cs="Courier New"/>
          <w:sz w:val="20"/>
          <w:szCs w:val="20"/>
        </w:rPr>
        <w:t>YES</w:t>
      </w:r>
      <w:proofErr w:type="gramEnd"/>
      <w:r w:rsidRPr="003807CF">
        <w:rPr>
          <w:rFonts w:ascii="Courier New" w:hAnsi="Courier New" w:cs="Courier New"/>
          <w:sz w:val="20"/>
          <w:szCs w:val="20"/>
        </w:rPr>
        <w:t xml:space="preserve">     DHCP FILE: PATIENT</w:t>
      </w:r>
    </w:p>
    <w:p w14:paraId="3E22E481"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FIELD NUMBER: .34014             ADDRESS </w:t>
      </w:r>
      <w:proofErr w:type="gramStart"/>
      <w:r w:rsidRPr="003807CF">
        <w:rPr>
          <w:rFonts w:ascii="Courier New" w:hAnsi="Courier New" w:cs="Courier New"/>
          <w:sz w:val="20"/>
          <w:szCs w:val="20"/>
        </w:rPr>
        <w:t>FIELD?:</w:t>
      </w:r>
      <w:proofErr w:type="gramEnd"/>
      <w:r w:rsidRPr="003807CF">
        <w:rPr>
          <w:rFonts w:ascii="Courier New" w:hAnsi="Courier New" w:cs="Courier New"/>
          <w:sz w:val="20"/>
          <w:szCs w:val="20"/>
        </w:rPr>
        <w:t xml:space="preserve"> NO</w:t>
      </w:r>
    </w:p>
    <w:p w14:paraId="5BA4F883"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LOCATION LOGIC: S DR=.34014 D LOOK^IVMPREC9</w:t>
      </w:r>
    </w:p>
    <w:p w14:paraId="62DE96A6"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OUTPUT LOGIC: S DR=.34014 D LOOK^IVMPREC9</w:t>
      </w:r>
    </w:p>
    <w:p w14:paraId="10464F13"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w:t>
      </w:r>
    </w:p>
    <w:p w14:paraId="74544D89"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lastRenderedPageBreak/>
        <w:t>DHCP FIELD NAME: D-PROVINCE             HL7 LOCATION: ZCT054D1F</w:t>
      </w:r>
    </w:p>
    <w:p w14:paraId="612F8577"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UPLOADABLE DEMOGRAPHIC FIELD: </w:t>
      </w:r>
      <w:proofErr w:type="gramStart"/>
      <w:r w:rsidRPr="003807CF">
        <w:rPr>
          <w:rFonts w:ascii="Courier New" w:hAnsi="Courier New" w:cs="Courier New"/>
          <w:sz w:val="20"/>
          <w:szCs w:val="20"/>
        </w:rPr>
        <w:t>YES</w:t>
      </w:r>
      <w:proofErr w:type="gramEnd"/>
      <w:r w:rsidRPr="003807CF">
        <w:rPr>
          <w:rFonts w:ascii="Courier New" w:hAnsi="Courier New" w:cs="Courier New"/>
          <w:sz w:val="20"/>
          <w:szCs w:val="20"/>
        </w:rPr>
        <w:t xml:space="preserve">     DHCP FILE: PATIENT</w:t>
      </w:r>
    </w:p>
    <w:p w14:paraId="25A356B1" w14:textId="5994FF31" w:rsidR="00D364F3" w:rsidRPr="003807CF" w:rsidRDefault="00D364F3" w:rsidP="00376285">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FIELD NUMBER: .34013</w:t>
      </w:r>
      <w:r w:rsidR="00376285">
        <w:rPr>
          <w:rFonts w:ascii="Courier New" w:hAnsi="Courier New" w:cs="Courier New"/>
          <w:sz w:val="20"/>
          <w:szCs w:val="20"/>
        </w:rPr>
        <w:t xml:space="preserve">             </w:t>
      </w:r>
      <w:r w:rsidRPr="003807CF">
        <w:rPr>
          <w:rFonts w:ascii="Courier New" w:hAnsi="Courier New" w:cs="Courier New"/>
          <w:sz w:val="20"/>
          <w:szCs w:val="20"/>
        </w:rPr>
        <w:t xml:space="preserve">ADDRESS </w:t>
      </w:r>
      <w:proofErr w:type="gramStart"/>
      <w:r w:rsidRPr="003807CF">
        <w:rPr>
          <w:rFonts w:ascii="Courier New" w:hAnsi="Courier New" w:cs="Courier New"/>
          <w:sz w:val="20"/>
          <w:szCs w:val="20"/>
        </w:rPr>
        <w:t>FIELD?:</w:t>
      </w:r>
      <w:proofErr w:type="gramEnd"/>
      <w:r w:rsidRPr="003807CF">
        <w:rPr>
          <w:rFonts w:ascii="Courier New" w:hAnsi="Courier New" w:cs="Courier New"/>
          <w:sz w:val="20"/>
          <w:szCs w:val="20"/>
        </w:rPr>
        <w:t xml:space="preserve"> NO</w:t>
      </w:r>
    </w:p>
    <w:p w14:paraId="06417EAC"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LOCATION LOGIC: S DR=.34013 D LOOK^IVMPREC9</w:t>
      </w:r>
    </w:p>
    <w:p w14:paraId="19A55312"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OUTPUT LOGIC: S DR=.34013 D LOOK^IVMPREC9</w:t>
      </w:r>
    </w:p>
    <w:p w14:paraId="7670910F"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w:t>
      </w:r>
    </w:p>
    <w:p w14:paraId="5779DD24"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DHCP FIELD NAME: D-COUNTRY              HL7 LOCATION: ZCT056D1</w:t>
      </w:r>
    </w:p>
    <w:p w14:paraId="79258F1B"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UPLOADABLE DEMOGRAPHIC FIELD: </w:t>
      </w:r>
      <w:proofErr w:type="gramStart"/>
      <w:r w:rsidRPr="003807CF">
        <w:rPr>
          <w:rFonts w:ascii="Courier New" w:hAnsi="Courier New" w:cs="Courier New"/>
          <w:sz w:val="20"/>
          <w:szCs w:val="20"/>
        </w:rPr>
        <w:t>YES</w:t>
      </w:r>
      <w:proofErr w:type="gramEnd"/>
      <w:r w:rsidRPr="003807CF">
        <w:rPr>
          <w:rFonts w:ascii="Courier New" w:hAnsi="Courier New" w:cs="Courier New"/>
          <w:sz w:val="20"/>
          <w:szCs w:val="20"/>
        </w:rPr>
        <w:t xml:space="preserve">     DHCP FILE: PATIENT</w:t>
      </w:r>
    </w:p>
    <w:p w14:paraId="0361790B" w14:textId="4EF40F7C" w:rsidR="00D364F3" w:rsidRPr="003807CF" w:rsidRDefault="00D364F3" w:rsidP="00376285">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FIELD NUMBER: .34012</w:t>
      </w:r>
      <w:r w:rsidR="00376285">
        <w:rPr>
          <w:rFonts w:ascii="Courier New" w:hAnsi="Courier New" w:cs="Courier New"/>
          <w:sz w:val="20"/>
          <w:szCs w:val="20"/>
        </w:rPr>
        <w:t xml:space="preserve">             </w:t>
      </w:r>
      <w:r w:rsidRPr="003807CF">
        <w:rPr>
          <w:rFonts w:ascii="Courier New" w:hAnsi="Courier New" w:cs="Courier New"/>
          <w:sz w:val="20"/>
          <w:szCs w:val="20"/>
        </w:rPr>
        <w:t xml:space="preserve">ADDRESS </w:t>
      </w:r>
      <w:proofErr w:type="gramStart"/>
      <w:r w:rsidRPr="003807CF">
        <w:rPr>
          <w:rFonts w:ascii="Courier New" w:hAnsi="Courier New" w:cs="Courier New"/>
          <w:sz w:val="20"/>
          <w:szCs w:val="20"/>
        </w:rPr>
        <w:t>FIELD?:</w:t>
      </w:r>
      <w:proofErr w:type="gramEnd"/>
      <w:r w:rsidRPr="003807CF">
        <w:rPr>
          <w:rFonts w:ascii="Courier New" w:hAnsi="Courier New" w:cs="Courier New"/>
          <w:sz w:val="20"/>
          <w:szCs w:val="20"/>
        </w:rPr>
        <w:t xml:space="preserve"> NO</w:t>
      </w:r>
    </w:p>
    <w:p w14:paraId="4D6D4E65" w14:textId="77777777"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LOCATION LOGIC: S DR=.34012 D LOOK^IVMPREC9</w:t>
      </w:r>
    </w:p>
    <w:p w14:paraId="4E9714FD" w14:textId="513A5D3C" w:rsidR="00D364F3" w:rsidRPr="003807CF" w:rsidRDefault="00D364F3" w:rsidP="00882CE2">
      <w:pPr>
        <w:autoSpaceDE w:val="0"/>
        <w:autoSpaceDN w:val="0"/>
        <w:adjustRightInd w:val="0"/>
        <w:spacing w:after="0"/>
        <w:ind w:left="360"/>
        <w:rPr>
          <w:rFonts w:ascii="Courier New" w:hAnsi="Courier New" w:cs="Courier New"/>
          <w:sz w:val="20"/>
          <w:szCs w:val="20"/>
        </w:rPr>
      </w:pPr>
      <w:r w:rsidRPr="003807CF">
        <w:rPr>
          <w:rFonts w:ascii="Courier New" w:hAnsi="Courier New" w:cs="Courier New"/>
          <w:sz w:val="20"/>
          <w:szCs w:val="20"/>
        </w:rPr>
        <w:t xml:space="preserve">  DHCP OUTPUT LOGIC: S DR=.34012 D LOOK^IVMPREC9</w:t>
      </w:r>
    </w:p>
    <w:p w14:paraId="0F51384C" w14:textId="6C7EA230" w:rsidR="006314AC" w:rsidRPr="00B75A09" w:rsidRDefault="00D364F3" w:rsidP="00287B19">
      <w:pPr>
        <w:pStyle w:val="ListParagraph"/>
        <w:numPr>
          <w:ilvl w:val="0"/>
          <w:numId w:val="27"/>
        </w:numPr>
        <w:autoSpaceDE w:val="0"/>
        <w:autoSpaceDN w:val="0"/>
        <w:adjustRightInd w:val="0"/>
        <w:spacing w:before="120" w:after="120"/>
        <w:contextualSpacing w:val="0"/>
        <w:rPr>
          <w:szCs w:val="22"/>
        </w:rPr>
      </w:pPr>
      <w:r w:rsidRPr="00B75A09">
        <w:rPr>
          <w:szCs w:val="22"/>
        </w:rPr>
        <w:t xml:space="preserve">With installation of patch IVM*2.0*193, VistA receives and places </w:t>
      </w:r>
      <w:r w:rsidR="00BB2663">
        <w:rPr>
          <w:szCs w:val="22"/>
        </w:rPr>
        <w:t xml:space="preserve">sequence 32 </w:t>
      </w:r>
      <w:r w:rsidRPr="00B75A09">
        <w:rPr>
          <w:szCs w:val="22"/>
        </w:rPr>
        <w:t>HARDSHIP EXPIRATION DATE from the HL7 ORU/ORF-Z10</w:t>
      </w:r>
      <w:r w:rsidR="006E2C99">
        <w:rPr>
          <w:szCs w:val="22"/>
        </w:rPr>
        <w:t xml:space="preserve"> </w:t>
      </w:r>
      <w:r w:rsidRPr="00B75A09">
        <w:rPr>
          <w:szCs w:val="22"/>
        </w:rPr>
        <w:t>message in</w:t>
      </w:r>
      <w:r w:rsidR="00BB2663">
        <w:rPr>
          <w:szCs w:val="22"/>
        </w:rPr>
        <w:t>to</w:t>
      </w:r>
      <w:r w:rsidRPr="00B75A09">
        <w:rPr>
          <w:szCs w:val="22"/>
        </w:rPr>
        <w:t xml:space="preserve"> the </w:t>
      </w:r>
      <w:r w:rsidR="00BB2663">
        <w:rPr>
          <w:szCs w:val="22"/>
        </w:rPr>
        <w:t xml:space="preserve">EXPIRATION DATE (#2.13) field of the </w:t>
      </w:r>
      <w:r w:rsidRPr="00B75A09">
        <w:rPr>
          <w:szCs w:val="22"/>
        </w:rPr>
        <w:t xml:space="preserve">ANNUAL MEANS TEST (#408.31) file. An </w:t>
      </w:r>
      <w:r w:rsidR="00BB2663">
        <w:rPr>
          <w:szCs w:val="22"/>
        </w:rPr>
        <w:t>ORF/</w:t>
      </w:r>
      <w:r w:rsidRPr="00B75A09">
        <w:rPr>
          <w:szCs w:val="22"/>
        </w:rPr>
        <w:t xml:space="preserve">ORU-Z07 message is returned with the HARDSHIP EXPIRATION DATE (#2.13) field </w:t>
      </w:r>
      <w:r w:rsidR="00BB2663">
        <w:rPr>
          <w:szCs w:val="22"/>
        </w:rPr>
        <w:t>of the ANNUAL MEANS TEST (#408.31) file in sequence</w:t>
      </w:r>
      <w:r w:rsidRPr="00B75A09">
        <w:rPr>
          <w:szCs w:val="22"/>
        </w:rPr>
        <w:t xml:space="preserve"> 32 of the ZMT segment.</w:t>
      </w:r>
    </w:p>
    <w:p w14:paraId="319F3A9B" w14:textId="6F476AB6" w:rsidR="008A29EB" w:rsidRDefault="008A29EB" w:rsidP="0093543A">
      <w:pPr>
        <w:pStyle w:val="Heading2"/>
        <w:ind w:left="720" w:hanging="720"/>
      </w:pPr>
      <w:bookmarkStart w:id="102" w:name="_Toc46744375"/>
      <w:r w:rsidRPr="00BD4D9B">
        <w:t>Known Issues</w:t>
      </w:r>
      <w:bookmarkEnd w:id="102"/>
    </w:p>
    <w:p w14:paraId="5187969E" w14:textId="77777777" w:rsidR="00320038" w:rsidRPr="007668A5" w:rsidRDefault="00320038" w:rsidP="00320038">
      <w:pPr>
        <w:pStyle w:val="BodyText"/>
      </w:pPr>
      <w:r w:rsidRPr="007668A5">
        <w:t>No known or open issues were identified in this release.</w:t>
      </w:r>
    </w:p>
    <w:p w14:paraId="1D0D6531" w14:textId="0EFB9DF7" w:rsidR="008A29EB" w:rsidRPr="00BD4D9B" w:rsidRDefault="008A29EB" w:rsidP="00B83222">
      <w:pPr>
        <w:pStyle w:val="Heading1"/>
      </w:pPr>
      <w:bookmarkStart w:id="103" w:name="_Toc46744376"/>
      <w:r w:rsidRPr="00BD4D9B">
        <w:t>Product Documentation</w:t>
      </w:r>
      <w:bookmarkEnd w:id="103"/>
    </w:p>
    <w:p w14:paraId="43C872B5" w14:textId="77777777" w:rsidR="00E223B0" w:rsidRPr="007668A5" w:rsidRDefault="00E223B0" w:rsidP="00791896">
      <w:pPr>
        <w:pStyle w:val="BodyText"/>
      </w:pPr>
      <w:r w:rsidRPr="007668A5">
        <w:t>The following documents apply to this release:</w:t>
      </w:r>
    </w:p>
    <w:p w14:paraId="7BE55C3F" w14:textId="5D5106C7" w:rsidR="00E223B0" w:rsidRPr="00BA55E4" w:rsidRDefault="00E223B0" w:rsidP="008B343F">
      <w:pPr>
        <w:pStyle w:val="BodyText"/>
        <w:tabs>
          <w:tab w:val="left" w:pos="3600"/>
          <w:tab w:val="left" w:pos="7200"/>
        </w:tabs>
      </w:pPr>
      <w:r w:rsidRPr="00BA55E4">
        <w:rPr>
          <w:u w:val="single"/>
        </w:rPr>
        <w:t>Title</w:t>
      </w:r>
      <w:r w:rsidR="008B343F" w:rsidRPr="00BA55E4">
        <w:tab/>
      </w:r>
      <w:r w:rsidRPr="00BA55E4">
        <w:rPr>
          <w:u w:val="single"/>
        </w:rPr>
        <w:t>File Name</w:t>
      </w:r>
    </w:p>
    <w:p w14:paraId="18B243F5" w14:textId="6920C6A6" w:rsidR="00DE68DC" w:rsidRDefault="003E0B78" w:rsidP="00A858C5">
      <w:pPr>
        <w:tabs>
          <w:tab w:val="left" w:pos="3600"/>
          <w:tab w:val="left" w:pos="7200"/>
        </w:tabs>
        <w:autoSpaceDE w:val="0"/>
        <w:autoSpaceDN w:val="0"/>
        <w:spacing w:before="120" w:after="120"/>
      </w:pPr>
      <w:bookmarkStart w:id="104" w:name="_Hlk534214563"/>
      <w:r>
        <w:t>DG_53_P</w:t>
      </w:r>
      <w:r w:rsidR="00945090">
        <w:t>997</w:t>
      </w:r>
      <w:r>
        <w:t>.KID</w:t>
      </w:r>
      <w:r w:rsidR="006F1BD2">
        <w:t xml:space="preserve"> </w:t>
      </w:r>
      <w:r w:rsidR="00314740" w:rsidRPr="00DD7A7B">
        <w:t>Release Notes</w:t>
      </w:r>
      <w:r w:rsidR="00314740" w:rsidRPr="00DD7A7B">
        <w:tab/>
        <w:t>DG_5</w:t>
      </w:r>
      <w:r w:rsidR="00195052">
        <w:t>_</w:t>
      </w:r>
      <w:r w:rsidR="00314740" w:rsidRPr="00DD7A7B">
        <w:t>3_P</w:t>
      </w:r>
      <w:r w:rsidR="00945090">
        <w:t>997</w:t>
      </w:r>
      <w:r w:rsidR="00314740" w:rsidRPr="00DD7A7B">
        <w:t>_RN.PDF</w:t>
      </w:r>
      <w:r w:rsidR="00DE68DC">
        <w:br/>
        <w:t>User Manual - Registration Menu</w:t>
      </w:r>
      <w:r w:rsidR="00DE68DC">
        <w:tab/>
        <w:t>PIMS_REG_UM.PDF</w:t>
      </w:r>
      <w:r w:rsidR="00DE68DC">
        <w:br/>
        <w:t>PIMS Technical Manual</w:t>
      </w:r>
      <w:r w:rsidR="00DE68DC">
        <w:tab/>
        <w:t>PIMSTM.PDF</w:t>
      </w:r>
      <w:r w:rsidR="00422E0D">
        <w:br/>
        <w:t>User Manual – Means Test</w:t>
      </w:r>
      <w:r w:rsidR="00422E0D">
        <w:br/>
        <w:t xml:space="preserve">  Supervisor Menu</w:t>
      </w:r>
      <w:r w:rsidR="00422E0D">
        <w:tab/>
        <w:t>MTS_UM.PDF</w:t>
      </w:r>
      <w:r w:rsidR="00CE017F">
        <w:br/>
        <w:t>IVM User Manual</w:t>
      </w:r>
      <w:r w:rsidR="00CE017F">
        <w:tab/>
        <w:t>IVM_2_UM.PD</w:t>
      </w:r>
      <w:r w:rsidR="002C7D28">
        <w:t>F</w:t>
      </w:r>
      <w:r w:rsidR="00DE68DC">
        <w:br/>
      </w:r>
      <w:r w:rsidR="00DE68DC" w:rsidRPr="00DE68DC">
        <w:t>IVM Technical Manual</w:t>
      </w:r>
      <w:r w:rsidR="00DE68DC">
        <w:tab/>
      </w:r>
      <w:r w:rsidR="00DE68DC" w:rsidRPr="00DE68DC">
        <w:t>IVM_2_TM.PDF</w:t>
      </w:r>
    </w:p>
    <w:bookmarkEnd w:id="104"/>
    <w:p w14:paraId="34F32E96" w14:textId="7CC33D17" w:rsidR="00C63D7F" w:rsidRPr="007668A5" w:rsidRDefault="00EF0CA9" w:rsidP="00EF0CA9">
      <w:pPr>
        <w:pStyle w:val="BodyText"/>
      </w:pPr>
      <w:r>
        <w:t xml:space="preserve">Documentation can be found on the VA Software Documentation Library (VDL) at: </w:t>
      </w:r>
      <w:hyperlink r:id="rId26" w:history="1">
        <w:r>
          <w:rPr>
            <w:rStyle w:val="Hyperlink"/>
            <w:rFonts w:eastAsiaTheme="minorHAnsi"/>
          </w:rPr>
          <w:t>http://www.va.gov/vdl/</w:t>
        </w:r>
      </w:hyperlink>
    </w:p>
    <w:sectPr w:rsidR="00C63D7F"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A767A" w14:textId="77777777" w:rsidR="00BB2663" w:rsidRDefault="00BB2663">
      <w:r>
        <w:separator/>
      </w:r>
    </w:p>
    <w:p w14:paraId="5FA0063A" w14:textId="77777777" w:rsidR="00BB2663" w:rsidRDefault="00BB2663"/>
  </w:endnote>
  <w:endnote w:type="continuationSeparator" w:id="0">
    <w:p w14:paraId="5A717335" w14:textId="77777777" w:rsidR="00BB2663" w:rsidRDefault="00BB2663">
      <w:r>
        <w:continuationSeparator/>
      </w:r>
    </w:p>
    <w:p w14:paraId="4D5DA4D3" w14:textId="77777777" w:rsidR="00BB2663" w:rsidRDefault="00BB26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D6D" w14:textId="69CB87D8" w:rsidR="00BB2663" w:rsidRPr="000824E3" w:rsidRDefault="00BB2663" w:rsidP="00835926">
    <w:pPr>
      <w:pStyle w:val="Footer"/>
      <w:rPr>
        <w:color w:val="000000" w:themeColor="text1"/>
      </w:rPr>
    </w:pPr>
    <w:r>
      <w:rPr>
        <w:rStyle w:val="PageNumber"/>
        <w:noProof/>
      </w:rPr>
      <w:t>DG_53_P997.KID</w:t>
    </w:r>
    <w:r>
      <w:rPr>
        <w:rStyle w:val="PageNumber"/>
      </w:rPr>
      <w:br/>
    </w:r>
    <w:r w:rsidRPr="000824E3">
      <w:rPr>
        <w:rStyle w:val="FooterChar"/>
      </w:rPr>
      <w:t>Release Notes</w:t>
    </w:r>
    <w:r w:rsidRPr="00B607F0">
      <w:tab/>
    </w:r>
    <w:r w:rsidRPr="00B607F0">
      <w:rPr>
        <w:rStyle w:val="PageNumber"/>
        <w:szCs w:val="20"/>
      </w:rPr>
      <w:fldChar w:fldCharType="begin"/>
    </w:r>
    <w:r w:rsidRPr="00B607F0">
      <w:rPr>
        <w:rStyle w:val="PageNumber"/>
        <w:szCs w:val="20"/>
      </w:rPr>
      <w:instrText xml:space="preserve"> PAGE </w:instrText>
    </w:r>
    <w:r w:rsidRPr="00B607F0">
      <w:rPr>
        <w:rStyle w:val="PageNumber"/>
        <w:szCs w:val="20"/>
      </w:rPr>
      <w:fldChar w:fldCharType="separate"/>
    </w:r>
    <w:r>
      <w:rPr>
        <w:rStyle w:val="PageNumber"/>
        <w:noProof/>
        <w:szCs w:val="20"/>
      </w:rPr>
      <w:t>10</w:t>
    </w:r>
    <w:r w:rsidRPr="00B607F0">
      <w:rPr>
        <w:rStyle w:val="PageNumber"/>
        <w:szCs w:val="20"/>
      </w:rPr>
      <w:fldChar w:fldCharType="end"/>
    </w:r>
    <w:r w:rsidRPr="00B607F0">
      <w:rPr>
        <w:rStyle w:val="PageNumber"/>
        <w:szCs w:val="20"/>
      </w:rPr>
      <w:tab/>
    </w:r>
    <w:r w:rsidR="00DA4085">
      <w:rPr>
        <w:rStyle w:val="PageNumber"/>
        <w:szCs w:val="20"/>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CD41F" w14:textId="77777777" w:rsidR="00BB2663" w:rsidRDefault="00BB2663">
      <w:r>
        <w:separator/>
      </w:r>
    </w:p>
    <w:p w14:paraId="2AF2A8B7" w14:textId="77777777" w:rsidR="00BB2663" w:rsidRDefault="00BB2663"/>
  </w:footnote>
  <w:footnote w:type="continuationSeparator" w:id="0">
    <w:p w14:paraId="29843346" w14:textId="77777777" w:rsidR="00BB2663" w:rsidRDefault="00BB2663">
      <w:r>
        <w:continuationSeparator/>
      </w:r>
    </w:p>
    <w:p w14:paraId="4FAFCAC9" w14:textId="77777777" w:rsidR="00BB2663" w:rsidRDefault="00BB26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57BA" w14:textId="5C464A17" w:rsidR="00BB2663" w:rsidRDefault="00BB2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8BF" w14:textId="0F953B29" w:rsidR="00BB2663" w:rsidRDefault="00BB2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1E7" w14:textId="26531480" w:rsidR="00BB2663" w:rsidRDefault="00BB2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3DD43AB"/>
    <w:multiLevelType w:val="hybridMultilevel"/>
    <w:tmpl w:val="5B1A51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28054F"/>
    <w:multiLevelType w:val="hybridMultilevel"/>
    <w:tmpl w:val="F69C67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FCF54A7"/>
    <w:multiLevelType w:val="hybridMultilevel"/>
    <w:tmpl w:val="AC5AA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56953"/>
    <w:multiLevelType w:val="hybridMultilevel"/>
    <w:tmpl w:val="7DF8EEF4"/>
    <w:lvl w:ilvl="0" w:tplc="0409000F">
      <w:start w:val="1"/>
      <w:numFmt w:val="decimal"/>
      <w:lvlText w:val="%1."/>
      <w:lvlJc w:val="left"/>
      <w:pPr>
        <w:ind w:left="360" w:hanging="360"/>
      </w:pPr>
    </w:lvl>
    <w:lvl w:ilvl="1" w:tplc="D52227A6">
      <w:start w:val="1"/>
      <w:numFmt w:val="upperLetter"/>
      <w:lvlText w:val="%2."/>
      <w:lvlJc w:val="left"/>
      <w:pPr>
        <w:ind w:left="1080" w:hanging="360"/>
      </w:pPr>
      <w:rPr>
        <w:rFonts w:hint="default"/>
      </w:rPr>
    </w:lvl>
    <w:lvl w:ilvl="2" w:tplc="D3D2C9EA">
      <w:start w:val="1"/>
      <w:numFmt w:val="lowerRoman"/>
      <w:lvlText w:val="%3."/>
      <w:lvlJc w:val="left"/>
      <w:pPr>
        <w:ind w:left="2340" w:hanging="720"/>
      </w:pPr>
      <w:rPr>
        <w:rFonts w:hint="default"/>
      </w:rPr>
    </w:lvl>
    <w:lvl w:ilvl="3" w:tplc="4F82AB0E">
      <w:start w:val="2"/>
      <w:numFmt w:val="bullet"/>
      <w:lvlText w:val="-"/>
      <w:lvlJc w:val="left"/>
      <w:pPr>
        <w:ind w:left="2520" w:hanging="360"/>
      </w:pPr>
      <w:rPr>
        <w:rFonts w:ascii="Times New Roman" w:eastAsia="Times New Roman" w:hAnsi="Times New Roman" w:cs="Times New Roman" w:hint="default"/>
      </w:rPr>
    </w:lvl>
    <w:lvl w:ilvl="4" w:tplc="56F68920">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B6D88"/>
    <w:multiLevelType w:val="hybridMultilevel"/>
    <w:tmpl w:val="FDFAE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6F9F70E0"/>
    <w:multiLevelType w:val="hybridMultilevel"/>
    <w:tmpl w:val="15B2C1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EC02A9"/>
    <w:multiLevelType w:val="hybridMultilevel"/>
    <w:tmpl w:val="997002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26"/>
  </w:num>
  <w:num w:numId="4">
    <w:abstractNumId w:val="27"/>
  </w:num>
  <w:num w:numId="5">
    <w:abstractNumId w:val="16"/>
  </w:num>
  <w:num w:numId="6">
    <w:abstractNumId w:val="20"/>
  </w:num>
  <w:num w:numId="7">
    <w:abstractNumId w:val="0"/>
  </w:num>
  <w:num w:numId="8">
    <w:abstractNumId w:val="23"/>
    <w:lvlOverride w:ilvl="0">
      <w:startOverride w:val="1"/>
    </w:lvlOverride>
  </w:num>
  <w:num w:numId="9">
    <w:abstractNumId w:val="7"/>
  </w:num>
  <w:num w:numId="10">
    <w:abstractNumId w:val="5"/>
  </w:num>
  <w:num w:numId="11">
    <w:abstractNumId w:val="18"/>
  </w:num>
  <w:num w:numId="12">
    <w:abstractNumId w:val="10"/>
  </w:num>
  <w:num w:numId="13">
    <w:abstractNumId w:val="14"/>
  </w:num>
  <w:num w:numId="14">
    <w:abstractNumId w:val="15"/>
  </w:num>
  <w:num w:numId="15">
    <w:abstractNumId w:val="1"/>
  </w:num>
  <w:num w:numId="16">
    <w:abstractNumId w:val="12"/>
  </w:num>
  <w:num w:numId="17">
    <w:abstractNumId w:val="19"/>
  </w:num>
  <w:num w:numId="18">
    <w:abstractNumId w:val="11"/>
  </w:num>
  <w:num w:numId="19">
    <w:abstractNumId w:val="22"/>
  </w:num>
  <w:num w:numId="20">
    <w:abstractNumId w:val="3"/>
  </w:num>
  <w:num w:numId="21">
    <w:abstractNumId w:val="13"/>
  </w:num>
  <w:num w:numId="22">
    <w:abstractNumId w:val="9"/>
  </w:num>
  <w:num w:numId="23">
    <w:abstractNumId w:val="4"/>
  </w:num>
  <w:num w:numId="24">
    <w:abstractNumId w:val="8"/>
  </w:num>
  <w:num w:numId="25">
    <w:abstractNumId w:val="17"/>
  </w:num>
  <w:num w:numId="26">
    <w:abstractNumId w:val="6"/>
  </w:num>
  <w:num w:numId="27">
    <w:abstractNumId w:val="24"/>
  </w:num>
  <w:num w:numId="2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63A7"/>
    <w:rsid w:val="0000675B"/>
    <w:rsid w:val="00006DB8"/>
    <w:rsid w:val="00006DC3"/>
    <w:rsid w:val="00010140"/>
    <w:rsid w:val="00010C6A"/>
    <w:rsid w:val="000114B6"/>
    <w:rsid w:val="0001197F"/>
    <w:rsid w:val="00011EE6"/>
    <w:rsid w:val="00011FE8"/>
    <w:rsid w:val="0001226E"/>
    <w:rsid w:val="000171DA"/>
    <w:rsid w:val="0002031B"/>
    <w:rsid w:val="00025137"/>
    <w:rsid w:val="000255DA"/>
    <w:rsid w:val="000263BB"/>
    <w:rsid w:val="00030C06"/>
    <w:rsid w:val="00033F63"/>
    <w:rsid w:val="00036437"/>
    <w:rsid w:val="00036523"/>
    <w:rsid w:val="00040DCD"/>
    <w:rsid w:val="000420C6"/>
    <w:rsid w:val="00043398"/>
    <w:rsid w:val="000436FD"/>
    <w:rsid w:val="000448E0"/>
    <w:rsid w:val="0004636C"/>
    <w:rsid w:val="000466E5"/>
    <w:rsid w:val="00046838"/>
    <w:rsid w:val="000473FB"/>
    <w:rsid w:val="000512B6"/>
    <w:rsid w:val="00051A48"/>
    <w:rsid w:val="00051BC7"/>
    <w:rsid w:val="00051E92"/>
    <w:rsid w:val="000541C4"/>
    <w:rsid w:val="00054AC6"/>
    <w:rsid w:val="00054C8A"/>
    <w:rsid w:val="00054CA9"/>
    <w:rsid w:val="00054F94"/>
    <w:rsid w:val="00055995"/>
    <w:rsid w:val="0006011E"/>
    <w:rsid w:val="00062975"/>
    <w:rsid w:val="00063D32"/>
    <w:rsid w:val="00065F39"/>
    <w:rsid w:val="00067DD5"/>
    <w:rsid w:val="00070E3F"/>
    <w:rsid w:val="00071609"/>
    <w:rsid w:val="00072DAD"/>
    <w:rsid w:val="00074489"/>
    <w:rsid w:val="00075114"/>
    <w:rsid w:val="0007521F"/>
    <w:rsid w:val="0007778C"/>
    <w:rsid w:val="000824E3"/>
    <w:rsid w:val="000842F2"/>
    <w:rsid w:val="00085ADD"/>
    <w:rsid w:val="000864C0"/>
    <w:rsid w:val="0008669B"/>
    <w:rsid w:val="00086D68"/>
    <w:rsid w:val="00087270"/>
    <w:rsid w:val="0009184E"/>
    <w:rsid w:val="0009374C"/>
    <w:rsid w:val="00093D70"/>
    <w:rsid w:val="000947C2"/>
    <w:rsid w:val="00094FD3"/>
    <w:rsid w:val="00096EEC"/>
    <w:rsid w:val="00097BF7"/>
    <w:rsid w:val="000A0B11"/>
    <w:rsid w:val="000A0B45"/>
    <w:rsid w:val="000A0CB7"/>
    <w:rsid w:val="000A0ECA"/>
    <w:rsid w:val="000A1677"/>
    <w:rsid w:val="000A2483"/>
    <w:rsid w:val="000A3EB5"/>
    <w:rsid w:val="000A4060"/>
    <w:rsid w:val="000A5944"/>
    <w:rsid w:val="000B1BC2"/>
    <w:rsid w:val="000B23F8"/>
    <w:rsid w:val="000B2958"/>
    <w:rsid w:val="000B3A3C"/>
    <w:rsid w:val="000B3CC1"/>
    <w:rsid w:val="000B4103"/>
    <w:rsid w:val="000C083D"/>
    <w:rsid w:val="000C0A4C"/>
    <w:rsid w:val="000C0CE7"/>
    <w:rsid w:val="000C39E5"/>
    <w:rsid w:val="000C4E02"/>
    <w:rsid w:val="000C62C2"/>
    <w:rsid w:val="000C71D5"/>
    <w:rsid w:val="000D0B2D"/>
    <w:rsid w:val="000D14C8"/>
    <w:rsid w:val="000D2A67"/>
    <w:rsid w:val="000D53AF"/>
    <w:rsid w:val="000D6023"/>
    <w:rsid w:val="000E00D4"/>
    <w:rsid w:val="000E1317"/>
    <w:rsid w:val="000E1402"/>
    <w:rsid w:val="000E14F0"/>
    <w:rsid w:val="000E27AB"/>
    <w:rsid w:val="000E2FE8"/>
    <w:rsid w:val="000E31E4"/>
    <w:rsid w:val="000E3CC5"/>
    <w:rsid w:val="000E4482"/>
    <w:rsid w:val="000E72AD"/>
    <w:rsid w:val="000E7EE4"/>
    <w:rsid w:val="000F0379"/>
    <w:rsid w:val="000F0F5D"/>
    <w:rsid w:val="000F2134"/>
    <w:rsid w:val="000F3438"/>
    <w:rsid w:val="000F5547"/>
    <w:rsid w:val="001002E3"/>
    <w:rsid w:val="001006EE"/>
    <w:rsid w:val="001016A9"/>
    <w:rsid w:val="0010181A"/>
    <w:rsid w:val="00101B1F"/>
    <w:rsid w:val="0010320F"/>
    <w:rsid w:val="001032A7"/>
    <w:rsid w:val="0010383A"/>
    <w:rsid w:val="0010431D"/>
    <w:rsid w:val="00104399"/>
    <w:rsid w:val="00104C6B"/>
    <w:rsid w:val="0010502E"/>
    <w:rsid w:val="001061C5"/>
    <w:rsid w:val="0010664C"/>
    <w:rsid w:val="00107971"/>
    <w:rsid w:val="0011152B"/>
    <w:rsid w:val="00113FFD"/>
    <w:rsid w:val="0011418F"/>
    <w:rsid w:val="0011439E"/>
    <w:rsid w:val="0012060D"/>
    <w:rsid w:val="001214D3"/>
    <w:rsid w:val="00121764"/>
    <w:rsid w:val="001224EC"/>
    <w:rsid w:val="00122DBA"/>
    <w:rsid w:val="00123B04"/>
    <w:rsid w:val="001249E5"/>
    <w:rsid w:val="00126440"/>
    <w:rsid w:val="00134680"/>
    <w:rsid w:val="00134A25"/>
    <w:rsid w:val="0013625F"/>
    <w:rsid w:val="00136A4A"/>
    <w:rsid w:val="001374C6"/>
    <w:rsid w:val="00137A3A"/>
    <w:rsid w:val="001420BF"/>
    <w:rsid w:val="00143860"/>
    <w:rsid w:val="00144351"/>
    <w:rsid w:val="00144BD8"/>
    <w:rsid w:val="00145338"/>
    <w:rsid w:val="00146F12"/>
    <w:rsid w:val="00150C9C"/>
    <w:rsid w:val="00151087"/>
    <w:rsid w:val="0015162D"/>
    <w:rsid w:val="001517D8"/>
    <w:rsid w:val="0015724A"/>
    <w:rsid w:val="001574A4"/>
    <w:rsid w:val="00157CD9"/>
    <w:rsid w:val="00157F8C"/>
    <w:rsid w:val="00160445"/>
    <w:rsid w:val="00160824"/>
    <w:rsid w:val="00161ED8"/>
    <w:rsid w:val="001624C3"/>
    <w:rsid w:val="00162B85"/>
    <w:rsid w:val="001645B5"/>
    <w:rsid w:val="00164B89"/>
    <w:rsid w:val="001654A4"/>
    <w:rsid w:val="001654FA"/>
    <w:rsid w:val="00165AB8"/>
    <w:rsid w:val="00170E4B"/>
    <w:rsid w:val="00172592"/>
    <w:rsid w:val="00172D7F"/>
    <w:rsid w:val="00175C2D"/>
    <w:rsid w:val="00180235"/>
    <w:rsid w:val="001806A9"/>
    <w:rsid w:val="0018183C"/>
    <w:rsid w:val="001822EE"/>
    <w:rsid w:val="0018468A"/>
    <w:rsid w:val="00184761"/>
    <w:rsid w:val="00186009"/>
    <w:rsid w:val="0019107E"/>
    <w:rsid w:val="001911AC"/>
    <w:rsid w:val="00193440"/>
    <w:rsid w:val="00195052"/>
    <w:rsid w:val="00195A1B"/>
    <w:rsid w:val="00197494"/>
    <w:rsid w:val="001A192D"/>
    <w:rsid w:val="001A1BF6"/>
    <w:rsid w:val="001A255E"/>
    <w:rsid w:val="001A38BD"/>
    <w:rsid w:val="001A3C5C"/>
    <w:rsid w:val="001A7534"/>
    <w:rsid w:val="001A75D9"/>
    <w:rsid w:val="001A7CBE"/>
    <w:rsid w:val="001B06E6"/>
    <w:rsid w:val="001B17C9"/>
    <w:rsid w:val="001B1A53"/>
    <w:rsid w:val="001B3885"/>
    <w:rsid w:val="001B44C4"/>
    <w:rsid w:val="001B4DB8"/>
    <w:rsid w:val="001B6191"/>
    <w:rsid w:val="001B6C09"/>
    <w:rsid w:val="001C1636"/>
    <w:rsid w:val="001C3C50"/>
    <w:rsid w:val="001C463F"/>
    <w:rsid w:val="001C6115"/>
    <w:rsid w:val="001C6AB5"/>
    <w:rsid w:val="001C6D26"/>
    <w:rsid w:val="001D3222"/>
    <w:rsid w:val="001D6650"/>
    <w:rsid w:val="001E10BB"/>
    <w:rsid w:val="001E1233"/>
    <w:rsid w:val="001E1475"/>
    <w:rsid w:val="001E4B39"/>
    <w:rsid w:val="001E6164"/>
    <w:rsid w:val="001E6EA1"/>
    <w:rsid w:val="001E7CB9"/>
    <w:rsid w:val="001F1E0F"/>
    <w:rsid w:val="001F5785"/>
    <w:rsid w:val="001F6381"/>
    <w:rsid w:val="001F7AE8"/>
    <w:rsid w:val="001F7FE3"/>
    <w:rsid w:val="00200307"/>
    <w:rsid w:val="00202752"/>
    <w:rsid w:val="002069A2"/>
    <w:rsid w:val="00212D60"/>
    <w:rsid w:val="002138AE"/>
    <w:rsid w:val="00213CF3"/>
    <w:rsid w:val="00214E20"/>
    <w:rsid w:val="002151B6"/>
    <w:rsid w:val="00216A24"/>
    <w:rsid w:val="00216C0C"/>
    <w:rsid w:val="00217034"/>
    <w:rsid w:val="00217CC2"/>
    <w:rsid w:val="00224115"/>
    <w:rsid w:val="00224680"/>
    <w:rsid w:val="002250D7"/>
    <w:rsid w:val="0022632C"/>
    <w:rsid w:val="00226441"/>
    <w:rsid w:val="002273CA"/>
    <w:rsid w:val="00233E58"/>
    <w:rsid w:val="00234111"/>
    <w:rsid w:val="002344AB"/>
    <w:rsid w:val="00235B52"/>
    <w:rsid w:val="00236155"/>
    <w:rsid w:val="00237572"/>
    <w:rsid w:val="00240159"/>
    <w:rsid w:val="00241086"/>
    <w:rsid w:val="00241388"/>
    <w:rsid w:val="0024262E"/>
    <w:rsid w:val="00242C07"/>
    <w:rsid w:val="002431FC"/>
    <w:rsid w:val="002439EB"/>
    <w:rsid w:val="00244131"/>
    <w:rsid w:val="00247D5E"/>
    <w:rsid w:val="00250D7F"/>
    <w:rsid w:val="00251367"/>
    <w:rsid w:val="00251463"/>
    <w:rsid w:val="00252BD5"/>
    <w:rsid w:val="002547C4"/>
    <w:rsid w:val="00256419"/>
    <w:rsid w:val="0025657F"/>
    <w:rsid w:val="00256CF4"/>
    <w:rsid w:val="00256F04"/>
    <w:rsid w:val="002605A0"/>
    <w:rsid w:val="0026166C"/>
    <w:rsid w:val="002622E9"/>
    <w:rsid w:val="00266D60"/>
    <w:rsid w:val="002673A5"/>
    <w:rsid w:val="00267EEB"/>
    <w:rsid w:val="00267F7E"/>
    <w:rsid w:val="00271368"/>
    <w:rsid w:val="0027136D"/>
    <w:rsid w:val="0027354F"/>
    <w:rsid w:val="00274E1B"/>
    <w:rsid w:val="002753D9"/>
    <w:rsid w:val="00275AC5"/>
    <w:rsid w:val="00275CDC"/>
    <w:rsid w:val="00276141"/>
    <w:rsid w:val="00280A53"/>
    <w:rsid w:val="00282A87"/>
    <w:rsid w:val="00282EDE"/>
    <w:rsid w:val="0028448C"/>
    <w:rsid w:val="00284869"/>
    <w:rsid w:val="00284CB4"/>
    <w:rsid w:val="00284EE6"/>
    <w:rsid w:val="00285355"/>
    <w:rsid w:val="002858DF"/>
    <w:rsid w:val="00286931"/>
    <w:rsid w:val="00287B19"/>
    <w:rsid w:val="002908C3"/>
    <w:rsid w:val="00292B10"/>
    <w:rsid w:val="002931F2"/>
    <w:rsid w:val="00293AA0"/>
    <w:rsid w:val="00296E22"/>
    <w:rsid w:val="002A0AB3"/>
    <w:rsid w:val="002A0C8C"/>
    <w:rsid w:val="002A1373"/>
    <w:rsid w:val="002A2EE5"/>
    <w:rsid w:val="002A3CCA"/>
    <w:rsid w:val="002A4907"/>
    <w:rsid w:val="002A57F0"/>
    <w:rsid w:val="002B0543"/>
    <w:rsid w:val="002B1E83"/>
    <w:rsid w:val="002B373B"/>
    <w:rsid w:val="002B391B"/>
    <w:rsid w:val="002B423D"/>
    <w:rsid w:val="002B4359"/>
    <w:rsid w:val="002B4F06"/>
    <w:rsid w:val="002B78A7"/>
    <w:rsid w:val="002C06D1"/>
    <w:rsid w:val="002C25F0"/>
    <w:rsid w:val="002C3483"/>
    <w:rsid w:val="002C6335"/>
    <w:rsid w:val="002C672A"/>
    <w:rsid w:val="002C6F41"/>
    <w:rsid w:val="002C72F6"/>
    <w:rsid w:val="002C7D28"/>
    <w:rsid w:val="002D0C49"/>
    <w:rsid w:val="002D1B52"/>
    <w:rsid w:val="002D2064"/>
    <w:rsid w:val="002D5204"/>
    <w:rsid w:val="002D56C8"/>
    <w:rsid w:val="002D5B1C"/>
    <w:rsid w:val="002D60B0"/>
    <w:rsid w:val="002E1981"/>
    <w:rsid w:val="002E1D8C"/>
    <w:rsid w:val="002E2CCF"/>
    <w:rsid w:val="002E39B5"/>
    <w:rsid w:val="002E6D2F"/>
    <w:rsid w:val="002E751D"/>
    <w:rsid w:val="002F0076"/>
    <w:rsid w:val="002F410D"/>
    <w:rsid w:val="002F5410"/>
    <w:rsid w:val="002F5D2D"/>
    <w:rsid w:val="002F6303"/>
    <w:rsid w:val="002F73AA"/>
    <w:rsid w:val="00300BFC"/>
    <w:rsid w:val="00302930"/>
    <w:rsid w:val="00302F1A"/>
    <w:rsid w:val="00303850"/>
    <w:rsid w:val="00306AC0"/>
    <w:rsid w:val="003076A6"/>
    <w:rsid w:val="00307D81"/>
    <w:rsid w:val="00307F40"/>
    <w:rsid w:val="003110DB"/>
    <w:rsid w:val="0031152D"/>
    <w:rsid w:val="003137A8"/>
    <w:rsid w:val="00313EFE"/>
    <w:rsid w:val="00314740"/>
    <w:rsid w:val="00314B90"/>
    <w:rsid w:val="003173AA"/>
    <w:rsid w:val="0031777A"/>
    <w:rsid w:val="00320038"/>
    <w:rsid w:val="003212F6"/>
    <w:rsid w:val="0032241E"/>
    <w:rsid w:val="003224BE"/>
    <w:rsid w:val="00323699"/>
    <w:rsid w:val="0032392D"/>
    <w:rsid w:val="0032563F"/>
    <w:rsid w:val="00326966"/>
    <w:rsid w:val="00332C03"/>
    <w:rsid w:val="003367D8"/>
    <w:rsid w:val="0033732D"/>
    <w:rsid w:val="003417C9"/>
    <w:rsid w:val="00342E0C"/>
    <w:rsid w:val="003455C5"/>
    <w:rsid w:val="0034582F"/>
    <w:rsid w:val="00346959"/>
    <w:rsid w:val="00346CC5"/>
    <w:rsid w:val="0035001F"/>
    <w:rsid w:val="00351B63"/>
    <w:rsid w:val="00352E9A"/>
    <w:rsid w:val="00353152"/>
    <w:rsid w:val="00354B46"/>
    <w:rsid w:val="00354C85"/>
    <w:rsid w:val="003565ED"/>
    <w:rsid w:val="00356C4D"/>
    <w:rsid w:val="00357995"/>
    <w:rsid w:val="003602B3"/>
    <w:rsid w:val="0036045B"/>
    <w:rsid w:val="00360600"/>
    <w:rsid w:val="00360C19"/>
    <w:rsid w:val="00361BBD"/>
    <w:rsid w:val="00361D83"/>
    <w:rsid w:val="00362D58"/>
    <w:rsid w:val="003679F0"/>
    <w:rsid w:val="003705BA"/>
    <w:rsid w:val="00371A9E"/>
    <w:rsid w:val="00372700"/>
    <w:rsid w:val="00372756"/>
    <w:rsid w:val="00376046"/>
    <w:rsid w:val="00376285"/>
    <w:rsid w:val="00376A4B"/>
    <w:rsid w:val="00376DD4"/>
    <w:rsid w:val="00382389"/>
    <w:rsid w:val="00384BA2"/>
    <w:rsid w:val="00385483"/>
    <w:rsid w:val="00385886"/>
    <w:rsid w:val="00385DDE"/>
    <w:rsid w:val="00387063"/>
    <w:rsid w:val="003879CF"/>
    <w:rsid w:val="00387C65"/>
    <w:rsid w:val="00391069"/>
    <w:rsid w:val="00391BA6"/>
    <w:rsid w:val="00392B05"/>
    <w:rsid w:val="00393186"/>
    <w:rsid w:val="0039391E"/>
    <w:rsid w:val="00394523"/>
    <w:rsid w:val="00396ABF"/>
    <w:rsid w:val="003A0005"/>
    <w:rsid w:val="003A0B5F"/>
    <w:rsid w:val="003A51A6"/>
    <w:rsid w:val="003A55FC"/>
    <w:rsid w:val="003A56CA"/>
    <w:rsid w:val="003A5FAF"/>
    <w:rsid w:val="003A73A5"/>
    <w:rsid w:val="003B1B4E"/>
    <w:rsid w:val="003B2C1A"/>
    <w:rsid w:val="003B5975"/>
    <w:rsid w:val="003B6DC8"/>
    <w:rsid w:val="003C045F"/>
    <w:rsid w:val="003C1009"/>
    <w:rsid w:val="003C2135"/>
    <w:rsid w:val="003C2662"/>
    <w:rsid w:val="003C2A81"/>
    <w:rsid w:val="003C2D67"/>
    <w:rsid w:val="003C4372"/>
    <w:rsid w:val="003C724D"/>
    <w:rsid w:val="003C780C"/>
    <w:rsid w:val="003C7B01"/>
    <w:rsid w:val="003D04FD"/>
    <w:rsid w:val="003D0869"/>
    <w:rsid w:val="003D0FE3"/>
    <w:rsid w:val="003D2419"/>
    <w:rsid w:val="003D324A"/>
    <w:rsid w:val="003D4935"/>
    <w:rsid w:val="003D4C02"/>
    <w:rsid w:val="003D59EF"/>
    <w:rsid w:val="003D5E48"/>
    <w:rsid w:val="003D6411"/>
    <w:rsid w:val="003D6B45"/>
    <w:rsid w:val="003D7EA1"/>
    <w:rsid w:val="003E0B78"/>
    <w:rsid w:val="003E1DBA"/>
    <w:rsid w:val="003E1F9E"/>
    <w:rsid w:val="003E39C5"/>
    <w:rsid w:val="003E5FCD"/>
    <w:rsid w:val="003E7C0F"/>
    <w:rsid w:val="003F1561"/>
    <w:rsid w:val="003F2A0C"/>
    <w:rsid w:val="003F30DB"/>
    <w:rsid w:val="003F3D8F"/>
    <w:rsid w:val="003F4789"/>
    <w:rsid w:val="003F47B2"/>
    <w:rsid w:val="003F4AFA"/>
    <w:rsid w:val="003F508B"/>
    <w:rsid w:val="003F5CF6"/>
    <w:rsid w:val="003F69C4"/>
    <w:rsid w:val="003F7406"/>
    <w:rsid w:val="00403682"/>
    <w:rsid w:val="00404210"/>
    <w:rsid w:val="0040624A"/>
    <w:rsid w:val="00406A3F"/>
    <w:rsid w:val="00407756"/>
    <w:rsid w:val="0041075A"/>
    <w:rsid w:val="004145D9"/>
    <w:rsid w:val="00417FCB"/>
    <w:rsid w:val="00421D39"/>
    <w:rsid w:val="00421EAC"/>
    <w:rsid w:val="00422E0D"/>
    <w:rsid w:val="00423003"/>
    <w:rsid w:val="00423720"/>
    <w:rsid w:val="00423A58"/>
    <w:rsid w:val="004259CA"/>
    <w:rsid w:val="00430274"/>
    <w:rsid w:val="00431106"/>
    <w:rsid w:val="004323F5"/>
    <w:rsid w:val="00433816"/>
    <w:rsid w:val="0043407D"/>
    <w:rsid w:val="00436CE5"/>
    <w:rsid w:val="00440A78"/>
    <w:rsid w:val="00444A84"/>
    <w:rsid w:val="00445BF7"/>
    <w:rsid w:val="00445E5D"/>
    <w:rsid w:val="00446A23"/>
    <w:rsid w:val="00451181"/>
    <w:rsid w:val="00452DB6"/>
    <w:rsid w:val="00452EE9"/>
    <w:rsid w:val="00453FDE"/>
    <w:rsid w:val="0045416E"/>
    <w:rsid w:val="00455A08"/>
    <w:rsid w:val="00455C74"/>
    <w:rsid w:val="004577A9"/>
    <w:rsid w:val="00457E8A"/>
    <w:rsid w:val="004628BA"/>
    <w:rsid w:val="0046756B"/>
    <w:rsid w:val="00467F6F"/>
    <w:rsid w:val="004708D1"/>
    <w:rsid w:val="00471B4A"/>
    <w:rsid w:val="004725F5"/>
    <w:rsid w:val="00474BBC"/>
    <w:rsid w:val="00476BFB"/>
    <w:rsid w:val="00477274"/>
    <w:rsid w:val="0048016C"/>
    <w:rsid w:val="004813C4"/>
    <w:rsid w:val="0048142C"/>
    <w:rsid w:val="00481E7A"/>
    <w:rsid w:val="004836EA"/>
    <w:rsid w:val="00483FAC"/>
    <w:rsid w:val="0048455F"/>
    <w:rsid w:val="004849B1"/>
    <w:rsid w:val="00485E77"/>
    <w:rsid w:val="00486A84"/>
    <w:rsid w:val="004909D1"/>
    <w:rsid w:val="004929C8"/>
    <w:rsid w:val="00493F22"/>
    <w:rsid w:val="004A150C"/>
    <w:rsid w:val="004A28E1"/>
    <w:rsid w:val="004A4C05"/>
    <w:rsid w:val="004A5F01"/>
    <w:rsid w:val="004A6051"/>
    <w:rsid w:val="004B0489"/>
    <w:rsid w:val="004B0955"/>
    <w:rsid w:val="004B2B09"/>
    <w:rsid w:val="004B4253"/>
    <w:rsid w:val="004B64EC"/>
    <w:rsid w:val="004B6BAF"/>
    <w:rsid w:val="004B752B"/>
    <w:rsid w:val="004C1695"/>
    <w:rsid w:val="004C7425"/>
    <w:rsid w:val="004D1356"/>
    <w:rsid w:val="004D1F3B"/>
    <w:rsid w:val="004D3CB7"/>
    <w:rsid w:val="004D3FB6"/>
    <w:rsid w:val="004D55D6"/>
    <w:rsid w:val="004D5CD2"/>
    <w:rsid w:val="004D777F"/>
    <w:rsid w:val="004D7C9B"/>
    <w:rsid w:val="004E0014"/>
    <w:rsid w:val="004E6419"/>
    <w:rsid w:val="004E691B"/>
    <w:rsid w:val="004E71AB"/>
    <w:rsid w:val="004F0FB3"/>
    <w:rsid w:val="004F3A80"/>
    <w:rsid w:val="004F66E4"/>
    <w:rsid w:val="004F66EC"/>
    <w:rsid w:val="004F770B"/>
    <w:rsid w:val="005009C5"/>
    <w:rsid w:val="00503092"/>
    <w:rsid w:val="005031C2"/>
    <w:rsid w:val="00503430"/>
    <w:rsid w:val="0050442E"/>
    <w:rsid w:val="00504BC1"/>
    <w:rsid w:val="0050564B"/>
    <w:rsid w:val="00505EF1"/>
    <w:rsid w:val="005071A2"/>
    <w:rsid w:val="00507B53"/>
    <w:rsid w:val="00507E0D"/>
    <w:rsid w:val="005100F6"/>
    <w:rsid w:val="00510914"/>
    <w:rsid w:val="00511DE0"/>
    <w:rsid w:val="00513A10"/>
    <w:rsid w:val="0051425C"/>
    <w:rsid w:val="00514B75"/>
    <w:rsid w:val="00514C1D"/>
    <w:rsid w:val="00514C62"/>
    <w:rsid w:val="00514F76"/>
    <w:rsid w:val="00515985"/>
    <w:rsid w:val="00515F2A"/>
    <w:rsid w:val="005177F0"/>
    <w:rsid w:val="00520509"/>
    <w:rsid w:val="00524EA6"/>
    <w:rsid w:val="005276CC"/>
    <w:rsid w:val="00527B5C"/>
    <w:rsid w:val="00530078"/>
    <w:rsid w:val="00530D34"/>
    <w:rsid w:val="00531CD9"/>
    <w:rsid w:val="005327F9"/>
    <w:rsid w:val="00532B92"/>
    <w:rsid w:val="00532BF0"/>
    <w:rsid w:val="00534120"/>
    <w:rsid w:val="00534303"/>
    <w:rsid w:val="00536B0B"/>
    <w:rsid w:val="00537D91"/>
    <w:rsid w:val="00540103"/>
    <w:rsid w:val="00540571"/>
    <w:rsid w:val="00540893"/>
    <w:rsid w:val="00543023"/>
    <w:rsid w:val="00543E06"/>
    <w:rsid w:val="005445F3"/>
    <w:rsid w:val="005466B1"/>
    <w:rsid w:val="0055195B"/>
    <w:rsid w:val="0055405A"/>
    <w:rsid w:val="005544B0"/>
    <w:rsid w:val="00554B8F"/>
    <w:rsid w:val="005561F0"/>
    <w:rsid w:val="00556F39"/>
    <w:rsid w:val="00557127"/>
    <w:rsid w:val="00560721"/>
    <w:rsid w:val="00563AA9"/>
    <w:rsid w:val="00563F43"/>
    <w:rsid w:val="005647C7"/>
    <w:rsid w:val="00566D6A"/>
    <w:rsid w:val="00567043"/>
    <w:rsid w:val="00567AF5"/>
    <w:rsid w:val="00570646"/>
    <w:rsid w:val="005709C2"/>
    <w:rsid w:val="0057262B"/>
    <w:rsid w:val="00573480"/>
    <w:rsid w:val="00575CFA"/>
    <w:rsid w:val="00576377"/>
    <w:rsid w:val="00576B03"/>
    <w:rsid w:val="00576C2C"/>
    <w:rsid w:val="0057702F"/>
    <w:rsid w:val="00577B5B"/>
    <w:rsid w:val="005821CD"/>
    <w:rsid w:val="00584243"/>
    <w:rsid w:val="00584F2F"/>
    <w:rsid w:val="00585881"/>
    <w:rsid w:val="00586B27"/>
    <w:rsid w:val="00587B51"/>
    <w:rsid w:val="00587E31"/>
    <w:rsid w:val="00591511"/>
    <w:rsid w:val="00591D88"/>
    <w:rsid w:val="005929DB"/>
    <w:rsid w:val="00593CCB"/>
    <w:rsid w:val="00594383"/>
    <w:rsid w:val="005943B4"/>
    <w:rsid w:val="0059461A"/>
    <w:rsid w:val="00596403"/>
    <w:rsid w:val="00597C7A"/>
    <w:rsid w:val="005A163C"/>
    <w:rsid w:val="005A1C16"/>
    <w:rsid w:val="005A2282"/>
    <w:rsid w:val="005A5282"/>
    <w:rsid w:val="005A5C11"/>
    <w:rsid w:val="005A6177"/>
    <w:rsid w:val="005A722B"/>
    <w:rsid w:val="005B0678"/>
    <w:rsid w:val="005B16FC"/>
    <w:rsid w:val="005B22D6"/>
    <w:rsid w:val="005B2F51"/>
    <w:rsid w:val="005B3892"/>
    <w:rsid w:val="005B39B3"/>
    <w:rsid w:val="005B523E"/>
    <w:rsid w:val="005B7041"/>
    <w:rsid w:val="005B7CDD"/>
    <w:rsid w:val="005C0E29"/>
    <w:rsid w:val="005C1365"/>
    <w:rsid w:val="005C2417"/>
    <w:rsid w:val="005C6831"/>
    <w:rsid w:val="005D0A14"/>
    <w:rsid w:val="005D18C5"/>
    <w:rsid w:val="005D3005"/>
    <w:rsid w:val="005D3B22"/>
    <w:rsid w:val="005D4137"/>
    <w:rsid w:val="005D44B5"/>
    <w:rsid w:val="005D48B0"/>
    <w:rsid w:val="005D5612"/>
    <w:rsid w:val="005D6A18"/>
    <w:rsid w:val="005D7CFB"/>
    <w:rsid w:val="005E23E1"/>
    <w:rsid w:val="005E2AF9"/>
    <w:rsid w:val="005E3286"/>
    <w:rsid w:val="005E41EE"/>
    <w:rsid w:val="005E6D97"/>
    <w:rsid w:val="005E6FE4"/>
    <w:rsid w:val="005E75E1"/>
    <w:rsid w:val="005F0508"/>
    <w:rsid w:val="005F2FD7"/>
    <w:rsid w:val="005F6D96"/>
    <w:rsid w:val="00600235"/>
    <w:rsid w:val="00600F88"/>
    <w:rsid w:val="00602128"/>
    <w:rsid w:val="00605DDC"/>
    <w:rsid w:val="00606743"/>
    <w:rsid w:val="006068B5"/>
    <w:rsid w:val="00606B41"/>
    <w:rsid w:val="00607DAE"/>
    <w:rsid w:val="00610ADB"/>
    <w:rsid w:val="00611B8F"/>
    <w:rsid w:val="00612AC5"/>
    <w:rsid w:val="006145EC"/>
    <w:rsid w:val="00614A5E"/>
    <w:rsid w:val="00615013"/>
    <w:rsid w:val="00615405"/>
    <w:rsid w:val="00615B23"/>
    <w:rsid w:val="00620568"/>
    <w:rsid w:val="00620BFA"/>
    <w:rsid w:val="006219F7"/>
    <w:rsid w:val="00622702"/>
    <w:rsid w:val="00623102"/>
    <w:rsid w:val="006236CC"/>
    <w:rsid w:val="00623EEF"/>
    <w:rsid w:val="006244C7"/>
    <w:rsid w:val="00626257"/>
    <w:rsid w:val="00626A54"/>
    <w:rsid w:val="006314AC"/>
    <w:rsid w:val="00631A3E"/>
    <w:rsid w:val="006325C9"/>
    <w:rsid w:val="00633B7D"/>
    <w:rsid w:val="00633E73"/>
    <w:rsid w:val="00640D38"/>
    <w:rsid w:val="00641013"/>
    <w:rsid w:val="00641A81"/>
    <w:rsid w:val="0064249B"/>
    <w:rsid w:val="00642849"/>
    <w:rsid w:val="00644429"/>
    <w:rsid w:val="006473ED"/>
    <w:rsid w:val="0064769E"/>
    <w:rsid w:val="00647B03"/>
    <w:rsid w:val="00650E94"/>
    <w:rsid w:val="00653B68"/>
    <w:rsid w:val="00653DFD"/>
    <w:rsid w:val="0065443F"/>
    <w:rsid w:val="00654C51"/>
    <w:rsid w:val="00655A70"/>
    <w:rsid w:val="0066022A"/>
    <w:rsid w:val="006602BF"/>
    <w:rsid w:val="00660DFF"/>
    <w:rsid w:val="006616EA"/>
    <w:rsid w:val="006618ED"/>
    <w:rsid w:val="006628F3"/>
    <w:rsid w:val="00663B92"/>
    <w:rsid w:val="00664F01"/>
    <w:rsid w:val="00665BF6"/>
    <w:rsid w:val="00665E79"/>
    <w:rsid w:val="00666C7F"/>
    <w:rsid w:val="006670D2"/>
    <w:rsid w:val="00667E47"/>
    <w:rsid w:val="006721BF"/>
    <w:rsid w:val="00674A13"/>
    <w:rsid w:val="00674F72"/>
    <w:rsid w:val="0067649B"/>
    <w:rsid w:val="00676C1A"/>
    <w:rsid w:val="00677451"/>
    <w:rsid w:val="00680463"/>
    <w:rsid w:val="00680563"/>
    <w:rsid w:val="006821EB"/>
    <w:rsid w:val="00686084"/>
    <w:rsid w:val="00686534"/>
    <w:rsid w:val="00686925"/>
    <w:rsid w:val="00687E54"/>
    <w:rsid w:val="00691431"/>
    <w:rsid w:val="00691C8F"/>
    <w:rsid w:val="00692D07"/>
    <w:rsid w:val="00694085"/>
    <w:rsid w:val="0069428B"/>
    <w:rsid w:val="00694CB9"/>
    <w:rsid w:val="006A0AC8"/>
    <w:rsid w:val="006A0D3C"/>
    <w:rsid w:val="006A0FC5"/>
    <w:rsid w:val="006A20A1"/>
    <w:rsid w:val="006A2F63"/>
    <w:rsid w:val="006A3138"/>
    <w:rsid w:val="006A7603"/>
    <w:rsid w:val="006B1469"/>
    <w:rsid w:val="006B188B"/>
    <w:rsid w:val="006B24CE"/>
    <w:rsid w:val="006B3436"/>
    <w:rsid w:val="006B428B"/>
    <w:rsid w:val="006B527E"/>
    <w:rsid w:val="006C0EF4"/>
    <w:rsid w:val="006C5C98"/>
    <w:rsid w:val="006C74F4"/>
    <w:rsid w:val="006C7ACD"/>
    <w:rsid w:val="006D4142"/>
    <w:rsid w:val="006D68DA"/>
    <w:rsid w:val="006D6B33"/>
    <w:rsid w:val="006E091B"/>
    <w:rsid w:val="006E1A82"/>
    <w:rsid w:val="006E2C99"/>
    <w:rsid w:val="006E32E0"/>
    <w:rsid w:val="006E37CD"/>
    <w:rsid w:val="006E3BDF"/>
    <w:rsid w:val="006E4EFE"/>
    <w:rsid w:val="006E5523"/>
    <w:rsid w:val="006F189E"/>
    <w:rsid w:val="006F1BD2"/>
    <w:rsid w:val="006F1CA4"/>
    <w:rsid w:val="006F6D65"/>
    <w:rsid w:val="00701379"/>
    <w:rsid w:val="00701841"/>
    <w:rsid w:val="00701AA0"/>
    <w:rsid w:val="00702998"/>
    <w:rsid w:val="00703042"/>
    <w:rsid w:val="00703D59"/>
    <w:rsid w:val="0070624C"/>
    <w:rsid w:val="00706936"/>
    <w:rsid w:val="00711291"/>
    <w:rsid w:val="007132D8"/>
    <w:rsid w:val="00714730"/>
    <w:rsid w:val="00715456"/>
    <w:rsid w:val="00715F75"/>
    <w:rsid w:val="0072067D"/>
    <w:rsid w:val="00722846"/>
    <w:rsid w:val="00723789"/>
    <w:rsid w:val="0072380C"/>
    <w:rsid w:val="007238FF"/>
    <w:rsid w:val="00723BB9"/>
    <w:rsid w:val="0072569B"/>
    <w:rsid w:val="00725C30"/>
    <w:rsid w:val="007266F9"/>
    <w:rsid w:val="00726B67"/>
    <w:rsid w:val="00726CC6"/>
    <w:rsid w:val="007270B1"/>
    <w:rsid w:val="0073078F"/>
    <w:rsid w:val="007316E5"/>
    <w:rsid w:val="00732129"/>
    <w:rsid w:val="00732FCA"/>
    <w:rsid w:val="0073444D"/>
    <w:rsid w:val="0073482C"/>
    <w:rsid w:val="007350B7"/>
    <w:rsid w:val="00735AFA"/>
    <w:rsid w:val="00735B20"/>
    <w:rsid w:val="00736B0D"/>
    <w:rsid w:val="00737B51"/>
    <w:rsid w:val="00740306"/>
    <w:rsid w:val="00740D6A"/>
    <w:rsid w:val="007415DB"/>
    <w:rsid w:val="00742955"/>
    <w:rsid w:val="00742D4B"/>
    <w:rsid w:val="00744F0F"/>
    <w:rsid w:val="00746399"/>
    <w:rsid w:val="007470E3"/>
    <w:rsid w:val="00750265"/>
    <w:rsid w:val="00750330"/>
    <w:rsid w:val="00750FDE"/>
    <w:rsid w:val="00751AD5"/>
    <w:rsid w:val="007537E2"/>
    <w:rsid w:val="00753848"/>
    <w:rsid w:val="0075504A"/>
    <w:rsid w:val="0075505B"/>
    <w:rsid w:val="00756EE8"/>
    <w:rsid w:val="007571E3"/>
    <w:rsid w:val="00757ECE"/>
    <w:rsid w:val="00762475"/>
    <w:rsid w:val="00762B56"/>
    <w:rsid w:val="00763DBB"/>
    <w:rsid w:val="00765386"/>
    <w:rsid w:val="007654AB"/>
    <w:rsid w:val="0076579F"/>
    <w:rsid w:val="00765E89"/>
    <w:rsid w:val="00766780"/>
    <w:rsid w:val="007668A5"/>
    <w:rsid w:val="00767528"/>
    <w:rsid w:val="007701A0"/>
    <w:rsid w:val="007709D8"/>
    <w:rsid w:val="00771035"/>
    <w:rsid w:val="0077128B"/>
    <w:rsid w:val="00772484"/>
    <w:rsid w:val="00772C87"/>
    <w:rsid w:val="00773B70"/>
    <w:rsid w:val="007757B4"/>
    <w:rsid w:val="0077618F"/>
    <w:rsid w:val="00777149"/>
    <w:rsid w:val="007809A2"/>
    <w:rsid w:val="00781144"/>
    <w:rsid w:val="007812E0"/>
    <w:rsid w:val="00783015"/>
    <w:rsid w:val="007864FA"/>
    <w:rsid w:val="0078711F"/>
    <w:rsid w:val="007872E5"/>
    <w:rsid w:val="0078769E"/>
    <w:rsid w:val="00791896"/>
    <w:rsid w:val="007926DE"/>
    <w:rsid w:val="00793809"/>
    <w:rsid w:val="007939DE"/>
    <w:rsid w:val="00795258"/>
    <w:rsid w:val="00796801"/>
    <w:rsid w:val="007A1492"/>
    <w:rsid w:val="007A1713"/>
    <w:rsid w:val="007A1D78"/>
    <w:rsid w:val="007A1E5E"/>
    <w:rsid w:val="007A39CC"/>
    <w:rsid w:val="007A3C33"/>
    <w:rsid w:val="007A3C66"/>
    <w:rsid w:val="007A6696"/>
    <w:rsid w:val="007A6BEC"/>
    <w:rsid w:val="007B33A8"/>
    <w:rsid w:val="007B3D18"/>
    <w:rsid w:val="007B5233"/>
    <w:rsid w:val="007B5F09"/>
    <w:rsid w:val="007B65D7"/>
    <w:rsid w:val="007B79DD"/>
    <w:rsid w:val="007C1DCD"/>
    <w:rsid w:val="007C2637"/>
    <w:rsid w:val="007C28E9"/>
    <w:rsid w:val="007C2A57"/>
    <w:rsid w:val="007C2D23"/>
    <w:rsid w:val="007C3A42"/>
    <w:rsid w:val="007C3A7D"/>
    <w:rsid w:val="007C57FB"/>
    <w:rsid w:val="007C7691"/>
    <w:rsid w:val="007D1D39"/>
    <w:rsid w:val="007D3E82"/>
    <w:rsid w:val="007D5834"/>
    <w:rsid w:val="007E05D4"/>
    <w:rsid w:val="007E2DBA"/>
    <w:rsid w:val="007E322A"/>
    <w:rsid w:val="007E4370"/>
    <w:rsid w:val="007E5789"/>
    <w:rsid w:val="007E5A16"/>
    <w:rsid w:val="007E62F6"/>
    <w:rsid w:val="007E7E65"/>
    <w:rsid w:val="007F0792"/>
    <w:rsid w:val="007F0AD5"/>
    <w:rsid w:val="007F19F4"/>
    <w:rsid w:val="007F4569"/>
    <w:rsid w:val="007F615D"/>
    <w:rsid w:val="007F68EA"/>
    <w:rsid w:val="007F767C"/>
    <w:rsid w:val="00800D7D"/>
    <w:rsid w:val="00801B32"/>
    <w:rsid w:val="008041D2"/>
    <w:rsid w:val="00806E2E"/>
    <w:rsid w:val="00806FC3"/>
    <w:rsid w:val="00811369"/>
    <w:rsid w:val="0081171A"/>
    <w:rsid w:val="00811BF6"/>
    <w:rsid w:val="0081262F"/>
    <w:rsid w:val="00812E49"/>
    <w:rsid w:val="00814F95"/>
    <w:rsid w:val="008159EE"/>
    <w:rsid w:val="008171FA"/>
    <w:rsid w:val="00821734"/>
    <w:rsid w:val="00821DEA"/>
    <w:rsid w:val="00821FD9"/>
    <w:rsid w:val="008241A1"/>
    <w:rsid w:val="0082433F"/>
    <w:rsid w:val="0082495E"/>
    <w:rsid w:val="00824E4A"/>
    <w:rsid w:val="00825350"/>
    <w:rsid w:val="008261C5"/>
    <w:rsid w:val="008308C2"/>
    <w:rsid w:val="0083174C"/>
    <w:rsid w:val="0083302F"/>
    <w:rsid w:val="00833870"/>
    <w:rsid w:val="00835926"/>
    <w:rsid w:val="008374E8"/>
    <w:rsid w:val="00840D71"/>
    <w:rsid w:val="00841982"/>
    <w:rsid w:val="00845A07"/>
    <w:rsid w:val="00845BB9"/>
    <w:rsid w:val="00847214"/>
    <w:rsid w:val="0085064C"/>
    <w:rsid w:val="00851812"/>
    <w:rsid w:val="008539F6"/>
    <w:rsid w:val="00854BD1"/>
    <w:rsid w:val="008554AC"/>
    <w:rsid w:val="00856A08"/>
    <w:rsid w:val="00860B5A"/>
    <w:rsid w:val="00860E2E"/>
    <w:rsid w:val="00862B90"/>
    <w:rsid w:val="00863B13"/>
    <w:rsid w:val="00863B21"/>
    <w:rsid w:val="00867AE7"/>
    <w:rsid w:val="00870710"/>
    <w:rsid w:val="00871E3C"/>
    <w:rsid w:val="00874268"/>
    <w:rsid w:val="00876145"/>
    <w:rsid w:val="00880250"/>
    <w:rsid w:val="0088044F"/>
    <w:rsid w:val="008809C8"/>
    <w:rsid w:val="00880C3D"/>
    <w:rsid w:val="00880C6C"/>
    <w:rsid w:val="0088120E"/>
    <w:rsid w:val="00881AB5"/>
    <w:rsid w:val="00881FD9"/>
    <w:rsid w:val="00882CE2"/>
    <w:rsid w:val="008831EB"/>
    <w:rsid w:val="00884B2C"/>
    <w:rsid w:val="00886638"/>
    <w:rsid w:val="00886672"/>
    <w:rsid w:val="00887D77"/>
    <w:rsid w:val="00890460"/>
    <w:rsid w:val="00890C00"/>
    <w:rsid w:val="008922C1"/>
    <w:rsid w:val="00892F69"/>
    <w:rsid w:val="00893C46"/>
    <w:rsid w:val="00893DD2"/>
    <w:rsid w:val="00893F96"/>
    <w:rsid w:val="008947F2"/>
    <w:rsid w:val="00895E19"/>
    <w:rsid w:val="00897BFA"/>
    <w:rsid w:val="008A09E7"/>
    <w:rsid w:val="008A1731"/>
    <w:rsid w:val="008A1B2B"/>
    <w:rsid w:val="008A29EB"/>
    <w:rsid w:val="008A38A5"/>
    <w:rsid w:val="008A4275"/>
    <w:rsid w:val="008A4AE4"/>
    <w:rsid w:val="008A4CE8"/>
    <w:rsid w:val="008A6BEB"/>
    <w:rsid w:val="008A6F32"/>
    <w:rsid w:val="008A783A"/>
    <w:rsid w:val="008A7A4C"/>
    <w:rsid w:val="008A7DDE"/>
    <w:rsid w:val="008B10B8"/>
    <w:rsid w:val="008B2CE9"/>
    <w:rsid w:val="008B3434"/>
    <w:rsid w:val="008B343F"/>
    <w:rsid w:val="008B3E9D"/>
    <w:rsid w:val="008B45C8"/>
    <w:rsid w:val="008B5485"/>
    <w:rsid w:val="008B7BA9"/>
    <w:rsid w:val="008B7C50"/>
    <w:rsid w:val="008C0839"/>
    <w:rsid w:val="008C14F4"/>
    <w:rsid w:val="008C2304"/>
    <w:rsid w:val="008C27CD"/>
    <w:rsid w:val="008C4576"/>
    <w:rsid w:val="008C5899"/>
    <w:rsid w:val="008C5EE7"/>
    <w:rsid w:val="008C780B"/>
    <w:rsid w:val="008D0483"/>
    <w:rsid w:val="008D07F6"/>
    <w:rsid w:val="008D191D"/>
    <w:rsid w:val="008D798B"/>
    <w:rsid w:val="008E08B4"/>
    <w:rsid w:val="008E0A08"/>
    <w:rsid w:val="008E0D76"/>
    <w:rsid w:val="008E0EB2"/>
    <w:rsid w:val="008E11AD"/>
    <w:rsid w:val="008E18F4"/>
    <w:rsid w:val="008E203A"/>
    <w:rsid w:val="008E3EF4"/>
    <w:rsid w:val="008E6301"/>
    <w:rsid w:val="008E661A"/>
    <w:rsid w:val="008E6B84"/>
    <w:rsid w:val="008E6ECC"/>
    <w:rsid w:val="008E758A"/>
    <w:rsid w:val="008E7EA0"/>
    <w:rsid w:val="008F298E"/>
    <w:rsid w:val="008F43AA"/>
    <w:rsid w:val="008F50BC"/>
    <w:rsid w:val="008F5AAE"/>
    <w:rsid w:val="008F5D5D"/>
    <w:rsid w:val="008F62B9"/>
    <w:rsid w:val="008F6CCB"/>
    <w:rsid w:val="008F79E2"/>
    <w:rsid w:val="009011D4"/>
    <w:rsid w:val="00901D12"/>
    <w:rsid w:val="00906711"/>
    <w:rsid w:val="009071B9"/>
    <w:rsid w:val="00907AEB"/>
    <w:rsid w:val="0091020C"/>
    <w:rsid w:val="00910DFB"/>
    <w:rsid w:val="0091258E"/>
    <w:rsid w:val="009146EA"/>
    <w:rsid w:val="009207E0"/>
    <w:rsid w:val="009218C2"/>
    <w:rsid w:val="00922D53"/>
    <w:rsid w:val="00922F05"/>
    <w:rsid w:val="00924E72"/>
    <w:rsid w:val="009268E4"/>
    <w:rsid w:val="00932868"/>
    <w:rsid w:val="00933C34"/>
    <w:rsid w:val="0093450F"/>
    <w:rsid w:val="00934724"/>
    <w:rsid w:val="0093515B"/>
    <w:rsid w:val="00935257"/>
    <w:rsid w:val="0093543A"/>
    <w:rsid w:val="0093549B"/>
    <w:rsid w:val="00937F99"/>
    <w:rsid w:val="00941C00"/>
    <w:rsid w:val="00943D0F"/>
    <w:rsid w:val="00945090"/>
    <w:rsid w:val="009453C1"/>
    <w:rsid w:val="00947522"/>
    <w:rsid w:val="00947AE3"/>
    <w:rsid w:val="0095133D"/>
    <w:rsid w:val="00951F96"/>
    <w:rsid w:val="009525FE"/>
    <w:rsid w:val="009560C1"/>
    <w:rsid w:val="00957152"/>
    <w:rsid w:val="00957440"/>
    <w:rsid w:val="00961FED"/>
    <w:rsid w:val="009649FD"/>
    <w:rsid w:val="00965B26"/>
    <w:rsid w:val="00966EA4"/>
    <w:rsid w:val="00967B50"/>
    <w:rsid w:val="00967C1C"/>
    <w:rsid w:val="009710FF"/>
    <w:rsid w:val="0097521F"/>
    <w:rsid w:val="00975558"/>
    <w:rsid w:val="009763BD"/>
    <w:rsid w:val="00977350"/>
    <w:rsid w:val="00977944"/>
    <w:rsid w:val="00980B29"/>
    <w:rsid w:val="009811CB"/>
    <w:rsid w:val="00982332"/>
    <w:rsid w:val="00982701"/>
    <w:rsid w:val="00983466"/>
    <w:rsid w:val="00984DA0"/>
    <w:rsid w:val="0098557C"/>
    <w:rsid w:val="00986CC2"/>
    <w:rsid w:val="00987908"/>
    <w:rsid w:val="00987AFD"/>
    <w:rsid w:val="00990D1B"/>
    <w:rsid w:val="00991613"/>
    <w:rsid w:val="0099208F"/>
    <w:rsid w:val="009921F2"/>
    <w:rsid w:val="0099538F"/>
    <w:rsid w:val="00995543"/>
    <w:rsid w:val="00995B73"/>
    <w:rsid w:val="0099667F"/>
    <w:rsid w:val="00996CD0"/>
    <w:rsid w:val="00996E0A"/>
    <w:rsid w:val="009976DD"/>
    <w:rsid w:val="009A0140"/>
    <w:rsid w:val="009A09A6"/>
    <w:rsid w:val="009A0F85"/>
    <w:rsid w:val="009A323B"/>
    <w:rsid w:val="009A4D4F"/>
    <w:rsid w:val="009A5CD0"/>
    <w:rsid w:val="009A6004"/>
    <w:rsid w:val="009B01A7"/>
    <w:rsid w:val="009B0F4F"/>
    <w:rsid w:val="009B1957"/>
    <w:rsid w:val="009B1FBA"/>
    <w:rsid w:val="009B3CD1"/>
    <w:rsid w:val="009B3D83"/>
    <w:rsid w:val="009B4EB6"/>
    <w:rsid w:val="009B6786"/>
    <w:rsid w:val="009C4C5F"/>
    <w:rsid w:val="009C53F3"/>
    <w:rsid w:val="009C7571"/>
    <w:rsid w:val="009D1A27"/>
    <w:rsid w:val="009D368C"/>
    <w:rsid w:val="009D4125"/>
    <w:rsid w:val="009D588D"/>
    <w:rsid w:val="009D686E"/>
    <w:rsid w:val="009D7AF4"/>
    <w:rsid w:val="009D7C7A"/>
    <w:rsid w:val="009E0D0A"/>
    <w:rsid w:val="009E1623"/>
    <w:rsid w:val="009E32B9"/>
    <w:rsid w:val="009E52AD"/>
    <w:rsid w:val="009E67B2"/>
    <w:rsid w:val="009E72F9"/>
    <w:rsid w:val="009E7648"/>
    <w:rsid w:val="009F11F3"/>
    <w:rsid w:val="009F3E80"/>
    <w:rsid w:val="009F5E75"/>
    <w:rsid w:val="009F73F9"/>
    <w:rsid w:val="009F77D2"/>
    <w:rsid w:val="00A000A4"/>
    <w:rsid w:val="00A00569"/>
    <w:rsid w:val="00A01FDD"/>
    <w:rsid w:val="00A0277F"/>
    <w:rsid w:val="00A0295C"/>
    <w:rsid w:val="00A04018"/>
    <w:rsid w:val="00A051B8"/>
    <w:rsid w:val="00A0550C"/>
    <w:rsid w:val="00A057FF"/>
    <w:rsid w:val="00A05CA6"/>
    <w:rsid w:val="00A1131F"/>
    <w:rsid w:val="00A11BBA"/>
    <w:rsid w:val="00A136DC"/>
    <w:rsid w:val="00A13812"/>
    <w:rsid w:val="00A149C0"/>
    <w:rsid w:val="00A158D9"/>
    <w:rsid w:val="00A160AE"/>
    <w:rsid w:val="00A166D5"/>
    <w:rsid w:val="00A1759E"/>
    <w:rsid w:val="00A17D56"/>
    <w:rsid w:val="00A23B84"/>
    <w:rsid w:val="00A23C81"/>
    <w:rsid w:val="00A24079"/>
    <w:rsid w:val="00A248E1"/>
    <w:rsid w:val="00A24CF9"/>
    <w:rsid w:val="00A266EB"/>
    <w:rsid w:val="00A3062D"/>
    <w:rsid w:val="00A31791"/>
    <w:rsid w:val="00A32467"/>
    <w:rsid w:val="00A35E86"/>
    <w:rsid w:val="00A36023"/>
    <w:rsid w:val="00A409ED"/>
    <w:rsid w:val="00A40BD0"/>
    <w:rsid w:val="00A417D3"/>
    <w:rsid w:val="00A43AA1"/>
    <w:rsid w:val="00A45B07"/>
    <w:rsid w:val="00A469F7"/>
    <w:rsid w:val="00A473B0"/>
    <w:rsid w:val="00A5127A"/>
    <w:rsid w:val="00A51963"/>
    <w:rsid w:val="00A56038"/>
    <w:rsid w:val="00A5609B"/>
    <w:rsid w:val="00A56626"/>
    <w:rsid w:val="00A608D6"/>
    <w:rsid w:val="00A6254C"/>
    <w:rsid w:val="00A62BF9"/>
    <w:rsid w:val="00A63805"/>
    <w:rsid w:val="00A63D67"/>
    <w:rsid w:val="00A656C7"/>
    <w:rsid w:val="00A66172"/>
    <w:rsid w:val="00A67E6C"/>
    <w:rsid w:val="00A70440"/>
    <w:rsid w:val="00A72E0A"/>
    <w:rsid w:val="00A734FB"/>
    <w:rsid w:val="00A753C8"/>
    <w:rsid w:val="00A7743D"/>
    <w:rsid w:val="00A8039D"/>
    <w:rsid w:val="00A814AF"/>
    <w:rsid w:val="00A81BC6"/>
    <w:rsid w:val="00A81BD8"/>
    <w:rsid w:val="00A823F8"/>
    <w:rsid w:val="00A83D56"/>
    <w:rsid w:val="00A83EB5"/>
    <w:rsid w:val="00A851EF"/>
    <w:rsid w:val="00A853F4"/>
    <w:rsid w:val="00A858C5"/>
    <w:rsid w:val="00A85C24"/>
    <w:rsid w:val="00A86037"/>
    <w:rsid w:val="00A87F24"/>
    <w:rsid w:val="00A913B2"/>
    <w:rsid w:val="00A916A5"/>
    <w:rsid w:val="00A92644"/>
    <w:rsid w:val="00A92B9D"/>
    <w:rsid w:val="00A94476"/>
    <w:rsid w:val="00A94D73"/>
    <w:rsid w:val="00A97B91"/>
    <w:rsid w:val="00AA0F64"/>
    <w:rsid w:val="00AA337E"/>
    <w:rsid w:val="00AA33E1"/>
    <w:rsid w:val="00AA5E50"/>
    <w:rsid w:val="00AA6982"/>
    <w:rsid w:val="00AA723C"/>
    <w:rsid w:val="00AA7363"/>
    <w:rsid w:val="00AB1656"/>
    <w:rsid w:val="00AB173C"/>
    <w:rsid w:val="00AB177C"/>
    <w:rsid w:val="00AB2C7C"/>
    <w:rsid w:val="00AB3C1E"/>
    <w:rsid w:val="00AB55C8"/>
    <w:rsid w:val="00AC05F9"/>
    <w:rsid w:val="00AC0805"/>
    <w:rsid w:val="00AC2818"/>
    <w:rsid w:val="00AC3451"/>
    <w:rsid w:val="00AC41EC"/>
    <w:rsid w:val="00AC50E6"/>
    <w:rsid w:val="00AC532A"/>
    <w:rsid w:val="00AC5FA6"/>
    <w:rsid w:val="00AC6FD0"/>
    <w:rsid w:val="00AC756F"/>
    <w:rsid w:val="00AC774A"/>
    <w:rsid w:val="00AC79E7"/>
    <w:rsid w:val="00AC7F6E"/>
    <w:rsid w:val="00AD074D"/>
    <w:rsid w:val="00AD0F44"/>
    <w:rsid w:val="00AD1C07"/>
    <w:rsid w:val="00AD2556"/>
    <w:rsid w:val="00AD3B39"/>
    <w:rsid w:val="00AD436B"/>
    <w:rsid w:val="00AD448A"/>
    <w:rsid w:val="00AD4B07"/>
    <w:rsid w:val="00AD4E85"/>
    <w:rsid w:val="00AD50AE"/>
    <w:rsid w:val="00AD5F4E"/>
    <w:rsid w:val="00AD6571"/>
    <w:rsid w:val="00AE0630"/>
    <w:rsid w:val="00AE1AB1"/>
    <w:rsid w:val="00AE4330"/>
    <w:rsid w:val="00AE4AB3"/>
    <w:rsid w:val="00AE54EC"/>
    <w:rsid w:val="00AE7C37"/>
    <w:rsid w:val="00AF35F7"/>
    <w:rsid w:val="00AF515F"/>
    <w:rsid w:val="00AF7E81"/>
    <w:rsid w:val="00B00A5E"/>
    <w:rsid w:val="00B042F9"/>
    <w:rsid w:val="00B04771"/>
    <w:rsid w:val="00B05B07"/>
    <w:rsid w:val="00B06388"/>
    <w:rsid w:val="00B069F0"/>
    <w:rsid w:val="00B10438"/>
    <w:rsid w:val="00B114D7"/>
    <w:rsid w:val="00B13D3B"/>
    <w:rsid w:val="00B140A4"/>
    <w:rsid w:val="00B15C81"/>
    <w:rsid w:val="00B16947"/>
    <w:rsid w:val="00B17840"/>
    <w:rsid w:val="00B179DC"/>
    <w:rsid w:val="00B21994"/>
    <w:rsid w:val="00B23E18"/>
    <w:rsid w:val="00B24959"/>
    <w:rsid w:val="00B254C3"/>
    <w:rsid w:val="00B25731"/>
    <w:rsid w:val="00B26E0C"/>
    <w:rsid w:val="00B31994"/>
    <w:rsid w:val="00B32016"/>
    <w:rsid w:val="00B336C5"/>
    <w:rsid w:val="00B365AF"/>
    <w:rsid w:val="00B367D2"/>
    <w:rsid w:val="00B37595"/>
    <w:rsid w:val="00B411EF"/>
    <w:rsid w:val="00B41879"/>
    <w:rsid w:val="00B42909"/>
    <w:rsid w:val="00B431D5"/>
    <w:rsid w:val="00B43397"/>
    <w:rsid w:val="00B4451B"/>
    <w:rsid w:val="00B470C6"/>
    <w:rsid w:val="00B47DBC"/>
    <w:rsid w:val="00B5028C"/>
    <w:rsid w:val="00B50C8E"/>
    <w:rsid w:val="00B520BB"/>
    <w:rsid w:val="00B54ABE"/>
    <w:rsid w:val="00B54B8E"/>
    <w:rsid w:val="00B5652E"/>
    <w:rsid w:val="00B56BEE"/>
    <w:rsid w:val="00B571E4"/>
    <w:rsid w:val="00B607F0"/>
    <w:rsid w:val="00B61495"/>
    <w:rsid w:val="00B62C16"/>
    <w:rsid w:val="00B65130"/>
    <w:rsid w:val="00B66278"/>
    <w:rsid w:val="00B66395"/>
    <w:rsid w:val="00B667B2"/>
    <w:rsid w:val="00B6706C"/>
    <w:rsid w:val="00B725E5"/>
    <w:rsid w:val="00B730EC"/>
    <w:rsid w:val="00B746A1"/>
    <w:rsid w:val="00B75A09"/>
    <w:rsid w:val="00B763A8"/>
    <w:rsid w:val="00B769BE"/>
    <w:rsid w:val="00B76A3C"/>
    <w:rsid w:val="00B811B1"/>
    <w:rsid w:val="00B83222"/>
    <w:rsid w:val="00B834A2"/>
    <w:rsid w:val="00B83A08"/>
    <w:rsid w:val="00B83B93"/>
    <w:rsid w:val="00B83F9C"/>
    <w:rsid w:val="00B84AAD"/>
    <w:rsid w:val="00B859DB"/>
    <w:rsid w:val="00B86209"/>
    <w:rsid w:val="00B87395"/>
    <w:rsid w:val="00B8745A"/>
    <w:rsid w:val="00B87616"/>
    <w:rsid w:val="00B87ED7"/>
    <w:rsid w:val="00B903F5"/>
    <w:rsid w:val="00B90FE8"/>
    <w:rsid w:val="00B91254"/>
    <w:rsid w:val="00B92016"/>
    <w:rsid w:val="00B92868"/>
    <w:rsid w:val="00B93252"/>
    <w:rsid w:val="00B95270"/>
    <w:rsid w:val="00B959D1"/>
    <w:rsid w:val="00B96FE3"/>
    <w:rsid w:val="00BA0EE3"/>
    <w:rsid w:val="00BA1A0C"/>
    <w:rsid w:val="00BA4686"/>
    <w:rsid w:val="00BA4FCE"/>
    <w:rsid w:val="00BA55E4"/>
    <w:rsid w:val="00BA7E79"/>
    <w:rsid w:val="00BB1AC6"/>
    <w:rsid w:val="00BB2663"/>
    <w:rsid w:val="00BB312D"/>
    <w:rsid w:val="00BB3AE3"/>
    <w:rsid w:val="00BB4D86"/>
    <w:rsid w:val="00BB4E3D"/>
    <w:rsid w:val="00BB4F56"/>
    <w:rsid w:val="00BB52EE"/>
    <w:rsid w:val="00BB66D2"/>
    <w:rsid w:val="00BB6F35"/>
    <w:rsid w:val="00BB6F5E"/>
    <w:rsid w:val="00BB7243"/>
    <w:rsid w:val="00BB7502"/>
    <w:rsid w:val="00BB7CD6"/>
    <w:rsid w:val="00BC0428"/>
    <w:rsid w:val="00BC1F79"/>
    <w:rsid w:val="00BC2D41"/>
    <w:rsid w:val="00BC35FB"/>
    <w:rsid w:val="00BC43A0"/>
    <w:rsid w:val="00BC5A4C"/>
    <w:rsid w:val="00BC5F5E"/>
    <w:rsid w:val="00BC746D"/>
    <w:rsid w:val="00BC7526"/>
    <w:rsid w:val="00BD0842"/>
    <w:rsid w:val="00BD4484"/>
    <w:rsid w:val="00BD4D9B"/>
    <w:rsid w:val="00BE02B4"/>
    <w:rsid w:val="00BE4F1B"/>
    <w:rsid w:val="00BE54C9"/>
    <w:rsid w:val="00BE7AD9"/>
    <w:rsid w:val="00BF018F"/>
    <w:rsid w:val="00BF1EB7"/>
    <w:rsid w:val="00BF219C"/>
    <w:rsid w:val="00BF2C5A"/>
    <w:rsid w:val="00BF4773"/>
    <w:rsid w:val="00BF55EC"/>
    <w:rsid w:val="00BF5F08"/>
    <w:rsid w:val="00BF7365"/>
    <w:rsid w:val="00C005CD"/>
    <w:rsid w:val="00C01730"/>
    <w:rsid w:val="00C0213F"/>
    <w:rsid w:val="00C02ED4"/>
    <w:rsid w:val="00C033C1"/>
    <w:rsid w:val="00C03950"/>
    <w:rsid w:val="00C04077"/>
    <w:rsid w:val="00C0630C"/>
    <w:rsid w:val="00C06AB5"/>
    <w:rsid w:val="00C072F2"/>
    <w:rsid w:val="00C11B1B"/>
    <w:rsid w:val="00C11BB6"/>
    <w:rsid w:val="00C11D09"/>
    <w:rsid w:val="00C126AC"/>
    <w:rsid w:val="00C12C5F"/>
    <w:rsid w:val="00C13654"/>
    <w:rsid w:val="00C15AD2"/>
    <w:rsid w:val="00C204D2"/>
    <w:rsid w:val="00C206A5"/>
    <w:rsid w:val="00C214E8"/>
    <w:rsid w:val="00C231EE"/>
    <w:rsid w:val="00C252A9"/>
    <w:rsid w:val="00C2649E"/>
    <w:rsid w:val="00C3240F"/>
    <w:rsid w:val="00C33527"/>
    <w:rsid w:val="00C352C0"/>
    <w:rsid w:val="00C36612"/>
    <w:rsid w:val="00C369CC"/>
    <w:rsid w:val="00C36ED5"/>
    <w:rsid w:val="00C3721E"/>
    <w:rsid w:val="00C37EB4"/>
    <w:rsid w:val="00C412EA"/>
    <w:rsid w:val="00C41525"/>
    <w:rsid w:val="00C41674"/>
    <w:rsid w:val="00C41EB3"/>
    <w:rsid w:val="00C4202D"/>
    <w:rsid w:val="00C43E95"/>
    <w:rsid w:val="00C43FD6"/>
    <w:rsid w:val="00C441DB"/>
    <w:rsid w:val="00C44C32"/>
    <w:rsid w:val="00C44E3B"/>
    <w:rsid w:val="00C46070"/>
    <w:rsid w:val="00C46220"/>
    <w:rsid w:val="00C462B0"/>
    <w:rsid w:val="00C47D07"/>
    <w:rsid w:val="00C5005E"/>
    <w:rsid w:val="00C51A06"/>
    <w:rsid w:val="00C54796"/>
    <w:rsid w:val="00C570CC"/>
    <w:rsid w:val="00C6189A"/>
    <w:rsid w:val="00C61BBF"/>
    <w:rsid w:val="00C633F5"/>
    <w:rsid w:val="00C63D7F"/>
    <w:rsid w:val="00C645D7"/>
    <w:rsid w:val="00C64D97"/>
    <w:rsid w:val="00C65C2F"/>
    <w:rsid w:val="00C703E7"/>
    <w:rsid w:val="00C73866"/>
    <w:rsid w:val="00C73F05"/>
    <w:rsid w:val="00C750DE"/>
    <w:rsid w:val="00C7531A"/>
    <w:rsid w:val="00C758F3"/>
    <w:rsid w:val="00C7663A"/>
    <w:rsid w:val="00C81FBA"/>
    <w:rsid w:val="00C82C8A"/>
    <w:rsid w:val="00C839A8"/>
    <w:rsid w:val="00C84F82"/>
    <w:rsid w:val="00C85865"/>
    <w:rsid w:val="00C8591F"/>
    <w:rsid w:val="00C866C8"/>
    <w:rsid w:val="00C90FB0"/>
    <w:rsid w:val="00C91A3E"/>
    <w:rsid w:val="00C93BF9"/>
    <w:rsid w:val="00C93FD7"/>
    <w:rsid w:val="00C946FE"/>
    <w:rsid w:val="00C953D1"/>
    <w:rsid w:val="00C95E2E"/>
    <w:rsid w:val="00C96FD1"/>
    <w:rsid w:val="00CA01F4"/>
    <w:rsid w:val="00CA0781"/>
    <w:rsid w:val="00CA1477"/>
    <w:rsid w:val="00CA3A42"/>
    <w:rsid w:val="00CA5DF5"/>
    <w:rsid w:val="00CB2A72"/>
    <w:rsid w:val="00CB45B2"/>
    <w:rsid w:val="00CB5931"/>
    <w:rsid w:val="00CC1629"/>
    <w:rsid w:val="00CC2454"/>
    <w:rsid w:val="00CC3FEE"/>
    <w:rsid w:val="00CC439B"/>
    <w:rsid w:val="00CC502E"/>
    <w:rsid w:val="00CD10FC"/>
    <w:rsid w:val="00CD252A"/>
    <w:rsid w:val="00CD4F2E"/>
    <w:rsid w:val="00CD696E"/>
    <w:rsid w:val="00CE017F"/>
    <w:rsid w:val="00CE21A8"/>
    <w:rsid w:val="00CE2B17"/>
    <w:rsid w:val="00CE3403"/>
    <w:rsid w:val="00CE5234"/>
    <w:rsid w:val="00CE5AAC"/>
    <w:rsid w:val="00CE61F4"/>
    <w:rsid w:val="00CF01D7"/>
    <w:rsid w:val="00CF08BF"/>
    <w:rsid w:val="00CF2373"/>
    <w:rsid w:val="00CF543F"/>
    <w:rsid w:val="00CF5A24"/>
    <w:rsid w:val="00CF657A"/>
    <w:rsid w:val="00CF6FF1"/>
    <w:rsid w:val="00CF7506"/>
    <w:rsid w:val="00D008F5"/>
    <w:rsid w:val="00D01F32"/>
    <w:rsid w:val="00D07181"/>
    <w:rsid w:val="00D10DAA"/>
    <w:rsid w:val="00D11D5A"/>
    <w:rsid w:val="00D159E2"/>
    <w:rsid w:val="00D16F18"/>
    <w:rsid w:val="00D20183"/>
    <w:rsid w:val="00D2171A"/>
    <w:rsid w:val="00D223F8"/>
    <w:rsid w:val="00D238C3"/>
    <w:rsid w:val="00D241D4"/>
    <w:rsid w:val="00D25993"/>
    <w:rsid w:val="00D265D2"/>
    <w:rsid w:val="00D3082C"/>
    <w:rsid w:val="00D3172E"/>
    <w:rsid w:val="00D3269D"/>
    <w:rsid w:val="00D32BB8"/>
    <w:rsid w:val="00D335E9"/>
    <w:rsid w:val="00D33607"/>
    <w:rsid w:val="00D33E8D"/>
    <w:rsid w:val="00D35A21"/>
    <w:rsid w:val="00D3642C"/>
    <w:rsid w:val="00D364F3"/>
    <w:rsid w:val="00D40511"/>
    <w:rsid w:val="00D40E3A"/>
    <w:rsid w:val="00D41E05"/>
    <w:rsid w:val="00D42C86"/>
    <w:rsid w:val="00D43740"/>
    <w:rsid w:val="00D44581"/>
    <w:rsid w:val="00D4529D"/>
    <w:rsid w:val="00D46FA3"/>
    <w:rsid w:val="00D47721"/>
    <w:rsid w:val="00D50208"/>
    <w:rsid w:val="00D51C84"/>
    <w:rsid w:val="00D55A71"/>
    <w:rsid w:val="00D56640"/>
    <w:rsid w:val="00D568FA"/>
    <w:rsid w:val="00D56D10"/>
    <w:rsid w:val="00D60044"/>
    <w:rsid w:val="00D6027E"/>
    <w:rsid w:val="00D60C86"/>
    <w:rsid w:val="00D62432"/>
    <w:rsid w:val="00D62F4B"/>
    <w:rsid w:val="00D64912"/>
    <w:rsid w:val="00D64E73"/>
    <w:rsid w:val="00D64F15"/>
    <w:rsid w:val="00D65173"/>
    <w:rsid w:val="00D65701"/>
    <w:rsid w:val="00D672E7"/>
    <w:rsid w:val="00D713C8"/>
    <w:rsid w:val="00D71B75"/>
    <w:rsid w:val="00D71CE7"/>
    <w:rsid w:val="00D753B8"/>
    <w:rsid w:val="00D8031C"/>
    <w:rsid w:val="00D82C98"/>
    <w:rsid w:val="00D83562"/>
    <w:rsid w:val="00D851FB"/>
    <w:rsid w:val="00D8594D"/>
    <w:rsid w:val="00D862FB"/>
    <w:rsid w:val="00D87A09"/>
    <w:rsid w:val="00D87C27"/>
    <w:rsid w:val="00D87E85"/>
    <w:rsid w:val="00D91910"/>
    <w:rsid w:val="00D93822"/>
    <w:rsid w:val="00D94D32"/>
    <w:rsid w:val="00D957C8"/>
    <w:rsid w:val="00D971DD"/>
    <w:rsid w:val="00DA0C5E"/>
    <w:rsid w:val="00DA14E1"/>
    <w:rsid w:val="00DA23EF"/>
    <w:rsid w:val="00DA2685"/>
    <w:rsid w:val="00DA4085"/>
    <w:rsid w:val="00DA4820"/>
    <w:rsid w:val="00DA5594"/>
    <w:rsid w:val="00DA683A"/>
    <w:rsid w:val="00DA7E40"/>
    <w:rsid w:val="00DB2109"/>
    <w:rsid w:val="00DB36E0"/>
    <w:rsid w:val="00DB3BC0"/>
    <w:rsid w:val="00DB4A3F"/>
    <w:rsid w:val="00DB5CD9"/>
    <w:rsid w:val="00DB7390"/>
    <w:rsid w:val="00DB7D93"/>
    <w:rsid w:val="00DC13CA"/>
    <w:rsid w:val="00DC16B8"/>
    <w:rsid w:val="00DC2583"/>
    <w:rsid w:val="00DC3A42"/>
    <w:rsid w:val="00DC3FD5"/>
    <w:rsid w:val="00DC49E2"/>
    <w:rsid w:val="00DC4F21"/>
    <w:rsid w:val="00DC53E7"/>
    <w:rsid w:val="00DC5861"/>
    <w:rsid w:val="00DC6788"/>
    <w:rsid w:val="00DD07AA"/>
    <w:rsid w:val="00DD4115"/>
    <w:rsid w:val="00DD5150"/>
    <w:rsid w:val="00DD565E"/>
    <w:rsid w:val="00DD570F"/>
    <w:rsid w:val="00DD58AE"/>
    <w:rsid w:val="00DD5F61"/>
    <w:rsid w:val="00DD6061"/>
    <w:rsid w:val="00DD6972"/>
    <w:rsid w:val="00DE05C9"/>
    <w:rsid w:val="00DE37FC"/>
    <w:rsid w:val="00DE440B"/>
    <w:rsid w:val="00DE4A07"/>
    <w:rsid w:val="00DE52A1"/>
    <w:rsid w:val="00DE637A"/>
    <w:rsid w:val="00DE68DC"/>
    <w:rsid w:val="00DE7FAD"/>
    <w:rsid w:val="00DF0143"/>
    <w:rsid w:val="00DF0EFF"/>
    <w:rsid w:val="00DF25DE"/>
    <w:rsid w:val="00DF308B"/>
    <w:rsid w:val="00DF3A9B"/>
    <w:rsid w:val="00DF41CE"/>
    <w:rsid w:val="00DF4890"/>
    <w:rsid w:val="00DF5CB0"/>
    <w:rsid w:val="00DF6735"/>
    <w:rsid w:val="00E02B61"/>
    <w:rsid w:val="00E03070"/>
    <w:rsid w:val="00E044DC"/>
    <w:rsid w:val="00E05C7C"/>
    <w:rsid w:val="00E05DD5"/>
    <w:rsid w:val="00E0797B"/>
    <w:rsid w:val="00E11682"/>
    <w:rsid w:val="00E14962"/>
    <w:rsid w:val="00E14BCB"/>
    <w:rsid w:val="00E168EF"/>
    <w:rsid w:val="00E170E9"/>
    <w:rsid w:val="00E17160"/>
    <w:rsid w:val="00E17E2F"/>
    <w:rsid w:val="00E20A0A"/>
    <w:rsid w:val="00E223B0"/>
    <w:rsid w:val="00E2245D"/>
    <w:rsid w:val="00E2381D"/>
    <w:rsid w:val="00E24621"/>
    <w:rsid w:val="00E2463A"/>
    <w:rsid w:val="00E26AB4"/>
    <w:rsid w:val="00E272E6"/>
    <w:rsid w:val="00E3126D"/>
    <w:rsid w:val="00E319D1"/>
    <w:rsid w:val="00E3221B"/>
    <w:rsid w:val="00E3386A"/>
    <w:rsid w:val="00E33C58"/>
    <w:rsid w:val="00E3404D"/>
    <w:rsid w:val="00E3661C"/>
    <w:rsid w:val="00E36803"/>
    <w:rsid w:val="00E369ED"/>
    <w:rsid w:val="00E36C3B"/>
    <w:rsid w:val="00E37685"/>
    <w:rsid w:val="00E37FE4"/>
    <w:rsid w:val="00E42562"/>
    <w:rsid w:val="00E42A88"/>
    <w:rsid w:val="00E44246"/>
    <w:rsid w:val="00E462D9"/>
    <w:rsid w:val="00E4722B"/>
    <w:rsid w:val="00E47D1B"/>
    <w:rsid w:val="00E50A21"/>
    <w:rsid w:val="00E51DBB"/>
    <w:rsid w:val="00E51E62"/>
    <w:rsid w:val="00E54302"/>
    <w:rsid w:val="00E54388"/>
    <w:rsid w:val="00E54DDD"/>
    <w:rsid w:val="00E54E10"/>
    <w:rsid w:val="00E5535A"/>
    <w:rsid w:val="00E563A4"/>
    <w:rsid w:val="00E565AA"/>
    <w:rsid w:val="00E565E2"/>
    <w:rsid w:val="00E56C42"/>
    <w:rsid w:val="00E57CF1"/>
    <w:rsid w:val="00E60116"/>
    <w:rsid w:val="00E608FA"/>
    <w:rsid w:val="00E60AA7"/>
    <w:rsid w:val="00E61F19"/>
    <w:rsid w:val="00E622B2"/>
    <w:rsid w:val="00E6258D"/>
    <w:rsid w:val="00E643A3"/>
    <w:rsid w:val="00E648C4"/>
    <w:rsid w:val="00E67136"/>
    <w:rsid w:val="00E673A9"/>
    <w:rsid w:val="00E70678"/>
    <w:rsid w:val="00E70F2B"/>
    <w:rsid w:val="00E729EA"/>
    <w:rsid w:val="00E7669E"/>
    <w:rsid w:val="00E7682C"/>
    <w:rsid w:val="00E768DC"/>
    <w:rsid w:val="00E76BCE"/>
    <w:rsid w:val="00E773E8"/>
    <w:rsid w:val="00E77C35"/>
    <w:rsid w:val="00E80CDD"/>
    <w:rsid w:val="00E816D4"/>
    <w:rsid w:val="00E8279F"/>
    <w:rsid w:val="00E83445"/>
    <w:rsid w:val="00E83E1E"/>
    <w:rsid w:val="00E860BA"/>
    <w:rsid w:val="00E9007C"/>
    <w:rsid w:val="00E91FAF"/>
    <w:rsid w:val="00E93430"/>
    <w:rsid w:val="00E948C0"/>
    <w:rsid w:val="00E95ACA"/>
    <w:rsid w:val="00E9641E"/>
    <w:rsid w:val="00E96665"/>
    <w:rsid w:val="00E96B4B"/>
    <w:rsid w:val="00E97698"/>
    <w:rsid w:val="00E978E7"/>
    <w:rsid w:val="00EA1C70"/>
    <w:rsid w:val="00EA2151"/>
    <w:rsid w:val="00EA247F"/>
    <w:rsid w:val="00EA4B53"/>
    <w:rsid w:val="00EA554A"/>
    <w:rsid w:val="00EA627B"/>
    <w:rsid w:val="00EA6521"/>
    <w:rsid w:val="00EA6E32"/>
    <w:rsid w:val="00EA6FEF"/>
    <w:rsid w:val="00EA759E"/>
    <w:rsid w:val="00EA7858"/>
    <w:rsid w:val="00EB1CAC"/>
    <w:rsid w:val="00EB3613"/>
    <w:rsid w:val="00EB45EC"/>
    <w:rsid w:val="00EB482C"/>
    <w:rsid w:val="00EB4A1D"/>
    <w:rsid w:val="00EB5155"/>
    <w:rsid w:val="00EB771E"/>
    <w:rsid w:val="00EB79EB"/>
    <w:rsid w:val="00EB7F5F"/>
    <w:rsid w:val="00EC0593"/>
    <w:rsid w:val="00EC0DFE"/>
    <w:rsid w:val="00EC34E1"/>
    <w:rsid w:val="00EC51AF"/>
    <w:rsid w:val="00EC5348"/>
    <w:rsid w:val="00EC6C47"/>
    <w:rsid w:val="00ED2BC3"/>
    <w:rsid w:val="00ED3B50"/>
    <w:rsid w:val="00ED4712"/>
    <w:rsid w:val="00ED475B"/>
    <w:rsid w:val="00ED5F59"/>
    <w:rsid w:val="00ED699D"/>
    <w:rsid w:val="00ED7D2A"/>
    <w:rsid w:val="00EE0E89"/>
    <w:rsid w:val="00EE173F"/>
    <w:rsid w:val="00EE3898"/>
    <w:rsid w:val="00EE4AE7"/>
    <w:rsid w:val="00EE4C2A"/>
    <w:rsid w:val="00EF04DC"/>
    <w:rsid w:val="00EF0C86"/>
    <w:rsid w:val="00EF0CA9"/>
    <w:rsid w:val="00EF1A2F"/>
    <w:rsid w:val="00EF216E"/>
    <w:rsid w:val="00EF24FD"/>
    <w:rsid w:val="00EF5052"/>
    <w:rsid w:val="00EF76C0"/>
    <w:rsid w:val="00F02027"/>
    <w:rsid w:val="00F030A1"/>
    <w:rsid w:val="00F046ED"/>
    <w:rsid w:val="00F11D3D"/>
    <w:rsid w:val="00F1233D"/>
    <w:rsid w:val="00F125C2"/>
    <w:rsid w:val="00F12AB1"/>
    <w:rsid w:val="00F13FA8"/>
    <w:rsid w:val="00F150A1"/>
    <w:rsid w:val="00F15F2D"/>
    <w:rsid w:val="00F160E2"/>
    <w:rsid w:val="00F16B6B"/>
    <w:rsid w:val="00F16E70"/>
    <w:rsid w:val="00F20174"/>
    <w:rsid w:val="00F20754"/>
    <w:rsid w:val="00F2100C"/>
    <w:rsid w:val="00F214A8"/>
    <w:rsid w:val="00F21EA9"/>
    <w:rsid w:val="00F225AF"/>
    <w:rsid w:val="00F243F5"/>
    <w:rsid w:val="00F26934"/>
    <w:rsid w:val="00F300ED"/>
    <w:rsid w:val="00F302DC"/>
    <w:rsid w:val="00F3040A"/>
    <w:rsid w:val="00F318E1"/>
    <w:rsid w:val="00F32350"/>
    <w:rsid w:val="00F33DEC"/>
    <w:rsid w:val="00F361F8"/>
    <w:rsid w:val="00F37DF0"/>
    <w:rsid w:val="00F4062E"/>
    <w:rsid w:val="00F40DD6"/>
    <w:rsid w:val="00F4182E"/>
    <w:rsid w:val="00F41862"/>
    <w:rsid w:val="00F41D20"/>
    <w:rsid w:val="00F46146"/>
    <w:rsid w:val="00F46EC5"/>
    <w:rsid w:val="00F5014A"/>
    <w:rsid w:val="00F504DD"/>
    <w:rsid w:val="00F50820"/>
    <w:rsid w:val="00F524D9"/>
    <w:rsid w:val="00F527C1"/>
    <w:rsid w:val="00F545A8"/>
    <w:rsid w:val="00F54831"/>
    <w:rsid w:val="00F54A73"/>
    <w:rsid w:val="00F5562C"/>
    <w:rsid w:val="00F55851"/>
    <w:rsid w:val="00F56AC1"/>
    <w:rsid w:val="00F57F42"/>
    <w:rsid w:val="00F601FD"/>
    <w:rsid w:val="00F619D4"/>
    <w:rsid w:val="00F62FAF"/>
    <w:rsid w:val="00F6468D"/>
    <w:rsid w:val="00F65236"/>
    <w:rsid w:val="00F66357"/>
    <w:rsid w:val="00F6698D"/>
    <w:rsid w:val="00F71C87"/>
    <w:rsid w:val="00F7216E"/>
    <w:rsid w:val="00F72251"/>
    <w:rsid w:val="00F741A0"/>
    <w:rsid w:val="00F749BF"/>
    <w:rsid w:val="00F813BA"/>
    <w:rsid w:val="00F82B9A"/>
    <w:rsid w:val="00F8653C"/>
    <w:rsid w:val="00F866E3"/>
    <w:rsid w:val="00F86B2C"/>
    <w:rsid w:val="00F879AC"/>
    <w:rsid w:val="00F87CFD"/>
    <w:rsid w:val="00F9003A"/>
    <w:rsid w:val="00F91464"/>
    <w:rsid w:val="00F91A26"/>
    <w:rsid w:val="00F91B68"/>
    <w:rsid w:val="00F930E9"/>
    <w:rsid w:val="00F936B8"/>
    <w:rsid w:val="00F94C8A"/>
    <w:rsid w:val="00F9794C"/>
    <w:rsid w:val="00FA0638"/>
    <w:rsid w:val="00FA0BAA"/>
    <w:rsid w:val="00FA15C5"/>
    <w:rsid w:val="00FA1BF4"/>
    <w:rsid w:val="00FA1CA7"/>
    <w:rsid w:val="00FA25B6"/>
    <w:rsid w:val="00FA5B5C"/>
    <w:rsid w:val="00FA5EDC"/>
    <w:rsid w:val="00FA6197"/>
    <w:rsid w:val="00FA63C0"/>
    <w:rsid w:val="00FB0B74"/>
    <w:rsid w:val="00FB43F7"/>
    <w:rsid w:val="00FB6D8C"/>
    <w:rsid w:val="00FB6F6F"/>
    <w:rsid w:val="00FB6FE1"/>
    <w:rsid w:val="00FC051A"/>
    <w:rsid w:val="00FC05B3"/>
    <w:rsid w:val="00FC10FE"/>
    <w:rsid w:val="00FC16A1"/>
    <w:rsid w:val="00FC599E"/>
    <w:rsid w:val="00FC5F12"/>
    <w:rsid w:val="00FC6349"/>
    <w:rsid w:val="00FC64D6"/>
    <w:rsid w:val="00FC6782"/>
    <w:rsid w:val="00FC7D20"/>
    <w:rsid w:val="00FD169A"/>
    <w:rsid w:val="00FD1EE1"/>
    <w:rsid w:val="00FD2649"/>
    <w:rsid w:val="00FD28D0"/>
    <w:rsid w:val="00FD39C1"/>
    <w:rsid w:val="00FD45C9"/>
    <w:rsid w:val="00FD5A4E"/>
    <w:rsid w:val="00FD7252"/>
    <w:rsid w:val="00FD7D0B"/>
    <w:rsid w:val="00FD7D1A"/>
    <w:rsid w:val="00FE0067"/>
    <w:rsid w:val="00FE09FE"/>
    <w:rsid w:val="00FE0A33"/>
    <w:rsid w:val="00FE1110"/>
    <w:rsid w:val="00FE1601"/>
    <w:rsid w:val="00FE316A"/>
    <w:rsid w:val="00FE37C8"/>
    <w:rsid w:val="00FE3863"/>
    <w:rsid w:val="00FE5273"/>
    <w:rsid w:val="00FE589D"/>
    <w:rsid w:val="00FE6F8A"/>
    <w:rsid w:val="00FF0A88"/>
    <w:rsid w:val="00FF0C34"/>
    <w:rsid w:val="00FF0EE7"/>
    <w:rsid w:val="00FF14EC"/>
    <w:rsid w:val="00FF26F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qFormat/>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qFormat/>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qFormat/>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uiPriority w:val="99"/>
    <w:rsid w:val="00B83222"/>
    <w:rPr>
      <w:sz w:val="20"/>
      <w:szCs w:val="20"/>
    </w:rPr>
  </w:style>
  <w:style w:type="character" w:customStyle="1" w:styleId="CommentTextChar">
    <w:name w:val="Comment Text Char"/>
    <w:basedOn w:val="DefaultParagraphFont"/>
    <w:link w:val="CommentText"/>
    <w:uiPriority w:val="99"/>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653291393">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03896188">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891333574">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69243055">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www.va.gov/vdl/"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2ECCB601-EBAD-43DF-9252-C161AE651CD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5.xml><?xml version="1.0" encoding="utf-8"?>
<ds:datastoreItem xmlns:ds="http://schemas.openxmlformats.org/officeDocument/2006/customXml" ds:itemID="{B5EFA6A3-C02B-4F2F-813D-1A7F94F58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17</Pages>
  <Words>3882</Words>
  <Characters>23428</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dg_5_3_p997_rn</vt:lpstr>
    </vt:vector>
  </TitlesOfParts>
  <Manager/>
  <Company/>
  <LinksUpToDate>false</LinksUpToDate>
  <CharactersWithSpaces>27256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dg_5_3_p997_rn</dc:title>
  <dc:subject>Release Notes</dc:subject>
  <dc:creator/>
  <cp:lastModifiedBy/>
  <cp:revision>1</cp:revision>
  <dcterms:created xsi:type="dcterms:W3CDTF">2019-07-31T19:24:00Z</dcterms:created>
  <dcterms:modified xsi:type="dcterms:W3CDTF">2020-07-27T16:13:00Z</dcterms:modified>
  <cp:category>Release Compliance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