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87FC" w14:textId="383BB66C" w:rsidR="00030A1E" w:rsidRDefault="00030A1E" w:rsidP="00684B72">
      <w:pPr>
        <w:pStyle w:val="Heading1"/>
        <w:tabs>
          <w:tab w:val="left" w:pos="4410"/>
        </w:tabs>
      </w:pPr>
      <w:bookmarkStart w:id="0" w:name="_Toc74117118"/>
      <w:bookmarkStart w:id="1" w:name="_Toc74448836"/>
      <w:bookmarkStart w:id="2" w:name="_Toc127584022"/>
      <w:bookmarkStart w:id="3" w:name="_Toc127584152"/>
      <w:bookmarkStart w:id="4" w:name="_Toc349714702"/>
      <w:bookmarkStart w:id="5" w:name="TitlePage"/>
    </w:p>
    <w:p w14:paraId="4D368624" w14:textId="77777777" w:rsidR="00030A1E" w:rsidRDefault="00030A1E" w:rsidP="003B458F">
      <w:pPr>
        <w:pStyle w:val="Heading1"/>
      </w:pPr>
    </w:p>
    <w:p w14:paraId="7EEA5A40" w14:textId="77777777" w:rsidR="00030A1E" w:rsidRDefault="00030A1E" w:rsidP="003B458F">
      <w:pPr>
        <w:pStyle w:val="Heading1"/>
      </w:pPr>
    </w:p>
    <w:p w14:paraId="265C14AE" w14:textId="5C696633" w:rsidR="0079092C" w:rsidRPr="00386073" w:rsidRDefault="00386073" w:rsidP="003B458F">
      <w:pPr>
        <w:pStyle w:val="Heading1"/>
      </w:pPr>
      <w:bookmarkStart w:id="6" w:name="_Toc152794877"/>
      <w:r w:rsidRPr="00386073">
        <w:t xml:space="preserve">Adverse </w:t>
      </w:r>
      <w:r w:rsidRPr="003B458F">
        <w:t>Reaction</w:t>
      </w:r>
      <w:r w:rsidRPr="00386073">
        <w:t xml:space="preserve"> Tracking</w:t>
      </w:r>
      <w:bookmarkEnd w:id="0"/>
      <w:bookmarkEnd w:id="1"/>
      <w:bookmarkEnd w:id="2"/>
      <w:bookmarkEnd w:id="3"/>
      <w:bookmarkEnd w:id="4"/>
      <w:bookmarkEnd w:id="5"/>
      <w:r w:rsidRPr="00386073">
        <w:t xml:space="preserve"> </w:t>
      </w:r>
      <w:r w:rsidR="0079092C" w:rsidRPr="00386073">
        <w:t>4.0</w:t>
      </w:r>
      <w:r w:rsidR="00B22C4D">
        <w:t xml:space="preserve"> </w:t>
      </w:r>
      <w:r w:rsidR="00B22C4D">
        <w:br/>
        <w:t>Technical Manual</w:t>
      </w:r>
      <w:bookmarkEnd w:id="6"/>
    </w:p>
    <w:p w14:paraId="0AB763CB" w14:textId="77777777" w:rsidR="0079092C" w:rsidRDefault="0079092C" w:rsidP="00B22C4D">
      <w:pPr>
        <w:pStyle w:val="Title1"/>
        <w:jc w:val="left"/>
        <w:rPr>
          <w:sz w:val="48"/>
          <w:szCs w:val="48"/>
        </w:rPr>
      </w:pPr>
    </w:p>
    <w:p w14:paraId="2A13FF9B" w14:textId="032DA65D" w:rsidR="003C5684" w:rsidRDefault="00564B20" w:rsidP="00030A1E">
      <w:pPr>
        <w:widowControl w:val="0"/>
        <w:autoSpaceDE w:val="0"/>
        <w:autoSpaceDN w:val="0"/>
        <w:adjustRightInd w:val="0"/>
        <w:spacing w:before="960" w:after="960"/>
        <w:jc w:val="center"/>
        <w:rPr>
          <w:rFonts w:ascii="Arial" w:hAnsi="Arial" w:cs="Arial"/>
        </w:rPr>
      </w:pPr>
      <w:r>
        <w:rPr>
          <w:noProof/>
        </w:rPr>
        <w:drawing>
          <wp:inline distT="0" distB="0" distL="0" distR="0" wp14:anchorId="40CDC010" wp14:editId="5D1FCE5A">
            <wp:extent cx="2286000" cy="2286000"/>
            <wp:effectExtent l="0" t="0" r="0" b="0"/>
            <wp:docPr id="1" name="Picture 1" descr="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 Affairs Official Se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5E75717C" w14:textId="77777777" w:rsidR="003C5684" w:rsidRPr="002866C4" w:rsidRDefault="003C5684" w:rsidP="00C07B5A">
      <w:pPr>
        <w:pStyle w:val="Title2"/>
      </w:pPr>
    </w:p>
    <w:p w14:paraId="17D9C19F" w14:textId="757110A0" w:rsidR="003C5684" w:rsidRDefault="009612C8" w:rsidP="00C07B5A">
      <w:pPr>
        <w:pStyle w:val="Title2"/>
      </w:pPr>
      <w:r>
        <w:t>January</w:t>
      </w:r>
      <w:r w:rsidR="007331D5" w:rsidRPr="00030A1E">
        <w:t xml:space="preserve"> 202</w:t>
      </w:r>
      <w:r>
        <w:t>4</w:t>
      </w:r>
    </w:p>
    <w:p w14:paraId="44C64213" w14:textId="77777777" w:rsidR="00386073" w:rsidRDefault="00386073" w:rsidP="00C07B5A">
      <w:pPr>
        <w:pStyle w:val="Title2"/>
        <w:rPr>
          <w:szCs w:val="28"/>
        </w:rPr>
      </w:pPr>
      <w:r>
        <w:rPr>
          <w:szCs w:val="28"/>
        </w:rPr>
        <w:t>Department of Veterans Affairs</w:t>
      </w:r>
    </w:p>
    <w:p w14:paraId="74A106AC" w14:textId="77777777" w:rsidR="003C5684" w:rsidRPr="003C610E" w:rsidRDefault="00363E53" w:rsidP="00C07B5A">
      <w:pPr>
        <w:pStyle w:val="Title2"/>
        <w:rPr>
          <w:szCs w:val="28"/>
        </w:rPr>
      </w:pPr>
      <w:r w:rsidRPr="003C610E">
        <w:rPr>
          <w:szCs w:val="28"/>
        </w:rPr>
        <w:t>Office of Information Technology</w:t>
      </w:r>
    </w:p>
    <w:p w14:paraId="54A0A151" w14:textId="6603B10E" w:rsidR="003C610E" w:rsidRPr="003C610E" w:rsidRDefault="003C610E" w:rsidP="00C07B5A">
      <w:pPr>
        <w:pStyle w:val="Title2"/>
        <w:rPr>
          <w:szCs w:val="28"/>
        </w:rPr>
      </w:pPr>
      <w:r w:rsidRPr="003C610E">
        <w:rPr>
          <w:szCs w:val="28"/>
        </w:rPr>
        <w:t>Enterprise Program Management Office</w:t>
      </w:r>
    </w:p>
    <w:p w14:paraId="436105E5" w14:textId="77777777" w:rsidR="003C610E" w:rsidRPr="000C61D8" w:rsidRDefault="003C610E">
      <w:pPr>
        <w:widowControl w:val="0"/>
        <w:autoSpaceDE w:val="0"/>
        <w:autoSpaceDN w:val="0"/>
        <w:adjustRightInd w:val="0"/>
        <w:jc w:val="center"/>
      </w:pPr>
    </w:p>
    <w:p w14:paraId="23BCC0E2" w14:textId="77777777" w:rsidR="003C5684" w:rsidRPr="00BB56E4" w:rsidRDefault="003C5684">
      <w:pPr>
        <w:widowControl w:val="0"/>
        <w:autoSpaceDE w:val="0"/>
        <w:autoSpaceDN w:val="0"/>
        <w:adjustRightInd w:val="0"/>
      </w:pPr>
      <w:r>
        <w:rPr>
          <w:sz w:val="20"/>
          <w:szCs w:val="20"/>
        </w:rPr>
        <w:br w:type="page"/>
      </w:r>
    </w:p>
    <w:p w14:paraId="1B405374" w14:textId="48C24F7F" w:rsidR="00BB56E4" w:rsidRPr="00BB56E4" w:rsidRDefault="00BB56E4">
      <w:pPr>
        <w:widowControl w:val="0"/>
        <w:autoSpaceDE w:val="0"/>
        <w:autoSpaceDN w:val="0"/>
        <w:adjustRightInd w:val="0"/>
      </w:pPr>
    </w:p>
    <w:p w14:paraId="0DCE4935" w14:textId="77777777" w:rsidR="003C5684" w:rsidRPr="007D4B1F" w:rsidRDefault="003C5684" w:rsidP="007D4B1F">
      <w:pPr>
        <w:pStyle w:val="Title2"/>
        <w:jc w:val="left"/>
        <w:rPr>
          <w:bCs/>
          <w:sz w:val="32"/>
        </w:rPr>
      </w:pPr>
      <w:bookmarkStart w:id="7" w:name="_Toc74448837"/>
      <w:bookmarkStart w:id="8" w:name="_Toc127584024"/>
      <w:bookmarkStart w:id="9" w:name="_Toc127584154"/>
      <w:r w:rsidRPr="007D4B1F">
        <w:rPr>
          <w:bCs/>
          <w:sz w:val="32"/>
        </w:rPr>
        <w:t>Preface</w:t>
      </w:r>
      <w:bookmarkEnd w:id="7"/>
      <w:bookmarkEnd w:id="8"/>
      <w:bookmarkEnd w:id="9"/>
    </w:p>
    <w:p w14:paraId="1D9A4890" w14:textId="14DF2947" w:rsidR="003C5684" w:rsidRDefault="003C5684" w:rsidP="00857453">
      <w:r>
        <w:t xml:space="preserve">This manual was developed to assist the Information Resource Management (IRM) Support personnel and Enterprise </w:t>
      </w:r>
      <w:proofErr w:type="spellStart"/>
      <w:r w:rsidRPr="006C17E5">
        <w:rPr>
          <w:bCs/>
        </w:rPr>
        <w:t>V</w:t>
      </w:r>
      <w:r w:rsidR="006C17E5">
        <w:rPr>
          <w:iCs/>
        </w:rPr>
        <w:t>ist</w:t>
      </w:r>
      <w:r w:rsidRPr="006C17E5">
        <w:rPr>
          <w:bCs/>
        </w:rPr>
        <w:t>A</w:t>
      </w:r>
      <w:proofErr w:type="spellEnd"/>
      <w:r>
        <w:t xml:space="preserve"> Support (EVS) personnel in understanding the component structures of the Adverse Reaction Tracking (ART) package. In addition, materials relating to security, resource requirements, and relationships to other </w:t>
      </w:r>
      <w:proofErr w:type="spellStart"/>
      <w:r w:rsidR="006C17E5" w:rsidRPr="006C17E5">
        <w:rPr>
          <w:bCs/>
        </w:rPr>
        <w:t>V</w:t>
      </w:r>
      <w:r w:rsidR="006C17E5">
        <w:rPr>
          <w:iCs/>
        </w:rPr>
        <w:t>ist</w:t>
      </w:r>
      <w:r w:rsidR="006C17E5" w:rsidRPr="006C17E5">
        <w:rPr>
          <w:bCs/>
        </w:rPr>
        <w:t>A</w:t>
      </w:r>
      <w:proofErr w:type="spellEnd"/>
      <w:r w:rsidR="006C17E5">
        <w:rPr>
          <w:b/>
          <w:bCs/>
        </w:rPr>
        <w:t xml:space="preserve"> </w:t>
      </w:r>
      <w:r>
        <w:t xml:space="preserve">packages are included. Familiarity with the M programming language and </w:t>
      </w:r>
      <w:proofErr w:type="spellStart"/>
      <w:r w:rsidR="006C17E5" w:rsidRPr="006C17E5">
        <w:rPr>
          <w:bCs/>
        </w:rPr>
        <w:t>V</w:t>
      </w:r>
      <w:r w:rsidR="006C17E5">
        <w:rPr>
          <w:iCs/>
        </w:rPr>
        <w:t>ist</w:t>
      </w:r>
      <w:r w:rsidR="006C17E5" w:rsidRPr="006C17E5">
        <w:rPr>
          <w:bCs/>
        </w:rPr>
        <w:t>A</w:t>
      </w:r>
      <w:proofErr w:type="spellEnd"/>
      <w:r w:rsidR="006C17E5">
        <w:rPr>
          <w:b/>
          <w:bCs/>
        </w:rPr>
        <w:t xml:space="preserve"> </w:t>
      </w:r>
      <w:r>
        <w:t>is assumed.</w:t>
      </w:r>
    </w:p>
    <w:p w14:paraId="12C332D4" w14:textId="77777777" w:rsidR="00706B76" w:rsidRDefault="00706B76" w:rsidP="00857453">
      <w:pPr>
        <w:sectPr w:rsidR="00706B76" w:rsidSect="00401C07">
          <w:footerReference w:type="even" r:id="rId15"/>
          <w:footerReference w:type="default" r:id="rId16"/>
          <w:pgSz w:w="12240" w:h="15840"/>
          <w:pgMar w:top="1440" w:right="1800" w:bottom="1440" w:left="1800" w:header="720" w:footer="720" w:gutter="0"/>
          <w:pgNumType w:fmt="lowerRoman" w:start="1"/>
          <w:cols w:space="720"/>
          <w:noEndnote/>
          <w:titlePg/>
          <w:docGrid w:linePitch="326"/>
        </w:sectPr>
      </w:pPr>
    </w:p>
    <w:p w14:paraId="39D626DA" w14:textId="77777777" w:rsidR="00706B76" w:rsidRDefault="00706B76" w:rsidP="00857453">
      <w:pPr>
        <w:sectPr w:rsidR="00706B76" w:rsidSect="00E029F9">
          <w:footerReference w:type="first" r:id="rId17"/>
          <w:pgSz w:w="12240" w:h="15840"/>
          <w:pgMar w:top="1440" w:right="1800" w:bottom="1440" w:left="1800" w:header="720" w:footer="720" w:gutter="0"/>
          <w:pgNumType w:fmt="lowerRoman"/>
          <w:cols w:space="720"/>
          <w:noEndnote/>
          <w:titlePg/>
          <w:docGrid w:linePitch="326"/>
        </w:sectPr>
      </w:pPr>
    </w:p>
    <w:p w14:paraId="503F518C" w14:textId="6581A650" w:rsidR="00706B76" w:rsidRDefault="00706B76" w:rsidP="00857453"/>
    <w:p w14:paraId="6C64B3AE" w14:textId="174D6792" w:rsidR="007A175F" w:rsidRPr="007D4B1F" w:rsidRDefault="007A175F" w:rsidP="007D4B1F">
      <w:pPr>
        <w:pStyle w:val="Title2"/>
        <w:jc w:val="left"/>
        <w:rPr>
          <w:bCs/>
          <w:sz w:val="32"/>
        </w:rPr>
      </w:pPr>
      <w:bookmarkStart w:id="10" w:name="_Toc174759143"/>
      <w:bookmarkStart w:id="11" w:name="RevisionHistory"/>
      <w:r w:rsidRPr="007D4B1F">
        <w:rPr>
          <w:bCs/>
          <w:sz w:val="32"/>
        </w:rPr>
        <w:t>Revision History</w:t>
      </w:r>
      <w:bookmarkEnd w:id="10"/>
      <w:bookmarkEnd w:id="11"/>
    </w:p>
    <w:p w14:paraId="0F8B170C" w14:textId="4EBD5219" w:rsidR="00CE0A99" w:rsidRDefault="00CE0A99" w:rsidP="00CE0A99">
      <w:r w:rsidRPr="00007221">
        <w:t>When updates occur, the Title Page lists the new revised date and this page describes the changes. Bookmarks link the described content changes to its place within manual. There are no bookmarks for format updates.</w:t>
      </w:r>
      <w:r w:rsidR="00C542DC">
        <w:br/>
      </w:r>
    </w:p>
    <w:p w14:paraId="6E4E038F" w14:textId="325E6A2E" w:rsidR="007A175F" w:rsidRPr="00C542DC" w:rsidRDefault="00C542DC" w:rsidP="00C542DC">
      <w:pPr>
        <w:pStyle w:val="Caption"/>
      </w:pPr>
      <w:r>
        <w:t xml:space="preserve">Table </w:t>
      </w:r>
      <w:r w:rsidR="004E34C1">
        <w:fldChar w:fldCharType="begin"/>
      </w:r>
      <w:r w:rsidR="004E34C1">
        <w:instrText xml:space="preserve"> SEQ Table \* ARABIC </w:instrText>
      </w:r>
      <w:r w:rsidR="004E34C1">
        <w:fldChar w:fldCharType="separate"/>
      </w:r>
      <w:r w:rsidR="004C11A4">
        <w:rPr>
          <w:noProof/>
        </w:rPr>
        <w:t>1</w:t>
      </w:r>
      <w:r w:rsidR="004E34C1">
        <w:rPr>
          <w:noProof/>
        </w:rPr>
        <w:fldChar w:fldCharType="end"/>
      </w:r>
      <w:r>
        <w:t>-Revision History</w:t>
      </w:r>
    </w:p>
    <w:tbl>
      <w:tblPr>
        <w:tblStyle w:val="GridTable1Light"/>
        <w:tblW w:w="8635" w:type="dxa"/>
        <w:tblLayout w:type="fixed"/>
        <w:tblLook w:val="0020" w:firstRow="1" w:lastRow="0" w:firstColumn="0" w:lastColumn="0" w:noHBand="0" w:noVBand="0"/>
      </w:tblPr>
      <w:tblGrid>
        <w:gridCol w:w="1913"/>
        <w:gridCol w:w="1620"/>
        <w:gridCol w:w="5102"/>
      </w:tblGrid>
      <w:tr w:rsidR="00A40DD8" w14:paraId="683CFE73" w14:textId="77777777" w:rsidTr="002B3031">
        <w:trPr>
          <w:cnfStyle w:val="100000000000" w:firstRow="1" w:lastRow="0" w:firstColumn="0" w:lastColumn="0" w:oddVBand="0" w:evenVBand="0" w:oddHBand="0" w:evenHBand="0" w:firstRowFirstColumn="0" w:firstRowLastColumn="0" w:lastRowFirstColumn="0" w:lastRowLastColumn="0"/>
          <w:cantSplit/>
          <w:tblHeader/>
        </w:trPr>
        <w:tc>
          <w:tcPr>
            <w:tcW w:w="1913" w:type="dxa"/>
            <w:shd w:val="pct20" w:color="auto" w:fill="auto"/>
          </w:tcPr>
          <w:p w14:paraId="41EB6DC6" w14:textId="77777777" w:rsidR="00A40DD8" w:rsidRPr="00B7770B" w:rsidRDefault="00A40DD8" w:rsidP="007552E5">
            <w:r w:rsidRPr="00B7770B">
              <w:t>Revision Date</w:t>
            </w:r>
          </w:p>
        </w:tc>
        <w:tc>
          <w:tcPr>
            <w:tcW w:w="1620" w:type="dxa"/>
            <w:shd w:val="pct20" w:color="auto" w:fill="auto"/>
          </w:tcPr>
          <w:p w14:paraId="7FDF2343" w14:textId="77777777" w:rsidR="00A40DD8" w:rsidRPr="00B7770B" w:rsidRDefault="00A40DD8" w:rsidP="007552E5">
            <w:r w:rsidRPr="00B7770B">
              <w:t>Page or Chapter</w:t>
            </w:r>
          </w:p>
        </w:tc>
        <w:tc>
          <w:tcPr>
            <w:tcW w:w="5102" w:type="dxa"/>
            <w:shd w:val="pct20" w:color="auto" w:fill="auto"/>
          </w:tcPr>
          <w:p w14:paraId="302FADE5" w14:textId="2E62D68F" w:rsidR="00A40DD8" w:rsidRPr="00B7770B" w:rsidRDefault="00A40DD8" w:rsidP="007552E5">
            <w:r w:rsidRPr="00B7770B">
              <w:t>Description</w:t>
            </w:r>
          </w:p>
        </w:tc>
      </w:tr>
      <w:tr w:rsidR="00E36C26" w14:paraId="5479AAEA" w14:textId="77777777" w:rsidTr="002B3031">
        <w:trPr>
          <w:cantSplit/>
        </w:trPr>
        <w:tc>
          <w:tcPr>
            <w:tcW w:w="1913" w:type="dxa"/>
          </w:tcPr>
          <w:p w14:paraId="7D8D242D" w14:textId="4A0968A1" w:rsidR="00E36C26" w:rsidRDefault="00862C2C" w:rsidP="00BC0308">
            <w:pPr>
              <w:rPr>
                <w:bCs/>
              </w:rPr>
            </w:pPr>
            <w:r>
              <w:rPr>
                <w:bCs/>
              </w:rPr>
              <w:t xml:space="preserve">January </w:t>
            </w:r>
            <w:r w:rsidR="00E36C26">
              <w:rPr>
                <w:bCs/>
              </w:rPr>
              <w:t>202</w:t>
            </w:r>
            <w:r>
              <w:rPr>
                <w:bCs/>
              </w:rPr>
              <w:t>4</w:t>
            </w:r>
          </w:p>
        </w:tc>
        <w:tc>
          <w:tcPr>
            <w:tcW w:w="1620" w:type="dxa"/>
          </w:tcPr>
          <w:p w14:paraId="1D13D647" w14:textId="77777777" w:rsidR="00E36C26" w:rsidRPr="00D733CD" w:rsidRDefault="00AC6C3D" w:rsidP="00BC0308">
            <w:pPr>
              <w:rPr>
                <w:color w:val="000000" w:themeColor="text1"/>
              </w:rPr>
            </w:pPr>
            <w:r w:rsidRPr="00D733CD">
              <w:rPr>
                <w:color w:val="000000" w:themeColor="text1"/>
              </w:rPr>
              <w:t>2</w:t>
            </w:r>
          </w:p>
          <w:p w14:paraId="10E0FDA4" w14:textId="77777777" w:rsidR="00AC6C3D" w:rsidRDefault="00AC6C3D" w:rsidP="00BC0308">
            <w:pPr>
              <w:rPr>
                <w:color w:val="000000" w:themeColor="text1"/>
                <w:u w:val="single"/>
              </w:rPr>
            </w:pPr>
          </w:p>
          <w:p w14:paraId="31A30295" w14:textId="77777777" w:rsidR="005A40BC" w:rsidRDefault="00AC6C3D" w:rsidP="00BC0308">
            <w:pPr>
              <w:rPr>
                <w:color w:val="000000" w:themeColor="text1"/>
              </w:rPr>
            </w:pPr>
            <w:r w:rsidRPr="00D733CD">
              <w:rPr>
                <w:color w:val="000000" w:themeColor="text1"/>
              </w:rPr>
              <w:t>47</w:t>
            </w:r>
          </w:p>
          <w:p w14:paraId="7FCA5F01" w14:textId="77777777" w:rsidR="005A40BC" w:rsidRDefault="005A40BC" w:rsidP="00BC0308">
            <w:pPr>
              <w:rPr>
                <w:color w:val="000000" w:themeColor="text1"/>
              </w:rPr>
            </w:pPr>
          </w:p>
          <w:p w14:paraId="7EF44FAE" w14:textId="77777777" w:rsidR="005A40BC" w:rsidRDefault="005A40BC" w:rsidP="00BC0308">
            <w:pPr>
              <w:rPr>
                <w:color w:val="000000" w:themeColor="text1"/>
              </w:rPr>
            </w:pPr>
          </w:p>
          <w:p w14:paraId="267BBCE7" w14:textId="147379F0" w:rsidR="007107AF" w:rsidRPr="005A40BC" w:rsidRDefault="005A40BC" w:rsidP="00BC0308">
            <w:pPr>
              <w:rPr>
                <w:color w:val="000000" w:themeColor="text1"/>
              </w:rPr>
            </w:pPr>
            <w:r w:rsidRPr="005A40BC">
              <w:rPr>
                <w:color w:val="000000" w:themeColor="text1"/>
              </w:rPr>
              <w:t>43-44</w:t>
            </w:r>
          </w:p>
          <w:p w14:paraId="2AB1DBEB" w14:textId="2289B3E7" w:rsidR="00AC6C3D" w:rsidRPr="00E266B6" w:rsidRDefault="00D733CD" w:rsidP="00BC0308">
            <w:pPr>
              <w:rPr>
                <w:color w:val="000000" w:themeColor="text1"/>
                <w:u w:val="single"/>
              </w:rPr>
            </w:pPr>
            <w:r>
              <w:rPr>
                <w:color w:val="000000" w:themeColor="text1"/>
                <w:u w:val="single"/>
              </w:rPr>
              <w:br/>
            </w:r>
            <w:r w:rsidRPr="00D733CD">
              <w:rPr>
                <w:color w:val="000000" w:themeColor="text1"/>
              </w:rPr>
              <w:t>v, 43, 46, 47,</w:t>
            </w:r>
            <w:r>
              <w:rPr>
                <w:color w:val="000000" w:themeColor="text1"/>
                <w:u w:val="single"/>
              </w:rPr>
              <w:t xml:space="preserve"> </w:t>
            </w:r>
            <w:r w:rsidRPr="00D733CD">
              <w:rPr>
                <w:color w:val="000000" w:themeColor="text1"/>
              </w:rPr>
              <w:t>53, 68, 82, 84</w:t>
            </w:r>
          </w:p>
        </w:tc>
        <w:tc>
          <w:tcPr>
            <w:tcW w:w="5102" w:type="dxa"/>
          </w:tcPr>
          <w:p w14:paraId="5B2600C0" w14:textId="7127ED9C" w:rsidR="00E36C26" w:rsidRDefault="00AC6C3D" w:rsidP="00BC0308">
            <w:r>
              <w:t xml:space="preserve">Added description of </w:t>
            </w:r>
            <w:r w:rsidR="00AF3A94" w:rsidRPr="00AF3A94">
              <w:t xml:space="preserve">Patch </w:t>
            </w:r>
            <w:hyperlink w:anchor="GMRA68" w:history="1">
              <w:r w:rsidR="00AF3A94" w:rsidRPr="00AC6C3D">
                <w:rPr>
                  <w:rStyle w:val="Hyperlink"/>
                </w:rPr>
                <w:t>GMRA*4.0*68</w:t>
              </w:r>
            </w:hyperlink>
          </w:p>
          <w:p w14:paraId="23D37F92" w14:textId="77777777" w:rsidR="00AC6C3D" w:rsidRDefault="00AC6C3D" w:rsidP="00BC0308"/>
          <w:p w14:paraId="16C7C984" w14:textId="6C98735A" w:rsidR="00AC6C3D" w:rsidRDefault="00AC6C3D" w:rsidP="00BC0308">
            <w:r>
              <w:t xml:space="preserve">Added </w:t>
            </w:r>
            <w:hyperlink w:anchor="GMRA_Edit_Verified_Data" w:history="1">
              <w:r w:rsidRPr="00AC6C3D">
                <w:rPr>
                  <w:rStyle w:val="Hyperlink"/>
                </w:rPr>
                <w:t>GMRA EDIT VERIFIED DATA</w:t>
              </w:r>
            </w:hyperlink>
            <w:r w:rsidRPr="00AC6C3D">
              <w:t xml:space="preserve"> to the Protocol section</w:t>
            </w:r>
          </w:p>
          <w:p w14:paraId="2F8E47DF" w14:textId="0067F960" w:rsidR="007107AF" w:rsidRDefault="007107AF" w:rsidP="00BC0308"/>
          <w:p w14:paraId="2FD696AB" w14:textId="5C164CD9" w:rsidR="007107AF" w:rsidRDefault="007107AF" w:rsidP="00BC0308">
            <w:r>
              <w:t xml:space="preserve">Updated the </w:t>
            </w:r>
            <w:hyperlink w:anchor="File_Security" w:history="1">
              <w:r w:rsidR="005A40BC">
                <w:rPr>
                  <w:rStyle w:val="Hyperlink"/>
                </w:rPr>
                <w:t>File Security</w:t>
              </w:r>
            </w:hyperlink>
            <w:r>
              <w:t xml:space="preserve"> section.</w:t>
            </w:r>
          </w:p>
          <w:p w14:paraId="1DB94C6F" w14:textId="68B5EF40" w:rsidR="001F392E" w:rsidRDefault="001F392E" w:rsidP="00BC0308"/>
          <w:p w14:paraId="26A85B8B" w14:textId="71687FE3" w:rsidR="001F392E" w:rsidRDefault="001F392E" w:rsidP="00BC0308">
            <w:r>
              <w:t>Added a caption to every table in this document</w:t>
            </w:r>
          </w:p>
          <w:p w14:paraId="044E8CBC" w14:textId="3A01339E" w:rsidR="00AC6C3D" w:rsidRPr="00AF3A94" w:rsidRDefault="00AC6C3D" w:rsidP="00BC0308"/>
        </w:tc>
      </w:tr>
      <w:tr w:rsidR="00A40DD8" w14:paraId="25A954ED" w14:textId="77777777" w:rsidTr="002B3031">
        <w:trPr>
          <w:cantSplit/>
        </w:trPr>
        <w:tc>
          <w:tcPr>
            <w:tcW w:w="1913" w:type="dxa"/>
          </w:tcPr>
          <w:p w14:paraId="4251B332" w14:textId="60A97453" w:rsidR="00A40DD8" w:rsidRDefault="00F12658" w:rsidP="00BC0308">
            <w:pPr>
              <w:rPr>
                <w:bCs/>
              </w:rPr>
            </w:pPr>
            <w:r>
              <w:rPr>
                <w:bCs/>
              </w:rPr>
              <w:t xml:space="preserve">September </w:t>
            </w:r>
            <w:r w:rsidR="00A40DD8">
              <w:rPr>
                <w:bCs/>
              </w:rPr>
              <w:t>2022</w:t>
            </w:r>
          </w:p>
        </w:tc>
        <w:tc>
          <w:tcPr>
            <w:tcW w:w="1620" w:type="dxa"/>
          </w:tcPr>
          <w:p w14:paraId="14FD2C0A" w14:textId="13D140FA" w:rsidR="00A40DD8" w:rsidRPr="00E266B6" w:rsidRDefault="00A40DD8" w:rsidP="00BC0308">
            <w:pPr>
              <w:rPr>
                <w:color w:val="000000" w:themeColor="text1"/>
                <w:u w:val="single"/>
              </w:rPr>
            </w:pPr>
            <w:r w:rsidRPr="00E266B6">
              <w:rPr>
                <w:color w:val="000000" w:themeColor="text1"/>
                <w:u w:val="single"/>
              </w:rPr>
              <w:t>3</w:t>
            </w:r>
          </w:p>
          <w:p w14:paraId="664ABD63" w14:textId="77777777" w:rsidR="00A40DD8" w:rsidRDefault="00A40DD8" w:rsidP="00BC0308">
            <w:pPr>
              <w:rPr>
                <w:color w:val="000000" w:themeColor="text1"/>
                <w:u w:val="single"/>
              </w:rPr>
            </w:pPr>
          </w:p>
          <w:p w14:paraId="05DC39A7" w14:textId="635FAA76" w:rsidR="00A40DD8" w:rsidRPr="00E266B6" w:rsidRDefault="00A40DD8" w:rsidP="00BC0308">
            <w:pPr>
              <w:rPr>
                <w:color w:val="000000" w:themeColor="text1"/>
                <w:u w:val="single"/>
              </w:rPr>
            </w:pPr>
            <w:r w:rsidRPr="00E266B6">
              <w:rPr>
                <w:color w:val="000000" w:themeColor="text1"/>
                <w:u w:val="single"/>
              </w:rPr>
              <w:t>46</w:t>
            </w:r>
          </w:p>
          <w:p w14:paraId="05329FD6" w14:textId="77777777" w:rsidR="00A40DD8" w:rsidRPr="00E266B6" w:rsidRDefault="00A40DD8" w:rsidP="00BC0308">
            <w:pPr>
              <w:rPr>
                <w:color w:val="000000" w:themeColor="text1"/>
                <w:u w:val="single"/>
              </w:rPr>
            </w:pPr>
            <w:r w:rsidRPr="00E266B6">
              <w:rPr>
                <w:color w:val="000000" w:themeColor="text1"/>
                <w:u w:val="single"/>
              </w:rPr>
              <w:t>53</w:t>
            </w:r>
          </w:p>
          <w:p w14:paraId="342324BE" w14:textId="77777777" w:rsidR="00A40DD8" w:rsidRPr="00E266B6" w:rsidRDefault="00A40DD8" w:rsidP="00BC0308">
            <w:pPr>
              <w:rPr>
                <w:color w:val="000000" w:themeColor="text1"/>
                <w:u w:val="single"/>
              </w:rPr>
            </w:pPr>
          </w:p>
          <w:p w14:paraId="5354673F" w14:textId="6F29C847" w:rsidR="00A40DD8" w:rsidRPr="00E266B6" w:rsidRDefault="00A40DD8" w:rsidP="00BC0308">
            <w:pPr>
              <w:rPr>
                <w:color w:val="000000" w:themeColor="text1"/>
                <w:u w:val="single"/>
              </w:rPr>
            </w:pPr>
            <w:r w:rsidRPr="00E266B6">
              <w:rPr>
                <w:color w:val="000000" w:themeColor="text1"/>
                <w:u w:val="single"/>
              </w:rPr>
              <w:t>Global</w:t>
            </w:r>
          </w:p>
        </w:tc>
        <w:tc>
          <w:tcPr>
            <w:tcW w:w="5102" w:type="dxa"/>
          </w:tcPr>
          <w:p w14:paraId="0FE0CAC6" w14:textId="2EAC2DDA" w:rsidR="00A40DD8" w:rsidRPr="00DD6359" w:rsidRDefault="00A40DD8" w:rsidP="00BC0308">
            <w:pPr>
              <w:rPr>
                <w:rStyle w:val="Hyperlink"/>
                <w:sz w:val="20"/>
                <w:szCs w:val="20"/>
              </w:rPr>
            </w:pPr>
            <w:r>
              <w:rPr>
                <w:sz w:val="20"/>
                <w:szCs w:val="20"/>
              </w:rPr>
              <w:t xml:space="preserve">Added description of patch </w:t>
            </w:r>
            <w:r>
              <w:rPr>
                <w:sz w:val="20"/>
                <w:szCs w:val="20"/>
              </w:rPr>
              <w:fldChar w:fldCharType="begin"/>
            </w:r>
            <w:r>
              <w:rPr>
                <w:sz w:val="20"/>
                <w:szCs w:val="20"/>
              </w:rPr>
              <w:instrText xml:space="preserve"> HYPERLINK  \l "GMRA4_051" </w:instrText>
            </w:r>
            <w:r>
              <w:rPr>
                <w:sz w:val="20"/>
                <w:szCs w:val="20"/>
              </w:rPr>
            </w:r>
            <w:r>
              <w:rPr>
                <w:sz w:val="20"/>
                <w:szCs w:val="20"/>
              </w:rPr>
              <w:fldChar w:fldCharType="separate"/>
            </w:r>
            <w:r w:rsidRPr="00DD6359">
              <w:rPr>
                <w:rStyle w:val="Hyperlink"/>
                <w:sz w:val="20"/>
                <w:szCs w:val="20"/>
              </w:rPr>
              <w:t>GMRA*4*51</w:t>
            </w:r>
            <w:r>
              <w:rPr>
                <w:rStyle w:val="Hyperlink"/>
                <w:sz w:val="20"/>
                <w:szCs w:val="20"/>
              </w:rPr>
              <w:t xml:space="preserve"> </w:t>
            </w:r>
          </w:p>
          <w:p w14:paraId="0EB2D3FE" w14:textId="77777777" w:rsidR="00A40DD8" w:rsidRDefault="00A40DD8" w:rsidP="00BC0308">
            <w:pPr>
              <w:rPr>
                <w:sz w:val="20"/>
                <w:szCs w:val="20"/>
              </w:rPr>
            </w:pPr>
            <w:r w:rsidRPr="00DD6359">
              <w:rPr>
                <w:rStyle w:val="Hyperlink"/>
                <w:sz w:val="20"/>
                <w:szCs w:val="20"/>
              </w:rPr>
              <w:t>REMOTE ALLERGY COMMENT-120.88</w:t>
            </w:r>
            <w:r>
              <w:rPr>
                <w:sz w:val="20"/>
                <w:szCs w:val="20"/>
              </w:rPr>
              <w:fldChar w:fldCharType="end"/>
            </w:r>
          </w:p>
          <w:p w14:paraId="587978AC" w14:textId="40E69BF3" w:rsidR="00A40DD8" w:rsidRDefault="00A40DD8" w:rsidP="00DD6359">
            <w:r>
              <w:t xml:space="preserve">Added new file to File List </w:t>
            </w:r>
            <w:hyperlink w:anchor="FileList12088" w:history="1">
              <w:proofErr w:type="spellStart"/>
              <w:r>
                <w:rPr>
                  <w:rStyle w:val="Hyperlink"/>
                </w:rPr>
                <w:t>FileList</w:t>
              </w:r>
              <w:proofErr w:type="spellEnd"/>
              <w:r>
                <w:rPr>
                  <w:rStyle w:val="Hyperlink"/>
                </w:rPr>
                <w:t xml:space="preserve"> 120.88</w:t>
              </w:r>
            </w:hyperlink>
          </w:p>
          <w:p w14:paraId="45117B0D" w14:textId="77D51B8C" w:rsidR="00A40DD8" w:rsidRDefault="00A40DD8" w:rsidP="00832096">
            <w:pPr>
              <w:spacing w:after="120"/>
            </w:pPr>
            <w:r>
              <w:t xml:space="preserve">Added new file </w:t>
            </w:r>
            <w:hyperlink w:anchor="ResourceGMR12088" w:history="1">
              <w:r w:rsidRPr="00DD6359">
                <w:rPr>
                  <w:rStyle w:val="Hyperlink"/>
                </w:rPr>
                <w:t>(</w:t>
              </w:r>
              <w:r>
                <w:rPr>
                  <w:rStyle w:val="Hyperlink"/>
                </w:rPr>
                <w:t xml:space="preserve">GMR </w:t>
              </w:r>
              <w:r w:rsidRPr="00DD6359">
                <w:rPr>
                  <w:rStyle w:val="Hyperlink"/>
                </w:rPr>
                <w:t>120.88)</w:t>
              </w:r>
            </w:hyperlink>
            <w:r>
              <w:t xml:space="preserve"> to Resource Requirements</w:t>
            </w:r>
          </w:p>
          <w:p w14:paraId="6809ACCF" w14:textId="4CE0BC5F" w:rsidR="00A40DD8" w:rsidRPr="00CE0A99" w:rsidRDefault="00A40DD8" w:rsidP="00BC0308">
            <w:r>
              <w:t>Updated Dates on Title page and TOC</w:t>
            </w:r>
          </w:p>
        </w:tc>
      </w:tr>
      <w:tr w:rsidR="00A40DD8" w14:paraId="49AA85F9" w14:textId="77777777" w:rsidTr="002B3031">
        <w:trPr>
          <w:cantSplit/>
        </w:trPr>
        <w:tc>
          <w:tcPr>
            <w:tcW w:w="1913" w:type="dxa"/>
          </w:tcPr>
          <w:p w14:paraId="66B6DCF6" w14:textId="2F520C7C" w:rsidR="00A40DD8" w:rsidRPr="00FC4E9A" w:rsidRDefault="00A40DD8" w:rsidP="00BC0308">
            <w:pPr>
              <w:rPr>
                <w:bCs/>
              </w:rPr>
            </w:pPr>
            <w:r>
              <w:rPr>
                <w:bCs/>
              </w:rPr>
              <w:t>June 2020</w:t>
            </w:r>
          </w:p>
        </w:tc>
        <w:tc>
          <w:tcPr>
            <w:tcW w:w="1620" w:type="dxa"/>
          </w:tcPr>
          <w:p w14:paraId="1047C261" w14:textId="344D0543" w:rsidR="00A40DD8" w:rsidRPr="00FC4E9A" w:rsidRDefault="00A40DD8" w:rsidP="00BC0308">
            <w:pPr>
              <w:rPr>
                <w:color w:val="0000FF"/>
                <w:u w:val="single"/>
              </w:rPr>
            </w:pPr>
            <w:r>
              <w:rPr>
                <w:color w:val="0000FF"/>
                <w:u w:val="single"/>
              </w:rPr>
              <w:fldChar w:fldCharType="begin"/>
            </w:r>
            <w:r>
              <w:rPr>
                <w:color w:val="0000FF"/>
                <w:u w:val="single"/>
              </w:rPr>
              <w:instrText xml:space="preserve"> PAGEREF  GMRA_4_53_patch_list \h  \* MERGEFORMAT </w:instrText>
            </w:r>
            <w:r>
              <w:rPr>
                <w:color w:val="0000FF"/>
                <w:u w:val="single"/>
              </w:rPr>
            </w:r>
            <w:r>
              <w:rPr>
                <w:color w:val="0000FF"/>
                <w:u w:val="single"/>
              </w:rPr>
              <w:fldChar w:fldCharType="separate"/>
            </w:r>
            <w:r w:rsidR="004C11A4">
              <w:rPr>
                <w:noProof/>
                <w:color w:val="0000FF"/>
                <w:u w:val="single"/>
              </w:rPr>
              <w:t>2</w:t>
            </w:r>
            <w:r>
              <w:rPr>
                <w:color w:val="0000FF"/>
                <w:u w:val="single"/>
              </w:rPr>
              <w:fldChar w:fldCharType="end"/>
            </w:r>
            <w:r w:rsidRPr="00FC4E9A">
              <w:rPr>
                <w:color w:val="0000FF"/>
                <w:u w:val="single"/>
              </w:rPr>
              <w:br/>
            </w:r>
          </w:p>
          <w:p w14:paraId="49E48155" w14:textId="7C0B298F" w:rsidR="00A40DD8" w:rsidRDefault="00A40DD8" w:rsidP="00BC0308">
            <w:pPr>
              <w:widowControl w:val="0"/>
              <w:autoSpaceDE w:val="0"/>
              <w:autoSpaceDN w:val="0"/>
              <w:adjustRightInd w:val="0"/>
              <w:spacing w:line="249" w:lineRule="exact"/>
              <w:ind w:right="-20"/>
              <w:rPr>
                <w:color w:val="0000FF"/>
                <w:u w:val="single"/>
              </w:rPr>
            </w:pPr>
            <w:r>
              <w:rPr>
                <w:color w:val="0000FF"/>
                <w:u w:val="single"/>
              </w:rPr>
              <w:fldChar w:fldCharType="begin"/>
            </w:r>
            <w:r>
              <w:rPr>
                <w:color w:val="0000FF"/>
                <w:u w:val="single"/>
              </w:rPr>
              <w:instrText xml:space="preserve"> PAGEREF  GMRA_4_53_patch_description \h  \* MERGEFORMAT </w:instrText>
            </w:r>
            <w:r>
              <w:rPr>
                <w:color w:val="0000FF"/>
                <w:u w:val="single"/>
              </w:rPr>
            </w:r>
            <w:r>
              <w:rPr>
                <w:color w:val="0000FF"/>
                <w:u w:val="single"/>
              </w:rPr>
              <w:fldChar w:fldCharType="separate"/>
            </w:r>
            <w:r w:rsidR="004C11A4">
              <w:rPr>
                <w:noProof/>
                <w:color w:val="0000FF"/>
                <w:u w:val="single"/>
              </w:rPr>
              <w:t>3</w:t>
            </w:r>
            <w:r>
              <w:rPr>
                <w:color w:val="0000FF"/>
                <w:u w:val="single"/>
              </w:rPr>
              <w:fldChar w:fldCharType="end"/>
            </w:r>
          </w:p>
          <w:p w14:paraId="73AF179D" w14:textId="77777777" w:rsidR="00A40DD8" w:rsidRDefault="00A40DD8" w:rsidP="00BC0308">
            <w:pPr>
              <w:widowControl w:val="0"/>
              <w:autoSpaceDE w:val="0"/>
              <w:autoSpaceDN w:val="0"/>
              <w:adjustRightInd w:val="0"/>
              <w:spacing w:line="249" w:lineRule="exact"/>
              <w:ind w:right="-20"/>
              <w:rPr>
                <w:color w:val="0000FF"/>
                <w:u w:val="single"/>
              </w:rPr>
            </w:pPr>
          </w:p>
          <w:p w14:paraId="5FE29437" w14:textId="4A0826E6" w:rsidR="00A40DD8" w:rsidRDefault="00A40DD8" w:rsidP="00BC0308">
            <w:pPr>
              <w:widowControl w:val="0"/>
              <w:autoSpaceDE w:val="0"/>
              <w:autoSpaceDN w:val="0"/>
              <w:adjustRightInd w:val="0"/>
              <w:spacing w:line="249" w:lineRule="exact"/>
              <w:ind w:right="-20"/>
              <w:rPr>
                <w:color w:val="0000FF"/>
                <w:u w:val="single"/>
              </w:rPr>
            </w:pPr>
            <w:r>
              <w:rPr>
                <w:color w:val="0000FF"/>
                <w:u w:val="single"/>
              </w:rPr>
              <w:fldChar w:fldCharType="begin"/>
            </w:r>
            <w:r>
              <w:rPr>
                <w:color w:val="0000FF"/>
                <w:u w:val="single"/>
              </w:rPr>
              <w:instrText xml:space="preserve"> PAGEREF  GMRA_453_Protocols_assess_change \h  \* MERGEFORMAT </w:instrText>
            </w:r>
            <w:r>
              <w:rPr>
                <w:color w:val="0000FF"/>
                <w:u w:val="single"/>
              </w:rPr>
            </w:r>
            <w:r>
              <w:rPr>
                <w:color w:val="0000FF"/>
                <w:u w:val="single"/>
              </w:rPr>
              <w:fldChar w:fldCharType="separate"/>
            </w:r>
            <w:r w:rsidR="004C11A4">
              <w:rPr>
                <w:noProof/>
                <w:color w:val="0000FF"/>
                <w:u w:val="single"/>
              </w:rPr>
              <w:t>48</w:t>
            </w:r>
            <w:r>
              <w:rPr>
                <w:color w:val="0000FF"/>
                <w:u w:val="single"/>
              </w:rPr>
              <w:fldChar w:fldCharType="end"/>
            </w:r>
          </w:p>
          <w:p w14:paraId="0188E502" w14:textId="0A0794C2" w:rsidR="00A40DD8" w:rsidRPr="00FC4E9A" w:rsidRDefault="00A40DD8" w:rsidP="00BC0308">
            <w:pPr>
              <w:widowControl w:val="0"/>
              <w:autoSpaceDE w:val="0"/>
              <w:autoSpaceDN w:val="0"/>
              <w:adjustRightInd w:val="0"/>
              <w:spacing w:line="249" w:lineRule="exact"/>
              <w:ind w:right="-20"/>
              <w:rPr>
                <w:color w:val="0000FF"/>
                <w:szCs w:val="22"/>
                <w:u w:val="single"/>
              </w:rPr>
            </w:pPr>
          </w:p>
        </w:tc>
        <w:tc>
          <w:tcPr>
            <w:tcW w:w="5102" w:type="dxa"/>
          </w:tcPr>
          <w:p w14:paraId="7BC627FC" w14:textId="2EE2B2F6" w:rsidR="00A40DD8" w:rsidRPr="00FC4E9A" w:rsidRDefault="00A40DD8" w:rsidP="00BC0308">
            <w:r w:rsidRPr="00CE0A99">
              <w:t>Added GMRA*4*53 to the list of patches.</w:t>
            </w:r>
          </w:p>
          <w:p w14:paraId="7BF8D978" w14:textId="77777777" w:rsidR="00A40DD8" w:rsidRPr="00FC4E9A" w:rsidRDefault="00A40DD8" w:rsidP="00BC0308"/>
          <w:p w14:paraId="4F575A72" w14:textId="548E6FC6" w:rsidR="00A40DD8" w:rsidRDefault="00A40DD8" w:rsidP="00BC0308">
            <w:pPr>
              <w:widowControl w:val="0"/>
              <w:autoSpaceDE w:val="0"/>
              <w:autoSpaceDN w:val="0"/>
              <w:adjustRightInd w:val="0"/>
              <w:spacing w:line="249" w:lineRule="exact"/>
              <w:ind w:right="-20"/>
            </w:pPr>
            <w:r w:rsidRPr="00CE0A99">
              <w:t>Added a short description of patch GMRA*4*53.</w:t>
            </w:r>
          </w:p>
          <w:p w14:paraId="28BD04B0" w14:textId="77777777" w:rsidR="00A40DD8" w:rsidRDefault="00A40DD8" w:rsidP="00BC0308">
            <w:pPr>
              <w:widowControl w:val="0"/>
              <w:autoSpaceDE w:val="0"/>
              <w:autoSpaceDN w:val="0"/>
              <w:adjustRightInd w:val="0"/>
              <w:spacing w:line="249" w:lineRule="exact"/>
              <w:ind w:right="-20"/>
            </w:pPr>
          </w:p>
          <w:p w14:paraId="7F55458B" w14:textId="2A5B9E9D" w:rsidR="00A40DD8" w:rsidRDefault="00A40DD8" w:rsidP="00BC0308">
            <w:pPr>
              <w:widowControl w:val="0"/>
              <w:autoSpaceDE w:val="0"/>
              <w:autoSpaceDN w:val="0"/>
              <w:adjustRightInd w:val="0"/>
              <w:spacing w:line="249" w:lineRule="exact"/>
              <w:ind w:right="-20"/>
            </w:pPr>
            <w:r w:rsidRPr="00CE0A99">
              <w:t>Added information about the GMRA ASSESSMENT CHANGE protocol.</w:t>
            </w:r>
          </w:p>
          <w:p w14:paraId="14BBBDC4" w14:textId="0C6D1865" w:rsidR="00A40DD8" w:rsidRPr="00FC4E9A" w:rsidRDefault="00A40DD8" w:rsidP="00BC0308">
            <w:pPr>
              <w:widowControl w:val="0"/>
              <w:autoSpaceDE w:val="0"/>
              <w:autoSpaceDN w:val="0"/>
              <w:adjustRightInd w:val="0"/>
              <w:spacing w:line="249" w:lineRule="exact"/>
              <w:ind w:right="-20"/>
            </w:pPr>
          </w:p>
        </w:tc>
      </w:tr>
      <w:tr w:rsidR="00A40DD8" w14:paraId="08F80C67" w14:textId="77777777" w:rsidTr="002B3031">
        <w:trPr>
          <w:cantSplit/>
        </w:trPr>
        <w:tc>
          <w:tcPr>
            <w:tcW w:w="1913" w:type="dxa"/>
          </w:tcPr>
          <w:p w14:paraId="2813B8E0" w14:textId="166595CE" w:rsidR="00A40DD8" w:rsidRPr="00FC4E9A" w:rsidRDefault="00A40DD8" w:rsidP="00BC0308">
            <w:pPr>
              <w:rPr>
                <w:bCs/>
              </w:rPr>
            </w:pPr>
            <w:r w:rsidRPr="00FC4E9A">
              <w:rPr>
                <w:bCs/>
              </w:rPr>
              <w:t>November 2018</w:t>
            </w:r>
          </w:p>
        </w:tc>
        <w:tc>
          <w:tcPr>
            <w:tcW w:w="1620" w:type="dxa"/>
          </w:tcPr>
          <w:p w14:paraId="1BEDFB64" w14:textId="3B2B96C7" w:rsidR="00A40DD8" w:rsidRPr="00FC4E9A" w:rsidRDefault="00A40DD8" w:rsidP="00BC0308">
            <w:pPr>
              <w:rPr>
                <w:color w:val="0000FF"/>
                <w:u w:val="single"/>
              </w:rPr>
            </w:pPr>
            <w:r>
              <w:rPr>
                <w:color w:val="0000FF"/>
                <w:u w:val="single"/>
              </w:rPr>
              <w:t>2</w:t>
            </w:r>
            <w:r w:rsidRPr="00FC4E9A">
              <w:rPr>
                <w:color w:val="0000FF"/>
                <w:u w:val="single"/>
              </w:rPr>
              <w:br/>
            </w:r>
          </w:p>
          <w:p w14:paraId="77208787" w14:textId="02417AC9" w:rsidR="00A40DD8" w:rsidRPr="00FC4E9A" w:rsidRDefault="00A40DD8" w:rsidP="00BC0308">
            <w:pPr>
              <w:widowControl w:val="0"/>
              <w:autoSpaceDE w:val="0"/>
              <w:autoSpaceDN w:val="0"/>
              <w:adjustRightInd w:val="0"/>
              <w:spacing w:line="249" w:lineRule="exact"/>
              <w:ind w:right="-20"/>
              <w:rPr>
                <w:color w:val="0000FF"/>
                <w:szCs w:val="22"/>
                <w:u w:val="single"/>
              </w:rPr>
            </w:pPr>
            <w:r w:rsidRPr="00FC4E9A">
              <w:rPr>
                <w:color w:val="0000FF"/>
                <w:u w:val="single"/>
              </w:rPr>
              <w:fldChar w:fldCharType="begin"/>
            </w:r>
            <w:r w:rsidRPr="00FC4E9A">
              <w:rPr>
                <w:color w:val="0000FF"/>
                <w:u w:val="single"/>
              </w:rPr>
              <w:instrText xml:space="preserve"> PAGEREF GMRA_4_59c \h </w:instrText>
            </w:r>
            <w:r w:rsidRPr="00FC4E9A">
              <w:rPr>
                <w:color w:val="0000FF"/>
                <w:u w:val="single"/>
              </w:rPr>
            </w:r>
            <w:r w:rsidRPr="00FC4E9A">
              <w:rPr>
                <w:color w:val="0000FF"/>
                <w:u w:val="single"/>
              </w:rPr>
              <w:fldChar w:fldCharType="separate"/>
            </w:r>
            <w:r w:rsidR="004C11A4">
              <w:rPr>
                <w:noProof/>
                <w:color w:val="0000FF"/>
                <w:u w:val="single"/>
              </w:rPr>
              <w:t>70</w:t>
            </w:r>
            <w:r w:rsidRPr="00FC4E9A">
              <w:rPr>
                <w:color w:val="0000FF"/>
                <w:u w:val="single"/>
              </w:rPr>
              <w:fldChar w:fldCharType="end"/>
            </w:r>
          </w:p>
        </w:tc>
        <w:tc>
          <w:tcPr>
            <w:tcW w:w="5102" w:type="dxa"/>
          </w:tcPr>
          <w:p w14:paraId="2DDAA87B" w14:textId="24DB2014" w:rsidR="00A40DD8" w:rsidRPr="00FC4E9A" w:rsidRDefault="00A40DD8" w:rsidP="00BC0308">
            <w:r w:rsidRPr="00FC4E9A">
              <w:t xml:space="preserve">Added a description of </w:t>
            </w:r>
            <w:r w:rsidRPr="00A40DD8">
              <w:t xml:space="preserve">patch </w:t>
            </w:r>
            <w:hyperlink w:anchor="GMRA459" w:history="1">
              <w:r w:rsidRPr="00A40DD8">
                <w:rPr>
                  <w:rStyle w:val="Hyperlink"/>
                </w:rPr>
                <w:t>GMRA*4*59</w:t>
              </w:r>
            </w:hyperlink>
          </w:p>
          <w:p w14:paraId="387E5432" w14:textId="77777777" w:rsidR="00A40DD8" w:rsidRPr="00FC4E9A" w:rsidRDefault="00A40DD8" w:rsidP="00BC0308"/>
          <w:p w14:paraId="6EDBBEF9" w14:textId="6170D003" w:rsidR="00A40DD8" w:rsidRPr="00FC4E9A" w:rsidRDefault="00A40DD8" w:rsidP="00BC0308">
            <w:pPr>
              <w:widowControl w:val="0"/>
              <w:autoSpaceDE w:val="0"/>
              <w:autoSpaceDN w:val="0"/>
              <w:adjustRightInd w:val="0"/>
              <w:spacing w:line="249" w:lineRule="exact"/>
              <w:ind w:right="-20"/>
            </w:pPr>
            <w:r w:rsidRPr="00FC4E9A">
              <w:t>Updated the GMRA MARK CHART bulletin entry in the Glossary.</w:t>
            </w:r>
          </w:p>
        </w:tc>
      </w:tr>
      <w:tr w:rsidR="00A40DD8" w14:paraId="592F993D" w14:textId="77777777" w:rsidTr="002B3031">
        <w:trPr>
          <w:cantSplit/>
        </w:trPr>
        <w:tc>
          <w:tcPr>
            <w:tcW w:w="1913" w:type="dxa"/>
          </w:tcPr>
          <w:p w14:paraId="06FA6C2E" w14:textId="5D3118AE" w:rsidR="00A40DD8" w:rsidRDefault="00A40DD8" w:rsidP="00BC0308">
            <w:pPr>
              <w:rPr>
                <w:bCs/>
              </w:rPr>
            </w:pPr>
            <w:r>
              <w:rPr>
                <w:bCs/>
              </w:rPr>
              <w:t>October 2018</w:t>
            </w:r>
          </w:p>
        </w:tc>
        <w:tc>
          <w:tcPr>
            <w:tcW w:w="1620" w:type="dxa"/>
          </w:tcPr>
          <w:p w14:paraId="5014D17D" w14:textId="7E2C8CE5" w:rsidR="00A40DD8" w:rsidRDefault="00A40DD8" w:rsidP="00BC0308">
            <w:r w:rsidRPr="00D95DE5">
              <w:t>Page 2</w:t>
            </w:r>
          </w:p>
        </w:tc>
        <w:tc>
          <w:tcPr>
            <w:tcW w:w="5102" w:type="dxa"/>
          </w:tcPr>
          <w:p w14:paraId="49B58BC4" w14:textId="77777777" w:rsidR="00A40DD8" w:rsidRDefault="00A40DD8" w:rsidP="00BC0308">
            <w:r>
              <w:t>Inclusion of details for GMRA*4*58</w:t>
            </w:r>
          </w:p>
        </w:tc>
      </w:tr>
      <w:tr w:rsidR="00A40DD8" w14:paraId="0D6DAF00" w14:textId="77777777" w:rsidTr="002B3031">
        <w:trPr>
          <w:cantSplit/>
        </w:trPr>
        <w:tc>
          <w:tcPr>
            <w:tcW w:w="1913" w:type="dxa"/>
          </w:tcPr>
          <w:p w14:paraId="1216909B" w14:textId="77777777" w:rsidR="00A40DD8" w:rsidRDefault="00A40DD8" w:rsidP="00BC0308">
            <w:pPr>
              <w:rPr>
                <w:bCs/>
              </w:rPr>
            </w:pPr>
            <w:r>
              <w:rPr>
                <w:bCs/>
              </w:rPr>
              <w:t>April 2017</w:t>
            </w:r>
          </w:p>
        </w:tc>
        <w:tc>
          <w:tcPr>
            <w:tcW w:w="1620" w:type="dxa"/>
          </w:tcPr>
          <w:p w14:paraId="1847BB60" w14:textId="4896B5F5" w:rsidR="00A40DD8" w:rsidRDefault="00A40DD8" w:rsidP="001718A2">
            <w:pPr>
              <w:rPr>
                <w:bCs/>
                <w:color w:val="1F497D"/>
                <w:u w:val="single"/>
              </w:rPr>
            </w:pPr>
            <w:r w:rsidRPr="007E0F4E">
              <w:t>Page 2</w:t>
            </w:r>
          </w:p>
        </w:tc>
        <w:tc>
          <w:tcPr>
            <w:tcW w:w="5102" w:type="dxa"/>
          </w:tcPr>
          <w:p w14:paraId="12EC141D" w14:textId="77777777" w:rsidR="00A40DD8" w:rsidRDefault="00A40DD8" w:rsidP="00BC0308">
            <w:r>
              <w:t>Inclusion of details for GMRA*4*55 patch.</w:t>
            </w:r>
          </w:p>
        </w:tc>
      </w:tr>
      <w:tr w:rsidR="00A40DD8" w14:paraId="7674AA2E" w14:textId="77777777" w:rsidTr="002B3031">
        <w:trPr>
          <w:cantSplit/>
        </w:trPr>
        <w:tc>
          <w:tcPr>
            <w:tcW w:w="1913" w:type="dxa"/>
          </w:tcPr>
          <w:p w14:paraId="43DF5E4E" w14:textId="77777777" w:rsidR="00A40DD8" w:rsidRDefault="00A40DD8" w:rsidP="00BC0308">
            <w:pPr>
              <w:rPr>
                <w:bCs/>
              </w:rPr>
            </w:pPr>
            <w:r>
              <w:rPr>
                <w:bCs/>
              </w:rPr>
              <w:t>April 2016</w:t>
            </w:r>
          </w:p>
        </w:tc>
        <w:tc>
          <w:tcPr>
            <w:tcW w:w="1620" w:type="dxa"/>
          </w:tcPr>
          <w:p w14:paraId="6B319EDD" w14:textId="78C1FD62" w:rsidR="00A40DD8" w:rsidRPr="007E0F4E" w:rsidRDefault="00A40DD8" w:rsidP="00BC0308">
            <w:pPr>
              <w:rPr>
                <w:bCs/>
              </w:rPr>
            </w:pPr>
            <w:r w:rsidRPr="007E0F4E">
              <w:rPr>
                <w:bCs/>
              </w:rPr>
              <w:t xml:space="preserve">Page </w:t>
            </w:r>
            <w:r w:rsidRPr="007E0F4E">
              <w:rPr>
                <w:bCs/>
              </w:rPr>
              <w:fldChar w:fldCharType="begin"/>
            </w:r>
            <w:r w:rsidRPr="007E0F4E">
              <w:rPr>
                <w:bCs/>
              </w:rPr>
              <w:instrText xml:space="preserve"> PAGEREF Page2 \h </w:instrText>
            </w:r>
            <w:r w:rsidRPr="007E0F4E">
              <w:rPr>
                <w:bCs/>
              </w:rPr>
            </w:r>
            <w:r w:rsidRPr="007E0F4E">
              <w:rPr>
                <w:bCs/>
              </w:rPr>
              <w:fldChar w:fldCharType="separate"/>
            </w:r>
            <w:r w:rsidR="004C11A4">
              <w:rPr>
                <w:bCs/>
                <w:noProof/>
              </w:rPr>
              <w:t>3</w:t>
            </w:r>
            <w:r w:rsidRPr="007E0F4E">
              <w:rPr>
                <w:bCs/>
              </w:rPr>
              <w:fldChar w:fldCharType="end"/>
            </w:r>
          </w:p>
          <w:p w14:paraId="69A87DE4" w14:textId="77777777" w:rsidR="00A40DD8" w:rsidRPr="007E0F4E" w:rsidRDefault="00A40DD8" w:rsidP="00BC0308">
            <w:pPr>
              <w:rPr>
                <w:bCs/>
              </w:rPr>
            </w:pPr>
          </w:p>
          <w:p w14:paraId="7FF28C89" w14:textId="77777777" w:rsidR="00A40DD8" w:rsidRPr="007E0F4E" w:rsidRDefault="00A40DD8" w:rsidP="00BC0308">
            <w:pPr>
              <w:rPr>
                <w:bCs/>
              </w:rPr>
            </w:pPr>
          </w:p>
          <w:p w14:paraId="690B523D" w14:textId="62F2CBD6" w:rsidR="00A40DD8" w:rsidRPr="007E0F4E" w:rsidRDefault="00A40DD8" w:rsidP="00BC0308">
            <w:pPr>
              <w:rPr>
                <w:bCs/>
              </w:rPr>
            </w:pPr>
            <w:r w:rsidRPr="007E0F4E">
              <w:rPr>
                <w:bCs/>
              </w:rPr>
              <w:t xml:space="preserve">Pages </w:t>
            </w:r>
            <w:r w:rsidRPr="007E0F4E">
              <w:rPr>
                <w:bCs/>
              </w:rPr>
              <w:fldChar w:fldCharType="begin"/>
            </w:r>
            <w:r w:rsidRPr="007E0F4E">
              <w:rPr>
                <w:bCs/>
              </w:rPr>
              <w:instrText xml:space="preserve"> PAGEREF Page33 \h </w:instrText>
            </w:r>
            <w:r w:rsidRPr="007E0F4E">
              <w:rPr>
                <w:bCs/>
              </w:rPr>
            </w:r>
            <w:r w:rsidRPr="007E0F4E">
              <w:rPr>
                <w:bCs/>
              </w:rPr>
              <w:fldChar w:fldCharType="separate"/>
            </w:r>
            <w:r w:rsidR="004C11A4">
              <w:rPr>
                <w:bCs/>
                <w:noProof/>
              </w:rPr>
              <w:t>36</w:t>
            </w:r>
            <w:r w:rsidRPr="007E0F4E">
              <w:rPr>
                <w:bCs/>
              </w:rPr>
              <w:fldChar w:fldCharType="end"/>
            </w:r>
            <w:r w:rsidRPr="007E0F4E">
              <w:rPr>
                <w:bCs/>
              </w:rPr>
              <w:t xml:space="preserve"> and </w:t>
            </w:r>
            <w:r w:rsidRPr="007E0F4E">
              <w:rPr>
                <w:bCs/>
              </w:rPr>
              <w:fldChar w:fldCharType="begin"/>
            </w:r>
            <w:r w:rsidRPr="007E0F4E">
              <w:rPr>
                <w:bCs/>
              </w:rPr>
              <w:instrText xml:space="preserve"> PAGEREF Page34 \h </w:instrText>
            </w:r>
            <w:r w:rsidRPr="007E0F4E">
              <w:rPr>
                <w:bCs/>
              </w:rPr>
            </w:r>
            <w:r w:rsidRPr="007E0F4E">
              <w:rPr>
                <w:bCs/>
              </w:rPr>
              <w:fldChar w:fldCharType="separate"/>
            </w:r>
            <w:r w:rsidR="004C11A4">
              <w:rPr>
                <w:bCs/>
                <w:noProof/>
              </w:rPr>
              <w:t>36</w:t>
            </w:r>
            <w:r w:rsidRPr="007E0F4E">
              <w:rPr>
                <w:bCs/>
              </w:rPr>
              <w:fldChar w:fldCharType="end"/>
            </w:r>
          </w:p>
        </w:tc>
        <w:tc>
          <w:tcPr>
            <w:tcW w:w="5102" w:type="dxa"/>
          </w:tcPr>
          <w:p w14:paraId="725ECB38" w14:textId="77777777" w:rsidR="00A40DD8" w:rsidRDefault="00A40DD8" w:rsidP="00BC0308">
            <w:r>
              <w:t xml:space="preserve">Updated description of the </w:t>
            </w:r>
            <w:r w:rsidRPr="0041418E">
              <w:t>GMRA*4*48 - Assessment Clean Up Utility patch.</w:t>
            </w:r>
          </w:p>
          <w:p w14:paraId="39A7141D" w14:textId="77777777" w:rsidR="00A40DD8" w:rsidRDefault="00A40DD8" w:rsidP="00BC0308"/>
          <w:p w14:paraId="59BB5E3F" w14:textId="77777777" w:rsidR="00A40DD8" w:rsidRPr="00A044CF" w:rsidRDefault="00A40DD8" w:rsidP="00BC0308">
            <w:r>
              <w:t xml:space="preserve">Revised the </w:t>
            </w:r>
            <w:r w:rsidRPr="00A01E0A">
              <w:rPr>
                <w:szCs w:val="20"/>
              </w:rPr>
              <w:t>Assessment Clean Up Utility</w:t>
            </w:r>
            <w:r>
              <w:rPr>
                <w:szCs w:val="20"/>
              </w:rPr>
              <w:t xml:space="preserve"> section. This included describing the process of accessing the</w:t>
            </w:r>
            <w:r w:rsidRPr="00B04C7C">
              <w:t xml:space="preserve"> </w:t>
            </w:r>
            <w:r w:rsidRPr="005166B1">
              <w:rPr>
                <w:szCs w:val="22"/>
              </w:rPr>
              <w:t>GMRA ASSESSMENT UTILITY</w:t>
            </w:r>
            <w:r w:rsidRPr="00B04C7C">
              <w:t xml:space="preserve"> </w:t>
            </w:r>
            <w:r>
              <w:t>for the first time.</w:t>
            </w:r>
          </w:p>
        </w:tc>
      </w:tr>
      <w:tr w:rsidR="00A40DD8" w14:paraId="71F99A87" w14:textId="77777777" w:rsidTr="002B3031">
        <w:trPr>
          <w:cantSplit/>
        </w:trPr>
        <w:tc>
          <w:tcPr>
            <w:tcW w:w="1913" w:type="dxa"/>
          </w:tcPr>
          <w:p w14:paraId="74B1AE41" w14:textId="77777777" w:rsidR="00A40DD8" w:rsidRDefault="00A40DD8" w:rsidP="00BC0308">
            <w:pPr>
              <w:rPr>
                <w:bCs/>
              </w:rPr>
            </w:pPr>
            <w:r>
              <w:rPr>
                <w:bCs/>
              </w:rPr>
              <w:lastRenderedPageBreak/>
              <w:t>April 2016</w:t>
            </w:r>
          </w:p>
        </w:tc>
        <w:tc>
          <w:tcPr>
            <w:tcW w:w="1620" w:type="dxa"/>
          </w:tcPr>
          <w:p w14:paraId="5F76E414" w14:textId="5D4C1E9C" w:rsidR="00A40DD8" w:rsidRPr="007E0F4E" w:rsidRDefault="00A40DD8" w:rsidP="00BC0308">
            <w:pPr>
              <w:rPr>
                <w:bCs/>
              </w:rPr>
            </w:pPr>
            <w:r w:rsidRPr="007E0F4E">
              <w:rPr>
                <w:bCs/>
              </w:rPr>
              <w:fldChar w:fldCharType="begin"/>
            </w:r>
            <w:r w:rsidRPr="007E0F4E">
              <w:rPr>
                <w:bCs/>
              </w:rPr>
              <w:instrText xml:space="preserve"> PAGEREF TitlePage \h </w:instrText>
            </w:r>
            <w:r w:rsidRPr="007E0F4E">
              <w:rPr>
                <w:bCs/>
              </w:rPr>
            </w:r>
            <w:r w:rsidRPr="007E0F4E">
              <w:rPr>
                <w:bCs/>
              </w:rPr>
              <w:fldChar w:fldCharType="separate"/>
            </w:r>
            <w:r w:rsidR="004C11A4">
              <w:rPr>
                <w:bCs/>
                <w:noProof/>
              </w:rPr>
              <w:t>i</w:t>
            </w:r>
            <w:r w:rsidRPr="007E0F4E">
              <w:rPr>
                <w:bCs/>
              </w:rPr>
              <w:fldChar w:fldCharType="end"/>
            </w:r>
            <w:r w:rsidRPr="007E0F4E">
              <w:rPr>
                <w:bCs/>
              </w:rPr>
              <w:t xml:space="preserve"> thru </w:t>
            </w:r>
            <w:r w:rsidRPr="007E0F4E">
              <w:rPr>
                <w:bCs/>
              </w:rPr>
              <w:fldChar w:fldCharType="begin"/>
            </w:r>
            <w:r w:rsidRPr="007E0F4E">
              <w:rPr>
                <w:bCs/>
              </w:rPr>
              <w:instrText xml:space="preserve"> PAGEREF LastPage93 \h </w:instrText>
            </w:r>
            <w:r w:rsidRPr="007E0F4E">
              <w:rPr>
                <w:bCs/>
              </w:rPr>
            </w:r>
            <w:r w:rsidRPr="007E0F4E">
              <w:rPr>
                <w:bCs/>
              </w:rPr>
              <w:fldChar w:fldCharType="separate"/>
            </w:r>
            <w:r w:rsidR="004C11A4">
              <w:rPr>
                <w:bCs/>
                <w:noProof/>
              </w:rPr>
              <w:t>89</w:t>
            </w:r>
            <w:r w:rsidRPr="007E0F4E">
              <w:rPr>
                <w:bCs/>
              </w:rPr>
              <w:fldChar w:fldCharType="end"/>
            </w:r>
          </w:p>
          <w:p w14:paraId="6F18C5D4" w14:textId="77777777" w:rsidR="00A40DD8" w:rsidRPr="007E0F4E" w:rsidRDefault="00A40DD8" w:rsidP="00BC0308">
            <w:pPr>
              <w:rPr>
                <w:bCs/>
              </w:rPr>
            </w:pPr>
          </w:p>
          <w:p w14:paraId="246A4BCE" w14:textId="77777777" w:rsidR="00A40DD8" w:rsidRPr="007E0F4E" w:rsidRDefault="00A40DD8" w:rsidP="00BC0308">
            <w:pPr>
              <w:rPr>
                <w:bCs/>
              </w:rPr>
            </w:pPr>
          </w:p>
          <w:p w14:paraId="1CEAE5FF" w14:textId="77777777" w:rsidR="00A40DD8" w:rsidRPr="007E0F4E" w:rsidRDefault="00A40DD8" w:rsidP="00BC0308">
            <w:pPr>
              <w:rPr>
                <w:bCs/>
              </w:rPr>
            </w:pPr>
          </w:p>
          <w:p w14:paraId="05551E83" w14:textId="3069C9C0" w:rsidR="00A40DD8" w:rsidRPr="007E0F4E" w:rsidRDefault="00A40DD8" w:rsidP="00BC0308">
            <w:pPr>
              <w:rPr>
                <w:bCs/>
              </w:rPr>
            </w:pPr>
            <w:r w:rsidRPr="007E0F4E">
              <w:rPr>
                <w:bCs/>
              </w:rPr>
              <w:fldChar w:fldCharType="begin"/>
            </w:r>
            <w:r w:rsidRPr="007E0F4E">
              <w:rPr>
                <w:bCs/>
              </w:rPr>
              <w:instrText xml:space="preserve"> PAGEREF RevisionHistory \h </w:instrText>
            </w:r>
            <w:r w:rsidRPr="007E0F4E">
              <w:rPr>
                <w:bCs/>
              </w:rPr>
            </w:r>
            <w:r w:rsidRPr="007E0F4E">
              <w:rPr>
                <w:bCs/>
              </w:rPr>
              <w:fldChar w:fldCharType="separate"/>
            </w:r>
            <w:r w:rsidR="004C11A4">
              <w:rPr>
                <w:bCs/>
                <w:noProof/>
              </w:rPr>
              <w:t>iv</w:t>
            </w:r>
            <w:r w:rsidRPr="007E0F4E">
              <w:rPr>
                <w:bCs/>
              </w:rPr>
              <w:fldChar w:fldCharType="end"/>
            </w:r>
          </w:p>
          <w:p w14:paraId="2D804A34" w14:textId="77777777" w:rsidR="00A40DD8" w:rsidRPr="007E0F4E" w:rsidRDefault="00A40DD8" w:rsidP="00BC0308">
            <w:pPr>
              <w:rPr>
                <w:bCs/>
              </w:rPr>
            </w:pPr>
          </w:p>
          <w:p w14:paraId="2DAB72BA" w14:textId="3778C73F" w:rsidR="00A40DD8" w:rsidRPr="007E0F4E" w:rsidRDefault="00A40DD8" w:rsidP="00BC0308">
            <w:pPr>
              <w:rPr>
                <w:bCs/>
              </w:rPr>
            </w:pPr>
            <w:r w:rsidRPr="007E0F4E">
              <w:rPr>
                <w:bCs/>
              </w:rPr>
              <w:fldChar w:fldCharType="begin"/>
            </w:r>
            <w:r w:rsidRPr="007E0F4E">
              <w:rPr>
                <w:bCs/>
              </w:rPr>
              <w:instrText xml:space="preserve"> PAGEREF Page2 \h </w:instrText>
            </w:r>
            <w:r w:rsidRPr="007E0F4E">
              <w:rPr>
                <w:bCs/>
              </w:rPr>
            </w:r>
            <w:r w:rsidRPr="007E0F4E">
              <w:rPr>
                <w:bCs/>
              </w:rPr>
              <w:fldChar w:fldCharType="separate"/>
            </w:r>
            <w:r w:rsidR="004C11A4">
              <w:rPr>
                <w:bCs/>
                <w:noProof/>
              </w:rPr>
              <w:t>3</w:t>
            </w:r>
            <w:r w:rsidRPr="007E0F4E">
              <w:rPr>
                <w:bCs/>
              </w:rPr>
              <w:fldChar w:fldCharType="end"/>
            </w:r>
          </w:p>
          <w:p w14:paraId="255D0823" w14:textId="77777777" w:rsidR="00A40DD8" w:rsidRPr="007E0F4E" w:rsidRDefault="00A40DD8" w:rsidP="00BC0308">
            <w:pPr>
              <w:rPr>
                <w:bCs/>
              </w:rPr>
            </w:pPr>
          </w:p>
          <w:p w14:paraId="7D0DF3E3" w14:textId="714E199E" w:rsidR="00A40DD8" w:rsidRPr="007E0F4E" w:rsidRDefault="00A40DD8" w:rsidP="00BC0308">
            <w:pPr>
              <w:rPr>
                <w:bCs/>
              </w:rPr>
            </w:pPr>
            <w:r w:rsidRPr="007E0F4E">
              <w:rPr>
                <w:bCs/>
              </w:rPr>
              <w:fldChar w:fldCharType="begin"/>
            </w:r>
            <w:r w:rsidRPr="007E0F4E">
              <w:rPr>
                <w:bCs/>
              </w:rPr>
              <w:instrText xml:space="preserve"> PAGEREF SummaryDescription \h </w:instrText>
            </w:r>
            <w:r w:rsidRPr="007E0F4E">
              <w:rPr>
                <w:bCs/>
              </w:rPr>
            </w:r>
            <w:r w:rsidRPr="007E0F4E">
              <w:rPr>
                <w:bCs/>
              </w:rPr>
              <w:fldChar w:fldCharType="separate"/>
            </w:r>
            <w:r w:rsidR="004C11A4">
              <w:rPr>
                <w:bCs/>
                <w:noProof/>
              </w:rPr>
              <w:t>3</w:t>
            </w:r>
            <w:r w:rsidRPr="007E0F4E">
              <w:rPr>
                <w:bCs/>
              </w:rPr>
              <w:fldChar w:fldCharType="end"/>
            </w:r>
            <w:r w:rsidRPr="007E0F4E">
              <w:rPr>
                <w:bCs/>
              </w:rPr>
              <w:t xml:space="preserve">, </w:t>
            </w:r>
            <w:r w:rsidRPr="007E0F4E">
              <w:rPr>
                <w:bCs/>
              </w:rPr>
              <w:fldChar w:fldCharType="begin"/>
            </w:r>
            <w:r w:rsidRPr="007E0F4E">
              <w:rPr>
                <w:bCs/>
              </w:rPr>
              <w:instrText xml:space="preserve"> PAGEREF Page46 \h </w:instrText>
            </w:r>
            <w:r w:rsidRPr="007E0F4E">
              <w:rPr>
                <w:bCs/>
              </w:rPr>
            </w:r>
            <w:r w:rsidRPr="007E0F4E">
              <w:rPr>
                <w:bCs/>
              </w:rPr>
              <w:fldChar w:fldCharType="separate"/>
            </w:r>
            <w:r w:rsidR="004C11A4">
              <w:rPr>
                <w:bCs/>
                <w:noProof/>
              </w:rPr>
              <w:t>50</w:t>
            </w:r>
            <w:r w:rsidRPr="007E0F4E">
              <w:rPr>
                <w:bCs/>
              </w:rPr>
              <w:fldChar w:fldCharType="end"/>
            </w:r>
          </w:p>
          <w:p w14:paraId="1B524F1E" w14:textId="77777777" w:rsidR="00A40DD8" w:rsidRPr="007E0F4E" w:rsidRDefault="00A40DD8" w:rsidP="00BC0308">
            <w:pPr>
              <w:rPr>
                <w:bCs/>
              </w:rPr>
            </w:pPr>
          </w:p>
          <w:p w14:paraId="3FB1EAEB" w14:textId="77777777" w:rsidR="00A40DD8" w:rsidRPr="007E0F4E" w:rsidRDefault="00A40DD8" w:rsidP="00BC0308">
            <w:pPr>
              <w:rPr>
                <w:bCs/>
              </w:rPr>
            </w:pPr>
          </w:p>
          <w:p w14:paraId="278E1BFB" w14:textId="77777777" w:rsidR="00A40DD8" w:rsidRPr="007E0F4E" w:rsidRDefault="00A40DD8" w:rsidP="00BC0308">
            <w:pPr>
              <w:rPr>
                <w:bCs/>
              </w:rPr>
            </w:pPr>
          </w:p>
          <w:p w14:paraId="7A587360" w14:textId="6371603D" w:rsidR="00A40DD8" w:rsidRPr="007E0F4E" w:rsidRDefault="00A40DD8" w:rsidP="001718A2">
            <w:pPr>
              <w:rPr>
                <w:bCs/>
              </w:rPr>
            </w:pPr>
            <w:r w:rsidRPr="007E0F4E">
              <w:rPr>
                <w:bCs/>
              </w:rPr>
              <w:fldChar w:fldCharType="begin"/>
            </w:r>
            <w:r w:rsidRPr="007E0F4E">
              <w:rPr>
                <w:bCs/>
              </w:rPr>
              <w:instrText xml:space="preserve"> PAGEREF Page51 \h </w:instrText>
            </w:r>
            <w:r w:rsidRPr="007E0F4E">
              <w:rPr>
                <w:bCs/>
              </w:rPr>
            </w:r>
            <w:r w:rsidRPr="007E0F4E">
              <w:rPr>
                <w:bCs/>
              </w:rPr>
              <w:fldChar w:fldCharType="separate"/>
            </w:r>
            <w:r w:rsidR="004C11A4">
              <w:rPr>
                <w:bCs/>
                <w:noProof/>
              </w:rPr>
              <w:t>55</w:t>
            </w:r>
            <w:r w:rsidRPr="007E0F4E">
              <w:rPr>
                <w:bCs/>
              </w:rPr>
              <w:fldChar w:fldCharType="end"/>
            </w:r>
            <w:r w:rsidRPr="007E0F4E">
              <w:rPr>
                <w:bCs/>
              </w:rPr>
              <w:t xml:space="preserve">, </w:t>
            </w:r>
            <w:r w:rsidRPr="007E0F4E">
              <w:rPr>
                <w:bCs/>
              </w:rPr>
              <w:fldChar w:fldCharType="begin"/>
            </w:r>
            <w:r w:rsidRPr="007E0F4E">
              <w:rPr>
                <w:bCs/>
              </w:rPr>
              <w:instrText xml:space="preserve"> PAGEREF Page52 \h </w:instrText>
            </w:r>
            <w:r w:rsidRPr="007E0F4E">
              <w:rPr>
                <w:bCs/>
              </w:rPr>
            </w:r>
            <w:r w:rsidRPr="007E0F4E">
              <w:rPr>
                <w:bCs/>
              </w:rPr>
              <w:fldChar w:fldCharType="separate"/>
            </w:r>
            <w:r w:rsidR="004C11A4">
              <w:rPr>
                <w:bCs/>
                <w:noProof/>
              </w:rPr>
              <w:t>56</w:t>
            </w:r>
            <w:r w:rsidRPr="007E0F4E">
              <w:rPr>
                <w:bCs/>
              </w:rPr>
              <w:fldChar w:fldCharType="end"/>
            </w:r>
            <w:r w:rsidRPr="007E0F4E">
              <w:rPr>
                <w:bCs/>
              </w:rPr>
              <w:t xml:space="preserve">, </w:t>
            </w:r>
            <w:r w:rsidRPr="007E0F4E">
              <w:rPr>
                <w:bCs/>
              </w:rPr>
              <w:fldChar w:fldCharType="begin"/>
            </w:r>
            <w:r w:rsidRPr="007E0F4E">
              <w:rPr>
                <w:bCs/>
              </w:rPr>
              <w:instrText xml:space="preserve"> PAGEREF Page53 \h </w:instrText>
            </w:r>
            <w:r w:rsidRPr="007E0F4E">
              <w:rPr>
                <w:bCs/>
              </w:rPr>
            </w:r>
            <w:r w:rsidRPr="007E0F4E">
              <w:rPr>
                <w:bCs/>
              </w:rPr>
              <w:fldChar w:fldCharType="separate"/>
            </w:r>
            <w:r w:rsidR="004C11A4">
              <w:rPr>
                <w:bCs/>
                <w:noProof/>
              </w:rPr>
              <w:t>57</w:t>
            </w:r>
            <w:r w:rsidRPr="007E0F4E">
              <w:rPr>
                <w:bCs/>
              </w:rPr>
              <w:fldChar w:fldCharType="end"/>
            </w:r>
            <w:r w:rsidRPr="007E0F4E">
              <w:rPr>
                <w:bCs/>
              </w:rPr>
              <w:t xml:space="preserve">, </w:t>
            </w:r>
            <w:r w:rsidRPr="007E0F4E">
              <w:rPr>
                <w:bCs/>
              </w:rPr>
              <w:fldChar w:fldCharType="begin"/>
            </w:r>
            <w:r w:rsidRPr="007E0F4E">
              <w:rPr>
                <w:bCs/>
              </w:rPr>
              <w:instrText xml:space="preserve"> PAGEREF Page54 \h </w:instrText>
            </w:r>
            <w:r w:rsidRPr="007E0F4E">
              <w:rPr>
                <w:bCs/>
              </w:rPr>
            </w:r>
            <w:r w:rsidRPr="007E0F4E">
              <w:rPr>
                <w:bCs/>
              </w:rPr>
              <w:fldChar w:fldCharType="separate"/>
            </w:r>
            <w:r w:rsidR="004C11A4">
              <w:rPr>
                <w:bCs/>
                <w:noProof/>
              </w:rPr>
              <w:t>57</w:t>
            </w:r>
            <w:r w:rsidRPr="007E0F4E">
              <w:rPr>
                <w:bCs/>
              </w:rPr>
              <w:fldChar w:fldCharType="end"/>
            </w:r>
            <w:r w:rsidRPr="007E0F4E">
              <w:rPr>
                <w:bCs/>
              </w:rPr>
              <w:t xml:space="preserve">, </w:t>
            </w:r>
            <w:r w:rsidRPr="007E0F4E">
              <w:rPr>
                <w:bCs/>
              </w:rPr>
              <w:fldChar w:fldCharType="begin"/>
            </w:r>
            <w:r w:rsidRPr="007E0F4E">
              <w:rPr>
                <w:bCs/>
              </w:rPr>
              <w:instrText xml:space="preserve"> PAGEREF Page55 \h </w:instrText>
            </w:r>
            <w:r w:rsidRPr="007E0F4E">
              <w:rPr>
                <w:bCs/>
              </w:rPr>
            </w:r>
            <w:r w:rsidRPr="007E0F4E">
              <w:rPr>
                <w:bCs/>
              </w:rPr>
              <w:fldChar w:fldCharType="separate"/>
            </w:r>
            <w:r w:rsidR="004C11A4">
              <w:rPr>
                <w:bCs/>
                <w:noProof/>
              </w:rPr>
              <w:t>58</w:t>
            </w:r>
            <w:r w:rsidRPr="007E0F4E">
              <w:rPr>
                <w:bCs/>
              </w:rPr>
              <w:fldChar w:fldCharType="end"/>
            </w:r>
            <w:r w:rsidRPr="007E0F4E">
              <w:rPr>
                <w:bCs/>
              </w:rPr>
              <w:t xml:space="preserve">, </w:t>
            </w:r>
            <w:r w:rsidRPr="007E0F4E">
              <w:rPr>
                <w:bCs/>
              </w:rPr>
              <w:fldChar w:fldCharType="begin"/>
            </w:r>
            <w:r w:rsidRPr="007E0F4E">
              <w:rPr>
                <w:bCs/>
              </w:rPr>
              <w:instrText xml:space="preserve"> PAGEREF Page56 \h </w:instrText>
            </w:r>
            <w:r w:rsidRPr="007E0F4E">
              <w:rPr>
                <w:bCs/>
              </w:rPr>
            </w:r>
            <w:r w:rsidRPr="007E0F4E">
              <w:rPr>
                <w:bCs/>
              </w:rPr>
              <w:fldChar w:fldCharType="separate"/>
            </w:r>
            <w:r w:rsidR="004C11A4">
              <w:rPr>
                <w:bCs/>
                <w:noProof/>
              </w:rPr>
              <w:t>60</w:t>
            </w:r>
            <w:r w:rsidRPr="007E0F4E">
              <w:rPr>
                <w:bCs/>
              </w:rPr>
              <w:fldChar w:fldCharType="end"/>
            </w:r>
            <w:r w:rsidRPr="007E0F4E">
              <w:rPr>
                <w:bCs/>
              </w:rPr>
              <w:t xml:space="preserve">, </w:t>
            </w:r>
            <w:r w:rsidRPr="007E0F4E">
              <w:rPr>
                <w:bCs/>
              </w:rPr>
              <w:fldChar w:fldCharType="begin"/>
            </w:r>
            <w:r w:rsidRPr="007E0F4E">
              <w:rPr>
                <w:bCs/>
              </w:rPr>
              <w:instrText xml:space="preserve"> PAGEREF Page57 \h </w:instrText>
            </w:r>
            <w:r w:rsidRPr="007E0F4E">
              <w:rPr>
                <w:bCs/>
              </w:rPr>
            </w:r>
            <w:r w:rsidRPr="007E0F4E">
              <w:rPr>
                <w:bCs/>
              </w:rPr>
              <w:fldChar w:fldCharType="separate"/>
            </w:r>
            <w:r w:rsidR="004C11A4">
              <w:rPr>
                <w:bCs/>
                <w:noProof/>
              </w:rPr>
              <w:t>61</w:t>
            </w:r>
            <w:r w:rsidRPr="007E0F4E">
              <w:rPr>
                <w:bCs/>
              </w:rPr>
              <w:fldChar w:fldCharType="end"/>
            </w:r>
            <w:r w:rsidRPr="007E0F4E">
              <w:rPr>
                <w:bCs/>
              </w:rPr>
              <w:t xml:space="preserve">, and </w:t>
            </w:r>
            <w:r w:rsidRPr="007E0F4E">
              <w:rPr>
                <w:bCs/>
              </w:rPr>
              <w:fldChar w:fldCharType="begin"/>
            </w:r>
            <w:r w:rsidRPr="007E0F4E">
              <w:rPr>
                <w:bCs/>
              </w:rPr>
              <w:instrText xml:space="preserve"> PAGEREF Page58 \h </w:instrText>
            </w:r>
            <w:r w:rsidRPr="007E0F4E">
              <w:rPr>
                <w:bCs/>
              </w:rPr>
            </w:r>
            <w:r w:rsidRPr="007E0F4E">
              <w:rPr>
                <w:bCs/>
              </w:rPr>
              <w:fldChar w:fldCharType="separate"/>
            </w:r>
            <w:r w:rsidR="004C11A4">
              <w:rPr>
                <w:bCs/>
                <w:noProof/>
              </w:rPr>
              <w:t>62</w:t>
            </w:r>
            <w:r w:rsidRPr="007E0F4E">
              <w:rPr>
                <w:bCs/>
              </w:rPr>
              <w:fldChar w:fldCharType="end"/>
            </w:r>
          </w:p>
        </w:tc>
        <w:tc>
          <w:tcPr>
            <w:tcW w:w="5102" w:type="dxa"/>
          </w:tcPr>
          <w:p w14:paraId="2E4F25F5" w14:textId="77777777" w:rsidR="00A40DD8" w:rsidRDefault="00A40DD8" w:rsidP="00BC0308">
            <w:r w:rsidRPr="00A044CF">
              <w:t>Made grammatical and formatting changes throughout the document.</w:t>
            </w:r>
            <w:r>
              <w:t xml:space="preserve"> Updated footer to reflect April 2016 date.</w:t>
            </w:r>
          </w:p>
          <w:p w14:paraId="2D6FFA0D" w14:textId="77777777" w:rsidR="00A40DD8" w:rsidRDefault="00A40DD8" w:rsidP="00BC0308"/>
          <w:p w14:paraId="3BD89A97" w14:textId="77777777" w:rsidR="00A40DD8" w:rsidRDefault="00A40DD8" w:rsidP="00BC0308">
            <w:r w:rsidRPr="00A044CF">
              <w:t>Updated Revision History.</w:t>
            </w:r>
          </w:p>
          <w:p w14:paraId="7FAF72D6" w14:textId="77777777" w:rsidR="00A40DD8" w:rsidRDefault="00A40DD8" w:rsidP="00BC0308"/>
          <w:p w14:paraId="08D56FBC" w14:textId="77777777" w:rsidR="00A40DD8" w:rsidRDefault="00A40DD8" w:rsidP="00BC0308">
            <w:r>
              <w:t>Reference to GMRA*4*46.</w:t>
            </w:r>
          </w:p>
          <w:p w14:paraId="7F2C39AA" w14:textId="77777777" w:rsidR="00A40DD8" w:rsidRDefault="00A40DD8" w:rsidP="00BC0308"/>
          <w:p w14:paraId="5EAD1BB4" w14:textId="77777777" w:rsidR="00A40DD8" w:rsidRDefault="00A40DD8" w:rsidP="00BC0308">
            <w:r>
              <w:rPr>
                <w:bCs/>
              </w:rPr>
              <w:t>Added patch summary for GMRA*4*46. Added step 1 to 1. Enter/Edit Site Configurable File menu option.</w:t>
            </w:r>
          </w:p>
          <w:p w14:paraId="320CA66D" w14:textId="77777777" w:rsidR="00A40DD8" w:rsidRDefault="00A40DD8" w:rsidP="00BC0308"/>
          <w:p w14:paraId="2A597BDD" w14:textId="34D9E265" w:rsidR="00A40DD8" w:rsidRDefault="00A40DD8" w:rsidP="00BC0308">
            <w:pPr>
              <w:rPr>
                <w:bCs/>
              </w:rPr>
            </w:pPr>
            <w:r w:rsidRPr="00A044CF">
              <w:t>Added information on Patch GMRA*4*46 to clarify Version 1 and 2 for callable routine GMRADPT</w:t>
            </w:r>
            <w:r w:rsidR="001718A2">
              <w:t>.</w:t>
            </w:r>
          </w:p>
        </w:tc>
      </w:tr>
      <w:tr w:rsidR="00A40DD8" w14:paraId="68A35EAB" w14:textId="77777777" w:rsidTr="002B3031">
        <w:trPr>
          <w:cantSplit/>
        </w:trPr>
        <w:tc>
          <w:tcPr>
            <w:tcW w:w="1913" w:type="dxa"/>
          </w:tcPr>
          <w:p w14:paraId="0FAA1C64" w14:textId="77777777" w:rsidR="00A40DD8" w:rsidRDefault="00A40DD8" w:rsidP="00BC0308">
            <w:pPr>
              <w:rPr>
                <w:bCs/>
              </w:rPr>
            </w:pPr>
            <w:r>
              <w:rPr>
                <w:bCs/>
              </w:rPr>
              <w:t>April 2016</w:t>
            </w:r>
          </w:p>
        </w:tc>
        <w:tc>
          <w:tcPr>
            <w:tcW w:w="1620" w:type="dxa"/>
          </w:tcPr>
          <w:p w14:paraId="0C0FD8CF" w14:textId="3C1D5B79" w:rsidR="00A40DD8" w:rsidRPr="007E0F4E" w:rsidRDefault="00A40DD8" w:rsidP="00BC0308">
            <w:pPr>
              <w:rPr>
                <w:bCs/>
              </w:rPr>
            </w:pPr>
            <w:r w:rsidRPr="007E0F4E">
              <w:rPr>
                <w:bCs/>
              </w:rPr>
              <w:fldChar w:fldCharType="begin"/>
            </w:r>
            <w:r w:rsidRPr="007E0F4E">
              <w:rPr>
                <w:bCs/>
              </w:rPr>
              <w:instrText xml:space="preserve"> PAGEREF SummaryDescription \h </w:instrText>
            </w:r>
            <w:r w:rsidRPr="007E0F4E">
              <w:rPr>
                <w:bCs/>
              </w:rPr>
            </w:r>
            <w:r w:rsidRPr="007E0F4E">
              <w:rPr>
                <w:bCs/>
              </w:rPr>
              <w:fldChar w:fldCharType="separate"/>
            </w:r>
            <w:r w:rsidR="004C11A4">
              <w:rPr>
                <w:bCs/>
                <w:noProof/>
              </w:rPr>
              <w:t>3</w:t>
            </w:r>
            <w:r w:rsidRPr="007E0F4E">
              <w:rPr>
                <w:bCs/>
              </w:rPr>
              <w:fldChar w:fldCharType="end"/>
            </w:r>
            <w:r w:rsidRPr="007E0F4E">
              <w:rPr>
                <w:bCs/>
              </w:rPr>
              <w:t xml:space="preserve">, </w:t>
            </w:r>
            <w:r w:rsidRPr="007E0F4E">
              <w:rPr>
                <w:bCs/>
              </w:rPr>
              <w:fldChar w:fldCharType="begin"/>
            </w:r>
            <w:r w:rsidRPr="007E0F4E">
              <w:rPr>
                <w:bCs/>
              </w:rPr>
              <w:instrText xml:space="preserve"> PAGEREF Page33 \h </w:instrText>
            </w:r>
            <w:r w:rsidRPr="007E0F4E">
              <w:rPr>
                <w:bCs/>
              </w:rPr>
            </w:r>
            <w:r w:rsidRPr="007E0F4E">
              <w:rPr>
                <w:bCs/>
              </w:rPr>
              <w:fldChar w:fldCharType="separate"/>
            </w:r>
            <w:r w:rsidR="004C11A4">
              <w:rPr>
                <w:bCs/>
                <w:noProof/>
              </w:rPr>
              <w:t>36</w:t>
            </w:r>
            <w:r w:rsidRPr="007E0F4E">
              <w:rPr>
                <w:bCs/>
              </w:rPr>
              <w:fldChar w:fldCharType="end"/>
            </w:r>
            <w:r w:rsidRPr="007E0F4E">
              <w:rPr>
                <w:bCs/>
              </w:rPr>
              <w:t xml:space="preserve">, </w:t>
            </w:r>
            <w:r w:rsidRPr="007E0F4E">
              <w:rPr>
                <w:bCs/>
              </w:rPr>
              <w:fldChar w:fldCharType="begin"/>
            </w:r>
            <w:r w:rsidRPr="007E0F4E">
              <w:rPr>
                <w:bCs/>
              </w:rPr>
              <w:instrText xml:space="preserve"> PAGEREF Page34 \h </w:instrText>
            </w:r>
            <w:r w:rsidRPr="007E0F4E">
              <w:rPr>
                <w:bCs/>
              </w:rPr>
            </w:r>
            <w:r w:rsidRPr="007E0F4E">
              <w:rPr>
                <w:bCs/>
              </w:rPr>
              <w:fldChar w:fldCharType="separate"/>
            </w:r>
            <w:r w:rsidR="004C11A4">
              <w:rPr>
                <w:bCs/>
                <w:noProof/>
              </w:rPr>
              <w:t>36</w:t>
            </w:r>
            <w:r w:rsidRPr="007E0F4E">
              <w:rPr>
                <w:bCs/>
              </w:rPr>
              <w:fldChar w:fldCharType="end"/>
            </w:r>
            <w:r w:rsidRPr="007E0F4E">
              <w:rPr>
                <w:bCs/>
              </w:rPr>
              <w:t xml:space="preserve">, </w:t>
            </w:r>
            <w:r w:rsidRPr="007E0F4E">
              <w:rPr>
                <w:bCs/>
              </w:rPr>
              <w:fldChar w:fldCharType="begin"/>
            </w:r>
            <w:r w:rsidRPr="007E0F4E">
              <w:rPr>
                <w:bCs/>
              </w:rPr>
              <w:instrText xml:space="preserve"> PAGEREF Page35 \h </w:instrText>
            </w:r>
            <w:r w:rsidRPr="007E0F4E">
              <w:rPr>
                <w:bCs/>
              </w:rPr>
            </w:r>
            <w:r w:rsidRPr="007E0F4E">
              <w:rPr>
                <w:bCs/>
              </w:rPr>
              <w:fldChar w:fldCharType="separate"/>
            </w:r>
            <w:r w:rsidR="004C11A4">
              <w:rPr>
                <w:bCs/>
                <w:noProof/>
              </w:rPr>
              <w:t>38</w:t>
            </w:r>
            <w:r w:rsidRPr="007E0F4E">
              <w:rPr>
                <w:bCs/>
              </w:rPr>
              <w:fldChar w:fldCharType="end"/>
            </w:r>
            <w:r w:rsidRPr="007E0F4E">
              <w:rPr>
                <w:bCs/>
              </w:rPr>
              <w:t xml:space="preserve">, and </w:t>
            </w:r>
            <w:r w:rsidRPr="007E0F4E">
              <w:rPr>
                <w:bCs/>
              </w:rPr>
              <w:fldChar w:fldCharType="begin"/>
            </w:r>
            <w:r w:rsidRPr="007E0F4E">
              <w:rPr>
                <w:bCs/>
              </w:rPr>
              <w:instrText xml:space="preserve"> PAGEREF Page36 \h </w:instrText>
            </w:r>
            <w:r w:rsidRPr="007E0F4E">
              <w:rPr>
                <w:bCs/>
              </w:rPr>
            </w:r>
            <w:r w:rsidRPr="007E0F4E">
              <w:rPr>
                <w:bCs/>
              </w:rPr>
              <w:fldChar w:fldCharType="separate"/>
            </w:r>
            <w:r w:rsidR="004C11A4">
              <w:rPr>
                <w:bCs/>
                <w:noProof/>
              </w:rPr>
              <w:t>39</w:t>
            </w:r>
            <w:r w:rsidRPr="007E0F4E">
              <w:rPr>
                <w:bCs/>
              </w:rPr>
              <w:fldChar w:fldCharType="end"/>
            </w:r>
          </w:p>
          <w:p w14:paraId="56FD44AE" w14:textId="77777777" w:rsidR="00A40DD8" w:rsidRPr="007E0F4E" w:rsidRDefault="00A40DD8" w:rsidP="00BC0308">
            <w:pPr>
              <w:rPr>
                <w:bCs/>
              </w:rPr>
            </w:pPr>
          </w:p>
          <w:p w14:paraId="4D40ABFD" w14:textId="77777777" w:rsidR="00A40DD8" w:rsidRPr="007E0F4E" w:rsidRDefault="00A40DD8" w:rsidP="00BC0308">
            <w:pPr>
              <w:rPr>
                <w:bCs/>
              </w:rPr>
            </w:pPr>
          </w:p>
          <w:p w14:paraId="4512EE83" w14:textId="77777777" w:rsidR="00A40DD8" w:rsidRPr="007E0F4E" w:rsidRDefault="00A40DD8" w:rsidP="00BC0308">
            <w:pPr>
              <w:rPr>
                <w:bCs/>
              </w:rPr>
            </w:pPr>
          </w:p>
          <w:p w14:paraId="5ABED92F" w14:textId="09F24460" w:rsidR="00A40DD8" w:rsidRPr="007E0F4E" w:rsidRDefault="00A40DD8" w:rsidP="00BC0308">
            <w:pPr>
              <w:rPr>
                <w:bCs/>
              </w:rPr>
            </w:pPr>
            <w:r w:rsidRPr="007E0F4E">
              <w:rPr>
                <w:bCs/>
              </w:rPr>
              <w:fldChar w:fldCharType="begin"/>
            </w:r>
            <w:r w:rsidRPr="007E0F4E">
              <w:rPr>
                <w:bCs/>
              </w:rPr>
              <w:instrText xml:space="preserve"> PAGEREF Page33 \h </w:instrText>
            </w:r>
            <w:r w:rsidRPr="007E0F4E">
              <w:rPr>
                <w:bCs/>
              </w:rPr>
            </w:r>
            <w:r w:rsidRPr="007E0F4E">
              <w:rPr>
                <w:bCs/>
              </w:rPr>
              <w:fldChar w:fldCharType="separate"/>
            </w:r>
            <w:r w:rsidR="004C11A4">
              <w:rPr>
                <w:bCs/>
                <w:noProof/>
              </w:rPr>
              <w:t>36</w:t>
            </w:r>
            <w:r w:rsidRPr="007E0F4E">
              <w:rPr>
                <w:bCs/>
              </w:rPr>
              <w:fldChar w:fldCharType="end"/>
            </w:r>
            <w:r w:rsidRPr="007E0F4E">
              <w:rPr>
                <w:bCs/>
              </w:rPr>
              <w:t xml:space="preserve">, </w:t>
            </w:r>
            <w:r w:rsidRPr="007E0F4E">
              <w:rPr>
                <w:bCs/>
              </w:rPr>
              <w:fldChar w:fldCharType="begin"/>
            </w:r>
            <w:r w:rsidRPr="007E0F4E">
              <w:rPr>
                <w:bCs/>
              </w:rPr>
              <w:instrText xml:space="preserve"> PAGEREF Page57 \h </w:instrText>
            </w:r>
            <w:r w:rsidRPr="007E0F4E">
              <w:rPr>
                <w:bCs/>
              </w:rPr>
            </w:r>
            <w:r w:rsidRPr="007E0F4E">
              <w:rPr>
                <w:bCs/>
              </w:rPr>
              <w:fldChar w:fldCharType="separate"/>
            </w:r>
            <w:r w:rsidR="004C11A4">
              <w:rPr>
                <w:bCs/>
                <w:noProof/>
              </w:rPr>
              <w:t>61</w:t>
            </w:r>
            <w:r w:rsidRPr="007E0F4E">
              <w:rPr>
                <w:bCs/>
              </w:rPr>
              <w:fldChar w:fldCharType="end"/>
            </w:r>
            <w:r w:rsidRPr="007E0F4E">
              <w:rPr>
                <w:bCs/>
              </w:rPr>
              <w:t xml:space="preserve">, </w:t>
            </w:r>
            <w:r w:rsidRPr="007E0F4E">
              <w:rPr>
                <w:bCs/>
              </w:rPr>
              <w:fldChar w:fldCharType="begin"/>
            </w:r>
            <w:r w:rsidRPr="007E0F4E">
              <w:rPr>
                <w:bCs/>
              </w:rPr>
              <w:instrText xml:space="preserve"> PAGEREF Page66 \h </w:instrText>
            </w:r>
            <w:r w:rsidRPr="007E0F4E">
              <w:rPr>
                <w:bCs/>
              </w:rPr>
            </w:r>
            <w:r w:rsidRPr="007E0F4E">
              <w:rPr>
                <w:bCs/>
              </w:rPr>
              <w:fldChar w:fldCharType="separate"/>
            </w:r>
            <w:r w:rsidR="004C11A4">
              <w:rPr>
                <w:bCs/>
                <w:noProof/>
              </w:rPr>
              <w:t>70</w:t>
            </w:r>
            <w:r w:rsidRPr="007E0F4E">
              <w:rPr>
                <w:bCs/>
              </w:rPr>
              <w:fldChar w:fldCharType="end"/>
            </w:r>
            <w:r w:rsidRPr="007E0F4E">
              <w:rPr>
                <w:bCs/>
              </w:rPr>
              <w:t xml:space="preserve">, and </w:t>
            </w:r>
            <w:r w:rsidRPr="007E0F4E">
              <w:rPr>
                <w:bCs/>
              </w:rPr>
              <w:fldChar w:fldCharType="begin"/>
            </w:r>
            <w:r w:rsidRPr="007E0F4E">
              <w:rPr>
                <w:bCs/>
              </w:rPr>
              <w:instrText xml:space="preserve"> PAGEREF Page67 \h </w:instrText>
            </w:r>
            <w:r w:rsidRPr="007E0F4E">
              <w:rPr>
                <w:bCs/>
              </w:rPr>
            </w:r>
            <w:r w:rsidRPr="007E0F4E">
              <w:rPr>
                <w:bCs/>
              </w:rPr>
              <w:fldChar w:fldCharType="separate"/>
            </w:r>
            <w:r w:rsidR="004C11A4">
              <w:rPr>
                <w:bCs/>
                <w:noProof/>
              </w:rPr>
              <w:t>71</w:t>
            </w:r>
            <w:r w:rsidRPr="007E0F4E">
              <w:rPr>
                <w:bCs/>
              </w:rPr>
              <w:fldChar w:fldCharType="end"/>
            </w:r>
          </w:p>
          <w:p w14:paraId="669ED962" w14:textId="77777777" w:rsidR="00A40DD8" w:rsidRPr="007E0F4E" w:rsidRDefault="00A40DD8" w:rsidP="00BC0308">
            <w:pPr>
              <w:rPr>
                <w:bCs/>
              </w:rPr>
            </w:pPr>
          </w:p>
          <w:p w14:paraId="7706615C" w14:textId="77777777" w:rsidR="00A40DD8" w:rsidRDefault="00A40DD8" w:rsidP="00BC0308">
            <w:pPr>
              <w:rPr>
                <w:bCs/>
                <w:color w:val="1F497D"/>
                <w:u w:val="single"/>
              </w:rPr>
            </w:pPr>
          </w:p>
          <w:p w14:paraId="4AD201AE" w14:textId="77777777" w:rsidR="00A40DD8" w:rsidRDefault="00A40DD8" w:rsidP="00BC0308">
            <w:pPr>
              <w:rPr>
                <w:bCs/>
                <w:color w:val="1F497D"/>
                <w:u w:val="single"/>
              </w:rPr>
            </w:pPr>
          </w:p>
          <w:p w14:paraId="46DB7396" w14:textId="77777777" w:rsidR="00A40DD8" w:rsidRPr="007E0F4E" w:rsidRDefault="00A40DD8" w:rsidP="00BC0308">
            <w:pPr>
              <w:rPr>
                <w:bCs/>
              </w:rPr>
            </w:pPr>
          </w:p>
          <w:p w14:paraId="6BEE193B" w14:textId="62895A61" w:rsidR="00A40DD8" w:rsidRPr="007E0F4E" w:rsidRDefault="00A40DD8" w:rsidP="00BC0308">
            <w:pPr>
              <w:rPr>
                <w:bCs/>
              </w:rPr>
            </w:pPr>
            <w:r w:rsidRPr="007E0F4E">
              <w:rPr>
                <w:bCs/>
              </w:rPr>
              <w:fldChar w:fldCharType="begin"/>
            </w:r>
            <w:r w:rsidRPr="007E0F4E">
              <w:rPr>
                <w:bCs/>
              </w:rPr>
              <w:instrText xml:space="preserve"> PAGEREF Page44 \h </w:instrText>
            </w:r>
            <w:r w:rsidRPr="007E0F4E">
              <w:rPr>
                <w:bCs/>
              </w:rPr>
            </w:r>
            <w:r w:rsidRPr="007E0F4E">
              <w:rPr>
                <w:bCs/>
              </w:rPr>
              <w:fldChar w:fldCharType="separate"/>
            </w:r>
            <w:r w:rsidR="004C11A4">
              <w:rPr>
                <w:bCs/>
                <w:noProof/>
              </w:rPr>
              <w:t>48</w:t>
            </w:r>
            <w:r w:rsidRPr="007E0F4E">
              <w:rPr>
                <w:bCs/>
              </w:rPr>
              <w:fldChar w:fldCharType="end"/>
            </w:r>
          </w:p>
          <w:p w14:paraId="284AE12C" w14:textId="77777777" w:rsidR="00A40DD8" w:rsidRPr="007E0F4E" w:rsidRDefault="00A40DD8" w:rsidP="00BC0308">
            <w:pPr>
              <w:rPr>
                <w:bCs/>
              </w:rPr>
            </w:pPr>
          </w:p>
          <w:p w14:paraId="5BAD2ED2" w14:textId="77777777" w:rsidR="00A40DD8" w:rsidRPr="007E0F4E" w:rsidRDefault="00A40DD8" w:rsidP="00BC0308">
            <w:pPr>
              <w:rPr>
                <w:bCs/>
              </w:rPr>
            </w:pPr>
          </w:p>
          <w:p w14:paraId="1DEA2654" w14:textId="742BC1D3" w:rsidR="00A40DD8" w:rsidRPr="007E0F4E" w:rsidRDefault="00A40DD8" w:rsidP="00BC0308">
            <w:pPr>
              <w:rPr>
                <w:bCs/>
              </w:rPr>
            </w:pPr>
            <w:r w:rsidRPr="007E0F4E">
              <w:rPr>
                <w:bCs/>
              </w:rPr>
              <w:fldChar w:fldCharType="begin"/>
            </w:r>
            <w:r w:rsidRPr="007E0F4E">
              <w:rPr>
                <w:bCs/>
              </w:rPr>
              <w:instrText xml:space="preserve"> PAGEREF Page46 \h </w:instrText>
            </w:r>
            <w:r w:rsidRPr="007E0F4E">
              <w:rPr>
                <w:bCs/>
              </w:rPr>
            </w:r>
            <w:r w:rsidRPr="007E0F4E">
              <w:rPr>
                <w:bCs/>
              </w:rPr>
              <w:fldChar w:fldCharType="separate"/>
            </w:r>
            <w:r w:rsidR="004C11A4">
              <w:rPr>
                <w:bCs/>
                <w:noProof/>
              </w:rPr>
              <w:t>50</w:t>
            </w:r>
            <w:r w:rsidRPr="007E0F4E">
              <w:rPr>
                <w:bCs/>
              </w:rPr>
              <w:fldChar w:fldCharType="end"/>
            </w:r>
          </w:p>
          <w:p w14:paraId="3ACD178B" w14:textId="77777777" w:rsidR="00A40DD8" w:rsidRDefault="00A40DD8" w:rsidP="00BC0308">
            <w:pPr>
              <w:rPr>
                <w:bCs/>
                <w:color w:val="1F497D"/>
                <w:u w:val="single"/>
              </w:rPr>
            </w:pPr>
          </w:p>
        </w:tc>
        <w:tc>
          <w:tcPr>
            <w:tcW w:w="5102" w:type="dxa"/>
          </w:tcPr>
          <w:p w14:paraId="690CFDB8" w14:textId="77777777" w:rsidR="00A40DD8" w:rsidRDefault="00A40DD8" w:rsidP="00BC0308">
            <w:pPr>
              <w:rPr>
                <w:bCs/>
              </w:rPr>
            </w:pPr>
            <w:r>
              <w:rPr>
                <w:bCs/>
              </w:rPr>
              <w:t>Added summary description of GMRA*4*48 – Assessment Clean Up Utility. Also, added description of Assessment Clean-up Utility distributed in GMRA*4.0*48</w:t>
            </w:r>
          </w:p>
          <w:p w14:paraId="326E6DF6" w14:textId="77777777" w:rsidR="00A40DD8" w:rsidRDefault="00A40DD8" w:rsidP="00BC0308">
            <w:pPr>
              <w:rPr>
                <w:bCs/>
              </w:rPr>
            </w:pPr>
          </w:p>
          <w:p w14:paraId="517D4258" w14:textId="77777777" w:rsidR="00A40DD8" w:rsidRDefault="00A40DD8" w:rsidP="00BC0308">
            <w:pPr>
              <w:rPr>
                <w:bCs/>
              </w:rPr>
            </w:pPr>
            <w:r>
              <w:rPr>
                <w:bCs/>
              </w:rPr>
              <w:t>Added note, rephrased sentence defining a record in Patient Allergies file. Changed definition of Historical, Observed, and True Allergy in Glossary.</w:t>
            </w:r>
          </w:p>
          <w:p w14:paraId="4D670ADA" w14:textId="77777777" w:rsidR="00A40DD8" w:rsidRDefault="00A40DD8" w:rsidP="00BC0308">
            <w:pPr>
              <w:rPr>
                <w:bCs/>
              </w:rPr>
            </w:pPr>
          </w:p>
          <w:p w14:paraId="051821B8" w14:textId="77777777" w:rsidR="00A40DD8" w:rsidRDefault="00A40DD8" w:rsidP="00BC0308">
            <w:pPr>
              <w:rPr>
                <w:bCs/>
              </w:rPr>
            </w:pPr>
          </w:p>
          <w:p w14:paraId="09D23F21" w14:textId="77777777" w:rsidR="00A40DD8" w:rsidRDefault="00A40DD8" w:rsidP="00BC0308">
            <w:pPr>
              <w:rPr>
                <w:bCs/>
              </w:rPr>
            </w:pPr>
            <w:r>
              <w:rPr>
                <w:bCs/>
              </w:rPr>
              <w:t>Added protocols used by GMRA Assessment Utility</w:t>
            </w:r>
          </w:p>
          <w:p w14:paraId="61CC79B4" w14:textId="77777777" w:rsidR="00A40DD8" w:rsidRDefault="00A40DD8" w:rsidP="00BC0308">
            <w:pPr>
              <w:rPr>
                <w:bCs/>
              </w:rPr>
            </w:pPr>
          </w:p>
          <w:p w14:paraId="7C65C860" w14:textId="77777777" w:rsidR="00A40DD8" w:rsidRDefault="00A40DD8" w:rsidP="00BC0308">
            <w:pPr>
              <w:rPr>
                <w:bCs/>
              </w:rPr>
            </w:pPr>
            <w:r>
              <w:rPr>
                <w:bCs/>
              </w:rPr>
              <w:t>Added Assessment Clean Up Utility to Menu Options</w:t>
            </w:r>
          </w:p>
        </w:tc>
      </w:tr>
      <w:tr w:rsidR="00A40DD8" w14:paraId="63DC8D3C" w14:textId="77777777" w:rsidTr="002B3031">
        <w:trPr>
          <w:cantSplit/>
        </w:trPr>
        <w:tc>
          <w:tcPr>
            <w:tcW w:w="1913" w:type="dxa"/>
          </w:tcPr>
          <w:p w14:paraId="5E73BD68" w14:textId="77777777" w:rsidR="00A40DD8" w:rsidRPr="00F83A1C" w:rsidRDefault="00A40DD8" w:rsidP="00BC0308">
            <w:pPr>
              <w:rPr>
                <w:bCs/>
              </w:rPr>
            </w:pPr>
            <w:r>
              <w:rPr>
                <w:bCs/>
              </w:rPr>
              <w:t>October</w:t>
            </w:r>
            <w:r w:rsidRPr="00F83A1C">
              <w:rPr>
                <w:bCs/>
              </w:rPr>
              <w:t xml:space="preserve"> 2013</w:t>
            </w:r>
          </w:p>
        </w:tc>
        <w:tc>
          <w:tcPr>
            <w:tcW w:w="1620" w:type="dxa"/>
          </w:tcPr>
          <w:p w14:paraId="19361F37" w14:textId="1CD6D07F" w:rsidR="00A40DD8" w:rsidRPr="00283823" w:rsidRDefault="00A40DD8" w:rsidP="00BC0308">
            <w:pPr>
              <w:rPr>
                <w:bCs/>
              </w:rPr>
            </w:pPr>
            <w:r w:rsidRPr="00283823">
              <w:rPr>
                <w:bCs/>
              </w:rPr>
              <w:fldChar w:fldCharType="begin"/>
            </w:r>
            <w:r w:rsidRPr="00283823">
              <w:rPr>
                <w:bCs/>
              </w:rPr>
              <w:instrText xml:space="preserve"> PAGEREF  cleanuputility \h </w:instrText>
            </w:r>
            <w:r w:rsidRPr="00283823">
              <w:rPr>
                <w:bCs/>
              </w:rPr>
            </w:r>
            <w:r w:rsidRPr="00283823">
              <w:rPr>
                <w:bCs/>
              </w:rPr>
              <w:fldChar w:fldCharType="separate"/>
            </w:r>
            <w:r w:rsidR="004C11A4">
              <w:rPr>
                <w:bCs/>
                <w:noProof/>
              </w:rPr>
              <w:t>24</w:t>
            </w:r>
            <w:r w:rsidRPr="00283823">
              <w:rPr>
                <w:bCs/>
              </w:rPr>
              <w:fldChar w:fldCharType="end"/>
            </w:r>
          </w:p>
          <w:p w14:paraId="7350AB17" w14:textId="1B7ACB9C" w:rsidR="00A40DD8" w:rsidRPr="00283823" w:rsidRDefault="00A40DD8" w:rsidP="00BC0308">
            <w:pPr>
              <w:rPr>
                <w:bCs/>
              </w:rPr>
            </w:pPr>
            <w:r w:rsidRPr="00283823">
              <w:rPr>
                <w:bCs/>
              </w:rPr>
              <w:fldChar w:fldCharType="begin"/>
            </w:r>
            <w:r w:rsidRPr="00283823">
              <w:rPr>
                <w:bCs/>
              </w:rPr>
              <w:instrText xml:space="preserve"> PAGEREF protocol \h </w:instrText>
            </w:r>
            <w:r w:rsidRPr="00283823">
              <w:rPr>
                <w:bCs/>
              </w:rPr>
            </w:r>
            <w:r w:rsidRPr="00283823">
              <w:rPr>
                <w:bCs/>
              </w:rPr>
              <w:fldChar w:fldCharType="separate"/>
            </w:r>
            <w:r w:rsidR="004C11A4">
              <w:rPr>
                <w:bCs/>
                <w:noProof/>
              </w:rPr>
              <w:t>48</w:t>
            </w:r>
            <w:r w:rsidRPr="00283823">
              <w:rPr>
                <w:bCs/>
              </w:rPr>
              <w:fldChar w:fldCharType="end"/>
            </w:r>
          </w:p>
        </w:tc>
        <w:tc>
          <w:tcPr>
            <w:tcW w:w="5102" w:type="dxa"/>
          </w:tcPr>
          <w:p w14:paraId="78C0808C" w14:textId="77777777" w:rsidR="00A40DD8" w:rsidRDefault="00A40DD8" w:rsidP="00BC0308">
            <w:pPr>
              <w:rPr>
                <w:bCs/>
              </w:rPr>
            </w:pPr>
            <w:r w:rsidRPr="00F83A1C">
              <w:rPr>
                <w:bCs/>
              </w:rPr>
              <w:t xml:space="preserve">Updates </w:t>
            </w:r>
            <w:r>
              <w:rPr>
                <w:bCs/>
              </w:rPr>
              <w:t>to Allergy Clean-up Option</w:t>
            </w:r>
          </w:p>
          <w:p w14:paraId="0C1069FB" w14:textId="77777777" w:rsidR="00A40DD8" w:rsidRPr="00F83A1C" w:rsidRDefault="00A40DD8" w:rsidP="00BC0308">
            <w:pPr>
              <w:rPr>
                <w:bCs/>
              </w:rPr>
            </w:pPr>
            <w:r>
              <w:rPr>
                <w:bCs/>
              </w:rPr>
              <w:t>Updates to protocol list</w:t>
            </w:r>
          </w:p>
        </w:tc>
      </w:tr>
      <w:tr w:rsidR="00A40DD8" w14:paraId="33A4A225" w14:textId="77777777" w:rsidTr="002B3031">
        <w:trPr>
          <w:cantSplit/>
        </w:trPr>
        <w:tc>
          <w:tcPr>
            <w:tcW w:w="1913" w:type="dxa"/>
          </w:tcPr>
          <w:p w14:paraId="1F231EBA" w14:textId="77777777" w:rsidR="00A40DD8" w:rsidRPr="00F83A1C" w:rsidRDefault="00A40DD8" w:rsidP="00BC0308">
            <w:pPr>
              <w:rPr>
                <w:bCs/>
              </w:rPr>
            </w:pPr>
            <w:r w:rsidRPr="00F83A1C">
              <w:rPr>
                <w:bCs/>
              </w:rPr>
              <w:t>April 2006</w:t>
            </w:r>
          </w:p>
        </w:tc>
        <w:tc>
          <w:tcPr>
            <w:tcW w:w="1620" w:type="dxa"/>
          </w:tcPr>
          <w:p w14:paraId="215E7693" w14:textId="77777777" w:rsidR="00A40DD8" w:rsidRPr="00F83A1C" w:rsidRDefault="00A40DD8" w:rsidP="00BC0308">
            <w:pPr>
              <w:rPr>
                <w:bCs/>
              </w:rPr>
            </w:pPr>
          </w:p>
        </w:tc>
        <w:tc>
          <w:tcPr>
            <w:tcW w:w="5102" w:type="dxa"/>
          </w:tcPr>
          <w:p w14:paraId="3FF7B74D" w14:textId="77777777" w:rsidR="00A40DD8" w:rsidRPr="00F83A1C" w:rsidRDefault="00A40DD8" w:rsidP="00BC0308">
            <w:pPr>
              <w:rPr>
                <w:bCs/>
              </w:rPr>
            </w:pPr>
            <w:r w:rsidRPr="00F83A1C">
              <w:rPr>
                <w:bCs/>
              </w:rPr>
              <w:t>Updates for GMRA*4.0*26</w:t>
            </w:r>
          </w:p>
        </w:tc>
      </w:tr>
      <w:tr w:rsidR="00A40DD8" w14:paraId="05C965A6" w14:textId="77777777" w:rsidTr="002B3031">
        <w:trPr>
          <w:cantSplit/>
        </w:trPr>
        <w:tc>
          <w:tcPr>
            <w:tcW w:w="1913" w:type="dxa"/>
          </w:tcPr>
          <w:p w14:paraId="4DED3251" w14:textId="77777777" w:rsidR="00A40DD8" w:rsidRPr="00F83A1C" w:rsidRDefault="00A40DD8" w:rsidP="00BC0308">
            <w:pPr>
              <w:rPr>
                <w:bCs/>
              </w:rPr>
            </w:pPr>
            <w:r w:rsidRPr="00F83A1C">
              <w:rPr>
                <w:bCs/>
              </w:rPr>
              <w:t>April-July 2005</w:t>
            </w:r>
          </w:p>
        </w:tc>
        <w:tc>
          <w:tcPr>
            <w:tcW w:w="1620" w:type="dxa"/>
          </w:tcPr>
          <w:p w14:paraId="1FB03534" w14:textId="77777777" w:rsidR="00A40DD8" w:rsidRPr="00F83A1C" w:rsidRDefault="00A40DD8" w:rsidP="00BC0308">
            <w:pPr>
              <w:rPr>
                <w:bCs/>
              </w:rPr>
            </w:pPr>
          </w:p>
        </w:tc>
        <w:tc>
          <w:tcPr>
            <w:tcW w:w="5102" w:type="dxa"/>
          </w:tcPr>
          <w:p w14:paraId="45F5D552" w14:textId="77777777" w:rsidR="00A40DD8" w:rsidRPr="00F83A1C" w:rsidRDefault="00A40DD8" w:rsidP="00BC0308">
            <w:pPr>
              <w:rPr>
                <w:bCs/>
              </w:rPr>
            </w:pPr>
            <w:r w:rsidRPr="00F83A1C">
              <w:rPr>
                <w:bCs/>
              </w:rPr>
              <w:t>Updates for GMRA*4.0*23</w:t>
            </w:r>
          </w:p>
        </w:tc>
      </w:tr>
      <w:tr w:rsidR="00A40DD8" w14:paraId="44FB3E15" w14:textId="77777777" w:rsidTr="002B3031">
        <w:trPr>
          <w:cantSplit/>
        </w:trPr>
        <w:tc>
          <w:tcPr>
            <w:tcW w:w="1913" w:type="dxa"/>
          </w:tcPr>
          <w:p w14:paraId="1A4D33DA" w14:textId="77777777" w:rsidR="00A40DD8" w:rsidRPr="00F83A1C" w:rsidRDefault="00A40DD8" w:rsidP="00766947">
            <w:pPr>
              <w:keepNext/>
              <w:rPr>
                <w:bCs/>
              </w:rPr>
            </w:pPr>
            <w:r w:rsidRPr="00F83A1C">
              <w:rPr>
                <w:bCs/>
              </w:rPr>
              <w:t>December 2004</w:t>
            </w:r>
          </w:p>
        </w:tc>
        <w:tc>
          <w:tcPr>
            <w:tcW w:w="1620" w:type="dxa"/>
          </w:tcPr>
          <w:p w14:paraId="1ECAF28D" w14:textId="77777777" w:rsidR="00A40DD8" w:rsidRPr="00F83A1C" w:rsidRDefault="00A40DD8" w:rsidP="00BC0308">
            <w:pPr>
              <w:rPr>
                <w:bCs/>
              </w:rPr>
            </w:pPr>
            <w:r w:rsidRPr="00F83A1C">
              <w:rPr>
                <w:bCs/>
              </w:rPr>
              <w:t>Throughout manual.</w:t>
            </w:r>
          </w:p>
        </w:tc>
        <w:tc>
          <w:tcPr>
            <w:tcW w:w="5102" w:type="dxa"/>
          </w:tcPr>
          <w:p w14:paraId="6AC7D6EF" w14:textId="77777777" w:rsidR="00A40DD8" w:rsidRPr="00F83A1C" w:rsidRDefault="00A40DD8" w:rsidP="00BC0308">
            <w:pPr>
              <w:rPr>
                <w:bCs/>
              </w:rPr>
            </w:pPr>
            <w:r w:rsidRPr="00F83A1C">
              <w:rPr>
                <w:bCs/>
              </w:rPr>
              <w:t>Edits based on SQA review, including removal of Marked on Chart prompts.</w:t>
            </w:r>
          </w:p>
        </w:tc>
      </w:tr>
      <w:tr w:rsidR="00A40DD8" w14:paraId="71749F0E" w14:textId="77777777" w:rsidTr="002B3031">
        <w:trPr>
          <w:cantSplit/>
        </w:trPr>
        <w:tc>
          <w:tcPr>
            <w:tcW w:w="1913" w:type="dxa"/>
          </w:tcPr>
          <w:p w14:paraId="758996A0" w14:textId="77777777" w:rsidR="00A40DD8" w:rsidRPr="00F83A1C" w:rsidRDefault="00A40DD8" w:rsidP="00766947">
            <w:pPr>
              <w:keepNext/>
              <w:rPr>
                <w:bCs/>
              </w:rPr>
            </w:pPr>
            <w:r w:rsidRPr="00F83A1C">
              <w:rPr>
                <w:bCs/>
              </w:rPr>
              <w:t>November 2004</w:t>
            </w:r>
          </w:p>
        </w:tc>
        <w:tc>
          <w:tcPr>
            <w:tcW w:w="1620" w:type="dxa"/>
          </w:tcPr>
          <w:p w14:paraId="3A6460A7" w14:textId="77777777" w:rsidR="00A40DD8" w:rsidRPr="00F83A1C" w:rsidRDefault="00A40DD8" w:rsidP="00BC0308">
            <w:pPr>
              <w:rPr>
                <w:bCs/>
              </w:rPr>
            </w:pPr>
            <w:r w:rsidRPr="00F83A1C">
              <w:rPr>
                <w:bCs/>
              </w:rPr>
              <w:t xml:space="preserve">Pages 1 </w:t>
            </w:r>
            <w:r>
              <w:rPr>
                <w:bCs/>
              </w:rPr>
              <w:t>&amp;</w:t>
            </w:r>
            <w:r w:rsidRPr="00F83A1C">
              <w:rPr>
                <w:bCs/>
              </w:rPr>
              <w:t xml:space="preserve"> 39</w:t>
            </w:r>
          </w:p>
        </w:tc>
        <w:tc>
          <w:tcPr>
            <w:tcW w:w="5102" w:type="dxa"/>
          </w:tcPr>
          <w:p w14:paraId="37DCA921" w14:textId="77777777" w:rsidR="00A40DD8" w:rsidRPr="00F83A1C" w:rsidRDefault="00A40DD8" w:rsidP="00BC0308">
            <w:pPr>
              <w:rPr>
                <w:bCs/>
              </w:rPr>
            </w:pPr>
            <w:r w:rsidRPr="00F83A1C">
              <w:rPr>
                <w:bCs/>
              </w:rPr>
              <w:t>NKA deletion enhancement added</w:t>
            </w:r>
          </w:p>
        </w:tc>
      </w:tr>
      <w:tr w:rsidR="00A40DD8" w14:paraId="265F15CE" w14:textId="77777777" w:rsidTr="002B3031">
        <w:trPr>
          <w:cantSplit/>
        </w:trPr>
        <w:tc>
          <w:tcPr>
            <w:tcW w:w="1913" w:type="dxa"/>
          </w:tcPr>
          <w:p w14:paraId="2206CEE1" w14:textId="77777777" w:rsidR="00A40DD8" w:rsidRPr="00F83A1C" w:rsidRDefault="00A40DD8" w:rsidP="00766947">
            <w:pPr>
              <w:keepNext/>
              <w:rPr>
                <w:bCs/>
              </w:rPr>
            </w:pPr>
            <w:r w:rsidRPr="00F83A1C">
              <w:rPr>
                <w:bCs/>
              </w:rPr>
              <w:t>October/November 2004</w:t>
            </w:r>
          </w:p>
        </w:tc>
        <w:tc>
          <w:tcPr>
            <w:tcW w:w="1620" w:type="dxa"/>
          </w:tcPr>
          <w:p w14:paraId="7A3B4BB3" w14:textId="245EAC98" w:rsidR="00A40DD8" w:rsidRPr="00F83A1C" w:rsidRDefault="00A40DD8" w:rsidP="00BC0308">
            <w:pPr>
              <w:rPr>
                <w:bCs/>
              </w:rPr>
            </w:pPr>
            <w:r w:rsidRPr="00F83A1C">
              <w:rPr>
                <w:bCs/>
              </w:rPr>
              <w:t>Throughout manual</w:t>
            </w:r>
          </w:p>
        </w:tc>
        <w:tc>
          <w:tcPr>
            <w:tcW w:w="5102" w:type="dxa"/>
          </w:tcPr>
          <w:p w14:paraId="4FD41A8C" w14:textId="77777777" w:rsidR="00A40DD8" w:rsidRPr="00F83A1C" w:rsidRDefault="00A40DD8" w:rsidP="00BC0308">
            <w:pPr>
              <w:rPr>
                <w:bCs/>
              </w:rPr>
            </w:pPr>
            <w:r w:rsidRPr="00F83A1C">
              <w:rPr>
                <w:bCs/>
              </w:rPr>
              <w:t>Patient name and SSN and provider name updates to comply with Patient privacy SOP.</w:t>
            </w:r>
          </w:p>
        </w:tc>
      </w:tr>
      <w:tr w:rsidR="00A40DD8" w14:paraId="6A6E3BE3" w14:textId="77777777" w:rsidTr="002B3031">
        <w:trPr>
          <w:cantSplit/>
        </w:trPr>
        <w:tc>
          <w:tcPr>
            <w:tcW w:w="1913" w:type="dxa"/>
          </w:tcPr>
          <w:p w14:paraId="28D4490B" w14:textId="77777777" w:rsidR="00A40DD8" w:rsidRPr="00F83A1C" w:rsidRDefault="00A40DD8" w:rsidP="00BC0308">
            <w:pPr>
              <w:rPr>
                <w:bCs/>
              </w:rPr>
            </w:pPr>
            <w:r w:rsidRPr="00F83A1C">
              <w:rPr>
                <w:bCs/>
              </w:rPr>
              <w:t>October 2004</w:t>
            </w:r>
          </w:p>
        </w:tc>
        <w:tc>
          <w:tcPr>
            <w:tcW w:w="1620" w:type="dxa"/>
          </w:tcPr>
          <w:p w14:paraId="7302F03A" w14:textId="77777777" w:rsidR="00A40DD8" w:rsidRPr="00F83A1C" w:rsidRDefault="00A40DD8" w:rsidP="00BC0308">
            <w:pPr>
              <w:rPr>
                <w:bCs/>
              </w:rPr>
            </w:pPr>
          </w:p>
        </w:tc>
        <w:tc>
          <w:tcPr>
            <w:tcW w:w="5102" w:type="dxa"/>
          </w:tcPr>
          <w:p w14:paraId="52C6DAFA" w14:textId="77777777" w:rsidR="00A40DD8" w:rsidRPr="00F83A1C" w:rsidRDefault="00A40DD8" w:rsidP="00BC0308">
            <w:pPr>
              <w:rPr>
                <w:bCs/>
              </w:rPr>
            </w:pPr>
            <w:r w:rsidRPr="00F83A1C">
              <w:rPr>
                <w:bCs/>
              </w:rPr>
              <w:t>CPRS GUI 25 Release Notes for ART added and updated.</w:t>
            </w:r>
          </w:p>
        </w:tc>
      </w:tr>
      <w:tr w:rsidR="00A40DD8" w14:paraId="36B824A2" w14:textId="77777777" w:rsidTr="002B3031">
        <w:trPr>
          <w:cantSplit/>
        </w:trPr>
        <w:tc>
          <w:tcPr>
            <w:tcW w:w="1913" w:type="dxa"/>
          </w:tcPr>
          <w:p w14:paraId="21FC6AD4" w14:textId="77777777" w:rsidR="00A40DD8" w:rsidRPr="00F83A1C" w:rsidRDefault="00A40DD8" w:rsidP="00BC0308">
            <w:pPr>
              <w:rPr>
                <w:bCs/>
              </w:rPr>
            </w:pPr>
            <w:r w:rsidRPr="00F83A1C">
              <w:rPr>
                <w:bCs/>
              </w:rPr>
              <w:t>January 2004</w:t>
            </w:r>
          </w:p>
        </w:tc>
        <w:tc>
          <w:tcPr>
            <w:tcW w:w="1620" w:type="dxa"/>
          </w:tcPr>
          <w:p w14:paraId="6B9B080D" w14:textId="77777777" w:rsidR="00A40DD8" w:rsidRPr="00F83A1C" w:rsidRDefault="00A40DD8" w:rsidP="00BC0308">
            <w:pPr>
              <w:rPr>
                <w:bCs/>
              </w:rPr>
            </w:pPr>
          </w:p>
        </w:tc>
        <w:tc>
          <w:tcPr>
            <w:tcW w:w="5102" w:type="dxa"/>
          </w:tcPr>
          <w:p w14:paraId="3590CE0A" w14:textId="77777777" w:rsidR="00A40DD8" w:rsidRPr="00F83A1C" w:rsidRDefault="00A40DD8" w:rsidP="00BC0308">
            <w:pPr>
              <w:rPr>
                <w:bCs/>
              </w:rPr>
            </w:pPr>
            <w:r w:rsidRPr="00F83A1C">
              <w:rPr>
                <w:bCs/>
              </w:rPr>
              <w:t>Patch 17 (GMRA*4*17) Free Text Allergy Clean Up Utility info added.</w:t>
            </w:r>
          </w:p>
        </w:tc>
      </w:tr>
    </w:tbl>
    <w:p w14:paraId="54762F3D" w14:textId="3A659E6B" w:rsidR="00986816" w:rsidRDefault="00986816" w:rsidP="003A6BE8">
      <w:pPr>
        <w:pStyle w:val="Title2"/>
        <w:jc w:val="left"/>
        <w:rPr>
          <w:b w:val="0"/>
          <w:bCs/>
          <w:sz w:val="20"/>
          <w:szCs w:val="20"/>
        </w:rPr>
      </w:pPr>
    </w:p>
    <w:p w14:paraId="677B3FCB" w14:textId="77777777" w:rsidR="00986816" w:rsidRDefault="00986816">
      <w:pPr>
        <w:rPr>
          <w:rFonts w:ascii="Arial" w:hAnsi="Arial" w:cs="Arial"/>
          <w:bCs/>
          <w:sz w:val="20"/>
          <w:szCs w:val="20"/>
        </w:rPr>
      </w:pPr>
      <w:r>
        <w:rPr>
          <w:b/>
          <w:bCs/>
          <w:sz w:val="20"/>
          <w:szCs w:val="20"/>
        </w:rPr>
        <w:br w:type="page"/>
      </w:r>
    </w:p>
    <w:p w14:paraId="04187C4F" w14:textId="77777777" w:rsidR="00334BBC" w:rsidRPr="00986816" w:rsidRDefault="00334BBC" w:rsidP="003A6BE8">
      <w:pPr>
        <w:pStyle w:val="Title2"/>
        <w:jc w:val="left"/>
        <w:rPr>
          <w:b w:val="0"/>
          <w:bCs/>
          <w:sz w:val="20"/>
          <w:szCs w:val="20"/>
        </w:rPr>
      </w:pPr>
    </w:p>
    <w:p w14:paraId="5162313E" w14:textId="2173043C" w:rsidR="003C5684" w:rsidRPr="003A6BE8" w:rsidRDefault="003C5684" w:rsidP="003A6BE8">
      <w:pPr>
        <w:pStyle w:val="Title2"/>
        <w:jc w:val="left"/>
        <w:rPr>
          <w:sz w:val="32"/>
          <w:szCs w:val="32"/>
        </w:rPr>
      </w:pPr>
      <w:r w:rsidRPr="003A6BE8">
        <w:rPr>
          <w:sz w:val="32"/>
          <w:szCs w:val="32"/>
        </w:rPr>
        <w:t>Table of Contents</w:t>
      </w:r>
    </w:p>
    <w:p w14:paraId="28579B07" w14:textId="047F12AF" w:rsidR="00F97663" w:rsidRDefault="00873E7A">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\h \z \t "Heading 2,1,Heading 3,2,Heading 4,3" </w:instrText>
      </w:r>
      <w:r>
        <w:fldChar w:fldCharType="separate"/>
      </w:r>
      <w:hyperlink w:anchor="_Toc155624437" w:history="1">
        <w:r w:rsidR="00F97663" w:rsidRPr="00C8721C">
          <w:rPr>
            <w:rStyle w:val="Hyperlink"/>
            <w:noProof/>
          </w:rPr>
          <w:t>Introduction</w:t>
        </w:r>
        <w:r w:rsidR="00F97663">
          <w:rPr>
            <w:noProof/>
            <w:webHidden/>
          </w:rPr>
          <w:tab/>
        </w:r>
        <w:r w:rsidR="00F97663">
          <w:rPr>
            <w:noProof/>
            <w:webHidden/>
          </w:rPr>
          <w:fldChar w:fldCharType="begin"/>
        </w:r>
        <w:r w:rsidR="00F97663">
          <w:rPr>
            <w:noProof/>
            <w:webHidden/>
          </w:rPr>
          <w:instrText xml:space="preserve"> PAGEREF _Toc155624437 \h </w:instrText>
        </w:r>
        <w:r w:rsidR="00F97663">
          <w:rPr>
            <w:noProof/>
            <w:webHidden/>
          </w:rPr>
        </w:r>
        <w:r w:rsidR="00F97663">
          <w:rPr>
            <w:noProof/>
            <w:webHidden/>
          </w:rPr>
          <w:fldChar w:fldCharType="separate"/>
        </w:r>
        <w:r w:rsidR="004C11A4">
          <w:rPr>
            <w:noProof/>
            <w:webHidden/>
          </w:rPr>
          <w:t>1</w:t>
        </w:r>
        <w:r w:rsidR="00F97663">
          <w:rPr>
            <w:noProof/>
            <w:webHidden/>
          </w:rPr>
          <w:fldChar w:fldCharType="end"/>
        </w:r>
      </w:hyperlink>
    </w:p>
    <w:p w14:paraId="43E33109" w14:textId="06B7B0A8"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438" w:history="1">
        <w:r w:rsidR="00F97663" w:rsidRPr="00C8721C">
          <w:rPr>
            <w:rStyle w:val="Hyperlink"/>
            <w:noProof/>
          </w:rPr>
          <w:t>ART and Data Standardization</w:t>
        </w:r>
        <w:r w:rsidR="00F97663">
          <w:rPr>
            <w:noProof/>
            <w:webHidden/>
          </w:rPr>
          <w:tab/>
        </w:r>
        <w:r w:rsidR="00F97663">
          <w:rPr>
            <w:noProof/>
            <w:webHidden/>
          </w:rPr>
          <w:fldChar w:fldCharType="begin"/>
        </w:r>
        <w:r w:rsidR="00F97663">
          <w:rPr>
            <w:noProof/>
            <w:webHidden/>
          </w:rPr>
          <w:instrText xml:space="preserve"> PAGEREF _Toc155624438 \h </w:instrText>
        </w:r>
        <w:r w:rsidR="00F97663">
          <w:rPr>
            <w:noProof/>
            <w:webHidden/>
          </w:rPr>
        </w:r>
        <w:r w:rsidR="00F97663">
          <w:rPr>
            <w:noProof/>
            <w:webHidden/>
          </w:rPr>
          <w:fldChar w:fldCharType="separate"/>
        </w:r>
        <w:r w:rsidR="004C11A4">
          <w:rPr>
            <w:noProof/>
            <w:webHidden/>
          </w:rPr>
          <w:t>1</w:t>
        </w:r>
        <w:r w:rsidR="00F97663">
          <w:rPr>
            <w:noProof/>
            <w:webHidden/>
          </w:rPr>
          <w:fldChar w:fldCharType="end"/>
        </w:r>
      </w:hyperlink>
    </w:p>
    <w:p w14:paraId="7DDD09C5" w14:textId="48D06DF8"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39" w:history="1">
        <w:r w:rsidR="00F97663" w:rsidRPr="00C8721C">
          <w:rPr>
            <w:rStyle w:val="Hyperlink"/>
            <w:noProof/>
          </w:rPr>
          <w:t>GMRA*4.0*68</w:t>
        </w:r>
        <w:r w:rsidR="00F97663">
          <w:rPr>
            <w:noProof/>
            <w:webHidden/>
          </w:rPr>
          <w:tab/>
        </w:r>
        <w:r w:rsidR="00F97663">
          <w:rPr>
            <w:noProof/>
            <w:webHidden/>
          </w:rPr>
          <w:fldChar w:fldCharType="begin"/>
        </w:r>
        <w:r w:rsidR="00F97663">
          <w:rPr>
            <w:noProof/>
            <w:webHidden/>
          </w:rPr>
          <w:instrText xml:space="preserve"> PAGEREF _Toc155624439 \h </w:instrText>
        </w:r>
        <w:r w:rsidR="00F97663">
          <w:rPr>
            <w:noProof/>
            <w:webHidden/>
          </w:rPr>
        </w:r>
        <w:r w:rsidR="00F97663">
          <w:rPr>
            <w:noProof/>
            <w:webHidden/>
          </w:rPr>
          <w:fldChar w:fldCharType="separate"/>
        </w:r>
        <w:r w:rsidR="004C11A4">
          <w:rPr>
            <w:noProof/>
            <w:webHidden/>
          </w:rPr>
          <w:t>2</w:t>
        </w:r>
        <w:r w:rsidR="00F97663">
          <w:rPr>
            <w:noProof/>
            <w:webHidden/>
          </w:rPr>
          <w:fldChar w:fldCharType="end"/>
        </w:r>
      </w:hyperlink>
    </w:p>
    <w:p w14:paraId="23CCD32A" w14:textId="48E38360"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40" w:history="1">
        <w:r w:rsidR="00F97663" w:rsidRPr="00C8721C">
          <w:rPr>
            <w:rStyle w:val="Hyperlink"/>
            <w:noProof/>
          </w:rPr>
          <w:t>GMRA*4.0*59</w:t>
        </w:r>
        <w:r w:rsidR="00F97663">
          <w:rPr>
            <w:noProof/>
            <w:webHidden/>
          </w:rPr>
          <w:tab/>
        </w:r>
        <w:r w:rsidR="00F97663">
          <w:rPr>
            <w:noProof/>
            <w:webHidden/>
          </w:rPr>
          <w:fldChar w:fldCharType="begin"/>
        </w:r>
        <w:r w:rsidR="00F97663">
          <w:rPr>
            <w:noProof/>
            <w:webHidden/>
          </w:rPr>
          <w:instrText xml:space="preserve"> PAGEREF _Toc155624440 \h </w:instrText>
        </w:r>
        <w:r w:rsidR="00F97663">
          <w:rPr>
            <w:noProof/>
            <w:webHidden/>
          </w:rPr>
        </w:r>
        <w:r w:rsidR="00F97663">
          <w:rPr>
            <w:noProof/>
            <w:webHidden/>
          </w:rPr>
          <w:fldChar w:fldCharType="separate"/>
        </w:r>
        <w:r w:rsidR="004C11A4">
          <w:rPr>
            <w:noProof/>
            <w:webHidden/>
          </w:rPr>
          <w:t>2</w:t>
        </w:r>
        <w:r w:rsidR="00F97663">
          <w:rPr>
            <w:noProof/>
            <w:webHidden/>
          </w:rPr>
          <w:fldChar w:fldCharType="end"/>
        </w:r>
      </w:hyperlink>
    </w:p>
    <w:p w14:paraId="03CDAAD5" w14:textId="6CDDF5B4"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41" w:history="1">
        <w:r w:rsidR="00F97663" w:rsidRPr="00C8721C">
          <w:rPr>
            <w:rStyle w:val="Hyperlink"/>
            <w:noProof/>
          </w:rPr>
          <w:t>GMRA*4*58 – Suppress Non-Drug Ingredient Level Alert</w:t>
        </w:r>
        <w:r w:rsidR="00F97663">
          <w:rPr>
            <w:noProof/>
            <w:webHidden/>
          </w:rPr>
          <w:tab/>
        </w:r>
        <w:r w:rsidR="00F97663">
          <w:rPr>
            <w:noProof/>
            <w:webHidden/>
          </w:rPr>
          <w:fldChar w:fldCharType="begin"/>
        </w:r>
        <w:r w:rsidR="00F97663">
          <w:rPr>
            <w:noProof/>
            <w:webHidden/>
          </w:rPr>
          <w:instrText xml:space="preserve"> PAGEREF _Toc155624441 \h </w:instrText>
        </w:r>
        <w:r w:rsidR="00F97663">
          <w:rPr>
            <w:noProof/>
            <w:webHidden/>
          </w:rPr>
        </w:r>
        <w:r w:rsidR="00F97663">
          <w:rPr>
            <w:noProof/>
            <w:webHidden/>
          </w:rPr>
          <w:fldChar w:fldCharType="separate"/>
        </w:r>
        <w:r w:rsidR="004C11A4">
          <w:rPr>
            <w:noProof/>
            <w:webHidden/>
          </w:rPr>
          <w:t>2</w:t>
        </w:r>
        <w:r w:rsidR="00F97663">
          <w:rPr>
            <w:noProof/>
            <w:webHidden/>
          </w:rPr>
          <w:fldChar w:fldCharType="end"/>
        </w:r>
      </w:hyperlink>
    </w:p>
    <w:p w14:paraId="041F662E" w14:textId="09443C4D"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42" w:history="1">
        <w:r w:rsidR="00F97663" w:rsidRPr="00C8721C">
          <w:rPr>
            <w:rStyle w:val="Hyperlink"/>
            <w:noProof/>
          </w:rPr>
          <w:t>GMRA*4*55 – Native Domain Standardization Patch</w:t>
        </w:r>
        <w:r w:rsidR="00F97663">
          <w:rPr>
            <w:noProof/>
            <w:webHidden/>
          </w:rPr>
          <w:tab/>
        </w:r>
        <w:r w:rsidR="00F97663">
          <w:rPr>
            <w:noProof/>
            <w:webHidden/>
          </w:rPr>
          <w:fldChar w:fldCharType="begin"/>
        </w:r>
        <w:r w:rsidR="00F97663">
          <w:rPr>
            <w:noProof/>
            <w:webHidden/>
          </w:rPr>
          <w:instrText xml:space="preserve"> PAGEREF _Toc155624442 \h </w:instrText>
        </w:r>
        <w:r w:rsidR="00F97663">
          <w:rPr>
            <w:noProof/>
            <w:webHidden/>
          </w:rPr>
        </w:r>
        <w:r w:rsidR="00F97663">
          <w:rPr>
            <w:noProof/>
            <w:webHidden/>
          </w:rPr>
          <w:fldChar w:fldCharType="separate"/>
        </w:r>
        <w:r w:rsidR="004C11A4">
          <w:rPr>
            <w:noProof/>
            <w:webHidden/>
          </w:rPr>
          <w:t>3</w:t>
        </w:r>
        <w:r w:rsidR="00F97663">
          <w:rPr>
            <w:noProof/>
            <w:webHidden/>
          </w:rPr>
          <w:fldChar w:fldCharType="end"/>
        </w:r>
      </w:hyperlink>
    </w:p>
    <w:p w14:paraId="439F9A0C" w14:textId="74584F49"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43" w:history="1">
        <w:r w:rsidR="00F97663" w:rsidRPr="00C8721C">
          <w:rPr>
            <w:rStyle w:val="Hyperlink"/>
            <w:noProof/>
          </w:rPr>
          <w:t>GMRA*4.0*51 – CPRS V32b Modifications</w:t>
        </w:r>
        <w:r w:rsidR="00F97663">
          <w:rPr>
            <w:noProof/>
            <w:webHidden/>
          </w:rPr>
          <w:tab/>
        </w:r>
        <w:r w:rsidR="00F97663">
          <w:rPr>
            <w:noProof/>
            <w:webHidden/>
          </w:rPr>
          <w:fldChar w:fldCharType="begin"/>
        </w:r>
        <w:r w:rsidR="00F97663">
          <w:rPr>
            <w:noProof/>
            <w:webHidden/>
          </w:rPr>
          <w:instrText xml:space="preserve"> PAGEREF _Toc155624443 \h </w:instrText>
        </w:r>
        <w:r w:rsidR="00F97663">
          <w:rPr>
            <w:noProof/>
            <w:webHidden/>
          </w:rPr>
        </w:r>
        <w:r w:rsidR="00F97663">
          <w:rPr>
            <w:noProof/>
            <w:webHidden/>
          </w:rPr>
          <w:fldChar w:fldCharType="separate"/>
        </w:r>
        <w:r w:rsidR="004C11A4">
          <w:rPr>
            <w:noProof/>
            <w:webHidden/>
          </w:rPr>
          <w:t>3</w:t>
        </w:r>
        <w:r w:rsidR="00F97663">
          <w:rPr>
            <w:noProof/>
            <w:webHidden/>
          </w:rPr>
          <w:fldChar w:fldCharType="end"/>
        </w:r>
      </w:hyperlink>
    </w:p>
    <w:p w14:paraId="5CE5A60F" w14:textId="7CD065C7"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44" w:history="1">
        <w:r w:rsidR="00F97663" w:rsidRPr="00C8721C">
          <w:rPr>
            <w:rStyle w:val="Hyperlink"/>
            <w:noProof/>
          </w:rPr>
          <w:t>GMRA*4*53 - CPRS V31.B - ART BUG FIXES</w:t>
        </w:r>
        <w:r w:rsidR="00F97663">
          <w:rPr>
            <w:noProof/>
            <w:webHidden/>
          </w:rPr>
          <w:tab/>
        </w:r>
        <w:r w:rsidR="00F97663">
          <w:rPr>
            <w:noProof/>
            <w:webHidden/>
          </w:rPr>
          <w:fldChar w:fldCharType="begin"/>
        </w:r>
        <w:r w:rsidR="00F97663">
          <w:rPr>
            <w:noProof/>
            <w:webHidden/>
          </w:rPr>
          <w:instrText xml:space="preserve"> PAGEREF _Toc155624444 \h </w:instrText>
        </w:r>
        <w:r w:rsidR="00F97663">
          <w:rPr>
            <w:noProof/>
            <w:webHidden/>
          </w:rPr>
        </w:r>
        <w:r w:rsidR="00F97663">
          <w:rPr>
            <w:noProof/>
            <w:webHidden/>
          </w:rPr>
          <w:fldChar w:fldCharType="separate"/>
        </w:r>
        <w:r w:rsidR="004C11A4">
          <w:rPr>
            <w:noProof/>
            <w:webHidden/>
          </w:rPr>
          <w:t>3</w:t>
        </w:r>
        <w:r w:rsidR="00F97663">
          <w:rPr>
            <w:noProof/>
            <w:webHidden/>
          </w:rPr>
          <w:fldChar w:fldCharType="end"/>
        </w:r>
      </w:hyperlink>
    </w:p>
    <w:p w14:paraId="71207645" w14:textId="06FC9410"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45" w:history="1">
        <w:r w:rsidR="00F97663" w:rsidRPr="00C8721C">
          <w:rPr>
            <w:rStyle w:val="Hyperlink"/>
            <w:noProof/>
          </w:rPr>
          <w:t>GMRA*4*48 - Assessment Clean Up Utility</w:t>
        </w:r>
        <w:r w:rsidR="00F97663">
          <w:rPr>
            <w:noProof/>
            <w:webHidden/>
          </w:rPr>
          <w:tab/>
        </w:r>
        <w:r w:rsidR="00F97663">
          <w:rPr>
            <w:noProof/>
            <w:webHidden/>
          </w:rPr>
          <w:fldChar w:fldCharType="begin"/>
        </w:r>
        <w:r w:rsidR="00F97663">
          <w:rPr>
            <w:noProof/>
            <w:webHidden/>
          </w:rPr>
          <w:instrText xml:space="preserve"> PAGEREF _Toc155624445 \h </w:instrText>
        </w:r>
        <w:r w:rsidR="00F97663">
          <w:rPr>
            <w:noProof/>
            <w:webHidden/>
          </w:rPr>
        </w:r>
        <w:r w:rsidR="00F97663">
          <w:rPr>
            <w:noProof/>
            <w:webHidden/>
          </w:rPr>
          <w:fldChar w:fldCharType="separate"/>
        </w:r>
        <w:r w:rsidR="004C11A4">
          <w:rPr>
            <w:noProof/>
            <w:webHidden/>
          </w:rPr>
          <w:t>3</w:t>
        </w:r>
        <w:r w:rsidR="00F97663">
          <w:rPr>
            <w:noProof/>
            <w:webHidden/>
          </w:rPr>
          <w:fldChar w:fldCharType="end"/>
        </w:r>
      </w:hyperlink>
    </w:p>
    <w:p w14:paraId="056639B2" w14:textId="111A37D2"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46" w:history="1">
        <w:r w:rsidR="00F97663" w:rsidRPr="00C8721C">
          <w:rPr>
            <w:rStyle w:val="Hyperlink"/>
            <w:noProof/>
          </w:rPr>
          <w:t>GMRA*4*46 Allergy Order Check Signs/Symptoms</w:t>
        </w:r>
        <w:r w:rsidR="00F97663">
          <w:rPr>
            <w:noProof/>
            <w:webHidden/>
          </w:rPr>
          <w:tab/>
        </w:r>
        <w:r w:rsidR="00F97663">
          <w:rPr>
            <w:noProof/>
            <w:webHidden/>
          </w:rPr>
          <w:fldChar w:fldCharType="begin"/>
        </w:r>
        <w:r w:rsidR="00F97663">
          <w:rPr>
            <w:noProof/>
            <w:webHidden/>
          </w:rPr>
          <w:instrText xml:space="preserve"> PAGEREF _Toc155624446 \h </w:instrText>
        </w:r>
        <w:r w:rsidR="00F97663">
          <w:rPr>
            <w:noProof/>
            <w:webHidden/>
          </w:rPr>
        </w:r>
        <w:r w:rsidR="00F97663">
          <w:rPr>
            <w:noProof/>
            <w:webHidden/>
          </w:rPr>
          <w:fldChar w:fldCharType="separate"/>
        </w:r>
        <w:r w:rsidR="004C11A4">
          <w:rPr>
            <w:noProof/>
            <w:webHidden/>
          </w:rPr>
          <w:t>4</w:t>
        </w:r>
        <w:r w:rsidR="00F97663">
          <w:rPr>
            <w:noProof/>
            <w:webHidden/>
          </w:rPr>
          <w:fldChar w:fldCharType="end"/>
        </w:r>
      </w:hyperlink>
    </w:p>
    <w:p w14:paraId="3DC00242" w14:textId="5D4BB665"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47" w:history="1">
        <w:r w:rsidR="00F97663" w:rsidRPr="00C8721C">
          <w:rPr>
            <w:rStyle w:val="Hyperlink"/>
            <w:noProof/>
          </w:rPr>
          <w:t>GMRA*4*42 - Progress Notes and Historical Allergy Entries</w:t>
        </w:r>
        <w:r w:rsidR="00F97663">
          <w:rPr>
            <w:noProof/>
            <w:webHidden/>
          </w:rPr>
          <w:tab/>
        </w:r>
        <w:r w:rsidR="00F97663">
          <w:rPr>
            <w:noProof/>
            <w:webHidden/>
          </w:rPr>
          <w:fldChar w:fldCharType="begin"/>
        </w:r>
        <w:r w:rsidR="00F97663">
          <w:rPr>
            <w:noProof/>
            <w:webHidden/>
          </w:rPr>
          <w:instrText xml:space="preserve"> PAGEREF _Toc155624447 \h </w:instrText>
        </w:r>
        <w:r w:rsidR="00F97663">
          <w:rPr>
            <w:noProof/>
            <w:webHidden/>
          </w:rPr>
        </w:r>
        <w:r w:rsidR="00F97663">
          <w:rPr>
            <w:noProof/>
            <w:webHidden/>
          </w:rPr>
          <w:fldChar w:fldCharType="separate"/>
        </w:r>
        <w:r w:rsidR="004C11A4">
          <w:rPr>
            <w:noProof/>
            <w:webHidden/>
          </w:rPr>
          <w:t>4</w:t>
        </w:r>
        <w:r w:rsidR="00F97663">
          <w:rPr>
            <w:noProof/>
            <w:webHidden/>
          </w:rPr>
          <w:fldChar w:fldCharType="end"/>
        </w:r>
      </w:hyperlink>
    </w:p>
    <w:p w14:paraId="0A237858" w14:textId="0D9D2CE6"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48" w:history="1">
        <w:r w:rsidR="00F97663" w:rsidRPr="00C8721C">
          <w:rPr>
            <w:rStyle w:val="Hyperlink"/>
            <w:noProof/>
          </w:rPr>
          <w:t>GMRA*4*41 - Pharmacy Encapsulation Changes</w:t>
        </w:r>
        <w:r w:rsidR="00F97663">
          <w:rPr>
            <w:noProof/>
            <w:webHidden/>
          </w:rPr>
          <w:tab/>
        </w:r>
        <w:r w:rsidR="00F97663">
          <w:rPr>
            <w:noProof/>
            <w:webHidden/>
          </w:rPr>
          <w:fldChar w:fldCharType="begin"/>
        </w:r>
        <w:r w:rsidR="00F97663">
          <w:rPr>
            <w:noProof/>
            <w:webHidden/>
          </w:rPr>
          <w:instrText xml:space="preserve"> PAGEREF _Toc155624448 \h </w:instrText>
        </w:r>
        <w:r w:rsidR="00F97663">
          <w:rPr>
            <w:noProof/>
            <w:webHidden/>
          </w:rPr>
        </w:r>
        <w:r w:rsidR="00F97663">
          <w:rPr>
            <w:noProof/>
            <w:webHidden/>
          </w:rPr>
          <w:fldChar w:fldCharType="separate"/>
        </w:r>
        <w:r w:rsidR="004C11A4">
          <w:rPr>
            <w:noProof/>
            <w:webHidden/>
          </w:rPr>
          <w:t>5</w:t>
        </w:r>
        <w:r w:rsidR="00F97663">
          <w:rPr>
            <w:noProof/>
            <w:webHidden/>
          </w:rPr>
          <w:fldChar w:fldCharType="end"/>
        </w:r>
      </w:hyperlink>
    </w:p>
    <w:p w14:paraId="0DCC7DB2" w14:textId="08E3962D"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49" w:history="1">
        <w:r w:rsidR="00F97663" w:rsidRPr="00C8721C">
          <w:rPr>
            <w:rStyle w:val="Hyperlink"/>
            <w:noProof/>
          </w:rPr>
          <w:t>GMRA*4*40 - Updating ANGIOTEN-Related Allergies</w:t>
        </w:r>
        <w:r w:rsidR="00F97663">
          <w:rPr>
            <w:noProof/>
            <w:webHidden/>
          </w:rPr>
          <w:tab/>
        </w:r>
        <w:r w:rsidR="00F97663">
          <w:rPr>
            <w:noProof/>
            <w:webHidden/>
          </w:rPr>
          <w:fldChar w:fldCharType="begin"/>
        </w:r>
        <w:r w:rsidR="00F97663">
          <w:rPr>
            <w:noProof/>
            <w:webHidden/>
          </w:rPr>
          <w:instrText xml:space="preserve"> PAGEREF _Toc155624449 \h </w:instrText>
        </w:r>
        <w:r w:rsidR="00F97663">
          <w:rPr>
            <w:noProof/>
            <w:webHidden/>
          </w:rPr>
        </w:r>
        <w:r w:rsidR="00F97663">
          <w:rPr>
            <w:noProof/>
            <w:webHidden/>
          </w:rPr>
          <w:fldChar w:fldCharType="separate"/>
        </w:r>
        <w:r w:rsidR="004C11A4">
          <w:rPr>
            <w:noProof/>
            <w:webHidden/>
          </w:rPr>
          <w:t>5</w:t>
        </w:r>
        <w:r w:rsidR="00F97663">
          <w:rPr>
            <w:noProof/>
            <w:webHidden/>
          </w:rPr>
          <w:fldChar w:fldCharType="end"/>
        </w:r>
      </w:hyperlink>
    </w:p>
    <w:p w14:paraId="78FED234" w14:textId="4120446A"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50" w:history="1">
        <w:r w:rsidR="00F97663" w:rsidRPr="00C8721C">
          <w:rPr>
            <w:rStyle w:val="Hyperlink"/>
            <w:noProof/>
          </w:rPr>
          <w:t>GMRA*4*38 - Add Allergy-Related Progress Note to CPRS Signature</w:t>
        </w:r>
        <w:r w:rsidR="00F97663">
          <w:rPr>
            <w:noProof/>
            <w:webHidden/>
          </w:rPr>
          <w:tab/>
        </w:r>
        <w:r w:rsidR="00F97663">
          <w:rPr>
            <w:noProof/>
            <w:webHidden/>
          </w:rPr>
          <w:fldChar w:fldCharType="begin"/>
        </w:r>
        <w:r w:rsidR="00F97663">
          <w:rPr>
            <w:noProof/>
            <w:webHidden/>
          </w:rPr>
          <w:instrText xml:space="preserve"> PAGEREF _Toc155624450 \h </w:instrText>
        </w:r>
        <w:r w:rsidR="00F97663">
          <w:rPr>
            <w:noProof/>
            <w:webHidden/>
          </w:rPr>
        </w:r>
        <w:r w:rsidR="00F97663">
          <w:rPr>
            <w:noProof/>
            <w:webHidden/>
          </w:rPr>
          <w:fldChar w:fldCharType="separate"/>
        </w:r>
        <w:r w:rsidR="004C11A4">
          <w:rPr>
            <w:noProof/>
            <w:webHidden/>
          </w:rPr>
          <w:t>5</w:t>
        </w:r>
        <w:r w:rsidR="00F97663">
          <w:rPr>
            <w:noProof/>
            <w:webHidden/>
          </w:rPr>
          <w:fldChar w:fldCharType="end"/>
        </w:r>
      </w:hyperlink>
    </w:p>
    <w:p w14:paraId="62D30C1A" w14:textId="6ACAA32E"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51" w:history="1">
        <w:r w:rsidR="00F97663" w:rsidRPr="00C8721C">
          <w:rPr>
            <w:rStyle w:val="Hyperlink"/>
            <w:noProof/>
          </w:rPr>
          <w:t>GMRA*4*37 - Add Remote Data to Contrast Media Order Checks</w:t>
        </w:r>
        <w:r w:rsidR="00F97663">
          <w:rPr>
            <w:noProof/>
            <w:webHidden/>
          </w:rPr>
          <w:tab/>
        </w:r>
        <w:r w:rsidR="00F97663">
          <w:rPr>
            <w:noProof/>
            <w:webHidden/>
          </w:rPr>
          <w:fldChar w:fldCharType="begin"/>
        </w:r>
        <w:r w:rsidR="00F97663">
          <w:rPr>
            <w:noProof/>
            <w:webHidden/>
          </w:rPr>
          <w:instrText xml:space="preserve"> PAGEREF _Toc155624451 \h </w:instrText>
        </w:r>
        <w:r w:rsidR="00F97663">
          <w:rPr>
            <w:noProof/>
            <w:webHidden/>
          </w:rPr>
        </w:r>
        <w:r w:rsidR="00F97663">
          <w:rPr>
            <w:noProof/>
            <w:webHidden/>
          </w:rPr>
          <w:fldChar w:fldCharType="separate"/>
        </w:r>
        <w:r w:rsidR="004C11A4">
          <w:rPr>
            <w:noProof/>
            <w:webHidden/>
          </w:rPr>
          <w:t>6</w:t>
        </w:r>
        <w:r w:rsidR="00F97663">
          <w:rPr>
            <w:noProof/>
            <w:webHidden/>
          </w:rPr>
          <w:fldChar w:fldCharType="end"/>
        </w:r>
      </w:hyperlink>
    </w:p>
    <w:p w14:paraId="55841AFC" w14:textId="73EF6621"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52" w:history="1">
        <w:r w:rsidR="00F97663" w:rsidRPr="00C8721C">
          <w:rPr>
            <w:rStyle w:val="Hyperlink"/>
            <w:noProof/>
          </w:rPr>
          <w:t>GMRA*4*35 - Possible Problem with List by Location Unassessed</w:t>
        </w:r>
        <w:r w:rsidR="00F97663">
          <w:rPr>
            <w:noProof/>
            <w:webHidden/>
          </w:rPr>
          <w:tab/>
        </w:r>
        <w:r w:rsidR="00F97663">
          <w:rPr>
            <w:noProof/>
            <w:webHidden/>
          </w:rPr>
          <w:fldChar w:fldCharType="begin"/>
        </w:r>
        <w:r w:rsidR="00F97663">
          <w:rPr>
            <w:noProof/>
            <w:webHidden/>
          </w:rPr>
          <w:instrText xml:space="preserve"> PAGEREF _Toc155624452 \h </w:instrText>
        </w:r>
        <w:r w:rsidR="00F97663">
          <w:rPr>
            <w:noProof/>
            <w:webHidden/>
          </w:rPr>
        </w:r>
        <w:r w:rsidR="00F97663">
          <w:rPr>
            <w:noProof/>
            <w:webHidden/>
          </w:rPr>
          <w:fldChar w:fldCharType="separate"/>
        </w:r>
        <w:r w:rsidR="004C11A4">
          <w:rPr>
            <w:noProof/>
            <w:webHidden/>
          </w:rPr>
          <w:t>6</w:t>
        </w:r>
        <w:r w:rsidR="00F97663">
          <w:rPr>
            <w:noProof/>
            <w:webHidden/>
          </w:rPr>
          <w:fldChar w:fldCharType="end"/>
        </w:r>
      </w:hyperlink>
    </w:p>
    <w:p w14:paraId="480C11B5" w14:textId="7B0C1B0F"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53" w:history="1">
        <w:r w:rsidR="00F97663" w:rsidRPr="00C8721C">
          <w:rPr>
            <w:rStyle w:val="Hyperlink"/>
            <w:noProof/>
          </w:rPr>
          <w:t>GMRA*4*36 - Remove Ability to Delete Allergy Records</w:t>
        </w:r>
        <w:r w:rsidR="00F97663">
          <w:rPr>
            <w:noProof/>
            <w:webHidden/>
          </w:rPr>
          <w:tab/>
        </w:r>
        <w:r w:rsidR="00F97663">
          <w:rPr>
            <w:noProof/>
            <w:webHidden/>
          </w:rPr>
          <w:fldChar w:fldCharType="begin"/>
        </w:r>
        <w:r w:rsidR="00F97663">
          <w:rPr>
            <w:noProof/>
            <w:webHidden/>
          </w:rPr>
          <w:instrText xml:space="preserve"> PAGEREF _Toc155624453 \h </w:instrText>
        </w:r>
        <w:r w:rsidR="00F97663">
          <w:rPr>
            <w:noProof/>
            <w:webHidden/>
          </w:rPr>
        </w:r>
        <w:r w:rsidR="00F97663">
          <w:rPr>
            <w:noProof/>
            <w:webHidden/>
          </w:rPr>
          <w:fldChar w:fldCharType="separate"/>
        </w:r>
        <w:r w:rsidR="004C11A4">
          <w:rPr>
            <w:noProof/>
            <w:webHidden/>
          </w:rPr>
          <w:t>6</w:t>
        </w:r>
        <w:r w:rsidR="00F97663">
          <w:rPr>
            <w:noProof/>
            <w:webHidden/>
          </w:rPr>
          <w:fldChar w:fldCharType="end"/>
        </w:r>
      </w:hyperlink>
    </w:p>
    <w:p w14:paraId="121036A1" w14:textId="6546054E"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54" w:history="1">
        <w:r w:rsidR="00F97663" w:rsidRPr="00C8721C">
          <w:rPr>
            <w:rStyle w:val="Hyperlink"/>
            <w:noProof/>
          </w:rPr>
          <w:t>GMRA*4*34 - Update to HL7 Messages</w:t>
        </w:r>
        <w:r w:rsidR="00F97663">
          <w:rPr>
            <w:noProof/>
            <w:webHidden/>
          </w:rPr>
          <w:tab/>
        </w:r>
        <w:r w:rsidR="00F97663">
          <w:rPr>
            <w:noProof/>
            <w:webHidden/>
          </w:rPr>
          <w:fldChar w:fldCharType="begin"/>
        </w:r>
        <w:r w:rsidR="00F97663">
          <w:rPr>
            <w:noProof/>
            <w:webHidden/>
          </w:rPr>
          <w:instrText xml:space="preserve"> PAGEREF _Toc155624454 \h </w:instrText>
        </w:r>
        <w:r w:rsidR="00F97663">
          <w:rPr>
            <w:noProof/>
            <w:webHidden/>
          </w:rPr>
        </w:r>
        <w:r w:rsidR="00F97663">
          <w:rPr>
            <w:noProof/>
            <w:webHidden/>
          </w:rPr>
          <w:fldChar w:fldCharType="separate"/>
        </w:r>
        <w:r w:rsidR="004C11A4">
          <w:rPr>
            <w:noProof/>
            <w:webHidden/>
          </w:rPr>
          <w:t>8</w:t>
        </w:r>
        <w:r w:rsidR="00F97663">
          <w:rPr>
            <w:noProof/>
            <w:webHidden/>
          </w:rPr>
          <w:fldChar w:fldCharType="end"/>
        </w:r>
      </w:hyperlink>
    </w:p>
    <w:p w14:paraId="130C8B38" w14:textId="0C4F0F0B"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55" w:history="1">
        <w:r w:rsidR="00F97663" w:rsidRPr="00C8721C">
          <w:rPr>
            <w:rStyle w:val="Hyperlink"/>
            <w:noProof/>
          </w:rPr>
          <w:t>GMRA*4*33 - Prevent Test Patients From Appearing on Live Report</w:t>
        </w:r>
        <w:r w:rsidR="00F97663">
          <w:rPr>
            <w:noProof/>
            <w:webHidden/>
          </w:rPr>
          <w:tab/>
        </w:r>
        <w:r w:rsidR="00F97663">
          <w:rPr>
            <w:noProof/>
            <w:webHidden/>
          </w:rPr>
          <w:fldChar w:fldCharType="begin"/>
        </w:r>
        <w:r w:rsidR="00F97663">
          <w:rPr>
            <w:noProof/>
            <w:webHidden/>
          </w:rPr>
          <w:instrText xml:space="preserve"> PAGEREF _Toc155624455 \h </w:instrText>
        </w:r>
        <w:r w:rsidR="00F97663">
          <w:rPr>
            <w:noProof/>
            <w:webHidden/>
          </w:rPr>
        </w:r>
        <w:r w:rsidR="00F97663">
          <w:rPr>
            <w:noProof/>
            <w:webHidden/>
          </w:rPr>
          <w:fldChar w:fldCharType="separate"/>
        </w:r>
        <w:r w:rsidR="004C11A4">
          <w:rPr>
            <w:noProof/>
            <w:webHidden/>
          </w:rPr>
          <w:t>8</w:t>
        </w:r>
        <w:r w:rsidR="00F97663">
          <w:rPr>
            <w:noProof/>
            <w:webHidden/>
          </w:rPr>
          <w:fldChar w:fldCharType="end"/>
        </w:r>
      </w:hyperlink>
    </w:p>
    <w:p w14:paraId="634596D1" w14:textId="4A7766B4"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56" w:history="1">
        <w:r w:rsidR="00F97663" w:rsidRPr="00C8721C">
          <w:rPr>
            <w:rStyle w:val="Hyperlink"/>
            <w:noProof/>
          </w:rPr>
          <w:t>GMRA*4*31 - Check for Compiled Cross-References in File 120.8</w:t>
        </w:r>
        <w:r w:rsidR="00F97663">
          <w:rPr>
            <w:noProof/>
            <w:webHidden/>
          </w:rPr>
          <w:tab/>
        </w:r>
        <w:r w:rsidR="00F97663">
          <w:rPr>
            <w:noProof/>
            <w:webHidden/>
          </w:rPr>
          <w:fldChar w:fldCharType="begin"/>
        </w:r>
        <w:r w:rsidR="00F97663">
          <w:rPr>
            <w:noProof/>
            <w:webHidden/>
          </w:rPr>
          <w:instrText xml:space="preserve"> PAGEREF _Toc155624456 \h </w:instrText>
        </w:r>
        <w:r w:rsidR="00F97663">
          <w:rPr>
            <w:noProof/>
            <w:webHidden/>
          </w:rPr>
        </w:r>
        <w:r w:rsidR="00F97663">
          <w:rPr>
            <w:noProof/>
            <w:webHidden/>
          </w:rPr>
          <w:fldChar w:fldCharType="separate"/>
        </w:r>
        <w:r w:rsidR="004C11A4">
          <w:rPr>
            <w:noProof/>
            <w:webHidden/>
          </w:rPr>
          <w:t>8</w:t>
        </w:r>
        <w:r w:rsidR="00F97663">
          <w:rPr>
            <w:noProof/>
            <w:webHidden/>
          </w:rPr>
          <w:fldChar w:fldCharType="end"/>
        </w:r>
      </w:hyperlink>
    </w:p>
    <w:p w14:paraId="7FB7C7F5" w14:textId="1D3C5FF5"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57" w:history="1">
        <w:r w:rsidR="00F97663" w:rsidRPr="00C8721C">
          <w:rPr>
            <w:rStyle w:val="Hyperlink"/>
            <w:noProof/>
          </w:rPr>
          <w:t>GMRA*4*30 - Prevent Deceased Patients from Appearing on Report</w:t>
        </w:r>
        <w:r w:rsidR="00F97663">
          <w:rPr>
            <w:noProof/>
            <w:webHidden/>
          </w:rPr>
          <w:tab/>
        </w:r>
        <w:r w:rsidR="00F97663">
          <w:rPr>
            <w:noProof/>
            <w:webHidden/>
          </w:rPr>
          <w:fldChar w:fldCharType="begin"/>
        </w:r>
        <w:r w:rsidR="00F97663">
          <w:rPr>
            <w:noProof/>
            <w:webHidden/>
          </w:rPr>
          <w:instrText xml:space="preserve"> PAGEREF _Toc155624457 \h </w:instrText>
        </w:r>
        <w:r w:rsidR="00F97663">
          <w:rPr>
            <w:noProof/>
            <w:webHidden/>
          </w:rPr>
        </w:r>
        <w:r w:rsidR="00F97663">
          <w:rPr>
            <w:noProof/>
            <w:webHidden/>
          </w:rPr>
          <w:fldChar w:fldCharType="separate"/>
        </w:r>
        <w:r w:rsidR="004C11A4">
          <w:rPr>
            <w:noProof/>
            <w:webHidden/>
          </w:rPr>
          <w:t>8</w:t>
        </w:r>
        <w:r w:rsidR="00F97663">
          <w:rPr>
            <w:noProof/>
            <w:webHidden/>
          </w:rPr>
          <w:fldChar w:fldCharType="end"/>
        </w:r>
      </w:hyperlink>
    </w:p>
    <w:p w14:paraId="487F01C2" w14:textId="3B102592"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58" w:history="1">
        <w:r w:rsidR="00F97663" w:rsidRPr="00C8721C">
          <w:rPr>
            <w:rStyle w:val="Hyperlink"/>
            <w:noProof/>
          </w:rPr>
          <w:t>GMRA*4*29 - Automated Clean Up of Free Text Allergies</w:t>
        </w:r>
        <w:r w:rsidR="00F97663">
          <w:rPr>
            <w:noProof/>
            <w:webHidden/>
          </w:rPr>
          <w:tab/>
        </w:r>
        <w:r w:rsidR="00F97663">
          <w:rPr>
            <w:noProof/>
            <w:webHidden/>
          </w:rPr>
          <w:fldChar w:fldCharType="begin"/>
        </w:r>
        <w:r w:rsidR="00F97663">
          <w:rPr>
            <w:noProof/>
            <w:webHidden/>
          </w:rPr>
          <w:instrText xml:space="preserve"> PAGEREF _Toc155624458 \h </w:instrText>
        </w:r>
        <w:r w:rsidR="00F97663">
          <w:rPr>
            <w:noProof/>
            <w:webHidden/>
          </w:rPr>
        </w:r>
        <w:r w:rsidR="00F97663">
          <w:rPr>
            <w:noProof/>
            <w:webHidden/>
          </w:rPr>
          <w:fldChar w:fldCharType="separate"/>
        </w:r>
        <w:r w:rsidR="004C11A4">
          <w:rPr>
            <w:noProof/>
            <w:webHidden/>
          </w:rPr>
          <w:t>9</w:t>
        </w:r>
        <w:r w:rsidR="00F97663">
          <w:rPr>
            <w:noProof/>
            <w:webHidden/>
          </w:rPr>
          <w:fldChar w:fldCharType="end"/>
        </w:r>
      </w:hyperlink>
    </w:p>
    <w:p w14:paraId="4B733DC7" w14:textId="01D3E608"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59" w:history="1">
        <w:r w:rsidR="00F97663" w:rsidRPr="00C8721C">
          <w:rPr>
            <w:rStyle w:val="Hyperlink"/>
            <w:noProof/>
          </w:rPr>
          <w:t>GMRA*4*27 – Allergy Order Check Does Not Fire for Contrast Media</w:t>
        </w:r>
        <w:r w:rsidR="00F97663">
          <w:rPr>
            <w:noProof/>
            <w:webHidden/>
          </w:rPr>
          <w:tab/>
        </w:r>
        <w:r w:rsidR="00F97663">
          <w:rPr>
            <w:noProof/>
            <w:webHidden/>
          </w:rPr>
          <w:fldChar w:fldCharType="begin"/>
        </w:r>
        <w:r w:rsidR="00F97663">
          <w:rPr>
            <w:noProof/>
            <w:webHidden/>
          </w:rPr>
          <w:instrText xml:space="preserve"> PAGEREF _Toc155624459 \h </w:instrText>
        </w:r>
        <w:r w:rsidR="00F97663">
          <w:rPr>
            <w:noProof/>
            <w:webHidden/>
          </w:rPr>
        </w:r>
        <w:r w:rsidR="00F97663">
          <w:rPr>
            <w:noProof/>
            <w:webHidden/>
          </w:rPr>
          <w:fldChar w:fldCharType="separate"/>
        </w:r>
        <w:r w:rsidR="004C11A4">
          <w:rPr>
            <w:noProof/>
            <w:webHidden/>
          </w:rPr>
          <w:t>9</w:t>
        </w:r>
        <w:r w:rsidR="00F97663">
          <w:rPr>
            <w:noProof/>
            <w:webHidden/>
          </w:rPr>
          <w:fldChar w:fldCharType="end"/>
        </w:r>
      </w:hyperlink>
    </w:p>
    <w:p w14:paraId="1F15CE04" w14:textId="771E006E"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60" w:history="1">
        <w:r w:rsidR="00F97663" w:rsidRPr="00C8721C">
          <w:rPr>
            <w:rStyle w:val="Hyperlink"/>
            <w:noProof/>
          </w:rPr>
          <w:t>GMRA*4.0*26 - Remote Data Interoperability (RDI) Update</w:t>
        </w:r>
        <w:r w:rsidR="00F97663">
          <w:rPr>
            <w:noProof/>
            <w:webHidden/>
          </w:rPr>
          <w:tab/>
        </w:r>
        <w:r w:rsidR="00F97663">
          <w:rPr>
            <w:noProof/>
            <w:webHidden/>
          </w:rPr>
          <w:fldChar w:fldCharType="begin"/>
        </w:r>
        <w:r w:rsidR="00F97663">
          <w:rPr>
            <w:noProof/>
            <w:webHidden/>
          </w:rPr>
          <w:instrText xml:space="preserve"> PAGEREF _Toc155624460 \h </w:instrText>
        </w:r>
        <w:r w:rsidR="00F97663">
          <w:rPr>
            <w:noProof/>
            <w:webHidden/>
          </w:rPr>
        </w:r>
        <w:r w:rsidR="00F97663">
          <w:rPr>
            <w:noProof/>
            <w:webHidden/>
          </w:rPr>
          <w:fldChar w:fldCharType="separate"/>
        </w:r>
        <w:r w:rsidR="004C11A4">
          <w:rPr>
            <w:noProof/>
            <w:webHidden/>
          </w:rPr>
          <w:t>9</w:t>
        </w:r>
        <w:r w:rsidR="00F97663">
          <w:rPr>
            <w:noProof/>
            <w:webHidden/>
          </w:rPr>
          <w:fldChar w:fldCharType="end"/>
        </w:r>
      </w:hyperlink>
    </w:p>
    <w:p w14:paraId="228D3750" w14:textId="0296BF62"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61" w:history="1">
        <w:r w:rsidR="00F97663" w:rsidRPr="00C8721C">
          <w:rPr>
            <w:rStyle w:val="Hyperlink"/>
            <w:noProof/>
          </w:rPr>
          <w:t>GMRA*4.0*25 - Blank Sign/Symptom Problem</w:t>
        </w:r>
        <w:r w:rsidR="00F97663">
          <w:rPr>
            <w:noProof/>
            <w:webHidden/>
          </w:rPr>
          <w:tab/>
        </w:r>
        <w:r w:rsidR="00F97663">
          <w:rPr>
            <w:noProof/>
            <w:webHidden/>
          </w:rPr>
          <w:fldChar w:fldCharType="begin"/>
        </w:r>
        <w:r w:rsidR="00F97663">
          <w:rPr>
            <w:noProof/>
            <w:webHidden/>
          </w:rPr>
          <w:instrText xml:space="preserve"> PAGEREF _Toc155624461 \h </w:instrText>
        </w:r>
        <w:r w:rsidR="00F97663">
          <w:rPr>
            <w:noProof/>
            <w:webHidden/>
          </w:rPr>
        </w:r>
        <w:r w:rsidR="00F97663">
          <w:rPr>
            <w:noProof/>
            <w:webHidden/>
          </w:rPr>
          <w:fldChar w:fldCharType="separate"/>
        </w:r>
        <w:r w:rsidR="004C11A4">
          <w:rPr>
            <w:noProof/>
            <w:webHidden/>
          </w:rPr>
          <w:t>9</w:t>
        </w:r>
        <w:r w:rsidR="00F97663">
          <w:rPr>
            <w:noProof/>
            <w:webHidden/>
          </w:rPr>
          <w:fldChar w:fldCharType="end"/>
        </w:r>
      </w:hyperlink>
    </w:p>
    <w:p w14:paraId="1E8FB2F5" w14:textId="5AC5CB69"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62" w:history="1">
        <w:r w:rsidR="00F97663" w:rsidRPr="00C8721C">
          <w:rPr>
            <w:rStyle w:val="Hyperlink"/>
            <w:noProof/>
          </w:rPr>
          <w:t>GMRA*4*24 - Update HDR Trigger Code</w:t>
        </w:r>
        <w:r w:rsidR="00F97663">
          <w:rPr>
            <w:noProof/>
            <w:webHidden/>
          </w:rPr>
          <w:tab/>
        </w:r>
        <w:r w:rsidR="00F97663">
          <w:rPr>
            <w:noProof/>
            <w:webHidden/>
          </w:rPr>
          <w:fldChar w:fldCharType="begin"/>
        </w:r>
        <w:r w:rsidR="00F97663">
          <w:rPr>
            <w:noProof/>
            <w:webHidden/>
          </w:rPr>
          <w:instrText xml:space="preserve"> PAGEREF _Toc155624462 \h </w:instrText>
        </w:r>
        <w:r w:rsidR="00F97663">
          <w:rPr>
            <w:noProof/>
            <w:webHidden/>
          </w:rPr>
        </w:r>
        <w:r w:rsidR="00F97663">
          <w:rPr>
            <w:noProof/>
            <w:webHidden/>
          </w:rPr>
          <w:fldChar w:fldCharType="separate"/>
        </w:r>
        <w:r w:rsidR="004C11A4">
          <w:rPr>
            <w:noProof/>
            <w:webHidden/>
          </w:rPr>
          <w:t>10</w:t>
        </w:r>
        <w:r w:rsidR="00F97663">
          <w:rPr>
            <w:noProof/>
            <w:webHidden/>
          </w:rPr>
          <w:fldChar w:fldCharType="end"/>
        </w:r>
      </w:hyperlink>
    </w:p>
    <w:p w14:paraId="09D13201" w14:textId="75FA80E7"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63" w:history="1">
        <w:r w:rsidR="00F97663" w:rsidRPr="00C8721C">
          <w:rPr>
            <w:rStyle w:val="Hyperlink"/>
            <w:noProof/>
          </w:rPr>
          <w:t>GMRA*4.0*23 - HDR/DS Changes</w:t>
        </w:r>
        <w:r w:rsidR="00F97663">
          <w:rPr>
            <w:noProof/>
            <w:webHidden/>
          </w:rPr>
          <w:tab/>
        </w:r>
        <w:r w:rsidR="00F97663">
          <w:rPr>
            <w:noProof/>
            <w:webHidden/>
          </w:rPr>
          <w:fldChar w:fldCharType="begin"/>
        </w:r>
        <w:r w:rsidR="00F97663">
          <w:rPr>
            <w:noProof/>
            <w:webHidden/>
          </w:rPr>
          <w:instrText xml:space="preserve"> PAGEREF _Toc155624463 \h </w:instrText>
        </w:r>
        <w:r w:rsidR="00F97663">
          <w:rPr>
            <w:noProof/>
            <w:webHidden/>
          </w:rPr>
        </w:r>
        <w:r w:rsidR="00F97663">
          <w:rPr>
            <w:noProof/>
            <w:webHidden/>
          </w:rPr>
          <w:fldChar w:fldCharType="separate"/>
        </w:r>
        <w:r w:rsidR="004C11A4">
          <w:rPr>
            <w:noProof/>
            <w:webHidden/>
          </w:rPr>
          <w:t>10</w:t>
        </w:r>
        <w:r w:rsidR="00F97663">
          <w:rPr>
            <w:noProof/>
            <w:webHidden/>
          </w:rPr>
          <w:fldChar w:fldCharType="end"/>
        </w:r>
      </w:hyperlink>
    </w:p>
    <w:p w14:paraId="39781167" w14:textId="1DD56A76" w:rsidR="00F97663" w:rsidRDefault="004E34C1">
      <w:pPr>
        <w:pStyle w:val="TOC3"/>
        <w:tabs>
          <w:tab w:val="right" w:leader="dot" w:pos="8630"/>
        </w:tabs>
        <w:rPr>
          <w:rFonts w:asciiTheme="minorHAnsi" w:eastAsiaTheme="minorEastAsia" w:hAnsiTheme="minorHAnsi" w:cstheme="minorBidi"/>
          <w:noProof/>
          <w:sz w:val="22"/>
          <w:szCs w:val="22"/>
        </w:rPr>
      </w:pPr>
      <w:hyperlink w:anchor="_Toc155624464" w:history="1">
        <w:r w:rsidR="00F97663" w:rsidRPr="00C8721C">
          <w:rPr>
            <w:rStyle w:val="Hyperlink"/>
            <w:noProof/>
          </w:rPr>
          <w:t>Data Dictionary Changes</w:t>
        </w:r>
        <w:r w:rsidR="00F97663">
          <w:rPr>
            <w:noProof/>
            <w:webHidden/>
          </w:rPr>
          <w:tab/>
        </w:r>
        <w:r w:rsidR="00F97663">
          <w:rPr>
            <w:noProof/>
            <w:webHidden/>
          </w:rPr>
          <w:fldChar w:fldCharType="begin"/>
        </w:r>
        <w:r w:rsidR="00F97663">
          <w:rPr>
            <w:noProof/>
            <w:webHidden/>
          </w:rPr>
          <w:instrText xml:space="preserve"> PAGEREF _Toc155624464 \h </w:instrText>
        </w:r>
        <w:r w:rsidR="00F97663">
          <w:rPr>
            <w:noProof/>
            <w:webHidden/>
          </w:rPr>
        </w:r>
        <w:r w:rsidR="00F97663">
          <w:rPr>
            <w:noProof/>
            <w:webHidden/>
          </w:rPr>
          <w:fldChar w:fldCharType="separate"/>
        </w:r>
        <w:r w:rsidR="004C11A4">
          <w:rPr>
            <w:noProof/>
            <w:webHidden/>
          </w:rPr>
          <w:t>10</w:t>
        </w:r>
        <w:r w:rsidR="00F97663">
          <w:rPr>
            <w:noProof/>
            <w:webHidden/>
          </w:rPr>
          <w:fldChar w:fldCharType="end"/>
        </w:r>
      </w:hyperlink>
    </w:p>
    <w:p w14:paraId="4E40695E" w14:textId="0B78DF03" w:rsidR="00F97663" w:rsidRDefault="004E34C1">
      <w:pPr>
        <w:pStyle w:val="TOC3"/>
        <w:tabs>
          <w:tab w:val="right" w:leader="dot" w:pos="8630"/>
        </w:tabs>
        <w:rPr>
          <w:rFonts w:asciiTheme="minorHAnsi" w:eastAsiaTheme="minorEastAsia" w:hAnsiTheme="minorHAnsi" w:cstheme="minorBidi"/>
          <w:noProof/>
          <w:sz w:val="22"/>
          <w:szCs w:val="22"/>
        </w:rPr>
      </w:pPr>
      <w:hyperlink w:anchor="_Toc155624465" w:history="1">
        <w:r w:rsidR="00F97663" w:rsidRPr="00C8721C">
          <w:rPr>
            <w:rStyle w:val="Hyperlink"/>
            <w:noProof/>
          </w:rPr>
          <w:t>Mailman Changes</w:t>
        </w:r>
        <w:r w:rsidR="00F97663">
          <w:rPr>
            <w:noProof/>
            <w:webHidden/>
          </w:rPr>
          <w:tab/>
        </w:r>
        <w:r w:rsidR="00F97663">
          <w:rPr>
            <w:noProof/>
            <w:webHidden/>
          </w:rPr>
          <w:fldChar w:fldCharType="begin"/>
        </w:r>
        <w:r w:rsidR="00F97663">
          <w:rPr>
            <w:noProof/>
            <w:webHidden/>
          </w:rPr>
          <w:instrText xml:space="preserve"> PAGEREF _Toc155624465 \h </w:instrText>
        </w:r>
        <w:r w:rsidR="00F97663">
          <w:rPr>
            <w:noProof/>
            <w:webHidden/>
          </w:rPr>
        </w:r>
        <w:r w:rsidR="00F97663">
          <w:rPr>
            <w:noProof/>
            <w:webHidden/>
          </w:rPr>
          <w:fldChar w:fldCharType="separate"/>
        </w:r>
        <w:r w:rsidR="004C11A4">
          <w:rPr>
            <w:noProof/>
            <w:webHidden/>
          </w:rPr>
          <w:t>10</w:t>
        </w:r>
        <w:r w:rsidR="00F97663">
          <w:rPr>
            <w:noProof/>
            <w:webHidden/>
          </w:rPr>
          <w:fldChar w:fldCharType="end"/>
        </w:r>
      </w:hyperlink>
    </w:p>
    <w:p w14:paraId="181729E5" w14:textId="032E44CF" w:rsidR="00F97663" w:rsidRDefault="004E34C1">
      <w:pPr>
        <w:pStyle w:val="TOC3"/>
        <w:tabs>
          <w:tab w:val="right" w:leader="dot" w:pos="8630"/>
        </w:tabs>
        <w:rPr>
          <w:rFonts w:asciiTheme="minorHAnsi" w:eastAsiaTheme="minorEastAsia" w:hAnsiTheme="minorHAnsi" w:cstheme="minorBidi"/>
          <w:noProof/>
          <w:sz w:val="22"/>
          <w:szCs w:val="22"/>
        </w:rPr>
      </w:pPr>
      <w:hyperlink w:anchor="_Toc155624466" w:history="1">
        <w:r w:rsidR="00F97663" w:rsidRPr="00C8721C">
          <w:rPr>
            <w:rStyle w:val="Hyperlink"/>
            <w:noProof/>
          </w:rPr>
          <w:t>GMRA Package (* Affects GUI Functionality)</w:t>
        </w:r>
        <w:r w:rsidR="00F97663">
          <w:rPr>
            <w:noProof/>
            <w:webHidden/>
          </w:rPr>
          <w:tab/>
        </w:r>
        <w:r w:rsidR="00F97663">
          <w:rPr>
            <w:noProof/>
            <w:webHidden/>
          </w:rPr>
          <w:fldChar w:fldCharType="begin"/>
        </w:r>
        <w:r w:rsidR="00F97663">
          <w:rPr>
            <w:noProof/>
            <w:webHidden/>
          </w:rPr>
          <w:instrText xml:space="preserve"> PAGEREF _Toc155624466 \h </w:instrText>
        </w:r>
        <w:r w:rsidR="00F97663">
          <w:rPr>
            <w:noProof/>
            <w:webHidden/>
          </w:rPr>
        </w:r>
        <w:r w:rsidR="00F97663">
          <w:rPr>
            <w:noProof/>
            <w:webHidden/>
          </w:rPr>
          <w:fldChar w:fldCharType="separate"/>
        </w:r>
        <w:r w:rsidR="004C11A4">
          <w:rPr>
            <w:noProof/>
            <w:webHidden/>
          </w:rPr>
          <w:t>11</w:t>
        </w:r>
        <w:r w:rsidR="00F97663">
          <w:rPr>
            <w:noProof/>
            <w:webHidden/>
          </w:rPr>
          <w:fldChar w:fldCharType="end"/>
        </w:r>
      </w:hyperlink>
    </w:p>
    <w:p w14:paraId="4BAEFB80" w14:textId="5864B71A"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67" w:history="1">
        <w:r w:rsidR="00F97663" w:rsidRPr="00C8721C">
          <w:rPr>
            <w:rStyle w:val="Hyperlink"/>
            <w:noProof/>
          </w:rPr>
          <w:t>GMRA*4.0*22 - HDR Application Installation</w:t>
        </w:r>
        <w:r w:rsidR="00F97663">
          <w:rPr>
            <w:noProof/>
            <w:webHidden/>
          </w:rPr>
          <w:tab/>
        </w:r>
        <w:r w:rsidR="00F97663">
          <w:rPr>
            <w:noProof/>
            <w:webHidden/>
          </w:rPr>
          <w:fldChar w:fldCharType="begin"/>
        </w:r>
        <w:r w:rsidR="00F97663">
          <w:rPr>
            <w:noProof/>
            <w:webHidden/>
          </w:rPr>
          <w:instrText xml:space="preserve"> PAGEREF _Toc155624467 \h </w:instrText>
        </w:r>
        <w:r w:rsidR="00F97663">
          <w:rPr>
            <w:noProof/>
            <w:webHidden/>
          </w:rPr>
        </w:r>
        <w:r w:rsidR="00F97663">
          <w:rPr>
            <w:noProof/>
            <w:webHidden/>
          </w:rPr>
          <w:fldChar w:fldCharType="separate"/>
        </w:r>
        <w:r w:rsidR="004C11A4">
          <w:rPr>
            <w:noProof/>
            <w:webHidden/>
          </w:rPr>
          <w:t>11</w:t>
        </w:r>
        <w:r w:rsidR="00F97663">
          <w:rPr>
            <w:noProof/>
            <w:webHidden/>
          </w:rPr>
          <w:fldChar w:fldCharType="end"/>
        </w:r>
      </w:hyperlink>
    </w:p>
    <w:p w14:paraId="12F33804" w14:textId="3998BE77"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68" w:history="1">
        <w:r w:rsidR="00F97663" w:rsidRPr="00C8721C">
          <w:rPr>
            <w:rStyle w:val="Hyperlink"/>
            <w:noProof/>
          </w:rPr>
          <w:t>GMRA*4*21 - Removal of Allergies as Orders</w:t>
        </w:r>
        <w:r w:rsidR="00F97663">
          <w:rPr>
            <w:noProof/>
            <w:webHidden/>
          </w:rPr>
          <w:tab/>
        </w:r>
        <w:r w:rsidR="00F97663">
          <w:rPr>
            <w:noProof/>
            <w:webHidden/>
          </w:rPr>
          <w:fldChar w:fldCharType="begin"/>
        </w:r>
        <w:r w:rsidR="00F97663">
          <w:rPr>
            <w:noProof/>
            <w:webHidden/>
          </w:rPr>
          <w:instrText xml:space="preserve"> PAGEREF _Toc155624468 \h </w:instrText>
        </w:r>
        <w:r w:rsidR="00F97663">
          <w:rPr>
            <w:noProof/>
            <w:webHidden/>
          </w:rPr>
        </w:r>
        <w:r w:rsidR="00F97663">
          <w:rPr>
            <w:noProof/>
            <w:webHidden/>
          </w:rPr>
          <w:fldChar w:fldCharType="separate"/>
        </w:r>
        <w:r w:rsidR="004C11A4">
          <w:rPr>
            <w:noProof/>
            <w:webHidden/>
          </w:rPr>
          <w:t>11</w:t>
        </w:r>
        <w:r w:rsidR="00F97663">
          <w:rPr>
            <w:noProof/>
            <w:webHidden/>
          </w:rPr>
          <w:fldChar w:fldCharType="end"/>
        </w:r>
      </w:hyperlink>
    </w:p>
    <w:p w14:paraId="17B8B51E" w14:textId="420C0917"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69" w:history="1">
        <w:r w:rsidR="00F97663" w:rsidRPr="00C8721C">
          <w:rPr>
            <w:rStyle w:val="Hyperlink"/>
            <w:noProof/>
          </w:rPr>
          <w:t>GMRA*4*20 - Allergy Data Updates</w:t>
        </w:r>
        <w:r w:rsidR="00F97663">
          <w:rPr>
            <w:noProof/>
            <w:webHidden/>
          </w:rPr>
          <w:tab/>
        </w:r>
        <w:r w:rsidR="00F97663">
          <w:rPr>
            <w:noProof/>
            <w:webHidden/>
          </w:rPr>
          <w:fldChar w:fldCharType="begin"/>
        </w:r>
        <w:r w:rsidR="00F97663">
          <w:rPr>
            <w:noProof/>
            <w:webHidden/>
          </w:rPr>
          <w:instrText xml:space="preserve"> PAGEREF _Toc155624469 \h </w:instrText>
        </w:r>
        <w:r w:rsidR="00F97663">
          <w:rPr>
            <w:noProof/>
            <w:webHidden/>
          </w:rPr>
        </w:r>
        <w:r w:rsidR="00F97663">
          <w:rPr>
            <w:noProof/>
            <w:webHidden/>
          </w:rPr>
          <w:fldChar w:fldCharType="separate"/>
        </w:r>
        <w:r w:rsidR="004C11A4">
          <w:rPr>
            <w:noProof/>
            <w:webHidden/>
          </w:rPr>
          <w:t>12</w:t>
        </w:r>
        <w:r w:rsidR="00F97663">
          <w:rPr>
            <w:noProof/>
            <w:webHidden/>
          </w:rPr>
          <w:fldChar w:fldCharType="end"/>
        </w:r>
      </w:hyperlink>
    </w:p>
    <w:p w14:paraId="2408F433" w14:textId="51966EDE"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70" w:history="1">
        <w:r w:rsidR="00F97663" w:rsidRPr="00C8721C">
          <w:rPr>
            <w:rStyle w:val="Hyperlink"/>
            <w:noProof/>
          </w:rPr>
          <w:t>GMRA*4*19 - Notifications from CPRS When Allergies Are Added</w:t>
        </w:r>
        <w:r w:rsidR="00F97663">
          <w:rPr>
            <w:noProof/>
            <w:webHidden/>
          </w:rPr>
          <w:tab/>
        </w:r>
        <w:r w:rsidR="00F97663">
          <w:rPr>
            <w:noProof/>
            <w:webHidden/>
          </w:rPr>
          <w:fldChar w:fldCharType="begin"/>
        </w:r>
        <w:r w:rsidR="00F97663">
          <w:rPr>
            <w:noProof/>
            <w:webHidden/>
          </w:rPr>
          <w:instrText xml:space="preserve"> PAGEREF _Toc155624470 \h </w:instrText>
        </w:r>
        <w:r w:rsidR="00F97663">
          <w:rPr>
            <w:noProof/>
            <w:webHidden/>
          </w:rPr>
        </w:r>
        <w:r w:rsidR="00F97663">
          <w:rPr>
            <w:noProof/>
            <w:webHidden/>
          </w:rPr>
          <w:fldChar w:fldCharType="separate"/>
        </w:r>
        <w:r w:rsidR="004C11A4">
          <w:rPr>
            <w:noProof/>
            <w:webHidden/>
          </w:rPr>
          <w:t>12</w:t>
        </w:r>
        <w:r w:rsidR="00F97663">
          <w:rPr>
            <w:noProof/>
            <w:webHidden/>
          </w:rPr>
          <w:fldChar w:fldCharType="end"/>
        </w:r>
      </w:hyperlink>
    </w:p>
    <w:p w14:paraId="068D1A21" w14:textId="05DFF77B"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71" w:history="1">
        <w:r w:rsidR="00F97663" w:rsidRPr="00C8721C">
          <w:rPr>
            <w:rStyle w:val="Hyperlink"/>
            <w:noProof/>
          </w:rPr>
          <w:t>GMRA*4.0*18 - HDR/VistA Data Extraction Framework (VDEF) Updates</w:t>
        </w:r>
        <w:r w:rsidR="00F97663">
          <w:rPr>
            <w:noProof/>
            <w:webHidden/>
          </w:rPr>
          <w:tab/>
        </w:r>
        <w:r w:rsidR="00F97663">
          <w:rPr>
            <w:noProof/>
            <w:webHidden/>
          </w:rPr>
          <w:fldChar w:fldCharType="begin"/>
        </w:r>
        <w:r w:rsidR="00F97663">
          <w:rPr>
            <w:noProof/>
            <w:webHidden/>
          </w:rPr>
          <w:instrText xml:space="preserve"> PAGEREF _Toc155624471 \h </w:instrText>
        </w:r>
        <w:r w:rsidR="00F97663">
          <w:rPr>
            <w:noProof/>
            <w:webHidden/>
          </w:rPr>
        </w:r>
        <w:r w:rsidR="00F97663">
          <w:rPr>
            <w:noProof/>
            <w:webHidden/>
          </w:rPr>
          <w:fldChar w:fldCharType="separate"/>
        </w:r>
        <w:r w:rsidR="004C11A4">
          <w:rPr>
            <w:noProof/>
            <w:webHidden/>
          </w:rPr>
          <w:t>13</w:t>
        </w:r>
        <w:r w:rsidR="00F97663">
          <w:rPr>
            <w:noProof/>
            <w:webHidden/>
          </w:rPr>
          <w:fldChar w:fldCharType="end"/>
        </w:r>
      </w:hyperlink>
    </w:p>
    <w:p w14:paraId="6E30100B" w14:textId="52045230"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72" w:history="1">
        <w:r w:rsidR="00F97663" w:rsidRPr="00C8721C">
          <w:rPr>
            <w:rStyle w:val="Hyperlink"/>
            <w:noProof/>
          </w:rPr>
          <w:t>GMRA*4.0*17 - Free Text Allergy Clean Up Utility</w:t>
        </w:r>
        <w:r w:rsidR="00F97663">
          <w:rPr>
            <w:noProof/>
            <w:webHidden/>
          </w:rPr>
          <w:tab/>
        </w:r>
        <w:r w:rsidR="00F97663">
          <w:rPr>
            <w:noProof/>
            <w:webHidden/>
          </w:rPr>
          <w:fldChar w:fldCharType="begin"/>
        </w:r>
        <w:r w:rsidR="00F97663">
          <w:rPr>
            <w:noProof/>
            <w:webHidden/>
          </w:rPr>
          <w:instrText xml:space="preserve"> PAGEREF _Toc155624472 \h </w:instrText>
        </w:r>
        <w:r w:rsidR="00F97663">
          <w:rPr>
            <w:noProof/>
            <w:webHidden/>
          </w:rPr>
        </w:r>
        <w:r w:rsidR="00F97663">
          <w:rPr>
            <w:noProof/>
            <w:webHidden/>
          </w:rPr>
          <w:fldChar w:fldCharType="separate"/>
        </w:r>
        <w:r w:rsidR="004C11A4">
          <w:rPr>
            <w:noProof/>
            <w:webHidden/>
          </w:rPr>
          <w:t>13</w:t>
        </w:r>
        <w:r w:rsidR="00F97663">
          <w:rPr>
            <w:noProof/>
            <w:webHidden/>
          </w:rPr>
          <w:fldChar w:fldCharType="end"/>
        </w:r>
      </w:hyperlink>
    </w:p>
    <w:p w14:paraId="44E46EB5" w14:textId="319637F2"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473" w:history="1">
        <w:r w:rsidR="00F97663" w:rsidRPr="00C8721C">
          <w:rPr>
            <w:rStyle w:val="Hyperlink"/>
            <w:noProof/>
          </w:rPr>
          <w:t>Overview of Adverse Reaction Tracking Functionality</w:t>
        </w:r>
        <w:r w:rsidR="00F97663">
          <w:rPr>
            <w:noProof/>
            <w:webHidden/>
          </w:rPr>
          <w:tab/>
        </w:r>
        <w:r w:rsidR="00F97663">
          <w:rPr>
            <w:noProof/>
            <w:webHidden/>
          </w:rPr>
          <w:fldChar w:fldCharType="begin"/>
        </w:r>
        <w:r w:rsidR="00F97663">
          <w:rPr>
            <w:noProof/>
            <w:webHidden/>
          </w:rPr>
          <w:instrText xml:space="preserve"> PAGEREF _Toc155624473 \h </w:instrText>
        </w:r>
        <w:r w:rsidR="00F97663">
          <w:rPr>
            <w:noProof/>
            <w:webHidden/>
          </w:rPr>
        </w:r>
        <w:r w:rsidR="00F97663">
          <w:rPr>
            <w:noProof/>
            <w:webHidden/>
          </w:rPr>
          <w:fldChar w:fldCharType="separate"/>
        </w:r>
        <w:r w:rsidR="004C11A4">
          <w:rPr>
            <w:noProof/>
            <w:webHidden/>
          </w:rPr>
          <w:t>14</w:t>
        </w:r>
        <w:r w:rsidR="00F97663">
          <w:rPr>
            <w:noProof/>
            <w:webHidden/>
          </w:rPr>
          <w:fldChar w:fldCharType="end"/>
        </w:r>
      </w:hyperlink>
    </w:p>
    <w:p w14:paraId="0A77E136" w14:textId="22C4CDD8"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474" w:history="1">
        <w:r w:rsidR="00F97663" w:rsidRPr="00C8721C">
          <w:rPr>
            <w:rStyle w:val="Hyperlink"/>
            <w:noProof/>
          </w:rPr>
          <w:t>Implementation and Maintenance</w:t>
        </w:r>
        <w:r w:rsidR="00F97663">
          <w:rPr>
            <w:noProof/>
            <w:webHidden/>
          </w:rPr>
          <w:tab/>
        </w:r>
        <w:r w:rsidR="00F97663">
          <w:rPr>
            <w:noProof/>
            <w:webHidden/>
          </w:rPr>
          <w:fldChar w:fldCharType="begin"/>
        </w:r>
        <w:r w:rsidR="00F97663">
          <w:rPr>
            <w:noProof/>
            <w:webHidden/>
          </w:rPr>
          <w:instrText xml:space="preserve"> PAGEREF _Toc155624474 \h </w:instrText>
        </w:r>
        <w:r w:rsidR="00F97663">
          <w:rPr>
            <w:noProof/>
            <w:webHidden/>
          </w:rPr>
        </w:r>
        <w:r w:rsidR="00F97663">
          <w:rPr>
            <w:noProof/>
            <w:webHidden/>
          </w:rPr>
          <w:fldChar w:fldCharType="separate"/>
        </w:r>
        <w:r w:rsidR="004C11A4">
          <w:rPr>
            <w:noProof/>
            <w:webHidden/>
          </w:rPr>
          <w:t>16</w:t>
        </w:r>
        <w:r w:rsidR="00F97663">
          <w:rPr>
            <w:noProof/>
            <w:webHidden/>
          </w:rPr>
          <w:fldChar w:fldCharType="end"/>
        </w:r>
      </w:hyperlink>
    </w:p>
    <w:p w14:paraId="340784B9" w14:textId="35C639A8"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75" w:history="1">
        <w:r w:rsidR="00F97663" w:rsidRPr="00C8721C">
          <w:rPr>
            <w:rStyle w:val="Hyperlink"/>
            <w:noProof/>
          </w:rPr>
          <w:t>Site Parameters</w:t>
        </w:r>
        <w:r w:rsidR="00F97663">
          <w:rPr>
            <w:noProof/>
            <w:webHidden/>
          </w:rPr>
          <w:tab/>
        </w:r>
        <w:r w:rsidR="00F97663">
          <w:rPr>
            <w:noProof/>
            <w:webHidden/>
          </w:rPr>
          <w:fldChar w:fldCharType="begin"/>
        </w:r>
        <w:r w:rsidR="00F97663">
          <w:rPr>
            <w:noProof/>
            <w:webHidden/>
          </w:rPr>
          <w:instrText xml:space="preserve"> PAGEREF _Toc155624475 \h </w:instrText>
        </w:r>
        <w:r w:rsidR="00F97663">
          <w:rPr>
            <w:noProof/>
            <w:webHidden/>
          </w:rPr>
        </w:r>
        <w:r w:rsidR="00F97663">
          <w:rPr>
            <w:noProof/>
            <w:webHidden/>
          </w:rPr>
          <w:fldChar w:fldCharType="separate"/>
        </w:r>
        <w:r w:rsidR="004C11A4">
          <w:rPr>
            <w:noProof/>
            <w:webHidden/>
          </w:rPr>
          <w:t>16</w:t>
        </w:r>
        <w:r w:rsidR="00F97663">
          <w:rPr>
            <w:noProof/>
            <w:webHidden/>
          </w:rPr>
          <w:fldChar w:fldCharType="end"/>
        </w:r>
      </w:hyperlink>
    </w:p>
    <w:p w14:paraId="1F7B7836" w14:textId="32F0BED3"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76" w:history="1">
        <w:r w:rsidR="00F97663" w:rsidRPr="00C8721C">
          <w:rPr>
            <w:rStyle w:val="Hyperlink"/>
            <w:noProof/>
          </w:rPr>
          <w:t>Edit Allergy File</w:t>
        </w:r>
        <w:r w:rsidR="00F97663">
          <w:rPr>
            <w:noProof/>
            <w:webHidden/>
          </w:rPr>
          <w:tab/>
        </w:r>
        <w:r w:rsidR="00F97663">
          <w:rPr>
            <w:noProof/>
            <w:webHidden/>
          </w:rPr>
          <w:fldChar w:fldCharType="begin"/>
        </w:r>
        <w:r w:rsidR="00F97663">
          <w:rPr>
            <w:noProof/>
            <w:webHidden/>
          </w:rPr>
          <w:instrText xml:space="preserve"> PAGEREF _Toc155624476 \h </w:instrText>
        </w:r>
        <w:r w:rsidR="00F97663">
          <w:rPr>
            <w:noProof/>
            <w:webHidden/>
          </w:rPr>
        </w:r>
        <w:r w:rsidR="00F97663">
          <w:rPr>
            <w:noProof/>
            <w:webHidden/>
          </w:rPr>
          <w:fldChar w:fldCharType="separate"/>
        </w:r>
        <w:r w:rsidR="004C11A4">
          <w:rPr>
            <w:noProof/>
            <w:webHidden/>
          </w:rPr>
          <w:t>17</w:t>
        </w:r>
        <w:r w:rsidR="00F97663">
          <w:rPr>
            <w:noProof/>
            <w:webHidden/>
          </w:rPr>
          <w:fldChar w:fldCharType="end"/>
        </w:r>
      </w:hyperlink>
    </w:p>
    <w:p w14:paraId="5EBF82A3" w14:textId="10BBC0F3"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77" w:history="1">
        <w:r w:rsidR="00F97663" w:rsidRPr="00C8721C">
          <w:rPr>
            <w:rStyle w:val="Hyperlink"/>
            <w:noProof/>
          </w:rPr>
          <w:t>Enter/Edit Signs/Symptoms Data</w:t>
        </w:r>
        <w:r w:rsidR="00F97663">
          <w:rPr>
            <w:noProof/>
            <w:webHidden/>
          </w:rPr>
          <w:tab/>
        </w:r>
        <w:r w:rsidR="00F97663">
          <w:rPr>
            <w:noProof/>
            <w:webHidden/>
          </w:rPr>
          <w:fldChar w:fldCharType="begin"/>
        </w:r>
        <w:r w:rsidR="00F97663">
          <w:rPr>
            <w:noProof/>
            <w:webHidden/>
          </w:rPr>
          <w:instrText xml:space="preserve"> PAGEREF _Toc155624477 \h </w:instrText>
        </w:r>
        <w:r w:rsidR="00F97663">
          <w:rPr>
            <w:noProof/>
            <w:webHidden/>
          </w:rPr>
        </w:r>
        <w:r w:rsidR="00F97663">
          <w:rPr>
            <w:noProof/>
            <w:webHidden/>
          </w:rPr>
          <w:fldChar w:fldCharType="separate"/>
        </w:r>
        <w:r w:rsidR="004C11A4">
          <w:rPr>
            <w:noProof/>
            <w:webHidden/>
          </w:rPr>
          <w:t>17</w:t>
        </w:r>
        <w:r w:rsidR="00F97663">
          <w:rPr>
            <w:noProof/>
            <w:webHidden/>
          </w:rPr>
          <w:fldChar w:fldCharType="end"/>
        </w:r>
      </w:hyperlink>
    </w:p>
    <w:p w14:paraId="74038AF1" w14:textId="47BAF84D"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78" w:history="1">
        <w:r w:rsidR="00F97663" w:rsidRPr="00C8721C">
          <w:rPr>
            <w:rStyle w:val="Hyperlink"/>
            <w:noProof/>
          </w:rPr>
          <w:t>Enter/Edit Site Parameters</w:t>
        </w:r>
        <w:r w:rsidR="00F97663">
          <w:rPr>
            <w:noProof/>
            <w:webHidden/>
          </w:rPr>
          <w:tab/>
        </w:r>
        <w:r w:rsidR="00F97663">
          <w:rPr>
            <w:noProof/>
            <w:webHidden/>
          </w:rPr>
          <w:fldChar w:fldCharType="begin"/>
        </w:r>
        <w:r w:rsidR="00F97663">
          <w:rPr>
            <w:noProof/>
            <w:webHidden/>
          </w:rPr>
          <w:instrText xml:space="preserve"> PAGEREF _Toc155624478 \h </w:instrText>
        </w:r>
        <w:r w:rsidR="00F97663">
          <w:rPr>
            <w:noProof/>
            <w:webHidden/>
          </w:rPr>
        </w:r>
        <w:r w:rsidR="00F97663">
          <w:rPr>
            <w:noProof/>
            <w:webHidden/>
          </w:rPr>
          <w:fldChar w:fldCharType="separate"/>
        </w:r>
        <w:r w:rsidR="004C11A4">
          <w:rPr>
            <w:noProof/>
            <w:webHidden/>
          </w:rPr>
          <w:t>17</w:t>
        </w:r>
        <w:r w:rsidR="00F97663">
          <w:rPr>
            <w:noProof/>
            <w:webHidden/>
          </w:rPr>
          <w:fldChar w:fldCharType="end"/>
        </w:r>
      </w:hyperlink>
    </w:p>
    <w:p w14:paraId="46F636B0" w14:textId="745F6F14"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79" w:history="1">
        <w:r w:rsidR="00F97663" w:rsidRPr="00C8721C">
          <w:rPr>
            <w:rStyle w:val="Hyperlink"/>
            <w:noProof/>
          </w:rPr>
          <w:t>Sign/Symptoms List</w:t>
        </w:r>
        <w:r w:rsidR="00F97663">
          <w:rPr>
            <w:noProof/>
            <w:webHidden/>
          </w:rPr>
          <w:tab/>
        </w:r>
        <w:r w:rsidR="00F97663">
          <w:rPr>
            <w:noProof/>
            <w:webHidden/>
          </w:rPr>
          <w:fldChar w:fldCharType="begin"/>
        </w:r>
        <w:r w:rsidR="00F97663">
          <w:rPr>
            <w:noProof/>
            <w:webHidden/>
          </w:rPr>
          <w:instrText xml:space="preserve"> PAGEREF _Toc155624479 \h </w:instrText>
        </w:r>
        <w:r w:rsidR="00F97663">
          <w:rPr>
            <w:noProof/>
            <w:webHidden/>
          </w:rPr>
        </w:r>
        <w:r w:rsidR="00F97663">
          <w:rPr>
            <w:noProof/>
            <w:webHidden/>
          </w:rPr>
          <w:fldChar w:fldCharType="separate"/>
        </w:r>
        <w:r w:rsidR="004C11A4">
          <w:rPr>
            <w:noProof/>
            <w:webHidden/>
          </w:rPr>
          <w:t>22</w:t>
        </w:r>
        <w:r w:rsidR="00F97663">
          <w:rPr>
            <w:noProof/>
            <w:webHidden/>
          </w:rPr>
          <w:fldChar w:fldCharType="end"/>
        </w:r>
      </w:hyperlink>
    </w:p>
    <w:p w14:paraId="6E9CD095" w14:textId="70EF4246"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80" w:history="1">
        <w:r w:rsidR="00F97663" w:rsidRPr="00C8721C">
          <w:rPr>
            <w:rStyle w:val="Hyperlink"/>
            <w:noProof/>
          </w:rPr>
          <w:t>Allergies File List</w:t>
        </w:r>
        <w:r w:rsidR="00F97663">
          <w:rPr>
            <w:noProof/>
            <w:webHidden/>
          </w:rPr>
          <w:tab/>
        </w:r>
        <w:r w:rsidR="00F97663">
          <w:rPr>
            <w:noProof/>
            <w:webHidden/>
          </w:rPr>
          <w:fldChar w:fldCharType="begin"/>
        </w:r>
        <w:r w:rsidR="00F97663">
          <w:rPr>
            <w:noProof/>
            <w:webHidden/>
          </w:rPr>
          <w:instrText xml:space="preserve"> PAGEREF _Toc155624480 \h </w:instrText>
        </w:r>
        <w:r w:rsidR="00F97663">
          <w:rPr>
            <w:noProof/>
            <w:webHidden/>
          </w:rPr>
        </w:r>
        <w:r w:rsidR="00F97663">
          <w:rPr>
            <w:noProof/>
            <w:webHidden/>
          </w:rPr>
          <w:fldChar w:fldCharType="separate"/>
        </w:r>
        <w:r w:rsidR="004C11A4">
          <w:rPr>
            <w:noProof/>
            <w:webHidden/>
          </w:rPr>
          <w:t>23</w:t>
        </w:r>
        <w:r w:rsidR="00F97663">
          <w:rPr>
            <w:noProof/>
            <w:webHidden/>
          </w:rPr>
          <w:fldChar w:fldCharType="end"/>
        </w:r>
      </w:hyperlink>
    </w:p>
    <w:p w14:paraId="10FACB62" w14:textId="7BDBFEAA"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81" w:history="1">
        <w:r w:rsidR="00F97663" w:rsidRPr="00C8721C">
          <w:rPr>
            <w:rStyle w:val="Hyperlink"/>
            <w:noProof/>
          </w:rPr>
          <w:t>Allergy Clean-up Utility</w:t>
        </w:r>
        <w:r w:rsidR="00F97663">
          <w:rPr>
            <w:noProof/>
            <w:webHidden/>
          </w:rPr>
          <w:tab/>
        </w:r>
        <w:r w:rsidR="00F97663">
          <w:rPr>
            <w:noProof/>
            <w:webHidden/>
          </w:rPr>
          <w:fldChar w:fldCharType="begin"/>
        </w:r>
        <w:r w:rsidR="00F97663">
          <w:rPr>
            <w:noProof/>
            <w:webHidden/>
          </w:rPr>
          <w:instrText xml:space="preserve"> PAGEREF _Toc155624481 \h </w:instrText>
        </w:r>
        <w:r w:rsidR="00F97663">
          <w:rPr>
            <w:noProof/>
            <w:webHidden/>
          </w:rPr>
        </w:r>
        <w:r w:rsidR="00F97663">
          <w:rPr>
            <w:noProof/>
            <w:webHidden/>
          </w:rPr>
          <w:fldChar w:fldCharType="separate"/>
        </w:r>
        <w:r w:rsidR="004C11A4">
          <w:rPr>
            <w:noProof/>
            <w:webHidden/>
          </w:rPr>
          <w:t>24</w:t>
        </w:r>
        <w:r w:rsidR="00F97663">
          <w:rPr>
            <w:noProof/>
            <w:webHidden/>
          </w:rPr>
          <w:fldChar w:fldCharType="end"/>
        </w:r>
      </w:hyperlink>
    </w:p>
    <w:p w14:paraId="00592DC5" w14:textId="57685476"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82" w:history="1">
        <w:r w:rsidR="00F97663" w:rsidRPr="00C8721C">
          <w:rPr>
            <w:rStyle w:val="Hyperlink"/>
            <w:noProof/>
          </w:rPr>
          <w:t>Free Text Allergy Clean Up Utility</w:t>
        </w:r>
        <w:r w:rsidR="00F97663">
          <w:rPr>
            <w:noProof/>
            <w:webHidden/>
          </w:rPr>
          <w:tab/>
        </w:r>
        <w:r w:rsidR="00F97663">
          <w:rPr>
            <w:noProof/>
            <w:webHidden/>
          </w:rPr>
          <w:fldChar w:fldCharType="begin"/>
        </w:r>
        <w:r w:rsidR="00F97663">
          <w:rPr>
            <w:noProof/>
            <w:webHidden/>
          </w:rPr>
          <w:instrText xml:space="preserve"> PAGEREF _Toc155624482 \h </w:instrText>
        </w:r>
        <w:r w:rsidR="00F97663">
          <w:rPr>
            <w:noProof/>
            <w:webHidden/>
          </w:rPr>
        </w:r>
        <w:r w:rsidR="00F97663">
          <w:rPr>
            <w:noProof/>
            <w:webHidden/>
          </w:rPr>
          <w:fldChar w:fldCharType="separate"/>
        </w:r>
        <w:r w:rsidR="004C11A4">
          <w:rPr>
            <w:noProof/>
            <w:webHidden/>
          </w:rPr>
          <w:t>24</w:t>
        </w:r>
        <w:r w:rsidR="00F97663">
          <w:rPr>
            <w:noProof/>
            <w:webHidden/>
          </w:rPr>
          <w:fldChar w:fldCharType="end"/>
        </w:r>
      </w:hyperlink>
    </w:p>
    <w:p w14:paraId="783D96C2" w14:textId="4F51F974"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83" w:history="1">
        <w:r w:rsidR="00F97663" w:rsidRPr="00C8721C">
          <w:rPr>
            <w:rStyle w:val="Hyperlink"/>
            <w:noProof/>
          </w:rPr>
          <w:t>Detailed Display</w:t>
        </w:r>
        <w:r w:rsidR="00F97663">
          <w:rPr>
            <w:noProof/>
            <w:webHidden/>
          </w:rPr>
          <w:tab/>
        </w:r>
        <w:r w:rsidR="00F97663">
          <w:rPr>
            <w:noProof/>
            <w:webHidden/>
          </w:rPr>
          <w:fldChar w:fldCharType="begin"/>
        </w:r>
        <w:r w:rsidR="00F97663">
          <w:rPr>
            <w:noProof/>
            <w:webHidden/>
          </w:rPr>
          <w:instrText xml:space="preserve"> PAGEREF _Toc155624483 \h </w:instrText>
        </w:r>
        <w:r w:rsidR="00F97663">
          <w:rPr>
            <w:noProof/>
            <w:webHidden/>
          </w:rPr>
        </w:r>
        <w:r w:rsidR="00F97663">
          <w:rPr>
            <w:noProof/>
            <w:webHidden/>
          </w:rPr>
          <w:fldChar w:fldCharType="separate"/>
        </w:r>
        <w:r w:rsidR="004C11A4">
          <w:rPr>
            <w:noProof/>
            <w:webHidden/>
          </w:rPr>
          <w:t>26</w:t>
        </w:r>
        <w:r w:rsidR="00F97663">
          <w:rPr>
            <w:noProof/>
            <w:webHidden/>
          </w:rPr>
          <w:fldChar w:fldCharType="end"/>
        </w:r>
      </w:hyperlink>
    </w:p>
    <w:p w14:paraId="6DCD9985" w14:textId="0501C048" w:rsidR="00F97663" w:rsidRDefault="004E34C1">
      <w:pPr>
        <w:pStyle w:val="TOC3"/>
        <w:tabs>
          <w:tab w:val="right" w:leader="dot" w:pos="8630"/>
        </w:tabs>
        <w:rPr>
          <w:rFonts w:asciiTheme="minorHAnsi" w:eastAsiaTheme="minorEastAsia" w:hAnsiTheme="minorHAnsi" w:cstheme="minorBidi"/>
          <w:noProof/>
          <w:sz w:val="22"/>
          <w:szCs w:val="22"/>
        </w:rPr>
      </w:pPr>
      <w:hyperlink w:anchor="_Toc155624484" w:history="1">
        <w:r w:rsidR="00F97663" w:rsidRPr="00C8721C">
          <w:rPr>
            <w:rStyle w:val="Hyperlink"/>
            <w:noProof/>
          </w:rPr>
          <w:t>Mark Entered in Error</w:t>
        </w:r>
        <w:r w:rsidR="00F97663">
          <w:rPr>
            <w:noProof/>
            <w:webHidden/>
          </w:rPr>
          <w:tab/>
        </w:r>
        <w:r w:rsidR="00F97663">
          <w:rPr>
            <w:noProof/>
            <w:webHidden/>
          </w:rPr>
          <w:fldChar w:fldCharType="begin"/>
        </w:r>
        <w:r w:rsidR="00F97663">
          <w:rPr>
            <w:noProof/>
            <w:webHidden/>
          </w:rPr>
          <w:instrText xml:space="preserve"> PAGEREF _Toc155624484 \h </w:instrText>
        </w:r>
        <w:r w:rsidR="00F97663">
          <w:rPr>
            <w:noProof/>
            <w:webHidden/>
          </w:rPr>
        </w:r>
        <w:r w:rsidR="00F97663">
          <w:rPr>
            <w:noProof/>
            <w:webHidden/>
          </w:rPr>
          <w:fldChar w:fldCharType="separate"/>
        </w:r>
        <w:r w:rsidR="004C11A4">
          <w:rPr>
            <w:noProof/>
            <w:webHidden/>
          </w:rPr>
          <w:t>28</w:t>
        </w:r>
        <w:r w:rsidR="00F97663">
          <w:rPr>
            <w:noProof/>
            <w:webHidden/>
          </w:rPr>
          <w:fldChar w:fldCharType="end"/>
        </w:r>
      </w:hyperlink>
    </w:p>
    <w:p w14:paraId="03877416" w14:textId="69555645"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85" w:history="1">
        <w:r w:rsidR="00F97663" w:rsidRPr="00C8721C">
          <w:rPr>
            <w:rStyle w:val="Hyperlink"/>
            <w:noProof/>
          </w:rPr>
          <w:t>Update to New Reactant</w:t>
        </w:r>
        <w:r w:rsidR="00F97663">
          <w:rPr>
            <w:noProof/>
            <w:webHidden/>
          </w:rPr>
          <w:tab/>
        </w:r>
        <w:r w:rsidR="00F97663">
          <w:rPr>
            <w:noProof/>
            <w:webHidden/>
          </w:rPr>
          <w:fldChar w:fldCharType="begin"/>
        </w:r>
        <w:r w:rsidR="00F97663">
          <w:rPr>
            <w:noProof/>
            <w:webHidden/>
          </w:rPr>
          <w:instrText xml:space="preserve"> PAGEREF _Toc155624485 \h </w:instrText>
        </w:r>
        <w:r w:rsidR="00F97663">
          <w:rPr>
            <w:noProof/>
            <w:webHidden/>
          </w:rPr>
        </w:r>
        <w:r w:rsidR="00F97663">
          <w:rPr>
            <w:noProof/>
            <w:webHidden/>
          </w:rPr>
          <w:fldChar w:fldCharType="separate"/>
        </w:r>
        <w:r w:rsidR="004C11A4">
          <w:rPr>
            <w:noProof/>
            <w:webHidden/>
          </w:rPr>
          <w:t>29</w:t>
        </w:r>
        <w:r w:rsidR="00F97663">
          <w:rPr>
            <w:noProof/>
            <w:webHidden/>
          </w:rPr>
          <w:fldChar w:fldCharType="end"/>
        </w:r>
      </w:hyperlink>
    </w:p>
    <w:p w14:paraId="7E7D31B3" w14:textId="45EC4168"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86" w:history="1">
        <w:r w:rsidR="00F97663" w:rsidRPr="00C8721C">
          <w:rPr>
            <w:rStyle w:val="Hyperlink"/>
            <w:iCs/>
            <w:noProof/>
          </w:rPr>
          <w:t>Add/Edit Patient Reaction</w:t>
        </w:r>
        <w:r w:rsidR="00F97663">
          <w:rPr>
            <w:noProof/>
            <w:webHidden/>
          </w:rPr>
          <w:tab/>
        </w:r>
        <w:r w:rsidR="00F97663">
          <w:rPr>
            <w:noProof/>
            <w:webHidden/>
          </w:rPr>
          <w:fldChar w:fldCharType="begin"/>
        </w:r>
        <w:r w:rsidR="00F97663">
          <w:rPr>
            <w:noProof/>
            <w:webHidden/>
          </w:rPr>
          <w:instrText xml:space="preserve"> PAGEREF _Toc155624486 \h </w:instrText>
        </w:r>
        <w:r w:rsidR="00F97663">
          <w:rPr>
            <w:noProof/>
            <w:webHidden/>
          </w:rPr>
        </w:r>
        <w:r w:rsidR="00F97663">
          <w:rPr>
            <w:noProof/>
            <w:webHidden/>
          </w:rPr>
          <w:fldChar w:fldCharType="separate"/>
        </w:r>
        <w:r w:rsidR="004C11A4">
          <w:rPr>
            <w:noProof/>
            <w:webHidden/>
          </w:rPr>
          <w:t>32</w:t>
        </w:r>
        <w:r w:rsidR="00F97663">
          <w:rPr>
            <w:noProof/>
            <w:webHidden/>
          </w:rPr>
          <w:fldChar w:fldCharType="end"/>
        </w:r>
      </w:hyperlink>
    </w:p>
    <w:p w14:paraId="23E8ABB2" w14:textId="7C66B8D7" w:rsidR="00F97663" w:rsidRDefault="004E34C1">
      <w:pPr>
        <w:pStyle w:val="TOC3"/>
        <w:tabs>
          <w:tab w:val="right" w:leader="dot" w:pos="8630"/>
        </w:tabs>
        <w:rPr>
          <w:rFonts w:asciiTheme="minorHAnsi" w:eastAsiaTheme="minorEastAsia" w:hAnsiTheme="minorHAnsi" w:cstheme="minorBidi"/>
          <w:noProof/>
          <w:sz w:val="22"/>
          <w:szCs w:val="22"/>
        </w:rPr>
      </w:pPr>
      <w:hyperlink w:anchor="_Toc155624487" w:history="1">
        <w:r w:rsidR="00F97663" w:rsidRPr="00C8721C">
          <w:rPr>
            <w:rStyle w:val="Hyperlink"/>
            <w:noProof/>
          </w:rPr>
          <w:t>Add/Edit Allergy File</w:t>
        </w:r>
        <w:r w:rsidR="00F97663">
          <w:rPr>
            <w:noProof/>
            <w:webHidden/>
          </w:rPr>
          <w:tab/>
        </w:r>
        <w:r w:rsidR="00F97663">
          <w:rPr>
            <w:noProof/>
            <w:webHidden/>
          </w:rPr>
          <w:fldChar w:fldCharType="begin"/>
        </w:r>
        <w:r w:rsidR="00F97663">
          <w:rPr>
            <w:noProof/>
            <w:webHidden/>
          </w:rPr>
          <w:instrText xml:space="preserve"> PAGEREF _Toc155624487 \h </w:instrText>
        </w:r>
        <w:r w:rsidR="00F97663">
          <w:rPr>
            <w:noProof/>
            <w:webHidden/>
          </w:rPr>
        </w:r>
        <w:r w:rsidR="00F97663">
          <w:rPr>
            <w:noProof/>
            <w:webHidden/>
          </w:rPr>
          <w:fldChar w:fldCharType="separate"/>
        </w:r>
        <w:r w:rsidR="004C11A4">
          <w:rPr>
            <w:noProof/>
            <w:webHidden/>
          </w:rPr>
          <w:t>34</w:t>
        </w:r>
        <w:r w:rsidR="00F97663">
          <w:rPr>
            <w:noProof/>
            <w:webHidden/>
          </w:rPr>
          <w:fldChar w:fldCharType="end"/>
        </w:r>
      </w:hyperlink>
    </w:p>
    <w:p w14:paraId="300F9552" w14:textId="780FFE00"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88" w:history="1">
        <w:r w:rsidR="00F97663" w:rsidRPr="00C8721C">
          <w:rPr>
            <w:rStyle w:val="Hyperlink"/>
            <w:noProof/>
          </w:rPr>
          <w:t>Assessment Clean Up Utility</w:t>
        </w:r>
        <w:r w:rsidR="00F97663">
          <w:rPr>
            <w:noProof/>
            <w:webHidden/>
          </w:rPr>
          <w:tab/>
        </w:r>
        <w:r w:rsidR="00F97663">
          <w:rPr>
            <w:noProof/>
            <w:webHidden/>
          </w:rPr>
          <w:fldChar w:fldCharType="begin"/>
        </w:r>
        <w:r w:rsidR="00F97663">
          <w:rPr>
            <w:noProof/>
            <w:webHidden/>
          </w:rPr>
          <w:instrText xml:space="preserve"> PAGEREF _Toc155624488 \h </w:instrText>
        </w:r>
        <w:r w:rsidR="00F97663">
          <w:rPr>
            <w:noProof/>
            <w:webHidden/>
          </w:rPr>
        </w:r>
        <w:r w:rsidR="00F97663">
          <w:rPr>
            <w:noProof/>
            <w:webHidden/>
          </w:rPr>
          <w:fldChar w:fldCharType="separate"/>
        </w:r>
        <w:r w:rsidR="004C11A4">
          <w:rPr>
            <w:noProof/>
            <w:webHidden/>
          </w:rPr>
          <w:t>36</w:t>
        </w:r>
        <w:r w:rsidR="00F97663">
          <w:rPr>
            <w:noProof/>
            <w:webHidden/>
          </w:rPr>
          <w:fldChar w:fldCharType="end"/>
        </w:r>
      </w:hyperlink>
    </w:p>
    <w:p w14:paraId="60E03378" w14:textId="734F1A49"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89" w:history="1">
        <w:r w:rsidR="00F97663" w:rsidRPr="00C8721C">
          <w:rPr>
            <w:rStyle w:val="Hyperlink"/>
            <w:noProof/>
          </w:rPr>
          <w:t>Signing off on Allergies</w:t>
        </w:r>
        <w:r w:rsidR="00F97663">
          <w:rPr>
            <w:noProof/>
            <w:webHidden/>
          </w:rPr>
          <w:tab/>
        </w:r>
        <w:r w:rsidR="00F97663">
          <w:rPr>
            <w:noProof/>
            <w:webHidden/>
          </w:rPr>
          <w:fldChar w:fldCharType="begin"/>
        </w:r>
        <w:r w:rsidR="00F97663">
          <w:rPr>
            <w:noProof/>
            <w:webHidden/>
          </w:rPr>
          <w:instrText xml:space="preserve"> PAGEREF _Toc155624489 \h </w:instrText>
        </w:r>
        <w:r w:rsidR="00F97663">
          <w:rPr>
            <w:noProof/>
            <w:webHidden/>
          </w:rPr>
        </w:r>
        <w:r w:rsidR="00F97663">
          <w:rPr>
            <w:noProof/>
            <w:webHidden/>
          </w:rPr>
          <w:fldChar w:fldCharType="separate"/>
        </w:r>
        <w:r w:rsidR="004C11A4">
          <w:rPr>
            <w:noProof/>
            <w:webHidden/>
          </w:rPr>
          <w:t>40</w:t>
        </w:r>
        <w:r w:rsidR="00F97663">
          <w:rPr>
            <w:noProof/>
            <w:webHidden/>
          </w:rPr>
          <w:fldChar w:fldCharType="end"/>
        </w:r>
      </w:hyperlink>
    </w:p>
    <w:p w14:paraId="142363C7" w14:textId="541BD84C" w:rsidR="00F97663" w:rsidRDefault="004E34C1">
      <w:pPr>
        <w:pStyle w:val="TOC3"/>
        <w:tabs>
          <w:tab w:val="right" w:leader="dot" w:pos="8630"/>
        </w:tabs>
        <w:rPr>
          <w:rFonts w:asciiTheme="minorHAnsi" w:eastAsiaTheme="minorEastAsia" w:hAnsiTheme="minorHAnsi" w:cstheme="minorBidi"/>
          <w:noProof/>
          <w:sz w:val="22"/>
          <w:szCs w:val="22"/>
        </w:rPr>
      </w:pPr>
      <w:hyperlink w:anchor="_Toc155624490" w:history="1">
        <w:r w:rsidR="00F97663" w:rsidRPr="00C8721C">
          <w:rPr>
            <w:rStyle w:val="Hyperlink"/>
            <w:noProof/>
          </w:rPr>
          <w:t>Q&amp;A Tips:</w:t>
        </w:r>
        <w:r w:rsidR="00F97663">
          <w:rPr>
            <w:noProof/>
            <w:webHidden/>
          </w:rPr>
          <w:tab/>
        </w:r>
        <w:r w:rsidR="00F97663">
          <w:rPr>
            <w:noProof/>
            <w:webHidden/>
          </w:rPr>
          <w:fldChar w:fldCharType="begin"/>
        </w:r>
        <w:r w:rsidR="00F97663">
          <w:rPr>
            <w:noProof/>
            <w:webHidden/>
          </w:rPr>
          <w:instrText xml:space="preserve"> PAGEREF _Toc155624490 \h </w:instrText>
        </w:r>
        <w:r w:rsidR="00F97663">
          <w:rPr>
            <w:noProof/>
            <w:webHidden/>
          </w:rPr>
        </w:r>
        <w:r w:rsidR="00F97663">
          <w:rPr>
            <w:noProof/>
            <w:webHidden/>
          </w:rPr>
          <w:fldChar w:fldCharType="separate"/>
        </w:r>
        <w:r w:rsidR="004C11A4">
          <w:rPr>
            <w:noProof/>
            <w:webHidden/>
          </w:rPr>
          <w:t>41</w:t>
        </w:r>
        <w:r w:rsidR="00F97663">
          <w:rPr>
            <w:noProof/>
            <w:webHidden/>
          </w:rPr>
          <w:fldChar w:fldCharType="end"/>
        </w:r>
      </w:hyperlink>
    </w:p>
    <w:p w14:paraId="2CB79353" w14:textId="4E5CD6C8"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491" w:history="1">
        <w:r w:rsidR="00F97663" w:rsidRPr="00C8721C">
          <w:rPr>
            <w:rStyle w:val="Hyperlink"/>
            <w:noProof/>
          </w:rPr>
          <w:t>Menu Assignment</w:t>
        </w:r>
        <w:r w:rsidR="00F97663">
          <w:rPr>
            <w:noProof/>
            <w:webHidden/>
          </w:rPr>
          <w:tab/>
        </w:r>
        <w:r w:rsidR="00F97663">
          <w:rPr>
            <w:noProof/>
            <w:webHidden/>
          </w:rPr>
          <w:fldChar w:fldCharType="begin"/>
        </w:r>
        <w:r w:rsidR="00F97663">
          <w:rPr>
            <w:noProof/>
            <w:webHidden/>
          </w:rPr>
          <w:instrText xml:space="preserve"> PAGEREF _Toc155624491 \h </w:instrText>
        </w:r>
        <w:r w:rsidR="00F97663">
          <w:rPr>
            <w:noProof/>
            <w:webHidden/>
          </w:rPr>
        </w:r>
        <w:r w:rsidR="00F97663">
          <w:rPr>
            <w:noProof/>
            <w:webHidden/>
          </w:rPr>
          <w:fldChar w:fldCharType="separate"/>
        </w:r>
        <w:r w:rsidR="004C11A4">
          <w:rPr>
            <w:noProof/>
            <w:webHidden/>
          </w:rPr>
          <w:t>42</w:t>
        </w:r>
        <w:r w:rsidR="00F97663">
          <w:rPr>
            <w:noProof/>
            <w:webHidden/>
          </w:rPr>
          <w:fldChar w:fldCharType="end"/>
        </w:r>
      </w:hyperlink>
    </w:p>
    <w:p w14:paraId="199B9C50" w14:textId="11A1F3F5"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92" w:history="1">
        <w:r w:rsidR="00F97663" w:rsidRPr="00C8721C">
          <w:rPr>
            <w:rStyle w:val="Hyperlink"/>
            <w:noProof/>
          </w:rPr>
          <w:t>Security Key Assignment</w:t>
        </w:r>
        <w:r w:rsidR="00F97663">
          <w:rPr>
            <w:noProof/>
            <w:webHidden/>
          </w:rPr>
          <w:tab/>
        </w:r>
        <w:r w:rsidR="00F97663">
          <w:rPr>
            <w:noProof/>
            <w:webHidden/>
          </w:rPr>
          <w:fldChar w:fldCharType="begin"/>
        </w:r>
        <w:r w:rsidR="00F97663">
          <w:rPr>
            <w:noProof/>
            <w:webHidden/>
          </w:rPr>
          <w:instrText xml:space="preserve"> PAGEREF _Toc155624492 \h </w:instrText>
        </w:r>
        <w:r w:rsidR="00F97663">
          <w:rPr>
            <w:noProof/>
            <w:webHidden/>
          </w:rPr>
        </w:r>
        <w:r w:rsidR="00F97663">
          <w:rPr>
            <w:noProof/>
            <w:webHidden/>
          </w:rPr>
          <w:fldChar w:fldCharType="separate"/>
        </w:r>
        <w:r w:rsidR="004C11A4">
          <w:rPr>
            <w:noProof/>
            <w:webHidden/>
          </w:rPr>
          <w:t>42</w:t>
        </w:r>
        <w:r w:rsidR="00F97663">
          <w:rPr>
            <w:noProof/>
            <w:webHidden/>
          </w:rPr>
          <w:fldChar w:fldCharType="end"/>
        </w:r>
      </w:hyperlink>
    </w:p>
    <w:p w14:paraId="01C875A5" w14:textId="0669385A"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93" w:history="1">
        <w:r w:rsidR="00F97663" w:rsidRPr="00C8721C">
          <w:rPr>
            <w:rStyle w:val="Hyperlink"/>
            <w:noProof/>
          </w:rPr>
          <w:t>Mail Group Membership</w:t>
        </w:r>
        <w:r w:rsidR="00F97663">
          <w:rPr>
            <w:noProof/>
            <w:webHidden/>
          </w:rPr>
          <w:tab/>
        </w:r>
        <w:r w:rsidR="00F97663">
          <w:rPr>
            <w:noProof/>
            <w:webHidden/>
          </w:rPr>
          <w:fldChar w:fldCharType="begin"/>
        </w:r>
        <w:r w:rsidR="00F97663">
          <w:rPr>
            <w:noProof/>
            <w:webHidden/>
          </w:rPr>
          <w:instrText xml:space="preserve"> PAGEREF _Toc155624493 \h </w:instrText>
        </w:r>
        <w:r w:rsidR="00F97663">
          <w:rPr>
            <w:noProof/>
            <w:webHidden/>
          </w:rPr>
        </w:r>
        <w:r w:rsidR="00F97663">
          <w:rPr>
            <w:noProof/>
            <w:webHidden/>
          </w:rPr>
          <w:fldChar w:fldCharType="separate"/>
        </w:r>
        <w:r w:rsidR="004C11A4">
          <w:rPr>
            <w:noProof/>
            <w:webHidden/>
          </w:rPr>
          <w:t>42</w:t>
        </w:r>
        <w:r w:rsidR="00F97663">
          <w:rPr>
            <w:noProof/>
            <w:webHidden/>
          </w:rPr>
          <w:fldChar w:fldCharType="end"/>
        </w:r>
      </w:hyperlink>
    </w:p>
    <w:p w14:paraId="0255E07C" w14:textId="565B29C4" w:rsidR="00F97663" w:rsidRDefault="004E34C1">
      <w:pPr>
        <w:pStyle w:val="TOC3"/>
        <w:tabs>
          <w:tab w:val="right" w:leader="dot" w:pos="8630"/>
        </w:tabs>
        <w:rPr>
          <w:rFonts w:asciiTheme="minorHAnsi" w:eastAsiaTheme="minorEastAsia" w:hAnsiTheme="minorHAnsi" w:cstheme="minorBidi"/>
          <w:noProof/>
          <w:sz w:val="22"/>
          <w:szCs w:val="22"/>
        </w:rPr>
      </w:pPr>
      <w:hyperlink w:anchor="_Toc155624494" w:history="1">
        <w:r w:rsidR="00F97663" w:rsidRPr="00C8721C">
          <w:rPr>
            <w:rStyle w:val="Hyperlink"/>
            <w:noProof/>
          </w:rPr>
          <w:t>Bulletins List</w:t>
        </w:r>
        <w:r w:rsidR="00F97663">
          <w:rPr>
            <w:noProof/>
            <w:webHidden/>
          </w:rPr>
          <w:tab/>
        </w:r>
        <w:r w:rsidR="00F97663">
          <w:rPr>
            <w:noProof/>
            <w:webHidden/>
          </w:rPr>
          <w:fldChar w:fldCharType="begin"/>
        </w:r>
        <w:r w:rsidR="00F97663">
          <w:rPr>
            <w:noProof/>
            <w:webHidden/>
          </w:rPr>
          <w:instrText xml:space="preserve"> PAGEREF _Toc155624494 \h </w:instrText>
        </w:r>
        <w:r w:rsidR="00F97663">
          <w:rPr>
            <w:noProof/>
            <w:webHidden/>
          </w:rPr>
        </w:r>
        <w:r w:rsidR="00F97663">
          <w:rPr>
            <w:noProof/>
            <w:webHidden/>
          </w:rPr>
          <w:fldChar w:fldCharType="separate"/>
        </w:r>
        <w:r w:rsidR="004C11A4">
          <w:rPr>
            <w:noProof/>
            <w:webHidden/>
          </w:rPr>
          <w:t>42</w:t>
        </w:r>
        <w:r w:rsidR="00F97663">
          <w:rPr>
            <w:noProof/>
            <w:webHidden/>
          </w:rPr>
          <w:fldChar w:fldCharType="end"/>
        </w:r>
      </w:hyperlink>
    </w:p>
    <w:p w14:paraId="3391A89A" w14:textId="723460D3"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495" w:history="1">
        <w:r w:rsidR="00F97663" w:rsidRPr="00C8721C">
          <w:rPr>
            <w:rStyle w:val="Hyperlink"/>
            <w:noProof/>
          </w:rPr>
          <w:t>Security</w:t>
        </w:r>
        <w:r w:rsidR="00F97663">
          <w:rPr>
            <w:noProof/>
            <w:webHidden/>
          </w:rPr>
          <w:tab/>
        </w:r>
        <w:r w:rsidR="00F97663">
          <w:rPr>
            <w:noProof/>
            <w:webHidden/>
          </w:rPr>
          <w:fldChar w:fldCharType="begin"/>
        </w:r>
        <w:r w:rsidR="00F97663">
          <w:rPr>
            <w:noProof/>
            <w:webHidden/>
          </w:rPr>
          <w:instrText xml:space="preserve"> PAGEREF _Toc155624495 \h </w:instrText>
        </w:r>
        <w:r w:rsidR="00F97663">
          <w:rPr>
            <w:noProof/>
            <w:webHidden/>
          </w:rPr>
        </w:r>
        <w:r w:rsidR="00F97663">
          <w:rPr>
            <w:noProof/>
            <w:webHidden/>
          </w:rPr>
          <w:fldChar w:fldCharType="separate"/>
        </w:r>
        <w:r w:rsidR="004C11A4">
          <w:rPr>
            <w:noProof/>
            <w:webHidden/>
          </w:rPr>
          <w:t>43</w:t>
        </w:r>
        <w:r w:rsidR="00F97663">
          <w:rPr>
            <w:noProof/>
            <w:webHidden/>
          </w:rPr>
          <w:fldChar w:fldCharType="end"/>
        </w:r>
      </w:hyperlink>
    </w:p>
    <w:p w14:paraId="75FDE538" w14:textId="10075E1D"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96" w:history="1">
        <w:r w:rsidR="00F97663" w:rsidRPr="00C8721C">
          <w:rPr>
            <w:rStyle w:val="Hyperlink"/>
            <w:noProof/>
          </w:rPr>
          <w:t>Security Keys</w:t>
        </w:r>
        <w:r w:rsidR="00F97663">
          <w:rPr>
            <w:noProof/>
            <w:webHidden/>
          </w:rPr>
          <w:tab/>
        </w:r>
        <w:r w:rsidR="00F97663">
          <w:rPr>
            <w:noProof/>
            <w:webHidden/>
          </w:rPr>
          <w:fldChar w:fldCharType="begin"/>
        </w:r>
        <w:r w:rsidR="00F97663">
          <w:rPr>
            <w:noProof/>
            <w:webHidden/>
          </w:rPr>
          <w:instrText xml:space="preserve"> PAGEREF _Toc155624496 \h </w:instrText>
        </w:r>
        <w:r w:rsidR="00F97663">
          <w:rPr>
            <w:noProof/>
            <w:webHidden/>
          </w:rPr>
        </w:r>
        <w:r w:rsidR="00F97663">
          <w:rPr>
            <w:noProof/>
            <w:webHidden/>
          </w:rPr>
          <w:fldChar w:fldCharType="separate"/>
        </w:r>
        <w:r w:rsidR="004C11A4">
          <w:rPr>
            <w:noProof/>
            <w:webHidden/>
          </w:rPr>
          <w:t>43</w:t>
        </w:r>
        <w:r w:rsidR="00F97663">
          <w:rPr>
            <w:noProof/>
            <w:webHidden/>
          </w:rPr>
          <w:fldChar w:fldCharType="end"/>
        </w:r>
      </w:hyperlink>
    </w:p>
    <w:p w14:paraId="284F8045" w14:textId="20D387A7"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97" w:history="1">
        <w:r w:rsidR="00F97663" w:rsidRPr="00C8721C">
          <w:rPr>
            <w:rStyle w:val="Hyperlink"/>
            <w:noProof/>
          </w:rPr>
          <w:t>File Security</w:t>
        </w:r>
        <w:r w:rsidR="00F97663">
          <w:rPr>
            <w:noProof/>
            <w:webHidden/>
          </w:rPr>
          <w:tab/>
        </w:r>
        <w:r w:rsidR="00F97663">
          <w:rPr>
            <w:noProof/>
            <w:webHidden/>
          </w:rPr>
          <w:fldChar w:fldCharType="begin"/>
        </w:r>
        <w:r w:rsidR="00F97663">
          <w:rPr>
            <w:noProof/>
            <w:webHidden/>
          </w:rPr>
          <w:instrText xml:space="preserve"> PAGEREF _Toc155624497 \h </w:instrText>
        </w:r>
        <w:r w:rsidR="00F97663">
          <w:rPr>
            <w:noProof/>
            <w:webHidden/>
          </w:rPr>
        </w:r>
        <w:r w:rsidR="00F97663">
          <w:rPr>
            <w:noProof/>
            <w:webHidden/>
          </w:rPr>
          <w:fldChar w:fldCharType="separate"/>
        </w:r>
        <w:r w:rsidR="004C11A4">
          <w:rPr>
            <w:noProof/>
            <w:webHidden/>
          </w:rPr>
          <w:t>43</w:t>
        </w:r>
        <w:r w:rsidR="00F97663">
          <w:rPr>
            <w:noProof/>
            <w:webHidden/>
          </w:rPr>
          <w:fldChar w:fldCharType="end"/>
        </w:r>
      </w:hyperlink>
    </w:p>
    <w:p w14:paraId="0CF89257" w14:textId="3B98C8D0"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498" w:history="1">
        <w:r w:rsidR="00F97663" w:rsidRPr="00C8721C">
          <w:rPr>
            <w:rStyle w:val="Hyperlink"/>
            <w:noProof/>
          </w:rPr>
          <w:t>Option Delegation</w:t>
        </w:r>
        <w:r w:rsidR="00F97663">
          <w:rPr>
            <w:noProof/>
            <w:webHidden/>
          </w:rPr>
          <w:tab/>
        </w:r>
        <w:r w:rsidR="00F97663">
          <w:rPr>
            <w:noProof/>
            <w:webHidden/>
          </w:rPr>
          <w:fldChar w:fldCharType="begin"/>
        </w:r>
        <w:r w:rsidR="00F97663">
          <w:rPr>
            <w:noProof/>
            <w:webHidden/>
          </w:rPr>
          <w:instrText xml:space="preserve"> PAGEREF _Toc155624498 \h </w:instrText>
        </w:r>
        <w:r w:rsidR="00F97663">
          <w:rPr>
            <w:noProof/>
            <w:webHidden/>
          </w:rPr>
        </w:r>
        <w:r w:rsidR="00F97663">
          <w:rPr>
            <w:noProof/>
            <w:webHidden/>
          </w:rPr>
          <w:fldChar w:fldCharType="separate"/>
        </w:r>
        <w:r w:rsidR="004C11A4">
          <w:rPr>
            <w:noProof/>
            <w:webHidden/>
          </w:rPr>
          <w:t>44</w:t>
        </w:r>
        <w:r w:rsidR="00F97663">
          <w:rPr>
            <w:noProof/>
            <w:webHidden/>
          </w:rPr>
          <w:fldChar w:fldCharType="end"/>
        </w:r>
      </w:hyperlink>
    </w:p>
    <w:p w14:paraId="3712BAB8" w14:textId="4F13B582"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499" w:history="1">
        <w:r w:rsidR="00F97663" w:rsidRPr="00C8721C">
          <w:rPr>
            <w:rStyle w:val="Hyperlink"/>
            <w:noProof/>
          </w:rPr>
          <w:t>Privacy Act Statement</w:t>
        </w:r>
        <w:r w:rsidR="00F97663">
          <w:rPr>
            <w:noProof/>
            <w:webHidden/>
          </w:rPr>
          <w:tab/>
        </w:r>
        <w:r w:rsidR="00F97663">
          <w:rPr>
            <w:noProof/>
            <w:webHidden/>
          </w:rPr>
          <w:fldChar w:fldCharType="begin"/>
        </w:r>
        <w:r w:rsidR="00F97663">
          <w:rPr>
            <w:noProof/>
            <w:webHidden/>
          </w:rPr>
          <w:instrText xml:space="preserve"> PAGEREF _Toc155624499 \h </w:instrText>
        </w:r>
        <w:r w:rsidR="00F97663">
          <w:rPr>
            <w:noProof/>
            <w:webHidden/>
          </w:rPr>
        </w:r>
        <w:r w:rsidR="00F97663">
          <w:rPr>
            <w:noProof/>
            <w:webHidden/>
          </w:rPr>
          <w:fldChar w:fldCharType="separate"/>
        </w:r>
        <w:r w:rsidR="004C11A4">
          <w:rPr>
            <w:noProof/>
            <w:webHidden/>
          </w:rPr>
          <w:t>44</w:t>
        </w:r>
        <w:r w:rsidR="00F97663">
          <w:rPr>
            <w:noProof/>
            <w:webHidden/>
          </w:rPr>
          <w:fldChar w:fldCharType="end"/>
        </w:r>
      </w:hyperlink>
    </w:p>
    <w:p w14:paraId="6491F7A3" w14:textId="6F2D6B5D"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500" w:history="1">
        <w:r w:rsidR="00F97663" w:rsidRPr="00C8721C">
          <w:rPr>
            <w:rStyle w:val="Hyperlink"/>
            <w:noProof/>
          </w:rPr>
          <w:t>Electronic Signature</w:t>
        </w:r>
        <w:r w:rsidR="00F97663">
          <w:rPr>
            <w:noProof/>
            <w:webHidden/>
          </w:rPr>
          <w:tab/>
        </w:r>
        <w:r w:rsidR="00F97663">
          <w:rPr>
            <w:noProof/>
            <w:webHidden/>
          </w:rPr>
          <w:fldChar w:fldCharType="begin"/>
        </w:r>
        <w:r w:rsidR="00F97663">
          <w:rPr>
            <w:noProof/>
            <w:webHidden/>
          </w:rPr>
          <w:instrText xml:space="preserve"> PAGEREF _Toc155624500 \h </w:instrText>
        </w:r>
        <w:r w:rsidR="00F97663">
          <w:rPr>
            <w:noProof/>
            <w:webHidden/>
          </w:rPr>
        </w:r>
        <w:r w:rsidR="00F97663">
          <w:rPr>
            <w:noProof/>
            <w:webHidden/>
          </w:rPr>
          <w:fldChar w:fldCharType="separate"/>
        </w:r>
        <w:r w:rsidR="004C11A4">
          <w:rPr>
            <w:noProof/>
            <w:webHidden/>
          </w:rPr>
          <w:t>44</w:t>
        </w:r>
        <w:r w:rsidR="00F97663">
          <w:rPr>
            <w:noProof/>
            <w:webHidden/>
          </w:rPr>
          <w:fldChar w:fldCharType="end"/>
        </w:r>
      </w:hyperlink>
    </w:p>
    <w:p w14:paraId="4ED61D67" w14:textId="1A6B59AE"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501" w:history="1">
        <w:r w:rsidR="00F97663" w:rsidRPr="00C8721C">
          <w:rPr>
            <w:rStyle w:val="Hyperlink"/>
            <w:noProof/>
          </w:rPr>
          <w:t>GMRA UPDATE RESOURCE</w:t>
        </w:r>
        <w:r w:rsidR="00F97663">
          <w:rPr>
            <w:noProof/>
            <w:webHidden/>
          </w:rPr>
          <w:tab/>
        </w:r>
        <w:r w:rsidR="00F97663">
          <w:rPr>
            <w:noProof/>
            <w:webHidden/>
          </w:rPr>
          <w:fldChar w:fldCharType="begin"/>
        </w:r>
        <w:r w:rsidR="00F97663">
          <w:rPr>
            <w:noProof/>
            <w:webHidden/>
          </w:rPr>
          <w:instrText xml:space="preserve"> PAGEREF _Toc155624501 \h </w:instrText>
        </w:r>
        <w:r w:rsidR="00F97663">
          <w:rPr>
            <w:noProof/>
            <w:webHidden/>
          </w:rPr>
        </w:r>
        <w:r w:rsidR="00F97663">
          <w:rPr>
            <w:noProof/>
            <w:webHidden/>
          </w:rPr>
          <w:fldChar w:fldCharType="separate"/>
        </w:r>
        <w:r w:rsidR="004C11A4">
          <w:rPr>
            <w:noProof/>
            <w:webHidden/>
          </w:rPr>
          <w:t>45</w:t>
        </w:r>
        <w:r w:rsidR="00F97663">
          <w:rPr>
            <w:noProof/>
            <w:webHidden/>
          </w:rPr>
          <w:fldChar w:fldCharType="end"/>
        </w:r>
      </w:hyperlink>
    </w:p>
    <w:p w14:paraId="0732D58F" w14:textId="1EA4EBDD"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502" w:history="1">
        <w:r w:rsidR="00F97663" w:rsidRPr="00C8721C">
          <w:rPr>
            <w:rStyle w:val="Hyperlink"/>
            <w:noProof/>
          </w:rPr>
          <w:t>Routines</w:t>
        </w:r>
        <w:r w:rsidR="00F97663">
          <w:rPr>
            <w:noProof/>
            <w:webHidden/>
          </w:rPr>
          <w:tab/>
        </w:r>
        <w:r w:rsidR="00F97663">
          <w:rPr>
            <w:noProof/>
            <w:webHidden/>
          </w:rPr>
          <w:fldChar w:fldCharType="begin"/>
        </w:r>
        <w:r w:rsidR="00F97663">
          <w:rPr>
            <w:noProof/>
            <w:webHidden/>
          </w:rPr>
          <w:instrText xml:space="preserve"> PAGEREF _Toc155624502 \h </w:instrText>
        </w:r>
        <w:r w:rsidR="00F97663">
          <w:rPr>
            <w:noProof/>
            <w:webHidden/>
          </w:rPr>
        </w:r>
        <w:r w:rsidR="00F97663">
          <w:rPr>
            <w:noProof/>
            <w:webHidden/>
          </w:rPr>
          <w:fldChar w:fldCharType="separate"/>
        </w:r>
        <w:r w:rsidR="004C11A4">
          <w:rPr>
            <w:noProof/>
            <w:webHidden/>
          </w:rPr>
          <w:t>46</w:t>
        </w:r>
        <w:r w:rsidR="00F97663">
          <w:rPr>
            <w:noProof/>
            <w:webHidden/>
          </w:rPr>
          <w:fldChar w:fldCharType="end"/>
        </w:r>
      </w:hyperlink>
    </w:p>
    <w:p w14:paraId="443779F5" w14:textId="6FBC0465"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503" w:history="1">
        <w:r w:rsidR="00F97663" w:rsidRPr="00C8721C">
          <w:rPr>
            <w:rStyle w:val="Hyperlink"/>
            <w:noProof/>
          </w:rPr>
          <w:t>File List</w:t>
        </w:r>
        <w:r w:rsidR="00F97663">
          <w:rPr>
            <w:noProof/>
            <w:webHidden/>
          </w:rPr>
          <w:tab/>
        </w:r>
        <w:r w:rsidR="00F97663">
          <w:rPr>
            <w:noProof/>
            <w:webHidden/>
          </w:rPr>
          <w:fldChar w:fldCharType="begin"/>
        </w:r>
        <w:r w:rsidR="00F97663">
          <w:rPr>
            <w:noProof/>
            <w:webHidden/>
          </w:rPr>
          <w:instrText xml:space="preserve"> PAGEREF _Toc155624503 \h </w:instrText>
        </w:r>
        <w:r w:rsidR="00F97663">
          <w:rPr>
            <w:noProof/>
            <w:webHidden/>
          </w:rPr>
        </w:r>
        <w:r w:rsidR="00F97663">
          <w:rPr>
            <w:noProof/>
            <w:webHidden/>
          </w:rPr>
          <w:fldChar w:fldCharType="separate"/>
        </w:r>
        <w:r w:rsidR="004C11A4">
          <w:rPr>
            <w:noProof/>
            <w:webHidden/>
          </w:rPr>
          <w:t>47</w:t>
        </w:r>
        <w:r w:rsidR="00F97663">
          <w:rPr>
            <w:noProof/>
            <w:webHidden/>
          </w:rPr>
          <w:fldChar w:fldCharType="end"/>
        </w:r>
      </w:hyperlink>
    </w:p>
    <w:p w14:paraId="1F4E8FE3" w14:textId="24D61A15"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504" w:history="1">
        <w:r w:rsidR="00F97663" w:rsidRPr="00C8721C">
          <w:rPr>
            <w:rStyle w:val="Hyperlink"/>
            <w:noProof/>
          </w:rPr>
          <w:t>Templates</w:t>
        </w:r>
        <w:r w:rsidR="00F97663">
          <w:rPr>
            <w:noProof/>
            <w:webHidden/>
          </w:rPr>
          <w:tab/>
        </w:r>
        <w:r w:rsidR="00F97663">
          <w:rPr>
            <w:noProof/>
            <w:webHidden/>
          </w:rPr>
          <w:fldChar w:fldCharType="begin"/>
        </w:r>
        <w:r w:rsidR="00F97663">
          <w:rPr>
            <w:noProof/>
            <w:webHidden/>
          </w:rPr>
          <w:instrText xml:space="preserve"> PAGEREF _Toc155624504 \h </w:instrText>
        </w:r>
        <w:r w:rsidR="00F97663">
          <w:rPr>
            <w:noProof/>
            <w:webHidden/>
          </w:rPr>
        </w:r>
        <w:r w:rsidR="00F97663">
          <w:rPr>
            <w:noProof/>
            <w:webHidden/>
          </w:rPr>
          <w:fldChar w:fldCharType="separate"/>
        </w:r>
        <w:r w:rsidR="004C11A4">
          <w:rPr>
            <w:noProof/>
            <w:webHidden/>
          </w:rPr>
          <w:t>48</w:t>
        </w:r>
        <w:r w:rsidR="00F97663">
          <w:rPr>
            <w:noProof/>
            <w:webHidden/>
          </w:rPr>
          <w:fldChar w:fldCharType="end"/>
        </w:r>
      </w:hyperlink>
    </w:p>
    <w:p w14:paraId="23F2AFD0" w14:textId="32B5FE89"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505" w:history="1">
        <w:r w:rsidR="00F97663" w:rsidRPr="00C8721C">
          <w:rPr>
            <w:rStyle w:val="Hyperlink"/>
            <w:noProof/>
          </w:rPr>
          <w:t>Protocols</w:t>
        </w:r>
        <w:r w:rsidR="00F97663">
          <w:rPr>
            <w:noProof/>
            <w:webHidden/>
          </w:rPr>
          <w:tab/>
        </w:r>
        <w:r w:rsidR="00F97663">
          <w:rPr>
            <w:noProof/>
            <w:webHidden/>
          </w:rPr>
          <w:fldChar w:fldCharType="begin"/>
        </w:r>
        <w:r w:rsidR="00F97663">
          <w:rPr>
            <w:noProof/>
            <w:webHidden/>
          </w:rPr>
          <w:instrText xml:space="preserve"> PAGEREF _Toc155624505 \h </w:instrText>
        </w:r>
        <w:r w:rsidR="00F97663">
          <w:rPr>
            <w:noProof/>
            <w:webHidden/>
          </w:rPr>
        </w:r>
        <w:r w:rsidR="00F97663">
          <w:rPr>
            <w:noProof/>
            <w:webHidden/>
          </w:rPr>
          <w:fldChar w:fldCharType="separate"/>
        </w:r>
        <w:r w:rsidR="004C11A4">
          <w:rPr>
            <w:noProof/>
            <w:webHidden/>
          </w:rPr>
          <w:t>48</w:t>
        </w:r>
        <w:r w:rsidR="00F97663">
          <w:rPr>
            <w:noProof/>
            <w:webHidden/>
          </w:rPr>
          <w:fldChar w:fldCharType="end"/>
        </w:r>
      </w:hyperlink>
    </w:p>
    <w:p w14:paraId="304F88D1" w14:textId="1765DC41"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506" w:history="1">
        <w:r w:rsidR="00F97663" w:rsidRPr="00C8721C">
          <w:rPr>
            <w:rStyle w:val="Hyperlink"/>
            <w:noProof/>
          </w:rPr>
          <w:t>Exported Options</w:t>
        </w:r>
        <w:r w:rsidR="00F97663">
          <w:rPr>
            <w:noProof/>
            <w:webHidden/>
          </w:rPr>
          <w:tab/>
        </w:r>
        <w:r w:rsidR="00F97663">
          <w:rPr>
            <w:noProof/>
            <w:webHidden/>
          </w:rPr>
          <w:fldChar w:fldCharType="begin"/>
        </w:r>
        <w:r w:rsidR="00F97663">
          <w:rPr>
            <w:noProof/>
            <w:webHidden/>
          </w:rPr>
          <w:instrText xml:space="preserve"> PAGEREF _Toc155624506 \h </w:instrText>
        </w:r>
        <w:r w:rsidR="00F97663">
          <w:rPr>
            <w:noProof/>
            <w:webHidden/>
          </w:rPr>
        </w:r>
        <w:r w:rsidR="00F97663">
          <w:rPr>
            <w:noProof/>
            <w:webHidden/>
          </w:rPr>
          <w:fldChar w:fldCharType="separate"/>
        </w:r>
        <w:r w:rsidR="004C11A4">
          <w:rPr>
            <w:noProof/>
            <w:webHidden/>
          </w:rPr>
          <w:t>50</w:t>
        </w:r>
        <w:r w:rsidR="00F97663">
          <w:rPr>
            <w:noProof/>
            <w:webHidden/>
          </w:rPr>
          <w:fldChar w:fldCharType="end"/>
        </w:r>
      </w:hyperlink>
    </w:p>
    <w:p w14:paraId="764093FD" w14:textId="01318131"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507" w:history="1">
        <w:r w:rsidR="00F97663" w:rsidRPr="00C8721C">
          <w:rPr>
            <w:rStyle w:val="Hyperlink"/>
            <w:noProof/>
          </w:rPr>
          <w:t>Options Not on a Menu</w:t>
        </w:r>
        <w:r w:rsidR="00F97663">
          <w:rPr>
            <w:noProof/>
            <w:webHidden/>
          </w:rPr>
          <w:tab/>
        </w:r>
        <w:r w:rsidR="00F97663">
          <w:rPr>
            <w:noProof/>
            <w:webHidden/>
          </w:rPr>
          <w:fldChar w:fldCharType="begin"/>
        </w:r>
        <w:r w:rsidR="00F97663">
          <w:rPr>
            <w:noProof/>
            <w:webHidden/>
          </w:rPr>
          <w:instrText xml:space="preserve"> PAGEREF _Toc155624507 \h </w:instrText>
        </w:r>
        <w:r w:rsidR="00F97663">
          <w:rPr>
            <w:noProof/>
            <w:webHidden/>
          </w:rPr>
        </w:r>
        <w:r w:rsidR="00F97663">
          <w:rPr>
            <w:noProof/>
            <w:webHidden/>
          </w:rPr>
          <w:fldChar w:fldCharType="separate"/>
        </w:r>
        <w:r w:rsidR="004C11A4">
          <w:rPr>
            <w:noProof/>
            <w:webHidden/>
          </w:rPr>
          <w:t>50</w:t>
        </w:r>
        <w:r w:rsidR="00F97663">
          <w:rPr>
            <w:noProof/>
            <w:webHidden/>
          </w:rPr>
          <w:fldChar w:fldCharType="end"/>
        </w:r>
      </w:hyperlink>
    </w:p>
    <w:p w14:paraId="267A377D" w14:textId="23A739CA"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508" w:history="1">
        <w:r w:rsidR="00F97663" w:rsidRPr="00C8721C">
          <w:rPr>
            <w:rStyle w:val="Hyperlink"/>
            <w:noProof/>
          </w:rPr>
          <w:t>Menu Options</w:t>
        </w:r>
        <w:r w:rsidR="00F97663">
          <w:rPr>
            <w:noProof/>
            <w:webHidden/>
          </w:rPr>
          <w:tab/>
        </w:r>
        <w:r w:rsidR="00F97663">
          <w:rPr>
            <w:noProof/>
            <w:webHidden/>
          </w:rPr>
          <w:fldChar w:fldCharType="begin"/>
        </w:r>
        <w:r w:rsidR="00F97663">
          <w:rPr>
            <w:noProof/>
            <w:webHidden/>
          </w:rPr>
          <w:instrText xml:space="preserve"> PAGEREF _Toc155624508 \h </w:instrText>
        </w:r>
        <w:r w:rsidR="00F97663">
          <w:rPr>
            <w:noProof/>
            <w:webHidden/>
          </w:rPr>
        </w:r>
        <w:r w:rsidR="00F97663">
          <w:rPr>
            <w:noProof/>
            <w:webHidden/>
          </w:rPr>
          <w:fldChar w:fldCharType="separate"/>
        </w:r>
        <w:r w:rsidR="004C11A4">
          <w:rPr>
            <w:noProof/>
            <w:webHidden/>
          </w:rPr>
          <w:t>50</w:t>
        </w:r>
        <w:r w:rsidR="00F97663">
          <w:rPr>
            <w:noProof/>
            <w:webHidden/>
          </w:rPr>
          <w:fldChar w:fldCharType="end"/>
        </w:r>
      </w:hyperlink>
    </w:p>
    <w:p w14:paraId="39AF8383" w14:textId="59A66CCB"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509" w:history="1">
        <w:r w:rsidR="00F97663" w:rsidRPr="00C8721C">
          <w:rPr>
            <w:rStyle w:val="Hyperlink"/>
            <w:noProof/>
          </w:rPr>
          <w:t>Cross References</w:t>
        </w:r>
        <w:r w:rsidR="00F97663">
          <w:rPr>
            <w:noProof/>
            <w:webHidden/>
          </w:rPr>
          <w:tab/>
        </w:r>
        <w:r w:rsidR="00F97663">
          <w:rPr>
            <w:noProof/>
            <w:webHidden/>
          </w:rPr>
          <w:fldChar w:fldCharType="begin"/>
        </w:r>
        <w:r w:rsidR="00F97663">
          <w:rPr>
            <w:noProof/>
            <w:webHidden/>
          </w:rPr>
          <w:instrText xml:space="preserve"> PAGEREF _Toc155624509 \h </w:instrText>
        </w:r>
        <w:r w:rsidR="00F97663">
          <w:rPr>
            <w:noProof/>
            <w:webHidden/>
          </w:rPr>
        </w:r>
        <w:r w:rsidR="00F97663">
          <w:rPr>
            <w:noProof/>
            <w:webHidden/>
          </w:rPr>
          <w:fldChar w:fldCharType="separate"/>
        </w:r>
        <w:r w:rsidR="004C11A4">
          <w:rPr>
            <w:noProof/>
            <w:webHidden/>
          </w:rPr>
          <w:t>52</w:t>
        </w:r>
        <w:r w:rsidR="00F97663">
          <w:rPr>
            <w:noProof/>
            <w:webHidden/>
          </w:rPr>
          <w:fldChar w:fldCharType="end"/>
        </w:r>
      </w:hyperlink>
    </w:p>
    <w:p w14:paraId="1D550EE9" w14:textId="3D3AD540"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510" w:history="1">
        <w:r w:rsidR="00F97663" w:rsidRPr="00C8721C">
          <w:rPr>
            <w:rStyle w:val="Hyperlink"/>
            <w:noProof/>
          </w:rPr>
          <w:t>Archiving and Purging</w:t>
        </w:r>
        <w:r w:rsidR="00F97663">
          <w:rPr>
            <w:noProof/>
            <w:webHidden/>
          </w:rPr>
          <w:tab/>
        </w:r>
        <w:r w:rsidR="00F97663">
          <w:rPr>
            <w:noProof/>
            <w:webHidden/>
          </w:rPr>
          <w:fldChar w:fldCharType="begin"/>
        </w:r>
        <w:r w:rsidR="00F97663">
          <w:rPr>
            <w:noProof/>
            <w:webHidden/>
          </w:rPr>
          <w:instrText xml:space="preserve"> PAGEREF _Toc155624510 \h </w:instrText>
        </w:r>
        <w:r w:rsidR="00F97663">
          <w:rPr>
            <w:noProof/>
            <w:webHidden/>
          </w:rPr>
        </w:r>
        <w:r w:rsidR="00F97663">
          <w:rPr>
            <w:noProof/>
            <w:webHidden/>
          </w:rPr>
          <w:fldChar w:fldCharType="separate"/>
        </w:r>
        <w:r w:rsidR="004C11A4">
          <w:rPr>
            <w:noProof/>
            <w:webHidden/>
          </w:rPr>
          <w:t>53</w:t>
        </w:r>
        <w:r w:rsidR="00F97663">
          <w:rPr>
            <w:noProof/>
            <w:webHidden/>
          </w:rPr>
          <w:fldChar w:fldCharType="end"/>
        </w:r>
      </w:hyperlink>
    </w:p>
    <w:p w14:paraId="6329BDB6" w14:textId="313F32C2"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511" w:history="1">
        <w:r w:rsidR="00F97663" w:rsidRPr="00C8721C">
          <w:rPr>
            <w:rStyle w:val="Hyperlink"/>
            <w:noProof/>
          </w:rPr>
          <w:t>Resource Requirements</w:t>
        </w:r>
        <w:r w:rsidR="00F97663">
          <w:rPr>
            <w:noProof/>
            <w:webHidden/>
          </w:rPr>
          <w:tab/>
        </w:r>
        <w:r w:rsidR="00F97663">
          <w:rPr>
            <w:noProof/>
            <w:webHidden/>
          </w:rPr>
          <w:fldChar w:fldCharType="begin"/>
        </w:r>
        <w:r w:rsidR="00F97663">
          <w:rPr>
            <w:noProof/>
            <w:webHidden/>
          </w:rPr>
          <w:instrText xml:space="preserve"> PAGEREF _Toc155624511 \h </w:instrText>
        </w:r>
        <w:r w:rsidR="00F97663">
          <w:rPr>
            <w:noProof/>
            <w:webHidden/>
          </w:rPr>
        </w:r>
        <w:r w:rsidR="00F97663">
          <w:rPr>
            <w:noProof/>
            <w:webHidden/>
          </w:rPr>
          <w:fldChar w:fldCharType="separate"/>
        </w:r>
        <w:r w:rsidR="004C11A4">
          <w:rPr>
            <w:noProof/>
            <w:webHidden/>
          </w:rPr>
          <w:t>54</w:t>
        </w:r>
        <w:r w:rsidR="00F97663">
          <w:rPr>
            <w:noProof/>
            <w:webHidden/>
          </w:rPr>
          <w:fldChar w:fldCharType="end"/>
        </w:r>
      </w:hyperlink>
    </w:p>
    <w:p w14:paraId="535FCA61" w14:textId="4FFE5477"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512" w:history="1">
        <w:r w:rsidR="00F97663" w:rsidRPr="00C8721C">
          <w:rPr>
            <w:rStyle w:val="Hyperlink"/>
            <w:noProof/>
          </w:rPr>
          <w:t>Callable Routines</w:t>
        </w:r>
        <w:r w:rsidR="00F97663">
          <w:rPr>
            <w:noProof/>
            <w:webHidden/>
          </w:rPr>
          <w:tab/>
        </w:r>
        <w:r w:rsidR="00F97663">
          <w:rPr>
            <w:noProof/>
            <w:webHidden/>
          </w:rPr>
          <w:fldChar w:fldCharType="begin"/>
        </w:r>
        <w:r w:rsidR="00F97663">
          <w:rPr>
            <w:noProof/>
            <w:webHidden/>
          </w:rPr>
          <w:instrText xml:space="preserve"> PAGEREF _Toc155624512 \h </w:instrText>
        </w:r>
        <w:r w:rsidR="00F97663">
          <w:rPr>
            <w:noProof/>
            <w:webHidden/>
          </w:rPr>
        </w:r>
        <w:r w:rsidR="00F97663">
          <w:rPr>
            <w:noProof/>
            <w:webHidden/>
          </w:rPr>
          <w:fldChar w:fldCharType="separate"/>
        </w:r>
        <w:r w:rsidR="004C11A4">
          <w:rPr>
            <w:noProof/>
            <w:webHidden/>
          </w:rPr>
          <w:t>55</w:t>
        </w:r>
        <w:r w:rsidR="00F97663">
          <w:rPr>
            <w:noProof/>
            <w:webHidden/>
          </w:rPr>
          <w:fldChar w:fldCharType="end"/>
        </w:r>
      </w:hyperlink>
    </w:p>
    <w:p w14:paraId="1CE3CE39" w14:textId="402E1EDE"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513" w:history="1">
        <w:r w:rsidR="00F97663" w:rsidRPr="00C8721C">
          <w:rPr>
            <w:rStyle w:val="Hyperlink"/>
            <w:noProof/>
          </w:rPr>
          <w:t>Version 1</w:t>
        </w:r>
        <w:r w:rsidR="00F97663">
          <w:rPr>
            <w:noProof/>
            <w:webHidden/>
          </w:rPr>
          <w:tab/>
        </w:r>
        <w:r w:rsidR="00F97663">
          <w:rPr>
            <w:noProof/>
            <w:webHidden/>
          </w:rPr>
          <w:fldChar w:fldCharType="begin"/>
        </w:r>
        <w:r w:rsidR="00F97663">
          <w:rPr>
            <w:noProof/>
            <w:webHidden/>
          </w:rPr>
          <w:instrText xml:space="preserve"> PAGEREF _Toc155624513 \h </w:instrText>
        </w:r>
        <w:r w:rsidR="00F97663">
          <w:rPr>
            <w:noProof/>
            <w:webHidden/>
          </w:rPr>
        </w:r>
        <w:r w:rsidR="00F97663">
          <w:rPr>
            <w:noProof/>
            <w:webHidden/>
          </w:rPr>
          <w:fldChar w:fldCharType="separate"/>
        </w:r>
        <w:r w:rsidR="004C11A4">
          <w:rPr>
            <w:noProof/>
            <w:webHidden/>
          </w:rPr>
          <w:t>55</w:t>
        </w:r>
        <w:r w:rsidR="00F97663">
          <w:rPr>
            <w:noProof/>
            <w:webHidden/>
          </w:rPr>
          <w:fldChar w:fldCharType="end"/>
        </w:r>
      </w:hyperlink>
    </w:p>
    <w:p w14:paraId="6A6B1228" w14:textId="27876BE0"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514" w:history="1">
        <w:r w:rsidR="00F97663" w:rsidRPr="00C8721C">
          <w:rPr>
            <w:rStyle w:val="Hyperlink"/>
            <w:noProof/>
          </w:rPr>
          <w:t>Version 2</w:t>
        </w:r>
        <w:r w:rsidR="00F97663">
          <w:rPr>
            <w:noProof/>
            <w:webHidden/>
          </w:rPr>
          <w:tab/>
        </w:r>
        <w:r w:rsidR="00F97663">
          <w:rPr>
            <w:noProof/>
            <w:webHidden/>
          </w:rPr>
          <w:fldChar w:fldCharType="begin"/>
        </w:r>
        <w:r w:rsidR="00F97663">
          <w:rPr>
            <w:noProof/>
            <w:webHidden/>
          </w:rPr>
          <w:instrText xml:space="preserve"> PAGEREF _Toc155624514 \h </w:instrText>
        </w:r>
        <w:r w:rsidR="00F97663">
          <w:rPr>
            <w:noProof/>
            <w:webHidden/>
          </w:rPr>
        </w:r>
        <w:r w:rsidR="00F97663">
          <w:rPr>
            <w:noProof/>
            <w:webHidden/>
          </w:rPr>
          <w:fldChar w:fldCharType="separate"/>
        </w:r>
        <w:r w:rsidR="004C11A4">
          <w:rPr>
            <w:noProof/>
            <w:webHidden/>
          </w:rPr>
          <w:t>59</w:t>
        </w:r>
        <w:r w:rsidR="00F97663">
          <w:rPr>
            <w:noProof/>
            <w:webHidden/>
          </w:rPr>
          <w:fldChar w:fldCharType="end"/>
        </w:r>
      </w:hyperlink>
    </w:p>
    <w:p w14:paraId="28A4843D" w14:textId="33885B4C"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515" w:history="1">
        <w:r w:rsidR="00F97663" w:rsidRPr="00C8721C">
          <w:rPr>
            <w:rStyle w:val="Hyperlink"/>
            <w:noProof/>
          </w:rPr>
          <w:t>External Relations</w:t>
        </w:r>
        <w:r w:rsidR="00F97663">
          <w:rPr>
            <w:noProof/>
            <w:webHidden/>
          </w:rPr>
          <w:tab/>
        </w:r>
        <w:r w:rsidR="00F97663">
          <w:rPr>
            <w:noProof/>
            <w:webHidden/>
          </w:rPr>
          <w:fldChar w:fldCharType="begin"/>
        </w:r>
        <w:r w:rsidR="00F97663">
          <w:rPr>
            <w:noProof/>
            <w:webHidden/>
          </w:rPr>
          <w:instrText xml:space="preserve"> PAGEREF _Toc155624515 \h </w:instrText>
        </w:r>
        <w:r w:rsidR="00F97663">
          <w:rPr>
            <w:noProof/>
            <w:webHidden/>
          </w:rPr>
        </w:r>
        <w:r w:rsidR="00F97663">
          <w:rPr>
            <w:noProof/>
            <w:webHidden/>
          </w:rPr>
          <w:fldChar w:fldCharType="separate"/>
        </w:r>
        <w:r w:rsidR="004C11A4">
          <w:rPr>
            <w:noProof/>
            <w:webHidden/>
          </w:rPr>
          <w:t>63</w:t>
        </w:r>
        <w:r w:rsidR="00F97663">
          <w:rPr>
            <w:noProof/>
            <w:webHidden/>
          </w:rPr>
          <w:fldChar w:fldCharType="end"/>
        </w:r>
      </w:hyperlink>
    </w:p>
    <w:p w14:paraId="4A71EDBA" w14:textId="0FCBC563"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516" w:history="1">
        <w:r w:rsidR="00F97663" w:rsidRPr="00C8721C">
          <w:rPr>
            <w:rStyle w:val="Hyperlink"/>
            <w:noProof/>
          </w:rPr>
          <w:t>Database Integration Agreements</w:t>
        </w:r>
        <w:r w:rsidR="00F97663">
          <w:rPr>
            <w:noProof/>
            <w:webHidden/>
          </w:rPr>
          <w:tab/>
        </w:r>
        <w:r w:rsidR="00F97663">
          <w:rPr>
            <w:noProof/>
            <w:webHidden/>
          </w:rPr>
          <w:fldChar w:fldCharType="begin"/>
        </w:r>
        <w:r w:rsidR="00F97663">
          <w:rPr>
            <w:noProof/>
            <w:webHidden/>
          </w:rPr>
          <w:instrText xml:space="preserve"> PAGEREF _Toc155624516 \h </w:instrText>
        </w:r>
        <w:r w:rsidR="00F97663">
          <w:rPr>
            <w:noProof/>
            <w:webHidden/>
          </w:rPr>
        </w:r>
        <w:r w:rsidR="00F97663">
          <w:rPr>
            <w:noProof/>
            <w:webHidden/>
          </w:rPr>
          <w:fldChar w:fldCharType="separate"/>
        </w:r>
        <w:r w:rsidR="004C11A4">
          <w:rPr>
            <w:noProof/>
            <w:webHidden/>
          </w:rPr>
          <w:t>63</w:t>
        </w:r>
        <w:r w:rsidR="00F97663">
          <w:rPr>
            <w:noProof/>
            <w:webHidden/>
          </w:rPr>
          <w:fldChar w:fldCharType="end"/>
        </w:r>
      </w:hyperlink>
    </w:p>
    <w:p w14:paraId="0FB9E30C" w14:textId="5DFCE60C"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517" w:history="1">
        <w:r w:rsidR="00F97663" w:rsidRPr="00C8721C">
          <w:rPr>
            <w:rStyle w:val="Hyperlink"/>
            <w:noProof/>
          </w:rPr>
          <w:t>SACC Exemptions</w:t>
        </w:r>
        <w:r w:rsidR="00F97663">
          <w:rPr>
            <w:noProof/>
            <w:webHidden/>
          </w:rPr>
          <w:tab/>
        </w:r>
        <w:r w:rsidR="00F97663">
          <w:rPr>
            <w:noProof/>
            <w:webHidden/>
          </w:rPr>
          <w:fldChar w:fldCharType="begin"/>
        </w:r>
        <w:r w:rsidR="00F97663">
          <w:rPr>
            <w:noProof/>
            <w:webHidden/>
          </w:rPr>
          <w:instrText xml:space="preserve"> PAGEREF _Toc155624517 \h </w:instrText>
        </w:r>
        <w:r w:rsidR="00F97663">
          <w:rPr>
            <w:noProof/>
            <w:webHidden/>
          </w:rPr>
        </w:r>
        <w:r w:rsidR="00F97663">
          <w:rPr>
            <w:noProof/>
            <w:webHidden/>
          </w:rPr>
          <w:fldChar w:fldCharType="separate"/>
        </w:r>
        <w:r w:rsidR="004C11A4">
          <w:rPr>
            <w:noProof/>
            <w:webHidden/>
          </w:rPr>
          <w:t>64</w:t>
        </w:r>
        <w:r w:rsidR="00F97663">
          <w:rPr>
            <w:noProof/>
            <w:webHidden/>
          </w:rPr>
          <w:fldChar w:fldCharType="end"/>
        </w:r>
      </w:hyperlink>
    </w:p>
    <w:p w14:paraId="6947FB1B" w14:textId="3A0FBBAE"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518" w:history="1">
        <w:r w:rsidR="00F97663" w:rsidRPr="00C8721C">
          <w:rPr>
            <w:rStyle w:val="Hyperlink"/>
            <w:noProof/>
          </w:rPr>
          <w:t>Internal Relations</w:t>
        </w:r>
        <w:r w:rsidR="00F97663">
          <w:rPr>
            <w:noProof/>
            <w:webHidden/>
          </w:rPr>
          <w:tab/>
        </w:r>
        <w:r w:rsidR="00F97663">
          <w:rPr>
            <w:noProof/>
            <w:webHidden/>
          </w:rPr>
          <w:fldChar w:fldCharType="begin"/>
        </w:r>
        <w:r w:rsidR="00F97663">
          <w:rPr>
            <w:noProof/>
            <w:webHidden/>
          </w:rPr>
          <w:instrText xml:space="preserve"> PAGEREF _Toc155624518 \h </w:instrText>
        </w:r>
        <w:r w:rsidR="00F97663">
          <w:rPr>
            <w:noProof/>
            <w:webHidden/>
          </w:rPr>
        </w:r>
        <w:r w:rsidR="00F97663">
          <w:rPr>
            <w:noProof/>
            <w:webHidden/>
          </w:rPr>
          <w:fldChar w:fldCharType="separate"/>
        </w:r>
        <w:r w:rsidR="004C11A4">
          <w:rPr>
            <w:noProof/>
            <w:webHidden/>
          </w:rPr>
          <w:t>65</w:t>
        </w:r>
        <w:r w:rsidR="00F97663">
          <w:rPr>
            <w:noProof/>
            <w:webHidden/>
          </w:rPr>
          <w:fldChar w:fldCharType="end"/>
        </w:r>
      </w:hyperlink>
    </w:p>
    <w:p w14:paraId="09791A0C" w14:textId="75B30872"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519" w:history="1">
        <w:r w:rsidR="00F97663" w:rsidRPr="00C8721C">
          <w:rPr>
            <w:rStyle w:val="Hyperlink"/>
            <w:noProof/>
          </w:rPr>
          <w:t>Package-wide Variables</w:t>
        </w:r>
        <w:r w:rsidR="00F97663">
          <w:rPr>
            <w:noProof/>
            <w:webHidden/>
          </w:rPr>
          <w:tab/>
        </w:r>
        <w:r w:rsidR="00F97663">
          <w:rPr>
            <w:noProof/>
            <w:webHidden/>
          </w:rPr>
          <w:fldChar w:fldCharType="begin"/>
        </w:r>
        <w:r w:rsidR="00F97663">
          <w:rPr>
            <w:noProof/>
            <w:webHidden/>
          </w:rPr>
          <w:instrText xml:space="preserve"> PAGEREF _Toc155624519 \h </w:instrText>
        </w:r>
        <w:r w:rsidR="00F97663">
          <w:rPr>
            <w:noProof/>
            <w:webHidden/>
          </w:rPr>
        </w:r>
        <w:r w:rsidR="00F97663">
          <w:rPr>
            <w:noProof/>
            <w:webHidden/>
          </w:rPr>
          <w:fldChar w:fldCharType="separate"/>
        </w:r>
        <w:r w:rsidR="004C11A4">
          <w:rPr>
            <w:noProof/>
            <w:webHidden/>
          </w:rPr>
          <w:t>66</w:t>
        </w:r>
        <w:r w:rsidR="00F97663">
          <w:rPr>
            <w:noProof/>
            <w:webHidden/>
          </w:rPr>
          <w:fldChar w:fldCharType="end"/>
        </w:r>
      </w:hyperlink>
    </w:p>
    <w:p w14:paraId="05E8ECAB" w14:textId="7A7B6A36"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520" w:history="1">
        <w:r w:rsidR="00F97663" w:rsidRPr="00C8721C">
          <w:rPr>
            <w:rStyle w:val="Hyperlink"/>
            <w:noProof/>
          </w:rPr>
          <w:t>How to Generate On-line Documentation</w:t>
        </w:r>
        <w:r w:rsidR="00F97663">
          <w:rPr>
            <w:noProof/>
            <w:webHidden/>
          </w:rPr>
          <w:tab/>
        </w:r>
        <w:r w:rsidR="00F97663">
          <w:rPr>
            <w:noProof/>
            <w:webHidden/>
          </w:rPr>
          <w:fldChar w:fldCharType="begin"/>
        </w:r>
        <w:r w:rsidR="00F97663">
          <w:rPr>
            <w:noProof/>
            <w:webHidden/>
          </w:rPr>
          <w:instrText xml:space="preserve"> PAGEREF _Toc155624520 \h </w:instrText>
        </w:r>
        <w:r w:rsidR="00F97663">
          <w:rPr>
            <w:noProof/>
            <w:webHidden/>
          </w:rPr>
        </w:r>
        <w:r w:rsidR="00F97663">
          <w:rPr>
            <w:noProof/>
            <w:webHidden/>
          </w:rPr>
          <w:fldChar w:fldCharType="separate"/>
        </w:r>
        <w:r w:rsidR="004C11A4">
          <w:rPr>
            <w:noProof/>
            <w:webHidden/>
          </w:rPr>
          <w:t>67</w:t>
        </w:r>
        <w:r w:rsidR="00F97663">
          <w:rPr>
            <w:noProof/>
            <w:webHidden/>
          </w:rPr>
          <w:fldChar w:fldCharType="end"/>
        </w:r>
      </w:hyperlink>
    </w:p>
    <w:p w14:paraId="53CC1956" w14:textId="70C6E647"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521" w:history="1">
        <w:r w:rsidR="00F97663" w:rsidRPr="00C8721C">
          <w:rPr>
            <w:rStyle w:val="Hyperlink"/>
            <w:noProof/>
          </w:rPr>
          <w:t>Question Marks</w:t>
        </w:r>
        <w:r w:rsidR="00F97663">
          <w:rPr>
            <w:noProof/>
            <w:webHidden/>
          </w:rPr>
          <w:tab/>
        </w:r>
        <w:r w:rsidR="00F97663">
          <w:rPr>
            <w:noProof/>
            <w:webHidden/>
          </w:rPr>
          <w:fldChar w:fldCharType="begin"/>
        </w:r>
        <w:r w:rsidR="00F97663">
          <w:rPr>
            <w:noProof/>
            <w:webHidden/>
          </w:rPr>
          <w:instrText xml:space="preserve"> PAGEREF _Toc155624521 \h </w:instrText>
        </w:r>
        <w:r w:rsidR="00F97663">
          <w:rPr>
            <w:noProof/>
            <w:webHidden/>
          </w:rPr>
        </w:r>
        <w:r w:rsidR="00F97663">
          <w:rPr>
            <w:noProof/>
            <w:webHidden/>
          </w:rPr>
          <w:fldChar w:fldCharType="separate"/>
        </w:r>
        <w:r w:rsidR="004C11A4">
          <w:rPr>
            <w:noProof/>
            <w:webHidden/>
          </w:rPr>
          <w:t>67</w:t>
        </w:r>
        <w:r w:rsidR="00F97663">
          <w:rPr>
            <w:noProof/>
            <w:webHidden/>
          </w:rPr>
          <w:fldChar w:fldCharType="end"/>
        </w:r>
      </w:hyperlink>
    </w:p>
    <w:p w14:paraId="57F4E171" w14:textId="6E480B2E"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522" w:history="1">
        <w:r w:rsidR="00F97663" w:rsidRPr="00C8721C">
          <w:rPr>
            <w:rStyle w:val="Hyperlink"/>
            <w:noProof/>
          </w:rPr>
          <w:t>XINDEX</w:t>
        </w:r>
        <w:r w:rsidR="00F97663">
          <w:rPr>
            <w:noProof/>
            <w:webHidden/>
          </w:rPr>
          <w:tab/>
        </w:r>
        <w:r w:rsidR="00F97663">
          <w:rPr>
            <w:noProof/>
            <w:webHidden/>
          </w:rPr>
          <w:fldChar w:fldCharType="begin"/>
        </w:r>
        <w:r w:rsidR="00F97663">
          <w:rPr>
            <w:noProof/>
            <w:webHidden/>
          </w:rPr>
          <w:instrText xml:space="preserve"> PAGEREF _Toc155624522 \h </w:instrText>
        </w:r>
        <w:r w:rsidR="00F97663">
          <w:rPr>
            <w:noProof/>
            <w:webHidden/>
          </w:rPr>
        </w:r>
        <w:r w:rsidR="00F97663">
          <w:rPr>
            <w:noProof/>
            <w:webHidden/>
          </w:rPr>
          <w:fldChar w:fldCharType="separate"/>
        </w:r>
        <w:r w:rsidR="004C11A4">
          <w:rPr>
            <w:noProof/>
            <w:webHidden/>
          </w:rPr>
          <w:t>67</w:t>
        </w:r>
        <w:r w:rsidR="00F97663">
          <w:rPr>
            <w:noProof/>
            <w:webHidden/>
          </w:rPr>
          <w:fldChar w:fldCharType="end"/>
        </w:r>
      </w:hyperlink>
    </w:p>
    <w:p w14:paraId="687986C9" w14:textId="601F8345"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523" w:history="1">
        <w:r w:rsidR="00F97663" w:rsidRPr="00C8721C">
          <w:rPr>
            <w:rStyle w:val="Hyperlink"/>
            <w:noProof/>
          </w:rPr>
          <w:t>Inquire to File Entries</w:t>
        </w:r>
        <w:r w:rsidR="00F97663">
          <w:rPr>
            <w:noProof/>
            <w:webHidden/>
          </w:rPr>
          <w:tab/>
        </w:r>
        <w:r w:rsidR="00F97663">
          <w:rPr>
            <w:noProof/>
            <w:webHidden/>
          </w:rPr>
          <w:fldChar w:fldCharType="begin"/>
        </w:r>
        <w:r w:rsidR="00F97663">
          <w:rPr>
            <w:noProof/>
            <w:webHidden/>
          </w:rPr>
          <w:instrText xml:space="preserve"> PAGEREF _Toc155624523 \h </w:instrText>
        </w:r>
        <w:r w:rsidR="00F97663">
          <w:rPr>
            <w:noProof/>
            <w:webHidden/>
          </w:rPr>
        </w:r>
        <w:r w:rsidR="00F97663">
          <w:rPr>
            <w:noProof/>
            <w:webHidden/>
          </w:rPr>
          <w:fldChar w:fldCharType="separate"/>
        </w:r>
        <w:r w:rsidR="004C11A4">
          <w:rPr>
            <w:noProof/>
            <w:webHidden/>
          </w:rPr>
          <w:t>67</w:t>
        </w:r>
        <w:r w:rsidR="00F97663">
          <w:rPr>
            <w:noProof/>
            <w:webHidden/>
          </w:rPr>
          <w:fldChar w:fldCharType="end"/>
        </w:r>
      </w:hyperlink>
    </w:p>
    <w:p w14:paraId="1934CBF3" w14:textId="5E4D7426"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524" w:history="1">
        <w:r w:rsidR="00F97663" w:rsidRPr="00C8721C">
          <w:rPr>
            <w:rStyle w:val="Hyperlink"/>
            <w:noProof/>
          </w:rPr>
          <w:t>Print Options File</w:t>
        </w:r>
        <w:r w:rsidR="00F97663">
          <w:rPr>
            <w:noProof/>
            <w:webHidden/>
          </w:rPr>
          <w:tab/>
        </w:r>
        <w:r w:rsidR="00F97663">
          <w:rPr>
            <w:noProof/>
            <w:webHidden/>
          </w:rPr>
          <w:fldChar w:fldCharType="begin"/>
        </w:r>
        <w:r w:rsidR="00F97663">
          <w:rPr>
            <w:noProof/>
            <w:webHidden/>
          </w:rPr>
          <w:instrText xml:space="preserve"> PAGEREF _Toc155624524 \h </w:instrText>
        </w:r>
        <w:r w:rsidR="00F97663">
          <w:rPr>
            <w:noProof/>
            <w:webHidden/>
          </w:rPr>
        </w:r>
        <w:r w:rsidR="00F97663">
          <w:rPr>
            <w:noProof/>
            <w:webHidden/>
          </w:rPr>
          <w:fldChar w:fldCharType="separate"/>
        </w:r>
        <w:r w:rsidR="004C11A4">
          <w:rPr>
            <w:noProof/>
            <w:webHidden/>
          </w:rPr>
          <w:t>67</w:t>
        </w:r>
        <w:r w:rsidR="00F97663">
          <w:rPr>
            <w:noProof/>
            <w:webHidden/>
          </w:rPr>
          <w:fldChar w:fldCharType="end"/>
        </w:r>
      </w:hyperlink>
    </w:p>
    <w:p w14:paraId="1980F795" w14:textId="79006734"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525" w:history="1">
        <w:r w:rsidR="00F97663" w:rsidRPr="00C8721C">
          <w:rPr>
            <w:rStyle w:val="Hyperlink"/>
            <w:noProof/>
          </w:rPr>
          <w:t>List File Attributes</w:t>
        </w:r>
        <w:r w:rsidR="00F97663">
          <w:rPr>
            <w:noProof/>
            <w:webHidden/>
          </w:rPr>
          <w:tab/>
        </w:r>
        <w:r w:rsidR="00F97663">
          <w:rPr>
            <w:noProof/>
            <w:webHidden/>
          </w:rPr>
          <w:fldChar w:fldCharType="begin"/>
        </w:r>
        <w:r w:rsidR="00F97663">
          <w:rPr>
            <w:noProof/>
            <w:webHidden/>
          </w:rPr>
          <w:instrText xml:space="preserve"> PAGEREF _Toc155624525 \h </w:instrText>
        </w:r>
        <w:r w:rsidR="00F97663">
          <w:rPr>
            <w:noProof/>
            <w:webHidden/>
          </w:rPr>
        </w:r>
        <w:r w:rsidR="00F97663">
          <w:rPr>
            <w:noProof/>
            <w:webHidden/>
          </w:rPr>
          <w:fldChar w:fldCharType="separate"/>
        </w:r>
        <w:r w:rsidR="004C11A4">
          <w:rPr>
            <w:noProof/>
            <w:webHidden/>
          </w:rPr>
          <w:t>67</w:t>
        </w:r>
        <w:r w:rsidR="00F97663">
          <w:rPr>
            <w:noProof/>
            <w:webHidden/>
          </w:rPr>
          <w:fldChar w:fldCharType="end"/>
        </w:r>
      </w:hyperlink>
    </w:p>
    <w:p w14:paraId="03A6BB7E" w14:textId="2B7E46AD"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526" w:history="1">
        <w:r w:rsidR="00F97663" w:rsidRPr="00C8721C">
          <w:rPr>
            <w:rStyle w:val="Hyperlink"/>
            <w:noProof/>
          </w:rPr>
          <w:t>Glossary</w:t>
        </w:r>
        <w:r w:rsidR="00F97663">
          <w:rPr>
            <w:noProof/>
            <w:webHidden/>
          </w:rPr>
          <w:tab/>
        </w:r>
        <w:r w:rsidR="00F97663">
          <w:rPr>
            <w:noProof/>
            <w:webHidden/>
          </w:rPr>
          <w:fldChar w:fldCharType="begin"/>
        </w:r>
        <w:r w:rsidR="00F97663">
          <w:rPr>
            <w:noProof/>
            <w:webHidden/>
          </w:rPr>
          <w:instrText xml:space="preserve"> PAGEREF _Toc155624526 \h </w:instrText>
        </w:r>
        <w:r w:rsidR="00F97663">
          <w:rPr>
            <w:noProof/>
            <w:webHidden/>
          </w:rPr>
        </w:r>
        <w:r w:rsidR="00F97663">
          <w:rPr>
            <w:noProof/>
            <w:webHidden/>
          </w:rPr>
          <w:fldChar w:fldCharType="separate"/>
        </w:r>
        <w:r w:rsidR="004C11A4">
          <w:rPr>
            <w:noProof/>
            <w:webHidden/>
          </w:rPr>
          <w:t>69</w:t>
        </w:r>
        <w:r w:rsidR="00F97663">
          <w:rPr>
            <w:noProof/>
            <w:webHidden/>
          </w:rPr>
          <w:fldChar w:fldCharType="end"/>
        </w:r>
      </w:hyperlink>
    </w:p>
    <w:p w14:paraId="2E737245" w14:textId="4FE4DE9B"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527" w:history="1">
        <w:r w:rsidR="00F97663" w:rsidRPr="00C8721C">
          <w:rPr>
            <w:rStyle w:val="Hyperlink"/>
            <w:noProof/>
          </w:rPr>
          <w:t>Appendix 1: CPRS (25 and 26) Release Notes Related to ART</w:t>
        </w:r>
        <w:r w:rsidR="00F97663">
          <w:rPr>
            <w:noProof/>
            <w:webHidden/>
          </w:rPr>
          <w:tab/>
        </w:r>
        <w:r w:rsidR="00F97663">
          <w:rPr>
            <w:noProof/>
            <w:webHidden/>
          </w:rPr>
          <w:fldChar w:fldCharType="begin"/>
        </w:r>
        <w:r w:rsidR="00F97663">
          <w:rPr>
            <w:noProof/>
            <w:webHidden/>
          </w:rPr>
          <w:instrText xml:space="preserve"> PAGEREF _Toc155624527 \h </w:instrText>
        </w:r>
        <w:r w:rsidR="00F97663">
          <w:rPr>
            <w:noProof/>
            <w:webHidden/>
          </w:rPr>
        </w:r>
        <w:r w:rsidR="00F97663">
          <w:rPr>
            <w:noProof/>
            <w:webHidden/>
          </w:rPr>
          <w:fldChar w:fldCharType="separate"/>
        </w:r>
        <w:r w:rsidR="004C11A4">
          <w:rPr>
            <w:noProof/>
            <w:webHidden/>
          </w:rPr>
          <w:t>73</w:t>
        </w:r>
        <w:r w:rsidR="00F97663">
          <w:rPr>
            <w:noProof/>
            <w:webHidden/>
          </w:rPr>
          <w:fldChar w:fldCharType="end"/>
        </w:r>
      </w:hyperlink>
    </w:p>
    <w:p w14:paraId="1DF37BF6" w14:textId="26FA72C3"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528" w:history="1">
        <w:r w:rsidR="00F97663" w:rsidRPr="00C8721C">
          <w:rPr>
            <w:rStyle w:val="Hyperlink"/>
            <w:noProof/>
          </w:rPr>
          <w:t>PATCH OR*3*233</w:t>
        </w:r>
        <w:r w:rsidR="00F97663">
          <w:rPr>
            <w:noProof/>
            <w:webHidden/>
          </w:rPr>
          <w:tab/>
        </w:r>
        <w:r w:rsidR="00F97663">
          <w:rPr>
            <w:noProof/>
            <w:webHidden/>
          </w:rPr>
          <w:fldChar w:fldCharType="begin"/>
        </w:r>
        <w:r w:rsidR="00F97663">
          <w:rPr>
            <w:noProof/>
            <w:webHidden/>
          </w:rPr>
          <w:instrText xml:space="preserve"> PAGEREF _Toc155624528 \h </w:instrText>
        </w:r>
        <w:r w:rsidR="00F97663">
          <w:rPr>
            <w:noProof/>
            <w:webHidden/>
          </w:rPr>
        </w:r>
        <w:r w:rsidR="00F97663">
          <w:rPr>
            <w:noProof/>
            <w:webHidden/>
          </w:rPr>
          <w:fldChar w:fldCharType="separate"/>
        </w:r>
        <w:r w:rsidR="004C11A4">
          <w:rPr>
            <w:noProof/>
            <w:webHidden/>
          </w:rPr>
          <w:t>73</w:t>
        </w:r>
        <w:r w:rsidR="00F97663">
          <w:rPr>
            <w:noProof/>
            <w:webHidden/>
          </w:rPr>
          <w:fldChar w:fldCharType="end"/>
        </w:r>
      </w:hyperlink>
    </w:p>
    <w:p w14:paraId="20E75D5E" w14:textId="455F229A"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529" w:history="1">
        <w:r w:rsidR="00F97663" w:rsidRPr="00C8721C">
          <w:rPr>
            <w:rStyle w:val="Hyperlink"/>
            <w:noProof/>
          </w:rPr>
          <w:t>GUI 26</w:t>
        </w:r>
        <w:r w:rsidR="00F97663">
          <w:rPr>
            <w:noProof/>
            <w:webHidden/>
          </w:rPr>
          <w:tab/>
        </w:r>
        <w:r w:rsidR="00F97663">
          <w:rPr>
            <w:noProof/>
            <w:webHidden/>
          </w:rPr>
          <w:fldChar w:fldCharType="begin"/>
        </w:r>
        <w:r w:rsidR="00F97663">
          <w:rPr>
            <w:noProof/>
            <w:webHidden/>
          </w:rPr>
          <w:instrText xml:space="preserve"> PAGEREF _Toc155624529 \h </w:instrText>
        </w:r>
        <w:r w:rsidR="00F97663">
          <w:rPr>
            <w:noProof/>
            <w:webHidden/>
          </w:rPr>
        </w:r>
        <w:r w:rsidR="00F97663">
          <w:rPr>
            <w:noProof/>
            <w:webHidden/>
          </w:rPr>
          <w:fldChar w:fldCharType="separate"/>
        </w:r>
        <w:r w:rsidR="004C11A4">
          <w:rPr>
            <w:noProof/>
            <w:webHidden/>
          </w:rPr>
          <w:t>73</w:t>
        </w:r>
        <w:r w:rsidR="00F97663">
          <w:rPr>
            <w:noProof/>
            <w:webHidden/>
          </w:rPr>
          <w:fldChar w:fldCharType="end"/>
        </w:r>
      </w:hyperlink>
    </w:p>
    <w:p w14:paraId="66F5A02F" w14:textId="5C828F17"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530" w:history="1">
        <w:r w:rsidR="00F97663" w:rsidRPr="00C8721C">
          <w:rPr>
            <w:rStyle w:val="Hyperlink"/>
            <w:noProof/>
          </w:rPr>
          <w:t>GUI 25</w:t>
        </w:r>
        <w:r w:rsidR="00F97663">
          <w:rPr>
            <w:noProof/>
            <w:webHidden/>
          </w:rPr>
          <w:tab/>
        </w:r>
        <w:r w:rsidR="00F97663">
          <w:rPr>
            <w:noProof/>
            <w:webHidden/>
          </w:rPr>
          <w:fldChar w:fldCharType="begin"/>
        </w:r>
        <w:r w:rsidR="00F97663">
          <w:rPr>
            <w:noProof/>
            <w:webHidden/>
          </w:rPr>
          <w:instrText xml:space="preserve"> PAGEREF _Toc155624530 \h </w:instrText>
        </w:r>
        <w:r w:rsidR="00F97663">
          <w:rPr>
            <w:noProof/>
            <w:webHidden/>
          </w:rPr>
        </w:r>
        <w:r w:rsidR="00F97663">
          <w:rPr>
            <w:noProof/>
            <w:webHidden/>
          </w:rPr>
          <w:fldChar w:fldCharType="separate"/>
        </w:r>
        <w:r w:rsidR="004C11A4">
          <w:rPr>
            <w:noProof/>
            <w:webHidden/>
          </w:rPr>
          <w:t>73</w:t>
        </w:r>
        <w:r w:rsidR="00F97663">
          <w:rPr>
            <w:noProof/>
            <w:webHidden/>
          </w:rPr>
          <w:fldChar w:fldCharType="end"/>
        </w:r>
      </w:hyperlink>
    </w:p>
    <w:p w14:paraId="780F1E63" w14:textId="12F2AC1D"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531" w:history="1">
        <w:r w:rsidR="00F97663" w:rsidRPr="00C8721C">
          <w:rPr>
            <w:rStyle w:val="Hyperlink"/>
            <w:noProof/>
          </w:rPr>
          <w:t>Deleting an Assessment of NKA</w:t>
        </w:r>
        <w:r w:rsidR="00F97663">
          <w:rPr>
            <w:noProof/>
            <w:webHidden/>
          </w:rPr>
          <w:tab/>
        </w:r>
        <w:r w:rsidR="00F97663">
          <w:rPr>
            <w:noProof/>
            <w:webHidden/>
          </w:rPr>
          <w:fldChar w:fldCharType="begin"/>
        </w:r>
        <w:r w:rsidR="00F97663">
          <w:rPr>
            <w:noProof/>
            <w:webHidden/>
          </w:rPr>
          <w:instrText xml:space="preserve"> PAGEREF _Toc155624531 \h </w:instrText>
        </w:r>
        <w:r w:rsidR="00F97663">
          <w:rPr>
            <w:noProof/>
            <w:webHidden/>
          </w:rPr>
        </w:r>
        <w:r w:rsidR="00F97663">
          <w:rPr>
            <w:noProof/>
            <w:webHidden/>
          </w:rPr>
          <w:fldChar w:fldCharType="separate"/>
        </w:r>
        <w:r w:rsidR="004C11A4">
          <w:rPr>
            <w:noProof/>
            <w:webHidden/>
          </w:rPr>
          <w:t>76</w:t>
        </w:r>
        <w:r w:rsidR="00F97663">
          <w:rPr>
            <w:noProof/>
            <w:webHidden/>
          </w:rPr>
          <w:fldChar w:fldCharType="end"/>
        </w:r>
      </w:hyperlink>
    </w:p>
    <w:p w14:paraId="770DAAB5" w14:textId="57DBD21F" w:rsidR="00F97663" w:rsidRDefault="004E34C1">
      <w:pPr>
        <w:pStyle w:val="TOC1"/>
        <w:tabs>
          <w:tab w:val="right" w:leader="dot" w:pos="8630"/>
        </w:tabs>
        <w:rPr>
          <w:rFonts w:asciiTheme="minorHAnsi" w:eastAsiaTheme="minorEastAsia" w:hAnsiTheme="minorHAnsi" w:cstheme="minorBidi"/>
          <w:noProof/>
          <w:sz w:val="22"/>
          <w:szCs w:val="22"/>
        </w:rPr>
      </w:pPr>
      <w:hyperlink w:anchor="_Toc155624532" w:history="1">
        <w:r w:rsidR="00F97663" w:rsidRPr="00C8721C">
          <w:rPr>
            <w:rStyle w:val="Hyperlink"/>
            <w:noProof/>
          </w:rPr>
          <w:t>Appendix 2: ART Data Standardization FAQ</w:t>
        </w:r>
        <w:r w:rsidR="00F97663">
          <w:rPr>
            <w:noProof/>
            <w:webHidden/>
          </w:rPr>
          <w:tab/>
        </w:r>
        <w:r w:rsidR="00F97663">
          <w:rPr>
            <w:noProof/>
            <w:webHidden/>
          </w:rPr>
          <w:fldChar w:fldCharType="begin"/>
        </w:r>
        <w:r w:rsidR="00F97663">
          <w:rPr>
            <w:noProof/>
            <w:webHidden/>
          </w:rPr>
          <w:instrText xml:space="preserve"> PAGEREF _Toc155624532 \h </w:instrText>
        </w:r>
        <w:r w:rsidR="00F97663">
          <w:rPr>
            <w:noProof/>
            <w:webHidden/>
          </w:rPr>
        </w:r>
        <w:r w:rsidR="00F97663">
          <w:rPr>
            <w:noProof/>
            <w:webHidden/>
          </w:rPr>
          <w:fldChar w:fldCharType="separate"/>
        </w:r>
        <w:r w:rsidR="004C11A4">
          <w:rPr>
            <w:noProof/>
            <w:webHidden/>
          </w:rPr>
          <w:t>78</w:t>
        </w:r>
        <w:r w:rsidR="00F97663">
          <w:rPr>
            <w:noProof/>
            <w:webHidden/>
          </w:rPr>
          <w:fldChar w:fldCharType="end"/>
        </w:r>
      </w:hyperlink>
    </w:p>
    <w:p w14:paraId="625ACD93" w14:textId="7C18DC6E"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533" w:history="1">
        <w:r w:rsidR="00F97663" w:rsidRPr="00C8721C">
          <w:rPr>
            <w:rStyle w:val="Hyperlink"/>
            <w:noProof/>
          </w:rPr>
          <w:t>ART</w:t>
        </w:r>
        <w:r w:rsidR="00F97663" w:rsidRPr="00C8721C">
          <w:rPr>
            <w:rStyle w:val="Hyperlink"/>
            <w:iCs/>
            <w:noProof/>
          </w:rPr>
          <w:t xml:space="preserve"> </w:t>
        </w:r>
        <w:r w:rsidR="00F97663" w:rsidRPr="00C8721C">
          <w:rPr>
            <w:rStyle w:val="Hyperlink"/>
            <w:noProof/>
          </w:rPr>
          <w:t>Data Standardization FAQ</w:t>
        </w:r>
        <w:r w:rsidR="00F97663">
          <w:rPr>
            <w:noProof/>
            <w:webHidden/>
          </w:rPr>
          <w:tab/>
        </w:r>
        <w:r w:rsidR="00F97663">
          <w:rPr>
            <w:noProof/>
            <w:webHidden/>
          </w:rPr>
          <w:fldChar w:fldCharType="begin"/>
        </w:r>
        <w:r w:rsidR="00F97663">
          <w:rPr>
            <w:noProof/>
            <w:webHidden/>
          </w:rPr>
          <w:instrText xml:space="preserve"> PAGEREF _Toc155624533 \h </w:instrText>
        </w:r>
        <w:r w:rsidR="00F97663">
          <w:rPr>
            <w:noProof/>
            <w:webHidden/>
          </w:rPr>
        </w:r>
        <w:r w:rsidR="00F97663">
          <w:rPr>
            <w:noProof/>
            <w:webHidden/>
          </w:rPr>
          <w:fldChar w:fldCharType="separate"/>
        </w:r>
        <w:r w:rsidR="004C11A4">
          <w:rPr>
            <w:noProof/>
            <w:webHidden/>
          </w:rPr>
          <w:t>78</w:t>
        </w:r>
        <w:r w:rsidR="00F97663">
          <w:rPr>
            <w:noProof/>
            <w:webHidden/>
          </w:rPr>
          <w:fldChar w:fldCharType="end"/>
        </w:r>
      </w:hyperlink>
    </w:p>
    <w:p w14:paraId="508D68ED" w14:textId="402DE6F1"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534" w:history="1">
        <w:r w:rsidR="00F97663" w:rsidRPr="00C8721C">
          <w:rPr>
            <w:rStyle w:val="Hyperlink"/>
            <w:noProof/>
          </w:rPr>
          <w:t>VA Enterprise Terminology Services (VETS) Push and Deployment Questions</w:t>
        </w:r>
        <w:r w:rsidR="00F97663">
          <w:rPr>
            <w:noProof/>
            <w:webHidden/>
          </w:rPr>
          <w:tab/>
        </w:r>
        <w:r w:rsidR="00F97663">
          <w:rPr>
            <w:noProof/>
            <w:webHidden/>
          </w:rPr>
          <w:fldChar w:fldCharType="begin"/>
        </w:r>
        <w:r w:rsidR="00F97663">
          <w:rPr>
            <w:noProof/>
            <w:webHidden/>
          </w:rPr>
          <w:instrText xml:space="preserve"> PAGEREF _Toc155624534 \h </w:instrText>
        </w:r>
        <w:r w:rsidR="00F97663">
          <w:rPr>
            <w:noProof/>
            <w:webHidden/>
          </w:rPr>
        </w:r>
        <w:r w:rsidR="00F97663">
          <w:rPr>
            <w:noProof/>
            <w:webHidden/>
          </w:rPr>
          <w:fldChar w:fldCharType="separate"/>
        </w:r>
        <w:r w:rsidR="004C11A4">
          <w:rPr>
            <w:noProof/>
            <w:webHidden/>
          </w:rPr>
          <w:t>85</w:t>
        </w:r>
        <w:r w:rsidR="00F97663">
          <w:rPr>
            <w:noProof/>
            <w:webHidden/>
          </w:rPr>
          <w:fldChar w:fldCharType="end"/>
        </w:r>
      </w:hyperlink>
    </w:p>
    <w:p w14:paraId="5BFF34D9" w14:textId="22C8AF18"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535" w:history="1">
        <w:r w:rsidR="00F97663" w:rsidRPr="00C8721C">
          <w:rPr>
            <w:rStyle w:val="Hyperlink"/>
            <w:noProof/>
          </w:rPr>
          <w:t>New Term Rapid Turnaround (NTRT) Process Questions</w:t>
        </w:r>
        <w:r w:rsidR="00F97663">
          <w:rPr>
            <w:noProof/>
            <w:webHidden/>
          </w:rPr>
          <w:tab/>
        </w:r>
        <w:r w:rsidR="00F97663">
          <w:rPr>
            <w:noProof/>
            <w:webHidden/>
          </w:rPr>
          <w:fldChar w:fldCharType="begin"/>
        </w:r>
        <w:r w:rsidR="00F97663">
          <w:rPr>
            <w:noProof/>
            <w:webHidden/>
          </w:rPr>
          <w:instrText xml:space="preserve"> PAGEREF _Toc155624535 \h </w:instrText>
        </w:r>
        <w:r w:rsidR="00F97663">
          <w:rPr>
            <w:noProof/>
            <w:webHidden/>
          </w:rPr>
        </w:r>
        <w:r w:rsidR="00F97663">
          <w:rPr>
            <w:noProof/>
            <w:webHidden/>
          </w:rPr>
          <w:fldChar w:fldCharType="separate"/>
        </w:r>
        <w:r w:rsidR="004C11A4">
          <w:rPr>
            <w:noProof/>
            <w:webHidden/>
          </w:rPr>
          <w:t>86</w:t>
        </w:r>
        <w:r w:rsidR="00F97663">
          <w:rPr>
            <w:noProof/>
            <w:webHidden/>
          </w:rPr>
          <w:fldChar w:fldCharType="end"/>
        </w:r>
      </w:hyperlink>
    </w:p>
    <w:p w14:paraId="689B401F" w14:textId="69817F7E"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536" w:history="1">
        <w:r w:rsidR="00F97663" w:rsidRPr="00C8721C">
          <w:rPr>
            <w:rStyle w:val="Hyperlink"/>
            <w:noProof/>
          </w:rPr>
          <w:t>Site Clean-up Questions</w:t>
        </w:r>
        <w:r w:rsidR="00F97663">
          <w:rPr>
            <w:noProof/>
            <w:webHidden/>
          </w:rPr>
          <w:tab/>
        </w:r>
        <w:r w:rsidR="00F97663">
          <w:rPr>
            <w:noProof/>
            <w:webHidden/>
          </w:rPr>
          <w:fldChar w:fldCharType="begin"/>
        </w:r>
        <w:r w:rsidR="00F97663">
          <w:rPr>
            <w:noProof/>
            <w:webHidden/>
          </w:rPr>
          <w:instrText xml:space="preserve"> PAGEREF _Toc155624536 \h </w:instrText>
        </w:r>
        <w:r w:rsidR="00F97663">
          <w:rPr>
            <w:noProof/>
            <w:webHidden/>
          </w:rPr>
        </w:r>
        <w:r w:rsidR="00F97663">
          <w:rPr>
            <w:noProof/>
            <w:webHidden/>
          </w:rPr>
          <w:fldChar w:fldCharType="separate"/>
        </w:r>
        <w:r w:rsidR="004C11A4">
          <w:rPr>
            <w:noProof/>
            <w:webHidden/>
          </w:rPr>
          <w:t>88</w:t>
        </w:r>
        <w:r w:rsidR="00F97663">
          <w:rPr>
            <w:noProof/>
            <w:webHidden/>
          </w:rPr>
          <w:fldChar w:fldCharType="end"/>
        </w:r>
      </w:hyperlink>
    </w:p>
    <w:p w14:paraId="26F7D68E" w14:textId="5FD40813" w:rsidR="00F97663" w:rsidRDefault="004E34C1">
      <w:pPr>
        <w:pStyle w:val="TOC2"/>
        <w:tabs>
          <w:tab w:val="right" w:leader="dot" w:pos="8630"/>
        </w:tabs>
        <w:rPr>
          <w:rFonts w:asciiTheme="minorHAnsi" w:eastAsiaTheme="minorEastAsia" w:hAnsiTheme="minorHAnsi" w:cstheme="minorBidi"/>
          <w:noProof/>
          <w:sz w:val="22"/>
          <w:szCs w:val="22"/>
        </w:rPr>
      </w:pPr>
      <w:hyperlink w:anchor="_Toc155624537" w:history="1">
        <w:r w:rsidR="00F97663" w:rsidRPr="00C8721C">
          <w:rPr>
            <w:rStyle w:val="Hyperlink"/>
            <w:noProof/>
          </w:rPr>
          <w:t>Health Data Repository (HDR) Questions</w:t>
        </w:r>
        <w:r w:rsidR="00F97663">
          <w:rPr>
            <w:noProof/>
            <w:webHidden/>
          </w:rPr>
          <w:tab/>
        </w:r>
        <w:r w:rsidR="00F97663">
          <w:rPr>
            <w:noProof/>
            <w:webHidden/>
          </w:rPr>
          <w:fldChar w:fldCharType="begin"/>
        </w:r>
        <w:r w:rsidR="00F97663">
          <w:rPr>
            <w:noProof/>
            <w:webHidden/>
          </w:rPr>
          <w:instrText xml:space="preserve"> PAGEREF _Toc155624537 \h </w:instrText>
        </w:r>
        <w:r w:rsidR="00F97663">
          <w:rPr>
            <w:noProof/>
            <w:webHidden/>
          </w:rPr>
        </w:r>
        <w:r w:rsidR="00F97663">
          <w:rPr>
            <w:noProof/>
            <w:webHidden/>
          </w:rPr>
          <w:fldChar w:fldCharType="separate"/>
        </w:r>
        <w:r w:rsidR="004C11A4">
          <w:rPr>
            <w:noProof/>
            <w:webHidden/>
          </w:rPr>
          <w:t>89</w:t>
        </w:r>
        <w:r w:rsidR="00F97663">
          <w:rPr>
            <w:noProof/>
            <w:webHidden/>
          </w:rPr>
          <w:fldChar w:fldCharType="end"/>
        </w:r>
      </w:hyperlink>
    </w:p>
    <w:p w14:paraId="5004EDBD" w14:textId="0CEED1A4" w:rsidR="003C5684" w:rsidRDefault="00873E7A" w:rsidP="006057B6">
      <w:pPr>
        <w:widowControl w:val="0"/>
        <w:autoSpaceDE w:val="0"/>
        <w:autoSpaceDN w:val="0"/>
        <w:adjustRightInd w:val="0"/>
      </w:pPr>
      <w:r>
        <w:fldChar w:fldCharType="end"/>
      </w:r>
    </w:p>
    <w:p w14:paraId="68215BFA" w14:textId="77777777" w:rsidR="003C5684" w:rsidRDefault="003C5684" w:rsidP="003B458F">
      <w:pPr>
        <w:pStyle w:val="Heading1"/>
        <w:sectPr w:rsidR="003C5684" w:rsidSect="00E029F9">
          <w:footerReference w:type="first" r:id="rId18"/>
          <w:pgSz w:w="12240" w:h="15840"/>
          <w:pgMar w:top="1440" w:right="1800" w:bottom="1440" w:left="1800" w:header="720" w:footer="720" w:gutter="0"/>
          <w:pgNumType w:fmt="lowerRoman"/>
          <w:cols w:space="720"/>
          <w:noEndnote/>
          <w:titlePg/>
          <w:docGrid w:linePitch="326"/>
        </w:sectPr>
      </w:pPr>
      <w:r>
        <w:br w:type="page"/>
      </w:r>
    </w:p>
    <w:p w14:paraId="62D26A5F" w14:textId="77777777" w:rsidR="003C5684" w:rsidRPr="00857453" w:rsidRDefault="003C5684" w:rsidP="00D6330A">
      <w:pPr>
        <w:pStyle w:val="Heading2"/>
      </w:pPr>
      <w:bookmarkStart w:id="12" w:name="_Toc152794878"/>
      <w:bookmarkStart w:id="13" w:name="_Toc155624437"/>
      <w:r w:rsidRPr="00D6330A">
        <w:lastRenderedPageBreak/>
        <w:t>Introduction</w:t>
      </w:r>
      <w:bookmarkEnd w:id="12"/>
      <w:bookmarkEnd w:id="13"/>
    </w:p>
    <w:p w14:paraId="3D47B593" w14:textId="77777777" w:rsidR="003C5684" w:rsidRDefault="003C5684">
      <w:pPr>
        <w:widowControl w:val="0"/>
        <w:autoSpaceDE w:val="0"/>
        <w:autoSpaceDN w:val="0"/>
        <w:adjustRightInd w:val="0"/>
      </w:pPr>
    </w:p>
    <w:p w14:paraId="030D93EF" w14:textId="77777777" w:rsidR="003C5684" w:rsidRDefault="003C5684" w:rsidP="00857453">
      <w:r>
        <w:t>The objective of ART is to track and report patient allergy and adverse reaction data. This is accomplished through two interfaces:</w:t>
      </w:r>
    </w:p>
    <w:p w14:paraId="3AF0EEE6" w14:textId="77777777" w:rsidR="003C5684" w:rsidRDefault="003C5684">
      <w:pPr>
        <w:widowControl w:val="0"/>
        <w:autoSpaceDE w:val="0"/>
        <w:autoSpaceDN w:val="0"/>
        <w:adjustRightInd w:val="0"/>
      </w:pPr>
    </w:p>
    <w:p w14:paraId="4809B470" w14:textId="77777777" w:rsidR="003C5684" w:rsidRDefault="003C5684">
      <w:pPr>
        <w:widowControl w:val="0"/>
        <w:numPr>
          <w:ilvl w:val="0"/>
          <w:numId w:val="3"/>
        </w:numPr>
        <w:autoSpaceDE w:val="0"/>
        <w:autoSpaceDN w:val="0"/>
        <w:adjustRightInd w:val="0"/>
      </w:pPr>
      <w:r>
        <w:t>CPRS GUI</w:t>
      </w:r>
    </w:p>
    <w:p w14:paraId="375C1716" w14:textId="77777777" w:rsidR="003C5684" w:rsidRDefault="003C5684">
      <w:pPr>
        <w:widowControl w:val="0"/>
        <w:numPr>
          <w:ilvl w:val="0"/>
          <w:numId w:val="3"/>
        </w:numPr>
        <w:autoSpaceDE w:val="0"/>
        <w:autoSpaceDN w:val="0"/>
        <w:adjustRightInd w:val="0"/>
      </w:pPr>
      <w:r>
        <w:t xml:space="preserve">ART menus and options within legacy </w:t>
      </w:r>
      <w:smartTag w:uri="urn:schemas-microsoft-com:office:smarttags" w:element="place">
        <w:r>
          <w:rPr>
            <w:b/>
            <w:bCs/>
          </w:rPr>
          <w:t>V</w:t>
        </w:r>
        <w:r>
          <w:rPr>
            <w:i/>
            <w:iCs/>
          </w:rPr>
          <w:t>IST</w:t>
        </w:r>
        <w:r>
          <w:rPr>
            <w:b/>
            <w:bCs/>
          </w:rPr>
          <w:t>A</w:t>
        </w:r>
      </w:smartTag>
      <w:r>
        <w:t>.</w:t>
      </w:r>
    </w:p>
    <w:p w14:paraId="62EE7E22" w14:textId="77777777" w:rsidR="003C5684" w:rsidRDefault="003C5684">
      <w:pPr>
        <w:widowControl w:val="0"/>
        <w:autoSpaceDE w:val="0"/>
        <w:autoSpaceDN w:val="0"/>
        <w:adjustRightInd w:val="0"/>
      </w:pPr>
    </w:p>
    <w:p w14:paraId="7269C1B4" w14:textId="77777777" w:rsidR="003C5684" w:rsidRDefault="003C5684" w:rsidP="00857453">
      <w:r>
        <w:t>Use of ART within CPRS is primarily described in CPRS documentation, but some examples are provided in the ART manuals.</w:t>
      </w:r>
    </w:p>
    <w:p w14:paraId="5E39110C" w14:textId="77777777" w:rsidR="003C5684" w:rsidRDefault="003C5684">
      <w:pPr>
        <w:widowControl w:val="0"/>
        <w:autoSpaceDE w:val="0"/>
        <w:autoSpaceDN w:val="0"/>
        <w:adjustRightInd w:val="0"/>
      </w:pPr>
    </w:p>
    <w:p w14:paraId="4E4FE089" w14:textId="77777777" w:rsidR="00DE56F6" w:rsidRPr="00DE56F6" w:rsidRDefault="00DE56F6" w:rsidP="00D6330A">
      <w:pPr>
        <w:pStyle w:val="Heading2"/>
      </w:pPr>
      <w:bookmarkStart w:id="14" w:name="_Toc152794879"/>
      <w:bookmarkStart w:id="15" w:name="_Toc155624438"/>
      <w:r>
        <w:t>ART and Data Standardization</w:t>
      </w:r>
      <w:bookmarkEnd w:id="14"/>
      <w:bookmarkEnd w:id="15"/>
    </w:p>
    <w:p w14:paraId="6965C62D" w14:textId="77777777" w:rsidR="00DE56F6" w:rsidRDefault="00DE56F6" w:rsidP="00857453">
      <w:r>
        <w:t>ART has been modified in order to standardize the data stored in the allergy package.  Standardized data is necessary for inclusion in the Health Data Repository (HDR).</w:t>
      </w:r>
    </w:p>
    <w:p w14:paraId="0070A776" w14:textId="77777777" w:rsidR="00DE56F6" w:rsidRDefault="00DE56F6" w:rsidP="00857453">
      <w:r>
        <w:t xml:space="preserve"> </w:t>
      </w:r>
    </w:p>
    <w:p w14:paraId="7CD4F7AF" w14:textId="77777777" w:rsidR="00DE56F6" w:rsidRDefault="00DE56F6" w:rsidP="00857453">
      <w:r>
        <w:t>Two new cross-references and a new Application Programmer Interface (API) were created that will allow changes to existing reactant terms to propagate through existing allergy entries in the PATIENT ALLERGIES file (120.8).</w:t>
      </w:r>
    </w:p>
    <w:p w14:paraId="112F0005" w14:textId="77777777" w:rsidR="00DE56F6" w:rsidRDefault="00DE56F6" w:rsidP="00857453"/>
    <w:p w14:paraId="5320802E" w14:textId="77777777" w:rsidR="00DE56F6" w:rsidRDefault="00DE56F6" w:rsidP="00857453">
      <w:r>
        <w:t>The GMR ALLERGIES file (120.82) and the SIGNS/SYMPTOMS file (120.83) are being standardized.  As a result of standardization, sites will no longer be allowed to add or edit entries in either of these files.  In addition, users will no longer be able to add “free text” signs /symptoms.</w:t>
      </w:r>
    </w:p>
    <w:p w14:paraId="20E23FAD" w14:textId="77777777" w:rsidR="00DE56F6" w:rsidRDefault="00DE56F6" w:rsidP="00857453"/>
    <w:p w14:paraId="38B14703" w14:textId="251A665F" w:rsidR="00974D54" w:rsidRDefault="003C5684" w:rsidP="00857453">
      <w:r>
        <w:t xml:space="preserve">Changes have been made to ART through </w:t>
      </w:r>
      <w:r w:rsidR="00507884">
        <w:t>the following ART patches:</w:t>
      </w:r>
    </w:p>
    <w:p w14:paraId="17264F66" w14:textId="77777777" w:rsidR="000D69C2" w:rsidRPr="00861F36" w:rsidRDefault="000D69C2" w:rsidP="00C0043D">
      <w:r w:rsidRPr="00861F36">
        <w:t>GMRA*4*17    Free text utility</w:t>
      </w:r>
    </w:p>
    <w:p w14:paraId="33C0B959" w14:textId="77777777" w:rsidR="000D69C2" w:rsidRPr="00861F36" w:rsidRDefault="000D69C2" w:rsidP="00C0043D">
      <w:r w:rsidRPr="00861F36">
        <w:t>GMRA*4*18    HDR/</w:t>
      </w:r>
      <w:proofErr w:type="spellStart"/>
      <w:r w:rsidRPr="00861F36">
        <w:t>VistA</w:t>
      </w:r>
      <w:proofErr w:type="spellEnd"/>
      <w:r w:rsidRPr="00861F36">
        <w:t xml:space="preserve"> Data Ext</w:t>
      </w:r>
      <w:r w:rsidR="008A6C3F">
        <w:t>raction Framework (VDEF) update</w:t>
      </w:r>
    </w:p>
    <w:p w14:paraId="03935524" w14:textId="77777777" w:rsidR="000D69C2" w:rsidRPr="00861F36" w:rsidRDefault="000D69C2" w:rsidP="00C0043D">
      <w:r w:rsidRPr="00861F36">
        <w:t>GMRA*4*19    Notifications from</w:t>
      </w:r>
      <w:r w:rsidR="008A6C3F">
        <w:t xml:space="preserve"> CPRS when allergies are added</w:t>
      </w:r>
    </w:p>
    <w:p w14:paraId="4635F655" w14:textId="77777777" w:rsidR="000D69C2" w:rsidRPr="00861F36" w:rsidRDefault="000D69C2" w:rsidP="00C0043D">
      <w:r w:rsidRPr="00861F36">
        <w:t xml:space="preserve">GMRA*4*2    </w:t>
      </w:r>
      <w:r w:rsidR="00F97608">
        <w:t xml:space="preserve">  </w:t>
      </w:r>
      <w:r w:rsidRPr="00861F36">
        <w:t xml:space="preserve">Deleting Soundex x-ref &amp; </w:t>
      </w:r>
      <w:proofErr w:type="spellStart"/>
      <w:r w:rsidRPr="00861F36">
        <w:t>misc</w:t>
      </w:r>
      <w:proofErr w:type="spellEnd"/>
    </w:p>
    <w:p w14:paraId="1F37F3D2" w14:textId="77777777" w:rsidR="000D69C2" w:rsidRPr="00861F36" w:rsidRDefault="000D69C2" w:rsidP="00C0043D">
      <w:r w:rsidRPr="00861F36">
        <w:t xml:space="preserve">GMRA*4*20    Allergy data </w:t>
      </w:r>
    </w:p>
    <w:p w14:paraId="40918A11" w14:textId="77777777" w:rsidR="000D69C2" w:rsidRDefault="000D69C2" w:rsidP="00C0043D">
      <w:r w:rsidRPr="00861F36">
        <w:t>GMRA*4*21    Removal of allergies as orders</w:t>
      </w:r>
    </w:p>
    <w:p w14:paraId="2A6A92A8" w14:textId="77777777" w:rsidR="000D69C2" w:rsidRPr="00861F36" w:rsidRDefault="000D69C2" w:rsidP="00C0043D">
      <w:r w:rsidRPr="00861F36">
        <w:t>GMRA*4*22    HDR</w:t>
      </w:r>
      <w:r>
        <w:t xml:space="preserve"> </w:t>
      </w:r>
      <w:r w:rsidRPr="00861F36">
        <w:t>Application Installation</w:t>
      </w:r>
    </w:p>
    <w:p w14:paraId="558900C2" w14:textId="77777777" w:rsidR="00F97608" w:rsidRPr="00F97608" w:rsidRDefault="00F97608" w:rsidP="00C0043D">
      <w:r w:rsidRPr="00F97608">
        <w:t>GMRA*4*23    HDR/DS Changes</w:t>
      </w:r>
    </w:p>
    <w:p w14:paraId="03EF087E" w14:textId="77777777" w:rsidR="00507884" w:rsidRPr="00861F36" w:rsidRDefault="00507884" w:rsidP="00C0043D">
      <w:r w:rsidRPr="00861F36">
        <w:t>GMRA*4*24    Update HDR trigger code</w:t>
      </w:r>
    </w:p>
    <w:p w14:paraId="0425807A" w14:textId="77777777" w:rsidR="00507884" w:rsidRPr="00861F36" w:rsidRDefault="00507884" w:rsidP="00C0043D">
      <w:r w:rsidRPr="00861F36">
        <w:t>GMRA*4*25    Blank sign/symptom problem</w:t>
      </w:r>
    </w:p>
    <w:p w14:paraId="2DBE6C5D" w14:textId="77777777" w:rsidR="00507884" w:rsidRPr="00861F36" w:rsidRDefault="00507884" w:rsidP="00C0043D">
      <w:r w:rsidRPr="00861F36">
        <w:t>GMRA*4*26    Remote Data Interoperability (RDI) update</w:t>
      </w:r>
    </w:p>
    <w:p w14:paraId="7D4FED6B" w14:textId="77777777" w:rsidR="00507884" w:rsidRPr="00861F36" w:rsidRDefault="00507884" w:rsidP="00C0043D">
      <w:r w:rsidRPr="00861F36">
        <w:t>GMRA*4*27    ALLERGY ORDER CHECK DOES NOT FIRE FOR CONTRAST ME</w:t>
      </w:r>
      <w:r w:rsidR="00FE06D0">
        <w:t>DIA</w:t>
      </w:r>
    </w:p>
    <w:p w14:paraId="7E542691" w14:textId="1EDBE7D5" w:rsidR="00507884" w:rsidRPr="00861F36" w:rsidRDefault="00507884" w:rsidP="00C0043D">
      <w:r w:rsidRPr="00861F36">
        <w:t xml:space="preserve">GMRA*4*29    Automated </w:t>
      </w:r>
      <w:r w:rsidR="00855C87" w:rsidRPr="00861F36">
        <w:t>clean-u</w:t>
      </w:r>
      <w:r w:rsidR="00855C87">
        <w:t>p</w:t>
      </w:r>
      <w:r>
        <w:t xml:space="preserve"> of free text allergies</w:t>
      </w:r>
    </w:p>
    <w:p w14:paraId="7D587CE3" w14:textId="77777777" w:rsidR="00507884" w:rsidRPr="00861F36" w:rsidRDefault="00507884" w:rsidP="00C0043D">
      <w:r w:rsidRPr="00861F36">
        <w:t>GMRA*4*30    PREVENT DECEASED PATIENTS FROM APPEARING ON REPOR</w:t>
      </w:r>
      <w:r w:rsidR="00FE06D0">
        <w:t>T</w:t>
      </w:r>
    </w:p>
    <w:p w14:paraId="46BC062D" w14:textId="77777777" w:rsidR="00507884" w:rsidRPr="00861F36" w:rsidRDefault="00507884" w:rsidP="00C0043D">
      <w:r w:rsidRPr="00861F36">
        <w:t>GMRA*4*31    Check for compiled</w:t>
      </w:r>
      <w:r w:rsidR="008A6C3F">
        <w:t xml:space="preserve"> cross-references in file 120.8</w:t>
      </w:r>
    </w:p>
    <w:p w14:paraId="3645D3F9" w14:textId="77777777" w:rsidR="00507884" w:rsidRPr="00861F36" w:rsidRDefault="00507884" w:rsidP="00C0043D">
      <w:r w:rsidRPr="00861F36">
        <w:t>GMRA*4*33    PREVENT TEST PATIENTS FROM APPEARING ON LIVE REPO</w:t>
      </w:r>
      <w:r w:rsidR="00FE06D0">
        <w:t>RT</w:t>
      </w:r>
    </w:p>
    <w:p w14:paraId="2FE1D951" w14:textId="77777777" w:rsidR="00507884" w:rsidRPr="00861F36" w:rsidRDefault="00507884" w:rsidP="00C0043D">
      <w:r w:rsidRPr="00861F36">
        <w:t>GMRA*4*34    Update to HL7 mes</w:t>
      </w:r>
      <w:r>
        <w:t>sages</w:t>
      </w:r>
    </w:p>
    <w:p w14:paraId="065AB472" w14:textId="77777777" w:rsidR="001819CA" w:rsidRPr="006C17E5" w:rsidRDefault="001819CA" w:rsidP="00C0043D">
      <w:pPr>
        <w:rPr>
          <w:szCs w:val="20"/>
        </w:rPr>
      </w:pPr>
      <w:r w:rsidRPr="006C17E5">
        <w:rPr>
          <w:szCs w:val="20"/>
        </w:rPr>
        <w:lastRenderedPageBreak/>
        <w:t>GMRA*4*36    Remove ability to delete allergy records</w:t>
      </w:r>
    </w:p>
    <w:p w14:paraId="60C93FD8" w14:textId="77777777" w:rsidR="001819CA" w:rsidRPr="006C17E5" w:rsidRDefault="001819CA" w:rsidP="00C0043D">
      <w:pPr>
        <w:rPr>
          <w:szCs w:val="20"/>
        </w:rPr>
      </w:pPr>
      <w:r w:rsidRPr="006C17E5">
        <w:rPr>
          <w:szCs w:val="20"/>
        </w:rPr>
        <w:t>GMRA*4*37    Add remote data to contrast media order checks</w:t>
      </w:r>
    </w:p>
    <w:p w14:paraId="23A337C8" w14:textId="77777777" w:rsidR="001819CA" w:rsidRPr="006C17E5" w:rsidRDefault="001819CA" w:rsidP="00C0043D">
      <w:pPr>
        <w:rPr>
          <w:szCs w:val="20"/>
        </w:rPr>
      </w:pPr>
      <w:r w:rsidRPr="006C17E5">
        <w:rPr>
          <w:szCs w:val="20"/>
        </w:rPr>
        <w:t>GMRA*4*38    Add allergy related progress note to CPRS signatu</w:t>
      </w:r>
      <w:r w:rsidR="00452EDF">
        <w:rPr>
          <w:szCs w:val="20"/>
        </w:rPr>
        <w:t>re</w:t>
      </w:r>
    </w:p>
    <w:p w14:paraId="479FC63A" w14:textId="77777777" w:rsidR="001819CA" w:rsidRPr="006C17E5" w:rsidRDefault="001819CA" w:rsidP="00C0043D">
      <w:pPr>
        <w:rPr>
          <w:szCs w:val="20"/>
        </w:rPr>
      </w:pPr>
      <w:r w:rsidRPr="006C17E5">
        <w:rPr>
          <w:szCs w:val="20"/>
        </w:rPr>
        <w:t xml:space="preserve">GMRA*4*40    Updating ANGIOTEN </w:t>
      </w:r>
      <w:r w:rsidR="00452EDF">
        <w:rPr>
          <w:szCs w:val="20"/>
        </w:rPr>
        <w:t>related allergies</w:t>
      </w:r>
    </w:p>
    <w:p w14:paraId="57847F5A" w14:textId="77777777" w:rsidR="001819CA" w:rsidRPr="006C17E5" w:rsidRDefault="001819CA" w:rsidP="00C0043D">
      <w:pPr>
        <w:rPr>
          <w:szCs w:val="20"/>
        </w:rPr>
      </w:pPr>
      <w:r w:rsidRPr="006C17E5">
        <w:rPr>
          <w:szCs w:val="20"/>
        </w:rPr>
        <w:t>GMRA*4*41    Pharm</w:t>
      </w:r>
      <w:r w:rsidR="00452EDF">
        <w:rPr>
          <w:szCs w:val="20"/>
        </w:rPr>
        <w:t>acy Encapsulation Changes</w:t>
      </w:r>
    </w:p>
    <w:p w14:paraId="11168933" w14:textId="77777777" w:rsidR="001819CA" w:rsidRPr="006C17E5" w:rsidRDefault="001819CA" w:rsidP="00C0043D">
      <w:pPr>
        <w:rPr>
          <w:szCs w:val="20"/>
        </w:rPr>
      </w:pPr>
      <w:r w:rsidRPr="006C17E5">
        <w:rPr>
          <w:szCs w:val="20"/>
        </w:rPr>
        <w:t>GMRA*4*42    PROGRESS NOTES AND</w:t>
      </w:r>
      <w:r w:rsidR="00452EDF">
        <w:rPr>
          <w:szCs w:val="20"/>
        </w:rPr>
        <w:t xml:space="preserve"> HISTORICAL ALLERGY ENTRIES</w:t>
      </w:r>
    </w:p>
    <w:p w14:paraId="289A136A" w14:textId="77777777" w:rsidR="00452EDF" w:rsidRPr="006C17E5" w:rsidRDefault="001819CA" w:rsidP="00C0043D">
      <w:pPr>
        <w:rPr>
          <w:szCs w:val="20"/>
        </w:rPr>
      </w:pPr>
      <w:r w:rsidRPr="006C17E5">
        <w:rPr>
          <w:szCs w:val="20"/>
        </w:rPr>
        <w:t>GMRA*4*44    RDI VHIM COMPLIANC</w:t>
      </w:r>
      <w:r w:rsidR="00452EDF">
        <w:rPr>
          <w:szCs w:val="20"/>
        </w:rPr>
        <w:t>E UPDATES</w:t>
      </w:r>
    </w:p>
    <w:p w14:paraId="39E79197" w14:textId="77777777" w:rsidR="001819CA" w:rsidRPr="006C17E5" w:rsidRDefault="001819CA" w:rsidP="00C0043D">
      <w:pPr>
        <w:rPr>
          <w:szCs w:val="20"/>
        </w:rPr>
      </w:pPr>
      <w:r w:rsidRPr="006C17E5">
        <w:rPr>
          <w:szCs w:val="20"/>
        </w:rPr>
        <w:t>GMRA*4*45    ORDER CHECK API UP</w:t>
      </w:r>
      <w:r w:rsidR="00452EDF">
        <w:rPr>
          <w:szCs w:val="20"/>
        </w:rPr>
        <w:t>DATE</w:t>
      </w:r>
    </w:p>
    <w:p w14:paraId="03C91DA8" w14:textId="77777777" w:rsidR="001819CA" w:rsidRDefault="001819CA" w:rsidP="00C0043D">
      <w:pPr>
        <w:rPr>
          <w:szCs w:val="20"/>
        </w:rPr>
      </w:pPr>
      <w:r w:rsidRPr="006C17E5">
        <w:rPr>
          <w:szCs w:val="20"/>
        </w:rPr>
        <w:t>GMRA*4*46    ALLER</w:t>
      </w:r>
      <w:r w:rsidR="00452EDF">
        <w:rPr>
          <w:szCs w:val="20"/>
        </w:rPr>
        <w:t>GY ORDER CHECK SIGNS/SYMPTOMS</w:t>
      </w:r>
    </w:p>
    <w:p w14:paraId="55837AAA" w14:textId="24C077D4" w:rsidR="00F05789" w:rsidRDefault="008C6F8E" w:rsidP="00C0043D">
      <w:pPr>
        <w:rPr>
          <w:szCs w:val="20"/>
        </w:rPr>
      </w:pPr>
      <w:r>
        <w:rPr>
          <w:szCs w:val="20"/>
        </w:rPr>
        <w:t xml:space="preserve">GMRA*4*48    </w:t>
      </w:r>
      <w:r w:rsidRPr="008C6F8E">
        <w:rPr>
          <w:szCs w:val="20"/>
        </w:rPr>
        <w:t>ASSESSMENT CLEAN UP UTILITY</w:t>
      </w:r>
    </w:p>
    <w:p w14:paraId="06C1BEF6" w14:textId="5F9238A2" w:rsidR="001D77A5" w:rsidRDefault="001D77A5" w:rsidP="00C0043D">
      <w:pPr>
        <w:rPr>
          <w:szCs w:val="20"/>
        </w:rPr>
      </w:pPr>
      <w:bookmarkStart w:id="16" w:name="GMRA_4_53_patch_list"/>
      <w:r>
        <w:rPr>
          <w:szCs w:val="20"/>
        </w:rPr>
        <w:t>GMRA*4*53</w:t>
      </w:r>
      <w:r>
        <w:rPr>
          <w:szCs w:val="20"/>
        </w:rPr>
        <w:tab/>
      </w:r>
      <w:r w:rsidR="00C0043D">
        <w:rPr>
          <w:szCs w:val="20"/>
        </w:rPr>
        <w:t xml:space="preserve">  </w:t>
      </w:r>
      <w:r w:rsidRPr="001D77A5">
        <w:rPr>
          <w:szCs w:val="20"/>
        </w:rPr>
        <w:t>CPRS V31.B - ART BUG FIXES</w:t>
      </w:r>
      <w:bookmarkEnd w:id="16"/>
    </w:p>
    <w:p w14:paraId="3005B449" w14:textId="77777777" w:rsidR="00BB6912" w:rsidRDefault="001325C0" w:rsidP="00C0043D">
      <w:pPr>
        <w:rPr>
          <w:szCs w:val="20"/>
        </w:rPr>
      </w:pPr>
      <w:r>
        <w:rPr>
          <w:szCs w:val="20"/>
        </w:rPr>
        <w:t>GMRA*4*55</w:t>
      </w:r>
      <w:r w:rsidR="00BB6912">
        <w:rPr>
          <w:szCs w:val="20"/>
        </w:rPr>
        <w:t xml:space="preserve">    Native Domain Standardization Patch</w:t>
      </w:r>
    </w:p>
    <w:p w14:paraId="65E216E7" w14:textId="77777777" w:rsidR="00F05789" w:rsidRDefault="00F05789" w:rsidP="00C0043D">
      <w:pPr>
        <w:rPr>
          <w:szCs w:val="20"/>
        </w:rPr>
      </w:pPr>
      <w:r>
        <w:rPr>
          <w:szCs w:val="20"/>
        </w:rPr>
        <w:t>GMRA*4*58    SUPPRESS NON-DRUG INGREDIENT LEVEL ALERTS</w:t>
      </w:r>
    </w:p>
    <w:p w14:paraId="5B4B293C" w14:textId="6BF5B68D" w:rsidR="00D95DE5" w:rsidRDefault="00D95DE5" w:rsidP="00C0043D">
      <w:pPr>
        <w:rPr>
          <w:szCs w:val="20"/>
        </w:rPr>
      </w:pPr>
      <w:r w:rsidRPr="00FC4E9A">
        <w:rPr>
          <w:szCs w:val="20"/>
        </w:rPr>
        <w:t>GMRA*4*59</w:t>
      </w:r>
      <w:r w:rsidRPr="00FC4E9A">
        <w:rPr>
          <w:szCs w:val="20"/>
        </w:rPr>
        <w:tab/>
      </w:r>
      <w:r w:rsidR="00C0043D">
        <w:rPr>
          <w:szCs w:val="20"/>
        </w:rPr>
        <w:t xml:space="preserve">  </w:t>
      </w:r>
      <w:proofErr w:type="spellStart"/>
      <w:r w:rsidRPr="00FC4E9A">
        <w:rPr>
          <w:szCs w:val="20"/>
        </w:rPr>
        <w:t>VistA</w:t>
      </w:r>
      <w:proofErr w:type="spellEnd"/>
      <w:r w:rsidRPr="00FC4E9A">
        <w:rPr>
          <w:szCs w:val="20"/>
        </w:rPr>
        <w:t xml:space="preserve"> Mailman Mark Patient Chart</w:t>
      </w:r>
    </w:p>
    <w:p w14:paraId="734C1F1D" w14:textId="00D60E67" w:rsidR="00D95DE5" w:rsidRDefault="00BC0308" w:rsidP="00D14A45">
      <w:r>
        <w:t>GMRA*4*51</w:t>
      </w:r>
      <w:r w:rsidR="004C300E">
        <w:tab/>
      </w:r>
      <w:r>
        <w:t xml:space="preserve"> </w:t>
      </w:r>
      <w:r w:rsidR="00D14A45">
        <w:t xml:space="preserve"> </w:t>
      </w:r>
      <w:r w:rsidR="00D14A45" w:rsidRPr="00D14A45">
        <w:t>CPRS V32b Modifications</w:t>
      </w:r>
    </w:p>
    <w:p w14:paraId="21DEA7A7" w14:textId="6475A822" w:rsidR="00CE4A3A" w:rsidRDefault="00974D54" w:rsidP="00D14A45">
      <w:bookmarkStart w:id="17" w:name="GMRA68"/>
      <w:bookmarkEnd w:id="17"/>
      <w:r>
        <w:t>GMRA*4*</w:t>
      </w:r>
      <w:r w:rsidR="004A3695">
        <w:t>6</w:t>
      </w:r>
      <w:r>
        <w:t xml:space="preserve">8    </w:t>
      </w:r>
      <w:r w:rsidR="00CE4A3A" w:rsidRPr="00CE4A3A">
        <w:t>32A ENTER/EDIT PATIENT REACTION DATA DEFECT AND</w:t>
      </w:r>
    </w:p>
    <w:p w14:paraId="2EF32843" w14:textId="528DCF66" w:rsidR="00974D54" w:rsidRDefault="00CE4A3A" w:rsidP="00CE4A3A">
      <w:pPr>
        <w:ind w:left="720" w:firstLine="720"/>
      </w:pPr>
      <w:r>
        <w:t xml:space="preserve">  </w:t>
      </w:r>
      <w:r w:rsidRPr="00CE4A3A">
        <w:t>VDIF ALLERGY UPDATE</w:t>
      </w:r>
    </w:p>
    <w:p w14:paraId="4DDC66CC" w14:textId="1B6073F5" w:rsidR="000F00D9" w:rsidRDefault="000F00D9" w:rsidP="00D14A45"/>
    <w:p w14:paraId="53E89C6A" w14:textId="08332804" w:rsidR="000F00D9" w:rsidRDefault="000F00D9" w:rsidP="000F00D9">
      <w:pPr>
        <w:pStyle w:val="Heading3"/>
      </w:pPr>
      <w:bookmarkStart w:id="18" w:name="_Toc152794880"/>
      <w:bookmarkStart w:id="19" w:name="_Toc155624439"/>
      <w:r w:rsidRPr="00FC4E9A">
        <w:t>GMRA*4.0*</w:t>
      </w:r>
      <w:r>
        <w:t>68</w:t>
      </w:r>
      <w:bookmarkEnd w:id="18"/>
      <w:bookmarkEnd w:id="19"/>
      <w:r w:rsidRPr="00FC4E9A">
        <w:t xml:space="preserve"> </w:t>
      </w:r>
    </w:p>
    <w:p w14:paraId="49F682C3" w14:textId="5F1D7D78" w:rsidR="000F00D9" w:rsidRDefault="000F00D9" w:rsidP="0077204E">
      <w:r>
        <w:t>This patc</w:t>
      </w:r>
      <w:r w:rsidR="0077204E">
        <w:t xml:space="preserve">h fixes issues with using Enter/Edit Patient Reaction Data to record a historical reaction, and allergies not displaying in the reaction results in the </w:t>
      </w:r>
      <w:proofErr w:type="spellStart"/>
      <w:r w:rsidR="0077204E">
        <w:t>HealthShare</w:t>
      </w:r>
      <w:proofErr w:type="spellEnd"/>
      <w:r w:rsidR="0077204E">
        <w:t xml:space="preserve"> application.  This patch </w:t>
      </w:r>
      <w:r>
        <w:t xml:space="preserve">adds the  </w:t>
      </w:r>
      <w:r w:rsidRPr="000F00D9">
        <w:t>GMRA EDIT VERIFIED DATA</w:t>
      </w:r>
      <w:r>
        <w:t xml:space="preserve"> protocol to the ART package. It gets activated whenever a user edits a verified allergy, including adding or editing observations.</w:t>
      </w:r>
    </w:p>
    <w:p w14:paraId="489D94CA" w14:textId="77777777" w:rsidR="00A40DD8" w:rsidRDefault="00D95DE5" w:rsidP="00A40DD8">
      <w:pPr>
        <w:pStyle w:val="Heading3"/>
      </w:pPr>
      <w:bookmarkStart w:id="20" w:name="GMRA459"/>
      <w:bookmarkStart w:id="21" w:name="_Toc152794881"/>
      <w:bookmarkStart w:id="22" w:name="_Toc155624440"/>
      <w:bookmarkEnd w:id="20"/>
      <w:r w:rsidRPr="00FC4E9A">
        <w:t>GMRA*4.0*59</w:t>
      </w:r>
      <w:bookmarkEnd w:id="21"/>
      <w:bookmarkEnd w:id="22"/>
      <w:r w:rsidRPr="00FC4E9A">
        <w:t xml:space="preserve"> </w:t>
      </w:r>
    </w:p>
    <w:p w14:paraId="4A52A3FB" w14:textId="42C25DB0" w:rsidR="00D95DE5" w:rsidRPr="00FC4E9A" w:rsidRDefault="00A40DD8" w:rsidP="00D95DE5">
      <w:pPr>
        <w:autoSpaceDE w:val="0"/>
        <w:autoSpaceDN w:val="0"/>
        <w:adjustRightInd w:val="0"/>
      </w:pPr>
      <w:r>
        <w:t xml:space="preserve">This patch </w:t>
      </w:r>
      <w:r w:rsidR="00D95DE5" w:rsidRPr="00FC4E9A">
        <w:t xml:space="preserve">enables the ART package to generate a real-time </w:t>
      </w:r>
      <w:proofErr w:type="spellStart"/>
      <w:r w:rsidR="00D95DE5" w:rsidRPr="00FC4E9A">
        <w:t>VistA</w:t>
      </w:r>
      <w:proofErr w:type="spellEnd"/>
      <w:r w:rsidR="00D95DE5" w:rsidRPr="00FC4E9A">
        <w:t xml:space="preserve"> </w:t>
      </w:r>
      <w:proofErr w:type="spellStart"/>
      <w:r w:rsidR="00D95DE5" w:rsidRPr="00FC4E9A">
        <w:t>MailMan</w:t>
      </w:r>
      <w:proofErr w:type="spellEnd"/>
      <w:r w:rsidR="00D95DE5" w:rsidRPr="00FC4E9A">
        <w:t xml:space="preserve"> bulletin when allergy or adverse reaction information is entered into CPRS. As described in </w:t>
      </w:r>
      <w:hyperlink w:anchor="_Appendix_1:_CPRS" w:history="1">
        <w:r w:rsidR="00D95DE5" w:rsidRPr="00FC4E9A">
          <w:rPr>
            <w:rStyle w:val="Hyperlink"/>
            <w:i/>
          </w:rPr>
          <w:t>Appendix 1: CPRS (25 and 26) Release Notes Related to ART</w:t>
        </w:r>
      </w:hyperlink>
      <w:r w:rsidR="00D95DE5" w:rsidRPr="00FC4E9A">
        <w:t>, the ability to generate this bulletin through CPRS was disabled by CPRS GUI version 26. Patch GMRA*4*59 restores this functionality by sending a bulletin to the GMRA MARK CHART mail group when providers enter allergy/adverse reaction information in the CPRS “Enter Allergy or Adverse Reaction” window, accessed from either the CPRS Orders tab or Cover Sheet. The bulletin provides a reminder that the patient chart must be updated with the allergy/adverse reaction information displayed in the bulletin message.</w:t>
      </w:r>
    </w:p>
    <w:p w14:paraId="5F69A52E" w14:textId="77777777" w:rsidR="00D95DE5" w:rsidRPr="00FC4E9A" w:rsidRDefault="00D95DE5" w:rsidP="00D95DE5"/>
    <w:p w14:paraId="0555F3EF" w14:textId="69953B16" w:rsidR="00372006" w:rsidRDefault="00372006" w:rsidP="000A2A9E">
      <w:pPr>
        <w:pStyle w:val="Heading3"/>
      </w:pPr>
      <w:bookmarkStart w:id="23" w:name="_Toc152794882"/>
      <w:bookmarkStart w:id="24" w:name="_Toc155624441"/>
      <w:r w:rsidRPr="00372006">
        <w:t>GMRA*4*58 – Suppress Non-Drug Ingredient Level Alert</w:t>
      </w:r>
      <w:bookmarkEnd w:id="23"/>
      <w:bookmarkEnd w:id="24"/>
    </w:p>
    <w:p w14:paraId="4D7BD950" w14:textId="16535F78" w:rsidR="00372006" w:rsidRPr="00372006" w:rsidRDefault="00372006" w:rsidP="00714760">
      <w:r>
        <w:t>GMRA*4*58 suppresses Non-Drug Ingredient Level Alert that was introduced in patch GMRA*4*50.  This p</w:t>
      </w:r>
      <w:r w:rsidR="00476023">
        <w:t>atch will add a filter to suppress</w:t>
      </w:r>
      <w:r>
        <w:t xml:space="preserve"> those alerts where</w:t>
      </w:r>
      <w:r w:rsidR="00476023">
        <w:t xml:space="preserve"> </w:t>
      </w:r>
      <w:r w:rsidR="0021400C">
        <w:t xml:space="preserve">ALLERGY </w:t>
      </w:r>
      <w:r w:rsidR="00476023">
        <w:t>TYPE field (#3.1) in the PATIENT ALLERGY file (#120.8), does not contain the Drug code of “D”, as no action is needed to be taken for this scenario.</w:t>
      </w:r>
    </w:p>
    <w:p w14:paraId="234CA276" w14:textId="77777777" w:rsidR="00BB6912" w:rsidRDefault="00BB6912" w:rsidP="001819CA">
      <w:pPr>
        <w:autoSpaceDE w:val="0"/>
        <w:autoSpaceDN w:val="0"/>
        <w:adjustRightInd w:val="0"/>
        <w:rPr>
          <w:sz w:val="22"/>
          <w:szCs w:val="20"/>
        </w:rPr>
      </w:pPr>
    </w:p>
    <w:p w14:paraId="4E015EE2" w14:textId="77777777" w:rsidR="00BB6912" w:rsidRPr="00D137E6" w:rsidRDefault="001325C0" w:rsidP="000A2A9E">
      <w:pPr>
        <w:pStyle w:val="Heading3"/>
      </w:pPr>
      <w:bookmarkStart w:id="25" w:name="_Toc152794883"/>
      <w:bookmarkStart w:id="26" w:name="_Toc155624442"/>
      <w:r>
        <w:lastRenderedPageBreak/>
        <w:t>GMRA*4*55</w:t>
      </w:r>
      <w:r w:rsidR="00BB6912" w:rsidRPr="00D137E6">
        <w:t xml:space="preserve"> </w:t>
      </w:r>
      <w:r w:rsidR="00BB6912">
        <w:t>–</w:t>
      </w:r>
      <w:r w:rsidR="00BB6912" w:rsidRPr="00D137E6">
        <w:t xml:space="preserve"> </w:t>
      </w:r>
      <w:r w:rsidR="00BB6912">
        <w:t>Native Domain Standardization Patch</w:t>
      </w:r>
      <w:bookmarkEnd w:id="25"/>
      <w:bookmarkEnd w:id="26"/>
    </w:p>
    <w:p w14:paraId="25A1F206" w14:textId="77777777" w:rsidR="00BB6912" w:rsidRDefault="001325C0" w:rsidP="00BB6912">
      <w:pPr>
        <w:autoSpaceDE w:val="0"/>
        <w:autoSpaceDN w:val="0"/>
        <w:adjustRightInd w:val="0"/>
      </w:pPr>
      <w:r>
        <w:t>GMRA*4*55</w:t>
      </w:r>
      <w:r w:rsidR="00BB6912" w:rsidRPr="0041418E">
        <w:t xml:space="preserve"> installs the </w:t>
      </w:r>
      <w:r w:rsidR="00BB6912">
        <w:t>Native Domain Standardization Patch</w:t>
      </w:r>
      <w:r w:rsidR="00BB6912" w:rsidRPr="0041418E">
        <w:t xml:space="preserve">, </w:t>
      </w:r>
      <w:r w:rsidR="00BB6912">
        <w:t>which implements a new coding system field</w:t>
      </w:r>
      <w:r w:rsidR="00974463">
        <w:t xml:space="preserve"> with the future intent </w:t>
      </w:r>
      <w:r w:rsidR="00BB6912">
        <w:t xml:space="preserve">to store the </w:t>
      </w:r>
      <w:r w:rsidR="00974463">
        <w:t xml:space="preserve">nationally </w:t>
      </w:r>
      <w:r w:rsidR="00BB6912">
        <w:t>standard</w:t>
      </w:r>
      <w:r w:rsidR="00974463">
        <w:t>ized</w:t>
      </w:r>
      <w:r w:rsidR="00BB6912">
        <w:t xml:space="preserve"> codes in the GMR ALLERGIES (#120.82) and the</w:t>
      </w:r>
      <w:r w:rsidR="00BB6912" w:rsidRPr="0041418E">
        <w:t xml:space="preserve"> </w:t>
      </w:r>
      <w:r w:rsidR="008C47EA">
        <w:t>SIGN</w:t>
      </w:r>
      <w:r w:rsidR="00BB6912">
        <w:t>S/SYMPTOMS</w:t>
      </w:r>
      <w:r w:rsidR="00BB6912" w:rsidRPr="0041418E">
        <w:t xml:space="preserve"> (#120.8</w:t>
      </w:r>
      <w:r w:rsidR="00BB6912">
        <w:t>3</w:t>
      </w:r>
      <w:r w:rsidR="00BB6912" w:rsidRPr="0041418E">
        <w:t>)</w:t>
      </w:r>
      <w:r w:rsidR="00BB6912">
        <w:t xml:space="preserve"> files</w:t>
      </w:r>
      <w:r w:rsidR="00BB6912" w:rsidRPr="0041418E">
        <w:t>.</w:t>
      </w:r>
    </w:p>
    <w:p w14:paraId="50CE9590" w14:textId="77777777" w:rsidR="00BB6912" w:rsidRDefault="00BB6912" w:rsidP="00BB6912">
      <w:pPr>
        <w:autoSpaceDE w:val="0"/>
        <w:autoSpaceDN w:val="0"/>
        <w:adjustRightInd w:val="0"/>
      </w:pPr>
    </w:p>
    <w:p w14:paraId="204C96CC" w14:textId="77777777" w:rsidR="00BB6912" w:rsidRDefault="00BB6912" w:rsidP="00BB6912">
      <w:pPr>
        <w:autoSpaceDE w:val="0"/>
        <w:autoSpaceDN w:val="0"/>
        <w:adjustRightInd w:val="0"/>
      </w:pPr>
      <w:r>
        <w:t xml:space="preserve">This new coding system field is intended to aid the effort of interoperability between the VA and </w:t>
      </w:r>
      <w:r w:rsidR="00454D70">
        <w:t>the entities that use its data including the DoD.</w:t>
      </w:r>
      <w:r w:rsidR="001448EA">
        <w:t xml:space="preserve">  There are two subfields “CODING SYSTEM” and “CODE” within the new coding system field</w:t>
      </w:r>
      <w:r w:rsidR="00B875B6">
        <w:t>s</w:t>
      </w:r>
      <w:r w:rsidR="001448EA">
        <w:t xml:space="preserve"> to house the relevant coding system name (i.e</w:t>
      </w:r>
      <w:r w:rsidR="00B875B6">
        <w:t xml:space="preserve">. </w:t>
      </w:r>
      <w:proofErr w:type="spellStart"/>
      <w:r w:rsidR="00B875B6">
        <w:t>RxNorm</w:t>
      </w:r>
      <w:proofErr w:type="spellEnd"/>
      <w:r w:rsidR="00B875B6">
        <w:t>) and the relevant code when available.</w:t>
      </w:r>
    </w:p>
    <w:p w14:paraId="3541CFA6" w14:textId="77777777" w:rsidR="00B875B6" w:rsidRDefault="00B875B6" w:rsidP="00BB6912">
      <w:pPr>
        <w:autoSpaceDE w:val="0"/>
        <w:autoSpaceDN w:val="0"/>
        <w:adjustRightInd w:val="0"/>
      </w:pPr>
    </w:p>
    <w:p w14:paraId="38C7EE58" w14:textId="77777777" w:rsidR="00B875B6" w:rsidRDefault="00B875B6" w:rsidP="00BB6912">
      <w:pPr>
        <w:autoSpaceDE w:val="0"/>
        <w:autoSpaceDN w:val="0"/>
        <w:adjustRightInd w:val="0"/>
      </w:pPr>
      <w:r>
        <w:t xml:space="preserve">These new fields are meant to reside within </w:t>
      </w:r>
      <w:proofErr w:type="spellStart"/>
      <w:r>
        <w:t>VistA</w:t>
      </w:r>
      <w:proofErr w:type="spellEnd"/>
      <w:r>
        <w:t xml:space="preserve"> and will not impact any current Graphical User Interface (GUI) or disrupt daily operations relating to the Allergies domain.</w:t>
      </w:r>
    </w:p>
    <w:p w14:paraId="4C82D791" w14:textId="7FC26C7E" w:rsidR="00BC0308" w:rsidRPr="00D25399" w:rsidRDefault="00BC0308" w:rsidP="00BC0308">
      <w:pPr>
        <w:pStyle w:val="Heading3"/>
        <w:rPr>
          <w:color w:val="000000" w:themeColor="text1"/>
        </w:rPr>
      </w:pPr>
      <w:bookmarkStart w:id="27" w:name="Page2"/>
      <w:bookmarkStart w:id="28" w:name="_Toc152794884"/>
      <w:bookmarkStart w:id="29" w:name="_Toc155624443"/>
      <w:bookmarkStart w:id="30" w:name="GMRA4_051"/>
      <w:bookmarkStart w:id="31" w:name="SummaryDescription"/>
      <w:bookmarkEnd w:id="27"/>
      <w:r w:rsidRPr="003B5885">
        <w:rPr>
          <w:color w:val="000000" w:themeColor="text1"/>
        </w:rPr>
        <w:t>GMRA*4.0*51 – CPRS V32b Modifications</w:t>
      </w:r>
      <w:bookmarkEnd w:id="28"/>
      <w:bookmarkEnd w:id="29"/>
    </w:p>
    <w:bookmarkEnd w:id="30"/>
    <w:p w14:paraId="5294A506" w14:textId="3A4EAE73" w:rsidR="00BC0308" w:rsidRPr="005A20AB" w:rsidRDefault="00D25399" w:rsidP="00BC0308">
      <w:r>
        <w:t>P</w:t>
      </w:r>
      <w:r w:rsidR="00BC0308" w:rsidRPr="005A20AB">
        <w:t xml:space="preserve">atch </w:t>
      </w:r>
      <w:r>
        <w:t xml:space="preserve">GMRA*4*51 </w:t>
      </w:r>
      <w:r w:rsidR="00BC0308" w:rsidRPr="005A20AB">
        <w:t>is part of the Computerized Patient Record System (CPRS) v32</w:t>
      </w:r>
      <w:r w:rsidR="00636CE5">
        <w:t>b</w:t>
      </w:r>
      <w:r w:rsidR="00BC0308" w:rsidRPr="005A20AB">
        <w:t xml:space="preserve"> updates.</w:t>
      </w:r>
    </w:p>
    <w:p w14:paraId="2B8BBEBB" w14:textId="77777777" w:rsidR="00BC0308" w:rsidRPr="005A20AB" w:rsidRDefault="00BC0308" w:rsidP="00BC0308">
      <w:r w:rsidRPr="005A20AB">
        <w:t xml:space="preserve">This patch also implements NSR 20071211 which reduces the potential for patient allergy information to be overlooked by nurses, pharmacists, and physicians by making updates to the Adverse Reaction Tracking and Pharmacy </w:t>
      </w:r>
      <w:proofErr w:type="spellStart"/>
      <w:r w:rsidRPr="005A20AB">
        <w:t>VistA</w:t>
      </w:r>
      <w:proofErr w:type="spellEnd"/>
      <w:r w:rsidRPr="005A20AB">
        <w:t xml:space="preserve"> packages.</w:t>
      </w:r>
    </w:p>
    <w:p w14:paraId="2B20E6D3" w14:textId="77777777" w:rsidR="00BC0308" w:rsidRPr="005A20AB" w:rsidRDefault="00BC0308" w:rsidP="00BC0308"/>
    <w:p w14:paraId="2843ECCB" w14:textId="77777777" w:rsidR="00BC0308" w:rsidRDefault="00BC0308" w:rsidP="00BC0308">
      <w:r w:rsidRPr="005A20AB">
        <w:t>This patch also implements NSR 20100825 which improves drug-allergy order checking, which now considers the nuances of allergies recorded to multi-ingredient products, even when the reaction is likely only caused by one of the components. Drug-allergy order checks show all ingredients and the drug class associated with the entry in the allergy file, so that the ordering clinician can make a better-informed decision of whether to continue the prescription/order being placed.</w:t>
      </w:r>
    </w:p>
    <w:p w14:paraId="7078BED7" w14:textId="17947543" w:rsidR="001D77A5" w:rsidRDefault="001D77A5" w:rsidP="000A2A9E">
      <w:pPr>
        <w:pStyle w:val="Heading3"/>
      </w:pPr>
      <w:bookmarkStart w:id="32" w:name="GMRA_4_53_patch_description"/>
      <w:bookmarkStart w:id="33" w:name="_Toc152794885"/>
      <w:bookmarkStart w:id="34" w:name="_Toc155624444"/>
      <w:r>
        <w:t xml:space="preserve">GMRA*4*53 - </w:t>
      </w:r>
      <w:r w:rsidRPr="001D77A5">
        <w:t xml:space="preserve">CPRS V31.B </w:t>
      </w:r>
      <w:bookmarkEnd w:id="32"/>
      <w:r w:rsidRPr="001D77A5">
        <w:t>- ART BUG FIXES</w:t>
      </w:r>
      <w:bookmarkEnd w:id="33"/>
      <w:bookmarkEnd w:id="34"/>
    </w:p>
    <w:p w14:paraId="3563537F" w14:textId="5140A5A6" w:rsidR="001D77A5" w:rsidRPr="00902A39" w:rsidRDefault="001D77A5" w:rsidP="001D77A5">
      <w:r>
        <w:t>This patch resolves issues identified during the testing of CPRS v31.b as well as post-release issues with recently released patches.</w:t>
      </w:r>
    </w:p>
    <w:p w14:paraId="10E3AE2E" w14:textId="5E0058C7" w:rsidR="00221D1B" w:rsidRPr="00D137E6" w:rsidRDefault="00221D1B" w:rsidP="000A2A9E">
      <w:pPr>
        <w:pStyle w:val="Heading3"/>
      </w:pPr>
      <w:bookmarkStart w:id="35" w:name="_Toc152794886"/>
      <w:bookmarkStart w:id="36" w:name="_Toc155624445"/>
      <w:r w:rsidRPr="00D137E6">
        <w:t>GMRA*4*48 - Assessment Clean Up Utility</w:t>
      </w:r>
      <w:bookmarkEnd w:id="35"/>
      <w:bookmarkEnd w:id="36"/>
    </w:p>
    <w:p w14:paraId="099DC892" w14:textId="77777777" w:rsidR="00EB0740" w:rsidRDefault="00EB0740" w:rsidP="00221D1B">
      <w:pPr>
        <w:autoSpaceDE w:val="0"/>
        <w:autoSpaceDN w:val="0"/>
        <w:adjustRightInd w:val="0"/>
      </w:pPr>
      <w:r w:rsidRPr="0041418E">
        <w:t>GMRA*4*48 installs the Assessment Clean Up Utility, allowing sites to identify and correct any discrepancies between the ADVERSE REACTION ASSESSMENT file (#120.86) and the PATIENT ALLERGIES file (#120.8).</w:t>
      </w:r>
    </w:p>
    <w:p w14:paraId="052442D0" w14:textId="77777777" w:rsidR="00EB0740" w:rsidRDefault="00EB0740" w:rsidP="00221D1B">
      <w:pPr>
        <w:autoSpaceDE w:val="0"/>
        <w:autoSpaceDN w:val="0"/>
        <w:adjustRightInd w:val="0"/>
      </w:pPr>
    </w:p>
    <w:p w14:paraId="5B23DAC3" w14:textId="77777777" w:rsidR="00EB0740" w:rsidRDefault="00EB0740" w:rsidP="00221D1B">
      <w:pPr>
        <w:autoSpaceDE w:val="0"/>
        <w:autoSpaceDN w:val="0"/>
        <w:adjustRightInd w:val="0"/>
      </w:pPr>
      <w:r w:rsidRPr="0041418E">
        <w:t>A data discrepancy issue was discovered between the ADVERSE REACTION ASSESSMENT file (#120.86) and the PATIENT ALLERGIES file (#120.8). Specifically, a patient had a value of NO for the assessment and yet they had active reactions. The discrepancy could generate a hard error when attempting to proc</w:t>
      </w:r>
      <w:r w:rsidRPr="007862FF">
        <w:t>ess an Outpatient prescription.</w:t>
      </w:r>
    </w:p>
    <w:p w14:paraId="098C4355" w14:textId="77777777" w:rsidR="00EB0740" w:rsidRDefault="00EB0740" w:rsidP="00221D1B">
      <w:pPr>
        <w:autoSpaceDE w:val="0"/>
        <w:autoSpaceDN w:val="0"/>
        <w:adjustRightInd w:val="0"/>
      </w:pPr>
    </w:p>
    <w:p w14:paraId="64FFDB35" w14:textId="77777777" w:rsidR="00EB0740" w:rsidRDefault="00EB0740" w:rsidP="00221D1B">
      <w:pPr>
        <w:autoSpaceDE w:val="0"/>
        <w:autoSpaceDN w:val="0"/>
        <w:adjustRightInd w:val="0"/>
      </w:pPr>
      <w:r w:rsidRPr="0041418E">
        <w:lastRenderedPageBreak/>
        <w:t xml:space="preserve">When the patch is installed, the ‘B’ cross-reference for the ADVERSE REACTION ASSESSMENT file (#120.86) is re-indexed. The installer will </w:t>
      </w:r>
      <w:r w:rsidR="00FD14F1">
        <w:t>be notified</w:t>
      </w:r>
      <w:r w:rsidRPr="0041418E">
        <w:t xml:space="preserve"> when the re-indexing is complete.</w:t>
      </w:r>
    </w:p>
    <w:p w14:paraId="46897D76" w14:textId="77777777" w:rsidR="00EB0740" w:rsidRDefault="00EB0740" w:rsidP="00221D1B">
      <w:pPr>
        <w:autoSpaceDE w:val="0"/>
        <w:autoSpaceDN w:val="0"/>
        <w:adjustRightInd w:val="0"/>
      </w:pPr>
    </w:p>
    <w:bookmarkEnd w:id="31"/>
    <w:p w14:paraId="239EDF5A" w14:textId="04C21028" w:rsidR="00EB0740" w:rsidRDefault="00EB0740" w:rsidP="001819CA">
      <w:pPr>
        <w:autoSpaceDE w:val="0"/>
        <w:autoSpaceDN w:val="0"/>
        <w:adjustRightInd w:val="0"/>
        <w:rPr>
          <w:b/>
        </w:rPr>
      </w:pPr>
      <w:r w:rsidRPr="0041418E">
        <w:t>After the re-indexing is complete, the site should run the GMRA ASSESSMENT UTILITY option.</w:t>
      </w:r>
      <w:r>
        <w:t xml:space="preserve"> </w:t>
      </w:r>
      <w:r w:rsidRPr="007862FF">
        <w:rPr>
          <w:i/>
        </w:rPr>
        <w:t xml:space="preserve">See Page </w:t>
      </w:r>
      <w:r w:rsidR="001D252C">
        <w:rPr>
          <w:i/>
        </w:rPr>
        <w:fldChar w:fldCharType="begin"/>
      </w:r>
      <w:r w:rsidR="001D252C">
        <w:rPr>
          <w:i/>
        </w:rPr>
        <w:instrText xml:space="preserve"> PAGEREF Page33 \h </w:instrText>
      </w:r>
      <w:r w:rsidR="001D252C">
        <w:rPr>
          <w:i/>
        </w:rPr>
      </w:r>
      <w:r w:rsidR="001D252C">
        <w:rPr>
          <w:i/>
        </w:rPr>
        <w:fldChar w:fldCharType="separate"/>
      </w:r>
      <w:r w:rsidR="004C11A4">
        <w:rPr>
          <w:i/>
          <w:noProof/>
        </w:rPr>
        <w:t>36</w:t>
      </w:r>
      <w:r w:rsidR="001D252C">
        <w:rPr>
          <w:i/>
        </w:rPr>
        <w:fldChar w:fldCharType="end"/>
      </w:r>
      <w:r w:rsidRPr="007862FF">
        <w:rPr>
          <w:i/>
        </w:rPr>
        <w:t xml:space="preserve"> for further information.</w:t>
      </w:r>
    </w:p>
    <w:p w14:paraId="20EB3E1D" w14:textId="77777777" w:rsidR="00EB0740" w:rsidRDefault="00EB0740" w:rsidP="001819CA">
      <w:pPr>
        <w:autoSpaceDE w:val="0"/>
        <w:autoSpaceDN w:val="0"/>
        <w:adjustRightInd w:val="0"/>
        <w:rPr>
          <w:b/>
        </w:rPr>
      </w:pPr>
    </w:p>
    <w:p w14:paraId="7BBA9DC5" w14:textId="77777777" w:rsidR="00881D53" w:rsidRPr="00D137E6" w:rsidRDefault="00881D53" w:rsidP="000A2A9E">
      <w:pPr>
        <w:pStyle w:val="Heading3"/>
      </w:pPr>
      <w:bookmarkStart w:id="37" w:name="_Toc152794887"/>
      <w:bookmarkStart w:id="38" w:name="_Toc155624446"/>
      <w:r w:rsidRPr="00D137E6">
        <w:t>GMRA*4*46 Allergy Order Check Signs/Symptoms</w:t>
      </w:r>
      <w:bookmarkEnd w:id="37"/>
      <w:bookmarkEnd w:id="38"/>
    </w:p>
    <w:p w14:paraId="41439A75" w14:textId="77777777" w:rsidR="00881D53" w:rsidRDefault="00881D53" w:rsidP="001819CA">
      <w:pPr>
        <w:autoSpaceDE w:val="0"/>
        <w:autoSpaceDN w:val="0"/>
        <w:adjustRightInd w:val="0"/>
      </w:pPr>
      <w:r w:rsidRPr="00D137E6">
        <w:t>T</w:t>
      </w:r>
      <w:r>
        <w:t xml:space="preserve">his patch will </w:t>
      </w:r>
      <w:r w:rsidR="00AC4FEC">
        <w:t xml:space="preserve">enable </w:t>
      </w:r>
      <w:r>
        <w:t>the Adverse Reaction Tracking package to return additional data within the medication order check message to the Computerized Patient Record System (CPRS) and Pharmacy. This data includes the signs and symptoms of the reaction, the reaction’s severity and the item (ingredient or drug class) that was matched.</w:t>
      </w:r>
    </w:p>
    <w:p w14:paraId="59895923" w14:textId="77777777" w:rsidR="00881D53" w:rsidRPr="00D137E6" w:rsidRDefault="00881D53" w:rsidP="001819CA">
      <w:pPr>
        <w:autoSpaceDE w:val="0"/>
        <w:autoSpaceDN w:val="0"/>
        <w:adjustRightInd w:val="0"/>
      </w:pPr>
    </w:p>
    <w:p w14:paraId="052D7D5E" w14:textId="77777777" w:rsidR="008C6F8E" w:rsidRPr="00AC4FEC" w:rsidRDefault="00CB3B7F" w:rsidP="000A2A9E">
      <w:pPr>
        <w:pStyle w:val="Heading3"/>
      </w:pPr>
      <w:bookmarkStart w:id="39" w:name="_Toc152794888"/>
      <w:bookmarkStart w:id="40" w:name="_Toc155624447"/>
      <w:r w:rsidRPr="00AC4FEC">
        <w:t xml:space="preserve">GMRA*4*42 - </w:t>
      </w:r>
      <w:r w:rsidR="008C6F8E" w:rsidRPr="00AC4FEC">
        <w:t>P</w:t>
      </w:r>
      <w:r w:rsidR="00AC4FEC">
        <w:t>rogress</w:t>
      </w:r>
      <w:r w:rsidR="008C6F8E" w:rsidRPr="00AC4FEC">
        <w:t xml:space="preserve"> N</w:t>
      </w:r>
      <w:r w:rsidR="00AC4FEC">
        <w:t>otes</w:t>
      </w:r>
      <w:r w:rsidR="008C6F8E" w:rsidRPr="00AC4FEC">
        <w:t xml:space="preserve"> </w:t>
      </w:r>
      <w:r w:rsidR="00AC4FEC">
        <w:t>and</w:t>
      </w:r>
      <w:r w:rsidRPr="00AC4FEC">
        <w:t xml:space="preserve"> H</w:t>
      </w:r>
      <w:r w:rsidR="00AC4FEC">
        <w:t>istorical</w:t>
      </w:r>
      <w:r w:rsidRPr="00AC4FEC">
        <w:t xml:space="preserve"> A</w:t>
      </w:r>
      <w:r w:rsidR="00AC4FEC">
        <w:t>llergy</w:t>
      </w:r>
      <w:r w:rsidRPr="00AC4FEC">
        <w:t xml:space="preserve"> E</w:t>
      </w:r>
      <w:r w:rsidR="00AC4FEC">
        <w:t>ntries</w:t>
      </w:r>
      <w:bookmarkEnd w:id="39"/>
      <w:bookmarkEnd w:id="40"/>
    </w:p>
    <w:p w14:paraId="3D2F36F8" w14:textId="77777777" w:rsidR="008C6F8E" w:rsidRPr="00A17335" w:rsidRDefault="008C6F8E" w:rsidP="008C6F8E">
      <w:pPr>
        <w:autoSpaceDE w:val="0"/>
        <w:autoSpaceDN w:val="0"/>
        <w:adjustRightInd w:val="0"/>
      </w:pPr>
      <w:r w:rsidRPr="00A17335">
        <w:t>In the allergy package, a progress note is created whenever an observed drug allergy is entered for a patient.  That note is then added to the list of items to be signed when changing the patient or refreshing the patient's data.</w:t>
      </w:r>
    </w:p>
    <w:p w14:paraId="575CAE4B" w14:textId="77777777" w:rsidR="008C6F8E" w:rsidRPr="00A17335" w:rsidRDefault="008C6F8E" w:rsidP="008C6F8E">
      <w:pPr>
        <w:autoSpaceDE w:val="0"/>
        <w:autoSpaceDN w:val="0"/>
        <w:adjustRightInd w:val="0"/>
      </w:pPr>
    </w:p>
    <w:p w14:paraId="19976A29" w14:textId="77777777" w:rsidR="008C6F8E" w:rsidRPr="00A17335" w:rsidRDefault="008C6F8E" w:rsidP="008C6F8E">
      <w:pPr>
        <w:autoSpaceDE w:val="0"/>
        <w:autoSpaceDN w:val="0"/>
        <w:adjustRightInd w:val="0"/>
      </w:pPr>
      <w:r w:rsidRPr="00A17335">
        <w:t>Historical allergies, regardless of whether they are drug related or not, do not create progress notes.</w:t>
      </w:r>
    </w:p>
    <w:p w14:paraId="60D0647C" w14:textId="77777777" w:rsidR="008C6F8E" w:rsidRPr="00A17335" w:rsidRDefault="008C6F8E" w:rsidP="008C6F8E">
      <w:pPr>
        <w:autoSpaceDE w:val="0"/>
        <w:autoSpaceDN w:val="0"/>
        <w:adjustRightInd w:val="0"/>
      </w:pPr>
    </w:p>
    <w:p w14:paraId="35ABCEBA" w14:textId="77777777" w:rsidR="008C6F8E" w:rsidRPr="00A17335" w:rsidRDefault="008C6F8E" w:rsidP="008C6F8E">
      <w:pPr>
        <w:autoSpaceDE w:val="0"/>
        <w:autoSpaceDN w:val="0"/>
        <w:adjustRightInd w:val="0"/>
      </w:pPr>
      <w:r w:rsidRPr="00A17335">
        <w:t xml:space="preserve"> During internal testing of another issue</w:t>
      </w:r>
      <w:r>
        <w:t>, it was discovered that a note</w:t>
      </w:r>
      <w:r w:rsidRPr="00A17335">
        <w:t xml:space="preserve"> can be associated, or appear to be assoc</w:t>
      </w:r>
      <w:r>
        <w:t>iated, to an historical allergy</w:t>
      </w:r>
      <w:r w:rsidRPr="00A17335">
        <w:t xml:space="preserve"> entry.</w:t>
      </w:r>
    </w:p>
    <w:p w14:paraId="1B267BB5" w14:textId="77777777" w:rsidR="008C6F8E" w:rsidRPr="00A17335" w:rsidRDefault="008C6F8E" w:rsidP="008C6F8E">
      <w:pPr>
        <w:autoSpaceDE w:val="0"/>
        <w:autoSpaceDN w:val="0"/>
        <w:adjustRightInd w:val="0"/>
      </w:pPr>
    </w:p>
    <w:p w14:paraId="2E6482D5" w14:textId="77777777" w:rsidR="008C6F8E" w:rsidRPr="00A17335" w:rsidRDefault="008C6F8E" w:rsidP="008C6F8E">
      <w:pPr>
        <w:autoSpaceDE w:val="0"/>
        <w:autoSpaceDN w:val="0"/>
        <w:adjustRightInd w:val="0"/>
      </w:pPr>
      <w:r w:rsidRPr="00A17335">
        <w:t>At this point, any addition historical entries will appear to have a note associated with it.  In fact, what is happening</w:t>
      </w:r>
      <w:r>
        <w:t xml:space="preserve"> is the same note is appearing</w:t>
      </w:r>
      <w:r w:rsidRPr="00A17335">
        <w:t xml:space="preserve"> on the "to be signed" list even though it may already be signed.  No new notes are created and the note stays associated with the correct patient and correct allergy.</w:t>
      </w:r>
    </w:p>
    <w:p w14:paraId="60FBE212" w14:textId="77777777" w:rsidR="008C6F8E" w:rsidRPr="00A17335" w:rsidRDefault="008C6F8E" w:rsidP="008C6F8E">
      <w:pPr>
        <w:autoSpaceDE w:val="0"/>
        <w:autoSpaceDN w:val="0"/>
        <w:adjustRightInd w:val="0"/>
      </w:pPr>
    </w:p>
    <w:p w14:paraId="3A1CAB53" w14:textId="77777777" w:rsidR="008C6F8E" w:rsidRPr="00A17335" w:rsidRDefault="008C6F8E" w:rsidP="008C6F8E">
      <w:pPr>
        <w:autoSpaceDE w:val="0"/>
        <w:autoSpaceDN w:val="0"/>
        <w:adjustRightInd w:val="0"/>
      </w:pPr>
      <w:r w:rsidRPr="00A17335">
        <w:t>After the installation of this patch, the system will correctly handle the creation of the progress note for observed entries and will no longer associate a progress note with an historical entry.</w:t>
      </w:r>
    </w:p>
    <w:p w14:paraId="78E5605F" w14:textId="77777777" w:rsidR="008C6F8E" w:rsidRPr="00A17335" w:rsidRDefault="008C6F8E" w:rsidP="008C6F8E">
      <w:pPr>
        <w:autoSpaceDE w:val="0"/>
        <w:autoSpaceDN w:val="0"/>
        <w:adjustRightInd w:val="0"/>
      </w:pPr>
    </w:p>
    <w:p w14:paraId="12AF18D2" w14:textId="0C00EF12" w:rsidR="008C6F8E" w:rsidRPr="00A17335" w:rsidRDefault="008C6F8E" w:rsidP="008C6F8E">
      <w:pPr>
        <w:autoSpaceDE w:val="0"/>
        <w:autoSpaceDN w:val="0"/>
        <w:adjustRightInd w:val="0"/>
      </w:pPr>
      <w:r w:rsidRPr="00A17335">
        <w:t>While testing this patch, it was discovered that the zero node of the XTMP global entry that stores data from the HDR isn't correctly set at the time the data is retrieved</w:t>
      </w:r>
      <w:r>
        <w:t>.  As a result, the daily clean-</w:t>
      </w:r>
      <w:r w:rsidRPr="00A17335">
        <w:t>up process</w:t>
      </w:r>
      <w:r w:rsidR="00037CBC">
        <w:t xml:space="preserve"> </w:t>
      </w:r>
      <w:r w:rsidRPr="00A17335">
        <w:t xml:space="preserve">that clears out the XTMP global will not clear this data, which may cause an unnecessary </w:t>
      </w:r>
      <w:r w:rsidR="00855C87" w:rsidRPr="00A17335">
        <w:t>buildup</w:t>
      </w:r>
      <w:r w:rsidRPr="00A17335">
        <w:t xml:space="preserve"> of data in XTMP.  The zero node will now be set correctly.</w:t>
      </w:r>
    </w:p>
    <w:p w14:paraId="6257F0F3" w14:textId="77777777" w:rsidR="008C6F8E" w:rsidRPr="00A17335" w:rsidRDefault="008C6F8E" w:rsidP="008C6F8E">
      <w:pPr>
        <w:autoSpaceDE w:val="0"/>
        <w:autoSpaceDN w:val="0"/>
        <w:adjustRightInd w:val="0"/>
      </w:pPr>
    </w:p>
    <w:p w14:paraId="62C3911D" w14:textId="77777777" w:rsidR="008C6F8E" w:rsidRPr="00037CBC" w:rsidRDefault="008C6F8E" w:rsidP="001819CA">
      <w:pPr>
        <w:autoSpaceDE w:val="0"/>
        <w:autoSpaceDN w:val="0"/>
        <w:adjustRightInd w:val="0"/>
      </w:pPr>
      <w:r w:rsidRPr="00A17335">
        <w:t xml:space="preserve">Related to the HDR work, the code that indicates when new allergy data should be sent to the HDR would sometimes stop processing due to a task manager issue.  The code has been modified to </w:t>
      </w:r>
      <w:r w:rsidR="008A7FE1">
        <w:t>add a fail-</w:t>
      </w:r>
      <w:r w:rsidRPr="00A17335">
        <w:t>safe so that if</w:t>
      </w:r>
      <w:r w:rsidR="00037CBC">
        <w:t xml:space="preserve"> </w:t>
      </w:r>
      <w:r w:rsidRPr="00A17335">
        <w:t>the data isn't sent to the HDR as a result of a task related error, a new task will be created to send the data.  Previously, manual intervention was required</w:t>
      </w:r>
      <w:r w:rsidR="00A31222">
        <w:rPr>
          <w:b/>
        </w:rPr>
        <w:t>.</w:t>
      </w:r>
    </w:p>
    <w:p w14:paraId="03A2E286" w14:textId="77777777" w:rsidR="00037CBC" w:rsidRDefault="00037CBC" w:rsidP="008C6F8E">
      <w:pPr>
        <w:autoSpaceDE w:val="0"/>
        <w:autoSpaceDN w:val="0"/>
        <w:adjustRightInd w:val="0"/>
        <w:rPr>
          <w:b/>
        </w:rPr>
      </w:pPr>
    </w:p>
    <w:p w14:paraId="1AD8F21E" w14:textId="77777777" w:rsidR="008C6F8E" w:rsidRPr="00AC4FEC" w:rsidRDefault="008C6F8E" w:rsidP="00714760">
      <w:pPr>
        <w:pStyle w:val="Heading3"/>
      </w:pPr>
      <w:bookmarkStart w:id="41" w:name="_Toc152794889"/>
      <w:bookmarkStart w:id="42" w:name="_Toc155624448"/>
      <w:r w:rsidRPr="00AC4FEC">
        <w:t xml:space="preserve">GMRA*4*41 </w:t>
      </w:r>
      <w:r w:rsidR="00471E1D" w:rsidRPr="00AC4FEC">
        <w:t>-</w:t>
      </w:r>
      <w:r w:rsidRPr="00AC4FEC">
        <w:t xml:space="preserve"> Pharmacy Encapsulation Changes</w:t>
      </w:r>
      <w:bookmarkEnd w:id="41"/>
      <w:bookmarkEnd w:id="42"/>
    </w:p>
    <w:p w14:paraId="0FCD2EA9" w14:textId="77777777" w:rsidR="008C6F8E" w:rsidRPr="00A17335" w:rsidRDefault="008C6F8E" w:rsidP="008C6F8E">
      <w:pPr>
        <w:autoSpaceDE w:val="0"/>
        <w:autoSpaceDN w:val="0"/>
        <w:adjustRightInd w:val="0"/>
      </w:pPr>
      <w:r w:rsidRPr="00A17335">
        <w:t xml:space="preserve">This patch converts GMRA routines to the new Pharmacy Encapsulation Cycle II APIs (Application Programmer Interfaces). </w:t>
      </w:r>
      <w:r w:rsidR="008A6C3F">
        <w:t xml:space="preserve"> </w:t>
      </w:r>
      <w:r w:rsidRPr="00A17335">
        <w:t>GMRA routines no longer read data directly from Pharmacy files 50.605, 50.416, 50.6.</w:t>
      </w:r>
    </w:p>
    <w:p w14:paraId="4D83C0FE" w14:textId="77777777" w:rsidR="008C6F8E" w:rsidRDefault="008C6F8E" w:rsidP="008C6F8E">
      <w:pPr>
        <w:autoSpaceDE w:val="0"/>
        <w:autoSpaceDN w:val="0"/>
        <w:adjustRightInd w:val="0"/>
        <w:rPr>
          <w:b/>
        </w:rPr>
      </w:pPr>
    </w:p>
    <w:p w14:paraId="528FA192" w14:textId="77777777" w:rsidR="008C6F8E" w:rsidRPr="00AC4FEC" w:rsidRDefault="008C6F8E" w:rsidP="00714760">
      <w:pPr>
        <w:pStyle w:val="Heading3"/>
      </w:pPr>
      <w:bookmarkStart w:id="43" w:name="_Toc152794890"/>
      <w:bookmarkStart w:id="44" w:name="_Toc155624449"/>
      <w:r w:rsidRPr="00AC4FEC">
        <w:t xml:space="preserve">GMRA*4*40 </w:t>
      </w:r>
      <w:r w:rsidR="00471E1D" w:rsidRPr="00AC4FEC">
        <w:t>-</w:t>
      </w:r>
      <w:r w:rsidRPr="00AC4FEC">
        <w:t xml:space="preserve"> Updating ANGIOTEN</w:t>
      </w:r>
      <w:r w:rsidR="00A31222" w:rsidRPr="00AC4FEC">
        <w:t>-R</w:t>
      </w:r>
      <w:r w:rsidRPr="00AC4FEC">
        <w:t xml:space="preserve">elated </w:t>
      </w:r>
      <w:r w:rsidR="00A31222" w:rsidRPr="00AC4FEC">
        <w:t>A</w:t>
      </w:r>
      <w:r w:rsidRPr="00AC4FEC">
        <w:t>llergies</w:t>
      </w:r>
      <w:bookmarkEnd w:id="43"/>
      <w:bookmarkEnd w:id="44"/>
    </w:p>
    <w:p w14:paraId="6B363AF3" w14:textId="77777777" w:rsidR="008C6F8E" w:rsidRPr="00A17335" w:rsidRDefault="008C6F8E" w:rsidP="008C6F8E">
      <w:pPr>
        <w:autoSpaceDE w:val="0"/>
        <w:autoSpaceDN w:val="0"/>
        <w:adjustRightInd w:val="0"/>
      </w:pPr>
      <w:r w:rsidRPr="00A17335">
        <w:t xml:space="preserve">In patch GMRA*4*29, existing free text </w:t>
      </w:r>
      <w:r w:rsidR="00037CBC">
        <w:t>entries were updated in one of</w:t>
      </w:r>
      <w:r w:rsidRPr="00A17335">
        <w:t xml:space="preserve"> three ways.  The entry was either updated to a standardized term, marked </w:t>
      </w:r>
      <w:r w:rsidR="00037CBC">
        <w:t xml:space="preserve"> </w:t>
      </w:r>
      <w:r w:rsidRPr="00A17335">
        <w:t xml:space="preserve"> as entered in error, or left</w:t>
      </w:r>
      <w:r w:rsidR="00037CBC">
        <w:t xml:space="preserve"> as free text with the phrase (</w:t>
      </w:r>
      <w:r w:rsidR="008A7FE1">
        <w:t>FREE TEXT</w:t>
      </w:r>
      <w:r w:rsidRPr="00A17335">
        <w:t>) appended to the term.</w:t>
      </w:r>
    </w:p>
    <w:p w14:paraId="1A805F1C" w14:textId="77777777" w:rsidR="008C6F8E" w:rsidRPr="00A17335" w:rsidRDefault="008C6F8E" w:rsidP="008C6F8E">
      <w:pPr>
        <w:autoSpaceDE w:val="0"/>
        <w:autoSpaceDN w:val="0"/>
        <w:adjustRightInd w:val="0"/>
      </w:pPr>
    </w:p>
    <w:p w14:paraId="49CD7F20" w14:textId="77777777" w:rsidR="008C6F8E" w:rsidRPr="00A17335" w:rsidRDefault="008C6F8E" w:rsidP="008C6F8E">
      <w:pPr>
        <w:autoSpaceDE w:val="0"/>
        <w:autoSpaceDN w:val="0"/>
        <w:adjustRightInd w:val="0"/>
      </w:pPr>
      <w:r w:rsidRPr="00A17335">
        <w:t>A group of terms that were included in the updated matrix that had the text ANGIOTEN in common were identified as needing to be updated to ACE INHIBITORS.  Of the 19 terms that fell into this group, 6 were correctly identified as needing to be updated to ACE INHIBITORS.  The other 13 terms should have been updated to either ANGIOTENSIN II INHIBITORS or should have been updated to free text if the existing term didn't provide enough information to accurately update it to a standardized term.</w:t>
      </w:r>
    </w:p>
    <w:p w14:paraId="6B92D32D" w14:textId="77777777" w:rsidR="008C6F8E" w:rsidRPr="00A17335" w:rsidRDefault="008C6F8E" w:rsidP="008C6F8E">
      <w:pPr>
        <w:autoSpaceDE w:val="0"/>
        <w:autoSpaceDN w:val="0"/>
        <w:adjustRightInd w:val="0"/>
      </w:pPr>
    </w:p>
    <w:p w14:paraId="7ABC5C68" w14:textId="77777777" w:rsidR="008C6F8E" w:rsidRPr="00A17335" w:rsidRDefault="008C6F8E" w:rsidP="008C6F8E">
      <w:pPr>
        <w:autoSpaceDE w:val="0"/>
        <w:autoSpaceDN w:val="0"/>
        <w:adjustRightInd w:val="0"/>
      </w:pPr>
      <w:r w:rsidRPr="00A17335">
        <w:t>Prior to standardization, we were aware that there were about 50 allergies on file at all sites for the 19 "ANGIOTEN" based terms.</w:t>
      </w:r>
      <w:r w:rsidR="008A6C3F">
        <w:t xml:space="preserve"> </w:t>
      </w:r>
      <w:r w:rsidRPr="00A17335">
        <w:t xml:space="preserve"> In addition, the ACE INHIBITORS and ANGIOTENS</w:t>
      </w:r>
      <w:r w:rsidR="008A7FE1">
        <w:t>IN II INHIBITORS are in related</w:t>
      </w:r>
      <w:r w:rsidRPr="00A17335">
        <w:t xml:space="preserve"> classes (CV800 and CV805 respectively) which will cause drug class related</w:t>
      </w:r>
      <w:r w:rsidR="008A7FE1">
        <w:t xml:space="preserve"> </w:t>
      </w:r>
      <w:r w:rsidRPr="00A17335">
        <w:t>order checks to fire when an allergy to either class is on file and an item from either class is ordered.</w:t>
      </w:r>
    </w:p>
    <w:p w14:paraId="2731F3C0" w14:textId="77777777" w:rsidR="008C6F8E" w:rsidRPr="00A17335" w:rsidRDefault="008C6F8E" w:rsidP="008C6F8E">
      <w:pPr>
        <w:autoSpaceDE w:val="0"/>
        <w:autoSpaceDN w:val="0"/>
        <w:adjustRightInd w:val="0"/>
      </w:pPr>
    </w:p>
    <w:p w14:paraId="4260CADE" w14:textId="77777777" w:rsidR="008C6F8E" w:rsidRPr="00A17335" w:rsidRDefault="008C6F8E" w:rsidP="008C6F8E">
      <w:pPr>
        <w:autoSpaceDE w:val="0"/>
        <w:autoSpaceDN w:val="0"/>
        <w:adjustRightInd w:val="0"/>
      </w:pPr>
      <w:r w:rsidRPr="00A17335">
        <w:t xml:space="preserve">This patch will find any ANGIOTEN based </w:t>
      </w:r>
      <w:r w:rsidR="008A7FE1">
        <w:t>allergies that were updated by</w:t>
      </w:r>
      <w:r w:rsidRPr="00A17335">
        <w:t xml:space="preserve"> patch 29 and update them to the correct term if need be.</w:t>
      </w:r>
    </w:p>
    <w:p w14:paraId="16537061" w14:textId="77777777" w:rsidR="008C6F8E" w:rsidRPr="00A17335" w:rsidRDefault="008C6F8E" w:rsidP="008C6F8E">
      <w:pPr>
        <w:autoSpaceDE w:val="0"/>
        <w:autoSpaceDN w:val="0"/>
        <w:adjustRightInd w:val="0"/>
      </w:pPr>
    </w:p>
    <w:p w14:paraId="1A0B08E4" w14:textId="77777777" w:rsidR="008C6F8E" w:rsidRPr="00A17335" w:rsidRDefault="008C6F8E" w:rsidP="008C6F8E">
      <w:pPr>
        <w:autoSpaceDE w:val="0"/>
        <w:autoSpaceDN w:val="0"/>
        <w:adjustRightInd w:val="0"/>
      </w:pPr>
      <w:r w:rsidRPr="00A17335">
        <w:t>In addition, the post-install w</w:t>
      </w:r>
      <w:r w:rsidR="008A7FE1">
        <w:t>ill delete and rebuild the "B"</w:t>
      </w:r>
      <w:r w:rsidRPr="00A17335">
        <w:t xml:space="preserve"> cross-reference of the PATIENT AL</w:t>
      </w:r>
      <w:r w:rsidR="008A7FE1">
        <w:t xml:space="preserve">LERGIES file (#120.8).  During </w:t>
      </w:r>
      <w:r w:rsidRPr="00A17335">
        <w:t>installation of patch 29, a few si</w:t>
      </w:r>
      <w:r w:rsidR="008A7FE1">
        <w:t xml:space="preserve">tes reported problems with the </w:t>
      </w:r>
      <w:r w:rsidRPr="00A17335">
        <w:t>post-install not completing.</w:t>
      </w:r>
      <w:r w:rsidR="008A7FE1">
        <w:t xml:space="preserve">  It was discovered that a "B" </w:t>
      </w:r>
      <w:r w:rsidRPr="00A17335">
        <w:t>cross-reference existed for an entry that w</w:t>
      </w:r>
      <w:r w:rsidR="008A7FE1">
        <w:t>as no longer in the file.  The</w:t>
      </w:r>
      <w:r w:rsidRPr="00A17335">
        <w:t xml:space="preserve"> "B" cross-reference will be deleted and rebuilt to ensure accuracy.</w:t>
      </w:r>
    </w:p>
    <w:p w14:paraId="3460C987" w14:textId="77777777" w:rsidR="008C6F8E" w:rsidRDefault="008C6F8E" w:rsidP="008C6F8E">
      <w:pPr>
        <w:autoSpaceDE w:val="0"/>
        <w:autoSpaceDN w:val="0"/>
        <w:adjustRightInd w:val="0"/>
        <w:rPr>
          <w:b/>
        </w:rPr>
      </w:pPr>
    </w:p>
    <w:p w14:paraId="00200A73" w14:textId="77777777" w:rsidR="008C6F8E" w:rsidRPr="00AC4FEC" w:rsidRDefault="008C6F8E" w:rsidP="00714760">
      <w:pPr>
        <w:pStyle w:val="Heading3"/>
      </w:pPr>
      <w:bookmarkStart w:id="45" w:name="_Toc152794891"/>
      <w:bookmarkStart w:id="46" w:name="_Toc155624450"/>
      <w:r w:rsidRPr="00AC4FEC">
        <w:t xml:space="preserve">GMRA*4*38 </w:t>
      </w:r>
      <w:r w:rsidR="00471E1D" w:rsidRPr="00AC4FEC">
        <w:t>-</w:t>
      </w:r>
      <w:r w:rsidRPr="00AC4FEC">
        <w:t xml:space="preserve"> Add </w:t>
      </w:r>
      <w:r w:rsidR="00A31222" w:rsidRPr="00AC4FEC">
        <w:t>A</w:t>
      </w:r>
      <w:r w:rsidRPr="00AC4FEC">
        <w:t>llergy</w:t>
      </w:r>
      <w:r w:rsidR="00A31222" w:rsidRPr="00AC4FEC">
        <w:t>-R</w:t>
      </w:r>
      <w:r w:rsidRPr="00AC4FEC">
        <w:t xml:space="preserve">elated </w:t>
      </w:r>
      <w:r w:rsidR="00A31222" w:rsidRPr="00AC4FEC">
        <w:t>P</w:t>
      </w:r>
      <w:r w:rsidRPr="00AC4FEC">
        <w:t xml:space="preserve">rogress </w:t>
      </w:r>
      <w:r w:rsidR="00A31222" w:rsidRPr="00AC4FEC">
        <w:t>N</w:t>
      </w:r>
      <w:r w:rsidRPr="00AC4FEC">
        <w:t xml:space="preserve">ote to CPRS </w:t>
      </w:r>
      <w:r w:rsidR="00A31222" w:rsidRPr="00AC4FEC">
        <w:t>Signature</w:t>
      </w:r>
      <w:bookmarkEnd w:id="45"/>
      <w:bookmarkEnd w:id="46"/>
    </w:p>
    <w:p w14:paraId="683D9F6A" w14:textId="77777777" w:rsidR="008C6F8E" w:rsidRPr="00A17335" w:rsidRDefault="008C6F8E" w:rsidP="008C6F8E">
      <w:pPr>
        <w:autoSpaceDE w:val="0"/>
        <w:autoSpaceDN w:val="0"/>
        <w:adjustRightInd w:val="0"/>
      </w:pPr>
      <w:r w:rsidRPr="00A17335">
        <w:t>Currently, when a new observed allergy is en</w:t>
      </w:r>
      <w:r w:rsidR="00037CBC">
        <w:t>tered or an existing allergy</w:t>
      </w:r>
      <w:r w:rsidRPr="00A17335">
        <w:t xml:space="preserve"> is marked as entered in error a progress note is created.</w:t>
      </w:r>
      <w:r w:rsidR="008A6C3F">
        <w:t xml:space="preserve"> </w:t>
      </w:r>
      <w:r w:rsidRPr="00A17335">
        <w:t xml:space="preserve"> When these actions are taken from within CPRS GUI the note is not added to the items </w:t>
      </w:r>
      <w:r w:rsidR="00037CBC">
        <w:t>r</w:t>
      </w:r>
      <w:r w:rsidRPr="00A17335">
        <w:t>equiring signature.  As a result, when the user is finished working with that patient the progress note is not displayed for signature as is expected.</w:t>
      </w:r>
    </w:p>
    <w:p w14:paraId="1F1983D9" w14:textId="77777777" w:rsidR="008C6F8E" w:rsidRPr="00A17335" w:rsidRDefault="008C6F8E" w:rsidP="008C6F8E">
      <w:pPr>
        <w:autoSpaceDE w:val="0"/>
        <w:autoSpaceDN w:val="0"/>
        <w:adjustRightInd w:val="0"/>
      </w:pPr>
    </w:p>
    <w:p w14:paraId="30E3D1A2" w14:textId="77777777" w:rsidR="008C6F8E" w:rsidRDefault="008C6F8E" w:rsidP="008C6F8E">
      <w:pPr>
        <w:autoSpaceDE w:val="0"/>
        <w:autoSpaceDN w:val="0"/>
        <w:adjustRightInd w:val="0"/>
      </w:pPr>
      <w:r w:rsidRPr="00A17335">
        <w:lastRenderedPageBreak/>
        <w:t>The progress note is created outside of the context of CPRS and CPRS is therefore unaware of the fact that the progress note needs to be signed.</w:t>
      </w:r>
    </w:p>
    <w:p w14:paraId="2EEDF75D" w14:textId="77777777" w:rsidR="00A31222" w:rsidRPr="00A17335" w:rsidRDefault="00A31222" w:rsidP="008C6F8E">
      <w:pPr>
        <w:autoSpaceDE w:val="0"/>
        <w:autoSpaceDN w:val="0"/>
        <w:adjustRightInd w:val="0"/>
      </w:pPr>
    </w:p>
    <w:p w14:paraId="7A377782" w14:textId="77777777" w:rsidR="008C6F8E" w:rsidRPr="00A17335" w:rsidRDefault="008C6F8E" w:rsidP="008C6F8E">
      <w:pPr>
        <w:autoSpaceDE w:val="0"/>
        <w:autoSpaceDN w:val="0"/>
        <w:adjustRightInd w:val="0"/>
      </w:pPr>
      <w:r w:rsidRPr="00A17335">
        <w:t>Beginning with CPRS v27 and the installation of this patch, CPRS will be made aware of the creation of the progress note and it will be added to</w:t>
      </w:r>
      <w:r w:rsidR="00037CBC">
        <w:t xml:space="preserve"> </w:t>
      </w:r>
      <w:r w:rsidRPr="00A17335">
        <w:t>the list of items to be signed when the patient record is exited or if the</w:t>
      </w:r>
      <w:r w:rsidR="00037CBC">
        <w:t xml:space="preserve"> </w:t>
      </w:r>
      <w:r w:rsidRPr="00A17335">
        <w:t>sign items action is taken.</w:t>
      </w:r>
    </w:p>
    <w:p w14:paraId="3CF0B66E" w14:textId="77777777" w:rsidR="008C6F8E" w:rsidRPr="00A17335" w:rsidRDefault="008C6F8E" w:rsidP="008C6F8E">
      <w:pPr>
        <w:autoSpaceDE w:val="0"/>
        <w:autoSpaceDN w:val="0"/>
        <w:adjustRightInd w:val="0"/>
      </w:pPr>
    </w:p>
    <w:p w14:paraId="79936BB4" w14:textId="77777777" w:rsidR="008C6F8E" w:rsidRPr="00A17335" w:rsidRDefault="008C6F8E" w:rsidP="008C6F8E">
      <w:pPr>
        <w:autoSpaceDE w:val="0"/>
        <w:autoSpaceDN w:val="0"/>
        <w:adjustRightInd w:val="0"/>
      </w:pPr>
      <w:r w:rsidRPr="00A17335">
        <w:t>Patch 38 also includes a post-install that will identify any allergy entries in the PATIENT ALLERGIES file (#120.8) that have an incorrect pointer value in the GMR ALLERGY field and convert it to a free text</w:t>
      </w:r>
      <w:r w:rsidR="00037CBC">
        <w:t xml:space="preserve"> </w:t>
      </w:r>
      <w:r w:rsidRPr="00A17335">
        <w:t>entry.</w:t>
      </w:r>
      <w:r w:rsidR="008A6C3F">
        <w:t xml:space="preserve"> </w:t>
      </w:r>
      <w:r w:rsidRPr="00A17335">
        <w:t xml:space="preserve"> The installer will receive an email listing any entries that were</w:t>
      </w:r>
      <w:r w:rsidR="00A31222">
        <w:t xml:space="preserve"> </w:t>
      </w:r>
      <w:r w:rsidRPr="00A17335">
        <w:t>updated.  The site will need to use the 'allergy clean up utility' to fix</w:t>
      </w:r>
      <w:r w:rsidR="00A31222">
        <w:t xml:space="preserve"> </w:t>
      </w:r>
      <w:r w:rsidRPr="00A17335">
        <w:t>those entries.</w:t>
      </w:r>
    </w:p>
    <w:p w14:paraId="2797DF1D" w14:textId="77777777" w:rsidR="008C6F8E" w:rsidRDefault="008C6F8E" w:rsidP="008C6F8E">
      <w:pPr>
        <w:autoSpaceDE w:val="0"/>
        <w:autoSpaceDN w:val="0"/>
        <w:adjustRightInd w:val="0"/>
        <w:rPr>
          <w:b/>
        </w:rPr>
      </w:pPr>
    </w:p>
    <w:p w14:paraId="085725CB" w14:textId="77777777" w:rsidR="008C6F8E" w:rsidRPr="00AC4FEC" w:rsidRDefault="008C6F8E" w:rsidP="00714760">
      <w:pPr>
        <w:pStyle w:val="Heading3"/>
      </w:pPr>
      <w:bookmarkStart w:id="47" w:name="_Toc152794892"/>
      <w:bookmarkStart w:id="48" w:name="_Toc155624451"/>
      <w:r w:rsidRPr="00AC4FEC">
        <w:t xml:space="preserve">GMRA*4*37 </w:t>
      </w:r>
      <w:r w:rsidR="00471E1D" w:rsidRPr="00AC4FEC">
        <w:t>-</w:t>
      </w:r>
      <w:r w:rsidRPr="00AC4FEC">
        <w:t xml:space="preserve"> </w:t>
      </w:r>
      <w:r w:rsidR="00471E1D" w:rsidRPr="00AC4FEC">
        <w:t>A</w:t>
      </w:r>
      <w:r w:rsidRPr="00AC4FEC">
        <w:t xml:space="preserve">dd </w:t>
      </w:r>
      <w:r w:rsidR="00A31222" w:rsidRPr="00AC4FEC">
        <w:t>R</w:t>
      </w:r>
      <w:r w:rsidRPr="00AC4FEC">
        <w:t xml:space="preserve">emote </w:t>
      </w:r>
      <w:r w:rsidR="00A31222" w:rsidRPr="00AC4FEC">
        <w:t>D</w:t>
      </w:r>
      <w:r w:rsidRPr="00AC4FEC">
        <w:t xml:space="preserve">ata to </w:t>
      </w:r>
      <w:r w:rsidR="00A31222" w:rsidRPr="00AC4FEC">
        <w:t>C</w:t>
      </w:r>
      <w:r w:rsidRPr="00AC4FEC">
        <w:t xml:space="preserve">ontrast </w:t>
      </w:r>
      <w:r w:rsidR="00A31222" w:rsidRPr="00AC4FEC">
        <w:t>M</w:t>
      </w:r>
      <w:r w:rsidRPr="00AC4FEC">
        <w:t xml:space="preserve">edia </w:t>
      </w:r>
      <w:r w:rsidR="00A31222" w:rsidRPr="00AC4FEC">
        <w:t>O</w:t>
      </w:r>
      <w:r w:rsidRPr="00AC4FEC">
        <w:t xml:space="preserve">rder </w:t>
      </w:r>
      <w:r w:rsidR="00A31222" w:rsidRPr="00AC4FEC">
        <w:t>C</w:t>
      </w:r>
      <w:r w:rsidRPr="00AC4FEC">
        <w:t>hecks</w:t>
      </w:r>
      <w:bookmarkEnd w:id="47"/>
      <w:bookmarkEnd w:id="48"/>
    </w:p>
    <w:p w14:paraId="12519073" w14:textId="77777777" w:rsidR="008C6F8E" w:rsidRPr="00A17335" w:rsidRDefault="008C6F8E" w:rsidP="008C6F8E">
      <w:pPr>
        <w:autoSpaceDE w:val="0"/>
        <w:autoSpaceDN w:val="0"/>
        <w:adjustRightInd w:val="0"/>
      </w:pPr>
      <w:r w:rsidRPr="00A17335">
        <w:t>Patch GMRA*4*26 introduced remote data interoperability (RDI)</w:t>
      </w:r>
      <w:r w:rsidR="00037CBC">
        <w:t xml:space="preserve"> </w:t>
      </w:r>
      <w:r w:rsidRPr="00A17335">
        <w:t>functionality so that remotely entered allergy data would be considered</w:t>
      </w:r>
      <w:r w:rsidR="00037CBC">
        <w:t xml:space="preserve"> </w:t>
      </w:r>
      <w:r w:rsidRPr="00A17335">
        <w:t>when determining if an order check should be produced.</w:t>
      </w:r>
    </w:p>
    <w:p w14:paraId="5E1F4BFD" w14:textId="77777777" w:rsidR="008C6F8E" w:rsidRPr="00A17335" w:rsidRDefault="008C6F8E" w:rsidP="008C6F8E">
      <w:pPr>
        <w:autoSpaceDE w:val="0"/>
        <w:autoSpaceDN w:val="0"/>
        <w:adjustRightInd w:val="0"/>
      </w:pPr>
    </w:p>
    <w:p w14:paraId="71B31C4C" w14:textId="77777777" w:rsidR="008C6F8E" w:rsidRPr="00A17335" w:rsidRDefault="008C6F8E" w:rsidP="008C6F8E">
      <w:pPr>
        <w:autoSpaceDE w:val="0"/>
        <w:autoSpaceDN w:val="0"/>
        <w:adjustRightInd w:val="0"/>
      </w:pPr>
      <w:r w:rsidRPr="00A17335">
        <w:t>Patch 26 only included functionality for pharmacy allergy order</w:t>
      </w:r>
      <w:r w:rsidR="00037CBC">
        <w:t xml:space="preserve"> </w:t>
      </w:r>
      <w:r w:rsidRPr="00A17335">
        <w:t>checking.  This patch will expand the RDI functionality to include</w:t>
      </w:r>
      <w:r w:rsidR="00037CBC">
        <w:t xml:space="preserve"> </w:t>
      </w:r>
      <w:r w:rsidRPr="00A17335">
        <w:t>remotely entered data when determining if there is a contrast media</w:t>
      </w:r>
      <w:r w:rsidR="00037CBC">
        <w:t xml:space="preserve"> </w:t>
      </w:r>
      <w:r w:rsidRPr="00A17335">
        <w:t>allergy when ordering radiological procedures.</w:t>
      </w:r>
    </w:p>
    <w:p w14:paraId="7F518551" w14:textId="77777777" w:rsidR="008C6F8E" w:rsidRPr="00A17335" w:rsidRDefault="008C6F8E" w:rsidP="008C6F8E">
      <w:pPr>
        <w:autoSpaceDE w:val="0"/>
        <w:autoSpaceDN w:val="0"/>
        <w:adjustRightInd w:val="0"/>
      </w:pPr>
    </w:p>
    <w:p w14:paraId="75748269" w14:textId="77777777" w:rsidR="008C6F8E" w:rsidRPr="00A17335" w:rsidRDefault="008C6F8E" w:rsidP="008C6F8E">
      <w:pPr>
        <w:autoSpaceDE w:val="0"/>
        <w:autoSpaceDN w:val="0"/>
        <w:adjustRightInd w:val="0"/>
      </w:pPr>
      <w:r w:rsidRPr="00A17335">
        <w:t>Upon entering a radiological request that uses contrast, either from</w:t>
      </w:r>
      <w:r w:rsidR="00037CBC">
        <w:t xml:space="preserve"> </w:t>
      </w:r>
      <w:r w:rsidRPr="00A17335">
        <w:t>within the radiology package or within CPRS, an order check will be</w:t>
      </w:r>
      <w:r w:rsidR="00037CBC">
        <w:t xml:space="preserve"> </w:t>
      </w:r>
      <w:r w:rsidRPr="00A17335">
        <w:t>displayed if there is contrast media allergy data on file either locally</w:t>
      </w:r>
      <w:r w:rsidR="00037CBC">
        <w:t xml:space="preserve"> </w:t>
      </w:r>
      <w:r w:rsidRPr="00A17335">
        <w:t>or remotely.</w:t>
      </w:r>
    </w:p>
    <w:p w14:paraId="11BBFE71" w14:textId="77777777" w:rsidR="008C6F8E" w:rsidRPr="00A17335" w:rsidRDefault="008C6F8E" w:rsidP="008C6F8E">
      <w:pPr>
        <w:autoSpaceDE w:val="0"/>
        <w:autoSpaceDN w:val="0"/>
        <w:adjustRightInd w:val="0"/>
      </w:pPr>
    </w:p>
    <w:p w14:paraId="741CF81C" w14:textId="77777777" w:rsidR="008C6F8E" w:rsidRPr="00A17335" w:rsidRDefault="008C6F8E" w:rsidP="008C6F8E">
      <w:pPr>
        <w:autoSpaceDE w:val="0"/>
        <w:autoSpaceDN w:val="0"/>
        <w:adjustRightInd w:val="0"/>
      </w:pPr>
      <w:r w:rsidRPr="00A17335">
        <w:t>Patch OR*3*267 includes updates to enhance the order check display and</w:t>
      </w:r>
      <w:r w:rsidR="00037CBC">
        <w:t xml:space="preserve"> </w:t>
      </w:r>
      <w:r w:rsidRPr="00A17335">
        <w:t>should be installed at the same time as this patch.  However, these</w:t>
      </w:r>
      <w:r w:rsidR="00037CBC">
        <w:t xml:space="preserve"> </w:t>
      </w:r>
      <w:r w:rsidRPr="00A17335">
        <w:t>patches can be installed independently of each other without any adverse</w:t>
      </w:r>
      <w:r w:rsidR="00037CBC">
        <w:t xml:space="preserve"> </w:t>
      </w:r>
      <w:r w:rsidRPr="00A17335">
        <w:t>effect.</w:t>
      </w:r>
    </w:p>
    <w:p w14:paraId="166739D1" w14:textId="77777777" w:rsidR="008C6F8E" w:rsidRDefault="008C6F8E" w:rsidP="001819CA">
      <w:pPr>
        <w:autoSpaceDE w:val="0"/>
        <w:autoSpaceDN w:val="0"/>
        <w:adjustRightInd w:val="0"/>
        <w:rPr>
          <w:b/>
        </w:rPr>
      </w:pPr>
    </w:p>
    <w:p w14:paraId="59B32827" w14:textId="77777777" w:rsidR="001819CA" w:rsidRPr="00AC4FEC" w:rsidRDefault="001819CA" w:rsidP="00714760">
      <w:pPr>
        <w:pStyle w:val="Heading3"/>
      </w:pPr>
      <w:bookmarkStart w:id="49" w:name="_Toc152794893"/>
      <w:bookmarkStart w:id="50" w:name="_Toc155624452"/>
      <w:r w:rsidRPr="00AC4FEC">
        <w:t xml:space="preserve">GMRA*4*35 </w:t>
      </w:r>
      <w:r w:rsidR="00471E1D" w:rsidRPr="00AC4FEC">
        <w:t>-</w:t>
      </w:r>
      <w:r w:rsidRPr="00AC4FEC">
        <w:t xml:space="preserve"> </w:t>
      </w:r>
      <w:r w:rsidR="007C0B2E" w:rsidRPr="00AC4FEC">
        <w:t xml:space="preserve">Possible Problem </w:t>
      </w:r>
      <w:r w:rsidR="008A6C3F" w:rsidRPr="00AC4FEC">
        <w:t>w</w:t>
      </w:r>
      <w:r w:rsidR="007C0B2E" w:rsidRPr="00AC4FEC">
        <w:t>ith List by Location Unassessed</w:t>
      </w:r>
      <w:bookmarkEnd w:id="49"/>
      <w:bookmarkEnd w:id="50"/>
    </w:p>
    <w:p w14:paraId="49184672" w14:textId="77777777" w:rsidR="001819CA" w:rsidRPr="001819CA" w:rsidRDefault="001819CA" w:rsidP="001819CA">
      <w:pPr>
        <w:autoSpaceDE w:val="0"/>
        <w:autoSpaceDN w:val="0"/>
        <w:adjustRightInd w:val="0"/>
      </w:pPr>
      <w:r w:rsidRPr="001819CA">
        <w:t xml:space="preserve">Add notation to code for option - List by Location of Undocumented </w:t>
      </w:r>
    </w:p>
    <w:p w14:paraId="43535AEE" w14:textId="77777777" w:rsidR="001819CA" w:rsidRPr="001819CA" w:rsidRDefault="001819CA" w:rsidP="001819CA">
      <w:pPr>
        <w:autoSpaceDE w:val="0"/>
        <w:autoSpaceDN w:val="0"/>
        <w:adjustRightInd w:val="0"/>
      </w:pPr>
    </w:p>
    <w:p w14:paraId="6FD43C4B" w14:textId="77777777" w:rsidR="001819CA" w:rsidRPr="001819CA" w:rsidRDefault="001819CA" w:rsidP="001819CA">
      <w:pPr>
        <w:autoSpaceDE w:val="0"/>
        <w:autoSpaceDN w:val="0"/>
        <w:adjustRightInd w:val="0"/>
      </w:pPr>
      <w:r w:rsidRPr="001819CA">
        <w:t>This report will show patients as not having received an</w:t>
      </w:r>
      <w:r>
        <w:t xml:space="preserve"> </w:t>
      </w:r>
      <w:r w:rsidRPr="001819CA">
        <w:t>assessment if the assessment was entered after the end date of</w:t>
      </w:r>
      <w:r>
        <w:t xml:space="preserve"> </w:t>
      </w:r>
      <w:r w:rsidRPr="001819CA">
        <w:t>the range.  For this reason, it is recommended to end the range</w:t>
      </w:r>
    </w:p>
    <w:p w14:paraId="3C19EF4D" w14:textId="77777777" w:rsidR="001819CA" w:rsidRPr="007C0B2E" w:rsidRDefault="001819CA" w:rsidP="001819CA">
      <w:pPr>
        <w:autoSpaceDE w:val="0"/>
        <w:autoSpaceDN w:val="0"/>
        <w:adjustRightInd w:val="0"/>
      </w:pPr>
    </w:p>
    <w:p w14:paraId="49FE1FBC" w14:textId="77777777" w:rsidR="008C6F8E" w:rsidRPr="00AC4FEC" w:rsidRDefault="008C6F8E" w:rsidP="00714760">
      <w:pPr>
        <w:pStyle w:val="Heading3"/>
      </w:pPr>
      <w:bookmarkStart w:id="51" w:name="_Toc152794894"/>
      <w:bookmarkStart w:id="52" w:name="_Toc155624453"/>
      <w:r w:rsidRPr="00AC4FEC">
        <w:t xml:space="preserve">GMRA*4*36 </w:t>
      </w:r>
      <w:r w:rsidR="00471E1D" w:rsidRPr="00AC4FEC">
        <w:t>-</w:t>
      </w:r>
      <w:r w:rsidRPr="00AC4FEC">
        <w:t xml:space="preserve"> Remove </w:t>
      </w:r>
      <w:r w:rsidR="007C0B2E" w:rsidRPr="00AC4FEC">
        <w:t>A</w:t>
      </w:r>
      <w:r w:rsidRPr="00AC4FEC">
        <w:t xml:space="preserve">bility to </w:t>
      </w:r>
      <w:r w:rsidR="007C0B2E" w:rsidRPr="00AC4FEC">
        <w:t>D</w:t>
      </w:r>
      <w:r w:rsidRPr="00AC4FEC">
        <w:t xml:space="preserve">elete </w:t>
      </w:r>
      <w:r w:rsidR="007C0B2E" w:rsidRPr="00AC4FEC">
        <w:t>A</w:t>
      </w:r>
      <w:r w:rsidRPr="00AC4FEC">
        <w:t xml:space="preserve">llergy </w:t>
      </w:r>
      <w:r w:rsidR="007C0B2E" w:rsidRPr="00AC4FEC">
        <w:t>R</w:t>
      </w:r>
      <w:r w:rsidRPr="00AC4FEC">
        <w:t>ecords</w:t>
      </w:r>
      <w:bookmarkEnd w:id="51"/>
      <w:bookmarkEnd w:id="52"/>
    </w:p>
    <w:p w14:paraId="35144311" w14:textId="77777777" w:rsidR="008C6F8E" w:rsidRPr="001819CA" w:rsidRDefault="008C6F8E" w:rsidP="008C6F8E">
      <w:pPr>
        <w:autoSpaceDE w:val="0"/>
        <w:autoSpaceDN w:val="0"/>
        <w:adjustRightInd w:val="0"/>
      </w:pPr>
      <w:r w:rsidRPr="001819CA">
        <w:t>Clear Quest/Remedy/PSIs</w:t>
      </w:r>
    </w:p>
    <w:p w14:paraId="655DBFDC" w14:textId="77777777" w:rsidR="008C6F8E" w:rsidRPr="001819CA" w:rsidRDefault="008C6F8E" w:rsidP="008C6F8E">
      <w:pPr>
        <w:autoSpaceDE w:val="0"/>
        <w:autoSpaceDN w:val="0"/>
        <w:adjustRightInd w:val="0"/>
      </w:pPr>
      <w:r w:rsidRPr="001819CA">
        <w:t>-----------------------</w:t>
      </w:r>
    </w:p>
    <w:p w14:paraId="58964F36" w14:textId="77777777" w:rsidR="008C6F8E" w:rsidRPr="001819CA" w:rsidRDefault="008C6F8E" w:rsidP="008C6F8E">
      <w:pPr>
        <w:autoSpaceDE w:val="0"/>
        <w:autoSpaceDN w:val="0"/>
        <w:adjustRightInd w:val="0"/>
      </w:pPr>
      <w:r w:rsidRPr="001819CA">
        <w:lastRenderedPageBreak/>
        <w:t>CQ 6683 - ID BAND marked question asked multiple times.  This question is</w:t>
      </w:r>
      <w:r w:rsidR="00037CBC">
        <w:t xml:space="preserve"> </w:t>
      </w:r>
      <w:r w:rsidRPr="001819CA">
        <w:t>now asked only one time per allergy entered.</w:t>
      </w:r>
    </w:p>
    <w:p w14:paraId="1969A0DD" w14:textId="77777777" w:rsidR="008C6F8E" w:rsidRPr="001819CA" w:rsidRDefault="008C6F8E" w:rsidP="008C6F8E">
      <w:pPr>
        <w:autoSpaceDE w:val="0"/>
        <w:autoSpaceDN w:val="0"/>
        <w:adjustRightInd w:val="0"/>
      </w:pPr>
    </w:p>
    <w:p w14:paraId="044CF463" w14:textId="77777777" w:rsidR="008C6F8E" w:rsidRPr="001819CA" w:rsidRDefault="008C6F8E" w:rsidP="008C6F8E">
      <w:pPr>
        <w:autoSpaceDE w:val="0"/>
        <w:autoSpaceDN w:val="0"/>
        <w:adjustRightInd w:val="0"/>
      </w:pPr>
      <w:r w:rsidRPr="001819CA">
        <w:t>CQ 8690 - ALLERGY TYPE (3.1) field in PATIENT ALLERGIES (120.8) file is</w:t>
      </w:r>
      <w:r w:rsidR="007C0B2E">
        <w:t xml:space="preserve"> </w:t>
      </w:r>
      <w:r w:rsidRPr="001819CA">
        <w:t>not updated when the associated entry in the GMR ALLERGIES (120.82) file is changed.  Code has been modified so that when the ALLERGY TYPE (1) field in the GMR ALLERGIES (120.82) file is updated so is the same field in the PATIENT ALLERGIES (120.8) file.</w:t>
      </w:r>
      <w:r w:rsidR="008A6C3F">
        <w:t xml:space="preserve"> </w:t>
      </w:r>
      <w:r w:rsidRPr="001819CA">
        <w:t xml:space="preserve"> In addition, the post-install</w:t>
      </w:r>
      <w:r w:rsidR="00037CBC">
        <w:t xml:space="preserve"> </w:t>
      </w:r>
      <w:r w:rsidRPr="001819CA">
        <w:t>routine GMRAY36 will make sure all GMR ALLERGIES (120.82) file entries are in synch.</w:t>
      </w:r>
    </w:p>
    <w:p w14:paraId="174832FD" w14:textId="77777777" w:rsidR="008C6F8E" w:rsidRPr="001819CA" w:rsidRDefault="008C6F8E" w:rsidP="008C6F8E">
      <w:pPr>
        <w:autoSpaceDE w:val="0"/>
        <w:autoSpaceDN w:val="0"/>
        <w:adjustRightInd w:val="0"/>
      </w:pPr>
    </w:p>
    <w:p w14:paraId="47D8D027" w14:textId="77777777" w:rsidR="008C6F8E" w:rsidRPr="001819CA" w:rsidRDefault="008C6F8E" w:rsidP="008C6F8E">
      <w:pPr>
        <w:autoSpaceDE w:val="0"/>
        <w:autoSpaceDN w:val="0"/>
        <w:adjustRightInd w:val="0"/>
      </w:pPr>
      <w:r w:rsidRPr="001819CA">
        <w:t>CQ 12731 - An allergy assessment message is sent to the HDR when a user</w:t>
      </w:r>
      <w:r w:rsidR="00037CBC">
        <w:t xml:space="preserve"> </w:t>
      </w:r>
      <w:r w:rsidRPr="001819CA">
        <w:t>enters an up-arrow or blank return when prompted with the "does this</w:t>
      </w:r>
      <w:r w:rsidR="00037CBC">
        <w:t xml:space="preserve"> </w:t>
      </w:r>
      <w:r w:rsidRPr="001819CA">
        <w:t xml:space="preserve">patient have any allergies" prompt in the roll and scroll environment. </w:t>
      </w:r>
      <w:r w:rsidR="00037CBC">
        <w:t xml:space="preserve"> </w:t>
      </w:r>
      <w:r w:rsidRPr="001819CA">
        <w:t>The system currently creates an entry in the ADVERSE REACTION ASSESSMENT</w:t>
      </w:r>
      <w:r w:rsidR="00037CBC">
        <w:t xml:space="preserve"> </w:t>
      </w:r>
      <w:r w:rsidRPr="001819CA">
        <w:t>file (120.86) before the user enters their response to the question.  If</w:t>
      </w:r>
      <w:r w:rsidR="00037CBC">
        <w:t xml:space="preserve"> </w:t>
      </w:r>
      <w:r w:rsidRPr="001819CA">
        <w:t>the user enters an up-arrow or hits return then the entry is deleted,</w:t>
      </w:r>
      <w:r w:rsidR="00037CBC">
        <w:t xml:space="preserve"> </w:t>
      </w:r>
      <w:r w:rsidRPr="001819CA">
        <w:t>which causes the HL7 message to be sent to the HDR.  The entry will now</w:t>
      </w:r>
      <w:r w:rsidR="00037CBC">
        <w:t xml:space="preserve"> </w:t>
      </w:r>
      <w:r w:rsidRPr="001819CA">
        <w:t>only be created after the user answers the question.</w:t>
      </w:r>
    </w:p>
    <w:p w14:paraId="63B64381" w14:textId="77777777" w:rsidR="008C6F8E" w:rsidRPr="001819CA" w:rsidRDefault="008C6F8E" w:rsidP="008C6F8E">
      <w:pPr>
        <w:autoSpaceDE w:val="0"/>
        <w:autoSpaceDN w:val="0"/>
        <w:adjustRightInd w:val="0"/>
      </w:pPr>
    </w:p>
    <w:p w14:paraId="624895CF" w14:textId="77777777" w:rsidR="008C6F8E" w:rsidRPr="001819CA" w:rsidRDefault="008C6F8E" w:rsidP="008C6F8E">
      <w:pPr>
        <w:autoSpaceDE w:val="0"/>
        <w:autoSpaceDN w:val="0"/>
        <w:adjustRightInd w:val="0"/>
      </w:pPr>
      <w:r w:rsidRPr="001819CA">
        <w:t>Files Updated</w:t>
      </w:r>
    </w:p>
    <w:p w14:paraId="15A82043" w14:textId="77777777" w:rsidR="008C6F8E" w:rsidRPr="001819CA" w:rsidRDefault="008C6F8E" w:rsidP="008C6F8E">
      <w:pPr>
        <w:autoSpaceDE w:val="0"/>
        <w:autoSpaceDN w:val="0"/>
        <w:adjustRightInd w:val="0"/>
      </w:pPr>
      <w:r w:rsidRPr="001819CA">
        <w:t>-------------</w:t>
      </w:r>
    </w:p>
    <w:p w14:paraId="6DEA59B1" w14:textId="77777777" w:rsidR="008C6F8E" w:rsidRPr="001819CA" w:rsidRDefault="008C6F8E" w:rsidP="008C6F8E">
      <w:pPr>
        <w:autoSpaceDE w:val="0"/>
        <w:autoSpaceDN w:val="0"/>
        <w:adjustRightInd w:val="0"/>
      </w:pPr>
      <w:r w:rsidRPr="001819CA">
        <w:t>120.82 - GMR ALLERGIES, updated to have a new cross-reference so changes</w:t>
      </w:r>
      <w:r w:rsidR="00037CBC">
        <w:t xml:space="preserve"> </w:t>
      </w:r>
      <w:r w:rsidRPr="001819CA">
        <w:t xml:space="preserve">to the ALLERGY TYPE (1) field propagate through all allergy entries. </w:t>
      </w:r>
      <w:r w:rsidR="00037CBC">
        <w:t xml:space="preserve"> </w:t>
      </w:r>
      <w:r w:rsidRPr="001819CA">
        <w:t>Also, the DRUG INGREDIENTS (4) multiple is modified so only primary ingredients can be chosen.</w:t>
      </w:r>
    </w:p>
    <w:p w14:paraId="527FD3B6" w14:textId="77777777" w:rsidR="001819CA" w:rsidRDefault="001819CA" w:rsidP="004B60B0">
      <w:pPr>
        <w:rPr>
          <w:b/>
        </w:rPr>
      </w:pPr>
    </w:p>
    <w:p w14:paraId="512CD9DD" w14:textId="77777777" w:rsidR="00714760" w:rsidRDefault="00714760">
      <w:pPr>
        <w:rPr>
          <w:b/>
          <w:u w:val="single"/>
        </w:rPr>
      </w:pPr>
      <w:r>
        <w:rPr>
          <w:b/>
          <w:u w:val="single"/>
        </w:rPr>
        <w:br w:type="page"/>
      </w:r>
    </w:p>
    <w:p w14:paraId="0CE9C310" w14:textId="4A3E4012" w:rsidR="004B60B0" w:rsidRPr="00AC4FEC" w:rsidRDefault="004B60B0" w:rsidP="00714760">
      <w:pPr>
        <w:pStyle w:val="Heading3"/>
        <w:rPr>
          <w:sz w:val="22"/>
          <w:szCs w:val="22"/>
        </w:rPr>
      </w:pPr>
      <w:bookmarkStart w:id="53" w:name="_Toc152794895"/>
      <w:bookmarkStart w:id="54" w:name="_Toc155624454"/>
      <w:r w:rsidRPr="00AC4FEC">
        <w:lastRenderedPageBreak/>
        <w:t xml:space="preserve">GMRA*4*34 </w:t>
      </w:r>
      <w:r w:rsidR="00471E1D" w:rsidRPr="00AC4FEC">
        <w:t>-</w:t>
      </w:r>
      <w:r w:rsidRPr="00AC4FEC">
        <w:t xml:space="preserve"> Update to HL7 </w:t>
      </w:r>
      <w:r w:rsidR="007C0B2E" w:rsidRPr="00AC4FEC">
        <w:t>M</w:t>
      </w:r>
      <w:r w:rsidRPr="00AC4FEC">
        <w:t>essages</w:t>
      </w:r>
      <w:bookmarkEnd w:id="53"/>
      <w:bookmarkEnd w:id="54"/>
    </w:p>
    <w:p w14:paraId="7EECFD66" w14:textId="77777777" w:rsidR="00925EA9" w:rsidRPr="00925EA9" w:rsidRDefault="00925EA9" w:rsidP="00925EA9">
      <w:r w:rsidRPr="00925EA9">
        <w:t>In patch GMRA*4*23, routines were distributed to send HL7 messages</w:t>
      </w:r>
      <w:r>
        <w:t xml:space="preserve"> </w:t>
      </w:r>
      <w:r w:rsidRPr="00925EA9">
        <w:t>containing allergy data to the Health Data Repository (HDR).</w:t>
      </w:r>
      <w:r>
        <w:t xml:space="preserve"> </w:t>
      </w:r>
      <w:r w:rsidR="008A6C3F">
        <w:t xml:space="preserve"> </w:t>
      </w:r>
      <w:r w:rsidRPr="00925EA9">
        <w:t>This patch adds a check for HL7 control characters that are embedded in</w:t>
      </w:r>
      <w:r>
        <w:t xml:space="preserve"> </w:t>
      </w:r>
      <w:r w:rsidRPr="00925EA9">
        <w:t>text type data elements in the HL7 message and converts these control</w:t>
      </w:r>
      <w:r>
        <w:t xml:space="preserve"> </w:t>
      </w:r>
      <w:r w:rsidRPr="00925EA9">
        <w:t>characters to the correct HL7 Escape Sequence.</w:t>
      </w:r>
    </w:p>
    <w:p w14:paraId="64C221EC" w14:textId="77777777" w:rsidR="00925EA9" w:rsidRPr="00925EA9" w:rsidRDefault="00925EA9" w:rsidP="00925EA9"/>
    <w:p w14:paraId="069C3BEC" w14:textId="77777777" w:rsidR="004B60B0" w:rsidRPr="00925EA9" w:rsidRDefault="00925EA9" w:rsidP="00925EA9">
      <w:r w:rsidRPr="00925EA9">
        <w:t>**NOTE** You must suspend the VDEF Reque</w:t>
      </w:r>
      <w:r>
        <w:t xml:space="preserve">st Queue before installing this </w:t>
      </w:r>
      <w:r w:rsidRPr="00925EA9">
        <w:t>patch and then re-enable it after installation of the patch.  The steps</w:t>
      </w:r>
      <w:r>
        <w:t xml:space="preserve"> </w:t>
      </w:r>
      <w:r w:rsidRPr="00925EA9">
        <w:t>for doing that are outlined in the installation instructions.</w:t>
      </w:r>
    </w:p>
    <w:p w14:paraId="32B37067" w14:textId="77777777" w:rsidR="004B60B0" w:rsidRDefault="004B60B0" w:rsidP="004B60B0">
      <w:pPr>
        <w:rPr>
          <w:sz w:val="22"/>
          <w:szCs w:val="22"/>
        </w:rPr>
      </w:pPr>
    </w:p>
    <w:p w14:paraId="7CACCE57" w14:textId="77777777" w:rsidR="004B60B0" w:rsidRPr="00AC4FEC" w:rsidRDefault="004B60B0" w:rsidP="00714760">
      <w:pPr>
        <w:pStyle w:val="Heading3"/>
      </w:pPr>
      <w:bookmarkStart w:id="55" w:name="_Toc152794896"/>
      <w:bookmarkStart w:id="56" w:name="_Toc155624455"/>
      <w:r w:rsidRPr="00AC4FEC">
        <w:t xml:space="preserve">GMRA*4*33 </w:t>
      </w:r>
      <w:r w:rsidR="00471E1D" w:rsidRPr="00AC4FEC">
        <w:t>-</w:t>
      </w:r>
      <w:r w:rsidRPr="00AC4FEC">
        <w:t xml:space="preserve"> </w:t>
      </w:r>
      <w:r w:rsidR="007C0B2E" w:rsidRPr="00AC4FEC">
        <w:t>Prevent Test Patients From Appearing on Live Report</w:t>
      </w:r>
      <w:bookmarkEnd w:id="55"/>
      <w:bookmarkEnd w:id="56"/>
    </w:p>
    <w:p w14:paraId="0C74D1E0" w14:textId="77777777" w:rsidR="004B60B0" w:rsidRPr="00A17335" w:rsidRDefault="00A17335" w:rsidP="007C0B2E">
      <w:pPr>
        <w:autoSpaceDE w:val="0"/>
        <w:autoSpaceDN w:val="0"/>
        <w:adjustRightInd w:val="0"/>
      </w:pPr>
      <w:r w:rsidRPr="00A17335">
        <w:t>This patch will update the Adverse Reaction Tracking reports that</w:t>
      </w:r>
      <w:r w:rsidR="00037CBC">
        <w:t xml:space="preserve"> </w:t>
      </w:r>
      <w:r w:rsidRPr="00A17335">
        <w:t>display the patient name and/or SSN, and reports that produce counts</w:t>
      </w:r>
      <w:r w:rsidR="007C0B2E">
        <w:t xml:space="preserve"> </w:t>
      </w:r>
      <w:r w:rsidRPr="00A17335">
        <w:t>of reaction data so that they all exclude test patients.</w:t>
      </w:r>
    </w:p>
    <w:p w14:paraId="78A431FF" w14:textId="77777777" w:rsidR="004B60B0" w:rsidRDefault="004B60B0" w:rsidP="004B60B0">
      <w:pPr>
        <w:rPr>
          <w:sz w:val="22"/>
          <w:szCs w:val="22"/>
        </w:rPr>
      </w:pPr>
    </w:p>
    <w:p w14:paraId="4E1F099C" w14:textId="77777777" w:rsidR="004B60B0" w:rsidRPr="00AC4FEC" w:rsidRDefault="004B60B0" w:rsidP="00714760">
      <w:pPr>
        <w:pStyle w:val="Heading3"/>
      </w:pPr>
      <w:bookmarkStart w:id="57" w:name="_Toc152794897"/>
      <w:bookmarkStart w:id="58" w:name="_Toc155624456"/>
      <w:r w:rsidRPr="00AC4FEC">
        <w:t xml:space="preserve">GMRA*4*31 </w:t>
      </w:r>
      <w:r w:rsidR="00471E1D" w:rsidRPr="00AC4FEC">
        <w:t>-</w:t>
      </w:r>
      <w:r w:rsidRPr="00AC4FEC">
        <w:t xml:space="preserve"> Check for </w:t>
      </w:r>
      <w:r w:rsidR="007C0B2E" w:rsidRPr="00AC4FEC">
        <w:t>C</w:t>
      </w:r>
      <w:r w:rsidRPr="00AC4FEC">
        <w:t xml:space="preserve">ompiled </w:t>
      </w:r>
      <w:r w:rsidR="007C0B2E" w:rsidRPr="00AC4FEC">
        <w:t>C</w:t>
      </w:r>
      <w:r w:rsidR="00471E1D" w:rsidRPr="00AC4FEC">
        <w:t>r</w:t>
      </w:r>
      <w:r w:rsidRPr="00AC4FEC">
        <w:t>oss-</w:t>
      </w:r>
      <w:r w:rsidR="007C0B2E" w:rsidRPr="00AC4FEC">
        <w:t>R</w:t>
      </w:r>
      <w:r w:rsidRPr="00AC4FEC">
        <w:t xml:space="preserve">eferences in </w:t>
      </w:r>
      <w:r w:rsidR="007C0B2E" w:rsidRPr="00AC4FEC">
        <w:t>File 120.8</w:t>
      </w:r>
      <w:bookmarkEnd w:id="57"/>
      <w:bookmarkEnd w:id="58"/>
    </w:p>
    <w:p w14:paraId="17C076D2" w14:textId="77777777" w:rsidR="002B7F51" w:rsidRPr="002B7F51" w:rsidRDefault="002B7F51" w:rsidP="002B7F51">
      <w:r w:rsidRPr="002B7F51">
        <w:t>In preparation for the installat</w:t>
      </w:r>
      <w:r>
        <w:t xml:space="preserve">ion of the data standardization </w:t>
      </w:r>
      <w:r w:rsidRPr="002B7F51">
        <w:t>related patches, sites need</w:t>
      </w:r>
      <w:r>
        <w:t>ed</w:t>
      </w:r>
      <w:r w:rsidRPr="002B7F51">
        <w:t xml:space="preserve"> to check to see if file 120.8 </w:t>
      </w:r>
      <w:r w:rsidR="00FE06D0">
        <w:t xml:space="preserve">had </w:t>
      </w:r>
      <w:r w:rsidRPr="002B7F51">
        <w:t>compiled cross-references.</w:t>
      </w:r>
    </w:p>
    <w:p w14:paraId="4D9B2543" w14:textId="77777777" w:rsidR="002B7F51" w:rsidRPr="002B7F51" w:rsidRDefault="002B7F51" w:rsidP="002B7F51"/>
    <w:p w14:paraId="53F16669" w14:textId="77777777" w:rsidR="002B7F51" w:rsidRPr="002B7F51" w:rsidRDefault="002B7F51" w:rsidP="002B7F51">
      <w:r w:rsidRPr="002B7F51">
        <w:t>Patch GMRA*4*23, which install</w:t>
      </w:r>
      <w:r>
        <w:t>ed</w:t>
      </w:r>
      <w:r w:rsidRPr="002B7F51">
        <w:t xml:space="preserve"> the necessary data dictionary updates in support of the allergies data standardization, add</w:t>
      </w:r>
      <w:r>
        <w:t>ed</w:t>
      </w:r>
      <w:r w:rsidRPr="002B7F51">
        <w:t xml:space="preserve"> some</w:t>
      </w:r>
      <w:r>
        <w:t xml:space="preserve"> </w:t>
      </w:r>
      <w:r w:rsidRPr="002B7F51">
        <w:t>new cross-references to file 120.8.</w:t>
      </w:r>
    </w:p>
    <w:p w14:paraId="6EF2B9A3" w14:textId="77777777" w:rsidR="002B7F51" w:rsidRPr="002B7F51" w:rsidRDefault="002B7F51" w:rsidP="002B7F51"/>
    <w:p w14:paraId="70C886D7" w14:textId="77777777" w:rsidR="002B7F51" w:rsidRPr="002B7F51" w:rsidRDefault="002B7F51" w:rsidP="002B7F51">
      <w:r w:rsidRPr="002B7F51">
        <w:t>In some cases, sites may have compil</w:t>
      </w:r>
      <w:r>
        <w:t>ed the cross-references on file</w:t>
      </w:r>
      <w:r w:rsidRPr="002B7F51">
        <w:t>120.8.  If that is the case</w:t>
      </w:r>
      <w:r>
        <w:t>,</w:t>
      </w:r>
      <w:r w:rsidRPr="002B7F51">
        <w:t xml:space="preserve"> then the cross-references that will be added by patch GMRA*4*23 won't be executed as a result of the compilation of the</w:t>
      </w:r>
      <w:r>
        <w:t xml:space="preserve"> </w:t>
      </w:r>
      <w:r w:rsidRPr="002B7F51">
        <w:t>existing cross-references.</w:t>
      </w:r>
    </w:p>
    <w:p w14:paraId="57E9E435" w14:textId="77777777" w:rsidR="002B7F51" w:rsidRPr="002B7F51" w:rsidRDefault="002B7F51" w:rsidP="002B7F51"/>
    <w:p w14:paraId="42E4BA11" w14:textId="77777777" w:rsidR="002B7F51" w:rsidRPr="002B7F51" w:rsidRDefault="002B7F51" w:rsidP="002B7F51">
      <w:r w:rsidRPr="002B7F51">
        <w:t>In general, the only sites that will h</w:t>
      </w:r>
      <w:r>
        <w:t xml:space="preserve">ave this problem are integrated </w:t>
      </w:r>
      <w:r w:rsidRPr="002B7F51">
        <w:t>sites.  In some cases, during the integration of the site's database,</w:t>
      </w:r>
      <w:r>
        <w:t xml:space="preserve"> </w:t>
      </w:r>
      <w:r w:rsidRPr="002B7F51">
        <w:t>the cross-references for file 120.8 may have been compiled.  In order</w:t>
      </w:r>
      <w:r>
        <w:t xml:space="preserve"> </w:t>
      </w:r>
      <w:r w:rsidRPr="002B7F51">
        <w:t>to ensure that file 120.8 does not have compiled cross-references</w:t>
      </w:r>
      <w:r w:rsidR="00FE06D0">
        <w:t xml:space="preserve"> </w:t>
      </w:r>
      <w:r w:rsidRPr="002B7F51">
        <w:t xml:space="preserve">this informational patch </w:t>
      </w:r>
      <w:r>
        <w:t xml:space="preserve">was provided </w:t>
      </w:r>
      <w:r w:rsidRPr="002B7F51">
        <w:t xml:space="preserve">to give directions on how to identify and fix this issue </w:t>
      </w:r>
      <w:r>
        <w:t>if</w:t>
      </w:r>
      <w:r w:rsidRPr="002B7F51">
        <w:t xml:space="preserve"> it exist</w:t>
      </w:r>
      <w:r>
        <w:t>ed</w:t>
      </w:r>
      <w:r w:rsidRPr="002B7F51">
        <w:t xml:space="preserve"> on </w:t>
      </w:r>
      <w:r w:rsidR="00C36E49">
        <w:t>a local</w:t>
      </w:r>
      <w:r w:rsidRPr="002B7F51">
        <w:t xml:space="preserve"> system.</w:t>
      </w:r>
    </w:p>
    <w:p w14:paraId="5BC2FED5" w14:textId="77777777" w:rsidR="004B60B0" w:rsidRDefault="004B60B0" w:rsidP="00C510E8">
      <w:pPr>
        <w:rPr>
          <w:sz w:val="22"/>
          <w:szCs w:val="22"/>
        </w:rPr>
      </w:pPr>
    </w:p>
    <w:p w14:paraId="62B7175B" w14:textId="0FC6165B" w:rsidR="00C510E8" w:rsidRPr="00AC4FEC" w:rsidRDefault="00C510E8" w:rsidP="00714760">
      <w:pPr>
        <w:pStyle w:val="Heading3"/>
      </w:pPr>
      <w:bookmarkStart w:id="59" w:name="_Toc152794898"/>
      <w:bookmarkStart w:id="60" w:name="_Toc155624457"/>
      <w:r w:rsidRPr="00AC4FEC">
        <w:t xml:space="preserve">GMRA*4*30 </w:t>
      </w:r>
      <w:r w:rsidR="00471E1D" w:rsidRPr="00AC4FEC">
        <w:t>-</w:t>
      </w:r>
      <w:r w:rsidRPr="00AC4FEC">
        <w:t xml:space="preserve"> </w:t>
      </w:r>
      <w:r w:rsidR="007C0B2E" w:rsidRPr="00AC4FEC">
        <w:t xml:space="preserve">Prevent Deceased Patients </w:t>
      </w:r>
      <w:r w:rsidR="00714760">
        <w:t>f</w:t>
      </w:r>
      <w:r w:rsidR="007C0B2E" w:rsidRPr="00AC4FEC">
        <w:t>rom Appearing on Report</w:t>
      </w:r>
      <w:bookmarkEnd w:id="59"/>
      <w:bookmarkEnd w:id="60"/>
    </w:p>
    <w:p w14:paraId="2507E011" w14:textId="77777777" w:rsidR="002B7F51" w:rsidRDefault="002B7F51" w:rsidP="002B7F51">
      <w:r w:rsidRPr="002B7F51">
        <w:t>This patch addresses Remedy ticket HD674</w:t>
      </w:r>
      <w:r>
        <w:t xml:space="preserve">63, where deceased patients are </w:t>
      </w:r>
      <w:r w:rsidRPr="002B7F51">
        <w:t>appearing on the Patient Not Asked Report [GMRA PRINT-PATIENTS NOT ASKED].</w:t>
      </w:r>
      <w:r w:rsidR="008A6C3F">
        <w:t xml:space="preserve">  </w:t>
      </w:r>
      <w:r w:rsidRPr="002B7F51">
        <w:t>The sites use this report to identi</w:t>
      </w:r>
      <w:r>
        <w:t xml:space="preserve">fy patients who have not had an </w:t>
      </w:r>
      <w:r w:rsidRPr="002B7F51">
        <w:t>allergy/adverse reaction assessment.  The sites then follow up with the</w:t>
      </w:r>
      <w:r>
        <w:t xml:space="preserve"> </w:t>
      </w:r>
      <w:r w:rsidRPr="002B7F51">
        <w:t>patients on the list to get the allergy information.</w:t>
      </w:r>
    </w:p>
    <w:p w14:paraId="3A2BB621" w14:textId="77777777" w:rsidR="007C0B2E" w:rsidRPr="002B7F51" w:rsidRDefault="007C0B2E" w:rsidP="002B7F51"/>
    <w:p w14:paraId="39F6F48B" w14:textId="77777777" w:rsidR="004B60B0" w:rsidRPr="002B7F51" w:rsidRDefault="002B7F51" w:rsidP="002B7F51">
      <w:r w:rsidRPr="002B7F51">
        <w:lastRenderedPageBreak/>
        <w:t>By preventing deceased patients from appearing on this list, the sites</w:t>
      </w:r>
      <w:r>
        <w:t xml:space="preserve"> </w:t>
      </w:r>
      <w:r w:rsidRPr="002B7F51">
        <w:t>will not be attempting to contact the family of a deceased individual</w:t>
      </w:r>
      <w:r>
        <w:t xml:space="preserve"> </w:t>
      </w:r>
      <w:r w:rsidRPr="002B7F51">
        <w:t>for this assessment.</w:t>
      </w:r>
    </w:p>
    <w:p w14:paraId="52104931" w14:textId="77777777" w:rsidR="002B7F51" w:rsidRPr="002B7F51" w:rsidRDefault="002B7F51" w:rsidP="002B7F51">
      <w:pPr>
        <w:rPr>
          <w:sz w:val="22"/>
          <w:szCs w:val="22"/>
        </w:rPr>
      </w:pPr>
    </w:p>
    <w:p w14:paraId="55D4CEB1" w14:textId="77777777" w:rsidR="00C510E8" w:rsidRPr="00AC4FEC" w:rsidRDefault="00C510E8" w:rsidP="00714760">
      <w:pPr>
        <w:pStyle w:val="Heading3"/>
      </w:pPr>
      <w:bookmarkStart w:id="61" w:name="_Toc152794899"/>
      <w:bookmarkStart w:id="62" w:name="_Toc155624458"/>
      <w:r w:rsidRPr="00AC4FEC">
        <w:t xml:space="preserve">GMRA*4*29 </w:t>
      </w:r>
      <w:r w:rsidR="00471E1D" w:rsidRPr="00AC4FEC">
        <w:t>-</w:t>
      </w:r>
      <w:r w:rsidRPr="00AC4FEC">
        <w:t xml:space="preserve"> Automated </w:t>
      </w:r>
      <w:r w:rsidR="007C0B2E" w:rsidRPr="00AC4FEC">
        <w:t>C</w:t>
      </w:r>
      <w:r w:rsidRPr="00AC4FEC">
        <w:t xml:space="preserve">lean </w:t>
      </w:r>
      <w:r w:rsidR="007C0B2E" w:rsidRPr="00AC4FEC">
        <w:t>U</w:t>
      </w:r>
      <w:r w:rsidRPr="00AC4FEC">
        <w:t xml:space="preserve">p of </w:t>
      </w:r>
      <w:r w:rsidR="007C0B2E" w:rsidRPr="00AC4FEC">
        <w:t>F</w:t>
      </w:r>
      <w:r w:rsidRPr="00AC4FEC">
        <w:t xml:space="preserve">ree </w:t>
      </w:r>
      <w:r w:rsidR="007C0B2E" w:rsidRPr="00AC4FEC">
        <w:t>T</w:t>
      </w:r>
      <w:r w:rsidRPr="00AC4FEC">
        <w:t xml:space="preserve">ext </w:t>
      </w:r>
      <w:r w:rsidR="007C0B2E" w:rsidRPr="00AC4FEC">
        <w:t>A</w:t>
      </w:r>
      <w:r w:rsidRPr="00AC4FEC">
        <w:t>llergies</w:t>
      </w:r>
      <w:bookmarkEnd w:id="61"/>
      <w:bookmarkEnd w:id="62"/>
    </w:p>
    <w:p w14:paraId="600A39BC" w14:textId="77777777" w:rsidR="004B60B0" w:rsidRPr="00037CBC" w:rsidRDefault="00A17335" w:rsidP="00A17335">
      <w:pPr>
        <w:rPr>
          <w:bCs/>
        </w:rPr>
      </w:pPr>
      <w:r w:rsidRPr="00037CBC">
        <w:rPr>
          <w:bCs/>
        </w:rPr>
        <w:t>This patch will find all active free</w:t>
      </w:r>
      <w:r w:rsidR="007C0B2E">
        <w:rPr>
          <w:bCs/>
        </w:rPr>
        <w:t xml:space="preserve"> text allergies in the PATIENT </w:t>
      </w:r>
      <w:r w:rsidRPr="00037CBC">
        <w:rPr>
          <w:bCs/>
        </w:rPr>
        <w:t>ALLERGIES (120.8) file and will update the entry in one of three ways</w:t>
      </w:r>
      <w:r w:rsidR="00037CBC">
        <w:rPr>
          <w:bCs/>
        </w:rPr>
        <w:t xml:space="preserve"> </w:t>
      </w:r>
      <w:r w:rsidRPr="00037CBC">
        <w:rPr>
          <w:bCs/>
        </w:rPr>
        <w:t>based on data in the conversion matrix.</w:t>
      </w:r>
    </w:p>
    <w:p w14:paraId="0355CE8C" w14:textId="77777777" w:rsidR="00C510E8" w:rsidRPr="00925EA9" w:rsidRDefault="00C510E8" w:rsidP="00F129B8">
      <w:pPr>
        <w:rPr>
          <w:sz w:val="22"/>
          <w:szCs w:val="22"/>
        </w:rPr>
      </w:pPr>
    </w:p>
    <w:p w14:paraId="0DE17DE5" w14:textId="69D99F4E" w:rsidR="00F129B8" w:rsidRPr="00AC4FEC" w:rsidRDefault="00925EA9" w:rsidP="00714760">
      <w:pPr>
        <w:pStyle w:val="Heading3"/>
      </w:pPr>
      <w:bookmarkStart w:id="63" w:name="_Toc152794900"/>
      <w:bookmarkStart w:id="64" w:name="_Toc155624459"/>
      <w:r w:rsidRPr="00AC4FEC">
        <w:t xml:space="preserve">GMRA*4*27 </w:t>
      </w:r>
      <w:r w:rsidR="00F43219" w:rsidRPr="00AC4FEC">
        <w:t>–</w:t>
      </w:r>
      <w:r w:rsidR="00F129B8" w:rsidRPr="00AC4FEC">
        <w:t xml:space="preserve"> </w:t>
      </w:r>
      <w:r w:rsidR="00F43219" w:rsidRPr="00AC4FEC">
        <w:t xml:space="preserve">Allergy Order Check Does Not Fire </w:t>
      </w:r>
      <w:r w:rsidR="00714760">
        <w:t>f</w:t>
      </w:r>
      <w:r w:rsidR="00F43219" w:rsidRPr="00AC4FEC">
        <w:t>or Contrast Media</w:t>
      </w:r>
      <w:bookmarkEnd w:id="63"/>
      <w:bookmarkEnd w:id="64"/>
    </w:p>
    <w:p w14:paraId="1EA7740A" w14:textId="77777777" w:rsidR="00F129B8" w:rsidRPr="00F129B8" w:rsidRDefault="00F129B8" w:rsidP="00714760">
      <w:r w:rsidRPr="00F129B8">
        <w:t>PSI-05-054 documents a patient safety issue due to allergy bulletin not</w:t>
      </w:r>
      <w:r>
        <w:t xml:space="preserve"> </w:t>
      </w:r>
      <w:r w:rsidRPr="00F129B8">
        <w:t>being fired</w:t>
      </w:r>
      <w:r>
        <w:t xml:space="preserve"> </w:t>
      </w:r>
      <w:r w:rsidRPr="00F129B8">
        <w:t>if the contrast media has a VA DRUG CLASS of DX109. Ticket is HD99674.</w:t>
      </w:r>
      <w:r w:rsidR="008A6C3F">
        <w:t xml:space="preserve">  </w:t>
      </w:r>
      <w:r w:rsidRPr="00F129B8">
        <w:t>This patch correct</w:t>
      </w:r>
      <w:r>
        <w:t>s</w:t>
      </w:r>
      <w:r w:rsidRPr="00F129B8">
        <w:t xml:space="preserve"> the problem</w:t>
      </w:r>
      <w:r>
        <w:t>.</w:t>
      </w:r>
    </w:p>
    <w:p w14:paraId="191B5FCE" w14:textId="77777777" w:rsidR="00F129B8" w:rsidRDefault="00F129B8" w:rsidP="00296AD9">
      <w:pPr>
        <w:pStyle w:val="CPRSBullets"/>
        <w:numPr>
          <w:ilvl w:val="0"/>
          <w:numId w:val="0"/>
        </w:numPr>
        <w:tabs>
          <w:tab w:val="left" w:pos="720"/>
        </w:tabs>
        <w:rPr>
          <w:b/>
          <w:bCs/>
          <w:sz w:val="24"/>
        </w:rPr>
      </w:pPr>
    </w:p>
    <w:p w14:paraId="4A370FD7" w14:textId="77777777" w:rsidR="00296AD9" w:rsidRPr="00AC4FEC" w:rsidRDefault="00296AD9" w:rsidP="00714760">
      <w:pPr>
        <w:pStyle w:val="Heading3"/>
      </w:pPr>
      <w:bookmarkStart w:id="65" w:name="_Toc152794901"/>
      <w:bookmarkStart w:id="66" w:name="_Toc155624460"/>
      <w:r w:rsidRPr="00AC4FEC">
        <w:t xml:space="preserve">GMRA*4.0*26 - Remote Data Interoperability (RDI) </w:t>
      </w:r>
      <w:r w:rsidR="00F43219" w:rsidRPr="00AC4FEC">
        <w:t>U</w:t>
      </w:r>
      <w:r w:rsidRPr="00AC4FEC">
        <w:t>pdate</w:t>
      </w:r>
      <w:bookmarkEnd w:id="65"/>
      <w:bookmarkEnd w:id="66"/>
    </w:p>
    <w:p w14:paraId="3D67992D" w14:textId="77777777" w:rsidR="00296AD9" w:rsidRDefault="00296AD9" w:rsidP="00296AD9">
      <w:r>
        <w:t>GMRA*4.0*26 provides RDI the ability to use remote allergy data when determining drug-allergy order checks.</w:t>
      </w:r>
    </w:p>
    <w:p w14:paraId="4A6C26AB" w14:textId="77777777" w:rsidR="00296AD9" w:rsidRDefault="00296AD9" w:rsidP="00296AD9">
      <w:r>
        <w:t xml:space="preserve"> </w:t>
      </w:r>
    </w:p>
    <w:p w14:paraId="3214475D" w14:textId="77777777" w:rsidR="00866282" w:rsidRDefault="00866282" w:rsidP="00866282">
      <w:r>
        <w:t>The remote data will come from the Health Data Repository (HDR) and that data will be used to determine if an order check should be given on the local system for the drug being ordered.</w:t>
      </w:r>
    </w:p>
    <w:p w14:paraId="4F027B13" w14:textId="77777777" w:rsidR="00F43219" w:rsidRDefault="00F43219" w:rsidP="00866282"/>
    <w:p w14:paraId="2D385BE6" w14:textId="77777777" w:rsidR="00296AD9" w:rsidRDefault="00296AD9" w:rsidP="00296AD9">
      <w:r>
        <w:rPr>
          <w:szCs w:val="22"/>
        </w:rPr>
        <w:t>ART retrieves active allergies from HDR-</w:t>
      </w:r>
      <w:proofErr w:type="spellStart"/>
      <w:r>
        <w:rPr>
          <w:szCs w:val="22"/>
        </w:rPr>
        <w:t>Hx</w:t>
      </w:r>
      <w:proofErr w:type="spellEnd"/>
      <w:r>
        <w:rPr>
          <w:szCs w:val="22"/>
        </w:rPr>
        <w:t xml:space="preserve"> and HDR-IMS via a CPRS API call to CDS and includes those in the drug allergy-drug order checks </w:t>
      </w:r>
      <w:r>
        <w:t>performed on the local system for the drug being ordered.</w:t>
      </w:r>
    </w:p>
    <w:p w14:paraId="662A51C8" w14:textId="77777777" w:rsidR="00296AD9" w:rsidRDefault="00296AD9">
      <w:pPr>
        <w:autoSpaceDE w:val="0"/>
        <w:autoSpaceDN w:val="0"/>
        <w:adjustRightInd w:val="0"/>
        <w:rPr>
          <w:b/>
          <w:szCs w:val="20"/>
        </w:rPr>
      </w:pPr>
    </w:p>
    <w:p w14:paraId="00904D96" w14:textId="77777777" w:rsidR="004B60B0" w:rsidRPr="00AC4FEC" w:rsidRDefault="004B60B0" w:rsidP="00714760">
      <w:pPr>
        <w:pStyle w:val="Heading3"/>
        <w:rPr>
          <w:szCs w:val="20"/>
        </w:rPr>
      </w:pPr>
      <w:bookmarkStart w:id="67" w:name="_Toc152794902"/>
      <w:bookmarkStart w:id="68" w:name="_Toc155624461"/>
      <w:r w:rsidRPr="00AC4FEC">
        <w:t xml:space="preserve">GMRA*4.0*25 - Blank </w:t>
      </w:r>
      <w:r w:rsidR="00F43219" w:rsidRPr="00AC4FEC">
        <w:t>S</w:t>
      </w:r>
      <w:r w:rsidRPr="00AC4FEC">
        <w:t>ign/</w:t>
      </w:r>
      <w:r w:rsidR="00F43219" w:rsidRPr="00AC4FEC">
        <w:t>S</w:t>
      </w:r>
      <w:r w:rsidRPr="00AC4FEC">
        <w:t xml:space="preserve">ymptom </w:t>
      </w:r>
      <w:r w:rsidR="00F43219" w:rsidRPr="00AC4FEC">
        <w:t>P</w:t>
      </w:r>
      <w:r w:rsidRPr="00AC4FEC">
        <w:t>roblem</w:t>
      </w:r>
      <w:bookmarkEnd w:id="67"/>
      <w:bookmarkEnd w:id="68"/>
    </w:p>
    <w:p w14:paraId="3AFD247F" w14:textId="77777777" w:rsidR="004B60B0" w:rsidRPr="004B60B0" w:rsidRDefault="004B60B0" w:rsidP="004B60B0">
      <w:pPr>
        <w:autoSpaceDE w:val="0"/>
        <w:autoSpaceDN w:val="0"/>
        <w:adjustRightInd w:val="0"/>
        <w:rPr>
          <w:szCs w:val="20"/>
        </w:rPr>
      </w:pPr>
      <w:r w:rsidRPr="004B60B0">
        <w:rPr>
          <w:szCs w:val="20"/>
        </w:rPr>
        <w:t>Patient Safety Issue - PSI-05-049 identifies a problem where an allergy</w:t>
      </w:r>
      <w:r>
        <w:rPr>
          <w:szCs w:val="20"/>
        </w:rPr>
        <w:t xml:space="preserve"> </w:t>
      </w:r>
      <w:r w:rsidRPr="004B60B0">
        <w:rPr>
          <w:szCs w:val="20"/>
        </w:rPr>
        <w:t>may be stored without the corresponding drug classes or drug</w:t>
      </w:r>
      <w:r>
        <w:rPr>
          <w:szCs w:val="20"/>
        </w:rPr>
        <w:t xml:space="preserve"> </w:t>
      </w:r>
      <w:r w:rsidRPr="004B60B0">
        <w:rPr>
          <w:szCs w:val="20"/>
        </w:rPr>
        <w:t>ingredients.  As a result, order checking may not occur as expected.</w:t>
      </w:r>
    </w:p>
    <w:p w14:paraId="1C6DEE09" w14:textId="77777777" w:rsidR="004B60B0" w:rsidRPr="004B60B0" w:rsidRDefault="004B60B0" w:rsidP="004B60B0">
      <w:pPr>
        <w:autoSpaceDE w:val="0"/>
        <w:autoSpaceDN w:val="0"/>
        <w:adjustRightInd w:val="0"/>
        <w:rPr>
          <w:szCs w:val="20"/>
        </w:rPr>
      </w:pPr>
      <w:r w:rsidRPr="004B60B0">
        <w:rPr>
          <w:szCs w:val="20"/>
        </w:rPr>
        <w:t xml:space="preserve"> </w:t>
      </w:r>
    </w:p>
    <w:p w14:paraId="4051A2AA" w14:textId="77777777" w:rsidR="004B60B0" w:rsidRPr="004B60B0" w:rsidRDefault="004B60B0" w:rsidP="004B60B0">
      <w:pPr>
        <w:autoSpaceDE w:val="0"/>
        <w:autoSpaceDN w:val="0"/>
        <w:adjustRightInd w:val="0"/>
        <w:rPr>
          <w:szCs w:val="20"/>
        </w:rPr>
      </w:pPr>
      <w:r w:rsidRPr="004B60B0">
        <w:rPr>
          <w:szCs w:val="20"/>
        </w:rPr>
        <w:t>In version 25 of the GUI, a chang</w:t>
      </w:r>
      <w:r>
        <w:rPr>
          <w:szCs w:val="20"/>
        </w:rPr>
        <w:t xml:space="preserve">e was made to the way allergies </w:t>
      </w:r>
      <w:r w:rsidRPr="004B60B0">
        <w:rPr>
          <w:szCs w:val="20"/>
        </w:rPr>
        <w:t xml:space="preserve">are entered.  When the list of signs/symptoms </w:t>
      </w:r>
      <w:r w:rsidR="00F43219">
        <w:rPr>
          <w:szCs w:val="20"/>
        </w:rPr>
        <w:t>is</w:t>
      </w:r>
      <w:r w:rsidRPr="004B60B0">
        <w:rPr>
          <w:szCs w:val="20"/>
        </w:rPr>
        <w:t xml:space="preserve"> displayed on</w:t>
      </w:r>
      <w:r>
        <w:rPr>
          <w:szCs w:val="20"/>
        </w:rPr>
        <w:t xml:space="preserve"> </w:t>
      </w:r>
      <w:r w:rsidRPr="004B60B0">
        <w:rPr>
          <w:szCs w:val="20"/>
        </w:rPr>
        <w:t>the form the site's top ten entries are listed first and then there's</w:t>
      </w:r>
      <w:r>
        <w:rPr>
          <w:szCs w:val="20"/>
        </w:rPr>
        <w:t xml:space="preserve"> </w:t>
      </w:r>
      <w:r w:rsidRPr="004B60B0">
        <w:rPr>
          <w:szCs w:val="20"/>
        </w:rPr>
        <w:t>a space and a dashed line and another space.  It's possible for the</w:t>
      </w:r>
      <w:r>
        <w:rPr>
          <w:szCs w:val="20"/>
        </w:rPr>
        <w:t xml:space="preserve"> </w:t>
      </w:r>
      <w:r w:rsidRPr="004B60B0">
        <w:rPr>
          <w:szCs w:val="20"/>
        </w:rPr>
        <w:t>user to accidentally select the dashed line or the space as a sign/symptom.  When this happens the system fails when attempting</w:t>
      </w:r>
      <w:r>
        <w:rPr>
          <w:szCs w:val="20"/>
        </w:rPr>
        <w:t xml:space="preserve"> </w:t>
      </w:r>
      <w:r w:rsidRPr="004B60B0">
        <w:rPr>
          <w:szCs w:val="20"/>
        </w:rPr>
        <w:t>to store the allergy data.</w:t>
      </w:r>
    </w:p>
    <w:p w14:paraId="16DA33F8" w14:textId="77777777" w:rsidR="004B60B0" w:rsidRPr="004B60B0" w:rsidRDefault="004B60B0" w:rsidP="004B60B0">
      <w:pPr>
        <w:autoSpaceDE w:val="0"/>
        <w:autoSpaceDN w:val="0"/>
        <w:adjustRightInd w:val="0"/>
        <w:rPr>
          <w:szCs w:val="20"/>
        </w:rPr>
      </w:pPr>
      <w:r w:rsidRPr="004B60B0">
        <w:rPr>
          <w:szCs w:val="20"/>
        </w:rPr>
        <w:t xml:space="preserve"> </w:t>
      </w:r>
    </w:p>
    <w:p w14:paraId="4C086D43" w14:textId="77777777" w:rsidR="004B60B0" w:rsidRPr="004B60B0" w:rsidRDefault="004B60B0" w:rsidP="004B60B0">
      <w:pPr>
        <w:autoSpaceDE w:val="0"/>
        <w:autoSpaceDN w:val="0"/>
        <w:adjustRightInd w:val="0"/>
        <w:rPr>
          <w:szCs w:val="20"/>
        </w:rPr>
      </w:pPr>
      <w:r w:rsidRPr="004B60B0">
        <w:rPr>
          <w:szCs w:val="20"/>
        </w:rPr>
        <w:t>With this update, the allergy pa</w:t>
      </w:r>
      <w:r>
        <w:rPr>
          <w:szCs w:val="20"/>
        </w:rPr>
        <w:t xml:space="preserve">ckage will no longer attempt to </w:t>
      </w:r>
      <w:r w:rsidRPr="004B60B0">
        <w:rPr>
          <w:szCs w:val="20"/>
        </w:rPr>
        <w:t>store non-existent signs/symptoms.</w:t>
      </w:r>
    </w:p>
    <w:p w14:paraId="7A5477B5" w14:textId="77777777" w:rsidR="004B60B0" w:rsidRPr="004B60B0" w:rsidRDefault="004B60B0" w:rsidP="004B60B0">
      <w:pPr>
        <w:autoSpaceDE w:val="0"/>
        <w:autoSpaceDN w:val="0"/>
        <w:adjustRightInd w:val="0"/>
        <w:rPr>
          <w:szCs w:val="20"/>
        </w:rPr>
      </w:pPr>
    </w:p>
    <w:p w14:paraId="158148D4" w14:textId="77777777" w:rsidR="004B60B0" w:rsidRPr="004B60B0" w:rsidRDefault="004B60B0" w:rsidP="004B60B0">
      <w:pPr>
        <w:autoSpaceDE w:val="0"/>
        <w:autoSpaceDN w:val="0"/>
        <w:adjustRightInd w:val="0"/>
        <w:rPr>
          <w:szCs w:val="20"/>
        </w:rPr>
      </w:pPr>
      <w:r w:rsidRPr="004B60B0">
        <w:rPr>
          <w:szCs w:val="20"/>
        </w:rPr>
        <w:lastRenderedPageBreak/>
        <w:t>This patch also contains a post-installation routine that will</w:t>
      </w:r>
      <w:r>
        <w:rPr>
          <w:szCs w:val="20"/>
        </w:rPr>
        <w:t xml:space="preserve"> </w:t>
      </w:r>
      <w:r w:rsidRPr="004B60B0">
        <w:rPr>
          <w:szCs w:val="20"/>
        </w:rPr>
        <w:t>attempt to identify any allergies that may not have been saved</w:t>
      </w:r>
      <w:r>
        <w:rPr>
          <w:szCs w:val="20"/>
        </w:rPr>
        <w:t xml:space="preserve"> </w:t>
      </w:r>
      <w:r w:rsidRPr="004B60B0">
        <w:rPr>
          <w:szCs w:val="20"/>
        </w:rPr>
        <w:t>correctly.  Upon completion of the post-install, a report will be</w:t>
      </w:r>
      <w:r>
        <w:rPr>
          <w:szCs w:val="20"/>
        </w:rPr>
        <w:t xml:space="preserve"> </w:t>
      </w:r>
      <w:r w:rsidRPr="004B60B0">
        <w:rPr>
          <w:szCs w:val="20"/>
        </w:rPr>
        <w:t>generated listing any patients and their associated allergies that</w:t>
      </w:r>
      <w:r>
        <w:rPr>
          <w:szCs w:val="20"/>
        </w:rPr>
        <w:t xml:space="preserve"> </w:t>
      </w:r>
      <w:r w:rsidRPr="004B60B0">
        <w:rPr>
          <w:szCs w:val="20"/>
        </w:rPr>
        <w:t>need to be reviewed.  In general, the best course of action is to</w:t>
      </w:r>
      <w:r>
        <w:rPr>
          <w:szCs w:val="20"/>
        </w:rPr>
        <w:t xml:space="preserve"> </w:t>
      </w:r>
      <w:r w:rsidRPr="004B60B0">
        <w:rPr>
          <w:szCs w:val="20"/>
        </w:rPr>
        <w:t>mark the existing allergy as entered in error and then re-enter</w:t>
      </w:r>
      <w:r>
        <w:rPr>
          <w:szCs w:val="20"/>
        </w:rPr>
        <w:t xml:space="preserve"> </w:t>
      </w:r>
      <w:r w:rsidRPr="004B60B0">
        <w:rPr>
          <w:szCs w:val="20"/>
        </w:rPr>
        <w:t>the allergy information to make sure all required data is</w:t>
      </w:r>
      <w:r>
        <w:rPr>
          <w:szCs w:val="20"/>
        </w:rPr>
        <w:t xml:space="preserve"> </w:t>
      </w:r>
      <w:r w:rsidRPr="004B60B0">
        <w:rPr>
          <w:szCs w:val="20"/>
        </w:rPr>
        <w:t>accounted for.</w:t>
      </w:r>
    </w:p>
    <w:p w14:paraId="1BD39A0D" w14:textId="77777777" w:rsidR="00FE06D0" w:rsidRDefault="00FE06D0" w:rsidP="004B60B0">
      <w:pPr>
        <w:rPr>
          <w:b/>
        </w:rPr>
      </w:pPr>
    </w:p>
    <w:p w14:paraId="1FC99E92" w14:textId="77777777" w:rsidR="004B60B0" w:rsidRPr="00AC4FEC" w:rsidRDefault="004B60B0" w:rsidP="00714760">
      <w:pPr>
        <w:pStyle w:val="Heading3"/>
      </w:pPr>
      <w:bookmarkStart w:id="69" w:name="_Toc152794903"/>
      <w:bookmarkStart w:id="70" w:name="_Toc155624462"/>
      <w:r w:rsidRPr="00AC4FEC">
        <w:t xml:space="preserve">GMRA*4*24 </w:t>
      </w:r>
      <w:r w:rsidR="00471E1D" w:rsidRPr="00AC4FEC">
        <w:t>-</w:t>
      </w:r>
      <w:r w:rsidRPr="00AC4FEC">
        <w:t xml:space="preserve"> Update HDR </w:t>
      </w:r>
      <w:r w:rsidR="0083567B" w:rsidRPr="00AC4FEC">
        <w:t>T</w:t>
      </w:r>
      <w:r w:rsidRPr="00AC4FEC">
        <w:t xml:space="preserve">rigger </w:t>
      </w:r>
      <w:r w:rsidR="0083567B" w:rsidRPr="00AC4FEC">
        <w:t>C</w:t>
      </w:r>
      <w:r w:rsidRPr="00AC4FEC">
        <w:t>ode</w:t>
      </w:r>
      <w:bookmarkEnd w:id="69"/>
      <w:bookmarkEnd w:id="70"/>
    </w:p>
    <w:p w14:paraId="14D50336" w14:textId="77777777" w:rsidR="004B60B0" w:rsidRDefault="004B60B0" w:rsidP="00714760">
      <w:r w:rsidRPr="004B60B0">
        <w:t>The logic used to determine when messages should be sent to the</w:t>
      </w:r>
      <w:r>
        <w:t xml:space="preserve"> </w:t>
      </w:r>
      <w:r w:rsidRPr="004B60B0">
        <w:t>HDR is updated in this patch.  If the patient is a test patient</w:t>
      </w:r>
      <w:r w:rsidR="00B06C74">
        <w:t xml:space="preserve"> </w:t>
      </w:r>
      <w:r w:rsidRPr="004B60B0">
        <w:t>or if a patient merge is occurring at the site, the allergy data</w:t>
      </w:r>
      <w:r w:rsidR="00B06C74">
        <w:t xml:space="preserve"> </w:t>
      </w:r>
      <w:r w:rsidRPr="004B60B0">
        <w:t>will no longer be sent to the HDR.</w:t>
      </w:r>
    </w:p>
    <w:p w14:paraId="4AE8DC9F" w14:textId="77777777" w:rsidR="004B60B0" w:rsidRPr="004B60B0" w:rsidRDefault="004B60B0" w:rsidP="0083567B">
      <w:pPr>
        <w:pStyle w:val="CPRSBullets"/>
        <w:numPr>
          <w:ilvl w:val="0"/>
          <w:numId w:val="0"/>
        </w:numPr>
        <w:rPr>
          <w:bCs/>
          <w:sz w:val="24"/>
        </w:rPr>
      </w:pPr>
    </w:p>
    <w:p w14:paraId="6264ADD4" w14:textId="77777777" w:rsidR="00296AD9" w:rsidRPr="00AC4FEC" w:rsidRDefault="00296AD9" w:rsidP="00714760">
      <w:pPr>
        <w:pStyle w:val="Heading3"/>
      </w:pPr>
      <w:bookmarkStart w:id="71" w:name="_Toc152794904"/>
      <w:bookmarkStart w:id="72" w:name="_Toc155624463"/>
      <w:r w:rsidRPr="00AC4FEC">
        <w:t>GMRA*4.0*23 - HDR/DS Changes</w:t>
      </w:r>
      <w:bookmarkEnd w:id="71"/>
      <w:bookmarkEnd w:id="72"/>
    </w:p>
    <w:p w14:paraId="4B6D97B3" w14:textId="77777777" w:rsidR="00296AD9" w:rsidRDefault="00296AD9" w:rsidP="00714760">
      <w:r>
        <w:t>This patch introduces the changes necessary to standardize the data stored in the allergy package.  Standardized data is necessary for inclusion in the Health Data Repository (HDR).</w:t>
      </w:r>
    </w:p>
    <w:p w14:paraId="46618744" w14:textId="77777777" w:rsidR="00296AD9" w:rsidRDefault="00296AD9" w:rsidP="00714760">
      <w:r>
        <w:t>In addition, this patch introduces two new cross-references and a new Application Programmer Interface (API) that will allow changes to existing reactant terms to propagate through existing allergy entries in the PATIENT ALLERGIES file (120.8).</w:t>
      </w:r>
    </w:p>
    <w:p w14:paraId="268F225B" w14:textId="77777777" w:rsidR="00296AD9" w:rsidRDefault="00296AD9" w:rsidP="00714760"/>
    <w:p w14:paraId="5C25D10D" w14:textId="77777777" w:rsidR="00296AD9" w:rsidRDefault="00296AD9" w:rsidP="00714760">
      <w:r>
        <w:t>The GMR ALLERGIES file (120.82) and the SIGNS/SYMPTOMS file (120.83) are being standardized.  As a result of standardization, sites will no longer be allowed to add or edit entries in either of these files.  In addition, users will no longer be able to add “free text” signs /symptoms.</w:t>
      </w:r>
    </w:p>
    <w:p w14:paraId="31D1D151" w14:textId="77777777" w:rsidR="003C5684" w:rsidRDefault="003C5684">
      <w:pPr>
        <w:autoSpaceDE w:val="0"/>
        <w:autoSpaceDN w:val="0"/>
        <w:adjustRightInd w:val="0"/>
        <w:rPr>
          <w:b/>
          <w:szCs w:val="20"/>
        </w:rPr>
      </w:pPr>
    </w:p>
    <w:p w14:paraId="5957D1FD" w14:textId="62661D74" w:rsidR="003C5684" w:rsidRDefault="003C5684" w:rsidP="00C0043D">
      <w:pPr>
        <w:pStyle w:val="Heading4"/>
      </w:pPr>
      <w:bookmarkStart w:id="73" w:name="_Toc155624464"/>
      <w:r>
        <w:t>Data Dictionary Changes</w:t>
      </w:r>
      <w:bookmarkEnd w:id="73"/>
    </w:p>
    <w:p w14:paraId="6F6DABB0" w14:textId="77777777" w:rsidR="00FE06D0" w:rsidRDefault="003C5684" w:rsidP="001B1FBD">
      <w:pPr>
        <w:numPr>
          <w:ilvl w:val="0"/>
          <w:numId w:val="14"/>
        </w:numPr>
        <w:tabs>
          <w:tab w:val="clear" w:pos="360"/>
        </w:tabs>
        <w:autoSpaceDE w:val="0"/>
        <w:autoSpaceDN w:val="0"/>
        <w:adjustRightInd w:val="0"/>
        <w:ind w:left="720"/>
        <w:rPr>
          <w:szCs w:val="20"/>
        </w:rPr>
      </w:pPr>
      <w:r>
        <w:rPr>
          <w:szCs w:val="20"/>
        </w:rPr>
        <w:t>Updated the reactant field to include all of the files that are</w:t>
      </w:r>
      <w:r w:rsidR="0083567B">
        <w:rPr>
          <w:szCs w:val="20"/>
        </w:rPr>
        <w:t xml:space="preserve"> searched (file 50 was missing)</w:t>
      </w:r>
    </w:p>
    <w:p w14:paraId="5D606D3B" w14:textId="77777777" w:rsidR="003C5684" w:rsidRDefault="003C5684" w:rsidP="001B1FBD">
      <w:pPr>
        <w:numPr>
          <w:ilvl w:val="0"/>
          <w:numId w:val="14"/>
        </w:numPr>
        <w:tabs>
          <w:tab w:val="clear" w:pos="360"/>
        </w:tabs>
        <w:autoSpaceDE w:val="0"/>
        <w:autoSpaceDN w:val="0"/>
        <w:adjustRightInd w:val="0"/>
        <w:ind w:left="720"/>
        <w:rPr>
          <w:szCs w:val="20"/>
        </w:rPr>
      </w:pPr>
      <w:r>
        <w:rPr>
          <w:szCs w:val="20"/>
        </w:rPr>
        <w:t>Removed the text related to free-text entries</w:t>
      </w:r>
    </w:p>
    <w:p w14:paraId="574B58A8" w14:textId="77777777" w:rsidR="003C5684" w:rsidRDefault="003C5684" w:rsidP="001B1FBD">
      <w:pPr>
        <w:numPr>
          <w:ilvl w:val="0"/>
          <w:numId w:val="14"/>
        </w:numPr>
        <w:tabs>
          <w:tab w:val="clear" w:pos="360"/>
        </w:tabs>
        <w:autoSpaceDE w:val="0"/>
        <w:autoSpaceDN w:val="0"/>
        <w:adjustRightInd w:val="0"/>
        <w:ind w:left="720"/>
        <w:rPr>
          <w:szCs w:val="20"/>
        </w:rPr>
      </w:pPr>
      <w:r>
        <w:rPr>
          <w:szCs w:val="20"/>
        </w:rPr>
        <w:t>Changed the description for the OTHER REACTIONS field of the REACTIONS (S/S) multiple in anticipation of standardizing that file.  Once standardization is completed on file 120.83 (SIGNS/SYMPTOMS), then the OTHER REACTIONS field will no lon</w:t>
      </w:r>
      <w:r w:rsidR="0083567B">
        <w:rPr>
          <w:szCs w:val="20"/>
        </w:rPr>
        <w:t>ger store “user entered text.”</w:t>
      </w:r>
    </w:p>
    <w:p w14:paraId="00951846" w14:textId="77777777" w:rsidR="003C5684" w:rsidRDefault="003C5684" w:rsidP="001B1FBD">
      <w:pPr>
        <w:numPr>
          <w:ilvl w:val="0"/>
          <w:numId w:val="14"/>
        </w:numPr>
        <w:tabs>
          <w:tab w:val="clear" w:pos="360"/>
        </w:tabs>
        <w:autoSpaceDE w:val="0"/>
        <w:autoSpaceDN w:val="0"/>
        <w:adjustRightInd w:val="0"/>
        <w:ind w:left="720"/>
        <w:rPr>
          <w:szCs w:val="20"/>
        </w:rPr>
      </w:pPr>
      <w:r>
        <w:rPr>
          <w:szCs w:val="20"/>
        </w:rPr>
        <w:t xml:space="preserve">Changed the help text for the REACTIONS field of the REACTIONS multiple so that it doesn’t say to contact the nursing ADP coordinator to add new signs/symptoms. </w:t>
      </w:r>
      <w:r w:rsidR="008A6C3F">
        <w:rPr>
          <w:szCs w:val="20"/>
        </w:rPr>
        <w:t xml:space="preserve"> </w:t>
      </w:r>
      <w:r>
        <w:rPr>
          <w:szCs w:val="20"/>
        </w:rPr>
        <w:t>It now says to contact the allergy coordinator to have the new term added (NTRT).</w:t>
      </w:r>
    </w:p>
    <w:p w14:paraId="72D0F6D7" w14:textId="77777777" w:rsidR="003C5684" w:rsidRDefault="003C5684">
      <w:pPr>
        <w:autoSpaceDE w:val="0"/>
        <w:autoSpaceDN w:val="0"/>
        <w:adjustRightInd w:val="0"/>
        <w:rPr>
          <w:szCs w:val="20"/>
        </w:rPr>
      </w:pPr>
    </w:p>
    <w:p w14:paraId="559A85E6" w14:textId="3F4F5B15" w:rsidR="003C5684" w:rsidRDefault="003C5684" w:rsidP="00C0043D">
      <w:pPr>
        <w:pStyle w:val="Heading4"/>
      </w:pPr>
      <w:bookmarkStart w:id="74" w:name="_Toc155624465"/>
      <w:r>
        <w:t>Mailman Changes</w:t>
      </w:r>
      <w:bookmarkEnd w:id="74"/>
    </w:p>
    <w:p w14:paraId="240FAE3C" w14:textId="77777777" w:rsidR="003C5684" w:rsidRDefault="003C5684" w:rsidP="001B1FBD">
      <w:pPr>
        <w:numPr>
          <w:ilvl w:val="0"/>
          <w:numId w:val="14"/>
        </w:numPr>
        <w:tabs>
          <w:tab w:val="clear" w:pos="360"/>
        </w:tabs>
        <w:autoSpaceDE w:val="0"/>
        <w:autoSpaceDN w:val="0"/>
        <w:adjustRightInd w:val="0"/>
        <w:ind w:left="720"/>
        <w:rPr>
          <w:szCs w:val="20"/>
        </w:rPr>
      </w:pPr>
      <w:r>
        <w:rPr>
          <w:szCs w:val="20"/>
        </w:rPr>
        <w:t>Changed email message that is sent when a user attempts to add a free-text term indicating that the NTRT (new term rapid turn</w:t>
      </w:r>
      <w:r w:rsidR="00471E1D">
        <w:rPr>
          <w:szCs w:val="20"/>
        </w:rPr>
        <w:t>around) process should be used.</w:t>
      </w:r>
    </w:p>
    <w:p w14:paraId="089BF9EF" w14:textId="77777777" w:rsidR="003C5684" w:rsidRDefault="003C5684">
      <w:pPr>
        <w:autoSpaceDE w:val="0"/>
        <w:autoSpaceDN w:val="0"/>
        <w:adjustRightInd w:val="0"/>
        <w:rPr>
          <w:szCs w:val="20"/>
        </w:rPr>
      </w:pPr>
    </w:p>
    <w:p w14:paraId="62CFF9E6" w14:textId="77777777" w:rsidR="003C5684" w:rsidRPr="00AC4FEC" w:rsidRDefault="003C5684" w:rsidP="00C0043D">
      <w:pPr>
        <w:pStyle w:val="Heading4"/>
      </w:pPr>
      <w:bookmarkStart w:id="75" w:name="_Toc155624466"/>
      <w:r w:rsidRPr="00AC4FEC">
        <w:t xml:space="preserve">GMRA Package (* </w:t>
      </w:r>
      <w:r w:rsidR="0083567B" w:rsidRPr="00AC4FEC">
        <w:t>A</w:t>
      </w:r>
      <w:r w:rsidRPr="00AC4FEC">
        <w:t xml:space="preserve">ffects GUI </w:t>
      </w:r>
      <w:r w:rsidR="0083567B" w:rsidRPr="00AC4FEC">
        <w:t>F</w:t>
      </w:r>
      <w:r w:rsidRPr="00AC4FEC">
        <w:t>unctionality)</w:t>
      </w:r>
      <w:bookmarkEnd w:id="75"/>
    </w:p>
    <w:p w14:paraId="5FB2CF9C" w14:textId="77777777" w:rsidR="003C5684" w:rsidRDefault="003C5684">
      <w:pPr>
        <w:autoSpaceDE w:val="0"/>
        <w:autoSpaceDN w:val="0"/>
        <w:adjustRightInd w:val="0"/>
        <w:rPr>
          <w:szCs w:val="20"/>
        </w:rPr>
      </w:pPr>
    </w:p>
    <w:p w14:paraId="69D37274" w14:textId="77777777" w:rsidR="003C5684" w:rsidRDefault="003C5684" w:rsidP="001B1FBD">
      <w:pPr>
        <w:numPr>
          <w:ilvl w:val="0"/>
          <w:numId w:val="14"/>
        </w:numPr>
        <w:tabs>
          <w:tab w:val="clear" w:pos="360"/>
        </w:tabs>
        <w:autoSpaceDE w:val="0"/>
        <w:autoSpaceDN w:val="0"/>
        <w:adjustRightInd w:val="0"/>
        <w:ind w:left="720"/>
        <w:rPr>
          <w:szCs w:val="20"/>
        </w:rPr>
      </w:pPr>
      <w:r>
        <w:rPr>
          <w:szCs w:val="20"/>
        </w:rPr>
        <w:t>Updated cross-reference that allows for auto-updating of existing allergies when definitions related to the allergen are changed</w:t>
      </w:r>
    </w:p>
    <w:p w14:paraId="6FDAC3B9" w14:textId="77777777" w:rsidR="003C5684" w:rsidRDefault="003C5684" w:rsidP="001B1FBD">
      <w:pPr>
        <w:numPr>
          <w:ilvl w:val="0"/>
          <w:numId w:val="14"/>
        </w:numPr>
        <w:tabs>
          <w:tab w:val="clear" w:pos="360"/>
        </w:tabs>
        <w:autoSpaceDE w:val="0"/>
        <w:autoSpaceDN w:val="0"/>
        <w:adjustRightInd w:val="0"/>
        <w:ind w:left="720"/>
        <w:rPr>
          <w:szCs w:val="20"/>
        </w:rPr>
      </w:pPr>
      <w:r>
        <w:rPr>
          <w:szCs w:val="20"/>
        </w:rPr>
        <w:t>Updated file structures to support DS (field for VUID)</w:t>
      </w:r>
    </w:p>
    <w:p w14:paraId="36938C84" w14:textId="77777777" w:rsidR="003C5684" w:rsidRDefault="003C5684" w:rsidP="001B1FBD">
      <w:pPr>
        <w:numPr>
          <w:ilvl w:val="0"/>
          <w:numId w:val="14"/>
        </w:numPr>
        <w:tabs>
          <w:tab w:val="clear" w:pos="360"/>
        </w:tabs>
        <w:autoSpaceDE w:val="0"/>
        <w:autoSpaceDN w:val="0"/>
        <w:adjustRightInd w:val="0"/>
        <w:ind w:left="720"/>
        <w:rPr>
          <w:szCs w:val="20"/>
        </w:rPr>
      </w:pPr>
      <w:r>
        <w:rPr>
          <w:szCs w:val="20"/>
        </w:rPr>
        <w:t xml:space="preserve">Updated code to allow filtering of terms for DS (active/inactive) </w:t>
      </w:r>
      <w:r w:rsidRPr="0083567B">
        <w:rPr>
          <w:szCs w:val="20"/>
        </w:rPr>
        <w:t>*</w:t>
      </w:r>
    </w:p>
    <w:p w14:paraId="5582649E" w14:textId="77777777" w:rsidR="003C5684" w:rsidRDefault="003C5684" w:rsidP="001B1FBD">
      <w:pPr>
        <w:numPr>
          <w:ilvl w:val="0"/>
          <w:numId w:val="14"/>
        </w:numPr>
        <w:tabs>
          <w:tab w:val="clear" w:pos="360"/>
        </w:tabs>
        <w:autoSpaceDE w:val="0"/>
        <w:autoSpaceDN w:val="0"/>
        <w:adjustRightInd w:val="0"/>
        <w:ind w:left="720"/>
        <w:rPr>
          <w:szCs w:val="20"/>
        </w:rPr>
      </w:pPr>
      <w:r>
        <w:rPr>
          <w:szCs w:val="20"/>
        </w:rPr>
        <w:t xml:space="preserve">Removal of the ability to add free text reactions </w:t>
      </w:r>
      <w:r w:rsidRPr="0083567B">
        <w:rPr>
          <w:szCs w:val="20"/>
        </w:rPr>
        <w:t>*</w:t>
      </w:r>
    </w:p>
    <w:p w14:paraId="065AD1E0" w14:textId="77777777" w:rsidR="003C5684" w:rsidRDefault="003C5684" w:rsidP="001B1FBD">
      <w:pPr>
        <w:numPr>
          <w:ilvl w:val="0"/>
          <w:numId w:val="14"/>
        </w:numPr>
        <w:tabs>
          <w:tab w:val="clear" w:pos="360"/>
        </w:tabs>
        <w:autoSpaceDE w:val="0"/>
        <w:autoSpaceDN w:val="0"/>
        <w:adjustRightInd w:val="0"/>
        <w:ind w:left="720"/>
        <w:rPr>
          <w:szCs w:val="20"/>
        </w:rPr>
      </w:pPr>
      <w:r>
        <w:rPr>
          <w:szCs w:val="20"/>
        </w:rPr>
        <w:t>Updated code so that new local entries can no longer be added to</w:t>
      </w:r>
      <w:r w:rsidR="008A6C3F">
        <w:rPr>
          <w:szCs w:val="20"/>
        </w:rPr>
        <w:t xml:space="preserve"> </w:t>
      </w:r>
      <w:r>
        <w:rPr>
          <w:szCs w:val="20"/>
        </w:rPr>
        <w:t>the GMR ALLERGIES and SIGNS/</w:t>
      </w:r>
      <w:r w:rsidR="00471E1D">
        <w:rPr>
          <w:szCs w:val="20"/>
        </w:rPr>
        <w:t>SYMPTOMS files</w:t>
      </w:r>
    </w:p>
    <w:p w14:paraId="653234FF" w14:textId="77777777" w:rsidR="003C5684" w:rsidRDefault="003C5684" w:rsidP="001B1FBD">
      <w:pPr>
        <w:numPr>
          <w:ilvl w:val="0"/>
          <w:numId w:val="14"/>
        </w:numPr>
        <w:tabs>
          <w:tab w:val="clear" w:pos="360"/>
        </w:tabs>
        <w:autoSpaceDE w:val="0"/>
        <w:autoSpaceDN w:val="0"/>
        <w:adjustRightInd w:val="0"/>
        <w:ind w:left="720"/>
        <w:rPr>
          <w:szCs w:val="20"/>
        </w:rPr>
      </w:pPr>
      <w:r>
        <w:rPr>
          <w:szCs w:val="20"/>
        </w:rPr>
        <w:t>Changed routine so test patient data is not sent to the HDR (5 leading zeros)</w:t>
      </w:r>
    </w:p>
    <w:p w14:paraId="5228046F" w14:textId="77777777" w:rsidR="003C5684" w:rsidRDefault="003C5684" w:rsidP="001B1FBD">
      <w:pPr>
        <w:numPr>
          <w:ilvl w:val="0"/>
          <w:numId w:val="14"/>
        </w:numPr>
        <w:tabs>
          <w:tab w:val="clear" w:pos="360"/>
        </w:tabs>
        <w:autoSpaceDE w:val="0"/>
        <w:autoSpaceDN w:val="0"/>
        <w:adjustRightInd w:val="0"/>
        <w:ind w:left="720"/>
        <w:rPr>
          <w:szCs w:val="20"/>
        </w:rPr>
      </w:pPr>
      <w:r>
        <w:rPr>
          <w:szCs w:val="20"/>
        </w:rPr>
        <w:t>Incorporated messaging team changes to the HL7 messaging of data to the HDR</w:t>
      </w:r>
    </w:p>
    <w:p w14:paraId="643F0272" w14:textId="77777777" w:rsidR="003C5684" w:rsidRPr="0083567B" w:rsidRDefault="003C5684" w:rsidP="001B1FBD">
      <w:pPr>
        <w:numPr>
          <w:ilvl w:val="0"/>
          <w:numId w:val="14"/>
        </w:numPr>
        <w:tabs>
          <w:tab w:val="clear" w:pos="360"/>
        </w:tabs>
        <w:autoSpaceDE w:val="0"/>
        <w:autoSpaceDN w:val="0"/>
        <w:adjustRightInd w:val="0"/>
        <w:ind w:left="720"/>
        <w:rPr>
          <w:rFonts w:ascii="Arial" w:hAnsi="Arial" w:cs="Arial"/>
          <w:sz w:val="20"/>
          <w:szCs w:val="20"/>
        </w:rPr>
      </w:pPr>
      <w:r>
        <w:rPr>
          <w:szCs w:val="20"/>
        </w:rPr>
        <w:t>The post-installation routine that converts existing free-text data to standardized terms if</w:t>
      </w:r>
      <w:r w:rsidR="00471E1D">
        <w:rPr>
          <w:szCs w:val="20"/>
        </w:rPr>
        <w:t xml:space="preserve"> appropriate (#120.82 clean-up)</w:t>
      </w:r>
    </w:p>
    <w:p w14:paraId="604DAD5F" w14:textId="77777777" w:rsidR="003C5684" w:rsidRPr="0083567B" w:rsidRDefault="003C5684" w:rsidP="001B1FBD">
      <w:pPr>
        <w:numPr>
          <w:ilvl w:val="0"/>
          <w:numId w:val="14"/>
        </w:numPr>
        <w:tabs>
          <w:tab w:val="clear" w:pos="360"/>
        </w:tabs>
        <w:autoSpaceDE w:val="0"/>
        <w:autoSpaceDN w:val="0"/>
        <w:adjustRightInd w:val="0"/>
        <w:ind w:left="720"/>
        <w:rPr>
          <w:rFonts w:ascii="Arial" w:hAnsi="Arial" w:cs="Arial"/>
          <w:sz w:val="20"/>
          <w:szCs w:val="20"/>
        </w:rPr>
      </w:pPr>
      <w:r>
        <w:rPr>
          <w:szCs w:val="20"/>
        </w:rPr>
        <w:t>Prohibit</w:t>
      </w:r>
      <w:r w:rsidR="0083567B">
        <w:rPr>
          <w:szCs w:val="20"/>
        </w:rPr>
        <w:t xml:space="preserve"> selecting a reactant from #50</w:t>
      </w:r>
      <w:r w:rsidR="008A6C3F">
        <w:rPr>
          <w:szCs w:val="20"/>
        </w:rPr>
        <w:t xml:space="preserve"> </w:t>
      </w:r>
      <w:r w:rsidR="00AF6190" w:rsidRPr="0083567B">
        <w:rPr>
          <w:szCs w:val="20"/>
        </w:rPr>
        <w:t>*</w:t>
      </w:r>
    </w:p>
    <w:p w14:paraId="1F010D2D" w14:textId="77777777" w:rsidR="003C5684" w:rsidRDefault="003C5684"/>
    <w:p w14:paraId="06632DE6" w14:textId="77777777" w:rsidR="003C5684" w:rsidRPr="00AC4FEC" w:rsidRDefault="003C5684" w:rsidP="00C0043D">
      <w:pPr>
        <w:pStyle w:val="Heading3"/>
      </w:pPr>
      <w:bookmarkStart w:id="76" w:name="_Toc152794905"/>
      <w:bookmarkStart w:id="77" w:name="_Toc155624467"/>
      <w:r w:rsidRPr="00AC4FEC">
        <w:t>GMRA*4.0*22 - HDR Application Installation</w:t>
      </w:r>
      <w:bookmarkEnd w:id="76"/>
      <w:bookmarkEnd w:id="77"/>
    </w:p>
    <w:p w14:paraId="25E48D06" w14:textId="77777777" w:rsidR="003C5684" w:rsidRDefault="003C5684">
      <w:r>
        <w:t>GMRA*4.0*22</w:t>
      </w:r>
      <w:r>
        <w:rPr>
          <w:b/>
          <w:bCs/>
        </w:rPr>
        <w:t xml:space="preserve"> </w:t>
      </w:r>
      <w:r>
        <w:t xml:space="preserve">was the second patch in support of the </w:t>
      </w:r>
      <w:proofErr w:type="spellStart"/>
      <w:r>
        <w:t>VistA</w:t>
      </w:r>
      <w:proofErr w:type="spellEnd"/>
      <w:r>
        <w:t xml:space="preserve"> Data Extraction Framework</w:t>
      </w:r>
    </w:p>
    <w:p w14:paraId="4C02E90F" w14:textId="77777777" w:rsidR="003C5684" w:rsidRDefault="003C5684">
      <w:r>
        <w:t>(VDEF) effort, allowing changes to the PATIENT ALLERGIES (#120.8), ADVERSE</w:t>
      </w:r>
    </w:p>
    <w:p w14:paraId="26B3C209" w14:textId="77777777" w:rsidR="003C5684" w:rsidRDefault="003C5684">
      <w:r>
        <w:t>REACTION REPORTING (#120.85) and ADVERSE REACTION ASSESSMENT (#120.86) files to be transmitted to the HDR (Health Data Repository).</w:t>
      </w:r>
    </w:p>
    <w:p w14:paraId="5927A816" w14:textId="77777777" w:rsidR="003C5684" w:rsidRDefault="003C5684"/>
    <w:p w14:paraId="61684582" w14:textId="77777777" w:rsidR="003C5684" w:rsidRDefault="003C5684" w:rsidP="00C0043D">
      <w:r>
        <w:t>This patch added the infrastructure needed to create and send the HL7 messages to the HDR.</w:t>
      </w:r>
    </w:p>
    <w:p w14:paraId="783F6D2E" w14:textId="77777777" w:rsidR="003C5684" w:rsidRDefault="003C5684">
      <w:pPr>
        <w:pStyle w:val="Heading7"/>
      </w:pPr>
    </w:p>
    <w:p w14:paraId="75C688E8" w14:textId="77777777" w:rsidR="003C5684" w:rsidRDefault="003C5684" w:rsidP="00C0043D">
      <w:pPr>
        <w:pStyle w:val="Heading3"/>
      </w:pPr>
      <w:bookmarkStart w:id="78" w:name="_Toc152794906"/>
      <w:bookmarkStart w:id="79" w:name="_Toc155624468"/>
      <w:r w:rsidRPr="00AC4FEC">
        <w:t xml:space="preserve">GMRA*4*21 </w:t>
      </w:r>
      <w:r w:rsidR="00471E1D" w:rsidRPr="00AC4FEC">
        <w:t>-</w:t>
      </w:r>
      <w:r w:rsidRPr="00AC4FEC">
        <w:t xml:space="preserve"> Removal of </w:t>
      </w:r>
      <w:r w:rsidR="0083567B" w:rsidRPr="00AC4FEC">
        <w:t>A</w:t>
      </w:r>
      <w:r w:rsidRPr="00AC4FEC">
        <w:t xml:space="preserve">llergies as </w:t>
      </w:r>
      <w:r w:rsidR="0083567B" w:rsidRPr="00AC4FEC">
        <w:t>O</w:t>
      </w:r>
      <w:r w:rsidRPr="00AC4FEC">
        <w:t>rders</w:t>
      </w:r>
      <w:bookmarkEnd w:id="78"/>
      <w:bookmarkEnd w:id="79"/>
    </w:p>
    <w:p w14:paraId="5C7F2510" w14:textId="77777777" w:rsidR="003C5684" w:rsidRDefault="003C5684" w:rsidP="00C0043D">
      <w:r>
        <w:rPr>
          <w:b/>
          <w:bCs/>
        </w:rPr>
        <w:t xml:space="preserve">NOTE: </w:t>
      </w:r>
      <w:r>
        <w:t xml:space="preserve">The following functionality is available only to sites that have installed patches OR*3.0*195, OR*3.0*216, and GMRA*4.0*21. </w:t>
      </w:r>
      <w:r w:rsidR="008A6C3F">
        <w:t xml:space="preserve"> </w:t>
      </w:r>
      <w:r>
        <w:t>Sites that have not installed these patches will continue to receive the ART functional</w:t>
      </w:r>
      <w:r w:rsidR="0083567B">
        <w:t>ity that exists in CPRS GUI 24.</w:t>
      </w:r>
    </w:p>
    <w:p w14:paraId="14BDCF86" w14:textId="77777777" w:rsidR="003C5684" w:rsidRDefault="003C5684" w:rsidP="00C0043D">
      <w:r>
        <w:t xml:space="preserve">At sites that have installed the patches listed above, users can no longer enter allergies and adverse reactions as orders that are placed in the </w:t>
      </w:r>
      <w:r>
        <w:rPr>
          <w:i/>
          <w:iCs/>
        </w:rPr>
        <w:t>ORDERS</w:t>
      </w:r>
      <w:r>
        <w:t xml:space="preserve"> file. </w:t>
      </w:r>
      <w:r w:rsidR="008A6C3F">
        <w:t xml:space="preserve"> </w:t>
      </w:r>
      <w:r>
        <w:t>Patch OR*3.0*216 exports a modified order-dialog entry—</w:t>
      </w:r>
      <w:r>
        <w:rPr>
          <w:i/>
          <w:iCs/>
        </w:rPr>
        <w:t>GMRAOR ALLERGY</w:t>
      </w:r>
      <w:r>
        <w:t>—in the</w:t>
      </w:r>
      <w:r>
        <w:rPr>
          <w:i/>
          <w:iCs/>
        </w:rPr>
        <w:t xml:space="preserve"> ORDER DIALOG</w:t>
      </w:r>
      <w:r>
        <w:t xml:space="preserve"> file. </w:t>
      </w:r>
      <w:r w:rsidR="008A6C3F">
        <w:t xml:space="preserve"> </w:t>
      </w:r>
      <w:r>
        <w:t>This entry enables CPRS to interact directly with the Adverse Reaction Tracking (ART) package (i.e., CPRS adds new allergies and adverse reactions directly into the ART package as users submit them.)</w:t>
      </w:r>
    </w:p>
    <w:p w14:paraId="50CF130F" w14:textId="77777777" w:rsidR="003C5684" w:rsidRDefault="003C5684" w:rsidP="00C0043D"/>
    <w:p w14:paraId="331AF5F3" w14:textId="77777777" w:rsidR="003C5684" w:rsidRDefault="003C5684" w:rsidP="00C0043D">
      <w:r>
        <w:t xml:space="preserve">With supporting patches OR*3.0*216 and GMRA*4.0*21, CPRS GUI 25 does not display allergy information on the </w:t>
      </w:r>
      <w:r>
        <w:rPr>
          <w:b/>
          <w:bCs/>
        </w:rPr>
        <w:t>Orders</w:t>
      </w:r>
      <w:r>
        <w:t xml:space="preserve"> tab.</w:t>
      </w:r>
      <w:r w:rsidR="008A6C3F">
        <w:t xml:space="preserve"> </w:t>
      </w:r>
      <w:r>
        <w:t xml:space="preserve"> It displays allergy information only on the </w:t>
      </w:r>
      <w:r>
        <w:rPr>
          <w:b/>
          <w:bCs/>
        </w:rPr>
        <w:t>Cover Sheet</w:t>
      </w:r>
      <w:r>
        <w:t xml:space="preserve"> tab.</w:t>
      </w:r>
      <w:r w:rsidR="008A6C3F">
        <w:t xml:space="preserve">  </w:t>
      </w:r>
      <w:r>
        <w:t xml:space="preserve">Nevertheless, users can still enter allergy information from the </w:t>
      </w:r>
      <w:r>
        <w:rPr>
          <w:b/>
          <w:bCs/>
        </w:rPr>
        <w:t>Orders</w:t>
      </w:r>
      <w:r>
        <w:t xml:space="preserve"> tab by selecting </w:t>
      </w:r>
      <w:r>
        <w:rPr>
          <w:b/>
          <w:bCs/>
        </w:rPr>
        <w:t>Allergies</w:t>
      </w:r>
      <w:r>
        <w:t xml:space="preserve"> in the </w:t>
      </w:r>
      <w:r>
        <w:rPr>
          <w:b/>
          <w:bCs/>
        </w:rPr>
        <w:t>Write Orders</w:t>
      </w:r>
      <w:r>
        <w:t xml:space="preserve"> pane. (i.e., users can still go to a familiar place to enter allergies.)</w:t>
      </w:r>
    </w:p>
    <w:p w14:paraId="2C5A3A67" w14:textId="77777777" w:rsidR="003C5684" w:rsidRDefault="003C5684" w:rsidP="00C0043D"/>
    <w:p w14:paraId="1C7F5411" w14:textId="77777777" w:rsidR="003C5684" w:rsidRDefault="003C5684" w:rsidP="00C0043D">
      <w:r>
        <w:lastRenderedPageBreak/>
        <w:t xml:space="preserve">In addition, users can no longer select </w:t>
      </w:r>
      <w:r>
        <w:rPr>
          <w:b/>
          <w:bCs/>
        </w:rPr>
        <w:t>OTHER ALLERGY/ADVERSE REACTION</w:t>
      </w:r>
      <w:r>
        <w:t xml:space="preserve"> as a type of causative agent, nor can they select </w:t>
      </w:r>
      <w:r>
        <w:rPr>
          <w:b/>
          <w:bCs/>
        </w:rPr>
        <w:t>OTHER REACTION</w:t>
      </w:r>
      <w:r>
        <w:t xml:space="preserve"> as a type of sign/symptom. Changes to the ART package have eliminated these items as choices. </w:t>
      </w:r>
      <w:r w:rsidR="008A6C3F">
        <w:t xml:space="preserve"> </w:t>
      </w:r>
      <w:r>
        <w:t xml:space="preserve">These changes mark a continuing effort to end free-text and unspecific entries. </w:t>
      </w:r>
      <w:r w:rsidR="008A6C3F">
        <w:t xml:space="preserve"> </w:t>
      </w:r>
      <w:r>
        <w:t xml:space="preserve">If type of causative agent’ references the field ALLERGY TYPE, the GUI interface does not allow the user to </w:t>
      </w:r>
      <w:r w:rsidR="00FE06D0">
        <w:t>enter</w:t>
      </w:r>
      <w:r>
        <w:t xml:space="preserve"> this information. </w:t>
      </w:r>
      <w:r w:rsidR="008A6C3F">
        <w:t xml:space="preserve"> </w:t>
      </w:r>
      <w:r>
        <w:t>It is determined internally by the selection made duri</w:t>
      </w:r>
      <w:r w:rsidR="008A6C3F">
        <w:t>ng the Reactant lookup process.</w:t>
      </w:r>
    </w:p>
    <w:p w14:paraId="5BC8D110" w14:textId="77777777" w:rsidR="003C5684" w:rsidRDefault="003C5684" w:rsidP="00C0043D"/>
    <w:p w14:paraId="42093831" w14:textId="77777777" w:rsidR="003C5684" w:rsidRDefault="003C5684" w:rsidP="00C0043D">
      <w:r>
        <w:t>Also, CPRS now requires users to enter information about the nature of the reaction that they are documenting (</w:t>
      </w:r>
      <w:r>
        <w:rPr>
          <w:b/>
        </w:rPr>
        <w:t>Allergy</w:t>
      </w:r>
      <w:r>
        <w:t xml:space="preserve">, </w:t>
      </w:r>
      <w:r>
        <w:rPr>
          <w:b/>
        </w:rPr>
        <w:t>Pharmacological</w:t>
      </w:r>
      <w:r>
        <w:t xml:space="preserve">, or </w:t>
      </w:r>
      <w:r>
        <w:rPr>
          <w:b/>
        </w:rPr>
        <w:t>Unknown</w:t>
      </w:r>
      <w:r>
        <w:t>).</w:t>
      </w:r>
    </w:p>
    <w:p w14:paraId="76BD806C" w14:textId="77777777" w:rsidR="003C5684" w:rsidRDefault="003C5684" w:rsidP="00C0043D"/>
    <w:p w14:paraId="5EF49A28" w14:textId="77777777" w:rsidR="003C5684" w:rsidRDefault="003C5684" w:rsidP="00C0043D">
      <w:r>
        <w:t xml:space="preserve">Finally, CPRS GUI 24 introduced a dialog through which users can request that a causative agent be added to their site’s </w:t>
      </w:r>
      <w:r>
        <w:rPr>
          <w:i/>
        </w:rPr>
        <w:t>ALLERGIES</w:t>
      </w:r>
      <w:r>
        <w:t xml:space="preserve"> file. </w:t>
      </w:r>
      <w:r w:rsidR="008A6C3F">
        <w:t xml:space="preserve"> </w:t>
      </w:r>
      <w:r>
        <w:t>Users access this dialog via a warning that pops up when they attempt to enter a free-text causative agent.</w:t>
      </w:r>
      <w:r w:rsidR="008A6C3F">
        <w:t xml:space="preserve"> </w:t>
      </w:r>
      <w:r>
        <w:t xml:space="preserve"> The warning dialog asks users to indicate—by clicking either its </w:t>
      </w:r>
      <w:r>
        <w:rPr>
          <w:b/>
        </w:rPr>
        <w:t>YES</w:t>
      </w:r>
      <w:r>
        <w:t xml:space="preserve"> or </w:t>
      </w:r>
      <w:r>
        <w:rPr>
          <w:b/>
        </w:rPr>
        <w:t>NO</w:t>
      </w:r>
      <w:r>
        <w:t xml:space="preserve"> button—if they want to send a causative-agent inclusion request. </w:t>
      </w:r>
      <w:r w:rsidR="008A6C3F">
        <w:t xml:space="preserve"> </w:t>
      </w:r>
      <w:r>
        <w:t xml:space="preserve">In CPRS GUI 24, the default button was </w:t>
      </w:r>
      <w:r>
        <w:rPr>
          <w:b/>
        </w:rPr>
        <w:t>YES</w:t>
      </w:r>
      <w:r>
        <w:t xml:space="preserve">. </w:t>
      </w:r>
      <w:r w:rsidR="008A6C3F">
        <w:t xml:space="preserve"> </w:t>
      </w:r>
      <w:r>
        <w:t xml:space="preserve">In CPRS GUI 25, the default button is </w:t>
      </w:r>
      <w:r>
        <w:rPr>
          <w:b/>
        </w:rPr>
        <w:t>NO</w:t>
      </w:r>
      <w:r>
        <w:t>.</w:t>
      </w:r>
      <w:r w:rsidR="008A6C3F">
        <w:t xml:space="preserve"> </w:t>
      </w:r>
      <w:r>
        <w:t xml:space="preserve"> Furthermore, when users click the system </w:t>
      </w:r>
      <w:r>
        <w:rPr>
          <w:b/>
        </w:rPr>
        <w:t xml:space="preserve">X </w:t>
      </w:r>
      <w:r>
        <w:t>button (located in the top right-hand corner of each screen) to exit any of the screens that comprise the inclusion-request dialog, CPRS now cancels the request action.</w:t>
      </w:r>
    </w:p>
    <w:p w14:paraId="68CAD229" w14:textId="77777777" w:rsidR="003C5684" w:rsidRDefault="003C5684" w:rsidP="00C0043D">
      <w:pPr>
        <w:rPr>
          <w:b/>
          <w:bCs/>
        </w:rPr>
      </w:pPr>
    </w:p>
    <w:p w14:paraId="47ED62BC" w14:textId="77777777" w:rsidR="00A11BAB" w:rsidRPr="00AC4FEC" w:rsidRDefault="00A11BAB" w:rsidP="00C0043D">
      <w:pPr>
        <w:pStyle w:val="Heading3"/>
      </w:pPr>
      <w:bookmarkStart w:id="80" w:name="_Toc152794907"/>
      <w:bookmarkStart w:id="81" w:name="_Toc155624469"/>
      <w:r w:rsidRPr="00AC4FEC">
        <w:t xml:space="preserve">GMRA*4*20 </w:t>
      </w:r>
      <w:r w:rsidR="00471E1D" w:rsidRPr="00AC4FEC">
        <w:t>-</w:t>
      </w:r>
      <w:r w:rsidRPr="00AC4FEC">
        <w:t xml:space="preserve"> Allergy </w:t>
      </w:r>
      <w:r w:rsidR="0083567B" w:rsidRPr="00AC4FEC">
        <w:t>D</w:t>
      </w:r>
      <w:r w:rsidRPr="00AC4FEC">
        <w:t xml:space="preserve">ata </w:t>
      </w:r>
      <w:r w:rsidR="0083567B" w:rsidRPr="00AC4FEC">
        <w:t>U</w:t>
      </w:r>
      <w:r w:rsidRPr="00AC4FEC">
        <w:t>pdates</w:t>
      </w:r>
      <w:bookmarkEnd w:id="80"/>
      <w:bookmarkEnd w:id="81"/>
    </w:p>
    <w:p w14:paraId="78F19917" w14:textId="7E20BF77" w:rsidR="00A17335" w:rsidRPr="00A17335" w:rsidRDefault="00A17335" w:rsidP="00A17335">
      <w:pPr>
        <w:autoSpaceDE w:val="0"/>
        <w:autoSpaceDN w:val="0"/>
        <w:adjustRightInd w:val="0"/>
      </w:pPr>
      <w:r w:rsidRPr="00A17335">
        <w:t>This patch updates the free text utility that was distribu</w:t>
      </w:r>
      <w:r>
        <w:t>ted in patch</w:t>
      </w:r>
      <w:r w:rsidRPr="00A17335">
        <w:t xml:space="preserve"> GMRA*4*17 so that it can now be used to identify ingredient file based and drug class file</w:t>
      </w:r>
      <w:r w:rsidR="00C0043D">
        <w:t>-</w:t>
      </w:r>
      <w:r w:rsidRPr="00A17335">
        <w:t>based allergies.</w:t>
      </w:r>
    </w:p>
    <w:p w14:paraId="678AFC8B" w14:textId="77777777" w:rsidR="00A17335" w:rsidRDefault="00A17335" w:rsidP="00A11BAB">
      <w:pPr>
        <w:rPr>
          <w:b/>
        </w:rPr>
      </w:pPr>
    </w:p>
    <w:p w14:paraId="5A073DA1" w14:textId="3B2F3B3A" w:rsidR="00A11BAB" w:rsidRPr="00AC4FEC" w:rsidRDefault="00A11BAB" w:rsidP="00C0043D">
      <w:pPr>
        <w:pStyle w:val="Heading3"/>
      </w:pPr>
      <w:bookmarkStart w:id="82" w:name="_Toc152794908"/>
      <w:bookmarkStart w:id="83" w:name="_Toc155624470"/>
      <w:r w:rsidRPr="00AC4FEC">
        <w:t xml:space="preserve">GMRA*4*19 </w:t>
      </w:r>
      <w:r w:rsidR="00471E1D" w:rsidRPr="00AC4FEC">
        <w:t>-</w:t>
      </w:r>
      <w:r w:rsidRPr="00AC4FEC">
        <w:t xml:space="preserve"> Notifications from CPRS </w:t>
      </w:r>
      <w:r w:rsidR="0083567B" w:rsidRPr="00AC4FEC">
        <w:t>W</w:t>
      </w:r>
      <w:r w:rsidRPr="00AC4FEC">
        <w:t xml:space="preserve">hen </w:t>
      </w:r>
      <w:r w:rsidR="0083567B" w:rsidRPr="00AC4FEC">
        <w:t>A</w:t>
      </w:r>
      <w:r w:rsidRPr="00AC4FEC">
        <w:t xml:space="preserve">llergies </w:t>
      </w:r>
      <w:r w:rsidR="00C0043D">
        <w:t>A</w:t>
      </w:r>
      <w:r w:rsidRPr="00AC4FEC">
        <w:t xml:space="preserve">re </w:t>
      </w:r>
      <w:r w:rsidR="0083567B" w:rsidRPr="00AC4FEC">
        <w:t>A</w:t>
      </w:r>
      <w:r w:rsidRPr="00AC4FEC">
        <w:t>dded</w:t>
      </w:r>
      <w:bookmarkEnd w:id="82"/>
      <w:bookmarkEnd w:id="83"/>
    </w:p>
    <w:p w14:paraId="62D44139" w14:textId="77777777" w:rsidR="00A11BAB" w:rsidRPr="00A11BAB" w:rsidRDefault="00A11BAB" w:rsidP="00A11BAB">
      <w:pPr>
        <w:rPr>
          <w:bCs/>
        </w:rPr>
      </w:pPr>
      <w:r>
        <w:rPr>
          <w:bCs/>
        </w:rPr>
        <w:t>This patch addressed</w:t>
      </w:r>
      <w:r w:rsidRPr="00A11BAB">
        <w:rPr>
          <w:bCs/>
        </w:rPr>
        <w:t xml:space="preserve"> a couple of iss</w:t>
      </w:r>
      <w:r>
        <w:rPr>
          <w:bCs/>
        </w:rPr>
        <w:t xml:space="preserve">ues related to the utility that </w:t>
      </w:r>
      <w:r w:rsidRPr="00A11BAB">
        <w:rPr>
          <w:bCs/>
        </w:rPr>
        <w:t>was released in patch GMRA*4*17.  In addition, the</w:t>
      </w:r>
      <w:r>
        <w:rPr>
          <w:bCs/>
        </w:rPr>
        <w:t xml:space="preserve"> </w:t>
      </w:r>
      <w:r w:rsidRPr="00A11BAB">
        <w:rPr>
          <w:bCs/>
        </w:rPr>
        <w:t>sending of bulletins related to new allergy entry, need for verification,</w:t>
      </w:r>
      <w:r>
        <w:rPr>
          <w:bCs/>
        </w:rPr>
        <w:t xml:space="preserve"> </w:t>
      </w:r>
      <w:r w:rsidRPr="00A11BAB">
        <w:rPr>
          <w:bCs/>
        </w:rPr>
        <w:t>and need for marking chart/ID bands will now be done when entering an</w:t>
      </w:r>
      <w:r>
        <w:rPr>
          <w:bCs/>
        </w:rPr>
        <w:t xml:space="preserve"> </w:t>
      </w:r>
      <w:r w:rsidRPr="00A11BAB">
        <w:rPr>
          <w:bCs/>
        </w:rPr>
        <w:t>allergy from CPRS GUI.  Due to the change that will cause bulletins to be</w:t>
      </w:r>
      <w:r>
        <w:rPr>
          <w:bCs/>
        </w:rPr>
        <w:t xml:space="preserve"> </w:t>
      </w:r>
      <w:r w:rsidRPr="00A11BAB">
        <w:rPr>
          <w:bCs/>
        </w:rPr>
        <w:t>sent, sites should review all GMRA related mail groups to be sure they are</w:t>
      </w:r>
      <w:r>
        <w:rPr>
          <w:bCs/>
        </w:rPr>
        <w:t xml:space="preserve"> </w:t>
      </w:r>
      <w:r w:rsidRPr="00A11BAB">
        <w:rPr>
          <w:bCs/>
        </w:rPr>
        <w:t>correctly populated.</w:t>
      </w:r>
    </w:p>
    <w:p w14:paraId="03D70B97" w14:textId="77777777" w:rsidR="00A11BAB" w:rsidRPr="00A11BAB" w:rsidRDefault="00A11BAB" w:rsidP="00A11BAB">
      <w:pPr>
        <w:rPr>
          <w:bCs/>
        </w:rPr>
      </w:pPr>
    </w:p>
    <w:p w14:paraId="6BE45833" w14:textId="77777777" w:rsidR="00A11BAB" w:rsidRPr="00A11BAB" w:rsidRDefault="00A11BAB" w:rsidP="00A11BAB">
      <w:pPr>
        <w:rPr>
          <w:bCs/>
        </w:rPr>
      </w:pPr>
      <w:r w:rsidRPr="00A11BAB">
        <w:rPr>
          <w:bCs/>
        </w:rPr>
        <w:t>This patch also changes the order in whi</w:t>
      </w:r>
      <w:r>
        <w:rPr>
          <w:bCs/>
        </w:rPr>
        <w:t xml:space="preserve">ch files that contain matching </w:t>
      </w:r>
      <w:r w:rsidRPr="00A11BAB">
        <w:rPr>
          <w:bCs/>
        </w:rPr>
        <w:t>reactants appear to the user.  With patch GMRA*4*17, the names of the files that contained matching selections were displayed before the list of matches.  Although this helps identify the file from which you're choosing, users will still often pick the first match that they see.</w:t>
      </w:r>
      <w:r w:rsidR="0083567B">
        <w:rPr>
          <w:bCs/>
        </w:rPr>
        <w:t xml:space="preserve">  </w:t>
      </w:r>
      <w:r w:rsidRPr="00A11BAB">
        <w:rPr>
          <w:bCs/>
        </w:rPr>
        <w:t>Selections from the ingredient and drug</w:t>
      </w:r>
      <w:r>
        <w:rPr>
          <w:bCs/>
        </w:rPr>
        <w:t xml:space="preserve"> class file, while legitimate, </w:t>
      </w:r>
      <w:r w:rsidRPr="00A11BAB">
        <w:rPr>
          <w:bCs/>
        </w:rPr>
        <w:t>only supply partial information that is required for order checking to work.  As a result, the ingredient and drug class files were moved to the bottom of the selection list to encourage selection from one of the drug related files or the GMR ALELRGIES file (#120.82), which will provide complete information.</w:t>
      </w:r>
    </w:p>
    <w:p w14:paraId="32188D25" w14:textId="77777777" w:rsidR="00A11BAB" w:rsidRPr="00A11BAB" w:rsidRDefault="00A11BAB" w:rsidP="00A11BAB">
      <w:pPr>
        <w:rPr>
          <w:bCs/>
        </w:rPr>
      </w:pPr>
    </w:p>
    <w:p w14:paraId="72EB9E94" w14:textId="77777777" w:rsidR="00A11BAB" w:rsidRPr="00A11BAB" w:rsidRDefault="00A11BAB" w:rsidP="00A11BAB">
      <w:pPr>
        <w:rPr>
          <w:bCs/>
        </w:rPr>
      </w:pPr>
      <w:r w:rsidRPr="00A11BAB">
        <w:rPr>
          <w:bCs/>
        </w:rPr>
        <w:t>Changes in the order in which files appear in the tree view and the prohibition of free text entries for CPRS GUI will be released in v24 (patch OR*3.0*190).  Once v24 is installed, the entry of allergies will be consistent between the ART package and CPRS GUI.</w:t>
      </w:r>
    </w:p>
    <w:p w14:paraId="542F814F" w14:textId="77777777" w:rsidR="00A11BAB" w:rsidRPr="00A11BAB" w:rsidRDefault="00A11BAB" w:rsidP="00A11BAB">
      <w:pPr>
        <w:rPr>
          <w:bCs/>
        </w:rPr>
      </w:pPr>
    </w:p>
    <w:p w14:paraId="3D80A31E" w14:textId="77777777" w:rsidR="00A11BAB" w:rsidRPr="00A11BAB" w:rsidRDefault="00A11BAB" w:rsidP="00A11BAB">
      <w:pPr>
        <w:rPr>
          <w:bCs/>
        </w:rPr>
      </w:pPr>
      <w:r w:rsidRPr="00A11BAB">
        <w:rPr>
          <w:bCs/>
        </w:rPr>
        <w:t xml:space="preserve">This patch also includes a post-install that will review the VERIFIED field (#19) of the PATIENT ALLERGIES file (#120.8) for null entries.  A previous patch fixed a problem with the VERIFIED field being incorrectly set to null but did not update entries affected by this problem. </w:t>
      </w:r>
      <w:r w:rsidR="000E740F">
        <w:rPr>
          <w:bCs/>
        </w:rPr>
        <w:t xml:space="preserve"> </w:t>
      </w:r>
      <w:r w:rsidRPr="00A11BAB">
        <w:rPr>
          <w:bCs/>
        </w:rPr>
        <w:t>The</w:t>
      </w:r>
      <w:r>
        <w:rPr>
          <w:bCs/>
        </w:rPr>
        <w:t xml:space="preserve"> </w:t>
      </w:r>
      <w:r w:rsidRPr="00A11BAB">
        <w:rPr>
          <w:bCs/>
        </w:rPr>
        <w:t>post-install will compare the allergy against the site's auto-verification</w:t>
      </w:r>
      <w:r>
        <w:rPr>
          <w:bCs/>
        </w:rPr>
        <w:t xml:space="preserve"> </w:t>
      </w:r>
      <w:r w:rsidRPr="00A11BAB">
        <w:rPr>
          <w:bCs/>
        </w:rPr>
        <w:t>settings and either mark the allergy as verified or mark it as not</w:t>
      </w:r>
      <w:r>
        <w:rPr>
          <w:bCs/>
        </w:rPr>
        <w:t xml:space="preserve"> </w:t>
      </w:r>
      <w:r w:rsidRPr="00A11BAB">
        <w:rPr>
          <w:bCs/>
        </w:rPr>
        <w:t>verified.  For those entries marked as not verified, the sites can use</w:t>
      </w:r>
      <w:r>
        <w:rPr>
          <w:bCs/>
        </w:rPr>
        <w:t xml:space="preserve"> </w:t>
      </w:r>
      <w:r w:rsidRPr="00A11BAB">
        <w:rPr>
          <w:bCs/>
        </w:rPr>
        <w:t>standard allergy options to verify the remaining allergy entries.  Each entry that is updated by this process will have a comment indicating that the entry was auto-updated by the patch 19 post-install.  In addition, a mail message will be sent to the installer when the post-install finishes to let them know how many entries were reviewed and how many were updated.</w:t>
      </w:r>
    </w:p>
    <w:p w14:paraId="0AFE9390" w14:textId="77777777" w:rsidR="003C5684" w:rsidRPr="00A11BAB" w:rsidRDefault="003C5684" w:rsidP="00A11BAB">
      <w:pPr>
        <w:rPr>
          <w:bCs/>
        </w:rPr>
      </w:pPr>
    </w:p>
    <w:p w14:paraId="636FB0BC" w14:textId="77777777" w:rsidR="00AC4FEC" w:rsidRDefault="003C5684" w:rsidP="00C0043D">
      <w:pPr>
        <w:pStyle w:val="Heading3"/>
      </w:pPr>
      <w:bookmarkStart w:id="84" w:name="_Toc152794909"/>
      <w:bookmarkStart w:id="85" w:name="_Toc155624471"/>
      <w:r w:rsidRPr="00AC4FEC">
        <w:t>GMRA*4.0*18 - HDR/</w:t>
      </w:r>
      <w:proofErr w:type="spellStart"/>
      <w:r w:rsidRPr="00AC4FEC">
        <w:t>VistA</w:t>
      </w:r>
      <w:proofErr w:type="spellEnd"/>
      <w:r w:rsidRPr="00AC4FEC">
        <w:t xml:space="preserve"> Data Extraction Framework (VDEF) </w:t>
      </w:r>
      <w:r w:rsidR="0083567B" w:rsidRPr="00AC4FEC">
        <w:t>U</w:t>
      </w:r>
      <w:r w:rsidRPr="00AC4FEC">
        <w:t>pdates</w:t>
      </w:r>
      <w:bookmarkEnd w:id="84"/>
      <w:bookmarkEnd w:id="85"/>
    </w:p>
    <w:p w14:paraId="4EDC09B1" w14:textId="77777777" w:rsidR="003C5684" w:rsidRDefault="003C5684">
      <w:r>
        <w:t>This patch installed the necessary "triggers" to identify when data should be sent to the HDR.</w:t>
      </w:r>
    </w:p>
    <w:p w14:paraId="6A6CACA1" w14:textId="77777777" w:rsidR="003C5684" w:rsidRDefault="003C5684">
      <w:pPr>
        <w:pStyle w:val="Heading7"/>
      </w:pPr>
    </w:p>
    <w:p w14:paraId="66279AD1" w14:textId="77777777" w:rsidR="003C5684" w:rsidRPr="00AC4FEC" w:rsidRDefault="003C5684" w:rsidP="00C0043D">
      <w:pPr>
        <w:pStyle w:val="Heading3"/>
      </w:pPr>
      <w:bookmarkStart w:id="86" w:name="_Toc152794910"/>
      <w:bookmarkStart w:id="87" w:name="_Toc155624472"/>
      <w:r w:rsidRPr="00AC4FEC">
        <w:t xml:space="preserve">GMRA*4.0*17 - Free </w:t>
      </w:r>
      <w:r w:rsidR="0083567B" w:rsidRPr="00AC4FEC">
        <w:t>T</w:t>
      </w:r>
      <w:r w:rsidRPr="00AC4FEC">
        <w:t xml:space="preserve">ext </w:t>
      </w:r>
      <w:r w:rsidR="0083567B" w:rsidRPr="00AC4FEC">
        <w:t>Al</w:t>
      </w:r>
      <w:r w:rsidRPr="00AC4FEC">
        <w:t xml:space="preserve">lergy </w:t>
      </w:r>
      <w:r w:rsidR="0083567B" w:rsidRPr="00AC4FEC">
        <w:t>C</w:t>
      </w:r>
      <w:r w:rsidRPr="00AC4FEC">
        <w:t xml:space="preserve">lean </w:t>
      </w:r>
      <w:r w:rsidR="0083567B" w:rsidRPr="00AC4FEC">
        <w:t>U</w:t>
      </w:r>
      <w:r w:rsidRPr="00AC4FEC">
        <w:t xml:space="preserve">p </w:t>
      </w:r>
      <w:r w:rsidR="0083567B" w:rsidRPr="00AC4FEC">
        <w:t>U</w:t>
      </w:r>
      <w:r w:rsidRPr="00AC4FEC">
        <w:t>tility</w:t>
      </w:r>
      <w:bookmarkEnd w:id="86"/>
      <w:bookmarkEnd w:id="87"/>
    </w:p>
    <w:p w14:paraId="186B2735" w14:textId="77777777" w:rsidR="003C5684" w:rsidRDefault="003C5684" w:rsidP="00C0043D">
      <w:r>
        <w:t>Patch GMRA*4.0*17 provided a utility</w:t>
      </w:r>
      <w:r>
        <w:rPr>
          <w:rFonts w:ascii="Arial" w:hAnsi="Arial"/>
          <w:b/>
          <w:sz w:val="32"/>
        </w:rPr>
        <w:t xml:space="preserve"> </w:t>
      </w:r>
      <w:r>
        <w:t xml:space="preserve">to help sites identify and fix allergy entries that have free-text reactants. </w:t>
      </w:r>
      <w:r w:rsidR="000E740F">
        <w:t xml:space="preserve"> </w:t>
      </w:r>
      <w:r>
        <w:t>With this patch, free-text entries are no longer allowed from within the Allergy Tracking package.  A subsequent patch to CPRS prevents free-text en</w:t>
      </w:r>
      <w:r w:rsidR="0083567B">
        <w:t>tries from within CPRS as well.</w:t>
      </w:r>
    </w:p>
    <w:p w14:paraId="61CBE994" w14:textId="77777777" w:rsidR="003C5684" w:rsidRDefault="003C5684" w:rsidP="00C0043D"/>
    <w:p w14:paraId="66CCBDFC" w14:textId="77777777" w:rsidR="003C5684" w:rsidRDefault="003C5684" w:rsidP="00C0043D">
      <w:r>
        <w:t xml:space="preserve">Lower-case entries are also no longer allowed. Previously, lower-case entries could be added to the GMR ALLERGIES file (120.82). </w:t>
      </w:r>
      <w:r w:rsidR="000E740F">
        <w:t xml:space="preserve"> </w:t>
      </w:r>
      <w:r>
        <w:t xml:space="preserve">A post-installation routine will identify any local entries and update the entries to upper-case. </w:t>
      </w:r>
      <w:r w:rsidR="000E740F">
        <w:t xml:space="preserve"> </w:t>
      </w:r>
      <w:r>
        <w:t>Synonyms will also be checked and converted to upper-case, if required.</w:t>
      </w:r>
    </w:p>
    <w:p w14:paraId="57A169FA" w14:textId="77777777" w:rsidR="003C5684" w:rsidRDefault="003C5684" w:rsidP="00C0043D"/>
    <w:p w14:paraId="666B7834" w14:textId="77777777" w:rsidR="003C5684" w:rsidRDefault="003C5684" w:rsidP="00C0043D">
      <w:r>
        <w:t xml:space="preserve">A new mail group, GMRA REQUEST NEW REACTANT, is added with this patch.  Sites should populate this mail group with the people responsible for addressing requests to add new reactants. </w:t>
      </w:r>
      <w:r w:rsidR="000E740F">
        <w:t xml:space="preserve"> </w:t>
      </w:r>
      <w:r>
        <w:t xml:space="preserve">If users attempt to enter a reactant that is not found during the look-up process, they are asked if they would like to send an email requesting the addition of the new reactant. </w:t>
      </w:r>
      <w:r w:rsidR="000E740F">
        <w:t xml:space="preserve"> </w:t>
      </w:r>
      <w:r>
        <w:t>The request can then be reviewed for accuracy and new local entries can</w:t>
      </w:r>
      <w:r>
        <w:rPr>
          <w:color w:val="FF0000"/>
        </w:rPr>
        <w:t xml:space="preserve"> </w:t>
      </w:r>
      <w:r>
        <w:t xml:space="preserve">be added, if appropriate. </w:t>
      </w:r>
      <w:r w:rsidR="000E740F">
        <w:t xml:space="preserve"> </w:t>
      </w:r>
      <w:r>
        <w:t>Previously, users were asked if they wanted to add the new entry and it was immediately available in the patient’s record. Under the new system, the new reactant must be reviewed before it is added to the patient’s record.</w:t>
      </w:r>
    </w:p>
    <w:p w14:paraId="43EF61AB" w14:textId="77777777" w:rsidR="003C5684" w:rsidRDefault="003C5684" w:rsidP="00C0043D"/>
    <w:p w14:paraId="3E8B0D5D" w14:textId="77777777" w:rsidR="00C0043D" w:rsidRDefault="00C0043D">
      <w:pPr>
        <w:rPr>
          <w:rFonts w:ascii="Arial" w:hAnsi="Arial"/>
          <w:b/>
          <w:bCs/>
        </w:rPr>
      </w:pPr>
      <w:r>
        <w:br w:type="page"/>
      </w:r>
    </w:p>
    <w:p w14:paraId="5182C3D9" w14:textId="495E37AF" w:rsidR="003C5684" w:rsidRDefault="003C5684" w:rsidP="00D6330A">
      <w:pPr>
        <w:pStyle w:val="Heading2"/>
      </w:pPr>
      <w:bookmarkStart w:id="88" w:name="_Toc152794911"/>
      <w:bookmarkStart w:id="89" w:name="_Toc155624473"/>
      <w:r>
        <w:lastRenderedPageBreak/>
        <w:t>Overview of Adverse Reaction Tracking Functionality</w:t>
      </w:r>
      <w:bookmarkEnd w:id="88"/>
      <w:bookmarkEnd w:id="89"/>
    </w:p>
    <w:p w14:paraId="3D62F738" w14:textId="77777777" w:rsidR="003C5684" w:rsidRDefault="003C5684">
      <w:pPr>
        <w:widowControl w:val="0"/>
        <w:autoSpaceDE w:val="0"/>
        <w:autoSpaceDN w:val="0"/>
        <w:adjustRightInd w:val="0"/>
      </w:pPr>
      <w:r>
        <w:t xml:space="preserve">The four major components of the package are: </w:t>
      </w:r>
    </w:p>
    <w:p w14:paraId="18B2E149" w14:textId="77777777" w:rsidR="003C5684" w:rsidRDefault="003C5684">
      <w:pPr>
        <w:widowControl w:val="0"/>
        <w:autoSpaceDE w:val="0"/>
        <w:autoSpaceDN w:val="0"/>
        <w:adjustRightInd w:val="0"/>
      </w:pPr>
    </w:p>
    <w:p w14:paraId="21795B01" w14:textId="77777777" w:rsidR="003C5684" w:rsidRDefault="003C5684" w:rsidP="00C0043D">
      <w:pPr>
        <w:pStyle w:val="CPRSNumList"/>
      </w:pPr>
      <w:r>
        <w:t>Data Entry Options - Adverse Reaction Tracking has two options where a user can enter data.</w:t>
      </w:r>
    </w:p>
    <w:p w14:paraId="47A4F2A8" w14:textId="77777777" w:rsidR="003C5684" w:rsidRDefault="003C5684">
      <w:pPr>
        <w:widowControl w:val="0"/>
        <w:numPr>
          <w:ilvl w:val="1"/>
          <w:numId w:val="1"/>
        </w:numPr>
        <w:autoSpaceDE w:val="0"/>
        <w:autoSpaceDN w:val="0"/>
        <w:adjustRightInd w:val="0"/>
        <w:spacing w:after="120"/>
      </w:pPr>
      <w:r>
        <w:t>Enter/Edit Patient Reaction Data - This option allows the clinical users (i.e., doctors, nurses, other clinicians and clerks) to enter data into ART.</w:t>
      </w:r>
    </w:p>
    <w:p w14:paraId="1DFDE0D7" w14:textId="77777777" w:rsidR="003C5684" w:rsidRDefault="003C5684">
      <w:pPr>
        <w:widowControl w:val="0"/>
        <w:numPr>
          <w:ilvl w:val="1"/>
          <w:numId w:val="1"/>
        </w:numPr>
        <w:autoSpaceDE w:val="0"/>
        <w:autoSpaceDN w:val="0"/>
        <w:adjustRightInd w:val="0"/>
        <w:spacing w:after="120"/>
      </w:pPr>
      <w:r>
        <w:t xml:space="preserve">Verify Patient Reaction Data - This option allows the verifiers designated by ART to verify the correctness of data entered by the clinical users into ART. </w:t>
      </w:r>
      <w:r w:rsidR="000E740F">
        <w:t xml:space="preserve"> </w:t>
      </w:r>
      <w:r>
        <w:t>This option does NOT perform evaluation of suspected Advanced Drug Reactions (ADR) as described in Section 5.a.(2).(d) of Directive 10- 92-070.</w:t>
      </w:r>
    </w:p>
    <w:p w14:paraId="2FA7485C" w14:textId="77777777" w:rsidR="003C5684" w:rsidRDefault="003C5684" w:rsidP="00C0043D">
      <w:pPr>
        <w:pStyle w:val="CPRSNumList"/>
      </w:pPr>
      <w:r>
        <w:t xml:space="preserve">Reporting options - These options report the patient causative agent data to the user via a print option. </w:t>
      </w:r>
      <w:r w:rsidR="000E740F">
        <w:t xml:space="preserve"> </w:t>
      </w:r>
      <w:r>
        <w:t>Also, this data is made available to other software applications via a data extract utility.</w:t>
      </w:r>
    </w:p>
    <w:p w14:paraId="3F8FCA5D" w14:textId="77777777" w:rsidR="003C5684" w:rsidRDefault="003C5684" w:rsidP="00C0043D">
      <w:pPr>
        <w:pStyle w:val="CPRSNumList"/>
      </w:pPr>
      <w:r>
        <w:t>Enter/Edit Site Configurable Files - This menu allows the various site configurable files to be modified to allow ART to better meet the needs of an individual site.</w:t>
      </w:r>
    </w:p>
    <w:p w14:paraId="0A531C91" w14:textId="77777777" w:rsidR="003C5684" w:rsidRDefault="003C5684" w:rsidP="00C0043D">
      <w:pPr>
        <w:pStyle w:val="CPRSNumList"/>
      </w:pPr>
      <w:r>
        <w:t xml:space="preserve">Adverse Drug Reaction (ADR) options - These options support implementation of Directive 10-92-070. </w:t>
      </w:r>
      <w:r w:rsidR="000E740F">
        <w:t xml:space="preserve"> </w:t>
      </w:r>
      <w:r>
        <w:t xml:space="preserve">It allows for the evaluation of a suspected ADR by a qualified individual (e.g., clinical pharmacist, clinical pharmacologist) other than the attending physician, as specified in Section 5.a.(2).(d) of Directive 10-92-070. </w:t>
      </w:r>
      <w:r w:rsidR="000E740F">
        <w:t xml:space="preserve"> </w:t>
      </w:r>
      <w:r>
        <w:t>This component also generates the reports needed by the FDA.</w:t>
      </w:r>
    </w:p>
    <w:p w14:paraId="317BA4CB" w14:textId="77777777" w:rsidR="003C5684" w:rsidRDefault="003C5684">
      <w:pPr>
        <w:widowControl w:val="0"/>
        <w:autoSpaceDE w:val="0"/>
        <w:autoSpaceDN w:val="0"/>
        <w:adjustRightInd w:val="0"/>
      </w:pPr>
    </w:p>
    <w:p w14:paraId="6F6DC979" w14:textId="77777777" w:rsidR="003C5684" w:rsidRDefault="003C5684">
      <w:pPr>
        <w:widowControl w:val="0"/>
        <w:autoSpaceDE w:val="0"/>
        <w:autoSpaceDN w:val="0"/>
        <w:adjustRightInd w:val="0"/>
      </w:pPr>
      <w:r>
        <w:t>There are four major users of the software:</w:t>
      </w:r>
    </w:p>
    <w:p w14:paraId="61D71CF8" w14:textId="77777777" w:rsidR="003C5684" w:rsidRDefault="003C5684">
      <w:pPr>
        <w:widowControl w:val="0"/>
        <w:autoSpaceDE w:val="0"/>
        <w:autoSpaceDN w:val="0"/>
        <w:adjustRightInd w:val="0"/>
      </w:pPr>
    </w:p>
    <w:p w14:paraId="147F333C" w14:textId="77777777" w:rsidR="003C5684" w:rsidRDefault="003C5684" w:rsidP="00120E74">
      <w:pPr>
        <w:pStyle w:val="CPRSNumList"/>
      </w:pPr>
      <w:r>
        <w:t xml:space="preserve">Clinical </w:t>
      </w:r>
      <w:r w:rsidR="0083567B">
        <w:t>U</w:t>
      </w:r>
      <w:r>
        <w:t xml:space="preserve">sers - These are the doctors, nurses, other clinicians, and clerks entering the data into ART. </w:t>
      </w:r>
      <w:r w:rsidR="000E740F">
        <w:t xml:space="preserve"> </w:t>
      </w:r>
      <w:r>
        <w:t xml:space="preserve">They are required to enter data pertinent for a particular allergy/adverse reaction. </w:t>
      </w:r>
      <w:r w:rsidR="000E740F">
        <w:t xml:space="preserve"> </w:t>
      </w:r>
      <w:r>
        <w:t xml:space="preserve">If the allergy/adverse reaction was observed at the site, data pertaining to any possible legal action could be tracked. </w:t>
      </w:r>
      <w:r w:rsidR="000E740F">
        <w:t xml:space="preserve"> </w:t>
      </w:r>
      <w:r>
        <w:t xml:space="preserve">This data is then available to users of any service through the Reporting options, thus avoiding any errors in care. </w:t>
      </w:r>
      <w:r w:rsidR="000E740F">
        <w:t xml:space="preserve"> </w:t>
      </w:r>
      <w:r>
        <w:t>Two other data elements that are tracked are the date/time that the patient chart was marked and the date/time that the patient ID band was marked, indicating</w:t>
      </w:r>
      <w:r w:rsidRPr="00120E74">
        <w:rPr>
          <w:sz w:val="20"/>
        </w:rPr>
        <w:t xml:space="preserve"> </w:t>
      </w:r>
      <w:r>
        <w:t xml:space="preserve">the patient’s reaction to the particular causative agent. </w:t>
      </w:r>
      <w:r w:rsidR="000E740F">
        <w:t xml:space="preserve"> </w:t>
      </w:r>
      <w:r>
        <w:t>Automated mail bulletins are sent to the appropriate users when the date/time patient chart marked data field has not been recorded.</w:t>
      </w:r>
    </w:p>
    <w:p w14:paraId="6EDD2FCE" w14:textId="77777777" w:rsidR="003C5684" w:rsidRDefault="003C5684" w:rsidP="00120E74">
      <w:pPr>
        <w:pStyle w:val="CPRSNumList"/>
      </w:pPr>
      <w:r>
        <w:t xml:space="preserve">Verifiers - These are users designated by the site to verify the correctness of the data in ART. </w:t>
      </w:r>
      <w:r w:rsidR="000E740F">
        <w:t xml:space="preserve"> </w:t>
      </w:r>
      <w:r>
        <w:t xml:space="preserve">The verifiers are designated when the Information Resources Management Service (IRM) allocates the GMRA-ALLERGY VERIFY security key to a user and assigns the ART Verifier Menu. </w:t>
      </w:r>
      <w:r w:rsidR="000E740F">
        <w:t xml:space="preserve"> </w:t>
      </w:r>
      <w:r>
        <w:t xml:space="preserve">The verifiers may be clinical pharmacists, dietitians, or other clinical personnel. </w:t>
      </w:r>
      <w:r w:rsidR="000E740F">
        <w:t xml:space="preserve"> </w:t>
      </w:r>
      <w:r>
        <w:t xml:space="preserve">Automated mail bulletins are sent to the ART verifiers when an allergy/adverse reaction has been entered and signed (completed) by a user. </w:t>
      </w:r>
      <w:r w:rsidR="000E740F">
        <w:t xml:space="preserve"> </w:t>
      </w:r>
      <w:r>
        <w:t>Verification may be important in observed instances of adverse drug reactions where a Quality Assurance (QA) investigation may be conducted.</w:t>
      </w:r>
      <w:r w:rsidR="000E740F">
        <w:t xml:space="preserve"> </w:t>
      </w:r>
      <w:r>
        <w:t xml:space="preserve"> In general, it is a good principle to have someone verify all of the data entered into ART.</w:t>
      </w:r>
    </w:p>
    <w:p w14:paraId="367FD5B7" w14:textId="77777777" w:rsidR="003C5684" w:rsidRDefault="003C5684" w:rsidP="00120E74">
      <w:pPr>
        <w:pStyle w:val="CPRSNumList"/>
      </w:pPr>
      <w:r>
        <w:lastRenderedPageBreak/>
        <w:t xml:space="preserve">Pharmacy and Therapeutics (P&amp;T) Committee users - These users are the members of the hospital's P&amp;T Committee and are assigned the P&amp;T Committee Menu option. </w:t>
      </w:r>
      <w:r w:rsidR="000E740F">
        <w:t xml:space="preserve"> </w:t>
      </w:r>
      <w:r>
        <w:t>They use the information in ART to review Adverse Drug Reactions (ADRs) in the hospital, classify them as significant reactions and determine whether they are related to particular drugs, and depending on the severity of the ADRs, may report them further to the FDA.</w:t>
      </w:r>
      <w:r w:rsidR="000E740F">
        <w:t xml:space="preserve"> </w:t>
      </w:r>
      <w:r>
        <w:t xml:space="preserve"> A printed copy of the form used to report to the Food and Drug Administration (FDA) can be generated by ART. </w:t>
      </w:r>
      <w:r w:rsidR="000E740F">
        <w:t xml:space="preserve"> </w:t>
      </w:r>
      <w:r>
        <w:t>Automated mail bulletins are sent to the P&amp;T Committee users when an observed drug reaction is entered into the system.</w:t>
      </w:r>
    </w:p>
    <w:p w14:paraId="6136AC43" w14:textId="77777777" w:rsidR="003C5684" w:rsidRPr="00120E74" w:rsidRDefault="003C5684" w:rsidP="00120E74">
      <w:pPr>
        <w:pStyle w:val="CPRSNumList"/>
        <w:rPr>
          <w:sz w:val="20"/>
        </w:rPr>
      </w:pPr>
      <w:r>
        <w:t xml:space="preserve">Software developers - These users use the data extract utility (GMRADPT routine) to gather ART data for display within their specific </w:t>
      </w:r>
      <w:r w:rsidRPr="00120E74">
        <w:rPr>
          <w:b/>
        </w:rPr>
        <w:t>V</w:t>
      </w:r>
      <w:r w:rsidRPr="00120E74">
        <w:rPr>
          <w:i/>
          <w:iCs/>
        </w:rPr>
        <w:t>IST</w:t>
      </w:r>
      <w:r w:rsidRPr="00120E74">
        <w:rPr>
          <w:b/>
        </w:rPr>
        <w:t>A</w:t>
      </w:r>
      <w:r>
        <w:t xml:space="preserve"> application.</w:t>
      </w:r>
    </w:p>
    <w:p w14:paraId="097B7DEE" w14:textId="77777777" w:rsidR="003C5684" w:rsidRDefault="003C5684">
      <w:pPr>
        <w:widowControl w:val="0"/>
        <w:autoSpaceDE w:val="0"/>
        <w:autoSpaceDN w:val="0"/>
        <w:adjustRightInd w:val="0"/>
        <w:rPr>
          <w:rFonts w:ascii="Arial" w:hAnsi="Arial" w:cs="Arial"/>
          <w:sz w:val="20"/>
          <w:szCs w:val="20"/>
        </w:rPr>
      </w:pPr>
    </w:p>
    <w:p w14:paraId="619AC30A" w14:textId="77777777" w:rsidR="003C5684" w:rsidRPr="000A2A9E" w:rsidRDefault="003C5684" w:rsidP="00D6330A">
      <w:pPr>
        <w:pStyle w:val="Heading2"/>
      </w:pPr>
      <w:r>
        <w:br w:type="page"/>
      </w:r>
      <w:bookmarkStart w:id="90" w:name="_Toc152794912"/>
      <w:bookmarkStart w:id="91" w:name="_Toc155624474"/>
      <w:r w:rsidRPr="000A2A9E">
        <w:lastRenderedPageBreak/>
        <w:t>Implementation and Maintenance</w:t>
      </w:r>
      <w:bookmarkEnd w:id="90"/>
      <w:bookmarkEnd w:id="91"/>
    </w:p>
    <w:p w14:paraId="09393D97" w14:textId="77777777" w:rsidR="003C5684" w:rsidRDefault="003C5684">
      <w:pPr>
        <w:widowControl w:val="0"/>
        <w:autoSpaceDE w:val="0"/>
        <w:autoSpaceDN w:val="0"/>
        <w:adjustRightInd w:val="0"/>
      </w:pPr>
    </w:p>
    <w:p w14:paraId="73FC6CFE" w14:textId="77777777" w:rsidR="003C5684" w:rsidRDefault="003C5684">
      <w:pPr>
        <w:widowControl w:val="0"/>
        <w:autoSpaceDE w:val="0"/>
        <w:autoSpaceDN w:val="0"/>
        <w:adjustRightInd w:val="0"/>
      </w:pPr>
      <w:r>
        <w:t>There are several important considerations for the Application Coordinator</w:t>
      </w:r>
      <w:r w:rsidR="0081178A">
        <w:t xml:space="preserve"> </w:t>
      </w:r>
      <w:r>
        <w:t>(ADPAC) or IRM support person to consider following installation of this software.</w:t>
      </w:r>
      <w:r w:rsidR="0081178A">
        <w:t xml:space="preserve">  </w:t>
      </w:r>
      <w:r>
        <w:t>They include editing site parameters, assigning menus to users, and assigning</w:t>
      </w:r>
      <w:r w:rsidR="001639C2">
        <w:t xml:space="preserve"> </w:t>
      </w:r>
      <w:r>
        <w:t>security keys.</w:t>
      </w:r>
    </w:p>
    <w:p w14:paraId="35EE53BF" w14:textId="77777777" w:rsidR="003C5684" w:rsidRDefault="003C5684">
      <w:pPr>
        <w:widowControl w:val="0"/>
        <w:autoSpaceDE w:val="0"/>
        <w:autoSpaceDN w:val="0"/>
        <w:adjustRightInd w:val="0"/>
        <w:rPr>
          <w:b/>
          <w:bCs/>
        </w:rPr>
      </w:pPr>
    </w:p>
    <w:p w14:paraId="130F8973" w14:textId="77777777" w:rsidR="003C5684" w:rsidRPr="00BB56E4" w:rsidRDefault="003C5684" w:rsidP="00F26A0F">
      <w:pPr>
        <w:pStyle w:val="Heading3"/>
      </w:pPr>
      <w:bookmarkStart w:id="92" w:name="_Toc152794913"/>
      <w:bookmarkStart w:id="93" w:name="_Toc155624475"/>
      <w:r w:rsidRPr="00BB56E4">
        <w:t>Site Parameters</w:t>
      </w:r>
      <w:bookmarkEnd w:id="92"/>
      <w:bookmarkEnd w:id="93"/>
    </w:p>
    <w:p w14:paraId="5618CA0E" w14:textId="77777777" w:rsidR="003C5684" w:rsidRDefault="003C5684">
      <w:pPr>
        <w:widowControl w:val="0"/>
        <w:autoSpaceDE w:val="0"/>
        <w:autoSpaceDN w:val="0"/>
        <w:adjustRightInd w:val="0"/>
      </w:pPr>
    </w:p>
    <w:p w14:paraId="100C6DA8" w14:textId="77777777" w:rsidR="003C5684" w:rsidRDefault="003C5684" w:rsidP="000A2A9E">
      <w:r>
        <w:t>The Enter/Edit Site Configurable Files menu [GMRA SITE FILE MENU] has six options that the site can use to customize and maintain their use of the software:</w:t>
      </w:r>
    </w:p>
    <w:p w14:paraId="47D76F18" w14:textId="77777777" w:rsidR="003C5684" w:rsidRDefault="003C5684">
      <w:pPr>
        <w:widowControl w:val="0"/>
        <w:autoSpaceDE w:val="0"/>
        <w:autoSpaceDN w:val="0"/>
        <w:adjustRightInd w:val="0"/>
      </w:pPr>
    </w:p>
    <w:p w14:paraId="2ECDB3E0" w14:textId="4553F103" w:rsidR="003C5684" w:rsidRPr="00120E74" w:rsidRDefault="00120E74" w:rsidP="00120E74">
      <w:pPr>
        <w:pStyle w:val="Capture"/>
      </w:pPr>
      <w:r>
        <w:t xml:space="preserve">1     </w:t>
      </w:r>
      <w:r w:rsidR="003C5684" w:rsidRPr="00120E74">
        <w:t>Edit Allergy File</w:t>
      </w:r>
    </w:p>
    <w:p w14:paraId="247A6F25" w14:textId="570BD61E" w:rsidR="003C5684" w:rsidRPr="00120E74" w:rsidRDefault="00120E74" w:rsidP="00120E74">
      <w:pPr>
        <w:pStyle w:val="Capture"/>
      </w:pPr>
      <w:r>
        <w:t xml:space="preserve">2     </w:t>
      </w:r>
      <w:r w:rsidR="003C5684" w:rsidRPr="00120E74">
        <w:t>Enter/Edit Signs/Symptoms Data</w:t>
      </w:r>
    </w:p>
    <w:p w14:paraId="08069EF5" w14:textId="35B517D2" w:rsidR="003C5684" w:rsidRPr="00120E74" w:rsidRDefault="00120E74" w:rsidP="00120E74">
      <w:pPr>
        <w:pStyle w:val="Capture"/>
      </w:pPr>
      <w:r>
        <w:t xml:space="preserve">3     </w:t>
      </w:r>
      <w:r w:rsidR="003C5684" w:rsidRPr="00120E74">
        <w:t>Enter/Edit Site Parameters</w:t>
      </w:r>
    </w:p>
    <w:p w14:paraId="010CDF8B" w14:textId="44FB6ACF" w:rsidR="003C5684" w:rsidRPr="00120E74" w:rsidRDefault="00120E74" w:rsidP="00120E74">
      <w:pPr>
        <w:pStyle w:val="Capture"/>
      </w:pPr>
      <w:r>
        <w:t xml:space="preserve">4     </w:t>
      </w:r>
      <w:r w:rsidR="003C5684" w:rsidRPr="00120E74">
        <w:t>Sign/Symptoms List</w:t>
      </w:r>
    </w:p>
    <w:p w14:paraId="65E8965C" w14:textId="2C807286" w:rsidR="003C5684" w:rsidRPr="00120E74" w:rsidRDefault="00120E74" w:rsidP="00120E74">
      <w:pPr>
        <w:pStyle w:val="Capture"/>
      </w:pPr>
      <w:r>
        <w:t xml:space="preserve">5     </w:t>
      </w:r>
      <w:r w:rsidR="003C5684" w:rsidRPr="00120E74">
        <w:t>Allergies File List</w:t>
      </w:r>
    </w:p>
    <w:p w14:paraId="26DD3079" w14:textId="54C2B7F1" w:rsidR="003C5684" w:rsidRPr="00120E74" w:rsidRDefault="00120E74" w:rsidP="00120E74">
      <w:pPr>
        <w:pStyle w:val="Capture"/>
      </w:pPr>
      <w:r>
        <w:t xml:space="preserve">6     </w:t>
      </w:r>
      <w:r w:rsidR="00373E46" w:rsidRPr="00120E74">
        <w:t>Allergies</w:t>
      </w:r>
      <w:r w:rsidR="003C5684" w:rsidRPr="00120E74">
        <w:t xml:space="preserve"> </w:t>
      </w:r>
      <w:r w:rsidR="000E740F" w:rsidRPr="00120E74">
        <w:t>C</w:t>
      </w:r>
      <w:r w:rsidR="003C5684" w:rsidRPr="00120E74">
        <w:t xml:space="preserve">lean </w:t>
      </w:r>
      <w:r w:rsidR="000E740F" w:rsidRPr="00120E74">
        <w:t>U</w:t>
      </w:r>
      <w:r w:rsidR="003C5684" w:rsidRPr="00120E74">
        <w:t xml:space="preserve">p </w:t>
      </w:r>
      <w:r w:rsidR="000E740F" w:rsidRPr="00120E74">
        <w:t>U</w:t>
      </w:r>
      <w:r w:rsidR="003C5684" w:rsidRPr="00120E74">
        <w:t>tility</w:t>
      </w:r>
    </w:p>
    <w:p w14:paraId="0E996A3A" w14:textId="77777777" w:rsidR="003C5684" w:rsidRDefault="003C5684">
      <w:pPr>
        <w:widowControl w:val="0"/>
        <w:autoSpaceDE w:val="0"/>
        <w:autoSpaceDN w:val="0"/>
        <w:adjustRightInd w:val="0"/>
        <w:rPr>
          <w:b/>
          <w:bCs/>
        </w:rPr>
      </w:pPr>
    </w:p>
    <w:p w14:paraId="2E8CE580" w14:textId="77777777" w:rsidR="003C5684" w:rsidRPr="00120E74" w:rsidRDefault="003C5684" w:rsidP="00120E74">
      <w:pPr>
        <w:pStyle w:val="Heading3"/>
      </w:pPr>
      <w:r>
        <w:br w:type="page"/>
      </w:r>
      <w:bookmarkStart w:id="94" w:name="_Toc152794914"/>
      <w:bookmarkStart w:id="95" w:name="_Toc155624476"/>
      <w:r w:rsidRPr="00120E74">
        <w:lastRenderedPageBreak/>
        <w:t>Edit Allergy File</w:t>
      </w:r>
      <w:bookmarkEnd w:id="94"/>
      <w:bookmarkEnd w:id="95"/>
    </w:p>
    <w:p w14:paraId="6E4D1C57" w14:textId="77777777" w:rsidR="00DD4F29" w:rsidRPr="00DD4F29" w:rsidRDefault="00DD4F29" w:rsidP="00DD4F29">
      <w:r w:rsidRPr="00BB56E4">
        <w:t>[GMRA ALLERGY FILE EDIT]</w:t>
      </w:r>
    </w:p>
    <w:p w14:paraId="1F452254" w14:textId="77777777" w:rsidR="00FE06D0" w:rsidRPr="00120E74" w:rsidRDefault="00FE06D0" w:rsidP="00120E74">
      <w:pPr>
        <w:pStyle w:val="Heading3"/>
      </w:pPr>
      <w:bookmarkStart w:id="96" w:name="_Toc152794915"/>
      <w:bookmarkStart w:id="97" w:name="_Toc155624477"/>
      <w:r w:rsidRPr="00120E74">
        <w:t>Enter/Edit Signs/Symptoms Data</w:t>
      </w:r>
      <w:bookmarkEnd w:id="96"/>
      <w:bookmarkEnd w:id="97"/>
    </w:p>
    <w:p w14:paraId="3A42B992" w14:textId="77777777" w:rsidR="003C5684" w:rsidRDefault="00DD4F29">
      <w:pPr>
        <w:widowControl w:val="0"/>
        <w:autoSpaceDE w:val="0"/>
        <w:autoSpaceDN w:val="0"/>
        <w:adjustRightInd w:val="0"/>
      </w:pPr>
      <w:r w:rsidRPr="00BB56E4">
        <w:t>[GMRA REACTION FILE EDIT]</w:t>
      </w:r>
    </w:p>
    <w:p w14:paraId="2CD5F3B3" w14:textId="77777777" w:rsidR="00DD4F29" w:rsidRDefault="00DD4F29" w:rsidP="00FE06D0">
      <w:pPr>
        <w:ind w:right="-540"/>
      </w:pPr>
    </w:p>
    <w:p w14:paraId="26F2F5D1" w14:textId="77777777" w:rsidR="00FE06D0" w:rsidRDefault="00FE06D0" w:rsidP="00FE06D0">
      <w:pPr>
        <w:ind w:right="-540"/>
      </w:pPr>
      <w:r>
        <w:t>The GMR ALLERGIES file (</w:t>
      </w:r>
      <w:r w:rsidR="003418E7">
        <w:t>#</w:t>
      </w:r>
      <w:r>
        <w:t>120.82) and the SIGNS/SYMPTOMS file (</w:t>
      </w:r>
      <w:r w:rsidR="003418E7">
        <w:t>#</w:t>
      </w:r>
      <w:r>
        <w:t>120.83) are being standardized.</w:t>
      </w:r>
      <w:r w:rsidR="000E740F">
        <w:t xml:space="preserve"> </w:t>
      </w:r>
      <w:r>
        <w:t xml:space="preserve"> As a result of standardization, sites will no longer be allowed to add or edit entries in either of these files. </w:t>
      </w:r>
      <w:r w:rsidR="000E740F">
        <w:t xml:space="preserve"> </w:t>
      </w:r>
      <w:r>
        <w:t>In addition, users will no longer be able to add "free text" signs/symptoms.</w:t>
      </w:r>
    </w:p>
    <w:p w14:paraId="51CD19F5" w14:textId="77777777" w:rsidR="00373E46" w:rsidRPr="0081178A" w:rsidRDefault="00373E46">
      <w:pPr>
        <w:widowControl w:val="0"/>
        <w:autoSpaceDE w:val="0"/>
        <w:autoSpaceDN w:val="0"/>
        <w:adjustRightInd w:val="0"/>
      </w:pPr>
    </w:p>
    <w:p w14:paraId="4469AD56" w14:textId="77777777" w:rsidR="003C5684" w:rsidRPr="00120E74" w:rsidRDefault="003C5684" w:rsidP="00120E74">
      <w:pPr>
        <w:pStyle w:val="Heading3"/>
      </w:pPr>
      <w:bookmarkStart w:id="98" w:name="_Toc152794916"/>
      <w:bookmarkStart w:id="99" w:name="_Toc155624478"/>
      <w:r w:rsidRPr="00120E74">
        <w:t>Enter/Edit Site Parameters</w:t>
      </w:r>
      <w:bookmarkEnd w:id="98"/>
      <w:bookmarkEnd w:id="99"/>
    </w:p>
    <w:p w14:paraId="252B9436" w14:textId="77777777" w:rsidR="003C5684" w:rsidRDefault="003C5684">
      <w:pPr>
        <w:widowControl w:val="0"/>
        <w:autoSpaceDE w:val="0"/>
        <w:autoSpaceDN w:val="0"/>
        <w:adjustRightInd w:val="0"/>
        <w:rPr>
          <w:b/>
          <w:bCs/>
        </w:rPr>
      </w:pPr>
      <w:r>
        <w:rPr>
          <w:b/>
          <w:bCs/>
        </w:rPr>
        <w:t>[GMRA SITE FILE]</w:t>
      </w:r>
    </w:p>
    <w:p w14:paraId="13E19889" w14:textId="77777777" w:rsidR="003C5684" w:rsidRDefault="003C5684">
      <w:pPr>
        <w:widowControl w:val="0"/>
        <w:autoSpaceDE w:val="0"/>
        <w:autoSpaceDN w:val="0"/>
        <w:adjustRightInd w:val="0"/>
      </w:pPr>
    </w:p>
    <w:p w14:paraId="50A58D18" w14:textId="77777777" w:rsidR="003C5684" w:rsidRDefault="003C5684">
      <w:pPr>
        <w:widowControl w:val="0"/>
        <w:autoSpaceDE w:val="0"/>
        <w:autoSpaceDN w:val="0"/>
        <w:adjustRightInd w:val="0"/>
      </w:pPr>
      <w:r>
        <w:t xml:space="preserve">The Enter/Edit Site Parameters option allows site configuration for multiple divisions at the site. </w:t>
      </w:r>
      <w:r w:rsidR="000E740F">
        <w:t xml:space="preserve"> </w:t>
      </w:r>
      <w:r>
        <w:t>The software provides a generic site configuration entry called HOSPITAL.</w:t>
      </w:r>
      <w:r w:rsidR="000E740F">
        <w:t xml:space="preserve"> </w:t>
      </w:r>
      <w:r>
        <w:t xml:space="preserve"> The site can customize this entry to fit its needs. </w:t>
      </w:r>
      <w:r w:rsidR="000E740F">
        <w:t xml:space="preserve"> </w:t>
      </w:r>
      <w:r>
        <w:t>These parameters are stored in the GMR Allergy Site Parameters file (#120.84).</w:t>
      </w:r>
    </w:p>
    <w:p w14:paraId="7A22BCF0" w14:textId="77777777" w:rsidR="003C5684" w:rsidRDefault="003C5684">
      <w:pPr>
        <w:widowControl w:val="0"/>
        <w:autoSpaceDE w:val="0"/>
        <w:autoSpaceDN w:val="0"/>
        <w:adjustRightInd w:val="0"/>
      </w:pPr>
    </w:p>
    <w:p w14:paraId="21B7409F" w14:textId="77777777" w:rsidR="003C5684" w:rsidRDefault="003C5684">
      <w:pPr>
        <w:widowControl w:val="0"/>
        <w:autoSpaceDE w:val="0"/>
        <w:autoSpaceDN w:val="0"/>
        <w:adjustRightInd w:val="0"/>
      </w:pPr>
      <w:r>
        <w:t>The site can configure the following:</w:t>
      </w:r>
    </w:p>
    <w:p w14:paraId="0E36C9F0" w14:textId="77777777" w:rsidR="003C5684" w:rsidRDefault="003C5684">
      <w:pPr>
        <w:widowControl w:val="0"/>
        <w:autoSpaceDE w:val="0"/>
        <w:autoSpaceDN w:val="0"/>
        <w:adjustRightInd w:val="0"/>
      </w:pPr>
    </w:p>
    <w:p w14:paraId="66EDBC2D" w14:textId="77777777" w:rsidR="003C5684" w:rsidRDefault="003C5684">
      <w:pPr>
        <w:widowControl w:val="0"/>
        <w:autoSpaceDE w:val="0"/>
        <w:autoSpaceDN w:val="0"/>
        <w:adjustRightInd w:val="0"/>
        <w:ind w:left="900" w:hanging="540"/>
      </w:pPr>
      <w:r>
        <w:t>1. The list of the ten most common signs/symptoms the user will see.</w:t>
      </w:r>
    </w:p>
    <w:p w14:paraId="4958E8D5" w14:textId="77777777" w:rsidR="003C5684" w:rsidRDefault="003C5684" w:rsidP="0081178A">
      <w:pPr>
        <w:widowControl w:val="0"/>
        <w:autoSpaceDE w:val="0"/>
        <w:autoSpaceDN w:val="0"/>
        <w:adjustRightInd w:val="0"/>
      </w:pPr>
    </w:p>
    <w:p w14:paraId="72E90F17" w14:textId="77777777" w:rsidR="003C5684" w:rsidRDefault="003C5684">
      <w:pPr>
        <w:widowControl w:val="0"/>
        <w:autoSpaceDE w:val="0"/>
        <w:autoSpaceDN w:val="0"/>
        <w:adjustRightInd w:val="0"/>
        <w:ind w:left="900" w:hanging="540"/>
      </w:pPr>
      <w:r>
        <w:t xml:space="preserve">2.     The </w:t>
      </w:r>
      <w:proofErr w:type="spellStart"/>
      <w:r>
        <w:t>autoverification</w:t>
      </w:r>
      <w:proofErr w:type="spellEnd"/>
      <w:r>
        <w:t xml:space="preserve"> of data. </w:t>
      </w:r>
      <w:proofErr w:type="spellStart"/>
      <w:r>
        <w:t>Autoverification</w:t>
      </w:r>
      <w:proofErr w:type="spellEnd"/>
      <w:r>
        <w:t xml:space="preserve"> is the process by which the software automatically changes the status of the data to verified when the user who entered the data signs off (completes) on it. </w:t>
      </w:r>
      <w:r w:rsidR="000E740F">
        <w:t xml:space="preserve"> </w:t>
      </w:r>
      <w:r>
        <w:t>The site can determine which of the types of reactions are to be auto</w:t>
      </w:r>
      <w:r w:rsidR="000E740F">
        <w:t>-</w:t>
      </w:r>
      <w:r>
        <w:t xml:space="preserve">verified and which are to follow the normal verification procedure. </w:t>
      </w:r>
    </w:p>
    <w:p w14:paraId="71F4CBC8" w14:textId="77777777" w:rsidR="003C5684" w:rsidRDefault="003C5684" w:rsidP="0081178A">
      <w:pPr>
        <w:widowControl w:val="0"/>
        <w:autoSpaceDE w:val="0"/>
        <w:autoSpaceDN w:val="0"/>
        <w:adjustRightInd w:val="0"/>
      </w:pPr>
    </w:p>
    <w:p w14:paraId="573A9D2F" w14:textId="77777777" w:rsidR="003C5684" w:rsidRDefault="003C5684">
      <w:pPr>
        <w:widowControl w:val="0"/>
        <w:autoSpaceDE w:val="0"/>
        <w:autoSpaceDN w:val="0"/>
        <w:adjustRightInd w:val="0"/>
        <w:ind w:left="900" w:hanging="180"/>
      </w:pPr>
      <w:r>
        <w:t xml:space="preserve">   Three parameters are </w:t>
      </w:r>
      <w:r w:rsidR="0081178A">
        <w:t>used to auto</w:t>
      </w:r>
      <w:r w:rsidR="000E740F">
        <w:t>-</w:t>
      </w:r>
      <w:r w:rsidR="0081178A">
        <w:t>verify data:</w:t>
      </w:r>
    </w:p>
    <w:p w14:paraId="7EACF2B5" w14:textId="77777777" w:rsidR="003C5684" w:rsidRDefault="0081178A">
      <w:pPr>
        <w:widowControl w:val="0"/>
        <w:numPr>
          <w:ilvl w:val="0"/>
          <w:numId w:val="5"/>
        </w:numPr>
        <w:autoSpaceDE w:val="0"/>
        <w:autoSpaceDN w:val="0"/>
        <w:adjustRightInd w:val="0"/>
      </w:pPr>
      <w:r>
        <w:t>Auto</w:t>
      </w:r>
      <w:r w:rsidR="000E740F">
        <w:t>-</w:t>
      </w:r>
      <w:r>
        <w:t>verify Food/Drug/Other</w:t>
      </w:r>
    </w:p>
    <w:p w14:paraId="4BE7F367" w14:textId="77777777" w:rsidR="003C5684" w:rsidRDefault="0081178A">
      <w:pPr>
        <w:widowControl w:val="0"/>
        <w:numPr>
          <w:ilvl w:val="0"/>
          <w:numId w:val="5"/>
        </w:numPr>
        <w:autoSpaceDE w:val="0"/>
        <w:autoSpaceDN w:val="0"/>
        <w:adjustRightInd w:val="0"/>
      </w:pPr>
      <w:r>
        <w:t>Auto</w:t>
      </w:r>
      <w:r w:rsidR="000E740F">
        <w:t>-</w:t>
      </w:r>
      <w:r>
        <w:t>verify Observed/Historical</w:t>
      </w:r>
    </w:p>
    <w:p w14:paraId="1C7194C1" w14:textId="77777777" w:rsidR="003C5684" w:rsidRDefault="003C5684">
      <w:pPr>
        <w:widowControl w:val="0"/>
        <w:numPr>
          <w:ilvl w:val="0"/>
          <w:numId w:val="5"/>
        </w:numPr>
        <w:autoSpaceDE w:val="0"/>
        <w:autoSpaceDN w:val="0"/>
        <w:adjustRightInd w:val="0"/>
      </w:pPr>
      <w:r>
        <w:t>Auto</w:t>
      </w:r>
      <w:r w:rsidR="000E740F">
        <w:t>-</w:t>
      </w:r>
      <w:r>
        <w:t>verify Logical Operator</w:t>
      </w:r>
    </w:p>
    <w:p w14:paraId="4C647DE3" w14:textId="77777777" w:rsidR="003C5684" w:rsidRDefault="003C5684" w:rsidP="0081178A">
      <w:pPr>
        <w:widowControl w:val="0"/>
        <w:autoSpaceDE w:val="0"/>
        <w:autoSpaceDN w:val="0"/>
        <w:adjustRightInd w:val="0"/>
      </w:pPr>
    </w:p>
    <w:p w14:paraId="463E5C22" w14:textId="77777777" w:rsidR="003C5684" w:rsidRDefault="003C5684">
      <w:pPr>
        <w:widowControl w:val="0"/>
        <w:autoSpaceDE w:val="0"/>
        <w:autoSpaceDN w:val="0"/>
        <w:adjustRightInd w:val="0"/>
        <w:ind w:left="900"/>
      </w:pPr>
      <w:r>
        <w:t xml:space="preserve">The verification of data is important. </w:t>
      </w:r>
      <w:r w:rsidR="000E740F">
        <w:t xml:space="preserve"> </w:t>
      </w:r>
      <w:r>
        <w:t>Minimally, all drug reactions will need verification.</w:t>
      </w:r>
      <w:r w:rsidR="000E740F">
        <w:t xml:space="preserve"> </w:t>
      </w:r>
      <w:r>
        <w:t xml:space="preserve"> Depending on the site, food and other allergies may also need to be verified.</w:t>
      </w:r>
      <w:r w:rsidR="000E740F">
        <w:t xml:space="preserve"> </w:t>
      </w:r>
      <w:r>
        <w:t xml:space="preserve"> The users who will verify the data must have the GMRA-ALLERGY VERIFY security key.</w:t>
      </w:r>
    </w:p>
    <w:p w14:paraId="6161690E" w14:textId="77777777" w:rsidR="003C5684" w:rsidRDefault="003C5684" w:rsidP="0081178A">
      <w:pPr>
        <w:widowControl w:val="0"/>
        <w:autoSpaceDE w:val="0"/>
        <w:autoSpaceDN w:val="0"/>
        <w:adjustRightInd w:val="0"/>
      </w:pPr>
    </w:p>
    <w:p w14:paraId="71081CB8" w14:textId="77777777" w:rsidR="003C5684" w:rsidRDefault="003C5684">
      <w:pPr>
        <w:widowControl w:val="0"/>
        <w:autoSpaceDE w:val="0"/>
        <w:autoSpaceDN w:val="0"/>
        <w:adjustRightInd w:val="0"/>
        <w:ind w:left="900" w:hanging="540"/>
      </w:pPr>
      <w:r>
        <w:t>3.     Whether the originator of the data should provide comments.</w:t>
      </w:r>
    </w:p>
    <w:p w14:paraId="5F42A87E" w14:textId="77777777" w:rsidR="003C5684" w:rsidRDefault="003C5684">
      <w:pPr>
        <w:widowControl w:val="0"/>
        <w:autoSpaceDE w:val="0"/>
        <w:autoSpaceDN w:val="0"/>
        <w:adjustRightInd w:val="0"/>
        <w:ind w:left="360"/>
      </w:pPr>
    </w:p>
    <w:p w14:paraId="1B46C81C" w14:textId="77777777" w:rsidR="003C5684" w:rsidRDefault="003C5684">
      <w:pPr>
        <w:pStyle w:val="BodyTextIndent"/>
      </w:pPr>
      <w:r>
        <w:t xml:space="preserve">4.      Whether the site documents the marking of a patient’s ID band or chart to indicate the presence of an allergy/adverse reaction. </w:t>
      </w:r>
      <w:r w:rsidR="000E740F">
        <w:t xml:space="preserve"> </w:t>
      </w:r>
      <w:r>
        <w:t xml:space="preserve">There are four parameters with regards to this documentation; Mark ID Band, Flag Method of </w:t>
      </w:r>
      <w:r>
        <w:lastRenderedPageBreak/>
        <w:t>Notification, Alert ID Band/Chart Mark, and Send Chart Mark Bulletin for New Admissions.</w:t>
      </w:r>
    </w:p>
    <w:p w14:paraId="0577A7F4" w14:textId="77777777" w:rsidR="003C5684" w:rsidRDefault="003C5684" w:rsidP="0081178A">
      <w:pPr>
        <w:pStyle w:val="BodyTextIndent"/>
        <w:ind w:left="0" w:firstLine="0"/>
      </w:pPr>
    </w:p>
    <w:p w14:paraId="5A72DD95" w14:textId="77777777" w:rsidR="003C5684" w:rsidRDefault="003C5684">
      <w:pPr>
        <w:pStyle w:val="BodyTextIndent"/>
      </w:pPr>
      <w:r>
        <w:t>5.</w:t>
      </w:r>
      <w:r>
        <w:tab/>
        <w:t>FDA reporting data.</w:t>
      </w:r>
      <w:r w:rsidR="000E740F">
        <w:t xml:space="preserve"> </w:t>
      </w:r>
      <w:r>
        <w:t xml:space="preserve"> The site can choose to require the user to enter FDA data at the time a reaction is entered. </w:t>
      </w:r>
      <w:r w:rsidR="000E740F">
        <w:t xml:space="preserve"> </w:t>
      </w:r>
      <w:r>
        <w:t>Also, the site may edit the reporter information that will appear on the FDA Adverse Reaction reports.</w:t>
      </w:r>
    </w:p>
    <w:p w14:paraId="03AB81D6" w14:textId="77777777" w:rsidR="003C5684" w:rsidRDefault="003C5684" w:rsidP="0081178A">
      <w:pPr>
        <w:widowControl w:val="0"/>
        <w:autoSpaceDE w:val="0"/>
        <w:autoSpaceDN w:val="0"/>
        <w:adjustRightInd w:val="0"/>
      </w:pPr>
    </w:p>
    <w:p w14:paraId="65A0A703" w14:textId="77777777" w:rsidR="003C5684" w:rsidRDefault="003C5684">
      <w:pPr>
        <w:pStyle w:val="BodyTextIndent"/>
      </w:pPr>
      <w:r>
        <w:t xml:space="preserve">6.     Whether to allow comments to be added to the reaction data that is entered in error. </w:t>
      </w:r>
      <w:r w:rsidR="000E740F">
        <w:t xml:space="preserve"> </w:t>
      </w:r>
      <w:r>
        <w:t>This allows the user to indicate why the data is incorrect.</w:t>
      </w:r>
    </w:p>
    <w:p w14:paraId="5F3407BD" w14:textId="77777777" w:rsidR="003C5684" w:rsidRDefault="003C5684">
      <w:pPr>
        <w:widowControl w:val="0"/>
        <w:autoSpaceDE w:val="0"/>
        <w:autoSpaceDN w:val="0"/>
        <w:adjustRightInd w:val="0"/>
      </w:pPr>
    </w:p>
    <w:p w14:paraId="6A19BBD8" w14:textId="77777777" w:rsidR="003C5684" w:rsidRDefault="003C5684">
      <w:pPr>
        <w:widowControl w:val="0"/>
        <w:autoSpaceDE w:val="0"/>
        <w:autoSpaceDN w:val="0"/>
        <w:adjustRightInd w:val="0"/>
      </w:pPr>
      <w:r>
        <w:rPr>
          <w:b/>
          <w:bCs/>
        </w:rPr>
        <w:t>Example</w:t>
      </w:r>
      <w:r>
        <w:t>:</w:t>
      </w:r>
    </w:p>
    <w:p w14:paraId="784833AB" w14:textId="77777777" w:rsidR="003C5684" w:rsidRPr="0081178A" w:rsidRDefault="003C5684">
      <w:pPr>
        <w:widowControl w:val="0"/>
        <w:autoSpaceDE w:val="0"/>
        <w:autoSpaceDN w:val="0"/>
        <w:adjustRightInd w:val="0"/>
      </w:pPr>
    </w:p>
    <w:p w14:paraId="04F31E09"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p>
    <w:p w14:paraId="7DD3FCE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Select Enter/Edit Site Configurable Files Option: </w:t>
      </w:r>
      <w:r>
        <w:rPr>
          <w:rFonts w:ascii="Courier" w:hAnsi="Courier" w:cs="Arial"/>
          <w:b/>
          <w:bCs/>
          <w:sz w:val="16"/>
          <w:szCs w:val="20"/>
        </w:rPr>
        <w:t>3</w:t>
      </w:r>
      <w:r>
        <w:rPr>
          <w:rFonts w:ascii="Courier" w:hAnsi="Courier" w:cs="Arial"/>
          <w:sz w:val="16"/>
          <w:szCs w:val="20"/>
        </w:rPr>
        <w:t xml:space="preserve">  Enter/Edit Site Parameters</w:t>
      </w:r>
    </w:p>
    <w:p w14:paraId="489B4978"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Select GMR ALLERGY SITE PARAMETERS NAME: </w:t>
      </w:r>
      <w:r>
        <w:rPr>
          <w:rFonts w:ascii="Courier" w:hAnsi="Courier" w:cs="Arial"/>
          <w:b/>
          <w:bCs/>
          <w:sz w:val="16"/>
          <w:szCs w:val="20"/>
        </w:rPr>
        <w:t>??</w:t>
      </w:r>
    </w:p>
    <w:p w14:paraId="085E691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HOSPITAL   </w:t>
      </w:r>
    </w:p>
    <w:p w14:paraId="28F38CA6"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
    <w:p w14:paraId="22679399"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You may enter a new GMR ALLERGY SITE PARAMETERS, if you wish</w:t>
      </w:r>
    </w:p>
    <w:p w14:paraId="7A961F82"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This field is the name of this set of parameters.  The name of the base</w:t>
      </w:r>
    </w:p>
    <w:p w14:paraId="6C43B0A4"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set that is sent out is "HOSPITAL".  The code will work more efficiently</w:t>
      </w:r>
    </w:p>
    <w:p w14:paraId="7BDC6B8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if the name of the base set of parameters is not changed from "HOSPITAL"</w:t>
      </w:r>
    </w:p>
    <w:p w14:paraId="52150B4E"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w:t>
      </w:r>
    </w:p>
    <w:p w14:paraId="0C5F8848"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
    <w:p w14:paraId="47FBD692"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Select GMR ALLERGY SITE PARAMETERS NAME: </w:t>
      </w:r>
      <w:r>
        <w:rPr>
          <w:rFonts w:ascii="Courier" w:hAnsi="Courier" w:cs="Arial"/>
          <w:b/>
          <w:bCs/>
          <w:sz w:val="16"/>
          <w:szCs w:val="20"/>
        </w:rPr>
        <w:t>HOSPITAL</w:t>
      </w:r>
      <w:r>
        <w:rPr>
          <w:rFonts w:ascii="Courier" w:hAnsi="Courier" w:cs="Arial"/>
          <w:sz w:val="16"/>
          <w:szCs w:val="20"/>
        </w:rPr>
        <w:t xml:space="preserve">  </w:t>
      </w:r>
    </w:p>
    <w:p w14:paraId="23638385"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NAME: HOSPITAL// (No editing)</w:t>
      </w:r>
    </w:p>
    <w:p w14:paraId="3BB94F0C"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Select DIVISION: SALT </w:t>
      </w:r>
      <w:smartTag w:uri="urn:schemas-microsoft-com:office:smarttags" w:element="place">
        <w:r>
          <w:rPr>
            <w:rFonts w:ascii="Courier" w:hAnsi="Courier" w:cs="Arial"/>
            <w:sz w:val="16"/>
            <w:szCs w:val="20"/>
          </w:rPr>
          <w:t>LAKE</w:t>
        </w:r>
      </w:smartTag>
      <w:r>
        <w:rPr>
          <w:rFonts w:ascii="Courier" w:hAnsi="Courier" w:cs="Arial"/>
          <w:sz w:val="16"/>
          <w:szCs w:val="20"/>
        </w:rPr>
        <w:t xml:space="preserve"> CITY OIFO// </w:t>
      </w:r>
      <w:r>
        <w:rPr>
          <w:rFonts w:ascii="Courier" w:hAnsi="Courier" w:cs="Arial"/>
          <w:b/>
          <w:bCs/>
          <w:sz w:val="16"/>
          <w:szCs w:val="20"/>
        </w:rPr>
        <w:t>?</w:t>
      </w:r>
    </w:p>
    <w:p w14:paraId="4F1A4F02"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Answer with DIVISION</w:t>
      </w:r>
    </w:p>
    <w:p w14:paraId="3F55DCCA"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Choose from:</w:t>
      </w:r>
    </w:p>
    <w:p w14:paraId="5C03FBC9"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HINES ISC   </w:t>
      </w:r>
    </w:p>
    <w:p w14:paraId="1FDF3606"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ELY   </w:t>
      </w:r>
    </w:p>
    <w:p w14:paraId="51283C27"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SALT </w:t>
      </w:r>
      <w:smartTag w:uri="urn:schemas-microsoft-com:office:smarttags" w:element="place">
        <w:r>
          <w:rPr>
            <w:rFonts w:ascii="Courier" w:hAnsi="Courier" w:cs="Arial"/>
            <w:sz w:val="16"/>
            <w:szCs w:val="20"/>
          </w:rPr>
          <w:t>LAKE</w:t>
        </w:r>
      </w:smartTag>
      <w:r>
        <w:rPr>
          <w:rFonts w:ascii="Courier" w:hAnsi="Courier" w:cs="Arial"/>
          <w:sz w:val="16"/>
          <w:szCs w:val="20"/>
        </w:rPr>
        <w:t xml:space="preserve"> CITY OIFO   </w:t>
      </w:r>
    </w:p>
    <w:p w14:paraId="0F9871F2"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
    <w:p w14:paraId="66581938"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You may enter a new DIVISION, if you wish</w:t>
      </w:r>
    </w:p>
    <w:p w14:paraId="5CCC5E0C"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
    <w:p w14:paraId="2740D0F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Answer with INSTITUTION NAME, or STATUS, or STATION NUMBER, or</w:t>
      </w:r>
    </w:p>
    <w:p w14:paraId="7C9E89EB"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OFFICIAL VA NAME, or CURRENT LOCATION, or CODING SYSTEM/ID PAIR, or</w:t>
      </w:r>
    </w:p>
    <w:p w14:paraId="691E00EB"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NAME (CHANGED FROM), or CODING SYSTEM</w:t>
      </w:r>
    </w:p>
    <w:p w14:paraId="3F161DA6"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Do you want the entire INSTITUTION List? </w:t>
      </w:r>
      <w:r>
        <w:rPr>
          <w:rFonts w:ascii="Courier" w:hAnsi="Courier" w:cs="Arial"/>
          <w:b/>
          <w:bCs/>
          <w:sz w:val="16"/>
          <w:szCs w:val="20"/>
        </w:rPr>
        <w:t>N</w:t>
      </w:r>
      <w:r>
        <w:rPr>
          <w:rFonts w:ascii="Courier" w:hAnsi="Courier" w:cs="Arial"/>
          <w:sz w:val="16"/>
          <w:szCs w:val="20"/>
        </w:rPr>
        <w:t xml:space="preserve">  (No)</w:t>
      </w:r>
    </w:p>
    <w:p w14:paraId="4E7C40D2"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b/>
          <w:bCs/>
          <w:sz w:val="16"/>
          <w:szCs w:val="20"/>
        </w:rPr>
      </w:pPr>
      <w:r>
        <w:rPr>
          <w:rFonts w:ascii="Courier" w:hAnsi="Courier" w:cs="Arial"/>
          <w:sz w:val="16"/>
          <w:szCs w:val="20"/>
        </w:rPr>
        <w:t xml:space="preserve">Select DIVISION: SALT </w:t>
      </w:r>
      <w:smartTag w:uri="urn:schemas-microsoft-com:office:smarttags" w:element="place">
        <w:r>
          <w:rPr>
            <w:rFonts w:ascii="Courier" w:hAnsi="Courier" w:cs="Arial"/>
            <w:sz w:val="16"/>
            <w:szCs w:val="20"/>
          </w:rPr>
          <w:t>LAKE</w:t>
        </w:r>
      </w:smartTag>
      <w:r>
        <w:rPr>
          <w:rFonts w:ascii="Courier" w:hAnsi="Courier" w:cs="Arial"/>
          <w:sz w:val="16"/>
          <w:szCs w:val="20"/>
        </w:rPr>
        <w:t xml:space="preserve"> CITY OIFO// </w:t>
      </w:r>
      <w:r>
        <w:rPr>
          <w:rFonts w:ascii="Courier" w:hAnsi="Courier" w:cs="Arial"/>
          <w:b/>
          <w:bCs/>
          <w:sz w:val="16"/>
          <w:szCs w:val="20"/>
        </w:rPr>
        <w:t>&lt;Enter&gt;</w:t>
      </w:r>
    </w:p>
    <w:p w14:paraId="0FCF982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p>
    <w:p w14:paraId="2A0BC351"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The following are the ten most common signs/symptoms:</w:t>
      </w:r>
    </w:p>
    <w:p w14:paraId="2050BD0A"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1. CHILLS                          6. DIARRHEA</w:t>
      </w:r>
    </w:p>
    <w:p w14:paraId="5470EE77"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2. ITCHING,WATERING EYES           7. HIVES</w:t>
      </w:r>
    </w:p>
    <w:p w14:paraId="0B79302A"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3. HYPOTENSION                     8. DRY MOUTH</w:t>
      </w:r>
    </w:p>
    <w:p w14:paraId="43396212"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4. DROWSINESS                      9. DRY NOSE</w:t>
      </w:r>
    </w:p>
    <w:p w14:paraId="0B7429D4"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5. NAUSEA,VOMITING                10. RASH</w:t>
      </w:r>
    </w:p>
    <w:p w14:paraId="027562F7"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Enter the number of the sign/symptom that you would like to edit: </w:t>
      </w:r>
      <w:r>
        <w:rPr>
          <w:rFonts w:ascii="Courier" w:hAnsi="Courier" w:cs="Arial"/>
          <w:b/>
          <w:bCs/>
          <w:sz w:val="16"/>
          <w:szCs w:val="20"/>
        </w:rPr>
        <w:t>??</w:t>
      </w:r>
    </w:p>
    <w:p w14:paraId="6C625301"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ENTER THE CORRECT NUMBER (1-10) OF THE SIGN/SYMPTOM TO BE EDITED</w:t>
      </w:r>
    </w:p>
    <w:p w14:paraId="13172CD4"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Enter the number of the sign/symptom that you would like to edit: </w:t>
      </w:r>
      <w:r>
        <w:rPr>
          <w:rFonts w:ascii="Courier" w:hAnsi="Courier" w:cs="Arial"/>
          <w:b/>
          <w:bCs/>
          <w:sz w:val="16"/>
          <w:szCs w:val="20"/>
        </w:rPr>
        <w:t>6</w:t>
      </w:r>
    </w:p>
    <w:p w14:paraId="7B1F74F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REACTION: DIARRHEA// </w:t>
      </w:r>
      <w:r>
        <w:rPr>
          <w:rFonts w:ascii="Courier" w:hAnsi="Courier" w:cs="Arial"/>
          <w:b/>
          <w:bCs/>
          <w:sz w:val="16"/>
          <w:szCs w:val="20"/>
        </w:rPr>
        <w:t>??</w:t>
      </w:r>
      <w:r>
        <w:rPr>
          <w:rFonts w:ascii="Courier" w:hAnsi="Courier" w:cs="Arial"/>
          <w:sz w:val="16"/>
          <w:szCs w:val="20"/>
        </w:rPr>
        <w:t xml:space="preserve">   </w:t>
      </w:r>
    </w:p>
    <w:p w14:paraId="00D616AC"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p>
    <w:p w14:paraId="30308526"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One of the ten most commonly selected reactions.</w:t>
      </w:r>
    </w:p>
    <w:p w14:paraId="5070D347"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
    <w:p w14:paraId="13663349"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
    <w:p w14:paraId="52CA2347"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Choose from:</w:t>
      </w:r>
    </w:p>
    <w:p w14:paraId="2FB837A1"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AGITATION        NATIONAL SIGN/SYMPTOM</w:t>
      </w:r>
    </w:p>
    <w:p w14:paraId="493AF75A"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AGRANULOCYTOSIS        NATIONAL SIGN/SYMPTOM</w:t>
      </w:r>
    </w:p>
    <w:p w14:paraId="763005B1"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ALOPECIA        NATIONAL SIGN/SYMPTOM</w:t>
      </w:r>
    </w:p>
    <w:p w14:paraId="2B575AE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ANAPHYLAXIS        NATIONAL SIGN/SYMPTOM</w:t>
      </w:r>
    </w:p>
    <w:p w14:paraId="51461BB7"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ANEMIA        NATIONAL SIGN/SYMPTOM</w:t>
      </w:r>
    </w:p>
    <w:p w14:paraId="09A21B3E"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ANOREXIA        NATIONAL SIGN/SYMPTOM</w:t>
      </w:r>
    </w:p>
    <w:p w14:paraId="2AFBD23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ANXIETY        NATIONAL SIGN/SYMPTOM</w:t>
      </w:r>
    </w:p>
    <w:p w14:paraId="19BD819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APNEA        NATIONAL SIGN/SYMPTOM</w:t>
      </w:r>
    </w:p>
    <w:p w14:paraId="16227639"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APPETITE,INCREASED        NATIONAL SIGN/SYMPTOM</w:t>
      </w:r>
    </w:p>
    <w:p w14:paraId="431E2ACB"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ARRHYTHMIA        NATIONAL SIGN/SYMPTOM</w:t>
      </w:r>
    </w:p>
    <w:p w14:paraId="775C8F86"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lastRenderedPageBreak/>
        <w:t xml:space="preserve">   ASTHENIA        NATIONAL SIGN/SYMPTOM</w:t>
      </w:r>
    </w:p>
    <w:p w14:paraId="34FB0975"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ASTHMA        NATIONAL SIGN/SYMPTOM</w:t>
      </w:r>
    </w:p>
    <w:p w14:paraId="1DA6980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ATAXIA        NATIONAL SIGN/SYMPTOM</w:t>
      </w:r>
    </w:p>
    <w:p w14:paraId="1B244707"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ATHETOSIS        NATIONAL SIGN/SYMPTOM</w:t>
      </w:r>
    </w:p>
    <w:p w14:paraId="59C58745"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BRACHYCARDIA        NATIONAL SIGN/SYMPTOM</w:t>
      </w:r>
    </w:p>
    <w:p w14:paraId="09E356F5"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BREAST ENGORGEMENT        NATIONAL SIGN/SYMPTOM</w:t>
      </w:r>
    </w:p>
    <w:p w14:paraId="718BB644"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BRONCHOSPASM        NATIONAL SIGN/SYMPTOM</w:t>
      </w:r>
    </w:p>
    <w:p w14:paraId="17DC309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CARDIAC ARREST        NATIONAL SIGN/SYMPTOM</w:t>
      </w:r>
    </w:p>
    <w:p w14:paraId="753FC07A"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CHEST PAIN        NATIONAL SIGN/SYMPTOM</w:t>
      </w:r>
    </w:p>
    <w:p w14:paraId="29C8030E"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b/>
          <w:bCs/>
          <w:sz w:val="16"/>
          <w:szCs w:val="20"/>
        </w:rPr>
      </w:pPr>
      <w:r>
        <w:rPr>
          <w:rFonts w:ascii="Courier" w:hAnsi="Courier" w:cs="Arial"/>
          <w:sz w:val="16"/>
          <w:szCs w:val="20"/>
        </w:rPr>
        <w:t xml:space="preserve">                </w:t>
      </w:r>
      <w:r>
        <w:rPr>
          <w:rFonts w:ascii="Courier" w:hAnsi="Courier" w:cs="Arial"/>
          <w:b/>
          <w:bCs/>
          <w:sz w:val="16"/>
          <w:szCs w:val="20"/>
        </w:rPr>
        <w:t>^</w:t>
      </w:r>
    </w:p>
    <w:p w14:paraId="7929F7F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REACTION: DIARRHEA// </w:t>
      </w:r>
      <w:r>
        <w:rPr>
          <w:rFonts w:ascii="Courier" w:hAnsi="Courier" w:cs="Arial"/>
          <w:b/>
          <w:bCs/>
          <w:sz w:val="16"/>
          <w:szCs w:val="20"/>
        </w:rPr>
        <w:t>AGITATION</w:t>
      </w:r>
      <w:r>
        <w:rPr>
          <w:rFonts w:ascii="Courier" w:hAnsi="Courier" w:cs="Arial"/>
          <w:sz w:val="16"/>
          <w:szCs w:val="20"/>
        </w:rPr>
        <w:t xml:space="preserve">       NATIONAL SIGN/SYMPTOM</w:t>
      </w:r>
    </w:p>
    <w:p w14:paraId="5A19B9CE"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p>
    <w:p w14:paraId="27FA0B59"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The following are the ten most common signs/symptoms:</w:t>
      </w:r>
    </w:p>
    <w:p w14:paraId="3E92244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1. CHILLS                          6. AGITATION</w:t>
      </w:r>
    </w:p>
    <w:p w14:paraId="0787AF6A"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2. ITCHING,WATERING EYES           7. HIVES</w:t>
      </w:r>
    </w:p>
    <w:p w14:paraId="7B611845"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3. HYPOTENSION                     8. DRY MOUTH</w:t>
      </w:r>
    </w:p>
    <w:p w14:paraId="56ED1A0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4. DROWSINESS                      9. DRY NOSE</w:t>
      </w:r>
    </w:p>
    <w:p w14:paraId="610D893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5. NAUSEA,VOMITING                10. RASH</w:t>
      </w:r>
    </w:p>
    <w:p w14:paraId="5F54EB2D"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Enter the number of the sign/symptom that you would like to edit: </w:t>
      </w:r>
      <w:r>
        <w:rPr>
          <w:rFonts w:ascii="Courier" w:hAnsi="Courier" w:cs="Arial"/>
          <w:b/>
          <w:bCs/>
          <w:sz w:val="16"/>
          <w:szCs w:val="20"/>
        </w:rPr>
        <w:t>&lt;Enter&gt;</w:t>
      </w:r>
    </w:p>
    <w:p w14:paraId="57CEF709"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AUTOVERIFY FOOD/DRUG/OTHER: NO AUTOVERIFY// </w:t>
      </w:r>
      <w:r>
        <w:rPr>
          <w:rFonts w:ascii="Courier" w:hAnsi="Courier" w:cs="Arial"/>
          <w:b/>
          <w:bCs/>
          <w:sz w:val="16"/>
          <w:szCs w:val="20"/>
        </w:rPr>
        <w:t>??</w:t>
      </w:r>
    </w:p>
    <w:p w14:paraId="39E7FE5E"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This field determines which types of allergies a site wants </w:t>
      </w:r>
      <w:proofErr w:type="spellStart"/>
      <w:r>
        <w:rPr>
          <w:rFonts w:ascii="Courier" w:hAnsi="Courier" w:cs="Arial"/>
          <w:sz w:val="16"/>
          <w:szCs w:val="20"/>
        </w:rPr>
        <w:t>autoverified</w:t>
      </w:r>
      <w:proofErr w:type="spellEnd"/>
    </w:p>
    <w:p w14:paraId="14163DC8"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at the user sign off.</w:t>
      </w:r>
    </w:p>
    <w:p w14:paraId="344CEF22"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
    <w:p w14:paraId="067EBE27"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Choose from: </w:t>
      </w:r>
    </w:p>
    <w:p w14:paraId="475186A1"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0        NO AUTOVERIFY</w:t>
      </w:r>
    </w:p>
    <w:p w14:paraId="1DA6ABA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1        AUTOVERIFY DRUG ONLY</w:t>
      </w:r>
    </w:p>
    <w:p w14:paraId="1E12EA8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2        AUTOVERIFY FOOD ONLY</w:t>
      </w:r>
    </w:p>
    <w:p w14:paraId="56BAEE04"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3        AUTOVERIFY DRUG/FOOD</w:t>
      </w:r>
    </w:p>
    <w:p w14:paraId="5C49EE29"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4        AUTOVERIFY OTHER ONLY</w:t>
      </w:r>
    </w:p>
    <w:p w14:paraId="1B428B84"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5        AUTOVERIFY DRUG/OTHER</w:t>
      </w:r>
    </w:p>
    <w:p w14:paraId="62EEFAA7"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6        AUTOVERIFY FOOD/OTHER</w:t>
      </w:r>
    </w:p>
    <w:p w14:paraId="0512BF4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7        AUTOVERIFY ALL</w:t>
      </w:r>
    </w:p>
    <w:p w14:paraId="3B3FA0EA"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AUTOVERIFY FOOD/DRUG/OTHER: NO AUTOVERIFY// </w:t>
      </w:r>
      <w:r>
        <w:rPr>
          <w:rFonts w:ascii="Courier" w:hAnsi="Courier" w:cs="Arial"/>
          <w:b/>
          <w:bCs/>
          <w:sz w:val="16"/>
          <w:szCs w:val="20"/>
        </w:rPr>
        <w:t>&lt;Enter&gt;</w:t>
      </w:r>
    </w:p>
    <w:p w14:paraId="130D005C"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AUTOVERIFY OBSERVED/HISTORICAL: NO AUTOVERIFY// </w:t>
      </w:r>
      <w:r>
        <w:rPr>
          <w:rFonts w:ascii="Courier" w:hAnsi="Courier" w:cs="Arial"/>
          <w:b/>
          <w:bCs/>
          <w:sz w:val="16"/>
          <w:szCs w:val="20"/>
        </w:rPr>
        <w:t>??</w:t>
      </w:r>
    </w:p>
    <w:p w14:paraId="74D38A9B"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This field is configurable by the site to allow </w:t>
      </w:r>
      <w:proofErr w:type="spellStart"/>
      <w:r>
        <w:rPr>
          <w:rFonts w:ascii="Courier" w:hAnsi="Courier" w:cs="Arial"/>
          <w:sz w:val="16"/>
          <w:szCs w:val="20"/>
        </w:rPr>
        <w:t>autoverification</w:t>
      </w:r>
      <w:proofErr w:type="spellEnd"/>
      <w:r>
        <w:rPr>
          <w:rFonts w:ascii="Courier" w:hAnsi="Courier" w:cs="Arial"/>
          <w:sz w:val="16"/>
          <w:szCs w:val="20"/>
        </w:rPr>
        <w:t xml:space="preserve"> of</w:t>
      </w:r>
    </w:p>
    <w:p w14:paraId="72795D8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observed or historical allergies.</w:t>
      </w:r>
    </w:p>
    <w:p w14:paraId="35071D87"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
    <w:p w14:paraId="6D049124"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Choose from: </w:t>
      </w:r>
    </w:p>
    <w:p w14:paraId="63410EC2"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0        NO AUTOVERIFY</w:t>
      </w:r>
    </w:p>
    <w:p w14:paraId="51E00BE8"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1        AUTOVERIFY HISTORICAL ONLY</w:t>
      </w:r>
    </w:p>
    <w:p w14:paraId="1B359E8C"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2        AUTOVERIFY OBSERVED ONLY</w:t>
      </w:r>
    </w:p>
    <w:p w14:paraId="73101D79"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3        AUTOVERIFY BOTH</w:t>
      </w:r>
    </w:p>
    <w:p w14:paraId="4C47A923"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AUTOVERIFY OBSERVED/HISTORICAL: NO AUTOVERIFY// </w:t>
      </w:r>
    </w:p>
    <w:p w14:paraId="7430790E"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AUTOVERIFY LOGICAL OPERATOR: OR// ??</w:t>
      </w:r>
    </w:p>
    <w:p w14:paraId="02A10A05"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This field will determine how the </w:t>
      </w:r>
      <w:proofErr w:type="spellStart"/>
      <w:r>
        <w:rPr>
          <w:rFonts w:ascii="Courier" w:hAnsi="Courier" w:cs="Arial"/>
          <w:sz w:val="16"/>
          <w:szCs w:val="20"/>
        </w:rPr>
        <w:t>Autoverify</w:t>
      </w:r>
      <w:proofErr w:type="spellEnd"/>
      <w:r>
        <w:rPr>
          <w:rFonts w:ascii="Courier" w:hAnsi="Courier" w:cs="Arial"/>
          <w:sz w:val="16"/>
          <w:szCs w:val="20"/>
        </w:rPr>
        <w:t xml:space="preserve"> Food/Drug/Other and</w:t>
      </w:r>
    </w:p>
    <w:p w14:paraId="770A2613"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roofErr w:type="spellStart"/>
      <w:r>
        <w:rPr>
          <w:rFonts w:ascii="Courier" w:hAnsi="Courier" w:cs="Arial"/>
          <w:sz w:val="16"/>
          <w:szCs w:val="20"/>
        </w:rPr>
        <w:t>Autoverify</w:t>
      </w:r>
      <w:proofErr w:type="spellEnd"/>
      <w:r>
        <w:rPr>
          <w:rFonts w:ascii="Courier" w:hAnsi="Courier" w:cs="Arial"/>
          <w:sz w:val="16"/>
          <w:szCs w:val="20"/>
        </w:rPr>
        <w:t xml:space="preserve"> Observed/Historical parameters relate to each other.  OR means</w:t>
      </w:r>
    </w:p>
    <w:p w14:paraId="5B6392F3"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that the reaction will be </w:t>
      </w:r>
      <w:proofErr w:type="spellStart"/>
      <w:r>
        <w:rPr>
          <w:rFonts w:ascii="Courier" w:hAnsi="Courier" w:cs="Arial"/>
          <w:sz w:val="16"/>
          <w:szCs w:val="20"/>
        </w:rPr>
        <w:t>autoverified</w:t>
      </w:r>
      <w:proofErr w:type="spellEnd"/>
      <w:r>
        <w:rPr>
          <w:rFonts w:ascii="Courier" w:hAnsi="Courier" w:cs="Arial"/>
          <w:sz w:val="16"/>
          <w:szCs w:val="20"/>
        </w:rPr>
        <w:t xml:space="preserve"> if it meets the criteria of one of</w:t>
      </w:r>
    </w:p>
    <w:p w14:paraId="1609625A"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the two parameters, while AND means the reaction will be </w:t>
      </w:r>
      <w:proofErr w:type="spellStart"/>
      <w:r>
        <w:rPr>
          <w:rFonts w:ascii="Courier" w:hAnsi="Courier" w:cs="Arial"/>
          <w:sz w:val="16"/>
          <w:szCs w:val="20"/>
        </w:rPr>
        <w:t>autoverified</w:t>
      </w:r>
      <w:proofErr w:type="spellEnd"/>
      <w:r>
        <w:rPr>
          <w:rFonts w:ascii="Courier" w:hAnsi="Courier" w:cs="Arial"/>
          <w:sz w:val="16"/>
          <w:szCs w:val="20"/>
        </w:rPr>
        <w:t xml:space="preserve"> only</w:t>
      </w:r>
    </w:p>
    <w:p w14:paraId="010EC3A8"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if it meets the criteria of both parameters.  If this field is left null,        </w:t>
      </w:r>
    </w:p>
    <w:p w14:paraId="2E74B6E9"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the OR condition will be used.</w:t>
      </w:r>
    </w:p>
    <w:p w14:paraId="4E99C8E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
    <w:p w14:paraId="7CBE5851"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For example, if you want to verify only observed drug reactions, you would</w:t>
      </w:r>
    </w:p>
    <w:p w14:paraId="2D4F1BB4"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set the </w:t>
      </w:r>
      <w:proofErr w:type="spellStart"/>
      <w:r>
        <w:rPr>
          <w:rFonts w:ascii="Courier" w:hAnsi="Courier" w:cs="Arial"/>
          <w:sz w:val="16"/>
          <w:szCs w:val="20"/>
        </w:rPr>
        <w:t>Autoverify</w:t>
      </w:r>
      <w:proofErr w:type="spellEnd"/>
      <w:r>
        <w:rPr>
          <w:rFonts w:ascii="Courier" w:hAnsi="Courier" w:cs="Arial"/>
          <w:sz w:val="16"/>
          <w:szCs w:val="20"/>
        </w:rPr>
        <w:t xml:space="preserve"> Food/Drug/Other parameter to AUTOVERIFY FOOD/OTHER</w:t>
      </w:r>
    </w:p>
    <w:p w14:paraId="4EE6A108"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and the </w:t>
      </w:r>
      <w:proofErr w:type="spellStart"/>
      <w:r>
        <w:rPr>
          <w:rFonts w:ascii="Courier" w:hAnsi="Courier" w:cs="Arial"/>
          <w:sz w:val="16"/>
          <w:szCs w:val="20"/>
        </w:rPr>
        <w:t>Autoverify</w:t>
      </w:r>
      <w:proofErr w:type="spellEnd"/>
      <w:r>
        <w:rPr>
          <w:rFonts w:ascii="Courier" w:hAnsi="Courier" w:cs="Arial"/>
          <w:sz w:val="16"/>
          <w:szCs w:val="20"/>
        </w:rPr>
        <w:t xml:space="preserve"> Observed/Historical to AUTOVERIFY HISTORICAL ONLY</w:t>
      </w:r>
    </w:p>
    <w:p w14:paraId="00BC852E"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 and the</w:t>
      </w:r>
    </w:p>
    <w:p w14:paraId="5B4DDDF2"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roofErr w:type="spellStart"/>
      <w:r>
        <w:rPr>
          <w:rFonts w:ascii="Courier" w:hAnsi="Courier" w:cs="Arial"/>
          <w:sz w:val="16"/>
          <w:szCs w:val="20"/>
        </w:rPr>
        <w:t>Autoverify</w:t>
      </w:r>
      <w:proofErr w:type="spellEnd"/>
      <w:r>
        <w:rPr>
          <w:rFonts w:ascii="Courier" w:hAnsi="Courier" w:cs="Arial"/>
          <w:sz w:val="16"/>
          <w:szCs w:val="20"/>
        </w:rPr>
        <w:t xml:space="preserve"> Logical Operator to OR.  This means that a reaction that has</w:t>
      </w:r>
    </w:p>
    <w:p w14:paraId="55487B82"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 type of Food/Other OR is Historical will be </w:t>
      </w:r>
      <w:proofErr w:type="spellStart"/>
      <w:r>
        <w:rPr>
          <w:rFonts w:ascii="Courier" w:hAnsi="Courier" w:cs="Arial"/>
          <w:sz w:val="16"/>
          <w:szCs w:val="20"/>
        </w:rPr>
        <w:t>autoverified</w:t>
      </w:r>
      <w:proofErr w:type="spellEnd"/>
      <w:r>
        <w:rPr>
          <w:rFonts w:ascii="Courier" w:hAnsi="Courier" w:cs="Arial"/>
          <w:sz w:val="16"/>
          <w:szCs w:val="20"/>
        </w:rPr>
        <w:t>, thus leaving</w:t>
      </w:r>
    </w:p>
    <w:p w14:paraId="58B7136D"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observed drug reactions to be verified.</w:t>
      </w:r>
    </w:p>
    <w:p w14:paraId="02711757"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
    <w:p w14:paraId="479916C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Another example would be if you wanted to verify all observed reactions</w:t>
      </w:r>
    </w:p>
    <w:p w14:paraId="570CD18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and all drug reactions whether observed or historical.  The parameters</w:t>
      </w:r>
    </w:p>
    <w:p w14:paraId="21CE053A"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should be set accordingly:  </w:t>
      </w:r>
      <w:proofErr w:type="spellStart"/>
      <w:r>
        <w:rPr>
          <w:rFonts w:ascii="Courier" w:hAnsi="Courier" w:cs="Arial"/>
          <w:sz w:val="16"/>
          <w:szCs w:val="20"/>
        </w:rPr>
        <w:t>Autoverify</w:t>
      </w:r>
      <w:proofErr w:type="spellEnd"/>
      <w:r>
        <w:rPr>
          <w:rFonts w:ascii="Courier" w:hAnsi="Courier" w:cs="Arial"/>
          <w:sz w:val="16"/>
          <w:szCs w:val="20"/>
        </w:rPr>
        <w:t xml:space="preserve"> Food/Drug/Other to AUTOVERIFY</w:t>
      </w:r>
    </w:p>
    <w:p w14:paraId="77AB40DB"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FOOD/OTHER, </w:t>
      </w:r>
      <w:proofErr w:type="spellStart"/>
      <w:r>
        <w:rPr>
          <w:rFonts w:ascii="Courier" w:hAnsi="Courier" w:cs="Arial"/>
          <w:sz w:val="16"/>
          <w:szCs w:val="20"/>
        </w:rPr>
        <w:t>Autoverify</w:t>
      </w:r>
      <w:proofErr w:type="spellEnd"/>
      <w:r>
        <w:rPr>
          <w:rFonts w:ascii="Courier" w:hAnsi="Courier" w:cs="Arial"/>
          <w:sz w:val="16"/>
          <w:szCs w:val="20"/>
        </w:rPr>
        <w:t xml:space="preserve"> Observed/Historical to AUTOVERIFY HISTORICAL ONLY and</w:t>
      </w:r>
    </w:p>
    <w:p w14:paraId="7FE41A0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roofErr w:type="spellStart"/>
      <w:r>
        <w:rPr>
          <w:rFonts w:ascii="Courier" w:hAnsi="Courier" w:cs="Arial"/>
          <w:sz w:val="16"/>
          <w:szCs w:val="20"/>
        </w:rPr>
        <w:t>Autoverify</w:t>
      </w:r>
      <w:proofErr w:type="spellEnd"/>
      <w:r>
        <w:rPr>
          <w:rFonts w:ascii="Courier" w:hAnsi="Courier" w:cs="Arial"/>
          <w:sz w:val="16"/>
          <w:szCs w:val="20"/>
        </w:rPr>
        <w:t xml:space="preserve"> Logical Operator to AND.  In this case to be </w:t>
      </w:r>
      <w:proofErr w:type="spellStart"/>
      <w:r>
        <w:rPr>
          <w:rFonts w:ascii="Courier" w:hAnsi="Courier" w:cs="Arial"/>
          <w:sz w:val="16"/>
          <w:szCs w:val="20"/>
        </w:rPr>
        <w:t>autoverifed</w:t>
      </w:r>
      <w:proofErr w:type="spellEnd"/>
      <w:r>
        <w:rPr>
          <w:rFonts w:ascii="Courier" w:hAnsi="Courier" w:cs="Arial"/>
          <w:sz w:val="16"/>
          <w:szCs w:val="20"/>
        </w:rPr>
        <w:t>, a</w:t>
      </w:r>
    </w:p>
    <w:p w14:paraId="6CC6695C"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reaction has to have a type of Food/Other AND it must be Historical, all</w:t>
      </w:r>
    </w:p>
    <w:p w14:paraId="12C4D5E7"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other reactions will need to be verified.</w:t>
      </w:r>
    </w:p>
    <w:p w14:paraId="244EAC8D"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
    <w:p w14:paraId="793E6873"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Choose from: </w:t>
      </w:r>
    </w:p>
    <w:p w14:paraId="6A39EBB3"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        OR</w:t>
      </w:r>
    </w:p>
    <w:p w14:paraId="4B142FD5"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&amp;        AND</w:t>
      </w:r>
    </w:p>
    <w:p w14:paraId="607BD73E"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AUTOVERIFY LOGICAL OPERATOR: OR// </w:t>
      </w:r>
      <w:r>
        <w:rPr>
          <w:rFonts w:ascii="Courier" w:hAnsi="Courier" w:cs="Arial"/>
          <w:b/>
          <w:bCs/>
          <w:sz w:val="16"/>
          <w:szCs w:val="20"/>
        </w:rPr>
        <w:t>&lt;Enter&gt;</w:t>
      </w:r>
    </w:p>
    <w:p w14:paraId="09FD4FB3"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lastRenderedPageBreak/>
        <w:t xml:space="preserve">REQUIRE ORIGINATOR COMMENTS: NO// </w:t>
      </w:r>
      <w:r>
        <w:rPr>
          <w:rFonts w:ascii="Courier" w:hAnsi="Courier" w:cs="Arial"/>
          <w:b/>
          <w:bCs/>
          <w:sz w:val="16"/>
          <w:szCs w:val="20"/>
        </w:rPr>
        <w:t>??</w:t>
      </w:r>
    </w:p>
    <w:p w14:paraId="55E74843"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This field indicates whether the originator will be required to enter</w:t>
      </w:r>
    </w:p>
    <w:p w14:paraId="24CC220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comments for an OBSERVED reaction.</w:t>
      </w:r>
    </w:p>
    <w:p w14:paraId="46436C9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
    <w:p w14:paraId="23AADB11"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Choose from: </w:t>
      </w:r>
    </w:p>
    <w:p w14:paraId="6CA2E3B4"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0        NO</w:t>
      </w:r>
    </w:p>
    <w:p w14:paraId="40066A0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1        YES</w:t>
      </w:r>
    </w:p>
    <w:p w14:paraId="511D5458"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REQUIRE ORIGINATOR COMMENTS: NO// </w:t>
      </w:r>
      <w:r>
        <w:rPr>
          <w:rFonts w:ascii="Courier" w:hAnsi="Courier" w:cs="Arial"/>
          <w:b/>
          <w:bCs/>
          <w:sz w:val="16"/>
          <w:szCs w:val="20"/>
        </w:rPr>
        <w:t>&lt;Enter&gt;</w:t>
      </w:r>
    </w:p>
    <w:p w14:paraId="6D39A5B5"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MARK ID BAND FLAG: YES// </w:t>
      </w:r>
      <w:r>
        <w:rPr>
          <w:rFonts w:ascii="Courier" w:hAnsi="Courier" w:cs="Arial"/>
          <w:b/>
          <w:bCs/>
          <w:sz w:val="16"/>
          <w:szCs w:val="20"/>
        </w:rPr>
        <w:t>??</w:t>
      </w:r>
    </w:p>
    <w:p w14:paraId="5797069D"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This field is an indicator to denote whether the site wants</w:t>
      </w:r>
    </w:p>
    <w:p w14:paraId="57E5AA99"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to document if the patient ID band should be marked for</w:t>
      </w:r>
    </w:p>
    <w:p w14:paraId="20CE8933"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 certain allergy.</w:t>
      </w:r>
    </w:p>
    <w:p w14:paraId="2E72264C"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The system will assume the site wants to document the marking of inpatient</w:t>
      </w:r>
    </w:p>
    <w:p w14:paraId="6C33F0F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ID bands.  If this field is answered NO, the site does not want to</w:t>
      </w:r>
    </w:p>
    <w:p w14:paraId="1FB15A1B"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document the marking of inpatient ID bands.</w:t>
      </w:r>
    </w:p>
    <w:p w14:paraId="71DA6DD6"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
    <w:p w14:paraId="63B49523"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Choose from: </w:t>
      </w:r>
    </w:p>
    <w:p w14:paraId="21CA5D39"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0        NO</w:t>
      </w:r>
    </w:p>
    <w:p w14:paraId="6B6710B2"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1        YES</w:t>
      </w:r>
    </w:p>
    <w:p w14:paraId="6BF87752"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MARK ID BAND FLAG: YES// </w:t>
      </w:r>
      <w:r>
        <w:rPr>
          <w:rFonts w:ascii="Courier" w:hAnsi="Courier" w:cs="Arial"/>
          <w:b/>
          <w:bCs/>
          <w:sz w:val="16"/>
          <w:szCs w:val="20"/>
        </w:rPr>
        <w:t>&lt;Enter&gt;</w:t>
      </w:r>
    </w:p>
    <w:p w14:paraId="36066BF7"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METHOD OF NOTIFICATION: BULLETIN// </w:t>
      </w:r>
      <w:r>
        <w:rPr>
          <w:rFonts w:ascii="Courier" w:hAnsi="Courier" w:cs="Arial"/>
          <w:b/>
          <w:bCs/>
          <w:sz w:val="16"/>
          <w:szCs w:val="20"/>
        </w:rPr>
        <w:t>??</w:t>
      </w:r>
    </w:p>
    <w:p w14:paraId="2F68C137"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This field tells ART if or how the users should be notified for chart</w:t>
      </w:r>
    </w:p>
    <w:p w14:paraId="60C936B1"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or ID band markings.  There are three methods. The first method is the</w:t>
      </w:r>
    </w:p>
    <w:p w14:paraId="22440ABB"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use of BULLETINs,  which is the current way ART works.  The</w:t>
      </w:r>
    </w:p>
    <w:p w14:paraId="275C6706"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second method is the use of OE/RR Teams.  If this method is used, then</w:t>
      </w:r>
    </w:p>
    <w:p w14:paraId="1EE928C6"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you will need to set up different teams for each ward and also assign</w:t>
      </w:r>
    </w:p>
    <w:p w14:paraId="71CDF45E"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printers to these teams.  The third method is to turn off the function.</w:t>
      </w:r>
    </w:p>
    <w:p w14:paraId="05249C15"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
    <w:p w14:paraId="688494B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Choose from: </w:t>
      </w:r>
    </w:p>
    <w:p w14:paraId="41491395"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0        BULLETIN</w:t>
      </w:r>
    </w:p>
    <w:p w14:paraId="2B810755"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1        OE/RR TEAMS</w:t>
      </w:r>
    </w:p>
    <w:p w14:paraId="1003174E"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2        NO NOTIFICATION</w:t>
      </w:r>
    </w:p>
    <w:p w14:paraId="61A1D37D"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METHOD OF NOTIFICATION: BULLETIN// </w:t>
      </w:r>
      <w:r>
        <w:rPr>
          <w:rFonts w:ascii="Courier" w:hAnsi="Courier" w:cs="Arial"/>
          <w:b/>
          <w:bCs/>
          <w:sz w:val="16"/>
          <w:szCs w:val="20"/>
        </w:rPr>
        <w:t>&lt;Enter&gt;</w:t>
      </w:r>
    </w:p>
    <w:p w14:paraId="183B5F8B"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ALERT ID BAND/CHART MARK: YES// </w:t>
      </w:r>
      <w:r>
        <w:rPr>
          <w:rFonts w:ascii="Courier" w:hAnsi="Courier" w:cs="Arial"/>
          <w:b/>
          <w:bCs/>
          <w:sz w:val="16"/>
          <w:szCs w:val="20"/>
        </w:rPr>
        <w:t>??</w:t>
      </w:r>
    </w:p>
    <w:p w14:paraId="38CD1803"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This field is to let the system know if you want to issue alerts </w:t>
      </w:r>
    </w:p>
    <w:p w14:paraId="2F1EEDA1"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if the fields have not been answered in the Enter/Edit Patient Reaction</w:t>
      </w:r>
    </w:p>
    <w:p w14:paraId="508EF85A"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Data portion of the system.  If the field is answered yes(1) or is null</w:t>
      </w:r>
    </w:p>
    <w:p w14:paraId="17DA7DB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then, the system will continue to issue the alerts.  If this field is</w:t>
      </w:r>
    </w:p>
    <w:p w14:paraId="3416D53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no(0), then the system will not issue alerts for this record.</w:t>
      </w:r>
    </w:p>
    <w:p w14:paraId="6AFD733E"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
    <w:p w14:paraId="183B0571"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Choose from: </w:t>
      </w:r>
    </w:p>
    <w:p w14:paraId="2B4C7387"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1        YES</w:t>
      </w:r>
    </w:p>
    <w:p w14:paraId="2EF8D3B7"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0        NO</w:t>
      </w:r>
    </w:p>
    <w:p w14:paraId="1ADEECD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ALERT ID BAND/CHART MARK: YES// </w:t>
      </w:r>
      <w:r>
        <w:rPr>
          <w:rFonts w:ascii="Courier" w:hAnsi="Courier" w:cs="Arial"/>
          <w:b/>
          <w:bCs/>
          <w:sz w:val="16"/>
          <w:szCs w:val="20"/>
        </w:rPr>
        <w:t>&lt;Enter&gt;</w:t>
      </w:r>
    </w:p>
    <w:p w14:paraId="7531F53C"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SEND CHART MARK BULLETIN FOR NEW ADMISSIONS: YES// </w:t>
      </w:r>
      <w:r>
        <w:rPr>
          <w:rFonts w:ascii="Courier" w:hAnsi="Courier" w:cs="Arial"/>
          <w:b/>
          <w:bCs/>
          <w:sz w:val="16"/>
          <w:szCs w:val="20"/>
        </w:rPr>
        <w:t>??</w:t>
      </w:r>
    </w:p>
    <w:p w14:paraId="1899F0EA"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This is to indicate if the site wants to send chart mark bulletin</w:t>
      </w:r>
    </w:p>
    <w:p w14:paraId="64BC0D0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for a new admission.</w:t>
      </w:r>
    </w:p>
    <w:p w14:paraId="1D4DE04D"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
    <w:p w14:paraId="4FA2BA5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Choose from: </w:t>
      </w:r>
    </w:p>
    <w:p w14:paraId="30D4A488"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1        YES</w:t>
      </w:r>
    </w:p>
    <w:p w14:paraId="68B8BCF6"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0        NO</w:t>
      </w:r>
    </w:p>
    <w:p w14:paraId="1236151E"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SEND CHART MARK BULLETIN FOR NEW ADMISSIONS: YES// </w:t>
      </w:r>
      <w:r>
        <w:rPr>
          <w:rFonts w:ascii="Courier" w:hAnsi="Courier" w:cs="Arial"/>
          <w:b/>
          <w:bCs/>
          <w:sz w:val="16"/>
          <w:szCs w:val="20"/>
        </w:rPr>
        <w:t>&lt;Enter&gt;</w:t>
      </w:r>
    </w:p>
    <w:p w14:paraId="3FD4DB04"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FDA DATA REQUIRED: YES// ??</w:t>
      </w:r>
    </w:p>
    <w:p w14:paraId="63E30E5B"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This field will indicate whether the entry of FDA Data should be required</w:t>
      </w:r>
    </w:p>
    <w:p w14:paraId="18AA9419"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during the Enter/Edit Patient Reaction Data.  If this field is answered "YES",</w:t>
      </w:r>
    </w:p>
    <w:p w14:paraId="63005128"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then the user must enter the FDA Data at the time of entering a reaction.</w:t>
      </w:r>
    </w:p>
    <w:p w14:paraId="1E364FB6"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If this field is left null or answered "NO", then the FDA Data entry will</w:t>
      </w:r>
    </w:p>
    <w:p w14:paraId="249CCD57"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not be required during the Enter/Edit Patient Reaction Data option.</w:t>
      </w:r>
    </w:p>
    <w:p w14:paraId="2E7E3C6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
    <w:p w14:paraId="3BDF0A7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Choose from: </w:t>
      </w:r>
    </w:p>
    <w:p w14:paraId="76A0432D"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y        YES</w:t>
      </w:r>
    </w:p>
    <w:p w14:paraId="7D3E030A"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n        NO</w:t>
      </w:r>
    </w:p>
    <w:p w14:paraId="4F0793D6"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FDA DATA REQUIRED: YES// </w:t>
      </w:r>
      <w:r>
        <w:rPr>
          <w:rFonts w:ascii="Courier" w:hAnsi="Courier" w:cs="Arial"/>
          <w:b/>
          <w:bCs/>
          <w:sz w:val="16"/>
          <w:szCs w:val="20"/>
        </w:rPr>
        <w:t>&lt;Enter&gt;</w:t>
      </w:r>
    </w:p>
    <w:p w14:paraId="70BF66A9"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ENABLE COMMENTS FIELD FOR REACTIONS THAT ARE ENTERED IN ERROR: NO</w:t>
      </w:r>
    </w:p>
    <w:p w14:paraId="79D24D23"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b/>
          <w:bCs/>
          <w:sz w:val="16"/>
          <w:szCs w:val="20"/>
        </w:rPr>
      </w:pPr>
      <w:r>
        <w:rPr>
          <w:rFonts w:ascii="Courier" w:hAnsi="Courier" w:cs="Arial"/>
          <w:sz w:val="16"/>
          <w:szCs w:val="20"/>
        </w:rPr>
        <w:t xml:space="preserve">         // </w:t>
      </w:r>
      <w:r>
        <w:rPr>
          <w:rFonts w:ascii="Courier" w:hAnsi="Courier" w:cs="Arial"/>
          <w:b/>
          <w:bCs/>
          <w:sz w:val="16"/>
          <w:szCs w:val="20"/>
        </w:rPr>
        <w:t>??</w:t>
      </w:r>
    </w:p>
    <w:p w14:paraId="13E63FB6"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Permit users to indicate why a reaction was Entered in Error.</w:t>
      </w:r>
    </w:p>
    <w:p w14:paraId="0326F6AC"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w:t>
      </w:r>
    </w:p>
    <w:p w14:paraId="08D1D7E4"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Choose from: </w:t>
      </w:r>
    </w:p>
    <w:p w14:paraId="7553EA2B"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1        YES</w:t>
      </w:r>
    </w:p>
    <w:p w14:paraId="2F4B682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0        NO</w:t>
      </w:r>
    </w:p>
    <w:p w14:paraId="7AE66F8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ENABLE COMMENTS FIELD FOR REACTIONS THAT ARE ENTERED IN ERROR: NO</w:t>
      </w:r>
    </w:p>
    <w:p w14:paraId="7552BC47"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lastRenderedPageBreak/>
        <w:t xml:space="preserve">         // </w:t>
      </w:r>
      <w:r>
        <w:rPr>
          <w:rFonts w:ascii="Courier" w:hAnsi="Courier" w:cs="Arial"/>
          <w:b/>
          <w:bCs/>
          <w:sz w:val="16"/>
          <w:szCs w:val="20"/>
        </w:rPr>
        <w:t>&lt;Enter&gt;</w:t>
      </w:r>
    </w:p>
    <w:p w14:paraId="020DEF66"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p>
    <w:p w14:paraId="6BA5DC6A"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REPORTER NAME: </w:t>
      </w:r>
    </w:p>
    <w:p w14:paraId="5505CFD6"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ADDRESS: </w:t>
      </w:r>
    </w:p>
    <w:p w14:paraId="5B0322ED"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CITY: </w:t>
      </w:r>
    </w:p>
    <w:p w14:paraId="225FC44D"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STATE: </w:t>
      </w:r>
    </w:p>
    <w:p w14:paraId="4EFA8E85"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ZIP: </w:t>
      </w:r>
    </w:p>
    <w:p w14:paraId="7D3A6844"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PHONE: </w:t>
      </w:r>
    </w:p>
    <w:p w14:paraId="44BF04B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OCCUPATION: </w:t>
      </w:r>
    </w:p>
    <w:p w14:paraId="6F25D998"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Do you want to edit Reporter Information shown above? No// </w:t>
      </w:r>
      <w:r>
        <w:rPr>
          <w:rFonts w:ascii="Courier" w:hAnsi="Courier" w:cs="Arial"/>
          <w:b/>
          <w:bCs/>
          <w:sz w:val="16"/>
          <w:szCs w:val="20"/>
        </w:rPr>
        <w:t>&lt;Enter&gt;</w:t>
      </w:r>
      <w:r>
        <w:rPr>
          <w:rFonts w:ascii="Courier" w:hAnsi="Courier" w:cs="Arial"/>
          <w:sz w:val="16"/>
          <w:szCs w:val="20"/>
        </w:rPr>
        <w:t xml:space="preserve">  (No)</w:t>
      </w:r>
    </w:p>
    <w:p w14:paraId="1A197DA1"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p>
    <w:p w14:paraId="5EF5420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p>
    <w:p w14:paraId="01F4189D"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1      Edit Allergy File</w:t>
      </w:r>
    </w:p>
    <w:p w14:paraId="0C60E66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2      Enter/Edit Signs/Symptoms Data</w:t>
      </w:r>
    </w:p>
    <w:p w14:paraId="7C72B236"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3      Enter/Edit Site Parameters</w:t>
      </w:r>
    </w:p>
    <w:p w14:paraId="572BC16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4      Sign/Symptoms List</w:t>
      </w:r>
    </w:p>
    <w:p w14:paraId="44A8ABBF"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5      Allergies File List</w:t>
      </w:r>
    </w:p>
    <w:p w14:paraId="15D191DC"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6      </w:t>
      </w:r>
      <w:r w:rsidR="00373E46">
        <w:rPr>
          <w:rFonts w:ascii="Courier" w:hAnsi="Courier" w:cs="Arial"/>
          <w:sz w:val="16"/>
          <w:szCs w:val="20"/>
        </w:rPr>
        <w:t>Allergy</w:t>
      </w:r>
      <w:r>
        <w:rPr>
          <w:rFonts w:ascii="Courier" w:hAnsi="Courier" w:cs="Arial"/>
          <w:sz w:val="16"/>
          <w:szCs w:val="20"/>
        </w:rPr>
        <w:t xml:space="preserve"> clean up utility</w:t>
      </w:r>
    </w:p>
    <w:p w14:paraId="23D565BD"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p>
    <w:p w14:paraId="4CACBBB5"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p>
    <w:p w14:paraId="19A9E38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You have PENDING ALERTS</w:t>
      </w:r>
    </w:p>
    <w:p w14:paraId="258969B0"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r>
        <w:rPr>
          <w:rFonts w:ascii="Courier" w:hAnsi="Courier" w:cs="Arial"/>
          <w:sz w:val="16"/>
          <w:szCs w:val="20"/>
        </w:rPr>
        <w:t xml:space="preserve">          Enter  "VA to jump to VIEW ALERTS option</w:t>
      </w:r>
    </w:p>
    <w:p w14:paraId="23A843A8"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16"/>
          <w:szCs w:val="20"/>
        </w:rPr>
      </w:pPr>
    </w:p>
    <w:p w14:paraId="093838C9" w14:textId="77777777" w:rsidR="003C5684" w:rsidRDefault="003C5684">
      <w:pPr>
        <w:widowControl w:val="0"/>
        <w:pBdr>
          <w:top w:val="single" w:sz="4" w:space="1" w:color="0000FF"/>
          <w:left w:val="single" w:sz="4" w:space="1" w:color="0000FF"/>
          <w:bottom w:val="single" w:sz="4" w:space="1" w:color="0000FF"/>
          <w:right w:val="single" w:sz="4" w:space="1" w:color="0000FF"/>
        </w:pBdr>
        <w:autoSpaceDE w:val="0"/>
        <w:autoSpaceDN w:val="0"/>
        <w:adjustRightInd w:val="0"/>
        <w:ind w:right="-720"/>
        <w:rPr>
          <w:rFonts w:ascii="Courier" w:hAnsi="Courier" w:cs="Arial"/>
          <w:sz w:val="20"/>
          <w:szCs w:val="20"/>
        </w:rPr>
      </w:pPr>
      <w:r>
        <w:rPr>
          <w:rFonts w:ascii="Courier" w:hAnsi="Courier" w:cs="Arial"/>
          <w:sz w:val="16"/>
          <w:szCs w:val="20"/>
        </w:rPr>
        <w:t>Select Enter/Edit Site Configurable Files Option:</w:t>
      </w:r>
    </w:p>
    <w:p w14:paraId="4CE725B3" w14:textId="77777777" w:rsidR="003C5684" w:rsidRDefault="003C5684">
      <w:pPr>
        <w:widowControl w:val="0"/>
        <w:autoSpaceDE w:val="0"/>
        <w:autoSpaceDN w:val="0"/>
        <w:adjustRightInd w:val="0"/>
      </w:pPr>
    </w:p>
    <w:p w14:paraId="5A9E2416" w14:textId="77777777" w:rsidR="003C5684" w:rsidRDefault="003C5684" w:rsidP="00373E46">
      <w:pPr>
        <w:pStyle w:val="Header"/>
        <w:widowControl w:val="0"/>
        <w:tabs>
          <w:tab w:val="clear" w:pos="4320"/>
          <w:tab w:val="clear" w:pos="8640"/>
        </w:tabs>
        <w:autoSpaceDE w:val="0"/>
        <w:autoSpaceDN w:val="0"/>
        <w:adjustRightInd w:val="0"/>
      </w:pPr>
      <w:r>
        <w:t>Reporter information will appear on FDA reports generated by the software.</w:t>
      </w:r>
      <w:r w:rsidR="000E740F">
        <w:t xml:space="preserve"> </w:t>
      </w:r>
      <w:r>
        <w:t xml:space="preserve"> This</w:t>
      </w:r>
      <w:r w:rsidR="00373E46">
        <w:t xml:space="preserve"> </w:t>
      </w:r>
      <w:r>
        <w:t xml:space="preserve">information may be left blank. </w:t>
      </w:r>
      <w:r w:rsidR="000E740F">
        <w:t xml:space="preserve"> </w:t>
      </w:r>
      <w:r>
        <w:t>The user will be prompted for the reporter</w:t>
      </w:r>
      <w:r w:rsidR="00373E46">
        <w:t xml:space="preserve"> </w:t>
      </w:r>
      <w:r>
        <w:t>information when creating an FDA report.</w:t>
      </w:r>
    </w:p>
    <w:p w14:paraId="7FDB3495" w14:textId="77777777" w:rsidR="0081178A" w:rsidRPr="00373E46" w:rsidRDefault="0081178A" w:rsidP="00373E46">
      <w:pPr>
        <w:pStyle w:val="Header"/>
        <w:widowControl w:val="0"/>
        <w:tabs>
          <w:tab w:val="clear" w:pos="4320"/>
          <w:tab w:val="clear" w:pos="8640"/>
        </w:tabs>
        <w:autoSpaceDE w:val="0"/>
        <w:autoSpaceDN w:val="0"/>
        <w:adjustRightInd w:val="0"/>
      </w:pPr>
    </w:p>
    <w:p w14:paraId="177D3B1B" w14:textId="77777777" w:rsidR="003C5684" w:rsidRPr="00120E74" w:rsidRDefault="003C5684" w:rsidP="00120E74">
      <w:pPr>
        <w:pStyle w:val="Heading3"/>
      </w:pPr>
      <w:r>
        <w:rPr>
          <w:sz w:val="20"/>
          <w:szCs w:val="20"/>
        </w:rPr>
        <w:br w:type="page"/>
      </w:r>
      <w:bookmarkStart w:id="100" w:name="_Toc152794917"/>
      <w:bookmarkStart w:id="101" w:name="_Toc155624479"/>
      <w:r w:rsidRPr="00120E74">
        <w:lastRenderedPageBreak/>
        <w:t>Sign/Symptoms List</w:t>
      </w:r>
      <w:bookmarkEnd w:id="100"/>
      <w:bookmarkEnd w:id="101"/>
    </w:p>
    <w:p w14:paraId="3A5141C4" w14:textId="77777777" w:rsidR="003C5684" w:rsidRDefault="003C5684">
      <w:pPr>
        <w:widowControl w:val="0"/>
        <w:autoSpaceDE w:val="0"/>
        <w:autoSpaceDN w:val="0"/>
        <w:adjustRightInd w:val="0"/>
        <w:rPr>
          <w:b/>
          <w:bCs/>
        </w:rPr>
      </w:pPr>
      <w:r>
        <w:rPr>
          <w:b/>
          <w:bCs/>
        </w:rPr>
        <w:t>[GMRA PRINT SIGN/SYMPTOMS LIST]</w:t>
      </w:r>
    </w:p>
    <w:p w14:paraId="5A54D691" w14:textId="77777777" w:rsidR="003C5684" w:rsidRDefault="003C5684">
      <w:pPr>
        <w:widowControl w:val="0"/>
        <w:autoSpaceDE w:val="0"/>
        <w:autoSpaceDN w:val="0"/>
        <w:adjustRightInd w:val="0"/>
      </w:pPr>
    </w:p>
    <w:p w14:paraId="03B854C4" w14:textId="77777777" w:rsidR="003C5684" w:rsidRDefault="003C5684">
      <w:pPr>
        <w:widowControl w:val="0"/>
        <w:autoSpaceDE w:val="0"/>
        <w:autoSpaceDN w:val="0"/>
        <w:adjustRightInd w:val="0"/>
      </w:pPr>
      <w:r>
        <w:t xml:space="preserve">The Sign/Symptoms List option prints a listing of all or selected signs/symptoms, with the national or local classification and synonym (when there is one) of each sign/ symptom. </w:t>
      </w:r>
      <w:r w:rsidR="000E740F">
        <w:t xml:space="preserve"> </w:t>
      </w:r>
      <w:r>
        <w:t>This option can be a useful tool for the ADPAC to maintain the Sign/Symptoms file (#120.83).</w:t>
      </w:r>
    </w:p>
    <w:p w14:paraId="51989FBF" w14:textId="77777777" w:rsidR="003C5684" w:rsidRPr="0081178A" w:rsidRDefault="003C5684">
      <w:pPr>
        <w:widowControl w:val="0"/>
        <w:autoSpaceDE w:val="0"/>
        <w:autoSpaceDN w:val="0"/>
        <w:adjustRightInd w:val="0"/>
      </w:pPr>
    </w:p>
    <w:p w14:paraId="6735333B" w14:textId="77777777" w:rsidR="003C5684" w:rsidRDefault="003C5684">
      <w:pPr>
        <w:widowControl w:val="0"/>
        <w:autoSpaceDE w:val="0"/>
        <w:autoSpaceDN w:val="0"/>
        <w:adjustRightInd w:val="0"/>
      </w:pPr>
      <w:r>
        <w:rPr>
          <w:b/>
          <w:bCs/>
        </w:rPr>
        <w:t>Example</w:t>
      </w:r>
      <w:r>
        <w:t>:</w:t>
      </w:r>
    </w:p>
    <w:p w14:paraId="7EFB5E42"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 xml:space="preserve">Select Enter/Edit Site Configurable Files Option: </w:t>
      </w:r>
      <w:r>
        <w:rPr>
          <w:rFonts w:ascii="Courier" w:hAnsi="Courier" w:cs="Arial"/>
          <w:b/>
          <w:bCs/>
          <w:sz w:val="20"/>
          <w:szCs w:val="20"/>
        </w:rPr>
        <w:t xml:space="preserve">4 </w:t>
      </w:r>
      <w:r>
        <w:rPr>
          <w:rFonts w:ascii="Courier" w:hAnsi="Courier" w:cs="Arial"/>
          <w:sz w:val="20"/>
          <w:szCs w:val="20"/>
        </w:rPr>
        <w:t>Sign/Symptoms List</w:t>
      </w:r>
    </w:p>
    <w:p w14:paraId="0C5C0589"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b/>
          <w:bCs/>
          <w:sz w:val="20"/>
          <w:szCs w:val="20"/>
        </w:rPr>
      </w:pPr>
      <w:r>
        <w:rPr>
          <w:rFonts w:ascii="Courier" w:hAnsi="Courier" w:cs="Arial"/>
          <w:sz w:val="20"/>
          <w:szCs w:val="20"/>
        </w:rPr>
        <w:t xml:space="preserve">START WITH NAME: FIRST// </w:t>
      </w:r>
      <w:r>
        <w:rPr>
          <w:rFonts w:ascii="Courier" w:hAnsi="Courier" w:cs="Arial"/>
          <w:b/>
          <w:bCs/>
          <w:sz w:val="20"/>
          <w:szCs w:val="20"/>
        </w:rPr>
        <w:t>&lt;ret&gt;</w:t>
      </w:r>
    </w:p>
    <w:p w14:paraId="414D207A"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DEVICE: (Enter a printer name for a hard copy or &lt;ret&gt; to bring the output to your screen)</w:t>
      </w:r>
    </w:p>
    <w:p w14:paraId="46E3BBA4"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p>
    <w:p w14:paraId="29A25BD2"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 xml:space="preserve">SIGN/SYMPTOMS LIST                         </w:t>
      </w:r>
      <w:smartTag w:uri="urn:schemas-microsoft-com:office:smarttags" w:element="date">
        <w:smartTagPr>
          <w:attr w:name="Month" w:val="6"/>
          <w:attr w:name="Day" w:val="8"/>
          <w:attr w:name="Year" w:val="2004"/>
        </w:smartTagPr>
        <w:r>
          <w:rPr>
            <w:rFonts w:ascii="Courier" w:hAnsi="Courier" w:cs="Arial"/>
            <w:sz w:val="20"/>
            <w:szCs w:val="20"/>
          </w:rPr>
          <w:t>JUN  8,2004</w:t>
        </w:r>
      </w:smartTag>
      <w:r>
        <w:rPr>
          <w:rFonts w:ascii="Courier" w:hAnsi="Courier" w:cs="Arial"/>
          <w:sz w:val="20"/>
          <w:szCs w:val="20"/>
        </w:rPr>
        <w:t xml:space="preserve">  </w:t>
      </w:r>
      <w:smartTag w:uri="urn:schemas-microsoft-com:office:smarttags" w:element="time">
        <w:smartTagPr>
          <w:attr w:name="Hour" w:val="9"/>
          <w:attr w:name="Minute" w:val="23"/>
        </w:smartTagPr>
        <w:r>
          <w:rPr>
            <w:rFonts w:ascii="Courier" w:hAnsi="Courier" w:cs="Arial"/>
            <w:sz w:val="20"/>
            <w:szCs w:val="20"/>
          </w:rPr>
          <w:t>09:23</w:t>
        </w:r>
      </w:smartTag>
      <w:r>
        <w:rPr>
          <w:rFonts w:ascii="Courier" w:hAnsi="Courier" w:cs="Arial"/>
          <w:sz w:val="20"/>
          <w:szCs w:val="20"/>
        </w:rPr>
        <w:t xml:space="preserve">    PAGE 1</w:t>
      </w:r>
    </w:p>
    <w:p w14:paraId="54A94794"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 xml:space="preserve">NAME                            </w:t>
      </w:r>
      <w:proofErr w:type="spellStart"/>
      <w:r>
        <w:rPr>
          <w:rFonts w:ascii="Courier" w:hAnsi="Courier" w:cs="Arial"/>
          <w:sz w:val="20"/>
          <w:szCs w:val="20"/>
        </w:rPr>
        <w:t>Nat'l</w:t>
      </w:r>
      <w:proofErr w:type="spellEnd"/>
      <w:r>
        <w:rPr>
          <w:rFonts w:ascii="Courier" w:hAnsi="Courier" w:cs="Arial"/>
          <w:sz w:val="20"/>
          <w:szCs w:val="20"/>
        </w:rPr>
        <w:t>/Local  SYNONYM</w:t>
      </w:r>
    </w:p>
    <w:p w14:paraId="7D2BCCC2"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w:t>
      </w:r>
    </w:p>
    <w:p w14:paraId="145B2012"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p>
    <w:p w14:paraId="06EA141B"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AGITATION                       National</w:t>
      </w:r>
    </w:p>
    <w:p w14:paraId="5D1200CF"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AGRANULOCYTOSIS                 National</w:t>
      </w:r>
    </w:p>
    <w:p w14:paraId="16B5FD76"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ALOPECIA                        National</w:t>
      </w:r>
    </w:p>
    <w:p w14:paraId="5EC95FCC"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ANAPHYLAXIS                     National</w:t>
      </w:r>
    </w:p>
    <w:p w14:paraId="6E6CFD55"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ANEMIA                          National</w:t>
      </w:r>
    </w:p>
    <w:p w14:paraId="663F991E"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ANOREXIA                        National</w:t>
      </w:r>
    </w:p>
    <w:p w14:paraId="30E1FBD3"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ANXIETY                         National     ANX</w:t>
      </w:r>
    </w:p>
    <w:p w14:paraId="6886A504"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APNEA                           National</w:t>
      </w:r>
    </w:p>
    <w:p w14:paraId="107582B7"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APPETITE,INCREASED              National</w:t>
      </w:r>
    </w:p>
    <w:p w14:paraId="07246E6A"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ARRHYTHMIA                      National</w:t>
      </w:r>
    </w:p>
    <w:p w14:paraId="1BAC9A5F"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ASTHENIA                        National</w:t>
      </w:r>
    </w:p>
    <w:p w14:paraId="47AAFB63"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ASTHMA                          National</w:t>
      </w:r>
    </w:p>
    <w:p w14:paraId="057AECBF"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ATAXIA                          National</w:t>
      </w:r>
    </w:p>
    <w:p w14:paraId="57D8FE74"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ATHETOSIS                       National</w:t>
      </w:r>
    </w:p>
    <w:p w14:paraId="3AA68248"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BRACHYCARDIA                    National</w:t>
      </w:r>
    </w:p>
    <w:p w14:paraId="20E0CB57"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BREAST ENGORGEMENT              National</w:t>
      </w:r>
    </w:p>
    <w:p w14:paraId="6AE59182"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BRONCHOSPASM                    National</w:t>
      </w:r>
    </w:p>
    <w:p w14:paraId="040C1E51"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CARDIAC ARREST                  National</w:t>
      </w:r>
    </w:p>
    <w:p w14:paraId="5FF3C717"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CHEST PAIN                      National</w:t>
      </w:r>
    </w:p>
    <w:p w14:paraId="2629AA01"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CHILLS                          National</w:t>
      </w:r>
    </w:p>
    <w:p w14:paraId="276BAA60"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COMA                            National</w:t>
      </w:r>
    </w:p>
    <w:p w14:paraId="6873FFB0"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CONFUSION                       National</w:t>
      </w:r>
    </w:p>
    <w:p w14:paraId="4524E279"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CONGESTION,NASAL                National</w:t>
      </w:r>
    </w:p>
    <w:p w14:paraId="33110623"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CONJUNCTIVAL CONGESTION         National</w:t>
      </w:r>
    </w:p>
    <w:p w14:paraId="2F253FD0"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CONSTIPATION                    National</w:t>
      </w:r>
    </w:p>
    <w:p w14:paraId="430DD2E6"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COUGHING                        National</w:t>
      </w:r>
    </w:p>
    <w:p w14:paraId="04608E36"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DEAFNESS                        National</w:t>
      </w:r>
    </w:p>
    <w:p w14:paraId="073C5A21"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DELERIUM                        National</w:t>
      </w:r>
    </w:p>
    <w:p w14:paraId="315A536B"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DELUSION                        National</w:t>
      </w:r>
    </w:p>
    <w:p w14:paraId="713F08E2"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DEPRESSION                      National</w:t>
      </w:r>
    </w:p>
    <w:p w14:paraId="1A44BE37"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DEPRESSION,MENTAL               National</w:t>
      </w:r>
    </w:p>
    <w:p w14:paraId="5A41FE0C"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Courier" w:hAnsi="Courier" w:cs="Arial"/>
          <w:sz w:val="20"/>
          <w:szCs w:val="20"/>
        </w:rPr>
      </w:pPr>
      <w:r>
        <w:rPr>
          <w:rFonts w:ascii="Courier" w:hAnsi="Courier" w:cs="Arial"/>
          <w:sz w:val="20"/>
          <w:szCs w:val="20"/>
        </w:rPr>
        <w:t>DEPRESSION,POSTICTAL            National</w:t>
      </w:r>
    </w:p>
    <w:p w14:paraId="30BC09CC"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rPr>
          <w:rFonts w:ascii="Arial" w:hAnsi="Arial" w:cs="Arial"/>
          <w:sz w:val="20"/>
          <w:szCs w:val="20"/>
        </w:rPr>
      </w:pPr>
      <w:r>
        <w:rPr>
          <w:rFonts w:ascii="Courier" w:hAnsi="Courier" w:cs="Arial"/>
          <w:sz w:val="20"/>
          <w:szCs w:val="20"/>
        </w:rPr>
        <w:t>...</w:t>
      </w:r>
    </w:p>
    <w:p w14:paraId="38D09F1E" w14:textId="77777777" w:rsidR="003C5684" w:rsidRPr="00120E74" w:rsidRDefault="003C5684" w:rsidP="00120E74">
      <w:pPr>
        <w:pStyle w:val="Heading3"/>
      </w:pPr>
      <w:r>
        <w:rPr>
          <w:sz w:val="20"/>
          <w:szCs w:val="20"/>
        </w:rPr>
        <w:br w:type="page"/>
      </w:r>
      <w:bookmarkStart w:id="102" w:name="_Toc152794918"/>
      <w:bookmarkStart w:id="103" w:name="_Toc155624480"/>
      <w:r w:rsidRPr="00120E74">
        <w:lastRenderedPageBreak/>
        <w:t>Allergies File List</w:t>
      </w:r>
      <w:bookmarkEnd w:id="102"/>
      <w:bookmarkEnd w:id="103"/>
    </w:p>
    <w:p w14:paraId="36750ABB" w14:textId="77777777" w:rsidR="003C5684" w:rsidRDefault="003C5684">
      <w:pPr>
        <w:widowControl w:val="0"/>
        <w:autoSpaceDE w:val="0"/>
        <w:autoSpaceDN w:val="0"/>
        <w:adjustRightInd w:val="0"/>
        <w:rPr>
          <w:b/>
          <w:bCs/>
        </w:rPr>
      </w:pPr>
      <w:r>
        <w:rPr>
          <w:b/>
          <w:bCs/>
        </w:rPr>
        <w:t>[GMRA PRINT ALLERGIES LIST]</w:t>
      </w:r>
    </w:p>
    <w:p w14:paraId="432970B0" w14:textId="77777777" w:rsidR="003C5684" w:rsidRDefault="003C5684">
      <w:pPr>
        <w:widowControl w:val="0"/>
        <w:autoSpaceDE w:val="0"/>
        <w:autoSpaceDN w:val="0"/>
        <w:adjustRightInd w:val="0"/>
      </w:pPr>
    </w:p>
    <w:p w14:paraId="27D4F817" w14:textId="77777777" w:rsidR="003C5684" w:rsidRDefault="003C5684">
      <w:pPr>
        <w:widowControl w:val="0"/>
        <w:autoSpaceDE w:val="0"/>
        <w:autoSpaceDN w:val="0"/>
        <w:adjustRightInd w:val="0"/>
      </w:pPr>
      <w:r>
        <w:t>This option prints a captioned list of all entries in the GMR Allergies file (#120.82).</w:t>
      </w:r>
      <w:r w:rsidR="0081178A">
        <w:t xml:space="preserve">  </w:t>
      </w:r>
      <w:r>
        <w:t>The list is sorted alphabetically by NAME.</w:t>
      </w:r>
      <w:r w:rsidR="005330D3">
        <w:t xml:space="preserve"> </w:t>
      </w:r>
      <w:r>
        <w:t xml:space="preserve"> The user may list all entries by accepting the default answer “FIRST” to the “START WITH NAME” prompt or may select a subset to print. </w:t>
      </w:r>
      <w:r w:rsidR="005330D3">
        <w:t xml:space="preserve"> </w:t>
      </w:r>
      <w:r>
        <w:t>The list contains the allergy name, type, whether it is a nationally distributed entry, synonyms if any, VA Drug Class if applicable, and drug ingredients if applicable.</w:t>
      </w:r>
      <w:r w:rsidR="005330D3">
        <w:t xml:space="preserve"> </w:t>
      </w:r>
      <w:r>
        <w:t xml:space="preserve"> This option is meant to be a helpful tool for maintaining the GMR Allergies file.</w:t>
      </w:r>
    </w:p>
    <w:p w14:paraId="303E5044" w14:textId="77777777" w:rsidR="003C5684" w:rsidRPr="00F26A0F" w:rsidRDefault="003C5684">
      <w:pPr>
        <w:widowControl w:val="0"/>
        <w:autoSpaceDE w:val="0"/>
        <w:autoSpaceDN w:val="0"/>
        <w:adjustRightInd w:val="0"/>
        <w:rPr>
          <w:b/>
          <w:bCs/>
        </w:rPr>
      </w:pPr>
    </w:p>
    <w:p w14:paraId="619A063C" w14:textId="77777777" w:rsidR="003C5684" w:rsidRPr="002F7CAC" w:rsidRDefault="003C5684" w:rsidP="00F26A0F">
      <w:pPr>
        <w:rPr>
          <w:b/>
          <w:bCs/>
        </w:rPr>
      </w:pPr>
      <w:r w:rsidRPr="002F7CAC">
        <w:rPr>
          <w:b/>
          <w:bCs/>
        </w:rPr>
        <w:t>Example</w:t>
      </w:r>
    </w:p>
    <w:p w14:paraId="6CEE1B36"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 xml:space="preserve">Select Enter/Edit Site Configurable Files Option: </w:t>
      </w:r>
      <w:r>
        <w:rPr>
          <w:rFonts w:ascii="Courier" w:hAnsi="Courier" w:cs="Arial"/>
          <w:b/>
          <w:bCs/>
          <w:sz w:val="20"/>
          <w:szCs w:val="20"/>
        </w:rPr>
        <w:t xml:space="preserve">5 </w:t>
      </w:r>
      <w:r>
        <w:rPr>
          <w:rFonts w:ascii="Courier" w:hAnsi="Courier" w:cs="Arial"/>
          <w:sz w:val="20"/>
          <w:szCs w:val="20"/>
        </w:rPr>
        <w:t>Allergies File List</w:t>
      </w:r>
    </w:p>
    <w:p w14:paraId="0596EAA5"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b/>
          <w:bCs/>
          <w:sz w:val="20"/>
          <w:szCs w:val="20"/>
        </w:rPr>
      </w:pPr>
      <w:r>
        <w:rPr>
          <w:rFonts w:ascii="Courier" w:hAnsi="Courier" w:cs="Arial"/>
          <w:sz w:val="20"/>
          <w:szCs w:val="20"/>
        </w:rPr>
        <w:t xml:space="preserve">START WITH NAME: FIRST// </w:t>
      </w:r>
      <w:r>
        <w:rPr>
          <w:rFonts w:ascii="Courier" w:hAnsi="Courier" w:cs="Arial"/>
          <w:b/>
          <w:bCs/>
          <w:sz w:val="20"/>
          <w:szCs w:val="20"/>
        </w:rPr>
        <w:t>&lt;ret&gt;</w:t>
      </w:r>
    </w:p>
    <w:p w14:paraId="09B47185"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Arial" w:hAnsi="Arial" w:cs="Arial"/>
          <w:sz w:val="20"/>
          <w:szCs w:val="20"/>
        </w:rPr>
      </w:pPr>
      <w:r>
        <w:rPr>
          <w:rFonts w:ascii="Courier" w:hAnsi="Courier" w:cs="Arial"/>
          <w:sz w:val="20"/>
          <w:szCs w:val="20"/>
        </w:rPr>
        <w:t>DEVICE: (Enter a printer name for a hard copy or &lt;ret&gt; to bring the output to your screen)</w:t>
      </w:r>
    </w:p>
    <w:p w14:paraId="6A73A9EB"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sz w:val="20"/>
          <w:szCs w:val="20"/>
        </w:rPr>
      </w:pPr>
    </w:p>
    <w:p w14:paraId="724A9BD2"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 xml:space="preserve">GMR ALLERGIES LIST                             </w:t>
      </w:r>
      <w:smartTag w:uri="urn:schemas-microsoft-com:office:smarttags" w:element="date">
        <w:smartTagPr>
          <w:attr w:name="Month" w:val="6"/>
          <w:attr w:name="Day" w:val="8"/>
          <w:attr w:name="Year" w:val="2004"/>
        </w:smartTagPr>
        <w:r>
          <w:rPr>
            <w:rFonts w:ascii="Courier" w:hAnsi="Courier" w:cs="Arial"/>
            <w:sz w:val="20"/>
            <w:szCs w:val="20"/>
          </w:rPr>
          <w:t>JUN  8,2004</w:t>
        </w:r>
      </w:smartTag>
      <w:r>
        <w:rPr>
          <w:rFonts w:ascii="Courier" w:hAnsi="Courier" w:cs="Arial"/>
          <w:sz w:val="20"/>
          <w:szCs w:val="20"/>
        </w:rPr>
        <w:t xml:space="preserve">  </w:t>
      </w:r>
      <w:smartTag w:uri="urn:schemas-microsoft-com:office:smarttags" w:element="time">
        <w:smartTagPr>
          <w:attr w:name="Hour" w:val="9"/>
          <w:attr w:name="Minute" w:val="20"/>
        </w:smartTagPr>
        <w:r>
          <w:rPr>
            <w:rFonts w:ascii="Courier" w:hAnsi="Courier" w:cs="Arial"/>
            <w:sz w:val="20"/>
            <w:szCs w:val="20"/>
          </w:rPr>
          <w:t>09:20</w:t>
        </w:r>
      </w:smartTag>
      <w:r>
        <w:rPr>
          <w:rFonts w:ascii="Courier" w:hAnsi="Courier" w:cs="Arial"/>
          <w:sz w:val="20"/>
          <w:szCs w:val="20"/>
        </w:rPr>
        <w:t xml:space="preserve">    PAGE 1</w:t>
      </w:r>
    </w:p>
    <w:p w14:paraId="3348C65E"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w:t>
      </w:r>
    </w:p>
    <w:p w14:paraId="09EEE064"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p>
    <w:p w14:paraId="2C230072"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NAME: ADHESIVE TAPE                     ALLERGY TYPE: OTHER</w:t>
      </w:r>
    </w:p>
    <w:p w14:paraId="55D4DE05"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 xml:space="preserve">  NATIONAL ALLERGY: NATIONAL ALLERGY</w:t>
      </w:r>
    </w:p>
    <w:p w14:paraId="62564007"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p>
    <w:p w14:paraId="21E3410F"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NAME: ALCOHOL                           ALLERGY TYPE: DRUG, FOOD</w:t>
      </w:r>
    </w:p>
    <w:p w14:paraId="2643A13C"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 xml:space="preserve">  NATIONAL ALLERGY: NATIONAL ALLERGY</w:t>
      </w:r>
    </w:p>
    <w:p w14:paraId="0B8D4AE6"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DRUG INGREDIENT: ALCOHOL</w:t>
      </w:r>
    </w:p>
    <w:p w14:paraId="467F13B3"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p>
    <w:p w14:paraId="14239212"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NAME: ANIMAL HAIR                       ALLERGY TYPE: OTHER</w:t>
      </w:r>
    </w:p>
    <w:p w14:paraId="33A7806D"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 xml:space="preserve">  NATIONAL ALLERGY: NATIONAL ALLERGY</w:t>
      </w:r>
    </w:p>
    <w:p w14:paraId="3BF69ECE"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p>
    <w:p w14:paraId="7F370A11"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NAME: ANISE OIL                         ALLERGY TYPE: DRUG, FOOD</w:t>
      </w:r>
    </w:p>
    <w:p w14:paraId="7D8A2815"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 xml:space="preserve">  NATIONAL ALLERGY: NATIONAL ALLERGY</w:t>
      </w:r>
    </w:p>
    <w:p w14:paraId="38309BD9"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DRUG INGREDIENT: ANISE OIL</w:t>
      </w:r>
    </w:p>
    <w:p w14:paraId="3BD7B52A"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p>
    <w:p w14:paraId="5D4DE439"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NAME: ANTIRABIES SERUM                  ALLERGY TYPE: DRUG, FOOD</w:t>
      </w:r>
    </w:p>
    <w:p w14:paraId="103941FE"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 xml:space="preserve">  NATIONAL ALLERGY: NATIONAL ALLERGY</w:t>
      </w:r>
    </w:p>
    <w:p w14:paraId="7FA5543C"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VA DRUG CLASSES: IM400</w:t>
      </w:r>
    </w:p>
    <w:p w14:paraId="049D6D06"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DRUG INGREDIENT: ANTIRABIES SERUM</w:t>
      </w:r>
    </w:p>
    <w:p w14:paraId="266C2FF6"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p>
    <w:p w14:paraId="1F78AD5C"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NAME: ASCORBIC ACID                     ALLERGY TYPE: DRUG, FOOD</w:t>
      </w:r>
    </w:p>
    <w:p w14:paraId="739F76B7"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 xml:space="preserve">  NATIONAL ALLERGY: NATIONAL ALLERGY</w:t>
      </w:r>
    </w:p>
    <w:p w14:paraId="479A3195"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VA DRUG CLASSES: VT400</w:t>
      </w:r>
    </w:p>
    <w:p w14:paraId="016CF893"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DRUG INGREDIENT: ASCORBIC ACID</w:t>
      </w:r>
    </w:p>
    <w:p w14:paraId="4C88D1E7"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p>
    <w:p w14:paraId="37E97518"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NAME: ASPARTAME                         ALLERGY TYPE: DRUG, FOOD</w:t>
      </w:r>
    </w:p>
    <w:p w14:paraId="123DE76C"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 xml:space="preserve">  NATIONAL ALLERGY: NATIONAL ALLERGY</w:t>
      </w:r>
    </w:p>
    <w:p w14:paraId="6BE3DB92"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SYNONYM: NUTRA SWEET</w:t>
      </w:r>
    </w:p>
    <w:p w14:paraId="1F6B58DE"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DRUG INGREDIENT: ASPARTAME</w:t>
      </w:r>
    </w:p>
    <w:p w14:paraId="743CF49E"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p>
    <w:p w14:paraId="61814589"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NAME: ASPIRIN                           ALLERGY TYPE: DRUG, FOOD</w:t>
      </w:r>
    </w:p>
    <w:p w14:paraId="37558797"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 xml:space="preserve">  NATIONAL ALLERGY: NATIONAL ALLERGY</w:t>
      </w:r>
    </w:p>
    <w:p w14:paraId="673F7821"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VA DRUG CLASSES: MS101</w:t>
      </w:r>
    </w:p>
    <w:p w14:paraId="08F086BF"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Pr>
          <w:rFonts w:ascii="Courier" w:hAnsi="Courier" w:cs="Arial"/>
          <w:sz w:val="20"/>
          <w:szCs w:val="20"/>
        </w:rPr>
        <w:t>DRUG INGREDIENT: ASPIRIN</w:t>
      </w:r>
    </w:p>
    <w:p w14:paraId="0E6E116D" w14:textId="77777777" w:rsidR="003C5684" w:rsidRDefault="003C5684">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Arial" w:hAnsi="Arial" w:cs="Arial"/>
          <w:sz w:val="20"/>
          <w:szCs w:val="20"/>
        </w:rPr>
      </w:pPr>
      <w:r>
        <w:rPr>
          <w:rFonts w:ascii="Courier" w:hAnsi="Courier" w:cs="Arial"/>
          <w:sz w:val="20"/>
          <w:szCs w:val="20"/>
        </w:rPr>
        <w:t>...</w:t>
      </w:r>
    </w:p>
    <w:p w14:paraId="2F9F3361" w14:textId="77777777" w:rsidR="00D32BCE" w:rsidRDefault="00D32BCE" w:rsidP="00D32BCE">
      <w:pPr>
        <w:pStyle w:val="Heading3"/>
        <w:spacing w:before="0"/>
        <w:rPr>
          <w:sz w:val="20"/>
          <w:szCs w:val="20"/>
        </w:rPr>
      </w:pPr>
    </w:p>
    <w:p w14:paraId="0982CD3C" w14:textId="77777777" w:rsidR="00373E46" w:rsidRPr="00120E74" w:rsidRDefault="00B07D36" w:rsidP="00120E74">
      <w:pPr>
        <w:pStyle w:val="Heading3"/>
      </w:pPr>
      <w:bookmarkStart w:id="104" w:name="cleanuputility"/>
      <w:bookmarkStart w:id="105" w:name="_Toc152794919"/>
      <w:bookmarkStart w:id="106" w:name="_Toc155624481"/>
      <w:bookmarkStart w:id="107" w:name="_Toc74448693"/>
      <w:bookmarkEnd w:id="104"/>
      <w:r w:rsidRPr="00120E74">
        <w:t>Allergy Clean-up U</w:t>
      </w:r>
      <w:r w:rsidR="00373E46" w:rsidRPr="00120E74">
        <w:t>tility</w:t>
      </w:r>
      <w:bookmarkEnd w:id="105"/>
      <w:bookmarkEnd w:id="106"/>
    </w:p>
    <w:p w14:paraId="7A0824BA" w14:textId="57413574" w:rsidR="00373E46" w:rsidRDefault="00373E46" w:rsidP="00120E74">
      <w:r w:rsidRPr="00373E46">
        <w:t xml:space="preserve">This utility will identify either </w:t>
      </w:r>
      <w:r>
        <w:t>free text reactants, ingredient-</w:t>
      </w:r>
      <w:r w:rsidRPr="00373E46">
        <w:t>based reactants or drug class</w:t>
      </w:r>
      <w:r w:rsidR="00120E74">
        <w:t>-</w:t>
      </w:r>
      <w:r w:rsidRPr="00373E46">
        <w:t>based reactants.  The user will then be allowed to either update the reactant to a more appropriate choice or they can mark it as entered in error.</w:t>
      </w:r>
    </w:p>
    <w:p w14:paraId="2575DAAC" w14:textId="77777777" w:rsidR="00373E46" w:rsidRDefault="00373E46" w:rsidP="00373E46">
      <w:pPr>
        <w:pStyle w:val="Helvetica"/>
      </w:pPr>
    </w:p>
    <w:p w14:paraId="3552CFED" w14:textId="77777777" w:rsidR="00373E46" w:rsidRPr="00373E46" w:rsidRDefault="00373E46" w:rsidP="00373E46">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sidRPr="00373E46">
        <w:rPr>
          <w:rFonts w:ascii="Courier" w:hAnsi="Courier" w:cs="Arial"/>
          <w:sz w:val="20"/>
          <w:szCs w:val="20"/>
        </w:rPr>
        <w:t>Select Enter/Edit Site Configurable Files &lt;TEST ACCOUNT&gt; Option: 6  Allergy clean up utility</w:t>
      </w:r>
    </w:p>
    <w:p w14:paraId="44FF8FF6" w14:textId="77777777" w:rsidR="00373E46" w:rsidRPr="00373E46" w:rsidRDefault="00373E46" w:rsidP="00373E46">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p>
    <w:p w14:paraId="1B42BA8B" w14:textId="77777777" w:rsidR="00373E46" w:rsidRPr="00373E46" w:rsidRDefault="00373E46" w:rsidP="00373E46">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sidRPr="00373E46">
        <w:rPr>
          <w:rFonts w:ascii="Courier" w:hAnsi="Courier" w:cs="Arial"/>
          <w:sz w:val="20"/>
          <w:szCs w:val="20"/>
        </w:rPr>
        <w:t xml:space="preserve">     Select one of the following:</w:t>
      </w:r>
    </w:p>
    <w:p w14:paraId="69FB28BB" w14:textId="77777777" w:rsidR="00373E46" w:rsidRPr="00373E46" w:rsidRDefault="00373E46" w:rsidP="00373E46">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p>
    <w:p w14:paraId="63567DA6" w14:textId="77777777" w:rsidR="00373E46" w:rsidRPr="00373E46" w:rsidRDefault="00373E46" w:rsidP="00373E46">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sidRPr="00373E46">
        <w:rPr>
          <w:rFonts w:ascii="Courier" w:hAnsi="Courier" w:cs="Arial"/>
          <w:sz w:val="20"/>
          <w:szCs w:val="20"/>
        </w:rPr>
        <w:t xml:space="preserve">          1         Free Text</w:t>
      </w:r>
    </w:p>
    <w:p w14:paraId="081F42D8" w14:textId="77777777" w:rsidR="00373E46" w:rsidRPr="00373E46" w:rsidRDefault="00373E46" w:rsidP="00373E46">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sidRPr="00373E46">
        <w:rPr>
          <w:rFonts w:ascii="Courier" w:hAnsi="Courier" w:cs="Arial"/>
          <w:sz w:val="20"/>
          <w:szCs w:val="20"/>
        </w:rPr>
        <w:t xml:space="preserve">          2         Ingredient</w:t>
      </w:r>
    </w:p>
    <w:p w14:paraId="3253FD69" w14:textId="77777777" w:rsidR="00373E46" w:rsidRPr="00373E46" w:rsidRDefault="00373E46" w:rsidP="00373E46">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sidRPr="00373E46">
        <w:rPr>
          <w:rFonts w:ascii="Courier" w:hAnsi="Courier" w:cs="Arial"/>
          <w:sz w:val="20"/>
          <w:szCs w:val="20"/>
        </w:rPr>
        <w:t xml:space="preserve">          3         Drug Class</w:t>
      </w:r>
    </w:p>
    <w:p w14:paraId="5B2D6DAC" w14:textId="77777777" w:rsidR="00373E46" w:rsidRPr="00373E46" w:rsidRDefault="00373E46" w:rsidP="00373E46">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p>
    <w:p w14:paraId="78D55917" w14:textId="1FFC6F53" w:rsidR="00373E46" w:rsidRDefault="00373E46" w:rsidP="00373E46">
      <w:pPr>
        <w:widowControl w:val="0"/>
        <w:pBdr>
          <w:top w:val="single" w:sz="4" w:space="1" w:color="0000FF"/>
          <w:left w:val="single" w:sz="4" w:space="4" w:color="0000FF"/>
          <w:bottom w:val="single" w:sz="4" w:space="1" w:color="0000FF"/>
          <w:right w:val="single" w:sz="4" w:space="4" w:color="0000FF"/>
        </w:pBdr>
        <w:autoSpaceDE w:val="0"/>
        <w:autoSpaceDN w:val="0"/>
        <w:adjustRightInd w:val="0"/>
        <w:ind w:right="-720"/>
        <w:rPr>
          <w:rFonts w:ascii="Courier" w:hAnsi="Courier" w:cs="Arial"/>
          <w:sz w:val="20"/>
          <w:szCs w:val="20"/>
        </w:rPr>
      </w:pPr>
      <w:r w:rsidRPr="00373E46">
        <w:rPr>
          <w:rFonts w:ascii="Courier" w:hAnsi="Courier" w:cs="Arial"/>
          <w:sz w:val="20"/>
          <w:szCs w:val="20"/>
        </w:rPr>
        <w:t>Select the list you wish to work with:</w:t>
      </w:r>
    </w:p>
    <w:p w14:paraId="3247998C" w14:textId="77777777" w:rsidR="008A0178" w:rsidRPr="00373E46" w:rsidRDefault="008A0178" w:rsidP="008A0178"/>
    <w:p w14:paraId="2BC7BFFE" w14:textId="77777777" w:rsidR="003C5684" w:rsidRPr="00BB56E4" w:rsidRDefault="003C5684" w:rsidP="008A0178">
      <w:pPr>
        <w:pStyle w:val="Heading3"/>
      </w:pPr>
      <w:bookmarkStart w:id="108" w:name="_Toc370208833"/>
      <w:bookmarkStart w:id="109" w:name="_Toc152794920"/>
      <w:bookmarkStart w:id="110" w:name="_Toc155624482"/>
      <w:r w:rsidRPr="00BB56E4">
        <w:t xml:space="preserve">Free </w:t>
      </w:r>
      <w:r w:rsidR="0081178A" w:rsidRPr="00BB56E4">
        <w:t>T</w:t>
      </w:r>
      <w:r w:rsidRPr="00BB56E4">
        <w:t xml:space="preserve">ext </w:t>
      </w:r>
      <w:r w:rsidR="0081178A" w:rsidRPr="00BB56E4">
        <w:t>A</w:t>
      </w:r>
      <w:r w:rsidRPr="00BB56E4">
        <w:t xml:space="preserve">llergy </w:t>
      </w:r>
      <w:r w:rsidR="0081178A" w:rsidRPr="00BB56E4">
        <w:t>C</w:t>
      </w:r>
      <w:r w:rsidRPr="00BB56E4">
        <w:t xml:space="preserve">lean </w:t>
      </w:r>
      <w:r w:rsidR="0081178A" w:rsidRPr="00BB56E4">
        <w:t>U</w:t>
      </w:r>
      <w:r w:rsidRPr="00BB56E4">
        <w:t xml:space="preserve">p </w:t>
      </w:r>
      <w:r w:rsidR="0081178A" w:rsidRPr="00BB56E4">
        <w:t>U</w:t>
      </w:r>
      <w:r w:rsidRPr="00BB56E4">
        <w:t>tility</w:t>
      </w:r>
      <w:bookmarkEnd w:id="107"/>
      <w:bookmarkEnd w:id="108"/>
      <w:bookmarkEnd w:id="109"/>
      <w:bookmarkEnd w:id="110"/>
    </w:p>
    <w:p w14:paraId="291D37D6" w14:textId="77777777" w:rsidR="003C5684" w:rsidRPr="0081178A" w:rsidRDefault="003C5684"/>
    <w:p w14:paraId="60F3C7EF" w14:textId="77777777" w:rsidR="003C5684" w:rsidRDefault="003C5684" w:rsidP="00120E74">
      <w:r>
        <w:t>Patch GMRA*4.0*17 provided a utility</w:t>
      </w:r>
      <w:r>
        <w:rPr>
          <w:rFonts w:ascii="Arial" w:hAnsi="Arial"/>
          <w:b/>
          <w:sz w:val="32"/>
        </w:rPr>
        <w:t xml:space="preserve"> </w:t>
      </w:r>
      <w:r>
        <w:t>to help sites identify and fix allergy entries that have free-text reactants.</w:t>
      </w:r>
    </w:p>
    <w:p w14:paraId="034A08B3" w14:textId="77777777" w:rsidR="003C5684" w:rsidRDefault="003C5684" w:rsidP="00120E74"/>
    <w:p w14:paraId="4A3C6B95" w14:textId="77777777" w:rsidR="003C5684" w:rsidRDefault="003C5684" w:rsidP="00120E74">
      <w:r>
        <w:t>With this patch, free-text entries are no longer allowed from within the Allergy Tracking package.  A subsequent patch to CPRS prevents free-text en</w:t>
      </w:r>
      <w:r w:rsidR="0081178A">
        <w:t>tries from within CPRS as well.</w:t>
      </w:r>
    </w:p>
    <w:p w14:paraId="0AF80196" w14:textId="77777777" w:rsidR="003C5684" w:rsidRDefault="003C5684" w:rsidP="00120E74"/>
    <w:p w14:paraId="6761826D" w14:textId="77777777" w:rsidR="003C5684" w:rsidRDefault="003C5684" w:rsidP="00120E74">
      <w:r>
        <w:t xml:space="preserve">Lower-case entries are also no longer allowed. </w:t>
      </w:r>
      <w:r w:rsidR="005330D3">
        <w:t xml:space="preserve"> </w:t>
      </w:r>
      <w:r>
        <w:t>Previously, lower-case entries could be added to the GMR ALLERGIES file (</w:t>
      </w:r>
      <w:r w:rsidR="00D32BCE">
        <w:t>#</w:t>
      </w:r>
      <w:r>
        <w:t xml:space="preserve">120.82). </w:t>
      </w:r>
      <w:r w:rsidR="005330D3">
        <w:t xml:space="preserve"> </w:t>
      </w:r>
      <w:r>
        <w:t xml:space="preserve">A post-installation routine will identify any local entries and update the entries to upper-case. </w:t>
      </w:r>
      <w:r w:rsidR="005330D3">
        <w:t xml:space="preserve"> </w:t>
      </w:r>
      <w:r>
        <w:t>Synonyms will also be checked and converted to upper-case, if required.</w:t>
      </w:r>
    </w:p>
    <w:p w14:paraId="22D56C83" w14:textId="77777777" w:rsidR="003C5684" w:rsidRDefault="003C5684" w:rsidP="00120E74"/>
    <w:p w14:paraId="70B09A0E" w14:textId="77777777" w:rsidR="003C5684" w:rsidRDefault="003C5684" w:rsidP="00120E74">
      <w:r>
        <w:t xml:space="preserve">A new mail group, GMRA REQUEST NEW REACTANT, is added with this patch.  Sites should populate this mail group with the people responsible for addressing requests to add new reactants. </w:t>
      </w:r>
      <w:r w:rsidR="005330D3">
        <w:t xml:space="preserve"> </w:t>
      </w:r>
      <w:r>
        <w:t xml:space="preserve">If users attempt to enter a reactant that is not found during the look-up process, they are asked if they would like to send an email requesting the addition of the new reactant. </w:t>
      </w:r>
      <w:r w:rsidR="005330D3">
        <w:t xml:space="preserve"> </w:t>
      </w:r>
      <w:r>
        <w:t>The request can then be reviewed for accuracy and new local entries can</w:t>
      </w:r>
      <w:r>
        <w:rPr>
          <w:color w:val="FF0000"/>
        </w:rPr>
        <w:t xml:space="preserve"> </w:t>
      </w:r>
      <w:r>
        <w:t xml:space="preserve">be added, if appropriate. </w:t>
      </w:r>
      <w:r w:rsidR="005330D3">
        <w:t xml:space="preserve"> </w:t>
      </w:r>
      <w:r>
        <w:t xml:space="preserve">Previously, users were asked if they wanted to add the new entry and it was immediately available in the patient’s record. </w:t>
      </w:r>
      <w:r w:rsidR="005330D3">
        <w:t xml:space="preserve"> </w:t>
      </w:r>
      <w:r>
        <w:t>Under the new system, the new reactant must be reviewed before it is added to the patient’s record.</w:t>
      </w:r>
    </w:p>
    <w:p w14:paraId="4212FB54" w14:textId="77777777" w:rsidR="003C5684" w:rsidRDefault="003C5684" w:rsidP="00120E74"/>
    <w:p w14:paraId="6D40A340" w14:textId="77777777" w:rsidR="003C5684" w:rsidRDefault="003C5684" w:rsidP="00120E74">
      <w:pPr>
        <w:rPr>
          <w:szCs w:val="20"/>
        </w:rPr>
      </w:pPr>
      <w:r>
        <w:rPr>
          <w:szCs w:val="20"/>
        </w:rPr>
        <w:t xml:space="preserve">When you start the utility, a list of currently existing free-text entries is displayed in alphabetical order. </w:t>
      </w:r>
      <w:r w:rsidR="005330D3">
        <w:rPr>
          <w:szCs w:val="20"/>
        </w:rPr>
        <w:t xml:space="preserve"> </w:t>
      </w:r>
      <w:r>
        <w:rPr>
          <w:szCs w:val="20"/>
        </w:rPr>
        <w:t>This list may take a few minutes to generate, as all existing entries need to be evaluated to determine which ones are “free text.”</w:t>
      </w:r>
      <w:r w:rsidR="005330D3">
        <w:rPr>
          <w:szCs w:val="20"/>
        </w:rPr>
        <w:t xml:space="preserve">  </w:t>
      </w:r>
      <w:r>
        <w:rPr>
          <w:szCs w:val="20"/>
        </w:rPr>
        <w:t xml:space="preserve">The list shows the name of the reactant and the number of entries for that reactant. </w:t>
      </w:r>
      <w:r w:rsidR="005330D3">
        <w:rPr>
          <w:szCs w:val="20"/>
        </w:rPr>
        <w:t xml:space="preserve"> </w:t>
      </w:r>
      <w:r>
        <w:rPr>
          <w:szCs w:val="20"/>
        </w:rPr>
        <w:t xml:space="preserve">In most cases, they will be </w:t>
      </w:r>
      <w:r>
        <w:rPr>
          <w:szCs w:val="20"/>
        </w:rPr>
        <w:lastRenderedPageBreak/>
        <w:t>unique, but there will be some that have many entries (such as an entry for NO KNOWN ALLERGIES).</w:t>
      </w:r>
    </w:p>
    <w:p w14:paraId="63C3B101" w14:textId="77777777" w:rsidR="003C5684" w:rsidRPr="00703EA8" w:rsidRDefault="003C5684" w:rsidP="00120E74">
      <w:pPr>
        <w:rPr>
          <w:sz w:val="16"/>
          <w:szCs w:val="16"/>
        </w:rPr>
      </w:pPr>
    </w:p>
    <w:p w14:paraId="656A5CC9" w14:textId="77777777" w:rsidR="003C5684" w:rsidRDefault="003C5684" w:rsidP="00120E74">
      <w:pPr>
        <w:rPr>
          <w:b/>
          <w:bCs/>
        </w:rPr>
      </w:pPr>
      <w:r>
        <w:t xml:space="preserve">When entering the utility, any users who are currently working in the utility will be listed. </w:t>
      </w:r>
      <w:r w:rsidR="005330D3">
        <w:t xml:space="preserve"> </w:t>
      </w:r>
      <w:r>
        <w:t xml:space="preserve">If users are listed as working with the utility, you will not be allowed to update the list. </w:t>
      </w:r>
      <w:r w:rsidR="005330D3">
        <w:t xml:space="preserve"> </w:t>
      </w:r>
      <w:r>
        <w:t>You can only update the list when nobody else is working in the utility.</w:t>
      </w:r>
    </w:p>
    <w:p w14:paraId="3C767AAA" w14:textId="77777777" w:rsidR="003C5684" w:rsidRDefault="003C5684" w:rsidP="00120E74">
      <w:pPr>
        <w:rPr>
          <w:szCs w:val="20"/>
        </w:rPr>
      </w:pPr>
    </w:p>
    <w:p w14:paraId="284C97F6" w14:textId="77777777" w:rsidR="003C5684" w:rsidRDefault="003C5684" w:rsidP="00120E74">
      <w:pPr>
        <w:rPr>
          <w:szCs w:val="20"/>
        </w:rPr>
      </w:pPr>
      <w:r>
        <w:rPr>
          <w:szCs w:val="20"/>
        </w:rPr>
        <w:t>Once the list is displ</w:t>
      </w:r>
      <w:r w:rsidR="008E7FCE">
        <w:rPr>
          <w:szCs w:val="20"/>
        </w:rPr>
        <w:t>ayed, you can do three things:</w:t>
      </w:r>
    </w:p>
    <w:p w14:paraId="1D6E87CB" w14:textId="77777777" w:rsidR="003C5684" w:rsidRDefault="003C5684" w:rsidP="001B1FBD">
      <w:pPr>
        <w:numPr>
          <w:ilvl w:val="0"/>
          <w:numId w:val="8"/>
        </w:numPr>
        <w:autoSpaceDE w:val="0"/>
        <w:autoSpaceDN w:val="0"/>
        <w:adjustRightInd w:val="0"/>
        <w:rPr>
          <w:szCs w:val="20"/>
        </w:rPr>
      </w:pPr>
      <w:r>
        <w:rPr>
          <w:szCs w:val="20"/>
        </w:rPr>
        <w:t>Mark</w:t>
      </w:r>
      <w:r w:rsidR="008E7FCE">
        <w:rPr>
          <w:szCs w:val="20"/>
        </w:rPr>
        <w:t xml:space="preserve"> the entry as entered in error</w:t>
      </w:r>
    </w:p>
    <w:p w14:paraId="345C3EE7" w14:textId="77777777" w:rsidR="003C5684" w:rsidRDefault="003C5684" w:rsidP="001B1FBD">
      <w:pPr>
        <w:numPr>
          <w:ilvl w:val="0"/>
          <w:numId w:val="8"/>
        </w:numPr>
        <w:autoSpaceDE w:val="0"/>
        <w:autoSpaceDN w:val="0"/>
        <w:adjustRightInd w:val="0"/>
        <w:rPr>
          <w:szCs w:val="20"/>
        </w:rPr>
      </w:pPr>
      <w:r>
        <w:rPr>
          <w:szCs w:val="20"/>
        </w:rPr>
        <w:t>Update it so that it points to an existing reactant (hopefully, the one that it should hav</w:t>
      </w:r>
      <w:r w:rsidR="008E7FCE">
        <w:rPr>
          <w:szCs w:val="20"/>
        </w:rPr>
        <w:t>e been pointed to originally).</w:t>
      </w:r>
    </w:p>
    <w:p w14:paraId="51E5FAAF" w14:textId="77777777" w:rsidR="003C5684" w:rsidRDefault="003C5684" w:rsidP="00703EA8">
      <w:pPr>
        <w:numPr>
          <w:ilvl w:val="0"/>
          <w:numId w:val="8"/>
        </w:numPr>
        <w:spacing w:after="120"/>
      </w:pPr>
      <w:bookmarkStart w:id="111" w:name="_Hlk41905500"/>
      <w:r>
        <w:t>Add new reactants to the GMR ALLERGIES file (120.82) as local entries, if they are not found in any existing files.</w:t>
      </w:r>
    </w:p>
    <w:p w14:paraId="0171DED6" w14:textId="7A10B063" w:rsidR="007847C2" w:rsidRPr="007847C2" w:rsidRDefault="00115D99" w:rsidP="007847C2">
      <w:pPr>
        <w:rPr>
          <w:b/>
          <w:bCs/>
          <w:sz w:val="20"/>
          <w:szCs w:val="18"/>
        </w:rPr>
      </w:pPr>
      <w:bookmarkStart w:id="112" w:name="_Toc52760330"/>
      <w:r>
        <w:rPr>
          <w:b/>
          <w:bCs/>
          <w:noProof/>
          <w:sz w:val="20"/>
          <w:szCs w:val="18"/>
        </w:rPr>
        <w:drawing>
          <wp:inline distT="0" distB="0" distL="0" distR="0" wp14:anchorId="6D4BBF45" wp14:editId="68385B5C">
            <wp:extent cx="5486400" cy="5166995"/>
            <wp:effectExtent l="19050" t="19050" r="19050" b="14605"/>
            <wp:docPr id="6" name="Picture 6" descr="Reactant utility free-text entrie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MRA_TM_pg25.PNG"/>
                    <pic:cNvPicPr/>
                  </pic:nvPicPr>
                  <pic:blipFill>
                    <a:blip r:embed="rId19">
                      <a:extLst>
                        <a:ext uri="{28A0092B-C50C-407E-A947-70E740481C1C}">
                          <a14:useLocalDpi xmlns:a14="http://schemas.microsoft.com/office/drawing/2010/main" val="0"/>
                        </a:ext>
                      </a:extLst>
                    </a:blip>
                    <a:stretch>
                      <a:fillRect/>
                    </a:stretch>
                  </pic:blipFill>
                  <pic:spPr>
                    <a:xfrm>
                      <a:off x="0" y="0"/>
                      <a:ext cx="5486400" cy="5166995"/>
                    </a:xfrm>
                    <a:prstGeom prst="rect">
                      <a:avLst/>
                    </a:prstGeom>
                    <a:ln>
                      <a:solidFill>
                        <a:schemeClr val="tx1"/>
                      </a:solidFill>
                    </a:ln>
                  </pic:spPr>
                </pic:pic>
              </a:graphicData>
            </a:graphic>
          </wp:inline>
        </w:drawing>
      </w:r>
    </w:p>
    <w:p w14:paraId="70A5063D" w14:textId="678F59B8" w:rsidR="003C5684" w:rsidRDefault="003C5684" w:rsidP="008A0178">
      <w:pPr>
        <w:pStyle w:val="Heading3"/>
      </w:pPr>
      <w:bookmarkStart w:id="113" w:name="_Toc152794921"/>
      <w:bookmarkStart w:id="114" w:name="_Toc155624483"/>
      <w:r>
        <w:lastRenderedPageBreak/>
        <w:t>Detailed Display</w:t>
      </w:r>
      <w:bookmarkEnd w:id="112"/>
      <w:bookmarkEnd w:id="113"/>
      <w:bookmarkEnd w:id="114"/>
    </w:p>
    <w:bookmarkEnd w:id="111"/>
    <w:p w14:paraId="78503BA3" w14:textId="77777777" w:rsidR="003C5684" w:rsidRDefault="003C5684" w:rsidP="00120E74">
      <w:r>
        <w:t>The detailed display window shows the patient name and the list of currently active allergies, separated by a tilde (~).  This way, you can quickly look and see if the patient already has an active allergy that is the same as the free-text entry.  In this case, you would mark it as entered in error.</w:t>
      </w:r>
    </w:p>
    <w:p w14:paraId="390CE170" w14:textId="77777777" w:rsidR="003C5684" w:rsidRDefault="003C5684" w:rsidP="00120E74">
      <w:pPr>
        <w:rPr>
          <w:b/>
          <w:bCs/>
        </w:rPr>
      </w:pPr>
    </w:p>
    <w:p w14:paraId="3E315E07" w14:textId="29E37E80" w:rsidR="003C5684" w:rsidRDefault="003C5684" w:rsidP="00120E74">
      <w:r>
        <w:t xml:space="preserve">The “free text detailed display” action lets you see a </w:t>
      </w:r>
      <w:proofErr w:type="spellStart"/>
      <w:r w:rsidR="00855C87">
        <w:t>FileMan</w:t>
      </w:r>
      <w:proofErr w:type="spellEnd"/>
      <w:r>
        <w:t xml:space="preserve"> inquiry-style listing of the free text entry for selected patient(s). </w:t>
      </w:r>
      <w:r w:rsidR="005B0652">
        <w:t xml:space="preserve"> </w:t>
      </w:r>
      <w:r>
        <w:t>You'll now be able to see the comments, reactions, and other associated information for the free text entry that you're fixing.</w:t>
      </w:r>
    </w:p>
    <w:p w14:paraId="06F1124E" w14:textId="77777777" w:rsidR="003C5684" w:rsidRDefault="003C5684" w:rsidP="00120E74"/>
    <w:p w14:paraId="6957F30E" w14:textId="77777777" w:rsidR="003C5684" w:rsidRDefault="003C5684" w:rsidP="00120E74">
      <w:r>
        <w:t>When doing a group update or selecting multiple patients for updating from the detailed display listing, the reactant you select for the first patient in the list will become the default for the remaining patients.</w:t>
      </w:r>
      <w:r w:rsidR="005B0652">
        <w:t xml:space="preserve"> </w:t>
      </w:r>
      <w:r>
        <w:t xml:space="preserve"> The exception to that would be if you decide to not accept the default while updating one of the patients.</w:t>
      </w:r>
      <w:r w:rsidR="005B0652">
        <w:t xml:space="preserve"> </w:t>
      </w:r>
      <w:r>
        <w:t xml:space="preserve"> In that case, the last chosen reactant will become the default for the next patient. </w:t>
      </w:r>
      <w:r w:rsidR="005B0652">
        <w:t xml:space="preserve"> </w:t>
      </w:r>
      <w:r>
        <w:t xml:space="preserve">The default only holds while working with a particular group. </w:t>
      </w:r>
      <w:r w:rsidR="005B0652">
        <w:t xml:space="preserve"> </w:t>
      </w:r>
      <w:r>
        <w:t xml:space="preserve">Once you select a new reactant group or a new group of patients, you must re-select the reactant. </w:t>
      </w:r>
      <w:r w:rsidR="005B0652">
        <w:t xml:space="preserve"> </w:t>
      </w:r>
      <w:r>
        <w:t>This should cut down on the amount of time needed in selecting the reactant for each patient.</w:t>
      </w:r>
    </w:p>
    <w:p w14:paraId="6E144D2E" w14:textId="77777777" w:rsidR="003C5684" w:rsidRDefault="003C5684">
      <w:pPr>
        <w:pStyle w:val="Helvetica"/>
      </w:pPr>
    </w:p>
    <w:p w14:paraId="1BE1C989" w14:textId="7511DD03" w:rsidR="003C5684" w:rsidRPr="00A17D7E" w:rsidRDefault="003C5684" w:rsidP="008A0178">
      <w:pPr>
        <w:pStyle w:val="CPRSNumList"/>
        <w:numPr>
          <w:ilvl w:val="0"/>
          <w:numId w:val="26"/>
        </w:numPr>
      </w:pPr>
      <w:r>
        <w:t>Select the Fre</w:t>
      </w:r>
      <w:r w:rsidR="008A7FE1">
        <w:t>e text allergy clean up utility</w:t>
      </w:r>
      <w:r>
        <w:t xml:space="preserve"> [GMRA FREE TEXT UTILITY] from the</w:t>
      </w:r>
      <w:r w:rsidRPr="008A0178">
        <w:rPr>
          <w:rFonts w:ascii="Courier New" w:hAnsi="Courier New" w:cs="Courier New"/>
          <w:sz w:val="18"/>
        </w:rPr>
        <w:t xml:space="preserve"> </w:t>
      </w:r>
      <w:r>
        <w:t>GMRA SITE FILE MENU</w:t>
      </w:r>
      <w:r w:rsidRPr="00A17D7E">
        <w:t>.</w:t>
      </w:r>
    </w:p>
    <w:p w14:paraId="3FFD4EEE" w14:textId="16207B0F" w:rsidR="003C5684" w:rsidRDefault="003C5684" w:rsidP="008A0178">
      <w:pPr>
        <w:pStyle w:val="CPRSNumList"/>
        <w:numPr>
          <w:ilvl w:val="0"/>
          <w:numId w:val="0"/>
        </w:numPr>
        <w:ind w:left="1080"/>
        <w:rPr>
          <w:rFonts w:ascii="Courier New" w:hAnsi="Courier New" w:cs="Courier New"/>
          <w:sz w:val="18"/>
        </w:rPr>
      </w:pPr>
    </w:p>
    <w:p w14:paraId="73C9E935" w14:textId="6FC64C53" w:rsidR="003C5684" w:rsidRPr="00A17D7E" w:rsidRDefault="003C5684" w:rsidP="008A0178">
      <w:pPr>
        <w:pStyle w:val="CPRSNumList"/>
      </w:pPr>
      <w:r>
        <w:t xml:space="preserve">Select the number of a reactant first, and then select DD to see details about the reactant. </w:t>
      </w:r>
      <w:r w:rsidR="005B0652">
        <w:t xml:space="preserve"> </w:t>
      </w:r>
      <w:r>
        <w:t xml:space="preserve">(Alternatively, you can select the action, DD, and then select the number of the reactant.) </w:t>
      </w:r>
      <w:r>
        <w:rPr>
          <w:color w:val="FF0000"/>
        </w:rPr>
        <w:t xml:space="preserve"> </w:t>
      </w:r>
    </w:p>
    <w:p w14:paraId="240493E9" w14:textId="77777777" w:rsidR="003C5684" w:rsidRDefault="003C5684">
      <w:pPr>
        <w:pStyle w:val="Helvetica"/>
        <w:ind w:left="360" w:hanging="360"/>
      </w:pPr>
    </w:p>
    <w:p w14:paraId="5EAB1CA5" w14:textId="77777777" w:rsidR="003C5684" w:rsidRPr="00A17D7E" w:rsidRDefault="003C5684">
      <w:pPr>
        <w:pStyle w:val="Helvetica"/>
        <w:ind w:left="360" w:hanging="360"/>
      </w:pPr>
      <w:r w:rsidRPr="001A0FF1">
        <w:rPr>
          <w:b/>
        </w:rPr>
        <w:t>NOTE:</w:t>
      </w:r>
      <w:r>
        <w:t xml:space="preserve"> For detailed display, you can only select one group at a time</w:t>
      </w:r>
      <w:r w:rsidRPr="00A17D7E">
        <w:t>.</w:t>
      </w:r>
    </w:p>
    <w:p w14:paraId="6576DF53" w14:textId="77777777" w:rsidR="003C5684" w:rsidRDefault="003C5684">
      <w:pPr>
        <w:pStyle w:val="Helvetica"/>
      </w:pPr>
    </w:p>
    <w:p w14:paraId="1C6256E2"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GMRA SITE FILE MENU     Enter/Edit Site Configurable Files menu</w:t>
      </w:r>
    </w:p>
    <w:p w14:paraId="03ABECE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75AB1FD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1      Edit Allergy File</w:t>
      </w:r>
    </w:p>
    <w:p w14:paraId="40F2875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2      Enter/Edit Signs/Symptoms Data</w:t>
      </w:r>
    </w:p>
    <w:p w14:paraId="333E68C6"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3      Enter/Edit Site Parameters</w:t>
      </w:r>
    </w:p>
    <w:p w14:paraId="7C4643C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4      Sign/Symptoms List</w:t>
      </w:r>
    </w:p>
    <w:p w14:paraId="2EA4017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5      Allergies File List</w:t>
      </w:r>
    </w:p>
    <w:p w14:paraId="64D80A2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6      Free text allergy clean up utility</w:t>
      </w:r>
    </w:p>
    <w:p w14:paraId="4F0ADD5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6EDA9557"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You have PENDING ALERTS</w:t>
      </w:r>
    </w:p>
    <w:p w14:paraId="52A02E07"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Enter  "VA to jump to VIEW ALERTS option</w:t>
      </w:r>
    </w:p>
    <w:p w14:paraId="6612B37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767B857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Enter/Edit Site Configurable Files Option: </w:t>
      </w:r>
      <w:r>
        <w:rPr>
          <w:rFonts w:ascii="Courier New" w:hAnsi="Courier New" w:cs="Courier New"/>
          <w:b/>
          <w:bCs/>
          <w:sz w:val="18"/>
        </w:rPr>
        <w:t>6</w:t>
      </w:r>
      <w:r>
        <w:rPr>
          <w:rFonts w:ascii="Courier New" w:hAnsi="Courier New" w:cs="Courier New"/>
          <w:sz w:val="18"/>
        </w:rPr>
        <w:t xml:space="preserve">  Free text allergy</w:t>
      </w:r>
      <w:r w:rsidR="005B0652">
        <w:rPr>
          <w:rFonts w:ascii="Courier New" w:hAnsi="Courier New" w:cs="Courier New"/>
          <w:sz w:val="18"/>
        </w:rPr>
        <w:t xml:space="preserve"> clean up</w:t>
      </w:r>
    </w:p>
    <w:p w14:paraId="7BBB162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utility</w:t>
      </w:r>
    </w:p>
    <w:p w14:paraId="534D580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5937664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Building list of free text allergies...this may take a few minutes</w:t>
      </w:r>
    </w:p>
    <w:p w14:paraId="3D5C7CA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2027D77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u w:val="single"/>
        </w:rPr>
      </w:pPr>
      <w:r>
        <w:rPr>
          <w:rFonts w:ascii="Courier New" w:hAnsi="Courier New" w:cs="Courier New"/>
          <w:b/>
          <w:bCs/>
          <w:sz w:val="18"/>
          <w:u w:val="single"/>
        </w:rPr>
        <w:t xml:space="preserve">Allergy Tracking Update       </w:t>
      </w:r>
      <w:r>
        <w:rPr>
          <w:rFonts w:ascii="Courier New" w:hAnsi="Courier New" w:cs="Courier New"/>
          <w:sz w:val="18"/>
          <w:u w:val="single"/>
        </w:rPr>
        <w:t>Oct 24, 2003@15:09:28          Page:    1 of    1</w:t>
      </w:r>
    </w:p>
    <w:p w14:paraId="3382735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Allergy Tracking Free Text Entries</w:t>
      </w:r>
    </w:p>
    <w:p w14:paraId="2E8F6211" w14:textId="77777777" w:rsidR="003C5684" w:rsidRDefault="003C5684">
      <w:pPr>
        <w:pStyle w:val="Helvetica"/>
        <w:pBdr>
          <w:top w:val="single" w:sz="4" w:space="1" w:color="0000FF"/>
          <w:left w:val="single" w:sz="4" w:space="4" w:color="0000FF"/>
          <w:bottom w:val="single" w:sz="4" w:space="1" w:color="0000FF"/>
          <w:right w:val="single" w:sz="4" w:space="4" w:color="0000FF"/>
        </w:pBdr>
        <w:tabs>
          <w:tab w:val="left" w:pos="8460"/>
        </w:tabs>
        <w:rPr>
          <w:rFonts w:ascii="Courier New" w:hAnsi="Courier New" w:cs="Courier New"/>
          <w:sz w:val="18"/>
          <w:u w:val="single"/>
        </w:rPr>
      </w:pPr>
      <w:r>
        <w:rPr>
          <w:rFonts w:ascii="Courier New" w:hAnsi="Courier New" w:cs="Courier New"/>
          <w:sz w:val="18"/>
          <w:u w:val="single"/>
        </w:rPr>
        <w:t xml:space="preserve">    Reactant                                 # Active Entries</w:t>
      </w:r>
      <w:r w:rsidR="005B0652">
        <w:rPr>
          <w:rFonts w:ascii="Courier New" w:hAnsi="Courier New" w:cs="Courier New"/>
          <w:sz w:val="18"/>
          <w:u w:val="single"/>
        </w:rPr>
        <w:tab/>
      </w:r>
    </w:p>
    <w:p w14:paraId="4DB1E60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1   COCA COLA SYRUP 8OZ                            1                            </w:t>
      </w:r>
    </w:p>
    <w:p w14:paraId="3CD1F80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2   Diabetes Mellitus Type II                      1                            </w:t>
      </w:r>
    </w:p>
    <w:p w14:paraId="5E23FBF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3   NO ALLERGIES                                   1                            </w:t>
      </w:r>
    </w:p>
    <w:p w14:paraId="2585A552"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lastRenderedPageBreak/>
        <w:t xml:space="preserve">4   NO KNOWN ALLERGIES                             1                            </w:t>
      </w:r>
    </w:p>
    <w:p w14:paraId="132400E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5   Penicillin                                     1                            </w:t>
      </w:r>
    </w:p>
    <w:p w14:paraId="6744382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6   PIZZA                                          1                            </w:t>
      </w:r>
    </w:p>
    <w:p w14:paraId="3F2BD30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u w:val="single"/>
        </w:rPr>
      </w:pPr>
      <w:r>
        <w:rPr>
          <w:rFonts w:ascii="Courier New" w:hAnsi="Courier New" w:cs="Courier New"/>
          <w:sz w:val="18"/>
        </w:rPr>
        <w:t>7   POLLEN ANTIGEN MIX                             1</w:t>
      </w:r>
      <w:r>
        <w:rPr>
          <w:rFonts w:ascii="Courier New" w:hAnsi="Courier New" w:cs="Courier New"/>
          <w:b/>
          <w:bCs/>
          <w:sz w:val="18"/>
          <w:u w:val="single"/>
        </w:rPr>
        <w:t xml:space="preserve">   </w:t>
      </w:r>
    </w:p>
    <w:p w14:paraId="0F4C056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7278AB17" w14:textId="77777777" w:rsidR="003C5684" w:rsidRDefault="003C5684">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20"/>
        </w:rPr>
      </w:pPr>
      <w:r>
        <w:rPr>
          <w:rFonts w:ascii="Courier New" w:hAnsi="Courier New" w:cs="Courier New"/>
          <w:b/>
          <w:color w:val="FFFFFF"/>
          <w:sz w:val="20"/>
        </w:rPr>
        <w:t xml:space="preserve">+         Select one or more entries                                            </w:t>
      </w:r>
    </w:p>
    <w:p w14:paraId="1A488DA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AE  Add/Edit Allergy File EE  Mark entered in error</w:t>
      </w:r>
    </w:p>
    <w:p w14:paraId="6C6F736B"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DD  Detailed Display      UR  Update to new reactant </w:t>
      </w:r>
    </w:p>
    <w:p w14:paraId="0AABC6B6"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Item(s): Next Screen// </w:t>
      </w:r>
      <w:r>
        <w:rPr>
          <w:rFonts w:ascii="Courier New" w:hAnsi="Courier New" w:cs="Courier New"/>
          <w:b/>
          <w:bCs/>
          <w:sz w:val="18"/>
        </w:rPr>
        <w:t>3</w:t>
      </w:r>
      <w:r>
        <w:rPr>
          <w:rFonts w:ascii="Courier New" w:hAnsi="Courier New" w:cs="Courier New"/>
          <w:sz w:val="18"/>
        </w:rPr>
        <w:t xml:space="preserve">     </w:t>
      </w:r>
    </w:p>
    <w:p w14:paraId="7AF2EAE3" w14:textId="77777777" w:rsidR="003C5684" w:rsidRPr="001A0FF1" w:rsidRDefault="003C5684">
      <w:pPr>
        <w:pStyle w:val="Helvetica"/>
      </w:pPr>
    </w:p>
    <w:p w14:paraId="5429FE3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u w:val="single"/>
        </w:rPr>
      </w:pPr>
      <w:r>
        <w:rPr>
          <w:rFonts w:ascii="Courier New" w:hAnsi="Courier New" w:cs="Courier New"/>
          <w:b/>
          <w:bCs/>
          <w:sz w:val="18"/>
          <w:u w:val="single"/>
        </w:rPr>
        <w:t>Allergy Tracking Update</w:t>
      </w:r>
      <w:r>
        <w:rPr>
          <w:rFonts w:ascii="Courier New" w:hAnsi="Courier New" w:cs="Courier New"/>
          <w:sz w:val="18"/>
          <w:u w:val="single"/>
        </w:rPr>
        <w:t xml:space="preserve">       Oct 24, 2003@15:09:28          Page:    1 of    1 </w:t>
      </w:r>
    </w:p>
    <w:p w14:paraId="6A09CE8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Allergy Tracking Free Text Entries</w:t>
      </w:r>
    </w:p>
    <w:p w14:paraId="15460A3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u w:val="single"/>
        </w:rPr>
      </w:pPr>
      <w:r>
        <w:rPr>
          <w:rFonts w:ascii="Courier New" w:hAnsi="Courier New" w:cs="Courier New"/>
          <w:sz w:val="18"/>
          <w:u w:val="single"/>
        </w:rPr>
        <w:t xml:space="preserve">    Reactant                                 # Active Entries                   </w:t>
      </w:r>
    </w:p>
    <w:p w14:paraId="3B0361CF"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1   COCA COLA SYRUP 8OZ                            1                            </w:t>
      </w:r>
    </w:p>
    <w:p w14:paraId="0BCC1D0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2   Diabetes Mellitus Type II                      1                            </w:t>
      </w:r>
    </w:p>
    <w:p w14:paraId="3081DBA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3   NO ALLERGIES                                   1                            </w:t>
      </w:r>
    </w:p>
    <w:p w14:paraId="00D3534F"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4   NO KNOWN ALLERGIES                             1                            </w:t>
      </w:r>
    </w:p>
    <w:p w14:paraId="462FAA6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5   Penicillin                                     1                            </w:t>
      </w:r>
    </w:p>
    <w:p w14:paraId="2DAA28A9"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6   PIZZA                                          1                            </w:t>
      </w:r>
    </w:p>
    <w:p w14:paraId="73E6B382"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7   POLLEN ANTIGEN MIX                             1   </w:t>
      </w:r>
    </w:p>
    <w:p w14:paraId="7481737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w:t>
      </w:r>
    </w:p>
    <w:p w14:paraId="2536A193" w14:textId="77777777" w:rsidR="003C5684" w:rsidRDefault="003C5684">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20"/>
        </w:rPr>
      </w:pPr>
      <w:r>
        <w:rPr>
          <w:rFonts w:ascii="Courier New" w:hAnsi="Courier New" w:cs="Courier New"/>
          <w:b/>
          <w:color w:val="FFFFFF"/>
          <w:sz w:val="20"/>
        </w:rPr>
        <w:t xml:space="preserve">+         Select one or more entries                                            </w:t>
      </w:r>
    </w:p>
    <w:p w14:paraId="3BE1510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AE  Add/Edit Allergy File EE  Mark entered in error</w:t>
      </w:r>
    </w:p>
    <w:p w14:paraId="4DEF58F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DD  Detailed Display      UR  Update to new reactant</w:t>
      </w:r>
    </w:p>
    <w:p w14:paraId="723484CB"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p>
    <w:p w14:paraId="63D75F1F"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Item(s): Next Screen// </w:t>
      </w:r>
      <w:r>
        <w:rPr>
          <w:rFonts w:ascii="Courier New" w:hAnsi="Courier New" w:cs="Courier New"/>
          <w:b/>
          <w:bCs/>
          <w:sz w:val="18"/>
        </w:rPr>
        <w:t>DD</w:t>
      </w:r>
      <w:r>
        <w:rPr>
          <w:rFonts w:ascii="Courier New" w:hAnsi="Courier New" w:cs="Courier New"/>
          <w:sz w:val="18"/>
        </w:rPr>
        <w:t xml:space="preserve">   Detailed Display  </w:t>
      </w:r>
    </w:p>
    <w:p w14:paraId="5869205F" w14:textId="77777777" w:rsidR="00A846B7" w:rsidRPr="001A0FF1" w:rsidRDefault="00A846B7">
      <w:pPr>
        <w:pStyle w:val="Helvetica"/>
      </w:pPr>
    </w:p>
    <w:p w14:paraId="540BBCDE"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u w:val="single"/>
        </w:rPr>
      </w:pPr>
      <w:r>
        <w:rPr>
          <w:rFonts w:ascii="Courier New" w:hAnsi="Courier New" w:cs="Courier New"/>
          <w:b/>
          <w:bCs/>
          <w:sz w:val="18"/>
          <w:u w:val="single"/>
        </w:rPr>
        <w:t xml:space="preserve">Reactant Detailed Display     </w:t>
      </w:r>
      <w:r>
        <w:rPr>
          <w:rFonts w:ascii="Courier New" w:hAnsi="Courier New" w:cs="Courier New"/>
          <w:sz w:val="18"/>
          <w:u w:val="single"/>
        </w:rPr>
        <w:t xml:space="preserve">Oct 24, 2003@15:09:28          Page:    1 of    </w:t>
      </w:r>
      <w:r w:rsidR="00D46CE4">
        <w:rPr>
          <w:rFonts w:ascii="Courier New" w:hAnsi="Courier New" w:cs="Courier New"/>
          <w:sz w:val="18"/>
          <w:u w:val="single"/>
        </w:rPr>
        <w:t>1</w:t>
      </w:r>
    </w:p>
    <w:p w14:paraId="6159811D"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Patient listing for reactant CEFAZOLIN SOD 1GM INJ</w:t>
      </w:r>
    </w:p>
    <w:p w14:paraId="41BB2807" w14:textId="77777777" w:rsidR="003C5684" w:rsidRDefault="003C5684">
      <w:pPr>
        <w:pStyle w:val="Helvetica"/>
        <w:pBdr>
          <w:top w:val="single" w:sz="4" w:space="1" w:color="0000FF"/>
          <w:left w:val="single" w:sz="4" w:space="1" w:color="0000FF"/>
          <w:bottom w:val="single" w:sz="4" w:space="1" w:color="0000FF"/>
          <w:right w:val="single" w:sz="4" w:space="1" w:color="0000FF"/>
        </w:pBdr>
        <w:tabs>
          <w:tab w:val="left" w:pos="8460"/>
        </w:tabs>
        <w:rPr>
          <w:rFonts w:ascii="Courier New" w:hAnsi="Courier New" w:cs="Courier New"/>
          <w:sz w:val="18"/>
          <w:u w:val="single"/>
        </w:rPr>
      </w:pPr>
      <w:r>
        <w:rPr>
          <w:rFonts w:ascii="Courier New" w:hAnsi="Courier New" w:cs="Courier New"/>
          <w:sz w:val="18"/>
          <w:u w:val="single"/>
        </w:rPr>
        <w:t xml:space="preserve">    Patient Name                   Last 4</w:t>
      </w:r>
      <w:r w:rsidR="00D46CE4">
        <w:rPr>
          <w:rFonts w:ascii="Courier New" w:hAnsi="Courier New" w:cs="Courier New"/>
          <w:sz w:val="18"/>
          <w:u w:val="single"/>
        </w:rPr>
        <w:tab/>
      </w:r>
    </w:p>
    <w:p w14:paraId="43FB5D00" w14:textId="19ED9AA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1   </w:t>
      </w:r>
      <w:r w:rsidR="00FA1683">
        <w:rPr>
          <w:rFonts w:ascii="Courier New" w:hAnsi="Courier New" w:cs="Courier New"/>
          <w:sz w:val="18"/>
        </w:rPr>
        <w:t>REDACTED</w:t>
      </w:r>
      <w:r w:rsidR="00FA1683">
        <w:rPr>
          <w:rFonts w:ascii="Courier New" w:hAnsi="Courier New" w:cs="Courier New"/>
          <w:sz w:val="18"/>
        </w:rPr>
        <w:tab/>
      </w:r>
      <w:r>
        <w:rPr>
          <w:rFonts w:ascii="Courier New" w:hAnsi="Courier New" w:cs="Courier New"/>
          <w:sz w:val="18"/>
        </w:rPr>
        <w:t xml:space="preserve">                   </w:t>
      </w:r>
      <w:proofErr w:type="spellStart"/>
      <w:r w:rsidR="00FA1683">
        <w:rPr>
          <w:rFonts w:ascii="Courier New" w:hAnsi="Courier New" w:cs="Courier New"/>
          <w:sz w:val="18"/>
        </w:rPr>
        <w:t>REDACTED</w:t>
      </w:r>
      <w:proofErr w:type="spellEnd"/>
      <w:r>
        <w:rPr>
          <w:rFonts w:ascii="Courier New" w:hAnsi="Courier New" w:cs="Courier New"/>
          <w:sz w:val="18"/>
        </w:rPr>
        <w:t xml:space="preserve">                                        </w:t>
      </w:r>
    </w:p>
    <w:p w14:paraId="1D2B9548"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Allergies: PENICILLIN VK ORAL SOLUTION~AMIKACIN~PEANUT OIL~CORTISONE~NUTS~DUST~ </w:t>
      </w:r>
    </w:p>
    <w:p w14:paraId="2C0A9B30"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   STRAWBERRIES~CHICKEN~CHOCOLATE~PHENOL~HAYFEBROL SF~ASA~BILE SALTS~           </w:t>
      </w:r>
    </w:p>
    <w:p w14:paraId="2DF04479"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   BILBERRY EXTRACT~POLLEN~POLLEN ALLERGENIC EXTRACT~                           </w:t>
      </w:r>
    </w:p>
    <w:p w14:paraId="757FAD18"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   ANTIHEMOPHILIC FACTOR,HUMAN~CEFAZOLIN SOD 1GM INJ~SHELL FISH~                </w:t>
      </w:r>
    </w:p>
    <w:p w14:paraId="3E207B70"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   RANITIDINE</w:t>
      </w:r>
      <w:r>
        <w:rPr>
          <w:rFonts w:ascii="Courier New" w:hAnsi="Courier New" w:cs="Courier New"/>
          <w:sz w:val="18"/>
          <w:u w:val="single"/>
        </w:rPr>
        <w:t xml:space="preserve">  </w:t>
      </w:r>
    </w:p>
    <w:p w14:paraId="7F2C4C21"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61718306"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5ABC72E4" w14:textId="77777777" w:rsidR="003C5684" w:rsidRDefault="003C5684">
      <w:pPr>
        <w:pStyle w:val="Helvetica"/>
        <w:pBdr>
          <w:top w:val="single" w:sz="4" w:space="1" w:color="0000FF"/>
          <w:left w:val="single" w:sz="4" w:space="1" w:color="0000FF"/>
          <w:bottom w:val="single" w:sz="4" w:space="1" w:color="0000FF"/>
          <w:right w:val="single" w:sz="4" w:space="1" w:color="0000FF"/>
        </w:pBdr>
        <w:shd w:val="clear" w:color="auto" w:fill="0000FF"/>
        <w:rPr>
          <w:rFonts w:ascii="Courier New" w:hAnsi="Courier New" w:cs="Courier New"/>
          <w:b/>
          <w:color w:val="FFFFFF"/>
          <w:sz w:val="20"/>
        </w:rPr>
      </w:pPr>
      <w:r>
        <w:rPr>
          <w:rFonts w:ascii="Courier New" w:hAnsi="Courier New" w:cs="Courier New"/>
          <w:b/>
          <w:color w:val="FFFFFF"/>
          <w:sz w:val="20"/>
        </w:rPr>
        <w:t xml:space="preserve">          Select a patient                                                      </w:t>
      </w:r>
    </w:p>
    <w:p w14:paraId="0A907C62"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EE  Entered in Error                    PR  Add/Edit Patient Reaction</w:t>
      </w:r>
    </w:p>
    <w:p w14:paraId="64007020"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UR  Update to new reactant              DD  Free Text Detailed Display</w:t>
      </w:r>
    </w:p>
    <w:p w14:paraId="7FDA6220"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AE  Add/Edit Allergy File</w:t>
      </w:r>
    </w:p>
    <w:p w14:paraId="77F3520B"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Select Item(s): Quit// </w:t>
      </w:r>
      <w:r>
        <w:rPr>
          <w:rFonts w:ascii="Courier New" w:hAnsi="Courier New" w:cs="Courier New"/>
          <w:b/>
          <w:bCs/>
          <w:sz w:val="18"/>
        </w:rPr>
        <w:t>DD</w:t>
      </w:r>
      <w:r>
        <w:rPr>
          <w:rFonts w:ascii="Courier New" w:hAnsi="Courier New" w:cs="Courier New"/>
          <w:sz w:val="18"/>
        </w:rPr>
        <w:t xml:space="preserve">   Free Text Detailed Display  </w:t>
      </w:r>
    </w:p>
    <w:p w14:paraId="4C9F69E7"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Select Entries from list: </w:t>
      </w:r>
      <w:r>
        <w:rPr>
          <w:rFonts w:ascii="Courier New" w:hAnsi="Courier New" w:cs="Courier New"/>
          <w:b/>
          <w:bCs/>
          <w:sz w:val="18"/>
        </w:rPr>
        <w:t>1</w:t>
      </w:r>
    </w:p>
    <w:p w14:paraId="1AAEB124"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3ACE6CF9"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PATIENT: BABBIT,VERONA                  REACTANT: CEFAZOLIN SOD 1GM INJ</w:t>
      </w:r>
    </w:p>
    <w:p w14:paraId="1C375D75"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  GMR ALLERGY: OTHER ALLERGY/ADVERSE REACTION</w:t>
      </w:r>
    </w:p>
    <w:p w14:paraId="1309128B"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  ORIGINATION DATE/TIME: OCT 02, 2003@14:02</w:t>
      </w:r>
    </w:p>
    <w:p w14:paraId="5E192B72"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  ORIGINATOR: NABER,DAVID A             OBSERVED/HISTORICAL: HISTORICAL</w:t>
      </w:r>
    </w:p>
    <w:p w14:paraId="06A4A329"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  ORIGINATOR SIGN OFF: YES              NATURE OF REACTION: UNKNOWN</w:t>
      </w:r>
    </w:p>
    <w:p w14:paraId="75142133"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r>
        <w:rPr>
          <w:rFonts w:ascii="Courier New" w:hAnsi="Courier New" w:cs="Courier New"/>
          <w:sz w:val="18"/>
        </w:rPr>
        <w:t xml:space="preserve">  VERIFIED: NO                          ALLERGY TYPE: DRUG</w:t>
      </w:r>
    </w:p>
    <w:p w14:paraId="204AA268"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sz w:val="18"/>
        </w:rPr>
      </w:pPr>
    </w:p>
    <w:p w14:paraId="6A453370" w14:textId="77777777" w:rsidR="003C5684" w:rsidRDefault="003C5684">
      <w:pPr>
        <w:pStyle w:val="Helvetica"/>
        <w:pBdr>
          <w:top w:val="single" w:sz="4" w:space="1" w:color="0000FF"/>
          <w:left w:val="single" w:sz="4" w:space="1" w:color="0000FF"/>
          <w:bottom w:val="single" w:sz="4" w:space="1" w:color="0000FF"/>
          <w:right w:val="single" w:sz="4" w:space="1" w:color="0000FF"/>
        </w:pBdr>
        <w:rPr>
          <w:rFonts w:ascii="Courier New" w:hAnsi="Courier New" w:cs="Courier New"/>
          <w:b/>
          <w:bCs/>
          <w:sz w:val="18"/>
        </w:rPr>
      </w:pPr>
      <w:r>
        <w:rPr>
          <w:rFonts w:ascii="Courier New" w:hAnsi="Courier New" w:cs="Courier New"/>
          <w:sz w:val="18"/>
        </w:rPr>
        <w:t xml:space="preserve">Press return to continue or '^' to stop: </w:t>
      </w:r>
      <w:r>
        <w:rPr>
          <w:rFonts w:ascii="Courier New" w:hAnsi="Courier New" w:cs="Courier New"/>
          <w:b/>
          <w:bCs/>
          <w:sz w:val="18"/>
        </w:rPr>
        <w:t>&lt;Enter&gt;</w:t>
      </w:r>
    </w:p>
    <w:p w14:paraId="7BD350B6" w14:textId="77777777" w:rsidR="00D46CE4" w:rsidRDefault="00D46CE4"/>
    <w:p w14:paraId="74CC4E13" w14:textId="77777777" w:rsidR="003C5684" w:rsidRDefault="003C5684" w:rsidP="008A0178">
      <w:pPr>
        <w:pStyle w:val="Heading4"/>
      </w:pPr>
      <w:r>
        <w:br w:type="page"/>
      </w:r>
      <w:bookmarkStart w:id="115" w:name="_Toc52760331"/>
      <w:bookmarkStart w:id="116" w:name="_Toc155624484"/>
      <w:r>
        <w:lastRenderedPageBreak/>
        <w:t>Mark Entered in Error</w:t>
      </w:r>
      <w:bookmarkEnd w:id="115"/>
      <w:bookmarkEnd w:id="116"/>
    </w:p>
    <w:p w14:paraId="04EE3D3C" w14:textId="77777777" w:rsidR="003C5684" w:rsidRDefault="003C5684">
      <w:pPr>
        <w:autoSpaceDE w:val="0"/>
        <w:autoSpaceDN w:val="0"/>
        <w:adjustRightInd w:val="0"/>
        <w:rPr>
          <w:szCs w:val="20"/>
        </w:rPr>
      </w:pPr>
      <w:r>
        <w:rPr>
          <w:szCs w:val="20"/>
        </w:rPr>
        <w:t>You can mark an entire group as entered in error from this opening screen.</w:t>
      </w:r>
      <w:r w:rsidR="00195B98">
        <w:rPr>
          <w:szCs w:val="20"/>
        </w:rPr>
        <w:t xml:space="preserve"> </w:t>
      </w:r>
      <w:r>
        <w:rPr>
          <w:szCs w:val="20"/>
        </w:rPr>
        <w:t xml:space="preserve"> Upon marking the reaction as entered in error, a check is made to see if there are still active reactions for the patient.</w:t>
      </w:r>
      <w:r w:rsidR="00195B98">
        <w:rPr>
          <w:szCs w:val="20"/>
        </w:rPr>
        <w:t xml:space="preserve"> </w:t>
      </w:r>
      <w:r>
        <w:rPr>
          <w:szCs w:val="20"/>
        </w:rPr>
        <w:t xml:space="preserve"> If there are not any, then you are prompted to enter an updated assessment for the patient.</w:t>
      </w:r>
    </w:p>
    <w:p w14:paraId="42AFCEA9" w14:textId="77777777" w:rsidR="003C5684" w:rsidRDefault="003C5684">
      <w:pPr>
        <w:pStyle w:val="Helvetica"/>
        <w:rPr>
          <w:rFonts w:ascii="Courier New" w:hAnsi="Courier New" w:cs="Courier New"/>
          <w:sz w:val="20"/>
        </w:rPr>
      </w:pPr>
    </w:p>
    <w:p w14:paraId="79A47EC7" w14:textId="33382D1B" w:rsidR="003C5684" w:rsidRDefault="003C5684" w:rsidP="008A0178">
      <w:pPr>
        <w:pStyle w:val="CPRSNumList"/>
        <w:numPr>
          <w:ilvl w:val="0"/>
          <w:numId w:val="27"/>
        </w:numPr>
      </w:pPr>
      <w:r>
        <w:t>Select the Free text allergy clean up utility [GMRA FREE TEXT UTILITY] from the</w:t>
      </w:r>
      <w:r w:rsidRPr="008A0178">
        <w:rPr>
          <w:rFonts w:ascii="Courier New" w:hAnsi="Courier New" w:cs="Courier New"/>
          <w:sz w:val="18"/>
        </w:rPr>
        <w:t xml:space="preserve"> </w:t>
      </w:r>
      <w:r>
        <w:t>GMRA SITE FILE MENU.</w:t>
      </w:r>
    </w:p>
    <w:p w14:paraId="36A09FB0" w14:textId="4AA4667C" w:rsidR="003C5684" w:rsidRDefault="003C5684" w:rsidP="008A0178">
      <w:pPr>
        <w:pStyle w:val="CPRSNumList"/>
        <w:numPr>
          <w:ilvl w:val="0"/>
          <w:numId w:val="27"/>
        </w:numPr>
      </w:pPr>
      <w:r>
        <w:t xml:space="preserve">Select the number of the reactant(s) you wish to mark as entered in error. </w:t>
      </w:r>
      <w:r w:rsidR="00195B98">
        <w:t xml:space="preserve"> </w:t>
      </w:r>
      <w:r>
        <w:t>(Alternatively, you can select the action, Mark Entered in Error, and then select the number of the reactant(s).)</w:t>
      </w:r>
    </w:p>
    <w:p w14:paraId="4B1B0578" w14:textId="77777777" w:rsidR="003C5684" w:rsidRDefault="003C5684">
      <w:pPr>
        <w:pStyle w:val="Helvetica"/>
      </w:pPr>
    </w:p>
    <w:p w14:paraId="66ADA0F6"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bookmarkStart w:id="117" w:name="OLE_LINK1"/>
      <w:r>
        <w:rPr>
          <w:rFonts w:ascii="Courier New" w:hAnsi="Courier New" w:cs="Courier New"/>
          <w:sz w:val="18"/>
        </w:rPr>
        <w:t xml:space="preserve">Select Enter/Edit Site Configurable Files Option: </w:t>
      </w:r>
      <w:r>
        <w:rPr>
          <w:rFonts w:ascii="Courier New" w:hAnsi="Courier New" w:cs="Courier New"/>
          <w:b/>
          <w:bCs/>
          <w:sz w:val="18"/>
        </w:rPr>
        <w:t>6</w:t>
      </w:r>
      <w:r>
        <w:rPr>
          <w:rFonts w:ascii="Courier New" w:hAnsi="Courier New" w:cs="Courier New"/>
          <w:sz w:val="18"/>
        </w:rPr>
        <w:t xml:space="preserve">  Free text</w:t>
      </w:r>
      <w:r w:rsidR="00195B98">
        <w:rPr>
          <w:rFonts w:ascii="Courier New" w:hAnsi="Courier New" w:cs="Courier New"/>
          <w:sz w:val="18"/>
        </w:rPr>
        <w:t xml:space="preserve"> allergy clean up</w:t>
      </w:r>
    </w:p>
    <w:p w14:paraId="2E04EB7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utility</w:t>
      </w:r>
    </w:p>
    <w:p w14:paraId="0DC8FB0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725254F7"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Building list of free text allergies...this may take a few minutes</w:t>
      </w:r>
    </w:p>
    <w:p w14:paraId="5B926E62"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1BA179C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u w:val="single"/>
        </w:rPr>
      </w:pPr>
      <w:r>
        <w:rPr>
          <w:rFonts w:ascii="Courier New" w:hAnsi="Courier New" w:cs="Courier New"/>
          <w:b/>
          <w:bCs/>
          <w:sz w:val="18"/>
          <w:u w:val="single"/>
        </w:rPr>
        <w:t>Allergy Tracking Update</w:t>
      </w:r>
      <w:r>
        <w:rPr>
          <w:rFonts w:ascii="Courier New" w:hAnsi="Courier New" w:cs="Courier New"/>
          <w:sz w:val="18"/>
          <w:u w:val="single"/>
        </w:rPr>
        <w:t xml:space="preserve">   Sep 19, 2003@11:18:04             Page:    1 of    4 </w:t>
      </w:r>
    </w:p>
    <w:p w14:paraId="1CC86D8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Allergy Tracking Free Text Entries</w:t>
      </w:r>
    </w:p>
    <w:p w14:paraId="501F99E8" w14:textId="77777777" w:rsidR="003C5684" w:rsidRDefault="003C5684">
      <w:pPr>
        <w:pStyle w:val="Helvetica"/>
        <w:pBdr>
          <w:top w:val="single" w:sz="4" w:space="1" w:color="0000FF"/>
          <w:left w:val="single" w:sz="4" w:space="4" w:color="0000FF"/>
          <w:bottom w:val="single" w:sz="4" w:space="1" w:color="0000FF"/>
          <w:right w:val="single" w:sz="4" w:space="4" w:color="0000FF"/>
        </w:pBdr>
        <w:tabs>
          <w:tab w:val="left" w:pos="8460"/>
        </w:tabs>
        <w:rPr>
          <w:rFonts w:ascii="Courier New" w:hAnsi="Courier New" w:cs="Courier New"/>
          <w:sz w:val="18"/>
          <w:u w:val="single"/>
        </w:rPr>
      </w:pPr>
      <w:r>
        <w:rPr>
          <w:rFonts w:ascii="Courier New" w:hAnsi="Courier New" w:cs="Courier New"/>
          <w:sz w:val="18"/>
          <w:u w:val="single"/>
        </w:rPr>
        <w:t xml:space="preserve">    Reactant                                 # Active Entries</w:t>
      </w:r>
      <w:r w:rsidR="00195B98">
        <w:rPr>
          <w:rFonts w:ascii="Courier New" w:hAnsi="Courier New" w:cs="Courier New"/>
          <w:sz w:val="18"/>
          <w:u w:val="single"/>
        </w:rPr>
        <w:tab/>
      </w:r>
    </w:p>
    <w:p w14:paraId="6760316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7053E0E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1   COCA COLA SYRUP 8OZ                            1                            </w:t>
      </w:r>
    </w:p>
    <w:p w14:paraId="5CE80FB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2   COLD AIR                                       1                            </w:t>
      </w:r>
    </w:p>
    <w:p w14:paraId="4DB03EB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3   Diabetes Mellitus Type II                      1                            </w:t>
      </w:r>
    </w:p>
    <w:p w14:paraId="7D61EA42"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4   DOG HAIR                                       1                            </w:t>
      </w:r>
    </w:p>
    <w:p w14:paraId="3064DDA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5   DONUTS                                         1                            </w:t>
      </w:r>
    </w:p>
    <w:p w14:paraId="2897933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6   DOUGH                                          1                            </w:t>
      </w:r>
    </w:p>
    <w:p w14:paraId="59F6F55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7   DR P'S SNAKE OIL ELIXIR                        1                            </w:t>
      </w:r>
    </w:p>
    <w:p w14:paraId="722E5D4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8   DRUGS                                          1                            </w:t>
      </w:r>
    </w:p>
    <w:p w14:paraId="77BD246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9   EIEIO                                          1                            </w:t>
      </w:r>
    </w:p>
    <w:p w14:paraId="2E29E1C7"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10  ENCAINIDE 25MG                                 1                            </w:t>
      </w:r>
    </w:p>
    <w:p w14:paraId="17C753DB"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w:t>
      </w:r>
    </w:p>
    <w:p w14:paraId="54E8B3C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7E44B99E" w14:textId="77777777" w:rsidR="003C5684" w:rsidRDefault="003C5684">
      <w:pPr>
        <w:pStyle w:val="Helvetica"/>
        <w:pBdr>
          <w:top w:val="single" w:sz="4" w:space="1" w:color="0000FF"/>
          <w:left w:val="single" w:sz="4" w:space="1" w:color="0000FF"/>
          <w:bottom w:val="single" w:sz="4" w:space="1" w:color="0000FF"/>
          <w:right w:val="single" w:sz="4" w:space="1" w:color="0000FF"/>
        </w:pBdr>
        <w:shd w:val="clear" w:color="auto" w:fill="0000FF"/>
        <w:rPr>
          <w:rFonts w:ascii="Courier New" w:hAnsi="Courier New" w:cs="Courier New"/>
          <w:b/>
          <w:color w:val="FFFFFF"/>
          <w:sz w:val="20"/>
        </w:rPr>
      </w:pPr>
      <w:r>
        <w:rPr>
          <w:rFonts w:ascii="Courier New" w:hAnsi="Courier New" w:cs="Courier New"/>
          <w:b/>
          <w:color w:val="FFFFFF"/>
          <w:sz w:val="20"/>
        </w:rPr>
        <w:t xml:space="preserve">          Select one or more entries                                            </w:t>
      </w:r>
    </w:p>
    <w:p w14:paraId="2D91DFA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AE  Add/Edit Allergy File EE  Mark entered in error</w:t>
      </w:r>
    </w:p>
    <w:p w14:paraId="503EE4A9"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DD  Detailed Display      UR  Update to new reactant</w:t>
      </w:r>
    </w:p>
    <w:p w14:paraId="17D7080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Pr>
          <w:rFonts w:ascii="Courier New" w:hAnsi="Courier New" w:cs="Courier New"/>
          <w:sz w:val="18"/>
        </w:rPr>
        <w:t xml:space="preserve">Select Item(s): Quit// </w:t>
      </w:r>
      <w:r>
        <w:rPr>
          <w:rFonts w:ascii="Courier New" w:hAnsi="Courier New" w:cs="Courier New"/>
          <w:b/>
          <w:bCs/>
          <w:sz w:val="18"/>
        </w:rPr>
        <w:t>5</w:t>
      </w:r>
    </w:p>
    <w:bookmarkEnd w:id="117"/>
    <w:p w14:paraId="2F5CC0B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14597509" w14:textId="77777777" w:rsidR="003C5684" w:rsidRDefault="003C5684">
      <w:pPr>
        <w:pStyle w:val="Helvetica"/>
        <w:rPr>
          <w:rFonts w:ascii="Courier New" w:hAnsi="Courier New" w:cs="Courier New"/>
          <w:sz w:val="20"/>
        </w:rPr>
      </w:pPr>
    </w:p>
    <w:p w14:paraId="46EBA439" w14:textId="77777777" w:rsidR="003C5684" w:rsidRPr="001A0FF1" w:rsidRDefault="003C5684">
      <w:pPr>
        <w:pStyle w:val="Helvetica"/>
      </w:pPr>
      <w:r>
        <w:rPr>
          <w:rFonts w:ascii="Courier New" w:hAnsi="Courier New" w:cs="Courier New"/>
          <w:sz w:val="20"/>
        </w:rPr>
        <w:br w:type="page"/>
      </w:r>
    </w:p>
    <w:p w14:paraId="59080342" w14:textId="77777777" w:rsidR="003C5684" w:rsidRDefault="003C5684">
      <w:pPr>
        <w:pStyle w:val="Helvetica"/>
        <w:ind w:left="360" w:hanging="360"/>
      </w:pPr>
      <w:r>
        <w:rPr>
          <w:b/>
          <w:bCs/>
        </w:rPr>
        <w:lastRenderedPageBreak/>
        <w:t>3.</w:t>
      </w:r>
      <w:r>
        <w:t xml:space="preserve">  Type EE for Mark entered in error, and then answer Yes to confirm that you want to mark ALL allergies as entered in error.</w:t>
      </w:r>
    </w:p>
    <w:p w14:paraId="2371F20A" w14:textId="77777777" w:rsidR="003C5684" w:rsidRPr="001A0FF1" w:rsidRDefault="003C5684">
      <w:pPr>
        <w:pStyle w:val="Helvetica"/>
      </w:pPr>
    </w:p>
    <w:p w14:paraId="655F3529" w14:textId="77777777" w:rsidR="003C5684" w:rsidRDefault="003C5684">
      <w:pPr>
        <w:pStyle w:val="Helvetica"/>
        <w:pBdr>
          <w:top w:val="single" w:sz="4" w:space="1" w:color="0000FF"/>
          <w:left w:val="single" w:sz="4" w:space="4" w:color="0000FF"/>
          <w:bottom w:val="single" w:sz="4" w:space="1" w:color="0000FF"/>
          <w:right w:val="single" w:sz="4" w:space="4" w:color="0000FF"/>
        </w:pBdr>
        <w:ind w:left="450"/>
        <w:rPr>
          <w:rFonts w:ascii="Courier New" w:hAnsi="Courier New" w:cs="Courier New"/>
          <w:sz w:val="18"/>
        </w:rPr>
      </w:pPr>
      <w:r>
        <w:rPr>
          <w:rFonts w:ascii="Courier New" w:hAnsi="Courier New" w:cs="Courier New"/>
          <w:sz w:val="18"/>
        </w:rPr>
        <w:t xml:space="preserve">Select Item(s): Next Screen// </w:t>
      </w:r>
      <w:r>
        <w:rPr>
          <w:rFonts w:ascii="Courier New" w:hAnsi="Courier New" w:cs="Courier New"/>
          <w:b/>
          <w:bCs/>
          <w:sz w:val="18"/>
        </w:rPr>
        <w:t>EE</w:t>
      </w:r>
      <w:r>
        <w:rPr>
          <w:rFonts w:ascii="Courier New" w:hAnsi="Courier New" w:cs="Courier New"/>
          <w:sz w:val="18"/>
        </w:rPr>
        <w:t xml:space="preserve">   Mark entered in error</w:t>
      </w:r>
    </w:p>
    <w:p w14:paraId="10874355" w14:textId="77777777" w:rsidR="003C5684" w:rsidRDefault="003C5684">
      <w:pPr>
        <w:pStyle w:val="Helvetica"/>
        <w:pBdr>
          <w:top w:val="single" w:sz="4" w:space="1" w:color="0000FF"/>
          <w:left w:val="single" w:sz="4" w:space="4" w:color="0000FF"/>
          <w:bottom w:val="single" w:sz="4" w:space="1" w:color="0000FF"/>
          <w:right w:val="single" w:sz="4" w:space="4" w:color="0000FF"/>
        </w:pBdr>
        <w:ind w:left="450"/>
        <w:rPr>
          <w:rFonts w:ascii="Courier New" w:hAnsi="Courier New" w:cs="Courier New"/>
          <w:sz w:val="18"/>
        </w:rPr>
      </w:pPr>
    </w:p>
    <w:p w14:paraId="302EDAC3" w14:textId="77777777" w:rsidR="003C5684" w:rsidRDefault="003C5684">
      <w:pPr>
        <w:pStyle w:val="Helvetica"/>
        <w:pBdr>
          <w:top w:val="single" w:sz="4" w:space="1" w:color="0000FF"/>
          <w:left w:val="single" w:sz="4" w:space="4" w:color="0000FF"/>
          <w:bottom w:val="single" w:sz="4" w:space="1" w:color="0000FF"/>
          <w:right w:val="single" w:sz="4" w:space="4" w:color="0000FF"/>
        </w:pBdr>
        <w:ind w:left="450"/>
        <w:rPr>
          <w:rFonts w:ascii="Courier New" w:hAnsi="Courier New" w:cs="Courier New"/>
          <w:sz w:val="18"/>
        </w:rPr>
      </w:pPr>
      <w:r>
        <w:rPr>
          <w:rFonts w:ascii="Courier New" w:hAnsi="Courier New" w:cs="Courier New"/>
          <w:sz w:val="18"/>
        </w:rPr>
        <w:t>You are about to mark ALL aller</w:t>
      </w:r>
      <w:r w:rsidR="00195B98">
        <w:rPr>
          <w:rFonts w:ascii="Courier New" w:hAnsi="Courier New" w:cs="Courier New"/>
          <w:sz w:val="18"/>
        </w:rPr>
        <w:t>gies with the selected reactant</w:t>
      </w:r>
    </w:p>
    <w:p w14:paraId="108B3E3D" w14:textId="77777777" w:rsidR="003C5684" w:rsidRDefault="003C5684">
      <w:pPr>
        <w:pStyle w:val="Helvetica"/>
        <w:pBdr>
          <w:top w:val="single" w:sz="4" w:space="1" w:color="0000FF"/>
          <w:left w:val="single" w:sz="4" w:space="4" w:color="0000FF"/>
          <w:bottom w:val="single" w:sz="4" w:space="1" w:color="0000FF"/>
          <w:right w:val="single" w:sz="4" w:space="4" w:color="0000FF"/>
        </w:pBdr>
        <w:ind w:left="450"/>
        <w:rPr>
          <w:rFonts w:ascii="Courier New" w:hAnsi="Courier New" w:cs="Courier New"/>
          <w:sz w:val="18"/>
        </w:rPr>
      </w:pPr>
      <w:r>
        <w:rPr>
          <w:rFonts w:ascii="Courier New" w:hAnsi="Courier New" w:cs="Courier New"/>
          <w:sz w:val="18"/>
        </w:rPr>
        <w:t>as entered in error.</w:t>
      </w:r>
    </w:p>
    <w:p w14:paraId="48DF6401" w14:textId="77777777" w:rsidR="003C5684" w:rsidRDefault="003C5684">
      <w:pPr>
        <w:pStyle w:val="Helvetica"/>
        <w:pBdr>
          <w:top w:val="single" w:sz="4" w:space="1" w:color="0000FF"/>
          <w:left w:val="single" w:sz="4" w:space="4" w:color="0000FF"/>
          <w:bottom w:val="single" w:sz="4" w:space="1" w:color="0000FF"/>
          <w:right w:val="single" w:sz="4" w:space="4" w:color="0000FF"/>
        </w:pBdr>
        <w:ind w:left="450"/>
        <w:rPr>
          <w:rFonts w:ascii="Courier New" w:hAnsi="Courier New" w:cs="Courier New"/>
          <w:sz w:val="18"/>
        </w:rPr>
      </w:pPr>
    </w:p>
    <w:p w14:paraId="3D0C5CE5" w14:textId="77777777" w:rsidR="003C5684" w:rsidRDefault="003C5684">
      <w:pPr>
        <w:pStyle w:val="Helvetica"/>
        <w:pBdr>
          <w:top w:val="single" w:sz="4" w:space="1" w:color="0000FF"/>
          <w:left w:val="single" w:sz="4" w:space="4" w:color="0000FF"/>
          <w:bottom w:val="single" w:sz="4" w:space="1" w:color="0000FF"/>
          <w:right w:val="single" w:sz="4" w:space="4" w:color="0000FF"/>
        </w:pBdr>
        <w:ind w:left="450"/>
        <w:rPr>
          <w:rFonts w:ascii="Courier New" w:hAnsi="Courier New" w:cs="Courier New"/>
          <w:sz w:val="18"/>
        </w:rPr>
      </w:pPr>
      <w:r>
        <w:rPr>
          <w:rFonts w:ascii="Courier New" w:hAnsi="Courier New" w:cs="Courier New"/>
          <w:sz w:val="18"/>
        </w:rPr>
        <w:t xml:space="preserve">ARE YOU SURE? NO// </w:t>
      </w:r>
      <w:r>
        <w:rPr>
          <w:rFonts w:ascii="Courier New" w:hAnsi="Courier New" w:cs="Courier New"/>
          <w:b/>
          <w:bCs/>
          <w:sz w:val="18"/>
        </w:rPr>
        <w:t>Yes</w:t>
      </w:r>
    </w:p>
    <w:p w14:paraId="1E549190" w14:textId="77777777" w:rsidR="003C5684" w:rsidRDefault="003C5684">
      <w:pPr>
        <w:pStyle w:val="Helvetica"/>
        <w:rPr>
          <w:b/>
          <w:bCs/>
        </w:rPr>
      </w:pPr>
    </w:p>
    <w:p w14:paraId="2D610905" w14:textId="77777777" w:rsidR="003C5684" w:rsidRPr="008A0178" w:rsidRDefault="003C5684" w:rsidP="008A0178">
      <w:pPr>
        <w:pStyle w:val="Heading3"/>
      </w:pPr>
      <w:bookmarkStart w:id="118" w:name="_Toc52760332"/>
      <w:bookmarkStart w:id="119" w:name="_Toc152794922"/>
      <w:bookmarkStart w:id="120" w:name="_Toc155624485"/>
      <w:r w:rsidRPr="008A0178">
        <w:t>Update to New Reactant</w:t>
      </w:r>
      <w:bookmarkEnd w:id="118"/>
      <w:bookmarkEnd w:id="119"/>
      <w:bookmarkEnd w:id="120"/>
    </w:p>
    <w:p w14:paraId="6EA78FF4" w14:textId="77777777" w:rsidR="003C5684" w:rsidRDefault="003C5684">
      <w:pPr>
        <w:autoSpaceDE w:val="0"/>
        <w:autoSpaceDN w:val="0"/>
        <w:adjustRightInd w:val="0"/>
        <w:rPr>
          <w:szCs w:val="20"/>
        </w:rPr>
      </w:pPr>
      <w:r>
        <w:t>You may select and update groups of entries from the opening menu; however, it is recommended that</w:t>
      </w:r>
      <w:r>
        <w:rPr>
          <w:color w:val="FF0000"/>
        </w:rPr>
        <w:t xml:space="preserve"> </w:t>
      </w:r>
      <w:r>
        <w:t xml:space="preserve">you use the detailed display option to review entries in a group before doing a mass update. </w:t>
      </w:r>
      <w:r>
        <w:rPr>
          <w:b/>
          <w:bCs/>
          <w:i/>
          <w:iCs/>
        </w:rPr>
        <w:t>Changes cannot be undone</w:t>
      </w:r>
      <w:r>
        <w:t xml:space="preserve">! </w:t>
      </w:r>
      <w:r w:rsidR="00195B98">
        <w:t xml:space="preserve"> </w:t>
      </w:r>
      <w:r>
        <w:rPr>
          <w:szCs w:val="20"/>
        </w:rPr>
        <w:t>When the entry is updated, a comment is stored in the PATIENT ALLERGY file indicating who made the change, date/time of change, and a comment that indicates what the previous value was and what the new value is.</w:t>
      </w:r>
      <w:r w:rsidR="00195B98">
        <w:rPr>
          <w:szCs w:val="20"/>
        </w:rPr>
        <w:t xml:space="preserve"> </w:t>
      </w:r>
      <w:r>
        <w:rPr>
          <w:szCs w:val="20"/>
        </w:rPr>
        <w:t xml:space="preserve"> In addition, the new reactant is compared against current orders and order checking information is returned, if appropriate. </w:t>
      </w:r>
      <w:r w:rsidR="00195B98">
        <w:rPr>
          <w:szCs w:val="20"/>
        </w:rPr>
        <w:t xml:space="preserve"> </w:t>
      </w:r>
      <w:r>
        <w:rPr>
          <w:szCs w:val="20"/>
        </w:rPr>
        <w:t>When a new reactant is selected, checks are made for duplicate entries and previously entered-in-error information.</w:t>
      </w:r>
    </w:p>
    <w:p w14:paraId="2D4A6A5E" w14:textId="77777777" w:rsidR="003C5684" w:rsidRDefault="003C5684">
      <w:pPr>
        <w:autoSpaceDE w:val="0"/>
        <w:autoSpaceDN w:val="0"/>
        <w:adjustRightInd w:val="0"/>
        <w:rPr>
          <w:szCs w:val="20"/>
        </w:rPr>
      </w:pPr>
    </w:p>
    <w:p w14:paraId="1ADF7330" w14:textId="77777777" w:rsidR="003C5684" w:rsidRDefault="003C5684">
      <w:pPr>
        <w:autoSpaceDE w:val="0"/>
        <w:autoSpaceDN w:val="0"/>
        <w:adjustRightInd w:val="0"/>
        <w:rPr>
          <w:szCs w:val="20"/>
        </w:rPr>
      </w:pPr>
      <w:r>
        <w:rPr>
          <w:szCs w:val="20"/>
        </w:rPr>
        <w:t>NOTE: Due to the way the order checking software works, you may get “false positives.”  In other words, if the patient currently has an allergy order check for some other order not related to this new reactant, you may still see the order check.</w:t>
      </w:r>
    </w:p>
    <w:p w14:paraId="0952C684" w14:textId="77777777" w:rsidR="003C5684" w:rsidRDefault="003C5684">
      <w:pPr>
        <w:pStyle w:val="Helvetica"/>
        <w:autoSpaceDE w:val="0"/>
        <w:autoSpaceDN w:val="0"/>
        <w:adjustRightInd w:val="0"/>
        <w:rPr>
          <w:szCs w:val="20"/>
        </w:rPr>
      </w:pPr>
    </w:p>
    <w:p w14:paraId="479673C5" w14:textId="77777777" w:rsidR="003C5684" w:rsidRDefault="003C5684">
      <w:pPr>
        <w:pStyle w:val="Helvetica"/>
        <w:rPr>
          <w:szCs w:val="20"/>
        </w:rPr>
      </w:pPr>
      <w:r>
        <w:rPr>
          <w:szCs w:val="20"/>
        </w:rPr>
        <w:t>Finally, the drug ingredient/drug class information is updated, if appropriate.</w:t>
      </w:r>
    </w:p>
    <w:p w14:paraId="71E420C8" w14:textId="77777777" w:rsidR="003C5684" w:rsidRDefault="003C5684">
      <w:pPr>
        <w:pStyle w:val="Helvetica"/>
        <w:rPr>
          <w:rFonts w:ascii="Courier New" w:hAnsi="Courier New" w:cs="Courier New"/>
          <w:sz w:val="20"/>
        </w:rPr>
      </w:pPr>
    </w:p>
    <w:p w14:paraId="134876CF" w14:textId="3CCC8688" w:rsidR="003C5684" w:rsidRDefault="003C5684" w:rsidP="00643EF0">
      <w:pPr>
        <w:pStyle w:val="CPRSNumList"/>
        <w:numPr>
          <w:ilvl w:val="0"/>
          <w:numId w:val="28"/>
        </w:numPr>
      </w:pPr>
      <w:r>
        <w:t>Select the Free text allergy clean up utility [GMRA FREE TEXT UTILITY] from the</w:t>
      </w:r>
      <w:r w:rsidRPr="00643EF0">
        <w:rPr>
          <w:rFonts w:ascii="Courier New" w:hAnsi="Courier New" w:cs="Courier New"/>
          <w:sz w:val="18"/>
        </w:rPr>
        <w:t xml:space="preserve"> </w:t>
      </w:r>
      <w:r>
        <w:t>GMRA SITE FILE MENU.</w:t>
      </w:r>
    </w:p>
    <w:p w14:paraId="5E029C4B" w14:textId="0616160E" w:rsidR="003C5684" w:rsidRDefault="003C5684" w:rsidP="00643EF0">
      <w:pPr>
        <w:pStyle w:val="CPRSNumList"/>
        <w:numPr>
          <w:ilvl w:val="0"/>
          <w:numId w:val="28"/>
        </w:numPr>
      </w:pPr>
      <w:r>
        <w:t>Select a reactant number and then select the action DD.</w:t>
      </w:r>
    </w:p>
    <w:p w14:paraId="2532D2D2" w14:textId="77777777" w:rsidR="003C5684" w:rsidRDefault="003C5684">
      <w:pPr>
        <w:pStyle w:val="Helvetica"/>
      </w:pPr>
    </w:p>
    <w:p w14:paraId="29CE9982"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Enter/Edit Site Configurable Files Option: </w:t>
      </w:r>
      <w:r>
        <w:rPr>
          <w:rFonts w:ascii="Courier New" w:hAnsi="Courier New" w:cs="Courier New"/>
          <w:b/>
          <w:bCs/>
          <w:sz w:val="18"/>
        </w:rPr>
        <w:t>6</w:t>
      </w:r>
      <w:r w:rsidR="00195B98">
        <w:rPr>
          <w:rFonts w:ascii="Courier New" w:hAnsi="Courier New" w:cs="Courier New"/>
          <w:sz w:val="18"/>
        </w:rPr>
        <w:t xml:space="preserve">  Free text allergy clean up</w:t>
      </w:r>
    </w:p>
    <w:p w14:paraId="75E3D42F"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utility</w:t>
      </w:r>
    </w:p>
    <w:p w14:paraId="4050059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58F4194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Building list of free text allergies...this may take a few minutes</w:t>
      </w:r>
    </w:p>
    <w:p w14:paraId="277B5A7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424A699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u w:val="single"/>
        </w:rPr>
      </w:pPr>
      <w:r>
        <w:rPr>
          <w:rFonts w:ascii="Courier New" w:hAnsi="Courier New" w:cs="Courier New"/>
          <w:b/>
          <w:bCs/>
          <w:sz w:val="18"/>
          <w:u w:val="single"/>
        </w:rPr>
        <w:t xml:space="preserve">Allergy Tracking Update       </w:t>
      </w:r>
      <w:r>
        <w:rPr>
          <w:rFonts w:ascii="Courier New" w:hAnsi="Courier New" w:cs="Courier New"/>
          <w:sz w:val="18"/>
          <w:u w:val="single"/>
        </w:rPr>
        <w:t xml:space="preserve">Oct 27, 2003@08:35:56          Page:    1 of    </w:t>
      </w:r>
      <w:r w:rsidR="00195B98">
        <w:rPr>
          <w:rFonts w:ascii="Courier New" w:hAnsi="Courier New" w:cs="Courier New"/>
          <w:sz w:val="18"/>
          <w:u w:val="single"/>
        </w:rPr>
        <w:t>1</w:t>
      </w:r>
    </w:p>
    <w:p w14:paraId="3BC2727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Allergy Tracking Free Text Entries</w:t>
      </w:r>
    </w:p>
    <w:p w14:paraId="2DAE358B" w14:textId="77777777" w:rsidR="003C5684" w:rsidRDefault="003C5684">
      <w:pPr>
        <w:pStyle w:val="Helvetica"/>
        <w:pBdr>
          <w:top w:val="single" w:sz="4" w:space="1" w:color="0000FF"/>
          <w:left w:val="single" w:sz="4" w:space="4" w:color="0000FF"/>
          <w:bottom w:val="single" w:sz="4" w:space="1" w:color="0000FF"/>
          <w:right w:val="single" w:sz="4" w:space="4" w:color="0000FF"/>
        </w:pBdr>
        <w:tabs>
          <w:tab w:val="left" w:pos="8460"/>
        </w:tabs>
        <w:rPr>
          <w:rFonts w:ascii="Courier New" w:hAnsi="Courier New" w:cs="Courier New"/>
          <w:sz w:val="18"/>
          <w:u w:val="single"/>
        </w:rPr>
      </w:pPr>
      <w:r>
        <w:rPr>
          <w:rFonts w:ascii="Courier New" w:hAnsi="Courier New" w:cs="Courier New"/>
          <w:sz w:val="18"/>
          <w:u w:val="single"/>
        </w:rPr>
        <w:t xml:space="preserve">    Reactant                                 # Active Entries</w:t>
      </w:r>
      <w:r w:rsidR="00195B98">
        <w:rPr>
          <w:rFonts w:ascii="Courier New" w:hAnsi="Courier New" w:cs="Courier New"/>
          <w:sz w:val="18"/>
          <w:u w:val="single"/>
        </w:rPr>
        <w:tab/>
      </w:r>
    </w:p>
    <w:p w14:paraId="0F48E812"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1   CEFAZOLIN SOD 1GM INJ                          1                            </w:t>
      </w:r>
    </w:p>
    <w:p w14:paraId="7AFBB47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2   Diabetes Mellitus Type II                      1                            </w:t>
      </w:r>
    </w:p>
    <w:p w14:paraId="2546D60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3   NO ALLERGIES                                   1                            </w:t>
      </w:r>
    </w:p>
    <w:p w14:paraId="298CB49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4   NO KNOWN ALLERGIES                             1                            </w:t>
      </w:r>
    </w:p>
    <w:p w14:paraId="15F9B31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5   Penicillin                                     1                            </w:t>
      </w:r>
    </w:p>
    <w:p w14:paraId="275955B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u w:val="single"/>
        </w:rPr>
      </w:pPr>
      <w:r>
        <w:rPr>
          <w:rFonts w:ascii="Courier New" w:hAnsi="Courier New" w:cs="Courier New"/>
          <w:sz w:val="18"/>
        </w:rPr>
        <w:t>6   WATERMELON                                     3</w:t>
      </w:r>
      <w:r>
        <w:rPr>
          <w:rFonts w:ascii="Courier New" w:hAnsi="Courier New" w:cs="Courier New"/>
          <w:b/>
          <w:bCs/>
          <w:sz w:val="18"/>
          <w:u w:val="single"/>
        </w:rPr>
        <w:t xml:space="preserve">                            </w:t>
      </w:r>
    </w:p>
    <w:p w14:paraId="293978A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1CD6D3EC" w14:textId="77777777" w:rsidR="003C5684" w:rsidRDefault="003C5684">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20"/>
        </w:rPr>
      </w:pPr>
      <w:r>
        <w:rPr>
          <w:rFonts w:ascii="Courier New" w:hAnsi="Courier New" w:cs="Courier New"/>
          <w:b/>
          <w:color w:val="FFFFFF"/>
          <w:sz w:val="20"/>
        </w:rPr>
        <w:t xml:space="preserve">          Select one or more entries                                            </w:t>
      </w:r>
    </w:p>
    <w:p w14:paraId="788CC71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AE  Add/Edit Allergy File EE  Mark entered in error</w:t>
      </w:r>
    </w:p>
    <w:p w14:paraId="4BBFC78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DD  Detailed Display      UR  Update to new reactant</w:t>
      </w:r>
    </w:p>
    <w:p w14:paraId="17575D9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Item(s): Quit// </w:t>
      </w:r>
      <w:r>
        <w:rPr>
          <w:rFonts w:ascii="Courier New" w:hAnsi="Courier New" w:cs="Courier New"/>
          <w:b/>
          <w:bCs/>
          <w:sz w:val="18"/>
        </w:rPr>
        <w:t>6</w:t>
      </w:r>
    </w:p>
    <w:p w14:paraId="0DAE3CE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u w:val="single"/>
        </w:rPr>
      </w:pPr>
      <w:r>
        <w:rPr>
          <w:rFonts w:ascii="Courier New" w:hAnsi="Courier New" w:cs="Courier New"/>
          <w:sz w:val="18"/>
          <w:u w:val="single"/>
        </w:rPr>
        <w:br w:type="page"/>
      </w:r>
      <w:r>
        <w:rPr>
          <w:rFonts w:ascii="Courier New" w:hAnsi="Courier New" w:cs="Courier New"/>
          <w:b/>
          <w:bCs/>
          <w:sz w:val="18"/>
          <w:u w:val="single"/>
        </w:rPr>
        <w:lastRenderedPageBreak/>
        <w:t>Allergy Tracking Update</w:t>
      </w:r>
      <w:r>
        <w:rPr>
          <w:rFonts w:ascii="Courier New" w:hAnsi="Courier New" w:cs="Courier New"/>
          <w:sz w:val="18"/>
          <w:u w:val="single"/>
        </w:rPr>
        <w:t xml:space="preserve">       Oct 27, 2003@08:36:38          Page:    1 of    1 </w:t>
      </w:r>
    </w:p>
    <w:p w14:paraId="7062411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Allergy Tracking Free Text Entries</w:t>
      </w:r>
    </w:p>
    <w:p w14:paraId="04687996"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u w:val="single"/>
        </w:rPr>
      </w:pPr>
      <w:r>
        <w:rPr>
          <w:rFonts w:ascii="Courier New" w:hAnsi="Courier New" w:cs="Courier New"/>
          <w:sz w:val="18"/>
          <w:u w:val="single"/>
        </w:rPr>
        <w:t xml:space="preserve">    Reactant                                 # Active Entries                   </w:t>
      </w:r>
    </w:p>
    <w:p w14:paraId="370D1BC7"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1   CEFAZOLIN SOD 1GM INJ                          1                            </w:t>
      </w:r>
    </w:p>
    <w:p w14:paraId="0CEF622F"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2   Diabetes Mellitus Type II                      1                            </w:t>
      </w:r>
    </w:p>
    <w:p w14:paraId="56966416"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3   NO ALLERGIES                                   1                            </w:t>
      </w:r>
    </w:p>
    <w:p w14:paraId="628A96F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4   NO KNOWN ALLERGIES                             1                            </w:t>
      </w:r>
    </w:p>
    <w:p w14:paraId="79CEDFB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5   Penicillin                                     1                            </w:t>
      </w:r>
    </w:p>
    <w:p w14:paraId="106A5D9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6   WATERMELON                                     3                            </w:t>
      </w:r>
    </w:p>
    <w:p w14:paraId="5B94E3C9"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79F37ADF"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0CBDA996" w14:textId="77777777" w:rsidR="003C5684" w:rsidRDefault="003C5684">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18"/>
        </w:rPr>
      </w:pPr>
      <w:r>
        <w:rPr>
          <w:rFonts w:ascii="Courier New" w:hAnsi="Courier New" w:cs="Courier New"/>
          <w:b/>
          <w:color w:val="FFFFFF"/>
          <w:sz w:val="18"/>
        </w:rPr>
        <w:t xml:space="preserve">+         Select one or more entries                                            </w:t>
      </w:r>
    </w:p>
    <w:p w14:paraId="631F9A9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AE  Add/Edit Allergy File EE  Mark entered in error</w:t>
      </w:r>
    </w:p>
    <w:p w14:paraId="4E7B389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DD  Detailed Display      UR  Update to new reactant</w:t>
      </w:r>
    </w:p>
    <w:p w14:paraId="68363A7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u w:val="single"/>
        </w:rPr>
      </w:pPr>
      <w:r>
        <w:rPr>
          <w:rFonts w:ascii="Courier New" w:hAnsi="Courier New" w:cs="Courier New"/>
          <w:sz w:val="18"/>
        </w:rPr>
        <w:t xml:space="preserve">Select Item(s): Quit// </w:t>
      </w:r>
      <w:r>
        <w:rPr>
          <w:rFonts w:ascii="Courier New" w:hAnsi="Courier New" w:cs="Courier New"/>
          <w:b/>
          <w:bCs/>
          <w:sz w:val="18"/>
        </w:rPr>
        <w:t>dd</w:t>
      </w:r>
      <w:r>
        <w:rPr>
          <w:rFonts w:ascii="Courier New" w:hAnsi="Courier New" w:cs="Courier New"/>
          <w:sz w:val="18"/>
        </w:rPr>
        <w:t xml:space="preserve">   Detailed Display</w:t>
      </w:r>
      <w:r>
        <w:rPr>
          <w:rFonts w:ascii="Courier New" w:hAnsi="Courier New" w:cs="Courier New"/>
          <w:sz w:val="18"/>
          <w:u w:val="single"/>
        </w:rPr>
        <w:t xml:space="preserve">  </w:t>
      </w:r>
    </w:p>
    <w:p w14:paraId="036CCF2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u w:val="single"/>
        </w:rPr>
      </w:pPr>
    </w:p>
    <w:p w14:paraId="0052E2CF"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u w:val="single"/>
        </w:rPr>
      </w:pPr>
      <w:r>
        <w:rPr>
          <w:rFonts w:ascii="Courier New" w:hAnsi="Courier New" w:cs="Courier New"/>
          <w:b/>
          <w:bCs/>
          <w:sz w:val="18"/>
          <w:u w:val="single"/>
        </w:rPr>
        <w:t xml:space="preserve">Reactant Detailed Display     </w:t>
      </w:r>
      <w:r>
        <w:rPr>
          <w:rFonts w:ascii="Courier New" w:hAnsi="Courier New" w:cs="Courier New"/>
          <w:sz w:val="18"/>
          <w:u w:val="single"/>
        </w:rPr>
        <w:t xml:space="preserve">Oct 27, 2003@08:25:50          Page:    1 of    </w:t>
      </w:r>
      <w:r w:rsidR="00195B98">
        <w:rPr>
          <w:rFonts w:ascii="Courier New" w:hAnsi="Courier New" w:cs="Courier New"/>
          <w:sz w:val="18"/>
          <w:u w:val="single"/>
        </w:rPr>
        <w:t>1</w:t>
      </w:r>
    </w:p>
    <w:p w14:paraId="06D3CD0F"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Patient listing for reactant WATERMELON</w:t>
      </w:r>
    </w:p>
    <w:p w14:paraId="066E7239" w14:textId="77777777" w:rsidR="003C5684" w:rsidRDefault="003C5684">
      <w:pPr>
        <w:pStyle w:val="Helvetica"/>
        <w:pBdr>
          <w:top w:val="single" w:sz="4" w:space="1" w:color="0000FF"/>
          <w:left w:val="single" w:sz="4" w:space="4" w:color="0000FF"/>
          <w:bottom w:val="single" w:sz="4" w:space="1" w:color="0000FF"/>
          <w:right w:val="single" w:sz="4" w:space="4" w:color="0000FF"/>
        </w:pBdr>
        <w:tabs>
          <w:tab w:val="left" w:pos="8460"/>
        </w:tabs>
        <w:rPr>
          <w:rFonts w:ascii="Courier New" w:hAnsi="Courier New" w:cs="Courier New"/>
          <w:sz w:val="18"/>
        </w:rPr>
      </w:pPr>
      <w:r>
        <w:rPr>
          <w:rFonts w:ascii="Courier New" w:hAnsi="Courier New" w:cs="Courier New"/>
          <w:sz w:val="18"/>
          <w:u w:val="single"/>
        </w:rPr>
        <w:t xml:space="preserve">    Patient Name                   Last 4</w:t>
      </w:r>
      <w:r>
        <w:rPr>
          <w:rFonts w:ascii="Courier New" w:hAnsi="Courier New" w:cs="Courier New"/>
          <w:sz w:val="18"/>
          <w:u w:val="single"/>
        </w:rPr>
        <w:tab/>
      </w:r>
    </w:p>
    <w:p w14:paraId="5620B84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1   BENOIT,JEAN                     8847                                        </w:t>
      </w:r>
    </w:p>
    <w:p w14:paraId="404A8CF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Allergies: WATERMELON                                                           </w:t>
      </w:r>
    </w:p>
    <w:p w14:paraId="070E6E0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2   ARMSTRONG,BJ                    8989                                        </w:t>
      </w:r>
    </w:p>
    <w:p w14:paraId="4FA06A12"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Allergies: WATERMELON                                                           </w:t>
      </w:r>
    </w:p>
    <w:p w14:paraId="581218B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3   BAXTER,NATHAN                   8840                                        </w:t>
      </w:r>
    </w:p>
    <w:p w14:paraId="494B1F1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u w:val="single"/>
        </w:rPr>
      </w:pPr>
      <w:r>
        <w:rPr>
          <w:rFonts w:ascii="Courier New" w:hAnsi="Courier New" w:cs="Courier New"/>
          <w:sz w:val="18"/>
        </w:rPr>
        <w:t>Allergies: ASPIRIN~WATERMELON</w:t>
      </w:r>
      <w:r>
        <w:rPr>
          <w:rFonts w:ascii="Courier New" w:hAnsi="Courier New" w:cs="Courier New"/>
          <w:b/>
          <w:bCs/>
          <w:sz w:val="18"/>
          <w:u w:val="single"/>
        </w:rPr>
        <w:t xml:space="preserve">                                                   </w:t>
      </w:r>
    </w:p>
    <w:p w14:paraId="61F388F2"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56D9877A" w14:textId="77777777" w:rsidR="003C5684" w:rsidRDefault="003C5684">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18"/>
        </w:rPr>
      </w:pPr>
      <w:r>
        <w:rPr>
          <w:rFonts w:ascii="Courier New" w:hAnsi="Courier New" w:cs="Courier New"/>
          <w:b/>
          <w:color w:val="FFFFFF"/>
          <w:sz w:val="18"/>
        </w:rPr>
        <w:t xml:space="preserve">+         Select one or more entries                                            </w:t>
      </w:r>
    </w:p>
    <w:p w14:paraId="722F2BCF"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EE  Entered in Error                    PR  Add/Edit Patient Reaction</w:t>
      </w:r>
    </w:p>
    <w:p w14:paraId="16B091E6"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UR  Update to new reactant              DD  Free Text Detailed Display</w:t>
      </w:r>
    </w:p>
    <w:p w14:paraId="0ED9D509"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AE  Add/Edit Allergy File</w:t>
      </w:r>
    </w:p>
    <w:p w14:paraId="55CE81C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Item(s): Quit// </w:t>
      </w:r>
      <w:r>
        <w:rPr>
          <w:rFonts w:ascii="Courier New" w:hAnsi="Courier New" w:cs="Courier New"/>
          <w:b/>
          <w:bCs/>
          <w:sz w:val="18"/>
        </w:rPr>
        <w:t>1</w:t>
      </w:r>
    </w:p>
    <w:p w14:paraId="6E548787" w14:textId="77777777" w:rsidR="003C5684" w:rsidRDefault="003C5684">
      <w:pPr>
        <w:pStyle w:val="Helvetica"/>
      </w:pPr>
    </w:p>
    <w:p w14:paraId="3BE02BA5" w14:textId="77777777" w:rsidR="003C5684" w:rsidRDefault="003C5684">
      <w:pPr>
        <w:pStyle w:val="Helvetica"/>
      </w:pPr>
      <w:r>
        <w:rPr>
          <w:b/>
          <w:bCs/>
        </w:rPr>
        <w:t>3.</w:t>
      </w:r>
      <w:r>
        <w:t xml:space="preserve">  Select an item # in the Detailed Display, then select </w:t>
      </w:r>
      <w:smartTag w:uri="urn:schemas-microsoft-com:office:smarttags" w:element="City">
        <w:smartTag w:uri="urn:schemas-microsoft-com:office:smarttags" w:element="place">
          <w:r>
            <w:t>UR</w:t>
          </w:r>
        </w:smartTag>
      </w:smartTag>
      <w:r>
        <w:t xml:space="preserve"> for Update to New Reactant.</w:t>
      </w:r>
    </w:p>
    <w:p w14:paraId="21F73E79" w14:textId="77777777" w:rsidR="003C5684" w:rsidRDefault="003C5684">
      <w:pPr>
        <w:pStyle w:val="Helvetica"/>
      </w:pPr>
    </w:p>
    <w:p w14:paraId="2524602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u w:val="single"/>
        </w:rPr>
      </w:pPr>
      <w:r>
        <w:rPr>
          <w:rFonts w:ascii="Courier New" w:hAnsi="Courier New" w:cs="Courier New"/>
          <w:b/>
          <w:bCs/>
          <w:sz w:val="18"/>
          <w:u w:val="single"/>
        </w:rPr>
        <w:t>Reactant Detailed Display</w:t>
      </w:r>
      <w:r>
        <w:rPr>
          <w:rFonts w:ascii="Courier New" w:hAnsi="Courier New" w:cs="Courier New"/>
          <w:sz w:val="18"/>
          <w:u w:val="single"/>
        </w:rPr>
        <w:t xml:space="preserve">     Oct 27, 2003@08:40:29          Page:    1 of    </w:t>
      </w:r>
      <w:r w:rsidR="00195B98">
        <w:rPr>
          <w:rFonts w:ascii="Courier New" w:hAnsi="Courier New" w:cs="Courier New"/>
          <w:sz w:val="18"/>
          <w:u w:val="single"/>
        </w:rPr>
        <w:t>1</w:t>
      </w:r>
    </w:p>
    <w:p w14:paraId="7F899AD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Patient listing for reactant WATERMELON</w:t>
      </w:r>
    </w:p>
    <w:p w14:paraId="5D065923" w14:textId="77777777" w:rsidR="003C5684" w:rsidRDefault="003C5684">
      <w:pPr>
        <w:pStyle w:val="Helvetica"/>
        <w:pBdr>
          <w:top w:val="single" w:sz="4" w:space="1" w:color="0000FF"/>
          <w:left w:val="single" w:sz="4" w:space="4" w:color="0000FF"/>
          <w:bottom w:val="single" w:sz="4" w:space="1" w:color="0000FF"/>
          <w:right w:val="single" w:sz="4" w:space="4" w:color="0000FF"/>
        </w:pBdr>
        <w:tabs>
          <w:tab w:val="left" w:pos="8460"/>
        </w:tabs>
        <w:rPr>
          <w:rFonts w:ascii="Courier New" w:hAnsi="Courier New" w:cs="Courier New"/>
          <w:sz w:val="18"/>
          <w:u w:val="single"/>
        </w:rPr>
      </w:pPr>
      <w:r>
        <w:rPr>
          <w:rFonts w:ascii="Courier New" w:hAnsi="Courier New" w:cs="Courier New"/>
          <w:sz w:val="18"/>
          <w:u w:val="single"/>
        </w:rPr>
        <w:t xml:space="preserve">    Patient Name                   Last 4</w:t>
      </w:r>
      <w:r w:rsidR="00195B98">
        <w:rPr>
          <w:rFonts w:ascii="Courier New" w:hAnsi="Courier New" w:cs="Courier New"/>
          <w:sz w:val="18"/>
          <w:u w:val="single"/>
        </w:rPr>
        <w:tab/>
      </w:r>
    </w:p>
    <w:p w14:paraId="5796798B" w14:textId="1F09F3C6" w:rsidR="003C5684" w:rsidRDefault="003C5684">
      <w:pPr>
        <w:pStyle w:val="Helvetica"/>
        <w:pBdr>
          <w:top w:val="single" w:sz="4" w:space="1" w:color="0000FF"/>
          <w:left w:val="single" w:sz="4" w:space="4" w:color="0000FF"/>
          <w:bottom w:val="single" w:sz="4" w:space="1" w:color="0000FF"/>
          <w:right w:val="single" w:sz="4" w:space="4" w:color="0000FF"/>
        </w:pBdr>
        <w:shd w:val="clear" w:color="auto" w:fill="E0E0E0"/>
        <w:rPr>
          <w:rFonts w:ascii="Courier New" w:hAnsi="Courier New" w:cs="Courier New"/>
          <w:sz w:val="18"/>
        </w:rPr>
      </w:pPr>
      <w:r>
        <w:rPr>
          <w:rFonts w:ascii="Courier New" w:hAnsi="Courier New" w:cs="Courier New"/>
          <w:sz w:val="18"/>
        </w:rPr>
        <w:t xml:space="preserve">1   </w:t>
      </w:r>
      <w:r w:rsidR="00FA1683">
        <w:rPr>
          <w:rFonts w:ascii="Courier New" w:hAnsi="Courier New" w:cs="Courier New"/>
          <w:sz w:val="18"/>
        </w:rPr>
        <w:t>REDACTED</w:t>
      </w:r>
      <w:r>
        <w:rPr>
          <w:rFonts w:ascii="Courier New" w:hAnsi="Courier New" w:cs="Courier New"/>
          <w:sz w:val="18"/>
        </w:rPr>
        <w:t xml:space="preserve">                     </w:t>
      </w:r>
      <w:proofErr w:type="spellStart"/>
      <w:r w:rsidR="00FA1683">
        <w:rPr>
          <w:rFonts w:ascii="Courier New" w:hAnsi="Courier New" w:cs="Courier New"/>
          <w:sz w:val="18"/>
        </w:rPr>
        <w:t>REDACTED</w:t>
      </w:r>
      <w:proofErr w:type="spellEnd"/>
      <w:r>
        <w:rPr>
          <w:rFonts w:ascii="Courier New" w:hAnsi="Courier New" w:cs="Courier New"/>
          <w:sz w:val="18"/>
        </w:rPr>
        <w:t xml:space="preserve">                                        </w:t>
      </w:r>
    </w:p>
    <w:p w14:paraId="42C19D9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Allergies: WATERMELON                                                           </w:t>
      </w:r>
    </w:p>
    <w:p w14:paraId="18C695E0" w14:textId="62A045F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2   </w:t>
      </w:r>
      <w:r w:rsidR="00FA1683">
        <w:rPr>
          <w:rFonts w:ascii="Courier New" w:hAnsi="Courier New" w:cs="Courier New"/>
          <w:sz w:val="18"/>
        </w:rPr>
        <w:t>REDACTED</w:t>
      </w:r>
      <w:r>
        <w:rPr>
          <w:rFonts w:ascii="Courier New" w:hAnsi="Courier New" w:cs="Courier New"/>
          <w:sz w:val="18"/>
        </w:rPr>
        <w:t xml:space="preserve">                    </w:t>
      </w:r>
      <w:r w:rsidR="00FA1683">
        <w:rPr>
          <w:rFonts w:ascii="Courier New" w:hAnsi="Courier New" w:cs="Courier New"/>
          <w:sz w:val="18"/>
        </w:rPr>
        <w:t xml:space="preserve"> </w:t>
      </w:r>
      <w:proofErr w:type="spellStart"/>
      <w:r w:rsidR="00FA1683">
        <w:rPr>
          <w:rFonts w:ascii="Courier New" w:hAnsi="Courier New" w:cs="Courier New"/>
          <w:sz w:val="18"/>
        </w:rPr>
        <w:t>REDACTED</w:t>
      </w:r>
      <w:proofErr w:type="spellEnd"/>
      <w:r>
        <w:rPr>
          <w:rFonts w:ascii="Courier New" w:hAnsi="Courier New" w:cs="Courier New"/>
          <w:sz w:val="18"/>
        </w:rPr>
        <w:t xml:space="preserve">                                        </w:t>
      </w:r>
    </w:p>
    <w:p w14:paraId="15706FD2"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Allergies: WATERMELON                                                           </w:t>
      </w:r>
    </w:p>
    <w:p w14:paraId="157E7CAB" w14:textId="1E38C2CF"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3   </w:t>
      </w:r>
      <w:r w:rsidR="00FA1683">
        <w:rPr>
          <w:rFonts w:ascii="Courier New" w:hAnsi="Courier New" w:cs="Courier New"/>
          <w:sz w:val="18"/>
        </w:rPr>
        <w:t xml:space="preserve">REDACTED </w:t>
      </w:r>
      <w:r>
        <w:rPr>
          <w:rFonts w:ascii="Courier New" w:hAnsi="Courier New" w:cs="Courier New"/>
          <w:sz w:val="18"/>
        </w:rPr>
        <w:t xml:space="preserve">                   </w:t>
      </w:r>
      <w:r w:rsidR="00FA1683">
        <w:rPr>
          <w:rFonts w:ascii="Courier New" w:hAnsi="Courier New" w:cs="Courier New"/>
          <w:sz w:val="18"/>
        </w:rPr>
        <w:t xml:space="preserve"> </w:t>
      </w:r>
      <w:proofErr w:type="spellStart"/>
      <w:r w:rsidR="00FA1683">
        <w:rPr>
          <w:rFonts w:ascii="Courier New" w:hAnsi="Courier New" w:cs="Courier New"/>
          <w:sz w:val="18"/>
        </w:rPr>
        <w:t>REDACTED</w:t>
      </w:r>
      <w:proofErr w:type="spellEnd"/>
      <w:r>
        <w:rPr>
          <w:rFonts w:ascii="Courier New" w:hAnsi="Courier New" w:cs="Courier New"/>
          <w:sz w:val="18"/>
        </w:rPr>
        <w:t xml:space="preserve">                                        </w:t>
      </w:r>
    </w:p>
    <w:p w14:paraId="30817A7F"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Allergies: ASPIRIN~WATERMELON                                                   </w:t>
      </w:r>
    </w:p>
    <w:p w14:paraId="724533D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63E20FC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72831A61" w14:textId="77777777" w:rsidR="003C5684" w:rsidRDefault="003C5684">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18"/>
        </w:rPr>
      </w:pPr>
      <w:r>
        <w:rPr>
          <w:rFonts w:ascii="Courier New" w:hAnsi="Courier New" w:cs="Courier New"/>
          <w:b/>
          <w:color w:val="FFFFFF"/>
          <w:sz w:val="18"/>
        </w:rPr>
        <w:t xml:space="preserve">          Select a patient                                                  &gt;&gt;&gt;</w:t>
      </w:r>
    </w:p>
    <w:p w14:paraId="2A97EF1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EE  Entered in Error                    PR  Add/Edit Patient Reaction</w:t>
      </w:r>
    </w:p>
    <w:p w14:paraId="21BBA537"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UR  Update to new reactant              DD  Free Text Detailed Display</w:t>
      </w:r>
    </w:p>
    <w:p w14:paraId="36BDE56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AE  Add/Edit Allergy File</w:t>
      </w:r>
    </w:p>
    <w:p w14:paraId="2E158F22"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Item(s): Quit// </w:t>
      </w:r>
      <w:proofErr w:type="spellStart"/>
      <w:r>
        <w:rPr>
          <w:rFonts w:ascii="Courier New" w:hAnsi="Courier New" w:cs="Courier New"/>
          <w:b/>
          <w:bCs/>
          <w:sz w:val="18"/>
        </w:rPr>
        <w:t>ur</w:t>
      </w:r>
      <w:proofErr w:type="spellEnd"/>
      <w:r>
        <w:rPr>
          <w:rFonts w:ascii="Courier New" w:hAnsi="Courier New" w:cs="Courier New"/>
          <w:sz w:val="18"/>
        </w:rPr>
        <w:t xml:space="preserve">   Update to new reactant  </w:t>
      </w:r>
    </w:p>
    <w:p w14:paraId="0C20DD7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63DD47CB"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You are about to update the selected patient's</w:t>
      </w:r>
    </w:p>
    <w:p w14:paraId="3B18129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WATERMELON allergy to a new reactant.</w:t>
      </w:r>
    </w:p>
    <w:p w14:paraId="258EB8A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6F4F7BB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Pr>
          <w:rFonts w:ascii="Courier New" w:hAnsi="Courier New" w:cs="Courier New"/>
          <w:sz w:val="18"/>
        </w:rPr>
        <w:t xml:space="preserve">ARE YOU SURE? NO// </w:t>
      </w:r>
      <w:r>
        <w:rPr>
          <w:rFonts w:ascii="Courier New" w:hAnsi="Courier New" w:cs="Courier New"/>
          <w:b/>
          <w:bCs/>
          <w:sz w:val="18"/>
        </w:rPr>
        <w:t>YES</w:t>
      </w:r>
    </w:p>
    <w:p w14:paraId="5749340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For patient BENOIT,JEAN</w:t>
      </w:r>
    </w:p>
    <w:p w14:paraId="2E5CEA3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3D91663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Enter Causative Agent: </w:t>
      </w:r>
      <w:r>
        <w:rPr>
          <w:rFonts w:ascii="Courier New" w:hAnsi="Courier New" w:cs="Courier New"/>
          <w:b/>
          <w:bCs/>
          <w:sz w:val="18"/>
        </w:rPr>
        <w:t>ONION</w:t>
      </w:r>
    </w:p>
    <w:p w14:paraId="0E0B34F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5EFB60D6"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Checking GMR ALLERGIES (#120.82) file for matches...</w:t>
      </w:r>
    </w:p>
    <w:p w14:paraId="6CBED6AB"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703E51A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Now checking INGREDIENT (#50.416) file for matches...</w:t>
      </w:r>
    </w:p>
    <w:p w14:paraId="21CF9DD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lastRenderedPageBreak/>
        <w:t xml:space="preserve"> EXTRACT</w:t>
      </w:r>
    </w:p>
    <w:p w14:paraId="34E6BB56"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...OK? Yes//</w:t>
      </w:r>
      <w:r>
        <w:rPr>
          <w:rFonts w:ascii="Courier New" w:hAnsi="Courier New" w:cs="Courier New"/>
          <w:b/>
          <w:bCs/>
          <w:sz w:val="18"/>
        </w:rPr>
        <w:t>&lt;ENTER&gt;</w:t>
      </w:r>
      <w:r>
        <w:rPr>
          <w:rFonts w:ascii="Courier New" w:hAnsi="Courier New" w:cs="Courier New"/>
          <w:sz w:val="18"/>
        </w:rPr>
        <w:t xml:space="preserve">   (Yes)</w:t>
      </w:r>
    </w:p>
    <w:p w14:paraId="12ADAC9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2BC39266"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08D40F9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You selected ONION EXTRACT</w:t>
      </w:r>
    </w:p>
    <w:p w14:paraId="4A67316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Is this correct? Y// </w:t>
      </w:r>
      <w:r>
        <w:rPr>
          <w:rFonts w:ascii="Courier New" w:hAnsi="Courier New" w:cs="Courier New"/>
          <w:b/>
          <w:bCs/>
          <w:sz w:val="18"/>
        </w:rPr>
        <w:t>&lt;ENTER&gt;</w:t>
      </w:r>
      <w:r>
        <w:rPr>
          <w:rFonts w:ascii="Courier New" w:hAnsi="Courier New" w:cs="Courier New"/>
          <w:sz w:val="18"/>
        </w:rPr>
        <w:t xml:space="preserve"> ES</w:t>
      </w:r>
    </w:p>
    <w:p w14:paraId="73E0226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Performing order checking...No problems found</w:t>
      </w:r>
    </w:p>
    <w:p w14:paraId="789584C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Press enter to continue: </w:t>
      </w:r>
      <w:r>
        <w:rPr>
          <w:rFonts w:ascii="Courier New" w:hAnsi="Courier New" w:cs="Courier New"/>
          <w:b/>
          <w:bCs/>
          <w:sz w:val="18"/>
        </w:rPr>
        <w:t>&lt;ENTER&gt;</w:t>
      </w:r>
    </w:p>
    <w:p w14:paraId="1B14277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6F3A6089"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2D9647FB"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u w:val="single"/>
        </w:rPr>
      </w:pPr>
      <w:bookmarkStart w:id="121" w:name="_Toc74448694"/>
      <w:r>
        <w:rPr>
          <w:rFonts w:ascii="Courier New" w:hAnsi="Courier New" w:cs="Courier New"/>
          <w:sz w:val="18"/>
          <w:u w:val="single"/>
        </w:rPr>
        <w:t>Reactant Detailed Display     Oct 27, 2003@08:44:13          Page:    1 of    1</w:t>
      </w:r>
      <w:bookmarkEnd w:id="121"/>
    </w:p>
    <w:p w14:paraId="79542459"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bookmarkStart w:id="122" w:name="_Toc74448695"/>
      <w:r>
        <w:rPr>
          <w:rFonts w:ascii="Courier New" w:hAnsi="Courier New" w:cs="Courier New"/>
          <w:sz w:val="18"/>
        </w:rPr>
        <w:t>Patient listing for reactant WATERMELON</w:t>
      </w:r>
      <w:bookmarkEnd w:id="122"/>
    </w:p>
    <w:p w14:paraId="2C03651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w:t>
      </w:r>
      <w:bookmarkStart w:id="123" w:name="_Toc74448696"/>
      <w:r>
        <w:rPr>
          <w:rFonts w:ascii="Courier New" w:hAnsi="Courier New" w:cs="Courier New"/>
          <w:sz w:val="18"/>
        </w:rPr>
        <w:t>Patient Name                   Last 4</w:t>
      </w:r>
      <w:bookmarkEnd w:id="123"/>
      <w:r>
        <w:rPr>
          <w:rFonts w:ascii="Courier New" w:hAnsi="Courier New" w:cs="Courier New"/>
          <w:sz w:val="18"/>
        </w:rPr>
        <w:tab/>
        <w:t xml:space="preserve">       </w:t>
      </w:r>
      <w:r w:rsidR="00713F7F">
        <w:rPr>
          <w:rFonts w:ascii="Courier New" w:hAnsi="Courier New" w:cs="Courier New"/>
          <w:sz w:val="18"/>
        </w:rPr>
        <w:t xml:space="preserve">                          </w:t>
      </w:r>
    </w:p>
    <w:p w14:paraId="19490509" w14:textId="4063DB5D"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bookmarkStart w:id="124" w:name="_Toc74448697"/>
      <w:r>
        <w:rPr>
          <w:rFonts w:ascii="Courier New" w:hAnsi="Courier New" w:cs="Courier New"/>
          <w:sz w:val="18"/>
        </w:rPr>
        <w:t xml:space="preserve">1   </w:t>
      </w:r>
      <w:r w:rsidR="00FA1683">
        <w:rPr>
          <w:rFonts w:ascii="Courier New" w:hAnsi="Courier New" w:cs="Courier New"/>
          <w:sz w:val="18"/>
        </w:rPr>
        <w:t>REDACTED</w:t>
      </w:r>
      <w:r>
        <w:rPr>
          <w:rFonts w:ascii="Courier New" w:hAnsi="Courier New" w:cs="Courier New"/>
          <w:sz w:val="18"/>
        </w:rPr>
        <w:t xml:space="preserve">                    </w:t>
      </w:r>
      <w:bookmarkEnd w:id="124"/>
      <w:proofErr w:type="spellStart"/>
      <w:r w:rsidR="00FA1683">
        <w:rPr>
          <w:rFonts w:ascii="Courier New" w:hAnsi="Courier New" w:cs="Courier New"/>
          <w:sz w:val="18"/>
        </w:rPr>
        <w:t>REDACTED</w:t>
      </w:r>
      <w:proofErr w:type="spellEnd"/>
      <w:r>
        <w:rPr>
          <w:rFonts w:ascii="Courier New" w:hAnsi="Courier New" w:cs="Courier New"/>
          <w:sz w:val="18"/>
        </w:rPr>
        <w:t xml:space="preserve">                                        </w:t>
      </w:r>
    </w:p>
    <w:p w14:paraId="2152E52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bookmarkStart w:id="125" w:name="_Toc74448698"/>
      <w:r>
        <w:rPr>
          <w:rFonts w:ascii="Courier New" w:hAnsi="Courier New" w:cs="Courier New"/>
          <w:sz w:val="18"/>
        </w:rPr>
        <w:t>Allergies: WATERMELON</w:t>
      </w:r>
      <w:bookmarkEnd w:id="125"/>
      <w:r>
        <w:rPr>
          <w:rFonts w:ascii="Courier New" w:hAnsi="Courier New" w:cs="Courier New"/>
          <w:sz w:val="18"/>
        </w:rPr>
        <w:t xml:space="preserve">                                                           </w:t>
      </w:r>
    </w:p>
    <w:p w14:paraId="042E4D42" w14:textId="4E11806B"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bookmarkStart w:id="126" w:name="_Toc74448699"/>
      <w:r>
        <w:rPr>
          <w:rFonts w:ascii="Courier New" w:hAnsi="Courier New" w:cs="Courier New"/>
          <w:sz w:val="18"/>
        </w:rPr>
        <w:t xml:space="preserve">2   </w:t>
      </w:r>
      <w:r w:rsidR="00FA1683">
        <w:rPr>
          <w:rFonts w:ascii="Courier New" w:hAnsi="Courier New" w:cs="Courier New"/>
          <w:sz w:val="18"/>
        </w:rPr>
        <w:t>REDACTED</w:t>
      </w:r>
      <w:r>
        <w:rPr>
          <w:rFonts w:ascii="Courier New" w:hAnsi="Courier New" w:cs="Courier New"/>
          <w:sz w:val="18"/>
        </w:rPr>
        <w:t xml:space="preserve">                   </w:t>
      </w:r>
      <w:bookmarkEnd w:id="126"/>
      <w:proofErr w:type="spellStart"/>
      <w:r w:rsidR="00FA1683">
        <w:rPr>
          <w:rFonts w:ascii="Courier New" w:hAnsi="Courier New" w:cs="Courier New"/>
          <w:sz w:val="18"/>
        </w:rPr>
        <w:t>REDACTED</w:t>
      </w:r>
      <w:proofErr w:type="spellEnd"/>
      <w:r>
        <w:rPr>
          <w:rFonts w:ascii="Courier New" w:hAnsi="Courier New" w:cs="Courier New"/>
          <w:sz w:val="18"/>
        </w:rPr>
        <w:t xml:space="preserve">                                        </w:t>
      </w:r>
    </w:p>
    <w:p w14:paraId="7F569E0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bookmarkStart w:id="127" w:name="_Toc74448700"/>
      <w:r>
        <w:rPr>
          <w:rFonts w:ascii="Courier New" w:hAnsi="Courier New" w:cs="Courier New"/>
          <w:sz w:val="18"/>
        </w:rPr>
        <w:t>Allergies: ASPIRIN~WATERMELON</w:t>
      </w:r>
      <w:bookmarkEnd w:id="127"/>
      <w:r>
        <w:rPr>
          <w:rFonts w:ascii="Courier New" w:hAnsi="Courier New" w:cs="Courier New"/>
          <w:sz w:val="18"/>
        </w:rPr>
        <w:t xml:space="preserve">                                                   </w:t>
      </w:r>
    </w:p>
    <w:p w14:paraId="38F8CC6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3BC67A3D" w14:textId="77777777" w:rsidR="003C5684" w:rsidRDefault="003C5684">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18"/>
        </w:rPr>
      </w:pPr>
      <w:r>
        <w:rPr>
          <w:rFonts w:ascii="Courier New" w:hAnsi="Courier New" w:cs="Courier New"/>
          <w:b/>
          <w:color w:val="FFFFFF"/>
          <w:sz w:val="18"/>
        </w:rPr>
        <w:t xml:space="preserve">          Select a patient                                                  &gt;&gt;&gt;</w:t>
      </w:r>
    </w:p>
    <w:p w14:paraId="484C427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bookmarkStart w:id="128" w:name="_Toc74448701"/>
      <w:r>
        <w:rPr>
          <w:rFonts w:ascii="Courier New" w:hAnsi="Courier New" w:cs="Courier New"/>
          <w:sz w:val="18"/>
        </w:rPr>
        <w:t>EE  Entered in Error                    PR  Add/Edit Patient Reaction</w:t>
      </w:r>
      <w:bookmarkEnd w:id="128"/>
    </w:p>
    <w:p w14:paraId="309D991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bookmarkStart w:id="129" w:name="_Toc74448702"/>
      <w:r>
        <w:rPr>
          <w:rFonts w:ascii="Courier New" w:hAnsi="Courier New" w:cs="Courier New"/>
          <w:sz w:val="18"/>
        </w:rPr>
        <w:t>UR  Update to new reactant              DD  Free Text Detailed Display</w:t>
      </w:r>
      <w:bookmarkEnd w:id="129"/>
    </w:p>
    <w:p w14:paraId="29067EA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bookmarkStart w:id="130" w:name="_Toc74448703"/>
      <w:r>
        <w:rPr>
          <w:rFonts w:ascii="Courier New" w:hAnsi="Courier New" w:cs="Courier New"/>
          <w:sz w:val="18"/>
        </w:rPr>
        <w:t>AE  Add/Edit Allergy File</w:t>
      </w:r>
      <w:bookmarkEnd w:id="130"/>
    </w:p>
    <w:p w14:paraId="793616E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bookmarkStart w:id="131" w:name="_Toc74448704"/>
      <w:r>
        <w:rPr>
          <w:rFonts w:ascii="Courier New" w:hAnsi="Courier New" w:cs="Courier New"/>
          <w:sz w:val="18"/>
        </w:rPr>
        <w:t>Select Item(s): Quit//</w:t>
      </w:r>
      <w:bookmarkEnd w:id="131"/>
    </w:p>
    <w:p w14:paraId="2B1958E9" w14:textId="77777777" w:rsidR="003C5684" w:rsidRPr="00D137E6" w:rsidRDefault="003C5684" w:rsidP="00D137E6">
      <w:pPr>
        <w:pStyle w:val="Heading3"/>
        <w:rPr>
          <w:rFonts w:ascii="Times New Roman" w:hAnsi="Times New Roman" w:cs="Times New Roman"/>
          <w:bCs w:val="0"/>
          <w:iCs/>
        </w:rPr>
      </w:pPr>
      <w:r>
        <w:br w:type="page"/>
      </w:r>
      <w:bookmarkStart w:id="132" w:name="_Toc52760333"/>
      <w:bookmarkStart w:id="133" w:name="_Toc152794923"/>
      <w:bookmarkStart w:id="134" w:name="_Toc155624486"/>
      <w:r w:rsidRPr="00D137E6">
        <w:rPr>
          <w:rFonts w:ascii="Times New Roman" w:hAnsi="Times New Roman" w:cs="Times New Roman"/>
          <w:bCs w:val="0"/>
          <w:iCs/>
        </w:rPr>
        <w:lastRenderedPageBreak/>
        <w:t>Add/Edit Patient Reaction</w:t>
      </w:r>
      <w:bookmarkEnd w:id="132"/>
      <w:bookmarkEnd w:id="133"/>
      <w:bookmarkEnd w:id="134"/>
    </w:p>
    <w:p w14:paraId="0674B718" w14:textId="77777777" w:rsidR="003C5684" w:rsidRDefault="003C5684"/>
    <w:p w14:paraId="46A0BC08" w14:textId="77777777" w:rsidR="003C5684" w:rsidRDefault="003C5684">
      <w:pPr>
        <w:rPr>
          <w:szCs w:val="20"/>
        </w:rPr>
      </w:pPr>
      <w:r>
        <w:rPr>
          <w:szCs w:val="20"/>
        </w:rPr>
        <w:t xml:space="preserve">This action allows you to add/edit patient reactions. </w:t>
      </w:r>
      <w:r w:rsidR="00195B98">
        <w:rPr>
          <w:szCs w:val="20"/>
        </w:rPr>
        <w:t xml:space="preserve"> </w:t>
      </w:r>
      <w:r>
        <w:rPr>
          <w:szCs w:val="20"/>
        </w:rPr>
        <w:t>This allows reviewers using the utility to add a new reaction if you receive a free-text reaction such as MORPHINE, PENICILLIN.  When you correct this type of entry, you can only make it be one or the other.</w:t>
      </w:r>
    </w:p>
    <w:p w14:paraId="1F5A4E1C" w14:textId="77777777" w:rsidR="003C5684" w:rsidRDefault="003C5684">
      <w:pPr>
        <w:rPr>
          <w:szCs w:val="20"/>
        </w:rPr>
      </w:pPr>
    </w:p>
    <w:p w14:paraId="66733B6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u w:val="single"/>
        </w:rPr>
      </w:pPr>
      <w:r>
        <w:rPr>
          <w:rFonts w:ascii="Courier New" w:hAnsi="Courier New" w:cs="Courier New"/>
          <w:b/>
          <w:bCs/>
          <w:sz w:val="18"/>
          <w:u w:val="single"/>
        </w:rPr>
        <w:t>Reactant Detailed Display</w:t>
      </w:r>
      <w:r>
        <w:rPr>
          <w:rFonts w:ascii="Courier New" w:hAnsi="Courier New" w:cs="Courier New"/>
          <w:sz w:val="18"/>
          <w:u w:val="single"/>
        </w:rPr>
        <w:t xml:space="preserve">     Sep 19, 2003@13:05:28          Page:    1 of    </w:t>
      </w:r>
      <w:r w:rsidR="00195B98">
        <w:rPr>
          <w:rFonts w:ascii="Courier New" w:hAnsi="Courier New" w:cs="Courier New"/>
          <w:sz w:val="18"/>
          <w:u w:val="single"/>
        </w:rPr>
        <w:t>1</w:t>
      </w:r>
    </w:p>
    <w:p w14:paraId="6DBB815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Patient listing for reactant DIABETES MELLITUS TYPE II</w:t>
      </w:r>
    </w:p>
    <w:p w14:paraId="4D5EB28A" w14:textId="77777777" w:rsidR="003C5684" w:rsidRDefault="003C5684">
      <w:pPr>
        <w:pStyle w:val="Helvetica"/>
        <w:pBdr>
          <w:top w:val="single" w:sz="4" w:space="1" w:color="0000FF"/>
          <w:left w:val="single" w:sz="4" w:space="4" w:color="0000FF"/>
          <w:bottom w:val="single" w:sz="4" w:space="1" w:color="0000FF"/>
          <w:right w:val="single" w:sz="4" w:space="4" w:color="0000FF"/>
        </w:pBdr>
        <w:tabs>
          <w:tab w:val="left" w:pos="8460"/>
        </w:tabs>
        <w:rPr>
          <w:rFonts w:ascii="Courier New" w:hAnsi="Courier New" w:cs="Courier New"/>
          <w:sz w:val="18"/>
          <w:u w:val="single"/>
        </w:rPr>
      </w:pPr>
      <w:r>
        <w:rPr>
          <w:rFonts w:ascii="Courier New" w:hAnsi="Courier New" w:cs="Courier New"/>
          <w:sz w:val="18"/>
          <w:u w:val="single"/>
        </w:rPr>
        <w:t xml:space="preserve">    Patient Name                   Last 4</w:t>
      </w:r>
      <w:r w:rsidR="00195B98">
        <w:rPr>
          <w:rFonts w:ascii="Courier New" w:hAnsi="Courier New" w:cs="Courier New"/>
          <w:sz w:val="18"/>
          <w:u w:val="single"/>
        </w:rPr>
        <w:tab/>
      </w:r>
    </w:p>
    <w:p w14:paraId="44F42562" w14:textId="6B731086"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1   </w:t>
      </w:r>
      <w:r w:rsidR="0021424F">
        <w:rPr>
          <w:rFonts w:ascii="Courier New" w:hAnsi="Courier New" w:cs="Courier New"/>
          <w:sz w:val="18"/>
        </w:rPr>
        <w:t>REDACTED</w:t>
      </w:r>
      <w:r w:rsidR="0021424F">
        <w:rPr>
          <w:rFonts w:ascii="Courier New" w:hAnsi="Courier New" w:cs="Courier New"/>
          <w:sz w:val="18"/>
        </w:rPr>
        <w:tab/>
      </w:r>
      <w:r w:rsidR="0021424F">
        <w:rPr>
          <w:rFonts w:ascii="Courier New" w:hAnsi="Courier New" w:cs="Courier New"/>
          <w:sz w:val="18"/>
        </w:rPr>
        <w:tab/>
      </w:r>
      <w:r w:rsidR="0021424F">
        <w:rPr>
          <w:rFonts w:ascii="Courier New" w:hAnsi="Courier New" w:cs="Courier New"/>
          <w:sz w:val="18"/>
        </w:rPr>
        <w:tab/>
      </w:r>
      <w:r w:rsidR="0021424F">
        <w:rPr>
          <w:rFonts w:ascii="Courier New" w:hAnsi="Courier New" w:cs="Courier New"/>
          <w:sz w:val="18"/>
        </w:rPr>
        <w:tab/>
      </w:r>
      <w:proofErr w:type="spellStart"/>
      <w:r w:rsidR="0021424F">
        <w:rPr>
          <w:rFonts w:ascii="Courier New" w:hAnsi="Courier New" w:cs="Courier New"/>
          <w:sz w:val="18"/>
        </w:rPr>
        <w:t>REDACTED</w:t>
      </w:r>
      <w:proofErr w:type="spellEnd"/>
      <w:r>
        <w:rPr>
          <w:rFonts w:ascii="Courier New" w:hAnsi="Courier New" w:cs="Courier New"/>
          <w:sz w:val="18"/>
        </w:rPr>
        <w:t xml:space="preserve">                                        </w:t>
      </w:r>
    </w:p>
    <w:p w14:paraId="654B04DB"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Allergies: AMOXICILLIN~ASPIRIN~MILK~ERYTHROMYCIN~CHROMA-PAK INJECTION~          </w:t>
      </w:r>
    </w:p>
    <w:p w14:paraId="0A0620C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Diabetes Mellitus Type II~PENICILLINS                                        </w:t>
      </w:r>
    </w:p>
    <w:p w14:paraId="28231B67"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65DEF3F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35432C3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6D051F9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789AA2BF"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5F627BF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603B6376" w14:textId="77777777" w:rsidR="003C5684" w:rsidRDefault="003C5684">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18"/>
        </w:rPr>
      </w:pPr>
      <w:r>
        <w:rPr>
          <w:rFonts w:ascii="Courier New" w:hAnsi="Courier New" w:cs="Courier New"/>
          <w:b/>
          <w:color w:val="FFFFFF"/>
          <w:sz w:val="18"/>
        </w:rPr>
        <w:t xml:space="preserve">          Select a patient                                                      </w:t>
      </w:r>
    </w:p>
    <w:p w14:paraId="61639BCD" w14:textId="77777777" w:rsidR="003C5684" w:rsidRDefault="003C5684" w:rsidP="00D137E6">
      <w:pPr>
        <w:rPr>
          <w:rFonts w:ascii="Courier New" w:hAnsi="Courier New" w:cs="Courier New"/>
          <w:b/>
          <w:bCs/>
          <w:sz w:val="18"/>
        </w:rPr>
      </w:pPr>
      <w:bookmarkStart w:id="135" w:name="_Toc74448705"/>
      <w:bookmarkStart w:id="136" w:name="_Toc74448847"/>
      <w:bookmarkStart w:id="137" w:name="_Toc127584034"/>
      <w:bookmarkStart w:id="138" w:name="_Toc127584164"/>
      <w:bookmarkStart w:id="139" w:name="_Toc349714715"/>
      <w:bookmarkStart w:id="140" w:name="_Toc370208834"/>
      <w:r>
        <w:rPr>
          <w:rFonts w:ascii="Courier New" w:hAnsi="Courier New" w:cs="Courier New"/>
          <w:b/>
          <w:bCs/>
          <w:sz w:val="18"/>
        </w:rPr>
        <w:t>EE  Entered in Error                    PR  Add/Edit Patient Reaction</w:t>
      </w:r>
      <w:bookmarkEnd w:id="135"/>
      <w:bookmarkEnd w:id="136"/>
      <w:bookmarkEnd w:id="137"/>
      <w:bookmarkEnd w:id="138"/>
      <w:bookmarkEnd w:id="139"/>
      <w:bookmarkEnd w:id="140"/>
    </w:p>
    <w:p w14:paraId="455D03EE" w14:textId="77777777" w:rsidR="003C5684" w:rsidRDefault="003C5684" w:rsidP="00D137E6">
      <w:pPr>
        <w:rPr>
          <w:rFonts w:ascii="Courier New" w:hAnsi="Courier New" w:cs="Courier New"/>
          <w:b/>
          <w:bCs/>
          <w:sz w:val="18"/>
        </w:rPr>
      </w:pPr>
      <w:bookmarkStart w:id="141" w:name="_Toc74448706"/>
      <w:bookmarkStart w:id="142" w:name="_Toc74448848"/>
      <w:bookmarkStart w:id="143" w:name="_Toc127584035"/>
      <w:bookmarkStart w:id="144" w:name="_Toc127584165"/>
      <w:bookmarkStart w:id="145" w:name="_Toc349714716"/>
      <w:bookmarkStart w:id="146" w:name="_Toc370208835"/>
      <w:r>
        <w:rPr>
          <w:rFonts w:ascii="Courier New" w:hAnsi="Courier New" w:cs="Courier New"/>
          <w:b/>
          <w:bCs/>
          <w:sz w:val="18"/>
        </w:rPr>
        <w:t>UR  Update to new reactant              DD  Free Text Detailed Display</w:t>
      </w:r>
      <w:bookmarkEnd w:id="141"/>
      <w:bookmarkEnd w:id="142"/>
      <w:bookmarkEnd w:id="143"/>
      <w:bookmarkEnd w:id="144"/>
      <w:bookmarkEnd w:id="145"/>
      <w:bookmarkEnd w:id="146"/>
    </w:p>
    <w:p w14:paraId="1C6C8FFD" w14:textId="77777777" w:rsidR="003C5684" w:rsidRDefault="003C5684" w:rsidP="00D137E6">
      <w:pPr>
        <w:rPr>
          <w:rFonts w:ascii="Courier New" w:hAnsi="Courier New" w:cs="Courier New"/>
          <w:b/>
          <w:bCs/>
          <w:sz w:val="18"/>
        </w:rPr>
      </w:pPr>
      <w:bookmarkStart w:id="147" w:name="_Toc74448707"/>
      <w:bookmarkStart w:id="148" w:name="_Toc74448849"/>
      <w:bookmarkStart w:id="149" w:name="_Toc127584036"/>
      <w:bookmarkStart w:id="150" w:name="_Toc127584166"/>
      <w:bookmarkStart w:id="151" w:name="_Toc349714717"/>
      <w:bookmarkStart w:id="152" w:name="_Toc370208836"/>
      <w:r>
        <w:rPr>
          <w:rFonts w:ascii="Courier New" w:hAnsi="Courier New" w:cs="Courier New"/>
          <w:b/>
          <w:bCs/>
          <w:sz w:val="18"/>
        </w:rPr>
        <w:t>AE  Add/Edit Allergy File</w:t>
      </w:r>
      <w:bookmarkEnd w:id="147"/>
      <w:bookmarkEnd w:id="148"/>
      <w:bookmarkEnd w:id="149"/>
      <w:bookmarkEnd w:id="150"/>
      <w:bookmarkEnd w:id="151"/>
      <w:bookmarkEnd w:id="152"/>
    </w:p>
    <w:p w14:paraId="0BDC9E2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Item(s): Quit// </w:t>
      </w:r>
      <w:r>
        <w:rPr>
          <w:rFonts w:ascii="Courier New" w:hAnsi="Courier New" w:cs="Courier New"/>
          <w:b/>
          <w:bCs/>
          <w:sz w:val="18"/>
        </w:rPr>
        <w:t>PR</w:t>
      </w:r>
      <w:r>
        <w:rPr>
          <w:rFonts w:ascii="Courier New" w:hAnsi="Courier New" w:cs="Courier New"/>
          <w:sz w:val="18"/>
        </w:rPr>
        <w:t xml:space="preserve">   Add/Edit Patient Reaction  </w:t>
      </w:r>
    </w:p>
    <w:p w14:paraId="29ACDFD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68141D7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You should use this option to add NEW reactions only.  If you mark</w:t>
      </w:r>
    </w:p>
    <w:p w14:paraId="66BC0AD7"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existing free text entries as entered in error from within this option it will</w:t>
      </w:r>
    </w:p>
    <w:p w14:paraId="56F8D06B"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not update the utility's display until the list is rebuilt upon re-entry</w:t>
      </w:r>
    </w:p>
    <w:p w14:paraId="22606B72"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of this option.  This could cause confusion as the list will no longer</w:t>
      </w:r>
    </w:p>
    <w:p w14:paraId="6806AE5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be accurate.</w:t>
      </w:r>
    </w:p>
    <w:p w14:paraId="635ADC6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2FC5457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Pr>
          <w:rFonts w:ascii="Courier New" w:hAnsi="Courier New" w:cs="Courier New"/>
          <w:sz w:val="18"/>
        </w:rPr>
        <w:t xml:space="preserve">Press enter to continue: </w:t>
      </w:r>
      <w:r>
        <w:rPr>
          <w:rFonts w:ascii="Courier New" w:hAnsi="Courier New" w:cs="Courier New"/>
          <w:b/>
          <w:bCs/>
          <w:sz w:val="18"/>
        </w:rPr>
        <w:t>&lt;Enter&gt;</w:t>
      </w:r>
    </w:p>
    <w:p w14:paraId="3E07947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43D87592"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PATIENT NAME:    ABC,PATIENT       </w:t>
      </w:r>
      <w:smartTag w:uri="urn:schemas-microsoft-com:office:smarttags" w:element="date">
        <w:smartTagPr>
          <w:attr w:name="Month" w:val="2"/>
          <w:attr w:name="Day" w:val="22"/>
          <w:attr w:name="Year" w:val="1942"/>
        </w:smartTagPr>
        <w:r>
          <w:rPr>
            <w:rFonts w:ascii="Courier New" w:hAnsi="Courier New" w:cs="Courier New"/>
            <w:sz w:val="18"/>
          </w:rPr>
          <w:t>2-22-42</w:t>
        </w:r>
      </w:smartTag>
      <w:r>
        <w:rPr>
          <w:rFonts w:ascii="Courier New" w:hAnsi="Courier New" w:cs="Courier New"/>
          <w:sz w:val="18"/>
        </w:rPr>
        <w:t xml:space="preserve">    222324321     YES     ACTIVE DUTY      </w:t>
      </w:r>
    </w:p>
    <w:p w14:paraId="62234D09"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Enrollment Priority:            Category: IN PROCESS    End Date: </w:t>
      </w:r>
    </w:p>
    <w:p w14:paraId="7F4F3AC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1D8F668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215BED9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5EB61FA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OBS/</w:t>
      </w:r>
    </w:p>
    <w:p w14:paraId="0BE84DA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REACTANT                                             VER.   MECH.   HIST  TYPE</w:t>
      </w:r>
    </w:p>
    <w:p w14:paraId="69F834F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  -------  ----  ----</w:t>
      </w:r>
    </w:p>
    <w:p w14:paraId="7215E3F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ALUMINUM ACETATE                                     AUTO  UNKNOWN  HIST  DRUG</w:t>
      </w:r>
    </w:p>
    <w:p w14:paraId="4CD85A72"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Reactions: CHILLS</w:t>
      </w:r>
    </w:p>
    <w:p w14:paraId="231292D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AMOXICILLIN                                           NO   UNKNOWN  HIST  DRUG</w:t>
      </w:r>
    </w:p>
    <w:p w14:paraId="1A99251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AMPICILLIN                                            NO   UNKNOWN  HIST  DRUG</w:t>
      </w:r>
    </w:p>
    <w:p w14:paraId="0031BAE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CARAMEL                                              YES   ALLERGY  HIST  DRUG</w:t>
      </w:r>
    </w:p>
    <w:p w14:paraId="0EDC02F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Reactions: HIVES, ITCHING,WATERING EYES</w:t>
      </w:r>
    </w:p>
    <w:p w14:paraId="296994E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CN900                                                YES   ALLERGY  HIST  DRUG</w:t>
      </w:r>
    </w:p>
    <w:p w14:paraId="5282DA8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(AMITRIPTYLINE, PERPHENAZINE)</w:t>
      </w:r>
    </w:p>
    <w:p w14:paraId="0105A92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Reactions: ITCHING,WATERING EYES, ANXIETY, </w:t>
      </w:r>
    </w:p>
    <w:p w14:paraId="51374E0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DRY MOUTH</w:t>
      </w:r>
    </w:p>
    <w:p w14:paraId="51B85A79"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HAYFEBROL SF                                          NO   UNKNOWN  HIST  DRUG</w:t>
      </w:r>
    </w:p>
    <w:p w14:paraId="2873BEA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(CALCIUM PHOSPHATE, CELLULOSE, CHLORPHENIRAMINE, </w:t>
      </w:r>
    </w:p>
    <w:p w14:paraId="7B65FFA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MAGNESIUM STEARATE, POVIDONE, PSEUDOEPHEDRINE, </w:t>
      </w:r>
    </w:p>
    <w:p w14:paraId="130EAF7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SODIUM STARCH GLYCOLATE)</w:t>
      </w:r>
    </w:p>
    <w:p w14:paraId="356D7E5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Reactions: ITCHING,WATERING EYES</w:t>
      </w:r>
    </w:p>
    <w:p w14:paraId="4495500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LOMEFLOXACIN                                         YES   UNKNOWN  OBS   DRUG</w:t>
      </w:r>
    </w:p>
    <w:p w14:paraId="2F2B4C99"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Reactions: ITCHING,WATERING EYES</w:t>
      </w:r>
    </w:p>
    <w:p w14:paraId="2B26445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lastRenderedPageBreak/>
        <w:t>PENICILLINS                                           NO   UNKNOWN  HIST  DRUG</w:t>
      </w:r>
    </w:p>
    <w:p w14:paraId="76180D9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13CDB00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Press RETURN to continue or '^' to stop listing: </w:t>
      </w:r>
    </w:p>
    <w:p w14:paraId="54E788B6"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51748B7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7F17AD9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OBS/</w:t>
      </w:r>
    </w:p>
    <w:p w14:paraId="4A6B9E19"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REACTANT                                             VER.   MECH.   HIST  TYPE</w:t>
      </w:r>
    </w:p>
    <w:p w14:paraId="1D9D04EB"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  -------  ----  ----</w:t>
      </w:r>
    </w:p>
    <w:p w14:paraId="2BD26B1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PENTAMIDINE                                          YES   ALLERGY  HIST  DRUG</w:t>
      </w:r>
    </w:p>
    <w:p w14:paraId="4262076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PENTAZOCINE                                          YES   ALLERGY  HIST  DRUG</w:t>
      </w:r>
    </w:p>
    <w:p w14:paraId="45C3A66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RANITIDINE                                           AUTO  UNKNOWN  OBS   DRUG</w:t>
      </w:r>
    </w:p>
    <w:p w14:paraId="7DD4AEE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(CITRIC ACID, SODIUM CHLORIDE, SODIUM PHOSPHATE)</w:t>
      </w:r>
    </w:p>
    <w:p w14:paraId="63462E0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Reactions: CHILLS</w:t>
      </w:r>
    </w:p>
    <w:p w14:paraId="165FB9C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TAPE                                                  NO   UNKNOWN  HIST  DRUG</w:t>
      </w:r>
    </w:p>
    <w:p w14:paraId="7167B45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TAVIST                                                NO   UNKNOWN  HIST  DRUG</w:t>
      </w:r>
    </w:p>
    <w:p w14:paraId="327EDA7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(CLEMASTINE)</w:t>
      </w:r>
    </w:p>
    <w:p w14:paraId="478F746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TAVIST                                                NO   UNKNOWN  HIST  DRUG</w:t>
      </w:r>
    </w:p>
    <w:p w14:paraId="65723CBB"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(CLEMASTINE)</w:t>
      </w:r>
    </w:p>
    <w:p w14:paraId="6A90C88B"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CHOCOLATE                                            YES   UNKNOWN  HIST  DRUG</w:t>
      </w:r>
    </w:p>
    <w:p w14:paraId="4F6A6AF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(CHOCOLATE FLAVORING)                                                    FOOD</w:t>
      </w:r>
    </w:p>
    <w:p w14:paraId="40956F5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FISH                                                  NO   UNKNOWN        DRUG</w:t>
      </w:r>
    </w:p>
    <w:p w14:paraId="3FDD945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(FISH LIVER OIL)                                                         FOOD</w:t>
      </w:r>
    </w:p>
    <w:p w14:paraId="3290430B"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FLUPHENAZINE DECANOATE                                NO   UNKNOWN  HIST  DRUG</w:t>
      </w:r>
    </w:p>
    <w:p w14:paraId="6368BF6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FOOD</w:t>
      </w:r>
    </w:p>
    <w:p w14:paraId="4482E9E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PEANUT OIL                                            NO   UNKNOWN  OBS   DRUG</w:t>
      </w:r>
    </w:p>
    <w:p w14:paraId="6D53C11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Reactions: ITCHING,WATERING EYES, ANXIETY                             FOOD</w:t>
      </w:r>
    </w:p>
    <w:p w14:paraId="41248E5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32747AF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Press RETURN to continue or '^' to stop listing: </w:t>
      </w:r>
    </w:p>
    <w:p w14:paraId="399F1347"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26B35CB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49F7BA3B"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OBS/</w:t>
      </w:r>
    </w:p>
    <w:p w14:paraId="3FB051A9"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REACTANT                                             VER.   MECH.   HIST  TYPE</w:t>
      </w:r>
    </w:p>
    <w:p w14:paraId="6A398D4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  -------  ----  ----</w:t>
      </w:r>
    </w:p>
    <w:p w14:paraId="3CED77D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NUTS                                                 YES   ALLERGY  HIST  FOOD</w:t>
      </w:r>
    </w:p>
    <w:p w14:paraId="7D1B62E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Reactions: HIVES</w:t>
      </w:r>
    </w:p>
    <w:p w14:paraId="1EADEBB2"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STRAWBERRIES                                         YES   UNKNOWN  HIST  FOOD</w:t>
      </w:r>
    </w:p>
    <w:p w14:paraId="1137D2E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DUST                                                 YES   UNKNOWN  HIST  OTHER</w:t>
      </w:r>
    </w:p>
    <w:p w14:paraId="25A3779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0B306747"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Enter Causative Agent:   </w:t>
      </w:r>
    </w:p>
    <w:p w14:paraId="5AF6CCD5" w14:textId="77777777" w:rsidR="003C5684" w:rsidRDefault="003C5684">
      <w:pPr>
        <w:pStyle w:val="Helvetica"/>
        <w:rPr>
          <w:szCs w:val="20"/>
        </w:rPr>
      </w:pPr>
    </w:p>
    <w:p w14:paraId="764358A1" w14:textId="0F167929" w:rsidR="003C5684" w:rsidRPr="00655FAF" w:rsidRDefault="003C5684" w:rsidP="00655FAF">
      <w:pPr>
        <w:pStyle w:val="Heading4"/>
      </w:pPr>
      <w:r>
        <w:br w:type="page"/>
      </w:r>
      <w:bookmarkStart w:id="153" w:name="_Toc52760334"/>
      <w:bookmarkStart w:id="154" w:name="_Toc155624487"/>
      <w:r>
        <w:lastRenderedPageBreak/>
        <w:t>Add/Edit Allergy File</w:t>
      </w:r>
      <w:bookmarkEnd w:id="153"/>
      <w:bookmarkEnd w:id="154"/>
    </w:p>
    <w:p w14:paraId="10AC1B8B" w14:textId="77777777" w:rsidR="003C5684" w:rsidRDefault="003C5684" w:rsidP="00655FAF">
      <w:pPr>
        <w:rPr>
          <w:rFonts w:ascii="Courier New" w:hAnsi="Courier New" w:cs="Courier New"/>
          <w:sz w:val="20"/>
        </w:rPr>
      </w:pPr>
      <w:r>
        <w:t>The final thing that you can do with the utility is to add a new local allergy, if no good choices exist.  This is the last resort and should only be used if no other possibility exists.  However, due to regional variances, etc., there might be a need to add a local allergy.  Once entered, this allergy will then be available for assignment to currently existing free-text entries</w:t>
      </w:r>
    </w:p>
    <w:p w14:paraId="35A94B22" w14:textId="77777777" w:rsidR="003C5684" w:rsidRDefault="003C5684">
      <w:pPr>
        <w:pStyle w:val="Helvetica"/>
      </w:pPr>
    </w:p>
    <w:p w14:paraId="2E5150A8" w14:textId="0920C8F5" w:rsidR="003C5684" w:rsidRDefault="003C5684" w:rsidP="00655FAF">
      <w:pPr>
        <w:pStyle w:val="CPRSNumList"/>
        <w:numPr>
          <w:ilvl w:val="0"/>
          <w:numId w:val="29"/>
        </w:numPr>
      </w:pPr>
      <w:r>
        <w:t>Select the Free text allergy clean up utility, to start the ART Clean-up Utility.</w:t>
      </w:r>
    </w:p>
    <w:p w14:paraId="008FF66E" w14:textId="3CD251FE" w:rsidR="003C5684" w:rsidRDefault="003C5684" w:rsidP="00655FAF">
      <w:pPr>
        <w:pStyle w:val="CPRSNumList"/>
        <w:numPr>
          <w:ilvl w:val="0"/>
          <w:numId w:val="29"/>
        </w:numPr>
      </w:pPr>
      <w:r>
        <w:t>Select AE, Add/Edit Allergy File.</w:t>
      </w:r>
    </w:p>
    <w:p w14:paraId="2DED92AF" w14:textId="77777777" w:rsidR="003C5684" w:rsidRDefault="003C5684">
      <w:pPr>
        <w:pStyle w:val="Helvetica"/>
        <w:rPr>
          <w:rFonts w:ascii="Courier New" w:hAnsi="Courier New" w:cs="Courier New"/>
          <w:sz w:val="20"/>
        </w:rPr>
      </w:pPr>
    </w:p>
    <w:p w14:paraId="0E210A5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Enter/Edit Site Configurable Files Option: </w:t>
      </w:r>
      <w:r>
        <w:rPr>
          <w:rFonts w:ascii="Courier New" w:hAnsi="Courier New" w:cs="Courier New"/>
          <w:b/>
          <w:bCs/>
          <w:sz w:val="18"/>
        </w:rPr>
        <w:t>6</w:t>
      </w:r>
      <w:r>
        <w:rPr>
          <w:rFonts w:ascii="Courier New" w:hAnsi="Courier New" w:cs="Courier New"/>
          <w:sz w:val="18"/>
        </w:rPr>
        <w:t xml:space="preserve">  Free text allergy clean up </w:t>
      </w:r>
    </w:p>
    <w:p w14:paraId="249549A9"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utility</w:t>
      </w:r>
    </w:p>
    <w:p w14:paraId="0E37A922"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0860392F"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6E7E884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Building list of free text allergies...this may take a few minutes</w:t>
      </w:r>
    </w:p>
    <w:p w14:paraId="073E862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04ACBE77"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u w:val="single"/>
        </w:rPr>
      </w:pPr>
      <w:r>
        <w:rPr>
          <w:rFonts w:ascii="Courier New" w:hAnsi="Courier New" w:cs="Courier New"/>
          <w:b/>
          <w:bCs/>
          <w:sz w:val="18"/>
          <w:u w:val="single"/>
        </w:rPr>
        <w:t>Allergy Tracking Update</w:t>
      </w:r>
      <w:r>
        <w:rPr>
          <w:rFonts w:ascii="Courier New" w:hAnsi="Courier New" w:cs="Courier New"/>
          <w:sz w:val="18"/>
          <w:u w:val="single"/>
        </w:rPr>
        <w:t xml:space="preserve">       Sep 19, 2003@13:05:28         Page:    1 of    4 </w:t>
      </w:r>
    </w:p>
    <w:p w14:paraId="72139539"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Allergy Tracking Free Text Entries</w:t>
      </w:r>
    </w:p>
    <w:p w14:paraId="74509C2C" w14:textId="77777777" w:rsidR="003C5684" w:rsidRDefault="003C5684">
      <w:pPr>
        <w:pStyle w:val="Helvetica"/>
        <w:pBdr>
          <w:top w:val="single" w:sz="4" w:space="1" w:color="0000FF"/>
          <w:left w:val="single" w:sz="4" w:space="4" w:color="0000FF"/>
          <w:bottom w:val="single" w:sz="4" w:space="1" w:color="0000FF"/>
          <w:right w:val="single" w:sz="4" w:space="4" w:color="0000FF"/>
        </w:pBdr>
        <w:tabs>
          <w:tab w:val="left" w:pos="8460"/>
        </w:tabs>
        <w:rPr>
          <w:rFonts w:ascii="Courier New" w:hAnsi="Courier New" w:cs="Courier New"/>
          <w:sz w:val="18"/>
          <w:u w:val="single"/>
        </w:rPr>
      </w:pPr>
      <w:r>
        <w:rPr>
          <w:rFonts w:ascii="Courier New" w:hAnsi="Courier New" w:cs="Courier New"/>
          <w:sz w:val="18"/>
          <w:u w:val="single"/>
        </w:rPr>
        <w:t xml:space="preserve">    Reactant                           </w:t>
      </w:r>
      <w:r w:rsidR="008A09C8">
        <w:rPr>
          <w:rFonts w:ascii="Courier New" w:hAnsi="Courier New" w:cs="Courier New"/>
          <w:sz w:val="18"/>
          <w:u w:val="single"/>
        </w:rPr>
        <w:t xml:space="preserve">      # Active Entries</w:t>
      </w:r>
      <w:r w:rsidR="008A09C8">
        <w:rPr>
          <w:rFonts w:ascii="Courier New" w:hAnsi="Courier New" w:cs="Courier New"/>
          <w:sz w:val="18"/>
          <w:u w:val="single"/>
        </w:rPr>
        <w:tab/>
        <w:t xml:space="preserve">  </w:t>
      </w:r>
    </w:p>
    <w:p w14:paraId="5384368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1   COCA COLA SYRUP 8OZ                            1                            </w:t>
      </w:r>
    </w:p>
    <w:p w14:paraId="122D8EB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2   COLD AIR                                       1                            </w:t>
      </w:r>
    </w:p>
    <w:p w14:paraId="78C91E5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3   Diabetes Mellitus Type II                      1                            </w:t>
      </w:r>
    </w:p>
    <w:p w14:paraId="569D7586"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4   DOG HAIR                                       1                            </w:t>
      </w:r>
    </w:p>
    <w:p w14:paraId="71B27D0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5   DONUTS                                         1                            </w:t>
      </w:r>
    </w:p>
    <w:p w14:paraId="67727BB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6   DOUGH                                          1                            </w:t>
      </w:r>
    </w:p>
    <w:p w14:paraId="2E00C1C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7   DR P'S SNAKE OIL ELIXIR                        1                            </w:t>
      </w:r>
    </w:p>
    <w:p w14:paraId="6E16756F"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8   DRUGS                                          1                            </w:t>
      </w:r>
    </w:p>
    <w:p w14:paraId="6EA41F7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9   EIEIO                                          1                            </w:t>
      </w:r>
    </w:p>
    <w:p w14:paraId="29588AC6"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10  ENCAINIDE 25MG                                 1                            </w:t>
      </w:r>
    </w:p>
    <w:p w14:paraId="44D0A6B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w:t>
      </w:r>
    </w:p>
    <w:p w14:paraId="1398C40D" w14:textId="77777777" w:rsidR="003C5684" w:rsidRDefault="003C5684">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18"/>
        </w:rPr>
      </w:pPr>
      <w:r>
        <w:rPr>
          <w:rFonts w:ascii="Courier New" w:hAnsi="Courier New" w:cs="Courier New"/>
          <w:b/>
          <w:color w:val="FFFFFF"/>
          <w:sz w:val="18"/>
        </w:rPr>
        <w:t xml:space="preserve">+         Enter ?? for more actions                                             </w:t>
      </w:r>
    </w:p>
    <w:p w14:paraId="66A5ED1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AE  Add/Edit Allergy File EE  Mark entered in error</w:t>
      </w:r>
    </w:p>
    <w:p w14:paraId="0685079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DD  Detailed Display      UR  Update to new reactant</w:t>
      </w:r>
    </w:p>
    <w:p w14:paraId="3881C25D"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Item(s): Next Screen// </w:t>
      </w:r>
      <w:r>
        <w:rPr>
          <w:rFonts w:ascii="Courier New" w:hAnsi="Courier New" w:cs="Courier New"/>
          <w:b/>
          <w:bCs/>
          <w:sz w:val="18"/>
        </w:rPr>
        <w:t>AE</w:t>
      </w:r>
      <w:r>
        <w:rPr>
          <w:rFonts w:ascii="Courier New" w:hAnsi="Courier New" w:cs="Courier New"/>
          <w:sz w:val="18"/>
        </w:rPr>
        <w:t xml:space="preserve">   Add/Edit Allergy File  </w:t>
      </w:r>
    </w:p>
    <w:p w14:paraId="650A49B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56B9F852"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a LOCAL ALLERGY/ADVERSE REACTION: </w:t>
      </w:r>
      <w:r>
        <w:rPr>
          <w:rFonts w:ascii="Courier New" w:hAnsi="Courier New" w:cs="Courier New"/>
          <w:b/>
          <w:bCs/>
          <w:sz w:val="18"/>
        </w:rPr>
        <w:t>DANDER</w:t>
      </w:r>
    </w:p>
    <w:p w14:paraId="377846A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Are you adding 'DANDER' as a new GMR ALLERGIES (the 112TH)? No// </w:t>
      </w:r>
      <w:r>
        <w:rPr>
          <w:rFonts w:ascii="Courier New" w:hAnsi="Courier New" w:cs="Courier New"/>
          <w:b/>
          <w:bCs/>
          <w:sz w:val="18"/>
        </w:rPr>
        <w:t>Y</w:t>
      </w:r>
      <w:r>
        <w:rPr>
          <w:rFonts w:ascii="Courier New" w:hAnsi="Courier New" w:cs="Courier New"/>
          <w:sz w:val="18"/>
        </w:rPr>
        <w:t xml:space="preserve">  (Yes)</w:t>
      </w:r>
    </w:p>
    <w:p w14:paraId="1C3AEE27"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GMR ALLERGIES ALLERGY TYPE: ?</w:t>
      </w:r>
    </w:p>
    <w:p w14:paraId="1BCF0937"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Answer with type(s) of this reaction.  E.g., FOOD or DRUG, FOOD or F or</w:t>
      </w:r>
    </w:p>
    <w:p w14:paraId="70A13B8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DF.</w:t>
      </w:r>
    </w:p>
    <w:p w14:paraId="74766F6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GMR ALLERGIES ALLERGY TYPE: </w:t>
      </w:r>
      <w:r>
        <w:rPr>
          <w:rFonts w:ascii="Courier New" w:hAnsi="Courier New" w:cs="Courier New"/>
          <w:b/>
          <w:bCs/>
          <w:sz w:val="18"/>
        </w:rPr>
        <w:t>???</w:t>
      </w:r>
    </w:p>
    <w:p w14:paraId="7E9BD07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This field contains the type(s) for this allergy/adverse reaction .  The</w:t>
      </w:r>
    </w:p>
    <w:p w14:paraId="3A98C17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user can enter the type(s) separated by commas, or the following codes:</w:t>
      </w:r>
    </w:p>
    <w:p w14:paraId="1143C00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D=Drug, F=Food, O=Other.  If codes are used, do not use commas to </w:t>
      </w:r>
    </w:p>
    <w:p w14:paraId="6F2AFB2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separate multiple codes.  Examples of valid entries are:  DRUG or DRUG, </w:t>
      </w:r>
    </w:p>
    <w:p w14:paraId="5EF0DD0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FOOD or D or DF or OTHER.</w:t>
      </w:r>
    </w:p>
    <w:p w14:paraId="595B5C3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w:t>
      </w:r>
    </w:p>
    <w:p w14:paraId="20EE40B7"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GMR ALLERGIES ALLERGY TYPE: </w:t>
      </w:r>
      <w:r>
        <w:rPr>
          <w:rFonts w:ascii="Courier New" w:hAnsi="Courier New" w:cs="Courier New"/>
          <w:b/>
          <w:bCs/>
          <w:sz w:val="18"/>
        </w:rPr>
        <w:t>O</w:t>
      </w:r>
    </w:p>
    <w:p w14:paraId="6F357AE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NAME: DANDER// </w:t>
      </w:r>
      <w:r>
        <w:rPr>
          <w:rFonts w:ascii="Courier New" w:hAnsi="Courier New" w:cs="Courier New"/>
          <w:b/>
          <w:bCs/>
          <w:sz w:val="18"/>
        </w:rPr>
        <w:t>&lt;Enter&gt;</w:t>
      </w:r>
    </w:p>
    <w:p w14:paraId="71B9DD1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SYNONYM: </w:t>
      </w:r>
    </w:p>
    <w:p w14:paraId="0264AE0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1   Drug</w:t>
      </w:r>
    </w:p>
    <w:p w14:paraId="6B750C32"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2   Food</w:t>
      </w:r>
    </w:p>
    <w:p w14:paraId="0461C937"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3   Other</w:t>
      </w:r>
    </w:p>
    <w:p w14:paraId="3670EE8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Pr>
          <w:rFonts w:ascii="Courier New" w:hAnsi="Courier New" w:cs="Courier New"/>
          <w:sz w:val="18"/>
        </w:rPr>
        <w:t xml:space="preserve">Select Classification(s) of Causative Agent: 3// </w:t>
      </w:r>
      <w:r>
        <w:rPr>
          <w:rFonts w:ascii="Courier New" w:hAnsi="Courier New" w:cs="Courier New"/>
          <w:b/>
          <w:bCs/>
          <w:sz w:val="18"/>
        </w:rPr>
        <w:t>&lt;Enter&gt;</w:t>
      </w:r>
    </w:p>
    <w:p w14:paraId="257B05E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DRUG INGREDIENT: </w:t>
      </w:r>
      <w:r>
        <w:rPr>
          <w:rFonts w:ascii="Courier New" w:hAnsi="Courier New" w:cs="Courier New"/>
          <w:b/>
          <w:bCs/>
          <w:sz w:val="18"/>
        </w:rPr>
        <w:t>??</w:t>
      </w:r>
    </w:p>
    <w:p w14:paraId="7B9D975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w:t>
      </w:r>
    </w:p>
    <w:p w14:paraId="67C33E6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You may enter a new DRUG INGREDIENTS, if you wish</w:t>
      </w:r>
    </w:p>
    <w:p w14:paraId="483D6A4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This is one of the drug ingredients that make up this causative agent.</w:t>
      </w:r>
    </w:p>
    <w:p w14:paraId="772216FA"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lastRenderedPageBreak/>
        <w:t xml:space="preserve">   </w:t>
      </w:r>
    </w:p>
    <w:p w14:paraId="71D86D1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w:t>
      </w:r>
    </w:p>
    <w:p w14:paraId="16DD86A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Choose from:</w:t>
      </w:r>
    </w:p>
    <w:p w14:paraId="4B82E41F"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1,1,1 TRICHLOROETHANE   </w:t>
      </w:r>
    </w:p>
    <w:p w14:paraId="777648FB"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2-AMINO-2-METHYL-1-PROPANOL   </w:t>
      </w:r>
    </w:p>
    <w:p w14:paraId="0FDACF9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2-PHENYLBENZIMIDAZOLE-5-SULFONIC ACID   </w:t>
      </w:r>
    </w:p>
    <w:p w14:paraId="585A271F"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4-DILAURATE   </w:t>
      </w:r>
    </w:p>
    <w:p w14:paraId="159BBF9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ABACAVIR SULFATE   </w:t>
      </w:r>
    </w:p>
    <w:p w14:paraId="1312740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ABCIXIMAB   </w:t>
      </w:r>
    </w:p>
    <w:p w14:paraId="45F903E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ABSORPTION BASE   </w:t>
      </w:r>
    </w:p>
    <w:p w14:paraId="7D17C84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ACACIA   </w:t>
      </w:r>
    </w:p>
    <w:p w14:paraId="146C16D4"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ACACIA POWDER   </w:t>
      </w:r>
    </w:p>
    <w:p w14:paraId="11B4896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ACARBOSE   </w:t>
      </w:r>
    </w:p>
    <w:p w14:paraId="5606F0DB"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ACEBUTOLOL   </w:t>
      </w:r>
    </w:p>
    <w:p w14:paraId="6352D84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ACEBUTOLOL HYDROCHLORIDE   </w:t>
      </w:r>
    </w:p>
    <w:p w14:paraId="7C3EEF28"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ACEMANNAN   </w:t>
      </w:r>
    </w:p>
    <w:p w14:paraId="1569BE8E"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ACETAMIDE MEA   </w:t>
      </w:r>
    </w:p>
    <w:p w14:paraId="14C00C27"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ACETAMINOPHEN   </w:t>
      </w:r>
    </w:p>
    <w:p w14:paraId="269F0159"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ACETANILIDE   </w:t>
      </w:r>
    </w:p>
    <w:p w14:paraId="3D036A41"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ACETATE   </w:t>
      </w:r>
    </w:p>
    <w:p w14:paraId="47101EEC"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ACETAZOLAMIDE   </w:t>
      </w:r>
    </w:p>
    <w:p w14:paraId="507F1F5F"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ACETAZOLAMIDE SODIUM   </w:t>
      </w:r>
    </w:p>
    <w:p w14:paraId="37E35EF9"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w:t>
      </w:r>
    </w:p>
    <w:p w14:paraId="28BF39AB"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Pr>
          <w:rFonts w:ascii="Courier New" w:hAnsi="Courier New" w:cs="Courier New"/>
          <w:sz w:val="18"/>
        </w:rPr>
        <w:t xml:space="preserve">Select DRUG INGREDIENT: </w:t>
      </w:r>
      <w:r>
        <w:rPr>
          <w:rFonts w:ascii="Courier New" w:hAnsi="Courier New" w:cs="Courier New"/>
          <w:b/>
          <w:bCs/>
          <w:sz w:val="18"/>
        </w:rPr>
        <w:t>&lt;Enter&gt;</w:t>
      </w:r>
    </w:p>
    <w:p w14:paraId="4B142C56"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VA DRUG CLASSES: </w:t>
      </w:r>
      <w:r>
        <w:rPr>
          <w:rFonts w:ascii="Courier New" w:hAnsi="Courier New" w:cs="Courier New"/>
          <w:b/>
          <w:bCs/>
          <w:sz w:val="18"/>
        </w:rPr>
        <w:t xml:space="preserve">? </w:t>
      </w:r>
      <w:r>
        <w:rPr>
          <w:rFonts w:ascii="Courier New" w:hAnsi="Courier New" w:cs="Courier New"/>
          <w:sz w:val="18"/>
        </w:rPr>
        <w:t xml:space="preserve">     </w:t>
      </w:r>
    </w:p>
    <w:p w14:paraId="5FF5C99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You may enter a new VA DRUG CLASSES, if you wish</w:t>
      </w:r>
    </w:p>
    <w:p w14:paraId="73428FD9"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w:t>
      </w:r>
    </w:p>
    <w:p w14:paraId="5B955F4F"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Answer with VA DRUG CLASS CODE, or CLASSIFICATION</w:t>
      </w:r>
    </w:p>
    <w:p w14:paraId="0C762DB3"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Do you want the entire 573-Entry VA DRUG CLASS List? </w:t>
      </w:r>
      <w:r>
        <w:rPr>
          <w:rFonts w:ascii="Courier New" w:hAnsi="Courier New" w:cs="Courier New"/>
          <w:b/>
          <w:bCs/>
          <w:sz w:val="18"/>
        </w:rPr>
        <w:t>N</w:t>
      </w:r>
      <w:r>
        <w:rPr>
          <w:rFonts w:ascii="Courier New" w:hAnsi="Courier New" w:cs="Courier New"/>
          <w:sz w:val="18"/>
        </w:rPr>
        <w:t xml:space="preserve">  (No)</w:t>
      </w:r>
    </w:p>
    <w:p w14:paraId="2CC3D0E5"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r>
        <w:rPr>
          <w:rFonts w:ascii="Courier New" w:hAnsi="Courier New" w:cs="Courier New"/>
          <w:sz w:val="18"/>
        </w:rPr>
        <w:t xml:space="preserve">Select VA DRUG CLASSES: </w:t>
      </w:r>
      <w:r>
        <w:rPr>
          <w:rFonts w:ascii="Courier New" w:hAnsi="Courier New" w:cs="Courier New"/>
          <w:b/>
          <w:bCs/>
          <w:sz w:val="18"/>
        </w:rPr>
        <w:t>&lt;Enter&gt;</w:t>
      </w:r>
    </w:p>
    <w:p w14:paraId="6F31A2C0" w14:textId="77777777" w:rsidR="003C5684" w:rsidRDefault="003C5684">
      <w:pPr>
        <w:pStyle w:val="Helvetica"/>
        <w:pBdr>
          <w:top w:val="single" w:sz="4" w:space="1" w:color="0000FF"/>
          <w:left w:val="single" w:sz="4" w:space="4" w:color="0000FF"/>
          <w:bottom w:val="single" w:sz="4" w:space="1" w:color="0000FF"/>
          <w:right w:val="single" w:sz="4" w:space="4" w:color="0000FF"/>
        </w:pBdr>
        <w:rPr>
          <w:rFonts w:ascii="Courier New" w:hAnsi="Courier New" w:cs="Courier New"/>
          <w:b/>
          <w:bCs/>
          <w:sz w:val="18"/>
        </w:rPr>
      </w:pPr>
    </w:p>
    <w:p w14:paraId="5E3D9D7A" w14:textId="77777777" w:rsidR="003C5684" w:rsidRPr="00713F7F" w:rsidRDefault="003C5684"/>
    <w:p w14:paraId="7CCF49BA" w14:textId="77777777" w:rsidR="00EB0BAF" w:rsidRPr="00713F7F" w:rsidRDefault="00EB0BAF"/>
    <w:p w14:paraId="082A789C" w14:textId="6E533C79" w:rsidR="00EB0BAF" w:rsidRDefault="00EB0BAF" w:rsidP="00655FAF">
      <w:pPr>
        <w:pStyle w:val="Heading3"/>
      </w:pPr>
      <w:r>
        <w:rPr>
          <w:rFonts w:ascii="Courier New" w:hAnsi="Courier New" w:cs="Courier New"/>
          <w:sz w:val="18"/>
        </w:rPr>
        <w:br w:type="page"/>
      </w:r>
      <w:bookmarkStart w:id="155" w:name="assmtcleanup"/>
      <w:bookmarkStart w:id="156" w:name="Page33"/>
      <w:bookmarkStart w:id="157" w:name="_Toc353441549"/>
      <w:bookmarkStart w:id="158" w:name="FurtherInformation"/>
      <w:bookmarkStart w:id="159" w:name="_Toc152794924"/>
      <w:bookmarkStart w:id="160" w:name="_Toc155624488"/>
      <w:bookmarkEnd w:id="155"/>
      <w:bookmarkEnd w:id="156"/>
      <w:r w:rsidRPr="00655FAF">
        <w:lastRenderedPageBreak/>
        <w:t>Assessment Clean Up Utility</w:t>
      </w:r>
      <w:bookmarkEnd w:id="157"/>
      <w:bookmarkEnd w:id="158"/>
      <w:bookmarkEnd w:id="159"/>
      <w:bookmarkEnd w:id="160"/>
    </w:p>
    <w:p w14:paraId="6061ADDF" w14:textId="77777777" w:rsidR="00B7775F" w:rsidRDefault="00B7775F" w:rsidP="00EB0BAF">
      <w:r w:rsidRPr="0012603C">
        <w:t>The first time GMRA ASSESSMENT UTILITY is accessed, a search will process through the ADVERSE REACTION ASSESSMENT file (#120.86) and the PATIENT ALLERGIES file (#120.8), looking for any possible discrepancies. Here is an example of running the utility the first time after installation</w:t>
      </w:r>
      <w:r>
        <w:t>:</w:t>
      </w:r>
    </w:p>
    <w:p w14:paraId="1E581C81" w14:textId="77777777" w:rsidR="00B7775F" w:rsidRDefault="00B7775F" w:rsidP="00EB0BAF"/>
    <w:p w14:paraId="7DC07D01" w14:textId="77777777" w:rsidR="00B7775F" w:rsidRDefault="00B7775F" w:rsidP="00655FAF">
      <w:pPr>
        <w:pStyle w:val="Capture"/>
      </w:pPr>
      <w:r w:rsidRPr="006C4A74">
        <w:t>Select OPTION NAME: GMRA ASSESSMENT UTILITY       Assessment clean up utility</w:t>
      </w:r>
    </w:p>
    <w:p w14:paraId="5C887D35" w14:textId="77777777" w:rsidR="00B7775F" w:rsidRDefault="00B7775F" w:rsidP="00655FAF">
      <w:pPr>
        <w:pStyle w:val="Capture"/>
      </w:pPr>
    </w:p>
    <w:p w14:paraId="7B383F2E" w14:textId="77777777" w:rsidR="00B7775F" w:rsidRPr="006C4A74" w:rsidRDefault="00B7775F" w:rsidP="00655FAF">
      <w:pPr>
        <w:pStyle w:val="Capture"/>
      </w:pPr>
      <w:r w:rsidRPr="006C4A74">
        <w:t>Assessment clean up utility</w:t>
      </w:r>
    </w:p>
    <w:p w14:paraId="37DCBB40" w14:textId="77777777" w:rsidR="00B7775F" w:rsidRDefault="00B7775F" w:rsidP="00655FAF">
      <w:pPr>
        <w:pStyle w:val="Capture"/>
      </w:pPr>
    </w:p>
    <w:p w14:paraId="2A0863B0" w14:textId="77777777" w:rsidR="00B7775F" w:rsidRPr="004B0E5F" w:rsidRDefault="00B7775F" w:rsidP="00655FAF">
      <w:pPr>
        <w:pStyle w:val="Capture"/>
      </w:pPr>
      <w:r w:rsidRPr="004B0E5F">
        <w:t>I will create a task to build the list of assessments that need review</w:t>
      </w:r>
      <w:r>
        <w:t xml:space="preserve"> </w:t>
      </w:r>
      <w:r w:rsidRPr="004B0E5F">
        <w:t>and send you an email when the list is built.</w:t>
      </w:r>
    </w:p>
    <w:p w14:paraId="1EE51DD2" w14:textId="77777777" w:rsidR="00B7775F" w:rsidRDefault="00B7775F" w:rsidP="00655FAF">
      <w:pPr>
        <w:pStyle w:val="Capture"/>
      </w:pPr>
    </w:p>
    <w:p w14:paraId="56B5D4AF" w14:textId="77777777" w:rsidR="00B7775F" w:rsidRPr="00FB434B" w:rsidRDefault="00B7775F" w:rsidP="00655FAF">
      <w:pPr>
        <w:pStyle w:val="Capture"/>
      </w:pPr>
      <w:r w:rsidRPr="00FB434B">
        <w:t>Shall I notify anyone else when the list is built? NO//</w:t>
      </w:r>
    </w:p>
    <w:p w14:paraId="18AD1DC9" w14:textId="77777777" w:rsidR="00B7775F" w:rsidRPr="00FB434B" w:rsidRDefault="00B7775F" w:rsidP="00655FAF">
      <w:pPr>
        <w:pStyle w:val="Capture"/>
      </w:pPr>
      <w:r w:rsidRPr="00FB434B">
        <w:t>Do you want to include deceased patients in the list? NO//</w:t>
      </w:r>
    </w:p>
    <w:p w14:paraId="445C6430" w14:textId="77777777" w:rsidR="00B7775F" w:rsidRDefault="00B7775F" w:rsidP="00655FAF">
      <w:pPr>
        <w:pStyle w:val="Capture"/>
      </w:pPr>
    </w:p>
    <w:p w14:paraId="277C59CF" w14:textId="77777777" w:rsidR="00B7775F" w:rsidRDefault="00B7775F" w:rsidP="00655FAF">
      <w:pPr>
        <w:pStyle w:val="Capture"/>
      </w:pPr>
      <w:r w:rsidRPr="0063314E">
        <w:t>Enter the date and time below when the assessment list builder should start.</w:t>
      </w:r>
    </w:p>
    <w:p w14:paraId="688E21E7" w14:textId="77777777" w:rsidR="00B7775F" w:rsidRDefault="00B7775F" w:rsidP="00655FAF">
      <w:pPr>
        <w:pStyle w:val="Capture"/>
      </w:pPr>
    </w:p>
    <w:p w14:paraId="2FB7949A" w14:textId="77777777" w:rsidR="00B7775F" w:rsidRPr="00CA7795" w:rsidRDefault="00B7775F" w:rsidP="00655FAF">
      <w:pPr>
        <w:pStyle w:val="Capture"/>
      </w:pPr>
      <w:r w:rsidRPr="00CA7795">
        <w:t>Requested Start Time: NOW//  (APR 27, 2016@16:53:53)</w:t>
      </w:r>
    </w:p>
    <w:p w14:paraId="30CCB130" w14:textId="77777777" w:rsidR="00B7775F" w:rsidRDefault="00B7775F" w:rsidP="00655FAF">
      <w:pPr>
        <w:pStyle w:val="Capture"/>
      </w:pPr>
    </w:p>
    <w:p w14:paraId="37B63EBA" w14:textId="77777777" w:rsidR="00B7775F" w:rsidRPr="00CA7795" w:rsidRDefault="00B7775F" w:rsidP="00655FAF">
      <w:pPr>
        <w:pStyle w:val="Capture"/>
      </w:pPr>
      <w:r w:rsidRPr="00CA7795">
        <w:t>Successfully queued the assessment list builder; task #1645492.</w:t>
      </w:r>
    </w:p>
    <w:p w14:paraId="65913990" w14:textId="77777777" w:rsidR="00B7775F" w:rsidRDefault="00B7775F" w:rsidP="00655FAF">
      <w:pPr>
        <w:pStyle w:val="Capture"/>
      </w:pPr>
    </w:p>
    <w:p w14:paraId="0F5A3AE8" w14:textId="77777777" w:rsidR="00B7775F" w:rsidRDefault="00B7775F" w:rsidP="00B7775F">
      <w:pPr>
        <w:pStyle w:val="Helvetica"/>
      </w:pPr>
    </w:p>
    <w:p w14:paraId="139297D9" w14:textId="77777777" w:rsidR="00B7775F" w:rsidRDefault="00B7775F" w:rsidP="00EB0BAF">
      <w:r w:rsidRPr="00E05401">
        <w:rPr>
          <w:szCs w:val="22"/>
        </w:rPr>
        <w:t xml:space="preserve">When the search is completed, the person who started the task, as well as any additional recipients will receive a </w:t>
      </w:r>
      <w:proofErr w:type="spellStart"/>
      <w:r w:rsidRPr="00E05401">
        <w:rPr>
          <w:szCs w:val="22"/>
        </w:rPr>
        <w:t>MailMan</w:t>
      </w:r>
      <w:proofErr w:type="spellEnd"/>
      <w:r w:rsidRPr="00E05401">
        <w:rPr>
          <w:szCs w:val="22"/>
        </w:rPr>
        <w:t xml:space="preserve"> message entitled GMRA ASSESSMENT FIX LIST BUILD STATUS.</w:t>
      </w:r>
    </w:p>
    <w:p w14:paraId="79D810D5" w14:textId="77777777" w:rsidR="00B7775F" w:rsidRDefault="00B7775F" w:rsidP="00EB0BAF"/>
    <w:p w14:paraId="710AB3A3" w14:textId="77777777" w:rsidR="00B7775F" w:rsidRDefault="00B7775F" w:rsidP="00EB0BAF">
      <w:r w:rsidRPr="00E05401">
        <w:rPr>
          <w:szCs w:val="22"/>
        </w:rPr>
        <w:t>At this time, the user can go back into the GMRA ASSESSMENT UTILITY option and see a list of patients (if any) who have discrepancies that need to be reviewed and corrected.</w:t>
      </w:r>
    </w:p>
    <w:p w14:paraId="429A6296" w14:textId="77777777" w:rsidR="00B7775F" w:rsidRDefault="00B7775F" w:rsidP="00EB0BAF"/>
    <w:p w14:paraId="37C4DD66" w14:textId="77777777" w:rsidR="00B7775F" w:rsidRDefault="00B7775F" w:rsidP="00EB0BAF">
      <w:bookmarkStart w:id="161" w:name="Page34"/>
      <w:bookmarkEnd w:id="161"/>
      <w:r w:rsidRPr="00E05401">
        <w:rPr>
          <w:b/>
          <w:szCs w:val="22"/>
        </w:rPr>
        <w:t>NOTE</w:t>
      </w:r>
      <w:r w:rsidRPr="00E05401">
        <w:rPr>
          <w:szCs w:val="22"/>
        </w:rPr>
        <w:t>: After the initial search is completed, accessing the option again will show the original list of patients and the status of the discrepancy for each patient.</w:t>
      </w:r>
    </w:p>
    <w:p w14:paraId="166E61C8" w14:textId="77777777" w:rsidR="00EB0BAF" w:rsidRDefault="00EB0BAF" w:rsidP="00EB0BAF"/>
    <w:p w14:paraId="23A9F353" w14:textId="77777777" w:rsidR="00EB0BAF" w:rsidRDefault="00EB0BAF" w:rsidP="00EB0BAF">
      <w:r w:rsidRPr="006A27FD">
        <w:rPr>
          <w:b/>
        </w:rPr>
        <w:t>NOTE</w:t>
      </w:r>
      <w:r>
        <w:t>: Installation of this patch does not by itself prevent the undefined error from occurring.  Sites must use the tool to correct any problems that it identifies in order to prevent the error from occurring.</w:t>
      </w:r>
    </w:p>
    <w:p w14:paraId="49E87D6F" w14:textId="77777777" w:rsidR="00EB0BAF" w:rsidRDefault="00EB0BAF" w:rsidP="00EB0BAF">
      <w:pPr>
        <w:autoSpaceDE w:val="0"/>
        <w:autoSpaceDN w:val="0"/>
        <w:adjustRightInd w:val="0"/>
      </w:pPr>
    </w:p>
    <w:p w14:paraId="7720F3B2" w14:textId="77777777" w:rsidR="009B5300" w:rsidRDefault="009B5300" w:rsidP="00EB0BAF">
      <w:pPr>
        <w:autoSpaceDE w:val="0"/>
        <w:autoSpaceDN w:val="0"/>
        <w:adjustRightInd w:val="0"/>
      </w:pPr>
      <w:r w:rsidRPr="00D137E6">
        <w:rPr>
          <w:b/>
        </w:rPr>
        <w:t>NOTE</w:t>
      </w:r>
      <w:r>
        <w:t xml:space="preserve">: Once the allergies are displayed for the selected patient, the user should review the list for accuracy and mark any that need to be as entered in error. The review should be done </w:t>
      </w:r>
      <w:r w:rsidRPr="00D137E6">
        <w:rPr>
          <w:b/>
        </w:rPr>
        <w:t>BEFORE</w:t>
      </w:r>
      <w:r>
        <w:t xml:space="preserve"> modifying the assessment.</w:t>
      </w:r>
    </w:p>
    <w:p w14:paraId="4631F4D7" w14:textId="77777777" w:rsidR="009B5300" w:rsidRPr="001A0FF1" w:rsidRDefault="009B5300" w:rsidP="00EB0BAF">
      <w:pPr>
        <w:autoSpaceDE w:val="0"/>
        <w:autoSpaceDN w:val="0"/>
        <w:adjustRightInd w:val="0"/>
      </w:pPr>
    </w:p>
    <w:p w14:paraId="058ABBA5" w14:textId="77777777" w:rsidR="00EB0BAF" w:rsidRPr="00A016B5" w:rsidRDefault="00EB0BAF" w:rsidP="00EB0BAF">
      <w:pPr>
        <w:autoSpaceDE w:val="0"/>
        <w:autoSpaceDN w:val="0"/>
        <w:adjustRightInd w:val="0"/>
        <w:rPr>
          <w:b/>
          <w:szCs w:val="20"/>
        </w:rPr>
      </w:pPr>
      <w:r w:rsidRPr="00A016B5">
        <w:rPr>
          <w:b/>
          <w:szCs w:val="20"/>
        </w:rPr>
        <w:t>Example</w:t>
      </w:r>
    </w:p>
    <w:p w14:paraId="364D4CC2"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20"/>
        </w:rPr>
      </w:pPr>
      <w:r w:rsidRPr="00A016B5">
        <w:rPr>
          <w:rFonts w:ascii="Courier New" w:hAnsi="Courier New" w:cs="Courier New"/>
          <w:sz w:val="18"/>
          <w:szCs w:val="20"/>
        </w:rPr>
        <w:t>Select Systems Manager Menu &lt;TEST ACCOUNT&gt; Option: ART  Adverse Reaction Tracking</w:t>
      </w:r>
    </w:p>
    <w:p w14:paraId="4E868192"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20"/>
        </w:rPr>
      </w:pPr>
      <w:r w:rsidRPr="00A016B5">
        <w:rPr>
          <w:rFonts w:ascii="Courier New" w:hAnsi="Courier New" w:cs="Courier New"/>
          <w:sz w:val="18"/>
          <w:szCs w:val="20"/>
        </w:rPr>
        <w:t>   1      Enter/Edit Site Configurable Files ...</w:t>
      </w:r>
    </w:p>
    <w:p w14:paraId="1925A8BD"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20"/>
        </w:rPr>
      </w:pPr>
      <w:r w:rsidRPr="00A016B5">
        <w:rPr>
          <w:rFonts w:ascii="Courier New" w:hAnsi="Courier New" w:cs="Courier New"/>
          <w:sz w:val="18"/>
          <w:szCs w:val="20"/>
        </w:rPr>
        <w:t>   2      Adverse Reaction Tracking User Menu ...</w:t>
      </w:r>
    </w:p>
    <w:p w14:paraId="54C72750"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20"/>
        </w:rPr>
      </w:pPr>
      <w:r w:rsidRPr="00A016B5">
        <w:rPr>
          <w:rFonts w:ascii="Courier New" w:hAnsi="Courier New" w:cs="Courier New"/>
          <w:sz w:val="18"/>
          <w:szCs w:val="20"/>
        </w:rPr>
        <w:t>   3      Adverse Reaction Tracking Clinician Menu ...</w:t>
      </w:r>
    </w:p>
    <w:p w14:paraId="773BFAEE"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20"/>
        </w:rPr>
      </w:pPr>
      <w:r w:rsidRPr="00A016B5">
        <w:rPr>
          <w:rFonts w:ascii="Courier New" w:hAnsi="Courier New" w:cs="Courier New"/>
          <w:sz w:val="18"/>
          <w:szCs w:val="20"/>
        </w:rPr>
        <w:t>   4      Adverse Reaction Tracking Verifier Menu ...</w:t>
      </w:r>
    </w:p>
    <w:p w14:paraId="5316789E"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20"/>
        </w:rPr>
      </w:pPr>
      <w:r w:rsidRPr="00A016B5">
        <w:rPr>
          <w:rFonts w:ascii="Courier New" w:hAnsi="Courier New" w:cs="Courier New"/>
          <w:sz w:val="18"/>
          <w:szCs w:val="20"/>
        </w:rPr>
        <w:t>   5      P&amp;T Committee Menu ...</w:t>
      </w:r>
    </w:p>
    <w:p w14:paraId="201E1E7E"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20"/>
        </w:rPr>
      </w:pPr>
    </w:p>
    <w:p w14:paraId="3E847A20"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20"/>
        </w:rPr>
      </w:pPr>
      <w:r w:rsidRPr="00A016B5">
        <w:rPr>
          <w:rFonts w:ascii="Courier New" w:hAnsi="Courier New" w:cs="Courier New"/>
          <w:sz w:val="18"/>
          <w:szCs w:val="20"/>
        </w:rPr>
        <w:t>Select Adverse Reaction Tracking &lt;TEST ACCOUNT&gt; Option: 1  Enter/Edit Site Configurable Files</w:t>
      </w:r>
    </w:p>
    <w:p w14:paraId="7B4DF9DC"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20"/>
        </w:rPr>
      </w:pPr>
    </w:p>
    <w:p w14:paraId="79775DC3"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20"/>
        </w:rPr>
      </w:pPr>
      <w:r w:rsidRPr="00A016B5">
        <w:rPr>
          <w:rFonts w:ascii="Courier New" w:hAnsi="Courier New" w:cs="Courier New"/>
          <w:sz w:val="18"/>
          <w:szCs w:val="20"/>
        </w:rPr>
        <w:lastRenderedPageBreak/>
        <w:t>   1      Edit Allergy File</w:t>
      </w:r>
    </w:p>
    <w:p w14:paraId="7354F0F5"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20"/>
        </w:rPr>
      </w:pPr>
      <w:r w:rsidRPr="00A016B5">
        <w:rPr>
          <w:rFonts w:ascii="Courier New" w:hAnsi="Courier New" w:cs="Courier New"/>
          <w:sz w:val="18"/>
          <w:szCs w:val="20"/>
        </w:rPr>
        <w:t>   2      Enter/Edit Signs/Symptoms Data</w:t>
      </w:r>
    </w:p>
    <w:p w14:paraId="1CACCF3B"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20"/>
        </w:rPr>
      </w:pPr>
      <w:r w:rsidRPr="00A016B5">
        <w:rPr>
          <w:rFonts w:ascii="Courier New" w:hAnsi="Courier New" w:cs="Courier New"/>
          <w:sz w:val="18"/>
          <w:szCs w:val="20"/>
        </w:rPr>
        <w:t>   3      Enter/Edit Site Parameters</w:t>
      </w:r>
    </w:p>
    <w:p w14:paraId="2C96D763"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20"/>
        </w:rPr>
      </w:pPr>
      <w:r w:rsidRPr="00A016B5">
        <w:rPr>
          <w:rFonts w:ascii="Courier New" w:hAnsi="Courier New" w:cs="Courier New"/>
          <w:sz w:val="18"/>
          <w:szCs w:val="20"/>
        </w:rPr>
        <w:t>   4      Sign/Symptoms List</w:t>
      </w:r>
    </w:p>
    <w:p w14:paraId="31D1B959"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20"/>
        </w:rPr>
      </w:pPr>
      <w:r w:rsidRPr="00A016B5">
        <w:rPr>
          <w:rFonts w:ascii="Courier New" w:hAnsi="Courier New" w:cs="Courier New"/>
          <w:sz w:val="18"/>
          <w:szCs w:val="20"/>
        </w:rPr>
        <w:t>   5      Allergies File List</w:t>
      </w:r>
    </w:p>
    <w:p w14:paraId="55C050A4"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20"/>
        </w:rPr>
      </w:pPr>
      <w:r w:rsidRPr="00A016B5">
        <w:rPr>
          <w:rFonts w:ascii="Courier New" w:hAnsi="Courier New" w:cs="Courier New"/>
          <w:sz w:val="18"/>
          <w:szCs w:val="20"/>
        </w:rPr>
        <w:t>   6      Allergy clean up utility</w:t>
      </w:r>
    </w:p>
    <w:p w14:paraId="4DE27E17"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20"/>
        </w:rPr>
      </w:pPr>
      <w:r w:rsidRPr="00A016B5">
        <w:rPr>
          <w:rFonts w:ascii="Courier New" w:hAnsi="Courier New" w:cs="Courier New"/>
          <w:sz w:val="18"/>
          <w:szCs w:val="20"/>
        </w:rPr>
        <w:t>  </w:t>
      </w:r>
      <w:r w:rsidR="00A613F6">
        <w:rPr>
          <w:rFonts w:ascii="Courier New" w:hAnsi="Courier New" w:cs="Courier New"/>
          <w:sz w:val="18"/>
          <w:szCs w:val="20"/>
        </w:rPr>
        <w:t xml:space="preserve"> </w:t>
      </w:r>
      <w:bookmarkStart w:id="162" w:name="Option7"/>
      <w:r w:rsidR="00A613F6" w:rsidRPr="00A613F6">
        <w:rPr>
          <w:rFonts w:ascii="Courier New" w:hAnsi="Courier New" w:cs="Courier New"/>
          <w:sz w:val="18"/>
          <w:szCs w:val="20"/>
        </w:rPr>
        <w:t>7      Assessment clean up utility</w:t>
      </w:r>
      <w:bookmarkEnd w:id="162"/>
    </w:p>
    <w:p w14:paraId="050C2262"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20"/>
        </w:rPr>
      </w:pPr>
    </w:p>
    <w:p w14:paraId="3D8FBDE7"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20"/>
        </w:rPr>
      </w:pPr>
      <w:r w:rsidRPr="00A016B5">
        <w:rPr>
          <w:rFonts w:ascii="Courier New" w:hAnsi="Courier New" w:cs="Courier New"/>
          <w:sz w:val="18"/>
          <w:szCs w:val="20"/>
        </w:rPr>
        <w:t xml:space="preserve">Select Enter/Edit Site Configurable Files &lt;TEST ACCOUNT&gt; Option: </w:t>
      </w:r>
      <w:r w:rsidRPr="00A016B5">
        <w:rPr>
          <w:rFonts w:ascii="Courier New" w:hAnsi="Courier New" w:cs="Courier New"/>
          <w:b/>
          <w:sz w:val="18"/>
          <w:szCs w:val="20"/>
        </w:rPr>
        <w:t>7</w:t>
      </w:r>
      <w:r w:rsidRPr="00A016B5">
        <w:rPr>
          <w:rFonts w:ascii="Courier New" w:hAnsi="Courier New" w:cs="Courier New"/>
          <w:sz w:val="18"/>
          <w:szCs w:val="20"/>
        </w:rPr>
        <w:t>  Assessment clean up utility</w:t>
      </w:r>
    </w:p>
    <w:p w14:paraId="4E751884" w14:textId="77777777" w:rsidR="00EB0BAF" w:rsidRPr="001A0FF1" w:rsidRDefault="00EB0BAF" w:rsidP="00EB0BAF">
      <w:pPr>
        <w:autoSpaceDE w:val="0"/>
        <w:autoSpaceDN w:val="0"/>
        <w:adjustRightInd w:val="0"/>
      </w:pPr>
    </w:p>
    <w:p w14:paraId="7D3A525F"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u w:val="single"/>
        </w:rPr>
      </w:pPr>
      <w:r w:rsidRPr="00A016B5">
        <w:rPr>
          <w:rFonts w:ascii="Courier New" w:hAnsi="Courier New" w:cs="Courier New"/>
          <w:b/>
          <w:bCs/>
          <w:sz w:val="18"/>
          <w:szCs w:val="20"/>
          <w:u w:val="single"/>
        </w:rPr>
        <w:t>Assessment Corrector</w:t>
      </w:r>
      <w:r w:rsidRPr="00A016B5">
        <w:rPr>
          <w:rFonts w:ascii="Courier New" w:hAnsi="Courier New" w:cs="Courier New"/>
          <w:sz w:val="18"/>
          <w:szCs w:val="20"/>
          <w:u w:val="single"/>
        </w:rPr>
        <w:t xml:space="preserve">          Apr 11, 2013@11:33:33          Page:    1 of    1 </w:t>
      </w:r>
    </w:p>
    <w:p w14:paraId="4176FF39"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Allergy Tracking Assessment Corrector</w:t>
      </w:r>
    </w:p>
    <w:p w14:paraId="0D29F92A"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u w:val="single"/>
        </w:rPr>
      </w:pPr>
      <w:r w:rsidRPr="00A016B5">
        <w:rPr>
          <w:rFonts w:ascii="Courier New" w:hAnsi="Courier New" w:cs="Courier New"/>
          <w:sz w:val="18"/>
          <w:szCs w:val="20"/>
          <w:u w:val="single"/>
        </w:rPr>
        <w:t xml:space="preserve"> Line Patient Name                    Assessment  # of Allergies  Status        </w:t>
      </w:r>
    </w:p>
    <w:p w14:paraId="1E48705D"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1.    FIFTYONE,INPATIENT                  No            2                       </w:t>
      </w:r>
    </w:p>
    <w:p w14:paraId="5C0B6AC9"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2.    FIFTYTWO,INPATIENT                 Yes            0                       </w:t>
      </w:r>
    </w:p>
    <w:p w14:paraId="3D0C9A67"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3.    FIFTYFIVE,INPATIENT             No Assess.        3                       </w:t>
      </w:r>
    </w:p>
    <w:p w14:paraId="278C4526"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p>
    <w:p w14:paraId="4B459394"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p>
    <w:p w14:paraId="473B6743"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p>
    <w:p w14:paraId="4CF54EA7" w14:textId="77777777" w:rsidR="00EB0BAF" w:rsidRPr="00A016B5" w:rsidRDefault="00EB0BAF" w:rsidP="00EB0BAF">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18"/>
        </w:rPr>
      </w:pPr>
      <w:r w:rsidRPr="00A016B5">
        <w:rPr>
          <w:rFonts w:ascii="Courier New" w:hAnsi="Courier New" w:cs="Courier New"/>
          <w:b/>
          <w:color w:val="FFFFFF"/>
          <w:sz w:val="18"/>
        </w:rPr>
        <w:t xml:space="preserve">          Enter ?? for more actions                                             </w:t>
      </w:r>
    </w:p>
    <w:p w14:paraId="79D74A49"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SP  Select Patient</w:t>
      </w:r>
    </w:p>
    <w:p w14:paraId="5349C8C1"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Select Action: Quit// </w:t>
      </w:r>
      <w:r w:rsidRPr="00BB56E4">
        <w:rPr>
          <w:rFonts w:ascii="Courier New" w:hAnsi="Courier New" w:cs="Courier New"/>
          <w:b/>
          <w:sz w:val="18"/>
          <w:szCs w:val="20"/>
        </w:rPr>
        <w:t>SP</w:t>
      </w:r>
      <w:r w:rsidRPr="00A016B5">
        <w:rPr>
          <w:rFonts w:ascii="Courier New" w:hAnsi="Courier New" w:cs="Courier New"/>
          <w:sz w:val="18"/>
          <w:szCs w:val="20"/>
        </w:rPr>
        <w:t xml:space="preserve">   Select Patient  </w:t>
      </w:r>
    </w:p>
    <w:p w14:paraId="50A7863A"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Enter a number (1-3): </w:t>
      </w:r>
      <w:r w:rsidRPr="00BB56E4">
        <w:rPr>
          <w:rFonts w:ascii="Courier New" w:hAnsi="Courier New" w:cs="Courier New"/>
          <w:b/>
          <w:sz w:val="18"/>
          <w:szCs w:val="20"/>
        </w:rPr>
        <w:t>1</w:t>
      </w:r>
    </w:p>
    <w:p w14:paraId="45D55169" w14:textId="77777777" w:rsidR="00EB0BAF" w:rsidRDefault="00EB0BAF" w:rsidP="00EB0BAF">
      <w:pPr>
        <w:autoSpaceDE w:val="0"/>
        <w:autoSpaceDN w:val="0"/>
        <w:adjustRightInd w:val="0"/>
        <w:rPr>
          <w:rFonts w:ascii="r_ansi" w:hAnsi="r_ansi" w:cs="r_ansi"/>
          <w:sz w:val="20"/>
          <w:szCs w:val="20"/>
        </w:rPr>
      </w:pPr>
    </w:p>
    <w:p w14:paraId="23A10A07"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u w:val="single"/>
        </w:rPr>
      </w:pPr>
      <w:r w:rsidRPr="00A016B5">
        <w:rPr>
          <w:rFonts w:ascii="r_ansi" w:hAnsi="r_ansi" w:cs="r_ansi"/>
          <w:b/>
          <w:bCs/>
          <w:sz w:val="18"/>
          <w:szCs w:val="20"/>
          <w:u w:val="single"/>
        </w:rPr>
        <w:t>Patient Detailed Display</w:t>
      </w:r>
      <w:r w:rsidRPr="00A016B5">
        <w:rPr>
          <w:rFonts w:ascii="r_ansi" w:hAnsi="r_ansi" w:cs="r_ansi"/>
          <w:sz w:val="18"/>
          <w:szCs w:val="20"/>
          <w:u w:val="single"/>
        </w:rPr>
        <w:t xml:space="preserve">      Apr 11, 2013@11:33:45          Page:    1 of    1 </w:t>
      </w:r>
    </w:p>
    <w:p w14:paraId="740A830F"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r w:rsidRPr="00A016B5">
        <w:rPr>
          <w:rFonts w:ascii="r_ansi" w:hAnsi="r_ansi" w:cs="r_ansi"/>
          <w:sz w:val="18"/>
          <w:szCs w:val="20"/>
        </w:rPr>
        <w:t>Patient: FIFTYONE,INPATIENT (0851)                                     Inpatient</w:t>
      </w:r>
    </w:p>
    <w:p w14:paraId="5252D274"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r w:rsidRPr="00A016B5">
        <w:rPr>
          <w:rFonts w:ascii="r_ansi" w:hAnsi="r_ansi" w:cs="r_ansi"/>
          <w:sz w:val="18"/>
          <w:szCs w:val="20"/>
        </w:rPr>
        <w:t>Assessment: No known reactions</w:t>
      </w:r>
    </w:p>
    <w:p w14:paraId="4E609DA8"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u w:val="single"/>
        </w:rPr>
      </w:pPr>
      <w:r w:rsidRPr="00A016B5">
        <w:rPr>
          <w:rFonts w:ascii="r_ansi" w:hAnsi="r_ansi" w:cs="r_ansi"/>
          <w:sz w:val="18"/>
          <w:szCs w:val="20"/>
          <w:u w:val="single"/>
        </w:rPr>
        <w:t xml:space="preserve"> Line Reactant                        Entered in Error                          </w:t>
      </w:r>
    </w:p>
    <w:p w14:paraId="6B8D16FC"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r w:rsidRPr="00A016B5">
        <w:rPr>
          <w:rFonts w:ascii="r_ansi" w:hAnsi="r_ansi" w:cs="r_ansi"/>
          <w:sz w:val="18"/>
          <w:szCs w:val="20"/>
        </w:rPr>
        <w:t xml:space="preserve">1.    DUST                            NO                                        </w:t>
      </w:r>
    </w:p>
    <w:p w14:paraId="1EB7C366"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r w:rsidRPr="00A016B5">
        <w:rPr>
          <w:rFonts w:ascii="r_ansi" w:hAnsi="r_ansi" w:cs="r_ansi"/>
          <w:sz w:val="18"/>
          <w:szCs w:val="20"/>
        </w:rPr>
        <w:t xml:space="preserve">2.    QUINOLONES                      NO                                        </w:t>
      </w:r>
    </w:p>
    <w:p w14:paraId="0ACFF1A8"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p>
    <w:p w14:paraId="66766616"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p>
    <w:p w14:paraId="673752B3"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p>
    <w:p w14:paraId="506C8EC5" w14:textId="77777777" w:rsidR="00EB0BAF" w:rsidRPr="00A016B5" w:rsidRDefault="00EB0BAF" w:rsidP="00EB0BAF">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18"/>
        </w:rPr>
      </w:pPr>
      <w:r w:rsidRPr="00A016B5">
        <w:rPr>
          <w:rFonts w:ascii="Courier New" w:hAnsi="Courier New" w:cs="Courier New"/>
          <w:b/>
          <w:color w:val="FFFFFF"/>
          <w:sz w:val="18"/>
        </w:rPr>
        <w:t xml:space="preserve">          Enter ?? for more actions                                             </w:t>
      </w:r>
    </w:p>
    <w:p w14:paraId="6FADEB10"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r w:rsidRPr="00A016B5">
        <w:rPr>
          <w:rFonts w:ascii="r_ansi" w:hAnsi="r_ansi" w:cs="r_ansi"/>
          <w:sz w:val="18"/>
          <w:szCs w:val="20"/>
        </w:rPr>
        <w:t>MA  Modify Assessment                   EE  Change all to 'Entered in Error'</w:t>
      </w:r>
    </w:p>
    <w:p w14:paraId="7E1FBA4C"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r w:rsidRPr="00A016B5">
        <w:rPr>
          <w:rFonts w:ascii="r_ansi" w:hAnsi="r_ansi" w:cs="r_ansi"/>
          <w:sz w:val="18"/>
          <w:szCs w:val="20"/>
        </w:rPr>
        <w:t>RR  Review Reaction</w:t>
      </w:r>
    </w:p>
    <w:p w14:paraId="223AEE9F"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r w:rsidRPr="00A016B5">
        <w:rPr>
          <w:rFonts w:ascii="r_ansi" w:hAnsi="r_ansi" w:cs="r_ansi"/>
          <w:sz w:val="18"/>
          <w:szCs w:val="20"/>
        </w:rPr>
        <w:t xml:space="preserve">Select Action: Quit// </w:t>
      </w:r>
      <w:r w:rsidRPr="00BB56E4">
        <w:rPr>
          <w:rFonts w:ascii="r_ansi" w:hAnsi="r_ansi" w:cs="r_ansi"/>
          <w:b/>
          <w:sz w:val="18"/>
          <w:szCs w:val="20"/>
        </w:rPr>
        <w:t>RR</w:t>
      </w:r>
      <w:r w:rsidRPr="00A016B5">
        <w:rPr>
          <w:rFonts w:ascii="r_ansi" w:hAnsi="r_ansi" w:cs="r_ansi"/>
          <w:sz w:val="18"/>
          <w:szCs w:val="20"/>
        </w:rPr>
        <w:t xml:space="preserve">   Review Reaction  </w:t>
      </w:r>
    </w:p>
    <w:p w14:paraId="49E10AB9" w14:textId="77777777" w:rsidR="00EB0BAF" w:rsidRPr="001A0FF1" w:rsidRDefault="00EB0BAF" w:rsidP="00EB0BAF">
      <w:pPr>
        <w:autoSpaceDE w:val="0"/>
        <w:autoSpaceDN w:val="0"/>
        <w:adjustRightInd w:val="0"/>
      </w:pPr>
    </w:p>
    <w:p w14:paraId="5965478D"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Enter a number (1-2): </w:t>
      </w:r>
      <w:r w:rsidRPr="00BB56E4">
        <w:rPr>
          <w:rFonts w:ascii="Courier New" w:hAnsi="Courier New" w:cs="Courier New"/>
          <w:b/>
          <w:sz w:val="18"/>
          <w:szCs w:val="20"/>
        </w:rPr>
        <w:t>1</w:t>
      </w:r>
    </w:p>
    <w:p w14:paraId="1D76DF17"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p>
    <w:p w14:paraId="74593A49"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NUMBER: 968                             PATIENT: FIFTYONE,INPATIENT</w:t>
      </w:r>
    </w:p>
    <w:p w14:paraId="1E1E06EC"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  REACTANT: DUST                        GMR ALLERGY: DUST</w:t>
      </w:r>
    </w:p>
    <w:p w14:paraId="00FC3DB7"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  ORIGINATION DATE/TIME: APR 11, 2013@07:37</w:t>
      </w:r>
    </w:p>
    <w:p w14:paraId="67D84EE0"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  ORIGINATOR: PROVIDER,ONE              OBSERVED/HISTORICAL: HISTORICAL</w:t>
      </w:r>
    </w:p>
    <w:p w14:paraId="7056C675"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  ORIGINATOR SIGN OFF: YES              MECHANISM: ALLERGY</w:t>
      </w:r>
    </w:p>
    <w:p w14:paraId="4C086F10"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  VERIFIED: YES</w:t>
      </w:r>
    </w:p>
    <w:p w14:paraId="7A999CB0"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  VERIFICATION DATE/TIME: APR 11, 2013@07:39:43</w:t>
      </w:r>
    </w:p>
    <w:p w14:paraId="721D1102"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  ALLERGY TYPE: OTHER</w:t>
      </w:r>
    </w:p>
    <w:p w14:paraId="60226A58"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REACTION: ITCHING,WATERING EYES         ENTERED BY: PROVIDER,ONE</w:t>
      </w:r>
    </w:p>
    <w:p w14:paraId="23568C1C"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  DATE ENTERED: APR 1990</w:t>
      </w:r>
    </w:p>
    <w:p w14:paraId="4A49D55A"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REACTION: SNEEZING                      ENTERED BY: PROVIDER,ONE</w:t>
      </w:r>
    </w:p>
    <w:p w14:paraId="0D8ACCF8"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  DATE ENTERED: APR 1990</w:t>
      </w:r>
    </w:p>
    <w:p w14:paraId="20E5EF75"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DATE/TIME: APR 11, 2013@07:39:43        USER ENTERING: PROVIDER,ONE</w:t>
      </w:r>
    </w:p>
    <w:p w14:paraId="3020192C"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p>
    <w:p w14:paraId="5A727344"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Would you like to mark this allergy as 'Entered in Error'? NO// </w:t>
      </w:r>
      <w:r w:rsidRPr="00655FAF">
        <w:rPr>
          <w:rFonts w:ascii="Courier New" w:hAnsi="Courier New" w:cs="Courier New"/>
          <w:b/>
          <w:sz w:val="18"/>
          <w:szCs w:val="20"/>
        </w:rPr>
        <w:t>YES</w:t>
      </w:r>
    </w:p>
    <w:p w14:paraId="73BCE013" w14:textId="77777777" w:rsidR="00EB0BAF" w:rsidRPr="001A0FF1" w:rsidRDefault="00EB0BAF" w:rsidP="00EB0BAF">
      <w:pPr>
        <w:autoSpaceDE w:val="0"/>
        <w:autoSpaceDN w:val="0"/>
        <w:adjustRightInd w:val="0"/>
      </w:pPr>
    </w:p>
    <w:p w14:paraId="2FED3A14"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u w:val="single"/>
        </w:rPr>
      </w:pPr>
      <w:r w:rsidRPr="00A016B5">
        <w:rPr>
          <w:rFonts w:ascii="r_ansi" w:hAnsi="r_ansi" w:cs="r_ansi"/>
          <w:b/>
          <w:bCs/>
          <w:sz w:val="18"/>
          <w:szCs w:val="20"/>
          <w:u w:val="single"/>
        </w:rPr>
        <w:t>Patient Detailed Display</w:t>
      </w:r>
      <w:r w:rsidRPr="00A016B5">
        <w:rPr>
          <w:rFonts w:ascii="r_ansi" w:hAnsi="r_ansi" w:cs="r_ansi"/>
          <w:sz w:val="18"/>
          <w:szCs w:val="20"/>
          <w:u w:val="single"/>
        </w:rPr>
        <w:t xml:space="preserve">      Apr 11, 2013@11:34:48          Page:    1 of    1 </w:t>
      </w:r>
    </w:p>
    <w:p w14:paraId="3AD9F0CD"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r w:rsidRPr="00A016B5">
        <w:rPr>
          <w:rFonts w:ascii="r_ansi" w:hAnsi="r_ansi" w:cs="r_ansi"/>
          <w:sz w:val="18"/>
          <w:szCs w:val="20"/>
        </w:rPr>
        <w:lastRenderedPageBreak/>
        <w:t>Patient: FIFTYONE,INPATIENT (0851)                                     Inpatient</w:t>
      </w:r>
    </w:p>
    <w:p w14:paraId="55F7B2A7"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r w:rsidRPr="00A016B5">
        <w:rPr>
          <w:rFonts w:ascii="r_ansi" w:hAnsi="r_ansi" w:cs="r_ansi"/>
          <w:sz w:val="18"/>
          <w:szCs w:val="20"/>
        </w:rPr>
        <w:t>Assessment: No known reactions</w:t>
      </w:r>
    </w:p>
    <w:p w14:paraId="1A8D83C4"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u w:val="single"/>
        </w:rPr>
      </w:pPr>
      <w:r w:rsidRPr="00A016B5">
        <w:rPr>
          <w:rFonts w:ascii="r_ansi" w:hAnsi="r_ansi" w:cs="r_ansi"/>
          <w:sz w:val="18"/>
          <w:szCs w:val="20"/>
          <w:u w:val="single"/>
        </w:rPr>
        <w:t xml:space="preserve"> Line Reactant                        Entered in Error                          </w:t>
      </w:r>
    </w:p>
    <w:p w14:paraId="4204BA8A"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r w:rsidRPr="00A016B5">
        <w:rPr>
          <w:rFonts w:ascii="r_ansi" w:hAnsi="r_ansi" w:cs="r_ansi"/>
          <w:sz w:val="18"/>
          <w:szCs w:val="20"/>
        </w:rPr>
        <w:t xml:space="preserve">1.    DUST                            YES                                       </w:t>
      </w:r>
    </w:p>
    <w:p w14:paraId="4A750CC9"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r w:rsidRPr="00A016B5">
        <w:rPr>
          <w:rFonts w:ascii="r_ansi" w:hAnsi="r_ansi" w:cs="r_ansi"/>
          <w:sz w:val="18"/>
          <w:szCs w:val="20"/>
        </w:rPr>
        <w:t xml:space="preserve">2.    QUINOLONES                      NO                                        </w:t>
      </w:r>
    </w:p>
    <w:p w14:paraId="07784DE5"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p>
    <w:p w14:paraId="2D50F99F"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p>
    <w:p w14:paraId="168521C8"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p>
    <w:p w14:paraId="0C6DA10B" w14:textId="77777777" w:rsidR="00EB0BAF" w:rsidRPr="00A016B5" w:rsidRDefault="00EB0BAF" w:rsidP="00EB0BAF">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18"/>
        </w:rPr>
      </w:pPr>
      <w:r w:rsidRPr="00A016B5">
        <w:rPr>
          <w:rFonts w:ascii="Courier New" w:hAnsi="Courier New" w:cs="Courier New"/>
          <w:b/>
          <w:color w:val="FFFFFF"/>
          <w:sz w:val="18"/>
        </w:rPr>
        <w:t xml:space="preserve">          Enter ?? for more actions                                             </w:t>
      </w:r>
    </w:p>
    <w:p w14:paraId="64C7DCFD"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r w:rsidRPr="00A016B5">
        <w:rPr>
          <w:rFonts w:ascii="r_ansi" w:hAnsi="r_ansi" w:cs="r_ansi"/>
          <w:sz w:val="18"/>
          <w:szCs w:val="20"/>
        </w:rPr>
        <w:t>MA  Modify Assessment                   EE  Change all to 'Entered in Error'</w:t>
      </w:r>
    </w:p>
    <w:p w14:paraId="6275C660"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r w:rsidRPr="00A016B5">
        <w:rPr>
          <w:rFonts w:ascii="r_ansi" w:hAnsi="r_ansi" w:cs="r_ansi"/>
          <w:sz w:val="18"/>
          <w:szCs w:val="20"/>
        </w:rPr>
        <w:t>RR  Review Reaction</w:t>
      </w:r>
    </w:p>
    <w:p w14:paraId="5B48435D"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r w:rsidRPr="00A016B5">
        <w:rPr>
          <w:rFonts w:ascii="r_ansi" w:hAnsi="r_ansi" w:cs="r_ansi"/>
          <w:sz w:val="18"/>
          <w:szCs w:val="20"/>
        </w:rPr>
        <w:t xml:space="preserve">Select Action: Quit// </w:t>
      </w:r>
      <w:r w:rsidRPr="008A09C8">
        <w:rPr>
          <w:rFonts w:ascii="r_ansi" w:hAnsi="r_ansi" w:cs="r_ansi"/>
          <w:b/>
          <w:sz w:val="18"/>
          <w:szCs w:val="20"/>
        </w:rPr>
        <w:t>MA</w:t>
      </w:r>
      <w:r w:rsidRPr="00A016B5">
        <w:rPr>
          <w:rFonts w:ascii="r_ansi" w:hAnsi="r_ansi" w:cs="r_ansi"/>
          <w:sz w:val="18"/>
          <w:szCs w:val="20"/>
        </w:rPr>
        <w:t xml:space="preserve">   Modify Assessment  </w:t>
      </w:r>
    </w:p>
    <w:p w14:paraId="7E4D359A"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18"/>
          <w:szCs w:val="20"/>
        </w:rPr>
      </w:pPr>
      <w:r w:rsidRPr="00A016B5">
        <w:rPr>
          <w:rFonts w:ascii="r_ansi" w:hAnsi="r_ansi" w:cs="r_ansi"/>
          <w:sz w:val="18"/>
          <w:szCs w:val="20"/>
        </w:rPr>
        <w:t xml:space="preserve">Does this patient have any known allergies or adverse reactions? : No// </w:t>
      </w:r>
      <w:r w:rsidRPr="008A09C8">
        <w:rPr>
          <w:rFonts w:ascii="r_ansi" w:hAnsi="r_ansi" w:cs="r_ansi"/>
          <w:b/>
          <w:sz w:val="18"/>
          <w:szCs w:val="20"/>
        </w:rPr>
        <w:t>Yes</w:t>
      </w:r>
    </w:p>
    <w:p w14:paraId="730E4795" w14:textId="77777777" w:rsidR="00EB0BAF" w:rsidRPr="001A0FF1" w:rsidRDefault="00EB0BAF" w:rsidP="00EB0BAF">
      <w:pPr>
        <w:autoSpaceDE w:val="0"/>
        <w:autoSpaceDN w:val="0"/>
        <w:adjustRightInd w:val="0"/>
      </w:pPr>
      <w:bookmarkStart w:id="163" w:name="Page35"/>
      <w:bookmarkEnd w:id="163"/>
    </w:p>
    <w:p w14:paraId="05DD1C0A"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u w:val="single"/>
        </w:rPr>
      </w:pPr>
      <w:r w:rsidRPr="00A016B5">
        <w:rPr>
          <w:rFonts w:ascii="Courier New" w:hAnsi="Courier New" w:cs="Courier New"/>
          <w:b/>
          <w:bCs/>
          <w:sz w:val="18"/>
          <w:szCs w:val="20"/>
          <w:u w:val="single"/>
        </w:rPr>
        <w:t>Patient Detailed Display</w:t>
      </w:r>
      <w:r w:rsidRPr="00A016B5">
        <w:rPr>
          <w:rFonts w:ascii="Courier New" w:hAnsi="Courier New" w:cs="Courier New"/>
          <w:sz w:val="18"/>
          <w:szCs w:val="20"/>
          <w:u w:val="single"/>
        </w:rPr>
        <w:t xml:space="preserve">      Apr 11, 2013@11:35:52          Page:    1 of    1 </w:t>
      </w:r>
    </w:p>
    <w:p w14:paraId="0E895752"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Patient: FIFTYONE,INPATIENT (0851)                                     Inpatient</w:t>
      </w:r>
    </w:p>
    <w:p w14:paraId="45E7944B"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Assessment: Has known reactions</w:t>
      </w:r>
    </w:p>
    <w:p w14:paraId="6030E13A"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u w:val="single"/>
        </w:rPr>
      </w:pPr>
      <w:r w:rsidRPr="00A016B5">
        <w:rPr>
          <w:rFonts w:ascii="Courier New" w:hAnsi="Courier New" w:cs="Courier New"/>
          <w:sz w:val="18"/>
          <w:szCs w:val="20"/>
          <w:u w:val="single"/>
        </w:rPr>
        <w:t xml:space="preserve"> Line Reactant                        Entered in Error                          </w:t>
      </w:r>
    </w:p>
    <w:p w14:paraId="4E3D620F"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1.    DUST                            YES                                       </w:t>
      </w:r>
    </w:p>
    <w:p w14:paraId="23E7BA2F"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2.    QUINOLONES                      NO                                        </w:t>
      </w:r>
    </w:p>
    <w:p w14:paraId="0BDE63A9"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p>
    <w:p w14:paraId="6DA201EA"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p>
    <w:p w14:paraId="7B305EB2"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p>
    <w:p w14:paraId="09ADDA10"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p>
    <w:p w14:paraId="6D9353FA" w14:textId="77777777" w:rsidR="00EB0BAF" w:rsidRPr="00A016B5" w:rsidRDefault="00EB0BAF" w:rsidP="00EB0BAF">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18"/>
        </w:rPr>
      </w:pPr>
      <w:r w:rsidRPr="00A016B5">
        <w:rPr>
          <w:rFonts w:ascii="Courier New" w:hAnsi="Courier New" w:cs="Courier New"/>
          <w:b/>
          <w:color w:val="FFFFFF"/>
          <w:sz w:val="18"/>
        </w:rPr>
        <w:t xml:space="preserve">          Enter ?? for more actions                                             </w:t>
      </w:r>
    </w:p>
    <w:p w14:paraId="4809988D"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MA  Modify Assessment                   EE  Change all to 'Entered in Error'</w:t>
      </w:r>
    </w:p>
    <w:p w14:paraId="332E4771"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RR  Review Reaction</w:t>
      </w:r>
    </w:p>
    <w:p w14:paraId="11779B50"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Select Action: Quit// </w:t>
      </w:r>
      <w:r w:rsidRPr="008A09C8">
        <w:rPr>
          <w:rFonts w:ascii="Courier New" w:hAnsi="Courier New" w:cs="Courier New"/>
          <w:b/>
          <w:sz w:val="18"/>
          <w:szCs w:val="20"/>
        </w:rPr>
        <w:t>&lt;Enter&gt;</w:t>
      </w:r>
    </w:p>
    <w:p w14:paraId="348DF6B3" w14:textId="77777777" w:rsidR="00EB0BAF" w:rsidRPr="001A0FF1" w:rsidRDefault="00EB0BAF" w:rsidP="00EB0BAF">
      <w:pPr>
        <w:autoSpaceDE w:val="0"/>
        <w:autoSpaceDN w:val="0"/>
        <w:adjustRightInd w:val="0"/>
        <w:rPr>
          <w:b/>
          <w:bCs/>
          <w:u w:val="single"/>
        </w:rPr>
      </w:pPr>
    </w:p>
    <w:p w14:paraId="453DF211"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u w:val="single"/>
        </w:rPr>
      </w:pPr>
      <w:r w:rsidRPr="00A016B5">
        <w:rPr>
          <w:rFonts w:ascii="Courier New" w:hAnsi="Courier New" w:cs="Courier New"/>
          <w:b/>
          <w:bCs/>
          <w:sz w:val="18"/>
          <w:szCs w:val="20"/>
          <w:u w:val="single"/>
        </w:rPr>
        <w:t>Assessment Corrector</w:t>
      </w:r>
      <w:r w:rsidRPr="00A016B5">
        <w:rPr>
          <w:rFonts w:ascii="Courier New" w:hAnsi="Courier New" w:cs="Courier New"/>
          <w:sz w:val="18"/>
          <w:szCs w:val="20"/>
          <w:u w:val="single"/>
        </w:rPr>
        <w:t xml:space="preserve">          Apr 11, 2013@11:36:32          Page:    1 of    1 </w:t>
      </w:r>
    </w:p>
    <w:p w14:paraId="747C4320"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Allergy Tracking Assessment Corrector</w:t>
      </w:r>
    </w:p>
    <w:p w14:paraId="5E28115E"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u w:val="single"/>
        </w:rPr>
      </w:pPr>
      <w:r w:rsidRPr="00A016B5">
        <w:rPr>
          <w:rFonts w:ascii="Courier New" w:hAnsi="Courier New" w:cs="Courier New"/>
          <w:sz w:val="18"/>
          <w:szCs w:val="20"/>
          <w:u w:val="single"/>
        </w:rPr>
        <w:t xml:space="preserve"> Line Patient Name                    Assessment  # of Allergies  Status        </w:t>
      </w:r>
    </w:p>
    <w:p w14:paraId="422F2EF8"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1.    FIFTYONE,INPATIENT                 Yes            1         **FIXED**     </w:t>
      </w:r>
    </w:p>
    <w:p w14:paraId="2729C88C"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2.    FIFTYTWO,INPATIENT                 Yes            0                       </w:t>
      </w:r>
    </w:p>
    <w:p w14:paraId="08FF5E48"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3.    FIFTYFIVE,INPATIENT             No Assess.        3                       </w:t>
      </w:r>
    </w:p>
    <w:p w14:paraId="47D0A535"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p>
    <w:p w14:paraId="2A5EACCF"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p>
    <w:p w14:paraId="0D1850C7"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p>
    <w:p w14:paraId="78DF9205"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p>
    <w:p w14:paraId="33F1BEB5" w14:textId="77777777" w:rsidR="00EB0BAF" w:rsidRPr="00A016B5" w:rsidRDefault="00EB0BAF" w:rsidP="00EB0BAF">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18"/>
        </w:rPr>
      </w:pPr>
      <w:r w:rsidRPr="00A016B5">
        <w:rPr>
          <w:rFonts w:ascii="Courier New" w:hAnsi="Courier New" w:cs="Courier New"/>
          <w:b/>
          <w:color w:val="FFFFFF"/>
          <w:sz w:val="18"/>
        </w:rPr>
        <w:t xml:space="preserve">          Enter ?? for more actions                                             </w:t>
      </w:r>
    </w:p>
    <w:p w14:paraId="5C2DE704"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SP  Select Patient</w:t>
      </w:r>
    </w:p>
    <w:p w14:paraId="6804664F"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Select Action: Quit// </w:t>
      </w:r>
      <w:r w:rsidRPr="00655FAF">
        <w:rPr>
          <w:rFonts w:ascii="Courier New" w:hAnsi="Courier New" w:cs="Courier New"/>
          <w:b/>
          <w:sz w:val="18"/>
          <w:szCs w:val="20"/>
        </w:rPr>
        <w:t>SP</w:t>
      </w:r>
      <w:r w:rsidRPr="00655FAF">
        <w:rPr>
          <w:rFonts w:ascii="Courier New" w:hAnsi="Courier New" w:cs="Courier New"/>
          <w:sz w:val="18"/>
          <w:szCs w:val="20"/>
        </w:rPr>
        <w:t xml:space="preserve">   </w:t>
      </w:r>
      <w:r w:rsidRPr="00A016B5">
        <w:rPr>
          <w:rFonts w:ascii="Courier New" w:hAnsi="Courier New" w:cs="Courier New"/>
          <w:sz w:val="18"/>
          <w:szCs w:val="20"/>
        </w:rPr>
        <w:t xml:space="preserve">Select Patient  </w:t>
      </w:r>
    </w:p>
    <w:p w14:paraId="0BD5C715"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r w:rsidRPr="00A016B5">
        <w:rPr>
          <w:rFonts w:ascii="Courier New" w:hAnsi="Courier New" w:cs="Courier New"/>
          <w:sz w:val="18"/>
          <w:szCs w:val="20"/>
        </w:rPr>
        <w:t xml:space="preserve">Enter a number (1-3): </w:t>
      </w:r>
      <w:r w:rsidRPr="00655FAF">
        <w:rPr>
          <w:rFonts w:ascii="Courier New" w:hAnsi="Courier New" w:cs="Courier New"/>
          <w:b/>
          <w:sz w:val="18"/>
          <w:szCs w:val="20"/>
        </w:rPr>
        <w:t>3</w:t>
      </w:r>
    </w:p>
    <w:p w14:paraId="23433710" w14:textId="77777777" w:rsidR="00EB0BAF" w:rsidRPr="00D81237" w:rsidRDefault="00EB0BAF" w:rsidP="00EB0BAF">
      <w:pPr>
        <w:autoSpaceDE w:val="0"/>
        <w:autoSpaceDN w:val="0"/>
        <w:adjustRightInd w:val="0"/>
      </w:pPr>
    </w:p>
    <w:p w14:paraId="64A430C2"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u w:val="single"/>
        </w:rPr>
      </w:pPr>
      <w:r w:rsidRPr="00A016B5">
        <w:rPr>
          <w:rFonts w:ascii="Courier New" w:hAnsi="Courier New" w:cs="Courier New"/>
          <w:b/>
          <w:sz w:val="18"/>
          <w:szCs w:val="18"/>
          <w:u w:val="single"/>
        </w:rPr>
        <w:t>Patient Detailed Display</w:t>
      </w:r>
      <w:r w:rsidRPr="00A016B5">
        <w:rPr>
          <w:rFonts w:ascii="Courier New" w:hAnsi="Courier New" w:cs="Courier New"/>
          <w:sz w:val="18"/>
          <w:szCs w:val="18"/>
          <w:u w:val="single"/>
        </w:rPr>
        <w:t xml:space="preserve">      Apr 11, 2013@11:37:12          Page:    1 of    1 </w:t>
      </w:r>
    </w:p>
    <w:p w14:paraId="09EF7B6A"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Patient: FIFTYFIVE,INPATIENT (0855)                                    Inpatient</w:t>
      </w:r>
    </w:p>
    <w:p w14:paraId="435E4B6D"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Assessment: None on file</w:t>
      </w:r>
    </w:p>
    <w:p w14:paraId="13807E1A"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u w:val="single"/>
        </w:rPr>
      </w:pPr>
      <w:r w:rsidRPr="00A016B5">
        <w:rPr>
          <w:rFonts w:ascii="Courier New" w:hAnsi="Courier New" w:cs="Courier New"/>
          <w:sz w:val="18"/>
          <w:szCs w:val="18"/>
          <w:u w:val="single"/>
        </w:rPr>
        <w:t xml:space="preserve"> Line Reactant                        Entered in Error                          </w:t>
      </w:r>
    </w:p>
    <w:p w14:paraId="43725555"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 xml:space="preserve">1.    CONTRAST MEDIA                  NO                                        </w:t>
      </w:r>
    </w:p>
    <w:p w14:paraId="144065F7"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 xml:space="preserve">2.    STRAWBERRIES                    NO                                        </w:t>
      </w:r>
    </w:p>
    <w:p w14:paraId="05945E2B"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 xml:space="preserve">3.    POLLEN                          NO                                        </w:t>
      </w:r>
    </w:p>
    <w:p w14:paraId="27ED5C42"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57F91223"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0939B178"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0559F987"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67C6549B"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3EA8B0B9" w14:textId="77777777" w:rsidR="00EB0BAF" w:rsidRPr="00A016B5" w:rsidRDefault="00EB0BAF" w:rsidP="00EB0BAF">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18"/>
        </w:rPr>
      </w:pPr>
      <w:r w:rsidRPr="00A016B5">
        <w:rPr>
          <w:rFonts w:ascii="Courier New" w:hAnsi="Courier New" w:cs="Courier New"/>
          <w:b/>
          <w:color w:val="FFFFFF"/>
          <w:sz w:val="18"/>
        </w:rPr>
        <w:t xml:space="preserve">          Enter ?? for more actions                                             </w:t>
      </w:r>
    </w:p>
    <w:p w14:paraId="6890910E"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MA  Modify Assessment                   EE  Change all to 'Entered in Error'</w:t>
      </w:r>
    </w:p>
    <w:p w14:paraId="0D19BCDA"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RR  Review Reaction</w:t>
      </w:r>
    </w:p>
    <w:p w14:paraId="2F6EA6DA"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Select Action: Quit// EE   Change all to 'Entered in Error'</w:t>
      </w:r>
    </w:p>
    <w:p w14:paraId="4303C0C1" w14:textId="77777777" w:rsidR="00EB0BAF" w:rsidRPr="00D81237" w:rsidRDefault="00EB0BAF" w:rsidP="00EB0BAF"/>
    <w:p w14:paraId="02067180"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You are about to mark all of this patient's allergies as 'Entered in Error'.</w:t>
      </w:r>
    </w:p>
    <w:p w14:paraId="4C3CF69E"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Do you want to continue? NO// YES</w:t>
      </w:r>
    </w:p>
    <w:p w14:paraId="59CDF14D"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4CAF0903"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bookmarkStart w:id="164" w:name="Page36"/>
      <w:bookmarkEnd w:id="164"/>
      <w:r w:rsidRPr="00A016B5">
        <w:rPr>
          <w:rFonts w:ascii="Courier New" w:hAnsi="Courier New" w:cs="Courier New"/>
          <w:sz w:val="18"/>
          <w:szCs w:val="18"/>
        </w:rPr>
        <w:t>Marking CONTRAST MEDIA as ‘Entered in Error’...</w:t>
      </w:r>
    </w:p>
    <w:p w14:paraId="71F9A376"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1100CAE0"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Marking STRAWBERRIES as ‘Entered in Error’...</w:t>
      </w:r>
    </w:p>
    <w:p w14:paraId="6673A127"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7CFA54B1"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Marking POLLEN as 'Entered in Error'...</w:t>
      </w:r>
    </w:p>
    <w:p w14:paraId="2A901059"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73CFFE85"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0D642C81"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**NOTE: By marking this reaction as entered in error, FIFTYFIVE,INPATIENT</w:t>
      </w:r>
    </w:p>
    <w:p w14:paraId="570C11D3"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no longer has an assessment on file.  You may reassess this patient</w:t>
      </w:r>
    </w:p>
    <w:p w14:paraId="0514B801"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now by answering the following prompt or hit return to do it later.</w:t>
      </w:r>
    </w:p>
    <w:p w14:paraId="06E3A481"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662AADCC" w14:textId="77777777" w:rsidR="00EB0BAF" w:rsidRPr="00A016B5" w:rsidRDefault="00EB0BAF" w:rsidP="00EB0BAF">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A016B5">
        <w:rPr>
          <w:rFonts w:ascii="Courier New" w:hAnsi="Courier New" w:cs="Courier New"/>
          <w:sz w:val="18"/>
          <w:szCs w:val="18"/>
        </w:rPr>
        <w:t>Does this patient have any known allergies or adverse reactions? : NO</w:t>
      </w:r>
    </w:p>
    <w:p w14:paraId="0E5A4926" w14:textId="77777777" w:rsidR="00EB0BAF" w:rsidRPr="00D81237" w:rsidRDefault="00EB0BAF" w:rsidP="00EB0BAF"/>
    <w:p w14:paraId="38B4E8B5"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u w:val="single"/>
        </w:rPr>
      </w:pPr>
      <w:r w:rsidRPr="00A016B5">
        <w:rPr>
          <w:rFonts w:ascii="Courier New" w:hAnsi="Courier New" w:cs="Courier New"/>
          <w:b/>
          <w:bCs/>
          <w:sz w:val="18"/>
          <w:szCs w:val="18"/>
          <w:u w:val="single"/>
        </w:rPr>
        <w:t>Patient Detailed Display</w:t>
      </w:r>
      <w:r w:rsidRPr="00A016B5">
        <w:rPr>
          <w:rFonts w:ascii="Courier New" w:hAnsi="Courier New" w:cs="Courier New"/>
          <w:sz w:val="18"/>
          <w:szCs w:val="18"/>
          <w:u w:val="single"/>
        </w:rPr>
        <w:t xml:space="preserve">      Apr 11, 2013@11:38:29          Page:    1 of    1 </w:t>
      </w:r>
    </w:p>
    <w:p w14:paraId="0F50408C"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Patient: FIFTYFIVE,INPATIENT (0855)                                    Inpatient</w:t>
      </w:r>
    </w:p>
    <w:p w14:paraId="14C8F7B4"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Assessment: No known reactions</w:t>
      </w:r>
    </w:p>
    <w:p w14:paraId="7CD37ABF"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u w:val="single"/>
        </w:rPr>
      </w:pPr>
      <w:r w:rsidRPr="00A016B5">
        <w:rPr>
          <w:rFonts w:ascii="Courier New" w:hAnsi="Courier New" w:cs="Courier New"/>
          <w:sz w:val="18"/>
          <w:szCs w:val="18"/>
          <w:u w:val="single"/>
        </w:rPr>
        <w:t xml:space="preserve"> Line Reactant                        Entered in Error                          </w:t>
      </w:r>
    </w:p>
    <w:p w14:paraId="5818E0BB"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 xml:space="preserve">1.    CONTRAST MEDIA                  YES                                       </w:t>
      </w:r>
    </w:p>
    <w:p w14:paraId="4D723CC6"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 xml:space="preserve">2.    STRAWBERRIES                    YES                                       </w:t>
      </w:r>
    </w:p>
    <w:p w14:paraId="329265C7"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 xml:space="preserve">3.    POLLEN                          YES                                       </w:t>
      </w:r>
    </w:p>
    <w:p w14:paraId="355741B6"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6F80A25B"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34E16296"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458FF320"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3E6EFC46" w14:textId="77777777" w:rsidR="00EB0BAF" w:rsidRPr="00A016B5" w:rsidRDefault="00EB0BAF" w:rsidP="00EB0BAF">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18"/>
        </w:rPr>
      </w:pPr>
      <w:r w:rsidRPr="00A016B5">
        <w:rPr>
          <w:rFonts w:ascii="Courier New" w:hAnsi="Courier New" w:cs="Courier New"/>
          <w:b/>
          <w:color w:val="FFFFFF"/>
          <w:sz w:val="18"/>
        </w:rPr>
        <w:t xml:space="preserve">          Enter ?? for more actions                                             </w:t>
      </w:r>
    </w:p>
    <w:p w14:paraId="42D0E79D"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MA  Modify Assessment                   EE  Change all to 'Entered in Error'</w:t>
      </w:r>
    </w:p>
    <w:p w14:paraId="6352583C"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RR  Review Reaction</w:t>
      </w:r>
    </w:p>
    <w:p w14:paraId="690FECB5" w14:textId="77777777" w:rsidR="00EB0BAF" w:rsidRPr="00A016B5" w:rsidRDefault="00EB0BAF" w:rsidP="00EB0BAF">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A016B5">
        <w:rPr>
          <w:rFonts w:ascii="Courier New" w:hAnsi="Courier New" w:cs="Courier New"/>
          <w:sz w:val="18"/>
          <w:szCs w:val="18"/>
        </w:rPr>
        <w:t xml:space="preserve">Select Action: Quit// </w:t>
      </w:r>
      <w:r w:rsidRPr="00655FAF">
        <w:rPr>
          <w:rFonts w:ascii="Courier New" w:hAnsi="Courier New" w:cs="Courier New"/>
          <w:b/>
          <w:sz w:val="18"/>
          <w:szCs w:val="18"/>
        </w:rPr>
        <w:t>&lt;Enter&gt;</w:t>
      </w:r>
    </w:p>
    <w:p w14:paraId="22F8BFB6" w14:textId="77777777" w:rsidR="00EB0BAF"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bCs/>
          <w:sz w:val="18"/>
          <w:szCs w:val="18"/>
          <w:u w:val="single"/>
        </w:rPr>
      </w:pPr>
    </w:p>
    <w:p w14:paraId="3BDF686F"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u w:val="single"/>
        </w:rPr>
      </w:pPr>
      <w:r w:rsidRPr="00A016B5">
        <w:rPr>
          <w:rFonts w:ascii="Courier New" w:hAnsi="Courier New" w:cs="Courier New"/>
          <w:b/>
          <w:bCs/>
          <w:sz w:val="18"/>
          <w:szCs w:val="18"/>
          <w:u w:val="single"/>
        </w:rPr>
        <w:t>Assessment Corrector</w:t>
      </w:r>
      <w:r w:rsidRPr="00A016B5">
        <w:rPr>
          <w:rFonts w:ascii="Courier New" w:hAnsi="Courier New" w:cs="Courier New"/>
          <w:sz w:val="18"/>
          <w:szCs w:val="18"/>
          <w:u w:val="single"/>
        </w:rPr>
        <w:t xml:space="preserve">          Apr 11, 2013@11:40:21          Page:    1 of    1 </w:t>
      </w:r>
    </w:p>
    <w:p w14:paraId="04B63076"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Allergy Tracking Assessment Corrector</w:t>
      </w:r>
    </w:p>
    <w:p w14:paraId="5C6DD2F1"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u w:val="single"/>
        </w:rPr>
      </w:pPr>
      <w:r w:rsidRPr="00A016B5">
        <w:rPr>
          <w:rFonts w:ascii="Courier New" w:hAnsi="Courier New" w:cs="Courier New"/>
          <w:sz w:val="18"/>
          <w:szCs w:val="18"/>
          <w:u w:val="single"/>
        </w:rPr>
        <w:t xml:space="preserve"> Line Patient Name                    Assessment  # of Allergies  Status        </w:t>
      </w:r>
    </w:p>
    <w:p w14:paraId="7C424A9A"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 xml:space="preserve">1.    FIFTYONE,INPATIENT                 Yes            1         **FIXED**     </w:t>
      </w:r>
    </w:p>
    <w:p w14:paraId="1634FB19"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 xml:space="preserve">2.    FIFTYTWO,INPATIENT                 Yes            0                       </w:t>
      </w:r>
    </w:p>
    <w:p w14:paraId="09919905"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 xml:space="preserve">3.    FIFTYFIVE,INPATIENT                 No            0         **FIXED**     </w:t>
      </w:r>
    </w:p>
    <w:p w14:paraId="31A80B5E"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16C8D19E"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311E6447"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75F9D560"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0C7BBF10"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025D6D9B"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55428DE7" w14:textId="77777777" w:rsidR="00EB0BAF" w:rsidRPr="00A016B5" w:rsidRDefault="00EB0BAF" w:rsidP="00EB0BAF">
      <w:pPr>
        <w:pStyle w:val="Helvetica"/>
        <w:pBdr>
          <w:top w:val="single" w:sz="4" w:space="1" w:color="0000FF"/>
          <w:left w:val="single" w:sz="4" w:space="4" w:color="0000FF"/>
          <w:bottom w:val="single" w:sz="4" w:space="1" w:color="0000FF"/>
          <w:right w:val="single" w:sz="4" w:space="4" w:color="0000FF"/>
        </w:pBdr>
        <w:shd w:val="clear" w:color="auto" w:fill="0000FF"/>
        <w:rPr>
          <w:rFonts w:ascii="Courier New" w:hAnsi="Courier New" w:cs="Courier New"/>
          <w:b/>
          <w:color w:val="FFFFFF"/>
          <w:sz w:val="18"/>
        </w:rPr>
      </w:pPr>
      <w:r w:rsidRPr="00A016B5">
        <w:rPr>
          <w:rFonts w:ascii="Courier New" w:hAnsi="Courier New" w:cs="Courier New"/>
          <w:b/>
          <w:color w:val="FFFFFF"/>
          <w:sz w:val="18"/>
        </w:rPr>
        <w:t xml:space="preserve">          Enter ?? for more actions                                             </w:t>
      </w:r>
    </w:p>
    <w:p w14:paraId="754AB268"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SP  Select Patient</w:t>
      </w:r>
    </w:p>
    <w:p w14:paraId="4DAB284E" w14:textId="77777777" w:rsidR="00EB0BAF" w:rsidRPr="00A016B5" w:rsidRDefault="00EB0BAF" w:rsidP="00EB0BA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A016B5">
        <w:rPr>
          <w:rFonts w:ascii="Courier New" w:hAnsi="Courier New" w:cs="Courier New"/>
          <w:sz w:val="18"/>
          <w:szCs w:val="18"/>
        </w:rPr>
        <w:t>Select Action: Quit//</w:t>
      </w:r>
    </w:p>
    <w:p w14:paraId="3A362129" w14:textId="77777777" w:rsidR="009B5300" w:rsidRDefault="009B5300">
      <w:pPr>
        <w:rPr>
          <w:rFonts w:ascii="Courier New" w:hAnsi="Courier New" w:cs="Courier New"/>
          <w:sz w:val="18"/>
        </w:rPr>
      </w:pPr>
    </w:p>
    <w:p w14:paraId="0D49C558" w14:textId="77777777" w:rsidR="003C5684" w:rsidRPr="00BB56E4" w:rsidRDefault="003C5684" w:rsidP="00590215">
      <w:pPr>
        <w:pStyle w:val="Heading3"/>
        <w:spacing w:before="0"/>
        <w:rPr>
          <w:rFonts w:ascii="Times New Roman" w:hAnsi="Times New Roman" w:cs="Times New Roman"/>
        </w:rPr>
      </w:pPr>
      <w:bookmarkStart w:id="165" w:name="_Toc52760335"/>
      <w:bookmarkStart w:id="166" w:name="_Toc152794925"/>
      <w:bookmarkStart w:id="167" w:name="_Toc155624489"/>
      <w:r w:rsidRPr="00BB56E4">
        <w:rPr>
          <w:rFonts w:ascii="Times New Roman" w:hAnsi="Times New Roman" w:cs="Times New Roman"/>
        </w:rPr>
        <w:t>Signing off on Allergies</w:t>
      </w:r>
      <w:bookmarkEnd w:id="165"/>
      <w:bookmarkEnd w:id="166"/>
      <w:bookmarkEnd w:id="167"/>
    </w:p>
    <w:p w14:paraId="2991823D" w14:textId="77777777" w:rsidR="003C5684" w:rsidRDefault="003C5684" w:rsidP="00655FAF">
      <w:r>
        <w:t xml:space="preserve">Before patch 17, the allergy tracking package allowed users to leave entries in a “not signed off” state. </w:t>
      </w:r>
      <w:r w:rsidR="00195B98">
        <w:t xml:space="preserve"> </w:t>
      </w:r>
      <w:r>
        <w:t xml:space="preserve">Although not complete, the allergy became part of the patient’s record, </w:t>
      </w:r>
      <w:r>
        <w:lastRenderedPageBreak/>
        <w:t xml:space="preserve">even though the user was told that it would not be. </w:t>
      </w:r>
      <w:r w:rsidR="00195B98">
        <w:t xml:space="preserve"> </w:t>
      </w:r>
      <w:r>
        <w:t xml:space="preserve">Depending on how the entry was made, an alert might not be sent indicating that the entry needed to be signed off.  Ultimately, an unfinished entry might never be finished, but still appear in the patient’s record. </w:t>
      </w:r>
    </w:p>
    <w:p w14:paraId="4E3E19F4" w14:textId="77777777" w:rsidR="003C5684" w:rsidRDefault="003C5684" w:rsidP="00655FAF"/>
    <w:p w14:paraId="3F767D88" w14:textId="77777777" w:rsidR="003C5684" w:rsidRDefault="003C5684" w:rsidP="00655FAF">
      <w:r>
        <w:t xml:space="preserve">A change has been made so that no new entry can be left in a “not signed off” state.  Upon entering a new allergy, if the user enters an “^” at any point during the data gathering process, the entry will be deleted. </w:t>
      </w:r>
      <w:r w:rsidR="00195B98">
        <w:t xml:space="preserve"> </w:t>
      </w:r>
      <w:r>
        <w:t xml:space="preserve">Upon completing the new entry, the user will be asked if the entry is okay. </w:t>
      </w:r>
      <w:r w:rsidR="00195B98">
        <w:t xml:space="preserve"> </w:t>
      </w:r>
      <w:r>
        <w:t xml:space="preserve">If the user enters no, then they’ll be given the opportunity to edit or delete the entry. </w:t>
      </w:r>
      <w:r w:rsidR="00195B98">
        <w:t xml:space="preserve"> </w:t>
      </w:r>
      <w:r>
        <w:t xml:space="preserve">The entry must then be deleted or accepted before exiting this process. </w:t>
      </w:r>
      <w:r w:rsidR="00195B98">
        <w:t xml:space="preserve"> </w:t>
      </w:r>
      <w:r>
        <w:t>As a result, no new entries will be allowed to be in an unsigned state.</w:t>
      </w:r>
    </w:p>
    <w:p w14:paraId="3FBAA6B8" w14:textId="77777777" w:rsidR="003C5684" w:rsidRDefault="003C5684" w:rsidP="00655FAF"/>
    <w:p w14:paraId="769AB24A" w14:textId="77777777" w:rsidR="003C5684" w:rsidRDefault="003C5684" w:rsidP="00655FAF">
      <w:r>
        <w:rPr>
          <w:b/>
          <w:bCs/>
        </w:rPr>
        <w:t>NOTE</w:t>
      </w:r>
      <w:r>
        <w:t xml:space="preserve">: Sites should run the “Patient Allergies Not Signed Off” option to identify all existing entries that have not yet been completed. </w:t>
      </w:r>
      <w:r w:rsidR="00195B98">
        <w:t xml:space="preserve"> </w:t>
      </w:r>
      <w:r>
        <w:t>Each entry should be reviewed and marked as entered-in-error or completed by entering the required information.</w:t>
      </w:r>
      <w:r w:rsidR="00195B98">
        <w:t xml:space="preserve"> </w:t>
      </w:r>
      <w:r>
        <w:t xml:space="preserve"> Once these entries are cleaned up, then no unsigned entries should appear in the patient’s chart. </w:t>
      </w:r>
      <w:r w:rsidR="00195B98">
        <w:t xml:space="preserve"> </w:t>
      </w:r>
      <w:r>
        <w:t xml:space="preserve">You are not required to update these entries as data may not be available but you should review them and take action if possible. </w:t>
      </w:r>
      <w:r w:rsidR="00195B98">
        <w:t xml:space="preserve"> </w:t>
      </w:r>
      <w:r>
        <w:t xml:space="preserve">The post-installation routine will also list any allergies that are observed, have been signed off, but are missing either an observed date or a sign/symptom. </w:t>
      </w:r>
      <w:r w:rsidR="00195B98">
        <w:t xml:space="preserve"> </w:t>
      </w:r>
      <w:r>
        <w:t>These entries should also be reviewed and updated if possible.</w:t>
      </w:r>
    </w:p>
    <w:p w14:paraId="27B6ABBB" w14:textId="77777777" w:rsidR="003C5684" w:rsidRDefault="003C5684"/>
    <w:p w14:paraId="25E6FFAC"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GMRA CLINICIAN MENU     Adverse R</w:t>
      </w:r>
      <w:r w:rsidR="00195B98">
        <w:rPr>
          <w:rFonts w:ascii="Courier New" w:hAnsi="Courier New" w:cs="Courier New"/>
          <w:sz w:val="18"/>
        </w:rPr>
        <w:t>eaction Tracking Clinician Menu</w:t>
      </w:r>
    </w:p>
    <w:p w14:paraId="29EB420D"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4151BB06" w14:textId="77777777" w:rsidR="003C5684" w:rsidRDefault="003C5684">
      <w:pPr>
        <w:pStyle w:val="SCREENCAPTURE"/>
        <w:pBdr>
          <w:left w:val="single" w:sz="4" w:space="4" w:color="0000FF"/>
          <w:right w:val="single" w:sz="4" w:space="4" w:color="0000FF"/>
        </w:pBdr>
        <w:rPr>
          <w:szCs w:val="24"/>
        </w:rPr>
      </w:pPr>
      <w:r>
        <w:rPr>
          <w:szCs w:val="24"/>
        </w:rPr>
        <w:t xml:space="preserve">   1      Enter/Edit Patient Reaction Data</w:t>
      </w:r>
    </w:p>
    <w:p w14:paraId="7780A7E6"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2      FDA Enter/Edit Menu ...</w:t>
      </w:r>
    </w:p>
    <w:p w14:paraId="1DB610C7"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3      Reports Menu ...</w:t>
      </w:r>
    </w:p>
    <w:p w14:paraId="6CAE5D42"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4      Edit Chart and ID Band</w:t>
      </w:r>
    </w:p>
    <w:p w14:paraId="783CAB4D"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5      Online Reference Card</w:t>
      </w:r>
    </w:p>
    <w:p w14:paraId="4A84B2C4"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5FCAE48A"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You have PENDING ALERTS</w:t>
      </w:r>
    </w:p>
    <w:p w14:paraId="05AE6C16"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Enter  "VA to jump to VIEW ALERTS option</w:t>
      </w:r>
    </w:p>
    <w:p w14:paraId="0F753554"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1E8B86DF"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Adverse Reaction Tracking Clinician Menu Option: </w:t>
      </w:r>
      <w:r>
        <w:rPr>
          <w:rFonts w:ascii="Courier New" w:hAnsi="Courier New" w:cs="Courier New"/>
          <w:b/>
          <w:bCs/>
          <w:sz w:val="18"/>
        </w:rPr>
        <w:t>3</w:t>
      </w:r>
      <w:r>
        <w:rPr>
          <w:rFonts w:ascii="Courier New" w:hAnsi="Courier New" w:cs="Courier New"/>
          <w:sz w:val="18"/>
        </w:rPr>
        <w:t xml:space="preserve">  Reports Menu</w:t>
      </w:r>
    </w:p>
    <w:p w14:paraId="69C1EB0E"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4F637451"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1      Active Listing of Patient Reactions</w:t>
      </w:r>
    </w:p>
    <w:p w14:paraId="35722769"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2      Print Patient Reaction Data</w:t>
      </w:r>
    </w:p>
    <w:p w14:paraId="775EB4C4"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3      Print an FDA Report for a Patient</w:t>
      </w:r>
    </w:p>
    <w:p w14:paraId="0749CA4D"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4      List by Location of Unmarked ID Bands/Charts</w:t>
      </w:r>
    </w:p>
    <w:p w14:paraId="34E2B2A2"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5      Patient Allergies Not Signed Off</w:t>
      </w:r>
    </w:p>
    <w:p w14:paraId="77EBAF57"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6      List by Location of Undocumented Allergies</w:t>
      </w:r>
    </w:p>
    <w:p w14:paraId="27B2892E"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7      List by Location Not Verified Reactions</w:t>
      </w:r>
    </w:p>
    <w:p w14:paraId="074564D5"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8      List by Location and Date All Signed Reactions</w:t>
      </w:r>
    </w:p>
    <w:p w14:paraId="0C39FEEC"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9      List FDA Data by Report Date</w:t>
      </w:r>
    </w:p>
    <w:p w14:paraId="27F55869"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0A4D8239"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5A898286"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You have PENDING ALERTS</w:t>
      </w:r>
    </w:p>
    <w:p w14:paraId="686122E6"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Enter  "VA to jump to VIEW ALERTS option</w:t>
      </w:r>
    </w:p>
    <w:p w14:paraId="7184B1AF"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0AA18881"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Select Reports Menu Option: </w:t>
      </w:r>
      <w:r>
        <w:rPr>
          <w:rFonts w:ascii="Courier New" w:hAnsi="Courier New" w:cs="Courier New"/>
          <w:b/>
          <w:bCs/>
          <w:sz w:val="18"/>
        </w:rPr>
        <w:t>5</w:t>
      </w:r>
      <w:r>
        <w:rPr>
          <w:rFonts w:ascii="Courier New" w:hAnsi="Courier New" w:cs="Courier New"/>
          <w:sz w:val="18"/>
        </w:rPr>
        <w:t xml:space="preserve">  Patient Allergies Not Signed Off</w:t>
      </w:r>
    </w:p>
    <w:p w14:paraId="71FE6F23"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48FA8D59"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DEVICE: HOME//   ANYWHERE</w:t>
      </w:r>
    </w:p>
    <w:p w14:paraId="4F0D5E15"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4EDF21CC" w14:textId="77777777" w:rsidR="003C5684" w:rsidRDefault="003C5684">
      <w:pPr>
        <w:pStyle w:val="SCREENCAPTURE"/>
        <w:pBdr>
          <w:left w:val="single" w:sz="4" w:space="4" w:color="0000FF"/>
          <w:right w:val="single" w:sz="4" w:space="4" w:color="0000FF"/>
        </w:pBdr>
        <w:rPr>
          <w:szCs w:val="24"/>
        </w:rPr>
      </w:pPr>
    </w:p>
    <w:p w14:paraId="6120649A"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ALLERGY/ADVERSE REACTIONS TO BE SIGNED OFF</w:t>
      </w:r>
    </w:p>
    <w:p w14:paraId="32C04B74"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lastRenderedPageBreak/>
        <w:t xml:space="preserve">                     Run Date/Time: </w:t>
      </w:r>
      <w:smartTag w:uri="urn:schemas-microsoft-com:office:smarttags" w:element="date">
        <w:smartTagPr>
          <w:attr w:name="Month" w:val="9"/>
          <w:attr w:name="Day" w:val="30"/>
          <w:attr w:name="Year" w:val="2003"/>
        </w:smartTagPr>
        <w:r>
          <w:rPr>
            <w:rFonts w:ascii="Courier New" w:hAnsi="Courier New" w:cs="Courier New"/>
            <w:sz w:val="18"/>
          </w:rPr>
          <w:t>9/30/03</w:t>
        </w:r>
      </w:smartTag>
      <w:r>
        <w:rPr>
          <w:rFonts w:ascii="Courier New" w:hAnsi="Courier New" w:cs="Courier New"/>
          <w:sz w:val="18"/>
        </w:rPr>
        <w:t xml:space="preserve"> 12:12:09 pm</w:t>
      </w:r>
    </w:p>
    <w:p w14:paraId="161B5D03"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32CBF496"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ORIGINATOR              PATIENT            ALLERGY        ORIGINATION DATE/TIME</w:t>
      </w:r>
    </w:p>
    <w:p w14:paraId="5572F6AF"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w:t>
      </w:r>
    </w:p>
    <w:p w14:paraId="366E6966"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44CE2F04"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34EE98CD"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p>
    <w:p w14:paraId="4068BCFA"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NO DATA FOR THIS REPORT</w:t>
      </w:r>
    </w:p>
    <w:p w14:paraId="0D2687C2"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Enter RETURN to continue or '^' to exit:</w:t>
      </w:r>
    </w:p>
    <w:p w14:paraId="1A32D527" w14:textId="77777777" w:rsidR="003C5684" w:rsidRDefault="003C5684"/>
    <w:p w14:paraId="2B27EB12" w14:textId="77777777" w:rsidR="003C5684" w:rsidRDefault="003C5684" w:rsidP="00940FF9">
      <w:pPr>
        <w:pStyle w:val="Heading4"/>
        <w:rPr>
          <w:rFonts w:eastAsia="Arial Unicode MS"/>
        </w:rPr>
      </w:pPr>
      <w:bookmarkStart w:id="168" w:name="_Toc155624490"/>
      <w:r>
        <w:t>Q&amp;A Tips:</w:t>
      </w:r>
      <w:bookmarkEnd w:id="168"/>
    </w:p>
    <w:p w14:paraId="3571EA54" w14:textId="77777777" w:rsidR="003C5684" w:rsidRPr="00940FF9" w:rsidRDefault="003C5684" w:rsidP="00655FAF">
      <w:pPr>
        <w:rPr>
          <w:b/>
          <w:bCs/>
          <w:vanish/>
        </w:rPr>
      </w:pPr>
    </w:p>
    <w:p w14:paraId="6E377BB8" w14:textId="77777777" w:rsidR="003C5684" w:rsidRPr="00940FF9" w:rsidRDefault="003C5684" w:rsidP="00655FAF">
      <w:pPr>
        <w:rPr>
          <w:b/>
          <w:bCs/>
        </w:rPr>
      </w:pPr>
      <w:r w:rsidRPr="00940FF9">
        <w:rPr>
          <w:b/>
          <w:bCs/>
        </w:rPr>
        <w:t>What do you do with an entry like number 1?</w:t>
      </w:r>
    </w:p>
    <w:p w14:paraId="61922E90" w14:textId="062E32E8" w:rsidR="003C5684" w:rsidRDefault="003C5684" w:rsidP="00655FAF">
      <w:r>
        <w:t xml:space="preserve">This entry actually has multiple reactants listed and you need to make sure </w:t>
      </w:r>
      <w:r w:rsidR="00855C87">
        <w:t>your</w:t>
      </w:r>
      <w:r>
        <w:t xml:space="preserve"> account for each of the reactants that are listed.  We recommend that you go to the detailed display for the entry in question and then use the add/edit patient reaction option to add the extra reactants and then to update the entry to the first reactant listed.</w:t>
      </w:r>
    </w:p>
    <w:p w14:paraId="401139BB" w14:textId="77777777" w:rsidR="003C5684" w:rsidRDefault="003C5684" w:rsidP="00655FAF"/>
    <w:p w14:paraId="6FE09897" w14:textId="77777777" w:rsidR="003C5684" w:rsidRPr="00940FF9" w:rsidRDefault="003C5684" w:rsidP="00655FAF">
      <w:pPr>
        <w:rPr>
          <w:b/>
          <w:bCs/>
        </w:rPr>
      </w:pPr>
      <w:r w:rsidRPr="00940FF9">
        <w:rPr>
          <w:b/>
          <w:bCs/>
        </w:rPr>
        <w:t>We have a problem with No Known Allergies type entries; why</w:t>
      </w:r>
      <w:r w:rsidR="00D81237" w:rsidRPr="00940FF9">
        <w:rPr>
          <w:b/>
          <w:bCs/>
        </w:rPr>
        <w:t xml:space="preserve"> don’t they appear on the list?</w:t>
      </w:r>
    </w:p>
    <w:p w14:paraId="164ADB02" w14:textId="711EA2FF" w:rsidR="003C5684" w:rsidRDefault="003C5684" w:rsidP="00655FAF">
      <w:r>
        <w:t>If you’re one of the sites that added NKA as a local allergy, it won’t appear in this list.  If you haven’t already done so, you need to check your GMR Allergies file to see if there is an entry for NKA or something similar.  If there is, then you’ll need to enter a NOIS and we’ll help you get rid of that entry.</w:t>
      </w:r>
    </w:p>
    <w:p w14:paraId="3F5FF172" w14:textId="77777777" w:rsidR="00655FAF" w:rsidRDefault="00655FAF" w:rsidP="00655FAF"/>
    <w:p w14:paraId="50C0A2D5" w14:textId="77777777" w:rsidR="003C5684" w:rsidRPr="00940FF9" w:rsidRDefault="003C5684" w:rsidP="00655FAF">
      <w:pPr>
        <w:rPr>
          <w:b/>
          <w:bCs/>
          <w:vanish/>
        </w:rPr>
      </w:pPr>
    </w:p>
    <w:p w14:paraId="0933ADAF" w14:textId="77777777" w:rsidR="003C5684" w:rsidRPr="00940FF9" w:rsidRDefault="003C5684" w:rsidP="00655FAF">
      <w:pPr>
        <w:rPr>
          <w:b/>
          <w:bCs/>
        </w:rPr>
      </w:pPr>
      <w:r w:rsidRPr="00940FF9">
        <w:rPr>
          <w:b/>
          <w:bCs/>
        </w:rPr>
        <w:t>Do I need to fix every entry that’s listed?</w:t>
      </w:r>
    </w:p>
    <w:p w14:paraId="1E9AC00F" w14:textId="77777777" w:rsidR="003C5684" w:rsidRDefault="003C5684" w:rsidP="00655FAF">
      <w:r>
        <w:t>That would be the goal but the truth is, if you can’t figure out what it should be linked to, or if the entry as it exists in the patient allergy file has all of the drug class and drug ingredient information, you can leave it alone.  It’s better to have information available that you may not be sure is correct and be wrong than to get rid of the information and have it be correct.</w:t>
      </w:r>
    </w:p>
    <w:p w14:paraId="31C6BCBE" w14:textId="77777777" w:rsidR="00D81237" w:rsidRDefault="00D81237" w:rsidP="00655FAF"/>
    <w:p w14:paraId="30438ED4" w14:textId="77777777" w:rsidR="003C5684" w:rsidRPr="00D81237" w:rsidRDefault="003C5684">
      <w:pPr>
        <w:widowControl w:val="0"/>
        <w:autoSpaceDE w:val="0"/>
        <w:autoSpaceDN w:val="0"/>
        <w:adjustRightInd w:val="0"/>
      </w:pPr>
      <w:r>
        <w:rPr>
          <w:sz w:val="20"/>
          <w:szCs w:val="20"/>
        </w:rPr>
        <w:br w:type="page"/>
      </w:r>
    </w:p>
    <w:p w14:paraId="503BECCA" w14:textId="1D3964BC" w:rsidR="003C5684" w:rsidRDefault="003C5684" w:rsidP="00D6330A">
      <w:pPr>
        <w:pStyle w:val="Heading2"/>
      </w:pPr>
      <w:bookmarkStart w:id="169" w:name="_Toc152794926"/>
      <w:bookmarkStart w:id="170" w:name="_Toc155624491"/>
      <w:r w:rsidRPr="00940FF9">
        <w:lastRenderedPageBreak/>
        <w:t>Menu Assignment</w:t>
      </w:r>
      <w:bookmarkEnd w:id="169"/>
      <w:bookmarkEnd w:id="170"/>
    </w:p>
    <w:p w14:paraId="341FE329" w14:textId="05335465" w:rsidR="003C5684" w:rsidRPr="001E4955" w:rsidRDefault="003C5684">
      <w:pPr>
        <w:widowControl w:val="0"/>
        <w:autoSpaceDE w:val="0"/>
        <w:autoSpaceDN w:val="0"/>
        <w:adjustRightInd w:val="0"/>
      </w:pPr>
      <w:r>
        <w:t>Assign menus to the users. See the Option Delegation portion of the Security</w:t>
      </w:r>
      <w:r w:rsidR="001639C2">
        <w:t xml:space="preserve"> </w:t>
      </w:r>
      <w:r>
        <w:t>chapter in this manual to determine how the package’s menus should be assigned.</w:t>
      </w:r>
    </w:p>
    <w:p w14:paraId="465A65A0" w14:textId="77777777" w:rsidR="003C5684" w:rsidRPr="00BB56E4" w:rsidRDefault="003C5684" w:rsidP="001E4955">
      <w:pPr>
        <w:pStyle w:val="Heading3"/>
      </w:pPr>
      <w:bookmarkStart w:id="171" w:name="_Toc152794927"/>
      <w:bookmarkStart w:id="172" w:name="_Toc155624492"/>
      <w:r w:rsidRPr="00BB56E4">
        <w:t>Security Key Assignment</w:t>
      </w:r>
      <w:bookmarkEnd w:id="171"/>
      <w:bookmarkEnd w:id="172"/>
    </w:p>
    <w:p w14:paraId="14F97AC7" w14:textId="77777777" w:rsidR="003C5684" w:rsidRDefault="003C5684">
      <w:pPr>
        <w:widowControl w:val="0"/>
        <w:autoSpaceDE w:val="0"/>
        <w:autoSpaceDN w:val="0"/>
        <w:adjustRightInd w:val="0"/>
      </w:pPr>
      <w:r>
        <w:t xml:space="preserve">Assign security keys when necessary. </w:t>
      </w:r>
      <w:r w:rsidR="00195B98">
        <w:t xml:space="preserve"> </w:t>
      </w:r>
      <w:r>
        <w:t>See the Security Keys portion of the Security</w:t>
      </w:r>
      <w:r w:rsidR="001639C2">
        <w:t xml:space="preserve"> </w:t>
      </w:r>
      <w:r>
        <w:t>chapter of this manual to determine how the package’s keys should be assigned.</w:t>
      </w:r>
    </w:p>
    <w:p w14:paraId="41E7DAFE" w14:textId="77777777" w:rsidR="003C5684" w:rsidRPr="00BB56E4" w:rsidRDefault="003C5684" w:rsidP="001E4955">
      <w:pPr>
        <w:pStyle w:val="Heading3"/>
      </w:pPr>
      <w:bookmarkStart w:id="173" w:name="_Toc152794928"/>
      <w:bookmarkStart w:id="174" w:name="_Toc155624493"/>
      <w:r w:rsidRPr="00BB56E4">
        <w:t>Mail Group Membership</w:t>
      </w:r>
      <w:bookmarkEnd w:id="173"/>
      <w:bookmarkEnd w:id="174"/>
    </w:p>
    <w:p w14:paraId="76C90CAD" w14:textId="77777777" w:rsidR="003C5684" w:rsidRDefault="003C5684">
      <w:pPr>
        <w:widowControl w:val="0"/>
        <w:autoSpaceDE w:val="0"/>
        <w:autoSpaceDN w:val="0"/>
        <w:adjustRightInd w:val="0"/>
      </w:pPr>
      <w:r>
        <w:t>The software installation process checks for the existence of the necessary package</w:t>
      </w:r>
      <w:r w:rsidR="001639C2">
        <w:t xml:space="preserve"> </w:t>
      </w:r>
      <w:r>
        <w:t>mail groups.</w:t>
      </w:r>
      <w:r w:rsidR="00195B98">
        <w:t xml:space="preserve"> </w:t>
      </w:r>
      <w:r>
        <w:t xml:space="preserve"> If they do not exist, they are created at the time of software</w:t>
      </w:r>
      <w:r w:rsidR="001639C2">
        <w:t xml:space="preserve"> </w:t>
      </w:r>
      <w:r>
        <w:t>installation.</w:t>
      </w:r>
      <w:r w:rsidR="00195B98">
        <w:t xml:space="preserve"> </w:t>
      </w:r>
      <w:r>
        <w:t xml:space="preserve"> The site should review the mail group membership and update it if</w:t>
      </w:r>
      <w:r w:rsidR="001639C2">
        <w:t xml:space="preserve"> </w:t>
      </w:r>
      <w:r>
        <w:t xml:space="preserve">necessary. </w:t>
      </w:r>
      <w:r w:rsidR="00195B98">
        <w:t xml:space="preserve"> </w:t>
      </w:r>
      <w:r>
        <w:t>The mail group names are as follows:</w:t>
      </w:r>
    </w:p>
    <w:p w14:paraId="19F830DA" w14:textId="77777777" w:rsidR="00D81237" w:rsidRDefault="00D81237">
      <w:pPr>
        <w:widowControl w:val="0"/>
        <w:autoSpaceDE w:val="0"/>
        <w:autoSpaceDN w:val="0"/>
        <w:adjustRightInd w:val="0"/>
      </w:pPr>
    </w:p>
    <w:p w14:paraId="6176D32A" w14:textId="77777777" w:rsidR="003C5684" w:rsidRDefault="003C5684">
      <w:pPr>
        <w:widowControl w:val="0"/>
        <w:autoSpaceDE w:val="0"/>
        <w:autoSpaceDN w:val="0"/>
        <w:adjustRightInd w:val="0"/>
      </w:pPr>
      <w:r>
        <w:t>1. GMRA MARK CHART</w:t>
      </w:r>
    </w:p>
    <w:p w14:paraId="268FE666" w14:textId="77777777" w:rsidR="003C5684" w:rsidRDefault="003C5684">
      <w:pPr>
        <w:widowControl w:val="0"/>
        <w:autoSpaceDE w:val="0"/>
        <w:autoSpaceDN w:val="0"/>
        <w:adjustRightInd w:val="0"/>
      </w:pPr>
      <w:r>
        <w:t>2. GMRA P&amp;T COMMITTEE FDA</w:t>
      </w:r>
    </w:p>
    <w:p w14:paraId="79869F5B" w14:textId="77777777" w:rsidR="003C5684" w:rsidRDefault="003C5684">
      <w:pPr>
        <w:widowControl w:val="0"/>
        <w:autoSpaceDE w:val="0"/>
        <w:autoSpaceDN w:val="0"/>
        <w:adjustRightInd w:val="0"/>
      </w:pPr>
      <w:r>
        <w:t>3. GMRA VERIFY DRUG ALLERGY</w:t>
      </w:r>
    </w:p>
    <w:p w14:paraId="3C9C7120" w14:textId="77777777" w:rsidR="003C5684" w:rsidRDefault="003C5684">
      <w:pPr>
        <w:widowControl w:val="0"/>
        <w:autoSpaceDE w:val="0"/>
        <w:autoSpaceDN w:val="0"/>
        <w:adjustRightInd w:val="0"/>
      </w:pPr>
      <w:r>
        <w:t>4. GMRA VERIFY FOOD ALLERGY</w:t>
      </w:r>
    </w:p>
    <w:p w14:paraId="58ACB742" w14:textId="77777777" w:rsidR="003C5684" w:rsidRDefault="003C5684">
      <w:pPr>
        <w:widowControl w:val="0"/>
        <w:autoSpaceDE w:val="0"/>
        <w:autoSpaceDN w:val="0"/>
        <w:adjustRightInd w:val="0"/>
      </w:pPr>
      <w:r>
        <w:t>5. GMRA VERIFY OTHER ALLERGY</w:t>
      </w:r>
    </w:p>
    <w:p w14:paraId="74FF489F" w14:textId="77777777" w:rsidR="003C5684" w:rsidRDefault="003C5684">
      <w:pPr>
        <w:widowControl w:val="0"/>
        <w:autoSpaceDE w:val="0"/>
        <w:autoSpaceDN w:val="0"/>
        <w:adjustRightInd w:val="0"/>
      </w:pPr>
      <w:r>
        <w:t>6. GMRA REQUEST NEW REACTANT</w:t>
      </w:r>
    </w:p>
    <w:p w14:paraId="00920050" w14:textId="77777777" w:rsidR="003C5684" w:rsidRDefault="003C5684">
      <w:pPr>
        <w:widowControl w:val="0"/>
        <w:autoSpaceDE w:val="0"/>
        <w:autoSpaceDN w:val="0"/>
        <w:adjustRightInd w:val="0"/>
        <w:rPr>
          <w:b/>
          <w:bCs/>
        </w:rPr>
      </w:pPr>
    </w:p>
    <w:p w14:paraId="7C22BCF9" w14:textId="77777777" w:rsidR="003C5684" w:rsidRPr="00BB56E4" w:rsidRDefault="003C5684" w:rsidP="00940FF9">
      <w:pPr>
        <w:pStyle w:val="Heading4"/>
      </w:pPr>
      <w:bookmarkStart w:id="175" w:name="_Toc155624494"/>
      <w:r w:rsidRPr="00BB56E4">
        <w:t>Bulletins List</w:t>
      </w:r>
      <w:bookmarkEnd w:id="175"/>
    </w:p>
    <w:p w14:paraId="5BB89A56" w14:textId="77777777" w:rsidR="003C5684" w:rsidRDefault="003C5684">
      <w:pPr>
        <w:widowControl w:val="0"/>
        <w:autoSpaceDE w:val="0"/>
        <w:autoSpaceDN w:val="0"/>
        <w:adjustRightInd w:val="0"/>
      </w:pPr>
      <w:r>
        <w:t>The following bulletins are created:</w:t>
      </w:r>
    </w:p>
    <w:p w14:paraId="5405C09D" w14:textId="77777777" w:rsidR="00D81237" w:rsidRDefault="00D81237">
      <w:pPr>
        <w:widowControl w:val="0"/>
        <w:autoSpaceDE w:val="0"/>
        <w:autoSpaceDN w:val="0"/>
        <w:adjustRightInd w:val="0"/>
      </w:pPr>
    </w:p>
    <w:p w14:paraId="7BBB2C09" w14:textId="77777777" w:rsidR="003C5684" w:rsidRDefault="003C5684">
      <w:pPr>
        <w:widowControl w:val="0"/>
        <w:autoSpaceDE w:val="0"/>
        <w:autoSpaceDN w:val="0"/>
        <w:adjustRightInd w:val="0"/>
      </w:pPr>
      <w:r>
        <w:t>1. GMRA ENTERED IN ERROR</w:t>
      </w:r>
    </w:p>
    <w:p w14:paraId="56954FC7" w14:textId="77777777" w:rsidR="003C5684" w:rsidRDefault="003C5684">
      <w:pPr>
        <w:widowControl w:val="0"/>
        <w:autoSpaceDE w:val="0"/>
        <w:autoSpaceDN w:val="0"/>
        <w:adjustRightInd w:val="0"/>
      </w:pPr>
      <w:r>
        <w:t>2. GMRA MARK CHART</w:t>
      </w:r>
    </w:p>
    <w:p w14:paraId="39225E89" w14:textId="77777777" w:rsidR="003C5684" w:rsidRDefault="003C5684">
      <w:pPr>
        <w:widowControl w:val="0"/>
        <w:autoSpaceDE w:val="0"/>
        <w:autoSpaceDN w:val="0"/>
        <w:adjustRightInd w:val="0"/>
      </w:pPr>
      <w:r>
        <w:t>3. GMRA P&amp;T COMMITTEE FDA</w:t>
      </w:r>
    </w:p>
    <w:p w14:paraId="76916E0E" w14:textId="77777777" w:rsidR="003C5684" w:rsidRDefault="003C5684">
      <w:pPr>
        <w:widowControl w:val="0"/>
        <w:autoSpaceDE w:val="0"/>
        <w:autoSpaceDN w:val="0"/>
        <w:adjustRightInd w:val="0"/>
      </w:pPr>
      <w:r>
        <w:t>4. GMRA SIGNS/SYMPTOMS UPDATE</w:t>
      </w:r>
    </w:p>
    <w:p w14:paraId="44380972" w14:textId="77777777" w:rsidR="003C5684" w:rsidRDefault="003C5684">
      <w:pPr>
        <w:widowControl w:val="0"/>
        <w:autoSpaceDE w:val="0"/>
        <w:autoSpaceDN w:val="0"/>
        <w:adjustRightInd w:val="0"/>
      </w:pPr>
      <w:r>
        <w:t>5. GMRA VERIFY ALLERGY</w:t>
      </w:r>
    </w:p>
    <w:p w14:paraId="34CF25B8" w14:textId="77777777" w:rsidR="003C5684" w:rsidRDefault="003C5684">
      <w:pPr>
        <w:widowControl w:val="0"/>
        <w:autoSpaceDE w:val="0"/>
        <w:autoSpaceDN w:val="0"/>
        <w:adjustRightInd w:val="0"/>
      </w:pPr>
    </w:p>
    <w:p w14:paraId="09E6CC61" w14:textId="77777777" w:rsidR="003C5684" w:rsidRDefault="003C5684">
      <w:pPr>
        <w:widowControl w:val="0"/>
        <w:autoSpaceDE w:val="0"/>
        <w:autoSpaceDN w:val="0"/>
        <w:adjustRightInd w:val="0"/>
      </w:pPr>
      <w:r>
        <w:t>There are no Forms, Help Frames, or Window Objects exported with this version.</w:t>
      </w:r>
    </w:p>
    <w:p w14:paraId="763B521E" w14:textId="77777777" w:rsidR="00D81237" w:rsidRDefault="00D81237">
      <w:pPr>
        <w:widowControl w:val="0"/>
        <w:autoSpaceDE w:val="0"/>
        <w:autoSpaceDN w:val="0"/>
        <w:adjustRightInd w:val="0"/>
        <w:rPr>
          <w:rFonts w:ascii="Arial" w:hAnsi="Arial" w:cs="Arial"/>
          <w:sz w:val="20"/>
          <w:szCs w:val="20"/>
        </w:rPr>
      </w:pPr>
    </w:p>
    <w:p w14:paraId="5CCA4188" w14:textId="77777777" w:rsidR="003C5684" w:rsidRDefault="003C5684">
      <w:pPr>
        <w:widowControl w:val="0"/>
        <w:autoSpaceDE w:val="0"/>
        <w:autoSpaceDN w:val="0"/>
        <w:adjustRightInd w:val="0"/>
        <w:rPr>
          <w:rFonts w:ascii="Arial" w:hAnsi="Arial" w:cs="Arial"/>
          <w:sz w:val="20"/>
          <w:szCs w:val="20"/>
        </w:rPr>
      </w:pPr>
      <w:r>
        <w:rPr>
          <w:sz w:val="20"/>
          <w:szCs w:val="20"/>
        </w:rPr>
        <w:br w:type="page"/>
      </w:r>
    </w:p>
    <w:p w14:paraId="13441D13" w14:textId="0638032E" w:rsidR="003C5684" w:rsidRPr="0068214B" w:rsidRDefault="003C5684" w:rsidP="00D6330A">
      <w:pPr>
        <w:pStyle w:val="Heading2"/>
      </w:pPr>
      <w:bookmarkStart w:id="176" w:name="_Toc152794929"/>
      <w:bookmarkStart w:id="177" w:name="_Toc155624495"/>
      <w:r w:rsidRPr="00940FF9">
        <w:lastRenderedPageBreak/>
        <w:t>Security</w:t>
      </w:r>
      <w:bookmarkEnd w:id="176"/>
      <w:bookmarkEnd w:id="177"/>
    </w:p>
    <w:p w14:paraId="4E471B10" w14:textId="2822C5DA" w:rsidR="003C5684" w:rsidRDefault="003C5684" w:rsidP="0068214B">
      <w:pPr>
        <w:pStyle w:val="Heading3"/>
      </w:pPr>
      <w:bookmarkStart w:id="178" w:name="_Toc152794930"/>
      <w:bookmarkStart w:id="179" w:name="_Toc155624496"/>
      <w:r w:rsidRPr="00BB56E4">
        <w:t>Security Keys</w:t>
      </w:r>
      <w:bookmarkEnd w:id="178"/>
      <w:bookmarkEnd w:id="179"/>
    </w:p>
    <w:p w14:paraId="18E60344" w14:textId="77777777" w:rsidR="003C5684" w:rsidRDefault="003C5684">
      <w:pPr>
        <w:widowControl w:val="0"/>
        <w:autoSpaceDE w:val="0"/>
        <w:autoSpaceDN w:val="0"/>
        <w:adjustRightInd w:val="0"/>
      </w:pPr>
      <w:r>
        <w:t xml:space="preserve">GMRA-ALLERGY VERIFY: </w:t>
      </w:r>
      <w:r w:rsidR="00D81237">
        <w:t xml:space="preserve"> </w:t>
      </w:r>
      <w:r>
        <w:t>This key should be given to personnel (e.g., clinical</w:t>
      </w:r>
      <w:r w:rsidR="001639C2">
        <w:t xml:space="preserve"> </w:t>
      </w:r>
      <w:r>
        <w:t>pharmacists) who verify allergy/adverse reactions.</w:t>
      </w:r>
    </w:p>
    <w:p w14:paraId="4B1801FF" w14:textId="77777777" w:rsidR="003C5684" w:rsidRDefault="003C5684">
      <w:pPr>
        <w:widowControl w:val="0"/>
        <w:autoSpaceDE w:val="0"/>
        <w:autoSpaceDN w:val="0"/>
        <w:adjustRightInd w:val="0"/>
      </w:pPr>
    </w:p>
    <w:p w14:paraId="00735E0C" w14:textId="19E959B2" w:rsidR="003C5684" w:rsidRPr="0068214B" w:rsidRDefault="003C5684">
      <w:pPr>
        <w:widowControl w:val="0"/>
        <w:autoSpaceDE w:val="0"/>
        <w:autoSpaceDN w:val="0"/>
        <w:adjustRightInd w:val="0"/>
      </w:pPr>
      <w:r>
        <w:t xml:space="preserve">GMRA-SUPERVISOR: </w:t>
      </w:r>
      <w:r w:rsidR="00195B98">
        <w:t xml:space="preserve"> </w:t>
      </w:r>
      <w:r>
        <w:t>This key should be given to personnel (e.g., ART package</w:t>
      </w:r>
      <w:r w:rsidR="001639C2">
        <w:t xml:space="preserve"> </w:t>
      </w:r>
      <w:r>
        <w:t>ADPAC) who may need to override the package security in order to edit the data.</w:t>
      </w:r>
    </w:p>
    <w:p w14:paraId="64EB95F3" w14:textId="1B88B569" w:rsidR="003C5684" w:rsidRDefault="003C5684" w:rsidP="0068214B">
      <w:pPr>
        <w:pStyle w:val="Heading3"/>
      </w:pPr>
      <w:bookmarkStart w:id="180" w:name="File_Security"/>
      <w:bookmarkStart w:id="181" w:name="_Toc152794931"/>
      <w:bookmarkStart w:id="182" w:name="_Toc155624497"/>
      <w:bookmarkEnd w:id="180"/>
      <w:r w:rsidRPr="00BB56E4">
        <w:t>File Security</w:t>
      </w:r>
      <w:bookmarkEnd w:id="181"/>
      <w:bookmarkEnd w:id="182"/>
    </w:p>
    <w:p w14:paraId="00445C59" w14:textId="603E7031" w:rsidR="00291E75" w:rsidRDefault="004576F0" w:rsidP="004576F0">
      <w:r>
        <w:t xml:space="preserve">The </w:t>
      </w:r>
      <w:r w:rsidR="00C64D3D">
        <w:t xml:space="preserve">File Security </w:t>
      </w:r>
      <w:r>
        <w:t>table below lists the levels of access</w:t>
      </w:r>
      <w:r w:rsidR="007E7A9F">
        <w:t xml:space="preserve"> to a specific field:</w:t>
      </w:r>
    </w:p>
    <w:p w14:paraId="338911F8" w14:textId="1A0E4B6B" w:rsidR="00291E75" w:rsidRDefault="00291E75" w:rsidP="00291E75">
      <w:pPr>
        <w:pStyle w:val="ListParagraph"/>
        <w:numPr>
          <w:ilvl w:val="0"/>
          <w:numId w:val="30"/>
        </w:numPr>
        <w:rPr>
          <w:rFonts w:ascii="Times New Roman" w:hAnsi="Times New Roman"/>
          <w:sz w:val="24"/>
          <w:szCs w:val="24"/>
        </w:rPr>
      </w:pPr>
      <w:r w:rsidRPr="00291E75">
        <w:rPr>
          <w:rFonts w:ascii="Times New Roman" w:hAnsi="Times New Roman"/>
          <w:sz w:val="24"/>
          <w:szCs w:val="24"/>
        </w:rPr>
        <w:t>@ - The “at” sign</w:t>
      </w:r>
      <w:r w:rsidR="007E7A9F">
        <w:rPr>
          <w:rFonts w:ascii="Times New Roman" w:hAnsi="Times New Roman"/>
          <w:sz w:val="24"/>
          <w:szCs w:val="24"/>
        </w:rPr>
        <w:t xml:space="preserve"> indicates that users with programmer access can perform a specific function (i.e., read, write, delete) on a </w:t>
      </w:r>
      <w:r w:rsidR="00567EBE">
        <w:rPr>
          <w:rFonts w:ascii="Times New Roman" w:hAnsi="Times New Roman"/>
          <w:sz w:val="24"/>
          <w:szCs w:val="24"/>
        </w:rPr>
        <w:t xml:space="preserve">specific </w:t>
      </w:r>
      <w:proofErr w:type="spellStart"/>
      <w:r w:rsidR="00567EBE">
        <w:rPr>
          <w:rFonts w:ascii="Times New Roman" w:hAnsi="Times New Roman"/>
          <w:sz w:val="24"/>
          <w:szCs w:val="24"/>
        </w:rPr>
        <w:t>VistA</w:t>
      </w:r>
      <w:proofErr w:type="spellEnd"/>
      <w:r w:rsidR="00567EBE">
        <w:rPr>
          <w:rFonts w:ascii="Times New Roman" w:hAnsi="Times New Roman"/>
          <w:sz w:val="24"/>
          <w:szCs w:val="24"/>
        </w:rPr>
        <w:t xml:space="preserve"> file.</w:t>
      </w:r>
    </w:p>
    <w:p w14:paraId="0FE1226E" w14:textId="51613A81" w:rsidR="00461C56" w:rsidRDefault="00461C56" w:rsidP="00291E75">
      <w:pPr>
        <w:pStyle w:val="ListParagraph"/>
        <w:numPr>
          <w:ilvl w:val="0"/>
          <w:numId w:val="30"/>
        </w:numPr>
        <w:rPr>
          <w:rFonts w:ascii="Times New Roman" w:hAnsi="Times New Roman"/>
          <w:sz w:val="24"/>
          <w:szCs w:val="24"/>
        </w:rPr>
      </w:pPr>
      <w:r>
        <w:rPr>
          <w:rFonts w:ascii="Times New Roman" w:hAnsi="Times New Roman"/>
          <w:sz w:val="24"/>
          <w:szCs w:val="24"/>
        </w:rPr>
        <w:t>^ - The “caret” sign indicates that</w:t>
      </w:r>
      <w:r w:rsidR="007E7A9F">
        <w:rPr>
          <w:rFonts w:ascii="Times New Roman" w:hAnsi="Times New Roman"/>
          <w:sz w:val="24"/>
          <w:szCs w:val="24"/>
        </w:rPr>
        <w:t xml:space="preserve"> users with programmer access cannot perform a specific function</w:t>
      </w:r>
      <w:r w:rsidR="000660FC">
        <w:rPr>
          <w:rFonts w:ascii="Times New Roman" w:hAnsi="Times New Roman"/>
          <w:sz w:val="24"/>
          <w:szCs w:val="24"/>
        </w:rPr>
        <w:t xml:space="preserve"> </w:t>
      </w:r>
      <w:r w:rsidR="007E7A9F">
        <w:rPr>
          <w:rFonts w:ascii="Times New Roman" w:hAnsi="Times New Roman"/>
          <w:sz w:val="24"/>
          <w:szCs w:val="24"/>
        </w:rPr>
        <w:t>on a</w:t>
      </w:r>
      <w:r w:rsidR="004D1B8C">
        <w:rPr>
          <w:rFonts w:ascii="Times New Roman" w:hAnsi="Times New Roman"/>
          <w:sz w:val="24"/>
          <w:szCs w:val="24"/>
        </w:rPr>
        <w:t xml:space="preserve"> specific </w:t>
      </w:r>
      <w:proofErr w:type="spellStart"/>
      <w:r w:rsidR="004D1B8C">
        <w:rPr>
          <w:rFonts w:ascii="Times New Roman" w:hAnsi="Times New Roman"/>
          <w:sz w:val="24"/>
          <w:szCs w:val="24"/>
        </w:rPr>
        <w:t>VistA</w:t>
      </w:r>
      <w:proofErr w:type="spellEnd"/>
      <w:r w:rsidR="004D1B8C">
        <w:rPr>
          <w:rFonts w:ascii="Times New Roman" w:hAnsi="Times New Roman"/>
          <w:sz w:val="24"/>
          <w:szCs w:val="24"/>
        </w:rPr>
        <w:t xml:space="preserve"> file</w:t>
      </w:r>
      <w:r>
        <w:rPr>
          <w:rFonts w:ascii="Times New Roman" w:hAnsi="Times New Roman"/>
          <w:sz w:val="24"/>
          <w:szCs w:val="24"/>
        </w:rPr>
        <w:t xml:space="preserve">. </w:t>
      </w:r>
    </w:p>
    <w:p w14:paraId="02275BD5" w14:textId="1D475E20" w:rsidR="007E7A9F" w:rsidRDefault="007E7A9F" w:rsidP="00291E75">
      <w:pPr>
        <w:pStyle w:val="ListParagraph"/>
        <w:numPr>
          <w:ilvl w:val="0"/>
          <w:numId w:val="30"/>
        </w:numPr>
        <w:rPr>
          <w:rFonts w:ascii="Times New Roman" w:hAnsi="Times New Roman"/>
          <w:sz w:val="24"/>
          <w:szCs w:val="24"/>
        </w:rPr>
      </w:pPr>
      <w:r>
        <w:rPr>
          <w:rFonts w:ascii="Times New Roman" w:hAnsi="Times New Roman"/>
          <w:sz w:val="24"/>
          <w:szCs w:val="24"/>
        </w:rPr>
        <w:t>If there is no “at” or “caret” sign, users without programmer access</w:t>
      </w:r>
      <w:r w:rsidR="000660FC">
        <w:rPr>
          <w:rFonts w:ascii="Times New Roman" w:hAnsi="Times New Roman"/>
          <w:sz w:val="24"/>
          <w:szCs w:val="24"/>
        </w:rPr>
        <w:t xml:space="preserve"> can perform a specific function on a specifi</w:t>
      </w:r>
      <w:r w:rsidR="004D1B8C">
        <w:rPr>
          <w:rFonts w:ascii="Times New Roman" w:hAnsi="Times New Roman"/>
          <w:sz w:val="24"/>
          <w:szCs w:val="24"/>
        </w:rPr>
        <w:t xml:space="preserve">c </w:t>
      </w:r>
      <w:proofErr w:type="spellStart"/>
      <w:r w:rsidR="004D1B8C">
        <w:rPr>
          <w:rFonts w:ascii="Times New Roman" w:hAnsi="Times New Roman"/>
          <w:sz w:val="24"/>
          <w:szCs w:val="24"/>
        </w:rPr>
        <w:t>VistA</w:t>
      </w:r>
      <w:proofErr w:type="spellEnd"/>
      <w:r w:rsidR="004D1B8C">
        <w:rPr>
          <w:rFonts w:ascii="Times New Roman" w:hAnsi="Times New Roman"/>
          <w:sz w:val="24"/>
          <w:szCs w:val="24"/>
        </w:rPr>
        <w:t xml:space="preserve"> file</w:t>
      </w:r>
      <w:r w:rsidR="000660FC">
        <w:rPr>
          <w:rFonts w:ascii="Times New Roman" w:hAnsi="Times New Roman"/>
          <w:sz w:val="24"/>
          <w:szCs w:val="24"/>
        </w:rPr>
        <w:t>.</w:t>
      </w:r>
    </w:p>
    <w:p w14:paraId="3CE46FD5" w14:textId="664018D3" w:rsidR="003C5684" w:rsidRPr="00291E75" w:rsidRDefault="007E7A9F" w:rsidP="007E7A9F">
      <w:pPr>
        <w:pStyle w:val="Caption"/>
      </w:pPr>
      <w:r>
        <w:t xml:space="preserve">Table </w:t>
      </w:r>
      <w:r w:rsidR="004E34C1">
        <w:fldChar w:fldCharType="begin"/>
      </w:r>
      <w:r w:rsidR="004E34C1">
        <w:instrText xml:space="preserve"> SEQ Table \* ARABIC </w:instrText>
      </w:r>
      <w:r w:rsidR="004E34C1">
        <w:fldChar w:fldCharType="separate"/>
      </w:r>
      <w:r w:rsidR="004C11A4">
        <w:rPr>
          <w:noProof/>
        </w:rPr>
        <w:t>2</w:t>
      </w:r>
      <w:r w:rsidR="004E34C1">
        <w:rPr>
          <w:noProof/>
        </w:rPr>
        <w:fldChar w:fldCharType="end"/>
      </w:r>
      <w:r>
        <w:t xml:space="preserve"> – File Security</w:t>
      </w:r>
    </w:p>
    <w:tbl>
      <w:tblPr>
        <w:tblStyle w:val="GridTable1Light"/>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05"/>
        <w:gridCol w:w="1551"/>
        <w:gridCol w:w="1153"/>
        <w:gridCol w:w="1083"/>
        <w:gridCol w:w="718"/>
        <w:gridCol w:w="900"/>
        <w:gridCol w:w="1350"/>
        <w:gridCol w:w="1075"/>
      </w:tblGrid>
      <w:tr w:rsidR="00604E02" w:rsidRPr="00BE40D6" w14:paraId="413C2634" w14:textId="77777777" w:rsidTr="002B3031">
        <w:trPr>
          <w:cnfStyle w:val="100000000000" w:firstRow="1" w:lastRow="0" w:firstColumn="0" w:lastColumn="0" w:oddVBand="0" w:evenVBand="0" w:oddHBand="0" w:evenHBand="0" w:firstRowFirstColumn="0" w:firstRowLastColumn="0" w:lastRowFirstColumn="0" w:lastRowLastColumn="0"/>
          <w:cantSplit/>
          <w:tblHeader/>
        </w:trPr>
        <w:tc>
          <w:tcPr>
            <w:tcW w:w="805" w:type="dxa"/>
            <w:shd w:val="clear" w:color="auto" w:fill="D9D9D9" w:themeFill="background1" w:themeFillShade="D9"/>
          </w:tcPr>
          <w:p w14:paraId="36B3B0EE" w14:textId="795240F5" w:rsidR="003C5684" w:rsidRPr="00BE40D6" w:rsidRDefault="003C5684">
            <w:pPr>
              <w:widowControl w:val="0"/>
              <w:autoSpaceDE w:val="0"/>
              <w:autoSpaceDN w:val="0"/>
              <w:adjustRightInd w:val="0"/>
              <w:rPr>
                <w:sz w:val="20"/>
                <w:szCs w:val="20"/>
              </w:rPr>
            </w:pPr>
            <w:r w:rsidRPr="00BE40D6">
              <w:rPr>
                <w:sz w:val="20"/>
                <w:szCs w:val="20"/>
              </w:rPr>
              <w:t>File</w:t>
            </w:r>
            <w:r w:rsidR="006A0B0C">
              <w:rPr>
                <w:sz w:val="20"/>
                <w:szCs w:val="20"/>
              </w:rPr>
              <w:t xml:space="preserve"> #</w:t>
            </w:r>
            <w:r w:rsidRPr="00BE40D6">
              <w:rPr>
                <w:sz w:val="20"/>
                <w:szCs w:val="20"/>
              </w:rPr>
              <w:t xml:space="preserve"> </w:t>
            </w:r>
          </w:p>
        </w:tc>
        <w:tc>
          <w:tcPr>
            <w:tcW w:w="1551" w:type="dxa"/>
            <w:shd w:val="clear" w:color="auto" w:fill="D9D9D9" w:themeFill="background1" w:themeFillShade="D9"/>
          </w:tcPr>
          <w:p w14:paraId="26977AD2" w14:textId="2FB6AA2C" w:rsidR="003C5684" w:rsidRPr="00BE40D6" w:rsidRDefault="003C5684">
            <w:pPr>
              <w:widowControl w:val="0"/>
              <w:autoSpaceDE w:val="0"/>
              <w:autoSpaceDN w:val="0"/>
              <w:adjustRightInd w:val="0"/>
              <w:rPr>
                <w:sz w:val="20"/>
                <w:szCs w:val="20"/>
              </w:rPr>
            </w:pPr>
            <w:r w:rsidRPr="00BE40D6">
              <w:rPr>
                <w:sz w:val="20"/>
                <w:szCs w:val="20"/>
              </w:rPr>
              <w:t>File</w:t>
            </w:r>
            <w:r w:rsidR="006A0B0C">
              <w:rPr>
                <w:sz w:val="20"/>
                <w:szCs w:val="20"/>
              </w:rPr>
              <w:t xml:space="preserve"> </w:t>
            </w:r>
            <w:r w:rsidRPr="00BE40D6">
              <w:rPr>
                <w:sz w:val="20"/>
                <w:szCs w:val="20"/>
              </w:rPr>
              <w:t>Name</w:t>
            </w:r>
          </w:p>
        </w:tc>
        <w:tc>
          <w:tcPr>
            <w:tcW w:w="1153" w:type="dxa"/>
            <w:shd w:val="clear" w:color="auto" w:fill="D9D9D9" w:themeFill="background1" w:themeFillShade="D9"/>
          </w:tcPr>
          <w:p w14:paraId="1C4F9465" w14:textId="463A2B9B" w:rsidR="003C5684" w:rsidRPr="00BE40D6" w:rsidRDefault="004576F0">
            <w:pPr>
              <w:widowControl w:val="0"/>
              <w:autoSpaceDE w:val="0"/>
              <w:autoSpaceDN w:val="0"/>
              <w:adjustRightInd w:val="0"/>
              <w:rPr>
                <w:sz w:val="20"/>
                <w:szCs w:val="20"/>
              </w:rPr>
            </w:pPr>
            <w:r>
              <w:rPr>
                <w:sz w:val="20"/>
                <w:szCs w:val="20"/>
              </w:rPr>
              <w:t>Data Dictionary</w:t>
            </w:r>
            <w:r w:rsidR="00604E02">
              <w:rPr>
                <w:sz w:val="20"/>
                <w:szCs w:val="20"/>
              </w:rPr>
              <w:t xml:space="preserve"> (DD)</w:t>
            </w:r>
          </w:p>
        </w:tc>
        <w:tc>
          <w:tcPr>
            <w:tcW w:w="1083" w:type="dxa"/>
            <w:shd w:val="clear" w:color="auto" w:fill="D9D9D9" w:themeFill="background1" w:themeFillShade="D9"/>
          </w:tcPr>
          <w:p w14:paraId="33FCB2D2" w14:textId="23C524C6" w:rsidR="003C5684" w:rsidRPr="00BE40D6" w:rsidRDefault="004576F0">
            <w:pPr>
              <w:widowControl w:val="0"/>
              <w:autoSpaceDE w:val="0"/>
              <w:autoSpaceDN w:val="0"/>
              <w:adjustRightInd w:val="0"/>
              <w:rPr>
                <w:sz w:val="20"/>
                <w:szCs w:val="20"/>
              </w:rPr>
            </w:pPr>
            <w:r>
              <w:rPr>
                <w:sz w:val="20"/>
                <w:szCs w:val="20"/>
              </w:rPr>
              <w:t>Read</w:t>
            </w:r>
            <w:r w:rsidR="00291E75">
              <w:rPr>
                <w:sz w:val="20"/>
                <w:szCs w:val="20"/>
              </w:rPr>
              <w:t xml:space="preserve"> </w:t>
            </w:r>
            <w:r>
              <w:rPr>
                <w:sz w:val="20"/>
                <w:szCs w:val="20"/>
              </w:rPr>
              <w:t>(</w:t>
            </w:r>
            <w:r w:rsidR="003C5684" w:rsidRPr="00BE40D6">
              <w:rPr>
                <w:sz w:val="20"/>
                <w:szCs w:val="20"/>
              </w:rPr>
              <w:t>RD</w:t>
            </w:r>
            <w:r>
              <w:rPr>
                <w:sz w:val="20"/>
                <w:szCs w:val="20"/>
              </w:rPr>
              <w:t>)</w:t>
            </w:r>
          </w:p>
        </w:tc>
        <w:tc>
          <w:tcPr>
            <w:tcW w:w="718" w:type="dxa"/>
            <w:shd w:val="clear" w:color="auto" w:fill="D9D9D9" w:themeFill="background1" w:themeFillShade="D9"/>
          </w:tcPr>
          <w:p w14:paraId="0064EAC0" w14:textId="6E705C2E" w:rsidR="003C5684" w:rsidRPr="00BE40D6" w:rsidRDefault="004576F0">
            <w:pPr>
              <w:widowControl w:val="0"/>
              <w:autoSpaceDE w:val="0"/>
              <w:autoSpaceDN w:val="0"/>
              <w:adjustRightInd w:val="0"/>
              <w:rPr>
                <w:sz w:val="20"/>
                <w:szCs w:val="20"/>
              </w:rPr>
            </w:pPr>
            <w:r>
              <w:rPr>
                <w:sz w:val="20"/>
                <w:szCs w:val="20"/>
              </w:rPr>
              <w:t>Write (</w:t>
            </w:r>
            <w:r w:rsidR="003C5684" w:rsidRPr="00BE40D6">
              <w:rPr>
                <w:sz w:val="20"/>
                <w:szCs w:val="20"/>
              </w:rPr>
              <w:t>WR</w:t>
            </w:r>
            <w:r>
              <w:rPr>
                <w:sz w:val="20"/>
                <w:szCs w:val="20"/>
              </w:rPr>
              <w:t>)</w:t>
            </w:r>
          </w:p>
        </w:tc>
        <w:tc>
          <w:tcPr>
            <w:tcW w:w="900" w:type="dxa"/>
            <w:shd w:val="clear" w:color="auto" w:fill="D9D9D9" w:themeFill="background1" w:themeFillShade="D9"/>
          </w:tcPr>
          <w:p w14:paraId="3A8E6DAA" w14:textId="272A5BEE" w:rsidR="003C5684" w:rsidRPr="00BE40D6" w:rsidRDefault="004576F0">
            <w:pPr>
              <w:widowControl w:val="0"/>
              <w:autoSpaceDE w:val="0"/>
              <w:autoSpaceDN w:val="0"/>
              <w:adjustRightInd w:val="0"/>
              <w:rPr>
                <w:sz w:val="20"/>
                <w:szCs w:val="20"/>
              </w:rPr>
            </w:pPr>
            <w:r>
              <w:rPr>
                <w:sz w:val="20"/>
                <w:szCs w:val="20"/>
              </w:rPr>
              <w:t>Delete (</w:t>
            </w:r>
            <w:r w:rsidR="003C5684" w:rsidRPr="00BE40D6">
              <w:rPr>
                <w:sz w:val="20"/>
                <w:szCs w:val="20"/>
              </w:rPr>
              <w:t>DEL</w:t>
            </w:r>
            <w:r>
              <w:rPr>
                <w:sz w:val="20"/>
                <w:szCs w:val="20"/>
              </w:rPr>
              <w:t>)</w:t>
            </w:r>
          </w:p>
        </w:tc>
        <w:tc>
          <w:tcPr>
            <w:tcW w:w="1350" w:type="dxa"/>
            <w:shd w:val="clear" w:color="auto" w:fill="D9D9D9" w:themeFill="background1" w:themeFillShade="D9"/>
          </w:tcPr>
          <w:p w14:paraId="0511E928" w14:textId="2143DC78" w:rsidR="003C5684" w:rsidRPr="00BE40D6" w:rsidRDefault="00604E02">
            <w:pPr>
              <w:widowControl w:val="0"/>
              <w:autoSpaceDE w:val="0"/>
              <w:autoSpaceDN w:val="0"/>
              <w:adjustRightInd w:val="0"/>
              <w:rPr>
                <w:sz w:val="20"/>
                <w:szCs w:val="20"/>
              </w:rPr>
            </w:pPr>
            <w:r>
              <w:rPr>
                <w:sz w:val="20"/>
                <w:szCs w:val="20"/>
              </w:rPr>
              <w:t>Learn as You Go (</w:t>
            </w:r>
            <w:r w:rsidR="003C5684" w:rsidRPr="00BE40D6">
              <w:rPr>
                <w:sz w:val="20"/>
                <w:szCs w:val="20"/>
              </w:rPr>
              <w:t>LAYGO</w:t>
            </w:r>
            <w:r>
              <w:rPr>
                <w:sz w:val="20"/>
                <w:szCs w:val="20"/>
              </w:rPr>
              <w:t>)</w:t>
            </w:r>
          </w:p>
        </w:tc>
        <w:tc>
          <w:tcPr>
            <w:tcW w:w="1075" w:type="dxa"/>
            <w:shd w:val="clear" w:color="auto" w:fill="D9D9D9" w:themeFill="background1" w:themeFillShade="D9"/>
          </w:tcPr>
          <w:p w14:paraId="1B2A4F97" w14:textId="77777777" w:rsidR="003C5684" w:rsidRPr="00BE40D6" w:rsidRDefault="003C5684">
            <w:pPr>
              <w:widowControl w:val="0"/>
              <w:autoSpaceDE w:val="0"/>
              <w:autoSpaceDN w:val="0"/>
              <w:adjustRightInd w:val="0"/>
              <w:rPr>
                <w:sz w:val="20"/>
                <w:szCs w:val="20"/>
              </w:rPr>
            </w:pPr>
            <w:r w:rsidRPr="00BE40D6">
              <w:rPr>
                <w:sz w:val="20"/>
                <w:szCs w:val="20"/>
              </w:rPr>
              <w:t>AUDIT</w:t>
            </w:r>
          </w:p>
        </w:tc>
      </w:tr>
      <w:tr w:rsidR="00604E02" w14:paraId="0E35BED0" w14:textId="77777777" w:rsidTr="002B3031">
        <w:trPr>
          <w:cantSplit/>
        </w:trPr>
        <w:tc>
          <w:tcPr>
            <w:tcW w:w="805" w:type="dxa"/>
            <w:shd w:val="clear" w:color="auto" w:fill="FFFFFF" w:themeFill="background1"/>
          </w:tcPr>
          <w:p w14:paraId="3B926445" w14:textId="77777777" w:rsidR="003C5684" w:rsidRDefault="003C5684">
            <w:pPr>
              <w:widowControl w:val="0"/>
              <w:autoSpaceDE w:val="0"/>
              <w:autoSpaceDN w:val="0"/>
              <w:adjustRightInd w:val="0"/>
              <w:rPr>
                <w:sz w:val="20"/>
                <w:szCs w:val="20"/>
              </w:rPr>
            </w:pPr>
            <w:r>
              <w:rPr>
                <w:sz w:val="20"/>
                <w:szCs w:val="20"/>
              </w:rPr>
              <w:t xml:space="preserve">120.8 </w:t>
            </w:r>
          </w:p>
        </w:tc>
        <w:tc>
          <w:tcPr>
            <w:tcW w:w="1551" w:type="dxa"/>
            <w:shd w:val="clear" w:color="auto" w:fill="FFFFFF" w:themeFill="background1"/>
          </w:tcPr>
          <w:p w14:paraId="7A1D7A90" w14:textId="77777777" w:rsidR="003C5684" w:rsidRDefault="003C5684">
            <w:pPr>
              <w:widowControl w:val="0"/>
              <w:autoSpaceDE w:val="0"/>
              <w:autoSpaceDN w:val="0"/>
              <w:adjustRightInd w:val="0"/>
              <w:rPr>
                <w:sz w:val="20"/>
                <w:szCs w:val="20"/>
              </w:rPr>
            </w:pPr>
            <w:r>
              <w:rPr>
                <w:sz w:val="20"/>
                <w:szCs w:val="20"/>
              </w:rPr>
              <w:t>Patient Allergies</w:t>
            </w:r>
          </w:p>
        </w:tc>
        <w:tc>
          <w:tcPr>
            <w:tcW w:w="1153" w:type="dxa"/>
            <w:shd w:val="clear" w:color="auto" w:fill="FFFFFF" w:themeFill="background1"/>
          </w:tcPr>
          <w:p w14:paraId="57F3DBCD" w14:textId="77777777" w:rsidR="003C5684" w:rsidRDefault="003C5684">
            <w:pPr>
              <w:widowControl w:val="0"/>
              <w:autoSpaceDE w:val="0"/>
              <w:autoSpaceDN w:val="0"/>
              <w:adjustRightInd w:val="0"/>
              <w:rPr>
                <w:sz w:val="20"/>
                <w:szCs w:val="20"/>
              </w:rPr>
            </w:pPr>
            <w:r>
              <w:rPr>
                <w:sz w:val="20"/>
                <w:szCs w:val="20"/>
              </w:rPr>
              <w:t>@</w:t>
            </w:r>
          </w:p>
        </w:tc>
        <w:tc>
          <w:tcPr>
            <w:tcW w:w="1083" w:type="dxa"/>
            <w:shd w:val="clear" w:color="auto" w:fill="FFFFFF" w:themeFill="background1"/>
          </w:tcPr>
          <w:p w14:paraId="41441A1E" w14:textId="77777777" w:rsidR="003C5684" w:rsidRDefault="003C5684">
            <w:pPr>
              <w:widowControl w:val="0"/>
              <w:autoSpaceDE w:val="0"/>
              <w:autoSpaceDN w:val="0"/>
              <w:adjustRightInd w:val="0"/>
              <w:rPr>
                <w:sz w:val="20"/>
                <w:szCs w:val="20"/>
              </w:rPr>
            </w:pPr>
          </w:p>
        </w:tc>
        <w:tc>
          <w:tcPr>
            <w:tcW w:w="718" w:type="dxa"/>
            <w:shd w:val="clear" w:color="auto" w:fill="FFFFFF" w:themeFill="background1"/>
          </w:tcPr>
          <w:p w14:paraId="6CAAD826" w14:textId="77777777" w:rsidR="003C5684" w:rsidRDefault="003C5684">
            <w:pPr>
              <w:widowControl w:val="0"/>
              <w:autoSpaceDE w:val="0"/>
              <w:autoSpaceDN w:val="0"/>
              <w:adjustRightInd w:val="0"/>
              <w:rPr>
                <w:sz w:val="20"/>
                <w:szCs w:val="20"/>
              </w:rPr>
            </w:pPr>
            <w:r>
              <w:rPr>
                <w:sz w:val="20"/>
                <w:szCs w:val="20"/>
              </w:rPr>
              <w:t>@</w:t>
            </w:r>
          </w:p>
        </w:tc>
        <w:tc>
          <w:tcPr>
            <w:tcW w:w="900" w:type="dxa"/>
            <w:shd w:val="clear" w:color="auto" w:fill="FFFFFF" w:themeFill="background1"/>
          </w:tcPr>
          <w:p w14:paraId="71330F2E" w14:textId="77777777" w:rsidR="003C5684" w:rsidRDefault="003C5684">
            <w:pPr>
              <w:widowControl w:val="0"/>
              <w:autoSpaceDE w:val="0"/>
              <w:autoSpaceDN w:val="0"/>
              <w:adjustRightInd w:val="0"/>
              <w:rPr>
                <w:sz w:val="20"/>
                <w:szCs w:val="20"/>
              </w:rPr>
            </w:pPr>
            <w:r>
              <w:rPr>
                <w:sz w:val="20"/>
                <w:szCs w:val="20"/>
              </w:rPr>
              <w:t>@</w:t>
            </w:r>
          </w:p>
        </w:tc>
        <w:tc>
          <w:tcPr>
            <w:tcW w:w="1350" w:type="dxa"/>
            <w:shd w:val="clear" w:color="auto" w:fill="FFFFFF" w:themeFill="background1"/>
          </w:tcPr>
          <w:p w14:paraId="4EDA4EC5" w14:textId="77777777" w:rsidR="003C5684" w:rsidRDefault="003C5684">
            <w:pPr>
              <w:widowControl w:val="0"/>
              <w:autoSpaceDE w:val="0"/>
              <w:autoSpaceDN w:val="0"/>
              <w:adjustRightInd w:val="0"/>
              <w:rPr>
                <w:sz w:val="20"/>
                <w:szCs w:val="20"/>
              </w:rPr>
            </w:pPr>
            <w:r>
              <w:rPr>
                <w:sz w:val="20"/>
                <w:szCs w:val="20"/>
              </w:rPr>
              <w:t>@</w:t>
            </w:r>
          </w:p>
        </w:tc>
        <w:tc>
          <w:tcPr>
            <w:tcW w:w="1075" w:type="dxa"/>
            <w:shd w:val="clear" w:color="auto" w:fill="FFFFFF" w:themeFill="background1"/>
          </w:tcPr>
          <w:p w14:paraId="280CCD89" w14:textId="77777777" w:rsidR="003C5684" w:rsidRDefault="003C5684">
            <w:pPr>
              <w:widowControl w:val="0"/>
              <w:autoSpaceDE w:val="0"/>
              <w:autoSpaceDN w:val="0"/>
              <w:adjustRightInd w:val="0"/>
              <w:rPr>
                <w:sz w:val="20"/>
                <w:szCs w:val="20"/>
              </w:rPr>
            </w:pPr>
            <w:r>
              <w:rPr>
                <w:sz w:val="20"/>
                <w:szCs w:val="20"/>
              </w:rPr>
              <w:t>@</w:t>
            </w:r>
          </w:p>
        </w:tc>
      </w:tr>
      <w:tr w:rsidR="00604E02" w14:paraId="36615E79" w14:textId="77777777" w:rsidTr="002B3031">
        <w:trPr>
          <w:cantSplit/>
        </w:trPr>
        <w:tc>
          <w:tcPr>
            <w:tcW w:w="805" w:type="dxa"/>
          </w:tcPr>
          <w:p w14:paraId="3EE5F453" w14:textId="77777777" w:rsidR="003C5684" w:rsidRDefault="003C5684">
            <w:pPr>
              <w:widowControl w:val="0"/>
              <w:autoSpaceDE w:val="0"/>
              <w:autoSpaceDN w:val="0"/>
              <w:adjustRightInd w:val="0"/>
              <w:rPr>
                <w:sz w:val="20"/>
                <w:szCs w:val="20"/>
              </w:rPr>
            </w:pPr>
            <w:r>
              <w:rPr>
                <w:sz w:val="20"/>
                <w:szCs w:val="20"/>
              </w:rPr>
              <w:t xml:space="preserve">120.82 </w:t>
            </w:r>
          </w:p>
        </w:tc>
        <w:tc>
          <w:tcPr>
            <w:tcW w:w="1551" w:type="dxa"/>
          </w:tcPr>
          <w:p w14:paraId="16DAE7ED" w14:textId="77777777" w:rsidR="003C5684" w:rsidRDefault="003C5684">
            <w:pPr>
              <w:widowControl w:val="0"/>
              <w:autoSpaceDE w:val="0"/>
              <w:autoSpaceDN w:val="0"/>
              <w:adjustRightInd w:val="0"/>
              <w:rPr>
                <w:sz w:val="20"/>
                <w:szCs w:val="20"/>
              </w:rPr>
            </w:pPr>
            <w:r>
              <w:rPr>
                <w:sz w:val="20"/>
                <w:szCs w:val="20"/>
              </w:rPr>
              <w:t>GMR Allergies</w:t>
            </w:r>
          </w:p>
        </w:tc>
        <w:tc>
          <w:tcPr>
            <w:tcW w:w="1153" w:type="dxa"/>
          </w:tcPr>
          <w:p w14:paraId="6700256B" w14:textId="77777777" w:rsidR="003C5684" w:rsidRDefault="003C5684">
            <w:pPr>
              <w:widowControl w:val="0"/>
              <w:autoSpaceDE w:val="0"/>
              <w:autoSpaceDN w:val="0"/>
              <w:adjustRightInd w:val="0"/>
              <w:rPr>
                <w:sz w:val="20"/>
                <w:szCs w:val="20"/>
              </w:rPr>
            </w:pPr>
            <w:r>
              <w:rPr>
                <w:sz w:val="20"/>
                <w:szCs w:val="20"/>
              </w:rPr>
              <w:t>@</w:t>
            </w:r>
          </w:p>
        </w:tc>
        <w:tc>
          <w:tcPr>
            <w:tcW w:w="1083" w:type="dxa"/>
          </w:tcPr>
          <w:p w14:paraId="0BA86E2A" w14:textId="77777777" w:rsidR="003C5684" w:rsidRDefault="003C5684">
            <w:pPr>
              <w:widowControl w:val="0"/>
              <w:autoSpaceDE w:val="0"/>
              <w:autoSpaceDN w:val="0"/>
              <w:adjustRightInd w:val="0"/>
              <w:rPr>
                <w:sz w:val="20"/>
                <w:szCs w:val="20"/>
              </w:rPr>
            </w:pPr>
          </w:p>
        </w:tc>
        <w:tc>
          <w:tcPr>
            <w:tcW w:w="718" w:type="dxa"/>
          </w:tcPr>
          <w:p w14:paraId="5796F123" w14:textId="77777777" w:rsidR="003C5684" w:rsidRDefault="003C5684">
            <w:pPr>
              <w:widowControl w:val="0"/>
              <w:autoSpaceDE w:val="0"/>
              <w:autoSpaceDN w:val="0"/>
              <w:adjustRightInd w:val="0"/>
              <w:rPr>
                <w:sz w:val="20"/>
                <w:szCs w:val="20"/>
              </w:rPr>
            </w:pPr>
            <w:r>
              <w:rPr>
                <w:sz w:val="20"/>
                <w:szCs w:val="20"/>
              </w:rPr>
              <w:t>@</w:t>
            </w:r>
          </w:p>
        </w:tc>
        <w:tc>
          <w:tcPr>
            <w:tcW w:w="900" w:type="dxa"/>
          </w:tcPr>
          <w:p w14:paraId="54ADA82D" w14:textId="77777777" w:rsidR="003C5684" w:rsidRDefault="003C5684">
            <w:pPr>
              <w:widowControl w:val="0"/>
              <w:autoSpaceDE w:val="0"/>
              <w:autoSpaceDN w:val="0"/>
              <w:adjustRightInd w:val="0"/>
              <w:rPr>
                <w:sz w:val="20"/>
                <w:szCs w:val="20"/>
              </w:rPr>
            </w:pPr>
            <w:r>
              <w:rPr>
                <w:sz w:val="20"/>
                <w:szCs w:val="20"/>
              </w:rPr>
              <w:t>@</w:t>
            </w:r>
          </w:p>
        </w:tc>
        <w:tc>
          <w:tcPr>
            <w:tcW w:w="1350" w:type="dxa"/>
          </w:tcPr>
          <w:p w14:paraId="2519A5BC" w14:textId="77777777" w:rsidR="003C5684" w:rsidRDefault="003C5684">
            <w:pPr>
              <w:widowControl w:val="0"/>
              <w:autoSpaceDE w:val="0"/>
              <w:autoSpaceDN w:val="0"/>
              <w:adjustRightInd w:val="0"/>
              <w:rPr>
                <w:sz w:val="20"/>
                <w:szCs w:val="20"/>
              </w:rPr>
            </w:pPr>
          </w:p>
        </w:tc>
        <w:tc>
          <w:tcPr>
            <w:tcW w:w="1075" w:type="dxa"/>
          </w:tcPr>
          <w:p w14:paraId="63F7D98A" w14:textId="77777777" w:rsidR="003C5684" w:rsidRDefault="003C5684">
            <w:pPr>
              <w:widowControl w:val="0"/>
              <w:autoSpaceDE w:val="0"/>
              <w:autoSpaceDN w:val="0"/>
              <w:adjustRightInd w:val="0"/>
              <w:rPr>
                <w:sz w:val="20"/>
                <w:szCs w:val="20"/>
              </w:rPr>
            </w:pPr>
            <w:r>
              <w:rPr>
                <w:sz w:val="20"/>
                <w:szCs w:val="20"/>
              </w:rPr>
              <w:t>@</w:t>
            </w:r>
          </w:p>
        </w:tc>
      </w:tr>
      <w:tr w:rsidR="00604E02" w14:paraId="027B8BC5" w14:textId="77777777" w:rsidTr="002B3031">
        <w:trPr>
          <w:cantSplit/>
        </w:trPr>
        <w:tc>
          <w:tcPr>
            <w:tcW w:w="805" w:type="dxa"/>
          </w:tcPr>
          <w:p w14:paraId="50720B8B" w14:textId="77777777" w:rsidR="003C5684" w:rsidRDefault="003C5684">
            <w:pPr>
              <w:widowControl w:val="0"/>
              <w:autoSpaceDE w:val="0"/>
              <w:autoSpaceDN w:val="0"/>
              <w:adjustRightInd w:val="0"/>
              <w:rPr>
                <w:sz w:val="20"/>
                <w:szCs w:val="20"/>
              </w:rPr>
            </w:pPr>
            <w:r>
              <w:rPr>
                <w:sz w:val="20"/>
                <w:szCs w:val="20"/>
              </w:rPr>
              <w:t xml:space="preserve">        2 </w:t>
            </w:r>
          </w:p>
        </w:tc>
        <w:tc>
          <w:tcPr>
            <w:tcW w:w="1551" w:type="dxa"/>
          </w:tcPr>
          <w:p w14:paraId="4231A731" w14:textId="04422022" w:rsidR="003C5684" w:rsidRDefault="003C5684">
            <w:pPr>
              <w:widowControl w:val="0"/>
              <w:autoSpaceDE w:val="0"/>
              <w:autoSpaceDN w:val="0"/>
              <w:adjustRightInd w:val="0"/>
              <w:rPr>
                <w:sz w:val="20"/>
                <w:szCs w:val="20"/>
              </w:rPr>
            </w:pPr>
            <w:r>
              <w:rPr>
                <w:sz w:val="20"/>
                <w:szCs w:val="20"/>
              </w:rPr>
              <w:t>National Allergy</w:t>
            </w:r>
          </w:p>
        </w:tc>
        <w:tc>
          <w:tcPr>
            <w:tcW w:w="1153" w:type="dxa"/>
          </w:tcPr>
          <w:p w14:paraId="05E7D886" w14:textId="77777777" w:rsidR="003C5684" w:rsidRDefault="003C5684">
            <w:pPr>
              <w:widowControl w:val="0"/>
              <w:autoSpaceDE w:val="0"/>
              <w:autoSpaceDN w:val="0"/>
              <w:adjustRightInd w:val="0"/>
              <w:rPr>
                <w:sz w:val="20"/>
                <w:szCs w:val="20"/>
              </w:rPr>
            </w:pPr>
          </w:p>
        </w:tc>
        <w:tc>
          <w:tcPr>
            <w:tcW w:w="1083" w:type="dxa"/>
          </w:tcPr>
          <w:p w14:paraId="2A6A385D" w14:textId="77777777" w:rsidR="003C5684" w:rsidRDefault="003C5684">
            <w:pPr>
              <w:widowControl w:val="0"/>
              <w:autoSpaceDE w:val="0"/>
              <w:autoSpaceDN w:val="0"/>
              <w:adjustRightInd w:val="0"/>
              <w:rPr>
                <w:sz w:val="20"/>
                <w:szCs w:val="20"/>
              </w:rPr>
            </w:pPr>
          </w:p>
        </w:tc>
        <w:tc>
          <w:tcPr>
            <w:tcW w:w="718" w:type="dxa"/>
          </w:tcPr>
          <w:p w14:paraId="48011DA7" w14:textId="77777777" w:rsidR="003C5684" w:rsidRDefault="003C5684">
            <w:pPr>
              <w:widowControl w:val="0"/>
              <w:autoSpaceDE w:val="0"/>
              <w:autoSpaceDN w:val="0"/>
              <w:adjustRightInd w:val="0"/>
              <w:rPr>
                <w:sz w:val="20"/>
                <w:szCs w:val="20"/>
              </w:rPr>
            </w:pPr>
            <w:r>
              <w:rPr>
                <w:sz w:val="20"/>
                <w:szCs w:val="20"/>
              </w:rPr>
              <w:t>^</w:t>
            </w:r>
          </w:p>
        </w:tc>
        <w:tc>
          <w:tcPr>
            <w:tcW w:w="900" w:type="dxa"/>
          </w:tcPr>
          <w:p w14:paraId="6DDB6FA6" w14:textId="77777777" w:rsidR="003C5684" w:rsidRDefault="003C5684">
            <w:pPr>
              <w:widowControl w:val="0"/>
              <w:autoSpaceDE w:val="0"/>
              <w:autoSpaceDN w:val="0"/>
              <w:adjustRightInd w:val="0"/>
              <w:rPr>
                <w:sz w:val="20"/>
                <w:szCs w:val="20"/>
              </w:rPr>
            </w:pPr>
            <w:r>
              <w:rPr>
                <w:sz w:val="20"/>
                <w:szCs w:val="20"/>
              </w:rPr>
              <w:t>^</w:t>
            </w:r>
          </w:p>
        </w:tc>
        <w:tc>
          <w:tcPr>
            <w:tcW w:w="1350" w:type="dxa"/>
          </w:tcPr>
          <w:p w14:paraId="1657274C" w14:textId="77777777" w:rsidR="003C5684" w:rsidRDefault="003C5684">
            <w:pPr>
              <w:widowControl w:val="0"/>
              <w:autoSpaceDE w:val="0"/>
              <w:autoSpaceDN w:val="0"/>
              <w:adjustRightInd w:val="0"/>
              <w:rPr>
                <w:sz w:val="20"/>
                <w:szCs w:val="20"/>
              </w:rPr>
            </w:pPr>
          </w:p>
        </w:tc>
        <w:tc>
          <w:tcPr>
            <w:tcW w:w="1075" w:type="dxa"/>
          </w:tcPr>
          <w:p w14:paraId="288B48FB" w14:textId="77777777" w:rsidR="003C5684" w:rsidRDefault="003C5684">
            <w:pPr>
              <w:widowControl w:val="0"/>
              <w:autoSpaceDE w:val="0"/>
              <w:autoSpaceDN w:val="0"/>
              <w:adjustRightInd w:val="0"/>
              <w:rPr>
                <w:sz w:val="20"/>
                <w:szCs w:val="20"/>
              </w:rPr>
            </w:pPr>
          </w:p>
        </w:tc>
      </w:tr>
      <w:tr w:rsidR="00604E02" w14:paraId="0F24CB02" w14:textId="77777777" w:rsidTr="002B3031">
        <w:trPr>
          <w:cantSplit/>
        </w:trPr>
        <w:tc>
          <w:tcPr>
            <w:tcW w:w="805" w:type="dxa"/>
          </w:tcPr>
          <w:p w14:paraId="58ADBC16" w14:textId="77777777" w:rsidR="003C5684" w:rsidRDefault="003C5684">
            <w:pPr>
              <w:widowControl w:val="0"/>
              <w:autoSpaceDE w:val="0"/>
              <w:autoSpaceDN w:val="0"/>
              <w:adjustRightInd w:val="0"/>
              <w:rPr>
                <w:sz w:val="20"/>
                <w:szCs w:val="20"/>
              </w:rPr>
            </w:pPr>
            <w:r>
              <w:rPr>
                <w:sz w:val="20"/>
                <w:szCs w:val="20"/>
              </w:rPr>
              <w:t xml:space="preserve">120.83 </w:t>
            </w:r>
          </w:p>
        </w:tc>
        <w:tc>
          <w:tcPr>
            <w:tcW w:w="1551" w:type="dxa"/>
          </w:tcPr>
          <w:p w14:paraId="1C1588B0" w14:textId="77777777" w:rsidR="003C5684" w:rsidRDefault="003C5684">
            <w:pPr>
              <w:widowControl w:val="0"/>
              <w:autoSpaceDE w:val="0"/>
              <w:autoSpaceDN w:val="0"/>
              <w:adjustRightInd w:val="0"/>
              <w:rPr>
                <w:sz w:val="20"/>
                <w:szCs w:val="20"/>
              </w:rPr>
            </w:pPr>
            <w:r>
              <w:rPr>
                <w:sz w:val="20"/>
                <w:szCs w:val="20"/>
              </w:rPr>
              <w:t>Sign/Symptoms</w:t>
            </w:r>
          </w:p>
        </w:tc>
        <w:tc>
          <w:tcPr>
            <w:tcW w:w="1153" w:type="dxa"/>
          </w:tcPr>
          <w:p w14:paraId="0129999D" w14:textId="77777777" w:rsidR="003C5684" w:rsidRDefault="003C5684">
            <w:pPr>
              <w:widowControl w:val="0"/>
              <w:autoSpaceDE w:val="0"/>
              <w:autoSpaceDN w:val="0"/>
              <w:adjustRightInd w:val="0"/>
              <w:rPr>
                <w:sz w:val="20"/>
                <w:szCs w:val="20"/>
              </w:rPr>
            </w:pPr>
            <w:r>
              <w:rPr>
                <w:sz w:val="20"/>
                <w:szCs w:val="20"/>
              </w:rPr>
              <w:t>@</w:t>
            </w:r>
          </w:p>
        </w:tc>
        <w:tc>
          <w:tcPr>
            <w:tcW w:w="1083" w:type="dxa"/>
          </w:tcPr>
          <w:p w14:paraId="33F6CF10" w14:textId="77777777" w:rsidR="003C5684" w:rsidRDefault="003C5684">
            <w:pPr>
              <w:widowControl w:val="0"/>
              <w:autoSpaceDE w:val="0"/>
              <w:autoSpaceDN w:val="0"/>
              <w:adjustRightInd w:val="0"/>
              <w:rPr>
                <w:sz w:val="20"/>
                <w:szCs w:val="20"/>
              </w:rPr>
            </w:pPr>
          </w:p>
        </w:tc>
        <w:tc>
          <w:tcPr>
            <w:tcW w:w="718" w:type="dxa"/>
          </w:tcPr>
          <w:p w14:paraId="1E72670B" w14:textId="77777777" w:rsidR="003C5684" w:rsidRDefault="003C5684">
            <w:pPr>
              <w:widowControl w:val="0"/>
              <w:autoSpaceDE w:val="0"/>
              <w:autoSpaceDN w:val="0"/>
              <w:adjustRightInd w:val="0"/>
              <w:rPr>
                <w:sz w:val="20"/>
                <w:szCs w:val="20"/>
              </w:rPr>
            </w:pPr>
            <w:r>
              <w:rPr>
                <w:sz w:val="20"/>
                <w:szCs w:val="20"/>
              </w:rPr>
              <w:t>@</w:t>
            </w:r>
          </w:p>
        </w:tc>
        <w:tc>
          <w:tcPr>
            <w:tcW w:w="900" w:type="dxa"/>
          </w:tcPr>
          <w:p w14:paraId="25E7C1E4" w14:textId="77777777" w:rsidR="003C5684" w:rsidRDefault="003C5684">
            <w:pPr>
              <w:widowControl w:val="0"/>
              <w:autoSpaceDE w:val="0"/>
              <w:autoSpaceDN w:val="0"/>
              <w:adjustRightInd w:val="0"/>
              <w:rPr>
                <w:sz w:val="20"/>
                <w:szCs w:val="20"/>
              </w:rPr>
            </w:pPr>
            <w:r>
              <w:rPr>
                <w:sz w:val="20"/>
                <w:szCs w:val="20"/>
              </w:rPr>
              <w:t>@</w:t>
            </w:r>
          </w:p>
        </w:tc>
        <w:tc>
          <w:tcPr>
            <w:tcW w:w="1350" w:type="dxa"/>
          </w:tcPr>
          <w:p w14:paraId="4705FC17" w14:textId="77777777" w:rsidR="003C5684" w:rsidRDefault="003C5684">
            <w:pPr>
              <w:widowControl w:val="0"/>
              <w:autoSpaceDE w:val="0"/>
              <w:autoSpaceDN w:val="0"/>
              <w:adjustRightInd w:val="0"/>
              <w:rPr>
                <w:sz w:val="20"/>
                <w:szCs w:val="20"/>
              </w:rPr>
            </w:pPr>
          </w:p>
        </w:tc>
        <w:tc>
          <w:tcPr>
            <w:tcW w:w="1075" w:type="dxa"/>
          </w:tcPr>
          <w:p w14:paraId="4BA4DFA6" w14:textId="77777777" w:rsidR="003C5684" w:rsidRDefault="003C5684">
            <w:pPr>
              <w:widowControl w:val="0"/>
              <w:autoSpaceDE w:val="0"/>
              <w:autoSpaceDN w:val="0"/>
              <w:adjustRightInd w:val="0"/>
              <w:rPr>
                <w:sz w:val="20"/>
                <w:szCs w:val="20"/>
              </w:rPr>
            </w:pPr>
            <w:r>
              <w:rPr>
                <w:sz w:val="20"/>
                <w:szCs w:val="20"/>
              </w:rPr>
              <w:t>@</w:t>
            </w:r>
          </w:p>
        </w:tc>
      </w:tr>
      <w:tr w:rsidR="00604E02" w14:paraId="068A6BB2" w14:textId="77777777" w:rsidTr="002B3031">
        <w:trPr>
          <w:cantSplit/>
        </w:trPr>
        <w:tc>
          <w:tcPr>
            <w:tcW w:w="805" w:type="dxa"/>
          </w:tcPr>
          <w:p w14:paraId="118CCE31" w14:textId="77777777" w:rsidR="003C5684" w:rsidRDefault="003C5684">
            <w:pPr>
              <w:widowControl w:val="0"/>
              <w:autoSpaceDE w:val="0"/>
              <w:autoSpaceDN w:val="0"/>
              <w:adjustRightInd w:val="0"/>
              <w:rPr>
                <w:sz w:val="20"/>
                <w:szCs w:val="20"/>
              </w:rPr>
            </w:pPr>
            <w:r>
              <w:rPr>
                <w:sz w:val="20"/>
                <w:szCs w:val="20"/>
              </w:rPr>
              <w:t xml:space="preserve">        1 </w:t>
            </w:r>
          </w:p>
        </w:tc>
        <w:tc>
          <w:tcPr>
            <w:tcW w:w="1551" w:type="dxa"/>
          </w:tcPr>
          <w:p w14:paraId="61CEE5B2" w14:textId="1F8CA777" w:rsidR="003C5684" w:rsidRDefault="003C5684">
            <w:pPr>
              <w:widowControl w:val="0"/>
              <w:autoSpaceDE w:val="0"/>
              <w:autoSpaceDN w:val="0"/>
              <w:adjustRightInd w:val="0"/>
              <w:rPr>
                <w:sz w:val="20"/>
                <w:szCs w:val="20"/>
              </w:rPr>
            </w:pPr>
            <w:r>
              <w:rPr>
                <w:sz w:val="20"/>
                <w:szCs w:val="20"/>
              </w:rPr>
              <w:t xml:space="preserve">National Sign/Symptoms </w:t>
            </w:r>
          </w:p>
        </w:tc>
        <w:tc>
          <w:tcPr>
            <w:tcW w:w="1153" w:type="dxa"/>
          </w:tcPr>
          <w:p w14:paraId="594ECAD5" w14:textId="77777777" w:rsidR="003C5684" w:rsidRDefault="003C5684">
            <w:pPr>
              <w:widowControl w:val="0"/>
              <w:autoSpaceDE w:val="0"/>
              <w:autoSpaceDN w:val="0"/>
              <w:adjustRightInd w:val="0"/>
              <w:rPr>
                <w:sz w:val="20"/>
                <w:szCs w:val="20"/>
              </w:rPr>
            </w:pPr>
          </w:p>
        </w:tc>
        <w:tc>
          <w:tcPr>
            <w:tcW w:w="1083" w:type="dxa"/>
          </w:tcPr>
          <w:p w14:paraId="3EC8402B" w14:textId="77777777" w:rsidR="003C5684" w:rsidRDefault="003C5684">
            <w:pPr>
              <w:widowControl w:val="0"/>
              <w:autoSpaceDE w:val="0"/>
              <w:autoSpaceDN w:val="0"/>
              <w:adjustRightInd w:val="0"/>
              <w:rPr>
                <w:sz w:val="20"/>
                <w:szCs w:val="20"/>
              </w:rPr>
            </w:pPr>
          </w:p>
        </w:tc>
        <w:tc>
          <w:tcPr>
            <w:tcW w:w="718" w:type="dxa"/>
          </w:tcPr>
          <w:p w14:paraId="235295F4" w14:textId="77777777" w:rsidR="003C5684" w:rsidRDefault="003C5684">
            <w:pPr>
              <w:widowControl w:val="0"/>
              <w:autoSpaceDE w:val="0"/>
              <w:autoSpaceDN w:val="0"/>
              <w:adjustRightInd w:val="0"/>
              <w:rPr>
                <w:sz w:val="20"/>
                <w:szCs w:val="20"/>
              </w:rPr>
            </w:pPr>
            <w:r>
              <w:rPr>
                <w:sz w:val="20"/>
                <w:szCs w:val="20"/>
              </w:rPr>
              <w:t>^</w:t>
            </w:r>
          </w:p>
        </w:tc>
        <w:tc>
          <w:tcPr>
            <w:tcW w:w="900" w:type="dxa"/>
          </w:tcPr>
          <w:p w14:paraId="324F6D6F" w14:textId="77777777" w:rsidR="003C5684" w:rsidRDefault="003C5684">
            <w:pPr>
              <w:widowControl w:val="0"/>
              <w:autoSpaceDE w:val="0"/>
              <w:autoSpaceDN w:val="0"/>
              <w:adjustRightInd w:val="0"/>
              <w:rPr>
                <w:sz w:val="20"/>
                <w:szCs w:val="20"/>
              </w:rPr>
            </w:pPr>
            <w:r>
              <w:rPr>
                <w:sz w:val="20"/>
                <w:szCs w:val="20"/>
              </w:rPr>
              <w:t>^</w:t>
            </w:r>
          </w:p>
        </w:tc>
        <w:tc>
          <w:tcPr>
            <w:tcW w:w="1350" w:type="dxa"/>
          </w:tcPr>
          <w:p w14:paraId="2C261337" w14:textId="77777777" w:rsidR="003C5684" w:rsidRDefault="003C5684">
            <w:pPr>
              <w:widowControl w:val="0"/>
              <w:autoSpaceDE w:val="0"/>
              <w:autoSpaceDN w:val="0"/>
              <w:adjustRightInd w:val="0"/>
              <w:rPr>
                <w:sz w:val="20"/>
                <w:szCs w:val="20"/>
              </w:rPr>
            </w:pPr>
          </w:p>
        </w:tc>
        <w:tc>
          <w:tcPr>
            <w:tcW w:w="1075" w:type="dxa"/>
          </w:tcPr>
          <w:p w14:paraId="4BBC014B" w14:textId="77777777" w:rsidR="003C5684" w:rsidRDefault="003C5684">
            <w:pPr>
              <w:widowControl w:val="0"/>
              <w:autoSpaceDE w:val="0"/>
              <w:autoSpaceDN w:val="0"/>
              <w:adjustRightInd w:val="0"/>
              <w:rPr>
                <w:sz w:val="20"/>
                <w:szCs w:val="20"/>
              </w:rPr>
            </w:pPr>
          </w:p>
        </w:tc>
      </w:tr>
      <w:tr w:rsidR="00604E02" w14:paraId="57EE9E2C" w14:textId="77777777" w:rsidTr="002B3031">
        <w:trPr>
          <w:cantSplit/>
        </w:trPr>
        <w:tc>
          <w:tcPr>
            <w:tcW w:w="805" w:type="dxa"/>
          </w:tcPr>
          <w:p w14:paraId="07525027" w14:textId="77777777" w:rsidR="003C5684" w:rsidRDefault="003C5684">
            <w:pPr>
              <w:widowControl w:val="0"/>
              <w:autoSpaceDE w:val="0"/>
              <w:autoSpaceDN w:val="0"/>
              <w:adjustRightInd w:val="0"/>
              <w:rPr>
                <w:sz w:val="20"/>
                <w:szCs w:val="20"/>
              </w:rPr>
            </w:pPr>
            <w:r>
              <w:rPr>
                <w:sz w:val="20"/>
                <w:szCs w:val="20"/>
              </w:rPr>
              <w:t xml:space="preserve">120.84 </w:t>
            </w:r>
          </w:p>
        </w:tc>
        <w:tc>
          <w:tcPr>
            <w:tcW w:w="1551" w:type="dxa"/>
          </w:tcPr>
          <w:p w14:paraId="7BD99C64" w14:textId="77777777" w:rsidR="003C5684" w:rsidRDefault="003C5684">
            <w:pPr>
              <w:widowControl w:val="0"/>
              <w:autoSpaceDE w:val="0"/>
              <w:autoSpaceDN w:val="0"/>
              <w:adjustRightInd w:val="0"/>
              <w:rPr>
                <w:sz w:val="20"/>
                <w:szCs w:val="20"/>
              </w:rPr>
            </w:pPr>
            <w:r>
              <w:rPr>
                <w:sz w:val="20"/>
                <w:szCs w:val="20"/>
              </w:rPr>
              <w:t>GMR Allergy Site Parameters</w:t>
            </w:r>
          </w:p>
        </w:tc>
        <w:tc>
          <w:tcPr>
            <w:tcW w:w="1153" w:type="dxa"/>
          </w:tcPr>
          <w:p w14:paraId="66519951" w14:textId="77777777" w:rsidR="003C5684" w:rsidRDefault="003C5684">
            <w:pPr>
              <w:widowControl w:val="0"/>
              <w:autoSpaceDE w:val="0"/>
              <w:autoSpaceDN w:val="0"/>
              <w:adjustRightInd w:val="0"/>
              <w:rPr>
                <w:sz w:val="20"/>
                <w:szCs w:val="20"/>
              </w:rPr>
            </w:pPr>
            <w:r>
              <w:rPr>
                <w:sz w:val="20"/>
                <w:szCs w:val="20"/>
              </w:rPr>
              <w:t>@</w:t>
            </w:r>
          </w:p>
        </w:tc>
        <w:tc>
          <w:tcPr>
            <w:tcW w:w="1083" w:type="dxa"/>
          </w:tcPr>
          <w:p w14:paraId="6373B554" w14:textId="77777777" w:rsidR="003C5684" w:rsidRDefault="003C5684">
            <w:pPr>
              <w:widowControl w:val="0"/>
              <w:autoSpaceDE w:val="0"/>
              <w:autoSpaceDN w:val="0"/>
              <w:adjustRightInd w:val="0"/>
              <w:rPr>
                <w:sz w:val="20"/>
                <w:szCs w:val="20"/>
              </w:rPr>
            </w:pPr>
            <w:r>
              <w:rPr>
                <w:sz w:val="20"/>
                <w:szCs w:val="20"/>
              </w:rPr>
              <w:t>@</w:t>
            </w:r>
          </w:p>
        </w:tc>
        <w:tc>
          <w:tcPr>
            <w:tcW w:w="718" w:type="dxa"/>
          </w:tcPr>
          <w:p w14:paraId="69004FD9" w14:textId="77777777" w:rsidR="003C5684" w:rsidRDefault="003C5684">
            <w:pPr>
              <w:widowControl w:val="0"/>
              <w:autoSpaceDE w:val="0"/>
              <w:autoSpaceDN w:val="0"/>
              <w:adjustRightInd w:val="0"/>
              <w:rPr>
                <w:sz w:val="20"/>
                <w:szCs w:val="20"/>
              </w:rPr>
            </w:pPr>
            <w:r>
              <w:rPr>
                <w:sz w:val="20"/>
                <w:szCs w:val="20"/>
              </w:rPr>
              <w:t>@</w:t>
            </w:r>
          </w:p>
        </w:tc>
        <w:tc>
          <w:tcPr>
            <w:tcW w:w="900" w:type="dxa"/>
          </w:tcPr>
          <w:p w14:paraId="4C042D18" w14:textId="77777777" w:rsidR="003C5684" w:rsidRDefault="003C5684">
            <w:pPr>
              <w:widowControl w:val="0"/>
              <w:autoSpaceDE w:val="0"/>
              <w:autoSpaceDN w:val="0"/>
              <w:adjustRightInd w:val="0"/>
              <w:rPr>
                <w:sz w:val="20"/>
                <w:szCs w:val="20"/>
              </w:rPr>
            </w:pPr>
            <w:r>
              <w:rPr>
                <w:sz w:val="20"/>
                <w:szCs w:val="20"/>
              </w:rPr>
              <w:t>@</w:t>
            </w:r>
          </w:p>
        </w:tc>
        <w:tc>
          <w:tcPr>
            <w:tcW w:w="1350" w:type="dxa"/>
          </w:tcPr>
          <w:p w14:paraId="5742D5D2" w14:textId="77777777" w:rsidR="003C5684" w:rsidRDefault="003C5684">
            <w:pPr>
              <w:widowControl w:val="0"/>
              <w:autoSpaceDE w:val="0"/>
              <w:autoSpaceDN w:val="0"/>
              <w:adjustRightInd w:val="0"/>
              <w:rPr>
                <w:sz w:val="20"/>
                <w:szCs w:val="20"/>
              </w:rPr>
            </w:pPr>
            <w:r>
              <w:rPr>
                <w:sz w:val="20"/>
                <w:szCs w:val="20"/>
              </w:rPr>
              <w:t>@</w:t>
            </w:r>
          </w:p>
        </w:tc>
        <w:tc>
          <w:tcPr>
            <w:tcW w:w="1075" w:type="dxa"/>
          </w:tcPr>
          <w:p w14:paraId="3A11CCE7" w14:textId="77777777" w:rsidR="003C5684" w:rsidRDefault="003C5684">
            <w:pPr>
              <w:widowControl w:val="0"/>
              <w:autoSpaceDE w:val="0"/>
              <w:autoSpaceDN w:val="0"/>
              <w:adjustRightInd w:val="0"/>
              <w:rPr>
                <w:sz w:val="20"/>
                <w:szCs w:val="20"/>
              </w:rPr>
            </w:pPr>
            <w:r>
              <w:rPr>
                <w:sz w:val="20"/>
                <w:szCs w:val="20"/>
              </w:rPr>
              <w:t>@</w:t>
            </w:r>
          </w:p>
        </w:tc>
      </w:tr>
      <w:tr w:rsidR="00604E02" w14:paraId="51325D48" w14:textId="77777777" w:rsidTr="002B3031">
        <w:trPr>
          <w:cantSplit/>
        </w:trPr>
        <w:tc>
          <w:tcPr>
            <w:tcW w:w="805" w:type="dxa"/>
          </w:tcPr>
          <w:p w14:paraId="7836D92B" w14:textId="77777777" w:rsidR="003C5684" w:rsidRDefault="003C5684">
            <w:pPr>
              <w:widowControl w:val="0"/>
              <w:autoSpaceDE w:val="0"/>
              <w:autoSpaceDN w:val="0"/>
              <w:adjustRightInd w:val="0"/>
              <w:rPr>
                <w:sz w:val="20"/>
                <w:szCs w:val="20"/>
              </w:rPr>
            </w:pPr>
            <w:r>
              <w:rPr>
                <w:sz w:val="20"/>
                <w:szCs w:val="20"/>
              </w:rPr>
              <w:t xml:space="preserve">120.85 </w:t>
            </w:r>
          </w:p>
        </w:tc>
        <w:tc>
          <w:tcPr>
            <w:tcW w:w="1551" w:type="dxa"/>
          </w:tcPr>
          <w:p w14:paraId="6B3648FE" w14:textId="77777777" w:rsidR="003C5684" w:rsidRDefault="003C5684">
            <w:pPr>
              <w:widowControl w:val="0"/>
              <w:autoSpaceDE w:val="0"/>
              <w:autoSpaceDN w:val="0"/>
              <w:adjustRightInd w:val="0"/>
              <w:rPr>
                <w:sz w:val="20"/>
                <w:szCs w:val="20"/>
              </w:rPr>
            </w:pPr>
            <w:r>
              <w:rPr>
                <w:sz w:val="20"/>
                <w:szCs w:val="20"/>
              </w:rPr>
              <w:t>Adverse Reaction Reporting</w:t>
            </w:r>
          </w:p>
        </w:tc>
        <w:tc>
          <w:tcPr>
            <w:tcW w:w="1153" w:type="dxa"/>
          </w:tcPr>
          <w:p w14:paraId="1C9B3A94" w14:textId="77777777" w:rsidR="003C5684" w:rsidRDefault="003C5684">
            <w:pPr>
              <w:widowControl w:val="0"/>
              <w:autoSpaceDE w:val="0"/>
              <w:autoSpaceDN w:val="0"/>
              <w:adjustRightInd w:val="0"/>
              <w:rPr>
                <w:sz w:val="20"/>
                <w:szCs w:val="20"/>
              </w:rPr>
            </w:pPr>
            <w:r>
              <w:rPr>
                <w:sz w:val="20"/>
                <w:szCs w:val="20"/>
              </w:rPr>
              <w:t>@</w:t>
            </w:r>
          </w:p>
        </w:tc>
        <w:tc>
          <w:tcPr>
            <w:tcW w:w="1083" w:type="dxa"/>
          </w:tcPr>
          <w:p w14:paraId="0A22EE73" w14:textId="77777777" w:rsidR="003C5684" w:rsidRDefault="003C5684">
            <w:pPr>
              <w:widowControl w:val="0"/>
              <w:autoSpaceDE w:val="0"/>
              <w:autoSpaceDN w:val="0"/>
              <w:adjustRightInd w:val="0"/>
              <w:rPr>
                <w:sz w:val="20"/>
                <w:szCs w:val="20"/>
              </w:rPr>
            </w:pPr>
          </w:p>
        </w:tc>
        <w:tc>
          <w:tcPr>
            <w:tcW w:w="718" w:type="dxa"/>
          </w:tcPr>
          <w:p w14:paraId="79226B78" w14:textId="77777777" w:rsidR="003C5684" w:rsidRDefault="003C5684">
            <w:pPr>
              <w:widowControl w:val="0"/>
              <w:autoSpaceDE w:val="0"/>
              <w:autoSpaceDN w:val="0"/>
              <w:adjustRightInd w:val="0"/>
              <w:rPr>
                <w:sz w:val="20"/>
                <w:szCs w:val="20"/>
              </w:rPr>
            </w:pPr>
            <w:r>
              <w:rPr>
                <w:sz w:val="20"/>
                <w:szCs w:val="20"/>
              </w:rPr>
              <w:t>@</w:t>
            </w:r>
          </w:p>
        </w:tc>
        <w:tc>
          <w:tcPr>
            <w:tcW w:w="900" w:type="dxa"/>
          </w:tcPr>
          <w:p w14:paraId="3881D58D" w14:textId="77777777" w:rsidR="003C5684" w:rsidRDefault="003C5684">
            <w:pPr>
              <w:widowControl w:val="0"/>
              <w:autoSpaceDE w:val="0"/>
              <w:autoSpaceDN w:val="0"/>
              <w:adjustRightInd w:val="0"/>
              <w:rPr>
                <w:sz w:val="20"/>
                <w:szCs w:val="20"/>
              </w:rPr>
            </w:pPr>
            <w:r>
              <w:rPr>
                <w:sz w:val="20"/>
                <w:szCs w:val="20"/>
              </w:rPr>
              <w:t>@</w:t>
            </w:r>
          </w:p>
        </w:tc>
        <w:tc>
          <w:tcPr>
            <w:tcW w:w="1350" w:type="dxa"/>
          </w:tcPr>
          <w:p w14:paraId="67EA5EE8" w14:textId="77777777" w:rsidR="003C5684" w:rsidRDefault="003C5684">
            <w:pPr>
              <w:widowControl w:val="0"/>
              <w:autoSpaceDE w:val="0"/>
              <w:autoSpaceDN w:val="0"/>
              <w:adjustRightInd w:val="0"/>
              <w:rPr>
                <w:sz w:val="20"/>
                <w:szCs w:val="20"/>
              </w:rPr>
            </w:pPr>
            <w:r>
              <w:rPr>
                <w:sz w:val="20"/>
                <w:szCs w:val="20"/>
              </w:rPr>
              <w:t>@</w:t>
            </w:r>
          </w:p>
        </w:tc>
        <w:tc>
          <w:tcPr>
            <w:tcW w:w="1075" w:type="dxa"/>
          </w:tcPr>
          <w:p w14:paraId="2547DE92" w14:textId="77777777" w:rsidR="003C5684" w:rsidRDefault="003C5684">
            <w:pPr>
              <w:widowControl w:val="0"/>
              <w:autoSpaceDE w:val="0"/>
              <w:autoSpaceDN w:val="0"/>
              <w:adjustRightInd w:val="0"/>
              <w:rPr>
                <w:sz w:val="20"/>
                <w:szCs w:val="20"/>
              </w:rPr>
            </w:pPr>
            <w:r>
              <w:rPr>
                <w:sz w:val="20"/>
                <w:szCs w:val="20"/>
              </w:rPr>
              <w:t>@</w:t>
            </w:r>
          </w:p>
        </w:tc>
      </w:tr>
      <w:tr w:rsidR="00604E02" w14:paraId="5DB84D9C" w14:textId="77777777" w:rsidTr="002B3031">
        <w:trPr>
          <w:cantSplit/>
        </w:trPr>
        <w:tc>
          <w:tcPr>
            <w:tcW w:w="805" w:type="dxa"/>
          </w:tcPr>
          <w:p w14:paraId="14316F9F" w14:textId="77777777" w:rsidR="003C5684" w:rsidRDefault="003C5684">
            <w:pPr>
              <w:widowControl w:val="0"/>
              <w:autoSpaceDE w:val="0"/>
              <w:autoSpaceDN w:val="0"/>
              <w:adjustRightInd w:val="0"/>
              <w:rPr>
                <w:sz w:val="20"/>
                <w:szCs w:val="20"/>
              </w:rPr>
            </w:pPr>
            <w:r>
              <w:rPr>
                <w:sz w:val="20"/>
                <w:szCs w:val="20"/>
              </w:rPr>
              <w:t xml:space="preserve">120.86 </w:t>
            </w:r>
          </w:p>
        </w:tc>
        <w:tc>
          <w:tcPr>
            <w:tcW w:w="1551" w:type="dxa"/>
          </w:tcPr>
          <w:p w14:paraId="4793DFC8" w14:textId="77777777" w:rsidR="003C5684" w:rsidRDefault="003C5684">
            <w:pPr>
              <w:widowControl w:val="0"/>
              <w:autoSpaceDE w:val="0"/>
              <w:autoSpaceDN w:val="0"/>
              <w:adjustRightInd w:val="0"/>
              <w:rPr>
                <w:sz w:val="20"/>
                <w:szCs w:val="20"/>
              </w:rPr>
            </w:pPr>
            <w:r>
              <w:rPr>
                <w:sz w:val="20"/>
                <w:szCs w:val="20"/>
              </w:rPr>
              <w:t>Adverse Reaction Assessment</w:t>
            </w:r>
          </w:p>
        </w:tc>
        <w:tc>
          <w:tcPr>
            <w:tcW w:w="1153" w:type="dxa"/>
          </w:tcPr>
          <w:p w14:paraId="0EFCDE44" w14:textId="77777777" w:rsidR="003C5684" w:rsidRDefault="003C5684">
            <w:pPr>
              <w:widowControl w:val="0"/>
              <w:autoSpaceDE w:val="0"/>
              <w:autoSpaceDN w:val="0"/>
              <w:adjustRightInd w:val="0"/>
              <w:rPr>
                <w:sz w:val="20"/>
                <w:szCs w:val="20"/>
              </w:rPr>
            </w:pPr>
            <w:r>
              <w:rPr>
                <w:sz w:val="20"/>
                <w:szCs w:val="20"/>
              </w:rPr>
              <w:t>@</w:t>
            </w:r>
          </w:p>
        </w:tc>
        <w:tc>
          <w:tcPr>
            <w:tcW w:w="1083" w:type="dxa"/>
          </w:tcPr>
          <w:p w14:paraId="15E78BAE" w14:textId="77777777" w:rsidR="003C5684" w:rsidRDefault="003C5684">
            <w:pPr>
              <w:widowControl w:val="0"/>
              <w:autoSpaceDE w:val="0"/>
              <w:autoSpaceDN w:val="0"/>
              <w:adjustRightInd w:val="0"/>
              <w:rPr>
                <w:sz w:val="20"/>
                <w:szCs w:val="20"/>
              </w:rPr>
            </w:pPr>
            <w:r>
              <w:rPr>
                <w:sz w:val="20"/>
                <w:szCs w:val="20"/>
              </w:rPr>
              <w:t>@</w:t>
            </w:r>
          </w:p>
        </w:tc>
        <w:tc>
          <w:tcPr>
            <w:tcW w:w="718" w:type="dxa"/>
          </w:tcPr>
          <w:p w14:paraId="6EE655CB" w14:textId="77777777" w:rsidR="003C5684" w:rsidRDefault="003C5684">
            <w:pPr>
              <w:widowControl w:val="0"/>
              <w:autoSpaceDE w:val="0"/>
              <w:autoSpaceDN w:val="0"/>
              <w:adjustRightInd w:val="0"/>
              <w:rPr>
                <w:sz w:val="20"/>
                <w:szCs w:val="20"/>
              </w:rPr>
            </w:pPr>
            <w:r>
              <w:rPr>
                <w:sz w:val="20"/>
                <w:szCs w:val="20"/>
              </w:rPr>
              <w:t>@</w:t>
            </w:r>
          </w:p>
        </w:tc>
        <w:tc>
          <w:tcPr>
            <w:tcW w:w="900" w:type="dxa"/>
          </w:tcPr>
          <w:p w14:paraId="157646CF" w14:textId="77777777" w:rsidR="003C5684" w:rsidRDefault="003C5684">
            <w:pPr>
              <w:widowControl w:val="0"/>
              <w:autoSpaceDE w:val="0"/>
              <w:autoSpaceDN w:val="0"/>
              <w:adjustRightInd w:val="0"/>
              <w:rPr>
                <w:sz w:val="20"/>
                <w:szCs w:val="20"/>
              </w:rPr>
            </w:pPr>
            <w:r>
              <w:rPr>
                <w:sz w:val="20"/>
                <w:szCs w:val="20"/>
              </w:rPr>
              <w:t>@</w:t>
            </w:r>
          </w:p>
        </w:tc>
        <w:tc>
          <w:tcPr>
            <w:tcW w:w="1350" w:type="dxa"/>
          </w:tcPr>
          <w:p w14:paraId="758722A0" w14:textId="77777777" w:rsidR="003C5684" w:rsidRDefault="003C5684">
            <w:pPr>
              <w:widowControl w:val="0"/>
              <w:autoSpaceDE w:val="0"/>
              <w:autoSpaceDN w:val="0"/>
              <w:adjustRightInd w:val="0"/>
              <w:rPr>
                <w:sz w:val="20"/>
                <w:szCs w:val="20"/>
              </w:rPr>
            </w:pPr>
            <w:r>
              <w:rPr>
                <w:sz w:val="20"/>
                <w:szCs w:val="20"/>
              </w:rPr>
              <w:t>@</w:t>
            </w:r>
          </w:p>
        </w:tc>
        <w:tc>
          <w:tcPr>
            <w:tcW w:w="1075" w:type="dxa"/>
          </w:tcPr>
          <w:p w14:paraId="5C485380" w14:textId="77777777" w:rsidR="003C5684" w:rsidRDefault="003C5684">
            <w:pPr>
              <w:widowControl w:val="0"/>
              <w:autoSpaceDE w:val="0"/>
              <w:autoSpaceDN w:val="0"/>
              <w:adjustRightInd w:val="0"/>
              <w:rPr>
                <w:sz w:val="20"/>
                <w:szCs w:val="20"/>
              </w:rPr>
            </w:pPr>
            <w:r>
              <w:rPr>
                <w:sz w:val="20"/>
                <w:szCs w:val="20"/>
              </w:rPr>
              <w:t>@</w:t>
            </w:r>
          </w:p>
        </w:tc>
      </w:tr>
      <w:tr w:rsidR="00604E02" w14:paraId="5CEC53B3" w14:textId="77777777" w:rsidTr="002B3031">
        <w:trPr>
          <w:cantSplit/>
        </w:trPr>
        <w:tc>
          <w:tcPr>
            <w:tcW w:w="805" w:type="dxa"/>
          </w:tcPr>
          <w:p w14:paraId="02863A09" w14:textId="77777777" w:rsidR="003C5684" w:rsidRDefault="003C5684">
            <w:pPr>
              <w:widowControl w:val="0"/>
              <w:autoSpaceDE w:val="0"/>
              <w:autoSpaceDN w:val="0"/>
              <w:adjustRightInd w:val="0"/>
              <w:rPr>
                <w:sz w:val="20"/>
                <w:szCs w:val="20"/>
              </w:rPr>
            </w:pPr>
            <w:r>
              <w:rPr>
                <w:sz w:val="20"/>
                <w:szCs w:val="20"/>
              </w:rPr>
              <w:t xml:space="preserve">120.87 </w:t>
            </w:r>
          </w:p>
        </w:tc>
        <w:tc>
          <w:tcPr>
            <w:tcW w:w="1551" w:type="dxa"/>
          </w:tcPr>
          <w:p w14:paraId="726D0F02" w14:textId="77777777" w:rsidR="003C5684" w:rsidRDefault="003C5684">
            <w:pPr>
              <w:widowControl w:val="0"/>
              <w:autoSpaceDE w:val="0"/>
              <w:autoSpaceDN w:val="0"/>
              <w:adjustRightInd w:val="0"/>
              <w:rPr>
                <w:sz w:val="20"/>
                <w:szCs w:val="20"/>
              </w:rPr>
            </w:pPr>
            <w:r>
              <w:rPr>
                <w:sz w:val="20"/>
                <w:szCs w:val="20"/>
              </w:rPr>
              <w:t>GMRA Document</w:t>
            </w:r>
          </w:p>
        </w:tc>
        <w:tc>
          <w:tcPr>
            <w:tcW w:w="1153" w:type="dxa"/>
          </w:tcPr>
          <w:p w14:paraId="5CE5B238" w14:textId="77777777" w:rsidR="003C5684" w:rsidRDefault="003C5684">
            <w:pPr>
              <w:widowControl w:val="0"/>
              <w:autoSpaceDE w:val="0"/>
              <w:autoSpaceDN w:val="0"/>
              <w:adjustRightInd w:val="0"/>
              <w:rPr>
                <w:sz w:val="20"/>
                <w:szCs w:val="20"/>
              </w:rPr>
            </w:pPr>
            <w:r>
              <w:rPr>
                <w:sz w:val="20"/>
                <w:szCs w:val="20"/>
              </w:rPr>
              <w:t>@</w:t>
            </w:r>
          </w:p>
        </w:tc>
        <w:tc>
          <w:tcPr>
            <w:tcW w:w="1083" w:type="dxa"/>
          </w:tcPr>
          <w:p w14:paraId="72F2EDE0" w14:textId="77777777" w:rsidR="003C5684" w:rsidRDefault="003C5684">
            <w:pPr>
              <w:widowControl w:val="0"/>
              <w:autoSpaceDE w:val="0"/>
              <w:autoSpaceDN w:val="0"/>
              <w:adjustRightInd w:val="0"/>
              <w:rPr>
                <w:sz w:val="20"/>
                <w:szCs w:val="20"/>
              </w:rPr>
            </w:pPr>
          </w:p>
        </w:tc>
        <w:tc>
          <w:tcPr>
            <w:tcW w:w="718" w:type="dxa"/>
          </w:tcPr>
          <w:p w14:paraId="6C9C9AEA" w14:textId="77777777" w:rsidR="003C5684" w:rsidRDefault="003C5684">
            <w:pPr>
              <w:widowControl w:val="0"/>
              <w:autoSpaceDE w:val="0"/>
              <w:autoSpaceDN w:val="0"/>
              <w:adjustRightInd w:val="0"/>
              <w:rPr>
                <w:sz w:val="20"/>
                <w:szCs w:val="20"/>
              </w:rPr>
            </w:pPr>
            <w:r>
              <w:rPr>
                <w:sz w:val="20"/>
                <w:szCs w:val="20"/>
              </w:rPr>
              <w:t>@</w:t>
            </w:r>
          </w:p>
        </w:tc>
        <w:tc>
          <w:tcPr>
            <w:tcW w:w="900" w:type="dxa"/>
          </w:tcPr>
          <w:p w14:paraId="4EEFFC9E" w14:textId="77777777" w:rsidR="003C5684" w:rsidRDefault="003C5684">
            <w:pPr>
              <w:widowControl w:val="0"/>
              <w:autoSpaceDE w:val="0"/>
              <w:autoSpaceDN w:val="0"/>
              <w:adjustRightInd w:val="0"/>
              <w:rPr>
                <w:sz w:val="20"/>
                <w:szCs w:val="20"/>
              </w:rPr>
            </w:pPr>
            <w:r>
              <w:rPr>
                <w:sz w:val="20"/>
                <w:szCs w:val="20"/>
              </w:rPr>
              <w:t>@</w:t>
            </w:r>
          </w:p>
        </w:tc>
        <w:tc>
          <w:tcPr>
            <w:tcW w:w="1350" w:type="dxa"/>
          </w:tcPr>
          <w:p w14:paraId="67BB0BBE" w14:textId="77777777" w:rsidR="003C5684" w:rsidRDefault="003C5684">
            <w:pPr>
              <w:widowControl w:val="0"/>
              <w:autoSpaceDE w:val="0"/>
              <w:autoSpaceDN w:val="0"/>
              <w:adjustRightInd w:val="0"/>
              <w:rPr>
                <w:sz w:val="20"/>
                <w:szCs w:val="20"/>
              </w:rPr>
            </w:pPr>
            <w:r>
              <w:rPr>
                <w:sz w:val="20"/>
                <w:szCs w:val="20"/>
              </w:rPr>
              <w:t>@</w:t>
            </w:r>
          </w:p>
        </w:tc>
        <w:tc>
          <w:tcPr>
            <w:tcW w:w="1075" w:type="dxa"/>
          </w:tcPr>
          <w:p w14:paraId="0DBE69C5" w14:textId="77777777" w:rsidR="003C5684" w:rsidRDefault="003C5684">
            <w:pPr>
              <w:widowControl w:val="0"/>
              <w:autoSpaceDE w:val="0"/>
              <w:autoSpaceDN w:val="0"/>
              <w:adjustRightInd w:val="0"/>
              <w:rPr>
                <w:sz w:val="20"/>
                <w:szCs w:val="20"/>
              </w:rPr>
            </w:pPr>
            <w:r>
              <w:rPr>
                <w:sz w:val="20"/>
                <w:szCs w:val="20"/>
              </w:rPr>
              <w:t>@</w:t>
            </w:r>
          </w:p>
        </w:tc>
      </w:tr>
    </w:tbl>
    <w:p w14:paraId="7153EF83" w14:textId="1BBAD9A2" w:rsidR="003C5684" w:rsidRDefault="003C5684">
      <w:pPr>
        <w:widowControl w:val="0"/>
        <w:autoSpaceDE w:val="0"/>
        <w:autoSpaceDN w:val="0"/>
        <w:adjustRightInd w:val="0"/>
        <w:rPr>
          <w:b/>
          <w:bCs/>
        </w:rPr>
      </w:pPr>
    </w:p>
    <w:p w14:paraId="15E3804A" w14:textId="73888907" w:rsidR="00207344" w:rsidRPr="00D54CC9" w:rsidRDefault="00207344" w:rsidP="00207344">
      <w:r>
        <w:t>A description of the columns in the File Security table is listed below:</w:t>
      </w:r>
    </w:p>
    <w:p w14:paraId="53BD6316" w14:textId="2F6E66AC" w:rsidR="00207344" w:rsidRDefault="00207344" w:rsidP="00207344">
      <w:pPr>
        <w:pStyle w:val="ListParagraph"/>
        <w:numPr>
          <w:ilvl w:val="0"/>
          <w:numId w:val="30"/>
        </w:numPr>
        <w:rPr>
          <w:rFonts w:ascii="Times New Roman" w:hAnsi="Times New Roman"/>
          <w:sz w:val="24"/>
          <w:szCs w:val="24"/>
        </w:rPr>
      </w:pPr>
      <w:r>
        <w:rPr>
          <w:rFonts w:ascii="Times New Roman" w:hAnsi="Times New Roman"/>
          <w:sz w:val="24"/>
          <w:szCs w:val="24"/>
        </w:rPr>
        <w:t>File</w:t>
      </w:r>
      <w:r w:rsidR="00D90AF8">
        <w:rPr>
          <w:rFonts w:ascii="Times New Roman" w:hAnsi="Times New Roman"/>
          <w:sz w:val="24"/>
          <w:szCs w:val="24"/>
        </w:rPr>
        <w:t xml:space="preserve"> </w:t>
      </w:r>
      <w:r w:rsidR="006A0B0C">
        <w:rPr>
          <w:rFonts w:ascii="Times New Roman" w:hAnsi="Times New Roman"/>
          <w:sz w:val="24"/>
          <w:szCs w:val="24"/>
        </w:rPr>
        <w:t>#</w:t>
      </w:r>
      <w:r>
        <w:rPr>
          <w:rFonts w:ascii="Times New Roman" w:hAnsi="Times New Roman"/>
          <w:sz w:val="24"/>
          <w:szCs w:val="24"/>
        </w:rPr>
        <w:t xml:space="preserve"> </w:t>
      </w:r>
      <w:r w:rsidR="006A0B0C">
        <w:rPr>
          <w:rFonts w:ascii="Times New Roman" w:hAnsi="Times New Roman"/>
          <w:sz w:val="24"/>
          <w:szCs w:val="24"/>
        </w:rPr>
        <w:t>–</w:t>
      </w:r>
      <w:r>
        <w:rPr>
          <w:rFonts w:ascii="Times New Roman" w:hAnsi="Times New Roman"/>
          <w:sz w:val="24"/>
          <w:szCs w:val="24"/>
        </w:rPr>
        <w:t xml:space="preserve"> File</w:t>
      </w:r>
      <w:r w:rsidR="006A0B0C">
        <w:rPr>
          <w:rFonts w:ascii="Times New Roman" w:hAnsi="Times New Roman"/>
          <w:sz w:val="24"/>
          <w:szCs w:val="24"/>
        </w:rPr>
        <w:t xml:space="preserve"> </w:t>
      </w:r>
      <w:r>
        <w:rPr>
          <w:rFonts w:ascii="Times New Roman" w:hAnsi="Times New Roman"/>
          <w:sz w:val="24"/>
          <w:szCs w:val="24"/>
        </w:rPr>
        <w:t xml:space="preserve">number.  </w:t>
      </w:r>
    </w:p>
    <w:p w14:paraId="238F126B" w14:textId="522C8606" w:rsidR="00207344" w:rsidRDefault="00207344" w:rsidP="00207344">
      <w:pPr>
        <w:pStyle w:val="ListParagraph"/>
        <w:numPr>
          <w:ilvl w:val="0"/>
          <w:numId w:val="30"/>
        </w:numPr>
        <w:rPr>
          <w:rFonts w:ascii="Times New Roman" w:hAnsi="Times New Roman"/>
          <w:sz w:val="24"/>
          <w:szCs w:val="24"/>
        </w:rPr>
      </w:pPr>
      <w:r>
        <w:rPr>
          <w:rFonts w:ascii="Times New Roman" w:hAnsi="Times New Roman"/>
          <w:sz w:val="24"/>
          <w:szCs w:val="24"/>
        </w:rPr>
        <w:t>File</w:t>
      </w:r>
      <w:r w:rsidR="006A0B0C">
        <w:rPr>
          <w:rFonts w:ascii="Times New Roman" w:hAnsi="Times New Roman"/>
          <w:sz w:val="24"/>
          <w:szCs w:val="24"/>
        </w:rPr>
        <w:t xml:space="preserve"> </w:t>
      </w:r>
      <w:r>
        <w:rPr>
          <w:rFonts w:ascii="Times New Roman" w:hAnsi="Times New Roman"/>
          <w:sz w:val="24"/>
          <w:szCs w:val="24"/>
        </w:rPr>
        <w:t>Name – Name of the file.</w:t>
      </w:r>
    </w:p>
    <w:p w14:paraId="42C25B07" w14:textId="17C364D3" w:rsidR="00207344" w:rsidRDefault="00207344" w:rsidP="00207344">
      <w:pPr>
        <w:pStyle w:val="ListParagraph"/>
        <w:numPr>
          <w:ilvl w:val="0"/>
          <w:numId w:val="30"/>
        </w:numPr>
        <w:rPr>
          <w:rFonts w:ascii="Times New Roman" w:hAnsi="Times New Roman"/>
          <w:sz w:val="24"/>
          <w:szCs w:val="24"/>
        </w:rPr>
      </w:pPr>
      <w:r>
        <w:rPr>
          <w:rFonts w:ascii="Times New Roman" w:hAnsi="Times New Roman"/>
          <w:sz w:val="24"/>
          <w:szCs w:val="24"/>
        </w:rPr>
        <w:t xml:space="preserve">Data Dictionary (DD) – The DD </w:t>
      </w:r>
      <w:r w:rsidRPr="00B86779">
        <w:rPr>
          <w:rFonts w:ascii="Times New Roman" w:hAnsi="Times New Roman"/>
          <w:sz w:val="24"/>
          <w:szCs w:val="24"/>
        </w:rPr>
        <w:t>security property controls who</w:t>
      </w:r>
      <w:r w:rsidR="00E8121B">
        <w:rPr>
          <w:rFonts w:ascii="Times New Roman" w:hAnsi="Times New Roman"/>
          <w:sz w:val="24"/>
          <w:szCs w:val="24"/>
        </w:rPr>
        <w:t xml:space="preserve"> is allowed </w:t>
      </w:r>
      <w:r w:rsidRPr="00B86779">
        <w:rPr>
          <w:rFonts w:ascii="Times New Roman" w:hAnsi="Times New Roman"/>
          <w:sz w:val="24"/>
          <w:szCs w:val="24"/>
        </w:rPr>
        <w:t>to modify the data dictionary.</w:t>
      </w:r>
    </w:p>
    <w:p w14:paraId="352AF250" w14:textId="1F11A47B" w:rsidR="00207344" w:rsidRDefault="00207344" w:rsidP="00207344">
      <w:pPr>
        <w:pStyle w:val="ListParagraph"/>
        <w:numPr>
          <w:ilvl w:val="0"/>
          <w:numId w:val="30"/>
        </w:numPr>
        <w:rPr>
          <w:rFonts w:ascii="Times New Roman" w:hAnsi="Times New Roman"/>
          <w:sz w:val="24"/>
          <w:szCs w:val="24"/>
        </w:rPr>
      </w:pPr>
      <w:r>
        <w:rPr>
          <w:rFonts w:ascii="Times New Roman" w:hAnsi="Times New Roman"/>
          <w:sz w:val="24"/>
          <w:szCs w:val="24"/>
        </w:rPr>
        <w:t>Read (RD) – The RD security property controls who can read the file.</w:t>
      </w:r>
    </w:p>
    <w:p w14:paraId="4B9EA793" w14:textId="79FD5B91" w:rsidR="00207344" w:rsidRDefault="00207344" w:rsidP="00207344">
      <w:pPr>
        <w:pStyle w:val="ListParagraph"/>
        <w:numPr>
          <w:ilvl w:val="0"/>
          <w:numId w:val="30"/>
        </w:numPr>
        <w:rPr>
          <w:rFonts w:ascii="Times New Roman" w:hAnsi="Times New Roman"/>
          <w:sz w:val="24"/>
          <w:szCs w:val="24"/>
        </w:rPr>
      </w:pPr>
      <w:r>
        <w:rPr>
          <w:rFonts w:ascii="Times New Roman" w:hAnsi="Times New Roman"/>
          <w:sz w:val="24"/>
          <w:szCs w:val="24"/>
        </w:rPr>
        <w:lastRenderedPageBreak/>
        <w:t>Write (WR) – The WR security property controls who can update</w:t>
      </w:r>
      <w:r w:rsidR="006A0B0C">
        <w:rPr>
          <w:rFonts w:ascii="Times New Roman" w:hAnsi="Times New Roman"/>
          <w:sz w:val="24"/>
          <w:szCs w:val="24"/>
        </w:rPr>
        <w:t xml:space="preserve"> </w:t>
      </w:r>
      <w:r>
        <w:rPr>
          <w:rFonts w:ascii="Times New Roman" w:hAnsi="Times New Roman"/>
          <w:sz w:val="24"/>
          <w:szCs w:val="24"/>
        </w:rPr>
        <w:t>the file.</w:t>
      </w:r>
    </w:p>
    <w:p w14:paraId="140DCC3B" w14:textId="346FBD35" w:rsidR="00E8121B" w:rsidRDefault="00E8121B" w:rsidP="00207344">
      <w:pPr>
        <w:pStyle w:val="ListParagraph"/>
        <w:numPr>
          <w:ilvl w:val="0"/>
          <w:numId w:val="30"/>
        </w:numPr>
        <w:rPr>
          <w:rFonts w:ascii="Times New Roman" w:hAnsi="Times New Roman"/>
          <w:sz w:val="24"/>
          <w:szCs w:val="24"/>
        </w:rPr>
      </w:pPr>
      <w:r>
        <w:rPr>
          <w:rFonts w:ascii="Times New Roman" w:hAnsi="Times New Roman"/>
          <w:sz w:val="24"/>
          <w:szCs w:val="24"/>
        </w:rPr>
        <w:t>Delete (DEL) – The DEL security property controls who can delete an existing record</w:t>
      </w:r>
      <w:r w:rsidR="00D90AF8">
        <w:rPr>
          <w:rFonts w:ascii="Times New Roman" w:hAnsi="Times New Roman"/>
          <w:sz w:val="24"/>
          <w:szCs w:val="24"/>
        </w:rPr>
        <w:t xml:space="preserve"> </w:t>
      </w:r>
      <w:r>
        <w:rPr>
          <w:rFonts w:ascii="Times New Roman" w:hAnsi="Times New Roman"/>
          <w:sz w:val="24"/>
          <w:szCs w:val="24"/>
        </w:rPr>
        <w:t>contained within the file.</w:t>
      </w:r>
    </w:p>
    <w:p w14:paraId="208F9B4E" w14:textId="0F77BF84" w:rsidR="00207344" w:rsidRDefault="00207344" w:rsidP="00207344">
      <w:pPr>
        <w:pStyle w:val="ListParagraph"/>
        <w:numPr>
          <w:ilvl w:val="0"/>
          <w:numId w:val="30"/>
        </w:numPr>
        <w:rPr>
          <w:rFonts w:ascii="Times New Roman" w:hAnsi="Times New Roman"/>
          <w:sz w:val="24"/>
          <w:szCs w:val="24"/>
        </w:rPr>
      </w:pPr>
      <w:r>
        <w:rPr>
          <w:rFonts w:ascii="Times New Roman" w:hAnsi="Times New Roman"/>
          <w:sz w:val="24"/>
          <w:szCs w:val="24"/>
        </w:rPr>
        <w:t>Learn As You Go (LAYGO) – The LAYGO security</w:t>
      </w:r>
      <w:r w:rsidR="00E8121B">
        <w:rPr>
          <w:rFonts w:ascii="Times New Roman" w:hAnsi="Times New Roman"/>
          <w:sz w:val="24"/>
          <w:szCs w:val="24"/>
        </w:rPr>
        <w:t xml:space="preserve"> property allows a user to add a new record to a file. However, </w:t>
      </w:r>
      <w:r w:rsidR="00AB109A">
        <w:rPr>
          <w:rFonts w:ascii="Times New Roman" w:hAnsi="Times New Roman"/>
          <w:sz w:val="24"/>
          <w:szCs w:val="24"/>
        </w:rPr>
        <w:t>to add new entries, Write Access</w:t>
      </w:r>
      <w:r w:rsidR="00E8121B" w:rsidRPr="00E8121B">
        <w:rPr>
          <w:rFonts w:ascii="Times New Roman" w:hAnsi="Times New Roman"/>
          <w:sz w:val="24"/>
          <w:szCs w:val="24"/>
        </w:rPr>
        <w:t xml:space="preserve"> to the file is required in addition to</w:t>
      </w:r>
      <w:r w:rsidR="00AB109A">
        <w:rPr>
          <w:rFonts w:ascii="Times New Roman" w:hAnsi="Times New Roman"/>
          <w:sz w:val="24"/>
          <w:szCs w:val="24"/>
        </w:rPr>
        <w:t xml:space="preserve"> the LAYGO security property.</w:t>
      </w:r>
    </w:p>
    <w:p w14:paraId="6A3BDEE9" w14:textId="244E810D" w:rsidR="00207344" w:rsidRPr="00D90AF8" w:rsidRDefault="00207344" w:rsidP="00D90AF8">
      <w:pPr>
        <w:pStyle w:val="ListParagraph"/>
        <w:numPr>
          <w:ilvl w:val="0"/>
          <w:numId w:val="30"/>
        </w:numPr>
        <w:rPr>
          <w:rFonts w:ascii="Times New Roman" w:hAnsi="Times New Roman"/>
          <w:sz w:val="24"/>
          <w:szCs w:val="24"/>
        </w:rPr>
      </w:pPr>
      <w:r>
        <w:rPr>
          <w:rFonts w:ascii="Times New Roman" w:hAnsi="Times New Roman"/>
          <w:sz w:val="24"/>
          <w:szCs w:val="24"/>
        </w:rPr>
        <w:t>AUDIT – The AUDIT security property controls the setting of auditing characteristics and</w:t>
      </w:r>
      <w:r w:rsidR="00E8121B">
        <w:rPr>
          <w:rFonts w:ascii="Times New Roman" w:hAnsi="Times New Roman"/>
          <w:sz w:val="24"/>
          <w:szCs w:val="24"/>
        </w:rPr>
        <w:t xml:space="preserve"> </w:t>
      </w:r>
      <w:r>
        <w:rPr>
          <w:rFonts w:ascii="Times New Roman" w:hAnsi="Times New Roman"/>
          <w:sz w:val="24"/>
          <w:szCs w:val="24"/>
        </w:rPr>
        <w:t>deletion of audit trails.</w:t>
      </w:r>
    </w:p>
    <w:p w14:paraId="3C186D99" w14:textId="77777777" w:rsidR="003C5684" w:rsidRPr="00BB56E4" w:rsidRDefault="003C5684" w:rsidP="00D6330A">
      <w:pPr>
        <w:pStyle w:val="Heading2"/>
      </w:pPr>
      <w:bookmarkStart w:id="183" w:name="_Toc152794932"/>
      <w:bookmarkStart w:id="184" w:name="_Toc155624498"/>
      <w:r w:rsidRPr="00BB56E4">
        <w:t>Option Delegation</w:t>
      </w:r>
      <w:bookmarkEnd w:id="183"/>
      <w:bookmarkEnd w:id="184"/>
    </w:p>
    <w:p w14:paraId="10316DE9" w14:textId="77777777" w:rsidR="003C5684" w:rsidRDefault="003C5684">
      <w:pPr>
        <w:widowControl w:val="0"/>
        <w:autoSpaceDE w:val="0"/>
        <w:autoSpaceDN w:val="0"/>
        <w:adjustRightInd w:val="0"/>
      </w:pPr>
    </w:p>
    <w:p w14:paraId="535249A0" w14:textId="77777777" w:rsidR="003C5684" w:rsidRDefault="003C5684">
      <w:pPr>
        <w:widowControl w:val="0"/>
        <w:autoSpaceDE w:val="0"/>
        <w:autoSpaceDN w:val="0"/>
        <w:adjustRightInd w:val="0"/>
      </w:pPr>
      <w:r>
        <w:t xml:space="preserve">Security is partially controlled by the </w:t>
      </w:r>
      <w:r w:rsidR="00D81237">
        <w:t>delegation of one of six menus:</w:t>
      </w:r>
    </w:p>
    <w:p w14:paraId="16DF71FE" w14:textId="77777777" w:rsidR="00D81237" w:rsidRDefault="00D81237">
      <w:pPr>
        <w:widowControl w:val="0"/>
        <w:autoSpaceDE w:val="0"/>
        <w:autoSpaceDN w:val="0"/>
        <w:adjustRightInd w:val="0"/>
      </w:pPr>
    </w:p>
    <w:p w14:paraId="1524E236" w14:textId="77777777" w:rsidR="003C5684" w:rsidRDefault="003C5684">
      <w:pPr>
        <w:widowControl w:val="0"/>
        <w:numPr>
          <w:ilvl w:val="0"/>
          <w:numId w:val="6"/>
        </w:numPr>
        <w:autoSpaceDE w:val="0"/>
        <w:autoSpaceDN w:val="0"/>
        <w:adjustRightInd w:val="0"/>
      </w:pPr>
      <w:r>
        <w:t>GMRAMGR</w:t>
      </w:r>
    </w:p>
    <w:p w14:paraId="4306E94A" w14:textId="77777777" w:rsidR="003C5684" w:rsidRDefault="003C5684">
      <w:pPr>
        <w:widowControl w:val="0"/>
        <w:numPr>
          <w:ilvl w:val="0"/>
          <w:numId w:val="6"/>
        </w:numPr>
        <w:autoSpaceDE w:val="0"/>
        <w:autoSpaceDN w:val="0"/>
        <w:adjustRightInd w:val="0"/>
      </w:pPr>
      <w:r>
        <w:t>GMRA SITE FILE MENU</w:t>
      </w:r>
    </w:p>
    <w:p w14:paraId="7B309425" w14:textId="77777777" w:rsidR="003C5684" w:rsidRDefault="003C5684">
      <w:pPr>
        <w:widowControl w:val="0"/>
        <w:numPr>
          <w:ilvl w:val="0"/>
          <w:numId w:val="6"/>
        </w:numPr>
        <w:autoSpaceDE w:val="0"/>
        <w:autoSpaceDN w:val="0"/>
        <w:adjustRightInd w:val="0"/>
      </w:pPr>
      <w:r>
        <w:t xml:space="preserve">GMRA USER MENU </w:t>
      </w:r>
    </w:p>
    <w:p w14:paraId="11B04E99" w14:textId="77777777" w:rsidR="003C5684" w:rsidRDefault="003C5684">
      <w:pPr>
        <w:widowControl w:val="0"/>
        <w:numPr>
          <w:ilvl w:val="0"/>
          <w:numId w:val="6"/>
        </w:numPr>
        <w:autoSpaceDE w:val="0"/>
        <w:autoSpaceDN w:val="0"/>
        <w:adjustRightInd w:val="0"/>
      </w:pPr>
      <w:r>
        <w:t>GMRA CLINICIAN MENU</w:t>
      </w:r>
    </w:p>
    <w:p w14:paraId="33C40080" w14:textId="77777777" w:rsidR="003C5684" w:rsidRDefault="003C5684">
      <w:pPr>
        <w:widowControl w:val="0"/>
        <w:numPr>
          <w:ilvl w:val="0"/>
          <w:numId w:val="6"/>
        </w:numPr>
        <w:autoSpaceDE w:val="0"/>
        <w:autoSpaceDN w:val="0"/>
        <w:adjustRightInd w:val="0"/>
      </w:pPr>
      <w:r>
        <w:t>GMRA VERIFIER MENU</w:t>
      </w:r>
    </w:p>
    <w:p w14:paraId="0153FBD5" w14:textId="77777777" w:rsidR="003C5684" w:rsidRDefault="003C5684">
      <w:pPr>
        <w:widowControl w:val="0"/>
        <w:numPr>
          <w:ilvl w:val="0"/>
          <w:numId w:val="6"/>
        </w:numPr>
        <w:autoSpaceDE w:val="0"/>
        <w:autoSpaceDN w:val="0"/>
        <w:adjustRightInd w:val="0"/>
      </w:pPr>
      <w:r>
        <w:t>GMRA P&amp;T MENU</w:t>
      </w:r>
    </w:p>
    <w:p w14:paraId="0DF0B8E1" w14:textId="77777777" w:rsidR="003C5684" w:rsidRDefault="003C5684">
      <w:pPr>
        <w:widowControl w:val="0"/>
        <w:autoSpaceDE w:val="0"/>
        <w:autoSpaceDN w:val="0"/>
        <w:adjustRightInd w:val="0"/>
      </w:pPr>
    </w:p>
    <w:p w14:paraId="66F14071" w14:textId="77777777" w:rsidR="003C5684" w:rsidRDefault="003C5684">
      <w:pPr>
        <w:widowControl w:val="0"/>
        <w:autoSpaceDE w:val="0"/>
        <w:autoSpaceDN w:val="0"/>
        <w:adjustRightInd w:val="0"/>
      </w:pPr>
      <w:r>
        <w:t xml:space="preserve">IRM personnel and the ART Application Coordinator and their designees should be given the GMRAMGR MENU option. </w:t>
      </w:r>
      <w:r w:rsidR="00D81237">
        <w:t xml:space="preserve"> </w:t>
      </w:r>
      <w:r>
        <w:t xml:space="preserve">Clinical users (e.g., nurses) of ART should be given the GMRA CLINICIAN MENU option. </w:t>
      </w:r>
      <w:r w:rsidR="00195B98">
        <w:t xml:space="preserve"> </w:t>
      </w:r>
      <w:r>
        <w:t xml:space="preserve">Clerks should be given the GMRA USER MENU option. </w:t>
      </w:r>
    </w:p>
    <w:p w14:paraId="504216F0" w14:textId="77777777" w:rsidR="003C5684" w:rsidRDefault="003C5684">
      <w:pPr>
        <w:widowControl w:val="0"/>
        <w:autoSpaceDE w:val="0"/>
        <w:autoSpaceDN w:val="0"/>
        <w:adjustRightInd w:val="0"/>
      </w:pPr>
    </w:p>
    <w:p w14:paraId="1276DC4B" w14:textId="77777777" w:rsidR="003C5684" w:rsidRDefault="003C5684">
      <w:pPr>
        <w:widowControl w:val="0"/>
        <w:autoSpaceDE w:val="0"/>
        <w:autoSpaceDN w:val="0"/>
        <w:adjustRightInd w:val="0"/>
      </w:pPr>
      <w:r>
        <w:t>Verifiers (e.g. clinical pharmacists) should be given the GMRA VERIFIER</w:t>
      </w:r>
      <w:r w:rsidR="00195B98">
        <w:t xml:space="preserve"> </w:t>
      </w:r>
      <w:r>
        <w:t>MENU option, and</w:t>
      </w:r>
      <w:r w:rsidR="00195B98">
        <w:t xml:space="preserve"> </w:t>
      </w:r>
      <w:r>
        <w:t>P&amp;T Committee Members should be given the GMRA P&amp;T MENU option.</w:t>
      </w:r>
    </w:p>
    <w:p w14:paraId="74EDDA52" w14:textId="77777777" w:rsidR="003C5684" w:rsidRDefault="003C5684">
      <w:pPr>
        <w:widowControl w:val="0"/>
        <w:autoSpaceDE w:val="0"/>
        <w:autoSpaceDN w:val="0"/>
        <w:adjustRightInd w:val="0"/>
        <w:rPr>
          <w:b/>
          <w:bCs/>
        </w:rPr>
      </w:pPr>
    </w:p>
    <w:p w14:paraId="63DD7B04" w14:textId="77777777" w:rsidR="003C5684" w:rsidRPr="00940FF9" w:rsidRDefault="003C5684" w:rsidP="00940FF9">
      <w:pPr>
        <w:pStyle w:val="Heading3"/>
      </w:pPr>
      <w:bookmarkStart w:id="185" w:name="_Toc152794933"/>
      <w:bookmarkStart w:id="186" w:name="_Toc155624499"/>
      <w:r w:rsidRPr="00940FF9">
        <w:t>Privacy Act Statement</w:t>
      </w:r>
      <w:bookmarkEnd w:id="185"/>
      <w:bookmarkEnd w:id="186"/>
    </w:p>
    <w:p w14:paraId="42C532C7" w14:textId="77777777" w:rsidR="003C5684" w:rsidRDefault="003C5684">
      <w:pPr>
        <w:widowControl w:val="0"/>
        <w:autoSpaceDE w:val="0"/>
        <w:autoSpaceDN w:val="0"/>
        <w:adjustRightInd w:val="0"/>
      </w:pPr>
      <w:r>
        <w:t>In accordance with Office of Personnel Management and VA policies, this</w:t>
      </w:r>
      <w:r w:rsidR="001639C2">
        <w:t xml:space="preserve"> </w:t>
      </w:r>
      <w:r>
        <w:t>information is to be furnished for use only as authorized.</w:t>
      </w:r>
      <w:r w:rsidR="00D81237">
        <w:t xml:space="preserve"> </w:t>
      </w:r>
      <w:r>
        <w:t xml:space="preserve"> It will not be reproduced</w:t>
      </w:r>
      <w:r w:rsidR="001639C2">
        <w:t xml:space="preserve"> </w:t>
      </w:r>
      <w:r>
        <w:t xml:space="preserve">or used for any other purpose. </w:t>
      </w:r>
      <w:r w:rsidR="00D81237">
        <w:t xml:space="preserve"> </w:t>
      </w:r>
      <w:r>
        <w:t>Any output must be secured in a storage system</w:t>
      </w:r>
      <w:r w:rsidR="001639C2">
        <w:t xml:space="preserve"> </w:t>
      </w:r>
      <w:r>
        <w:t>adequate to insure against disclosure to unauthorized parties.</w:t>
      </w:r>
      <w:r w:rsidR="00D81237">
        <w:t xml:space="preserve"> </w:t>
      </w:r>
      <w:r>
        <w:t xml:space="preserve"> Disposal will be by</w:t>
      </w:r>
      <w:r w:rsidR="001639C2">
        <w:t xml:space="preserve"> </w:t>
      </w:r>
      <w:r>
        <w:t>burning, shredding, or other treatment to destroy their legibility.</w:t>
      </w:r>
    </w:p>
    <w:p w14:paraId="2239CC78" w14:textId="77777777" w:rsidR="003C5684" w:rsidRDefault="003C5684">
      <w:pPr>
        <w:widowControl w:val="0"/>
        <w:autoSpaceDE w:val="0"/>
        <w:autoSpaceDN w:val="0"/>
        <w:adjustRightInd w:val="0"/>
        <w:rPr>
          <w:b/>
          <w:bCs/>
        </w:rPr>
      </w:pPr>
    </w:p>
    <w:p w14:paraId="1E65D8B5" w14:textId="77777777" w:rsidR="003C5684" w:rsidRPr="00940FF9" w:rsidRDefault="003C5684" w:rsidP="00940FF9">
      <w:pPr>
        <w:pStyle w:val="Heading3"/>
      </w:pPr>
      <w:bookmarkStart w:id="187" w:name="_Toc152794934"/>
      <w:bookmarkStart w:id="188" w:name="_Toc155624500"/>
      <w:r w:rsidRPr="00940FF9">
        <w:t>Electronic Signature</w:t>
      </w:r>
      <w:bookmarkEnd w:id="187"/>
      <w:bookmarkEnd w:id="188"/>
    </w:p>
    <w:p w14:paraId="44376BAC" w14:textId="77777777" w:rsidR="003C5684" w:rsidRDefault="003C5684">
      <w:pPr>
        <w:widowControl w:val="0"/>
        <w:autoSpaceDE w:val="0"/>
        <w:autoSpaceDN w:val="0"/>
        <w:adjustRightInd w:val="0"/>
      </w:pPr>
      <w:r>
        <w:t xml:space="preserve">The software does not prompt for or store a user’s electronic signature. </w:t>
      </w:r>
      <w:r w:rsidR="00D81237">
        <w:t xml:space="preserve"> </w:t>
      </w:r>
      <w:r>
        <w:t>However,</w:t>
      </w:r>
      <w:r w:rsidR="001639C2">
        <w:t xml:space="preserve"> </w:t>
      </w:r>
      <w:r>
        <w:t>the software does have a programming interface with the Progress Notes package</w:t>
      </w:r>
      <w:r w:rsidR="001639C2">
        <w:t xml:space="preserve"> </w:t>
      </w:r>
      <w:r>
        <w:t>and that package does prompt for an electronic signature when a progress note is</w:t>
      </w:r>
      <w:r w:rsidR="001639C2">
        <w:t xml:space="preserve"> </w:t>
      </w:r>
      <w:r>
        <w:t>generated.</w:t>
      </w:r>
    </w:p>
    <w:p w14:paraId="1D2A901C" w14:textId="77777777" w:rsidR="001639C2" w:rsidRDefault="001639C2">
      <w:pPr>
        <w:widowControl w:val="0"/>
        <w:autoSpaceDE w:val="0"/>
        <w:autoSpaceDN w:val="0"/>
        <w:adjustRightInd w:val="0"/>
      </w:pPr>
    </w:p>
    <w:p w14:paraId="04E747DC" w14:textId="77777777" w:rsidR="001639C2" w:rsidRPr="00940FF9" w:rsidRDefault="001639C2" w:rsidP="00940FF9">
      <w:pPr>
        <w:pStyle w:val="Heading3"/>
      </w:pPr>
      <w:bookmarkStart w:id="189" w:name="_Toc152794935"/>
      <w:bookmarkStart w:id="190" w:name="_Toc155624501"/>
      <w:r w:rsidRPr="00940FF9">
        <w:lastRenderedPageBreak/>
        <w:t>GMRA UPDATE RESOURCE</w:t>
      </w:r>
      <w:bookmarkEnd w:id="189"/>
      <w:bookmarkEnd w:id="190"/>
    </w:p>
    <w:p w14:paraId="37BC738D" w14:textId="77777777" w:rsidR="001639C2" w:rsidRPr="00D81237" w:rsidRDefault="001639C2" w:rsidP="001639C2">
      <w:pPr>
        <w:widowControl w:val="0"/>
        <w:autoSpaceDE w:val="0"/>
        <w:autoSpaceDN w:val="0"/>
        <w:adjustRightInd w:val="0"/>
        <w:rPr>
          <w:sz w:val="22"/>
        </w:rPr>
      </w:pPr>
    </w:p>
    <w:p w14:paraId="53A9BDA4" w14:textId="77777777" w:rsidR="00CB1869" w:rsidRPr="00B274FF" w:rsidRDefault="00CB1869" w:rsidP="00940FF9">
      <w:r w:rsidRPr="00B274FF">
        <w:t xml:space="preserve">ADI (Allergy Domain Implementation/Data Standardization) uses a resource device to control the updating </w:t>
      </w:r>
      <w:r>
        <w:t>of existing patient allergies.</w:t>
      </w:r>
      <w:r w:rsidR="00D81237">
        <w:t xml:space="preserve">  </w:t>
      </w:r>
      <w:r w:rsidRPr="00B274FF">
        <w:t xml:space="preserve">When changes are made to existing allergy definitions in file </w:t>
      </w:r>
      <w:r w:rsidR="00D32BCE">
        <w:t>#</w:t>
      </w:r>
      <w:r w:rsidRPr="00B274FF">
        <w:t>120.82</w:t>
      </w:r>
      <w:r>
        <w:t>,</w:t>
      </w:r>
      <w:r w:rsidRPr="00B274FF">
        <w:t xml:space="preserve"> all associated patient allergies in file </w:t>
      </w:r>
      <w:r w:rsidR="00D32BCE">
        <w:t>#</w:t>
      </w:r>
      <w:r w:rsidRPr="00B274FF">
        <w:t>120.8 are updated to match the new defini</w:t>
      </w:r>
      <w:r>
        <w:t xml:space="preserve">tion of the entry from </w:t>
      </w:r>
      <w:r w:rsidR="00D32BCE">
        <w:t>#</w:t>
      </w:r>
      <w:r>
        <w:t>120.82.</w:t>
      </w:r>
      <w:r w:rsidR="00D81237">
        <w:t xml:space="preserve">  </w:t>
      </w:r>
      <w:r w:rsidRPr="00B274FF">
        <w:t xml:space="preserve">The resource device </w:t>
      </w:r>
      <w:r>
        <w:t>controls the updating process.</w:t>
      </w:r>
      <w:r w:rsidR="00D81237">
        <w:t xml:space="preserve">  </w:t>
      </w:r>
      <w:r w:rsidRPr="00B274FF">
        <w:t>Because of the way the updates are implemented, the resource device needs to ma</w:t>
      </w:r>
      <w:r>
        <w:t>nage the updates one at a time.</w:t>
      </w:r>
      <w:r w:rsidRPr="00B274FF">
        <w:t xml:space="preserve"> </w:t>
      </w:r>
      <w:r w:rsidR="00D81237">
        <w:t xml:space="preserve"> </w:t>
      </w:r>
      <w:r w:rsidRPr="00B274FF">
        <w:t>As a result, the resource slots field is set to one and sho</w:t>
      </w:r>
      <w:r w:rsidR="00195B98">
        <w:t>uld not be changed.</w:t>
      </w:r>
    </w:p>
    <w:p w14:paraId="31DD191E" w14:textId="77777777" w:rsidR="001639C2" w:rsidRDefault="001639C2">
      <w:pPr>
        <w:widowControl w:val="0"/>
        <w:autoSpaceDE w:val="0"/>
        <w:autoSpaceDN w:val="0"/>
        <w:adjustRightInd w:val="0"/>
        <w:rPr>
          <w:rFonts w:ascii="Arial" w:hAnsi="Arial" w:cs="Arial"/>
          <w:sz w:val="20"/>
          <w:szCs w:val="20"/>
        </w:rPr>
      </w:pPr>
    </w:p>
    <w:p w14:paraId="08B409F4" w14:textId="3D24B2FB" w:rsidR="003C5684" w:rsidRDefault="003C5684" w:rsidP="002D3F14">
      <w:pPr>
        <w:pStyle w:val="Heading2"/>
      </w:pPr>
      <w:r>
        <w:br w:type="page"/>
      </w:r>
      <w:bookmarkStart w:id="191" w:name="_Toc152794936"/>
      <w:bookmarkStart w:id="192" w:name="_Toc155624502"/>
      <w:r w:rsidRPr="00940FF9">
        <w:lastRenderedPageBreak/>
        <w:t>Routines</w:t>
      </w:r>
      <w:bookmarkEnd w:id="191"/>
      <w:bookmarkEnd w:id="192"/>
    </w:p>
    <w:p w14:paraId="7DEE8AFC" w14:textId="77777777" w:rsidR="003C5684" w:rsidRDefault="003C5684" w:rsidP="00940FF9">
      <w:r w:rsidRPr="00940FF9">
        <w:rPr>
          <w:b/>
          <w:bCs/>
        </w:rPr>
        <w:t>Namespace</w:t>
      </w:r>
      <w:r>
        <w:fldChar w:fldCharType="begin"/>
      </w:r>
      <w:r>
        <w:instrText>xe "Namespace"</w:instrText>
      </w:r>
      <w:r>
        <w:fldChar w:fldCharType="end"/>
      </w:r>
      <w:r>
        <w:t>:</w:t>
      </w:r>
      <w:r>
        <w:rPr>
          <w:i/>
        </w:rPr>
        <w:t xml:space="preserve"> </w:t>
      </w:r>
      <w:r w:rsidR="00D81237">
        <w:rPr>
          <w:i/>
        </w:rPr>
        <w:t xml:space="preserve"> </w:t>
      </w:r>
      <w:r>
        <w:rPr>
          <w:i/>
        </w:rPr>
        <w:t>GMRA</w:t>
      </w:r>
    </w:p>
    <w:p w14:paraId="4356F256" w14:textId="77777777" w:rsidR="003C5684" w:rsidRPr="00945BE0" w:rsidRDefault="003C5684" w:rsidP="00945BE0">
      <w:pPr>
        <w:numPr>
          <w:ilvl w:val="12"/>
          <w:numId w:val="0"/>
        </w:numPr>
      </w:pPr>
    </w:p>
    <w:p w14:paraId="799BB2C4" w14:textId="77777777" w:rsidR="003C5684" w:rsidRPr="00195B98" w:rsidRDefault="003C5684" w:rsidP="00940FF9">
      <w:r w:rsidRPr="00195B98">
        <w:t>XUPRROU (List Routines) prints a list of any or all of the GMRA routines.</w:t>
      </w:r>
      <w:r w:rsidR="00D81237" w:rsidRPr="00195B98">
        <w:t xml:space="preserve"> </w:t>
      </w:r>
      <w:r w:rsidRPr="00195B98">
        <w:t xml:space="preserve"> This option is found on the XUPR-ROUTINE-TOOLS menu on the XUPROG (Programmer Options) menu, which is a sub-menu of the EVE (Systems Manager Menu) option.  See the list of checksums in the Install Guide.</w:t>
      </w:r>
    </w:p>
    <w:p w14:paraId="65260E20" w14:textId="77777777" w:rsidR="003C5684" w:rsidRDefault="003C5684">
      <w:pPr>
        <w:numPr>
          <w:ilvl w:val="12"/>
          <w:numId w:val="0"/>
        </w:numPr>
      </w:pPr>
    </w:p>
    <w:p w14:paraId="7FF8C474" w14:textId="77777777" w:rsidR="003C5684" w:rsidRDefault="003C5684">
      <w:pPr>
        <w:numPr>
          <w:ilvl w:val="12"/>
          <w:numId w:val="0"/>
        </w:numPr>
        <w:pBdr>
          <w:top w:val="single" w:sz="6" w:space="1" w:color="0000FF"/>
          <w:left w:val="single" w:sz="6" w:space="1" w:color="0000FF"/>
          <w:bottom w:val="single" w:sz="6" w:space="1" w:color="0000FF"/>
          <w:right w:val="single" w:sz="6" w:space="1" w:color="0000FF"/>
        </w:pBdr>
        <w:ind w:right="446"/>
        <w:rPr>
          <w:rFonts w:ascii="Courier New" w:hAnsi="Courier New"/>
          <w:sz w:val="18"/>
        </w:rPr>
      </w:pPr>
      <w:r>
        <w:rPr>
          <w:rFonts w:ascii="Courier New" w:hAnsi="Courier New"/>
          <w:sz w:val="18"/>
        </w:rPr>
        <w:t xml:space="preserve">Select Systems Manager Menu Option: </w:t>
      </w:r>
      <w:r>
        <w:rPr>
          <w:rFonts w:ascii="Courier New" w:hAnsi="Courier New"/>
          <w:b/>
          <w:sz w:val="18"/>
        </w:rPr>
        <w:t>programmer</w:t>
      </w:r>
      <w:r>
        <w:rPr>
          <w:rFonts w:ascii="Courier New" w:hAnsi="Courier New"/>
          <w:sz w:val="18"/>
        </w:rPr>
        <w:t xml:space="preserve"> Options</w:t>
      </w:r>
    </w:p>
    <w:p w14:paraId="05958663" w14:textId="77777777" w:rsidR="003C5684" w:rsidRDefault="003C5684">
      <w:pPr>
        <w:numPr>
          <w:ilvl w:val="12"/>
          <w:numId w:val="0"/>
        </w:numPr>
        <w:pBdr>
          <w:top w:val="single" w:sz="6" w:space="1" w:color="0000FF"/>
          <w:left w:val="single" w:sz="6" w:space="1" w:color="0000FF"/>
          <w:bottom w:val="single" w:sz="6" w:space="1" w:color="0000FF"/>
          <w:right w:val="single" w:sz="6" w:space="1" w:color="0000FF"/>
        </w:pBdr>
        <w:ind w:right="446"/>
        <w:rPr>
          <w:rFonts w:ascii="Courier New" w:hAnsi="Courier New"/>
          <w:sz w:val="18"/>
        </w:rPr>
      </w:pPr>
    </w:p>
    <w:p w14:paraId="54513B56" w14:textId="77777777" w:rsidR="003C5684" w:rsidRDefault="003C5684">
      <w:pPr>
        <w:numPr>
          <w:ilvl w:val="12"/>
          <w:numId w:val="0"/>
        </w:numPr>
        <w:pBdr>
          <w:top w:val="single" w:sz="6" w:space="1" w:color="0000FF"/>
          <w:left w:val="single" w:sz="6" w:space="1" w:color="0000FF"/>
          <w:bottom w:val="single" w:sz="6" w:space="1" w:color="0000FF"/>
          <w:right w:val="single" w:sz="6" w:space="1" w:color="0000FF"/>
        </w:pBdr>
        <w:ind w:right="446"/>
        <w:rPr>
          <w:rFonts w:ascii="Courier New" w:hAnsi="Courier New"/>
          <w:sz w:val="18"/>
        </w:rPr>
      </w:pPr>
      <w:r>
        <w:rPr>
          <w:rFonts w:ascii="Courier New" w:hAnsi="Courier New"/>
          <w:sz w:val="18"/>
        </w:rPr>
        <w:t xml:space="preserve">Select Programmer Options Option: </w:t>
      </w:r>
      <w:r>
        <w:rPr>
          <w:rFonts w:ascii="Courier New" w:hAnsi="Courier New"/>
          <w:b/>
          <w:sz w:val="18"/>
        </w:rPr>
        <w:t>routine Tools</w:t>
      </w:r>
    </w:p>
    <w:p w14:paraId="4B5E34FF" w14:textId="77777777" w:rsidR="003C5684" w:rsidRDefault="003C5684">
      <w:pPr>
        <w:numPr>
          <w:ilvl w:val="12"/>
          <w:numId w:val="0"/>
        </w:numPr>
        <w:pBdr>
          <w:top w:val="single" w:sz="6" w:space="1" w:color="0000FF"/>
          <w:left w:val="single" w:sz="6" w:space="1" w:color="0000FF"/>
          <w:bottom w:val="single" w:sz="6" w:space="1" w:color="0000FF"/>
          <w:right w:val="single" w:sz="6" w:space="1" w:color="0000FF"/>
        </w:pBdr>
        <w:ind w:right="446"/>
        <w:rPr>
          <w:rFonts w:ascii="Courier New" w:hAnsi="Courier New"/>
          <w:sz w:val="18"/>
        </w:rPr>
      </w:pPr>
    </w:p>
    <w:p w14:paraId="782403E8" w14:textId="77777777" w:rsidR="003C5684" w:rsidRDefault="003C5684">
      <w:pPr>
        <w:numPr>
          <w:ilvl w:val="12"/>
          <w:numId w:val="0"/>
        </w:numPr>
        <w:pBdr>
          <w:top w:val="single" w:sz="6" w:space="1" w:color="0000FF"/>
          <w:left w:val="single" w:sz="6" w:space="1" w:color="0000FF"/>
          <w:bottom w:val="single" w:sz="6" w:space="1" w:color="0000FF"/>
          <w:right w:val="single" w:sz="6" w:space="1" w:color="0000FF"/>
        </w:pBdr>
        <w:ind w:right="446"/>
        <w:rPr>
          <w:rFonts w:ascii="Courier New" w:hAnsi="Courier New"/>
          <w:sz w:val="18"/>
        </w:rPr>
      </w:pPr>
      <w:r>
        <w:rPr>
          <w:rFonts w:ascii="Courier New" w:hAnsi="Courier New"/>
          <w:sz w:val="18"/>
        </w:rPr>
        <w:t xml:space="preserve">Select Routine Tools Option: </w:t>
      </w:r>
      <w:r>
        <w:rPr>
          <w:rFonts w:ascii="Courier New" w:hAnsi="Courier New"/>
          <w:b/>
          <w:sz w:val="18"/>
        </w:rPr>
        <w:t>list Routines</w:t>
      </w:r>
    </w:p>
    <w:p w14:paraId="18B6E35B" w14:textId="77777777" w:rsidR="003C5684" w:rsidRDefault="003C5684">
      <w:pPr>
        <w:numPr>
          <w:ilvl w:val="12"/>
          <w:numId w:val="0"/>
        </w:numPr>
        <w:pBdr>
          <w:top w:val="single" w:sz="6" w:space="1" w:color="0000FF"/>
          <w:left w:val="single" w:sz="6" w:space="1" w:color="0000FF"/>
          <w:bottom w:val="single" w:sz="6" w:space="1" w:color="0000FF"/>
          <w:right w:val="single" w:sz="6" w:space="1" w:color="0000FF"/>
        </w:pBdr>
        <w:ind w:right="446"/>
        <w:rPr>
          <w:rFonts w:ascii="Courier New" w:hAnsi="Courier New"/>
          <w:sz w:val="18"/>
        </w:rPr>
      </w:pPr>
      <w:r>
        <w:rPr>
          <w:rFonts w:ascii="Courier New" w:hAnsi="Courier New"/>
          <w:sz w:val="18"/>
        </w:rPr>
        <w:t>Routine Print</w:t>
      </w:r>
    </w:p>
    <w:p w14:paraId="3B3CC824" w14:textId="77777777" w:rsidR="003C5684" w:rsidRDefault="003C5684">
      <w:pPr>
        <w:numPr>
          <w:ilvl w:val="12"/>
          <w:numId w:val="0"/>
        </w:numPr>
        <w:pBdr>
          <w:top w:val="single" w:sz="6" w:space="1" w:color="0000FF"/>
          <w:left w:val="single" w:sz="6" w:space="1" w:color="0000FF"/>
          <w:bottom w:val="single" w:sz="6" w:space="1" w:color="0000FF"/>
          <w:right w:val="single" w:sz="6" w:space="1" w:color="0000FF"/>
        </w:pBdr>
        <w:ind w:right="446"/>
        <w:rPr>
          <w:rFonts w:ascii="Courier New" w:hAnsi="Courier New"/>
          <w:sz w:val="18"/>
        </w:rPr>
      </w:pPr>
      <w:r>
        <w:rPr>
          <w:rFonts w:ascii="Courier New" w:hAnsi="Courier New"/>
          <w:sz w:val="18"/>
        </w:rPr>
        <w:t xml:space="preserve">Want to start each routine on a new page: No// </w:t>
      </w:r>
      <w:r>
        <w:rPr>
          <w:rFonts w:ascii="Courier New" w:hAnsi="Courier New"/>
          <w:b/>
          <w:sz w:val="18"/>
        </w:rPr>
        <w:t>[ENTER]</w:t>
      </w:r>
    </w:p>
    <w:p w14:paraId="25D6DBC1" w14:textId="77777777" w:rsidR="003C5684" w:rsidRDefault="003C5684">
      <w:pPr>
        <w:numPr>
          <w:ilvl w:val="12"/>
          <w:numId w:val="0"/>
        </w:numPr>
        <w:pBdr>
          <w:top w:val="single" w:sz="6" w:space="1" w:color="0000FF"/>
          <w:left w:val="single" w:sz="6" w:space="1" w:color="0000FF"/>
          <w:bottom w:val="single" w:sz="6" w:space="1" w:color="0000FF"/>
          <w:right w:val="single" w:sz="6" w:space="1" w:color="0000FF"/>
        </w:pBdr>
        <w:ind w:right="446"/>
        <w:rPr>
          <w:rFonts w:ascii="Courier New" w:hAnsi="Courier New"/>
          <w:sz w:val="18"/>
        </w:rPr>
      </w:pPr>
    </w:p>
    <w:p w14:paraId="3EB94A50" w14:textId="77777777" w:rsidR="003C5684" w:rsidRDefault="003C5684">
      <w:pPr>
        <w:numPr>
          <w:ilvl w:val="12"/>
          <w:numId w:val="0"/>
        </w:numPr>
        <w:pBdr>
          <w:top w:val="single" w:sz="6" w:space="1" w:color="0000FF"/>
          <w:left w:val="single" w:sz="6" w:space="1" w:color="0000FF"/>
          <w:bottom w:val="single" w:sz="6" w:space="1" w:color="0000FF"/>
          <w:right w:val="single" w:sz="6" w:space="1" w:color="0000FF"/>
        </w:pBdr>
        <w:ind w:right="446"/>
        <w:rPr>
          <w:rFonts w:ascii="Courier New" w:hAnsi="Courier New"/>
          <w:sz w:val="18"/>
        </w:rPr>
      </w:pPr>
      <w:r>
        <w:rPr>
          <w:rFonts w:ascii="Courier New" w:hAnsi="Courier New"/>
          <w:sz w:val="18"/>
        </w:rPr>
        <w:t>routine(s) ?   &gt;</w:t>
      </w:r>
      <w:r>
        <w:rPr>
          <w:rFonts w:ascii="Courier New" w:hAnsi="Courier New"/>
          <w:b/>
          <w:sz w:val="18"/>
        </w:rPr>
        <w:t>GMRA*</w:t>
      </w:r>
    </w:p>
    <w:p w14:paraId="6564B8AD" w14:textId="77777777" w:rsidR="003C5684" w:rsidRDefault="003C5684">
      <w:pPr>
        <w:numPr>
          <w:ilvl w:val="12"/>
          <w:numId w:val="0"/>
        </w:numPr>
      </w:pPr>
    </w:p>
    <w:p w14:paraId="640DA7FA" w14:textId="77777777" w:rsidR="003C5684" w:rsidRPr="00195B98" w:rsidRDefault="003C5684" w:rsidP="00195B98">
      <w:pPr>
        <w:pStyle w:val="BulletList-Normal1"/>
      </w:pPr>
      <w:r w:rsidRPr="00195B98">
        <w:t xml:space="preserve">The first line of each routine contains a brief description of the general function of the routine. </w:t>
      </w:r>
      <w:r w:rsidR="00195B98">
        <w:t xml:space="preserve"> </w:t>
      </w:r>
      <w:r w:rsidRPr="00195B98">
        <w:t>Use the Kernel option XU FIRST LINE PRINT (First Line Routine Print) to print a list of just the first li</w:t>
      </w:r>
      <w:r w:rsidR="00195B98" w:rsidRPr="00195B98">
        <w:t>ne of each GMRA subset routine.</w:t>
      </w:r>
    </w:p>
    <w:p w14:paraId="7AF20792" w14:textId="77777777" w:rsidR="003C5684" w:rsidRDefault="003C5684">
      <w:pPr>
        <w:numPr>
          <w:ilvl w:val="12"/>
          <w:numId w:val="0"/>
        </w:numPr>
      </w:pPr>
    </w:p>
    <w:p w14:paraId="32195F81" w14:textId="77777777" w:rsidR="003C5684" w:rsidRDefault="003C5684">
      <w:pPr>
        <w:numPr>
          <w:ilvl w:val="12"/>
          <w:numId w:val="0"/>
        </w:num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Select Systems Manager Menu Option: </w:t>
      </w:r>
      <w:r>
        <w:rPr>
          <w:rFonts w:ascii="Courier New" w:hAnsi="Courier New"/>
          <w:b/>
          <w:sz w:val="18"/>
        </w:rPr>
        <w:t>programmer</w:t>
      </w:r>
      <w:r>
        <w:rPr>
          <w:rFonts w:ascii="Courier New" w:hAnsi="Courier New"/>
          <w:sz w:val="18"/>
        </w:rPr>
        <w:t xml:space="preserve"> Options</w:t>
      </w:r>
    </w:p>
    <w:p w14:paraId="1271AE42" w14:textId="77777777" w:rsidR="003C5684" w:rsidRDefault="003C5684">
      <w:pPr>
        <w:numPr>
          <w:ilvl w:val="12"/>
          <w:numId w:val="0"/>
        </w:numPr>
        <w:pBdr>
          <w:top w:val="single" w:sz="6" w:space="1" w:color="0000FF"/>
          <w:left w:val="single" w:sz="6" w:space="1" w:color="0000FF"/>
          <w:bottom w:val="single" w:sz="6" w:space="1" w:color="0000FF"/>
          <w:right w:val="single" w:sz="6" w:space="1" w:color="0000FF"/>
        </w:pBdr>
        <w:ind w:right="270"/>
        <w:rPr>
          <w:rFonts w:ascii="Courier New" w:hAnsi="Courier New"/>
          <w:sz w:val="18"/>
        </w:rPr>
      </w:pPr>
    </w:p>
    <w:p w14:paraId="2E36DE03" w14:textId="77777777" w:rsidR="003C5684" w:rsidRDefault="003C5684">
      <w:pPr>
        <w:numPr>
          <w:ilvl w:val="12"/>
          <w:numId w:val="0"/>
        </w:num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Select Programmer Options Option: </w:t>
      </w:r>
      <w:r>
        <w:rPr>
          <w:rFonts w:ascii="Courier New" w:hAnsi="Courier New"/>
          <w:b/>
          <w:sz w:val="18"/>
        </w:rPr>
        <w:t>routine Tools</w:t>
      </w:r>
    </w:p>
    <w:p w14:paraId="09EFF03C" w14:textId="77777777" w:rsidR="003C5684" w:rsidRDefault="003C5684">
      <w:pPr>
        <w:numPr>
          <w:ilvl w:val="12"/>
          <w:numId w:val="0"/>
        </w:numPr>
        <w:pBdr>
          <w:top w:val="single" w:sz="6" w:space="1" w:color="0000FF"/>
          <w:left w:val="single" w:sz="6" w:space="1" w:color="0000FF"/>
          <w:bottom w:val="single" w:sz="6" w:space="1" w:color="0000FF"/>
          <w:right w:val="single" w:sz="6" w:space="1" w:color="0000FF"/>
        </w:pBdr>
        <w:ind w:right="270"/>
        <w:rPr>
          <w:rFonts w:ascii="Courier New" w:hAnsi="Courier New"/>
          <w:sz w:val="18"/>
        </w:rPr>
      </w:pPr>
    </w:p>
    <w:p w14:paraId="54DFEACA" w14:textId="77777777" w:rsidR="003C5684" w:rsidRDefault="003C5684">
      <w:pPr>
        <w:numPr>
          <w:ilvl w:val="12"/>
          <w:numId w:val="0"/>
        </w:num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 xml:space="preserve">Select Routine Tools Option: </w:t>
      </w:r>
      <w:r>
        <w:rPr>
          <w:rFonts w:ascii="Courier New" w:hAnsi="Courier New"/>
          <w:b/>
          <w:sz w:val="18"/>
        </w:rPr>
        <w:t>First Line Routine Print</w:t>
      </w:r>
    </w:p>
    <w:p w14:paraId="2D3F1BAE" w14:textId="77777777" w:rsidR="003C5684" w:rsidRDefault="003C5684">
      <w:pPr>
        <w:numPr>
          <w:ilvl w:val="12"/>
          <w:numId w:val="0"/>
        </w:num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PRINTS FIRST LINES</w:t>
      </w:r>
    </w:p>
    <w:p w14:paraId="6915A2F2" w14:textId="77777777" w:rsidR="003C5684" w:rsidRDefault="003C5684">
      <w:pPr>
        <w:numPr>
          <w:ilvl w:val="12"/>
          <w:numId w:val="0"/>
        </w:numPr>
        <w:pBdr>
          <w:top w:val="single" w:sz="6" w:space="1" w:color="0000FF"/>
          <w:left w:val="single" w:sz="6" w:space="1" w:color="0000FF"/>
          <w:bottom w:val="single" w:sz="6" w:space="1" w:color="0000FF"/>
          <w:right w:val="single" w:sz="6" w:space="1" w:color="0000FF"/>
        </w:pBdr>
        <w:ind w:right="270"/>
        <w:rPr>
          <w:rFonts w:ascii="Courier New" w:hAnsi="Courier New"/>
          <w:sz w:val="18"/>
        </w:rPr>
      </w:pPr>
    </w:p>
    <w:p w14:paraId="7E191BB7" w14:textId="77777777" w:rsidR="003C5684" w:rsidRDefault="003C5684">
      <w:pPr>
        <w:numPr>
          <w:ilvl w:val="12"/>
          <w:numId w:val="0"/>
        </w:numPr>
        <w:pBdr>
          <w:top w:val="single" w:sz="6" w:space="1" w:color="0000FF"/>
          <w:left w:val="single" w:sz="6" w:space="1" w:color="0000FF"/>
          <w:bottom w:val="single" w:sz="6" w:space="1" w:color="0000FF"/>
          <w:right w:val="single" w:sz="6" w:space="1" w:color="0000FF"/>
        </w:pBdr>
        <w:ind w:right="270"/>
        <w:rPr>
          <w:rFonts w:ascii="Courier New" w:hAnsi="Courier New"/>
          <w:sz w:val="18"/>
        </w:rPr>
      </w:pPr>
      <w:r>
        <w:rPr>
          <w:rFonts w:ascii="Courier New" w:hAnsi="Courier New"/>
          <w:sz w:val="18"/>
        </w:rPr>
        <w:t>routine(s) ?   &gt;</w:t>
      </w:r>
      <w:r>
        <w:rPr>
          <w:rFonts w:ascii="Courier New" w:hAnsi="Courier New"/>
          <w:b/>
          <w:sz w:val="18"/>
        </w:rPr>
        <w:t>GMRA*</w:t>
      </w:r>
    </w:p>
    <w:p w14:paraId="24493AB6" w14:textId="77777777" w:rsidR="003C5684" w:rsidRDefault="003C5684" w:rsidP="00945BE0">
      <w:pPr>
        <w:pStyle w:val="Header"/>
        <w:widowControl w:val="0"/>
        <w:tabs>
          <w:tab w:val="clear" w:pos="4320"/>
          <w:tab w:val="clear" w:pos="8640"/>
        </w:tabs>
        <w:autoSpaceDE w:val="0"/>
        <w:autoSpaceDN w:val="0"/>
        <w:adjustRightInd w:val="0"/>
        <w:rPr>
          <w:rFonts w:ascii="Arial" w:hAnsi="Arial" w:cs="Arial"/>
          <w:sz w:val="20"/>
          <w:szCs w:val="20"/>
        </w:rPr>
      </w:pPr>
    </w:p>
    <w:p w14:paraId="3D67FB70" w14:textId="59B2557A" w:rsidR="003C5684" w:rsidRDefault="003C5684" w:rsidP="00D20D72">
      <w:pPr>
        <w:pStyle w:val="Heading2"/>
      </w:pPr>
      <w:r>
        <w:br w:type="page"/>
      </w:r>
      <w:bookmarkStart w:id="193" w:name="_Toc152794937"/>
      <w:bookmarkStart w:id="194" w:name="_Toc155624503"/>
      <w:r w:rsidRPr="00CE0A99">
        <w:lastRenderedPageBreak/>
        <w:t>File List</w:t>
      </w:r>
      <w:bookmarkEnd w:id="193"/>
      <w:bookmarkEnd w:id="194"/>
    </w:p>
    <w:p w14:paraId="6EF04858" w14:textId="2CB77DC5" w:rsidR="00D20D72" w:rsidRPr="00D20D72" w:rsidRDefault="00733A18" w:rsidP="00733A18">
      <w:pPr>
        <w:pStyle w:val="Caption"/>
        <w:rPr>
          <w:sz w:val="24"/>
        </w:rPr>
      </w:pPr>
      <w:r>
        <w:t xml:space="preserve">Table </w:t>
      </w:r>
      <w:r w:rsidR="004E34C1">
        <w:fldChar w:fldCharType="begin"/>
      </w:r>
      <w:r w:rsidR="004E34C1">
        <w:instrText xml:space="preserve"> SEQ Table \* ARABIC </w:instrText>
      </w:r>
      <w:r w:rsidR="004E34C1">
        <w:fldChar w:fldCharType="separate"/>
      </w:r>
      <w:r w:rsidR="004C11A4">
        <w:rPr>
          <w:noProof/>
        </w:rPr>
        <w:t>3</w:t>
      </w:r>
      <w:r w:rsidR="004E34C1">
        <w:rPr>
          <w:noProof/>
        </w:rPr>
        <w:fldChar w:fldCharType="end"/>
      </w:r>
      <w:r>
        <w:t xml:space="preserve">-File List </w:t>
      </w:r>
    </w:p>
    <w:tbl>
      <w:tblPr>
        <w:tblStyle w:val="GridTable1Light"/>
        <w:tblW w:w="9468" w:type="dxa"/>
        <w:tblLook w:val="0020" w:firstRow="1" w:lastRow="0" w:firstColumn="0" w:lastColumn="0" w:noHBand="0" w:noVBand="0"/>
      </w:tblPr>
      <w:tblGrid>
        <w:gridCol w:w="1278"/>
        <w:gridCol w:w="1980"/>
        <w:gridCol w:w="2070"/>
        <w:gridCol w:w="4140"/>
      </w:tblGrid>
      <w:tr w:rsidR="003C5684" w14:paraId="723ACC11" w14:textId="77777777" w:rsidTr="00D40D76">
        <w:trPr>
          <w:cnfStyle w:val="100000000000" w:firstRow="1" w:lastRow="0" w:firstColumn="0" w:lastColumn="0" w:oddVBand="0" w:evenVBand="0" w:oddHBand="0" w:evenHBand="0" w:firstRowFirstColumn="0" w:firstRowLastColumn="0" w:lastRowFirstColumn="0" w:lastRowLastColumn="0"/>
          <w:tblHeader/>
        </w:trPr>
        <w:tc>
          <w:tcPr>
            <w:tcW w:w="1278" w:type="dxa"/>
            <w:shd w:val="pct20" w:color="auto" w:fill="auto"/>
          </w:tcPr>
          <w:p w14:paraId="5925DF2A" w14:textId="77777777" w:rsidR="003C5684" w:rsidRPr="00DA3359" w:rsidRDefault="003C5684">
            <w:pPr>
              <w:widowControl w:val="0"/>
              <w:autoSpaceDE w:val="0"/>
              <w:autoSpaceDN w:val="0"/>
              <w:adjustRightInd w:val="0"/>
              <w:rPr>
                <w:sz w:val="22"/>
                <w:szCs w:val="20"/>
              </w:rPr>
            </w:pPr>
            <w:r w:rsidRPr="00DA3359">
              <w:rPr>
                <w:sz w:val="22"/>
                <w:szCs w:val="20"/>
              </w:rPr>
              <w:t>NUMBER</w:t>
            </w:r>
          </w:p>
        </w:tc>
        <w:tc>
          <w:tcPr>
            <w:tcW w:w="1980" w:type="dxa"/>
            <w:shd w:val="pct20" w:color="auto" w:fill="auto"/>
          </w:tcPr>
          <w:p w14:paraId="1CEF222E" w14:textId="77777777" w:rsidR="003C5684" w:rsidRPr="00DA3359" w:rsidRDefault="003C5684">
            <w:pPr>
              <w:widowControl w:val="0"/>
              <w:autoSpaceDE w:val="0"/>
              <w:autoSpaceDN w:val="0"/>
              <w:adjustRightInd w:val="0"/>
              <w:rPr>
                <w:sz w:val="22"/>
                <w:szCs w:val="20"/>
              </w:rPr>
            </w:pPr>
            <w:r w:rsidRPr="00DA3359">
              <w:rPr>
                <w:sz w:val="22"/>
                <w:szCs w:val="20"/>
              </w:rPr>
              <w:t>NAME</w:t>
            </w:r>
          </w:p>
        </w:tc>
        <w:tc>
          <w:tcPr>
            <w:tcW w:w="2070" w:type="dxa"/>
            <w:shd w:val="pct20" w:color="auto" w:fill="auto"/>
          </w:tcPr>
          <w:p w14:paraId="1CFF02F9" w14:textId="77777777" w:rsidR="003C5684" w:rsidRPr="00DA3359" w:rsidRDefault="003C5684">
            <w:pPr>
              <w:widowControl w:val="0"/>
              <w:autoSpaceDE w:val="0"/>
              <w:autoSpaceDN w:val="0"/>
              <w:adjustRightInd w:val="0"/>
              <w:rPr>
                <w:sz w:val="22"/>
                <w:szCs w:val="20"/>
              </w:rPr>
            </w:pPr>
            <w:r w:rsidRPr="00DA3359">
              <w:rPr>
                <w:sz w:val="22"/>
                <w:szCs w:val="20"/>
              </w:rPr>
              <w:t>GLOBAL NAME</w:t>
            </w:r>
          </w:p>
        </w:tc>
        <w:tc>
          <w:tcPr>
            <w:tcW w:w="4140" w:type="dxa"/>
            <w:shd w:val="pct20" w:color="auto" w:fill="auto"/>
          </w:tcPr>
          <w:p w14:paraId="7E21D023" w14:textId="77777777" w:rsidR="003C5684" w:rsidRPr="00DA3359" w:rsidRDefault="003C5684">
            <w:pPr>
              <w:widowControl w:val="0"/>
              <w:autoSpaceDE w:val="0"/>
              <w:autoSpaceDN w:val="0"/>
              <w:adjustRightInd w:val="0"/>
              <w:rPr>
                <w:sz w:val="22"/>
                <w:szCs w:val="20"/>
              </w:rPr>
            </w:pPr>
            <w:r w:rsidRPr="00DA3359">
              <w:rPr>
                <w:sz w:val="22"/>
                <w:szCs w:val="20"/>
              </w:rPr>
              <w:t>DESCRIPTION</w:t>
            </w:r>
          </w:p>
        </w:tc>
      </w:tr>
      <w:tr w:rsidR="003C5684" w14:paraId="673B51B0" w14:textId="77777777" w:rsidTr="00115D99">
        <w:tc>
          <w:tcPr>
            <w:tcW w:w="1278" w:type="dxa"/>
          </w:tcPr>
          <w:p w14:paraId="54B3A408" w14:textId="77777777" w:rsidR="003C5684" w:rsidRDefault="003C5684">
            <w:pPr>
              <w:widowControl w:val="0"/>
              <w:autoSpaceDE w:val="0"/>
              <w:autoSpaceDN w:val="0"/>
              <w:adjustRightInd w:val="0"/>
              <w:rPr>
                <w:sz w:val="20"/>
                <w:szCs w:val="20"/>
              </w:rPr>
            </w:pPr>
            <w:r>
              <w:rPr>
                <w:sz w:val="20"/>
                <w:szCs w:val="20"/>
              </w:rPr>
              <w:t>120.8</w:t>
            </w:r>
          </w:p>
        </w:tc>
        <w:tc>
          <w:tcPr>
            <w:tcW w:w="1980" w:type="dxa"/>
          </w:tcPr>
          <w:p w14:paraId="0AA8AA7D" w14:textId="77777777" w:rsidR="003C5684" w:rsidRDefault="003C5684">
            <w:pPr>
              <w:widowControl w:val="0"/>
              <w:autoSpaceDE w:val="0"/>
              <w:autoSpaceDN w:val="0"/>
              <w:adjustRightInd w:val="0"/>
              <w:rPr>
                <w:sz w:val="20"/>
                <w:szCs w:val="20"/>
              </w:rPr>
            </w:pPr>
            <w:r>
              <w:rPr>
                <w:sz w:val="20"/>
                <w:szCs w:val="20"/>
              </w:rPr>
              <w:t>PATIENT ALLERGIES</w:t>
            </w:r>
          </w:p>
        </w:tc>
        <w:tc>
          <w:tcPr>
            <w:tcW w:w="2070" w:type="dxa"/>
          </w:tcPr>
          <w:p w14:paraId="03A14040" w14:textId="77777777" w:rsidR="003C5684" w:rsidRDefault="003C5684">
            <w:pPr>
              <w:widowControl w:val="0"/>
              <w:autoSpaceDE w:val="0"/>
              <w:autoSpaceDN w:val="0"/>
              <w:adjustRightInd w:val="0"/>
              <w:rPr>
                <w:sz w:val="20"/>
                <w:szCs w:val="20"/>
              </w:rPr>
            </w:pPr>
            <w:r>
              <w:rPr>
                <w:sz w:val="20"/>
                <w:szCs w:val="20"/>
              </w:rPr>
              <w:t>^GMR(120.8,</w:t>
            </w:r>
          </w:p>
        </w:tc>
        <w:tc>
          <w:tcPr>
            <w:tcW w:w="4140" w:type="dxa"/>
          </w:tcPr>
          <w:p w14:paraId="5C2A8BA0" w14:textId="77777777" w:rsidR="003C5684" w:rsidRDefault="003C5684">
            <w:pPr>
              <w:widowControl w:val="0"/>
              <w:autoSpaceDE w:val="0"/>
              <w:autoSpaceDN w:val="0"/>
              <w:adjustRightInd w:val="0"/>
              <w:rPr>
                <w:sz w:val="20"/>
                <w:szCs w:val="20"/>
              </w:rPr>
            </w:pPr>
            <w:r>
              <w:rPr>
                <w:sz w:val="20"/>
                <w:szCs w:val="20"/>
              </w:rPr>
              <w:t>Contains patient allergy/adverse reaction information. No data exported with this file.</w:t>
            </w:r>
          </w:p>
        </w:tc>
      </w:tr>
      <w:tr w:rsidR="003C5684" w14:paraId="35FECF7C" w14:textId="77777777" w:rsidTr="00115D99">
        <w:tc>
          <w:tcPr>
            <w:tcW w:w="1278" w:type="dxa"/>
          </w:tcPr>
          <w:p w14:paraId="69B9C199" w14:textId="77777777" w:rsidR="003C5684" w:rsidRDefault="003C5684">
            <w:pPr>
              <w:widowControl w:val="0"/>
              <w:autoSpaceDE w:val="0"/>
              <w:autoSpaceDN w:val="0"/>
              <w:adjustRightInd w:val="0"/>
              <w:rPr>
                <w:sz w:val="20"/>
                <w:szCs w:val="20"/>
              </w:rPr>
            </w:pPr>
            <w:r>
              <w:rPr>
                <w:sz w:val="20"/>
                <w:szCs w:val="20"/>
              </w:rPr>
              <w:t>120.82</w:t>
            </w:r>
          </w:p>
        </w:tc>
        <w:tc>
          <w:tcPr>
            <w:tcW w:w="1980" w:type="dxa"/>
          </w:tcPr>
          <w:p w14:paraId="164503AB" w14:textId="77777777" w:rsidR="003C5684" w:rsidRDefault="003C5684">
            <w:pPr>
              <w:widowControl w:val="0"/>
              <w:autoSpaceDE w:val="0"/>
              <w:autoSpaceDN w:val="0"/>
              <w:adjustRightInd w:val="0"/>
              <w:rPr>
                <w:sz w:val="20"/>
                <w:szCs w:val="20"/>
              </w:rPr>
            </w:pPr>
            <w:r>
              <w:rPr>
                <w:sz w:val="20"/>
                <w:szCs w:val="20"/>
              </w:rPr>
              <w:t>GMR ALLERGIES</w:t>
            </w:r>
          </w:p>
        </w:tc>
        <w:tc>
          <w:tcPr>
            <w:tcW w:w="2070" w:type="dxa"/>
          </w:tcPr>
          <w:p w14:paraId="70AA7EFA" w14:textId="77777777" w:rsidR="003C5684" w:rsidRDefault="003C5684">
            <w:pPr>
              <w:widowControl w:val="0"/>
              <w:autoSpaceDE w:val="0"/>
              <w:autoSpaceDN w:val="0"/>
              <w:adjustRightInd w:val="0"/>
              <w:rPr>
                <w:sz w:val="20"/>
                <w:szCs w:val="20"/>
              </w:rPr>
            </w:pPr>
            <w:r>
              <w:rPr>
                <w:sz w:val="20"/>
                <w:szCs w:val="20"/>
              </w:rPr>
              <w:t>^GMRD(120.82,</w:t>
            </w:r>
          </w:p>
        </w:tc>
        <w:tc>
          <w:tcPr>
            <w:tcW w:w="4140" w:type="dxa"/>
          </w:tcPr>
          <w:p w14:paraId="57D61E13" w14:textId="77777777" w:rsidR="003C5684" w:rsidRDefault="003C5684">
            <w:pPr>
              <w:widowControl w:val="0"/>
              <w:autoSpaceDE w:val="0"/>
              <w:autoSpaceDN w:val="0"/>
              <w:adjustRightInd w:val="0"/>
              <w:rPr>
                <w:sz w:val="20"/>
                <w:szCs w:val="20"/>
              </w:rPr>
            </w:pPr>
            <w:r>
              <w:rPr>
                <w:sz w:val="20"/>
                <w:szCs w:val="20"/>
              </w:rPr>
              <w:t>Contains a listing of allergies from which user can select.</w:t>
            </w:r>
          </w:p>
          <w:p w14:paraId="4C4CB66A" w14:textId="77777777" w:rsidR="003C5684" w:rsidRDefault="003C5684">
            <w:pPr>
              <w:widowControl w:val="0"/>
              <w:autoSpaceDE w:val="0"/>
              <w:autoSpaceDN w:val="0"/>
              <w:adjustRightInd w:val="0"/>
              <w:rPr>
                <w:sz w:val="20"/>
                <w:szCs w:val="20"/>
              </w:rPr>
            </w:pPr>
            <w:r>
              <w:rPr>
                <w:sz w:val="20"/>
                <w:szCs w:val="20"/>
              </w:rPr>
              <w:t xml:space="preserve">Per VHA directive </w:t>
            </w:r>
            <w:r w:rsidR="001179EA">
              <w:rPr>
                <w:sz w:val="20"/>
                <w:szCs w:val="20"/>
              </w:rPr>
              <w:t>2005-044</w:t>
            </w:r>
            <w:r>
              <w:rPr>
                <w:sz w:val="20"/>
                <w:szCs w:val="20"/>
              </w:rPr>
              <w:t xml:space="preserve">, this file has been "locked down" by Data Standardization (DS).  The file definition (i.e. data dictionary) shall not be modified.  All additions, changes and deletions to entries in the file shall be done by Enterprise Reference Terminology (ERT) using the Master File Server (MFS), provided by Common Services (CS).  Creating and/or editing locally defined fields in the file are not permitted.  Use of locally defined fields that were created prior to VHA Directive </w:t>
            </w:r>
            <w:r w:rsidR="001179EA">
              <w:rPr>
                <w:sz w:val="20"/>
                <w:szCs w:val="20"/>
              </w:rPr>
              <w:t xml:space="preserve">2005-044 </w:t>
            </w:r>
            <w:r>
              <w:rPr>
                <w:sz w:val="20"/>
                <w:szCs w:val="20"/>
              </w:rPr>
              <w:t>shall not be supported.</w:t>
            </w:r>
          </w:p>
        </w:tc>
      </w:tr>
      <w:tr w:rsidR="003C5684" w14:paraId="02378FF8" w14:textId="77777777" w:rsidTr="00115D99">
        <w:tc>
          <w:tcPr>
            <w:tcW w:w="1278" w:type="dxa"/>
          </w:tcPr>
          <w:p w14:paraId="0B6A8CC2" w14:textId="77777777" w:rsidR="003C5684" w:rsidRDefault="003C5684">
            <w:pPr>
              <w:widowControl w:val="0"/>
              <w:autoSpaceDE w:val="0"/>
              <w:autoSpaceDN w:val="0"/>
              <w:adjustRightInd w:val="0"/>
              <w:rPr>
                <w:sz w:val="20"/>
                <w:szCs w:val="20"/>
              </w:rPr>
            </w:pPr>
            <w:r>
              <w:rPr>
                <w:sz w:val="20"/>
                <w:szCs w:val="20"/>
              </w:rPr>
              <w:t>120.83</w:t>
            </w:r>
          </w:p>
        </w:tc>
        <w:tc>
          <w:tcPr>
            <w:tcW w:w="1980" w:type="dxa"/>
          </w:tcPr>
          <w:p w14:paraId="11A6B79C" w14:textId="77777777" w:rsidR="003C5684" w:rsidRDefault="003C5684">
            <w:pPr>
              <w:widowControl w:val="0"/>
              <w:autoSpaceDE w:val="0"/>
              <w:autoSpaceDN w:val="0"/>
              <w:adjustRightInd w:val="0"/>
              <w:rPr>
                <w:sz w:val="20"/>
                <w:szCs w:val="20"/>
              </w:rPr>
            </w:pPr>
            <w:r>
              <w:rPr>
                <w:sz w:val="20"/>
                <w:szCs w:val="20"/>
              </w:rPr>
              <w:t>SIGN/SYMPTOMS</w:t>
            </w:r>
          </w:p>
        </w:tc>
        <w:tc>
          <w:tcPr>
            <w:tcW w:w="2070" w:type="dxa"/>
          </w:tcPr>
          <w:p w14:paraId="43DE99F0" w14:textId="77777777" w:rsidR="003C5684" w:rsidRDefault="003C5684">
            <w:pPr>
              <w:widowControl w:val="0"/>
              <w:autoSpaceDE w:val="0"/>
              <w:autoSpaceDN w:val="0"/>
              <w:adjustRightInd w:val="0"/>
              <w:rPr>
                <w:sz w:val="20"/>
                <w:szCs w:val="20"/>
              </w:rPr>
            </w:pPr>
            <w:r>
              <w:rPr>
                <w:sz w:val="20"/>
                <w:szCs w:val="20"/>
              </w:rPr>
              <w:t>^GMRD(120.83,</w:t>
            </w:r>
          </w:p>
        </w:tc>
        <w:tc>
          <w:tcPr>
            <w:tcW w:w="4140" w:type="dxa"/>
          </w:tcPr>
          <w:p w14:paraId="4DC463DA" w14:textId="77777777" w:rsidR="003C5684" w:rsidRDefault="003C5684">
            <w:pPr>
              <w:widowControl w:val="0"/>
              <w:autoSpaceDE w:val="0"/>
              <w:autoSpaceDN w:val="0"/>
              <w:adjustRightInd w:val="0"/>
              <w:rPr>
                <w:sz w:val="20"/>
                <w:szCs w:val="20"/>
              </w:rPr>
            </w:pPr>
            <w:r>
              <w:rPr>
                <w:sz w:val="20"/>
                <w:szCs w:val="20"/>
              </w:rPr>
              <w:t xml:space="preserve">A listing of possible allergic reactions. Per VHA directive </w:t>
            </w:r>
            <w:r w:rsidR="001179EA">
              <w:rPr>
                <w:sz w:val="20"/>
                <w:szCs w:val="20"/>
              </w:rPr>
              <w:t>2005-044</w:t>
            </w:r>
            <w:r>
              <w:rPr>
                <w:sz w:val="20"/>
                <w:szCs w:val="20"/>
              </w:rPr>
              <w:t xml:space="preserve">, this file has been "locked down" by Data Standardization (DS).  The file definition (i.e. data dictionary) shall not be modified.  All additions, changes and deletions to entries in the file shall be done by Enterprise Reference Terminology (ERT) using the Master File Server (MFS), provided by Common Services (CS).  Creating and/or editing locally defined fields in the file are not permitted.  Use of locally defined fields that were created prior to VHA Directive </w:t>
            </w:r>
            <w:r w:rsidR="001179EA">
              <w:rPr>
                <w:sz w:val="20"/>
                <w:szCs w:val="20"/>
              </w:rPr>
              <w:t xml:space="preserve">2005-044 </w:t>
            </w:r>
            <w:r>
              <w:rPr>
                <w:sz w:val="20"/>
                <w:szCs w:val="20"/>
              </w:rPr>
              <w:t>shall not be supported.</w:t>
            </w:r>
          </w:p>
        </w:tc>
      </w:tr>
      <w:tr w:rsidR="003C5684" w14:paraId="7CE160A8" w14:textId="77777777" w:rsidTr="00115D99">
        <w:tc>
          <w:tcPr>
            <w:tcW w:w="1278" w:type="dxa"/>
          </w:tcPr>
          <w:p w14:paraId="289AD48B" w14:textId="77777777" w:rsidR="003C5684" w:rsidRDefault="003C5684">
            <w:pPr>
              <w:widowControl w:val="0"/>
              <w:autoSpaceDE w:val="0"/>
              <w:autoSpaceDN w:val="0"/>
              <w:adjustRightInd w:val="0"/>
              <w:rPr>
                <w:sz w:val="20"/>
                <w:szCs w:val="20"/>
              </w:rPr>
            </w:pPr>
            <w:r>
              <w:rPr>
                <w:sz w:val="20"/>
                <w:szCs w:val="20"/>
              </w:rPr>
              <w:t>120.84</w:t>
            </w:r>
          </w:p>
        </w:tc>
        <w:tc>
          <w:tcPr>
            <w:tcW w:w="1980" w:type="dxa"/>
          </w:tcPr>
          <w:p w14:paraId="56D89BDC" w14:textId="77777777" w:rsidR="003C5684" w:rsidRDefault="003C5684">
            <w:pPr>
              <w:widowControl w:val="0"/>
              <w:autoSpaceDE w:val="0"/>
              <w:autoSpaceDN w:val="0"/>
              <w:adjustRightInd w:val="0"/>
              <w:rPr>
                <w:sz w:val="20"/>
                <w:szCs w:val="20"/>
              </w:rPr>
            </w:pPr>
            <w:r>
              <w:rPr>
                <w:sz w:val="20"/>
                <w:szCs w:val="20"/>
              </w:rPr>
              <w:t>GMR ALLERGY SITE</w:t>
            </w:r>
          </w:p>
          <w:p w14:paraId="4EE01CB7" w14:textId="77777777" w:rsidR="003C5684" w:rsidRDefault="003C5684">
            <w:pPr>
              <w:widowControl w:val="0"/>
              <w:autoSpaceDE w:val="0"/>
              <w:autoSpaceDN w:val="0"/>
              <w:adjustRightInd w:val="0"/>
              <w:rPr>
                <w:sz w:val="20"/>
                <w:szCs w:val="20"/>
              </w:rPr>
            </w:pPr>
            <w:r>
              <w:rPr>
                <w:sz w:val="20"/>
                <w:szCs w:val="20"/>
              </w:rPr>
              <w:t>PARAMETERS</w:t>
            </w:r>
          </w:p>
          <w:p w14:paraId="06BA7180" w14:textId="77777777" w:rsidR="003C5684" w:rsidRDefault="003C5684">
            <w:pPr>
              <w:widowControl w:val="0"/>
              <w:autoSpaceDE w:val="0"/>
              <w:autoSpaceDN w:val="0"/>
              <w:adjustRightInd w:val="0"/>
              <w:rPr>
                <w:sz w:val="20"/>
                <w:szCs w:val="20"/>
              </w:rPr>
            </w:pPr>
          </w:p>
        </w:tc>
        <w:tc>
          <w:tcPr>
            <w:tcW w:w="2070" w:type="dxa"/>
          </w:tcPr>
          <w:p w14:paraId="39A0E6E2" w14:textId="77777777" w:rsidR="003C5684" w:rsidRDefault="003C5684">
            <w:pPr>
              <w:widowControl w:val="0"/>
              <w:autoSpaceDE w:val="0"/>
              <w:autoSpaceDN w:val="0"/>
              <w:adjustRightInd w:val="0"/>
              <w:rPr>
                <w:sz w:val="20"/>
                <w:szCs w:val="20"/>
              </w:rPr>
            </w:pPr>
            <w:r>
              <w:rPr>
                <w:sz w:val="20"/>
                <w:szCs w:val="20"/>
              </w:rPr>
              <w:t>^GMRD(120.84 ,</w:t>
            </w:r>
          </w:p>
        </w:tc>
        <w:tc>
          <w:tcPr>
            <w:tcW w:w="4140" w:type="dxa"/>
          </w:tcPr>
          <w:p w14:paraId="6CC64C75" w14:textId="77777777" w:rsidR="003C5684" w:rsidRDefault="003C5684">
            <w:pPr>
              <w:widowControl w:val="0"/>
              <w:autoSpaceDE w:val="0"/>
              <w:autoSpaceDN w:val="0"/>
              <w:adjustRightInd w:val="0"/>
              <w:rPr>
                <w:sz w:val="20"/>
                <w:szCs w:val="20"/>
              </w:rPr>
            </w:pPr>
            <w:r>
              <w:rPr>
                <w:sz w:val="20"/>
                <w:szCs w:val="20"/>
              </w:rPr>
              <w:t>Site configurable features for the package. Data comes with the file, but will be added only if no data exists in the file.</w:t>
            </w:r>
          </w:p>
          <w:p w14:paraId="0E7014FA" w14:textId="77777777" w:rsidR="003C5684" w:rsidRDefault="003C5684">
            <w:pPr>
              <w:widowControl w:val="0"/>
              <w:autoSpaceDE w:val="0"/>
              <w:autoSpaceDN w:val="0"/>
              <w:adjustRightInd w:val="0"/>
              <w:rPr>
                <w:sz w:val="20"/>
                <w:szCs w:val="20"/>
              </w:rPr>
            </w:pPr>
          </w:p>
        </w:tc>
      </w:tr>
      <w:tr w:rsidR="003C5684" w14:paraId="2FA825ED" w14:textId="77777777" w:rsidTr="00115D99">
        <w:tc>
          <w:tcPr>
            <w:tcW w:w="1278" w:type="dxa"/>
          </w:tcPr>
          <w:p w14:paraId="6D4602D1" w14:textId="77777777" w:rsidR="003C5684" w:rsidRDefault="003C5684">
            <w:pPr>
              <w:widowControl w:val="0"/>
              <w:autoSpaceDE w:val="0"/>
              <w:autoSpaceDN w:val="0"/>
              <w:adjustRightInd w:val="0"/>
              <w:rPr>
                <w:sz w:val="20"/>
                <w:szCs w:val="20"/>
              </w:rPr>
            </w:pPr>
            <w:r>
              <w:rPr>
                <w:sz w:val="20"/>
                <w:szCs w:val="20"/>
              </w:rPr>
              <w:t>120.85</w:t>
            </w:r>
          </w:p>
        </w:tc>
        <w:tc>
          <w:tcPr>
            <w:tcW w:w="1980" w:type="dxa"/>
          </w:tcPr>
          <w:p w14:paraId="31E6FA72" w14:textId="77777777" w:rsidR="003C5684" w:rsidRDefault="003C5684">
            <w:pPr>
              <w:widowControl w:val="0"/>
              <w:autoSpaceDE w:val="0"/>
              <w:autoSpaceDN w:val="0"/>
              <w:adjustRightInd w:val="0"/>
              <w:rPr>
                <w:sz w:val="20"/>
                <w:szCs w:val="20"/>
              </w:rPr>
            </w:pPr>
            <w:r>
              <w:rPr>
                <w:sz w:val="20"/>
                <w:szCs w:val="20"/>
              </w:rPr>
              <w:t>ADVERSE REACTION</w:t>
            </w:r>
          </w:p>
          <w:p w14:paraId="0522BE43" w14:textId="77777777" w:rsidR="003C5684" w:rsidRDefault="003C5684">
            <w:pPr>
              <w:widowControl w:val="0"/>
              <w:autoSpaceDE w:val="0"/>
              <w:autoSpaceDN w:val="0"/>
              <w:adjustRightInd w:val="0"/>
              <w:rPr>
                <w:sz w:val="20"/>
                <w:szCs w:val="20"/>
              </w:rPr>
            </w:pPr>
            <w:r>
              <w:rPr>
                <w:sz w:val="20"/>
                <w:szCs w:val="20"/>
              </w:rPr>
              <w:t>REPORTING</w:t>
            </w:r>
          </w:p>
        </w:tc>
        <w:tc>
          <w:tcPr>
            <w:tcW w:w="2070" w:type="dxa"/>
          </w:tcPr>
          <w:p w14:paraId="20E9B176" w14:textId="77777777" w:rsidR="003C5684" w:rsidRDefault="003C5684">
            <w:pPr>
              <w:widowControl w:val="0"/>
              <w:autoSpaceDE w:val="0"/>
              <w:autoSpaceDN w:val="0"/>
              <w:adjustRightInd w:val="0"/>
              <w:rPr>
                <w:sz w:val="20"/>
                <w:szCs w:val="20"/>
              </w:rPr>
            </w:pPr>
            <w:r>
              <w:rPr>
                <w:sz w:val="20"/>
                <w:szCs w:val="20"/>
              </w:rPr>
              <w:t>^GMR(120.85,</w:t>
            </w:r>
          </w:p>
        </w:tc>
        <w:tc>
          <w:tcPr>
            <w:tcW w:w="4140" w:type="dxa"/>
          </w:tcPr>
          <w:p w14:paraId="4049BA48" w14:textId="77777777" w:rsidR="003C5684" w:rsidRDefault="003C5684">
            <w:pPr>
              <w:widowControl w:val="0"/>
              <w:autoSpaceDE w:val="0"/>
              <w:autoSpaceDN w:val="0"/>
              <w:adjustRightInd w:val="0"/>
              <w:rPr>
                <w:sz w:val="20"/>
                <w:szCs w:val="20"/>
              </w:rPr>
            </w:pPr>
            <w:r>
              <w:rPr>
                <w:sz w:val="20"/>
                <w:szCs w:val="20"/>
              </w:rPr>
              <w:t>This file contains all the data for an Observed Drug reaction.</w:t>
            </w:r>
          </w:p>
          <w:p w14:paraId="677C41C2" w14:textId="77777777" w:rsidR="003C5684" w:rsidRDefault="003C5684">
            <w:pPr>
              <w:widowControl w:val="0"/>
              <w:autoSpaceDE w:val="0"/>
              <w:autoSpaceDN w:val="0"/>
              <w:adjustRightInd w:val="0"/>
              <w:rPr>
                <w:sz w:val="20"/>
                <w:szCs w:val="20"/>
              </w:rPr>
            </w:pPr>
            <w:r>
              <w:rPr>
                <w:sz w:val="20"/>
                <w:szCs w:val="20"/>
              </w:rPr>
              <w:t>No data exported with this</w:t>
            </w:r>
            <w:r w:rsidR="006D00EF">
              <w:rPr>
                <w:sz w:val="20"/>
                <w:szCs w:val="20"/>
              </w:rPr>
              <w:t xml:space="preserve"> </w:t>
            </w:r>
            <w:r>
              <w:rPr>
                <w:sz w:val="20"/>
                <w:szCs w:val="20"/>
              </w:rPr>
              <w:t>file.</w:t>
            </w:r>
          </w:p>
          <w:p w14:paraId="24F39502" w14:textId="77777777" w:rsidR="003C5684" w:rsidRDefault="003C5684">
            <w:pPr>
              <w:widowControl w:val="0"/>
              <w:autoSpaceDE w:val="0"/>
              <w:autoSpaceDN w:val="0"/>
              <w:adjustRightInd w:val="0"/>
              <w:rPr>
                <w:sz w:val="20"/>
                <w:szCs w:val="20"/>
              </w:rPr>
            </w:pPr>
          </w:p>
        </w:tc>
      </w:tr>
      <w:tr w:rsidR="003C5684" w14:paraId="0BD860B3" w14:textId="77777777" w:rsidTr="00115D99">
        <w:tc>
          <w:tcPr>
            <w:tcW w:w="1278" w:type="dxa"/>
          </w:tcPr>
          <w:p w14:paraId="60C3B16A" w14:textId="77777777" w:rsidR="003C5684" w:rsidRDefault="003C5684">
            <w:pPr>
              <w:widowControl w:val="0"/>
              <w:autoSpaceDE w:val="0"/>
              <w:autoSpaceDN w:val="0"/>
              <w:adjustRightInd w:val="0"/>
              <w:rPr>
                <w:sz w:val="20"/>
                <w:szCs w:val="20"/>
              </w:rPr>
            </w:pPr>
            <w:r>
              <w:rPr>
                <w:sz w:val="20"/>
                <w:szCs w:val="20"/>
              </w:rPr>
              <w:t>120.86</w:t>
            </w:r>
          </w:p>
        </w:tc>
        <w:tc>
          <w:tcPr>
            <w:tcW w:w="1980" w:type="dxa"/>
          </w:tcPr>
          <w:p w14:paraId="4E7A11D0" w14:textId="77777777" w:rsidR="003C5684" w:rsidRDefault="003C5684">
            <w:pPr>
              <w:widowControl w:val="0"/>
              <w:autoSpaceDE w:val="0"/>
              <w:autoSpaceDN w:val="0"/>
              <w:adjustRightInd w:val="0"/>
              <w:rPr>
                <w:sz w:val="20"/>
                <w:szCs w:val="20"/>
              </w:rPr>
            </w:pPr>
            <w:r>
              <w:rPr>
                <w:sz w:val="20"/>
                <w:szCs w:val="20"/>
              </w:rPr>
              <w:t>ADVERSE REACTION</w:t>
            </w:r>
          </w:p>
          <w:p w14:paraId="3C0A3E64" w14:textId="77777777" w:rsidR="003C5684" w:rsidRDefault="003C5684">
            <w:pPr>
              <w:widowControl w:val="0"/>
              <w:autoSpaceDE w:val="0"/>
              <w:autoSpaceDN w:val="0"/>
              <w:adjustRightInd w:val="0"/>
              <w:rPr>
                <w:sz w:val="20"/>
                <w:szCs w:val="20"/>
              </w:rPr>
            </w:pPr>
            <w:r>
              <w:rPr>
                <w:sz w:val="20"/>
                <w:szCs w:val="20"/>
              </w:rPr>
              <w:t>ASSESSMENT</w:t>
            </w:r>
          </w:p>
        </w:tc>
        <w:tc>
          <w:tcPr>
            <w:tcW w:w="2070" w:type="dxa"/>
          </w:tcPr>
          <w:p w14:paraId="70085665" w14:textId="77777777" w:rsidR="003C5684" w:rsidRDefault="003C5684">
            <w:pPr>
              <w:widowControl w:val="0"/>
              <w:autoSpaceDE w:val="0"/>
              <w:autoSpaceDN w:val="0"/>
              <w:adjustRightInd w:val="0"/>
              <w:rPr>
                <w:sz w:val="20"/>
                <w:szCs w:val="20"/>
              </w:rPr>
            </w:pPr>
            <w:r>
              <w:rPr>
                <w:sz w:val="20"/>
                <w:szCs w:val="20"/>
              </w:rPr>
              <w:t>^GMR(120.86,</w:t>
            </w:r>
          </w:p>
        </w:tc>
        <w:tc>
          <w:tcPr>
            <w:tcW w:w="4140" w:type="dxa"/>
          </w:tcPr>
          <w:p w14:paraId="0AE75941" w14:textId="77777777" w:rsidR="003C5684" w:rsidRDefault="003C5684">
            <w:pPr>
              <w:widowControl w:val="0"/>
              <w:autoSpaceDE w:val="0"/>
              <w:autoSpaceDN w:val="0"/>
              <w:adjustRightInd w:val="0"/>
              <w:rPr>
                <w:sz w:val="20"/>
                <w:szCs w:val="20"/>
              </w:rPr>
            </w:pPr>
            <w:r>
              <w:rPr>
                <w:sz w:val="20"/>
                <w:szCs w:val="20"/>
              </w:rPr>
              <w:t>This file is a listing of</w:t>
            </w:r>
            <w:r w:rsidR="006D00EF">
              <w:rPr>
                <w:sz w:val="20"/>
                <w:szCs w:val="20"/>
              </w:rPr>
              <w:t xml:space="preserve"> </w:t>
            </w:r>
            <w:r>
              <w:rPr>
                <w:sz w:val="20"/>
                <w:szCs w:val="20"/>
              </w:rPr>
              <w:t>all the patients who have been asked about allergies/ adverse reactions (ADRs). It contains a pointer to File 2 (PATIENT) and a flag to indicate if the patient has or does not have an</w:t>
            </w:r>
            <w:r w:rsidR="006D00EF">
              <w:rPr>
                <w:sz w:val="20"/>
                <w:szCs w:val="20"/>
              </w:rPr>
              <w:t xml:space="preserve"> </w:t>
            </w:r>
            <w:r>
              <w:rPr>
                <w:sz w:val="20"/>
                <w:szCs w:val="20"/>
              </w:rPr>
              <w:t>Allergy/ADR . No data exported with this file.</w:t>
            </w:r>
          </w:p>
          <w:p w14:paraId="6857D021" w14:textId="77777777" w:rsidR="003C5684" w:rsidRDefault="003C5684">
            <w:pPr>
              <w:widowControl w:val="0"/>
              <w:autoSpaceDE w:val="0"/>
              <w:autoSpaceDN w:val="0"/>
              <w:adjustRightInd w:val="0"/>
              <w:rPr>
                <w:sz w:val="20"/>
                <w:szCs w:val="20"/>
              </w:rPr>
            </w:pPr>
          </w:p>
        </w:tc>
      </w:tr>
      <w:tr w:rsidR="003C5684" w14:paraId="03F909FE" w14:textId="77777777" w:rsidTr="00115D99">
        <w:tc>
          <w:tcPr>
            <w:tcW w:w="1278" w:type="dxa"/>
          </w:tcPr>
          <w:p w14:paraId="07027D49" w14:textId="77777777" w:rsidR="003C5684" w:rsidRDefault="003C5684">
            <w:pPr>
              <w:widowControl w:val="0"/>
              <w:autoSpaceDE w:val="0"/>
              <w:autoSpaceDN w:val="0"/>
              <w:adjustRightInd w:val="0"/>
              <w:rPr>
                <w:sz w:val="20"/>
                <w:szCs w:val="20"/>
              </w:rPr>
            </w:pPr>
            <w:r>
              <w:rPr>
                <w:sz w:val="20"/>
                <w:szCs w:val="20"/>
              </w:rPr>
              <w:t>120.87</w:t>
            </w:r>
          </w:p>
        </w:tc>
        <w:tc>
          <w:tcPr>
            <w:tcW w:w="1980" w:type="dxa"/>
          </w:tcPr>
          <w:p w14:paraId="058D0D39" w14:textId="77777777" w:rsidR="003C5684" w:rsidRDefault="003C5684">
            <w:pPr>
              <w:widowControl w:val="0"/>
              <w:autoSpaceDE w:val="0"/>
              <w:autoSpaceDN w:val="0"/>
              <w:adjustRightInd w:val="0"/>
              <w:rPr>
                <w:sz w:val="20"/>
                <w:szCs w:val="20"/>
              </w:rPr>
            </w:pPr>
            <w:r>
              <w:rPr>
                <w:sz w:val="20"/>
                <w:szCs w:val="20"/>
              </w:rPr>
              <w:t>GMRA DOCUMENT</w:t>
            </w:r>
          </w:p>
        </w:tc>
        <w:tc>
          <w:tcPr>
            <w:tcW w:w="2070" w:type="dxa"/>
          </w:tcPr>
          <w:p w14:paraId="0F4103ED" w14:textId="77777777" w:rsidR="003C5684" w:rsidRDefault="003C5684">
            <w:pPr>
              <w:widowControl w:val="0"/>
              <w:autoSpaceDE w:val="0"/>
              <w:autoSpaceDN w:val="0"/>
              <w:adjustRightInd w:val="0"/>
              <w:rPr>
                <w:sz w:val="20"/>
                <w:szCs w:val="20"/>
              </w:rPr>
            </w:pPr>
            <w:r>
              <w:rPr>
                <w:sz w:val="20"/>
                <w:szCs w:val="20"/>
              </w:rPr>
              <w:t>^GMRD(120.87,</w:t>
            </w:r>
          </w:p>
        </w:tc>
        <w:tc>
          <w:tcPr>
            <w:tcW w:w="4140" w:type="dxa"/>
          </w:tcPr>
          <w:p w14:paraId="4C4041C3" w14:textId="77777777" w:rsidR="003C5684" w:rsidRDefault="003C5684">
            <w:pPr>
              <w:widowControl w:val="0"/>
              <w:autoSpaceDE w:val="0"/>
              <w:autoSpaceDN w:val="0"/>
              <w:adjustRightInd w:val="0"/>
              <w:rPr>
                <w:sz w:val="20"/>
                <w:szCs w:val="20"/>
              </w:rPr>
            </w:pPr>
            <w:r>
              <w:rPr>
                <w:sz w:val="20"/>
                <w:szCs w:val="20"/>
              </w:rPr>
              <w:t>This file contains the name and text of documents that can be displayed to the user.</w:t>
            </w:r>
          </w:p>
          <w:p w14:paraId="5827A530" w14:textId="77777777" w:rsidR="003C5684" w:rsidRDefault="003C5684">
            <w:pPr>
              <w:widowControl w:val="0"/>
              <w:autoSpaceDE w:val="0"/>
              <w:autoSpaceDN w:val="0"/>
              <w:adjustRightInd w:val="0"/>
              <w:rPr>
                <w:sz w:val="20"/>
                <w:szCs w:val="20"/>
              </w:rPr>
            </w:pPr>
          </w:p>
        </w:tc>
      </w:tr>
      <w:tr w:rsidR="008F49BA" w14:paraId="00959B2E" w14:textId="77777777" w:rsidTr="00115D99">
        <w:tc>
          <w:tcPr>
            <w:tcW w:w="1278" w:type="dxa"/>
          </w:tcPr>
          <w:p w14:paraId="1848E5A9" w14:textId="6616FD8A" w:rsidR="008F49BA" w:rsidRPr="001A4010" w:rsidRDefault="008F49BA">
            <w:pPr>
              <w:widowControl w:val="0"/>
              <w:autoSpaceDE w:val="0"/>
              <w:autoSpaceDN w:val="0"/>
              <w:adjustRightInd w:val="0"/>
              <w:rPr>
                <w:sz w:val="20"/>
                <w:szCs w:val="20"/>
              </w:rPr>
            </w:pPr>
            <w:bookmarkStart w:id="195" w:name="File12088"/>
            <w:bookmarkStart w:id="196" w:name="FileList12088"/>
            <w:r w:rsidRPr="001A4010">
              <w:rPr>
                <w:sz w:val="20"/>
                <w:szCs w:val="20"/>
              </w:rPr>
              <w:t>120.88</w:t>
            </w:r>
            <w:bookmarkEnd w:id="195"/>
            <w:bookmarkEnd w:id="196"/>
          </w:p>
        </w:tc>
        <w:tc>
          <w:tcPr>
            <w:tcW w:w="1980" w:type="dxa"/>
          </w:tcPr>
          <w:p w14:paraId="3F9F3DDD" w14:textId="4CBCC4A1" w:rsidR="008F49BA" w:rsidRPr="001A4010" w:rsidRDefault="008F49BA">
            <w:pPr>
              <w:widowControl w:val="0"/>
              <w:autoSpaceDE w:val="0"/>
              <w:autoSpaceDN w:val="0"/>
              <w:adjustRightInd w:val="0"/>
              <w:rPr>
                <w:sz w:val="20"/>
                <w:szCs w:val="20"/>
              </w:rPr>
            </w:pPr>
            <w:r w:rsidRPr="001A4010">
              <w:rPr>
                <w:sz w:val="20"/>
                <w:szCs w:val="20"/>
              </w:rPr>
              <w:t>REMOTE ALLERGY COMMENT</w:t>
            </w:r>
          </w:p>
        </w:tc>
        <w:tc>
          <w:tcPr>
            <w:tcW w:w="2070" w:type="dxa"/>
          </w:tcPr>
          <w:p w14:paraId="5B152D56" w14:textId="72EE92EC" w:rsidR="008F49BA" w:rsidRPr="001A4010" w:rsidRDefault="008F49BA">
            <w:pPr>
              <w:widowControl w:val="0"/>
              <w:autoSpaceDE w:val="0"/>
              <w:autoSpaceDN w:val="0"/>
              <w:adjustRightInd w:val="0"/>
              <w:rPr>
                <w:sz w:val="20"/>
                <w:szCs w:val="20"/>
              </w:rPr>
            </w:pPr>
            <w:r w:rsidRPr="001A4010">
              <w:rPr>
                <w:sz w:val="20"/>
                <w:szCs w:val="20"/>
              </w:rPr>
              <w:t>^GMR(120.88,</w:t>
            </w:r>
          </w:p>
        </w:tc>
        <w:tc>
          <w:tcPr>
            <w:tcW w:w="4140" w:type="dxa"/>
          </w:tcPr>
          <w:p w14:paraId="56792537" w14:textId="1EC6F0A9" w:rsidR="008F49BA" w:rsidRPr="001A4010" w:rsidRDefault="008F49BA" w:rsidP="008F49BA">
            <w:pPr>
              <w:rPr>
                <w:sz w:val="20"/>
                <w:szCs w:val="20"/>
              </w:rPr>
            </w:pPr>
            <w:r w:rsidRPr="001A4010">
              <w:rPr>
                <w:sz w:val="20"/>
                <w:szCs w:val="20"/>
              </w:rPr>
              <w:t>This file contains locally entered comments relating to allergies entered for a patient at a separate (remote) facility</w:t>
            </w:r>
          </w:p>
        </w:tc>
      </w:tr>
    </w:tbl>
    <w:p w14:paraId="36E1BD9D" w14:textId="77777777" w:rsidR="003C5684" w:rsidRPr="00923553" w:rsidRDefault="003C5684" w:rsidP="002D3F14">
      <w:pPr>
        <w:pStyle w:val="Heading2"/>
      </w:pPr>
      <w:r>
        <w:rPr>
          <w:rFonts w:ascii="Courier" w:hAnsi="Courier"/>
          <w:sz w:val="20"/>
          <w:szCs w:val="20"/>
        </w:rPr>
        <w:br w:type="page"/>
      </w:r>
      <w:bookmarkStart w:id="197" w:name="_Toc152794938"/>
      <w:bookmarkStart w:id="198" w:name="_Toc155624504"/>
      <w:r w:rsidRPr="00923553">
        <w:lastRenderedPageBreak/>
        <w:t>Templates</w:t>
      </w:r>
      <w:bookmarkEnd w:id="197"/>
      <w:bookmarkEnd w:id="198"/>
    </w:p>
    <w:p w14:paraId="0D33F619" w14:textId="5A3ADD72" w:rsidR="003C5684" w:rsidRPr="003B10F6" w:rsidRDefault="00DF741B" w:rsidP="00DF741B">
      <w:pPr>
        <w:pStyle w:val="Caption"/>
      </w:pPr>
      <w:r w:rsidRPr="003B10F6">
        <w:t xml:space="preserve">Table </w:t>
      </w:r>
      <w:r w:rsidR="004E34C1">
        <w:fldChar w:fldCharType="begin"/>
      </w:r>
      <w:r w:rsidR="004E34C1">
        <w:instrText xml:space="preserve"> SEQ Table \* ARABIC </w:instrText>
      </w:r>
      <w:r w:rsidR="004E34C1">
        <w:fldChar w:fldCharType="separate"/>
      </w:r>
      <w:r w:rsidR="004C11A4">
        <w:rPr>
          <w:noProof/>
        </w:rPr>
        <w:t>4</w:t>
      </w:r>
      <w:r w:rsidR="004E34C1">
        <w:rPr>
          <w:noProof/>
        </w:rPr>
        <w:fldChar w:fldCharType="end"/>
      </w:r>
      <w:r w:rsidRPr="003B10F6">
        <w:t>-Templates</w:t>
      </w:r>
    </w:p>
    <w:tbl>
      <w:tblPr>
        <w:tblStyle w:val="GridTable1Light"/>
        <w:tblW w:w="9468" w:type="dxa"/>
        <w:tblLook w:val="0020" w:firstRow="1" w:lastRow="0" w:firstColumn="0" w:lastColumn="0" w:noHBand="0" w:noVBand="0"/>
      </w:tblPr>
      <w:tblGrid>
        <w:gridCol w:w="1638"/>
        <w:gridCol w:w="2250"/>
        <w:gridCol w:w="1350"/>
        <w:gridCol w:w="4230"/>
      </w:tblGrid>
      <w:tr w:rsidR="003C5684" w:rsidRPr="003B10F6" w14:paraId="3A949A28" w14:textId="77777777" w:rsidTr="00782A04">
        <w:trPr>
          <w:cnfStyle w:val="100000000000" w:firstRow="1" w:lastRow="0" w:firstColumn="0" w:lastColumn="0" w:oddVBand="0" w:evenVBand="0" w:oddHBand="0" w:evenHBand="0" w:firstRowFirstColumn="0" w:firstRowLastColumn="0" w:lastRowFirstColumn="0" w:lastRowLastColumn="0"/>
          <w:tblHeader/>
        </w:trPr>
        <w:tc>
          <w:tcPr>
            <w:tcW w:w="1638" w:type="dxa"/>
            <w:shd w:val="pct20" w:color="auto" w:fill="auto"/>
          </w:tcPr>
          <w:p w14:paraId="1D74CA31" w14:textId="77777777" w:rsidR="003C5684" w:rsidRPr="003B10F6" w:rsidRDefault="003C5684">
            <w:pPr>
              <w:widowControl w:val="0"/>
              <w:autoSpaceDE w:val="0"/>
              <w:autoSpaceDN w:val="0"/>
              <w:adjustRightInd w:val="0"/>
              <w:rPr>
                <w:rFonts w:ascii="Courier" w:hAnsi="Courier" w:cs="Arial"/>
                <w:sz w:val="20"/>
                <w:szCs w:val="20"/>
              </w:rPr>
            </w:pPr>
            <w:r w:rsidRPr="003B10F6">
              <w:rPr>
                <w:szCs w:val="20"/>
              </w:rPr>
              <w:t>TYPE</w:t>
            </w:r>
          </w:p>
        </w:tc>
        <w:tc>
          <w:tcPr>
            <w:tcW w:w="2250" w:type="dxa"/>
            <w:shd w:val="pct20" w:color="auto" w:fill="auto"/>
          </w:tcPr>
          <w:p w14:paraId="247D7A9E" w14:textId="77777777" w:rsidR="003C5684" w:rsidRPr="003B10F6" w:rsidRDefault="003C5684">
            <w:pPr>
              <w:widowControl w:val="0"/>
              <w:autoSpaceDE w:val="0"/>
              <w:autoSpaceDN w:val="0"/>
              <w:adjustRightInd w:val="0"/>
              <w:rPr>
                <w:rFonts w:ascii="Courier" w:hAnsi="Courier" w:cs="Arial"/>
                <w:sz w:val="20"/>
                <w:szCs w:val="20"/>
              </w:rPr>
            </w:pPr>
            <w:r w:rsidRPr="003B10F6">
              <w:rPr>
                <w:szCs w:val="20"/>
              </w:rPr>
              <w:t>NAME</w:t>
            </w:r>
          </w:p>
        </w:tc>
        <w:tc>
          <w:tcPr>
            <w:tcW w:w="1350" w:type="dxa"/>
            <w:shd w:val="pct20" w:color="auto" w:fill="auto"/>
          </w:tcPr>
          <w:p w14:paraId="7CD5B771" w14:textId="77777777" w:rsidR="003C5684" w:rsidRPr="003B10F6" w:rsidRDefault="003C5684">
            <w:pPr>
              <w:widowControl w:val="0"/>
              <w:autoSpaceDE w:val="0"/>
              <w:autoSpaceDN w:val="0"/>
              <w:adjustRightInd w:val="0"/>
              <w:rPr>
                <w:rFonts w:ascii="Courier" w:hAnsi="Courier" w:cs="Arial"/>
                <w:sz w:val="20"/>
                <w:szCs w:val="20"/>
              </w:rPr>
            </w:pPr>
            <w:r w:rsidRPr="003B10F6">
              <w:rPr>
                <w:szCs w:val="20"/>
              </w:rPr>
              <w:t>FILE #</w:t>
            </w:r>
          </w:p>
        </w:tc>
        <w:tc>
          <w:tcPr>
            <w:tcW w:w="4230" w:type="dxa"/>
            <w:shd w:val="pct20" w:color="auto" w:fill="auto"/>
          </w:tcPr>
          <w:p w14:paraId="2DEB6529" w14:textId="77777777" w:rsidR="003C5684" w:rsidRPr="003B10F6" w:rsidRDefault="003C5684">
            <w:pPr>
              <w:widowControl w:val="0"/>
              <w:autoSpaceDE w:val="0"/>
              <w:autoSpaceDN w:val="0"/>
              <w:adjustRightInd w:val="0"/>
              <w:rPr>
                <w:rFonts w:ascii="Courier" w:hAnsi="Courier" w:cs="Arial"/>
                <w:sz w:val="20"/>
                <w:szCs w:val="20"/>
              </w:rPr>
            </w:pPr>
            <w:r w:rsidRPr="003B10F6">
              <w:rPr>
                <w:szCs w:val="20"/>
              </w:rPr>
              <w:t>DESCRIPTION</w:t>
            </w:r>
          </w:p>
        </w:tc>
      </w:tr>
      <w:tr w:rsidR="003C5684" w14:paraId="7313DAE2" w14:textId="77777777" w:rsidTr="00022CD1">
        <w:tc>
          <w:tcPr>
            <w:tcW w:w="1638" w:type="dxa"/>
          </w:tcPr>
          <w:p w14:paraId="71EAB636" w14:textId="77777777" w:rsidR="003C5684" w:rsidRDefault="003C5684">
            <w:pPr>
              <w:widowControl w:val="0"/>
              <w:autoSpaceDE w:val="0"/>
              <w:autoSpaceDN w:val="0"/>
              <w:adjustRightInd w:val="0"/>
              <w:rPr>
                <w:sz w:val="22"/>
                <w:szCs w:val="20"/>
              </w:rPr>
            </w:pPr>
            <w:r>
              <w:rPr>
                <w:sz w:val="22"/>
                <w:szCs w:val="20"/>
              </w:rPr>
              <w:t>Input None</w:t>
            </w:r>
          </w:p>
        </w:tc>
        <w:tc>
          <w:tcPr>
            <w:tcW w:w="2250" w:type="dxa"/>
          </w:tcPr>
          <w:p w14:paraId="545D32F9" w14:textId="77777777" w:rsidR="003C5684" w:rsidRDefault="003C5684">
            <w:pPr>
              <w:widowControl w:val="0"/>
              <w:autoSpaceDE w:val="0"/>
              <w:autoSpaceDN w:val="0"/>
              <w:adjustRightInd w:val="0"/>
              <w:rPr>
                <w:sz w:val="22"/>
                <w:szCs w:val="20"/>
              </w:rPr>
            </w:pPr>
            <w:r>
              <w:rPr>
                <w:sz w:val="22"/>
                <w:szCs w:val="20"/>
              </w:rPr>
              <w:t>Print GMRA PRINT AUTOVERIFIED</w:t>
            </w:r>
          </w:p>
        </w:tc>
        <w:tc>
          <w:tcPr>
            <w:tcW w:w="1350" w:type="dxa"/>
          </w:tcPr>
          <w:p w14:paraId="16794FF4" w14:textId="77777777" w:rsidR="003C5684" w:rsidRDefault="003C5684">
            <w:pPr>
              <w:widowControl w:val="0"/>
              <w:autoSpaceDE w:val="0"/>
              <w:autoSpaceDN w:val="0"/>
              <w:adjustRightInd w:val="0"/>
              <w:rPr>
                <w:sz w:val="22"/>
                <w:szCs w:val="20"/>
              </w:rPr>
            </w:pPr>
            <w:r>
              <w:rPr>
                <w:sz w:val="22"/>
                <w:szCs w:val="20"/>
              </w:rPr>
              <w:t>120.8</w:t>
            </w:r>
          </w:p>
        </w:tc>
        <w:tc>
          <w:tcPr>
            <w:tcW w:w="4230" w:type="dxa"/>
          </w:tcPr>
          <w:p w14:paraId="46FD00C8" w14:textId="77777777" w:rsidR="003C5684" w:rsidRDefault="003C5684" w:rsidP="00945BE0">
            <w:pPr>
              <w:widowControl w:val="0"/>
              <w:autoSpaceDE w:val="0"/>
              <w:autoSpaceDN w:val="0"/>
              <w:adjustRightInd w:val="0"/>
              <w:rPr>
                <w:sz w:val="22"/>
                <w:szCs w:val="20"/>
              </w:rPr>
            </w:pPr>
            <w:r>
              <w:rPr>
                <w:sz w:val="22"/>
                <w:szCs w:val="20"/>
              </w:rPr>
              <w:t xml:space="preserve">This print template is used to print out </w:t>
            </w:r>
            <w:proofErr w:type="spellStart"/>
            <w:r>
              <w:rPr>
                <w:sz w:val="22"/>
                <w:szCs w:val="20"/>
              </w:rPr>
              <w:t>autoverified</w:t>
            </w:r>
            <w:proofErr w:type="spellEnd"/>
            <w:r>
              <w:rPr>
                <w:sz w:val="22"/>
                <w:szCs w:val="20"/>
              </w:rPr>
              <w:t xml:space="preserve"> reactions over a date range. It is run from the List </w:t>
            </w:r>
            <w:proofErr w:type="spellStart"/>
            <w:r>
              <w:rPr>
                <w:sz w:val="22"/>
                <w:szCs w:val="20"/>
              </w:rPr>
              <w:t>Autoverified</w:t>
            </w:r>
            <w:proofErr w:type="spellEnd"/>
            <w:r>
              <w:rPr>
                <w:sz w:val="22"/>
                <w:szCs w:val="20"/>
              </w:rPr>
              <w:t xml:space="preserve"> Reaction Data [GMRA PRINT AUTOVERIFIED DATA]</w:t>
            </w:r>
            <w:r w:rsidR="00945BE0">
              <w:rPr>
                <w:sz w:val="22"/>
                <w:szCs w:val="20"/>
              </w:rPr>
              <w:t xml:space="preserve"> </w:t>
            </w:r>
            <w:r>
              <w:rPr>
                <w:sz w:val="22"/>
                <w:szCs w:val="20"/>
              </w:rPr>
              <w:t>option</w:t>
            </w:r>
            <w:r w:rsidR="00945BE0">
              <w:rPr>
                <w:sz w:val="22"/>
                <w:szCs w:val="20"/>
              </w:rPr>
              <w:t>.</w:t>
            </w:r>
          </w:p>
        </w:tc>
      </w:tr>
      <w:tr w:rsidR="003C5684" w14:paraId="79F2FE94" w14:textId="77777777" w:rsidTr="00022CD1">
        <w:tc>
          <w:tcPr>
            <w:tcW w:w="1638" w:type="dxa"/>
          </w:tcPr>
          <w:p w14:paraId="5BC11553" w14:textId="77777777" w:rsidR="003C5684" w:rsidRDefault="003C5684">
            <w:pPr>
              <w:widowControl w:val="0"/>
              <w:autoSpaceDE w:val="0"/>
              <w:autoSpaceDN w:val="0"/>
              <w:adjustRightInd w:val="0"/>
              <w:rPr>
                <w:sz w:val="22"/>
                <w:szCs w:val="20"/>
              </w:rPr>
            </w:pPr>
          </w:p>
        </w:tc>
        <w:tc>
          <w:tcPr>
            <w:tcW w:w="2250" w:type="dxa"/>
          </w:tcPr>
          <w:p w14:paraId="195BE97F" w14:textId="77777777" w:rsidR="003C5684" w:rsidRDefault="003C5684">
            <w:pPr>
              <w:widowControl w:val="0"/>
              <w:autoSpaceDE w:val="0"/>
              <w:autoSpaceDN w:val="0"/>
              <w:adjustRightInd w:val="0"/>
              <w:rPr>
                <w:sz w:val="22"/>
                <w:szCs w:val="20"/>
              </w:rPr>
            </w:pPr>
            <w:r>
              <w:rPr>
                <w:sz w:val="22"/>
                <w:szCs w:val="20"/>
              </w:rPr>
              <w:t>GMRA PRT AUTO HDR</w:t>
            </w:r>
          </w:p>
        </w:tc>
        <w:tc>
          <w:tcPr>
            <w:tcW w:w="1350" w:type="dxa"/>
          </w:tcPr>
          <w:p w14:paraId="76196687" w14:textId="77777777" w:rsidR="003C5684" w:rsidRDefault="003C5684">
            <w:pPr>
              <w:widowControl w:val="0"/>
              <w:autoSpaceDE w:val="0"/>
              <w:autoSpaceDN w:val="0"/>
              <w:adjustRightInd w:val="0"/>
              <w:rPr>
                <w:sz w:val="22"/>
                <w:szCs w:val="20"/>
              </w:rPr>
            </w:pPr>
            <w:r>
              <w:rPr>
                <w:sz w:val="22"/>
                <w:szCs w:val="20"/>
              </w:rPr>
              <w:t>120.8</w:t>
            </w:r>
          </w:p>
        </w:tc>
        <w:tc>
          <w:tcPr>
            <w:tcW w:w="4230" w:type="dxa"/>
          </w:tcPr>
          <w:p w14:paraId="477F4E7D" w14:textId="77777777" w:rsidR="003C5684" w:rsidRDefault="003C5684" w:rsidP="00945BE0">
            <w:pPr>
              <w:widowControl w:val="0"/>
              <w:autoSpaceDE w:val="0"/>
              <w:autoSpaceDN w:val="0"/>
              <w:adjustRightInd w:val="0"/>
              <w:rPr>
                <w:sz w:val="22"/>
                <w:szCs w:val="20"/>
              </w:rPr>
            </w:pPr>
            <w:r>
              <w:rPr>
                <w:sz w:val="22"/>
                <w:szCs w:val="20"/>
              </w:rPr>
              <w:t>This print template is used to add</w:t>
            </w:r>
            <w:r w:rsidR="00945BE0">
              <w:rPr>
                <w:sz w:val="22"/>
                <w:szCs w:val="20"/>
              </w:rPr>
              <w:t xml:space="preserve"> </w:t>
            </w:r>
            <w:r>
              <w:rPr>
                <w:sz w:val="22"/>
                <w:szCs w:val="20"/>
              </w:rPr>
              <w:t>the header for the GMRA PRINT</w:t>
            </w:r>
            <w:r w:rsidR="00945BE0">
              <w:rPr>
                <w:sz w:val="22"/>
                <w:szCs w:val="20"/>
              </w:rPr>
              <w:t xml:space="preserve"> </w:t>
            </w:r>
            <w:r>
              <w:rPr>
                <w:sz w:val="22"/>
                <w:szCs w:val="20"/>
              </w:rPr>
              <w:t>AUTOVERIFIED print template.</w:t>
            </w:r>
          </w:p>
        </w:tc>
      </w:tr>
      <w:tr w:rsidR="003C5684" w14:paraId="32D89702" w14:textId="77777777" w:rsidTr="00022CD1">
        <w:tc>
          <w:tcPr>
            <w:tcW w:w="1638" w:type="dxa"/>
          </w:tcPr>
          <w:p w14:paraId="7A1D668D" w14:textId="77777777" w:rsidR="003C5684" w:rsidRDefault="003C5684">
            <w:pPr>
              <w:widowControl w:val="0"/>
              <w:autoSpaceDE w:val="0"/>
              <w:autoSpaceDN w:val="0"/>
              <w:adjustRightInd w:val="0"/>
              <w:rPr>
                <w:sz w:val="22"/>
                <w:szCs w:val="20"/>
              </w:rPr>
            </w:pPr>
            <w:r>
              <w:rPr>
                <w:sz w:val="22"/>
                <w:szCs w:val="20"/>
              </w:rPr>
              <w:t>Sort</w:t>
            </w:r>
          </w:p>
        </w:tc>
        <w:tc>
          <w:tcPr>
            <w:tcW w:w="2250" w:type="dxa"/>
          </w:tcPr>
          <w:p w14:paraId="54F439EA" w14:textId="77777777" w:rsidR="003C5684" w:rsidRDefault="003C5684">
            <w:pPr>
              <w:widowControl w:val="0"/>
              <w:autoSpaceDE w:val="0"/>
              <w:autoSpaceDN w:val="0"/>
              <w:adjustRightInd w:val="0"/>
              <w:rPr>
                <w:sz w:val="22"/>
                <w:szCs w:val="20"/>
              </w:rPr>
            </w:pPr>
            <w:r>
              <w:rPr>
                <w:sz w:val="22"/>
                <w:szCs w:val="20"/>
              </w:rPr>
              <w:t>GMRA PRINT FILE</w:t>
            </w:r>
          </w:p>
        </w:tc>
        <w:tc>
          <w:tcPr>
            <w:tcW w:w="1350" w:type="dxa"/>
          </w:tcPr>
          <w:p w14:paraId="385EA83D" w14:textId="77777777" w:rsidR="003C5684" w:rsidRDefault="003C5684">
            <w:pPr>
              <w:widowControl w:val="0"/>
              <w:autoSpaceDE w:val="0"/>
              <w:autoSpaceDN w:val="0"/>
              <w:adjustRightInd w:val="0"/>
              <w:rPr>
                <w:sz w:val="22"/>
                <w:szCs w:val="20"/>
              </w:rPr>
            </w:pPr>
            <w:r>
              <w:rPr>
                <w:sz w:val="22"/>
                <w:szCs w:val="20"/>
              </w:rPr>
              <w:t>120.83</w:t>
            </w:r>
          </w:p>
        </w:tc>
        <w:tc>
          <w:tcPr>
            <w:tcW w:w="4230" w:type="dxa"/>
          </w:tcPr>
          <w:p w14:paraId="22690B06" w14:textId="77777777" w:rsidR="003C5684" w:rsidRDefault="003C5684" w:rsidP="00945BE0">
            <w:pPr>
              <w:widowControl w:val="0"/>
              <w:autoSpaceDE w:val="0"/>
              <w:autoSpaceDN w:val="0"/>
              <w:adjustRightInd w:val="0"/>
              <w:rPr>
                <w:sz w:val="22"/>
                <w:szCs w:val="20"/>
              </w:rPr>
            </w:pPr>
            <w:r>
              <w:rPr>
                <w:sz w:val="22"/>
                <w:szCs w:val="20"/>
              </w:rPr>
              <w:t>This print template prints a list</w:t>
            </w:r>
            <w:r w:rsidR="00945BE0">
              <w:rPr>
                <w:sz w:val="22"/>
                <w:szCs w:val="20"/>
              </w:rPr>
              <w:t xml:space="preserve"> </w:t>
            </w:r>
            <w:r>
              <w:rPr>
                <w:sz w:val="22"/>
                <w:szCs w:val="20"/>
              </w:rPr>
              <w:t>of signs/symptoms in the</w:t>
            </w:r>
            <w:r w:rsidR="00945BE0">
              <w:rPr>
                <w:sz w:val="22"/>
                <w:szCs w:val="20"/>
              </w:rPr>
              <w:t xml:space="preserve"> </w:t>
            </w:r>
            <w:r>
              <w:rPr>
                <w:sz w:val="22"/>
                <w:szCs w:val="20"/>
              </w:rPr>
              <w:t>Sign/Symptoms file (#120.83).</w:t>
            </w:r>
            <w:r w:rsidR="00945BE0">
              <w:rPr>
                <w:sz w:val="22"/>
                <w:szCs w:val="20"/>
              </w:rPr>
              <w:t xml:space="preserve"> </w:t>
            </w:r>
            <w:r>
              <w:rPr>
                <w:sz w:val="22"/>
                <w:szCs w:val="20"/>
              </w:rPr>
              <w:t xml:space="preserve"> It</w:t>
            </w:r>
            <w:r w:rsidR="00945BE0">
              <w:rPr>
                <w:sz w:val="22"/>
                <w:szCs w:val="20"/>
              </w:rPr>
              <w:t xml:space="preserve"> </w:t>
            </w:r>
            <w:r>
              <w:rPr>
                <w:sz w:val="22"/>
                <w:szCs w:val="20"/>
              </w:rPr>
              <w:t>is called from the Sign/Symptoms</w:t>
            </w:r>
            <w:r w:rsidR="00945BE0">
              <w:rPr>
                <w:sz w:val="22"/>
                <w:szCs w:val="20"/>
              </w:rPr>
              <w:t xml:space="preserve"> </w:t>
            </w:r>
            <w:r>
              <w:rPr>
                <w:sz w:val="22"/>
                <w:szCs w:val="20"/>
              </w:rPr>
              <w:t>List [GMRA PRINT SIGN /SYMPTOMS LIST] option.</w:t>
            </w:r>
          </w:p>
        </w:tc>
      </w:tr>
      <w:tr w:rsidR="003C5684" w14:paraId="3162E8AC" w14:textId="77777777" w:rsidTr="00022CD1">
        <w:tc>
          <w:tcPr>
            <w:tcW w:w="1638" w:type="dxa"/>
          </w:tcPr>
          <w:p w14:paraId="3A25F98D" w14:textId="77777777" w:rsidR="003C5684" w:rsidRDefault="003C5684">
            <w:pPr>
              <w:widowControl w:val="0"/>
              <w:autoSpaceDE w:val="0"/>
              <w:autoSpaceDN w:val="0"/>
              <w:adjustRightInd w:val="0"/>
              <w:rPr>
                <w:sz w:val="22"/>
                <w:szCs w:val="20"/>
              </w:rPr>
            </w:pPr>
          </w:p>
        </w:tc>
        <w:tc>
          <w:tcPr>
            <w:tcW w:w="2250" w:type="dxa"/>
          </w:tcPr>
          <w:p w14:paraId="5DE3572F" w14:textId="77777777" w:rsidR="003C5684" w:rsidRDefault="003C5684">
            <w:pPr>
              <w:widowControl w:val="0"/>
              <w:autoSpaceDE w:val="0"/>
              <w:autoSpaceDN w:val="0"/>
              <w:adjustRightInd w:val="0"/>
              <w:rPr>
                <w:sz w:val="22"/>
                <w:szCs w:val="20"/>
              </w:rPr>
            </w:pPr>
            <w:r>
              <w:rPr>
                <w:sz w:val="22"/>
                <w:szCs w:val="20"/>
              </w:rPr>
              <w:t>GMRA SORT AUTOVERIFIED</w:t>
            </w:r>
          </w:p>
        </w:tc>
        <w:tc>
          <w:tcPr>
            <w:tcW w:w="1350" w:type="dxa"/>
          </w:tcPr>
          <w:p w14:paraId="7594926B" w14:textId="77777777" w:rsidR="003C5684" w:rsidRDefault="003C5684">
            <w:pPr>
              <w:widowControl w:val="0"/>
              <w:autoSpaceDE w:val="0"/>
              <w:autoSpaceDN w:val="0"/>
              <w:adjustRightInd w:val="0"/>
              <w:rPr>
                <w:sz w:val="22"/>
                <w:szCs w:val="20"/>
              </w:rPr>
            </w:pPr>
            <w:r>
              <w:rPr>
                <w:sz w:val="22"/>
                <w:szCs w:val="20"/>
              </w:rPr>
              <w:t>120.8</w:t>
            </w:r>
          </w:p>
        </w:tc>
        <w:tc>
          <w:tcPr>
            <w:tcW w:w="4230" w:type="dxa"/>
          </w:tcPr>
          <w:p w14:paraId="5FC205BC" w14:textId="77777777" w:rsidR="003C5684" w:rsidRDefault="003C5684" w:rsidP="00945BE0">
            <w:pPr>
              <w:widowControl w:val="0"/>
              <w:autoSpaceDE w:val="0"/>
              <w:autoSpaceDN w:val="0"/>
              <w:adjustRightInd w:val="0"/>
              <w:rPr>
                <w:sz w:val="22"/>
                <w:szCs w:val="20"/>
              </w:rPr>
            </w:pPr>
            <w:r>
              <w:rPr>
                <w:sz w:val="22"/>
                <w:szCs w:val="20"/>
              </w:rPr>
              <w:t>This sort template sorts the data</w:t>
            </w:r>
            <w:r w:rsidR="00945BE0">
              <w:rPr>
                <w:sz w:val="22"/>
                <w:szCs w:val="20"/>
              </w:rPr>
              <w:t xml:space="preserve"> </w:t>
            </w:r>
            <w:r>
              <w:rPr>
                <w:sz w:val="22"/>
                <w:szCs w:val="20"/>
              </w:rPr>
              <w:t>to be printed by the GMRA PRINT</w:t>
            </w:r>
            <w:r w:rsidR="00945BE0">
              <w:rPr>
                <w:sz w:val="22"/>
                <w:szCs w:val="20"/>
              </w:rPr>
              <w:t xml:space="preserve"> </w:t>
            </w:r>
            <w:r>
              <w:rPr>
                <w:sz w:val="22"/>
                <w:szCs w:val="20"/>
              </w:rPr>
              <w:t>AUTOVERIFIED print template.</w:t>
            </w:r>
          </w:p>
        </w:tc>
      </w:tr>
    </w:tbl>
    <w:p w14:paraId="3A84CD20" w14:textId="77777777" w:rsidR="003C5684" w:rsidRPr="00945BE0" w:rsidRDefault="003C5684">
      <w:pPr>
        <w:widowControl w:val="0"/>
        <w:autoSpaceDE w:val="0"/>
        <w:autoSpaceDN w:val="0"/>
        <w:adjustRightInd w:val="0"/>
      </w:pPr>
    </w:p>
    <w:p w14:paraId="13BE18C6" w14:textId="77777777" w:rsidR="003C5684" w:rsidRPr="00BB56E4" w:rsidRDefault="003C5684" w:rsidP="002D3F14">
      <w:pPr>
        <w:pStyle w:val="Heading2"/>
      </w:pPr>
      <w:bookmarkStart w:id="199" w:name="protocol"/>
      <w:bookmarkStart w:id="200" w:name="_Toc152794939"/>
      <w:bookmarkStart w:id="201" w:name="_Toc155624505"/>
      <w:bookmarkEnd w:id="199"/>
      <w:r w:rsidRPr="00BB56E4">
        <w:t>Protocols</w:t>
      </w:r>
      <w:bookmarkEnd w:id="200"/>
      <w:bookmarkEnd w:id="201"/>
    </w:p>
    <w:p w14:paraId="7EC916BA" w14:textId="07EC3D51" w:rsidR="003C5684" w:rsidRPr="00945BE0" w:rsidRDefault="006D5115" w:rsidP="006D5115">
      <w:pPr>
        <w:pStyle w:val="Caption"/>
      </w:pPr>
      <w:bookmarkStart w:id="202" w:name="Page44"/>
      <w:bookmarkEnd w:id="202"/>
      <w:r>
        <w:t xml:space="preserve">Table </w:t>
      </w:r>
      <w:r w:rsidR="004E34C1">
        <w:fldChar w:fldCharType="begin"/>
      </w:r>
      <w:r w:rsidR="004E34C1">
        <w:instrText xml:space="preserve"> SEQ Table \* ARABIC </w:instrText>
      </w:r>
      <w:r w:rsidR="004E34C1">
        <w:fldChar w:fldCharType="separate"/>
      </w:r>
      <w:r w:rsidR="004C11A4">
        <w:rPr>
          <w:noProof/>
        </w:rPr>
        <w:t>5</w:t>
      </w:r>
      <w:r w:rsidR="004E34C1">
        <w:rPr>
          <w:noProof/>
        </w:rPr>
        <w:fldChar w:fldCharType="end"/>
      </w:r>
      <w:r>
        <w:t>-Protocols</w:t>
      </w:r>
    </w:p>
    <w:tbl>
      <w:tblPr>
        <w:tblStyle w:val="GridTable1Light"/>
        <w:tblW w:w="9378" w:type="dxa"/>
        <w:tblLook w:val="0020" w:firstRow="1" w:lastRow="0" w:firstColumn="0" w:lastColumn="0" w:noHBand="0" w:noVBand="0"/>
      </w:tblPr>
      <w:tblGrid>
        <w:gridCol w:w="4796"/>
        <w:gridCol w:w="4582"/>
      </w:tblGrid>
      <w:tr w:rsidR="003C5684" w14:paraId="776FFEAD" w14:textId="77777777" w:rsidTr="001902F0">
        <w:trPr>
          <w:cnfStyle w:val="100000000000" w:firstRow="1" w:lastRow="0" w:firstColumn="0" w:lastColumn="0" w:oddVBand="0" w:evenVBand="0" w:oddHBand="0" w:evenHBand="0" w:firstRowFirstColumn="0" w:firstRowLastColumn="0" w:lastRowFirstColumn="0" w:lastRowLastColumn="0"/>
          <w:tblHeader/>
        </w:trPr>
        <w:tc>
          <w:tcPr>
            <w:tcW w:w="4796" w:type="dxa"/>
            <w:shd w:val="pct20" w:color="auto" w:fill="auto"/>
          </w:tcPr>
          <w:p w14:paraId="0379E39F" w14:textId="77777777" w:rsidR="003C5684" w:rsidRPr="005276A3" w:rsidRDefault="003C5684">
            <w:pPr>
              <w:widowControl w:val="0"/>
              <w:autoSpaceDE w:val="0"/>
              <w:autoSpaceDN w:val="0"/>
              <w:adjustRightInd w:val="0"/>
              <w:rPr>
                <w:szCs w:val="20"/>
              </w:rPr>
            </w:pPr>
            <w:r w:rsidRPr="005276A3">
              <w:rPr>
                <w:szCs w:val="20"/>
              </w:rPr>
              <w:t xml:space="preserve">Name </w:t>
            </w:r>
          </w:p>
        </w:tc>
        <w:tc>
          <w:tcPr>
            <w:tcW w:w="4582" w:type="dxa"/>
            <w:shd w:val="pct20" w:color="auto" w:fill="auto"/>
          </w:tcPr>
          <w:p w14:paraId="761DFC96" w14:textId="77777777" w:rsidR="003C5684" w:rsidRPr="005276A3" w:rsidRDefault="003C5684">
            <w:pPr>
              <w:widowControl w:val="0"/>
              <w:autoSpaceDE w:val="0"/>
              <w:autoSpaceDN w:val="0"/>
              <w:adjustRightInd w:val="0"/>
              <w:rPr>
                <w:szCs w:val="20"/>
              </w:rPr>
            </w:pPr>
            <w:r w:rsidRPr="005276A3">
              <w:rPr>
                <w:szCs w:val="20"/>
              </w:rPr>
              <w:t>Description</w:t>
            </w:r>
          </w:p>
        </w:tc>
      </w:tr>
      <w:tr w:rsidR="00D95FF9" w:rsidRPr="00754276" w14:paraId="2C6BC741" w14:textId="77777777" w:rsidTr="00022CD1">
        <w:tc>
          <w:tcPr>
            <w:tcW w:w="4796" w:type="dxa"/>
          </w:tcPr>
          <w:p w14:paraId="1E8A1A2D" w14:textId="77777777" w:rsidR="00D95FF9" w:rsidRPr="00D95FF9" w:rsidRDefault="00D95FF9" w:rsidP="006B039A">
            <w:pPr>
              <w:widowControl w:val="0"/>
              <w:autoSpaceDE w:val="0"/>
              <w:autoSpaceDN w:val="0"/>
              <w:adjustRightInd w:val="0"/>
              <w:rPr>
                <w:sz w:val="22"/>
                <w:szCs w:val="20"/>
              </w:rPr>
            </w:pPr>
            <w:bookmarkStart w:id="203" w:name="Protocols" w:colFirst="0" w:colLast="1"/>
            <w:r w:rsidRPr="00D95FF9">
              <w:rPr>
                <w:sz w:val="22"/>
                <w:szCs w:val="20"/>
              </w:rPr>
              <w:t>GMRA ASSESS DET ALL EIE     New</w:t>
            </w:r>
          </w:p>
        </w:tc>
        <w:tc>
          <w:tcPr>
            <w:tcW w:w="4582" w:type="dxa"/>
          </w:tcPr>
          <w:p w14:paraId="331AF668" w14:textId="77777777" w:rsidR="00D95FF9" w:rsidRPr="00754276" w:rsidRDefault="00D95FF9">
            <w:pPr>
              <w:widowControl w:val="0"/>
              <w:autoSpaceDE w:val="0"/>
              <w:autoSpaceDN w:val="0"/>
              <w:adjustRightInd w:val="0"/>
              <w:rPr>
                <w:sz w:val="22"/>
                <w:szCs w:val="20"/>
                <w:highlight w:val="yellow"/>
              </w:rPr>
            </w:pPr>
            <w:r w:rsidRPr="00D95FF9">
              <w:rPr>
                <w:sz w:val="22"/>
                <w:szCs w:val="20"/>
              </w:rPr>
              <w:t>These protocols are used by the GMRA ASSESSMENT UTILITY</w:t>
            </w:r>
          </w:p>
        </w:tc>
      </w:tr>
      <w:tr w:rsidR="00D95FF9" w:rsidRPr="00754276" w14:paraId="42A2D678" w14:textId="77777777" w:rsidTr="00022CD1">
        <w:tc>
          <w:tcPr>
            <w:tcW w:w="4796" w:type="dxa"/>
          </w:tcPr>
          <w:p w14:paraId="3DC7C96D" w14:textId="77777777" w:rsidR="00D95FF9" w:rsidRPr="00D95FF9" w:rsidRDefault="00D95FF9" w:rsidP="006B039A">
            <w:pPr>
              <w:widowControl w:val="0"/>
              <w:autoSpaceDE w:val="0"/>
              <w:autoSpaceDN w:val="0"/>
              <w:adjustRightInd w:val="0"/>
              <w:rPr>
                <w:sz w:val="22"/>
                <w:szCs w:val="20"/>
              </w:rPr>
            </w:pPr>
            <w:r w:rsidRPr="00D95FF9">
              <w:rPr>
                <w:sz w:val="22"/>
                <w:szCs w:val="20"/>
              </w:rPr>
              <w:t>GMRA ASSESS DET ASSESSMENT  New</w:t>
            </w:r>
          </w:p>
        </w:tc>
        <w:tc>
          <w:tcPr>
            <w:tcW w:w="4582" w:type="dxa"/>
          </w:tcPr>
          <w:p w14:paraId="34873902" w14:textId="77777777" w:rsidR="00D95FF9" w:rsidRPr="00754276" w:rsidRDefault="00D95FF9">
            <w:pPr>
              <w:widowControl w:val="0"/>
              <w:autoSpaceDE w:val="0"/>
              <w:autoSpaceDN w:val="0"/>
              <w:adjustRightInd w:val="0"/>
              <w:rPr>
                <w:sz w:val="22"/>
                <w:szCs w:val="20"/>
                <w:highlight w:val="yellow"/>
              </w:rPr>
            </w:pPr>
          </w:p>
        </w:tc>
      </w:tr>
      <w:tr w:rsidR="00D95FF9" w:rsidRPr="00754276" w14:paraId="43227FB8" w14:textId="77777777" w:rsidTr="00022CD1">
        <w:tc>
          <w:tcPr>
            <w:tcW w:w="4796" w:type="dxa"/>
          </w:tcPr>
          <w:p w14:paraId="7C0AA423" w14:textId="77777777" w:rsidR="00D95FF9" w:rsidRPr="00D95FF9" w:rsidRDefault="00D95FF9" w:rsidP="006B039A">
            <w:pPr>
              <w:widowControl w:val="0"/>
              <w:autoSpaceDE w:val="0"/>
              <w:autoSpaceDN w:val="0"/>
              <w:adjustRightInd w:val="0"/>
              <w:rPr>
                <w:sz w:val="22"/>
                <w:szCs w:val="20"/>
              </w:rPr>
            </w:pPr>
            <w:r w:rsidRPr="00D95FF9">
              <w:rPr>
                <w:sz w:val="22"/>
                <w:szCs w:val="20"/>
              </w:rPr>
              <w:t>GMRA ASSESS DET MENU        New</w:t>
            </w:r>
          </w:p>
        </w:tc>
        <w:tc>
          <w:tcPr>
            <w:tcW w:w="4582" w:type="dxa"/>
          </w:tcPr>
          <w:p w14:paraId="3F47DE28" w14:textId="77777777" w:rsidR="00D95FF9" w:rsidRPr="00754276" w:rsidRDefault="00D95FF9">
            <w:pPr>
              <w:widowControl w:val="0"/>
              <w:autoSpaceDE w:val="0"/>
              <w:autoSpaceDN w:val="0"/>
              <w:adjustRightInd w:val="0"/>
              <w:rPr>
                <w:sz w:val="22"/>
                <w:szCs w:val="20"/>
                <w:highlight w:val="yellow"/>
              </w:rPr>
            </w:pPr>
          </w:p>
        </w:tc>
      </w:tr>
      <w:tr w:rsidR="00D95FF9" w:rsidRPr="00754276" w14:paraId="703E8F1A" w14:textId="77777777" w:rsidTr="00022CD1">
        <w:tc>
          <w:tcPr>
            <w:tcW w:w="4796" w:type="dxa"/>
          </w:tcPr>
          <w:p w14:paraId="1D8A91DC" w14:textId="77777777" w:rsidR="00D95FF9" w:rsidRPr="00D95FF9" w:rsidRDefault="00D95FF9" w:rsidP="006B039A">
            <w:pPr>
              <w:widowControl w:val="0"/>
              <w:autoSpaceDE w:val="0"/>
              <w:autoSpaceDN w:val="0"/>
              <w:adjustRightInd w:val="0"/>
              <w:rPr>
                <w:sz w:val="22"/>
                <w:szCs w:val="20"/>
              </w:rPr>
            </w:pPr>
            <w:r w:rsidRPr="00D95FF9">
              <w:rPr>
                <w:sz w:val="22"/>
                <w:szCs w:val="20"/>
              </w:rPr>
              <w:t>GMRA ASSESS DET REVIEW      New</w:t>
            </w:r>
          </w:p>
        </w:tc>
        <w:tc>
          <w:tcPr>
            <w:tcW w:w="4582" w:type="dxa"/>
          </w:tcPr>
          <w:p w14:paraId="680A5A7E" w14:textId="77777777" w:rsidR="00D95FF9" w:rsidRPr="00754276" w:rsidRDefault="00D95FF9">
            <w:pPr>
              <w:widowControl w:val="0"/>
              <w:autoSpaceDE w:val="0"/>
              <w:autoSpaceDN w:val="0"/>
              <w:adjustRightInd w:val="0"/>
              <w:rPr>
                <w:sz w:val="22"/>
                <w:szCs w:val="20"/>
                <w:highlight w:val="yellow"/>
              </w:rPr>
            </w:pPr>
          </w:p>
        </w:tc>
      </w:tr>
      <w:tr w:rsidR="00D95FF9" w:rsidRPr="00754276" w14:paraId="43B1F22D" w14:textId="77777777" w:rsidTr="00022CD1">
        <w:tc>
          <w:tcPr>
            <w:tcW w:w="4796" w:type="dxa"/>
          </w:tcPr>
          <w:p w14:paraId="2B04D7E6" w14:textId="77777777" w:rsidR="00D95FF9" w:rsidRPr="00D95FF9" w:rsidRDefault="00D95FF9" w:rsidP="006B039A">
            <w:pPr>
              <w:widowControl w:val="0"/>
              <w:autoSpaceDE w:val="0"/>
              <w:autoSpaceDN w:val="0"/>
              <w:adjustRightInd w:val="0"/>
              <w:rPr>
                <w:sz w:val="22"/>
                <w:szCs w:val="20"/>
              </w:rPr>
            </w:pPr>
            <w:r w:rsidRPr="00D95FF9">
              <w:rPr>
                <w:sz w:val="22"/>
                <w:szCs w:val="20"/>
              </w:rPr>
              <w:t>GMRA ASSESS MENU            New</w:t>
            </w:r>
          </w:p>
        </w:tc>
        <w:tc>
          <w:tcPr>
            <w:tcW w:w="4582" w:type="dxa"/>
          </w:tcPr>
          <w:p w14:paraId="73DB6B58" w14:textId="77777777" w:rsidR="00D95FF9" w:rsidRPr="00754276" w:rsidRDefault="00D95FF9">
            <w:pPr>
              <w:widowControl w:val="0"/>
              <w:autoSpaceDE w:val="0"/>
              <w:autoSpaceDN w:val="0"/>
              <w:adjustRightInd w:val="0"/>
              <w:rPr>
                <w:sz w:val="22"/>
                <w:szCs w:val="20"/>
                <w:highlight w:val="yellow"/>
              </w:rPr>
            </w:pPr>
          </w:p>
        </w:tc>
      </w:tr>
      <w:tr w:rsidR="00D95FF9" w14:paraId="5968A8FD" w14:textId="77777777" w:rsidTr="00022CD1">
        <w:tc>
          <w:tcPr>
            <w:tcW w:w="4796" w:type="dxa"/>
          </w:tcPr>
          <w:p w14:paraId="1CA46EB5" w14:textId="77777777" w:rsidR="00D95FF9" w:rsidRPr="00D95FF9" w:rsidRDefault="00D95FF9">
            <w:pPr>
              <w:widowControl w:val="0"/>
              <w:autoSpaceDE w:val="0"/>
              <w:autoSpaceDN w:val="0"/>
              <w:adjustRightInd w:val="0"/>
              <w:rPr>
                <w:sz w:val="22"/>
                <w:szCs w:val="20"/>
              </w:rPr>
            </w:pPr>
            <w:r w:rsidRPr="00D95FF9">
              <w:rPr>
                <w:sz w:val="22"/>
                <w:szCs w:val="20"/>
              </w:rPr>
              <w:t xml:space="preserve">GMRA ASSESS SELECT PATIENT  </w:t>
            </w:r>
            <w:r w:rsidR="0041034E">
              <w:rPr>
                <w:sz w:val="22"/>
                <w:szCs w:val="20"/>
              </w:rPr>
              <w:t>New</w:t>
            </w:r>
          </w:p>
        </w:tc>
        <w:tc>
          <w:tcPr>
            <w:tcW w:w="4582" w:type="dxa"/>
          </w:tcPr>
          <w:p w14:paraId="6B37DEBB" w14:textId="77777777" w:rsidR="00D95FF9" w:rsidRDefault="00D95FF9">
            <w:pPr>
              <w:widowControl w:val="0"/>
              <w:autoSpaceDE w:val="0"/>
              <w:autoSpaceDN w:val="0"/>
              <w:adjustRightInd w:val="0"/>
              <w:rPr>
                <w:sz w:val="22"/>
                <w:szCs w:val="20"/>
              </w:rPr>
            </w:pPr>
          </w:p>
        </w:tc>
      </w:tr>
      <w:tr w:rsidR="001D77A5" w14:paraId="3821CDD8" w14:textId="77777777" w:rsidTr="00022CD1">
        <w:tc>
          <w:tcPr>
            <w:tcW w:w="4796" w:type="dxa"/>
          </w:tcPr>
          <w:p w14:paraId="2397B0FB" w14:textId="7200CD8D" w:rsidR="001D77A5" w:rsidRPr="00D95FF9" w:rsidRDefault="001D77A5">
            <w:pPr>
              <w:widowControl w:val="0"/>
              <w:autoSpaceDE w:val="0"/>
              <w:autoSpaceDN w:val="0"/>
              <w:adjustRightInd w:val="0"/>
              <w:rPr>
                <w:sz w:val="22"/>
                <w:szCs w:val="20"/>
              </w:rPr>
            </w:pPr>
            <w:bookmarkStart w:id="204" w:name="GMRA_453_Protocols_assess_change"/>
            <w:r w:rsidRPr="001D77A5">
              <w:rPr>
                <w:sz w:val="22"/>
                <w:szCs w:val="20"/>
              </w:rPr>
              <w:t>GMRA ASSESSMENT CHANGE</w:t>
            </w:r>
            <w:bookmarkEnd w:id="204"/>
          </w:p>
        </w:tc>
        <w:tc>
          <w:tcPr>
            <w:tcW w:w="4582" w:type="dxa"/>
          </w:tcPr>
          <w:p w14:paraId="0D6D60A8" w14:textId="694B062E" w:rsidR="001D77A5" w:rsidRDefault="001D77A5">
            <w:pPr>
              <w:widowControl w:val="0"/>
              <w:autoSpaceDE w:val="0"/>
              <w:autoSpaceDN w:val="0"/>
              <w:adjustRightInd w:val="0"/>
              <w:rPr>
                <w:sz w:val="22"/>
                <w:szCs w:val="20"/>
              </w:rPr>
            </w:pPr>
            <w:r>
              <w:rPr>
                <w:sz w:val="22"/>
                <w:szCs w:val="20"/>
              </w:rPr>
              <w:t>This protocol will be invoked whenever a patient’s assessment value changes.</w:t>
            </w:r>
          </w:p>
        </w:tc>
      </w:tr>
      <w:tr w:rsidR="00A77A03" w14:paraId="58149830" w14:textId="77777777" w:rsidTr="00022CD1">
        <w:tc>
          <w:tcPr>
            <w:tcW w:w="4796" w:type="dxa"/>
          </w:tcPr>
          <w:p w14:paraId="2E6117EA" w14:textId="1230AD68" w:rsidR="00A77A03" w:rsidRPr="001D77A5" w:rsidRDefault="00A77A03">
            <w:pPr>
              <w:widowControl w:val="0"/>
              <w:autoSpaceDE w:val="0"/>
              <w:autoSpaceDN w:val="0"/>
              <w:adjustRightInd w:val="0"/>
              <w:rPr>
                <w:sz w:val="22"/>
                <w:szCs w:val="20"/>
              </w:rPr>
            </w:pPr>
            <w:bookmarkStart w:id="205" w:name="GMRA_Edit_Verified_Data"/>
            <w:bookmarkEnd w:id="205"/>
            <w:r>
              <w:rPr>
                <w:sz w:val="22"/>
                <w:szCs w:val="20"/>
              </w:rPr>
              <w:t>GMRA EDIT VERIFIED DATA</w:t>
            </w:r>
          </w:p>
        </w:tc>
        <w:tc>
          <w:tcPr>
            <w:tcW w:w="4582" w:type="dxa"/>
          </w:tcPr>
          <w:p w14:paraId="5DDF3C2E" w14:textId="5AFD73E0" w:rsidR="00A77A03" w:rsidRDefault="00047A86" w:rsidP="00047A86">
            <w:pPr>
              <w:widowControl w:val="0"/>
              <w:autoSpaceDE w:val="0"/>
              <w:autoSpaceDN w:val="0"/>
              <w:adjustRightInd w:val="0"/>
              <w:rPr>
                <w:sz w:val="22"/>
                <w:szCs w:val="20"/>
              </w:rPr>
            </w:pPr>
            <w:r>
              <w:rPr>
                <w:sz w:val="22"/>
                <w:szCs w:val="20"/>
              </w:rPr>
              <w:t>T</w:t>
            </w:r>
            <w:r w:rsidRPr="00047A86">
              <w:rPr>
                <w:sz w:val="22"/>
                <w:szCs w:val="20"/>
              </w:rPr>
              <w:t>his protocol is activated whenever a</w:t>
            </w:r>
            <w:r>
              <w:rPr>
                <w:sz w:val="22"/>
                <w:szCs w:val="20"/>
              </w:rPr>
              <w:t xml:space="preserve"> user edits a verified allergy, including adding or editing observations.</w:t>
            </w:r>
          </w:p>
        </w:tc>
      </w:tr>
      <w:bookmarkEnd w:id="203"/>
      <w:tr w:rsidR="00D95FF9" w14:paraId="444E31A9" w14:textId="77777777" w:rsidTr="00022CD1">
        <w:tc>
          <w:tcPr>
            <w:tcW w:w="4796" w:type="dxa"/>
          </w:tcPr>
          <w:p w14:paraId="1F27D1E5" w14:textId="77777777" w:rsidR="00D95FF9" w:rsidRDefault="00D95FF9">
            <w:pPr>
              <w:widowControl w:val="0"/>
              <w:autoSpaceDE w:val="0"/>
              <w:autoSpaceDN w:val="0"/>
              <w:adjustRightInd w:val="0"/>
              <w:rPr>
                <w:sz w:val="22"/>
                <w:szCs w:val="20"/>
              </w:rPr>
            </w:pPr>
            <w:r>
              <w:rPr>
                <w:sz w:val="22"/>
                <w:szCs w:val="20"/>
              </w:rPr>
              <w:t xml:space="preserve">GMRA ENTERED IN ERROR </w:t>
            </w:r>
          </w:p>
        </w:tc>
        <w:tc>
          <w:tcPr>
            <w:tcW w:w="4582" w:type="dxa"/>
          </w:tcPr>
          <w:p w14:paraId="55AC0BD1" w14:textId="77777777" w:rsidR="00D95FF9" w:rsidRDefault="00D95FF9">
            <w:pPr>
              <w:widowControl w:val="0"/>
              <w:autoSpaceDE w:val="0"/>
              <w:autoSpaceDN w:val="0"/>
              <w:adjustRightInd w:val="0"/>
              <w:rPr>
                <w:sz w:val="22"/>
                <w:szCs w:val="20"/>
              </w:rPr>
            </w:pPr>
            <w:r>
              <w:rPr>
                <w:sz w:val="22"/>
                <w:szCs w:val="20"/>
              </w:rPr>
              <w:t>This protocol will be invoked whenever a reaction is Entered in Error.</w:t>
            </w:r>
          </w:p>
        </w:tc>
      </w:tr>
      <w:tr w:rsidR="00D95FF9" w14:paraId="5C160415" w14:textId="77777777" w:rsidTr="00022CD1">
        <w:tc>
          <w:tcPr>
            <w:tcW w:w="4796" w:type="dxa"/>
          </w:tcPr>
          <w:p w14:paraId="06D3E6FB" w14:textId="77777777" w:rsidR="00D95FF9" w:rsidRPr="002B2C1B" w:rsidRDefault="00D95FF9">
            <w:pPr>
              <w:widowControl w:val="0"/>
              <w:autoSpaceDE w:val="0"/>
              <w:autoSpaceDN w:val="0"/>
              <w:adjustRightInd w:val="0"/>
              <w:rPr>
                <w:sz w:val="22"/>
                <w:szCs w:val="20"/>
              </w:rPr>
            </w:pPr>
            <w:r w:rsidRPr="002B2C1B">
              <w:rPr>
                <w:sz w:val="22"/>
                <w:szCs w:val="20"/>
              </w:rPr>
              <w:t>GMRA FIX DETAIL MENU</w:t>
            </w:r>
          </w:p>
        </w:tc>
        <w:tc>
          <w:tcPr>
            <w:tcW w:w="4582" w:type="dxa"/>
          </w:tcPr>
          <w:p w14:paraId="0A50E2B6" w14:textId="77777777" w:rsidR="00D95FF9" w:rsidRDefault="00D95FF9">
            <w:pPr>
              <w:widowControl w:val="0"/>
              <w:autoSpaceDE w:val="0"/>
              <w:autoSpaceDN w:val="0"/>
              <w:adjustRightInd w:val="0"/>
              <w:rPr>
                <w:sz w:val="22"/>
                <w:szCs w:val="20"/>
              </w:rPr>
            </w:pPr>
          </w:p>
        </w:tc>
      </w:tr>
      <w:tr w:rsidR="00D95FF9" w14:paraId="7D7D8398" w14:textId="77777777" w:rsidTr="00022CD1">
        <w:tc>
          <w:tcPr>
            <w:tcW w:w="4796" w:type="dxa"/>
          </w:tcPr>
          <w:p w14:paraId="53A77AA9" w14:textId="77777777" w:rsidR="00D95FF9" w:rsidRDefault="00D95FF9" w:rsidP="002B2C1B">
            <w:pPr>
              <w:widowControl w:val="0"/>
              <w:autoSpaceDE w:val="0"/>
              <w:autoSpaceDN w:val="0"/>
              <w:adjustRightInd w:val="0"/>
              <w:rPr>
                <w:sz w:val="22"/>
                <w:szCs w:val="20"/>
              </w:rPr>
            </w:pPr>
            <w:r w:rsidRPr="002B2C1B">
              <w:rPr>
                <w:sz w:val="22"/>
                <w:szCs w:val="20"/>
              </w:rPr>
              <w:t xml:space="preserve">GMRA FIX ADD/EDIT ALLERGY FILE       </w:t>
            </w:r>
          </w:p>
        </w:tc>
        <w:tc>
          <w:tcPr>
            <w:tcW w:w="4582" w:type="dxa"/>
          </w:tcPr>
          <w:p w14:paraId="5B1987D9" w14:textId="77777777" w:rsidR="00D95FF9" w:rsidRDefault="00D95FF9">
            <w:pPr>
              <w:widowControl w:val="0"/>
              <w:autoSpaceDE w:val="0"/>
              <w:autoSpaceDN w:val="0"/>
              <w:adjustRightInd w:val="0"/>
              <w:rPr>
                <w:sz w:val="22"/>
                <w:szCs w:val="20"/>
              </w:rPr>
            </w:pPr>
            <w:r w:rsidRPr="002B2C1B">
              <w:rPr>
                <w:sz w:val="22"/>
                <w:szCs w:val="20"/>
              </w:rPr>
              <w:t xml:space="preserve">Add/Edit Allergy File  </w:t>
            </w:r>
          </w:p>
        </w:tc>
      </w:tr>
      <w:tr w:rsidR="00D95FF9" w14:paraId="6217121D" w14:textId="77777777" w:rsidTr="00022CD1">
        <w:tc>
          <w:tcPr>
            <w:tcW w:w="4796" w:type="dxa"/>
          </w:tcPr>
          <w:p w14:paraId="532E5069" w14:textId="77777777" w:rsidR="00D95FF9" w:rsidRDefault="00D95FF9" w:rsidP="002B2C1B">
            <w:pPr>
              <w:widowControl w:val="0"/>
              <w:autoSpaceDE w:val="0"/>
              <w:autoSpaceDN w:val="0"/>
              <w:adjustRightInd w:val="0"/>
              <w:rPr>
                <w:sz w:val="22"/>
                <w:szCs w:val="20"/>
              </w:rPr>
            </w:pPr>
            <w:r w:rsidRPr="002B2C1B">
              <w:rPr>
                <w:sz w:val="22"/>
                <w:szCs w:val="20"/>
              </w:rPr>
              <w:t xml:space="preserve">GMRA FIX ADD/EDIT ALLERGY FILE IN DETAIL       </w:t>
            </w:r>
          </w:p>
        </w:tc>
        <w:tc>
          <w:tcPr>
            <w:tcW w:w="4582" w:type="dxa"/>
          </w:tcPr>
          <w:p w14:paraId="32CF9F17" w14:textId="77777777" w:rsidR="00D95FF9" w:rsidRDefault="00D95FF9">
            <w:pPr>
              <w:widowControl w:val="0"/>
              <w:autoSpaceDE w:val="0"/>
              <w:autoSpaceDN w:val="0"/>
              <w:adjustRightInd w:val="0"/>
              <w:rPr>
                <w:sz w:val="22"/>
                <w:szCs w:val="20"/>
              </w:rPr>
            </w:pPr>
            <w:r w:rsidRPr="002B2C1B">
              <w:rPr>
                <w:sz w:val="22"/>
                <w:szCs w:val="20"/>
              </w:rPr>
              <w:t xml:space="preserve">Add/Edit Allergy File  </w:t>
            </w:r>
          </w:p>
        </w:tc>
      </w:tr>
      <w:tr w:rsidR="00D95FF9" w14:paraId="2355CF7D" w14:textId="77777777" w:rsidTr="00022CD1">
        <w:tc>
          <w:tcPr>
            <w:tcW w:w="4796" w:type="dxa"/>
          </w:tcPr>
          <w:p w14:paraId="2A1EDDCB" w14:textId="77777777" w:rsidR="00D95FF9" w:rsidRDefault="00D95FF9" w:rsidP="002B2C1B">
            <w:pPr>
              <w:widowControl w:val="0"/>
              <w:autoSpaceDE w:val="0"/>
              <w:autoSpaceDN w:val="0"/>
              <w:adjustRightInd w:val="0"/>
              <w:rPr>
                <w:sz w:val="22"/>
                <w:szCs w:val="20"/>
              </w:rPr>
            </w:pPr>
            <w:r w:rsidRPr="002B2C1B">
              <w:rPr>
                <w:sz w:val="22"/>
                <w:szCs w:val="20"/>
              </w:rPr>
              <w:t xml:space="preserve">GMRA FIX DETAIL IN DETAIL       </w:t>
            </w:r>
          </w:p>
        </w:tc>
        <w:tc>
          <w:tcPr>
            <w:tcW w:w="4582" w:type="dxa"/>
          </w:tcPr>
          <w:p w14:paraId="7D2F86DD" w14:textId="77777777" w:rsidR="00D95FF9" w:rsidRDefault="00D95FF9">
            <w:pPr>
              <w:widowControl w:val="0"/>
              <w:autoSpaceDE w:val="0"/>
              <w:autoSpaceDN w:val="0"/>
              <w:adjustRightInd w:val="0"/>
              <w:rPr>
                <w:sz w:val="22"/>
                <w:szCs w:val="20"/>
              </w:rPr>
            </w:pPr>
            <w:r w:rsidRPr="002B2C1B">
              <w:rPr>
                <w:sz w:val="22"/>
                <w:szCs w:val="20"/>
              </w:rPr>
              <w:t xml:space="preserve">Allergy Detailed Display  </w:t>
            </w:r>
          </w:p>
        </w:tc>
      </w:tr>
      <w:tr w:rsidR="00D95FF9" w14:paraId="67D5D40A" w14:textId="77777777" w:rsidTr="00022CD1">
        <w:tc>
          <w:tcPr>
            <w:tcW w:w="4796" w:type="dxa"/>
          </w:tcPr>
          <w:p w14:paraId="2E05A3FC" w14:textId="77777777" w:rsidR="00D95FF9" w:rsidRPr="002B2C1B" w:rsidRDefault="00D95FF9" w:rsidP="002B2C1B">
            <w:pPr>
              <w:widowControl w:val="0"/>
              <w:autoSpaceDE w:val="0"/>
              <w:autoSpaceDN w:val="0"/>
              <w:adjustRightInd w:val="0"/>
              <w:rPr>
                <w:sz w:val="22"/>
                <w:szCs w:val="20"/>
              </w:rPr>
            </w:pPr>
            <w:r w:rsidRPr="002B2C1B">
              <w:rPr>
                <w:sz w:val="22"/>
                <w:szCs w:val="20"/>
              </w:rPr>
              <w:t xml:space="preserve">GMRA FIX DETAIL LIST       </w:t>
            </w:r>
          </w:p>
        </w:tc>
        <w:tc>
          <w:tcPr>
            <w:tcW w:w="4582" w:type="dxa"/>
          </w:tcPr>
          <w:p w14:paraId="2970CF84" w14:textId="77777777" w:rsidR="00D95FF9" w:rsidRDefault="00D95FF9">
            <w:pPr>
              <w:widowControl w:val="0"/>
              <w:autoSpaceDE w:val="0"/>
              <w:autoSpaceDN w:val="0"/>
              <w:adjustRightInd w:val="0"/>
              <w:rPr>
                <w:sz w:val="22"/>
                <w:szCs w:val="20"/>
              </w:rPr>
            </w:pPr>
            <w:r w:rsidRPr="002B2C1B">
              <w:rPr>
                <w:sz w:val="22"/>
                <w:szCs w:val="20"/>
              </w:rPr>
              <w:t xml:space="preserve">Detailed Display  </w:t>
            </w:r>
          </w:p>
        </w:tc>
      </w:tr>
      <w:tr w:rsidR="00D95FF9" w14:paraId="31EED98A" w14:textId="77777777" w:rsidTr="00022CD1">
        <w:tc>
          <w:tcPr>
            <w:tcW w:w="4796" w:type="dxa"/>
          </w:tcPr>
          <w:p w14:paraId="113482B7" w14:textId="77777777" w:rsidR="00D95FF9" w:rsidRDefault="00D95FF9" w:rsidP="002B2C1B">
            <w:pPr>
              <w:widowControl w:val="0"/>
              <w:autoSpaceDE w:val="0"/>
              <w:autoSpaceDN w:val="0"/>
              <w:adjustRightInd w:val="0"/>
              <w:rPr>
                <w:sz w:val="22"/>
                <w:szCs w:val="20"/>
              </w:rPr>
            </w:pPr>
            <w:r w:rsidRPr="002B2C1B">
              <w:rPr>
                <w:sz w:val="22"/>
                <w:szCs w:val="20"/>
              </w:rPr>
              <w:t xml:space="preserve">GMRA FIX ENTERED IN ERROR       </w:t>
            </w:r>
          </w:p>
        </w:tc>
        <w:tc>
          <w:tcPr>
            <w:tcW w:w="4582" w:type="dxa"/>
          </w:tcPr>
          <w:p w14:paraId="26875C5B" w14:textId="77777777" w:rsidR="00D95FF9" w:rsidRDefault="00D95FF9">
            <w:pPr>
              <w:widowControl w:val="0"/>
              <w:autoSpaceDE w:val="0"/>
              <w:autoSpaceDN w:val="0"/>
              <w:adjustRightInd w:val="0"/>
              <w:rPr>
                <w:sz w:val="22"/>
                <w:szCs w:val="20"/>
              </w:rPr>
            </w:pPr>
            <w:r w:rsidRPr="002B2C1B">
              <w:rPr>
                <w:sz w:val="22"/>
                <w:szCs w:val="20"/>
              </w:rPr>
              <w:t xml:space="preserve">Mark entered in error  </w:t>
            </w:r>
          </w:p>
        </w:tc>
      </w:tr>
      <w:tr w:rsidR="00D95FF9" w14:paraId="0F413E87" w14:textId="77777777" w:rsidTr="00022CD1">
        <w:tc>
          <w:tcPr>
            <w:tcW w:w="4796" w:type="dxa"/>
          </w:tcPr>
          <w:p w14:paraId="331C4BBD" w14:textId="77777777" w:rsidR="00D95FF9" w:rsidRPr="002B2C1B" w:rsidRDefault="00D95FF9" w:rsidP="002B2C1B">
            <w:pPr>
              <w:widowControl w:val="0"/>
              <w:autoSpaceDE w:val="0"/>
              <w:autoSpaceDN w:val="0"/>
              <w:adjustRightInd w:val="0"/>
              <w:rPr>
                <w:sz w:val="22"/>
                <w:szCs w:val="20"/>
              </w:rPr>
            </w:pPr>
            <w:r w:rsidRPr="002B2C1B">
              <w:rPr>
                <w:sz w:val="22"/>
                <w:szCs w:val="20"/>
              </w:rPr>
              <w:t xml:space="preserve">GMRA FIX ENTERED IN ERROR IN DETAIL       </w:t>
            </w:r>
          </w:p>
        </w:tc>
        <w:tc>
          <w:tcPr>
            <w:tcW w:w="4582" w:type="dxa"/>
          </w:tcPr>
          <w:p w14:paraId="5F926BDF" w14:textId="77777777" w:rsidR="00D95FF9" w:rsidRDefault="00D95FF9">
            <w:pPr>
              <w:widowControl w:val="0"/>
              <w:autoSpaceDE w:val="0"/>
              <w:autoSpaceDN w:val="0"/>
              <w:adjustRightInd w:val="0"/>
              <w:rPr>
                <w:sz w:val="22"/>
                <w:szCs w:val="20"/>
              </w:rPr>
            </w:pPr>
            <w:r w:rsidRPr="002B2C1B">
              <w:rPr>
                <w:sz w:val="22"/>
                <w:szCs w:val="20"/>
              </w:rPr>
              <w:t xml:space="preserve">Mark entered in error  </w:t>
            </w:r>
          </w:p>
        </w:tc>
      </w:tr>
      <w:tr w:rsidR="00D95FF9" w14:paraId="6142C70B" w14:textId="77777777" w:rsidTr="00022CD1">
        <w:tc>
          <w:tcPr>
            <w:tcW w:w="4796" w:type="dxa"/>
          </w:tcPr>
          <w:p w14:paraId="550885D4" w14:textId="77777777" w:rsidR="00D95FF9" w:rsidRDefault="00D95FF9" w:rsidP="002B2C1B">
            <w:pPr>
              <w:widowControl w:val="0"/>
              <w:autoSpaceDE w:val="0"/>
              <w:autoSpaceDN w:val="0"/>
              <w:adjustRightInd w:val="0"/>
              <w:rPr>
                <w:sz w:val="22"/>
                <w:szCs w:val="20"/>
              </w:rPr>
            </w:pPr>
            <w:r w:rsidRPr="002B2C1B">
              <w:rPr>
                <w:sz w:val="22"/>
                <w:szCs w:val="20"/>
              </w:rPr>
              <w:t xml:space="preserve">GMRA FIX FREE TEXT LIST       </w:t>
            </w:r>
          </w:p>
        </w:tc>
        <w:tc>
          <w:tcPr>
            <w:tcW w:w="4582" w:type="dxa"/>
          </w:tcPr>
          <w:p w14:paraId="4302E61D" w14:textId="77777777" w:rsidR="00D95FF9" w:rsidRDefault="00D95FF9">
            <w:pPr>
              <w:widowControl w:val="0"/>
              <w:autoSpaceDE w:val="0"/>
              <w:autoSpaceDN w:val="0"/>
              <w:adjustRightInd w:val="0"/>
              <w:rPr>
                <w:sz w:val="22"/>
                <w:szCs w:val="20"/>
              </w:rPr>
            </w:pPr>
            <w:r w:rsidRPr="002B2C1B">
              <w:rPr>
                <w:sz w:val="22"/>
                <w:szCs w:val="20"/>
              </w:rPr>
              <w:t xml:space="preserve">Free text entries     </w:t>
            </w:r>
          </w:p>
        </w:tc>
      </w:tr>
      <w:tr w:rsidR="00D95FF9" w14:paraId="176DDF86" w14:textId="77777777" w:rsidTr="00022CD1">
        <w:tc>
          <w:tcPr>
            <w:tcW w:w="4796" w:type="dxa"/>
          </w:tcPr>
          <w:p w14:paraId="59DAC909" w14:textId="77777777" w:rsidR="00D95FF9" w:rsidRDefault="00D95FF9" w:rsidP="002B2C1B">
            <w:pPr>
              <w:widowControl w:val="0"/>
              <w:autoSpaceDE w:val="0"/>
              <w:autoSpaceDN w:val="0"/>
              <w:adjustRightInd w:val="0"/>
              <w:rPr>
                <w:sz w:val="22"/>
                <w:szCs w:val="20"/>
              </w:rPr>
            </w:pPr>
            <w:r w:rsidRPr="002B2C1B">
              <w:rPr>
                <w:sz w:val="22"/>
                <w:szCs w:val="20"/>
              </w:rPr>
              <w:t xml:space="preserve">GMRA FIX PATIENT A/AR EDIT IN DETAIL       </w:t>
            </w:r>
          </w:p>
        </w:tc>
        <w:tc>
          <w:tcPr>
            <w:tcW w:w="4582" w:type="dxa"/>
          </w:tcPr>
          <w:p w14:paraId="395F4885" w14:textId="77777777" w:rsidR="00D95FF9" w:rsidRDefault="00D95FF9">
            <w:pPr>
              <w:widowControl w:val="0"/>
              <w:autoSpaceDE w:val="0"/>
              <w:autoSpaceDN w:val="0"/>
              <w:adjustRightInd w:val="0"/>
              <w:rPr>
                <w:sz w:val="22"/>
                <w:szCs w:val="20"/>
              </w:rPr>
            </w:pPr>
            <w:r w:rsidRPr="002B2C1B">
              <w:rPr>
                <w:sz w:val="22"/>
                <w:szCs w:val="20"/>
              </w:rPr>
              <w:t xml:space="preserve">Add/Edit Patient Reaction  </w:t>
            </w:r>
          </w:p>
        </w:tc>
      </w:tr>
      <w:tr w:rsidR="00D95FF9" w14:paraId="23BC9F72" w14:textId="77777777" w:rsidTr="00022CD1">
        <w:tc>
          <w:tcPr>
            <w:tcW w:w="4796" w:type="dxa"/>
          </w:tcPr>
          <w:p w14:paraId="6D24DCE9" w14:textId="77777777" w:rsidR="00D95FF9" w:rsidRDefault="00D95FF9" w:rsidP="002B2C1B">
            <w:pPr>
              <w:widowControl w:val="0"/>
              <w:autoSpaceDE w:val="0"/>
              <w:autoSpaceDN w:val="0"/>
              <w:adjustRightInd w:val="0"/>
              <w:rPr>
                <w:sz w:val="22"/>
                <w:szCs w:val="20"/>
              </w:rPr>
            </w:pPr>
            <w:r w:rsidRPr="002B2C1B">
              <w:rPr>
                <w:sz w:val="22"/>
                <w:szCs w:val="20"/>
              </w:rPr>
              <w:lastRenderedPageBreak/>
              <w:t xml:space="preserve">GMRA FIX UPDATE REACTANT       </w:t>
            </w:r>
          </w:p>
        </w:tc>
        <w:tc>
          <w:tcPr>
            <w:tcW w:w="4582" w:type="dxa"/>
          </w:tcPr>
          <w:p w14:paraId="3A3BD08E" w14:textId="77777777" w:rsidR="00D95FF9" w:rsidRDefault="00D95FF9">
            <w:pPr>
              <w:widowControl w:val="0"/>
              <w:autoSpaceDE w:val="0"/>
              <w:autoSpaceDN w:val="0"/>
              <w:adjustRightInd w:val="0"/>
              <w:rPr>
                <w:sz w:val="22"/>
                <w:szCs w:val="20"/>
              </w:rPr>
            </w:pPr>
            <w:r w:rsidRPr="002B2C1B">
              <w:rPr>
                <w:sz w:val="22"/>
                <w:szCs w:val="20"/>
              </w:rPr>
              <w:t xml:space="preserve">Update to new reactant  </w:t>
            </w:r>
          </w:p>
        </w:tc>
      </w:tr>
      <w:tr w:rsidR="00D95FF9" w14:paraId="34C5AA11" w14:textId="77777777" w:rsidTr="00022CD1">
        <w:tc>
          <w:tcPr>
            <w:tcW w:w="4796" w:type="dxa"/>
          </w:tcPr>
          <w:p w14:paraId="163D9350" w14:textId="77777777" w:rsidR="00D95FF9" w:rsidRDefault="00D95FF9" w:rsidP="002B2C1B">
            <w:pPr>
              <w:widowControl w:val="0"/>
              <w:autoSpaceDE w:val="0"/>
              <w:autoSpaceDN w:val="0"/>
              <w:adjustRightInd w:val="0"/>
              <w:rPr>
                <w:sz w:val="22"/>
                <w:szCs w:val="20"/>
              </w:rPr>
            </w:pPr>
            <w:r w:rsidRPr="002B2C1B">
              <w:rPr>
                <w:sz w:val="22"/>
                <w:szCs w:val="20"/>
              </w:rPr>
              <w:t xml:space="preserve">GMRA FIX UPDATE REACTANT IN DETAIL       </w:t>
            </w:r>
          </w:p>
        </w:tc>
        <w:tc>
          <w:tcPr>
            <w:tcW w:w="4582" w:type="dxa"/>
          </w:tcPr>
          <w:p w14:paraId="53490EB2" w14:textId="77777777" w:rsidR="00D95FF9" w:rsidRDefault="00D95FF9">
            <w:pPr>
              <w:widowControl w:val="0"/>
              <w:autoSpaceDE w:val="0"/>
              <w:autoSpaceDN w:val="0"/>
              <w:adjustRightInd w:val="0"/>
              <w:rPr>
                <w:sz w:val="22"/>
                <w:szCs w:val="20"/>
              </w:rPr>
            </w:pPr>
            <w:r w:rsidRPr="002B2C1B">
              <w:rPr>
                <w:sz w:val="22"/>
                <w:szCs w:val="20"/>
              </w:rPr>
              <w:t xml:space="preserve">Update to new reactant  </w:t>
            </w:r>
          </w:p>
        </w:tc>
      </w:tr>
      <w:tr w:rsidR="00D95FF9" w14:paraId="1F95C6D3" w14:textId="77777777" w:rsidTr="00022CD1">
        <w:tc>
          <w:tcPr>
            <w:tcW w:w="4796" w:type="dxa"/>
          </w:tcPr>
          <w:p w14:paraId="1E1A1B21" w14:textId="77777777" w:rsidR="00D95FF9" w:rsidRDefault="00D95FF9">
            <w:pPr>
              <w:widowControl w:val="0"/>
              <w:autoSpaceDE w:val="0"/>
              <w:autoSpaceDN w:val="0"/>
              <w:adjustRightInd w:val="0"/>
              <w:rPr>
                <w:sz w:val="22"/>
                <w:szCs w:val="20"/>
              </w:rPr>
            </w:pPr>
            <w:r>
              <w:rPr>
                <w:sz w:val="22"/>
                <w:szCs w:val="20"/>
              </w:rPr>
              <w:t xml:space="preserve">GMRA MEDWATCH DATA COMPLETE </w:t>
            </w:r>
          </w:p>
        </w:tc>
        <w:tc>
          <w:tcPr>
            <w:tcW w:w="4582" w:type="dxa"/>
          </w:tcPr>
          <w:p w14:paraId="6A8F895E" w14:textId="77777777" w:rsidR="00D95FF9" w:rsidRDefault="00D95FF9">
            <w:pPr>
              <w:widowControl w:val="0"/>
              <w:autoSpaceDE w:val="0"/>
              <w:autoSpaceDN w:val="0"/>
              <w:adjustRightInd w:val="0"/>
              <w:rPr>
                <w:sz w:val="22"/>
                <w:szCs w:val="20"/>
              </w:rPr>
            </w:pPr>
            <w:r>
              <w:rPr>
                <w:sz w:val="22"/>
                <w:szCs w:val="20"/>
              </w:rPr>
              <w:t xml:space="preserve">This protocol will be activated whenever a reaction has a </w:t>
            </w:r>
            <w:proofErr w:type="spellStart"/>
            <w:r>
              <w:rPr>
                <w:sz w:val="22"/>
                <w:szCs w:val="20"/>
              </w:rPr>
              <w:t>MEDWatch</w:t>
            </w:r>
            <w:proofErr w:type="spellEnd"/>
            <w:r>
              <w:rPr>
                <w:sz w:val="22"/>
                <w:szCs w:val="20"/>
              </w:rPr>
              <w:t xml:space="preserve"> form entered.</w:t>
            </w:r>
          </w:p>
        </w:tc>
      </w:tr>
      <w:tr w:rsidR="00D95FF9" w14:paraId="02F8FCCE" w14:textId="77777777" w:rsidTr="00022CD1">
        <w:tc>
          <w:tcPr>
            <w:tcW w:w="4796" w:type="dxa"/>
          </w:tcPr>
          <w:p w14:paraId="4FF940CD" w14:textId="77777777" w:rsidR="00D95FF9" w:rsidRDefault="00D95FF9">
            <w:pPr>
              <w:widowControl w:val="0"/>
              <w:autoSpaceDE w:val="0"/>
              <w:autoSpaceDN w:val="0"/>
              <w:adjustRightInd w:val="0"/>
              <w:rPr>
                <w:sz w:val="22"/>
                <w:szCs w:val="20"/>
              </w:rPr>
            </w:pPr>
            <w:r>
              <w:rPr>
                <w:sz w:val="22"/>
                <w:szCs w:val="20"/>
              </w:rPr>
              <w:t xml:space="preserve">GMRA RECEIVE </w:t>
            </w:r>
          </w:p>
        </w:tc>
        <w:tc>
          <w:tcPr>
            <w:tcW w:w="4582" w:type="dxa"/>
          </w:tcPr>
          <w:p w14:paraId="2837E27F" w14:textId="77777777" w:rsidR="00D95FF9" w:rsidRDefault="00D95FF9">
            <w:pPr>
              <w:widowControl w:val="0"/>
              <w:autoSpaceDE w:val="0"/>
              <w:autoSpaceDN w:val="0"/>
              <w:adjustRightInd w:val="0"/>
              <w:rPr>
                <w:sz w:val="22"/>
                <w:szCs w:val="20"/>
              </w:rPr>
            </w:pPr>
            <w:r>
              <w:rPr>
                <w:sz w:val="22"/>
                <w:szCs w:val="20"/>
              </w:rPr>
              <w:t>This protocol is invoked when a Health Level Seven (HL7) message is received from the OE/RR package.</w:t>
            </w:r>
          </w:p>
        </w:tc>
      </w:tr>
      <w:tr w:rsidR="00D95FF9" w14:paraId="753B00B7" w14:textId="77777777" w:rsidTr="00022CD1">
        <w:tc>
          <w:tcPr>
            <w:tcW w:w="4796" w:type="dxa"/>
          </w:tcPr>
          <w:p w14:paraId="25071612" w14:textId="77777777" w:rsidR="00D95FF9" w:rsidRDefault="00D95FF9">
            <w:pPr>
              <w:widowControl w:val="0"/>
              <w:autoSpaceDE w:val="0"/>
              <w:autoSpaceDN w:val="0"/>
              <w:adjustRightInd w:val="0"/>
              <w:rPr>
                <w:sz w:val="22"/>
                <w:szCs w:val="20"/>
              </w:rPr>
            </w:pPr>
            <w:r>
              <w:rPr>
                <w:sz w:val="22"/>
                <w:szCs w:val="20"/>
              </w:rPr>
              <w:t xml:space="preserve">GMRA </w:t>
            </w:r>
            <w:smartTag w:uri="urn:schemas-microsoft-com:office:smarttags" w:element="place">
              <w:smartTag w:uri="urn:schemas-microsoft-com:office:smarttags" w:element="City">
                <w:r>
                  <w:rPr>
                    <w:sz w:val="22"/>
                    <w:szCs w:val="20"/>
                  </w:rPr>
                  <w:t>SIGN-OFF</w:t>
                </w:r>
              </w:smartTag>
              <w:r>
                <w:rPr>
                  <w:sz w:val="22"/>
                  <w:szCs w:val="20"/>
                </w:rPr>
                <w:t xml:space="preserve"> </w:t>
              </w:r>
              <w:smartTag w:uri="urn:schemas-microsoft-com:office:smarttags" w:element="State">
                <w:r>
                  <w:rPr>
                    <w:sz w:val="22"/>
                    <w:szCs w:val="20"/>
                  </w:rPr>
                  <w:t>ON</w:t>
                </w:r>
              </w:smartTag>
            </w:smartTag>
            <w:r>
              <w:rPr>
                <w:sz w:val="22"/>
                <w:szCs w:val="20"/>
              </w:rPr>
              <w:t xml:space="preserve"> DATA </w:t>
            </w:r>
          </w:p>
        </w:tc>
        <w:tc>
          <w:tcPr>
            <w:tcW w:w="4582" w:type="dxa"/>
          </w:tcPr>
          <w:p w14:paraId="1BE682F7" w14:textId="77777777" w:rsidR="00D95FF9" w:rsidRDefault="00D95FF9">
            <w:pPr>
              <w:widowControl w:val="0"/>
              <w:autoSpaceDE w:val="0"/>
              <w:autoSpaceDN w:val="0"/>
              <w:adjustRightInd w:val="0"/>
              <w:rPr>
                <w:sz w:val="22"/>
                <w:szCs w:val="20"/>
              </w:rPr>
            </w:pPr>
            <w:r>
              <w:rPr>
                <w:sz w:val="22"/>
                <w:szCs w:val="20"/>
              </w:rPr>
              <w:t>This protocol will be activated whenever a reaction is Signed (completed).</w:t>
            </w:r>
          </w:p>
        </w:tc>
      </w:tr>
      <w:tr w:rsidR="00D95FF9" w14:paraId="222C138E" w14:textId="77777777" w:rsidTr="00022CD1">
        <w:tc>
          <w:tcPr>
            <w:tcW w:w="4796" w:type="dxa"/>
          </w:tcPr>
          <w:p w14:paraId="73975527" w14:textId="77777777" w:rsidR="00D95FF9" w:rsidRPr="006B039A" w:rsidRDefault="00D95FF9" w:rsidP="006B039A">
            <w:pPr>
              <w:autoSpaceDE w:val="0"/>
              <w:autoSpaceDN w:val="0"/>
              <w:adjustRightInd w:val="0"/>
              <w:rPr>
                <w:sz w:val="22"/>
                <w:szCs w:val="20"/>
              </w:rPr>
            </w:pPr>
            <w:r w:rsidRPr="006B039A">
              <w:rPr>
                <w:sz w:val="22"/>
                <w:szCs w:val="20"/>
              </w:rPr>
              <w:t xml:space="preserve">GMRA VDEF ORU R01 ADV ASSESS HR         </w:t>
            </w:r>
          </w:p>
        </w:tc>
        <w:tc>
          <w:tcPr>
            <w:tcW w:w="4582" w:type="dxa"/>
          </w:tcPr>
          <w:p w14:paraId="0FAAAFEF" w14:textId="77777777" w:rsidR="00D95FF9" w:rsidRDefault="00D95FF9">
            <w:pPr>
              <w:widowControl w:val="0"/>
              <w:autoSpaceDE w:val="0"/>
              <w:autoSpaceDN w:val="0"/>
              <w:adjustRightInd w:val="0"/>
              <w:rPr>
                <w:sz w:val="22"/>
                <w:szCs w:val="20"/>
              </w:rPr>
            </w:pPr>
          </w:p>
        </w:tc>
      </w:tr>
      <w:tr w:rsidR="00D95FF9" w14:paraId="1ECD2DF8" w14:textId="77777777" w:rsidTr="00022CD1">
        <w:tc>
          <w:tcPr>
            <w:tcW w:w="4796" w:type="dxa"/>
          </w:tcPr>
          <w:p w14:paraId="0FF6FD1D" w14:textId="77777777" w:rsidR="00D95FF9" w:rsidRDefault="00D95FF9">
            <w:pPr>
              <w:widowControl w:val="0"/>
              <w:autoSpaceDE w:val="0"/>
              <w:autoSpaceDN w:val="0"/>
              <w:adjustRightInd w:val="0"/>
              <w:rPr>
                <w:sz w:val="22"/>
                <w:szCs w:val="20"/>
              </w:rPr>
            </w:pPr>
            <w:r w:rsidRPr="006B039A">
              <w:rPr>
                <w:sz w:val="22"/>
                <w:szCs w:val="20"/>
              </w:rPr>
              <w:t xml:space="preserve">GMRA VDEF ORU R01 ADV ASSESS VS       </w:t>
            </w:r>
          </w:p>
        </w:tc>
        <w:tc>
          <w:tcPr>
            <w:tcW w:w="4582" w:type="dxa"/>
          </w:tcPr>
          <w:p w14:paraId="115902CD" w14:textId="77777777" w:rsidR="00D95FF9" w:rsidRDefault="00D95FF9">
            <w:pPr>
              <w:widowControl w:val="0"/>
              <w:autoSpaceDE w:val="0"/>
              <w:autoSpaceDN w:val="0"/>
              <w:adjustRightInd w:val="0"/>
              <w:rPr>
                <w:sz w:val="22"/>
                <w:szCs w:val="20"/>
              </w:rPr>
            </w:pPr>
          </w:p>
        </w:tc>
      </w:tr>
      <w:tr w:rsidR="00D95FF9" w14:paraId="4203570B" w14:textId="77777777" w:rsidTr="00022CD1">
        <w:tc>
          <w:tcPr>
            <w:tcW w:w="4796" w:type="dxa"/>
          </w:tcPr>
          <w:p w14:paraId="40693F1D" w14:textId="77777777" w:rsidR="00D95FF9" w:rsidRDefault="00D95FF9">
            <w:pPr>
              <w:widowControl w:val="0"/>
              <w:autoSpaceDE w:val="0"/>
              <w:autoSpaceDN w:val="0"/>
              <w:adjustRightInd w:val="0"/>
              <w:rPr>
                <w:sz w:val="22"/>
                <w:szCs w:val="20"/>
              </w:rPr>
            </w:pPr>
            <w:r w:rsidRPr="006B039A">
              <w:rPr>
                <w:sz w:val="22"/>
                <w:szCs w:val="20"/>
              </w:rPr>
              <w:t xml:space="preserve">GMRA VDEF ORU R01 ADV REACT HR  </w:t>
            </w:r>
          </w:p>
        </w:tc>
        <w:tc>
          <w:tcPr>
            <w:tcW w:w="4582" w:type="dxa"/>
          </w:tcPr>
          <w:p w14:paraId="20A701F8" w14:textId="77777777" w:rsidR="00D95FF9" w:rsidRDefault="00D95FF9">
            <w:pPr>
              <w:widowControl w:val="0"/>
              <w:autoSpaceDE w:val="0"/>
              <w:autoSpaceDN w:val="0"/>
              <w:adjustRightInd w:val="0"/>
              <w:rPr>
                <w:sz w:val="22"/>
                <w:szCs w:val="20"/>
              </w:rPr>
            </w:pPr>
          </w:p>
        </w:tc>
      </w:tr>
      <w:tr w:rsidR="00D95FF9" w14:paraId="299C7D81" w14:textId="77777777" w:rsidTr="00022CD1">
        <w:tc>
          <w:tcPr>
            <w:tcW w:w="4796" w:type="dxa"/>
          </w:tcPr>
          <w:p w14:paraId="152F1392" w14:textId="77777777" w:rsidR="00D95FF9" w:rsidRDefault="00D95FF9">
            <w:pPr>
              <w:widowControl w:val="0"/>
              <w:autoSpaceDE w:val="0"/>
              <w:autoSpaceDN w:val="0"/>
              <w:adjustRightInd w:val="0"/>
              <w:rPr>
                <w:sz w:val="22"/>
                <w:szCs w:val="20"/>
              </w:rPr>
            </w:pPr>
            <w:r w:rsidRPr="006B039A">
              <w:rPr>
                <w:sz w:val="22"/>
                <w:szCs w:val="20"/>
              </w:rPr>
              <w:t>GMRA VDEF ORU R01 ADV REACT VS</w:t>
            </w:r>
          </w:p>
        </w:tc>
        <w:tc>
          <w:tcPr>
            <w:tcW w:w="4582" w:type="dxa"/>
          </w:tcPr>
          <w:p w14:paraId="4A0E81F5" w14:textId="77777777" w:rsidR="00D95FF9" w:rsidRDefault="00D95FF9">
            <w:pPr>
              <w:widowControl w:val="0"/>
              <w:autoSpaceDE w:val="0"/>
              <w:autoSpaceDN w:val="0"/>
              <w:adjustRightInd w:val="0"/>
              <w:rPr>
                <w:sz w:val="22"/>
                <w:szCs w:val="20"/>
              </w:rPr>
            </w:pPr>
          </w:p>
        </w:tc>
      </w:tr>
      <w:tr w:rsidR="00D95FF9" w14:paraId="36619B59" w14:textId="77777777" w:rsidTr="00022CD1">
        <w:tc>
          <w:tcPr>
            <w:tcW w:w="4796" w:type="dxa"/>
          </w:tcPr>
          <w:p w14:paraId="73878E1C" w14:textId="77777777" w:rsidR="00D95FF9" w:rsidRDefault="00D95FF9">
            <w:pPr>
              <w:widowControl w:val="0"/>
              <w:autoSpaceDE w:val="0"/>
              <w:autoSpaceDN w:val="0"/>
              <w:adjustRightInd w:val="0"/>
              <w:rPr>
                <w:sz w:val="22"/>
                <w:szCs w:val="20"/>
              </w:rPr>
            </w:pPr>
            <w:r w:rsidRPr="006B039A">
              <w:rPr>
                <w:sz w:val="22"/>
                <w:szCs w:val="20"/>
              </w:rPr>
              <w:t xml:space="preserve">GMRA VDEF ORU R01 ALLERGY HR         </w:t>
            </w:r>
          </w:p>
        </w:tc>
        <w:tc>
          <w:tcPr>
            <w:tcW w:w="4582" w:type="dxa"/>
          </w:tcPr>
          <w:p w14:paraId="3263B69E" w14:textId="77777777" w:rsidR="00D95FF9" w:rsidRDefault="00D95FF9">
            <w:pPr>
              <w:widowControl w:val="0"/>
              <w:autoSpaceDE w:val="0"/>
              <w:autoSpaceDN w:val="0"/>
              <w:adjustRightInd w:val="0"/>
              <w:rPr>
                <w:sz w:val="22"/>
                <w:szCs w:val="20"/>
              </w:rPr>
            </w:pPr>
          </w:p>
        </w:tc>
      </w:tr>
      <w:tr w:rsidR="00D95FF9" w14:paraId="091AC308" w14:textId="77777777" w:rsidTr="00022CD1">
        <w:tc>
          <w:tcPr>
            <w:tcW w:w="4796" w:type="dxa"/>
          </w:tcPr>
          <w:p w14:paraId="599177E7" w14:textId="77777777" w:rsidR="00D95FF9" w:rsidRDefault="00D95FF9">
            <w:pPr>
              <w:widowControl w:val="0"/>
              <w:autoSpaceDE w:val="0"/>
              <w:autoSpaceDN w:val="0"/>
              <w:adjustRightInd w:val="0"/>
              <w:rPr>
                <w:sz w:val="22"/>
                <w:szCs w:val="20"/>
              </w:rPr>
            </w:pPr>
            <w:r w:rsidRPr="006B039A">
              <w:rPr>
                <w:sz w:val="22"/>
                <w:szCs w:val="20"/>
              </w:rPr>
              <w:t xml:space="preserve">GMRA VDEF ORU R01 ALLERGY VS         </w:t>
            </w:r>
          </w:p>
        </w:tc>
        <w:tc>
          <w:tcPr>
            <w:tcW w:w="4582" w:type="dxa"/>
          </w:tcPr>
          <w:p w14:paraId="3CB1B934" w14:textId="77777777" w:rsidR="00D95FF9" w:rsidRDefault="00D95FF9">
            <w:pPr>
              <w:widowControl w:val="0"/>
              <w:autoSpaceDE w:val="0"/>
              <w:autoSpaceDN w:val="0"/>
              <w:adjustRightInd w:val="0"/>
              <w:rPr>
                <w:sz w:val="22"/>
                <w:szCs w:val="20"/>
              </w:rPr>
            </w:pPr>
          </w:p>
        </w:tc>
      </w:tr>
      <w:tr w:rsidR="00D95FF9" w14:paraId="4F9BA6D0" w14:textId="77777777" w:rsidTr="00022CD1">
        <w:tc>
          <w:tcPr>
            <w:tcW w:w="4796" w:type="dxa"/>
          </w:tcPr>
          <w:p w14:paraId="62B8B3CA" w14:textId="77777777" w:rsidR="00D95FF9" w:rsidRDefault="00D95FF9">
            <w:pPr>
              <w:widowControl w:val="0"/>
              <w:autoSpaceDE w:val="0"/>
              <w:autoSpaceDN w:val="0"/>
              <w:adjustRightInd w:val="0"/>
              <w:rPr>
                <w:sz w:val="22"/>
                <w:szCs w:val="20"/>
              </w:rPr>
            </w:pPr>
            <w:r>
              <w:rPr>
                <w:sz w:val="22"/>
                <w:szCs w:val="20"/>
              </w:rPr>
              <w:t xml:space="preserve">GMRA VERIFY DATA </w:t>
            </w:r>
          </w:p>
        </w:tc>
        <w:tc>
          <w:tcPr>
            <w:tcW w:w="4582" w:type="dxa"/>
          </w:tcPr>
          <w:p w14:paraId="62D63AD3" w14:textId="77777777" w:rsidR="00D95FF9" w:rsidRDefault="00D95FF9">
            <w:pPr>
              <w:widowControl w:val="0"/>
              <w:autoSpaceDE w:val="0"/>
              <w:autoSpaceDN w:val="0"/>
              <w:adjustRightInd w:val="0"/>
              <w:rPr>
                <w:sz w:val="22"/>
                <w:szCs w:val="20"/>
              </w:rPr>
            </w:pPr>
            <w:r>
              <w:rPr>
                <w:sz w:val="22"/>
                <w:szCs w:val="20"/>
              </w:rPr>
              <w:t>This protocol will be activated whenever a reaction is Verified.</w:t>
            </w:r>
          </w:p>
        </w:tc>
      </w:tr>
      <w:tr w:rsidR="00D95FF9" w14:paraId="54F1CCB5" w14:textId="77777777" w:rsidTr="00022CD1">
        <w:tc>
          <w:tcPr>
            <w:tcW w:w="4796" w:type="dxa"/>
          </w:tcPr>
          <w:p w14:paraId="215B6490" w14:textId="77777777" w:rsidR="00D95FF9" w:rsidRDefault="00D95FF9">
            <w:pPr>
              <w:widowControl w:val="0"/>
              <w:autoSpaceDE w:val="0"/>
              <w:autoSpaceDN w:val="0"/>
              <w:adjustRightInd w:val="0"/>
              <w:rPr>
                <w:sz w:val="22"/>
                <w:szCs w:val="20"/>
              </w:rPr>
            </w:pPr>
            <w:r>
              <w:rPr>
                <w:sz w:val="22"/>
                <w:szCs w:val="20"/>
              </w:rPr>
              <w:t xml:space="preserve">GMRADGPM MARK CHART </w:t>
            </w:r>
          </w:p>
        </w:tc>
        <w:tc>
          <w:tcPr>
            <w:tcW w:w="4582" w:type="dxa"/>
          </w:tcPr>
          <w:p w14:paraId="4A2DAA79" w14:textId="77777777" w:rsidR="00D95FF9" w:rsidRDefault="00D95FF9">
            <w:pPr>
              <w:widowControl w:val="0"/>
              <w:autoSpaceDE w:val="0"/>
              <w:autoSpaceDN w:val="0"/>
              <w:adjustRightInd w:val="0"/>
              <w:rPr>
                <w:sz w:val="22"/>
                <w:szCs w:val="20"/>
              </w:rPr>
            </w:pPr>
            <w:r>
              <w:rPr>
                <w:sz w:val="22"/>
                <w:szCs w:val="20"/>
              </w:rPr>
              <w:t>This protocol will hang off of the DGPM MOVEMENT EVENTS protocol and for a new admission will send a bulletin to mark that patient’s chart for all active allergies.</w:t>
            </w:r>
          </w:p>
        </w:tc>
      </w:tr>
      <w:tr w:rsidR="00D95FF9" w14:paraId="6AA3A8EF" w14:textId="77777777" w:rsidTr="00022CD1">
        <w:tc>
          <w:tcPr>
            <w:tcW w:w="4796" w:type="dxa"/>
          </w:tcPr>
          <w:p w14:paraId="5B47130B" w14:textId="77777777" w:rsidR="00D95FF9" w:rsidRDefault="00D95FF9">
            <w:pPr>
              <w:widowControl w:val="0"/>
              <w:autoSpaceDE w:val="0"/>
              <w:autoSpaceDN w:val="0"/>
              <w:adjustRightInd w:val="0"/>
              <w:rPr>
                <w:sz w:val="22"/>
                <w:szCs w:val="20"/>
              </w:rPr>
            </w:pPr>
            <w:r>
              <w:rPr>
                <w:sz w:val="22"/>
                <w:szCs w:val="20"/>
              </w:rPr>
              <w:t xml:space="preserve">GMRAOR ALLERGY ENTER/EDIT </w:t>
            </w:r>
          </w:p>
        </w:tc>
        <w:tc>
          <w:tcPr>
            <w:tcW w:w="4582" w:type="dxa"/>
          </w:tcPr>
          <w:p w14:paraId="50B27E49" w14:textId="77777777" w:rsidR="00D95FF9" w:rsidRDefault="00D95FF9">
            <w:pPr>
              <w:widowControl w:val="0"/>
              <w:autoSpaceDE w:val="0"/>
              <w:autoSpaceDN w:val="0"/>
              <w:adjustRightInd w:val="0"/>
              <w:rPr>
                <w:sz w:val="22"/>
                <w:szCs w:val="20"/>
              </w:rPr>
            </w:pPr>
            <w:r>
              <w:rPr>
                <w:sz w:val="22"/>
                <w:szCs w:val="20"/>
              </w:rPr>
              <w:t>This protocol will allow the user to enter/edit patient allergy/adverse reaction data.</w:t>
            </w:r>
          </w:p>
        </w:tc>
      </w:tr>
    </w:tbl>
    <w:p w14:paraId="2394C0AD" w14:textId="77777777" w:rsidR="003C5684" w:rsidRDefault="003C5684">
      <w:pPr>
        <w:widowControl w:val="0"/>
        <w:autoSpaceDE w:val="0"/>
        <w:autoSpaceDN w:val="0"/>
        <w:adjustRightInd w:val="0"/>
        <w:rPr>
          <w:b/>
          <w:bCs/>
        </w:rPr>
      </w:pPr>
    </w:p>
    <w:p w14:paraId="1CB07D40" w14:textId="77777777" w:rsidR="003C5684" w:rsidRPr="00923553" w:rsidRDefault="003C5684" w:rsidP="002D3F14">
      <w:pPr>
        <w:pStyle w:val="Heading2"/>
      </w:pPr>
      <w:r>
        <w:br w:type="page"/>
      </w:r>
      <w:bookmarkStart w:id="206" w:name="_Toc152794940"/>
      <w:bookmarkStart w:id="207" w:name="_Toc155624506"/>
      <w:r w:rsidRPr="00923553">
        <w:lastRenderedPageBreak/>
        <w:t>Exported Options</w:t>
      </w:r>
      <w:bookmarkEnd w:id="206"/>
      <w:bookmarkEnd w:id="207"/>
    </w:p>
    <w:p w14:paraId="56861ED6" w14:textId="77777777" w:rsidR="003C5684" w:rsidRPr="002D3F14" w:rsidRDefault="003C5684" w:rsidP="002D3F14">
      <w:pPr>
        <w:pStyle w:val="Heading3"/>
      </w:pPr>
      <w:bookmarkStart w:id="208" w:name="_Toc152794941"/>
      <w:bookmarkStart w:id="209" w:name="_Toc155624507"/>
      <w:r w:rsidRPr="002D3F14">
        <w:t>Options Not on a Menu</w:t>
      </w:r>
      <w:bookmarkEnd w:id="208"/>
      <w:bookmarkEnd w:id="209"/>
    </w:p>
    <w:p w14:paraId="7259E37C" w14:textId="77777777" w:rsidR="003C5684" w:rsidRDefault="003C5684">
      <w:pPr>
        <w:widowControl w:val="0"/>
        <w:autoSpaceDE w:val="0"/>
        <w:autoSpaceDN w:val="0"/>
        <w:adjustRightInd w:val="0"/>
      </w:pPr>
      <w:r>
        <w:t>List by Location Not Verified Reaction (Task) [GMRA TASK A/AR NV] is an option</w:t>
      </w:r>
      <w:r w:rsidR="001179EA">
        <w:t xml:space="preserve"> </w:t>
      </w:r>
      <w:r>
        <w:t>meant to be tasked for a daily run.</w:t>
      </w:r>
    </w:p>
    <w:p w14:paraId="7D7913E3" w14:textId="77777777" w:rsidR="003C5684" w:rsidRDefault="003C5684">
      <w:pPr>
        <w:widowControl w:val="0"/>
        <w:autoSpaceDE w:val="0"/>
        <w:autoSpaceDN w:val="0"/>
        <w:adjustRightInd w:val="0"/>
        <w:rPr>
          <w:b/>
          <w:bCs/>
        </w:rPr>
      </w:pPr>
    </w:p>
    <w:p w14:paraId="28FCF7CF" w14:textId="77777777" w:rsidR="003C5684" w:rsidRPr="00BB56E4" w:rsidRDefault="003C5684" w:rsidP="002D3F14">
      <w:pPr>
        <w:pStyle w:val="Heading2"/>
      </w:pPr>
      <w:bookmarkStart w:id="210" w:name="_Toc152794942"/>
      <w:bookmarkStart w:id="211" w:name="_Toc155624508"/>
      <w:r w:rsidRPr="00BB56E4">
        <w:t>Menu Options</w:t>
      </w:r>
      <w:bookmarkEnd w:id="210"/>
      <w:bookmarkEnd w:id="211"/>
    </w:p>
    <w:p w14:paraId="0BBB7BEC" w14:textId="77777777" w:rsidR="003C5684" w:rsidRDefault="003C5684">
      <w:pPr>
        <w:widowControl w:val="0"/>
        <w:autoSpaceDE w:val="0"/>
        <w:autoSpaceDN w:val="0"/>
        <w:adjustRightInd w:val="0"/>
      </w:pPr>
      <w:r>
        <w:t>Adverse Reaction Tracking menu [GMRAMGR]</w:t>
      </w:r>
    </w:p>
    <w:p w14:paraId="328DB74B" w14:textId="77777777" w:rsidR="003C5684" w:rsidRDefault="003C5684">
      <w:pPr>
        <w:widowControl w:val="0"/>
        <w:autoSpaceDE w:val="0"/>
        <w:autoSpaceDN w:val="0"/>
        <w:adjustRightInd w:val="0"/>
      </w:pPr>
    </w:p>
    <w:p w14:paraId="01BD98AF" w14:textId="77777777" w:rsidR="003C5684" w:rsidRDefault="003C5684">
      <w:pPr>
        <w:widowControl w:val="0"/>
        <w:autoSpaceDE w:val="0"/>
        <w:autoSpaceDN w:val="0"/>
        <w:adjustRightInd w:val="0"/>
      </w:pPr>
      <w:r>
        <w:t xml:space="preserve">   1      Enter/Edit Site Configurable Files ... [GMRA SITE FILE MENU]</w:t>
      </w:r>
    </w:p>
    <w:p w14:paraId="61971C48" w14:textId="77777777" w:rsidR="003C5684" w:rsidRDefault="003C5684">
      <w:pPr>
        <w:widowControl w:val="0"/>
        <w:autoSpaceDE w:val="0"/>
        <w:autoSpaceDN w:val="0"/>
        <w:adjustRightInd w:val="0"/>
      </w:pPr>
      <w:r>
        <w:t xml:space="preserve">   2      Adverse Reaction Tracking User Menu ... [GMRA USER MENU]</w:t>
      </w:r>
    </w:p>
    <w:p w14:paraId="7D24E486" w14:textId="77777777" w:rsidR="003C5684" w:rsidRDefault="003C5684">
      <w:pPr>
        <w:widowControl w:val="0"/>
        <w:autoSpaceDE w:val="0"/>
        <w:autoSpaceDN w:val="0"/>
        <w:adjustRightInd w:val="0"/>
      </w:pPr>
      <w:r>
        <w:t xml:space="preserve">   3      Adverse Reaction Tracking Clinician Menu ... [GMRA CLINICIAN MENU]</w:t>
      </w:r>
    </w:p>
    <w:p w14:paraId="0B5FEEE1" w14:textId="77777777" w:rsidR="003C5684" w:rsidRDefault="003C5684">
      <w:pPr>
        <w:widowControl w:val="0"/>
        <w:autoSpaceDE w:val="0"/>
        <w:autoSpaceDN w:val="0"/>
        <w:adjustRightInd w:val="0"/>
      </w:pPr>
      <w:r>
        <w:t xml:space="preserve">   4      Adverse Reaction Tracking Verifier Menu ... [GMRA VERIFIER MENU]</w:t>
      </w:r>
    </w:p>
    <w:p w14:paraId="7A5BED80" w14:textId="77777777" w:rsidR="003C5684" w:rsidRDefault="003C5684">
      <w:pPr>
        <w:widowControl w:val="0"/>
        <w:autoSpaceDE w:val="0"/>
        <w:autoSpaceDN w:val="0"/>
        <w:adjustRightInd w:val="0"/>
      </w:pPr>
      <w:r>
        <w:t xml:space="preserve">   5      P&amp;T Committee Menu ... [GMRA P&amp;T MENU]</w:t>
      </w:r>
    </w:p>
    <w:p w14:paraId="33B33772" w14:textId="77777777" w:rsidR="003C5684" w:rsidRDefault="003C5684">
      <w:pPr>
        <w:widowControl w:val="0"/>
        <w:autoSpaceDE w:val="0"/>
        <w:autoSpaceDN w:val="0"/>
        <w:adjustRightInd w:val="0"/>
      </w:pPr>
    </w:p>
    <w:p w14:paraId="7D62D246" w14:textId="77777777" w:rsidR="003C5684" w:rsidRDefault="003C5684">
      <w:pPr>
        <w:widowControl w:val="0"/>
        <w:autoSpaceDE w:val="0"/>
        <w:autoSpaceDN w:val="0"/>
        <w:adjustRightInd w:val="0"/>
      </w:pPr>
      <w:r>
        <w:t xml:space="preserve">1. </w:t>
      </w:r>
      <w:r w:rsidR="00945BE0">
        <w:t xml:space="preserve"> </w:t>
      </w:r>
      <w:r>
        <w:t>Enter/Edit Site Configurable Files</w:t>
      </w:r>
    </w:p>
    <w:p w14:paraId="5329BAAB" w14:textId="77777777" w:rsidR="003C5684" w:rsidRDefault="0058393B">
      <w:pPr>
        <w:pStyle w:val="TOC4"/>
        <w:widowControl w:val="0"/>
        <w:autoSpaceDE w:val="0"/>
        <w:autoSpaceDN w:val="0"/>
        <w:adjustRightInd w:val="0"/>
      </w:pPr>
      <w:r>
        <w:t>1</w:t>
      </w:r>
      <w:r w:rsidR="009D479F">
        <w:t xml:space="preserve">.  </w:t>
      </w:r>
      <w:r w:rsidR="003C5684">
        <w:t>Edit Allergy File</w:t>
      </w:r>
    </w:p>
    <w:p w14:paraId="02EB1A0D" w14:textId="77777777" w:rsidR="003C5684" w:rsidRDefault="0058393B">
      <w:pPr>
        <w:widowControl w:val="0"/>
        <w:autoSpaceDE w:val="0"/>
        <w:autoSpaceDN w:val="0"/>
        <w:adjustRightInd w:val="0"/>
        <w:ind w:left="720"/>
      </w:pPr>
      <w:r>
        <w:t>2</w:t>
      </w:r>
      <w:r w:rsidR="009D479F">
        <w:t xml:space="preserve">.  </w:t>
      </w:r>
      <w:r w:rsidR="003C5684">
        <w:t>Enter/Edit Signs/Symptoms Data</w:t>
      </w:r>
    </w:p>
    <w:p w14:paraId="105315BB" w14:textId="77777777" w:rsidR="003C5684" w:rsidRDefault="0058393B">
      <w:pPr>
        <w:widowControl w:val="0"/>
        <w:autoSpaceDE w:val="0"/>
        <w:autoSpaceDN w:val="0"/>
        <w:adjustRightInd w:val="0"/>
        <w:ind w:left="720"/>
      </w:pPr>
      <w:r>
        <w:t>3</w:t>
      </w:r>
      <w:r w:rsidR="009D479F">
        <w:t xml:space="preserve">.  </w:t>
      </w:r>
      <w:r w:rsidR="003C5684">
        <w:t>Enter/Edit Site Parameters</w:t>
      </w:r>
    </w:p>
    <w:p w14:paraId="5E755278" w14:textId="77777777" w:rsidR="003C5684" w:rsidRDefault="0058393B">
      <w:pPr>
        <w:widowControl w:val="0"/>
        <w:autoSpaceDE w:val="0"/>
        <w:autoSpaceDN w:val="0"/>
        <w:adjustRightInd w:val="0"/>
        <w:ind w:left="720"/>
      </w:pPr>
      <w:r>
        <w:t>4</w:t>
      </w:r>
      <w:r w:rsidR="009D479F">
        <w:t xml:space="preserve">.  </w:t>
      </w:r>
      <w:r w:rsidR="003C5684">
        <w:t>Sign/Symptoms List</w:t>
      </w:r>
    </w:p>
    <w:p w14:paraId="55E9A487" w14:textId="77777777" w:rsidR="003C5684" w:rsidRDefault="0058393B">
      <w:pPr>
        <w:widowControl w:val="0"/>
        <w:autoSpaceDE w:val="0"/>
        <w:autoSpaceDN w:val="0"/>
        <w:adjustRightInd w:val="0"/>
        <w:ind w:left="720"/>
      </w:pPr>
      <w:r>
        <w:rPr>
          <w:szCs w:val="20"/>
        </w:rPr>
        <w:t>5</w:t>
      </w:r>
      <w:r w:rsidR="009D479F">
        <w:rPr>
          <w:szCs w:val="20"/>
        </w:rPr>
        <w:t xml:space="preserve">.  </w:t>
      </w:r>
      <w:r w:rsidR="003C5684">
        <w:t>Allergies File List</w:t>
      </w:r>
    </w:p>
    <w:p w14:paraId="7F59AE33" w14:textId="77777777" w:rsidR="003C5684" w:rsidRDefault="0058393B">
      <w:pPr>
        <w:pStyle w:val="Header"/>
        <w:widowControl w:val="0"/>
        <w:tabs>
          <w:tab w:val="clear" w:pos="4320"/>
          <w:tab w:val="clear" w:pos="8640"/>
        </w:tabs>
        <w:autoSpaceDE w:val="0"/>
        <w:autoSpaceDN w:val="0"/>
        <w:adjustRightInd w:val="0"/>
        <w:ind w:left="720"/>
        <w:rPr>
          <w:szCs w:val="20"/>
        </w:rPr>
      </w:pPr>
      <w:r>
        <w:rPr>
          <w:szCs w:val="20"/>
        </w:rPr>
        <w:t>6</w:t>
      </w:r>
      <w:r w:rsidR="009D479F" w:rsidRPr="00D95FF9">
        <w:rPr>
          <w:szCs w:val="20"/>
        </w:rPr>
        <w:t xml:space="preserve">. </w:t>
      </w:r>
      <w:r w:rsidR="009D479F">
        <w:rPr>
          <w:szCs w:val="20"/>
        </w:rPr>
        <w:t xml:space="preserve"> </w:t>
      </w:r>
      <w:r w:rsidR="00754276">
        <w:rPr>
          <w:szCs w:val="20"/>
        </w:rPr>
        <w:t>A</w:t>
      </w:r>
      <w:r w:rsidR="003C5684">
        <w:rPr>
          <w:szCs w:val="20"/>
        </w:rPr>
        <w:t>llergy clean up utility</w:t>
      </w:r>
    </w:p>
    <w:p w14:paraId="2E7CCE98" w14:textId="77777777" w:rsidR="00754276" w:rsidRDefault="0058393B">
      <w:pPr>
        <w:pStyle w:val="Header"/>
        <w:widowControl w:val="0"/>
        <w:tabs>
          <w:tab w:val="clear" w:pos="4320"/>
          <w:tab w:val="clear" w:pos="8640"/>
        </w:tabs>
        <w:autoSpaceDE w:val="0"/>
        <w:autoSpaceDN w:val="0"/>
        <w:adjustRightInd w:val="0"/>
        <w:ind w:left="720"/>
        <w:rPr>
          <w:szCs w:val="20"/>
        </w:rPr>
      </w:pPr>
      <w:bookmarkStart w:id="212" w:name="Page46"/>
      <w:bookmarkStart w:id="213" w:name="MenuOptions"/>
      <w:bookmarkEnd w:id="212"/>
      <w:r>
        <w:rPr>
          <w:szCs w:val="20"/>
        </w:rPr>
        <w:t>7</w:t>
      </w:r>
      <w:r w:rsidR="009D479F">
        <w:rPr>
          <w:szCs w:val="20"/>
        </w:rPr>
        <w:t xml:space="preserve">.  </w:t>
      </w:r>
      <w:r w:rsidR="00D95FF9" w:rsidRPr="00D95FF9">
        <w:rPr>
          <w:szCs w:val="20"/>
        </w:rPr>
        <w:t>Assessment Clean Up Utility</w:t>
      </w:r>
      <w:bookmarkEnd w:id="213"/>
    </w:p>
    <w:p w14:paraId="050E5EA3" w14:textId="77777777" w:rsidR="003C5684" w:rsidRDefault="003C5684">
      <w:pPr>
        <w:widowControl w:val="0"/>
        <w:autoSpaceDE w:val="0"/>
        <w:autoSpaceDN w:val="0"/>
        <w:adjustRightInd w:val="0"/>
      </w:pPr>
    </w:p>
    <w:p w14:paraId="13513649" w14:textId="77777777" w:rsidR="003C5684" w:rsidRDefault="003C5684">
      <w:pPr>
        <w:widowControl w:val="0"/>
        <w:autoSpaceDE w:val="0"/>
        <w:autoSpaceDN w:val="0"/>
        <w:adjustRightInd w:val="0"/>
      </w:pPr>
      <w:r>
        <w:t xml:space="preserve">2. </w:t>
      </w:r>
      <w:r w:rsidR="00945BE0">
        <w:t xml:space="preserve"> </w:t>
      </w:r>
      <w:r>
        <w:t>Adverse</w:t>
      </w:r>
      <w:r w:rsidR="00945BE0">
        <w:t xml:space="preserve"> Reaction Tracking User Menu</w:t>
      </w:r>
    </w:p>
    <w:p w14:paraId="2D9C424C" w14:textId="77777777" w:rsidR="003C5684" w:rsidRDefault="003C5684">
      <w:pPr>
        <w:widowControl w:val="0"/>
        <w:autoSpaceDE w:val="0"/>
        <w:autoSpaceDN w:val="0"/>
        <w:adjustRightInd w:val="0"/>
        <w:ind w:left="720"/>
      </w:pPr>
      <w:r>
        <w:t xml:space="preserve">1. </w:t>
      </w:r>
      <w:r w:rsidR="00945BE0">
        <w:t xml:space="preserve"> </w:t>
      </w:r>
      <w:r>
        <w:t>Enter/Edit Patient Reaction Data</w:t>
      </w:r>
    </w:p>
    <w:p w14:paraId="5EA824CA" w14:textId="77777777" w:rsidR="003C5684" w:rsidRDefault="003C5684">
      <w:pPr>
        <w:widowControl w:val="0"/>
        <w:autoSpaceDE w:val="0"/>
        <w:autoSpaceDN w:val="0"/>
        <w:adjustRightInd w:val="0"/>
        <w:ind w:left="720"/>
      </w:pPr>
      <w:r>
        <w:t xml:space="preserve">2. </w:t>
      </w:r>
      <w:r w:rsidR="00945BE0">
        <w:t xml:space="preserve"> </w:t>
      </w:r>
      <w:r>
        <w:t>Active Listing of Patient Reactions</w:t>
      </w:r>
    </w:p>
    <w:p w14:paraId="739848A6" w14:textId="77777777" w:rsidR="003C5684" w:rsidRDefault="003C5684">
      <w:pPr>
        <w:widowControl w:val="0"/>
        <w:autoSpaceDE w:val="0"/>
        <w:autoSpaceDN w:val="0"/>
        <w:adjustRightInd w:val="0"/>
        <w:ind w:left="720"/>
      </w:pPr>
      <w:r>
        <w:t xml:space="preserve">3. </w:t>
      </w:r>
      <w:r w:rsidR="00945BE0">
        <w:t xml:space="preserve"> </w:t>
      </w:r>
      <w:r>
        <w:t>Edit Chart and ID Band</w:t>
      </w:r>
    </w:p>
    <w:p w14:paraId="3427FE65" w14:textId="77777777" w:rsidR="003C5684" w:rsidRDefault="003C5684">
      <w:pPr>
        <w:widowControl w:val="0"/>
        <w:autoSpaceDE w:val="0"/>
        <w:autoSpaceDN w:val="0"/>
        <w:adjustRightInd w:val="0"/>
        <w:ind w:left="720"/>
      </w:pPr>
      <w:r>
        <w:t xml:space="preserve">4. </w:t>
      </w:r>
      <w:r w:rsidR="00945BE0">
        <w:t xml:space="preserve"> </w:t>
      </w:r>
      <w:r>
        <w:t>List by Location of Unmarked ID Bands/Charts</w:t>
      </w:r>
    </w:p>
    <w:p w14:paraId="7D57265B" w14:textId="77777777" w:rsidR="003C5684" w:rsidRDefault="003C5684">
      <w:pPr>
        <w:widowControl w:val="0"/>
        <w:autoSpaceDE w:val="0"/>
        <w:autoSpaceDN w:val="0"/>
        <w:adjustRightInd w:val="0"/>
        <w:ind w:left="720"/>
      </w:pPr>
      <w:r>
        <w:t xml:space="preserve">5. </w:t>
      </w:r>
      <w:r w:rsidR="00945BE0">
        <w:t xml:space="preserve"> </w:t>
      </w:r>
      <w:r>
        <w:t>Patient Allergies Not Signed Off</w:t>
      </w:r>
    </w:p>
    <w:p w14:paraId="13675DB5" w14:textId="77777777" w:rsidR="003C5684" w:rsidRDefault="003C5684">
      <w:pPr>
        <w:widowControl w:val="0"/>
        <w:autoSpaceDE w:val="0"/>
        <w:autoSpaceDN w:val="0"/>
        <w:adjustRightInd w:val="0"/>
        <w:ind w:left="720"/>
      </w:pPr>
      <w:r>
        <w:t xml:space="preserve">6. </w:t>
      </w:r>
      <w:r w:rsidR="00945BE0">
        <w:t xml:space="preserve"> </w:t>
      </w:r>
      <w:r>
        <w:t>List by Location of Undocumented Allergies</w:t>
      </w:r>
    </w:p>
    <w:p w14:paraId="7F82AAE9" w14:textId="77777777" w:rsidR="003C5684" w:rsidRDefault="003C5684">
      <w:pPr>
        <w:widowControl w:val="0"/>
        <w:autoSpaceDE w:val="0"/>
        <w:autoSpaceDN w:val="0"/>
        <w:adjustRightInd w:val="0"/>
        <w:ind w:left="720"/>
      </w:pPr>
      <w:r>
        <w:t xml:space="preserve">7. </w:t>
      </w:r>
      <w:r w:rsidR="00945BE0">
        <w:t xml:space="preserve"> </w:t>
      </w:r>
      <w:r>
        <w:t>Print Patient Reaction Data</w:t>
      </w:r>
    </w:p>
    <w:p w14:paraId="52E3BBC2" w14:textId="77777777" w:rsidR="003C5684" w:rsidRDefault="003C5684">
      <w:pPr>
        <w:widowControl w:val="0"/>
        <w:autoSpaceDE w:val="0"/>
        <w:autoSpaceDN w:val="0"/>
        <w:adjustRightInd w:val="0"/>
        <w:ind w:left="720"/>
        <w:rPr>
          <w:sz w:val="20"/>
          <w:szCs w:val="20"/>
        </w:rPr>
      </w:pPr>
      <w:r>
        <w:t xml:space="preserve">8. </w:t>
      </w:r>
      <w:r w:rsidR="00945BE0">
        <w:t xml:space="preserve"> </w:t>
      </w:r>
      <w:r>
        <w:t>Online Reference Card</w:t>
      </w:r>
    </w:p>
    <w:p w14:paraId="05A6D8EC" w14:textId="77777777" w:rsidR="003C5684" w:rsidRDefault="003C5684">
      <w:pPr>
        <w:widowControl w:val="0"/>
        <w:autoSpaceDE w:val="0"/>
        <w:autoSpaceDN w:val="0"/>
        <w:adjustRightInd w:val="0"/>
      </w:pPr>
    </w:p>
    <w:p w14:paraId="6CDC883C" w14:textId="77777777" w:rsidR="003C5684" w:rsidRDefault="003C5684">
      <w:pPr>
        <w:widowControl w:val="0"/>
        <w:autoSpaceDE w:val="0"/>
        <w:autoSpaceDN w:val="0"/>
        <w:adjustRightInd w:val="0"/>
      </w:pPr>
      <w:r>
        <w:t xml:space="preserve">3. </w:t>
      </w:r>
      <w:r w:rsidR="00945BE0">
        <w:t xml:space="preserve"> </w:t>
      </w:r>
      <w:r>
        <w:t>Adverse Reac</w:t>
      </w:r>
      <w:r w:rsidR="00945BE0">
        <w:t>tion Tracking Clinician Menu</w:t>
      </w:r>
    </w:p>
    <w:p w14:paraId="63634FF8" w14:textId="77777777" w:rsidR="003C5684" w:rsidRDefault="003C5684">
      <w:pPr>
        <w:widowControl w:val="0"/>
        <w:autoSpaceDE w:val="0"/>
        <w:autoSpaceDN w:val="0"/>
        <w:adjustRightInd w:val="0"/>
        <w:ind w:left="720"/>
      </w:pPr>
      <w:r>
        <w:t xml:space="preserve">1. </w:t>
      </w:r>
      <w:r w:rsidR="00945BE0">
        <w:t xml:space="preserve"> </w:t>
      </w:r>
      <w:r>
        <w:t>Enter/Edit Patient Reaction Data</w:t>
      </w:r>
    </w:p>
    <w:p w14:paraId="73FFC5C4" w14:textId="77777777" w:rsidR="003C5684" w:rsidRDefault="003C5684">
      <w:pPr>
        <w:widowControl w:val="0"/>
        <w:autoSpaceDE w:val="0"/>
        <w:autoSpaceDN w:val="0"/>
        <w:adjustRightInd w:val="0"/>
        <w:ind w:left="720"/>
      </w:pPr>
      <w:r>
        <w:t xml:space="preserve">2. </w:t>
      </w:r>
      <w:r w:rsidR="00945BE0">
        <w:t xml:space="preserve"> </w:t>
      </w:r>
      <w:r w:rsidR="00322485">
        <w:t>FDA Enter/Edit Menu</w:t>
      </w:r>
      <w:r w:rsidR="00C222FE">
        <w:t>…</w:t>
      </w:r>
    </w:p>
    <w:p w14:paraId="3652E6E4" w14:textId="77777777" w:rsidR="003C5684" w:rsidRDefault="003C5684">
      <w:pPr>
        <w:widowControl w:val="0"/>
        <w:autoSpaceDE w:val="0"/>
        <w:autoSpaceDN w:val="0"/>
        <w:adjustRightInd w:val="0"/>
        <w:ind w:left="720"/>
      </w:pPr>
      <w:r>
        <w:t xml:space="preserve">3. </w:t>
      </w:r>
      <w:r w:rsidR="00945BE0">
        <w:t xml:space="preserve"> </w:t>
      </w:r>
      <w:r w:rsidR="00322485">
        <w:t>Reports Menu</w:t>
      </w:r>
      <w:r w:rsidR="00C222FE">
        <w:t>…</w:t>
      </w:r>
    </w:p>
    <w:p w14:paraId="257087E1" w14:textId="77777777" w:rsidR="003C5684" w:rsidRDefault="003C5684">
      <w:pPr>
        <w:widowControl w:val="0"/>
        <w:autoSpaceDE w:val="0"/>
        <w:autoSpaceDN w:val="0"/>
        <w:adjustRightInd w:val="0"/>
        <w:ind w:left="720"/>
      </w:pPr>
      <w:r>
        <w:t xml:space="preserve">4. </w:t>
      </w:r>
      <w:r w:rsidR="00945BE0">
        <w:t xml:space="preserve"> </w:t>
      </w:r>
      <w:r>
        <w:t>Edit Chart and ID Band</w:t>
      </w:r>
    </w:p>
    <w:p w14:paraId="69198E6A" w14:textId="77777777" w:rsidR="003C5684" w:rsidRDefault="003C5684">
      <w:pPr>
        <w:widowControl w:val="0"/>
        <w:autoSpaceDE w:val="0"/>
        <w:autoSpaceDN w:val="0"/>
        <w:adjustRightInd w:val="0"/>
        <w:ind w:left="720"/>
        <w:rPr>
          <w:sz w:val="20"/>
          <w:szCs w:val="20"/>
        </w:rPr>
      </w:pPr>
      <w:r>
        <w:t xml:space="preserve">5. </w:t>
      </w:r>
      <w:r w:rsidR="00945BE0">
        <w:t xml:space="preserve"> </w:t>
      </w:r>
      <w:r>
        <w:t>Online Reference Card</w:t>
      </w:r>
    </w:p>
    <w:p w14:paraId="147963E2" w14:textId="77777777" w:rsidR="003C5684" w:rsidRDefault="003C5684">
      <w:pPr>
        <w:widowControl w:val="0"/>
        <w:autoSpaceDE w:val="0"/>
        <w:autoSpaceDN w:val="0"/>
        <w:adjustRightInd w:val="0"/>
      </w:pPr>
    </w:p>
    <w:p w14:paraId="0FF993BF" w14:textId="77777777" w:rsidR="003C5684" w:rsidRDefault="003C5684">
      <w:pPr>
        <w:widowControl w:val="0"/>
        <w:autoSpaceDE w:val="0"/>
        <w:autoSpaceDN w:val="0"/>
        <w:adjustRightInd w:val="0"/>
      </w:pPr>
      <w:r>
        <w:t xml:space="preserve">4. </w:t>
      </w:r>
      <w:r w:rsidR="00945BE0">
        <w:t xml:space="preserve"> </w:t>
      </w:r>
      <w:r>
        <w:t>Adverse Rea</w:t>
      </w:r>
      <w:r w:rsidR="00945BE0">
        <w:t>ction Tracking Verifier Menu</w:t>
      </w:r>
    </w:p>
    <w:p w14:paraId="74A5B42A" w14:textId="77777777" w:rsidR="003C5684" w:rsidRDefault="003C5684">
      <w:pPr>
        <w:widowControl w:val="0"/>
        <w:autoSpaceDE w:val="0"/>
        <w:autoSpaceDN w:val="0"/>
        <w:adjustRightInd w:val="0"/>
        <w:ind w:left="720"/>
      </w:pPr>
      <w:r>
        <w:t xml:space="preserve">1. </w:t>
      </w:r>
      <w:r w:rsidR="00945BE0">
        <w:t xml:space="preserve"> </w:t>
      </w:r>
      <w:r>
        <w:t>Enter/Edit Patient Reaction Data</w:t>
      </w:r>
    </w:p>
    <w:p w14:paraId="13FDAECA" w14:textId="77777777" w:rsidR="003C5684" w:rsidRDefault="003C5684">
      <w:pPr>
        <w:widowControl w:val="0"/>
        <w:autoSpaceDE w:val="0"/>
        <w:autoSpaceDN w:val="0"/>
        <w:adjustRightInd w:val="0"/>
        <w:ind w:left="720"/>
      </w:pPr>
      <w:r>
        <w:t xml:space="preserve">2. </w:t>
      </w:r>
      <w:r w:rsidR="00945BE0">
        <w:t xml:space="preserve"> </w:t>
      </w:r>
      <w:r>
        <w:t>Verify Patient Reaction Data</w:t>
      </w:r>
    </w:p>
    <w:p w14:paraId="062734DB" w14:textId="77777777" w:rsidR="003C5684" w:rsidRDefault="003C5684">
      <w:pPr>
        <w:widowControl w:val="0"/>
        <w:autoSpaceDE w:val="0"/>
        <w:autoSpaceDN w:val="0"/>
        <w:adjustRightInd w:val="0"/>
        <w:ind w:left="720"/>
      </w:pPr>
      <w:r>
        <w:lastRenderedPageBreak/>
        <w:t xml:space="preserve">3. </w:t>
      </w:r>
      <w:r w:rsidR="00945BE0">
        <w:t xml:space="preserve"> Reports Menu</w:t>
      </w:r>
      <w:r w:rsidR="00C222FE">
        <w:t>…</w:t>
      </w:r>
    </w:p>
    <w:p w14:paraId="29237540" w14:textId="77777777" w:rsidR="003C5684" w:rsidRDefault="003C5684">
      <w:pPr>
        <w:widowControl w:val="0"/>
        <w:autoSpaceDE w:val="0"/>
        <w:autoSpaceDN w:val="0"/>
        <w:adjustRightInd w:val="0"/>
        <w:ind w:left="720"/>
      </w:pPr>
      <w:r>
        <w:t xml:space="preserve">4. </w:t>
      </w:r>
      <w:r w:rsidR="00945BE0">
        <w:t xml:space="preserve"> </w:t>
      </w:r>
      <w:r>
        <w:t>Edit Chart and ID Band</w:t>
      </w:r>
    </w:p>
    <w:p w14:paraId="5055DADC" w14:textId="77777777" w:rsidR="003C5684" w:rsidRDefault="003C5684">
      <w:pPr>
        <w:widowControl w:val="0"/>
        <w:autoSpaceDE w:val="0"/>
        <w:autoSpaceDN w:val="0"/>
        <w:adjustRightInd w:val="0"/>
        <w:ind w:left="720"/>
      </w:pPr>
      <w:r>
        <w:t xml:space="preserve">5. </w:t>
      </w:r>
      <w:r w:rsidR="00945BE0">
        <w:t xml:space="preserve"> FDA Enter/Edit Menu</w:t>
      </w:r>
      <w:r w:rsidR="00C222FE">
        <w:t>…</w:t>
      </w:r>
    </w:p>
    <w:p w14:paraId="08BA161F" w14:textId="77777777" w:rsidR="003C5684" w:rsidRDefault="003C5684">
      <w:pPr>
        <w:widowControl w:val="0"/>
        <w:autoSpaceDE w:val="0"/>
        <w:autoSpaceDN w:val="0"/>
        <w:adjustRightInd w:val="0"/>
        <w:ind w:left="720"/>
        <w:rPr>
          <w:sz w:val="20"/>
          <w:szCs w:val="20"/>
        </w:rPr>
      </w:pPr>
      <w:r>
        <w:t xml:space="preserve">6. </w:t>
      </w:r>
      <w:r w:rsidR="00945BE0">
        <w:t xml:space="preserve"> </w:t>
      </w:r>
      <w:r>
        <w:t>Online Reference Card</w:t>
      </w:r>
    </w:p>
    <w:p w14:paraId="65EF61D3" w14:textId="77777777" w:rsidR="003C5684" w:rsidRDefault="003C5684">
      <w:pPr>
        <w:widowControl w:val="0"/>
        <w:autoSpaceDE w:val="0"/>
        <w:autoSpaceDN w:val="0"/>
        <w:adjustRightInd w:val="0"/>
      </w:pPr>
    </w:p>
    <w:p w14:paraId="2B88CF31" w14:textId="77777777" w:rsidR="003C5684" w:rsidRDefault="00322485">
      <w:pPr>
        <w:widowControl w:val="0"/>
        <w:autoSpaceDE w:val="0"/>
        <w:autoSpaceDN w:val="0"/>
        <w:adjustRightInd w:val="0"/>
      </w:pPr>
      <w:r>
        <w:t>5. P&amp;T Committee Menu</w:t>
      </w:r>
    </w:p>
    <w:p w14:paraId="3A816816" w14:textId="77777777" w:rsidR="003C5684" w:rsidRDefault="003C5684">
      <w:pPr>
        <w:pStyle w:val="TOC4"/>
        <w:widowControl w:val="0"/>
        <w:autoSpaceDE w:val="0"/>
        <w:autoSpaceDN w:val="0"/>
        <w:adjustRightInd w:val="0"/>
      </w:pPr>
      <w:r>
        <w:t>1</w:t>
      </w:r>
      <w:r w:rsidR="00993FE5">
        <w:t>.</w:t>
      </w:r>
      <w:r>
        <w:t xml:space="preserve">  Enter/Edit P&amp;T Committee Data</w:t>
      </w:r>
    </w:p>
    <w:p w14:paraId="1182F34E" w14:textId="77777777" w:rsidR="003C5684" w:rsidRDefault="003C5684">
      <w:pPr>
        <w:widowControl w:val="0"/>
        <w:autoSpaceDE w:val="0"/>
        <w:autoSpaceDN w:val="0"/>
        <w:adjustRightInd w:val="0"/>
        <w:ind w:left="720"/>
      </w:pPr>
      <w:r>
        <w:t>2</w:t>
      </w:r>
      <w:r w:rsidR="00993FE5">
        <w:t>.</w:t>
      </w:r>
      <w:r>
        <w:t xml:space="preserve">  Enter/Edit FDA Report Data</w:t>
      </w:r>
    </w:p>
    <w:p w14:paraId="67BCAC9C" w14:textId="77777777" w:rsidR="003C5684" w:rsidRDefault="003C5684">
      <w:pPr>
        <w:widowControl w:val="0"/>
        <w:autoSpaceDE w:val="0"/>
        <w:autoSpaceDN w:val="0"/>
        <w:adjustRightInd w:val="0"/>
        <w:ind w:left="720"/>
      </w:pPr>
      <w:r>
        <w:t>3</w:t>
      </w:r>
      <w:r w:rsidR="00993FE5">
        <w:t>.  Reports Menu</w:t>
      </w:r>
      <w:r w:rsidR="00C222FE">
        <w:t>…</w:t>
      </w:r>
    </w:p>
    <w:p w14:paraId="4C36BC21" w14:textId="77777777" w:rsidR="003C5684" w:rsidRDefault="00C222FE">
      <w:pPr>
        <w:widowControl w:val="0"/>
        <w:autoSpaceDE w:val="0"/>
        <w:autoSpaceDN w:val="0"/>
        <w:adjustRightInd w:val="0"/>
        <w:ind w:left="1260"/>
      </w:pPr>
      <w:r>
        <w:t>1</w:t>
      </w:r>
      <w:r w:rsidR="003C5684">
        <w:t>.</w:t>
      </w:r>
      <w:r w:rsidR="00993FE5">
        <w:t xml:space="preserve"> </w:t>
      </w:r>
      <w:r w:rsidR="003C5684">
        <w:t xml:space="preserve"> Print an FDA report for a Patient</w:t>
      </w:r>
    </w:p>
    <w:p w14:paraId="6ADC278F" w14:textId="77777777" w:rsidR="003C5684" w:rsidRDefault="00C222FE">
      <w:pPr>
        <w:widowControl w:val="0"/>
        <w:autoSpaceDE w:val="0"/>
        <w:autoSpaceDN w:val="0"/>
        <w:adjustRightInd w:val="0"/>
        <w:ind w:left="1260"/>
      </w:pPr>
      <w:r>
        <w:t>2</w:t>
      </w:r>
      <w:r w:rsidR="003C5684">
        <w:t xml:space="preserve">. </w:t>
      </w:r>
      <w:r w:rsidR="00993FE5">
        <w:t xml:space="preserve"> </w:t>
      </w:r>
      <w:r w:rsidR="003C5684">
        <w:t>Print all FDA events within D/T range</w:t>
      </w:r>
    </w:p>
    <w:p w14:paraId="1AE69688" w14:textId="77777777" w:rsidR="003C5684" w:rsidRDefault="00C222FE">
      <w:pPr>
        <w:widowControl w:val="0"/>
        <w:autoSpaceDE w:val="0"/>
        <w:autoSpaceDN w:val="0"/>
        <w:adjustRightInd w:val="0"/>
        <w:ind w:left="1260"/>
      </w:pPr>
      <w:r>
        <w:t>3</w:t>
      </w:r>
      <w:r w:rsidR="003C5684">
        <w:t>.</w:t>
      </w:r>
      <w:r w:rsidR="00993FE5">
        <w:t xml:space="preserve"> </w:t>
      </w:r>
      <w:r w:rsidR="003C5684">
        <w:t xml:space="preserve"> Print Patient FDA Exception Data</w:t>
      </w:r>
    </w:p>
    <w:p w14:paraId="1B29A35E" w14:textId="77777777" w:rsidR="003C5684" w:rsidRDefault="00C222FE">
      <w:pPr>
        <w:widowControl w:val="0"/>
        <w:autoSpaceDE w:val="0"/>
        <w:autoSpaceDN w:val="0"/>
        <w:adjustRightInd w:val="0"/>
        <w:ind w:left="1260"/>
      </w:pPr>
      <w:r>
        <w:t>4</w:t>
      </w:r>
      <w:r w:rsidR="003C5684">
        <w:t xml:space="preserve">. </w:t>
      </w:r>
      <w:r w:rsidR="00993FE5">
        <w:t xml:space="preserve"> </w:t>
      </w:r>
      <w:r w:rsidR="003C5684">
        <w:t>Print all FDA Exceptions within a D/T range</w:t>
      </w:r>
    </w:p>
    <w:p w14:paraId="276D1D53" w14:textId="77777777" w:rsidR="003C5684" w:rsidRDefault="00C222FE">
      <w:pPr>
        <w:widowControl w:val="0"/>
        <w:autoSpaceDE w:val="0"/>
        <w:autoSpaceDN w:val="0"/>
        <w:adjustRightInd w:val="0"/>
        <w:ind w:left="1260"/>
      </w:pPr>
      <w:r>
        <w:t>5</w:t>
      </w:r>
      <w:r w:rsidR="003C5684">
        <w:t xml:space="preserve">. </w:t>
      </w:r>
      <w:r w:rsidR="00993FE5">
        <w:t xml:space="preserve"> </w:t>
      </w:r>
      <w:r w:rsidR="003C5684">
        <w:t>Patient Allergies Not Signed Off</w:t>
      </w:r>
    </w:p>
    <w:p w14:paraId="200ABA44" w14:textId="77777777" w:rsidR="00C222FE" w:rsidRDefault="00C222FE">
      <w:pPr>
        <w:widowControl w:val="0"/>
        <w:autoSpaceDE w:val="0"/>
        <w:autoSpaceDN w:val="0"/>
        <w:adjustRightInd w:val="0"/>
        <w:ind w:left="1260"/>
      </w:pPr>
      <w:r>
        <w:t>6.  Print Patient Reaction Data</w:t>
      </w:r>
    </w:p>
    <w:p w14:paraId="5698969F" w14:textId="77777777" w:rsidR="00C222FE" w:rsidRDefault="00C222FE">
      <w:pPr>
        <w:widowControl w:val="0"/>
        <w:autoSpaceDE w:val="0"/>
        <w:autoSpaceDN w:val="0"/>
        <w:adjustRightInd w:val="0"/>
        <w:ind w:left="1260"/>
      </w:pPr>
      <w:r>
        <w:t>7.  Active Listing of Patient Reactions</w:t>
      </w:r>
    </w:p>
    <w:p w14:paraId="36D73C63" w14:textId="77777777" w:rsidR="003C5684" w:rsidRDefault="00C222FE">
      <w:pPr>
        <w:widowControl w:val="0"/>
        <w:autoSpaceDE w:val="0"/>
        <w:autoSpaceDN w:val="0"/>
        <w:adjustRightInd w:val="0"/>
        <w:ind w:left="1260"/>
      </w:pPr>
      <w:r>
        <w:t>8</w:t>
      </w:r>
      <w:r w:rsidR="003C5684">
        <w:t xml:space="preserve">. </w:t>
      </w:r>
      <w:r w:rsidR="00993FE5">
        <w:t xml:space="preserve"> </w:t>
      </w:r>
      <w:r w:rsidR="003C5684">
        <w:t>List by Location of Undocumented Allergies</w:t>
      </w:r>
    </w:p>
    <w:p w14:paraId="7A3467A5" w14:textId="77777777" w:rsidR="003C5684" w:rsidRDefault="00C222FE">
      <w:pPr>
        <w:widowControl w:val="0"/>
        <w:autoSpaceDE w:val="0"/>
        <w:autoSpaceDN w:val="0"/>
        <w:adjustRightInd w:val="0"/>
        <w:ind w:left="1260"/>
      </w:pPr>
      <w:r>
        <w:t>9</w:t>
      </w:r>
      <w:r w:rsidR="003C5684">
        <w:t>.</w:t>
      </w:r>
      <w:r w:rsidR="00993FE5">
        <w:t xml:space="preserve">  </w:t>
      </w:r>
      <w:r w:rsidR="003C5684">
        <w:t xml:space="preserve">List </w:t>
      </w:r>
      <w:proofErr w:type="spellStart"/>
      <w:r w:rsidR="003C5684">
        <w:t>Autoverified</w:t>
      </w:r>
      <w:proofErr w:type="spellEnd"/>
      <w:r w:rsidR="003C5684">
        <w:t xml:space="preserve"> Reaction Data</w:t>
      </w:r>
    </w:p>
    <w:p w14:paraId="4779224C" w14:textId="77777777" w:rsidR="003C5684" w:rsidRDefault="003C5684">
      <w:pPr>
        <w:widowControl w:val="0"/>
        <w:autoSpaceDE w:val="0"/>
        <w:autoSpaceDN w:val="0"/>
        <w:adjustRightInd w:val="0"/>
        <w:ind w:left="1260"/>
      </w:pPr>
      <w:r>
        <w:t>1</w:t>
      </w:r>
      <w:r w:rsidR="00C222FE">
        <w:t>0</w:t>
      </w:r>
      <w:r>
        <w:t>.</w:t>
      </w:r>
      <w:r w:rsidR="00993FE5">
        <w:t xml:space="preserve">  </w:t>
      </w:r>
      <w:r>
        <w:t>List by Location Not Verified Reactions</w:t>
      </w:r>
    </w:p>
    <w:p w14:paraId="0D25931B" w14:textId="77777777" w:rsidR="003C5684" w:rsidRDefault="00C222FE">
      <w:pPr>
        <w:widowControl w:val="0"/>
        <w:autoSpaceDE w:val="0"/>
        <w:autoSpaceDN w:val="0"/>
        <w:adjustRightInd w:val="0"/>
        <w:ind w:left="1260"/>
      </w:pPr>
      <w:r>
        <w:t>11</w:t>
      </w:r>
      <w:r w:rsidR="003C5684">
        <w:t>.</w:t>
      </w:r>
      <w:r w:rsidR="00993FE5">
        <w:t xml:space="preserve">  </w:t>
      </w:r>
      <w:r w:rsidR="003C5684">
        <w:t>List by Location and Date all Sign Reactions</w:t>
      </w:r>
    </w:p>
    <w:p w14:paraId="75892FF2" w14:textId="77777777" w:rsidR="003C5684" w:rsidRDefault="00C222FE">
      <w:pPr>
        <w:widowControl w:val="0"/>
        <w:autoSpaceDE w:val="0"/>
        <w:autoSpaceDN w:val="0"/>
        <w:adjustRightInd w:val="0"/>
        <w:ind w:left="1260"/>
      </w:pPr>
      <w:r>
        <w:t>12</w:t>
      </w:r>
      <w:r w:rsidR="003C5684">
        <w:t>.</w:t>
      </w:r>
      <w:r w:rsidR="00993FE5">
        <w:t xml:space="preserve">  </w:t>
      </w:r>
      <w:r w:rsidR="003C5684">
        <w:t>List FDA Data by Report Date</w:t>
      </w:r>
    </w:p>
    <w:p w14:paraId="2B015F83" w14:textId="77777777" w:rsidR="00C222FE" w:rsidRDefault="00C222FE">
      <w:pPr>
        <w:widowControl w:val="0"/>
        <w:autoSpaceDE w:val="0"/>
        <w:autoSpaceDN w:val="0"/>
        <w:adjustRightInd w:val="0"/>
        <w:ind w:left="1260"/>
      </w:pPr>
      <w:r>
        <w:t xml:space="preserve">13.  List of Fatal Reaction </w:t>
      </w:r>
      <w:r w:rsidR="00DA5C52">
        <w:t>O</w:t>
      </w:r>
      <w:r>
        <w:t>ver a Date Range</w:t>
      </w:r>
    </w:p>
    <w:p w14:paraId="6EB9DD28" w14:textId="77777777" w:rsidR="00C222FE" w:rsidRDefault="00C222FE">
      <w:pPr>
        <w:widowControl w:val="0"/>
        <w:autoSpaceDE w:val="0"/>
        <w:autoSpaceDN w:val="0"/>
        <w:adjustRightInd w:val="0"/>
        <w:ind w:left="1260"/>
      </w:pPr>
      <w:r>
        <w:t>14.  Print Summary of Outcomes</w:t>
      </w:r>
    </w:p>
    <w:p w14:paraId="6B664D0D" w14:textId="77777777" w:rsidR="00C222FE" w:rsidRDefault="00C222FE">
      <w:pPr>
        <w:widowControl w:val="0"/>
        <w:autoSpaceDE w:val="0"/>
        <w:autoSpaceDN w:val="0"/>
        <w:adjustRightInd w:val="0"/>
        <w:ind w:left="1260"/>
      </w:pPr>
      <w:r>
        <w:t>15.  Frequency Distribution of Causative Agents</w:t>
      </w:r>
    </w:p>
    <w:p w14:paraId="4EA6DFF0" w14:textId="77777777" w:rsidR="00C222FE" w:rsidRDefault="00C222FE">
      <w:pPr>
        <w:widowControl w:val="0"/>
        <w:autoSpaceDE w:val="0"/>
        <w:autoSpaceDN w:val="0"/>
        <w:adjustRightInd w:val="0"/>
        <w:ind w:left="1260"/>
      </w:pPr>
      <w:r>
        <w:t xml:space="preserve">16. </w:t>
      </w:r>
      <w:r w:rsidR="00DA5C52">
        <w:t xml:space="preserve"> Frequency Distribution of Drug Classes</w:t>
      </w:r>
    </w:p>
    <w:p w14:paraId="72E9C989" w14:textId="77777777" w:rsidR="00DA5C52" w:rsidRDefault="00DA5C52">
      <w:pPr>
        <w:widowControl w:val="0"/>
        <w:autoSpaceDE w:val="0"/>
        <w:autoSpaceDN w:val="0"/>
        <w:adjustRightInd w:val="0"/>
        <w:ind w:left="1260"/>
      </w:pPr>
      <w:r>
        <w:t>17.  Total Reported Reactions Over a Date Range</w:t>
      </w:r>
    </w:p>
    <w:p w14:paraId="0DE57453" w14:textId="77777777" w:rsidR="00DA5C52" w:rsidRDefault="00DA5C52">
      <w:pPr>
        <w:widowControl w:val="0"/>
        <w:autoSpaceDE w:val="0"/>
        <w:autoSpaceDN w:val="0"/>
        <w:adjustRightInd w:val="0"/>
        <w:ind w:left="1260"/>
      </w:pPr>
      <w:r>
        <w:t xml:space="preserve">18.  P&amp;T Committee </w:t>
      </w:r>
      <w:r w:rsidRPr="00DA5C52">
        <w:rPr>
          <w:caps/>
        </w:rPr>
        <w:t>adr</w:t>
      </w:r>
      <w:r>
        <w:t xml:space="preserve"> Outcome Report</w:t>
      </w:r>
    </w:p>
    <w:p w14:paraId="36AC48D4" w14:textId="77777777" w:rsidR="00DA5C52" w:rsidRDefault="00DA5C52">
      <w:pPr>
        <w:widowControl w:val="0"/>
        <w:autoSpaceDE w:val="0"/>
        <w:autoSpaceDN w:val="0"/>
        <w:adjustRightInd w:val="0"/>
        <w:ind w:left="1260"/>
        <w:rPr>
          <w:sz w:val="20"/>
          <w:szCs w:val="20"/>
        </w:rPr>
      </w:pPr>
      <w:r>
        <w:t>19</w:t>
      </w:r>
      <w:r w:rsidR="00FA0A8A">
        <w:t xml:space="preserve">.  </w:t>
      </w:r>
      <w:r>
        <w:t>P&amp;T Committee ADR Report</w:t>
      </w:r>
    </w:p>
    <w:p w14:paraId="0A72BB18" w14:textId="77777777" w:rsidR="00993FE5" w:rsidRDefault="00993FE5"/>
    <w:p w14:paraId="6E804588" w14:textId="77777777" w:rsidR="003C5684" w:rsidRPr="00923553" w:rsidRDefault="003C5684" w:rsidP="002D3F14">
      <w:pPr>
        <w:pStyle w:val="Heading2"/>
      </w:pPr>
      <w:r>
        <w:br w:type="page"/>
      </w:r>
      <w:bookmarkStart w:id="214" w:name="_Toc152794943"/>
      <w:bookmarkStart w:id="215" w:name="_Toc155624509"/>
      <w:r w:rsidRPr="00923553">
        <w:lastRenderedPageBreak/>
        <w:t>Cross References</w:t>
      </w:r>
      <w:bookmarkEnd w:id="214"/>
      <w:bookmarkEnd w:id="215"/>
    </w:p>
    <w:p w14:paraId="49F86CFD" w14:textId="77777777" w:rsidR="003C5684" w:rsidRDefault="003C5684">
      <w:pPr>
        <w:widowControl w:val="0"/>
        <w:autoSpaceDE w:val="0"/>
        <w:autoSpaceDN w:val="0"/>
        <w:adjustRightInd w:val="0"/>
        <w:rPr>
          <w:b/>
          <w:bCs/>
        </w:rPr>
      </w:pPr>
    </w:p>
    <w:p w14:paraId="5A7A060B" w14:textId="77777777" w:rsidR="003C5684" w:rsidRDefault="003C5684">
      <w:pPr>
        <w:widowControl w:val="0"/>
        <w:autoSpaceDE w:val="0"/>
        <w:autoSpaceDN w:val="0"/>
        <w:adjustRightInd w:val="0"/>
      </w:pPr>
      <w:r>
        <w:t>Patch 23 (GMRA*4.0*23) introduces two new cross-references to support data standardization for the Health Data Repository (HDR): AVUID and AMASTERVUID.</w:t>
      </w:r>
    </w:p>
    <w:p w14:paraId="1646AF90" w14:textId="77777777" w:rsidR="003C5684" w:rsidRDefault="003C5684">
      <w:pPr>
        <w:widowControl w:val="0"/>
        <w:autoSpaceDE w:val="0"/>
        <w:autoSpaceDN w:val="0"/>
        <w:adjustRightInd w:val="0"/>
      </w:pPr>
    </w:p>
    <w:p w14:paraId="30C9D971" w14:textId="77777777" w:rsidR="003C5684" w:rsidRPr="00923553" w:rsidRDefault="003C5684" w:rsidP="00923553">
      <w:pPr>
        <w:pStyle w:val="Capture"/>
        <w:rPr>
          <w:szCs w:val="16"/>
        </w:rPr>
      </w:pPr>
      <w:r w:rsidRPr="00923553">
        <w:rPr>
          <w:szCs w:val="16"/>
        </w:rPr>
        <w:t>120.82^AVUID</w:t>
      </w:r>
    </w:p>
    <w:p w14:paraId="4AA78B62" w14:textId="77777777" w:rsidR="003C5684" w:rsidRPr="00923553" w:rsidRDefault="003C5684" w:rsidP="00923553">
      <w:pPr>
        <w:pStyle w:val="Capture"/>
        <w:rPr>
          <w:szCs w:val="16"/>
        </w:rPr>
      </w:pPr>
      <w:r w:rsidRPr="00923553">
        <w:rPr>
          <w:szCs w:val="16"/>
        </w:rPr>
        <w:t xml:space="preserve">  </w:t>
      </w:r>
    </w:p>
    <w:p w14:paraId="189B0572" w14:textId="77777777" w:rsidR="003C5684" w:rsidRPr="00923553" w:rsidRDefault="003C5684" w:rsidP="00923553">
      <w:pPr>
        <w:pStyle w:val="Capture"/>
        <w:rPr>
          <w:szCs w:val="16"/>
        </w:rPr>
      </w:pPr>
      <w:r w:rsidRPr="00923553">
        <w:rPr>
          <w:szCs w:val="16"/>
        </w:rPr>
        <w:t>AMASTERVUID (#493)    RECORD    REGULAR    IR    SORTING ONLY</w:t>
      </w:r>
    </w:p>
    <w:p w14:paraId="0E2CADE6" w14:textId="77777777" w:rsidR="003C5684" w:rsidRPr="00923553" w:rsidRDefault="003C5684" w:rsidP="00923553">
      <w:pPr>
        <w:pStyle w:val="Capture"/>
        <w:rPr>
          <w:szCs w:val="16"/>
        </w:rPr>
      </w:pPr>
      <w:r w:rsidRPr="00923553">
        <w:rPr>
          <w:szCs w:val="16"/>
        </w:rPr>
        <w:t xml:space="preserve">      Short </w:t>
      </w:r>
      <w:proofErr w:type="spellStart"/>
      <w:r w:rsidRPr="00923553">
        <w:rPr>
          <w:szCs w:val="16"/>
        </w:rPr>
        <w:t>Descr</w:t>
      </w:r>
      <w:proofErr w:type="spellEnd"/>
      <w:r w:rsidRPr="00923553">
        <w:rPr>
          <w:szCs w:val="16"/>
        </w:rPr>
        <w:t>:  Identifies Master entry for a VUID</w:t>
      </w:r>
    </w:p>
    <w:p w14:paraId="63180EF8" w14:textId="77777777" w:rsidR="003C5684" w:rsidRPr="00923553" w:rsidRDefault="003C5684" w:rsidP="00923553">
      <w:pPr>
        <w:pStyle w:val="Capture"/>
        <w:rPr>
          <w:szCs w:val="16"/>
        </w:rPr>
      </w:pPr>
      <w:r w:rsidRPr="00923553">
        <w:rPr>
          <w:szCs w:val="16"/>
        </w:rPr>
        <w:t xml:space="preserve">      Description:  If multiple entries have the same VUID in the file, this</w:t>
      </w:r>
    </w:p>
    <w:p w14:paraId="2D0325B3" w14:textId="77777777" w:rsidR="003C5684" w:rsidRPr="00923553" w:rsidRDefault="003C5684" w:rsidP="00923553">
      <w:pPr>
        <w:pStyle w:val="Capture"/>
        <w:rPr>
          <w:szCs w:val="16"/>
        </w:rPr>
      </w:pPr>
      <w:r w:rsidRPr="00923553">
        <w:rPr>
          <w:szCs w:val="16"/>
        </w:rPr>
        <w:t xml:space="preserve">                    cross-reference can be used to identify the Master entry</w:t>
      </w:r>
    </w:p>
    <w:p w14:paraId="6CCA0331" w14:textId="77777777" w:rsidR="003C5684" w:rsidRPr="00923553" w:rsidRDefault="003C5684" w:rsidP="00923553">
      <w:pPr>
        <w:pStyle w:val="Capture"/>
        <w:rPr>
          <w:szCs w:val="16"/>
        </w:rPr>
      </w:pPr>
      <w:r w:rsidRPr="00923553">
        <w:rPr>
          <w:szCs w:val="16"/>
        </w:rPr>
        <w:t xml:space="preserve">                    for a VUID associated with a Term/Concept.  </w:t>
      </w:r>
    </w:p>
    <w:p w14:paraId="1CE94D5D" w14:textId="77777777" w:rsidR="003C5684" w:rsidRPr="00923553" w:rsidRDefault="003C5684" w:rsidP="00923553">
      <w:pPr>
        <w:pStyle w:val="Capture"/>
        <w:rPr>
          <w:szCs w:val="16"/>
        </w:rPr>
      </w:pPr>
      <w:r w:rsidRPr="00923553">
        <w:rPr>
          <w:szCs w:val="16"/>
        </w:rPr>
        <w:t xml:space="preserve">        Set Logic:  S ^GMRD(120.82,"AMASTERVUID",$E(X(1),1,30),X(2),DA)=""</w:t>
      </w:r>
    </w:p>
    <w:p w14:paraId="3D49A541" w14:textId="77777777" w:rsidR="003C5684" w:rsidRPr="00923553" w:rsidRDefault="003C5684" w:rsidP="00923553">
      <w:pPr>
        <w:pStyle w:val="Capture"/>
        <w:rPr>
          <w:szCs w:val="16"/>
        </w:rPr>
      </w:pPr>
      <w:r w:rsidRPr="00923553">
        <w:rPr>
          <w:szCs w:val="16"/>
        </w:rPr>
        <w:t xml:space="preserve">       Kill Logic:  K ^GMRD(120.82,"AMASTERVUID",$E(X(1),1,30),X(2),DA)</w:t>
      </w:r>
    </w:p>
    <w:p w14:paraId="4D55787E" w14:textId="77777777" w:rsidR="003C5684" w:rsidRPr="00923553" w:rsidRDefault="003C5684" w:rsidP="00923553">
      <w:pPr>
        <w:pStyle w:val="Capture"/>
        <w:rPr>
          <w:szCs w:val="16"/>
        </w:rPr>
      </w:pPr>
      <w:r w:rsidRPr="00923553">
        <w:rPr>
          <w:szCs w:val="16"/>
        </w:rPr>
        <w:t xml:space="preserve">       Whole Kill:  K ^GMRD(120.82,"AMASTERVUID")</w:t>
      </w:r>
    </w:p>
    <w:p w14:paraId="62FC575B" w14:textId="77777777" w:rsidR="003C5684" w:rsidRPr="00923553" w:rsidRDefault="003C5684" w:rsidP="00923553">
      <w:pPr>
        <w:pStyle w:val="Capture"/>
        <w:rPr>
          <w:szCs w:val="16"/>
        </w:rPr>
      </w:pPr>
      <w:r w:rsidRPr="00923553">
        <w:rPr>
          <w:szCs w:val="16"/>
        </w:rPr>
        <w:t xml:space="preserve">             X(1):  VUID  (120.82,99.99)  (</w:t>
      </w:r>
      <w:proofErr w:type="spellStart"/>
      <w:r w:rsidRPr="00923553">
        <w:rPr>
          <w:szCs w:val="16"/>
        </w:rPr>
        <w:t>Subscr</w:t>
      </w:r>
      <w:proofErr w:type="spellEnd"/>
      <w:r w:rsidRPr="00923553">
        <w:rPr>
          <w:szCs w:val="16"/>
        </w:rPr>
        <w:t xml:space="preserve"> 1)  (Len 30)  (forwards)</w:t>
      </w:r>
    </w:p>
    <w:p w14:paraId="05B0393F" w14:textId="77777777" w:rsidR="003C5684" w:rsidRPr="00923553" w:rsidRDefault="003C5684" w:rsidP="00923553">
      <w:pPr>
        <w:pStyle w:val="Capture"/>
        <w:rPr>
          <w:szCs w:val="16"/>
        </w:rPr>
      </w:pPr>
      <w:r w:rsidRPr="00923553">
        <w:rPr>
          <w:szCs w:val="16"/>
        </w:rPr>
        <w:t xml:space="preserve">             X(2):  MASTER ENTRY FOR VUID  (120.82,99.98)  (</w:t>
      </w:r>
      <w:proofErr w:type="spellStart"/>
      <w:r w:rsidRPr="00923553">
        <w:rPr>
          <w:szCs w:val="16"/>
        </w:rPr>
        <w:t>Subscr</w:t>
      </w:r>
      <w:proofErr w:type="spellEnd"/>
      <w:r w:rsidRPr="00923553">
        <w:rPr>
          <w:szCs w:val="16"/>
        </w:rPr>
        <w:t xml:space="preserve"> 2)</w:t>
      </w:r>
    </w:p>
    <w:p w14:paraId="5490CAAD" w14:textId="77777777" w:rsidR="003C5684" w:rsidRPr="00923553" w:rsidRDefault="003C5684" w:rsidP="00923553">
      <w:pPr>
        <w:pStyle w:val="Capture"/>
        <w:rPr>
          <w:szCs w:val="16"/>
        </w:rPr>
      </w:pPr>
      <w:r w:rsidRPr="00923553">
        <w:rPr>
          <w:szCs w:val="16"/>
        </w:rPr>
        <w:t xml:space="preserve">                    (forwards)</w:t>
      </w:r>
    </w:p>
    <w:p w14:paraId="51BC2FCE" w14:textId="77777777" w:rsidR="003C5684" w:rsidRDefault="003C5684">
      <w:pPr>
        <w:widowControl w:val="0"/>
        <w:autoSpaceDE w:val="0"/>
        <w:autoSpaceDN w:val="0"/>
        <w:adjustRightInd w:val="0"/>
        <w:rPr>
          <w:b/>
          <w:bCs/>
        </w:rPr>
      </w:pPr>
    </w:p>
    <w:p w14:paraId="3B82CD53" w14:textId="77777777" w:rsidR="003C5684" w:rsidRDefault="003C5684">
      <w:pPr>
        <w:widowControl w:val="0"/>
        <w:autoSpaceDE w:val="0"/>
        <w:autoSpaceDN w:val="0"/>
        <w:adjustRightInd w:val="0"/>
      </w:pPr>
      <w:r>
        <w:t>The AHDR</w:t>
      </w:r>
      <w:r>
        <w:rPr>
          <w:b/>
          <w:bCs/>
        </w:rPr>
        <w:t xml:space="preserve"> </w:t>
      </w:r>
      <w:r>
        <w:t>cross-reference sends data to HDR upon entry.</w:t>
      </w:r>
    </w:p>
    <w:p w14:paraId="240BBAAD" w14:textId="77777777" w:rsidR="003C5684" w:rsidRDefault="003C5684">
      <w:pPr>
        <w:widowControl w:val="0"/>
        <w:autoSpaceDE w:val="0"/>
        <w:autoSpaceDN w:val="0"/>
        <w:adjustRightInd w:val="0"/>
        <w:rPr>
          <w:b/>
          <w:bCs/>
        </w:rPr>
      </w:pPr>
    </w:p>
    <w:p w14:paraId="71054A4C" w14:textId="77777777" w:rsidR="003C5684" w:rsidRPr="00923553" w:rsidRDefault="003C5684" w:rsidP="00923553">
      <w:pPr>
        <w:pStyle w:val="Capture"/>
        <w:rPr>
          <w:szCs w:val="16"/>
        </w:rPr>
      </w:pPr>
      <w:r w:rsidRPr="00923553">
        <w:rPr>
          <w:szCs w:val="16"/>
        </w:rPr>
        <w:t>AHDR (#443)    RECORD    MUMPS        ACTION</w:t>
      </w:r>
    </w:p>
    <w:p w14:paraId="73004270" w14:textId="77777777" w:rsidR="003C5684" w:rsidRPr="00923553" w:rsidRDefault="003C5684" w:rsidP="00923553">
      <w:pPr>
        <w:pStyle w:val="Capture"/>
        <w:rPr>
          <w:szCs w:val="16"/>
        </w:rPr>
      </w:pPr>
      <w:r w:rsidRPr="00923553">
        <w:rPr>
          <w:szCs w:val="16"/>
        </w:rPr>
        <w:t xml:space="preserve">      Short </w:t>
      </w:r>
      <w:proofErr w:type="spellStart"/>
      <w:r w:rsidRPr="00923553">
        <w:rPr>
          <w:szCs w:val="16"/>
        </w:rPr>
        <w:t>Descr</w:t>
      </w:r>
      <w:proofErr w:type="spellEnd"/>
      <w:r w:rsidRPr="00923553">
        <w:rPr>
          <w:szCs w:val="16"/>
        </w:rPr>
        <w:t>:  Sends data to HDR upon entry</w:t>
      </w:r>
    </w:p>
    <w:p w14:paraId="6C01B434" w14:textId="77777777" w:rsidR="003C5684" w:rsidRPr="00923553" w:rsidRDefault="003C5684" w:rsidP="00923553">
      <w:pPr>
        <w:pStyle w:val="Capture"/>
        <w:rPr>
          <w:szCs w:val="16"/>
        </w:rPr>
      </w:pPr>
      <w:r w:rsidRPr="00923553">
        <w:rPr>
          <w:szCs w:val="16"/>
        </w:rPr>
        <w:t xml:space="preserve">      Description:  This cross reference will send the HDR allergy data upon</w:t>
      </w:r>
    </w:p>
    <w:p w14:paraId="186B0FED" w14:textId="77777777" w:rsidR="00084FBA" w:rsidRPr="00923553" w:rsidRDefault="003C5684" w:rsidP="00923553">
      <w:pPr>
        <w:pStyle w:val="Capture"/>
        <w:rPr>
          <w:szCs w:val="16"/>
        </w:rPr>
      </w:pPr>
      <w:r w:rsidRPr="00923553">
        <w:rPr>
          <w:szCs w:val="16"/>
        </w:rPr>
        <w:t xml:space="preserve">                    entry or editing of allergy related dat</w:t>
      </w:r>
      <w:r w:rsidR="00322485" w:rsidRPr="00923553">
        <w:rPr>
          <w:szCs w:val="16"/>
        </w:rPr>
        <w:t>a</w:t>
      </w:r>
    </w:p>
    <w:p w14:paraId="5E4EB343" w14:textId="77777777" w:rsidR="00084FBA" w:rsidRPr="00084FBA" w:rsidRDefault="00084FBA">
      <w:pPr>
        <w:widowControl w:val="0"/>
        <w:autoSpaceDE w:val="0"/>
        <w:autoSpaceDN w:val="0"/>
        <w:adjustRightInd w:val="0"/>
      </w:pPr>
    </w:p>
    <w:p w14:paraId="0C400C13" w14:textId="77777777" w:rsidR="003C5684" w:rsidRPr="00923553" w:rsidRDefault="003C5684" w:rsidP="002D3F14">
      <w:pPr>
        <w:pStyle w:val="Heading2"/>
      </w:pPr>
      <w:r>
        <w:br w:type="page"/>
      </w:r>
      <w:bookmarkStart w:id="216" w:name="_Toc152794944"/>
      <w:bookmarkStart w:id="217" w:name="_Toc155624510"/>
      <w:r w:rsidRPr="00923553">
        <w:lastRenderedPageBreak/>
        <w:t>Archiving and Purging</w:t>
      </w:r>
      <w:bookmarkEnd w:id="216"/>
      <w:bookmarkEnd w:id="217"/>
    </w:p>
    <w:p w14:paraId="101BFC9D" w14:textId="77777777" w:rsidR="003C5684" w:rsidRDefault="003C5684">
      <w:pPr>
        <w:widowControl w:val="0"/>
        <w:autoSpaceDE w:val="0"/>
        <w:autoSpaceDN w:val="0"/>
        <w:adjustRightInd w:val="0"/>
      </w:pPr>
    </w:p>
    <w:p w14:paraId="1CB6BFFF" w14:textId="77777777" w:rsidR="003C5684" w:rsidRDefault="003C5684">
      <w:pPr>
        <w:widowControl w:val="0"/>
        <w:autoSpaceDE w:val="0"/>
        <w:autoSpaceDN w:val="0"/>
        <w:adjustRightInd w:val="0"/>
      </w:pPr>
      <w:r>
        <w:t xml:space="preserve">Archiving only needs to be done to the Patient Allergies (#120.8) file. </w:t>
      </w:r>
      <w:r w:rsidR="00322485">
        <w:t xml:space="preserve"> </w:t>
      </w:r>
      <w:r>
        <w:t>Because of</w:t>
      </w:r>
      <w:r w:rsidR="00AC47B2">
        <w:t xml:space="preserve"> </w:t>
      </w:r>
      <w:r>
        <w:t>the importance of this data, it should be retained as long as the corresponding</w:t>
      </w:r>
      <w:r w:rsidR="00322485">
        <w:t xml:space="preserve"> </w:t>
      </w:r>
      <w:r>
        <w:t xml:space="preserve">Patient (#2) file record exists. </w:t>
      </w:r>
      <w:r w:rsidR="00322485">
        <w:t xml:space="preserve"> </w:t>
      </w:r>
      <w:r>
        <w:t>Software to perform archiving of this data will be</w:t>
      </w:r>
      <w:r w:rsidR="00754276">
        <w:t xml:space="preserve"> </w:t>
      </w:r>
      <w:r>
        <w:t>made available in a later release.</w:t>
      </w:r>
    </w:p>
    <w:p w14:paraId="29F04C84" w14:textId="77777777" w:rsidR="003C5684" w:rsidRDefault="003C5684">
      <w:pPr>
        <w:widowControl w:val="0"/>
        <w:autoSpaceDE w:val="0"/>
        <w:autoSpaceDN w:val="0"/>
        <w:adjustRightInd w:val="0"/>
      </w:pPr>
    </w:p>
    <w:p w14:paraId="02B4243F" w14:textId="77777777" w:rsidR="003C5684" w:rsidRDefault="003C5684">
      <w:pPr>
        <w:widowControl w:val="0"/>
        <w:autoSpaceDE w:val="0"/>
        <w:autoSpaceDN w:val="0"/>
        <w:adjustRightInd w:val="0"/>
      </w:pPr>
      <w:r>
        <w:t>No purging capabilities are provided with this version.</w:t>
      </w:r>
    </w:p>
    <w:p w14:paraId="53DF3284" w14:textId="77777777" w:rsidR="00084FBA" w:rsidRPr="00084FBA" w:rsidRDefault="00084FBA">
      <w:pPr>
        <w:pStyle w:val="Heading3"/>
        <w:rPr>
          <w:rFonts w:ascii="Times New Roman" w:hAnsi="Times New Roman" w:cs="Times New Roman"/>
          <w:sz w:val="24"/>
          <w:szCs w:val="24"/>
        </w:rPr>
      </w:pPr>
    </w:p>
    <w:p w14:paraId="34A1E38C" w14:textId="77777777" w:rsidR="003C5684" w:rsidRPr="00946C8D" w:rsidRDefault="003C5684" w:rsidP="002D3F14">
      <w:pPr>
        <w:pStyle w:val="Heading2"/>
      </w:pPr>
      <w:r>
        <w:br w:type="page"/>
      </w:r>
      <w:bookmarkStart w:id="218" w:name="_Toc152794945"/>
      <w:bookmarkStart w:id="219" w:name="_Toc155624511"/>
      <w:r w:rsidRPr="00946C8D">
        <w:lastRenderedPageBreak/>
        <w:t>Resource Requirements</w:t>
      </w:r>
      <w:bookmarkEnd w:id="218"/>
      <w:bookmarkEnd w:id="219"/>
    </w:p>
    <w:p w14:paraId="41A34A6D" w14:textId="2A36B489" w:rsidR="003C5684" w:rsidRDefault="003C5684">
      <w:pPr>
        <w:widowControl w:val="0"/>
        <w:autoSpaceDE w:val="0"/>
        <w:autoSpaceDN w:val="0"/>
        <w:adjustRightInd w:val="0"/>
      </w:pPr>
      <w:r>
        <w:t>The disk requirements are estimated as follows:</w:t>
      </w:r>
      <w:r w:rsidR="001B6E58">
        <w:br/>
      </w:r>
    </w:p>
    <w:p w14:paraId="306B05E6" w14:textId="0202ED70" w:rsidR="003C5684" w:rsidRDefault="001B6E58" w:rsidP="001B6E58">
      <w:pPr>
        <w:pStyle w:val="Caption"/>
      </w:pPr>
      <w:r>
        <w:t xml:space="preserve">Table </w:t>
      </w:r>
      <w:r w:rsidR="004E34C1">
        <w:fldChar w:fldCharType="begin"/>
      </w:r>
      <w:r w:rsidR="004E34C1">
        <w:instrText xml:space="preserve"> SEQ Table \* ARABIC </w:instrText>
      </w:r>
      <w:r w:rsidR="004E34C1">
        <w:fldChar w:fldCharType="separate"/>
      </w:r>
      <w:r w:rsidR="004C11A4">
        <w:rPr>
          <w:noProof/>
        </w:rPr>
        <w:t>6</w:t>
      </w:r>
      <w:r w:rsidR="004E34C1">
        <w:rPr>
          <w:noProof/>
        </w:rPr>
        <w:fldChar w:fldCharType="end"/>
      </w:r>
      <w:r>
        <w:t>-Disk Requirements Table</w:t>
      </w:r>
    </w:p>
    <w:tbl>
      <w:tblPr>
        <w:tblStyle w:val="GridTable1Light"/>
        <w:tblW w:w="0" w:type="auto"/>
        <w:tblLook w:val="0020" w:firstRow="1" w:lastRow="0" w:firstColumn="0" w:lastColumn="0" w:noHBand="0" w:noVBand="0"/>
      </w:tblPr>
      <w:tblGrid>
        <w:gridCol w:w="2214"/>
        <w:gridCol w:w="3384"/>
        <w:gridCol w:w="2790"/>
      </w:tblGrid>
      <w:tr w:rsidR="003C5684" w14:paraId="0DE51A1B" w14:textId="77777777" w:rsidTr="001902F0">
        <w:trPr>
          <w:cnfStyle w:val="100000000000" w:firstRow="1" w:lastRow="0" w:firstColumn="0" w:lastColumn="0" w:oddVBand="0" w:evenVBand="0" w:oddHBand="0" w:evenHBand="0" w:firstRowFirstColumn="0" w:firstRowLastColumn="0" w:lastRowFirstColumn="0" w:lastRowLastColumn="0"/>
          <w:tblHeader/>
        </w:trPr>
        <w:tc>
          <w:tcPr>
            <w:tcW w:w="2214" w:type="dxa"/>
            <w:shd w:val="pct20" w:color="auto" w:fill="auto"/>
          </w:tcPr>
          <w:p w14:paraId="14CE1B47" w14:textId="77777777" w:rsidR="003C5684" w:rsidRPr="0007264C" w:rsidRDefault="003C5684">
            <w:pPr>
              <w:widowControl w:val="0"/>
              <w:autoSpaceDE w:val="0"/>
              <w:autoSpaceDN w:val="0"/>
              <w:adjustRightInd w:val="0"/>
            </w:pPr>
            <w:proofErr w:type="spellStart"/>
            <w:r w:rsidRPr="0007264C">
              <w:t>Globals</w:t>
            </w:r>
            <w:proofErr w:type="spellEnd"/>
          </w:p>
        </w:tc>
        <w:tc>
          <w:tcPr>
            <w:tcW w:w="3384" w:type="dxa"/>
            <w:shd w:val="pct20" w:color="auto" w:fill="auto"/>
          </w:tcPr>
          <w:p w14:paraId="41F93AA6" w14:textId="77777777" w:rsidR="003C5684" w:rsidRPr="0007264C" w:rsidRDefault="003C5684">
            <w:pPr>
              <w:widowControl w:val="0"/>
              <w:autoSpaceDE w:val="0"/>
              <w:autoSpaceDN w:val="0"/>
              <w:adjustRightInd w:val="0"/>
            </w:pPr>
            <w:r w:rsidRPr="0007264C">
              <w:t xml:space="preserve">Type of Data </w:t>
            </w:r>
          </w:p>
          <w:p w14:paraId="114BD391" w14:textId="77777777" w:rsidR="003C5684" w:rsidRPr="0007264C" w:rsidRDefault="003C5684">
            <w:pPr>
              <w:widowControl w:val="0"/>
              <w:autoSpaceDE w:val="0"/>
              <w:autoSpaceDN w:val="0"/>
              <w:adjustRightInd w:val="0"/>
            </w:pPr>
          </w:p>
        </w:tc>
        <w:tc>
          <w:tcPr>
            <w:tcW w:w="2790" w:type="dxa"/>
            <w:shd w:val="pct20" w:color="auto" w:fill="auto"/>
          </w:tcPr>
          <w:p w14:paraId="25000C50" w14:textId="0ACF06AE" w:rsidR="003C5684" w:rsidRPr="0007264C" w:rsidRDefault="003C5684">
            <w:pPr>
              <w:widowControl w:val="0"/>
              <w:autoSpaceDE w:val="0"/>
              <w:autoSpaceDN w:val="0"/>
              <w:adjustRightInd w:val="0"/>
            </w:pPr>
            <w:r w:rsidRPr="0007264C">
              <w:t>Siz</w:t>
            </w:r>
            <w:r w:rsidR="0007264C">
              <w:t>e</w:t>
            </w:r>
          </w:p>
        </w:tc>
      </w:tr>
      <w:tr w:rsidR="003C5684" w14:paraId="16575727" w14:textId="77777777" w:rsidTr="00022CD1">
        <w:tc>
          <w:tcPr>
            <w:tcW w:w="2214" w:type="dxa"/>
          </w:tcPr>
          <w:p w14:paraId="29272466" w14:textId="77777777" w:rsidR="003C5684" w:rsidRDefault="003C5684">
            <w:pPr>
              <w:widowControl w:val="0"/>
              <w:autoSpaceDE w:val="0"/>
              <w:autoSpaceDN w:val="0"/>
              <w:adjustRightInd w:val="0"/>
            </w:pPr>
            <w:r>
              <w:t>GMRD(120.82</w:t>
            </w:r>
          </w:p>
        </w:tc>
        <w:tc>
          <w:tcPr>
            <w:tcW w:w="3384" w:type="dxa"/>
          </w:tcPr>
          <w:p w14:paraId="5DAC256F" w14:textId="77777777" w:rsidR="003C5684" w:rsidRDefault="003C5684">
            <w:pPr>
              <w:widowControl w:val="0"/>
              <w:autoSpaceDE w:val="0"/>
              <w:autoSpaceDN w:val="0"/>
              <w:adjustRightInd w:val="0"/>
            </w:pPr>
          </w:p>
        </w:tc>
        <w:tc>
          <w:tcPr>
            <w:tcW w:w="2790" w:type="dxa"/>
          </w:tcPr>
          <w:p w14:paraId="3024FEFF" w14:textId="77777777" w:rsidR="003C5684" w:rsidRDefault="003C5684">
            <w:pPr>
              <w:widowControl w:val="0"/>
              <w:autoSpaceDE w:val="0"/>
              <w:autoSpaceDN w:val="0"/>
              <w:adjustRightInd w:val="0"/>
            </w:pPr>
          </w:p>
        </w:tc>
      </w:tr>
      <w:tr w:rsidR="003C5684" w14:paraId="3954909F" w14:textId="77777777" w:rsidTr="00022CD1">
        <w:tc>
          <w:tcPr>
            <w:tcW w:w="2214" w:type="dxa"/>
          </w:tcPr>
          <w:p w14:paraId="2FB736D4" w14:textId="77777777" w:rsidR="003C5684" w:rsidRDefault="003C5684">
            <w:pPr>
              <w:widowControl w:val="0"/>
              <w:autoSpaceDE w:val="0"/>
              <w:autoSpaceDN w:val="0"/>
              <w:adjustRightInd w:val="0"/>
            </w:pPr>
            <w:r>
              <w:t>GMRD(120.83</w:t>
            </w:r>
          </w:p>
        </w:tc>
        <w:tc>
          <w:tcPr>
            <w:tcW w:w="3384" w:type="dxa"/>
          </w:tcPr>
          <w:p w14:paraId="22BF3DAE" w14:textId="77777777" w:rsidR="003C5684" w:rsidRDefault="003C5684">
            <w:pPr>
              <w:pStyle w:val="Header"/>
              <w:widowControl w:val="0"/>
              <w:tabs>
                <w:tab w:val="clear" w:pos="4320"/>
                <w:tab w:val="clear" w:pos="8640"/>
              </w:tabs>
              <w:autoSpaceDE w:val="0"/>
              <w:autoSpaceDN w:val="0"/>
              <w:adjustRightInd w:val="0"/>
            </w:pPr>
            <w:r>
              <w:t xml:space="preserve">Static data for ART </w:t>
            </w:r>
            <w:r>
              <w:tab/>
            </w:r>
          </w:p>
        </w:tc>
        <w:tc>
          <w:tcPr>
            <w:tcW w:w="2790" w:type="dxa"/>
          </w:tcPr>
          <w:p w14:paraId="1DAE0DCF" w14:textId="77777777" w:rsidR="003C5684" w:rsidRDefault="003C5684">
            <w:pPr>
              <w:widowControl w:val="0"/>
              <w:autoSpaceDE w:val="0"/>
              <w:autoSpaceDN w:val="0"/>
              <w:adjustRightInd w:val="0"/>
            </w:pPr>
            <w:r>
              <w:t>40K</w:t>
            </w:r>
          </w:p>
        </w:tc>
      </w:tr>
      <w:tr w:rsidR="003C5684" w14:paraId="5DA2EB12" w14:textId="77777777" w:rsidTr="00022CD1">
        <w:tc>
          <w:tcPr>
            <w:tcW w:w="2214" w:type="dxa"/>
          </w:tcPr>
          <w:p w14:paraId="7C3CF61B" w14:textId="77777777" w:rsidR="003C5684" w:rsidRDefault="003C5684">
            <w:pPr>
              <w:widowControl w:val="0"/>
              <w:autoSpaceDE w:val="0"/>
              <w:autoSpaceDN w:val="0"/>
              <w:adjustRightInd w:val="0"/>
            </w:pPr>
            <w:r>
              <w:t>GMRD(120.84</w:t>
            </w:r>
          </w:p>
        </w:tc>
        <w:tc>
          <w:tcPr>
            <w:tcW w:w="3384" w:type="dxa"/>
          </w:tcPr>
          <w:p w14:paraId="49BA5B8D" w14:textId="77777777" w:rsidR="003C5684" w:rsidRDefault="003C5684">
            <w:pPr>
              <w:widowControl w:val="0"/>
              <w:autoSpaceDE w:val="0"/>
              <w:autoSpaceDN w:val="0"/>
              <w:adjustRightInd w:val="0"/>
            </w:pPr>
          </w:p>
        </w:tc>
        <w:tc>
          <w:tcPr>
            <w:tcW w:w="2790" w:type="dxa"/>
          </w:tcPr>
          <w:p w14:paraId="0D56FFE0" w14:textId="77777777" w:rsidR="003C5684" w:rsidRDefault="003C5684">
            <w:pPr>
              <w:widowControl w:val="0"/>
              <w:autoSpaceDE w:val="0"/>
              <w:autoSpaceDN w:val="0"/>
              <w:adjustRightInd w:val="0"/>
            </w:pPr>
          </w:p>
        </w:tc>
      </w:tr>
      <w:tr w:rsidR="003C5684" w14:paraId="12E07A8B" w14:textId="77777777" w:rsidTr="00022CD1">
        <w:tc>
          <w:tcPr>
            <w:tcW w:w="2214" w:type="dxa"/>
          </w:tcPr>
          <w:p w14:paraId="4E21024E" w14:textId="77777777" w:rsidR="003C5684" w:rsidRDefault="003C5684">
            <w:pPr>
              <w:widowControl w:val="0"/>
              <w:autoSpaceDE w:val="0"/>
              <w:autoSpaceDN w:val="0"/>
              <w:adjustRightInd w:val="0"/>
            </w:pPr>
            <w:r>
              <w:t>GMRD(120.87</w:t>
            </w:r>
          </w:p>
        </w:tc>
        <w:tc>
          <w:tcPr>
            <w:tcW w:w="3384" w:type="dxa"/>
          </w:tcPr>
          <w:p w14:paraId="63625256" w14:textId="77777777" w:rsidR="003C5684" w:rsidRDefault="003C5684">
            <w:pPr>
              <w:widowControl w:val="0"/>
              <w:autoSpaceDE w:val="0"/>
              <w:autoSpaceDN w:val="0"/>
              <w:adjustRightInd w:val="0"/>
            </w:pPr>
          </w:p>
        </w:tc>
        <w:tc>
          <w:tcPr>
            <w:tcW w:w="2790" w:type="dxa"/>
          </w:tcPr>
          <w:p w14:paraId="4DFD8B94" w14:textId="77777777" w:rsidR="003C5684" w:rsidRDefault="003C5684">
            <w:pPr>
              <w:widowControl w:val="0"/>
              <w:autoSpaceDE w:val="0"/>
              <w:autoSpaceDN w:val="0"/>
              <w:adjustRightInd w:val="0"/>
            </w:pPr>
          </w:p>
        </w:tc>
      </w:tr>
      <w:tr w:rsidR="003C5684" w14:paraId="5D831DD5" w14:textId="77777777" w:rsidTr="00022CD1">
        <w:tc>
          <w:tcPr>
            <w:tcW w:w="2214" w:type="dxa"/>
          </w:tcPr>
          <w:p w14:paraId="48C9EECD" w14:textId="77777777" w:rsidR="003C5684" w:rsidRDefault="003C5684">
            <w:pPr>
              <w:widowControl w:val="0"/>
              <w:autoSpaceDE w:val="0"/>
              <w:autoSpaceDN w:val="0"/>
              <w:adjustRightInd w:val="0"/>
            </w:pPr>
            <w:r>
              <w:t>GMR(120.8</w:t>
            </w:r>
          </w:p>
        </w:tc>
        <w:tc>
          <w:tcPr>
            <w:tcW w:w="3384" w:type="dxa"/>
          </w:tcPr>
          <w:p w14:paraId="05DB132E" w14:textId="77777777" w:rsidR="003C5684" w:rsidRDefault="003C5684">
            <w:pPr>
              <w:widowControl w:val="0"/>
              <w:autoSpaceDE w:val="0"/>
              <w:autoSpaceDN w:val="0"/>
              <w:adjustRightInd w:val="0"/>
            </w:pPr>
            <w:r>
              <w:t>Patient data for ART</w:t>
            </w:r>
            <w:r>
              <w:tab/>
              <w:t xml:space="preserve"> </w:t>
            </w:r>
          </w:p>
        </w:tc>
        <w:tc>
          <w:tcPr>
            <w:tcW w:w="2790" w:type="dxa"/>
          </w:tcPr>
          <w:p w14:paraId="407B83FB" w14:textId="77777777" w:rsidR="003C5684" w:rsidRDefault="003C5684">
            <w:pPr>
              <w:widowControl w:val="0"/>
              <w:autoSpaceDE w:val="0"/>
              <w:autoSpaceDN w:val="0"/>
              <w:adjustRightInd w:val="0"/>
            </w:pPr>
            <w:r>
              <w:t>0.4K per Allergy entry</w:t>
            </w:r>
          </w:p>
        </w:tc>
      </w:tr>
      <w:tr w:rsidR="003C5684" w14:paraId="7D48AE87" w14:textId="77777777" w:rsidTr="00022CD1">
        <w:tc>
          <w:tcPr>
            <w:tcW w:w="2214" w:type="dxa"/>
          </w:tcPr>
          <w:p w14:paraId="0A1C5291" w14:textId="77777777" w:rsidR="003C5684" w:rsidRDefault="003C5684">
            <w:pPr>
              <w:widowControl w:val="0"/>
              <w:autoSpaceDE w:val="0"/>
              <w:autoSpaceDN w:val="0"/>
              <w:adjustRightInd w:val="0"/>
            </w:pPr>
            <w:r>
              <w:t>GMR(120.85</w:t>
            </w:r>
          </w:p>
        </w:tc>
        <w:tc>
          <w:tcPr>
            <w:tcW w:w="3384" w:type="dxa"/>
          </w:tcPr>
          <w:p w14:paraId="7B984483" w14:textId="77777777" w:rsidR="003C5684" w:rsidRDefault="003C5684">
            <w:pPr>
              <w:widowControl w:val="0"/>
              <w:autoSpaceDE w:val="0"/>
              <w:autoSpaceDN w:val="0"/>
              <w:adjustRightInd w:val="0"/>
            </w:pPr>
            <w:r>
              <w:t>Observed, FDA</w:t>
            </w:r>
          </w:p>
        </w:tc>
        <w:tc>
          <w:tcPr>
            <w:tcW w:w="2790" w:type="dxa"/>
          </w:tcPr>
          <w:p w14:paraId="1B894C81" w14:textId="77777777" w:rsidR="003C5684" w:rsidRDefault="003C5684">
            <w:pPr>
              <w:widowControl w:val="0"/>
              <w:autoSpaceDE w:val="0"/>
              <w:autoSpaceDN w:val="0"/>
              <w:adjustRightInd w:val="0"/>
            </w:pPr>
            <w:r>
              <w:t>0.4K per Reaction</w:t>
            </w:r>
          </w:p>
        </w:tc>
      </w:tr>
      <w:tr w:rsidR="003C5684" w14:paraId="6320B8B0" w14:textId="77777777" w:rsidTr="00022CD1">
        <w:tc>
          <w:tcPr>
            <w:tcW w:w="2214" w:type="dxa"/>
          </w:tcPr>
          <w:p w14:paraId="685C5DB0" w14:textId="77777777" w:rsidR="003C5684" w:rsidRDefault="003C5684">
            <w:pPr>
              <w:widowControl w:val="0"/>
              <w:autoSpaceDE w:val="0"/>
              <w:autoSpaceDN w:val="0"/>
              <w:adjustRightInd w:val="0"/>
            </w:pPr>
            <w:r>
              <w:t>GMR(120.86</w:t>
            </w:r>
          </w:p>
        </w:tc>
        <w:tc>
          <w:tcPr>
            <w:tcW w:w="3384" w:type="dxa"/>
          </w:tcPr>
          <w:p w14:paraId="3A831177" w14:textId="77777777" w:rsidR="003C5684" w:rsidRDefault="003C5684">
            <w:pPr>
              <w:widowControl w:val="0"/>
              <w:autoSpaceDE w:val="0"/>
              <w:autoSpaceDN w:val="0"/>
              <w:adjustRightInd w:val="0"/>
              <w:rPr>
                <w:rFonts w:ascii="Arial" w:hAnsi="Arial" w:cs="Arial"/>
                <w:sz w:val="20"/>
                <w:szCs w:val="20"/>
              </w:rPr>
            </w:pPr>
            <w:r>
              <w:t xml:space="preserve">Patient NKA data </w:t>
            </w:r>
            <w:r>
              <w:tab/>
            </w:r>
          </w:p>
        </w:tc>
        <w:tc>
          <w:tcPr>
            <w:tcW w:w="2790" w:type="dxa"/>
          </w:tcPr>
          <w:p w14:paraId="5141C49E" w14:textId="77777777" w:rsidR="003C5684" w:rsidRDefault="003C5684">
            <w:pPr>
              <w:widowControl w:val="0"/>
              <w:autoSpaceDE w:val="0"/>
              <w:autoSpaceDN w:val="0"/>
              <w:adjustRightInd w:val="0"/>
              <w:rPr>
                <w:rFonts w:ascii="Arial" w:hAnsi="Arial" w:cs="Arial"/>
                <w:sz w:val="20"/>
                <w:szCs w:val="20"/>
              </w:rPr>
            </w:pPr>
            <w:r>
              <w:t>0.01K per Patient</w:t>
            </w:r>
          </w:p>
        </w:tc>
      </w:tr>
      <w:tr w:rsidR="008F49BA" w14:paraId="7DDFB6CC" w14:textId="77777777" w:rsidTr="00022CD1">
        <w:tc>
          <w:tcPr>
            <w:tcW w:w="2214" w:type="dxa"/>
          </w:tcPr>
          <w:p w14:paraId="678A13DE" w14:textId="39968EFB" w:rsidR="008F49BA" w:rsidRPr="00CE2464" w:rsidRDefault="008F49BA">
            <w:pPr>
              <w:widowControl w:val="0"/>
              <w:autoSpaceDE w:val="0"/>
              <w:autoSpaceDN w:val="0"/>
              <w:adjustRightInd w:val="0"/>
            </w:pPr>
            <w:bookmarkStart w:id="220" w:name="GMR12088"/>
            <w:bookmarkStart w:id="221" w:name="ResourceGMR12088"/>
            <w:r w:rsidRPr="00CE2464">
              <w:t>GMR(120.88</w:t>
            </w:r>
            <w:bookmarkEnd w:id="220"/>
            <w:bookmarkEnd w:id="221"/>
          </w:p>
        </w:tc>
        <w:tc>
          <w:tcPr>
            <w:tcW w:w="3384" w:type="dxa"/>
          </w:tcPr>
          <w:p w14:paraId="3729281C" w14:textId="41CFC849" w:rsidR="008F49BA" w:rsidRPr="00CE2464" w:rsidRDefault="008F49BA">
            <w:pPr>
              <w:widowControl w:val="0"/>
              <w:autoSpaceDE w:val="0"/>
              <w:autoSpaceDN w:val="0"/>
              <w:adjustRightInd w:val="0"/>
            </w:pPr>
            <w:r w:rsidRPr="00CE2464">
              <w:t>Remote comment (optional)</w:t>
            </w:r>
          </w:p>
        </w:tc>
        <w:tc>
          <w:tcPr>
            <w:tcW w:w="2790" w:type="dxa"/>
          </w:tcPr>
          <w:p w14:paraId="706330AC" w14:textId="77777777" w:rsidR="008F49BA" w:rsidRPr="00CE2464" w:rsidRDefault="001004DC">
            <w:pPr>
              <w:widowControl w:val="0"/>
              <w:autoSpaceDE w:val="0"/>
              <w:autoSpaceDN w:val="0"/>
              <w:adjustRightInd w:val="0"/>
            </w:pPr>
            <w:r w:rsidRPr="00CE2464">
              <w:t>Reactive field – 30 char</w:t>
            </w:r>
          </w:p>
          <w:p w14:paraId="0C497C6D" w14:textId="77777777" w:rsidR="001004DC" w:rsidRPr="00CE2464" w:rsidRDefault="001004DC">
            <w:pPr>
              <w:widowControl w:val="0"/>
              <w:autoSpaceDE w:val="0"/>
              <w:autoSpaceDN w:val="0"/>
              <w:adjustRightInd w:val="0"/>
            </w:pPr>
            <w:r w:rsidRPr="00CE2464">
              <w:t>Patient field – pointer IEN – 15 char</w:t>
            </w:r>
          </w:p>
          <w:p w14:paraId="3D9CEC3D" w14:textId="367EF06E" w:rsidR="001004DC" w:rsidRPr="00CE2464" w:rsidRDefault="001004DC">
            <w:pPr>
              <w:widowControl w:val="0"/>
              <w:autoSpaceDE w:val="0"/>
              <w:autoSpaceDN w:val="0"/>
              <w:adjustRightInd w:val="0"/>
            </w:pPr>
            <w:r w:rsidRPr="00CE2464">
              <w:t>Enter date/time: 14 char</w:t>
            </w:r>
          </w:p>
          <w:p w14:paraId="3811E76C" w14:textId="77777777" w:rsidR="001004DC" w:rsidRPr="00CE2464" w:rsidRDefault="001004DC">
            <w:pPr>
              <w:widowControl w:val="0"/>
              <w:autoSpaceDE w:val="0"/>
              <w:autoSpaceDN w:val="0"/>
              <w:adjustRightInd w:val="0"/>
            </w:pPr>
            <w:r w:rsidRPr="00CE2464">
              <w:t xml:space="preserve">Enter by – </w:t>
            </w:r>
            <w:proofErr w:type="spellStart"/>
            <w:r w:rsidRPr="00CE2464">
              <w:t>ptr</w:t>
            </w:r>
            <w:proofErr w:type="spellEnd"/>
            <w:r w:rsidRPr="00CE2464">
              <w:t xml:space="preserve"> – 15 char</w:t>
            </w:r>
          </w:p>
          <w:p w14:paraId="3BC177A6" w14:textId="77777777" w:rsidR="001004DC" w:rsidRPr="00CE2464" w:rsidRDefault="001004DC">
            <w:pPr>
              <w:widowControl w:val="0"/>
              <w:autoSpaceDE w:val="0"/>
              <w:autoSpaceDN w:val="0"/>
              <w:adjustRightInd w:val="0"/>
            </w:pPr>
            <w:r w:rsidRPr="00CE2464">
              <w:t>Comment – 250 char</w:t>
            </w:r>
          </w:p>
          <w:p w14:paraId="18E26C9A" w14:textId="34C268AE" w:rsidR="001004DC" w:rsidRPr="00CE2464" w:rsidRDefault="001004DC">
            <w:pPr>
              <w:widowControl w:val="0"/>
              <w:autoSpaceDE w:val="0"/>
              <w:autoSpaceDN w:val="0"/>
              <w:adjustRightInd w:val="0"/>
            </w:pPr>
            <w:r w:rsidRPr="00CE2464">
              <w:t>Size to be calculated from above</w:t>
            </w:r>
          </w:p>
          <w:p w14:paraId="40F47956" w14:textId="70BAB031" w:rsidR="001004DC" w:rsidRPr="00CE2464" w:rsidRDefault="001004DC">
            <w:pPr>
              <w:widowControl w:val="0"/>
              <w:autoSpaceDE w:val="0"/>
              <w:autoSpaceDN w:val="0"/>
              <w:adjustRightInd w:val="0"/>
            </w:pPr>
            <w:r w:rsidRPr="00CE2464">
              <w:t>Per Comment</w:t>
            </w:r>
          </w:p>
        </w:tc>
      </w:tr>
    </w:tbl>
    <w:p w14:paraId="795A293A" w14:textId="77777777" w:rsidR="00946C8D" w:rsidRPr="00946C8D" w:rsidRDefault="00946C8D" w:rsidP="003B458F">
      <w:pPr>
        <w:pStyle w:val="Heading1"/>
      </w:pPr>
    </w:p>
    <w:p w14:paraId="12EC887D" w14:textId="77777777" w:rsidR="003C5684" w:rsidRPr="00923553" w:rsidRDefault="003C5684" w:rsidP="002D3F14">
      <w:pPr>
        <w:pStyle w:val="Heading2"/>
      </w:pPr>
      <w:r w:rsidRPr="00946C8D">
        <w:br w:type="page"/>
      </w:r>
      <w:bookmarkStart w:id="222" w:name="_Toc152794946"/>
      <w:bookmarkStart w:id="223" w:name="_Toc155624512"/>
      <w:r w:rsidRPr="00923553">
        <w:lastRenderedPageBreak/>
        <w:t>Callable Routines</w:t>
      </w:r>
      <w:bookmarkEnd w:id="222"/>
      <w:bookmarkEnd w:id="223"/>
    </w:p>
    <w:p w14:paraId="173CE4FA" w14:textId="77777777" w:rsidR="003C5684" w:rsidRDefault="003C5684">
      <w:pPr>
        <w:widowControl w:val="0"/>
        <w:autoSpaceDE w:val="0"/>
        <w:autoSpaceDN w:val="0"/>
        <w:adjustRightInd w:val="0"/>
      </w:pPr>
    </w:p>
    <w:p w14:paraId="1628FBD4" w14:textId="77777777" w:rsidR="00B96C1F" w:rsidRDefault="00866E6C" w:rsidP="00866E6C">
      <w:pPr>
        <w:pStyle w:val="Default"/>
        <w:spacing w:line="293" w:lineRule="atLeast"/>
        <w:ind w:left="1800" w:hanging="1800"/>
        <w:rPr>
          <w:sz w:val="23"/>
          <w:szCs w:val="23"/>
        </w:rPr>
      </w:pPr>
      <w:r>
        <w:rPr>
          <w:sz w:val="23"/>
          <w:szCs w:val="23"/>
        </w:rPr>
        <w:t xml:space="preserve">GMRADPT </w:t>
      </w:r>
      <w:r>
        <w:rPr>
          <w:sz w:val="23"/>
          <w:szCs w:val="23"/>
        </w:rPr>
        <w:tab/>
      </w:r>
      <w:proofErr w:type="spellStart"/>
      <w:r>
        <w:rPr>
          <w:sz w:val="23"/>
          <w:szCs w:val="23"/>
        </w:rPr>
        <w:t>GMRADPT</w:t>
      </w:r>
      <w:proofErr w:type="spellEnd"/>
      <w:r>
        <w:rPr>
          <w:sz w:val="23"/>
          <w:szCs w:val="23"/>
        </w:rPr>
        <w:t xml:space="preserve"> extracts data from the Patient Allergies (120.8) file for a specified patient based on the criteria specified in the GMRA input parameter. </w:t>
      </w:r>
      <w:r w:rsidR="00322485">
        <w:rPr>
          <w:sz w:val="23"/>
          <w:szCs w:val="23"/>
        </w:rPr>
        <w:t xml:space="preserve"> </w:t>
      </w:r>
      <w:r>
        <w:rPr>
          <w:sz w:val="23"/>
          <w:szCs w:val="23"/>
        </w:rPr>
        <w:t>The data will be returned in a local array.</w:t>
      </w:r>
    </w:p>
    <w:p w14:paraId="3D519F8D" w14:textId="77777777" w:rsidR="00B96C1F" w:rsidRDefault="00B96C1F" w:rsidP="00866E6C">
      <w:pPr>
        <w:pStyle w:val="Default"/>
        <w:spacing w:line="293" w:lineRule="atLeast"/>
        <w:ind w:left="1800" w:hanging="1800"/>
        <w:rPr>
          <w:sz w:val="23"/>
          <w:szCs w:val="23"/>
        </w:rPr>
      </w:pPr>
    </w:p>
    <w:p w14:paraId="7F62AC26" w14:textId="77777777" w:rsidR="00B96C1F" w:rsidRPr="00FF36CB" w:rsidRDefault="00B96C1F" w:rsidP="002D3F14">
      <w:pPr>
        <w:pStyle w:val="Heading3"/>
      </w:pPr>
      <w:bookmarkStart w:id="224" w:name="Page51"/>
      <w:bookmarkStart w:id="225" w:name="_Toc443469771"/>
      <w:bookmarkStart w:id="226" w:name="_Toc152794947"/>
      <w:bookmarkStart w:id="227" w:name="_Toc155624513"/>
      <w:bookmarkEnd w:id="224"/>
      <w:r w:rsidRPr="00FF36CB">
        <w:t>Version 1</w:t>
      </w:r>
      <w:bookmarkEnd w:id="225"/>
      <w:bookmarkEnd w:id="226"/>
      <w:bookmarkEnd w:id="227"/>
    </w:p>
    <w:p w14:paraId="07733C66" w14:textId="77777777" w:rsidR="00B96C1F" w:rsidRPr="00491D19" w:rsidRDefault="00B96C1F" w:rsidP="00B96C1F">
      <w:pPr>
        <w:pStyle w:val="Default"/>
        <w:spacing w:line="293" w:lineRule="atLeast"/>
        <w:ind w:left="1440" w:right="720" w:hanging="1440"/>
        <w:rPr>
          <w:rFonts w:ascii="Times New Roman" w:hAnsi="Times New Roman"/>
          <w:b/>
        </w:rPr>
      </w:pPr>
    </w:p>
    <w:p w14:paraId="6AE0BBA4" w14:textId="77777777" w:rsidR="00B96C1F" w:rsidRDefault="00B96C1F" w:rsidP="00D137E6">
      <w:pPr>
        <w:pStyle w:val="Default"/>
        <w:spacing w:line="293" w:lineRule="atLeast"/>
        <w:rPr>
          <w:sz w:val="23"/>
          <w:szCs w:val="23"/>
        </w:rPr>
      </w:pPr>
      <w:r w:rsidRPr="00491D19">
        <w:rPr>
          <w:rFonts w:ascii="Times New Roman" w:hAnsi="Times New Roman"/>
        </w:rPr>
        <w:t xml:space="preserve">Patch GMRA*4*46 introduced significant changes to the input and output of this routine. Existing calls to this routine will invoke the </w:t>
      </w:r>
      <w:r>
        <w:rPr>
          <w:rFonts w:ascii="Times New Roman" w:hAnsi="Times New Roman"/>
        </w:rPr>
        <w:t>V</w:t>
      </w:r>
      <w:r w:rsidRPr="00491D19">
        <w:rPr>
          <w:rFonts w:ascii="Times New Roman" w:hAnsi="Times New Roman"/>
        </w:rPr>
        <w:t>ersion 1 implementation of this routine (</w:t>
      </w:r>
      <w:r>
        <w:rPr>
          <w:rFonts w:ascii="Times New Roman" w:hAnsi="Times New Roman"/>
        </w:rPr>
        <w:t>P</w:t>
      </w:r>
      <w:r w:rsidRPr="00491D19">
        <w:rPr>
          <w:rFonts w:ascii="Times New Roman" w:hAnsi="Times New Roman"/>
        </w:rPr>
        <w:t xml:space="preserve">re-patch GMRA*4*46 changes). </w:t>
      </w:r>
      <w:r w:rsidR="00322485">
        <w:rPr>
          <w:rFonts w:ascii="Times New Roman" w:hAnsi="Times New Roman"/>
        </w:rPr>
        <w:t xml:space="preserve"> </w:t>
      </w:r>
      <w:r w:rsidRPr="00491D19">
        <w:rPr>
          <w:rFonts w:ascii="Times New Roman" w:hAnsi="Times New Roman"/>
        </w:rPr>
        <w:t>To take advantage of the changes i</w:t>
      </w:r>
      <w:r>
        <w:rPr>
          <w:rFonts w:ascii="Times New Roman" w:hAnsi="Times New Roman"/>
        </w:rPr>
        <w:t>ntroduced in Patch GMRA*4*46, see Version 2 section below.</w:t>
      </w:r>
    </w:p>
    <w:p w14:paraId="4A8B7152" w14:textId="77777777" w:rsidR="00866E6C" w:rsidRDefault="00866E6C" w:rsidP="00866E6C">
      <w:pPr>
        <w:pStyle w:val="Default"/>
        <w:spacing w:line="293" w:lineRule="atLeast"/>
        <w:ind w:left="1800" w:hanging="1800"/>
        <w:rPr>
          <w:sz w:val="23"/>
          <w:szCs w:val="23"/>
        </w:rPr>
      </w:pPr>
      <w:r>
        <w:rPr>
          <w:sz w:val="23"/>
          <w:szCs w:val="23"/>
        </w:rPr>
        <w:t xml:space="preserve"> </w:t>
      </w:r>
    </w:p>
    <w:p w14:paraId="6287429C" w14:textId="77777777" w:rsidR="00866E6C" w:rsidRDefault="00946C8D" w:rsidP="00946C8D">
      <w:pPr>
        <w:pStyle w:val="CM74"/>
        <w:spacing w:after="120" w:line="293" w:lineRule="atLeast"/>
        <w:ind w:firstLine="360"/>
        <w:rPr>
          <w:rFonts w:cs="New Century Schlbk"/>
          <w:color w:val="000000"/>
          <w:sz w:val="23"/>
          <w:szCs w:val="23"/>
        </w:rPr>
      </w:pPr>
      <w:r>
        <w:rPr>
          <w:rFonts w:cs="New Century Schlbk"/>
          <w:color w:val="000000"/>
          <w:sz w:val="23"/>
          <w:szCs w:val="23"/>
        </w:rPr>
        <w:t>Input:</w:t>
      </w:r>
    </w:p>
    <w:p w14:paraId="7A13431E" w14:textId="77777777" w:rsidR="00866E6C" w:rsidRDefault="00866E6C" w:rsidP="00946C8D">
      <w:pPr>
        <w:pStyle w:val="CM74"/>
        <w:spacing w:after="120" w:line="293" w:lineRule="atLeast"/>
        <w:ind w:left="2160" w:right="422" w:hanging="1080"/>
        <w:rPr>
          <w:rFonts w:cs="New Century Schlbk"/>
          <w:color w:val="000000"/>
          <w:sz w:val="23"/>
          <w:szCs w:val="23"/>
        </w:rPr>
      </w:pPr>
      <w:r>
        <w:rPr>
          <w:rFonts w:cs="New Century Schlbk"/>
          <w:color w:val="000000"/>
          <w:sz w:val="23"/>
          <w:szCs w:val="23"/>
        </w:rPr>
        <w:t xml:space="preserve">DFN </w:t>
      </w:r>
      <w:r>
        <w:rPr>
          <w:rFonts w:cs="New Century Schlbk"/>
          <w:color w:val="000000"/>
          <w:sz w:val="23"/>
          <w:szCs w:val="23"/>
        </w:rPr>
        <w:tab/>
        <w:t>The internal entry number in the Patient file for the patient whose alle</w:t>
      </w:r>
      <w:r w:rsidR="00946C8D">
        <w:rPr>
          <w:rFonts w:cs="New Century Schlbk"/>
          <w:color w:val="000000"/>
          <w:sz w:val="23"/>
          <w:szCs w:val="23"/>
        </w:rPr>
        <w:t>rgy data needs to be extracted.</w:t>
      </w:r>
    </w:p>
    <w:p w14:paraId="5002DE0B" w14:textId="77777777" w:rsidR="00866E6C" w:rsidRDefault="00866E6C" w:rsidP="00080635">
      <w:pPr>
        <w:pStyle w:val="CM75"/>
        <w:spacing w:after="0" w:line="293" w:lineRule="atLeast"/>
        <w:ind w:left="2160" w:hanging="1080"/>
        <w:rPr>
          <w:rFonts w:cs="New Century Schlbk"/>
          <w:color w:val="000000"/>
          <w:sz w:val="23"/>
          <w:szCs w:val="23"/>
        </w:rPr>
      </w:pPr>
      <w:r>
        <w:rPr>
          <w:rFonts w:cs="New Century Schlbk"/>
          <w:color w:val="000000"/>
          <w:sz w:val="23"/>
          <w:szCs w:val="23"/>
        </w:rPr>
        <w:t xml:space="preserve">GMRA </w:t>
      </w:r>
      <w:r>
        <w:rPr>
          <w:rFonts w:cs="New Century Schlbk"/>
          <w:color w:val="000000"/>
          <w:sz w:val="23"/>
          <w:szCs w:val="23"/>
        </w:rPr>
        <w:tab/>
        <w:t xml:space="preserve">This is an optional three-piece variable that will determine which kinds of allergy data will be returned by the extract. </w:t>
      </w:r>
      <w:r w:rsidR="00322485">
        <w:rPr>
          <w:rFonts w:cs="New Century Schlbk"/>
          <w:color w:val="000000"/>
          <w:sz w:val="23"/>
          <w:szCs w:val="23"/>
        </w:rPr>
        <w:t xml:space="preserve"> </w:t>
      </w:r>
      <w:r>
        <w:rPr>
          <w:rFonts w:cs="New Century Schlbk"/>
          <w:color w:val="000000"/>
          <w:sz w:val="23"/>
          <w:szCs w:val="23"/>
        </w:rPr>
        <w:t>The default values which will be used are shown in the discussion of each piece.</w:t>
      </w:r>
      <w:r w:rsidR="00322485">
        <w:rPr>
          <w:rFonts w:cs="New Century Schlbk"/>
          <w:color w:val="000000"/>
          <w:sz w:val="23"/>
          <w:szCs w:val="23"/>
        </w:rPr>
        <w:t xml:space="preserve"> </w:t>
      </w:r>
      <w:r>
        <w:rPr>
          <w:rFonts w:cs="New Century Schlbk"/>
          <w:color w:val="000000"/>
          <w:sz w:val="23"/>
          <w:szCs w:val="23"/>
        </w:rPr>
        <w:t xml:space="preserve"> Consider the variable GMRA with the format P1^P2^P3</w:t>
      </w:r>
      <w:r w:rsidR="00444204">
        <w:rPr>
          <w:rFonts w:cs="New Century Schlbk"/>
          <w:color w:val="000000"/>
          <w:sz w:val="23"/>
          <w:szCs w:val="23"/>
        </w:rPr>
        <w:t>^P4</w:t>
      </w:r>
      <w:r w:rsidR="00946C8D">
        <w:rPr>
          <w:rFonts w:cs="New Century Schlbk"/>
          <w:color w:val="000000"/>
          <w:sz w:val="23"/>
          <w:szCs w:val="23"/>
        </w:rPr>
        <w:t xml:space="preserve"> where</w:t>
      </w:r>
    </w:p>
    <w:p w14:paraId="190D277C" w14:textId="77777777" w:rsidR="00946C8D" w:rsidRDefault="00946C8D" w:rsidP="00080635">
      <w:pPr>
        <w:pStyle w:val="CM74"/>
        <w:spacing w:after="0" w:line="293" w:lineRule="atLeast"/>
        <w:ind w:left="1440"/>
        <w:rPr>
          <w:rFonts w:cs="New Century Schlbk"/>
          <w:color w:val="000000"/>
          <w:sz w:val="23"/>
          <w:szCs w:val="23"/>
        </w:rPr>
      </w:pPr>
    </w:p>
    <w:p w14:paraId="28B09192" w14:textId="77777777" w:rsidR="00866E6C" w:rsidRDefault="00866E6C" w:rsidP="00080635">
      <w:pPr>
        <w:pStyle w:val="CM74"/>
        <w:spacing w:after="0" w:line="293" w:lineRule="atLeast"/>
        <w:ind w:left="1440"/>
        <w:rPr>
          <w:rFonts w:cs="New Century Schlbk"/>
          <w:color w:val="000000"/>
          <w:sz w:val="23"/>
          <w:szCs w:val="23"/>
        </w:rPr>
      </w:pPr>
      <w:r>
        <w:rPr>
          <w:rFonts w:cs="New Century Schlbk"/>
          <w:color w:val="000000"/>
          <w:sz w:val="23"/>
          <w:szCs w:val="23"/>
        </w:rPr>
        <w:t xml:space="preserve">P1 can </w:t>
      </w:r>
      <w:r w:rsidR="00946C8D">
        <w:rPr>
          <w:rFonts w:cs="New Century Schlbk"/>
          <w:color w:val="000000"/>
          <w:sz w:val="23"/>
          <w:szCs w:val="23"/>
        </w:rPr>
        <w:t>have the value 0, 1, or 2 where</w:t>
      </w:r>
    </w:p>
    <w:p w14:paraId="18CD597F" w14:textId="77777777" w:rsidR="00866E6C" w:rsidRDefault="00866E6C" w:rsidP="001B1FBD">
      <w:pPr>
        <w:pStyle w:val="CM74"/>
        <w:numPr>
          <w:ilvl w:val="0"/>
          <w:numId w:val="18"/>
        </w:numPr>
        <w:spacing w:after="0" w:line="293" w:lineRule="atLeast"/>
        <w:rPr>
          <w:rFonts w:cs="New Century Schlbk"/>
          <w:color w:val="000000"/>
          <w:sz w:val="23"/>
          <w:szCs w:val="23"/>
        </w:rPr>
      </w:pPr>
      <w:r>
        <w:rPr>
          <w:rFonts w:cs="New Century Schlbk"/>
          <w:color w:val="000000"/>
          <w:sz w:val="23"/>
          <w:szCs w:val="23"/>
        </w:rPr>
        <w:t xml:space="preserve">means extract all </w:t>
      </w:r>
      <w:r w:rsidR="00946C8D">
        <w:rPr>
          <w:rFonts w:cs="New Century Schlbk"/>
          <w:color w:val="000000"/>
          <w:sz w:val="23"/>
          <w:szCs w:val="23"/>
        </w:rPr>
        <w:t>allergies and adverse reactions</w:t>
      </w:r>
    </w:p>
    <w:p w14:paraId="18EF0D3E" w14:textId="77777777" w:rsidR="00866E6C" w:rsidRDefault="00866E6C" w:rsidP="001B1FBD">
      <w:pPr>
        <w:pStyle w:val="CM74"/>
        <w:numPr>
          <w:ilvl w:val="0"/>
          <w:numId w:val="18"/>
        </w:numPr>
        <w:spacing w:after="0" w:line="293" w:lineRule="atLeast"/>
        <w:rPr>
          <w:rFonts w:cs="New Century Schlbk"/>
          <w:color w:val="000000"/>
          <w:sz w:val="23"/>
          <w:szCs w:val="23"/>
        </w:rPr>
      </w:pPr>
      <w:r>
        <w:rPr>
          <w:rFonts w:cs="New Century Schlbk"/>
          <w:color w:val="000000"/>
          <w:sz w:val="23"/>
          <w:szCs w:val="23"/>
        </w:rPr>
        <w:t>means extract allergie</w:t>
      </w:r>
      <w:r w:rsidR="00946C8D">
        <w:rPr>
          <w:rFonts w:cs="New Century Schlbk"/>
          <w:color w:val="000000"/>
          <w:sz w:val="23"/>
          <w:szCs w:val="23"/>
        </w:rPr>
        <w:t>s only</w:t>
      </w:r>
    </w:p>
    <w:p w14:paraId="25DBCE87" w14:textId="77777777" w:rsidR="00866E6C" w:rsidRDefault="00866E6C" w:rsidP="001B1FBD">
      <w:pPr>
        <w:pStyle w:val="CM74"/>
        <w:numPr>
          <w:ilvl w:val="0"/>
          <w:numId w:val="18"/>
        </w:numPr>
        <w:spacing w:after="0" w:line="293" w:lineRule="atLeast"/>
        <w:rPr>
          <w:rFonts w:cs="New Century Schlbk"/>
          <w:color w:val="000000"/>
          <w:sz w:val="23"/>
          <w:szCs w:val="23"/>
        </w:rPr>
      </w:pPr>
      <w:r>
        <w:rPr>
          <w:rFonts w:cs="New Century Schlbk"/>
          <w:color w:val="000000"/>
          <w:sz w:val="23"/>
          <w:szCs w:val="23"/>
        </w:rPr>
        <w:t>means</w:t>
      </w:r>
      <w:r w:rsidR="00946C8D">
        <w:rPr>
          <w:rFonts w:cs="New Century Schlbk"/>
          <w:color w:val="000000"/>
          <w:sz w:val="23"/>
          <w:szCs w:val="23"/>
        </w:rPr>
        <w:t xml:space="preserve"> extract adverse reactions only</w:t>
      </w:r>
    </w:p>
    <w:p w14:paraId="7C8EE40F" w14:textId="77777777" w:rsidR="00946C8D" w:rsidRDefault="00946C8D" w:rsidP="00946C8D">
      <w:pPr>
        <w:pStyle w:val="CM74"/>
        <w:spacing w:after="0" w:line="293" w:lineRule="atLeast"/>
        <w:ind w:left="1440"/>
        <w:rPr>
          <w:rFonts w:cs="New Century Schlbk"/>
          <w:color w:val="000000"/>
          <w:sz w:val="23"/>
          <w:szCs w:val="23"/>
        </w:rPr>
      </w:pPr>
    </w:p>
    <w:p w14:paraId="10D01D8C" w14:textId="77777777" w:rsidR="00866E6C" w:rsidRDefault="00866E6C" w:rsidP="00866E6C">
      <w:pPr>
        <w:pStyle w:val="CM74"/>
        <w:spacing w:after="292" w:line="293" w:lineRule="atLeast"/>
        <w:ind w:left="1440"/>
        <w:rPr>
          <w:rFonts w:cs="New Century Schlbk"/>
          <w:color w:val="000000"/>
          <w:sz w:val="23"/>
          <w:szCs w:val="23"/>
        </w:rPr>
      </w:pPr>
      <w:r>
        <w:rPr>
          <w:rFonts w:cs="New Century Schlbk"/>
          <w:color w:val="000000"/>
          <w:sz w:val="23"/>
          <w:szCs w:val="23"/>
        </w:rPr>
        <w:t xml:space="preserve">A record stored in the Patient Allergies file is an adverse reaction. </w:t>
      </w:r>
      <w:r w:rsidR="00322485">
        <w:rPr>
          <w:rFonts w:cs="New Century Schlbk"/>
          <w:color w:val="000000"/>
          <w:sz w:val="23"/>
          <w:szCs w:val="23"/>
        </w:rPr>
        <w:t xml:space="preserve"> </w:t>
      </w:r>
      <w:r>
        <w:rPr>
          <w:rFonts w:cs="New Century Schlbk"/>
          <w:b/>
          <w:bCs/>
          <w:color w:val="000000"/>
          <w:sz w:val="23"/>
          <w:szCs w:val="23"/>
        </w:rPr>
        <w:t xml:space="preserve">Every </w:t>
      </w:r>
      <w:r w:rsidR="009B5300">
        <w:rPr>
          <w:rFonts w:cs="New Century Schlbk"/>
          <w:b/>
          <w:bCs/>
          <w:color w:val="000000"/>
          <w:sz w:val="23"/>
          <w:szCs w:val="23"/>
        </w:rPr>
        <w:t xml:space="preserve">true </w:t>
      </w:r>
      <w:r>
        <w:rPr>
          <w:rFonts w:cs="New Century Schlbk"/>
          <w:b/>
          <w:bCs/>
          <w:color w:val="000000"/>
          <w:sz w:val="23"/>
          <w:szCs w:val="23"/>
        </w:rPr>
        <w:t xml:space="preserve">allergy is an adverse reaction, but not every adverse reaction is an allergy. </w:t>
      </w:r>
      <w:r w:rsidR="00322485">
        <w:rPr>
          <w:rFonts w:cs="New Century Schlbk"/>
          <w:b/>
          <w:bCs/>
          <w:color w:val="000000"/>
          <w:sz w:val="23"/>
          <w:szCs w:val="23"/>
        </w:rPr>
        <w:t xml:space="preserve"> </w:t>
      </w:r>
      <w:r>
        <w:rPr>
          <w:rFonts w:cs="New Century Schlbk"/>
          <w:color w:val="000000"/>
          <w:sz w:val="23"/>
          <w:szCs w:val="23"/>
        </w:rPr>
        <w:t>This determination is made by the verifier of the allergy data.</w:t>
      </w:r>
      <w:r w:rsidR="00322485">
        <w:rPr>
          <w:rFonts w:cs="New Century Schlbk"/>
          <w:color w:val="000000"/>
          <w:sz w:val="23"/>
          <w:szCs w:val="23"/>
        </w:rPr>
        <w:t xml:space="preserve"> </w:t>
      </w:r>
      <w:r>
        <w:rPr>
          <w:rFonts w:cs="New Century Schlbk"/>
          <w:color w:val="000000"/>
          <w:sz w:val="23"/>
          <w:szCs w:val="23"/>
        </w:rPr>
        <w:t xml:space="preserve"> The def</w:t>
      </w:r>
      <w:r w:rsidR="00946C8D">
        <w:rPr>
          <w:rFonts w:cs="New Century Schlbk"/>
          <w:color w:val="000000"/>
          <w:sz w:val="23"/>
          <w:szCs w:val="23"/>
        </w:rPr>
        <w:t>ault value for this piece is 0.</w:t>
      </w:r>
    </w:p>
    <w:p w14:paraId="1B0A2E59" w14:textId="77777777" w:rsidR="00866E6C" w:rsidRDefault="00866E6C" w:rsidP="00866E6C">
      <w:pPr>
        <w:pStyle w:val="CM45"/>
        <w:ind w:left="1440"/>
        <w:rPr>
          <w:rFonts w:cs="New Century Schlbk"/>
          <w:color w:val="000000"/>
          <w:sz w:val="23"/>
          <w:szCs w:val="23"/>
        </w:rPr>
      </w:pPr>
      <w:r>
        <w:rPr>
          <w:rFonts w:cs="New Century Schlbk"/>
          <w:color w:val="000000"/>
          <w:sz w:val="23"/>
          <w:szCs w:val="23"/>
        </w:rPr>
        <w:t xml:space="preserve">P2 </w:t>
      </w:r>
      <w:r>
        <w:rPr>
          <w:rFonts w:cs="New Century Schlbk"/>
          <w:color w:val="000000"/>
          <w:sz w:val="23"/>
          <w:szCs w:val="23"/>
        </w:rPr>
        <w:tab/>
        <w:t xml:space="preserve">can </w:t>
      </w:r>
      <w:r w:rsidR="00946C8D">
        <w:rPr>
          <w:rFonts w:cs="New Century Schlbk"/>
          <w:color w:val="000000"/>
          <w:sz w:val="23"/>
          <w:szCs w:val="23"/>
        </w:rPr>
        <w:t>have the value 0, 1, or 2 where</w:t>
      </w:r>
    </w:p>
    <w:p w14:paraId="70A0BF6E" w14:textId="77777777" w:rsidR="00866E6C" w:rsidRDefault="00866E6C" w:rsidP="001B1FBD">
      <w:pPr>
        <w:pStyle w:val="CM45"/>
        <w:numPr>
          <w:ilvl w:val="0"/>
          <w:numId w:val="19"/>
        </w:numPr>
        <w:rPr>
          <w:rFonts w:cs="New Century Schlbk"/>
          <w:color w:val="000000"/>
          <w:sz w:val="23"/>
          <w:szCs w:val="23"/>
        </w:rPr>
      </w:pPr>
      <w:r>
        <w:rPr>
          <w:rFonts w:cs="New Century Schlbk"/>
          <w:color w:val="000000"/>
          <w:sz w:val="23"/>
          <w:szCs w:val="23"/>
        </w:rPr>
        <w:t>means extract all ve</w:t>
      </w:r>
      <w:r w:rsidR="00946C8D">
        <w:rPr>
          <w:rFonts w:cs="New Century Schlbk"/>
          <w:color w:val="000000"/>
          <w:sz w:val="23"/>
          <w:szCs w:val="23"/>
        </w:rPr>
        <w:t>rified and non-verified records</w:t>
      </w:r>
    </w:p>
    <w:p w14:paraId="61DCDA84" w14:textId="77777777" w:rsidR="00866E6C" w:rsidRPr="00D4676F" w:rsidRDefault="00866E6C" w:rsidP="001B1FBD">
      <w:pPr>
        <w:pStyle w:val="CM45"/>
        <w:numPr>
          <w:ilvl w:val="0"/>
          <w:numId w:val="19"/>
        </w:numPr>
        <w:rPr>
          <w:rFonts w:cs="New Century Schlbk"/>
          <w:color w:val="000000"/>
          <w:sz w:val="20"/>
          <w:szCs w:val="20"/>
        </w:rPr>
      </w:pPr>
      <w:r>
        <w:rPr>
          <w:rFonts w:cs="New Century Schlbk"/>
          <w:color w:val="000000"/>
          <w:sz w:val="23"/>
          <w:szCs w:val="23"/>
        </w:rPr>
        <w:t>means extract verified records only</w:t>
      </w:r>
    </w:p>
    <w:p w14:paraId="70B7E805" w14:textId="77777777" w:rsidR="00866E6C" w:rsidRPr="00D4676F" w:rsidRDefault="00866E6C" w:rsidP="001B1FBD">
      <w:pPr>
        <w:pStyle w:val="CM45"/>
        <w:numPr>
          <w:ilvl w:val="0"/>
          <w:numId w:val="19"/>
        </w:numPr>
        <w:rPr>
          <w:rFonts w:cs="New Century Schlbk"/>
          <w:color w:val="000000"/>
          <w:sz w:val="20"/>
          <w:szCs w:val="20"/>
        </w:rPr>
      </w:pPr>
      <w:r>
        <w:rPr>
          <w:rFonts w:cs="New Century Schlbk"/>
          <w:color w:val="000000"/>
          <w:sz w:val="23"/>
          <w:szCs w:val="23"/>
        </w:rPr>
        <w:t>means extract non-verified records only</w:t>
      </w:r>
    </w:p>
    <w:p w14:paraId="5A4D0180" w14:textId="77777777" w:rsidR="00946C8D" w:rsidRDefault="00946C8D" w:rsidP="00866E6C">
      <w:pPr>
        <w:pStyle w:val="CM45"/>
        <w:ind w:left="1440"/>
        <w:rPr>
          <w:rFonts w:cs="New Century Schlbk"/>
          <w:color w:val="000000"/>
          <w:sz w:val="23"/>
          <w:szCs w:val="23"/>
        </w:rPr>
      </w:pPr>
    </w:p>
    <w:p w14:paraId="573F64BD" w14:textId="77777777" w:rsidR="00B96C1F" w:rsidRDefault="00866E6C" w:rsidP="00866E6C">
      <w:pPr>
        <w:pStyle w:val="CM45"/>
        <w:ind w:left="1440"/>
        <w:rPr>
          <w:rFonts w:cs="New Century Schlbk"/>
          <w:color w:val="000000"/>
          <w:sz w:val="23"/>
          <w:szCs w:val="23"/>
        </w:rPr>
      </w:pPr>
      <w:r>
        <w:rPr>
          <w:rFonts w:cs="New Century Schlbk"/>
          <w:color w:val="000000"/>
          <w:sz w:val="23"/>
          <w:szCs w:val="23"/>
        </w:rPr>
        <w:t xml:space="preserve">A record can either be verified by some allergy verifier, or it has not yet been verified. </w:t>
      </w:r>
      <w:r w:rsidR="00322485">
        <w:rPr>
          <w:rFonts w:cs="New Century Schlbk"/>
          <w:color w:val="000000"/>
          <w:sz w:val="23"/>
          <w:szCs w:val="23"/>
        </w:rPr>
        <w:t xml:space="preserve"> </w:t>
      </w:r>
      <w:r>
        <w:rPr>
          <w:rFonts w:cs="New Century Schlbk"/>
          <w:color w:val="000000"/>
          <w:sz w:val="23"/>
          <w:szCs w:val="23"/>
        </w:rPr>
        <w:t xml:space="preserve">In the case that the site is using </w:t>
      </w:r>
      <w:proofErr w:type="spellStart"/>
      <w:r>
        <w:rPr>
          <w:rFonts w:cs="New Century Schlbk"/>
          <w:color w:val="000000"/>
          <w:sz w:val="23"/>
          <w:szCs w:val="23"/>
        </w:rPr>
        <w:t>autoverification</w:t>
      </w:r>
      <w:proofErr w:type="spellEnd"/>
      <w:r>
        <w:rPr>
          <w:rFonts w:cs="New Century Schlbk"/>
          <w:color w:val="000000"/>
          <w:sz w:val="23"/>
          <w:szCs w:val="23"/>
        </w:rPr>
        <w:t xml:space="preserve">, the record is automatically verified at the time the originator of the </w:t>
      </w:r>
      <w:bookmarkStart w:id="228" w:name="Page52"/>
      <w:bookmarkEnd w:id="228"/>
      <w:r>
        <w:rPr>
          <w:rFonts w:cs="New Century Schlbk"/>
          <w:color w:val="000000"/>
          <w:sz w:val="23"/>
          <w:szCs w:val="23"/>
        </w:rPr>
        <w:lastRenderedPageBreak/>
        <w:t xml:space="preserve">record signs off (completes) on it. </w:t>
      </w:r>
      <w:r w:rsidR="00322485">
        <w:rPr>
          <w:rFonts w:cs="New Century Schlbk"/>
          <w:color w:val="000000"/>
          <w:sz w:val="23"/>
          <w:szCs w:val="23"/>
        </w:rPr>
        <w:t xml:space="preserve"> </w:t>
      </w:r>
      <w:r>
        <w:rPr>
          <w:rFonts w:cs="New Century Schlbk"/>
          <w:color w:val="000000"/>
          <w:sz w:val="23"/>
          <w:szCs w:val="23"/>
        </w:rPr>
        <w:t>No record can be extracted before it has been signed off (completed) by the originator, as it is not part of the medical record.</w:t>
      </w:r>
      <w:r w:rsidR="00322485">
        <w:rPr>
          <w:rFonts w:cs="New Century Schlbk"/>
          <w:color w:val="000000"/>
          <w:sz w:val="23"/>
          <w:szCs w:val="23"/>
        </w:rPr>
        <w:t xml:space="preserve"> </w:t>
      </w:r>
      <w:r>
        <w:rPr>
          <w:rFonts w:cs="New Century Schlbk"/>
          <w:color w:val="000000"/>
          <w:sz w:val="23"/>
          <w:szCs w:val="23"/>
        </w:rPr>
        <w:t xml:space="preserve"> The default value for this piece is 0.</w:t>
      </w:r>
    </w:p>
    <w:p w14:paraId="36088D50" w14:textId="77777777" w:rsidR="00866E6C" w:rsidRDefault="00866E6C" w:rsidP="00866E6C">
      <w:pPr>
        <w:pStyle w:val="CM45"/>
        <w:ind w:left="1440"/>
        <w:rPr>
          <w:rFonts w:cs="New Century Schlbk"/>
          <w:color w:val="000000"/>
          <w:sz w:val="23"/>
          <w:szCs w:val="23"/>
        </w:rPr>
      </w:pPr>
      <w:r>
        <w:rPr>
          <w:rFonts w:cs="New Century Schlbk"/>
          <w:color w:val="000000"/>
          <w:sz w:val="23"/>
          <w:szCs w:val="23"/>
        </w:rPr>
        <w:t xml:space="preserve"> </w:t>
      </w:r>
    </w:p>
    <w:p w14:paraId="01220A10" w14:textId="3521E6E4" w:rsidR="00866E6C" w:rsidRDefault="00866E6C" w:rsidP="00866E6C">
      <w:pPr>
        <w:pStyle w:val="Default"/>
        <w:ind w:left="1440"/>
      </w:pPr>
      <w:r>
        <w:t>P3</w:t>
      </w:r>
      <w:r>
        <w:tab/>
        <w:t xml:space="preserve">is a three-character string, where each character can have a value of 0 or 1. </w:t>
      </w:r>
      <w:r w:rsidR="00322485">
        <w:t xml:space="preserve"> </w:t>
      </w:r>
      <w:r>
        <w:t xml:space="preserve">Consider P3 represented as XYZ where X, Y, and Z are the three different characters. </w:t>
      </w:r>
      <w:r w:rsidR="00322485">
        <w:t xml:space="preserve"> </w:t>
      </w:r>
      <w:r>
        <w:t>Then the following is what each of these characters represent:</w:t>
      </w:r>
    </w:p>
    <w:p w14:paraId="70A37BBD" w14:textId="77777777" w:rsidR="001072DA" w:rsidRPr="00852E31" w:rsidRDefault="001072DA" w:rsidP="00866E6C">
      <w:pPr>
        <w:pStyle w:val="Default"/>
        <w:ind w:left="1440"/>
      </w:pPr>
    </w:p>
    <w:p w14:paraId="558417AF" w14:textId="69544A91" w:rsidR="001072DA" w:rsidRDefault="001072DA" w:rsidP="001072DA">
      <w:pPr>
        <w:pStyle w:val="Default"/>
        <w:ind w:left="1080"/>
      </w:pPr>
      <w:r w:rsidRPr="001072DA">
        <w:rPr>
          <w:b/>
          <w:bCs/>
        </w:rPr>
        <w:t>X</w:t>
      </w:r>
      <w:r>
        <w:tab/>
      </w:r>
      <w:r w:rsidRPr="00852E31">
        <w:t xml:space="preserve">determines whether to extract records with the type of Other. If </w:t>
      </w:r>
    </w:p>
    <w:p w14:paraId="4EEC3E51" w14:textId="77777777" w:rsidR="001072DA" w:rsidRDefault="001072DA" w:rsidP="001072DA">
      <w:pPr>
        <w:pStyle w:val="Default"/>
        <w:ind w:left="1440"/>
        <w:rPr>
          <w:sz w:val="23"/>
          <w:szCs w:val="23"/>
        </w:rPr>
      </w:pPr>
      <w:r>
        <w:t>X=0 then records with the type Other will not be extracted, and</w:t>
      </w:r>
      <w:r w:rsidRPr="001072DA">
        <w:rPr>
          <w:sz w:val="23"/>
          <w:szCs w:val="23"/>
        </w:rPr>
        <w:t xml:space="preserve"> </w:t>
      </w:r>
      <w:r>
        <w:rPr>
          <w:sz w:val="23"/>
          <w:szCs w:val="23"/>
        </w:rPr>
        <w:t>if X=1 then they will be extracted.</w:t>
      </w:r>
    </w:p>
    <w:p w14:paraId="215A1C5E" w14:textId="43DF29F1" w:rsidR="001072DA" w:rsidRDefault="001072DA" w:rsidP="001072DA">
      <w:pPr>
        <w:pStyle w:val="Default"/>
        <w:ind w:left="1080"/>
        <w:rPr>
          <w:sz w:val="23"/>
          <w:szCs w:val="23"/>
        </w:rPr>
      </w:pPr>
      <w:r>
        <w:br/>
      </w:r>
      <w:r w:rsidRPr="001072DA">
        <w:rPr>
          <w:b/>
          <w:bCs/>
        </w:rPr>
        <w:t>Y</w:t>
      </w:r>
      <w:r w:rsidRPr="009B0DFE">
        <w:t xml:space="preserve"> </w:t>
      </w:r>
      <w:r>
        <w:t xml:space="preserve"> </w:t>
      </w:r>
      <w:r>
        <w:rPr>
          <w:sz w:val="23"/>
          <w:szCs w:val="23"/>
        </w:rPr>
        <w:t xml:space="preserve">determines whether to extract records with the type of Food. If </w:t>
      </w:r>
    </w:p>
    <w:p w14:paraId="18FF079C" w14:textId="77777777" w:rsidR="001072DA" w:rsidRDefault="001072DA" w:rsidP="001072DA">
      <w:pPr>
        <w:pStyle w:val="Default"/>
        <w:ind w:left="1440"/>
        <w:rPr>
          <w:sz w:val="23"/>
          <w:szCs w:val="23"/>
        </w:rPr>
      </w:pPr>
      <w:r>
        <w:rPr>
          <w:sz w:val="23"/>
          <w:szCs w:val="23"/>
        </w:rPr>
        <w:t xml:space="preserve">Y=0 then records with the type Food will not be extracted, and if </w:t>
      </w:r>
    </w:p>
    <w:p w14:paraId="0AD3ADC3" w14:textId="0684731B" w:rsidR="001072DA" w:rsidRDefault="001072DA" w:rsidP="001072DA">
      <w:pPr>
        <w:pStyle w:val="Default"/>
        <w:ind w:left="1440"/>
        <w:rPr>
          <w:sz w:val="23"/>
          <w:szCs w:val="23"/>
        </w:rPr>
      </w:pPr>
      <w:r>
        <w:rPr>
          <w:sz w:val="23"/>
          <w:szCs w:val="23"/>
        </w:rPr>
        <w:t xml:space="preserve">Y=1 then they will be extracted. </w:t>
      </w:r>
    </w:p>
    <w:p w14:paraId="2240846A" w14:textId="77777777" w:rsidR="001072DA" w:rsidRDefault="001072DA" w:rsidP="001072DA">
      <w:pPr>
        <w:pStyle w:val="Default"/>
        <w:ind w:left="1440"/>
        <w:rPr>
          <w:sz w:val="23"/>
          <w:szCs w:val="23"/>
        </w:rPr>
      </w:pPr>
    </w:p>
    <w:p w14:paraId="75BDCD41" w14:textId="325759ED" w:rsidR="001072DA" w:rsidRDefault="001072DA" w:rsidP="001072DA">
      <w:pPr>
        <w:pStyle w:val="Default"/>
        <w:ind w:left="1080"/>
        <w:rPr>
          <w:sz w:val="23"/>
          <w:szCs w:val="23"/>
        </w:rPr>
      </w:pPr>
      <w:r w:rsidRPr="001072DA">
        <w:rPr>
          <w:b/>
          <w:bCs/>
          <w:sz w:val="23"/>
          <w:szCs w:val="23"/>
        </w:rPr>
        <w:t>Z</w:t>
      </w:r>
      <w:r>
        <w:rPr>
          <w:sz w:val="23"/>
          <w:szCs w:val="23"/>
        </w:rPr>
        <w:t xml:space="preserve">   determines whether to extract records with the type of Drug. If</w:t>
      </w:r>
    </w:p>
    <w:p w14:paraId="293DA749" w14:textId="24EA7BCD" w:rsidR="001072DA" w:rsidRDefault="001072DA" w:rsidP="00E0321F">
      <w:pPr>
        <w:pStyle w:val="Default"/>
        <w:ind w:left="1440"/>
      </w:pPr>
      <w:r>
        <w:rPr>
          <w:sz w:val="23"/>
          <w:szCs w:val="23"/>
        </w:rPr>
        <w:t>Z=0 then records with the type Drug will not be extracted, and if            Z=1 then they will be extracte</w:t>
      </w:r>
      <w:r w:rsidR="00E0321F">
        <w:rPr>
          <w:sz w:val="23"/>
          <w:szCs w:val="23"/>
        </w:rPr>
        <w:t>d.</w:t>
      </w:r>
    </w:p>
    <w:p w14:paraId="1C8C2A40" w14:textId="77777777" w:rsidR="00866E6C" w:rsidRDefault="00866E6C" w:rsidP="00866E6C">
      <w:pPr>
        <w:pStyle w:val="Default"/>
      </w:pPr>
    </w:p>
    <w:p w14:paraId="483D9305" w14:textId="77777777" w:rsidR="00866E6C" w:rsidRDefault="00866E6C" w:rsidP="00866E6C">
      <w:pPr>
        <w:pStyle w:val="Default"/>
        <w:ind w:left="1170"/>
        <w:rPr>
          <w:rFonts w:cs="New Century Schlbk"/>
          <w:sz w:val="23"/>
          <w:szCs w:val="23"/>
        </w:rPr>
      </w:pPr>
      <w:r>
        <w:rPr>
          <w:rFonts w:cs="New Century Schlbk"/>
          <w:sz w:val="23"/>
          <w:szCs w:val="23"/>
        </w:rPr>
        <w:t xml:space="preserve">A record has a type associated with it. </w:t>
      </w:r>
      <w:r w:rsidR="00322485">
        <w:rPr>
          <w:rFonts w:cs="New Century Schlbk"/>
          <w:sz w:val="23"/>
          <w:szCs w:val="23"/>
        </w:rPr>
        <w:t xml:space="preserve"> </w:t>
      </w:r>
      <w:r>
        <w:rPr>
          <w:rFonts w:cs="New Century Schlbk"/>
          <w:sz w:val="23"/>
          <w:szCs w:val="23"/>
        </w:rPr>
        <w:t xml:space="preserve">The three types are Food, Drug and Other. </w:t>
      </w:r>
      <w:r w:rsidR="00322485">
        <w:rPr>
          <w:rFonts w:cs="New Century Schlbk"/>
          <w:sz w:val="23"/>
          <w:szCs w:val="23"/>
        </w:rPr>
        <w:t xml:space="preserve"> </w:t>
      </w:r>
      <w:r>
        <w:rPr>
          <w:rFonts w:cs="New Century Schlbk"/>
          <w:sz w:val="23"/>
          <w:szCs w:val="23"/>
        </w:rPr>
        <w:t xml:space="preserve">This variable will help to determine which of these types of records will be extracted, and which types will not be extracted. </w:t>
      </w:r>
      <w:r w:rsidR="00322485">
        <w:rPr>
          <w:rFonts w:cs="New Century Schlbk"/>
          <w:sz w:val="23"/>
          <w:szCs w:val="23"/>
        </w:rPr>
        <w:t xml:space="preserve"> </w:t>
      </w:r>
      <w:r>
        <w:rPr>
          <w:rFonts w:cs="New Century Schlbk"/>
          <w:sz w:val="23"/>
          <w:szCs w:val="23"/>
        </w:rPr>
        <w:t>The default value for this piece is 111.</w:t>
      </w:r>
    </w:p>
    <w:p w14:paraId="7D3E0260" w14:textId="77777777" w:rsidR="00444204" w:rsidRDefault="00444204" w:rsidP="00444204">
      <w:pPr>
        <w:pStyle w:val="Default"/>
        <w:rPr>
          <w:rFonts w:cs="New Century Schlbk"/>
          <w:sz w:val="23"/>
          <w:szCs w:val="23"/>
        </w:rPr>
      </w:pPr>
    </w:p>
    <w:p w14:paraId="4EEE1BBA" w14:textId="77777777" w:rsidR="00444204" w:rsidRDefault="00444204" w:rsidP="00444204">
      <w:pPr>
        <w:pStyle w:val="Default"/>
        <w:ind w:left="1440"/>
      </w:pPr>
      <w:r>
        <w:t>P4</w:t>
      </w:r>
      <w:r>
        <w:tab/>
        <w:t>can have the value 0 or 1 where</w:t>
      </w:r>
    </w:p>
    <w:p w14:paraId="1FAA9C58" w14:textId="77777777" w:rsidR="00444204" w:rsidRDefault="00444204" w:rsidP="00444204">
      <w:pPr>
        <w:pStyle w:val="Default"/>
        <w:ind w:left="1440"/>
      </w:pPr>
      <w:r>
        <w:t>0</w:t>
      </w:r>
      <w:r>
        <w:tab/>
        <w:t>means return reactions documented locally</w:t>
      </w:r>
    </w:p>
    <w:p w14:paraId="6F3C936A" w14:textId="77777777" w:rsidR="00444204" w:rsidRPr="00444204" w:rsidRDefault="00444204" w:rsidP="00444204">
      <w:pPr>
        <w:pStyle w:val="Default"/>
        <w:ind w:left="1440"/>
      </w:pPr>
      <w:r>
        <w:t>1</w:t>
      </w:r>
      <w:r>
        <w:tab/>
        <w:t>means return reactions documented locally and remote reactions stored in the Health Data Repository (HDR)</w:t>
      </w:r>
    </w:p>
    <w:p w14:paraId="01F0333C" w14:textId="77777777" w:rsidR="00866E6C" w:rsidRDefault="00866E6C" w:rsidP="00444204">
      <w:pPr>
        <w:pStyle w:val="Default"/>
        <w:rPr>
          <w:rFonts w:cs="New Century Schlbk"/>
          <w:sz w:val="23"/>
          <w:szCs w:val="23"/>
        </w:rPr>
      </w:pPr>
    </w:p>
    <w:p w14:paraId="76EA43A9" w14:textId="77777777" w:rsidR="00866E6C" w:rsidRDefault="00866E6C" w:rsidP="00866E6C">
      <w:pPr>
        <w:pStyle w:val="CM74"/>
        <w:spacing w:after="292" w:line="296" w:lineRule="atLeast"/>
        <w:rPr>
          <w:rFonts w:cs="New Century Schlbk"/>
          <w:color w:val="000000"/>
          <w:sz w:val="23"/>
          <w:szCs w:val="23"/>
        </w:rPr>
      </w:pPr>
      <w:bookmarkStart w:id="229" w:name="CALLABLE"/>
      <w:bookmarkEnd w:id="229"/>
      <w:r>
        <w:rPr>
          <w:rFonts w:cs="New Century Schlbk"/>
          <w:color w:val="000000"/>
          <w:sz w:val="23"/>
          <w:szCs w:val="23"/>
        </w:rPr>
        <w:t xml:space="preserve">Output: </w:t>
      </w:r>
    </w:p>
    <w:p w14:paraId="14329373" w14:textId="77777777" w:rsidR="00866E6C" w:rsidRDefault="00866E6C" w:rsidP="00866E6C">
      <w:pPr>
        <w:pStyle w:val="CM75"/>
        <w:spacing w:line="293" w:lineRule="atLeast"/>
        <w:ind w:left="1800" w:right="225" w:hanging="1440"/>
        <w:rPr>
          <w:rFonts w:cs="New Century Schlbk"/>
          <w:color w:val="000000"/>
          <w:sz w:val="23"/>
          <w:szCs w:val="23"/>
        </w:rPr>
      </w:pPr>
      <w:r>
        <w:rPr>
          <w:rFonts w:cs="New Century Schlbk"/>
          <w:color w:val="000000"/>
          <w:sz w:val="23"/>
          <w:szCs w:val="23"/>
        </w:rPr>
        <w:t xml:space="preserve">GMRAL </w:t>
      </w:r>
      <w:r>
        <w:rPr>
          <w:rFonts w:cs="New Century Schlbk"/>
          <w:color w:val="000000"/>
          <w:sz w:val="23"/>
          <w:szCs w:val="23"/>
        </w:rPr>
        <w:tab/>
        <w:t xml:space="preserve">This variable is an array of the patient's data extracted by this utility based on the criteria specified in the optional GMRA variable. </w:t>
      </w:r>
      <w:r w:rsidR="00322485">
        <w:rPr>
          <w:rFonts w:cs="New Century Schlbk"/>
          <w:color w:val="000000"/>
          <w:sz w:val="23"/>
          <w:szCs w:val="23"/>
        </w:rPr>
        <w:t xml:space="preserve"> </w:t>
      </w:r>
      <w:r>
        <w:rPr>
          <w:rFonts w:cs="New Century Schlbk"/>
          <w:color w:val="000000"/>
          <w:sz w:val="23"/>
          <w:szCs w:val="23"/>
        </w:rPr>
        <w:t xml:space="preserve">The format of this variable is: </w:t>
      </w:r>
    </w:p>
    <w:p w14:paraId="734F604A" w14:textId="77777777" w:rsidR="00866E6C" w:rsidRDefault="00866E6C" w:rsidP="00444204">
      <w:pPr>
        <w:pStyle w:val="CM74"/>
        <w:spacing w:after="0"/>
        <w:ind w:left="1620"/>
        <w:rPr>
          <w:rFonts w:cs="New Century Schlbk"/>
          <w:color w:val="000000"/>
          <w:sz w:val="23"/>
          <w:szCs w:val="23"/>
        </w:rPr>
      </w:pPr>
      <w:r>
        <w:rPr>
          <w:rFonts w:cs="New Century Schlbk"/>
          <w:color w:val="000000"/>
          <w:sz w:val="23"/>
          <w:szCs w:val="23"/>
        </w:rPr>
        <w:t>GMRAL=(1,0,NULL) GMRAL(DA)=A^B^C^D^E^F^G^H</w:t>
      </w:r>
      <w:r w:rsidR="00080635">
        <w:rPr>
          <w:rFonts w:cs="New Century Schlbk"/>
          <w:color w:val="000000"/>
          <w:sz w:val="23"/>
          <w:szCs w:val="23"/>
        </w:rPr>
        <w:t>^I^J^K</w:t>
      </w:r>
      <w:r>
        <w:rPr>
          <w:rFonts w:cs="New Century Schlbk"/>
          <w:color w:val="000000"/>
          <w:sz w:val="23"/>
          <w:szCs w:val="23"/>
        </w:rPr>
        <w:t xml:space="preserve"> GMRAL(DA,"S",COUNT)=</w:t>
      </w:r>
      <w:r w:rsidR="00444A77">
        <w:rPr>
          <w:rFonts w:cs="New Century Schlbk"/>
          <w:color w:val="000000"/>
          <w:sz w:val="23"/>
          <w:szCs w:val="23"/>
        </w:rPr>
        <w:t>SIGN</w:t>
      </w:r>
      <w:r>
        <w:rPr>
          <w:rFonts w:cs="New Century Schlbk"/>
          <w:color w:val="000000"/>
          <w:sz w:val="23"/>
          <w:szCs w:val="23"/>
        </w:rPr>
        <w:t xml:space="preserve"> </w:t>
      </w:r>
    </w:p>
    <w:p w14:paraId="472DFBF5" w14:textId="77777777" w:rsidR="00444204" w:rsidRDefault="00444204" w:rsidP="00444204">
      <w:pPr>
        <w:pStyle w:val="Default"/>
        <w:ind w:left="1620"/>
        <w:rPr>
          <w:rFonts w:cs="New Century Schlbk"/>
          <w:sz w:val="23"/>
          <w:szCs w:val="23"/>
        </w:rPr>
      </w:pPr>
      <w:r>
        <w:t>GMRAL(</w:t>
      </w:r>
      <w:r w:rsidR="00444A77">
        <w:rPr>
          <w:rFonts w:cs="New Century Schlbk"/>
          <w:sz w:val="23"/>
          <w:szCs w:val="23"/>
        </w:rPr>
        <w:t>"</w:t>
      </w:r>
      <w:r>
        <w:t>REMOTE</w:t>
      </w:r>
      <w:r w:rsidR="00444A77">
        <w:rPr>
          <w:rFonts w:cs="New Century Schlbk"/>
          <w:sz w:val="23"/>
          <w:szCs w:val="23"/>
        </w:rPr>
        <w:t>"</w:t>
      </w:r>
      <w:r>
        <w:t>,RCOUNT)=</w:t>
      </w:r>
      <w:r w:rsidRPr="00444204">
        <w:rPr>
          <w:rFonts w:cs="New Century Schlbk"/>
          <w:sz w:val="23"/>
          <w:szCs w:val="23"/>
        </w:rPr>
        <w:t xml:space="preserve"> </w:t>
      </w:r>
      <w:r>
        <w:rPr>
          <w:rFonts w:cs="New Century Schlbk"/>
          <w:sz w:val="23"/>
          <w:szCs w:val="23"/>
        </w:rPr>
        <w:t>A^B^C^D^E^F^G^H^I^J^K</w:t>
      </w:r>
    </w:p>
    <w:p w14:paraId="4A27B042" w14:textId="77777777" w:rsidR="00444204" w:rsidRDefault="00444204" w:rsidP="00444204">
      <w:pPr>
        <w:pStyle w:val="Default"/>
        <w:ind w:left="1620"/>
      </w:pPr>
      <w:r>
        <w:t>GMRAL(</w:t>
      </w:r>
      <w:r w:rsidR="00444A77">
        <w:rPr>
          <w:rFonts w:cs="New Century Schlbk"/>
          <w:sz w:val="23"/>
          <w:szCs w:val="23"/>
        </w:rPr>
        <w:t>"</w:t>
      </w:r>
      <w:r>
        <w:t>REMOTE</w:t>
      </w:r>
      <w:r w:rsidR="00444A77">
        <w:rPr>
          <w:rFonts w:cs="New Century Schlbk"/>
          <w:sz w:val="23"/>
          <w:szCs w:val="23"/>
        </w:rPr>
        <w:t>"</w:t>
      </w:r>
      <w:r>
        <w:t>,RCOUNT,</w:t>
      </w:r>
      <w:r w:rsidR="00444A77" w:rsidRPr="00444A77">
        <w:rPr>
          <w:rFonts w:cs="New Century Schlbk"/>
          <w:sz w:val="23"/>
          <w:szCs w:val="23"/>
        </w:rPr>
        <w:t xml:space="preserve"> </w:t>
      </w:r>
      <w:r w:rsidR="00444A77">
        <w:rPr>
          <w:rFonts w:cs="New Century Schlbk"/>
          <w:sz w:val="23"/>
          <w:szCs w:val="23"/>
        </w:rPr>
        <w:t>"</w:t>
      </w:r>
      <w:r>
        <w:t>S</w:t>
      </w:r>
      <w:r w:rsidR="00444A77">
        <w:rPr>
          <w:rFonts w:cs="New Century Schlbk"/>
          <w:sz w:val="23"/>
          <w:szCs w:val="23"/>
        </w:rPr>
        <w:t>"</w:t>
      </w:r>
      <w:r>
        <w:t>,COUNT)=SIGN</w:t>
      </w:r>
    </w:p>
    <w:p w14:paraId="6FA1AE0A" w14:textId="77777777" w:rsidR="00444204" w:rsidRDefault="00444204" w:rsidP="00444204">
      <w:pPr>
        <w:pStyle w:val="Default"/>
        <w:ind w:left="1620"/>
      </w:pPr>
      <w:r>
        <w:t>GMRAL(</w:t>
      </w:r>
      <w:r w:rsidR="00444A77">
        <w:rPr>
          <w:rFonts w:cs="New Century Schlbk"/>
          <w:sz w:val="23"/>
          <w:szCs w:val="23"/>
        </w:rPr>
        <w:t>"</w:t>
      </w:r>
      <w:r>
        <w:t>REMOTE</w:t>
      </w:r>
      <w:r w:rsidR="00444A77">
        <w:rPr>
          <w:rFonts w:cs="New Century Schlbk"/>
          <w:sz w:val="23"/>
          <w:szCs w:val="23"/>
        </w:rPr>
        <w:t>"</w:t>
      </w:r>
      <w:r>
        <w:t>,RCOUNT,</w:t>
      </w:r>
      <w:r w:rsidR="00444A77" w:rsidRPr="00444A77">
        <w:rPr>
          <w:rFonts w:cs="New Century Schlbk"/>
          <w:sz w:val="23"/>
          <w:szCs w:val="23"/>
        </w:rPr>
        <w:t xml:space="preserve"> </w:t>
      </w:r>
      <w:r w:rsidR="00444A77">
        <w:rPr>
          <w:rFonts w:cs="New Century Schlbk"/>
          <w:sz w:val="23"/>
          <w:szCs w:val="23"/>
        </w:rPr>
        <w:t>"</w:t>
      </w:r>
      <w:r>
        <w:t>SITE</w:t>
      </w:r>
      <w:r w:rsidR="00444A77">
        <w:rPr>
          <w:rFonts w:cs="New Century Schlbk"/>
          <w:sz w:val="23"/>
          <w:szCs w:val="23"/>
        </w:rPr>
        <w:t>"</w:t>
      </w:r>
      <w:r>
        <w:t>)=SITE</w:t>
      </w:r>
    </w:p>
    <w:p w14:paraId="289E9C36" w14:textId="77777777" w:rsidR="00444204" w:rsidRPr="00444204" w:rsidRDefault="00946C8D" w:rsidP="00946C8D">
      <w:pPr>
        <w:pStyle w:val="Default"/>
      </w:pPr>
      <w:r>
        <w:br w:type="page"/>
      </w:r>
    </w:p>
    <w:p w14:paraId="67DB90B7" w14:textId="77777777" w:rsidR="00866E6C" w:rsidRDefault="00866E6C" w:rsidP="00866E6C">
      <w:pPr>
        <w:pStyle w:val="CM46"/>
        <w:ind w:left="1800"/>
        <w:rPr>
          <w:rFonts w:cs="New Century Schlbk"/>
          <w:color w:val="000000"/>
          <w:sz w:val="23"/>
          <w:szCs w:val="23"/>
        </w:rPr>
      </w:pPr>
      <w:bookmarkStart w:id="230" w:name="Page53"/>
      <w:bookmarkEnd w:id="230"/>
      <w:r>
        <w:rPr>
          <w:rFonts w:cs="New Century Schlbk"/>
          <w:color w:val="000000"/>
          <w:sz w:val="23"/>
          <w:szCs w:val="23"/>
        </w:rPr>
        <w:lastRenderedPageBreak/>
        <w:t xml:space="preserve">Where </w:t>
      </w:r>
    </w:p>
    <w:p w14:paraId="6D4BB929" w14:textId="77777777" w:rsidR="00866E6C" w:rsidRDefault="00866E6C" w:rsidP="00866E6C">
      <w:pPr>
        <w:pStyle w:val="CM74"/>
        <w:spacing w:after="292" w:line="293" w:lineRule="atLeast"/>
        <w:ind w:left="3240" w:right="357" w:hanging="1440"/>
        <w:rPr>
          <w:rFonts w:cs="New Century Schlbk"/>
          <w:color w:val="000000"/>
          <w:sz w:val="23"/>
          <w:szCs w:val="23"/>
        </w:rPr>
      </w:pPr>
      <w:r>
        <w:rPr>
          <w:rFonts w:cs="New Century Schlbk"/>
          <w:color w:val="000000"/>
          <w:sz w:val="23"/>
          <w:szCs w:val="23"/>
        </w:rPr>
        <w:t>GMRAL is 1 if patient has Adverse Reaction. is 0 if patient has no known Adverse Reaction. null if patient has not bee</w:t>
      </w:r>
      <w:r w:rsidR="00946C8D">
        <w:rPr>
          <w:rFonts w:cs="New Century Schlbk"/>
          <w:color w:val="000000"/>
          <w:sz w:val="23"/>
          <w:szCs w:val="23"/>
        </w:rPr>
        <w:t>n asked about Adverse Reaction.</w:t>
      </w:r>
    </w:p>
    <w:p w14:paraId="0D0B3D54" w14:textId="77777777" w:rsidR="00866E6C" w:rsidRDefault="00866E6C" w:rsidP="00866E6C">
      <w:pPr>
        <w:pStyle w:val="CM74"/>
        <w:spacing w:after="292" w:line="293" w:lineRule="atLeast"/>
        <w:ind w:left="1800" w:right="227"/>
        <w:rPr>
          <w:rFonts w:cs="New Century Schlbk"/>
          <w:color w:val="000000"/>
          <w:sz w:val="23"/>
          <w:szCs w:val="23"/>
        </w:rPr>
      </w:pPr>
      <w:r>
        <w:rPr>
          <w:rFonts w:cs="New Century Schlbk"/>
          <w:color w:val="000000"/>
          <w:sz w:val="23"/>
          <w:szCs w:val="23"/>
        </w:rPr>
        <w:t xml:space="preserve">DA is the internal entry number of the record in the </w:t>
      </w:r>
      <w:r w:rsidR="00946C8D">
        <w:rPr>
          <w:rFonts w:cs="New Century Schlbk"/>
          <w:color w:val="000000"/>
          <w:sz w:val="23"/>
          <w:szCs w:val="23"/>
        </w:rPr>
        <w:t>Patient Allergies (120.8) file.</w:t>
      </w:r>
    </w:p>
    <w:p w14:paraId="033C747E" w14:textId="77777777" w:rsidR="00866E6C" w:rsidRDefault="00866E6C" w:rsidP="00866E6C">
      <w:pPr>
        <w:pStyle w:val="CM74"/>
        <w:spacing w:after="292" w:line="293" w:lineRule="atLeast"/>
        <w:ind w:left="1800"/>
        <w:rPr>
          <w:rFonts w:cs="New Century Schlbk"/>
          <w:color w:val="000000"/>
          <w:sz w:val="23"/>
          <w:szCs w:val="23"/>
        </w:rPr>
      </w:pPr>
      <w:r>
        <w:rPr>
          <w:rFonts w:cs="New Century Schlbk"/>
          <w:color w:val="000000"/>
          <w:sz w:val="23"/>
          <w:szCs w:val="23"/>
        </w:rPr>
        <w:t>A is the patient's DFN (from input variabl</w:t>
      </w:r>
      <w:r w:rsidR="00946C8D">
        <w:rPr>
          <w:rFonts w:cs="New Century Schlbk"/>
          <w:color w:val="000000"/>
          <w:sz w:val="23"/>
          <w:szCs w:val="23"/>
        </w:rPr>
        <w:t>es).</w:t>
      </w:r>
    </w:p>
    <w:p w14:paraId="414DC95C" w14:textId="77777777" w:rsidR="00866E6C" w:rsidRDefault="00946C8D" w:rsidP="00866E6C">
      <w:pPr>
        <w:pStyle w:val="CM74"/>
        <w:spacing w:after="292" w:line="293" w:lineRule="atLeast"/>
        <w:ind w:left="1800"/>
        <w:rPr>
          <w:rFonts w:cs="New Century Schlbk"/>
          <w:color w:val="000000"/>
          <w:sz w:val="23"/>
          <w:szCs w:val="23"/>
        </w:rPr>
      </w:pPr>
      <w:r>
        <w:rPr>
          <w:rFonts w:cs="New Century Schlbk"/>
          <w:color w:val="000000"/>
          <w:sz w:val="23"/>
          <w:szCs w:val="23"/>
        </w:rPr>
        <w:t>B is the name of the allergen.</w:t>
      </w:r>
    </w:p>
    <w:p w14:paraId="6032A21E" w14:textId="77777777" w:rsidR="00866E6C" w:rsidRDefault="00866E6C" w:rsidP="00866E6C">
      <w:pPr>
        <w:pStyle w:val="Default"/>
        <w:ind w:left="1800"/>
        <w:rPr>
          <w:sz w:val="23"/>
          <w:szCs w:val="23"/>
        </w:rPr>
      </w:pPr>
      <w:r>
        <w:rPr>
          <w:sz w:val="23"/>
          <w:szCs w:val="23"/>
        </w:rPr>
        <w:t>*C is the type of the allergen where D=Drug, F=Food, and O=Other.</w:t>
      </w:r>
    </w:p>
    <w:p w14:paraId="1182459F" w14:textId="77777777" w:rsidR="00866E6C" w:rsidRDefault="00866E6C" w:rsidP="00866E6C">
      <w:pPr>
        <w:pStyle w:val="Default"/>
        <w:rPr>
          <w:sz w:val="23"/>
          <w:szCs w:val="23"/>
        </w:rPr>
      </w:pPr>
    </w:p>
    <w:p w14:paraId="4DB5ADBE" w14:textId="77777777" w:rsidR="00866E6C" w:rsidRDefault="00866E6C" w:rsidP="00866E6C">
      <w:pPr>
        <w:pStyle w:val="CM74"/>
        <w:spacing w:line="293" w:lineRule="atLeast"/>
        <w:ind w:left="1080" w:right="252" w:firstLine="720"/>
        <w:rPr>
          <w:rFonts w:cs="New Century Schlbk"/>
          <w:color w:val="000000"/>
          <w:sz w:val="23"/>
          <w:szCs w:val="23"/>
        </w:rPr>
      </w:pPr>
      <w:r>
        <w:rPr>
          <w:rFonts w:cs="New Century Schlbk"/>
          <w:color w:val="000000"/>
          <w:sz w:val="23"/>
          <w:szCs w:val="23"/>
        </w:rPr>
        <w:t xml:space="preserve">D is a flag denoting if the </w:t>
      </w:r>
      <w:r w:rsidR="00946C8D">
        <w:rPr>
          <w:rFonts w:cs="New Century Schlbk"/>
          <w:color w:val="000000"/>
          <w:sz w:val="23"/>
          <w:szCs w:val="23"/>
        </w:rPr>
        <w:t>allergy has been verified where</w:t>
      </w:r>
    </w:p>
    <w:p w14:paraId="4DD728B7" w14:textId="77777777" w:rsidR="00866E6C" w:rsidRDefault="00946C8D" w:rsidP="00866E6C">
      <w:pPr>
        <w:pStyle w:val="CM74"/>
        <w:spacing w:after="292" w:line="293" w:lineRule="atLeast"/>
        <w:ind w:left="1080" w:right="252" w:firstLine="720"/>
        <w:rPr>
          <w:rFonts w:cs="New Century Schlbk"/>
          <w:color w:val="000000"/>
          <w:sz w:val="23"/>
          <w:szCs w:val="23"/>
        </w:rPr>
      </w:pPr>
      <w:r>
        <w:rPr>
          <w:rFonts w:cs="New Century Schlbk"/>
          <w:color w:val="000000"/>
          <w:sz w:val="23"/>
          <w:szCs w:val="23"/>
        </w:rPr>
        <w:t>1=verified and 0=non-verified.</w:t>
      </w:r>
    </w:p>
    <w:p w14:paraId="5241D463" w14:textId="77777777" w:rsidR="00866E6C" w:rsidRDefault="00866E6C" w:rsidP="00866E6C">
      <w:pPr>
        <w:pStyle w:val="CM74"/>
        <w:spacing w:after="292" w:line="296" w:lineRule="atLeast"/>
        <w:ind w:left="1800"/>
        <w:rPr>
          <w:rFonts w:cs="New Century Schlbk"/>
          <w:color w:val="000000"/>
          <w:sz w:val="23"/>
          <w:szCs w:val="23"/>
        </w:rPr>
      </w:pPr>
      <w:r>
        <w:rPr>
          <w:rFonts w:cs="New Century Schlbk"/>
          <w:color w:val="000000"/>
          <w:sz w:val="23"/>
          <w:szCs w:val="23"/>
        </w:rPr>
        <w:t xml:space="preserve">E </w:t>
      </w:r>
      <w:r>
        <w:rPr>
          <w:rFonts w:cs="New Century Schlbk"/>
          <w:color w:val="000000"/>
          <w:sz w:val="23"/>
          <w:szCs w:val="23"/>
        </w:rPr>
        <w:tab/>
        <w:t>is a flag denoting whether the allergy is a true allergy, or if it is an adverse reaction where 1=adver</w:t>
      </w:r>
      <w:r w:rsidR="00946C8D">
        <w:rPr>
          <w:rFonts w:cs="New Century Schlbk"/>
          <w:color w:val="000000"/>
          <w:sz w:val="23"/>
          <w:szCs w:val="23"/>
        </w:rPr>
        <w:t>se reaction and 0=true allergy.</w:t>
      </w:r>
    </w:p>
    <w:p w14:paraId="427DC6FC" w14:textId="77777777" w:rsidR="00866E6C" w:rsidRDefault="00866E6C" w:rsidP="00866E6C">
      <w:pPr>
        <w:pStyle w:val="CM5"/>
        <w:ind w:left="1800" w:right="370"/>
        <w:rPr>
          <w:rFonts w:cs="New Century Schlbk"/>
          <w:color w:val="000000"/>
          <w:sz w:val="23"/>
          <w:szCs w:val="23"/>
        </w:rPr>
      </w:pPr>
      <w:r>
        <w:rPr>
          <w:rFonts w:cs="New Century Schlbk"/>
          <w:color w:val="000000"/>
          <w:sz w:val="23"/>
          <w:szCs w:val="23"/>
        </w:rPr>
        <w:t xml:space="preserve">**F is both the external and internal representation of the allergy Mechanism. </w:t>
      </w:r>
      <w:r w:rsidR="00946C8D">
        <w:rPr>
          <w:rFonts w:cs="New Century Schlbk"/>
          <w:color w:val="000000"/>
          <w:sz w:val="23"/>
          <w:szCs w:val="23"/>
        </w:rPr>
        <w:t xml:space="preserve"> </w:t>
      </w:r>
      <w:r>
        <w:rPr>
          <w:rFonts w:cs="New Century Schlbk"/>
          <w:color w:val="000000"/>
          <w:sz w:val="23"/>
          <w:szCs w:val="23"/>
        </w:rPr>
        <w:t xml:space="preserve">It is stored in </w:t>
      </w:r>
      <w:r w:rsidR="00946C8D">
        <w:rPr>
          <w:rFonts w:cs="New Century Schlbk"/>
          <w:color w:val="000000"/>
          <w:sz w:val="23"/>
          <w:szCs w:val="23"/>
        </w:rPr>
        <w:t xml:space="preserve">the format </w:t>
      </w:r>
      <w:proofErr w:type="spellStart"/>
      <w:r w:rsidR="00946C8D">
        <w:rPr>
          <w:rFonts w:cs="New Century Schlbk"/>
          <w:color w:val="000000"/>
          <w:sz w:val="23"/>
          <w:szCs w:val="23"/>
        </w:rPr>
        <w:t>External";"Internal</w:t>
      </w:r>
      <w:proofErr w:type="spellEnd"/>
      <w:r w:rsidR="00946C8D">
        <w:rPr>
          <w:rFonts w:cs="New Century Schlbk"/>
          <w:color w:val="000000"/>
          <w:sz w:val="23"/>
          <w:szCs w:val="23"/>
        </w:rPr>
        <w:t>.</w:t>
      </w:r>
    </w:p>
    <w:p w14:paraId="6E479666" w14:textId="77777777" w:rsidR="00866E6C" w:rsidRDefault="00866E6C" w:rsidP="00866E6C">
      <w:pPr>
        <w:pStyle w:val="CM5"/>
        <w:ind w:left="1800" w:right="370"/>
        <w:rPr>
          <w:rFonts w:cs="New Century Schlbk"/>
          <w:color w:val="000000"/>
          <w:sz w:val="23"/>
          <w:szCs w:val="23"/>
        </w:rPr>
      </w:pPr>
    </w:p>
    <w:p w14:paraId="4B61B3A0" w14:textId="77777777" w:rsidR="00866E6C" w:rsidRDefault="00866E6C" w:rsidP="00866E6C">
      <w:pPr>
        <w:pStyle w:val="CM5"/>
        <w:ind w:left="2520" w:right="370" w:firstLine="360"/>
        <w:rPr>
          <w:rFonts w:cs="New Century Schlbk"/>
          <w:color w:val="000000"/>
          <w:sz w:val="23"/>
          <w:szCs w:val="23"/>
        </w:rPr>
      </w:pPr>
      <w:r>
        <w:rPr>
          <w:rFonts w:cs="New Century Schlbk"/>
          <w:color w:val="000000"/>
          <w:sz w:val="23"/>
          <w:szCs w:val="23"/>
        </w:rPr>
        <w:t xml:space="preserve">Mechanism </w:t>
      </w:r>
    </w:p>
    <w:p w14:paraId="7E34E29A" w14:textId="77777777" w:rsidR="00866E6C" w:rsidRDefault="00946C8D" w:rsidP="00866E6C">
      <w:pPr>
        <w:pStyle w:val="CM5"/>
        <w:ind w:left="1800" w:right="370"/>
        <w:rPr>
          <w:rFonts w:cs="New Century Schlbk"/>
          <w:color w:val="000000"/>
          <w:sz w:val="23"/>
          <w:szCs w:val="23"/>
        </w:rPr>
      </w:pPr>
      <w:r>
        <w:rPr>
          <w:rFonts w:cs="New Century Schlbk"/>
          <w:color w:val="000000"/>
          <w:sz w:val="23"/>
          <w:szCs w:val="23"/>
        </w:rPr>
        <w:t xml:space="preserve">External </w:t>
      </w:r>
      <w:r>
        <w:rPr>
          <w:rFonts w:cs="New Century Schlbk"/>
          <w:color w:val="000000"/>
          <w:sz w:val="23"/>
          <w:szCs w:val="23"/>
        </w:rPr>
        <w:tab/>
      </w:r>
      <w:r>
        <w:rPr>
          <w:rFonts w:cs="New Century Schlbk"/>
          <w:color w:val="000000"/>
          <w:sz w:val="23"/>
          <w:szCs w:val="23"/>
        </w:rPr>
        <w:tab/>
      </w:r>
      <w:r>
        <w:rPr>
          <w:rFonts w:cs="New Century Schlbk"/>
          <w:color w:val="000000"/>
          <w:sz w:val="23"/>
          <w:szCs w:val="23"/>
        </w:rPr>
        <w:tab/>
        <w:t>Internal</w:t>
      </w:r>
    </w:p>
    <w:p w14:paraId="4DE63A36" w14:textId="77777777" w:rsidR="00866E6C" w:rsidRPr="00DB5CCB" w:rsidRDefault="00866E6C" w:rsidP="00866E6C">
      <w:pPr>
        <w:pStyle w:val="Default"/>
      </w:pPr>
      <w:r>
        <w:tab/>
      </w:r>
      <w:r>
        <w:tab/>
        <w:t xml:space="preserve">    --------------</w:t>
      </w:r>
      <w:r>
        <w:tab/>
      </w:r>
      <w:r>
        <w:tab/>
      </w:r>
      <w:r>
        <w:tab/>
        <w:t>------------</w:t>
      </w:r>
    </w:p>
    <w:p w14:paraId="145404A8" w14:textId="77777777" w:rsidR="00866E6C" w:rsidRDefault="00866E6C" w:rsidP="00080635">
      <w:pPr>
        <w:pStyle w:val="CM74"/>
        <w:spacing w:after="0" w:line="293" w:lineRule="atLeast"/>
        <w:ind w:left="1080" w:right="4037" w:firstLine="720"/>
        <w:rPr>
          <w:rFonts w:cs="New Century Schlbk"/>
          <w:color w:val="000000"/>
          <w:sz w:val="23"/>
          <w:szCs w:val="23"/>
        </w:rPr>
      </w:pPr>
      <w:r>
        <w:rPr>
          <w:rFonts w:cs="New Century Schlbk"/>
          <w:color w:val="000000"/>
          <w:sz w:val="23"/>
          <w:szCs w:val="23"/>
        </w:rPr>
        <w:t xml:space="preserve">Allergy </w:t>
      </w:r>
      <w:r>
        <w:rPr>
          <w:rFonts w:cs="New Century Schlbk"/>
          <w:color w:val="000000"/>
          <w:sz w:val="23"/>
          <w:szCs w:val="23"/>
        </w:rPr>
        <w:tab/>
      </w:r>
      <w:r>
        <w:rPr>
          <w:rFonts w:cs="New Century Schlbk"/>
          <w:color w:val="000000"/>
          <w:sz w:val="23"/>
          <w:szCs w:val="23"/>
        </w:rPr>
        <w:tab/>
      </w:r>
      <w:r>
        <w:rPr>
          <w:rFonts w:cs="New Century Schlbk"/>
          <w:color w:val="000000"/>
          <w:sz w:val="23"/>
          <w:szCs w:val="23"/>
        </w:rPr>
        <w:tab/>
        <w:t xml:space="preserve">0 </w:t>
      </w:r>
    </w:p>
    <w:p w14:paraId="76436F1B" w14:textId="77777777" w:rsidR="00866E6C" w:rsidRDefault="00866E6C" w:rsidP="00080635">
      <w:pPr>
        <w:pStyle w:val="CM74"/>
        <w:spacing w:after="0" w:line="293" w:lineRule="atLeast"/>
        <w:ind w:left="1080" w:right="4037" w:firstLine="720"/>
        <w:rPr>
          <w:rFonts w:cs="New Century Schlbk"/>
          <w:color w:val="000000"/>
          <w:sz w:val="23"/>
          <w:szCs w:val="23"/>
        </w:rPr>
      </w:pPr>
      <w:r>
        <w:rPr>
          <w:rFonts w:cs="New Century Schlbk"/>
          <w:color w:val="000000"/>
          <w:sz w:val="23"/>
          <w:szCs w:val="23"/>
        </w:rPr>
        <w:t xml:space="preserve">Pharmacologic </w:t>
      </w:r>
      <w:r>
        <w:rPr>
          <w:rFonts w:cs="New Century Schlbk"/>
          <w:color w:val="000000"/>
          <w:sz w:val="23"/>
          <w:szCs w:val="23"/>
        </w:rPr>
        <w:tab/>
      </w:r>
      <w:r>
        <w:rPr>
          <w:rFonts w:cs="New Century Schlbk"/>
          <w:color w:val="000000"/>
          <w:sz w:val="23"/>
          <w:szCs w:val="23"/>
        </w:rPr>
        <w:tab/>
        <w:t xml:space="preserve">2 </w:t>
      </w:r>
    </w:p>
    <w:p w14:paraId="140A42FE" w14:textId="77777777" w:rsidR="00866E6C" w:rsidRDefault="00866E6C" w:rsidP="00080635">
      <w:pPr>
        <w:pStyle w:val="CM74"/>
        <w:spacing w:after="0" w:line="293" w:lineRule="atLeast"/>
        <w:ind w:left="1080" w:right="4037" w:firstLine="720"/>
        <w:rPr>
          <w:rFonts w:cs="New Century Schlbk"/>
          <w:color w:val="000000"/>
          <w:sz w:val="23"/>
          <w:szCs w:val="23"/>
        </w:rPr>
      </w:pPr>
      <w:r>
        <w:rPr>
          <w:rFonts w:cs="New Century Schlbk"/>
          <w:color w:val="000000"/>
          <w:sz w:val="23"/>
          <w:szCs w:val="23"/>
        </w:rPr>
        <w:t xml:space="preserve">Unknown </w:t>
      </w:r>
      <w:r>
        <w:rPr>
          <w:rFonts w:cs="New Century Schlbk"/>
          <w:color w:val="000000"/>
          <w:sz w:val="23"/>
          <w:szCs w:val="23"/>
        </w:rPr>
        <w:tab/>
      </w:r>
      <w:r>
        <w:rPr>
          <w:rFonts w:cs="New Century Schlbk"/>
          <w:color w:val="000000"/>
          <w:sz w:val="23"/>
          <w:szCs w:val="23"/>
        </w:rPr>
        <w:tab/>
        <w:t xml:space="preserve">U </w:t>
      </w:r>
    </w:p>
    <w:p w14:paraId="68B8B834" w14:textId="77777777" w:rsidR="00946C8D" w:rsidRDefault="00946C8D" w:rsidP="00080635">
      <w:pPr>
        <w:pStyle w:val="CM74"/>
        <w:spacing w:after="0" w:line="293" w:lineRule="atLeast"/>
        <w:ind w:left="1800" w:right="450"/>
        <w:rPr>
          <w:rFonts w:cs="New Century Schlbk"/>
          <w:color w:val="000000"/>
          <w:sz w:val="23"/>
          <w:szCs w:val="23"/>
        </w:rPr>
      </w:pPr>
    </w:p>
    <w:p w14:paraId="117F89FF" w14:textId="77777777" w:rsidR="00866E6C" w:rsidRDefault="00866E6C" w:rsidP="00080635">
      <w:pPr>
        <w:pStyle w:val="CM74"/>
        <w:spacing w:after="0" w:line="293" w:lineRule="atLeast"/>
        <w:ind w:left="1800" w:right="450"/>
        <w:rPr>
          <w:rFonts w:cs="New Century Schlbk"/>
          <w:color w:val="000000"/>
          <w:sz w:val="23"/>
          <w:szCs w:val="23"/>
        </w:rPr>
      </w:pPr>
      <w:r>
        <w:rPr>
          <w:rFonts w:cs="New Century Schlbk"/>
          <w:color w:val="000000"/>
          <w:sz w:val="23"/>
          <w:szCs w:val="23"/>
        </w:rPr>
        <w:t xml:space="preserve">G is the type of the reaction in the form </w:t>
      </w:r>
      <w:proofErr w:type="spellStart"/>
      <w:r>
        <w:rPr>
          <w:rFonts w:cs="New Century Schlbk"/>
          <w:color w:val="000000"/>
          <w:sz w:val="23"/>
          <w:szCs w:val="23"/>
        </w:rPr>
        <w:t>of"F</w:t>
      </w:r>
      <w:proofErr w:type="spellEnd"/>
      <w:r>
        <w:rPr>
          <w:rFonts w:cs="New Century Schlbk"/>
          <w:color w:val="000000"/>
          <w:sz w:val="23"/>
          <w:szCs w:val="23"/>
        </w:rPr>
        <w:t xml:space="preserve">", "D", or "0" or a </w:t>
      </w:r>
      <w:r w:rsidR="00946C8D">
        <w:rPr>
          <w:rFonts w:cs="New Century Schlbk"/>
          <w:color w:val="000000"/>
          <w:sz w:val="23"/>
          <w:szCs w:val="23"/>
        </w:rPr>
        <w:t>combination of the three types.</w:t>
      </w:r>
    </w:p>
    <w:p w14:paraId="64DDACB6" w14:textId="77777777" w:rsidR="00946C8D" w:rsidRPr="00946C8D" w:rsidRDefault="00946C8D" w:rsidP="00946C8D">
      <w:pPr>
        <w:pStyle w:val="Default"/>
      </w:pPr>
    </w:p>
    <w:p w14:paraId="2737C159" w14:textId="77777777" w:rsidR="00866E6C" w:rsidRDefault="00866E6C" w:rsidP="00866E6C">
      <w:pPr>
        <w:pStyle w:val="CM74"/>
        <w:spacing w:line="293" w:lineRule="atLeast"/>
        <w:ind w:left="2280" w:right="2800" w:firstLine="600"/>
        <w:rPr>
          <w:rFonts w:cs="New Century Schlbk"/>
          <w:color w:val="000000"/>
          <w:sz w:val="23"/>
          <w:szCs w:val="23"/>
        </w:rPr>
      </w:pPr>
      <w:r>
        <w:rPr>
          <w:rFonts w:cs="New Century Schlbk"/>
          <w:color w:val="000000"/>
          <w:sz w:val="23"/>
          <w:szCs w:val="23"/>
        </w:rPr>
        <w:t xml:space="preserve">Types </w:t>
      </w:r>
    </w:p>
    <w:p w14:paraId="21013725" w14:textId="77777777" w:rsidR="00866E6C" w:rsidRDefault="00946C8D" w:rsidP="00080635">
      <w:pPr>
        <w:pStyle w:val="CM74"/>
        <w:spacing w:after="0" w:line="293" w:lineRule="atLeast"/>
        <w:ind w:left="1800" w:right="2800" w:hanging="30"/>
        <w:rPr>
          <w:rFonts w:cs="New Century Schlbk"/>
          <w:color w:val="000000"/>
          <w:sz w:val="23"/>
          <w:szCs w:val="23"/>
        </w:rPr>
      </w:pPr>
      <w:r>
        <w:rPr>
          <w:rFonts w:cs="New Century Schlbk"/>
          <w:color w:val="000000"/>
          <w:sz w:val="23"/>
          <w:szCs w:val="23"/>
        </w:rPr>
        <w:t xml:space="preserve">Internal </w:t>
      </w:r>
      <w:r>
        <w:rPr>
          <w:rFonts w:cs="New Century Schlbk"/>
          <w:color w:val="000000"/>
          <w:sz w:val="23"/>
          <w:szCs w:val="23"/>
        </w:rPr>
        <w:tab/>
      </w:r>
      <w:r>
        <w:rPr>
          <w:rFonts w:cs="New Century Schlbk"/>
          <w:color w:val="000000"/>
          <w:sz w:val="23"/>
          <w:szCs w:val="23"/>
        </w:rPr>
        <w:tab/>
        <w:t>External format</w:t>
      </w:r>
    </w:p>
    <w:p w14:paraId="46AD48AE" w14:textId="77777777" w:rsidR="00866E6C" w:rsidRPr="00DB5CCB" w:rsidRDefault="00866E6C" w:rsidP="00866E6C">
      <w:pPr>
        <w:pStyle w:val="Default"/>
      </w:pPr>
      <w:r>
        <w:tab/>
      </w:r>
      <w:r>
        <w:tab/>
        <w:t xml:space="preserve">    -------------</w:t>
      </w:r>
      <w:r>
        <w:tab/>
      </w:r>
      <w:r>
        <w:tab/>
        <w:t>-----------------------</w:t>
      </w:r>
    </w:p>
    <w:p w14:paraId="00CA0492" w14:textId="77777777" w:rsidR="00866E6C" w:rsidRDefault="00866E6C" w:rsidP="00080635">
      <w:pPr>
        <w:pStyle w:val="CM74"/>
        <w:spacing w:after="0" w:line="296" w:lineRule="atLeast"/>
        <w:ind w:left="1800"/>
        <w:rPr>
          <w:rFonts w:cs="New Century Schlbk"/>
          <w:color w:val="000000"/>
          <w:sz w:val="23"/>
          <w:szCs w:val="23"/>
        </w:rPr>
      </w:pPr>
      <w:r>
        <w:rPr>
          <w:rFonts w:cs="New Century Schlbk"/>
          <w:color w:val="000000"/>
          <w:sz w:val="23"/>
          <w:szCs w:val="23"/>
        </w:rPr>
        <w:t xml:space="preserve">D </w:t>
      </w:r>
      <w:r>
        <w:rPr>
          <w:rFonts w:cs="New Century Schlbk"/>
          <w:color w:val="000000"/>
          <w:sz w:val="23"/>
          <w:szCs w:val="23"/>
        </w:rPr>
        <w:tab/>
      </w:r>
      <w:r>
        <w:rPr>
          <w:rFonts w:cs="New Century Schlbk"/>
          <w:color w:val="000000"/>
          <w:sz w:val="23"/>
          <w:szCs w:val="23"/>
        </w:rPr>
        <w:tab/>
      </w:r>
      <w:r>
        <w:rPr>
          <w:rFonts w:cs="New Century Schlbk"/>
          <w:color w:val="000000"/>
          <w:sz w:val="23"/>
          <w:szCs w:val="23"/>
        </w:rPr>
        <w:tab/>
        <w:t xml:space="preserve">is </w:t>
      </w:r>
      <w:r w:rsidR="00946C8D">
        <w:rPr>
          <w:rFonts w:cs="New Century Schlbk"/>
          <w:color w:val="000000"/>
          <w:sz w:val="23"/>
          <w:szCs w:val="23"/>
        </w:rPr>
        <w:t>a drug reaction.</w:t>
      </w:r>
    </w:p>
    <w:p w14:paraId="611E01D8" w14:textId="77777777" w:rsidR="00866E6C" w:rsidRDefault="00946C8D" w:rsidP="00080635">
      <w:pPr>
        <w:pStyle w:val="CM74"/>
        <w:spacing w:after="0" w:line="296" w:lineRule="atLeast"/>
        <w:ind w:left="1800"/>
        <w:rPr>
          <w:rFonts w:cs="New Century Schlbk"/>
          <w:color w:val="000000"/>
          <w:sz w:val="23"/>
          <w:szCs w:val="23"/>
        </w:rPr>
      </w:pPr>
      <w:r>
        <w:rPr>
          <w:rFonts w:cs="New Century Schlbk"/>
          <w:color w:val="000000"/>
          <w:sz w:val="23"/>
          <w:szCs w:val="23"/>
        </w:rPr>
        <w:t xml:space="preserve">DF </w:t>
      </w:r>
      <w:r>
        <w:rPr>
          <w:rFonts w:cs="New Century Schlbk"/>
          <w:color w:val="000000"/>
          <w:sz w:val="23"/>
          <w:szCs w:val="23"/>
        </w:rPr>
        <w:tab/>
      </w:r>
      <w:r>
        <w:rPr>
          <w:rFonts w:cs="New Century Schlbk"/>
          <w:color w:val="000000"/>
          <w:sz w:val="23"/>
          <w:szCs w:val="23"/>
        </w:rPr>
        <w:tab/>
        <w:t>is a drug/food reaction</w:t>
      </w:r>
    </w:p>
    <w:p w14:paraId="5739AD23" w14:textId="77777777" w:rsidR="00866E6C" w:rsidRDefault="00866E6C" w:rsidP="00080635">
      <w:pPr>
        <w:pStyle w:val="CM74"/>
        <w:spacing w:after="0" w:line="296" w:lineRule="atLeast"/>
        <w:ind w:left="1800"/>
        <w:rPr>
          <w:rFonts w:cs="New Century Schlbk"/>
          <w:color w:val="000000"/>
          <w:sz w:val="23"/>
          <w:szCs w:val="23"/>
        </w:rPr>
      </w:pPr>
      <w:bookmarkStart w:id="231" w:name="Page54"/>
      <w:bookmarkEnd w:id="231"/>
      <w:r>
        <w:rPr>
          <w:rFonts w:cs="New Century Schlbk"/>
          <w:color w:val="000000"/>
          <w:sz w:val="23"/>
          <w:szCs w:val="23"/>
        </w:rPr>
        <w:t xml:space="preserve">DFO </w:t>
      </w:r>
      <w:r w:rsidR="00946C8D">
        <w:rPr>
          <w:rFonts w:cs="New Century Schlbk"/>
          <w:color w:val="000000"/>
          <w:sz w:val="23"/>
          <w:szCs w:val="23"/>
        </w:rPr>
        <w:tab/>
      </w:r>
      <w:r w:rsidR="00946C8D">
        <w:rPr>
          <w:rFonts w:cs="New Century Schlbk"/>
          <w:color w:val="000000"/>
          <w:sz w:val="23"/>
          <w:szCs w:val="23"/>
        </w:rPr>
        <w:tab/>
        <w:t>is a drug/food/other reaction</w:t>
      </w:r>
    </w:p>
    <w:p w14:paraId="5AB3EBB5" w14:textId="77777777" w:rsidR="00866E6C" w:rsidRDefault="00946C8D" w:rsidP="00080635">
      <w:pPr>
        <w:pStyle w:val="CM74"/>
        <w:spacing w:after="0" w:line="296" w:lineRule="atLeast"/>
        <w:ind w:left="1800"/>
        <w:rPr>
          <w:rFonts w:cs="New Century Schlbk"/>
          <w:color w:val="000000"/>
          <w:sz w:val="23"/>
          <w:szCs w:val="23"/>
        </w:rPr>
      </w:pPr>
      <w:r>
        <w:rPr>
          <w:rFonts w:cs="New Century Schlbk"/>
          <w:color w:val="000000"/>
          <w:sz w:val="23"/>
          <w:szCs w:val="23"/>
        </w:rPr>
        <w:lastRenderedPageBreak/>
        <w:t xml:space="preserve">DO </w:t>
      </w:r>
      <w:r>
        <w:rPr>
          <w:rFonts w:cs="New Century Schlbk"/>
          <w:color w:val="000000"/>
          <w:sz w:val="23"/>
          <w:szCs w:val="23"/>
        </w:rPr>
        <w:tab/>
      </w:r>
      <w:r>
        <w:rPr>
          <w:rFonts w:cs="New Century Schlbk"/>
          <w:color w:val="000000"/>
          <w:sz w:val="23"/>
          <w:szCs w:val="23"/>
        </w:rPr>
        <w:tab/>
        <w:t>is a drug/other reaction</w:t>
      </w:r>
    </w:p>
    <w:p w14:paraId="43667058" w14:textId="77777777" w:rsidR="00866E6C" w:rsidRDefault="00946C8D" w:rsidP="00080635">
      <w:pPr>
        <w:pStyle w:val="CM74"/>
        <w:spacing w:after="0" w:line="296" w:lineRule="atLeast"/>
        <w:ind w:left="1800"/>
        <w:rPr>
          <w:rFonts w:cs="New Century Schlbk"/>
          <w:color w:val="000000"/>
          <w:sz w:val="23"/>
          <w:szCs w:val="23"/>
        </w:rPr>
      </w:pPr>
      <w:r>
        <w:rPr>
          <w:rFonts w:cs="New Century Schlbk"/>
          <w:color w:val="000000"/>
          <w:sz w:val="23"/>
          <w:szCs w:val="23"/>
        </w:rPr>
        <w:t xml:space="preserve">F </w:t>
      </w:r>
      <w:r>
        <w:rPr>
          <w:rFonts w:cs="New Century Schlbk"/>
          <w:color w:val="000000"/>
          <w:sz w:val="23"/>
          <w:szCs w:val="23"/>
        </w:rPr>
        <w:tab/>
      </w:r>
      <w:r>
        <w:rPr>
          <w:rFonts w:cs="New Century Schlbk"/>
          <w:color w:val="000000"/>
          <w:sz w:val="23"/>
          <w:szCs w:val="23"/>
        </w:rPr>
        <w:tab/>
      </w:r>
      <w:r>
        <w:rPr>
          <w:rFonts w:cs="New Century Schlbk"/>
          <w:color w:val="000000"/>
          <w:sz w:val="23"/>
          <w:szCs w:val="23"/>
        </w:rPr>
        <w:tab/>
        <w:t>is a food reaction</w:t>
      </w:r>
    </w:p>
    <w:p w14:paraId="4BF0C7E5" w14:textId="77777777" w:rsidR="00866E6C" w:rsidRDefault="00946C8D" w:rsidP="00080635">
      <w:pPr>
        <w:pStyle w:val="CM74"/>
        <w:spacing w:after="0" w:line="296" w:lineRule="atLeast"/>
        <w:ind w:left="1800"/>
        <w:rPr>
          <w:rFonts w:cs="New Century Schlbk"/>
          <w:color w:val="000000"/>
          <w:sz w:val="23"/>
          <w:szCs w:val="23"/>
        </w:rPr>
      </w:pPr>
      <w:r>
        <w:rPr>
          <w:rFonts w:cs="New Century Schlbk"/>
          <w:color w:val="000000"/>
          <w:sz w:val="23"/>
          <w:szCs w:val="23"/>
        </w:rPr>
        <w:t>FO</w:t>
      </w:r>
      <w:r>
        <w:rPr>
          <w:rFonts w:cs="New Century Schlbk"/>
          <w:color w:val="000000"/>
          <w:sz w:val="23"/>
          <w:szCs w:val="23"/>
        </w:rPr>
        <w:tab/>
      </w:r>
      <w:r>
        <w:rPr>
          <w:rFonts w:cs="New Century Schlbk"/>
          <w:color w:val="000000"/>
          <w:sz w:val="23"/>
          <w:szCs w:val="23"/>
        </w:rPr>
        <w:tab/>
      </w:r>
      <w:r>
        <w:rPr>
          <w:rFonts w:cs="New Century Schlbk"/>
          <w:color w:val="000000"/>
          <w:sz w:val="23"/>
          <w:szCs w:val="23"/>
        </w:rPr>
        <w:tab/>
        <w:t xml:space="preserve"> is a food/other reaction</w:t>
      </w:r>
    </w:p>
    <w:p w14:paraId="6F31738E" w14:textId="77777777" w:rsidR="00866E6C" w:rsidRDefault="00946C8D" w:rsidP="00080635">
      <w:pPr>
        <w:pStyle w:val="CM74"/>
        <w:spacing w:after="0" w:line="296" w:lineRule="atLeast"/>
        <w:ind w:left="1800"/>
        <w:rPr>
          <w:rFonts w:cs="New Century Schlbk"/>
          <w:color w:val="000000"/>
          <w:sz w:val="23"/>
          <w:szCs w:val="23"/>
        </w:rPr>
      </w:pPr>
      <w:r>
        <w:rPr>
          <w:rFonts w:cs="New Century Schlbk"/>
          <w:color w:val="000000"/>
          <w:sz w:val="23"/>
          <w:szCs w:val="23"/>
        </w:rPr>
        <w:t>O I</w:t>
      </w:r>
      <w:r>
        <w:rPr>
          <w:rFonts w:cs="New Century Schlbk"/>
          <w:color w:val="000000"/>
          <w:sz w:val="23"/>
          <w:szCs w:val="23"/>
        </w:rPr>
        <w:tab/>
      </w:r>
      <w:r>
        <w:rPr>
          <w:rFonts w:cs="New Century Schlbk"/>
          <w:color w:val="000000"/>
          <w:sz w:val="23"/>
          <w:szCs w:val="23"/>
        </w:rPr>
        <w:tab/>
      </w:r>
      <w:r>
        <w:rPr>
          <w:rFonts w:cs="New Century Schlbk"/>
          <w:color w:val="000000"/>
          <w:sz w:val="23"/>
          <w:szCs w:val="23"/>
        </w:rPr>
        <w:tab/>
        <w:t>s a other reaction</w:t>
      </w:r>
    </w:p>
    <w:p w14:paraId="572B06D8" w14:textId="77777777" w:rsidR="00866E6C" w:rsidRDefault="00866E6C" w:rsidP="00866E6C">
      <w:pPr>
        <w:pStyle w:val="CM5"/>
        <w:ind w:left="1800" w:right="370"/>
        <w:rPr>
          <w:rFonts w:cs="New Century Schlbk"/>
          <w:color w:val="000000"/>
          <w:sz w:val="23"/>
          <w:szCs w:val="23"/>
        </w:rPr>
      </w:pPr>
    </w:p>
    <w:p w14:paraId="28B27AD7" w14:textId="77777777" w:rsidR="00FF7890" w:rsidRDefault="00866E6C" w:rsidP="00866E6C">
      <w:pPr>
        <w:pStyle w:val="CM5"/>
        <w:ind w:left="1800" w:right="370"/>
        <w:rPr>
          <w:rFonts w:cs="New Century Schlbk"/>
          <w:color w:val="000000"/>
          <w:sz w:val="23"/>
          <w:szCs w:val="23"/>
        </w:rPr>
      </w:pPr>
      <w:r>
        <w:rPr>
          <w:rFonts w:cs="New Century Schlbk"/>
          <w:color w:val="000000"/>
          <w:sz w:val="23"/>
          <w:szCs w:val="23"/>
        </w:rPr>
        <w:t xml:space="preserve">H </w:t>
      </w:r>
      <w:r>
        <w:rPr>
          <w:rFonts w:cs="New Century Schlbk"/>
          <w:color w:val="000000"/>
          <w:sz w:val="23"/>
          <w:szCs w:val="23"/>
        </w:rPr>
        <w:tab/>
        <w:t xml:space="preserve">is both the external and internal representation of the Adverse Reaction Mechanism. </w:t>
      </w:r>
      <w:r w:rsidR="00322485">
        <w:rPr>
          <w:rFonts w:cs="New Century Schlbk"/>
          <w:color w:val="000000"/>
          <w:sz w:val="23"/>
          <w:szCs w:val="23"/>
        </w:rPr>
        <w:t xml:space="preserve"> </w:t>
      </w:r>
      <w:r>
        <w:rPr>
          <w:rFonts w:cs="New Century Schlbk"/>
          <w:color w:val="000000"/>
          <w:sz w:val="23"/>
          <w:szCs w:val="23"/>
        </w:rPr>
        <w:t xml:space="preserve">It is stored in the format </w:t>
      </w:r>
      <w:proofErr w:type="spellStart"/>
      <w:r>
        <w:rPr>
          <w:rFonts w:cs="New Century Schlbk"/>
          <w:color w:val="000000"/>
          <w:sz w:val="23"/>
          <w:szCs w:val="23"/>
        </w:rPr>
        <w:t>External";"Internal</w:t>
      </w:r>
      <w:proofErr w:type="spellEnd"/>
      <w:r>
        <w:rPr>
          <w:rFonts w:cs="New Century Schlbk"/>
          <w:color w:val="000000"/>
          <w:sz w:val="23"/>
          <w:szCs w:val="23"/>
        </w:rPr>
        <w:t>.</w:t>
      </w:r>
    </w:p>
    <w:p w14:paraId="621F52EF" w14:textId="77777777" w:rsidR="00866E6C" w:rsidRDefault="00866E6C" w:rsidP="00866E6C">
      <w:pPr>
        <w:pStyle w:val="CM5"/>
        <w:ind w:left="1800" w:right="370"/>
        <w:rPr>
          <w:rFonts w:cs="New Century Schlbk"/>
          <w:color w:val="000000"/>
          <w:sz w:val="23"/>
          <w:szCs w:val="23"/>
        </w:rPr>
      </w:pPr>
      <w:r>
        <w:rPr>
          <w:rFonts w:cs="New Century Schlbk"/>
          <w:color w:val="000000"/>
          <w:sz w:val="23"/>
          <w:szCs w:val="23"/>
        </w:rPr>
        <w:t xml:space="preserve"> </w:t>
      </w:r>
    </w:p>
    <w:p w14:paraId="66BD89F1" w14:textId="77777777" w:rsidR="00866E6C" w:rsidRDefault="00946C8D" w:rsidP="00080635">
      <w:pPr>
        <w:pStyle w:val="CM74"/>
        <w:spacing w:after="0" w:line="293" w:lineRule="atLeast"/>
        <w:ind w:left="1440" w:firstLine="1440"/>
        <w:rPr>
          <w:rFonts w:cs="New Century Schlbk"/>
          <w:color w:val="000000"/>
          <w:sz w:val="23"/>
          <w:szCs w:val="23"/>
        </w:rPr>
      </w:pPr>
      <w:r>
        <w:rPr>
          <w:rFonts w:cs="New Century Schlbk"/>
          <w:color w:val="000000"/>
          <w:sz w:val="23"/>
          <w:szCs w:val="23"/>
        </w:rPr>
        <w:t>Mechanism</w:t>
      </w:r>
    </w:p>
    <w:p w14:paraId="1061CAB4" w14:textId="77777777" w:rsidR="00866E6C" w:rsidRDefault="00946C8D" w:rsidP="00080635">
      <w:pPr>
        <w:pStyle w:val="CM74"/>
        <w:spacing w:after="0" w:line="293" w:lineRule="atLeast"/>
        <w:ind w:left="1800"/>
        <w:rPr>
          <w:rFonts w:cs="New Century Schlbk"/>
          <w:color w:val="000000"/>
          <w:sz w:val="23"/>
          <w:szCs w:val="23"/>
        </w:rPr>
      </w:pPr>
      <w:r>
        <w:rPr>
          <w:rFonts w:cs="New Century Schlbk"/>
          <w:color w:val="000000"/>
          <w:sz w:val="23"/>
          <w:szCs w:val="23"/>
        </w:rPr>
        <w:t xml:space="preserve">External </w:t>
      </w:r>
      <w:r>
        <w:rPr>
          <w:rFonts w:cs="New Century Schlbk"/>
          <w:color w:val="000000"/>
          <w:sz w:val="23"/>
          <w:szCs w:val="23"/>
        </w:rPr>
        <w:tab/>
      </w:r>
      <w:r>
        <w:rPr>
          <w:rFonts w:cs="New Century Schlbk"/>
          <w:color w:val="000000"/>
          <w:sz w:val="23"/>
          <w:szCs w:val="23"/>
        </w:rPr>
        <w:tab/>
        <w:t>Internal</w:t>
      </w:r>
    </w:p>
    <w:p w14:paraId="12AA214D" w14:textId="77777777" w:rsidR="00866E6C" w:rsidRPr="00C40E9B" w:rsidRDefault="00866E6C" w:rsidP="00866E6C">
      <w:pPr>
        <w:pStyle w:val="Default"/>
        <w:ind w:left="1710"/>
      </w:pPr>
      <w:r>
        <w:t xml:space="preserve"> -------------</w:t>
      </w:r>
      <w:r>
        <w:tab/>
      </w:r>
      <w:r>
        <w:tab/>
        <w:t>------------</w:t>
      </w:r>
    </w:p>
    <w:p w14:paraId="23CC4C82" w14:textId="77777777" w:rsidR="00866E6C" w:rsidRDefault="00946C8D" w:rsidP="00080635">
      <w:pPr>
        <w:pStyle w:val="CM74"/>
        <w:spacing w:after="0" w:line="293" w:lineRule="atLeast"/>
        <w:ind w:left="1710" w:right="4037"/>
        <w:rPr>
          <w:rFonts w:cs="New Century Schlbk"/>
          <w:color w:val="000000"/>
          <w:sz w:val="23"/>
          <w:szCs w:val="23"/>
        </w:rPr>
      </w:pPr>
      <w:r>
        <w:rPr>
          <w:rFonts w:cs="New Century Schlbk"/>
          <w:color w:val="000000"/>
          <w:sz w:val="23"/>
          <w:szCs w:val="23"/>
        </w:rPr>
        <w:t xml:space="preserve">Allergy </w:t>
      </w:r>
      <w:r>
        <w:rPr>
          <w:rFonts w:cs="New Century Schlbk"/>
          <w:color w:val="000000"/>
          <w:sz w:val="23"/>
          <w:szCs w:val="23"/>
        </w:rPr>
        <w:tab/>
      </w:r>
      <w:r>
        <w:rPr>
          <w:rFonts w:cs="New Century Schlbk"/>
          <w:color w:val="000000"/>
          <w:sz w:val="23"/>
          <w:szCs w:val="23"/>
        </w:rPr>
        <w:tab/>
        <w:t>A</w:t>
      </w:r>
    </w:p>
    <w:p w14:paraId="6F9FE047" w14:textId="77777777" w:rsidR="00866E6C" w:rsidRDefault="00946C8D" w:rsidP="00080635">
      <w:pPr>
        <w:pStyle w:val="CM74"/>
        <w:spacing w:after="0" w:line="293" w:lineRule="atLeast"/>
        <w:ind w:left="1710" w:right="4037"/>
        <w:rPr>
          <w:rFonts w:cs="New Century Schlbk"/>
          <w:color w:val="000000"/>
          <w:sz w:val="23"/>
          <w:szCs w:val="23"/>
        </w:rPr>
      </w:pPr>
      <w:r>
        <w:rPr>
          <w:rFonts w:cs="New Century Schlbk"/>
          <w:color w:val="000000"/>
          <w:sz w:val="23"/>
          <w:szCs w:val="23"/>
        </w:rPr>
        <w:t xml:space="preserve">Pharmacologic </w:t>
      </w:r>
      <w:r>
        <w:rPr>
          <w:rFonts w:cs="New Century Schlbk"/>
          <w:color w:val="000000"/>
          <w:sz w:val="23"/>
          <w:szCs w:val="23"/>
        </w:rPr>
        <w:tab/>
        <w:t>P</w:t>
      </w:r>
    </w:p>
    <w:p w14:paraId="636C07D1" w14:textId="77777777" w:rsidR="00866E6C" w:rsidRDefault="00946C8D" w:rsidP="00080635">
      <w:pPr>
        <w:pStyle w:val="CM74"/>
        <w:spacing w:after="0" w:line="293" w:lineRule="atLeast"/>
        <w:ind w:left="1710" w:right="4037"/>
        <w:rPr>
          <w:rFonts w:cs="New Century Schlbk"/>
          <w:color w:val="000000"/>
          <w:sz w:val="23"/>
          <w:szCs w:val="23"/>
        </w:rPr>
      </w:pPr>
      <w:r>
        <w:rPr>
          <w:rFonts w:cs="New Century Schlbk"/>
          <w:color w:val="000000"/>
          <w:sz w:val="23"/>
          <w:szCs w:val="23"/>
        </w:rPr>
        <w:t xml:space="preserve">Unknown </w:t>
      </w:r>
      <w:r>
        <w:rPr>
          <w:rFonts w:cs="New Century Schlbk"/>
          <w:color w:val="000000"/>
          <w:sz w:val="23"/>
          <w:szCs w:val="23"/>
        </w:rPr>
        <w:tab/>
      </w:r>
      <w:r>
        <w:rPr>
          <w:rFonts w:cs="New Century Schlbk"/>
          <w:color w:val="000000"/>
          <w:sz w:val="23"/>
          <w:szCs w:val="23"/>
        </w:rPr>
        <w:tab/>
        <w:t>U</w:t>
      </w:r>
    </w:p>
    <w:p w14:paraId="4274B8DD" w14:textId="77777777" w:rsidR="00444204" w:rsidRDefault="00444204" w:rsidP="00444204">
      <w:pPr>
        <w:pStyle w:val="Default"/>
        <w:ind w:left="1800"/>
        <w:rPr>
          <w:rFonts w:cs="New Century Schlbk"/>
          <w:sz w:val="23"/>
          <w:szCs w:val="23"/>
        </w:rPr>
      </w:pPr>
    </w:p>
    <w:p w14:paraId="12E4CB42" w14:textId="77777777" w:rsidR="0078686B" w:rsidRDefault="0078686B" w:rsidP="00444204">
      <w:pPr>
        <w:pStyle w:val="Default"/>
        <w:ind w:left="1800"/>
        <w:rPr>
          <w:rFonts w:cs="New Century Schlbk"/>
          <w:sz w:val="23"/>
          <w:szCs w:val="23"/>
        </w:rPr>
      </w:pPr>
      <w:r>
        <w:rPr>
          <w:rFonts w:cs="New Century Schlbk"/>
          <w:sz w:val="23"/>
          <w:szCs w:val="23"/>
        </w:rPr>
        <w:t>I is a variable pointer to the allergen</w:t>
      </w:r>
    </w:p>
    <w:p w14:paraId="6E5655B3" w14:textId="77777777" w:rsidR="0078686B" w:rsidRDefault="0078686B" w:rsidP="00444204">
      <w:pPr>
        <w:pStyle w:val="Default"/>
        <w:ind w:left="1800"/>
        <w:rPr>
          <w:rFonts w:cs="New Century Schlbk"/>
          <w:sz w:val="23"/>
          <w:szCs w:val="23"/>
        </w:rPr>
      </w:pPr>
    </w:p>
    <w:p w14:paraId="0122B31C" w14:textId="77777777" w:rsidR="0078686B" w:rsidRDefault="0078686B" w:rsidP="00444204">
      <w:pPr>
        <w:pStyle w:val="Default"/>
        <w:ind w:left="1800"/>
        <w:rPr>
          <w:rFonts w:cs="New Century Schlbk"/>
          <w:sz w:val="23"/>
          <w:szCs w:val="23"/>
        </w:rPr>
      </w:pPr>
      <w:r>
        <w:rPr>
          <w:rFonts w:cs="New Century Schlbk"/>
          <w:sz w:val="23"/>
          <w:szCs w:val="23"/>
        </w:rPr>
        <w:t xml:space="preserve">J is the observed/historical of the reaction. </w:t>
      </w:r>
      <w:r w:rsidR="00322485">
        <w:rPr>
          <w:rFonts w:cs="New Century Schlbk"/>
          <w:sz w:val="23"/>
          <w:szCs w:val="23"/>
        </w:rPr>
        <w:t xml:space="preserve"> </w:t>
      </w:r>
      <w:r>
        <w:rPr>
          <w:rFonts w:cs="New Century Schlbk"/>
          <w:sz w:val="23"/>
          <w:szCs w:val="23"/>
        </w:rPr>
        <w:t xml:space="preserve">It is stored in the format </w:t>
      </w:r>
      <w:proofErr w:type="spellStart"/>
      <w:r>
        <w:rPr>
          <w:rFonts w:cs="New Century Schlbk"/>
          <w:sz w:val="23"/>
          <w:szCs w:val="23"/>
        </w:rPr>
        <w:t>External";"Internal</w:t>
      </w:r>
      <w:proofErr w:type="spellEnd"/>
    </w:p>
    <w:p w14:paraId="2B3DEF0C" w14:textId="77777777" w:rsidR="00FF7890" w:rsidRDefault="00FF7890" w:rsidP="00444204">
      <w:pPr>
        <w:pStyle w:val="Default"/>
        <w:ind w:left="1800"/>
        <w:rPr>
          <w:rFonts w:cs="New Century Schlbk"/>
          <w:sz w:val="23"/>
          <w:szCs w:val="23"/>
        </w:rPr>
      </w:pPr>
    </w:p>
    <w:p w14:paraId="020869D8" w14:textId="77777777" w:rsidR="0078686B" w:rsidRDefault="00946C8D" w:rsidP="0078686B">
      <w:pPr>
        <w:pStyle w:val="CM74"/>
        <w:spacing w:after="0" w:line="293" w:lineRule="atLeast"/>
        <w:ind w:left="1800"/>
        <w:rPr>
          <w:rFonts w:cs="New Century Schlbk"/>
          <w:color w:val="000000"/>
          <w:sz w:val="23"/>
          <w:szCs w:val="23"/>
        </w:rPr>
      </w:pPr>
      <w:r>
        <w:rPr>
          <w:rFonts w:cs="New Century Schlbk"/>
          <w:color w:val="000000"/>
          <w:sz w:val="23"/>
          <w:szCs w:val="23"/>
        </w:rPr>
        <w:t xml:space="preserve">External </w:t>
      </w:r>
      <w:r>
        <w:rPr>
          <w:rFonts w:cs="New Century Schlbk"/>
          <w:color w:val="000000"/>
          <w:sz w:val="23"/>
          <w:szCs w:val="23"/>
        </w:rPr>
        <w:tab/>
      </w:r>
      <w:r>
        <w:rPr>
          <w:rFonts w:cs="New Century Schlbk"/>
          <w:color w:val="000000"/>
          <w:sz w:val="23"/>
          <w:szCs w:val="23"/>
        </w:rPr>
        <w:tab/>
        <w:t>Internal</w:t>
      </w:r>
    </w:p>
    <w:p w14:paraId="17D13137" w14:textId="77777777" w:rsidR="0078686B" w:rsidRPr="00C40E9B" w:rsidRDefault="0078686B" w:rsidP="0078686B">
      <w:pPr>
        <w:pStyle w:val="Default"/>
        <w:ind w:left="1710"/>
      </w:pPr>
      <w:r>
        <w:t xml:space="preserve"> -------------</w:t>
      </w:r>
      <w:r>
        <w:tab/>
      </w:r>
      <w:r>
        <w:tab/>
        <w:t>------------</w:t>
      </w:r>
    </w:p>
    <w:p w14:paraId="4F59CD7B" w14:textId="77777777" w:rsidR="0078686B" w:rsidRDefault="0078686B" w:rsidP="0078686B">
      <w:pPr>
        <w:pStyle w:val="Default"/>
        <w:ind w:left="1800"/>
        <w:rPr>
          <w:rFonts w:cs="New Century Schlbk"/>
          <w:sz w:val="23"/>
          <w:szCs w:val="23"/>
        </w:rPr>
      </w:pPr>
      <w:r>
        <w:rPr>
          <w:rFonts w:cs="New Century Schlbk"/>
          <w:sz w:val="23"/>
          <w:szCs w:val="23"/>
        </w:rPr>
        <w:t>OBSERVED</w:t>
      </w:r>
      <w:r>
        <w:rPr>
          <w:rFonts w:cs="New Century Schlbk"/>
          <w:sz w:val="23"/>
          <w:szCs w:val="23"/>
        </w:rPr>
        <w:tab/>
        <w:t>o</w:t>
      </w:r>
    </w:p>
    <w:p w14:paraId="432CCD40" w14:textId="77777777" w:rsidR="0078686B" w:rsidRDefault="0078686B" w:rsidP="0078686B">
      <w:pPr>
        <w:pStyle w:val="Default"/>
        <w:ind w:left="1800"/>
        <w:rPr>
          <w:rFonts w:cs="New Century Schlbk"/>
          <w:sz w:val="23"/>
          <w:szCs w:val="23"/>
        </w:rPr>
      </w:pPr>
      <w:r>
        <w:rPr>
          <w:rFonts w:cs="New Century Schlbk"/>
          <w:sz w:val="23"/>
          <w:szCs w:val="23"/>
        </w:rPr>
        <w:t>HISTORICAL</w:t>
      </w:r>
      <w:r>
        <w:rPr>
          <w:rFonts w:cs="New Century Schlbk"/>
          <w:sz w:val="23"/>
          <w:szCs w:val="23"/>
        </w:rPr>
        <w:tab/>
        <w:t>h</w:t>
      </w:r>
    </w:p>
    <w:p w14:paraId="28CADF14" w14:textId="77777777" w:rsidR="0078686B" w:rsidRDefault="0078686B" w:rsidP="00444204">
      <w:pPr>
        <w:pStyle w:val="Default"/>
        <w:ind w:left="1800"/>
        <w:rPr>
          <w:rFonts w:cs="New Century Schlbk"/>
          <w:sz w:val="23"/>
          <w:szCs w:val="23"/>
        </w:rPr>
      </w:pPr>
    </w:p>
    <w:p w14:paraId="09DCB90B" w14:textId="77777777" w:rsidR="0078686B" w:rsidRDefault="0078686B" w:rsidP="00444204">
      <w:pPr>
        <w:pStyle w:val="Default"/>
        <w:ind w:left="1800"/>
        <w:rPr>
          <w:rFonts w:cs="New Century Schlbk"/>
          <w:sz w:val="23"/>
          <w:szCs w:val="23"/>
        </w:rPr>
      </w:pPr>
      <w:r>
        <w:rPr>
          <w:rFonts w:cs="New Century Schlbk"/>
          <w:sz w:val="23"/>
          <w:szCs w:val="23"/>
        </w:rPr>
        <w:t xml:space="preserve">K is the severity of the reaction. </w:t>
      </w:r>
      <w:r w:rsidR="00322485">
        <w:rPr>
          <w:rFonts w:cs="New Century Schlbk"/>
          <w:sz w:val="23"/>
          <w:szCs w:val="23"/>
        </w:rPr>
        <w:t xml:space="preserve"> </w:t>
      </w:r>
      <w:r>
        <w:rPr>
          <w:rFonts w:cs="New Century Schlbk"/>
          <w:sz w:val="23"/>
          <w:szCs w:val="23"/>
        </w:rPr>
        <w:t xml:space="preserve">It is stored in the format </w:t>
      </w:r>
      <w:proofErr w:type="spellStart"/>
      <w:r>
        <w:rPr>
          <w:rFonts w:cs="New Century Schlbk"/>
          <w:sz w:val="23"/>
          <w:szCs w:val="23"/>
        </w:rPr>
        <w:t>External";"Internal</w:t>
      </w:r>
      <w:proofErr w:type="spellEnd"/>
    </w:p>
    <w:p w14:paraId="73B38601" w14:textId="77777777" w:rsidR="00946C8D" w:rsidRDefault="00946C8D" w:rsidP="00444204">
      <w:pPr>
        <w:pStyle w:val="Default"/>
        <w:ind w:left="1800"/>
        <w:rPr>
          <w:rFonts w:cs="New Century Schlbk"/>
          <w:sz w:val="23"/>
          <w:szCs w:val="23"/>
        </w:rPr>
      </w:pPr>
    </w:p>
    <w:p w14:paraId="4928B83E" w14:textId="77777777" w:rsidR="0078686B" w:rsidRDefault="0078686B" w:rsidP="0078686B">
      <w:pPr>
        <w:pStyle w:val="CM74"/>
        <w:spacing w:after="0" w:line="293" w:lineRule="atLeast"/>
        <w:ind w:left="1800"/>
        <w:rPr>
          <w:rFonts w:cs="New Century Schlbk"/>
          <w:color w:val="000000"/>
          <w:sz w:val="23"/>
          <w:szCs w:val="23"/>
        </w:rPr>
      </w:pPr>
      <w:r>
        <w:rPr>
          <w:rFonts w:cs="New Century Schlbk"/>
          <w:color w:val="000000"/>
          <w:sz w:val="23"/>
          <w:szCs w:val="23"/>
        </w:rPr>
        <w:t xml:space="preserve">External </w:t>
      </w:r>
      <w:r>
        <w:rPr>
          <w:rFonts w:cs="New Century Schlbk"/>
          <w:color w:val="000000"/>
          <w:sz w:val="23"/>
          <w:szCs w:val="23"/>
        </w:rPr>
        <w:tab/>
      </w:r>
      <w:r>
        <w:rPr>
          <w:rFonts w:cs="New Century Schlbk"/>
          <w:color w:val="000000"/>
          <w:sz w:val="23"/>
          <w:szCs w:val="23"/>
        </w:rPr>
        <w:tab/>
        <w:t xml:space="preserve">Internal </w:t>
      </w:r>
    </w:p>
    <w:p w14:paraId="3A31014F" w14:textId="77777777" w:rsidR="0078686B" w:rsidRPr="00C40E9B" w:rsidRDefault="0078686B" w:rsidP="0078686B">
      <w:pPr>
        <w:pStyle w:val="Default"/>
        <w:ind w:left="1710"/>
      </w:pPr>
      <w:r>
        <w:t xml:space="preserve"> -------------</w:t>
      </w:r>
      <w:r>
        <w:tab/>
      </w:r>
      <w:r>
        <w:tab/>
        <w:t>------------</w:t>
      </w:r>
    </w:p>
    <w:p w14:paraId="050C04ED" w14:textId="77777777" w:rsidR="0078686B" w:rsidRDefault="0078686B" w:rsidP="0078686B">
      <w:pPr>
        <w:pStyle w:val="Default"/>
        <w:ind w:left="1800"/>
        <w:rPr>
          <w:rFonts w:cs="New Century Schlbk"/>
          <w:sz w:val="23"/>
          <w:szCs w:val="23"/>
        </w:rPr>
      </w:pPr>
      <w:r>
        <w:rPr>
          <w:rFonts w:cs="New Century Schlbk"/>
          <w:sz w:val="23"/>
          <w:szCs w:val="23"/>
        </w:rPr>
        <w:t>MILD</w:t>
      </w:r>
      <w:r>
        <w:rPr>
          <w:rFonts w:cs="New Century Schlbk"/>
          <w:sz w:val="23"/>
          <w:szCs w:val="23"/>
        </w:rPr>
        <w:tab/>
      </w:r>
      <w:r>
        <w:rPr>
          <w:rFonts w:cs="New Century Schlbk"/>
          <w:sz w:val="23"/>
          <w:szCs w:val="23"/>
        </w:rPr>
        <w:tab/>
        <w:t>1</w:t>
      </w:r>
    </w:p>
    <w:p w14:paraId="3925A7AE" w14:textId="77777777" w:rsidR="0078686B" w:rsidRDefault="0078686B" w:rsidP="0078686B">
      <w:pPr>
        <w:pStyle w:val="Default"/>
        <w:ind w:left="1800"/>
        <w:rPr>
          <w:rFonts w:cs="New Century Schlbk"/>
          <w:sz w:val="23"/>
          <w:szCs w:val="23"/>
        </w:rPr>
      </w:pPr>
      <w:r>
        <w:rPr>
          <w:rFonts w:cs="New Century Schlbk"/>
          <w:sz w:val="23"/>
          <w:szCs w:val="23"/>
        </w:rPr>
        <w:t>MODERATE</w:t>
      </w:r>
      <w:r>
        <w:rPr>
          <w:rFonts w:cs="New Century Schlbk"/>
          <w:sz w:val="23"/>
          <w:szCs w:val="23"/>
        </w:rPr>
        <w:tab/>
        <w:t>2</w:t>
      </w:r>
    </w:p>
    <w:p w14:paraId="749E7ECC" w14:textId="77777777" w:rsidR="0078686B" w:rsidRDefault="0078686B" w:rsidP="0078686B">
      <w:pPr>
        <w:pStyle w:val="Default"/>
        <w:ind w:left="1800"/>
        <w:rPr>
          <w:rFonts w:cs="New Century Schlbk"/>
          <w:sz w:val="23"/>
          <w:szCs w:val="23"/>
        </w:rPr>
      </w:pPr>
      <w:r>
        <w:rPr>
          <w:rFonts w:cs="New Century Schlbk"/>
          <w:sz w:val="23"/>
          <w:szCs w:val="23"/>
        </w:rPr>
        <w:t>SEVERE</w:t>
      </w:r>
      <w:r>
        <w:rPr>
          <w:rFonts w:cs="New Century Schlbk"/>
          <w:sz w:val="23"/>
          <w:szCs w:val="23"/>
        </w:rPr>
        <w:tab/>
      </w:r>
      <w:r>
        <w:rPr>
          <w:rFonts w:cs="New Century Schlbk"/>
          <w:sz w:val="23"/>
          <w:szCs w:val="23"/>
        </w:rPr>
        <w:tab/>
        <w:t>3</w:t>
      </w:r>
    </w:p>
    <w:p w14:paraId="7F7347F9" w14:textId="77777777" w:rsidR="0078686B" w:rsidRDefault="0078686B" w:rsidP="0078686B">
      <w:pPr>
        <w:pStyle w:val="Default"/>
        <w:ind w:left="1800"/>
        <w:rPr>
          <w:rFonts w:cs="New Century Schlbk"/>
          <w:sz w:val="23"/>
          <w:szCs w:val="23"/>
        </w:rPr>
      </w:pPr>
    </w:p>
    <w:p w14:paraId="049D2302" w14:textId="77777777" w:rsidR="0078686B" w:rsidRDefault="00444A77" w:rsidP="0078686B">
      <w:pPr>
        <w:pStyle w:val="Default"/>
        <w:ind w:left="1800"/>
        <w:rPr>
          <w:rFonts w:cs="New Century Schlbk"/>
          <w:sz w:val="23"/>
          <w:szCs w:val="23"/>
        </w:rPr>
      </w:pPr>
      <w:r>
        <w:rPr>
          <w:rFonts w:cs="New Century Schlbk"/>
          <w:sz w:val="23"/>
          <w:szCs w:val="23"/>
        </w:rPr>
        <w:t>SIGN is the sign/symptom of the reaction.</w:t>
      </w:r>
      <w:r w:rsidR="00322485">
        <w:rPr>
          <w:rFonts w:cs="New Century Schlbk"/>
          <w:sz w:val="23"/>
          <w:szCs w:val="23"/>
        </w:rPr>
        <w:t xml:space="preserve"> </w:t>
      </w:r>
      <w:r>
        <w:rPr>
          <w:rFonts w:cs="New Century Schlbk"/>
          <w:sz w:val="23"/>
          <w:szCs w:val="23"/>
        </w:rPr>
        <w:t xml:space="preserve"> It is stored in the format </w:t>
      </w:r>
      <w:proofErr w:type="spellStart"/>
      <w:r>
        <w:rPr>
          <w:rFonts w:cs="New Century Schlbk"/>
          <w:sz w:val="23"/>
          <w:szCs w:val="23"/>
        </w:rPr>
        <w:t>External";"Internal</w:t>
      </w:r>
      <w:proofErr w:type="spellEnd"/>
      <w:r>
        <w:rPr>
          <w:rFonts w:cs="New Century Schlbk"/>
          <w:sz w:val="23"/>
          <w:szCs w:val="23"/>
        </w:rPr>
        <w:t xml:space="preserve"> where Internal is the pointer to the SIGN/SYMPTOMS file (#120.83).</w:t>
      </w:r>
    </w:p>
    <w:p w14:paraId="1B54A778" w14:textId="77777777" w:rsidR="00444A77" w:rsidRDefault="00444A77" w:rsidP="0078686B">
      <w:pPr>
        <w:pStyle w:val="Default"/>
        <w:ind w:left="1800"/>
        <w:rPr>
          <w:rFonts w:cs="New Century Schlbk"/>
          <w:sz w:val="23"/>
          <w:szCs w:val="23"/>
        </w:rPr>
      </w:pPr>
    </w:p>
    <w:p w14:paraId="19A972B9" w14:textId="77777777" w:rsidR="00444A77" w:rsidRPr="00444A77" w:rsidRDefault="00444A77" w:rsidP="0078686B">
      <w:pPr>
        <w:pStyle w:val="Default"/>
        <w:ind w:left="1800"/>
        <w:rPr>
          <w:rFonts w:cs="New Century Schlbk"/>
          <w:sz w:val="23"/>
          <w:szCs w:val="23"/>
        </w:rPr>
      </w:pPr>
      <w:r>
        <w:rPr>
          <w:rFonts w:cs="New Century Schlbk"/>
          <w:sz w:val="23"/>
          <w:szCs w:val="23"/>
        </w:rPr>
        <w:t>SITE is the institution that documented the reaction.</w:t>
      </w:r>
      <w:r w:rsidR="00322485">
        <w:rPr>
          <w:rFonts w:cs="New Century Schlbk"/>
          <w:sz w:val="23"/>
          <w:szCs w:val="23"/>
        </w:rPr>
        <w:t xml:space="preserve"> </w:t>
      </w:r>
      <w:r>
        <w:rPr>
          <w:rFonts w:cs="New Century Schlbk"/>
          <w:sz w:val="23"/>
          <w:szCs w:val="23"/>
        </w:rPr>
        <w:t xml:space="preserve"> It is stored in the format INSTITUTION file (#4) </w:t>
      </w:r>
      <w:proofErr w:type="spellStart"/>
      <w:r>
        <w:rPr>
          <w:rFonts w:cs="New Century Schlbk"/>
          <w:sz w:val="23"/>
          <w:szCs w:val="23"/>
        </w:rPr>
        <w:t>pointer"^"Station</w:t>
      </w:r>
      <w:proofErr w:type="spellEnd"/>
      <w:r>
        <w:rPr>
          <w:rFonts w:cs="New Century Schlbk"/>
          <w:sz w:val="23"/>
          <w:szCs w:val="23"/>
        </w:rPr>
        <w:t xml:space="preserve"> </w:t>
      </w:r>
      <w:proofErr w:type="spellStart"/>
      <w:r>
        <w:rPr>
          <w:rFonts w:cs="New Century Schlbk"/>
          <w:sz w:val="23"/>
          <w:szCs w:val="23"/>
        </w:rPr>
        <w:t>name"^"Station</w:t>
      </w:r>
      <w:proofErr w:type="spellEnd"/>
      <w:r>
        <w:rPr>
          <w:rFonts w:cs="New Century Schlbk"/>
          <w:sz w:val="23"/>
          <w:szCs w:val="23"/>
        </w:rPr>
        <w:t xml:space="preserve"> number</w:t>
      </w:r>
    </w:p>
    <w:p w14:paraId="14A2EBAA" w14:textId="77777777" w:rsidR="00866E6C" w:rsidRPr="00946C8D" w:rsidRDefault="00866E6C" w:rsidP="00946C8D"/>
    <w:p w14:paraId="4937A509" w14:textId="77777777" w:rsidR="00946C8D" w:rsidRDefault="00946C8D" w:rsidP="00946C8D"/>
    <w:p w14:paraId="7097FE9B" w14:textId="77777777" w:rsidR="00923553" w:rsidRDefault="00923553">
      <w:pPr>
        <w:rPr>
          <w:b/>
        </w:rPr>
      </w:pPr>
      <w:bookmarkStart w:id="232" w:name="Page55"/>
      <w:bookmarkStart w:id="233" w:name="_Toc443469772"/>
      <w:bookmarkEnd w:id="232"/>
      <w:r>
        <w:rPr>
          <w:b/>
        </w:rPr>
        <w:br w:type="page"/>
      </w:r>
    </w:p>
    <w:p w14:paraId="76C320A9" w14:textId="1A9C132A" w:rsidR="00FF7890" w:rsidRPr="00FF36CB" w:rsidRDefault="00FF7890" w:rsidP="002D3F14">
      <w:pPr>
        <w:pStyle w:val="Heading3"/>
      </w:pPr>
      <w:bookmarkStart w:id="234" w:name="_Toc152794948"/>
      <w:bookmarkStart w:id="235" w:name="_Toc155624514"/>
      <w:r w:rsidRPr="00FF36CB">
        <w:lastRenderedPageBreak/>
        <w:t>Version 2</w:t>
      </w:r>
      <w:bookmarkEnd w:id="233"/>
      <w:bookmarkEnd w:id="234"/>
      <w:bookmarkEnd w:id="235"/>
    </w:p>
    <w:p w14:paraId="36C8DDCB" w14:textId="77777777" w:rsidR="00FF7890" w:rsidRPr="00F522DB" w:rsidRDefault="00FF7890" w:rsidP="00FF7890">
      <w:pPr>
        <w:pStyle w:val="Default"/>
        <w:spacing w:line="293" w:lineRule="atLeast"/>
        <w:ind w:left="1440" w:right="720" w:hanging="1440"/>
        <w:rPr>
          <w:rFonts w:ascii="Times New Roman" w:hAnsi="Times New Roman"/>
          <w:b/>
        </w:rPr>
      </w:pPr>
    </w:p>
    <w:p w14:paraId="52F18BE3" w14:textId="77777777" w:rsidR="00FF7890" w:rsidRDefault="00FF7890" w:rsidP="00FF7890">
      <w:pPr>
        <w:pStyle w:val="Default"/>
        <w:spacing w:line="293" w:lineRule="atLeast"/>
        <w:ind w:right="720"/>
        <w:rPr>
          <w:rFonts w:ascii="Times New Roman" w:hAnsi="Times New Roman"/>
        </w:rPr>
      </w:pPr>
      <w:r w:rsidRPr="00F522DB">
        <w:rPr>
          <w:rFonts w:ascii="Times New Roman" w:hAnsi="Times New Roman"/>
        </w:rPr>
        <w:t xml:space="preserve">Patch GMRA*4*46 introduced significant changes to the input and output of this routine. </w:t>
      </w:r>
      <w:r w:rsidR="00322485">
        <w:rPr>
          <w:rFonts w:ascii="Times New Roman" w:hAnsi="Times New Roman"/>
        </w:rPr>
        <w:t xml:space="preserve"> </w:t>
      </w:r>
      <w:r w:rsidRPr="00F522DB">
        <w:rPr>
          <w:rFonts w:ascii="Times New Roman" w:hAnsi="Times New Roman"/>
        </w:rPr>
        <w:t xml:space="preserve">The primary changes are returning remote records and returning additional data for each reaction. </w:t>
      </w:r>
      <w:r w:rsidR="00322485">
        <w:rPr>
          <w:rFonts w:ascii="Times New Roman" w:hAnsi="Times New Roman"/>
        </w:rPr>
        <w:t xml:space="preserve"> </w:t>
      </w:r>
      <w:r w:rsidRPr="00F522DB">
        <w:rPr>
          <w:rFonts w:ascii="Times New Roman" w:hAnsi="Times New Roman"/>
        </w:rPr>
        <w:t xml:space="preserve">To take advantage of the changes introduced in </w:t>
      </w:r>
      <w:r>
        <w:rPr>
          <w:rFonts w:ascii="Times New Roman" w:hAnsi="Times New Roman"/>
        </w:rPr>
        <w:t>P</w:t>
      </w:r>
      <w:r w:rsidRPr="00F522DB">
        <w:rPr>
          <w:rFonts w:ascii="Times New Roman" w:hAnsi="Times New Roman"/>
        </w:rPr>
        <w:t>atch GMRA*4*46, use the EN2 line-tag instead of directly calling the routine.</w:t>
      </w:r>
    </w:p>
    <w:p w14:paraId="179066D3" w14:textId="77777777" w:rsidR="00946C8D" w:rsidRDefault="00946C8D" w:rsidP="00A92AA2">
      <w:pPr>
        <w:pStyle w:val="Default"/>
        <w:spacing w:line="293" w:lineRule="atLeast"/>
        <w:ind w:right="720"/>
        <w:rPr>
          <w:rFonts w:ascii="Times New Roman" w:hAnsi="Times New Roman"/>
        </w:rPr>
      </w:pPr>
    </w:p>
    <w:p w14:paraId="19C55A96" w14:textId="77777777" w:rsidR="00A92AA2" w:rsidRPr="00946C8D" w:rsidRDefault="00A92AA2" w:rsidP="00946C8D">
      <w:pPr>
        <w:pStyle w:val="CM74"/>
        <w:spacing w:after="120" w:line="293" w:lineRule="atLeast"/>
        <w:ind w:firstLine="360"/>
        <w:rPr>
          <w:rFonts w:ascii="Times New Roman" w:hAnsi="Times New Roman"/>
          <w:color w:val="000000"/>
          <w:sz w:val="24"/>
        </w:rPr>
      </w:pPr>
      <w:r w:rsidRPr="00946C8D">
        <w:rPr>
          <w:rFonts w:ascii="Times New Roman" w:hAnsi="Times New Roman"/>
          <w:color w:val="000000"/>
          <w:sz w:val="24"/>
        </w:rPr>
        <w:t xml:space="preserve">Input: </w:t>
      </w:r>
    </w:p>
    <w:p w14:paraId="4330ED3B" w14:textId="77777777" w:rsidR="00A92AA2" w:rsidRPr="00946C8D" w:rsidRDefault="00A92AA2" w:rsidP="00946C8D">
      <w:pPr>
        <w:pStyle w:val="CM74"/>
        <w:spacing w:after="120" w:line="293" w:lineRule="atLeast"/>
        <w:ind w:left="1800" w:right="720" w:hanging="1080"/>
        <w:rPr>
          <w:rFonts w:ascii="Times New Roman" w:hAnsi="Times New Roman"/>
          <w:color w:val="000000"/>
          <w:sz w:val="24"/>
        </w:rPr>
      </w:pPr>
      <w:r w:rsidRPr="00946C8D">
        <w:rPr>
          <w:rFonts w:ascii="Times New Roman" w:hAnsi="Times New Roman"/>
          <w:color w:val="000000"/>
          <w:sz w:val="24"/>
        </w:rPr>
        <w:t xml:space="preserve">DFN </w:t>
      </w:r>
      <w:r w:rsidRPr="00946C8D">
        <w:rPr>
          <w:rFonts w:ascii="Times New Roman" w:hAnsi="Times New Roman"/>
          <w:color w:val="000000"/>
          <w:sz w:val="24"/>
        </w:rPr>
        <w:tab/>
        <w:t xml:space="preserve">The internal entry number in the Patient file for the patient whose allergy data needs to be extracted. </w:t>
      </w:r>
    </w:p>
    <w:p w14:paraId="4709C7E0" w14:textId="77777777" w:rsidR="00A92AA2" w:rsidRPr="00946C8D" w:rsidRDefault="00A92AA2" w:rsidP="00946C8D">
      <w:pPr>
        <w:pStyle w:val="CM75"/>
        <w:spacing w:after="120" w:line="293" w:lineRule="atLeast"/>
        <w:ind w:left="1800" w:right="360" w:hanging="1080"/>
        <w:rPr>
          <w:rFonts w:ascii="Times New Roman" w:hAnsi="Times New Roman"/>
          <w:color w:val="000000"/>
          <w:sz w:val="24"/>
        </w:rPr>
      </w:pPr>
      <w:r w:rsidRPr="00946C8D">
        <w:rPr>
          <w:rFonts w:ascii="Times New Roman" w:hAnsi="Times New Roman"/>
          <w:color w:val="000000"/>
          <w:sz w:val="24"/>
        </w:rPr>
        <w:t xml:space="preserve">GMRA </w:t>
      </w:r>
      <w:r w:rsidRPr="00946C8D">
        <w:rPr>
          <w:rFonts w:ascii="Times New Roman" w:hAnsi="Times New Roman"/>
          <w:color w:val="000000"/>
          <w:sz w:val="24"/>
        </w:rPr>
        <w:tab/>
        <w:t xml:space="preserve">This is an optional four-piece variable that will determine which kinds of allergy data will be returned by the extract. </w:t>
      </w:r>
      <w:r w:rsidR="00322485">
        <w:rPr>
          <w:rFonts w:ascii="Times New Roman" w:hAnsi="Times New Roman"/>
          <w:color w:val="000000"/>
          <w:sz w:val="24"/>
        </w:rPr>
        <w:t xml:space="preserve"> </w:t>
      </w:r>
      <w:r w:rsidRPr="00946C8D">
        <w:rPr>
          <w:rFonts w:ascii="Times New Roman" w:hAnsi="Times New Roman"/>
          <w:color w:val="000000"/>
          <w:sz w:val="24"/>
        </w:rPr>
        <w:t xml:space="preserve">The default values which will be used are shown in the discussion of each piece. </w:t>
      </w:r>
      <w:r w:rsidR="00322485">
        <w:rPr>
          <w:rFonts w:ascii="Times New Roman" w:hAnsi="Times New Roman"/>
          <w:color w:val="000000"/>
          <w:sz w:val="24"/>
        </w:rPr>
        <w:t xml:space="preserve"> </w:t>
      </w:r>
      <w:r w:rsidRPr="00946C8D">
        <w:rPr>
          <w:rFonts w:ascii="Times New Roman" w:hAnsi="Times New Roman"/>
          <w:color w:val="000000"/>
          <w:sz w:val="24"/>
        </w:rPr>
        <w:t xml:space="preserve">Consider the variable GMRA with the format P1^P2^P3^P4 where </w:t>
      </w:r>
    </w:p>
    <w:p w14:paraId="5D45B53D" w14:textId="77777777" w:rsidR="00A92AA2" w:rsidRPr="00946C8D" w:rsidRDefault="00A92AA2" w:rsidP="00946C8D">
      <w:pPr>
        <w:pStyle w:val="CM74"/>
        <w:spacing w:after="120"/>
        <w:ind w:left="1440"/>
        <w:rPr>
          <w:rFonts w:ascii="Times New Roman" w:hAnsi="Times New Roman"/>
          <w:color w:val="000000"/>
          <w:sz w:val="24"/>
        </w:rPr>
      </w:pPr>
      <w:r w:rsidRPr="00946C8D">
        <w:rPr>
          <w:rFonts w:ascii="Times New Roman" w:hAnsi="Times New Roman"/>
          <w:color w:val="000000"/>
          <w:sz w:val="24"/>
        </w:rPr>
        <w:t>P1 can have the value 0, 1, or 2 where</w:t>
      </w:r>
    </w:p>
    <w:p w14:paraId="5646CF55" w14:textId="77777777" w:rsidR="00A92AA2" w:rsidRPr="00946C8D" w:rsidRDefault="00A92AA2" w:rsidP="00A92AA2">
      <w:pPr>
        <w:pStyle w:val="Default"/>
        <w:rPr>
          <w:rFonts w:ascii="Times New Roman" w:hAnsi="Times New Roman"/>
        </w:rPr>
      </w:pPr>
    </w:p>
    <w:p w14:paraId="758CD87A" w14:textId="77777777" w:rsidR="00A92AA2" w:rsidRPr="00946C8D" w:rsidRDefault="00A92AA2" w:rsidP="00946C8D">
      <w:pPr>
        <w:pStyle w:val="CM74"/>
        <w:spacing w:after="120"/>
        <w:ind w:left="2160"/>
        <w:rPr>
          <w:rFonts w:ascii="Times New Roman" w:hAnsi="Times New Roman"/>
          <w:color w:val="000000"/>
          <w:sz w:val="24"/>
        </w:rPr>
      </w:pPr>
      <w:r w:rsidRPr="00946C8D">
        <w:rPr>
          <w:rFonts w:ascii="Times New Roman" w:hAnsi="Times New Roman"/>
          <w:color w:val="000000"/>
          <w:sz w:val="24"/>
        </w:rPr>
        <w:t xml:space="preserve">0 </w:t>
      </w:r>
      <w:r w:rsidRPr="00946C8D">
        <w:rPr>
          <w:rFonts w:ascii="Times New Roman" w:hAnsi="Times New Roman"/>
          <w:color w:val="000000"/>
          <w:sz w:val="24"/>
        </w:rPr>
        <w:tab/>
        <w:t>means extract all allergies and adverse reactions</w:t>
      </w:r>
    </w:p>
    <w:p w14:paraId="3759B00A" w14:textId="77777777" w:rsidR="00A92AA2" w:rsidRPr="00946C8D" w:rsidRDefault="00A92AA2" w:rsidP="00946C8D">
      <w:pPr>
        <w:pStyle w:val="CM74"/>
        <w:spacing w:after="120"/>
        <w:ind w:left="2160"/>
        <w:rPr>
          <w:rFonts w:ascii="Times New Roman" w:hAnsi="Times New Roman"/>
          <w:color w:val="000000"/>
          <w:sz w:val="24"/>
        </w:rPr>
      </w:pPr>
      <w:r w:rsidRPr="00946C8D">
        <w:rPr>
          <w:rFonts w:ascii="Times New Roman" w:hAnsi="Times New Roman"/>
          <w:color w:val="000000"/>
          <w:sz w:val="24"/>
        </w:rPr>
        <w:t xml:space="preserve">1 </w:t>
      </w:r>
      <w:r w:rsidRPr="00946C8D">
        <w:rPr>
          <w:rFonts w:ascii="Times New Roman" w:hAnsi="Times New Roman"/>
          <w:color w:val="000000"/>
          <w:sz w:val="24"/>
        </w:rPr>
        <w:tab/>
        <w:t>means extract allergies only</w:t>
      </w:r>
    </w:p>
    <w:p w14:paraId="06C342E2" w14:textId="77777777" w:rsidR="00A92AA2" w:rsidRPr="00946C8D" w:rsidRDefault="00A92AA2" w:rsidP="00946C8D">
      <w:pPr>
        <w:pStyle w:val="CM74"/>
        <w:spacing w:after="120"/>
        <w:ind w:left="2160"/>
        <w:rPr>
          <w:rFonts w:ascii="Times New Roman" w:hAnsi="Times New Roman"/>
          <w:color w:val="000000"/>
          <w:sz w:val="24"/>
        </w:rPr>
      </w:pPr>
      <w:r w:rsidRPr="00946C8D">
        <w:rPr>
          <w:rFonts w:ascii="Times New Roman" w:hAnsi="Times New Roman"/>
          <w:color w:val="000000"/>
          <w:sz w:val="24"/>
        </w:rPr>
        <w:t xml:space="preserve">2 </w:t>
      </w:r>
      <w:r w:rsidRPr="00946C8D">
        <w:rPr>
          <w:rFonts w:ascii="Times New Roman" w:hAnsi="Times New Roman"/>
          <w:color w:val="000000"/>
          <w:sz w:val="24"/>
        </w:rPr>
        <w:tab/>
        <w:t>means extract adverse reactions only</w:t>
      </w:r>
    </w:p>
    <w:p w14:paraId="0BE98403" w14:textId="77777777" w:rsidR="00A92AA2" w:rsidRPr="00946C8D" w:rsidRDefault="00A92AA2" w:rsidP="00946C8D">
      <w:pPr>
        <w:pStyle w:val="CM74"/>
        <w:spacing w:after="120" w:line="293" w:lineRule="atLeast"/>
        <w:ind w:right="360"/>
        <w:rPr>
          <w:rFonts w:ascii="Times New Roman" w:hAnsi="Times New Roman"/>
          <w:color w:val="000000"/>
          <w:sz w:val="24"/>
        </w:rPr>
      </w:pPr>
    </w:p>
    <w:p w14:paraId="187A2B81" w14:textId="77777777" w:rsidR="00A92AA2" w:rsidRPr="00946C8D" w:rsidRDefault="00A92AA2" w:rsidP="00946C8D">
      <w:pPr>
        <w:pStyle w:val="CM74"/>
        <w:spacing w:after="120" w:line="293" w:lineRule="atLeast"/>
        <w:ind w:right="360"/>
        <w:rPr>
          <w:rFonts w:ascii="Times New Roman" w:hAnsi="Times New Roman"/>
          <w:color w:val="000000"/>
          <w:sz w:val="24"/>
        </w:rPr>
      </w:pPr>
      <w:r w:rsidRPr="00946C8D">
        <w:rPr>
          <w:rFonts w:ascii="Times New Roman" w:hAnsi="Times New Roman"/>
          <w:color w:val="000000"/>
          <w:sz w:val="24"/>
        </w:rPr>
        <w:t xml:space="preserve">A record stored in the Patient Allergies file is an adverse reaction. </w:t>
      </w:r>
      <w:r w:rsidR="00322485">
        <w:rPr>
          <w:rFonts w:ascii="Times New Roman" w:hAnsi="Times New Roman"/>
          <w:color w:val="000000"/>
          <w:sz w:val="24"/>
        </w:rPr>
        <w:t xml:space="preserve"> </w:t>
      </w:r>
      <w:r w:rsidRPr="00946C8D">
        <w:rPr>
          <w:rFonts w:ascii="Times New Roman" w:hAnsi="Times New Roman"/>
          <w:b/>
          <w:bCs/>
          <w:color w:val="000000"/>
          <w:sz w:val="24"/>
        </w:rPr>
        <w:t xml:space="preserve">Every </w:t>
      </w:r>
      <w:r w:rsidR="008A04C4">
        <w:rPr>
          <w:rFonts w:ascii="Times New Roman" w:hAnsi="Times New Roman"/>
          <w:b/>
          <w:bCs/>
          <w:color w:val="000000"/>
          <w:sz w:val="24"/>
        </w:rPr>
        <w:t xml:space="preserve">true </w:t>
      </w:r>
      <w:r w:rsidRPr="00946C8D">
        <w:rPr>
          <w:rFonts w:ascii="Times New Roman" w:hAnsi="Times New Roman"/>
          <w:b/>
          <w:bCs/>
          <w:color w:val="000000"/>
          <w:sz w:val="24"/>
        </w:rPr>
        <w:t xml:space="preserve">allergy is an adverse reaction, but not every adverse reaction is an allergy. </w:t>
      </w:r>
      <w:r w:rsidR="00322485">
        <w:rPr>
          <w:rFonts w:ascii="Times New Roman" w:hAnsi="Times New Roman"/>
          <w:b/>
          <w:bCs/>
          <w:color w:val="000000"/>
          <w:sz w:val="24"/>
        </w:rPr>
        <w:t xml:space="preserve"> </w:t>
      </w:r>
      <w:r w:rsidRPr="00946C8D">
        <w:rPr>
          <w:rFonts w:ascii="Times New Roman" w:hAnsi="Times New Roman"/>
          <w:color w:val="000000"/>
          <w:sz w:val="24"/>
        </w:rPr>
        <w:t>This determination is made by the verifier of the allergy data. The default value for this piece is 0.</w:t>
      </w:r>
    </w:p>
    <w:p w14:paraId="21E3A11F" w14:textId="77777777" w:rsidR="00A92AA2" w:rsidRDefault="00A92AA2" w:rsidP="00A92AA2">
      <w:pPr>
        <w:ind w:left="1440"/>
        <w:rPr>
          <w:color w:val="000000"/>
        </w:rPr>
      </w:pPr>
      <w:r w:rsidRPr="00F522DB">
        <w:rPr>
          <w:color w:val="000000"/>
        </w:rPr>
        <w:t xml:space="preserve">P2 </w:t>
      </w:r>
      <w:r w:rsidRPr="00F522DB">
        <w:rPr>
          <w:color w:val="000000"/>
        </w:rPr>
        <w:tab/>
        <w:t>can have the value 0, 1, or 2 where</w:t>
      </w:r>
    </w:p>
    <w:p w14:paraId="34A8F103" w14:textId="77777777" w:rsidR="00A92AA2" w:rsidRPr="00F522DB" w:rsidRDefault="00A92AA2" w:rsidP="00A92AA2">
      <w:pPr>
        <w:rPr>
          <w:color w:val="000000"/>
        </w:rPr>
      </w:pPr>
    </w:p>
    <w:p w14:paraId="5032D642" w14:textId="77777777" w:rsidR="00A92AA2" w:rsidRPr="00F522DB" w:rsidRDefault="00A92AA2" w:rsidP="00A92AA2">
      <w:pPr>
        <w:ind w:left="2160"/>
        <w:rPr>
          <w:color w:val="000000"/>
        </w:rPr>
      </w:pPr>
      <w:r w:rsidRPr="00F522DB">
        <w:rPr>
          <w:color w:val="000000"/>
        </w:rPr>
        <w:t xml:space="preserve">0 </w:t>
      </w:r>
      <w:r w:rsidRPr="00F522DB">
        <w:rPr>
          <w:color w:val="000000"/>
        </w:rPr>
        <w:tab/>
        <w:t>means extract all verified and non-verified records</w:t>
      </w:r>
    </w:p>
    <w:p w14:paraId="49527778" w14:textId="77777777" w:rsidR="00A92AA2" w:rsidRPr="00F522DB" w:rsidRDefault="00A92AA2" w:rsidP="00A92AA2">
      <w:pPr>
        <w:ind w:left="2160"/>
        <w:rPr>
          <w:color w:val="000000"/>
        </w:rPr>
      </w:pPr>
      <w:r w:rsidRPr="00F522DB">
        <w:rPr>
          <w:color w:val="000000"/>
        </w:rPr>
        <w:t xml:space="preserve">1 </w:t>
      </w:r>
      <w:r w:rsidRPr="00F522DB">
        <w:rPr>
          <w:color w:val="000000"/>
        </w:rPr>
        <w:tab/>
        <w:t>means extract verified records only</w:t>
      </w:r>
    </w:p>
    <w:p w14:paraId="7BBE1A18" w14:textId="77777777" w:rsidR="00A92AA2" w:rsidRDefault="00A92AA2" w:rsidP="00A92AA2">
      <w:pPr>
        <w:pStyle w:val="Default"/>
        <w:spacing w:line="293" w:lineRule="atLeast"/>
        <w:ind w:left="2160" w:right="720"/>
        <w:rPr>
          <w:rFonts w:ascii="Times New Roman" w:hAnsi="Times New Roman"/>
        </w:rPr>
      </w:pPr>
      <w:r w:rsidRPr="00F522DB">
        <w:rPr>
          <w:rFonts w:ascii="Times New Roman" w:hAnsi="Times New Roman"/>
        </w:rPr>
        <w:t xml:space="preserve">2 </w:t>
      </w:r>
      <w:r w:rsidRPr="00F522DB">
        <w:rPr>
          <w:rFonts w:ascii="Times New Roman" w:hAnsi="Times New Roman"/>
        </w:rPr>
        <w:tab/>
        <w:t>means extract non-verified records only</w:t>
      </w:r>
    </w:p>
    <w:p w14:paraId="46FC1350" w14:textId="77777777" w:rsidR="00A92AA2" w:rsidRPr="00F522DB" w:rsidRDefault="00A92AA2" w:rsidP="00A92AA2">
      <w:pPr>
        <w:pStyle w:val="Default"/>
        <w:spacing w:line="293" w:lineRule="atLeast"/>
        <w:ind w:left="2160" w:right="720"/>
        <w:rPr>
          <w:rFonts w:ascii="Times New Roman" w:hAnsi="Times New Roman"/>
        </w:rPr>
      </w:pPr>
    </w:p>
    <w:p w14:paraId="4F7DC2FF" w14:textId="77777777" w:rsidR="007A4DCF" w:rsidRPr="00F522DB" w:rsidRDefault="007A4DCF" w:rsidP="007A4DCF">
      <w:pPr>
        <w:ind w:right="540"/>
      </w:pPr>
      <w:r w:rsidRPr="00F522DB">
        <w:rPr>
          <w:color w:val="000000"/>
        </w:rPr>
        <w:t xml:space="preserve">A record can either be verified by some allergy verifier, or it has not yet been verified. </w:t>
      </w:r>
      <w:r w:rsidR="00322485">
        <w:rPr>
          <w:color w:val="000000"/>
        </w:rPr>
        <w:t xml:space="preserve"> </w:t>
      </w:r>
      <w:r w:rsidRPr="00F522DB">
        <w:rPr>
          <w:color w:val="000000"/>
        </w:rPr>
        <w:t xml:space="preserve">In the case that the site is using </w:t>
      </w:r>
      <w:proofErr w:type="spellStart"/>
      <w:r w:rsidRPr="00F522DB">
        <w:rPr>
          <w:color w:val="000000"/>
        </w:rPr>
        <w:t>autoverification</w:t>
      </w:r>
      <w:proofErr w:type="spellEnd"/>
      <w:r w:rsidRPr="00F522DB">
        <w:rPr>
          <w:color w:val="000000"/>
        </w:rPr>
        <w:t xml:space="preserve">, the record is automatically verified at the time the originator of the record signs off (completes) on it. </w:t>
      </w:r>
      <w:r w:rsidR="00322485">
        <w:rPr>
          <w:color w:val="000000"/>
        </w:rPr>
        <w:t xml:space="preserve"> </w:t>
      </w:r>
      <w:r w:rsidRPr="00F522DB">
        <w:rPr>
          <w:color w:val="000000"/>
        </w:rPr>
        <w:t xml:space="preserve">No record can be extracted before it has been signed off (completed) by the originator, as it is not part of the medical record. </w:t>
      </w:r>
      <w:r w:rsidR="00322485">
        <w:rPr>
          <w:color w:val="000000"/>
        </w:rPr>
        <w:t xml:space="preserve"> </w:t>
      </w:r>
      <w:r w:rsidRPr="00F522DB">
        <w:rPr>
          <w:color w:val="000000"/>
        </w:rPr>
        <w:t xml:space="preserve">The default value for this piece is 0. </w:t>
      </w:r>
    </w:p>
    <w:p w14:paraId="26AE8FCC" w14:textId="77777777" w:rsidR="007A4DCF" w:rsidRPr="00F522DB" w:rsidRDefault="007A4DCF" w:rsidP="007A4DCF">
      <w:pPr>
        <w:ind w:left="720" w:right="446"/>
        <w:rPr>
          <w:color w:val="000000"/>
        </w:rPr>
      </w:pPr>
      <w:r w:rsidRPr="00F522DB">
        <w:rPr>
          <w:color w:val="000000"/>
        </w:rPr>
        <w:t xml:space="preserve">P3 </w:t>
      </w:r>
      <w:r w:rsidRPr="00F522DB">
        <w:rPr>
          <w:color w:val="000000"/>
        </w:rPr>
        <w:tab/>
        <w:t xml:space="preserve">is a three-character string, where each character can have the value of 0 or 1. </w:t>
      </w:r>
      <w:r w:rsidR="00322485">
        <w:rPr>
          <w:color w:val="000000"/>
        </w:rPr>
        <w:t xml:space="preserve"> </w:t>
      </w:r>
      <w:r w:rsidRPr="00F522DB">
        <w:rPr>
          <w:color w:val="000000"/>
        </w:rPr>
        <w:t xml:space="preserve">Consider P3 represented as XYZ where X, Y and Z are the three different characters. </w:t>
      </w:r>
      <w:r w:rsidR="00322485">
        <w:rPr>
          <w:color w:val="000000"/>
        </w:rPr>
        <w:t xml:space="preserve"> </w:t>
      </w:r>
      <w:r w:rsidRPr="00F522DB">
        <w:rPr>
          <w:color w:val="000000"/>
        </w:rPr>
        <w:t xml:space="preserve">Then the following is what each of these characters represents: </w:t>
      </w:r>
    </w:p>
    <w:p w14:paraId="11CF52D0" w14:textId="77777777" w:rsidR="007A4DCF" w:rsidRDefault="007A4DCF" w:rsidP="007A4DCF">
      <w:pPr>
        <w:ind w:right="360"/>
        <w:rPr>
          <w:color w:val="000000"/>
        </w:rPr>
      </w:pPr>
      <w:bookmarkStart w:id="236" w:name="Page56"/>
      <w:bookmarkEnd w:id="236"/>
    </w:p>
    <w:p w14:paraId="59A8B6E6" w14:textId="77777777" w:rsidR="007A4DCF" w:rsidRPr="00F522DB" w:rsidRDefault="007A4DCF" w:rsidP="007A4DCF">
      <w:pPr>
        <w:ind w:left="2160" w:right="360" w:hanging="720"/>
      </w:pPr>
      <w:r w:rsidRPr="00F522DB">
        <w:rPr>
          <w:color w:val="000000"/>
        </w:rPr>
        <w:t xml:space="preserve">X </w:t>
      </w:r>
      <w:r w:rsidRPr="00F522DB">
        <w:rPr>
          <w:color w:val="000000"/>
        </w:rPr>
        <w:tab/>
        <w:t>determines whether to extract records with the type of Other. If X=0 then records with the type Other will not be extracted, and if X=1 then they will be extracted.</w:t>
      </w:r>
    </w:p>
    <w:p w14:paraId="387D7E61" w14:textId="77777777" w:rsidR="007A4DCF" w:rsidRPr="00F522DB" w:rsidRDefault="007A4DCF" w:rsidP="007A4DCF">
      <w:pPr>
        <w:ind w:left="2160" w:right="274" w:hanging="720"/>
        <w:rPr>
          <w:color w:val="000000"/>
        </w:rPr>
      </w:pPr>
      <w:r w:rsidRPr="00F522DB">
        <w:rPr>
          <w:color w:val="000000"/>
        </w:rPr>
        <w:t xml:space="preserve">Y </w:t>
      </w:r>
      <w:r w:rsidRPr="00F522DB">
        <w:rPr>
          <w:color w:val="000000"/>
        </w:rPr>
        <w:tab/>
        <w:t xml:space="preserve">determines whether to extract records with the type of Food. If Y=0 then records with the type Food will not be extracted, and if Y=1 then they will be extracted. </w:t>
      </w:r>
    </w:p>
    <w:p w14:paraId="41662D80" w14:textId="77777777" w:rsidR="007A4DCF" w:rsidRDefault="007A4DCF" w:rsidP="007A4DCF">
      <w:pPr>
        <w:ind w:left="2160" w:right="274" w:hanging="720"/>
        <w:rPr>
          <w:color w:val="000000"/>
        </w:rPr>
      </w:pPr>
      <w:r w:rsidRPr="00F522DB">
        <w:rPr>
          <w:color w:val="000000"/>
        </w:rPr>
        <w:t xml:space="preserve">Z </w:t>
      </w:r>
      <w:r w:rsidRPr="00F522DB">
        <w:rPr>
          <w:color w:val="000000"/>
        </w:rPr>
        <w:tab/>
        <w:t>determines whether to extract records with the type of Drug. If Z=0 then records with the type Drug will not be extracted, and if Z=1 then they will be extracted.</w:t>
      </w:r>
    </w:p>
    <w:p w14:paraId="07EC4E50" w14:textId="77777777" w:rsidR="007A4DCF" w:rsidRPr="00F522DB" w:rsidRDefault="007A4DCF" w:rsidP="007A4DCF">
      <w:pPr>
        <w:ind w:right="274"/>
      </w:pPr>
    </w:p>
    <w:p w14:paraId="0F84F921" w14:textId="77777777" w:rsidR="007A4DCF" w:rsidRPr="00F522DB" w:rsidRDefault="007A4DCF" w:rsidP="007A4DCF">
      <w:pPr>
        <w:ind w:right="274"/>
        <w:rPr>
          <w:color w:val="000000"/>
        </w:rPr>
      </w:pPr>
      <w:r w:rsidRPr="00F522DB">
        <w:rPr>
          <w:color w:val="000000"/>
        </w:rPr>
        <w:t>A record has a type associated with it.</w:t>
      </w:r>
      <w:r w:rsidR="00322485">
        <w:rPr>
          <w:color w:val="000000"/>
        </w:rPr>
        <w:t xml:space="preserve"> </w:t>
      </w:r>
      <w:r w:rsidRPr="00F522DB">
        <w:rPr>
          <w:color w:val="000000"/>
        </w:rPr>
        <w:t xml:space="preserve"> The three types are Food, Drug and Other. This variable will help to determine which of these types of records will be extracted, and which types will not be extracted. </w:t>
      </w:r>
      <w:r w:rsidR="00322485">
        <w:rPr>
          <w:color w:val="000000"/>
        </w:rPr>
        <w:t xml:space="preserve"> </w:t>
      </w:r>
      <w:r w:rsidRPr="00F522DB">
        <w:rPr>
          <w:color w:val="000000"/>
        </w:rPr>
        <w:t>The default value for this piece is 111.</w:t>
      </w:r>
    </w:p>
    <w:p w14:paraId="7B5624F3" w14:textId="77777777" w:rsidR="007A4DCF" w:rsidRPr="00F522DB" w:rsidRDefault="007A4DCF" w:rsidP="007A4DCF">
      <w:pPr>
        <w:ind w:right="274"/>
        <w:rPr>
          <w:color w:val="000000"/>
        </w:rPr>
      </w:pPr>
    </w:p>
    <w:p w14:paraId="32D486CC" w14:textId="77777777" w:rsidR="007A4DCF" w:rsidRDefault="007A4DCF" w:rsidP="007A4DCF">
      <w:pPr>
        <w:ind w:left="720" w:right="274"/>
        <w:rPr>
          <w:color w:val="000000"/>
        </w:rPr>
      </w:pPr>
      <w:r w:rsidRPr="00F522DB">
        <w:rPr>
          <w:color w:val="000000"/>
        </w:rPr>
        <w:t xml:space="preserve">P4 </w:t>
      </w:r>
      <w:r w:rsidRPr="00F522DB">
        <w:rPr>
          <w:color w:val="000000"/>
        </w:rPr>
        <w:tab/>
        <w:t>can have the value 0 or 1 where</w:t>
      </w:r>
    </w:p>
    <w:p w14:paraId="1E441827" w14:textId="77777777" w:rsidR="007A4DCF" w:rsidRPr="00F522DB" w:rsidRDefault="007A4DCF" w:rsidP="007A4DCF">
      <w:pPr>
        <w:ind w:right="274"/>
        <w:rPr>
          <w:color w:val="000000"/>
        </w:rPr>
      </w:pPr>
    </w:p>
    <w:p w14:paraId="355F540E" w14:textId="77777777" w:rsidR="007A4DCF" w:rsidRPr="00F522DB" w:rsidRDefault="007A4DCF" w:rsidP="007A4DCF">
      <w:pPr>
        <w:pStyle w:val="ListParagraph"/>
        <w:numPr>
          <w:ilvl w:val="0"/>
          <w:numId w:val="21"/>
        </w:numPr>
        <w:spacing w:after="0" w:line="240" w:lineRule="auto"/>
        <w:ind w:right="274"/>
        <w:rPr>
          <w:rFonts w:ascii="Times New Roman" w:hAnsi="Times New Roman"/>
          <w:color w:val="000000"/>
          <w:sz w:val="24"/>
          <w:szCs w:val="24"/>
        </w:rPr>
      </w:pPr>
      <w:r w:rsidRPr="00F522DB">
        <w:rPr>
          <w:rFonts w:ascii="Times New Roman" w:hAnsi="Times New Roman"/>
          <w:color w:val="000000"/>
          <w:sz w:val="24"/>
          <w:szCs w:val="24"/>
        </w:rPr>
        <w:t>means only return records documented at the local site</w:t>
      </w:r>
    </w:p>
    <w:p w14:paraId="2528664B" w14:textId="77777777" w:rsidR="007A4DCF" w:rsidRPr="00F522DB" w:rsidRDefault="007A4DCF" w:rsidP="007A4DCF">
      <w:pPr>
        <w:pStyle w:val="ListParagraph"/>
        <w:numPr>
          <w:ilvl w:val="0"/>
          <w:numId w:val="21"/>
        </w:numPr>
        <w:spacing w:after="0" w:line="240" w:lineRule="auto"/>
        <w:ind w:right="274"/>
        <w:rPr>
          <w:rFonts w:ascii="Times New Roman" w:hAnsi="Times New Roman"/>
          <w:color w:val="000000"/>
          <w:sz w:val="24"/>
          <w:szCs w:val="24"/>
        </w:rPr>
      </w:pPr>
      <w:r w:rsidRPr="00F522DB">
        <w:rPr>
          <w:rFonts w:ascii="Times New Roman" w:hAnsi="Times New Roman"/>
          <w:color w:val="000000"/>
          <w:sz w:val="24"/>
          <w:szCs w:val="24"/>
        </w:rPr>
        <w:t>means return records documented at both the local and all  remote sites</w:t>
      </w:r>
    </w:p>
    <w:p w14:paraId="19E9107C" w14:textId="77777777" w:rsidR="007A4DCF" w:rsidRPr="007A4DCF" w:rsidRDefault="007A4DCF" w:rsidP="007A4DCF">
      <w:pPr>
        <w:autoSpaceDE w:val="0"/>
        <w:autoSpaceDN w:val="0"/>
        <w:adjustRightInd w:val="0"/>
        <w:spacing w:line="296" w:lineRule="atLeast"/>
        <w:rPr>
          <w:color w:val="000000"/>
          <w:sz w:val="20"/>
          <w:szCs w:val="20"/>
        </w:rPr>
      </w:pPr>
    </w:p>
    <w:p w14:paraId="1D2A123B" w14:textId="77777777" w:rsidR="007A4DCF" w:rsidRPr="00F522DB" w:rsidRDefault="007A4DCF" w:rsidP="007A4DCF">
      <w:pPr>
        <w:autoSpaceDE w:val="0"/>
        <w:autoSpaceDN w:val="0"/>
        <w:adjustRightInd w:val="0"/>
        <w:spacing w:after="292" w:line="296" w:lineRule="atLeast"/>
        <w:rPr>
          <w:color w:val="000000"/>
        </w:rPr>
      </w:pPr>
      <w:r w:rsidRPr="00F522DB">
        <w:rPr>
          <w:color w:val="000000"/>
        </w:rPr>
        <w:t xml:space="preserve">Output: </w:t>
      </w:r>
    </w:p>
    <w:p w14:paraId="720A2936" w14:textId="77777777" w:rsidR="007A4DCF" w:rsidRPr="00F522DB" w:rsidRDefault="007A4DCF" w:rsidP="00946C8D">
      <w:pPr>
        <w:autoSpaceDE w:val="0"/>
        <w:autoSpaceDN w:val="0"/>
        <w:adjustRightInd w:val="0"/>
        <w:spacing w:after="120" w:line="293" w:lineRule="atLeast"/>
        <w:ind w:left="1800" w:right="360" w:hanging="1440"/>
        <w:rPr>
          <w:color w:val="000000"/>
        </w:rPr>
      </w:pPr>
      <w:r w:rsidRPr="00F522DB">
        <w:rPr>
          <w:color w:val="000000"/>
        </w:rPr>
        <w:t xml:space="preserve">GMRAL </w:t>
      </w:r>
      <w:r w:rsidRPr="00F522DB">
        <w:rPr>
          <w:color w:val="000000"/>
        </w:rPr>
        <w:tab/>
        <w:t xml:space="preserve">This variable is an array of the patient's data extracted by this utility based on the criteria specified in the optional GMRA variable. </w:t>
      </w:r>
      <w:r w:rsidR="00322485">
        <w:rPr>
          <w:color w:val="000000"/>
        </w:rPr>
        <w:t xml:space="preserve"> </w:t>
      </w:r>
      <w:r w:rsidRPr="00F522DB">
        <w:rPr>
          <w:color w:val="000000"/>
        </w:rPr>
        <w:t xml:space="preserve">The format of this variable is: </w:t>
      </w:r>
    </w:p>
    <w:p w14:paraId="0ADBFD46" w14:textId="77777777" w:rsidR="007A4DCF" w:rsidRPr="00F522DB" w:rsidRDefault="007A4DCF" w:rsidP="007A4DCF">
      <w:pPr>
        <w:autoSpaceDE w:val="0"/>
        <w:autoSpaceDN w:val="0"/>
        <w:adjustRightInd w:val="0"/>
        <w:ind w:left="1800" w:right="3182"/>
        <w:rPr>
          <w:color w:val="000000"/>
        </w:rPr>
      </w:pPr>
      <w:r w:rsidRPr="00F522DB">
        <w:rPr>
          <w:color w:val="000000"/>
        </w:rPr>
        <w:t xml:space="preserve">GMRAL=(1,0,NULL) GMRAL(DA)=A^B^C^D^E^F^G^H^I^J GMRAL(DA,"S",COUNT)=K </w:t>
      </w:r>
    </w:p>
    <w:p w14:paraId="34901543" w14:textId="77777777" w:rsidR="007A4DCF" w:rsidRPr="00F522DB" w:rsidRDefault="007A4DCF" w:rsidP="007A4DCF">
      <w:pPr>
        <w:autoSpaceDE w:val="0"/>
        <w:autoSpaceDN w:val="0"/>
        <w:adjustRightInd w:val="0"/>
        <w:ind w:left="1800" w:right="3182"/>
        <w:rPr>
          <w:color w:val="000000"/>
        </w:rPr>
      </w:pPr>
      <w:r w:rsidRPr="00F522DB">
        <w:rPr>
          <w:color w:val="000000"/>
        </w:rPr>
        <w:t>GMRAL(DA,"O",COUNT)=L</w:t>
      </w:r>
    </w:p>
    <w:p w14:paraId="168C72F9" w14:textId="77777777" w:rsidR="007A4DCF" w:rsidRPr="00F522DB" w:rsidRDefault="007A4DCF" w:rsidP="00025EC0">
      <w:pPr>
        <w:autoSpaceDE w:val="0"/>
        <w:autoSpaceDN w:val="0"/>
        <w:adjustRightInd w:val="0"/>
        <w:spacing w:after="120" w:line="293" w:lineRule="atLeast"/>
        <w:ind w:left="1800" w:right="3177"/>
        <w:rPr>
          <w:color w:val="000000"/>
        </w:rPr>
      </w:pPr>
      <w:r w:rsidRPr="00F522DB">
        <w:rPr>
          <w:color w:val="000000"/>
        </w:rPr>
        <w:t>GMRAL(DA,"SITE")=M</w:t>
      </w:r>
    </w:p>
    <w:p w14:paraId="252386D0" w14:textId="77777777" w:rsidR="007A4DCF" w:rsidRDefault="007A4DCF" w:rsidP="007A4DCF">
      <w:pPr>
        <w:autoSpaceDE w:val="0"/>
        <w:autoSpaceDN w:val="0"/>
        <w:adjustRightInd w:val="0"/>
        <w:spacing w:line="293" w:lineRule="atLeast"/>
        <w:ind w:left="1800"/>
        <w:rPr>
          <w:color w:val="000000"/>
        </w:rPr>
      </w:pPr>
      <w:r w:rsidRPr="00F522DB">
        <w:rPr>
          <w:color w:val="000000"/>
        </w:rPr>
        <w:t>Where</w:t>
      </w:r>
    </w:p>
    <w:p w14:paraId="5EF7908F" w14:textId="77777777" w:rsidR="007A4DCF" w:rsidRPr="00F522DB" w:rsidRDefault="007A4DCF" w:rsidP="007A4DCF">
      <w:pPr>
        <w:autoSpaceDE w:val="0"/>
        <w:autoSpaceDN w:val="0"/>
        <w:adjustRightInd w:val="0"/>
        <w:spacing w:line="293" w:lineRule="atLeast"/>
        <w:ind w:left="1800"/>
        <w:rPr>
          <w:color w:val="000000"/>
        </w:rPr>
      </w:pPr>
    </w:p>
    <w:p w14:paraId="5A71A43A" w14:textId="77777777" w:rsidR="007A4DCF" w:rsidRPr="00F522DB" w:rsidRDefault="007A4DCF" w:rsidP="007A4DCF">
      <w:pPr>
        <w:autoSpaceDE w:val="0"/>
        <w:autoSpaceDN w:val="0"/>
        <w:adjustRightInd w:val="0"/>
        <w:ind w:left="3240" w:right="360" w:hanging="1440"/>
        <w:rPr>
          <w:color w:val="000000"/>
        </w:rPr>
      </w:pPr>
      <w:r w:rsidRPr="00F522DB">
        <w:rPr>
          <w:color w:val="000000"/>
        </w:rPr>
        <w:t xml:space="preserve">GMRAL </w:t>
      </w:r>
      <w:r w:rsidRPr="00F522DB">
        <w:rPr>
          <w:color w:val="000000"/>
        </w:rPr>
        <w:tab/>
        <w:t>is 1 if patient has Adverse Reaction.</w:t>
      </w:r>
    </w:p>
    <w:p w14:paraId="54B61C96" w14:textId="77777777" w:rsidR="007A4DCF" w:rsidRPr="00F522DB" w:rsidRDefault="007A4DCF" w:rsidP="007A4DCF">
      <w:pPr>
        <w:autoSpaceDE w:val="0"/>
        <w:autoSpaceDN w:val="0"/>
        <w:adjustRightInd w:val="0"/>
        <w:ind w:left="3240" w:right="360"/>
        <w:rPr>
          <w:color w:val="000000"/>
        </w:rPr>
      </w:pPr>
      <w:r w:rsidRPr="00F522DB">
        <w:rPr>
          <w:color w:val="000000"/>
        </w:rPr>
        <w:t>is 0 if patient has no known Adverse Reaction.</w:t>
      </w:r>
    </w:p>
    <w:p w14:paraId="69738653" w14:textId="77777777" w:rsidR="0084668C" w:rsidRPr="00AA3342" w:rsidRDefault="007A4DCF" w:rsidP="00D137E6">
      <w:pPr>
        <w:ind w:left="3240"/>
        <w:rPr>
          <w:color w:val="000000"/>
        </w:rPr>
      </w:pPr>
      <w:bookmarkStart w:id="237" w:name="_Toc445812328"/>
      <w:r w:rsidRPr="00AA3342">
        <w:rPr>
          <w:color w:val="000000"/>
        </w:rPr>
        <w:t>null if patient has not been asked about Adverse Reaction.</w:t>
      </w:r>
      <w:bookmarkEnd w:id="237"/>
    </w:p>
    <w:p w14:paraId="0FF50435" w14:textId="77777777" w:rsidR="003125E1" w:rsidRDefault="003125E1" w:rsidP="003125E1">
      <w:pPr>
        <w:autoSpaceDE w:val="0"/>
        <w:autoSpaceDN w:val="0"/>
        <w:adjustRightInd w:val="0"/>
        <w:ind w:left="720" w:right="230"/>
        <w:rPr>
          <w:color w:val="000000"/>
        </w:rPr>
      </w:pPr>
    </w:p>
    <w:p w14:paraId="45AF27DD" w14:textId="77777777" w:rsidR="003125E1" w:rsidRPr="00F522DB" w:rsidRDefault="003125E1" w:rsidP="003125E1">
      <w:pPr>
        <w:autoSpaceDE w:val="0"/>
        <w:autoSpaceDN w:val="0"/>
        <w:adjustRightInd w:val="0"/>
        <w:ind w:left="720" w:right="230"/>
        <w:rPr>
          <w:color w:val="000000"/>
        </w:rPr>
      </w:pPr>
      <w:r>
        <w:rPr>
          <w:color w:val="000000"/>
        </w:rPr>
        <w:t>DA</w:t>
      </w:r>
      <w:r>
        <w:rPr>
          <w:color w:val="000000"/>
        </w:rPr>
        <w:tab/>
        <w:t xml:space="preserve"> </w:t>
      </w:r>
      <w:r w:rsidRPr="00F522DB">
        <w:rPr>
          <w:color w:val="000000"/>
        </w:rPr>
        <w:t xml:space="preserve">for locally documented records, the internal entry number of the record in the Patient Allergies (120.8) file and for remotely documented records, the letter "R" followed by the reaction's number in the ^XTMP("ORRDI","ART",DFN) global (DFN is the patient's internal entry number in the PATIENT file). </w:t>
      </w:r>
    </w:p>
    <w:p w14:paraId="6B99357B" w14:textId="77777777" w:rsidR="003125E1" w:rsidRPr="00F522DB" w:rsidRDefault="003125E1" w:rsidP="003125E1">
      <w:pPr>
        <w:autoSpaceDE w:val="0"/>
        <w:autoSpaceDN w:val="0"/>
        <w:adjustRightInd w:val="0"/>
        <w:ind w:right="230"/>
        <w:rPr>
          <w:color w:val="000000"/>
        </w:rPr>
      </w:pPr>
    </w:p>
    <w:p w14:paraId="6FA5949C" w14:textId="77777777" w:rsidR="003125E1" w:rsidRPr="00F522DB" w:rsidRDefault="003125E1" w:rsidP="003125E1">
      <w:pPr>
        <w:autoSpaceDE w:val="0"/>
        <w:autoSpaceDN w:val="0"/>
        <w:adjustRightInd w:val="0"/>
        <w:spacing w:after="120" w:line="293" w:lineRule="atLeast"/>
        <w:ind w:left="1440"/>
        <w:rPr>
          <w:color w:val="000000"/>
        </w:rPr>
      </w:pPr>
      <w:r>
        <w:rPr>
          <w:color w:val="000000"/>
        </w:rPr>
        <w:t xml:space="preserve">A </w:t>
      </w:r>
      <w:r>
        <w:rPr>
          <w:color w:val="000000"/>
        </w:rPr>
        <w:tab/>
      </w:r>
      <w:r w:rsidRPr="00F522DB">
        <w:rPr>
          <w:color w:val="000000"/>
        </w:rPr>
        <w:t>is the patient's DFN (from input variables).</w:t>
      </w:r>
    </w:p>
    <w:p w14:paraId="3E431849" w14:textId="77777777" w:rsidR="003125E1" w:rsidRPr="00F522DB" w:rsidRDefault="003125E1" w:rsidP="003125E1">
      <w:pPr>
        <w:autoSpaceDE w:val="0"/>
        <w:autoSpaceDN w:val="0"/>
        <w:adjustRightInd w:val="0"/>
        <w:spacing w:after="120" w:line="293" w:lineRule="atLeast"/>
        <w:ind w:left="1440"/>
        <w:rPr>
          <w:color w:val="000000"/>
        </w:rPr>
      </w:pPr>
      <w:bookmarkStart w:id="238" w:name="Page57"/>
      <w:bookmarkEnd w:id="238"/>
      <w:r>
        <w:rPr>
          <w:color w:val="000000"/>
        </w:rPr>
        <w:lastRenderedPageBreak/>
        <w:t xml:space="preserve">B </w:t>
      </w:r>
      <w:r>
        <w:rPr>
          <w:color w:val="000000"/>
        </w:rPr>
        <w:tab/>
      </w:r>
      <w:r w:rsidRPr="00F522DB">
        <w:rPr>
          <w:color w:val="000000"/>
        </w:rPr>
        <w:t xml:space="preserve">is the name of the allergen. </w:t>
      </w:r>
    </w:p>
    <w:p w14:paraId="2F078CDA" w14:textId="77777777" w:rsidR="003125E1" w:rsidRPr="00F522DB" w:rsidRDefault="003125E1" w:rsidP="003125E1">
      <w:pPr>
        <w:spacing w:after="120"/>
        <w:ind w:left="1440" w:right="274"/>
        <w:rPr>
          <w:color w:val="000000"/>
        </w:rPr>
      </w:pPr>
      <w:r>
        <w:rPr>
          <w:color w:val="000000"/>
        </w:rPr>
        <w:t xml:space="preserve">C </w:t>
      </w:r>
      <w:r>
        <w:rPr>
          <w:color w:val="000000"/>
        </w:rPr>
        <w:tab/>
      </w:r>
      <w:r w:rsidRPr="00F522DB">
        <w:rPr>
          <w:color w:val="000000"/>
        </w:rPr>
        <w:t>is null; use G.</w:t>
      </w:r>
    </w:p>
    <w:p w14:paraId="4FB342FD" w14:textId="77777777" w:rsidR="003125E1" w:rsidRPr="00F522DB" w:rsidRDefault="003125E1" w:rsidP="003125E1">
      <w:pPr>
        <w:autoSpaceDE w:val="0"/>
        <w:autoSpaceDN w:val="0"/>
        <w:adjustRightInd w:val="0"/>
        <w:spacing w:line="293" w:lineRule="atLeast"/>
        <w:ind w:left="2160" w:right="252" w:hanging="720"/>
        <w:rPr>
          <w:color w:val="000000"/>
        </w:rPr>
      </w:pPr>
      <w:r>
        <w:rPr>
          <w:color w:val="000000"/>
        </w:rPr>
        <w:t xml:space="preserve">D </w:t>
      </w:r>
      <w:r>
        <w:rPr>
          <w:color w:val="000000"/>
        </w:rPr>
        <w:tab/>
      </w:r>
      <w:r w:rsidRPr="00F522DB">
        <w:rPr>
          <w:color w:val="000000"/>
        </w:rPr>
        <w:t>is a flag denoting if the allergy has been verified where 1=verified and</w:t>
      </w:r>
      <w:r>
        <w:rPr>
          <w:color w:val="000000"/>
        </w:rPr>
        <w:t xml:space="preserve"> </w:t>
      </w:r>
      <w:r w:rsidRPr="00F522DB">
        <w:rPr>
          <w:color w:val="000000"/>
        </w:rPr>
        <w:t xml:space="preserve">0=non-verified. </w:t>
      </w:r>
    </w:p>
    <w:p w14:paraId="2B1DBBCD" w14:textId="77777777" w:rsidR="003125E1" w:rsidRPr="00F522DB" w:rsidRDefault="003125E1" w:rsidP="003125E1">
      <w:pPr>
        <w:autoSpaceDE w:val="0"/>
        <w:autoSpaceDN w:val="0"/>
        <w:adjustRightInd w:val="0"/>
        <w:spacing w:line="296" w:lineRule="atLeast"/>
        <w:ind w:left="2160" w:right="180" w:hanging="720"/>
        <w:rPr>
          <w:color w:val="000000"/>
        </w:rPr>
      </w:pPr>
      <w:r>
        <w:rPr>
          <w:color w:val="000000"/>
        </w:rPr>
        <w:t>E</w:t>
      </w:r>
      <w:r>
        <w:rPr>
          <w:color w:val="000000"/>
        </w:rPr>
        <w:tab/>
      </w:r>
      <w:r w:rsidRPr="00F522DB">
        <w:rPr>
          <w:color w:val="000000"/>
        </w:rPr>
        <w:t xml:space="preserve"> is a flag denoting whether the allergy is a true allergy, or if it is an</w:t>
      </w:r>
      <w:r>
        <w:rPr>
          <w:color w:val="000000"/>
        </w:rPr>
        <w:t xml:space="preserve"> </w:t>
      </w:r>
      <w:r w:rsidRPr="00F522DB">
        <w:rPr>
          <w:color w:val="000000"/>
        </w:rPr>
        <w:t xml:space="preserve">adverse reaction where 1=adverse reaction and 0=true allergy. </w:t>
      </w:r>
    </w:p>
    <w:p w14:paraId="2EBA83C9" w14:textId="77777777" w:rsidR="003125E1" w:rsidRPr="00F522DB" w:rsidRDefault="003125E1" w:rsidP="003125E1">
      <w:pPr>
        <w:autoSpaceDE w:val="0"/>
        <w:autoSpaceDN w:val="0"/>
        <w:adjustRightInd w:val="0"/>
        <w:spacing w:after="120" w:line="293" w:lineRule="atLeast"/>
        <w:ind w:left="1440" w:right="370"/>
        <w:rPr>
          <w:color w:val="000000"/>
        </w:rPr>
      </w:pPr>
      <w:r w:rsidRPr="00F522DB">
        <w:rPr>
          <w:color w:val="000000"/>
        </w:rPr>
        <w:t xml:space="preserve">F </w:t>
      </w:r>
      <w:r w:rsidRPr="00F522DB">
        <w:rPr>
          <w:color w:val="000000"/>
        </w:rPr>
        <w:tab/>
        <w:t>is null; use H.</w:t>
      </w:r>
    </w:p>
    <w:p w14:paraId="445E8777" w14:textId="77777777" w:rsidR="003125E1" w:rsidRDefault="003125E1" w:rsidP="003125E1">
      <w:pPr>
        <w:autoSpaceDE w:val="0"/>
        <w:autoSpaceDN w:val="0"/>
        <w:adjustRightInd w:val="0"/>
        <w:ind w:left="2160" w:right="-230" w:hanging="720"/>
        <w:rPr>
          <w:color w:val="000000"/>
        </w:rPr>
      </w:pPr>
      <w:r w:rsidRPr="00F522DB">
        <w:rPr>
          <w:color w:val="000000"/>
        </w:rPr>
        <w:t>G</w:t>
      </w:r>
      <w:r w:rsidRPr="00F522DB">
        <w:rPr>
          <w:color w:val="000000"/>
        </w:rPr>
        <w:tab/>
        <w:t>is the type of the reaction in the form of "F", "D", or "0" or a combination of</w:t>
      </w:r>
      <w:r>
        <w:rPr>
          <w:color w:val="000000"/>
        </w:rPr>
        <w:t xml:space="preserve"> </w:t>
      </w:r>
      <w:r w:rsidRPr="00F522DB">
        <w:rPr>
          <w:color w:val="000000"/>
        </w:rPr>
        <w:t>the three types.</w:t>
      </w:r>
    </w:p>
    <w:p w14:paraId="797FCB13" w14:textId="77777777" w:rsidR="003125E1" w:rsidRPr="00F522DB" w:rsidRDefault="003125E1" w:rsidP="003125E1">
      <w:pPr>
        <w:autoSpaceDE w:val="0"/>
        <w:autoSpaceDN w:val="0"/>
        <w:adjustRightInd w:val="0"/>
        <w:ind w:right="-230"/>
        <w:rPr>
          <w:color w:val="000000"/>
        </w:rPr>
      </w:pPr>
    </w:p>
    <w:p w14:paraId="369E98DB" w14:textId="77777777" w:rsidR="003125E1" w:rsidRPr="00F522DB" w:rsidRDefault="003125E1" w:rsidP="003125E1">
      <w:pPr>
        <w:autoSpaceDE w:val="0"/>
        <w:autoSpaceDN w:val="0"/>
        <w:adjustRightInd w:val="0"/>
        <w:ind w:left="2520" w:right="180" w:firstLine="360"/>
        <w:rPr>
          <w:color w:val="000000"/>
        </w:rPr>
      </w:pPr>
      <w:r w:rsidRPr="00F522DB">
        <w:rPr>
          <w:color w:val="000000"/>
        </w:rPr>
        <w:t xml:space="preserve">    Types</w:t>
      </w:r>
    </w:p>
    <w:p w14:paraId="7D5AD442" w14:textId="77777777" w:rsidR="003125E1" w:rsidRPr="00F522DB" w:rsidRDefault="003125E1" w:rsidP="003125E1">
      <w:pPr>
        <w:autoSpaceDE w:val="0"/>
        <w:autoSpaceDN w:val="0"/>
        <w:adjustRightInd w:val="0"/>
        <w:ind w:left="1800" w:right="180"/>
        <w:rPr>
          <w:color w:val="000000"/>
        </w:rPr>
      </w:pPr>
      <w:r w:rsidRPr="00F522DB">
        <w:rPr>
          <w:color w:val="000000"/>
        </w:rPr>
        <w:t>Internal</w:t>
      </w:r>
      <w:r w:rsidRPr="00F522DB">
        <w:rPr>
          <w:color w:val="000000"/>
        </w:rPr>
        <w:tab/>
      </w:r>
      <w:r w:rsidRPr="00F522DB">
        <w:rPr>
          <w:color w:val="000000"/>
        </w:rPr>
        <w:tab/>
      </w:r>
      <w:r w:rsidRPr="00F522DB">
        <w:rPr>
          <w:color w:val="000000"/>
        </w:rPr>
        <w:tab/>
        <w:t xml:space="preserve">External format </w:t>
      </w:r>
    </w:p>
    <w:p w14:paraId="208DEBDA" w14:textId="77777777" w:rsidR="003125E1" w:rsidRPr="00F522DB" w:rsidRDefault="003125E1" w:rsidP="003125E1">
      <w:pPr>
        <w:autoSpaceDE w:val="0"/>
        <w:autoSpaceDN w:val="0"/>
        <w:adjustRightInd w:val="0"/>
        <w:ind w:left="1800"/>
        <w:rPr>
          <w:color w:val="000000"/>
        </w:rPr>
      </w:pPr>
      <w:r w:rsidRPr="00F522DB">
        <w:rPr>
          <w:color w:val="000000"/>
        </w:rPr>
        <w:t>--------------</w:t>
      </w:r>
      <w:r w:rsidRPr="00F522DB">
        <w:rPr>
          <w:color w:val="000000"/>
        </w:rPr>
        <w:tab/>
      </w:r>
      <w:r w:rsidRPr="00F522DB">
        <w:rPr>
          <w:color w:val="000000"/>
        </w:rPr>
        <w:tab/>
      </w:r>
      <w:r w:rsidRPr="00F522DB">
        <w:rPr>
          <w:color w:val="000000"/>
        </w:rPr>
        <w:tab/>
        <w:t>---------------</w:t>
      </w:r>
    </w:p>
    <w:p w14:paraId="7F9DD80B" w14:textId="77777777" w:rsidR="003125E1" w:rsidRPr="00F522DB" w:rsidRDefault="003125E1" w:rsidP="003125E1">
      <w:pPr>
        <w:autoSpaceDE w:val="0"/>
        <w:autoSpaceDN w:val="0"/>
        <w:adjustRightInd w:val="0"/>
        <w:ind w:left="1800"/>
        <w:rPr>
          <w:color w:val="000000"/>
        </w:rPr>
      </w:pPr>
      <w:r w:rsidRPr="00F522DB">
        <w:rPr>
          <w:color w:val="000000"/>
        </w:rPr>
        <w:t xml:space="preserve">D </w:t>
      </w:r>
      <w:r w:rsidRPr="00F522DB">
        <w:rPr>
          <w:color w:val="000000"/>
        </w:rPr>
        <w:tab/>
      </w:r>
      <w:r w:rsidRPr="00F522DB">
        <w:rPr>
          <w:color w:val="000000"/>
        </w:rPr>
        <w:tab/>
      </w:r>
      <w:r w:rsidRPr="00F522DB">
        <w:rPr>
          <w:color w:val="000000"/>
        </w:rPr>
        <w:tab/>
      </w:r>
      <w:r w:rsidRPr="00F522DB">
        <w:rPr>
          <w:color w:val="000000"/>
        </w:rPr>
        <w:tab/>
        <w:t>is a drug reaction.</w:t>
      </w:r>
    </w:p>
    <w:p w14:paraId="657613A2" w14:textId="77777777" w:rsidR="003125E1" w:rsidRPr="00F522DB" w:rsidRDefault="003125E1" w:rsidP="003125E1">
      <w:pPr>
        <w:autoSpaceDE w:val="0"/>
        <w:autoSpaceDN w:val="0"/>
        <w:adjustRightInd w:val="0"/>
        <w:ind w:left="1800"/>
        <w:rPr>
          <w:color w:val="000000"/>
        </w:rPr>
      </w:pPr>
      <w:r w:rsidRPr="00F522DB">
        <w:rPr>
          <w:color w:val="000000"/>
        </w:rPr>
        <w:t xml:space="preserve">DF </w:t>
      </w:r>
      <w:r w:rsidRPr="00F522DB">
        <w:rPr>
          <w:color w:val="000000"/>
        </w:rPr>
        <w:tab/>
      </w:r>
      <w:r w:rsidRPr="00F522DB">
        <w:rPr>
          <w:color w:val="000000"/>
        </w:rPr>
        <w:tab/>
      </w:r>
      <w:r w:rsidRPr="00F522DB">
        <w:rPr>
          <w:color w:val="000000"/>
        </w:rPr>
        <w:tab/>
        <w:t xml:space="preserve">is a drug/food reaction </w:t>
      </w:r>
    </w:p>
    <w:p w14:paraId="7DDC0E95" w14:textId="77777777" w:rsidR="003125E1" w:rsidRPr="00F522DB" w:rsidRDefault="003125E1" w:rsidP="003125E1">
      <w:pPr>
        <w:autoSpaceDE w:val="0"/>
        <w:autoSpaceDN w:val="0"/>
        <w:adjustRightInd w:val="0"/>
        <w:ind w:left="1800"/>
        <w:rPr>
          <w:color w:val="000000"/>
        </w:rPr>
      </w:pPr>
      <w:r w:rsidRPr="00F522DB">
        <w:rPr>
          <w:color w:val="000000"/>
        </w:rPr>
        <w:t xml:space="preserve">DFO </w:t>
      </w:r>
      <w:r w:rsidRPr="00F522DB">
        <w:rPr>
          <w:color w:val="000000"/>
        </w:rPr>
        <w:tab/>
      </w:r>
      <w:r w:rsidRPr="00F522DB">
        <w:rPr>
          <w:color w:val="000000"/>
        </w:rPr>
        <w:tab/>
      </w:r>
      <w:r w:rsidRPr="00F522DB">
        <w:rPr>
          <w:color w:val="000000"/>
        </w:rPr>
        <w:tab/>
        <w:t xml:space="preserve">is a drug/food/other reaction </w:t>
      </w:r>
    </w:p>
    <w:p w14:paraId="7E285712" w14:textId="77777777" w:rsidR="003125E1" w:rsidRPr="00F522DB" w:rsidRDefault="003125E1" w:rsidP="003125E1">
      <w:pPr>
        <w:autoSpaceDE w:val="0"/>
        <w:autoSpaceDN w:val="0"/>
        <w:adjustRightInd w:val="0"/>
        <w:ind w:left="1800"/>
        <w:rPr>
          <w:color w:val="000000"/>
        </w:rPr>
      </w:pPr>
      <w:r w:rsidRPr="00F522DB">
        <w:rPr>
          <w:color w:val="000000"/>
        </w:rPr>
        <w:t xml:space="preserve">DO </w:t>
      </w:r>
      <w:r w:rsidRPr="00F522DB">
        <w:rPr>
          <w:color w:val="000000"/>
        </w:rPr>
        <w:tab/>
      </w:r>
      <w:r w:rsidRPr="00F522DB">
        <w:rPr>
          <w:color w:val="000000"/>
        </w:rPr>
        <w:tab/>
      </w:r>
      <w:r w:rsidRPr="00F522DB">
        <w:rPr>
          <w:color w:val="000000"/>
        </w:rPr>
        <w:tab/>
        <w:t xml:space="preserve">is a drug/other reaction </w:t>
      </w:r>
    </w:p>
    <w:p w14:paraId="6CA151EF" w14:textId="77777777" w:rsidR="003125E1" w:rsidRPr="00F522DB" w:rsidRDefault="003125E1" w:rsidP="003125E1">
      <w:pPr>
        <w:autoSpaceDE w:val="0"/>
        <w:autoSpaceDN w:val="0"/>
        <w:adjustRightInd w:val="0"/>
        <w:ind w:left="1800"/>
        <w:rPr>
          <w:color w:val="000000"/>
        </w:rPr>
      </w:pPr>
      <w:r w:rsidRPr="00F522DB">
        <w:rPr>
          <w:color w:val="000000"/>
        </w:rPr>
        <w:t xml:space="preserve">F </w:t>
      </w:r>
      <w:r w:rsidRPr="00F522DB">
        <w:rPr>
          <w:color w:val="000000"/>
        </w:rPr>
        <w:tab/>
      </w:r>
      <w:r w:rsidRPr="00F522DB">
        <w:rPr>
          <w:color w:val="000000"/>
        </w:rPr>
        <w:tab/>
      </w:r>
      <w:r w:rsidRPr="00F522DB">
        <w:rPr>
          <w:color w:val="000000"/>
        </w:rPr>
        <w:tab/>
      </w:r>
      <w:r w:rsidRPr="00F522DB">
        <w:rPr>
          <w:color w:val="000000"/>
        </w:rPr>
        <w:tab/>
        <w:t xml:space="preserve">is a food reaction </w:t>
      </w:r>
    </w:p>
    <w:p w14:paraId="03D13C88" w14:textId="77777777" w:rsidR="003125E1" w:rsidRPr="00F522DB" w:rsidRDefault="003125E1" w:rsidP="003125E1">
      <w:pPr>
        <w:autoSpaceDE w:val="0"/>
        <w:autoSpaceDN w:val="0"/>
        <w:adjustRightInd w:val="0"/>
        <w:ind w:left="1800"/>
        <w:rPr>
          <w:color w:val="000000"/>
        </w:rPr>
      </w:pPr>
      <w:r w:rsidRPr="00F522DB">
        <w:rPr>
          <w:color w:val="000000"/>
        </w:rPr>
        <w:t xml:space="preserve">FO </w:t>
      </w:r>
      <w:r w:rsidRPr="00F522DB">
        <w:rPr>
          <w:color w:val="000000"/>
        </w:rPr>
        <w:tab/>
      </w:r>
      <w:r w:rsidRPr="00F522DB">
        <w:rPr>
          <w:color w:val="000000"/>
        </w:rPr>
        <w:tab/>
      </w:r>
      <w:r w:rsidRPr="00F522DB">
        <w:rPr>
          <w:color w:val="000000"/>
        </w:rPr>
        <w:tab/>
        <w:t xml:space="preserve">is a food/other reaction </w:t>
      </w:r>
    </w:p>
    <w:p w14:paraId="0D0BE6E1" w14:textId="77777777" w:rsidR="003125E1" w:rsidRPr="00F522DB" w:rsidRDefault="003125E1" w:rsidP="003125E1">
      <w:pPr>
        <w:autoSpaceDE w:val="0"/>
        <w:autoSpaceDN w:val="0"/>
        <w:adjustRightInd w:val="0"/>
        <w:ind w:left="1800"/>
        <w:rPr>
          <w:color w:val="000000"/>
        </w:rPr>
      </w:pPr>
      <w:r w:rsidRPr="00F522DB">
        <w:rPr>
          <w:color w:val="000000"/>
        </w:rPr>
        <w:t xml:space="preserve">O </w:t>
      </w:r>
      <w:r w:rsidRPr="00F522DB">
        <w:rPr>
          <w:color w:val="000000"/>
        </w:rPr>
        <w:tab/>
      </w:r>
      <w:r w:rsidRPr="00F522DB">
        <w:rPr>
          <w:color w:val="000000"/>
        </w:rPr>
        <w:tab/>
      </w:r>
      <w:r w:rsidRPr="00F522DB">
        <w:rPr>
          <w:color w:val="000000"/>
        </w:rPr>
        <w:tab/>
      </w:r>
      <w:r w:rsidRPr="00F522DB">
        <w:rPr>
          <w:color w:val="000000"/>
        </w:rPr>
        <w:tab/>
        <w:t xml:space="preserve">is a other reaction </w:t>
      </w:r>
    </w:p>
    <w:p w14:paraId="1CA5056E" w14:textId="77777777" w:rsidR="003125E1" w:rsidRPr="00F522DB" w:rsidRDefault="003125E1" w:rsidP="003125E1">
      <w:pPr>
        <w:autoSpaceDE w:val="0"/>
        <w:autoSpaceDN w:val="0"/>
        <w:adjustRightInd w:val="0"/>
        <w:ind w:left="1800"/>
        <w:rPr>
          <w:color w:val="000000"/>
        </w:rPr>
      </w:pPr>
    </w:p>
    <w:p w14:paraId="01CE0F94" w14:textId="77777777" w:rsidR="003125E1" w:rsidRDefault="003125E1" w:rsidP="003125E1">
      <w:pPr>
        <w:autoSpaceDE w:val="0"/>
        <w:autoSpaceDN w:val="0"/>
        <w:adjustRightInd w:val="0"/>
        <w:spacing w:line="293" w:lineRule="atLeast"/>
        <w:ind w:left="1800" w:right="370" w:hanging="360"/>
        <w:rPr>
          <w:color w:val="000000"/>
        </w:rPr>
      </w:pPr>
      <w:r>
        <w:rPr>
          <w:color w:val="000000"/>
        </w:rPr>
        <w:t>H</w:t>
      </w:r>
      <w:r>
        <w:rPr>
          <w:color w:val="000000"/>
        </w:rPr>
        <w:tab/>
      </w:r>
      <w:r w:rsidRPr="00F522DB">
        <w:rPr>
          <w:color w:val="000000"/>
        </w:rPr>
        <w:t>is both the external and internal representation of the Adverse Reaction</w:t>
      </w:r>
      <w:r>
        <w:rPr>
          <w:color w:val="000000"/>
        </w:rPr>
        <w:t xml:space="preserve"> </w:t>
      </w:r>
      <w:r w:rsidRPr="00F522DB">
        <w:rPr>
          <w:color w:val="000000"/>
        </w:rPr>
        <w:t>Mechanism.</w:t>
      </w:r>
      <w:r w:rsidR="00322485">
        <w:rPr>
          <w:color w:val="000000"/>
        </w:rPr>
        <w:t xml:space="preserve"> </w:t>
      </w:r>
      <w:r w:rsidRPr="00F522DB">
        <w:rPr>
          <w:color w:val="000000"/>
        </w:rPr>
        <w:t xml:space="preserve"> It is stored in the format </w:t>
      </w:r>
      <w:proofErr w:type="spellStart"/>
      <w:r w:rsidRPr="00F522DB">
        <w:rPr>
          <w:color w:val="000000"/>
        </w:rPr>
        <w:t>External";"Internal</w:t>
      </w:r>
      <w:proofErr w:type="spellEnd"/>
      <w:r w:rsidRPr="00F522DB">
        <w:rPr>
          <w:color w:val="000000"/>
        </w:rPr>
        <w:t>.</w:t>
      </w:r>
    </w:p>
    <w:p w14:paraId="5938403C" w14:textId="77777777" w:rsidR="003125E1" w:rsidRPr="00F522DB" w:rsidRDefault="003125E1" w:rsidP="003125E1">
      <w:pPr>
        <w:autoSpaceDE w:val="0"/>
        <w:autoSpaceDN w:val="0"/>
        <w:adjustRightInd w:val="0"/>
        <w:spacing w:after="292" w:line="293" w:lineRule="atLeast"/>
        <w:ind w:firstLine="1800"/>
        <w:rPr>
          <w:color w:val="000000"/>
        </w:rPr>
      </w:pPr>
      <w:r w:rsidRPr="00F522DB">
        <w:rPr>
          <w:color w:val="000000"/>
        </w:rPr>
        <w:t xml:space="preserve">Mechanism </w:t>
      </w:r>
    </w:p>
    <w:p w14:paraId="5E0522BA" w14:textId="77777777" w:rsidR="003125E1" w:rsidRPr="00F522DB" w:rsidRDefault="003125E1" w:rsidP="003125E1">
      <w:pPr>
        <w:autoSpaceDE w:val="0"/>
        <w:autoSpaceDN w:val="0"/>
        <w:adjustRightInd w:val="0"/>
        <w:ind w:left="1800"/>
        <w:rPr>
          <w:color w:val="000000"/>
        </w:rPr>
      </w:pPr>
      <w:r w:rsidRPr="00F522DB">
        <w:rPr>
          <w:color w:val="000000"/>
        </w:rPr>
        <w:t>External</w:t>
      </w:r>
      <w:r w:rsidRPr="00F522DB">
        <w:rPr>
          <w:color w:val="000000"/>
        </w:rPr>
        <w:tab/>
      </w:r>
      <w:r w:rsidRPr="00F522DB">
        <w:rPr>
          <w:color w:val="000000"/>
        </w:rPr>
        <w:tab/>
      </w:r>
      <w:r w:rsidRPr="00F522DB">
        <w:rPr>
          <w:color w:val="000000"/>
        </w:rPr>
        <w:tab/>
        <w:t xml:space="preserve"> Internal</w:t>
      </w:r>
    </w:p>
    <w:p w14:paraId="06121DC1" w14:textId="77777777" w:rsidR="003125E1" w:rsidRPr="00F522DB" w:rsidRDefault="003125E1" w:rsidP="003125E1">
      <w:pPr>
        <w:autoSpaceDE w:val="0"/>
        <w:autoSpaceDN w:val="0"/>
        <w:adjustRightInd w:val="0"/>
        <w:ind w:left="1800"/>
        <w:rPr>
          <w:color w:val="000000"/>
        </w:rPr>
      </w:pPr>
      <w:r w:rsidRPr="00F522DB">
        <w:rPr>
          <w:color w:val="000000"/>
        </w:rPr>
        <w:t>--------------</w:t>
      </w:r>
      <w:r w:rsidRPr="00F522DB">
        <w:rPr>
          <w:color w:val="000000"/>
        </w:rPr>
        <w:tab/>
      </w:r>
      <w:r w:rsidRPr="00F522DB">
        <w:rPr>
          <w:color w:val="000000"/>
        </w:rPr>
        <w:tab/>
        <w:t>---------------</w:t>
      </w:r>
    </w:p>
    <w:p w14:paraId="000C22F9" w14:textId="77777777" w:rsidR="003125E1" w:rsidRDefault="003125E1" w:rsidP="00D137E6">
      <w:pPr>
        <w:autoSpaceDE w:val="0"/>
        <w:autoSpaceDN w:val="0"/>
        <w:adjustRightInd w:val="0"/>
        <w:spacing w:line="293" w:lineRule="atLeast"/>
        <w:ind w:left="1800" w:right="2880"/>
        <w:rPr>
          <w:color w:val="000000"/>
        </w:rPr>
      </w:pPr>
      <w:r w:rsidRPr="00F522DB">
        <w:rPr>
          <w:color w:val="000000"/>
        </w:rPr>
        <w:t xml:space="preserve">Allergy </w:t>
      </w:r>
      <w:r w:rsidRPr="00F522DB">
        <w:rPr>
          <w:color w:val="000000"/>
        </w:rPr>
        <w:tab/>
      </w:r>
      <w:r w:rsidRPr="00F522DB">
        <w:rPr>
          <w:color w:val="000000"/>
        </w:rPr>
        <w:tab/>
      </w:r>
      <w:r w:rsidRPr="00F522DB">
        <w:rPr>
          <w:color w:val="000000"/>
        </w:rPr>
        <w:tab/>
      </w:r>
      <w:r>
        <w:rPr>
          <w:color w:val="000000"/>
        </w:rPr>
        <w:t xml:space="preserve">    </w:t>
      </w:r>
      <w:r w:rsidRPr="00F522DB">
        <w:rPr>
          <w:color w:val="000000"/>
        </w:rPr>
        <w:t xml:space="preserve">A Pharmacologic </w:t>
      </w:r>
      <w:r w:rsidRPr="00F522DB">
        <w:rPr>
          <w:color w:val="000000"/>
        </w:rPr>
        <w:tab/>
      </w:r>
      <w:r w:rsidRPr="00F522DB">
        <w:rPr>
          <w:color w:val="000000"/>
        </w:rPr>
        <w:tab/>
      </w:r>
      <w:r>
        <w:rPr>
          <w:color w:val="000000"/>
        </w:rPr>
        <w:t xml:space="preserve">    </w:t>
      </w:r>
      <w:r w:rsidRPr="00F522DB">
        <w:rPr>
          <w:color w:val="000000"/>
        </w:rPr>
        <w:t xml:space="preserve">P </w:t>
      </w:r>
    </w:p>
    <w:p w14:paraId="6CA66439" w14:textId="77777777" w:rsidR="003125E1" w:rsidRPr="00F522DB" w:rsidRDefault="003125E1" w:rsidP="00D137E6">
      <w:pPr>
        <w:autoSpaceDE w:val="0"/>
        <w:autoSpaceDN w:val="0"/>
        <w:adjustRightInd w:val="0"/>
        <w:spacing w:after="120" w:line="293" w:lineRule="atLeast"/>
        <w:ind w:left="1800" w:right="2880"/>
        <w:rPr>
          <w:color w:val="000000"/>
        </w:rPr>
      </w:pPr>
      <w:r w:rsidRPr="00F522DB">
        <w:rPr>
          <w:color w:val="000000"/>
        </w:rPr>
        <w:t xml:space="preserve">Unknown </w:t>
      </w:r>
      <w:r w:rsidRPr="00F522DB">
        <w:rPr>
          <w:color w:val="000000"/>
        </w:rPr>
        <w:tab/>
      </w:r>
      <w:r w:rsidRPr="00F522DB">
        <w:rPr>
          <w:color w:val="000000"/>
        </w:rPr>
        <w:tab/>
      </w:r>
      <w:r>
        <w:rPr>
          <w:color w:val="000000"/>
        </w:rPr>
        <w:t xml:space="preserve">                </w:t>
      </w:r>
      <w:r w:rsidRPr="00F522DB">
        <w:rPr>
          <w:color w:val="000000"/>
        </w:rPr>
        <w:t xml:space="preserve">U </w:t>
      </w:r>
    </w:p>
    <w:p w14:paraId="465FE0A2" w14:textId="77777777" w:rsidR="003125E1" w:rsidRDefault="003125E1" w:rsidP="00D137E6">
      <w:pPr>
        <w:ind w:left="1800" w:hanging="360"/>
        <w:rPr>
          <w:color w:val="000000"/>
        </w:rPr>
      </w:pPr>
      <w:r>
        <w:rPr>
          <w:color w:val="000000"/>
        </w:rPr>
        <w:t>I</w:t>
      </w:r>
      <w:r>
        <w:rPr>
          <w:color w:val="000000"/>
        </w:rPr>
        <w:tab/>
      </w:r>
      <w:r w:rsidRPr="00F522DB">
        <w:rPr>
          <w:color w:val="000000"/>
        </w:rPr>
        <w:t>is a pointer to the reaction in variable pointer format; refer to the data</w:t>
      </w:r>
    </w:p>
    <w:p w14:paraId="67398D20" w14:textId="77777777" w:rsidR="003125E1" w:rsidRPr="00F522DB" w:rsidRDefault="003125E1" w:rsidP="00D137E6">
      <w:pPr>
        <w:ind w:left="1440" w:firstLine="360"/>
        <w:rPr>
          <w:color w:val="000000"/>
        </w:rPr>
      </w:pPr>
      <w:r w:rsidRPr="00F522DB">
        <w:rPr>
          <w:color w:val="000000"/>
        </w:rPr>
        <w:t>dictionary for the GMR ALLERGY field for details.</w:t>
      </w:r>
    </w:p>
    <w:p w14:paraId="25E80282" w14:textId="77777777" w:rsidR="003125E1" w:rsidRDefault="003125E1" w:rsidP="00D137E6">
      <w:pPr>
        <w:tabs>
          <w:tab w:val="left" w:pos="1800"/>
        </w:tabs>
        <w:ind w:left="1800" w:right="-680" w:hanging="360"/>
        <w:rPr>
          <w:color w:val="000000"/>
        </w:rPr>
      </w:pPr>
      <w:r>
        <w:rPr>
          <w:color w:val="000000"/>
        </w:rPr>
        <w:t>J</w:t>
      </w:r>
      <w:r>
        <w:rPr>
          <w:color w:val="000000"/>
        </w:rPr>
        <w:tab/>
      </w:r>
      <w:r w:rsidRPr="00F522DB">
        <w:rPr>
          <w:color w:val="000000"/>
        </w:rPr>
        <w:t>is both the external and internal representation of the OBSERVED/HISTORICAL</w:t>
      </w:r>
      <w:r>
        <w:rPr>
          <w:color w:val="000000"/>
        </w:rPr>
        <w:t xml:space="preserve"> </w:t>
      </w:r>
      <w:r w:rsidRPr="00F522DB">
        <w:rPr>
          <w:color w:val="000000"/>
        </w:rPr>
        <w:t xml:space="preserve">field. </w:t>
      </w:r>
      <w:r w:rsidR="00322485">
        <w:rPr>
          <w:color w:val="000000"/>
        </w:rPr>
        <w:t xml:space="preserve"> </w:t>
      </w:r>
      <w:r w:rsidRPr="00F522DB">
        <w:rPr>
          <w:color w:val="000000"/>
        </w:rPr>
        <w:t>It is stored in the format</w:t>
      </w:r>
    </w:p>
    <w:p w14:paraId="50B4EEB2" w14:textId="77777777" w:rsidR="003125E1" w:rsidRPr="00F522DB" w:rsidRDefault="003125E1" w:rsidP="003125E1">
      <w:pPr>
        <w:ind w:left="1800"/>
        <w:rPr>
          <w:color w:val="000000"/>
        </w:rPr>
      </w:pPr>
      <w:proofErr w:type="spellStart"/>
      <w:r w:rsidRPr="00F522DB">
        <w:rPr>
          <w:color w:val="000000"/>
        </w:rPr>
        <w:t>External";"Internal</w:t>
      </w:r>
      <w:proofErr w:type="spellEnd"/>
      <w:r w:rsidRPr="00F522DB">
        <w:rPr>
          <w:color w:val="000000"/>
        </w:rPr>
        <w:t>.</w:t>
      </w:r>
    </w:p>
    <w:p w14:paraId="483608B7" w14:textId="723278FD" w:rsidR="003125E1" w:rsidRPr="00F522DB" w:rsidRDefault="003125E1" w:rsidP="00D137E6">
      <w:pPr>
        <w:tabs>
          <w:tab w:val="left" w:pos="1800"/>
        </w:tabs>
        <w:ind w:left="1800" w:right="-680" w:hanging="360"/>
      </w:pPr>
      <w:r>
        <w:rPr>
          <w:color w:val="000000"/>
        </w:rPr>
        <w:t>K</w:t>
      </w:r>
      <w:r>
        <w:rPr>
          <w:color w:val="000000"/>
        </w:rPr>
        <w:tab/>
      </w:r>
      <w:r w:rsidRPr="00F522DB">
        <w:rPr>
          <w:color w:val="000000"/>
        </w:rPr>
        <w:t>is both the external and internal representation of the allergy Signs/Symptoms and</w:t>
      </w:r>
      <w:r>
        <w:rPr>
          <w:color w:val="000000"/>
        </w:rPr>
        <w:t xml:space="preserve"> </w:t>
      </w:r>
      <w:r w:rsidRPr="00F522DB">
        <w:rPr>
          <w:color w:val="000000"/>
        </w:rPr>
        <w:t xml:space="preserve">the date/time it was entered. </w:t>
      </w:r>
      <w:r w:rsidR="00322485">
        <w:rPr>
          <w:color w:val="000000"/>
        </w:rPr>
        <w:t xml:space="preserve"> </w:t>
      </w:r>
      <w:r w:rsidRPr="00F522DB">
        <w:rPr>
          <w:color w:val="000000"/>
        </w:rPr>
        <w:t>Each of the Signs/Symptoms will be stored on its</w:t>
      </w:r>
      <w:r>
        <w:rPr>
          <w:color w:val="000000"/>
        </w:rPr>
        <w:t xml:space="preserve"> </w:t>
      </w:r>
      <w:r w:rsidRPr="00F522DB">
        <w:rPr>
          <w:color w:val="000000"/>
        </w:rPr>
        <w:t>own "S" node in the following format.</w:t>
      </w:r>
    </w:p>
    <w:p w14:paraId="5BF93D74" w14:textId="77777777" w:rsidR="003125E1" w:rsidRDefault="003125E1" w:rsidP="00D137E6">
      <w:pPr>
        <w:autoSpaceDE w:val="0"/>
        <w:autoSpaceDN w:val="0"/>
        <w:adjustRightInd w:val="0"/>
        <w:spacing w:line="293" w:lineRule="atLeast"/>
        <w:ind w:right="180"/>
        <w:rPr>
          <w:color w:val="000000"/>
        </w:rPr>
      </w:pPr>
    </w:p>
    <w:p w14:paraId="03B77757" w14:textId="77777777" w:rsidR="003125E1" w:rsidRPr="00F522DB" w:rsidRDefault="003125E1" w:rsidP="003125E1">
      <w:pPr>
        <w:autoSpaceDE w:val="0"/>
        <w:autoSpaceDN w:val="0"/>
        <w:adjustRightInd w:val="0"/>
        <w:spacing w:after="292" w:line="293" w:lineRule="atLeast"/>
        <w:ind w:right="180"/>
        <w:rPr>
          <w:color w:val="000000"/>
        </w:rPr>
      </w:pPr>
      <w:proofErr w:type="spellStart"/>
      <w:r w:rsidRPr="00F522DB">
        <w:rPr>
          <w:color w:val="000000"/>
        </w:rPr>
        <w:t>External";"Internal</w:t>
      </w:r>
      <w:proofErr w:type="spellEnd"/>
      <w:r w:rsidRPr="00F522DB">
        <w:rPr>
          <w:color w:val="000000"/>
        </w:rPr>
        <w:t xml:space="preserve"> pointer to Signs/Symptoms file (120.83)"^"</w:t>
      </w:r>
      <w:proofErr w:type="spellStart"/>
      <w:r w:rsidRPr="00F522DB">
        <w:rPr>
          <w:color w:val="000000"/>
        </w:rPr>
        <w:t>External";"Internal</w:t>
      </w:r>
      <w:proofErr w:type="spellEnd"/>
      <w:r w:rsidRPr="00F522DB">
        <w:rPr>
          <w:color w:val="000000"/>
        </w:rPr>
        <w:t xml:space="preserve"> date entered.</w:t>
      </w:r>
      <w:r w:rsidR="00322485">
        <w:rPr>
          <w:color w:val="000000"/>
        </w:rPr>
        <w:t xml:space="preserve"> </w:t>
      </w:r>
      <w:r w:rsidRPr="00F522DB">
        <w:rPr>
          <w:color w:val="000000"/>
        </w:rPr>
        <w:t xml:space="preserve"> If the pointer equals the "OTHER REACTION" then the free text stored in the patient file will be stored in the external representation. </w:t>
      </w:r>
    </w:p>
    <w:p w14:paraId="306A032C" w14:textId="77777777" w:rsidR="003125E1" w:rsidRPr="00F522DB" w:rsidRDefault="003125E1" w:rsidP="00D137E6">
      <w:pPr>
        <w:autoSpaceDE w:val="0"/>
        <w:autoSpaceDN w:val="0"/>
        <w:adjustRightInd w:val="0"/>
        <w:spacing w:after="120" w:line="293" w:lineRule="atLeast"/>
        <w:ind w:left="2160" w:right="360" w:hanging="1440"/>
        <w:rPr>
          <w:color w:val="000000"/>
        </w:rPr>
      </w:pPr>
      <w:bookmarkStart w:id="239" w:name="Page58"/>
      <w:bookmarkEnd w:id="239"/>
      <w:r w:rsidRPr="00F522DB">
        <w:rPr>
          <w:color w:val="000000"/>
        </w:rPr>
        <w:lastRenderedPageBreak/>
        <w:t>COUNT</w:t>
      </w:r>
      <w:r w:rsidRPr="00F522DB">
        <w:rPr>
          <w:color w:val="000000"/>
        </w:rPr>
        <w:tab/>
        <w:t xml:space="preserve"> is the order which the Signs/Symptoms are stored in the GMRAL(DA,"S",COUNT) Array. Count is a positive whole number. </w:t>
      </w:r>
    </w:p>
    <w:p w14:paraId="6E087C28" w14:textId="155888EF" w:rsidR="003125E1" w:rsidRPr="00F522DB" w:rsidRDefault="003125E1" w:rsidP="00D137E6">
      <w:pPr>
        <w:autoSpaceDE w:val="0"/>
        <w:autoSpaceDN w:val="0"/>
        <w:adjustRightInd w:val="0"/>
        <w:spacing w:line="293" w:lineRule="atLeast"/>
        <w:ind w:left="2160" w:right="-320" w:hanging="720"/>
        <w:rPr>
          <w:color w:val="000000"/>
        </w:rPr>
      </w:pPr>
      <w:r>
        <w:rPr>
          <w:color w:val="000000"/>
        </w:rPr>
        <w:t>L</w:t>
      </w:r>
      <w:r>
        <w:rPr>
          <w:color w:val="000000"/>
        </w:rPr>
        <w:tab/>
      </w:r>
      <w:r w:rsidRPr="00F522DB">
        <w:rPr>
          <w:color w:val="000000"/>
        </w:rPr>
        <w:t>is both the external and internal representation of the reaction’s severity and</w:t>
      </w:r>
      <w:r>
        <w:rPr>
          <w:color w:val="000000"/>
        </w:rPr>
        <w:t xml:space="preserve"> </w:t>
      </w:r>
      <w:r w:rsidRPr="00F522DB">
        <w:rPr>
          <w:color w:val="000000"/>
        </w:rPr>
        <w:t>date/time of the event.</w:t>
      </w:r>
      <w:r w:rsidR="00322485">
        <w:rPr>
          <w:color w:val="000000"/>
        </w:rPr>
        <w:t xml:space="preserve"> </w:t>
      </w:r>
      <w:r w:rsidRPr="00F522DB">
        <w:rPr>
          <w:color w:val="000000"/>
        </w:rPr>
        <w:t xml:space="preserve"> Each severity is stored on its own "O" node in the</w:t>
      </w:r>
      <w:r>
        <w:rPr>
          <w:color w:val="000000"/>
        </w:rPr>
        <w:t xml:space="preserve"> </w:t>
      </w:r>
      <w:r w:rsidRPr="00F522DB">
        <w:rPr>
          <w:color w:val="000000"/>
        </w:rPr>
        <w:t>following format</w:t>
      </w:r>
      <w:r w:rsidR="00623D1A">
        <w:rPr>
          <w:color w:val="000000"/>
        </w:rPr>
        <w:t>:</w:t>
      </w:r>
    </w:p>
    <w:p w14:paraId="56900E2E" w14:textId="77777777" w:rsidR="003125E1" w:rsidRDefault="003125E1" w:rsidP="00D137E6">
      <w:pPr>
        <w:autoSpaceDE w:val="0"/>
        <w:autoSpaceDN w:val="0"/>
        <w:adjustRightInd w:val="0"/>
        <w:spacing w:line="293" w:lineRule="atLeast"/>
        <w:ind w:right="360"/>
        <w:rPr>
          <w:color w:val="000000"/>
        </w:rPr>
      </w:pPr>
    </w:p>
    <w:p w14:paraId="6F7CDA18" w14:textId="77777777" w:rsidR="003125E1" w:rsidRPr="00F522DB" w:rsidRDefault="003125E1" w:rsidP="00D137E6">
      <w:pPr>
        <w:autoSpaceDE w:val="0"/>
        <w:autoSpaceDN w:val="0"/>
        <w:adjustRightInd w:val="0"/>
        <w:spacing w:after="120" w:line="293" w:lineRule="atLeast"/>
        <w:ind w:left="720" w:right="360" w:firstLine="720"/>
        <w:rPr>
          <w:color w:val="000000"/>
        </w:rPr>
      </w:pPr>
      <w:proofErr w:type="spellStart"/>
      <w:r w:rsidRPr="00F522DB">
        <w:rPr>
          <w:color w:val="000000"/>
        </w:rPr>
        <w:t>External";"Internal</w:t>
      </w:r>
      <w:proofErr w:type="spellEnd"/>
      <w:r w:rsidRPr="00F522DB">
        <w:rPr>
          <w:color w:val="000000"/>
        </w:rPr>
        <w:t xml:space="preserve"> </w:t>
      </w:r>
      <w:proofErr w:type="spellStart"/>
      <w:r w:rsidRPr="00F522DB">
        <w:rPr>
          <w:color w:val="000000"/>
        </w:rPr>
        <w:t>severity"^"External";"Internal</w:t>
      </w:r>
      <w:proofErr w:type="spellEnd"/>
      <w:r w:rsidRPr="00F522DB">
        <w:rPr>
          <w:color w:val="000000"/>
        </w:rPr>
        <w:t xml:space="preserve"> date/time of event.</w:t>
      </w:r>
    </w:p>
    <w:p w14:paraId="23C7AD54" w14:textId="77777777" w:rsidR="003125E1" w:rsidRPr="00F522DB" w:rsidRDefault="003125E1" w:rsidP="00D137E6">
      <w:pPr>
        <w:autoSpaceDE w:val="0"/>
        <w:autoSpaceDN w:val="0"/>
        <w:adjustRightInd w:val="0"/>
        <w:spacing w:after="120" w:line="293" w:lineRule="atLeast"/>
        <w:ind w:left="2160" w:right="360" w:hanging="1440"/>
        <w:rPr>
          <w:color w:val="000000"/>
        </w:rPr>
      </w:pPr>
      <w:bookmarkStart w:id="240" w:name="EndVersion2"/>
      <w:bookmarkEnd w:id="240"/>
      <w:r w:rsidRPr="00F522DB">
        <w:rPr>
          <w:color w:val="000000"/>
        </w:rPr>
        <w:t>COUNT</w:t>
      </w:r>
      <w:r w:rsidRPr="00F522DB">
        <w:rPr>
          <w:color w:val="000000"/>
        </w:rPr>
        <w:tab/>
        <w:t>is the order which the observations are stored in the GMRAL(DA,"O",COUNT) Array. Count is a positive whole number.</w:t>
      </w:r>
    </w:p>
    <w:p w14:paraId="3E51247E" w14:textId="77777777" w:rsidR="003125E1" w:rsidRPr="00F522DB" w:rsidRDefault="003125E1" w:rsidP="00D137E6">
      <w:pPr>
        <w:autoSpaceDE w:val="0"/>
        <w:autoSpaceDN w:val="0"/>
        <w:adjustRightInd w:val="0"/>
        <w:spacing w:after="120" w:line="293" w:lineRule="atLeast"/>
        <w:ind w:left="2160" w:right="360" w:hanging="720"/>
        <w:rPr>
          <w:color w:val="000000"/>
        </w:rPr>
      </w:pPr>
      <w:r>
        <w:rPr>
          <w:color w:val="000000"/>
        </w:rPr>
        <w:t>M</w:t>
      </w:r>
      <w:r>
        <w:rPr>
          <w:color w:val="000000"/>
        </w:rPr>
        <w:tab/>
      </w:r>
      <w:r w:rsidRPr="00F522DB">
        <w:rPr>
          <w:color w:val="000000"/>
        </w:rPr>
        <w:t xml:space="preserve">is the site that documented the reaction. </w:t>
      </w:r>
      <w:r w:rsidR="00322485">
        <w:rPr>
          <w:color w:val="000000"/>
        </w:rPr>
        <w:t xml:space="preserve"> </w:t>
      </w:r>
      <w:r w:rsidRPr="00F522DB">
        <w:rPr>
          <w:color w:val="000000"/>
        </w:rPr>
        <w:t>Only reactions documented remotely will have a "SITE" node defined.</w:t>
      </w:r>
      <w:r w:rsidR="00322485">
        <w:rPr>
          <w:color w:val="000000"/>
        </w:rPr>
        <w:t xml:space="preserve"> </w:t>
      </w:r>
      <w:r w:rsidRPr="00F522DB">
        <w:rPr>
          <w:color w:val="000000"/>
        </w:rPr>
        <w:t xml:space="preserve"> It has the following format</w:t>
      </w:r>
      <w:r>
        <w:rPr>
          <w:color w:val="000000"/>
        </w:rPr>
        <w:t>:</w:t>
      </w:r>
    </w:p>
    <w:p w14:paraId="49F1B95C" w14:textId="77777777" w:rsidR="003125E1" w:rsidRDefault="003125E1" w:rsidP="003125E1">
      <w:pPr>
        <w:tabs>
          <w:tab w:val="left" w:pos="1800"/>
        </w:tabs>
        <w:ind w:left="1800" w:right="-680" w:hanging="360"/>
        <w:rPr>
          <w:color w:val="000000"/>
        </w:rPr>
      </w:pPr>
      <w:proofErr w:type="spellStart"/>
      <w:r w:rsidRPr="00F522DB">
        <w:rPr>
          <w:color w:val="000000"/>
        </w:rPr>
        <w:t>External"^"Internal</w:t>
      </w:r>
      <w:proofErr w:type="spellEnd"/>
      <w:r w:rsidRPr="00F522DB">
        <w:rPr>
          <w:color w:val="000000"/>
        </w:rPr>
        <w:t xml:space="preserve"> pointer to Institution file (#4)"^"Station number</w:t>
      </w:r>
    </w:p>
    <w:p w14:paraId="5960D21E" w14:textId="77777777" w:rsidR="003C5684" w:rsidRPr="00923553" w:rsidRDefault="003C5684" w:rsidP="002D3F14">
      <w:pPr>
        <w:pStyle w:val="Heading2"/>
      </w:pPr>
      <w:r w:rsidRPr="007A4DCF">
        <w:br w:type="page"/>
      </w:r>
      <w:bookmarkStart w:id="241" w:name="_Toc152794949"/>
      <w:bookmarkStart w:id="242" w:name="_Toc155624515"/>
      <w:r w:rsidRPr="00923553">
        <w:lastRenderedPageBreak/>
        <w:t>External Relations</w:t>
      </w:r>
      <w:bookmarkEnd w:id="241"/>
      <w:bookmarkEnd w:id="242"/>
    </w:p>
    <w:p w14:paraId="58F6E572" w14:textId="77777777" w:rsidR="003C5684" w:rsidRDefault="003C5684">
      <w:pPr>
        <w:widowControl w:val="0"/>
        <w:autoSpaceDE w:val="0"/>
        <w:autoSpaceDN w:val="0"/>
        <w:adjustRightInd w:val="0"/>
      </w:pPr>
      <w:r>
        <w:t>ART v4.0, patch 23 requires installation of the following packages before its installation:</w:t>
      </w:r>
    </w:p>
    <w:p w14:paraId="12CD1C5C" w14:textId="77777777" w:rsidR="003C5684" w:rsidRDefault="003C5684">
      <w:pPr>
        <w:widowControl w:val="0"/>
        <w:autoSpaceDE w:val="0"/>
        <w:autoSpaceDN w:val="0"/>
        <w:adjustRightInd w:val="0"/>
      </w:pPr>
    </w:p>
    <w:p w14:paraId="61C5B602" w14:textId="77777777" w:rsidR="003C5684" w:rsidRDefault="003C5684">
      <w:pPr>
        <w:pStyle w:val="Header"/>
        <w:widowControl w:val="0"/>
        <w:tabs>
          <w:tab w:val="clear" w:pos="4320"/>
          <w:tab w:val="clear" w:pos="8640"/>
        </w:tabs>
        <w:autoSpaceDE w:val="0"/>
        <w:autoSpaceDN w:val="0"/>
        <w:adjustRightInd w:val="0"/>
        <w:rPr>
          <w:bCs/>
        </w:rPr>
      </w:pPr>
      <w:r>
        <w:rPr>
          <w:bCs/>
        </w:rPr>
        <w:t>Health Data &amp; Informatics (HDI) 1.0</w:t>
      </w:r>
    </w:p>
    <w:p w14:paraId="78E45A97" w14:textId="77777777" w:rsidR="003C5684" w:rsidRDefault="003C5684">
      <w:pPr>
        <w:pStyle w:val="Header"/>
        <w:widowControl w:val="0"/>
        <w:tabs>
          <w:tab w:val="clear" w:pos="4320"/>
          <w:tab w:val="clear" w:pos="8640"/>
        </w:tabs>
        <w:autoSpaceDE w:val="0"/>
        <w:autoSpaceDN w:val="0"/>
        <w:adjustRightInd w:val="0"/>
        <w:rPr>
          <w:bCs/>
        </w:rPr>
      </w:pPr>
      <w:r>
        <w:t>Master File Server (MFS) patch XU*8.0*299</w:t>
      </w:r>
    </w:p>
    <w:p w14:paraId="6B745A53" w14:textId="77777777" w:rsidR="003C5684" w:rsidRDefault="003C5684">
      <w:pPr>
        <w:widowControl w:val="0"/>
        <w:autoSpaceDE w:val="0"/>
        <w:autoSpaceDN w:val="0"/>
        <w:adjustRightInd w:val="0"/>
      </w:pPr>
      <w:r>
        <w:t xml:space="preserve">Kernel V. 8.0+ </w:t>
      </w:r>
    </w:p>
    <w:p w14:paraId="69BA0B93" w14:textId="77777777" w:rsidR="003C5684" w:rsidRDefault="003C5684">
      <w:pPr>
        <w:widowControl w:val="0"/>
        <w:autoSpaceDE w:val="0"/>
        <w:autoSpaceDN w:val="0"/>
        <w:adjustRightInd w:val="0"/>
      </w:pPr>
      <w:r>
        <w:t xml:space="preserve">VA </w:t>
      </w:r>
      <w:proofErr w:type="spellStart"/>
      <w:r>
        <w:t>FileMan</w:t>
      </w:r>
      <w:proofErr w:type="spellEnd"/>
      <w:r>
        <w:t xml:space="preserve"> V. 21+ </w:t>
      </w:r>
    </w:p>
    <w:p w14:paraId="215AF61F" w14:textId="77777777" w:rsidR="003C5684" w:rsidRDefault="003C5684">
      <w:pPr>
        <w:widowControl w:val="0"/>
        <w:autoSpaceDE w:val="0"/>
        <w:autoSpaceDN w:val="0"/>
        <w:adjustRightInd w:val="0"/>
      </w:pPr>
      <w:r>
        <w:t>MAS V. 5.3+</w:t>
      </w:r>
    </w:p>
    <w:p w14:paraId="39A0D66F" w14:textId="77777777" w:rsidR="003C5684" w:rsidRDefault="003C5684">
      <w:pPr>
        <w:widowControl w:val="0"/>
        <w:autoSpaceDE w:val="0"/>
        <w:autoSpaceDN w:val="0"/>
        <w:adjustRightInd w:val="0"/>
      </w:pPr>
      <w:r>
        <w:t>National Drug File V. 3+</w:t>
      </w:r>
    </w:p>
    <w:p w14:paraId="6A4F2BA0" w14:textId="77777777" w:rsidR="003C5684" w:rsidRDefault="003C5684">
      <w:pPr>
        <w:widowControl w:val="0"/>
        <w:autoSpaceDE w:val="0"/>
        <w:autoSpaceDN w:val="0"/>
        <w:adjustRightInd w:val="0"/>
      </w:pPr>
    </w:p>
    <w:p w14:paraId="7A498804" w14:textId="77777777" w:rsidR="003C5684" w:rsidRPr="005D1F38" w:rsidRDefault="0079127C" w:rsidP="00D6330A">
      <w:pPr>
        <w:pStyle w:val="Heading2"/>
      </w:pPr>
      <w:bookmarkStart w:id="243" w:name="_Toc152794950"/>
      <w:bookmarkStart w:id="244" w:name="_Toc155624516"/>
      <w:r w:rsidRPr="005D1F38">
        <w:t>Datab</w:t>
      </w:r>
      <w:r w:rsidR="003C5684" w:rsidRPr="005D1F38">
        <w:t>ase Integration Agreements</w:t>
      </w:r>
      <w:bookmarkEnd w:id="243"/>
      <w:bookmarkEnd w:id="244"/>
      <w:r w:rsidR="003C5684" w:rsidRPr="005D1F38">
        <w:t xml:space="preserve"> </w:t>
      </w:r>
    </w:p>
    <w:p w14:paraId="37F36729" w14:textId="77777777" w:rsidR="003C5684" w:rsidRDefault="003C5684">
      <w:r>
        <w:t>The Database Administrator (DBA) maintains a list of Integration Agreements (IAs) or mutual agreements between software developers allowing the use of internal entry points or other software-specific features that are not available to the general programming public.</w:t>
      </w:r>
    </w:p>
    <w:p w14:paraId="0FC95B5A" w14:textId="77777777" w:rsidR="003C5684" w:rsidRDefault="003C5684">
      <w:pPr>
        <w:rPr>
          <w:sz w:val="22"/>
        </w:rPr>
      </w:pPr>
    </w:p>
    <w:p w14:paraId="3AC23BCD" w14:textId="77777777" w:rsidR="003C5684" w:rsidRDefault="003C5684">
      <w:r>
        <w:t>To o</w:t>
      </w:r>
      <w:r w:rsidR="005C02FD">
        <w:t>btain the current list of IAs,</w:t>
      </w:r>
      <w:r>
        <w:t xml:space="preserve"> to which ART is a custodian, do the following:</w:t>
      </w:r>
    </w:p>
    <w:p w14:paraId="487CF27A" w14:textId="77777777" w:rsidR="003C5684" w:rsidRDefault="003C5684">
      <w:pPr>
        <w:rPr>
          <w:noProof/>
        </w:rPr>
      </w:pPr>
    </w:p>
    <w:p w14:paraId="7C6F0556" w14:textId="77777777" w:rsidR="003C5684" w:rsidRDefault="003C5684">
      <w:pPr>
        <w:pBdr>
          <w:top w:val="single" w:sz="4" w:space="1" w:color="0000FF"/>
          <w:left w:val="single" w:sz="4" w:space="4" w:color="0000FF"/>
          <w:bottom w:val="single" w:sz="4" w:space="1" w:color="0000FF"/>
          <w:right w:val="single" w:sz="4" w:space="4" w:color="0000FF"/>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Select Integration Agreements Menu Option: </w:t>
      </w:r>
      <w:r>
        <w:rPr>
          <w:rFonts w:ascii="Courier New" w:hAnsi="Courier New" w:cs="Courier New"/>
          <w:b/>
          <w:bCs/>
          <w:sz w:val="18"/>
          <w:szCs w:val="18"/>
        </w:rPr>
        <w:t xml:space="preserve">8 &lt;Enter&gt; </w:t>
      </w:r>
      <w:r>
        <w:rPr>
          <w:rFonts w:ascii="Courier New" w:hAnsi="Courier New" w:cs="Courier New"/>
          <w:sz w:val="18"/>
          <w:szCs w:val="18"/>
        </w:rPr>
        <w:t>Custodial Package Menu</w:t>
      </w:r>
    </w:p>
    <w:p w14:paraId="4A2CBE56" w14:textId="77777777" w:rsidR="003C5684" w:rsidRDefault="003C5684">
      <w:pPr>
        <w:pBdr>
          <w:top w:val="single" w:sz="4" w:space="1" w:color="0000FF"/>
          <w:left w:val="single" w:sz="4" w:space="4" w:color="0000FF"/>
          <w:bottom w:val="single" w:sz="4" w:space="1" w:color="0000FF"/>
          <w:right w:val="single" w:sz="4" w:space="4" w:color="0000FF"/>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        1 ACTIVE by Custodial Package</w:t>
      </w:r>
    </w:p>
    <w:p w14:paraId="318EBA17" w14:textId="77777777" w:rsidR="003C5684" w:rsidRDefault="003C5684">
      <w:pPr>
        <w:pBdr>
          <w:top w:val="single" w:sz="4" w:space="1" w:color="0000FF"/>
          <w:left w:val="single" w:sz="4" w:space="4" w:color="0000FF"/>
          <w:bottom w:val="single" w:sz="4" w:space="1" w:color="0000FF"/>
          <w:right w:val="single" w:sz="4" w:space="4" w:color="0000FF"/>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        2 Print ALL by Custodial Package</w:t>
      </w:r>
    </w:p>
    <w:p w14:paraId="4B85DDD2" w14:textId="77777777" w:rsidR="003C5684" w:rsidRDefault="003C5684">
      <w:pPr>
        <w:pBdr>
          <w:top w:val="single" w:sz="4" w:space="1" w:color="0000FF"/>
          <w:left w:val="single" w:sz="4" w:space="4" w:color="0000FF"/>
          <w:bottom w:val="single" w:sz="4" w:space="1" w:color="0000FF"/>
          <w:right w:val="single" w:sz="4" w:space="4" w:color="0000FF"/>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        3 Supported References Print All</w:t>
      </w:r>
    </w:p>
    <w:p w14:paraId="699B967B" w14:textId="77777777" w:rsidR="003C5684" w:rsidRDefault="003C5684">
      <w:pPr>
        <w:pBdr>
          <w:top w:val="single" w:sz="4" w:space="1" w:color="0000FF"/>
          <w:left w:val="single" w:sz="4" w:space="4" w:color="0000FF"/>
          <w:bottom w:val="single" w:sz="4" w:space="1" w:color="0000FF"/>
          <w:right w:val="single" w:sz="4" w:space="4" w:color="0000FF"/>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Select Custodial Package Menu Option: </w:t>
      </w:r>
      <w:r>
        <w:rPr>
          <w:rFonts w:ascii="Courier New" w:hAnsi="Courier New" w:cs="Courier New"/>
          <w:b/>
          <w:bCs/>
          <w:sz w:val="18"/>
          <w:szCs w:val="18"/>
        </w:rPr>
        <w:t xml:space="preserve">1 &lt;Enter&gt; </w:t>
      </w:r>
      <w:r>
        <w:rPr>
          <w:rFonts w:ascii="Courier New" w:hAnsi="Courier New" w:cs="Courier New"/>
          <w:sz w:val="18"/>
          <w:szCs w:val="18"/>
        </w:rPr>
        <w:t>ACTIVE by Custodial Package</w:t>
      </w:r>
    </w:p>
    <w:p w14:paraId="10E8DAAE" w14:textId="77777777" w:rsidR="003C5684" w:rsidRDefault="003C5684">
      <w:pPr>
        <w:pBdr>
          <w:top w:val="single" w:sz="4" w:space="1" w:color="0000FF"/>
          <w:left w:val="single" w:sz="4" w:space="4" w:color="0000FF"/>
          <w:bottom w:val="single" w:sz="4" w:space="1" w:color="0000FF"/>
          <w:right w:val="single" w:sz="4" w:space="4" w:color="0000FF"/>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Select PACKAGE NAME: </w:t>
      </w:r>
      <w:r>
        <w:rPr>
          <w:rFonts w:ascii="Courier New" w:hAnsi="Courier New" w:cs="Courier New"/>
          <w:b/>
          <w:bCs/>
          <w:sz w:val="18"/>
          <w:szCs w:val="18"/>
        </w:rPr>
        <w:t>GMRA</w:t>
      </w:r>
    </w:p>
    <w:p w14:paraId="501A1190" w14:textId="77777777" w:rsidR="003C5684" w:rsidRDefault="003C5684">
      <w:pPr>
        <w:pBdr>
          <w:top w:val="single" w:sz="4" w:space="1" w:color="0000FF"/>
          <w:left w:val="single" w:sz="4" w:space="4" w:color="0000FF"/>
          <w:bottom w:val="single" w:sz="4" w:space="1" w:color="0000FF"/>
          <w:right w:val="single" w:sz="4" w:space="4" w:color="0000FF"/>
        </w:pBdr>
        <w:autoSpaceDE w:val="0"/>
        <w:autoSpaceDN w:val="0"/>
        <w:adjustRightInd w:val="0"/>
        <w:rPr>
          <w:rFonts w:ascii="Courier New" w:hAnsi="Courier New" w:cs="Courier New"/>
          <w:sz w:val="20"/>
          <w:szCs w:val="20"/>
        </w:rPr>
      </w:pPr>
      <w:r>
        <w:rPr>
          <w:rFonts w:ascii="Courier New" w:hAnsi="Courier New" w:cs="Courier New"/>
          <w:sz w:val="18"/>
          <w:szCs w:val="18"/>
        </w:rPr>
        <w:t xml:space="preserve">DEVICE: HOME// </w:t>
      </w:r>
      <w:r>
        <w:rPr>
          <w:rFonts w:ascii="Courier New" w:hAnsi="Courier New" w:cs="Courier New"/>
          <w:b/>
          <w:bCs/>
          <w:sz w:val="18"/>
          <w:szCs w:val="18"/>
        </w:rPr>
        <w:t xml:space="preserve">&lt;Enter&gt; </w:t>
      </w:r>
      <w:r>
        <w:rPr>
          <w:rFonts w:ascii="Courier New" w:hAnsi="Courier New" w:cs="Courier New"/>
          <w:sz w:val="18"/>
          <w:szCs w:val="18"/>
        </w:rPr>
        <w:t xml:space="preserve">UCX DEVICE Right Margin: 80// </w:t>
      </w:r>
      <w:r>
        <w:rPr>
          <w:rFonts w:ascii="Courier New" w:hAnsi="Courier New" w:cs="Courier New"/>
          <w:b/>
          <w:bCs/>
          <w:sz w:val="18"/>
          <w:szCs w:val="18"/>
        </w:rPr>
        <w:t>&lt;Enter&gt;</w:t>
      </w:r>
    </w:p>
    <w:p w14:paraId="13209EAD" w14:textId="77777777" w:rsidR="003C5684" w:rsidRDefault="003C5684">
      <w:pPr>
        <w:widowControl w:val="0"/>
        <w:autoSpaceDE w:val="0"/>
        <w:autoSpaceDN w:val="0"/>
        <w:adjustRightInd w:val="0"/>
      </w:pPr>
    </w:p>
    <w:p w14:paraId="657412C2" w14:textId="77777777" w:rsidR="003C5684" w:rsidRDefault="003C5684">
      <w:r>
        <w:t xml:space="preserve">A new application programming interface (API) </w:t>
      </w:r>
      <w:r w:rsidR="005C02FD">
        <w:t>was</w:t>
      </w:r>
      <w:r>
        <w:t xml:space="preserve"> added in patch</w:t>
      </w:r>
      <w:r w:rsidR="005C02FD">
        <w:t xml:space="preserve"> 23 </w:t>
      </w:r>
      <w:r>
        <w:t>to allow updates to definitions of reactants to be propagated through</w:t>
      </w:r>
      <w:r w:rsidR="005C02FD">
        <w:t xml:space="preserve"> </w:t>
      </w:r>
      <w:r>
        <w:t>existing allergies in the PATIENT ALLERGIES file (120.8).</w:t>
      </w:r>
    </w:p>
    <w:p w14:paraId="31009A5B" w14:textId="77777777" w:rsidR="003C5684" w:rsidRDefault="003C5684"/>
    <w:p w14:paraId="7F2E74E3"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UPDATE^GMRAUTL2(ENTRY,ING,CLASS)</w:t>
      </w:r>
    </w:p>
    <w:p w14:paraId="344734E2"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w:t>
      </w:r>
    </w:p>
    <w:p w14:paraId="2AC484DD"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ENTRY is IEN;FILE REFERENCE^TEXT OF FILE ENTRY - For example </w:t>
      </w:r>
    </w:p>
    <w:p w14:paraId="5029E60E"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23;GMRD(120.82,^STRAWBERRIES</w:t>
      </w:r>
    </w:p>
    <w:p w14:paraId="726B83C5"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w:t>
      </w:r>
    </w:p>
    <w:p w14:paraId="21AB10DB"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ING - Array of ingredients in the format of ING("A",IEN in file 50.416) </w:t>
      </w:r>
    </w:p>
    <w:p w14:paraId="3AB277CD"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for ingredients being added and ING("D",IEN in file 50.416) for </w:t>
      </w:r>
    </w:p>
    <w:p w14:paraId="6BAACFEF"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ingredients being deleted.</w:t>
      </w:r>
    </w:p>
    <w:p w14:paraId="12F7E336"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 </w:t>
      </w:r>
    </w:p>
    <w:p w14:paraId="4AD44AEF"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CLASS - Array of drug classes in the format of CLASS("A",IEN in file </w:t>
      </w:r>
    </w:p>
    <w:p w14:paraId="4D4B9521"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 xml:space="preserve">50.605) for classes being added and CLASS("D",IEN in file 50.605) for </w:t>
      </w:r>
    </w:p>
    <w:p w14:paraId="67A4F8D0" w14:textId="77777777" w:rsidR="003C5684" w:rsidRDefault="003C5684">
      <w:pPr>
        <w:pBdr>
          <w:top w:val="single" w:sz="4" w:space="1" w:color="0000FF"/>
          <w:left w:val="single" w:sz="4" w:space="4" w:color="0000FF"/>
          <w:bottom w:val="single" w:sz="4" w:space="1" w:color="0000FF"/>
          <w:right w:val="single" w:sz="4" w:space="4" w:color="0000FF"/>
        </w:pBdr>
        <w:rPr>
          <w:rFonts w:ascii="Courier New" w:hAnsi="Courier New" w:cs="Courier New"/>
          <w:sz w:val="18"/>
        </w:rPr>
      </w:pPr>
      <w:r>
        <w:rPr>
          <w:rFonts w:ascii="Courier New" w:hAnsi="Courier New" w:cs="Courier New"/>
          <w:sz w:val="18"/>
        </w:rPr>
        <w:t>those classes being deleted.</w:t>
      </w:r>
    </w:p>
    <w:p w14:paraId="3EEA3DFF" w14:textId="77777777" w:rsidR="003C5684" w:rsidRDefault="003C5684"/>
    <w:p w14:paraId="3B5931D5" w14:textId="77777777" w:rsidR="003C5684" w:rsidRDefault="003C5684">
      <w:r>
        <w:t>See DBIA #4667 for complete details regarding this API.</w:t>
      </w:r>
    </w:p>
    <w:p w14:paraId="67D99C2E" w14:textId="77777777" w:rsidR="005D1F38" w:rsidRDefault="005D1F38"/>
    <w:p w14:paraId="22498ED1" w14:textId="77777777" w:rsidR="003C5684" w:rsidRPr="00923553" w:rsidRDefault="003C5684" w:rsidP="002D3F14">
      <w:pPr>
        <w:pStyle w:val="Heading2"/>
      </w:pPr>
      <w:r>
        <w:br w:type="page"/>
      </w:r>
      <w:bookmarkStart w:id="245" w:name="_Toc152794951"/>
      <w:bookmarkStart w:id="246" w:name="_Toc155624517"/>
      <w:r w:rsidRPr="00923553">
        <w:lastRenderedPageBreak/>
        <w:t>SACC Exemptions</w:t>
      </w:r>
      <w:bookmarkEnd w:id="245"/>
      <w:bookmarkEnd w:id="246"/>
    </w:p>
    <w:p w14:paraId="7AF8B64C" w14:textId="77777777" w:rsidR="003C5684" w:rsidRDefault="003C5684">
      <w:pPr>
        <w:widowControl w:val="0"/>
        <w:autoSpaceDE w:val="0"/>
        <w:autoSpaceDN w:val="0"/>
        <w:adjustRightInd w:val="0"/>
      </w:pPr>
    </w:p>
    <w:p w14:paraId="327681AA" w14:textId="77777777" w:rsidR="003C5684" w:rsidRDefault="003C5684">
      <w:pPr>
        <w:widowControl w:val="0"/>
        <w:autoSpaceDE w:val="0"/>
        <w:autoSpaceDN w:val="0"/>
        <w:adjustRightInd w:val="0"/>
      </w:pPr>
      <w:r>
        <w:t>The SACC has granted the following exemptions:</w:t>
      </w:r>
    </w:p>
    <w:p w14:paraId="07591A92" w14:textId="77777777" w:rsidR="003C5684" w:rsidRDefault="003C5684">
      <w:pPr>
        <w:widowControl w:val="0"/>
        <w:autoSpaceDE w:val="0"/>
        <w:autoSpaceDN w:val="0"/>
        <w:adjustRightInd w:val="0"/>
      </w:pPr>
    </w:p>
    <w:p w14:paraId="005D1548" w14:textId="77777777" w:rsidR="003C5684" w:rsidRDefault="003C5684">
      <w:pPr>
        <w:widowControl w:val="0"/>
        <w:autoSpaceDE w:val="0"/>
        <w:autoSpaceDN w:val="0"/>
        <w:adjustRightInd w:val="0"/>
      </w:pPr>
      <w:r>
        <w:t>1. Routines may exceed the 5K limit.</w:t>
      </w:r>
    </w:p>
    <w:p w14:paraId="0E060E27" w14:textId="77777777" w:rsidR="003C5684" w:rsidRDefault="003C5684">
      <w:pPr>
        <w:widowControl w:val="0"/>
        <w:autoSpaceDE w:val="0"/>
        <w:autoSpaceDN w:val="0"/>
        <w:adjustRightInd w:val="0"/>
      </w:pPr>
      <w:r>
        <w:t>2. Use of the $GET command with two arguments is permitted.</w:t>
      </w:r>
    </w:p>
    <w:p w14:paraId="19599AFB" w14:textId="77777777" w:rsidR="003C5684" w:rsidRDefault="003C5684">
      <w:pPr>
        <w:widowControl w:val="0"/>
        <w:autoSpaceDE w:val="0"/>
        <w:autoSpaceDN w:val="0"/>
        <w:adjustRightInd w:val="0"/>
      </w:pPr>
      <w:r>
        <w:t>3. Use of reverse $ORDER looping is permitted.</w:t>
      </w:r>
    </w:p>
    <w:p w14:paraId="1D9B427E" w14:textId="77777777" w:rsidR="003C5684" w:rsidRDefault="003C5684">
      <w:pPr>
        <w:widowControl w:val="0"/>
        <w:autoSpaceDE w:val="0"/>
        <w:autoSpaceDN w:val="0"/>
        <w:adjustRightInd w:val="0"/>
      </w:pPr>
      <w:r>
        <w:t>4. Use of the MERGE command is permitted.</w:t>
      </w:r>
    </w:p>
    <w:p w14:paraId="6852A75B" w14:textId="77777777" w:rsidR="003C5684" w:rsidRDefault="003C5684">
      <w:pPr>
        <w:widowControl w:val="0"/>
        <w:autoSpaceDE w:val="0"/>
        <w:autoSpaceDN w:val="0"/>
        <w:adjustRightInd w:val="0"/>
      </w:pPr>
      <w:r>
        <w:t>5. Passing null values in a parameter list is permitted.</w:t>
      </w:r>
    </w:p>
    <w:p w14:paraId="45EB3A54" w14:textId="77777777" w:rsidR="003C5684" w:rsidRPr="005C02FD" w:rsidRDefault="003C5684">
      <w:pPr>
        <w:widowControl w:val="0"/>
        <w:autoSpaceDE w:val="0"/>
        <w:autoSpaceDN w:val="0"/>
        <w:adjustRightInd w:val="0"/>
      </w:pPr>
      <w:r>
        <w:t>6. Use of $TEXT on a line that does not contain a double semicolon (i.e., ;;) is</w:t>
      </w:r>
      <w:r w:rsidR="005C02FD">
        <w:t xml:space="preserve"> </w:t>
      </w:r>
      <w:r>
        <w:t>permitted.</w:t>
      </w:r>
    </w:p>
    <w:p w14:paraId="6C299469" w14:textId="77777777" w:rsidR="003C5684" w:rsidRPr="005D1F38" w:rsidRDefault="003C5684" w:rsidP="00E23B8C">
      <w:pPr>
        <w:pStyle w:val="Heading2"/>
      </w:pPr>
      <w:r>
        <w:br w:type="page"/>
      </w:r>
      <w:bookmarkStart w:id="247" w:name="_Toc152794952"/>
      <w:bookmarkStart w:id="248" w:name="_Toc155624518"/>
      <w:r w:rsidRPr="005D1F38">
        <w:lastRenderedPageBreak/>
        <w:t>Internal Relations</w:t>
      </w:r>
      <w:bookmarkEnd w:id="247"/>
      <w:bookmarkEnd w:id="248"/>
    </w:p>
    <w:p w14:paraId="122F6F91" w14:textId="77777777" w:rsidR="003C5684" w:rsidRDefault="003C5684">
      <w:pPr>
        <w:widowControl w:val="0"/>
        <w:autoSpaceDE w:val="0"/>
        <w:autoSpaceDN w:val="0"/>
        <w:adjustRightInd w:val="0"/>
      </w:pPr>
    </w:p>
    <w:p w14:paraId="40D7C50C" w14:textId="77777777" w:rsidR="003C5684" w:rsidRDefault="003C5684">
      <w:pPr>
        <w:widowControl w:val="0"/>
        <w:autoSpaceDE w:val="0"/>
        <w:autoSpaceDN w:val="0"/>
        <w:adjustRightInd w:val="0"/>
        <w:rPr>
          <w:rFonts w:ascii="Arial" w:hAnsi="Arial" w:cs="Arial"/>
          <w:sz w:val="20"/>
          <w:szCs w:val="20"/>
        </w:rPr>
      </w:pPr>
      <w:r>
        <w:t>All options can be independently invoked.</w:t>
      </w:r>
    </w:p>
    <w:p w14:paraId="30AF401E" w14:textId="77777777" w:rsidR="003C5684" w:rsidRPr="005D1F38" w:rsidRDefault="003C5684" w:rsidP="00E23B8C">
      <w:pPr>
        <w:pStyle w:val="Heading2"/>
      </w:pPr>
      <w:r>
        <w:br w:type="page"/>
      </w:r>
      <w:bookmarkStart w:id="249" w:name="_Toc152794953"/>
      <w:bookmarkStart w:id="250" w:name="_Toc155624519"/>
      <w:r w:rsidRPr="005D1F38">
        <w:lastRenderedPageBreak/>
        <w:t>Package-wide Variables</w:t>
      </w:r>
      <w:bookmarkEnd w:id="249"/>
      <w:bookmarkEnd w:id="250"/>
    </w:p>
    <w:p w14:paraId="4E3B81CF" w14:textId="77777777" w:rsidR="003C5684" w:rsidRDefault="003C5684">
      <w:pPr>
        <w:widowControl w:val="0"/>
        <w:autoSpaceDE w:val="0"/>
        <w:autoSpaceDN w:val="0"/>
        <w:adjustRightInd w:val="0"/>
      </w:pPr>
    </w:p>
    <w:p w14:paraId="5BEFC3E8" w14:textId="77777777" w:rsidR="003C5684" w:rsidRDefault="003C5684">
      <w:pPr>
        <w:widowControl w:val="0"/>
        <w:autoSpaceDE w:val="0"/>
        <w:autoSpaceDN w:val="0"/>
        <w:adjustRightInd w:val="0"/>
        <w:rPr>
          <w:rFonts w:ascii="Arial" w:hAnsi="Arial" w:cs="Arial"/>
          <w:sz w:val="20"/>
          <w:szCs w:val="20"/>
        </w:rPr>
      </w:pPr>
      <w:r>
        <w:t>There are no package-wide variables.</w:t>
      </w:r>
    </w:p>
    <w:p w14:paraId="183B6FBA" w14:textId="77777777" w:rsidR="003C5684" w:rsidRPr="005D1F38" w:rsidRDefault="003C5684" w:rsidP="00D32141">
      <w:pPr>
        <w:pStyle w:val="Heading2"/>
      </w:pPr>
      <w:r>
        <w:br w:type="page"/>
      </w:r>
      <w:bookmarkStart w:id="251" w:name="_Toc152794954"/>
      <w:bookmarkStart w:id="252" w:name="_Toc155624520"/>
      <w:r w:rsidRPr="005D1F38">
        <w:lastRenderedPageBreak/>
        <w:t>How to Generate On-line Documentation</w:t>
      </w:r>
      <w:bookmarkEnd w:id="251"/>
      <w:bookmarkEnd w:id="252"/>
    </w:p>
    <w:p w14:paraId="3B3A013F" w14:textId="77777777" w:rsidR="003C5684" w:rsidRDefault="003C5684">
      <w:pPr>
        <w:widowControl w:val="0"/>
        <w:autoSpaceDE w:val="0"/>
        <w:autoSpaceDN w:val="0"/>
        <w:adjustRightInd w:val="0"/>
      </w:pPr>
    </w:p>
    <w:p w14:paraId="51ED2E9B" w14:textId="6DDC0121" w:rsidR="003C5684" w:rsidRPr="00484484" w:rsidRDefault="003C5684">
      <w:pPr>
        <w:widowControl w:val="0"/>
        <w:autoSpaceDE w:val="0"/>
        <w:autoSpaceDN w:val="0"/>
        <w:adjustRightInd w:val="0"/>
      </w:pPr>
      <w:r>
        <w:t>This section describes various methods by which users may generate ART technical</w:t>
      </w:r>
      <w:r w:rsidR="005C02FD">
        <w:t xml:space="preserve"> </w:t>
      </w:r>
      <w:r>
        <w:t>documentation.</w:t>
      </w:r>
    </w:p>
    <w:p w14:paraId="1321D371" w14:textId="77777777" w:rsidR="003C5684" w:rsidRPr="001A50C9" w:rsidRDefault="003C5684" w:rsidP="00484484">
      <w:pPr>
        <w:pStyle w:val="Heading3"/>
      </w:pPr>
      <w:bookmarkStart w:id="253" w:name="_Toc152794955"/>
      <w:bookmarkStart w:id="254" w:name="_Toc155624521"/>
      <w:r w:rsidRPr="001A50C9">
        <w:t>Question Marks</w:t>
      </w:r>
      <w:bookmarkEnd w:id="253"/>
      <w:bookmarkEnd w:id="254"/>
    </w:p>
    <w:p w14:paraId="480F9D27" w14:textId="61EDF2D1" w:rsidR="003C5684" w:rsidRPr="00484484" w:rsidRDefault="003C5684">
      <w:pPr>
        <w:widowControl w:val="0"/>
        <w:autoSpaceDE w:val="0"/>
        <w:autoSpaceDN w:val="0"/>
        <w:adjustRightInd w:val="0"/>
      </w:pPr>
      <w:r>
        <w:t>Entering question marks at the "Select ... Option:" prompt provide users with</w:t>
      </w:r>
      <w:r w:rsidR="005C02FD">
        <w:t xml:space="preserve"> </w:t>
      </w:r>
      <w:r>
        <w:t xml:space="preserve">valuable technical information. </w:t>
      </w:r>
      <w:r w:rsidR="005D1F38">
        <w:t xml:space="preserve"> </w:t>
      </w:r>
      <w:r>
        <w:t>For example, a single question mark (?) lists all</w:t>
      </w:r>
      <w:r w:rsidR="005D1F38">
        <w:t xml:space="preserve"> </w:t>
      </w:r>
      <w:r>
        <w:t xml:space="preserve">options which can be accessed from the current option. </w:t>
      </w:r>
      <w:r w:rsidR="005D1F38">
        <w:t xml:space="preserve"> </w:t>
      </w:r>
      <w:r>
        <w:t>Entering two question</w:t>
      </w:r>
      <w:r w:rsidR="005C02FD">
        <w:t xml:space="preserve"> </w:t>
      </w:r>
      <w:r>
        <w:t>marks (??) lists all options accessible from the current one, showing the formal</w:t>
      </w:r>
      <w:r w:rsidR="005C02FD">
        <w:t xml:space="preserve"> </w:t>
      </w:r>
      <w:r>
        <w:t>name and lock (if applicable) for each.</w:t>
      </w:r>
      <w:r w:rsidR="005D1F38">
        <w:t xml:space="preserve"> </w:t>
      </w:r>
      <w:r>
        <w:t xml:space="preserve"> Three question marks (???) display a brief</w:t>
      </w:r>
      <w:r w:rsidR="005C02FD">
        <w:t xml:space="preserve"> </w:t>
      </w:r>
      <w:r>
        <w:t>description for each option in a menu while an option name preceded by a question</w:t>
      </w:r>
      <w:r w:rsidR="005C02FD">
        <w:t xml:space="preserve"> </w:t>
      </w:r>
      <w:r>
        <w:t>mark (?OPTION) shows extended help, if available, for the option.</w:t>
      </w:r>
    </w:p>
    <w:p w14:paraId="1A0CB77D" w14:textId="77777777" w:rsidR="003C5684" w:rsidRDefault="003C5684" w:rsidP="00484484">
      <w:pPr>
        <w:pStyle w:val="Heading3"/>
      </w:pPr>
      <w:bookmarkStart w:id="255" w:name="_Toc152794956"/>
      <w:bookmarkStart w:id="256" w:name="_Toc155624522"/>
      <w:r>
        <w:t>XINDEX</w:t>
      </w:r>
      <w:bookmarkEnd w:id="255"/>
      <w:bookmarkEnd w:id="256"/>
    </w:p>
    <w:p w14:paraId="01746A96" w14:textId="0B693A91" w:rsidR="003C5684" w:rsidRPr="00484484" w:rsidRDefault="003C5684">
      <w:pPr>
        <w:widowControl w:val="0"/>
        <w:autoSpaceDE w:val="0"/>
        <w:autoSpaceDN w:val="0"/>
        <w:adjustRightInd w:val="0"/>
      </w:pPr>
      <w:r>
        <w:t xml:space="preserve">This utility analyzes routines to determine if they adhere to </w:t>
      </w:r>
      <w:r>
        <w:rPr>
          <w:b/>
          <w:bCs/>
        </w:rPr>
        <w:t>V</w:t>
      </w:r>
      <w:r>
        <w:rPr>
          <w:i/>
          <w:iCs/>
        </w:rPr>
        <w:t>IST</w:t>
      </w:r>
      <w:r>
        <w:rPr>
          <w:b/>
          <w:bCs/>
        </w:rPr>
        <w:t>A</w:t>
      </w:r>
      <w:r>
        <w:t xml:space="preserve"> Programming</w:t>
      </w:r>
      <w:r w:rsidR="005C02FD">
        <w:t xml:space="preserve"> </w:t>
      </w:r>
      <w:r>
        <w:t>Standards.</w:t>
      </w:r>
      <w:r w:rsidR="005D1F38">
        <w:t xml:space="preserve"> </w:t>
      </w:r>
      <w:r>
        <w:t xml:space="preserve"> The %INDEX output may include the following components: Compiled</w:t>
      </w:r>
      <w:r w:rsidR="005C02FD">
        <w:t xml:space="preserve"> </w:t>
      </w:r>
      <w:r>
        <w:t>list of Errors and Warnings, Routine Listing, Local Variables, Global Variables,</w:t>
      </w:r>
      <w:r w:rsidR="005C02FD">
        <w:t xml:space="preserve"> </w:t>
      </w:r>
      <w:r>
        <w:t>Naked Global References, Label References and External References.</w:t>
      </w:r>
      <w:r w:rsidR="005C02FD">
        <w:t xml:space="preserve"> </w:t>
      </w:r>
      <w:r w:rsidR="005D1F38">
        <w:t xml:space="preserve"> </w:t>
      </w:r>
      <w:r>
        <w:t>To run the XINDEX utility (DO ^XINDEX) for the ART package, specify the</w:t>
      </w:r>
      <w:r w:rsidR="005C02FD">
        <w:t xml:space="preserve"> </w:t>
      </w:r>
      <w:r>
        <w:t xml:space="preserve">namespace </w:t>
      </w:r>
      <w:r>
        <w:rPr>
          <w:b/>
          <w:bCs/>
        </w:rPr>
        <w:t xml:space="preserve">GMRA* </w:t>
      </w:r>
      <w:r>
        <w:t>when prompted for routine names.</w:t>
      </w:r>
    </w:p>
    <w:p w14:paraId="6A29B942" w14:textId="77777777" w:rsidR="003C5684" w:rsidRDefault="003C5684" w:rsidP="00484484">
      <w:pPr>
        <w:pStyle w:val="Heading3"/>
      </w:pPr>
      <w:bookmarkStart w:id="257" w:name="_Toc152794957"/>
      <w:bookmarkStart w:id="258" w:name="_Toc155624523"/>
      <w:r>
        <w:t>Inquire to File Entries</w:t>
      </w:r>
      <w:bookmarkEnd w:id="257"/>
      <w:bookmarkEnd w:id="258"/>
    </w:p>
    <w:p w14:paraId="039D2481" w14:textId="2AFB22A0" w:rsidR="003C5684" w:rsidRPr="007C573A" w:rsidRDefault="003C5684">
      <w:pPr>
        <w:widowControl w:val="0"/>
        <w:autoSpaceDE w:val="0"/>
        <w:autoSpaceDN w:val="0"/>
        <w:adjustRightInd w:val="0"/>
        <w:rPr>
          <w:rFonts w:ascii="Arial" w:hAnsi="Arial" w:cs="Arial"/>
          <w:sz w:val="20"/>
          <w:szCs w:val="20"/>
        </w:rPr>
      </w:pPr>
      <w:r>
        <w:t xml:space="preserve">This VA </w:t>
      </w:r>
      <w:proofErr w:type="spellStart"/>
      <w:r>
        <w:t>FileMan</w:t>
      </w:r>
      <w:proofErr w:type="spellEnd"/>
      <w:r>
        <w:t xml:space="preserve"> option provides the following information about a specified option:</w:t>
      </w:r>
      <w:r w:rsidR="005C02FD">
        <w:t xml:space="preserve"> </w:t>
      </w:r>
      <w:r>
        <w:t xml:space="preserve">option name, menu text, option description, type of option. </w:t>
      </w:r>
      <w:r w:rsidR="005D1F38">
        <w:t xml:space="preserve"> </w:t>
      </w:r>
      <w:r>
        <w:t>All fields that have a</w:t>
      </w:r>
      <w:r w:rsidR="005C02FD">
        <w:t xml:space="preserve"> </w:t>
      </w:r>
      <w:r>
        <w:t>value will be displayed (e.g., Entry Action).</w:t>
      </w:r>
      <w:r w:rsidR="005C02FD">
        <w:t xml:space="preserve"> </w:t>
      </w:r>
      <w:r w:rsidR="005D1F38">
        <w:t xml:space="preserve"> </w:t>
      </w:r>
      <w:r>
        <w:t>To secure information about the ART options, the user must specify the name of the</w:t>
      </w:r>
      <w:r w:rsidR="005C02FD">
        <w:t xml:space="preserve"> </w:t>
      </w:r>
      <w:r>
        <w:t xml:space="preserve">options desired (File #19). </w:t>
      </w:r>
      <w:r w:rsidR="005D1F38">
        <w:t xml:space="preserve"> </w:t>
      </w:r>
      <w:r>
        <w:t>The options exported with this package begin with the</w:t>
      </w:r>
      <w:r w:rsidR="005C02FD">
        <w:t xml:space="preserve"> </w:t>
      </w:r>
      <w:r>
        <w:t>letters GMRA.</w:t>
      </w:r>
    </w:p>
    <w:p w14:paraId="3E8E10CD" w14:textId="77777777" w:rsidR="003C5684" w:rsidRDefault="003C5684" w:rsidP="007C573A">
      <w:pPr>
        <w:pStyle w:val="Heading3"/>
      </w:pPr>
      <w:bookmarkStart w:id="259" w:name="_Toc152794958"/>
      <w:bookmarkStart w:id="260" w:name="_Toc155624524"/>
      <w:r>
        <w:t>Print Options File</w:t>
      </w:r>
      <w:bookmarkEnd w:id="259"/>
      <w:bookmarkEnd w:id="260"/>
    </w:p>
    <w:p w14:paraId="5FE25505" w14:textId="0E4C8C78" w:rsidR="003C5684" w:rsidRPr="00DF7521" w:rsidRDefault="003C5684">
      <w:pPr>
        <w:widowControl w:val="0"/>
        <w:autoSpaceDE w:val="0"/>
        <w:autoSpaceDN w:val="0"/>
        <w:adjustRightInd w:val="0"/>
      </w:pPr>
      <w:r>
        <w:t xml:space="preserve">Use this VA </w:t>
      </w:r>
      <w:proofErr w:type="spellStart"/>
      <w:r>
        <w:t>FileMan</w:t>
      </w:r>
      <w:proofErr w:type="spellEnd"/>
      <w:r>
        <w:t xml:space="preserve"> option to generate ad hoc reports about options from the</w:t>
      </w:r>
      <w:r w:rsidR="005C02FD">
        <w:t xml:space="preserve"> </w:t>
      </w:r>
      <w:r>
        <w:t xml:space="preserve">Option file (#19). </w:t>
      </w:r>
      <w:r w:rsidR="005D1F38">
        <w:t xml:space="preserve"> </w:t>
      </w:r>
      <w:r>
        <w:t xml:space="preserve">The user may choose one, many or all ART options. </w:t>
      </w:r>
      <w:r w:rsidR="005D1F38">
        <w:t xml:space="preserve"> </w:t>
      </w:r>
      <w:r>
        <w:t>The options</w:t>
      </w:r>
      <w:r w:rsidR="005C02FD">
        <w:t xml:space="preserve"> </w:t>
      </w:r>
      <w:r>
        <w:t>exported with this package begin with the letters GMRA.</w:t>
      </w:r>
    </w:p>
    <w:p w14:paraId="08E48227" w14:textId="77777777" w:rsidR="003C5684" w:rsidRDefault="003C5684" w:rsidP="00DF7521">
      <w:pPr>
        <w:pStyle w:val="Heading3"/>
      </w:pPr>
      <w:bookmarkStart w:id="261" w:name="_Toc152794959"/>
      <w:bookmarkStart w:id="262" w:name="_Toc155624525"/>
      <w:r>
        <w:t>List File Attributes</w:t>
      </w:r>
      <w:bookmarkEnd w:id="261"/>
      <w:bookmarkEnd w:id="262"/>
    </w:p>
    <w:p w14:paraId="4161C3C5" w14:textId="77777777" w:rsidR="003C5684" w:rsidRDefault="003C5684">
      <w:pPr>
        <w:widowControl w:val="0"/>
        <w:autoSpaceDE w:val="0"/>
        <w:autoSpaceDN w:val="0"/>
        <w:adjustRightInd w:val="0"/>
        <w:rPr>
          <w:rFonts w:ascii="Arial" w:hAnsi="Arial" w:cs="Arial"/>
          <w:sz w:val="20"/>
          <w:szCs w:val="20"/>
        </w:rPr>
      </w:pPr>
      <w:r>
        <w:t xml:space="preserve">This VA </w:t>
      </w:r>
      <w:proofErr w:type="spellStart"/>
      <w:r>
        <w:t>FileMan</w:t>
      </w:r>
      <w:proofErr w:type="spellEnd"/>
      <w:r>
        <w:t xml:space="preserve"> option allows the user to generate documentation pertaining to</w:t>
      </w:r>
      <w:r w:rsidR="005C02FD">
        <w:t xml:space="preserve"> </w:t>
      </w:r>
      <w:r>
        <w:t xml:space="preserve">files and file structure. </w:t>
      </w:r>
      <w:r w:rsidR="005D1F38">
        <w:t xml:space="preserve"> </w:t>
      </w:r>
      <w:r>
        <w:t>The ART file numbers 120.8-120.87. See the File List</w:t>
      </w:r>
      <w:r w:rsidR="005C02FD">
        <w:t xml:space="preserve"> </w:t>
      </w:r>
      <w:r>
        <w:t>section of this manual for a specific listing.</w:t>
      </w:r>
      <w:r w:rsidR="005C02FD">
        <w:t xml:space="preserve"> </w:t>
      </w:r>
      <w:r w:rsidR="005D1F38">
        <w:t xml:space="preserve"> </w:t>
      </w:r>
      <w:r>
        <w:t>Select the 'Standard' format to get the following data dictionary information for a</w:t>
      </w:r>
      <w:r w:rsidR="005C02FD">
        <w:t xml:space="preserve"> </w:t>
      </w:r>
      <w:r>
        <w:t>specified file: file name and description, identifiers, cross-references, files pointed</w:t>
      </w:r>
      <w:r w:rsidR="005C02FD">
        <w:t xml:space="preserve"> </w:t>
      </w:r>
      <w:r>
        <w:t>to by the file specified, files which point to the file specified, input templates, print</w:t>
      </w:r>
      <w:r w:rsidR="005C02FD">
        <w:t xml:space="preserve"> </w:t>
      </w:r>
      <w:r>
        <w:t>templates and sort templates.</w:t>
      </w:r>
      <w:r w:rsidR="005D1F38">
        <w:t xml:space="preserve"> </w:t>
      </w:r>
      <w:r>
        <w:t xml:space="preserve"> In addition, the following applicable data is supplied</w:t>
      </w:r>
      <w:r w:rsidR="005C02FD">
        <w:t xml:space="preserve"> </w:t>
      </w:r>
      <w:r>
        <w:t>for each field in the file: field name, number, title, global location, description, help</w:t>
      </w:r>
      <w:r w:rsidR="005C02FD">
        <w:t xml:space="preserve"> </w:t>
      </w:r>
      <w:r>
        <w:t>prompt, cross-references, input transform, and date last edited.</w:t>
      </w:r>
      <w:r w:rsidR="005D1F38">
        <w:t xml:space="preserve"> </w:t>
      </w:r>
      <w:r w:rsidR="005C02FD">
        <w:t xml:space="preserve"> </w:t>
      </w:r>
      <w:r>
        <w:t xml:space="preserve">Select </w:t>
      </w:r>
      <w:r>
        <w:lastRenderedPageBreak/>
        <w:t>the 'Global Map' format to generate an output which lists all cross-references</w:t>
      </w:r>
      <w:r w:rsidR="005C02FD">
        <w:t xml:space="preserve"> </w:t>
      </w:r>
      <w:r>
        <w:t>for the file selected, global location of each field in the file, input templates, print</w:t>
      </w:r>
      <w:r w:rsidR="005C02FD">
        <w:t xml:space="preserve"> </w:t>
      </w:r>
      <w:r>
        <w:t>templates and sort templates.</w:t>
      </w:r>
      <w:r w:rsidR="005C02FD">
        <w:t xml:space="preserve"> </w:t>
      </w:r>
      <w:r w:rsidR="005D1F38">
        <w:t xml:space="preserve"> </w:t>
      </w:r>
      <w:r>
        <w:t>For a more exhaustive option listing and further information about other utilities</w:t>
      </w:r>
      <w:r w:rsidR="005C02FD">
        <w:t xml:space="preserve"> </w:t>
      </w:r>
      <w:r>
        <w:t xml:space="preserve">which supply on-line technical information, please consult the </w:t>
      </w:r>
      <w:r>
        <w:rPr>
          <w:b/>
          <w:bCs/>
        </w:rPr>
        <w:t>V</w:t>
      </w:r>
      <w:r>
        <w:rPr>
          <w:i/>
          <w:iCs/>
        </w:rPr>
        <w:t>IST</w:t>
      </w:r>
      <w:r>
        <w:rPr>
          <w:b/>
          <w:bCs/>
        </w:rPr>
        <w:t>A</w:t>
      </w:r>
      <w:r>
        <w:t xml:space="preserve"> Kernel</w:t>
      </w:r>
      <w:r w:rsidR="005C02FD">
        <w:t xml:space="preserve"> </w:t>
      </w:r>
      <w:r>
        <w:t>Systems Manual.</w:t>
      </w:r>
    </w:p>
    <w:p w14:paraId="5EA03FD8" w14:textId="77777777" w:rsidR="003C5684" w:rsidRPr="001A50C9" w:rsidRDefault="003C5684" w:rsidP="00A77453">
      <w:pPr>
        <w:pStyle w:val="Heading2"/>
      </w:pPr>
      <w:r>
        <w:br w:type="page"/>
      </w:r>
      <w:bookmarkStart w:id="263" w:name="_Toc152794960"/>
      <w:bookmarkStart w:id="264" w:name="_Toc155624526"/>
      <w:r w:rsidRPr="001A50C9">
        <w:lastRenderedPageBreak/>
        <w:t>Glossary</w:t>
      </w:r>
      <w:bookmarkEnd w:id="263"/>
      <w:bookmarkEnd w:id="264"/>
    </w:p>
    <w:p w14:paraId="44BE3528" w14:textId="019102CF" w:rsidR="003C5684" w:rsidRDefault="00531200" w:rsidP="00531200">
      <w:pPr>
        <w:pStyle w:val="Caption"/>
      </w:pPr>
      <w:r>
        <w:t xml:space="preserve">Table </w:t>
      </w:r>
      <w:r w:rsidR="004E34C1">
        <w:fldChar w:fldCharType="begin"/>
      </w:r>
      <w:r w:rsidR="004E34C1">
        <w:instrText xml:space="preserve"> SEQ Table \* ARABIC </w:instrText>
      </w:r>
      <w:r w:rsidR="004E34C1">
        <w:fldChar w:fldCharType="separate"/>
      </w:r>
      <w:r w:rsidR="004C11A4">
        <w:rPr>
          <w:noProof/>
        </w:rPr>
        <w:t>7</w:t>
      </w:r>
      <w:r w:rsidR="004E34C1">
        <w:rPr>
          <w:noProof/>
        </w:rPr>
        <w:fldChar w:fldCharType="end"/>
      </w:r>
      <w:r>
        <w:t>-Glossary</w:t>
      </w:r>
    </w:p>
    <w:tbl>
      <w:tblPr>
        <w:tblStyle w:val="GridTable1Light"/>
        <w:tblW w:w="9468" w:type="dxa"/>
        <w:tblLook w:val="0020" w:firstRow="1" w:lastRow="0" w:firstColumn="0" w:lastColumn="0" w:noHBand="0" w:noVBand="0"/>
      </w:tblPr>
      <w:tblGrid>
        <w:gridCol w:w="3723"/>
        <w:gridCol w:w="5745"/>
      </w:tblGrid>
      <w:tr w:rsidR="008F7EAA" w14:paraId="2CA73DFE" w14:textId="77777777" w:rsidTr="008F7EAA">
        <w:trPr>
          <w:cnfStyle w:val="100000000000" w:firstRow="1" w:lastRow="0" w:firstColumn="0" w:lastColumn="0" w:oddVBand="0" w:evenVBand="0" w:oddHBand="0" w:evenHBand="0" w:firstRowFirstColumn="0" w:firstRowLastColumn="0" w:lastRowFirstColumn="0" w:lastRowLastColumn="0"/>
          <w:tblHeader/>
        </w:trPr>
        <w:tc>
          <w:tcPr>
            <w:tcW w:w="3723" w:type="dxa"/>
            <w:shd w:val="clear" w:color="auto" w:fill="D9D9D9" w:themeFill="background1" w:themeFillShade="D9"/>
          </w:tcPr>
          <w:p w14:paraId="2BF7B73E" w14:textId="169D0B62" w:rsidR="008F7EAA" w:rsidRPr="00A77453" w:rsidRDefault="00A77453" w:rsidP="00A77453">
            <w:pPr>
              <w:spacing w:after="120"/>
            </w:pPr>
            <w:r w:rsidRPr="00A77453">
              <w:t>Term</w:t>
            </w:r>
          </w:p>
        </w:tc>
        <w:tc>
          <w:tcPr>
            <w:tcW w:w="5745" w:type="dxa"/>
            <w:shd w:val="clear" w:color="auto" w:fill="D9D9D9" w:themeFill="background1" w:themeFillShade="D9"/>
          </w:tcPr>
          <w:p w14:paraId="593DA31C" w14:textId="74DA1A91" w:rsidR="008F7EAA" w:rsidRPr="00E63B86" w:rsidRDefault="008F7EAA">
            <w:pPr>
              <w:widowControl w:val="0"/>
              <w:autoSpaceDE w:val="0"/>
              <w:autoSpaceDN w:val="0"/>
              <w:adjustRightInd w:val="0"/>
              <w:spacing w:after="120"/>
            </w:pPr>
            <w:r>
              <w:t>Description</w:t>
            </w:r>
          </w:p>
        </w:tc>
      </w:tr>
      <w:tr w:rsidR="003C5684" w14:paraId="5B2E9219" w14:textId="77777777" w:rsidTr="00E63B86">
        <w:tc>
          <w:tcPr>
            <w:tcW w:w="3723" w:type="dxa"/>
          </w:tcPr>
          <w:p w14:paraId="500A2AC1" w14:textId="77777777" w:rsidR="003C5684" w:rsidRPr="00833AE0" w:rsidRDefault="003C5684" w:rsidP="00833AE0">
            <w:pPr>
              <w:rPr>
                <w:b/>
                <w:bCs/>
              </w:rPr>
            </w:pPr>
            <w:r w:rsidRPr="00833AE0">
              <w:rPr>
                <w:b/>
                <w:bCs/>
              </w:rPr>
              <w:t>Adverse Reaction</w:t>
            </w:r>
          </w:p>
        </w:tc>
        <w:tc>
          <w:tcPr>
            <w:tcW w:w="5745" w:type="dxa"/>
          </w:tcPr>
          <w:p w14:paraId="3117052E" w14:textId="70F14535" w:rsidR="003C5684" w:rsidRPr="00E63B86" w:rsidRDefault="003C5684">
            <w:pPr>
              <w:widowControl w:val="0"/>
              <w:autoSpaceDE w:val="0"/>
              <w:autoSpaceDN w:val="0"/>
              <w:adjustRightInd w:val="0"/>
              <w:spacing w:after="120"/>
              <w:rPr>
                <w:b/>
                <w:bCs/>
              </w:rPr>
            </w:pPr>
            <w:r w:rsidRPr="00E63B86">
              <w:t>Any co</w:t>
            </w:r>
            <w:r w:rsidR="00A77453">
              <w:t>n</w:t>
            </w:r>
            <w:r w:rsidRPr="00E63B86">
              <w:t xml:space="preserve">dition precipitated by a drug that requires patient treatment, admission or transfer; prompts a specialty consultation; or causes injury or death. </w:t>
            </w:r>
            <w:r w:rsidR="00051923" w:rsidRPr="00E63B86">
              <w:t xml:space="preserve"> </w:t>
            </w:r>
            <w:r w:rsidRPr="00E63B86">
              <w:t>Every allergy is an adverse reaction, but every adverse reaction is not an allergy.</w:t>
            </w:r>
          </w:p>
        </w:tc>
      </w:tr>
      <w:tr w:rsidR="003C5684" w14:paraId="5B95D83F" w14:textId="77777777" w:rsidTr="00E63B86">
        <w:tc>
          <w:tcPr>
            <w:tcW w:w="3723" w:type="dxa"/>
          </w:tcPr>
          <w:p w14:paraId="24A7A180" w14:textId="77777777" w:rsidR="003C5684" w:rsidRDefault="003C5684">
            <w:pPr>
              <w:widowControl w:val="0"/>
              <w:autoSpaceDE w:val="0"/>
              <w:autoSpaceDN w:val="0"/>
              <w:adjustRightInd w:val="0"/>
              <w:spacing w:after="120"/>
              <w:rPr>
                <w:b/>
                <w:bCs/>
              </w:rPr>
            </w:pPr>
            <w:r>
              <w:rPr>
                <w:b/>
                <w:bCs/>
              </w:rPr>
              <w:t>A</w:t>
            </w:r>
            <w:r w:rsidRPr="00E63B86">
              <w:rPr>
                <w:b/>
                <w:bCs/>
              </w:rPr>
              <w:t>dverse</w:t>
            </w:r>
            <w:r>
              <w:rPr>
                <w:b/>
                <w:bCs/>
              </w:rPr>
              <w:t xml:space="preserve"> Reaction Only</w:t>
            </w:r>
          </w:p>
        </w:tc>
        <w:tc>
          <w:tcPr>
            <w:tcW w:w="5745" w:type="dxa"/>
          </w:tcPr>
          <w:p w14:paraId="4DEB6BDD" w14:textId="77777777" w:rsidR="003C5684" w:rsidRDefault="003C5684">
            <w:pPr>
              <w:widowControl w:val="0"/>
              <w:autoSpaceDE w:val="0"/>
              <w:autoSpaceDN w:val="0"/>
              <w:adjustRightInd w:val="0"/>
              <w:spacing w:after="120"/>
            </w:pPr>
            <w:r>
              <w:t>Something that is an adverse reaction but not an allergy.</w:t>
            </w:r>
          </w:p>
        </w:tc>
      </w:tr>
      <w:tr w:rsidR="003C5684" w14:paraId="31042245" w14:textId="77777777" w:rsidTr="00E63B86">
        <w:tc>
          <w:tcPr>
            <w:tcW w:w="3723" w:type="dxa"/>
          </w:tcPr>
          <w:p w14:paraId="1E95D65C" w14:textId="77777777" w:rsidR="003C5684" w:rsidRDefault="003C5684">
            <w:pPr>
              <w:widowControl w:val="0"/>
              <w:autoSpaceDE w:val="0"/>
              <w:autoSpaceDN w:val="0"/>
              <w:adjustRightInd w:val="0"/>
              <w:spacing w:after="120"/>
              <w:rPr>
                <w:b/>
                <w:bCs/>
              </w:rPr>
            </w:pPr>
            <w:r>
              <w:rPr>
                <w:b/>
                <w:bCs/>
              </w:rPr>
              <w:t>Adverse Reaction Tracking</w:t>
            </w:r>
          </w:p>
        </w:tc>
        <w:tc>
          <w:tcPr>
            <w:tcW w:w="5745" w:type="dxa"/>
          </w:tcPr>
          <w:p w14:paraId="754D495B" w14:textId="77777777" w:rsidR="003C5684" w:rsidRDefault="003C5684">
            <w:pPr>
              <w:widowControl w:val="0"/>
              <w:autoSpaceDE w:val="0"/>
              <w:autoSpaceDN w:val="0"/>
              <w:adjustRightInd w:val="0"/>
              <w:spacing w:after="120"/>
            </w:pPr>
            <w:r>
              <w:t>The software package that stores and reports the patient allergy or adverse reaction data.</w:t>
            </w:r>
          </w:p>
        </w:tc>
      </w:tr>
      <w:tr w:rsidR="003C5684" w14:paraId="445CB694" w14:textId="77777777" w:rsidTr="00E63B86">
        <w:tc>
          <w:tcPr>
            <w:tcW w:w="3723" w:type="dxa"/>
          </w:tcPr>
          <w:p w14:paraId="06A36E70" w14:textId="77777777" w:rsidR="003C5684" w:rsidRDefault="003C5684">
            <w:pPr>
              <w:widowControl w:val="0"/>
              <w:autoSpaceDE w:val="0"/>
              <w:autoSpaceDN w:val="0"/>
              <w:adjustRightInd w:val="0"/>
              <w:spacing w:after="120"/>
              <w:rPr>
                <w:b/>
                <w:bCs/>
              </w:rPr>
            </w:pPr>
            <w:r>
              <w:rPr>
                <w:b/>
                <w:bCs/>
              </w:rPr>
              <w:t>Allergy</w:t>
            </w:r>
          </w:p>
        </w:tc>
        <w:tc>
          <w:tcPr>
            <w:tcW w:w="5745" w:type="dxa"/>
          </w:tcPr>
          <w:p w14:paraId="46D06919" w14:textId="77777777" w:rsidR="003C5684" w:rsidRDefault="003C5684">
            <w:pPr>
              <w:widowControl w:val="0"/>
              <w:autoSpaceDE w:val="0"/>
              <w:autoSpaceDN w:val="0"/>
              <w:adjustRightInd w:val="0"/>
              <w:spacing w:after="120"/>
            </w:pPr>
            <w:r>
              <w:t>A state of hypersensitivity induced by exposure to a certain agent</w:t>
            </w:r>
          </w:p>
        </w:tc>
      </w:tr>
      <w:tr w:rsidR="003C5684" w14:paraId="76AA9D56" w14:textId="77777777" w:rsidTr="00E63B86">
        <w:tc>
          <w:tcPr>
            <w:tcW w:w="3723" w:type="dxa"/>
          </w:tcPr>
          <w:p w14:paraId="33D52515" w14:textId="77777777" w:rsidR="003C5684" w:rsidRDefault="003C5684">
            <w:pPr>
              <w:widowControl w:val="0"/>
              <w:autoSpaceDE w:val="0"/>
              <w:autoSpaceDN w:val="0"/>
              <w:adjustRightInd w:val="0"/>
              <w:spacing w:after="120"/>
              <w:rPr>
                <w:b/>
                <w:bCs/>
              </w:rPr>
            </w:pPr>
            <w:r>
              <w:rPr>
                <w:b/>
                <w:bCs/>
              </w:rPr>
              <w:t>Application</w:t>
            </w:r>
          </w:p>
        </w:tc>
        <w:tc>
          <w:tcPr>
            <w:tcW w:w="5745" w:type="dxa"/>
          </w:tcPr>
          <w:p w14:paraId="12FC5DE4" w14:textId="77777777" w:rsidR="003C5684" w:rsidRDefault="003C5684">
            <w:pPr>
              <w:widowControl w:val="0"/>
              <w:autoSpaceDE w:val="0"/>
              <w:autoSpaceDN w:val="0"/>
              <w:adjustRightInd w:val="0"/>
              <w:spacing w:after="120"/>
            </w:pPr>
            <w:r>
              <w:t xml:space="preserve">A system of computer programs and files that have been specifically developed to meet the requirements of a user or group of users. </w:t>
            </w:r>
            <w:r w:rsidR="00051923">
              <w:t xml:space="preserve"> </w:t>
            </w:r>
            <w:r>
              <w:t xml:space="preserve">Examples of  </w:t>
            </w:r>
            <w:r>
              <w:rPr>
                <w:b/>
                <w:bCs/>
              </w:rPr>
              <w:t>V</w:t>
            </w:r>
            <w:r>
              <w:rPr>
                <w:i/>
                <w:iCs/>
              </w:rPr>
              <w:t>IST</w:t>
            </w:r>
            <w:r>
              <w:rPr>
                <w:b/>
                <w:bCs/>
              </w:rPr>
              <w:t>A</w:t>
            </w:r>
            <w:r>
              <w:t xml:space="preserve"> applications are the MAS and Nursing modules</w:t>
            </w:r>
          </w:p>
        </w:tc>
      </w:tr>
      <w:tr w:rsidR="003C5684" w14:paraId="50DEA507" w14:textId="77777777" w:rsidTr="00E63B86">
        <w:tc>
          <w:tcPr>
            <w:tcW w:w="3723" w:type="dxa"/>
          </w:tcPr>
          <w:p w14:paraId="0A62DE36" w14:textId="77777777" w:rsidR="003C5684" w:rsidRDefault="003C5684">
            <w:pPr>
              <w:widowControl w:val="0"/>
              <w:autoSpaceDE w:val="0"/>
              <w:autoSpaceDN w:val="0"/>
              <w:adjustRightInd w:val="0"/>
              <w:spacing w:after="120"/>
              <w:rPr>
                <w:b/>
                <w:bCs/>
              </w:rPr>
            </w:pPr>
            <w:r>
              <w:rPr>
                <w:b/>
                <w:bCs/>
              </w:rPr>
              <w:t>Application Coordinator</w:t>
            </w:r>
          </w:p>
        </w:tc>
        <w:tc>
          <w:tcPr>
            <w:tcW w:w="5745" w:type="dxa"/>
          </w:tcPr>
          <w:p w14:paraId="0DF37BBC" w14:textId="77777777" w:rsidR="003C5684" w:rsidRDefault="003C5684">
            <w:pPr>
              <w:widowControl w:val="0"/>
              <w:autoSpaceDE w:val="0"/>
              <w:autoSpaceDN w:val="0"/>
              <w:adjustRightInd w:val="0"/>
              <w:spacing w:after="120"/>
            </w:pPr>
            <w:r>
              <w:t>The person responsible for implementing a set of computer programs (application package) developed to support a specific functional area such as Nursing, MAS, etc.</w:t>
            </w:r>
          </w:p>
        </w:tc>
      </w:tr>
      <w:tr w:rsidR="003C5684" w14:paraId="12CBC1B1" w14:textId="77777777" w:rsidTr="00E63B86">
        <w:tc>
          <w:tcPr>
            <w:tcW w:w="3723" w:type="dxa"/>
          </w:tcPr>
          <w:p w14:paraId="086DCD32" w14:textId="77777777" w:rsidR="003C5684" w:rsidRDefault="003C5684">
            <w:pPr>
              <w:widowControl w:val="0"/>
              <w:autoSpaceDE w:val="0"/>
              <w:autoSpaceDN w:val="0"/>
              <w:adjustRightInd w:val="0"/>
              <w:spacing w:after="120"/>
              <w:rPr>
                <w:b/>
                <w:bCs/>
              </w:rPr>
            </w:pPr>
            <w:r>
              <w:rPr>
                <w:b/>
                <w:bCs/>
              </w:rPr>
              <w:t xml:space="preserve">ART </w:t>
            </w:r>
          </w:p>
        </w:tc>
        <w:tc>
          <w:tcPr>
            <w:tcW w:w="5745" w:type="dxa"/>
          </w:tcPr>
          <w:p w14:paraId="7765ADDC" w14:textId="77777777" w:rsidR="003C5684" w:rsidRDefault="003C5684">
            <w:pPr>
              <w:pStyle w:val="Header"/>
              <w:widowControl w:val="0"/>
              <w:tabs>
                <w:tab w:val="clear" w:pos="4320"/>
                <w:tab w:val="clear" w:pos="8640"/>
              </w:tabs>
              <w:autoSpaceDE w:val="0"/>
              <w:autoSpaceDN w:val="0"/>
              <w:adjustRightInd w:val="0"/>
              <w:spacing w:after="120"/>
            </w:pPr>
            <w:r>
              <w:t>See Adverse Reaction Tracking.</w:t>
            </w:r>
          </w:p>
        </w:tc>
      </w:tr>
      <w:tr w:rsidR="003C5684" w14:paraId="13C73159" w14:textId="77777777" w:rsidTr="00E63B86">
        <w:tc>
          <w:tcPr>
            <w:tcW w:w="3723" w:type="dxa"/>
          </w:tcPr>
          <w:p w14:paraId="2DD26504" w14:textId="77777777" w:rsidR="003C5684" w:rsidRDefault="003C5684">
            <w:pPr>
              <w:widowControl w:val="0"/>
              <w:autoSpaceDE w:val="0"/>
              <w:autoSpaceDN w:val="0"/>
              <w:adjustRightInd w:val="0"/>
              <w:spacing w:after="120"/>
              <w:rPr>
                <w:b/>
                <w:bCs/>
              </w:rPr>
            </w:pPr>
            <w:r>
              <w:rPr>
                <w:b/>
                <w:bCs/>
              </w:rPr>
              <w:t>Causative Agent</w:t>
            </w:r>
          </w:p>
        </w:tc>
        <w:tc>
          <w:tcPr>
            <w:tcW w:w="5745" w:type="dxa"/>
          </w:tcPr>
          <w:p w14:paraId="7B7A0964" w14:textId="77777777" w:rsidR="003C5684" w:rsidRDefault="003C5684">
            <w:pPr>
              <w:widowControl w:val="0"/>
              <w:autoSpaceDE w:val="0"/>
              <w:autoSpaceDN w:val="0"/>
              <w:adjustRightInd w:val="0"/>
              <w:spacing w:after="120"/>
            </w:pPr>
            <w:r>
              <w:t>The name of the item which caused the patient to have a reaction (e.g., penicillin).</w:t>
            </w:r>
          </w:p>
        </w:tc>
      </w:tr>
      <w:tr w:rsidR="003C5684" w14:paraId="6D3E8159" w14:textId="77777777" w:rsidTr="00E63B86">
        <w:tc>
          <w:tcPr>
            <w:tcW w:w="3723" w:type="dxa"/>
          </w:tcPr>
          <w:p w14:paraId="5BBCEC16" w14:textId="77777777" w:rsidR="003C5684" w:rsidRDefault="003C5684">
            <w:pPr>
              <w:widowControl w:val="0"/>
              <w:autoSpaceDE w:val="0"/>
              <w:autoSpaceDN w:val="0"/>
              <w:adjustRightInd w:val="0"/>
              <w:spacing w:after="120"/>
              <w:rPr>
                <w:b/>
                <w:bCs/>
              </w:rPr>
            </w:pPr>
            <w:r>
              <w:rPr>
                <w:b/>
                <w:bCs/>
              </w:rPr>
              <w:t>Data Standardization (DS)</w:t>
            </w:r>
          </w:p>
        </w:tc>
        <w:tc>
          <w:tcPr>
            <w:tcW w:w="5745" w:type="dxa"/>
          </w:tcPr>
          <w:p w14:paraId="79B9F024" w14:textId="77777777" w:rsidR="003C5684" w:rsidRPr="005C02FD" w:rsidRDefault="005C02FD">
            <w:pPr>
              <w:widowControl w:val="0"/>
              <w:autoSpaceDE w:val="0"/>
              <w:autoSpaceDN w:val="0"/>
              <w:adjustRightInd w:val="0"/>
              <w:spacing w:after="120"/>
              <w:rPr>
                <w:sz w:val="22"/>
                <w:szCs w:val="22"/>
              </w:rPr>
            </w:pPr>
            <w:r w:rsidRPr="005C02FD">
              <w:rPr>
                <w:sz w:val="22"/>
                <w:szCs w:val="22"/>
              </w:rPr>
              <w:t>The Data Standardization Program is the cornerstone of the VHA’s plan to share health information across the entire VHA system.</w:t>
            </w:r>
            <w:r w:rsidR="00051923">
              <w:rPr>
                <w:sz w:val="22"/>
                <w:szCs w:val="22"/>
              </w:rPr>
              <w:t xml:space="preserve"> </w:t>
            </w:r>
            <w:r w:rsidRPr="005C02FD">
              <w:rPr>
                <w:sz w:val="22"/>
                <w:szCs w:val="22"/>
              </w:rPr>
              <w:t xml:space="preserve"> Data standardization establishes a consistent way of defining data that enables all sites in the VA health system to speak the same language and will ensure that data not only crosses from system to system, but retains the same meaning.</w:t>
            </w:r>
          </w:p>
        </w:tc>
      </w:tr>
      <w:tr w:rsidR="003C5684" w14:paraId="485C59D5" w14:textId="77777777" w:rsidTr="00E63B86">
        <w:tc>
          <w:tcPr>
            <w:tcW w:w="3723" w:type="dxa"/>
          </w:tcPr>
          <w:p w14:paraId="11F51F4F" w14:textId="77777777" w:rsidR="003C5684" w:rsidRDefault="003C5684">
            <w:pPr>
              <w:widowControl w:val="0"/>
              <w:autoSpaceDE w:val="0"/>
              <w:autoSpaceDN w:val="0"/>
              <w:adjustRightInd w:val="0"/>
              <w:spacing w:after="120"/>
              <w:rPr>
                <w:b/>
                <w:bCs/>
              </w:rPr>
            </w:pPr>
            <w:r>
              <w:rPr>
                <w:b/>
                <w:bCs/>
              </w:rPr>
              <w:t>Date/Time Chart Marked</w:t>
            </w:r>
          </w:p>
        </w:tc>
        <w:tc>
          <w:tcPr>
            <w:tcW w:w="5745" w:type="dxa"/>
          </w:tcPr>
          <w:p w14:paraId="03BEC370" w14:textId="77777777" w:rsidR="003C5684" w:rsidRDefault="003C5684">
            <w:pPr>
              <w:widowControl w:val="0"/>
              <w:autoSpaceDE w:val="0"/>
              <w:autoSpaceDN w:val="0"/>
              <w:adjustRightInd w:val="0"/>
              <w:spacing w:after="120"/>
            </w:pPr>
            <w:r>
              <w:t>In ART, this field indicates when the patient's chart has been marked to indicate this allergy or adverse reaction.</w:t>
            </w:r>
          </w:p>
        </w:tc>
      </w:tr>
      <w:tr w:rsidR="003C5684" w14:paraId="0A198D78" w14:textId="77777777" w:rsidTr="00E63B86">
        <w:tc>
          <w:tcPr>
            <w:tcW w:w="3723" w:type="dxa"/>
          </w:tcPr>
          <w:p w14:paraId="19EF186C" w14:textId="77777777" w:rsidR="003C5684" w:rsidRDefault="003C5684">
            <w:pPr>
              <w:widowControl w:val="0"/>
              <w:autoSpaceDE w:val="0"/>
              <w:autoSpaceDN w:val="0"/>
              <w:adjustRightInd w:val="0"/>
              <w:spacing w:after="120"/>
              <w:rPr>
                <w:b/>
                <w:bCs/>
              </w:rPr>
            </w:pPr>
            <w:r>
              <w:rPr>
                <w:b/>
                <w:bCs/>
              </w:rPr>
              <w:t>Date/Time ID Band Marked</w:t>
            </w:r>
          </w:p>
        </w:tc>
        <w:tc>
          <w:tcPr>
            <w:tcW w:w="5745" w:type="dxa"/>
          </w:tcPr>
          <w:p w14:paraId="0488AB20" w14:textId="77777777" w:rsidR="003C5684" w:rsidRDefault="003C5684">
            <w:pPr>
              <w:widowControl w:val="0"/>
              <w:autoSpaceDE w:val="0"/>
              <w:autoSpaceDN w:val="0"/>
              <w:adjustRightInd w:val="0"/>
              <w:spacing w:after="120"/>
            </w:pPr>
            <w:r>
              <w:t>In ART, this field indicates when the patient ID band or bracelet has been marked to indicate this allergy or adverse reaction</w:t>
            </w:r>
          </w:p>
        </w:tc>
      </w:tr>
      <w:tr w:rsidR="003C5684" w14:paraId="37721518" w14:textId="77777777" w:rsidTr="00E63B86">
        <w:tc>
          <w:tcPr>
            <w:tcW w:w="3723" w:type="dxa"/>
          </w:tcPr>
          <w:p w14:paraId="1154F9D5" w14:textId="77777777" w:rsidR="003C5684" w:rsidRDefault="003C5684">
            <w:pPr>
              <w:widowControl w:val="0"/>
              <w:autoSpaceDE w:val="0"/>
              <w:autoSpaceDN w:val="0"/>
              <w:adjustRightInd w:val="0"/>
              <w:spacing w:after="120"/>
              <w:rPr>
                <w:b/>
                <w:bCs/>
              </w:rPr>
            </w:pPr>
            <w:r>
              <w:rPr>
                <w:b/>
                <w:bCs/>
              </w:rPr>
              <w:t>Date/Time MD Notified</w:t>
            </w:r>
          </w:p>
        </w:tc>
        <w:tc>
          <w:tcPr>
            <w:tcW w:w="5745" w:type="dxa"/>
          </w:tcPr>
          <w:p w14:paraId="04010D91" w14:textId="77777777" w:rsidR="003C5684" w:rsidRDefault="003C5684">
            <w:pPr>
              <w:widowControl w:val="0"/>
              <w:autoSpaceDE w:val="0"/>
              <w:autoSpaceDN w:val="0"/>
              <w:adjustRightInd w:val="0"/>
              <w:spacing w:after="120"/>
            </w:pPr>
            <w:r>
              <w:t>A field in ART that indicates when the primary physician has been alerted about a patient allergy or adverse reaction.</w:t>
            </w:r>
          </w:p>
        </w:tc>
      </w:tr>
      <w:tr w:rsidR="003C5684" w14:paraId="184BF67F" w14:textId="77777777" w:rsidTr="00E63B86">
        <w:tc>
          <w:tcPr>
            <w:tcW w:w="3723" w:type="dxa"/>
          </w:tcPr>
          <w:p w14:paraId="2EA01402" w14:textId="77777777" w:rsidR="003C5684" w:rsidRDefault="003C5684">
            <w:pPr>
              <w:widowControl w:val="0"/>
              <w:autoSpaceDE w:val="0"/>
              <w:autoSpaceDN w:val="0"/>
              <w:adjustRightInd w:val="0"/>
              <w:spacing w:after="120"/>
              <w:rPr>
                <w:b/>
                <w:bCs/>
              </w:rPr>
            </w:pPr>
            <w:proofErr w:type="spellStart"/>
            <w:r>
              <w:rPr>
                <w:b/>
                <w:bCs/>
              </w:rPr>
              <w:t>Dechallenge</w:t>
            </w:r>
            <w:proofErr w:type="spellEnd"/>
          </w:p>
        </w:tc>
        <w:tc>
          <w:tcPr>
            <w:tcW w:w="5745" w:type="dxa"/>
          </w:tcPr>
          <w:p w14:paraId="4E2C65D8" w14:textId="77777777" w:rsidR="003C5684" w:rsidRDefault="003C5684">
            <w:pPr>
              <w:widowControl w:val="0"/>
              <w:autoSpaceDE w:val="0"/>
              <w:autoSpaceDN w:val="0"/>
              <w:adjustRightInd w:val="0"/>
              <w:spacing w:after="120"/>
            </w:pPr>
            <w:r>
              <w:t>Discontinuation/removal of allergen.</w:t>
            </w:r>
          </w:p>
        </w:tc>
      </w:tr>
      <w:tr w:rsidR="003C5684" w14:paraId="6282A5D4" w14:textId="77777777" w:rsidTr="00E63B86">
        <w:tc>
          <w:tcPr>
            <w:tcW w:w="3723" w:type="dxa"/>
          </w:tcPr>
          <w:p w14:paraId="353C369C" w14:textId="77777777" w:rsidR="003C5684" w:rsidRDefault="003C5684">
            <w:pPr>
              <w:widowControl w:val="0"/>
              <w:autoSpaceDE w:val="0"/>
              <w:autoSpaceDN w:val="0"/>
              <w:adjustRightInd w:val="0"/>
              <w:spacing w:after="120"/>
              <w:rPr>
                <w:b/>
                <w:bCs/>
              </w:rPr>
            </w:pPr>
            <w:r>
              <w:rPr>
                <w:b/>
                <w:bCs/>
              </w:rPr>
              <w:lastRenderedPageBreak/>
              <w:t>GMR Allergies File</w:t>
            </w:r>
          </w:p>
        </w:tc>
        <w:tc>
          <w:tcPr>
            <w:tcW w:w="5745" w:type="dxa"/>
          </w:tcPr>
          <w:p w14:paraId="6207DBA8" w14:textId="77777777" w:rsidR="003C5684" w:rsidRDefault="003C5684">
            <w:pPr>
              <w:widowControl w:val="0"/>
              <w:autoSpaceDE w:val="0"/>
              <w:autoSpaceDN w:val="0"/>
              <w:adjustRightInd w:val="0"/>
              <w:spacing w:after="120"/>
            </w:pPr>
            <w:r>
              <w:t>A file of allergies/adverse reactions that are used by ART. The file number is 120.82.</w:t>
            </w:r>
          </w:p>
        </w:tc>
      </w:tr>
      <w:tr w:rsidR="00D95DE5" w14:paraId="011C1C26" w14:textId="77777777" w:rsidTr="00E63B86">
        <w:tc>
          <w:tcPr>
            <w:tcW w:w="3723" w:type="dxa"/>
          </w:tcPr>
          <w:p w14:paraId="4920A223" w14:textId="77777777" w:rsidR="00D95DE5" w:rsidRPr="00FC4E9A" w:rsidRDefault="00D95DE5">
            <w:pPr>
              <w:widowControl w:val="0"/>
              <w:autoSpaceDE w:val="0"/>
              <w:autoSpaceDN w:val="0"/>
              <w:adjustRightInd w:val="0"/>
              <w:spacing w:after="120"/>
              <w:rPr>
                <w:b/>
                <w:bCs/>
              </w:rPr>
            </w:pPr>
            <w:bookmarkStart w:id="265" w:name="Page66"/>
            <w:bookmarkEnd w:id="265"/>
            <w:r w:rsidRPr="00FC4E9A">
              <w:rPr>
                <w:b/>
                <w:bCs/>
              </w:rPr>
              <w:t>GMRA MARK CHART bulletin</w:t>
            </w:r>
          </w:p>
        </w:tc>
        <w:tc>
          <w:tcPr>
            <w:tcW w:w="5745" w:type="dxa"/>
          </w:tcPr>
          <w:p w14:paraId="03F8F6AE" w14:textId="5359D5F8" w:rsidR="00D95DE5" w:rsidRDefault="00D95DE5">
            <w:pPr>
              <w:widowControl w:val="0"/>
              <w:autoSpaceDE w:val="0"/>
              <w:autoSpaceDN w:val="0"/>
              <w:adjustRightInd w:val="0"/>
              <w:spacing w:after="120"/>
            </w:pPr>
            <w:r w:rsidRPr="00FC4E9A">
              <w:t xml:space="preserve">This bulletin </w:t>
            </w:r>
            <w:bookmarkStart w:id="266" w:name="GMRA_4_59c"/>
            <w:bookmarkEnd w:id="266"/>
            <w:r w:rsidRPr="00FC4E9A">
              <w:t>is generated when providers enter allergies or adverse reactions in the ART package or through the CPRS “Enter Allergy or Adverse Reaction” window, accessed from either the CPRS Orders tab or Cover Sheet.</w:t>
            </w:r>
            <w:r>
              <w:t xml:space="preserve"> </w:t>
            </w:r>
          </w:p>
        </w:tc>
      </w:tr>
      <w:tr w:rsidR="003C5684" w14:paraId="5D77C76C" w14:textId="77777777" w:rsidTr="00E63B86">
        <w:tc>
          <w:tcPr>
            <w:tcW w:w="3723" w:type="dxa"/>
          </w:tcPr>
          <w:p w14:paraId="2E70945B" w14:textId="77777777" w:rsidR="003C5684" w:rsidRDefault="003C5684">
            <w:pPr>
              <w:widowControl w:val="0"/>
              <w:autoSpaceDE w:val="0"/>
              <w:autoSpaceDN w:val="0"/>
              <w:adjustRightInd w:val="0"/>
              <w:spacing w:after="120"/>
              <w:rPr>
                <w:b/>
                <w:bCs/>
              </w:rPr>
            </w:pPr>
            <w:r>
              <w:rPr>
                <w:b/>
                <w:bCs/>
              </w:rPr>
              <w:t>GMRA MARK CHART mail group</w:t>
            </w:r>
          </w:p>
        </w:tc>
        <w:tc>
          <w:tcPr>
            <w:tcW w:w="5745" w:type="dxa"/>
          </w:tcPr>
          <w:p w14:paraId="2FF82387" w14:textId="77777777" w:rsidR="003C5684" w:rsidRDefault="003C5684">
            <w:pPr>
              <w:widowControl w:val="0"/>
              <w:autoSpaceDE w:val="0"/>
              <w:autoSpaceDN w:val="0"/>
              <w:adjustRightInd w:val="0"/>
              <w:spacing w:after="120"/>
            </w:pPr>
            <w:r>
              <w:t>This is the group of people who are charged with the responsibility to see that all data entered into ART gets recorded in the patient's chart.</w:t>
            </w:r>
          </w:p>
        </w:tc>
      </w:tr>
      <w:tr w:rsidR="003C5684" w14:paraId="5FD792E2" w14:textId="77777777" w:rsidTr="00E63B86">
        <w:tc>
          <w:tcPr>
            <w:tcW w:w="3723" w:type="dxa"/>
          </w:tcPr>
          <w:p w14:paraId="572A6678" w14:textId="77777777" w:rsidR="003C5684" w:rsidRDefault="003C5684">
            <w:pPr>
              <w:widowControl w:val="0"/>
              <w:autoSpaceDE w:val="0"/>
              <w:autoSpaceDN w:val="0"/>
              <w:adjustRightInd w:val="0"/>
              <w:spacing w:after="120"/>
              <w:rPr>
                <w:b/>
                <w:bCs/>
              </w:rPr>
            </w:pPr>
            <w:r>
              <w:rPr>
                <w:b/>
                <w:bCs/>
              </w:rPr>
              <w:t>GMRA VERIFY ALLERGY bulletin</w:t>
            </w:r>
          </w:p>
        </w:tc>
        <w:tc>
          <w:tcPr>
            <w:tcW w:w="5745" w:type="dxa"/>
          </w:tcPr>
          <w:p w14:paraId="10A9DEDE" w14:textId="77777777" w:rsidR="003C5684" w:rsidRDefault="003C5684">
            <w:pPr>
              <w:widowControl w:val="0"/>
              <w:autoSpaceDE w:val="0"/>
              <w:autoSpaceDN w:val="0"/>
              <w:adjustRightInd w:val="0"/>
              <w:spacing w:after="120"/>
            </w:pPr>
            <w:r>
              <w:t>Warning that an allergy or adverse reaction has been signed off (completed) by the originator and that it is ready for the verification process.</w:t>
            </w:r>
          </w:p>
        </w:tc>
      </w:tr>
      <w:tr w:rsidR="003C5684" w14:paraId="0E9553E3" w14:textId="77777777" w:rsidTr="00E63B86">
        <w:tc>
          <w:tcPr>
            <w:tcW w:w="3723" w:type="dxa"/>
          </w:tcPr>
          <w:p w14:paraId="6C2AD6B1" w14:textId="77777777" w:rsidR="003C5684" w:rsidRDefault="003C5684">
            <w:pPr>
              <w:widowControl w:val="0"/>
              <w:autoSpaceDE w:val="0"/>
              <w:autoSpaceDN w:val="0"/>
              <w:adjustRightInd w:val="0"/>
              <w:spacing w:after="120"/>
              <w:rPr>
                <w:b/>
                <w:bCs/>
              </w:rPr>
            </w:pPr>
            <w:r>
              <w:rPr>
                <w:b/>
                <w:bCs/>
              </w:rPr>
              <w:t>GMRA-VERIFY ALLERGY security key</w:t>
            </w:r>
          </w:p>
        </w:tc>
        <w:tc>
          <w:tcPr>
            <w:tcW w:w="5745" w:type="dxa"/>
          </w:tcPr>
          <w:p w14:paraId="427B4866" w14:textId="77777777" w:rsidR="003C5684" w:rsidRDefault="003C5684">
            <w:pPr>
              <w:widowControl w:val="0"/>
              <w:autoSpaceDE w:val="0"/>
              <w:autoSpaceDN w:val="0"/>
              <w:adjustRightInd w:val="0"/>
              <w:spacing w:after="120"/>
            </w:pPr>
            <w:r>
              <w:t xml:space="preserve">Should be given to all verifiers in ART. </w:t>
            </w:r>
            <w:r w:rsidR="00051923">
              <w:t xml:space="preserve"> </w:t>
            </w:r>
            <w:r>
              <w:t>Allows a verifier access to the verification process</w:t>
            </w:r>
          </w:p>
        </w:tc>
      </w:tr>
      <w:tr w:rsidR="003C5684" w14:paraId="441F3268" w14:textId="77777777" w:rsidTr="00E63B86">
        <w:tc>
          <w:tcPr>
            <w:tcW w:w="3723" w:type="dxa"/>
          </w:tcPr>
          <w:p w14:paraId="11BFF559" w14:textId="77777777" w:rsidR="003C5684" w:rsidRDefault="003C5684">
            <w:pPr>
              <w:widowControl w:val="0"/>
              <w:autoSpaceDE w:val="0"/>
              <w:autoSpaceDN w:val="0"/>
              <w:adjustRightInd w:val="0"/>
              <w:spacing w:after="120"/>
              <w:rPr>
                <w:b/>
                <w:bCs/>
              </w:rPr>
            </w:pPr>
            <w:r>
              <w:rPr>
                <w:b/>
                <w:bCs/>
              </w:rPr>
              <w:t>Historical</w:t>
            </w:r>
          </w:p>
        </w:tc>
        <w:tc>
          <w:tcPr>
            <w:tcW w:w="5745" w:type="dxa"/>
          </w:tcPr>
          <w:p w14:paraId="0C340E8F" w14:textId="77777777" w:rsidR="003C5684" w:rsidRDefault="003C5684">
            <w:pPr>
              <w:widowControl w:val="0"/>
              <w:autoSpaceDE w:val="0"/>
              <w:autoSpaceDN w:val="0"/>
              <w:adjustRightInd w:val="0"/>
              <w:spacing w:after="120"/>
            </w:pPr>
            <w:r>
              <w:t xml:space="preserve">An allergy </w:t>
            </w:r>
            <w:r w:rsidR="008A04C4">
              <w:t xml:space="preserve">or adverse reaction </w:t>
            </w:r>
            <w:r>
              <w:t>that has been stated by some source versus one that has actually been witnessed by some personnel at this facility</w:t>
            </w:r>
            <w:r w:rsidR="008A04C4">
              <w:t xml:space="preserve"> before initiation of new therapy</w:t>
            </w:r>
            <w:r>
              <w:t>.</w:t>
            </w:r>
          </w:p>
        </w:tc>
      </w:tr>
      <w:tr w:rsidR="003C5684" w14:paraId="7BF47B4A" w14:textId="77777777" w:rsidTr="00E63B86">
        <w:tc>
          <w:tcPr>
            <w:tcW w:w="3723" w:type="dxa"/>
          </w:tcPr>
          <w:p w14:paraId="7BDD8AEE" w14:textId="77777777" w:rsidR="003C5684" w:rsidRDefault="003C5684">
            <w:pPr>
              <w:widowControl w:val="0"/>
              <w:autoSpaceDE w:val="0"/>
              <w:autoSpaceDN w:val="0"/>
              <w:adjustRightInd w:val="0"/>
              <w:spacing w:after="120"/>
              <w:rPr>
                <w:b/>
                <w:bCs/>
              </w:rPr>
            </w:pPr>
            <w:r>
              <w:rPr>
                <w:b/>
                <w:bCs/>
              </w:rPr>
              <w:t>Ingredient file</w:t>
            </w:r>
          </w:p>
        </w:tc>
        <w:tc>
          <w:tcPr>
            <w:tcW w:w="5745" w:type="dxa"/>
          </w:tcPr>
          <w:p w14:paraId="7D27D3C7" w14:textId="77777777" w:rsidR="003C5684" w:rsidRDefault="003C5684">
            <w:pPr>
              <w:widowControl w:val="0"/>
              <w:autoSpaceDE w:val="0"/>
              <w:autoSpaceDN w:val="0"/>
              <w:adjustRightInd w:val="0"/>
              <w:spacing w:after="120"/>
            </w:pPr>
            <w:r>
              <w:t>A file (#50.416) which contains generic drugs which are components of various drug products.</w:t>
            </w:r>
          </w:p>
        </w:tc>
      </w:tr>
      <w:tr w:rsidR="003C5684" w14:paraId="15FCA1C9" w14:textId="77777777" w:rsidTr="00E63B86">
        <w:tc>
          <w:tcPr>
            <w:tcW w:w="3723" w:type="dxa"/>
          </w:tcPr>
          <w:p w14:paraId="6D2ACBC7" w14:textId="77777777" w:rsidR="003C5684" w:rsidRDefault="003C5684">
            <w:pPr>
              <w:widowControl w:val="0"/>
              <w:autoSpaceDE w:val="0"/>
              <w:autoSpaceDN w:val="0"/>
              <w:adjustRightInd w:val="0"/>
              <w:spacing w:after="120"/>
              <w:rPr>
                <w:b/>
                <w:bCs/>
              </w:rPr>
            </w:pPr>
            <w:r>
              <w:rPr>
                <w:b/>
                <w:bCs/>
              </w:rPr>
              <w:t>Likelihood</w:t>
            </w:r>
          </w:p>
        </w:tc>
        <w:tc>
          <w:tcPr>
            <w:tcW w:w="5745" w:type="dxa"/>
          </w:tcPr>
          <w:p w14:paraId="1DD881EA" w14:textId="77777777" w:rsidR="003C5684" w:rsidRDefault="003C5684">
            <w:pPr>
              <w:widowControl w:val="0"/>
              <w:autoSpaceDE w:val="0"/>
              <w:autoSpaceDN w:val="0"/>
              <w:adjustRightInd w:val="0"/>
              <w:spacing w:after="120"/>
            </w:pPr>
            <w:r>
              <w:t xml:space="preserve">A measure of the probability that an allergy or adverse reaction was the cause of the patient problems indicated by the signs/symptoms. </w:t>
            </w:r>
            <w:r w:rsidR="00051923">
              <w:t xml:space="preserve"> </w:t>
            </w:r>
            <w:r>
              <w:t>This field is calculated via an FDA algorithm</w:t>
            </w:r>
          </w:p>
        </w:tc>
      </w:tr>
      <w:tr w:rsidR="003C5684" w14:paraId="18AA83D6" w14:textId="77777777" w:rsidTr="00E63B86">
        <w:tc>
          <w:tcPr>
            <w:tcW w:w="3723" w:type="dxa"/>
          </w:tcPr>
          <w:p w14:paraId="17D76334" w14:textId="77777777" w:rsidR="003C5684" w:rsidRDefault="003C5684">
            <w:pPr>
              <w:widowControl w:val="0"/>
              <w:autoSpaceDE w:val="0"/>
              <w:autoSpaceDN w:val="0"/>
              <w:adjustRightInd w:val="0"/>
              <w:spacing w:after="120"/>
              <w:rPr>
                <w:b/>
                <w:bCs/>
              </w:rPr>
            </w:pPr>
            <w:r>
              <w:rPr>
                <w:b/>
                <w:bCs/>
              </w:rPr>
              <w:t>Local Drug File</w:t>
            </w:r>
          </w:p>
        </w:tc>
        <w:tc>
          <w:tcPr>
            <w:tcW w:w="5745" w:type="dxa"/>
          </w:tcPr>
          <w:p w14:paraId="3D058ACC" w14:textId="77777777" w:rsidR="003C5684" w:rsidRDefault="003C5684" w:rsidP="00051923">
            <w:pPr>
              <w:widowControl w:val="0"/>
              <w:autoSpaceDE w:val="0"/>
              <w:autoSpaceDN w:val="0"/>
              <w:adjustRightInd w:val="0"/>
              <w:spacing w:after="120"/>
            </w:pPr>
            <w:r>
              <w:t xml:space="preserve">The list of medications used at a particular VA facility. This file is also sent out by the </w:t>
            </w:r>
            <w:r>
              <w:rPr>
                <w:b/>
                <w:bCs/>
              </w:rPr>
              <w:t>V</w:t>
            </w:r>
            <w:r>
              <w:rPr>
                <w:i/>
                <w:iCs/>
              </w:rPr>
              <w:t>IST</w:t>
            </w:r>
            <w:r>
              <w:rPr>
                <w:b/>
                <w:bCs/>
              </w:rPr>
              <w:t>A</w:t>
            </w:r>
            <w:r>
              <w:t xml:space="preserve"> Pharmacy developers. The file number is 50.</w:t>
            </w:r>
          </w:p>
        </w:tc>
      </w:tr>
      <w:tr w:rsidR="003C5684" w14:paraId="36728DF9" w14:textId="77777777" w:rsidTr="00E63B86">
        <w:tc>
          <w:tcPr>
            <w:tcW w:w="3723" w:type="dxa"/>
          </w:tcPr>
          <w:p w14:paraId="60906668" w14:textId="77777777" w:rsidR="003C5684" w:rsidRDefault="003C5684">
            <w:pPr>
              <w:widowControl w:val="0"/>
              <w:autoSpaceDE w:val="0"/>
              <w:autoSpaceDN w:val="0"/>
              <w:adjustRightInd w:val="0"/>
              <w:spacing w:after="120"/>
              <w:rPr>
                <w:b/>
                <w:bCs/>
              </w:rPr>
            </w:pPr>
            <w:r>
              <w:rPr>
                <w:b/>
                <w:bCs/>
              </w:rPr>
              <w:t>Mechanism</w:t>
            </w:r>
          </w:p>
        </w:tc>
        <w:tc>
          <w:tcPr>
            <w:tcW w:w="5745" w:type="dxa"/>
          </w:tcPr>
          <w:p w14:paraId="1EB5906E" w14:textId="77777777" w:rsidR="003C5684" w:rsidRDefault="003C5684">
            <w:pPr>
              <w:widowControl w:val="0"/>
              <w:autoSpaceDE w:val="0"/>
              <w:autoSpaceDN w:val="0"/>
              <w:adjustRightInd w:val="0"/>
              <w:spacing w:after="120"/>
            </w:pPr>
            <w:r>
              <w:t>In the context of ART, this is an indicator of whether the data for a patient is an adverse reaction only, or an allergy.</w:t>
            </w:r>
          </w:p>
        </w:tc>
      </w:tr>
      <w:tr w:rsidR="003C5684" w14:paraId="231E0020" w14:textId="77777777" w:rsidTr="00E63B86">
        <w:tc>
          <w:tcPr>
            <w:tcW w:w="3723" w:type="dxa"/>
          </w:tcPr>
          <w:p w14:paraId="63BD6445" w14:textId="77777777" w:rsidR="003C5684" w:rsidRDefault="003C5684">
            <w:pPr>
              <w:widowControl w:val="0"/>
              <w:autoSpaceDE w:val="0"/>
              <w:autoSpaceDN w:val="0"/>
              <w:adjustRightInd w:val="0"/>
              <w:spacing w:after="120"/>
              <w:rPr>
                <w:b/>
                <w:bCs/>
              </w:rPr>
            </w:pPr>
            <w:r>
              <w:rPr>
                <w:b/>
                <w:bCs/>
              </w:rPr>
              <w:t>National Drug File</w:t>
            </w:r>
          </w:p>
        </w:tc>
        <w:tc>
          <w:tcPr>
            <w:tcW w:w="5745" w:type="dxa"/>
          </w:tcPr>
          <w:p w14:paraId="73BC8A99" w14:textId="77777777" w:rsidR="003C5684" w:rsidRDefault="003C5684">
            <w:pPr>
              <w:widowControl w:val="0"/>
              <w:autoSpaceDE w:val="0"/>
              <w:autoSpaceDN w:val="0"/>
              <w:adjustRightInd w:val="0"/>
              <w:spacing w:after="120"/>
            </w:pPr>
            <w:r>
              <w:t xml:space="preserve">This file is a list of drug products available which includes specific information for each product. </w:t>
            </w:r>
            <w:r w:rsidR="00051923">
              <w:t xml:space="preserve"> </w:t>
            </w:r>
            <w:r>
              <w:t>Information included for the products are trade name, NDC number, manufacturer, VA Drug Class code, dosage form, route of administration, strength and units, ingredients, ingredient strength and units, package code, package size, package type, VA product name and VA generic name.</w:t>
            </w:r>
          </w:p>
        </w:tc>
      </w:tr>
      <w:tr w:rsidR="003C5684" w14:paraId="1C02EBEE" w14:textId="77777777" w:rsidTr="00E63B86">
        <w:tc>
          <w:tcPr>
            <w:tcW w:w="3723" w:type="dxa"/>
          </w:tcPr>
          <w:p w14:paraId="50F79EDF" w14:textId="77777777" w:rsidR="003C5684" w:rsidRDefault="003C5684">
            <w:pPr>
              <w:widowControl w:val="0"/>
              <w:autoSpaceDE w:val="0"/>
              <w:autoSpaceDN w:val="0"/>
              <w:adjustRightInd w:val="0"/>
              <w:spacing w:after="120"/>
              <w:rPr>
                <w:b/>
                <w:bCs/>
              </w:rPr>
            </w:pPr>
            <w:r>
              <w:rPr>
                <w:b/>
                <w:bCs/>
              </w:rPr>
              <w:lastRenderedPageBreak/>
              <w:t>Observed</w:t>
            </w:r>
          </w:p>
        </w:tc>
        <w:tc>
          <w:tcPr>
            <w:tcW w:w="5745" w:type="dxa"/>
          </w:tcPr>
          <w:p w14:paraId="4696A348" w14:textId="77777777" w:rsidR="003C5684" w:rsidRDefault="003C5684">
            <w:pPr>
              <w:widowControl w:val="0"/>
              <w:autoSpaceDE w:val="0"/>
              <w:autoSpaceDN w:val="0"/>
              <w:adjustRightInd w:val="0"/>
              <w:spacing w:after="120"/>
            </w:pPr>
            <w:r>
              <w:t>An allergy or adverse reaction that has actually been witnessed by some personnel at this facility</w:t>
            </w:r>
            <w:r w:rsidR="008A04C4">
              <w:t xml:space="preserve"> or reported by the patient</w:t>
            </w:r>
            <w:r w:rsidR="00BB7386">
              <w:t>,</w:t>
            </w:r>
            <w:r w:rsidR="008A04C4">
              <w:t xml:space="preserve"> or his </w:t>
            </w:r>
            <w:r w:rsidR="00BB7386">
              <w:t xml:space="preserve">or her </w:t>
            </w:r>
            <w:r w:rsidR="008A04C4">
              <w:t>caregiver after initiation of a new therapy</w:t>
            </w:r>
            <w:r>
              <w:t>.</w:t>
            </w:r>
          </w:p>
        </w:tc>
      </w:tr>
      <w:tr w:rsidR="003C5684" w14:paraId="7ADE8867" w14:textId="77777777" w:rsidTr="00E63B86">
        <w:tc>
          <w:tcPr>
            <w:tcW w:w="3723" w:type="dxa"/>
          </w:tcPr>
          <w:p w14:paraId="3721DD15" w14:textId="77777777" w:rsidR="003C5684" w:rsidRDefault="003C5684">
            <w:pPr>
              <w:widowControl w:val="0"/>
              <w:autoSpaceDE w:val="0"/>
              <w:autoSpaceDN w:val="0"/>
              <w:adjustRightInd w:val="0"/>
              <w:spacing w:after="120"/>
              <w:rPr>
                <w:b/>
                <w:bCs/>
              </w:rPr>
            </w:pPr>
            <w:r>
              <w:rPr>
                <w:b/>
                <w:bCs/>
              </w:rPr>
              <w:t>Patient Allergies File</w:t>
            </w:r>
          </w:p>
        </w:tc>
        <w:tc>
          <w:tcPr>
            <w:tcW w:w="5745" w:type="dxa"/>
          </w:tcPr>
          <w:p w14:paraId="292B3D61" w14:textId="77777777" w:rsidR="003C5684" w:rsidRDefault="003C5684">
            <w:pPr>
              <w:widowControl w:val="0"/>
              <w:autoSpaceDE w:val="0"/>
              <w:autoSpaceDN w:val="0"/>
              <w:adjustRightInd w:val="0"/>
              <w:spacing w:after="120"/>
            </w:pPr>
            <w:r>
              <w:t>The file where the patient allergy/adverse reaction data is stored in ART.</w:t>
            </w:r>
            <w:r w:rsidR="00051923">
              <w:t xml:space="preserve"> </w:t>
            </w:r>
            <w:r>
              <w:t xml:space="preserve"> The file number of this file is 120.8.</w:t>
            </w:r>
          </w:p>
        </w:tc>
      </w:tr>
      <w:tr w:rsidR="003C5684" w14:paraId="5CD91DED" w14:textId="77777777" w:rsidTr="00E63B86">
        <w:tc>
          <w:tcPr>
            <w:tcW w:w="3723" w:type="dxa"/>
          </w:tcPr>
          <w:p w14:paraId="4623D346" w14:textId="77777777" w:rsidR="003C5684" w:rsidRDefault="003C5684">
            <w:pPr>
              <w:widowControl w:val="0"/>
              <w:autoSpaceDE w:val="0"/>
              <w:autoSpaceDN w:val="0"/>
              <w:adjustRightInd w:val="0"/>
              <w:spacing w:after="120"/>
              <w:rPr>
                <w:b/>
                <w:bCs/>
              </w:rPr>
            </w:pPr>
            <w:bookmarkStart w:id="267" w:name="Page67"/>
            <w:bookmarkEnd w:id="267"/>
            <w:r>
              <w:rPr>
                <w:b/>
                <w:bCs/>
              </w:rPr>
              <w:t>Rechallenge</w:t>
            </w:r>
          </w:p>
        </w:tc>
        <w:tc>
          <w:tcPr>
            <w:tcW w:w="5745" w:type="dxa"/>
          </w:tcPr>
          <w:p w14:paraId="676D0802" w14:textId="77777777" w:rsidR="003C5684" w:rsidRDefault="003C5684">
            <w:pPr>
              <w:widowControl w:val="0"/>
              <w:autoSpaceDE w:val="0"/>
              <w:autoSpaceDN w:val="0"/>
              <w:adjustRightInd w:val="0"/>
              <w:spacing w:after="120"/>
            </w:pPr>
            <w:r>
              <w:t xml:space="preserve">Reintroduction of allergen after </w:t>
            </w:r>
            <w:proofErr w:type="spellStart"/>
            <w:r>
              <w:t>dechallenge</w:t>
            </w:r>
            <w:proofErr w:type="spellEnd"/>
            <w:r>
              <w:t>.</w:t>
            </w:r>
          </w:p>
        </w:tc>
      </w:tr>
      <w:tr w:rsidR="003C5684" w14:paraId="2B6B0600" w14:textId="77777777" w:rsidTr="00E63B86">
        <w:tc>
          <w:tcPr>
            <w:tcW w:w="3723" w:type="dxa"/>
          </w:tcPr>
          <w:p w14:paraId="105DE7D7" w14:textId="77777777" w:rsidR="003C5684" w:rsidRDefault="003C5684">
            <w:pPr>
              <w:widowControl w:val="0"/>
              <w:autoSpaceDE w:val="0"/>
              <w:autoSpaceDN w:val="0"/>
              <w:adjustRightInd w:val="0"/>
              <w:spacing w:after="120"/>
              <w:rPr>
                <w:b/>
                <w:bCs/>
              </w:rPr>
            </w:pPr>
            <w:r>
              <w:rPr>
                <w:b/>
                <w:bCs/>
              </w:rPr>
              <w:t>Severity</w:t>
            </w:r>
          </w:p>
        </w:tc>
        <w:tc>
          <w:tcPr>
            <w:tcW w:w="5745" w:type="dxa"/>
          </w:tcPr>
          <w:p w14:paraId="7D93D54E" w14:textId="77777777" w:rsidR="003C5684" w:rsidRDefault="003C5684">
            <w:pPr>
              <w:widowControl w:val="0"/>
              <w:autoSpaceDE w:val="0"/>
              <w:autoSpaceDN w:val="0"/>
              <w:adjustRightInd w:val="0"/>
              <w:spacing w:after="120"/>
            </w:pPr>
            <w:r>
              <w:t>This is an index of how the allergy/adverse reaction affected the patient.</w:t>
            </w:r>
          </w:p>
        </w:tc>
      </w:tr>
      <w:tr w:rsidR="003C5684" w14:paraId="34148DF6" w14:textId="77777777" w:rsidTr="00E63B86">
        <w:tc>
          <w:tcPr>
            <w:tcW w:w="3723" w:type="dxa"/>
          </w:tcPr>
          <w:p w14:paraId="43D200CC" w14:textId="77777777" w:rsidR="003C5684" w:rsidRDefault="003C5684">
            <w:pPr>
              <w:widowControl w:val="0"/>
              <w:autoSpaceDE w:val="0"/>
              <w:autoSpaceDN w:val="0"/>
              <w:adjustRightInd w:val="0"/>
              <w:spacing w:after="120"/>
              <w:rPr>
                <w:b/>
                <w:bCs/>
              </w:rPr>
            </w:pPr>
            <w:r>
              <w:rPr>
                <w:b/>
                <w:bCs/>
              </w:rPr>
              <w:t>Sign/Symptom</w:t>
            </w:r>
          </w:p>
        </w:tc>
        <w:tc>
          <w:tcPr>
            <w:tcW w:w="5745" w:type="dxa"/>
          </w:tcPr>
          <w:p w14:paraId="6A7560EF" w14:textId="77777777" w:rsidR="003C5684" w:rsidRDefault="003C5684">
            <w:pPr>
              <w:widowControl w:val="0"/>
              <w:autoSpaceDE w:val="0"/>
              <w:autoSpaceDN w:val="0"/>
              <w:adjustRightInd w:val="0"/>
              <w:spacing w:after="120"/>
            </w:pPr>
            <w:r>
              <w:t>Something that could be subjectively or objectively measured that indicates an allergy or adverse reaction.</w:t>
            </w:r>
          </w:p>
        </w:tc>
      </w:tr>
      <w:tr w:rsidR="003C5684" w14:paraId="3A2489D8" w14:textId="77777777" w:rsidTr="00E63B86">
        <w:tc>
          <w:tcPr>
            <w:tcW w:w="3723" w:type="dxa"/>
          </w:tcPr>
          <w:p w14:paraId="1396E7BE" w14:textId="77777777" w:rsidR="003C5684" w:rsidRDefault="003C5684">
            <w:pPr>
              <w:widowControl w:val="0"/>
              <w:autoSpaceDE w:val="0"/>
              <w:autoSpaceDN w:val="0"/>
              <w:adjustRightInd w:val="0"/>
              <w:spacing w:after="120"/>
              <w:rPr>
                <w:b/>
                <w:bCs/>
              </w:rPr>
            </w:pPr>
            <w:r>
              <w:rPr>
                <w:b/>
                <w:bCs/>
              </w:rPr>
              <w:t>Sign/Symptoms File</w:t>
            </w:r>
          </w:p>
        </w:tc>
        <w:tc>
          <w:tcPr>
            <w:tcW w:w="5745" w:type="dxa"/>
          </w:tcPr>
          <w:p w14:paraId="1F45218B" w14:textId="77777777" w:rsidR="003C5684" w:rsidRDefault="003C5684">
            <w:pPr>
              <w:widowControl w:val="0"/>
              <w:autoSpaceDE w:val="0"/>
              <w:autoSpaceDN w:val="0"/>
              <w:adjustRightInd w:val="0"/>
              <w:spacing w:after="120"/>
            </w:pPr>
            <w:r>
              <w:t>A list of signs/symptoms that can be selected for a patient allergy or adverse reaction.</w:t>
            </w:r>
            <w:r w:rsidR="00051923">
              <w:t xml:space="preserve"> </w:t>
            </w:r>
            <w:r>
              <w:t xml:space="preserve"> The file number is 120.83.</w:t>
            </w:r>
          </w:p>
        </w:tc>
      </w:tr>
      <w:tr w:rsidR="003C5684" w14:paraId="1C61B9A5" w14:textId="77777777" w:rsidTr="00E63B86">
        <w:tc>
          <w:tcPr>
            <w:tcW w:w="3723" w:type="dxa"/>
          </w:tcPr>
          <w:p w14:paraId="26C8EDB9" w14:textId="77777777" w:rsidR="003C5684" w:rsidRDefault="003C5684">
            <w:pPr>
              <w:widowControl w:val="0"/>
              <w:autoSpaceDE w:val="0"/>
              <w:autoSpaceDN w:val="0"/>
              <w:adjustRightInd w:val="0"/>
              <w:spacing w:after="120"/>
              <w:rPr>
                <w:b/>
                <w:bCs/>
              </w:rPr>
            </w:pPr>
            <w:r>
              <w:rPr>
                <w:b/>
                <w:bCs/>
              </w:rPr>
              <w:t>Top Ten Signs/Symptoms</w:t>
            </w:r>
          </w:p>
        </w:tc>
        <w:tc>
          <w:tcPr>
            <w:tcW w:w="5745" w:type="dxa"/>
          </w:tcPr>
          <w:p w14:paraId="0554AC46" w14:textId="77777777" w:rsidR="003C5684" w:rsidRDefault="003C5684">
            <w:pPr>
              <w:widowControl w:val="0"/>
              <w:autoSpaceDE w:val="0"/>
              <w:autoSpaceDN w:val="0"/>
              <w:adjustRightInd w:val="0"/>
              <w:spacing w:after="120"/>
            </w:pPr>
            <w:r>
              <w:t>A site-configurable set of indicators of an allergy or adverse reaction that is used to expedite data entry of these indicators.</w:t>
            </w:r>
          </w:p>
        </w:tc>
      </w:tr>
      <w:tr w:rsidR="003C5684" w14:paraId="47101EAD" w14:textId="77777777" w:rsidTr="00E63B86">
        <w:tc>
          <w:tcPr>
            <w:tcW w:w="3723" w:type="dxa"/>
          </w:tcPr>
          <w:p w14:paraId="6C1BBBF7" w14:textId="77777777" w:rsidR="003C5684" w:rsidRDefault="003C5684">
            <w:pPr>
              <w:widowControl w:val="0"/>
              <w:autoSpaceDE w:val="0"/>
              <w:autoSpaceDN w:val="0"/>
              <w:adjustRightInd w:val="0"/>
              <w:spacing w:after="120"/>
              <w:rPr>
                <w:b/>
                <w:bCs/>
              </w:rPr>
            </w:pPr>
            <w:r>
              <w:rPr>
                <w:b/>
                <w:bCs/>
              </w:rPr>
              <w:t>Treatment</w:t>
            </w:r>
          </w:p>
        </w:tc>
        <w:tc>
          <w:tcPr>
            <w:tcW w:w="5745" w:type="dxa"/>
          </w:tcPr>
          <w:p w14:paraId="7F06E870" w14:textId="77777777" w:rsidR="003C5684" w:rsidRDefault="003C5684">
            <w:pPr>
              <w:widowControl w:val="0"/>
              <w:autoSpaceDE w:val="0"/>
              <w:autoSpaceDN w:val="0"/>
              <w:adjustRightInd w:val="0"/>
              <w:spacing w:after="120"/>
            </w:pPr>
            <w:r>
              <w:t>This is some lab test or drug intervention that was performed as a result of an allergy or adverse reaction.</w:t>
            </w:r>
          </w:p>
        </w:tc>
      </w:tr>
      <w:tr w:rsidR="003C5684" w14:paraId="2FBBBF41" w14:textId="77777777" w:rsidTr="00E63B86">
        <w:tc>
          <w:tcPr>
            <w:tcW w:w="3723" w:type="dxa"/>
          </w:tcPr>
          <w:p w14:paraId="5075B4C7" w14:textId="77777777" w:rsidR="003C5684" w:rsidRDefault="003C5684">
            <w:pPr>
              <w:widowControl w:val="0"/>
              <w:autoSpaceDE w:val="0"/>
              <w:autoSpaceDN w:val="0"/>
              <w:adjustRightInd w:val="0"/>
              <w:spacing w:after="120"/>
              <w:rPr>
                <w:b/>
                <w:bCs/>
              </w:rPr>
            </w:pPr>
            <w:r>
              <w:rPr>
                <w:b/>
                <w:bCs/>
              </w:rPr>
              <w:t>True Allergy</w:t>
            </w:r>
          </w:p>
        </w:tc>
        <w:tc>
          <w:tcPr>
            <w:tcW w:w="5745" w:type="dxa"/>
          </w:tcPr>
          <w:p w14:paraId="4EA51FA4" w14:textId="77777777" w:rsidR="003C5684" w:rsidRDefault="00BB7386" w:rsidP="00BB7386">
            <w:pPr>
              <w:widowControl w:val="0"/>
              <w:autoSpaceDE w:val="0"/>
              <w:autoSpaceDN w:val="0"/>
              <w:adjustRightInd w:val="0"/>
              <w:spacing w:after="120"/>
            </w:pPr>
            <w:r>
              <w:t xml:space="preserve"> A reaction triggered by the immune system; however, there are a vast number of symptoms or conditions caused by sensitivities that may or may not involve the immune system. A ‘true allergy’ COULD require patient treatment, admission or transfer, prompt a specialty consultation, or cause injury or death.</w:t>
            </w:r>
          </w:p>
        </w:tc>
      </w:tr>
      <w:tr w:rsidR="003C5684" w14:paraId="5FE24DD6" w14:textId="77777777" w:rsidTr="00E63B86">
        <w:tc>
          <w:tcPr>
            <w:tcW w:w="3723" w:type="dxa"/>
          </w:tcPr>
          <w:p w14:paraId="50A4F0F0" w14:textId="77777777" w:rsidR="003C5684" w:rsidRDefault="003C5684">
            <w:pPr>
              <w:widowControl w:val="0"/>
              <w:autoSpaceDE w:val="0"/>
              <w:autoSpaceDN w:val="0"/>
              <w:adjustRightInd w:val="0"/>
              <w:spacing w:after="120"/>
              <w:rPr>
                <w:b/>
                <w:bCs/>
              </w:rPr>
            </w:pPr>
            <w:r>
              <w:rPr>
                <w:b/>
                <w:bCs/>
              </w:rPr>
              <w:t>VA Drug Classification System file</w:t>
            </w:r>
          </w:p>
        </w:tc>
        <w:tc>
          <w:tcPr>
            <w:tcW w:w="5745" w:type="dxa"/>
          </w:tcPr>
          <w:p w14:paraId="62BBF63C" w14:textId="77777777" w:rsidR="003C5684" w:rsidRDefault="003C5684">
            <w:pPr>
              <w:widowControl w:val="0"/>
              <w:autoSpaceDE w:val="0"/>
              <w:autoSpaceDN w:val="0"/>
              <w:adjustRightInd w:val="0"/>
              <w:spacing w:after="120"/>
            </w:pPr>
            <w:r>
              <w:t>A file (#50.605) which contains the VA Drug Classification codes and their descriptions.</w:t>
            </w:r>
            <w:r w:rsidR="00051923">
              <w:t xml:space="preserve"> </w:t>
            </w:r>
            <w:r>
              <w:t xml:space="preserve"> Each drug product in the National Drug file is assigned a primary code which is part of the information stored for each drug product in the National Drug file.</w:t>
            </w:r>
          </w:p>
        </w:tc>
      </w:tr>
      <w:tr w:rsidR="003C5684" w14:paraId="7221D146" w14:textId="77777777" w:rsidTr="00E63B86">
        <w:tc>
          <w:tcPr>
            <w:tcW w:w="3723" w:type="dxa"/>
          </w:tcPr>
          <w:p w14:paraId="07D0F61E" w14:textId="77777777" w:rsidR="003C5684" w:rsidRDefault="003C5684">
            <w:pPr>
              <w:widowControl w:val="0"/>
              <w:autoSpaceDE w:val="0"/>
              <w:autoSpaceDN w:val="0"/>
              <w:adjustRightInd w:val="0"/>
              <w:spacing w:after="120"/>
              <w:rPr>
                <w:b/>
                <w:bCs/>
              </w:rPr>
            </w:pPr>
            <w:r>
              <w:rPr>
                <w:b/>
                <w:bCs/>
              </w:rPr>
              <w:t>Verification</w:t>
            </w:r>
          </w:p>
        </w:tc>
        <w:tc>
          <w:tcPr>
            <w:tcW w:w="5745" w:type="dxa"/>
          </w:tcPr>
          <w:p w14:paraId="767E9B89" w14:textId="77777777" w:rsidR="003C5684" w:rsidRDefault="003C5684">
            <w:pPr>
              <w:widowControl w:val="0"/>
              <w:autoSpaceDE w:val="0"/>
              <w:autoSpaceDN w:val="0"/>
              <w:adjustRightInd w:val="0"/>
              <w:spacing w:after="120"/>
            </w:pPr>
            <w:r>
              <w:t xml:space="preserve">The process of reviewing and approving the data entered by some clinical user. </w:t>
            </w:r>
            <w:r w:rsidR="00051923">
              <w:t xml:space="preserve"> </w:t>
            </w:r>
            <w:r>
              <w:t>This process is done by a verifier.</w:t>
            </w:r>
          </w:p>
        </w:tc>
      </w:tr>
      <w:tr w:rsidR="003C5684" w14:paraId="4FA570D0" w14:textId="77777777" w:rsidTr="00E63B86">
        <w:tc>
          <w:tcPr>
            <w:tcW w:w="3723" w:type="dxa"/>
          </w:tcPr>
          <w:p w14:paraId="16666A09" w14:textId="77777777" w:rsidR="003C5684" w:rsidRDefault="003C5684">
            <w:pPr>
              <w:widowControl w:val="0"/>
              <w:autoSpaceDE w:val="0"/>
              <w:autoSpaceDN w:val="0"/>
              <w:adjustRightInd w:val="0"/>
              <w:spacing w:after="120"/>
              <w:rPr>
                <w:b/>
                <w:bCs/>
              </w:rPr>
            </w:pPr>
            <w:r>
              <w:rPr>
                <w:b/>
                <w:bCs/>
              </w:rPr>
              <w:t>Verifier</w:t>
            </w:r>
          </w:p>
        </w:tc>
        <w:tc>
          <w:tcPr>
            <w:tcW w:w="5745" w:type="dxa"/>
          </w:tcPr>
          <w:p w14:paraId="71FE9BA1" w14:textId="77777777" w:rsidR="003C5684" w:rsidRDefault="003C5684">
            <w:pPr>
              <w:widowControl w:val="0"/>
              <w:autoSpaceDE w:val="0"/>
              <w:autoSpaceDN w:val="0"/>
              <w:adjustRightInd w:val="0"/>
              <w:spacing w:after="120"/>
            </w:pPr>
            <w:r>
              <w:t xml:space="preserve">A person who has the GMRA-VERIFY ALLERGY security key. </w:t>
            </w:r>
            <w:r w:rsidR="00051923">
              <w:t xml:space="preserve"> </w:t>
            </w:r>
            <w:r>
              <w:t>This person can perform verification of patient data in ART.</w:t>
            </w:r>
          </w:p>
        </w:tc>
      </w:tr>
      <w:tr w:rsidR="003C5684" w14:paraId="0C9338E2" w14:textId="77777777" w:rsidTr="00E63B86">
        <w:tc>
          <w:tcPr>
            <w:tcW w:w="3723" w:type="dxa"/>
          </w:tcPr>
          <w:p w14:paraId="18E5C92F" w14:textId="77777777" w:rsidR="003C5684" w:rsidRDefault="003C5684">
            <w:pPr>
              <w:widowControl w:val="0"/>
              <w:autoSpaceDE w:val="0"/>
              <w:autoSpaceDN w:val="0"/>
              <w:adjustRightInd w:val="0"/>
              <w:spacing w:after="120"/>
              <w:rPr>
                <w:b/>
                <w:bCs/>
              </w:rPr>
            </w:pPr>
            <w:r>
              <w:rPr>
                <w:b/>
                <w:bCs/>
              </w:rPr>
              <w:t>VHA Unique Identifier (VUID)</w:t>
            </w:r>
          </w:p>
        </w:tc>
        <w:tc>
          <w:tcPr>
            <w:tcW w:w="5745" w:type="dxa"/>
          </w:tcPr>
          <w:p w14:paraId="4263DFF3" w14:textId="77777777" w:rsidR="003C5684" w:rsidRDefault="003C5684">
            <w:pPr>
              <w:widowControl w:val="0"/>
              <w:autoSpaceDE w:val="0"/>
              <w:autoSpaceDN w:val="0"/>
              <w:adjustRightInd w:val="0"/>
              <w:spacing w:after="120"/>
            </w:pPr>
            <w:r>
              <w:t>A unique meaningless integer assigned to reference terms VHA-wide for data standardization.</w:t>
            </w:r>
          </w:p>
        </w:tc>
      </w:tr>
    </w:tbl>
    <w:p w14:paraId="06F9F425" w14:textId="77777777" w:rsidR="003C5684" w:rsidRDefault="003C5684">
      <w:pPr>
        <w:widowControl w:val="0"/>
        <w:autoSpaceDE w:val="0"/>
        <w:autoSpaceDN w:val="0"/>
        <w:adjustRightInd w:val="0"/>
        <w:rPr>
          <w:rFonts w:ascii="Arial" w:hAnsi="Arial" w:cs="Arial"/>
          <w:sz w:val="20"/>
          <w:szCs w:val="20"/>
        </w:rPr>
      </w:pPr>
    </w:p>
    <w:p w14:paraId="3EB0B438" w14:textId="77777777" w:rsidR="00A94245" w:rsidRDefault="00A94245">
      <w:pPr>
        <w:rPr>
          <w:b/>
          <w:bCs/>
          <w:sz w:val="40"/>
          <w:szCs w:val="40"/>
        </w:rPr>
      </w:pPr>
      <w:bookmarkStart w:id="268" w:name="_Appendix_1:_CPRS"/>
      <w:bookmarkEnd w:id="268"/>
      <w:r>
        <w:rPr>
          <w:sz w:val="40"/>
          <w:szCs w:val="40"/>
        </w:rPr>
        <w:lastRenderedPageBreak/>
        <w:br w:type="page"/>
      </w:r>
    </w:p>
    <w:p w14:paraId="3E17F234" w14:textId="2F99E9F2" w:rsidR="003C5684" w:rsidRPr="001A50C9" w:rsidRDefault="003C5684" w:rsidP="00976E2D">
      <w:pPr>
        <w:pStyle w:val="Heading2"/>
      </w:pPr>
      <w:bookmarkStart w:id="269" w:name="_Toc152794961"/>
      <w:bookmarkStart w:id="270" w:name="_Toc155624527"/>
      <w:r w:rsidRPr="005D1F38">
        <w:lastRenderedPageBreak/>
        <w:t>Appendix</w:t>
      </w:r>
      <w:r w:rsidR="00916F5D" w:rsidRPr="005D1F38">
        <w:t xml:space="preserve"> 1</w:t>
      </w:r>
      <w:r w:rsidRPr="005D1F38">
        <w:t xml:space="preserve">: CPRS </w:t>
      </w:r>
      <w:r w:rsidR="007E5003" w:rsidRPr="005D1F38">
        <w:t xml:space="preserve">(25 and </w:t>
      </w:r>
      <w:r w:rsidRPr="005D1F38">
        <w:t>26</w:t>
      </w:r>
      <w:r w:rsidR="007E5003" w:rsidRPr="005D1F38">
        <w:t>)</w:t>
      </w:r>
      <w:r w:rsidR="00744230" w:rsidRPr="005D1F38">
        <w:t xml:space="preserve"> Release Notes </w:t>
      </w:r>
      <w:r w:rsidR="005D1F38" w:rsidRPr="001A50C9">
        <w:t>R</w:t>
      </w:r>
      <w:r w:rsidR="00744230" w:rsidRPr="001A50C9">
        <w:t>elated to</w:t>
      </w:r>
      <w:r w:rsidRPr="001A50C9">
        <w:t xml:space="preserve"> ART</w:t>
      </w:r>
      <w:bookmarkEnd w:id="269"/>
      <w:bookmarkEnd w:id="270"/>
      <w:r w:rsidRPr="001A50C9">
        <w:t xml:space="preserve"> </w:t>
      </w:r>
    </w:p>
    <w:p w14:paraId="37B388A9" w14:textId="77777777" w:rsidR="003C5684" w:rsidRDefault="003C5684" w:rsidP="00D95DE5">
      <w:pPr>
        <w:pStyle w:val="CPRSBulletsnote"/>
        <w:keepNext/>
        <w:tabs>
          <w:tab w:val="num" w:pos="900"/>
        </w:tabs>
        <w:ind w:left="960" w:firstLine="90"/>
      </w:pPr>
    </w:p>
    <w:p w14:paraId="7D8E9814" w14:textId="77777777" w:rsidR="007E5003" w:rsidRPr="007E5003" w:rsidRDefault="007E5003" w:rsidP="007C0537">
      <w:pPr>
        <w:pStyle w:val="Heading3"/>
      </w:pPr>
      <w:bookmarkStart w:id="271" w:name="_Toc152794962"/>
      <w:bookmarkStart w:id="272" w:name="_Toc155624528"/>
      <w:r w:rsidRPr="007E5003">
        <w:t>PATCH OR*3*233</w:t>
      </w:r>
      <w:bookmarkEnd w:id="271"/>
      <w:bookmarkEnd w:id="272"/>
    </w:p>
    <w:p w14:paraId="626D2B8D" w14:textId="77777777" w:rsidR="007E5003" w:rsidRDefault="007E5003" w:rsidP="00D95DE5">
      <w:pPr>
        <w:keepNext/>
        <w:rPr>
          <w:b/>
          <w:bCs/>
        </w:rPr>
      </w:pPr>
    </w:p>
    <w:p w14:paraId="112CBCD5" w14:textId="77777777" w:rsidR="007E5003" w:rsidRPr="007E5003" w:rsidRDefault="007E5003" w:rsidP="001A50C9">
      <w:r w:rsidRPr="007E5003">
        <w:rPr>
          <w:b/>
        </w:rPr>
        <w:t>Support for Allergy Synonyms</w:t>
      </w:r>
      <w:r w:rsidRPr="007E5003">
        <w:t xml:space="preserve"> –Allergy synonyms, if present, are now included in the SIGNS/SYMPTOMS selection box. </w:t>
      </w:r>
      <w:r w:rsidR="005D1F38">
        <w:t xml:space="preserve"> </w:t>
      </w:r>
      <w:r w:rsidRPr="007E5003">
        <w:t>This is included in patch OR*3*233, which will be distributed with GMRA patch 23.</w:t>
      </w:r>
    </w:p>
    <w:p w14:paraId="7C54ED79" w14:textId="77777777" w:rsidR="007E5003" w:rsidRPr="007E5003" w:rsidRDefault="007E5003" w:rsidP="007E5003">
      <w:pPr>
        <w:pStyle w:val="CPRSH3Body"/>
        <w:ind w:left="0"/>
        <w:rPr>
          <w:sz w:val="24"/>
          <w:szCs w:val="24"/>
        </w:rPr>
      </w:pPr>
    </w:p>
    <w:p w14:paraId="612740B4" w14:textId="77777777" w:rsidR="007E5003" w:rsidRPr="007E5003" w:rsidRDefault="007E5003" w:rsidP="007C0537">
      <w:pPr>
        <w:pStyle w:val="Heading3"/>
      </w:pPr>
      <w:bookmarkStart w:id="273" w:name="_Toc152794963"/>
      <w:bookmarkStart w:id="274" w:name="_Toc155624529"/>
      <w:r w:rsidRPr="007E5003">
        <w:t>GUI 26</w:t>
      </w:r>
      <w:bookmarkEnd w:id="273"/>
      <w:bookmarkEnd w:id="274"/>
    </w:p>
    <w:p w14:paraId="39EA1C12" w14:textId="77777777" w:rsidR="007E5003" w:rsidRPr="007E5003" w:rsidRDefault="007E5003" w:rsidP="007E5003">
      <w:pPr>
        <w:pStyle w:val="CPRSBullets"/>
        <w:tabs>
          <w:tab w:val="clear" w:pos="1080"/>
          <w:tab w:val="num" w:pos="360"/>
        </w:tabs>
        <w:ind w:left="360"/>
        <w:rPr>
          <w:rFonts w:eastAsia="MS Mincho"/>
          <w:sz w:val="24"/>
        </w:rPr>
      </w:pPr>
      <w:r w:rsidRPr="007E5003">
        <w:rPr>
          <w:rFonts w:eastAsia="MS Mincho"/>
          <w:sz w:val="24"/>
        </w:rPr>
        <w:t>The “Bulletin has been sent” message that CPRS displays after the user requests the addition of a new causative agent now includes the same warning included in the bulletin about that reactant not being added to the patient's record.</w:t>
      </w:r>
    </w:p>
    <w:p w14:paraId="6543C0D8" w14:textId="77777777" w:rsidR="007E5003" w:rsidRPr="007E5003" w:rsidRDefault="007E5003" w:rsidP="007E5003">
      <w:pPr>
        <w:pStyle w:val="CPRSBullets"/>
        <w:tabs>
          <w:tab w:val="clear" w:pos="1080"/>
          <w:tab w:val="num" w:pos="360"/>
        </w:tabs>
        <w:ind w:left="360"/>
        <w:rPr>
          <w:sz w:val="24"/>
        </w:rPr>
      </w:pPr>
      <w:r w:rsidRPr="007E5003">
        <w:rPr>
          <w:b/>
          <w:sz w:val="24"/>
        </w:rPr>
        <w:t>Marking Allergies as Entered in Error Now Controlled by Parameter</w:t>
      </w:r>
      <w:r w:rsidRPr="007E5003">
        <w:rPr>
          <w:sz w:val="24"/>
        </w:rPr>
        <w:t xml:space="preserve"> - In CPRS v25, any user could enter new allergies, mark a patient as NKA (no known allergies), and mark allergies entered in error from the cover sheet and the detailed display window.  In v.26, the Entered in Error option requires the new parameter OR ALLERGY ENTERED IN ERROR to be enabled for the user. </w:t>
      </w:r>
      <w:r w:rsidR="00051923">
        <w:rPr>
          <w:sz w:val="24"/>
        </w:rPr>
        <w:t xml:space="preserve"> </w:t>
      </w:r>
      <w:r w:rsidRPr="007E5003">
        <w:rPr>
          <w:sz w:val="24"/>
        </w:rPr>
        <w:t>The other options remain open to all users as before.</w:t>
      </w:r>
    </w:p>
    <w:p w14:paraId="734A044B" w14:textId="77777777" w:rsidR="007E5003" w:rsidRPr="007E5003" w:rsidRDefault="007E5003" w:rsidP="007E5003">
      <w:pPr>
        <w:pStyle w:val="CPRSBullets"/>
        <w:tabs>
          <w:tab w:val="clear" w:pos="1080"/>
          <w:tab w:val="num" w:pos="360"/>
        </w:tabs>
        <w:ind w:left="360"/>
        <w:rPr>
          <w:sz w:val="24"/>
        </w:rPr>
      </w:pPr>
      <w:r w:rsidRPr="007E5003">
        <w:rPr>
          <w:b/>
          <w:sz w:val="24"/>
        </w:rPr>
        <w:t>Free-Text Signs and Symptoms No Longer Allowed</w:t>
      </w:r>
      <w:r w:rsidRPr="007E5003">
        <w:rPr>
          <w:sz w:val="24"/>
        </w:rPr>
        <w:t xml:space="preserve"> – To support of data standardization efforts, developers removed the ability to enter free-text signs/symptoms. </w:t>
      </w:r>
      <w:r w:rsidR="005D1F38">
        <w:rPr>
          <w:sz w:val="24"/>
        </w:rPr>
        <w:t xml:space="preserve"> </w:t>
      </w:r>
      <w:r w:rsidRPr="007E5003">
        <w:rPr>
          <w:sz w:val="24"/>
        </w:rPr>
        <w:t>Users must now select items from the list of available signs/symptoms.</w:t>
      </w:r>
    </w:p>
    <w:p w14:paraId="7993ABAD" w14:textId="77777777" w:rsidR="007E5003" w:rsidRPr="007E5003" w:rsidRDefault="007E5003" w:rsidP="007E5003">
      <w:pPr>
        <w:pStyle w:val="CPRSBullets"/>
        <w:tabs>
          <w:tab w:val="clear" w:pos="1080"/>
          <w:tab w:val="num" w:pos="360"/>
        </w:tabs>
        <w:ind w:left="360"/>
        <w:rPr>
          <w:sz w:val="24"/>
        </w:rPr>
      </w:pPr>
      <w:r w:rsidRPr="007E5003">
        <w:rPr>
          <w:b/>
          <w:sz w:val="24"/>
        </w:rPr>
        <w:t xml:space="preserve">Inconsistent Sending of Bulletin for Marked on Chart </w:t>
      </w:r>
      <w:r w:rsidRPr="007E5003">
        <w:rPr>
          <w:sz w:val="24"/>
        </w:rPr>
        <w:t xml:space="preserve">– CPRS always sent the “Marked on Chart” bulletin if the user entered an allergy from the Orders tab. </w:t>
      </w:r>
      <w:r w:rsidR="005D1F38">
        <w:rPr>
          <w:sz w:val="24"/>
        </w:rPr>
        <w:t xml:space="preserve"> </w:t>
      </w:r>
      <w:r w:rsidRPr="007E5003">
        <w:rPr>
          <w:sz w:val="24"/>
        </w:rPr>
        <w:t xml:space="preserve">CPRS never sent the bulletin if the user entered the allergy from the Cover Sheet. </w:t>
      </w:r>
      <w:r w:rsidR="005D1F38">
        <w:rPr>
          <w:sz w:val="24"/>
        </w:rPr>
        <w:t xml:space="preserve"> </w:t>
      </w:r>
      <w:r w:rsidRPr="007E5003">
        <w:rPr>
          <w:sz w:val="24"/>
        </w:rPr>
        <w:t>This inconsistency has been corrected, and CPRS will never send the bulletin when the user enters a new allergy.</w:t>
      </w:r>
    </w:p>
    <w:p w14:paraId="312E048F" w14:textId="77777777" w:rsidR="007E5003" w:rsidRPr="007E5003" w:rsidRDefault="007E5003" w:rsidP="007E5003">
      <w:pPr>
        <w:pStyle w:val="CPRSH3Body"/>
        <w:ind w:left="0"/>
        <w:rPr>
          <w:sz w:val="24"/>
          <w:szCs w:val="24"/>
        </w:rPr>
      </w:pPr>
    </w:p>
    <w:p w14:paraId="4D71AD67" w14:textId="77777777" w:rsidR="007E5003" w:rsidRPr="007E5003" w:rsidRDefault="007E5003" w:rsidP="007C0537">
      <w:pPr>
        <w:pStyle w:val="Heading3"/>
      </w:pPr>
      <w:bookmarkStart w:id="275" w:name="_Toc152794964"/>
      <w:bookmarkStart w:id="276" w:name="_Toc155624530"/>
      <w:r w:rsidRPr="007E5003">
        <w:t>GUI 25</w:t>
      </w:r>
      <w:bookmarkEnd w:id="275"/>
      <w:bookmarkEnd w:id="276"/>
    </w:p>
    <w:p w14:paraId="1D161EE3" w14:textId="77777777" w:rsidR="007E5003" w:rsidRPr="007E5003" w:rsidRDefault="007E5003" w:rsidP="001A50C9">
      <w:r w:rsidRPr="007E5003">
        <w:t>The following functionality is available only to sites that have installed OR*3.0*195, OR*3.0*216, and GMRA*4.0*21</w:t>
      </w:r>
      <w:r w:rsidR="000E5FCF">
        <w:t>.</w:t>
      </w:r>
      <w:r w:rsidRPr="007E5003">
        <w:t xml:space="preserve">  Sites that have not installed these patches will continue to receive the ART functionality that exists in CPRS GUI 24. </w:t>
      </w:r>
    </w:p>
    <w:p w14:paraId="74ABB577" w14:textId="77777777" w:rsidR="007E5003" w:rsidRPr="007E5003" w:rsidRDefault="007E5003" w:rsidP="007E5003">
      <w:pPr>
        <w:pStyle w:val="CPRSBullets"/>
        <w:tabs>
          <w:tab w:val="clear" w:pos="1080"/>
          <w:tab w:val="num" w:pos="360"/>
        </w:tabs>
        <w:ind w:left="360"/>
        <w:rPr>
          <w:sz w:val="24"/>
        </w:rPr>
      </w:pPr>
      <w:r w:rsidRPr="007E5003">
        <w:rPr>
          <w:b/>
          <w:sz w:val="24"/>
        </w:rPr>
        <w:t xml:space="preserve">Allergies No Longer Entered as Orders (NOIS: SHR-0603-71103) </w:t>
      </w:r>
      <w:r w:rsidRPr="007E5003">
        <w:rPr>
          <w:sz w:val="24"/>
        </w:rPr>
        <w:t xml:space="preserve">– At sites that have installed the patches listed above, users can no longer enter allergies and adverse reactions as orders that are placed in the </w:t>
      </w:r>
      <w:r w:rsidRPr="007E5003">
        <w:rPr>
          <w:i/>
          <w:iCs/>
          <w:sz w:val="24"/>
        </w:rPr>
        <w:t>ORDERS</w:t>
      </w:r>
      <w:r w:rsidRPr="007E5003">
        <w:rPr>
          <w:sz w:val="24"/>
        </w:rPr>
        <w:t xml:space="preserve"> file. </w:t>
      </w:r>
      <w:r w:rsidR="005D1F38">
        <w:rPr>
          <w:sz w:val="24"/>
        </w:rPr>
        <w:t xml:space="preserve"> </w:t>
      </w:r>
      <w:r w:rsidRPr="007E5003">
        <w:rPr>
          <w:sz w:val="24"/>
        </w:rPr>
        <w:t>Patch OR*3.0*216 exports a modified order-dialog entry—</w:t>
      </w:r>
      <w:r w:rsidRPr="007E5003">
        <w:rPr>
          <w:i/>
          <w:iCs/>
          <w:sz w:val="24"/>
        </w:rPr>
        <w:t>GMRAOR ALLERGY</w:t>
      </w:r>
      <w:r w:rsidRPr="007E5003">
        <w:rPr>
          <w:sz w:val="24"/>
        </w:rPr>
        <w:t>—in the</w:t>
      </w:r>
      <w:r w:rsidRPr="007E5003">
        <w:rPr>
          <w:i/>
          <w:iCs/>
          <w:sz w:val="24"/>
        </w:rPr>
        <w:t xml:space="preserve"> ORDER DIALOG</w:t>
      </w:r>
      <w:r w:rsidRPr="007E5003">
        <w:rPr>
          <w:sz w:val="24"/>
        </w:rPr>
        <w:t xml:space="preserve"> file. </w:t>
      </w:r>
      <w:r w:rsidR="005D1F38">
        <w:rPr>
          <w:sz w:val="24"/>
        </w:rPr>
        <w:t xml:space="preserve"> </w:t>
      </w:r>
      <w:r w:rsidRPr="007E5003">
        <w:rPr>
          <w:sz w:val="24"/>
        </w:rPr>
        <w:t>This entry enables CPRS to interact directly with the Adverse Reaction Tracking (ART) package (i.e., CPRS adds new allergies and adverse reactions directly into the A</w:t>
      </w:r>
      <w:r w:rsidR="005D1F38">
        <w:rPr>
          <w:sz w:val="24"/>
        </w:rPr>
        <w:t>RT package as users submit them</w:t>
      </w:r>
      <w:r w:rsidRPr="007E5003">
        <w:rPr>
          <w:sz w:val="24"/>
        </w:rPr>
        <w:t>)</w:t>
      </w:r>
      <w:r w:rsidR="000E5FCF">
        <w:rPr>
          <w:sz w:val="24"/>
        </w:rPr>
        <w:t>.</w:t>
      </w:r>
    </w:p>
    <w:p w14:paraId="7A5D8F9C" w14:textId="77777777" w:rsidR="007E5003" w:rsidRPr="007E5003" w:rsidRDefault="007E5003" w:rsidP="007E5003">
      <w:pPr>
        <w:pStyle w:val="CPRSBullets"/>
        <w:numPr>
          <w:ilvl w:val="0"/>
          <w:numId w:val="0"/>
        </w:numPr>
        <w:ind w:hanging="360"/>
        <w:rPr>
          <w:sz w:val="24"/>
        </w:rPr>
      </w:pPr>
    </w:p>
    <w:p w14:paraId="725B5DC3" w14:textId="77777777" w:rsidR="007E5003" w:rsidRPr="007E5003" w:rsidRDefault="007E5003" w:rsidP="001A50C9">
      <w:r w:rsidRPr="007E5003">
        <w:t xml:space="preserve">With supporting patches OR*3.0*216 and GMRA*4.0*21, CPRS GUI 25 does not display allergy information on the </w:t>
      </w:r>
      <w:r w:rsidRPr="007E5003">
        <w:rPr>
          <w:b/>
          <w:bCs/>
        </w:rPr>
        <w:t>Orders</w:t>
      </w:r>
      <w:r w:rsidRPr="007E5003">
        <w:t xml:space="preserve"> tab.</w:t>
      </w:r>
      <w:r w:rsidR="005D1F38">
        <w:t xml:space="preserve"> </w:t>
      </w:r>
      <w:r w:rsidRPr="007E5003">
        <w:t xml:space="preserve"> It displays allergy information only on the </w:t>
      </w:r>
      <w:r w:rsidRPr="007E5003">
        <w:rPr>
          <w:b/>
          <w:bCs/>
        </w:rPr>
        <w:t>Cover Sheet</w:t>
      </w:r>
      <w:r w:rsidRPr="007E5003">
        <w:t xml:space="preserve"> tab. </w:t>
      </w:r>
      <w:r w:rsidR="005D1F38">
        <w:t xml:space="preserve"> </w:t>
      </w:r>
      <w:r w:rsidRPr="007E5003">
        <w:t xml:space="preserve">Nevertheless, users can still enter allergy information from the </w:t>
      </w:r>
      <w:r w:rsidRPr="007E5003">
        <w:rPr>
          <w:b/>
          <w:bCs/>
        </w:rPr>
        <w:t>Orders</w:t>
      </w:r>
      <w:r w:rsidRPr="007E5003">
        <w:t xml:space="preserve"> tab by selecting </w:t>
      </w:r>
      <w:r w:rsidRPr="007E5003">
        <w:rPr>
          <w:b/>
          <w:bCs/>
        </w:rPr>
        <w:t>Allergies</w:t>
      </w:r>
      <w:r w:rsidRPr="007E5003">
        <w:t xml:space="preserve"> in the </w:t>
      </w:r>
      <w:r w:rsidRPr="007E5003">
        <w:rPr>
          <w:b/>
          <w:bCs/>
        </w:rPr>
        <w:t>Write Orders</w:t>
      </w:r>
      <w:r w:rsidRPr="007E5003">
        <w:t xml:space="preserve"> pane. (i.e., users can still go to a familiar place to enter allergies.)</w:t>
      </w:r>
    </w:p>
    <w:p w14:paraId="3628F90D" w14:textId="77777777" w:rsidR="007E5003" w:rsidRPr="007E5003" w:rsidRDefault="007E5003" w:rsidP="001A50C9"/>
    <w:p w14:paraId="5CE74143" w14:textId="77777777" w:rsidR="007E5003" w:rsidRPr="007E5003" w:rsidRDefault="007E5003" w:rsidP="001A50C9">
      <w:r w:rsidRPr="007E5003">
        <w:t xml:space="preserve">In addition, users can no longer select </w:t>
      </w:r>
      <w:r w:rsidRPr="007E5003">
        <w:rPr>
          <w:b/>
          <w:bCs/>
        </w:rPr>
        <w:t>OTHER ALLERGY/ADVERSE REACTION</w:t>
      </w:r>
      <w:r w:rsidRPr="007E5003">
        <w:t xml:space="preserve"> as causative agent, nor can they select </w:t>
      </w:r>
      <w:r w:rsidRPr="007E5003">
        <w:rPr>
          <w:b/>
          <w:bCs/>
        </w:rPr>
        <w:t>OTHER REACTION</w:t>
      </w:r>
      <w:r w:rsidRPr="007E5003">
        <w:t xml:space="preserve"> as a sign/symptom. </w:t>
      </w:r>
      <w:r w:rsidR="005D1F38">
        <w:t xml:space="preserve"> </w:t>
      </w:r>
      <w:r w:rsidRPr="007E5003">
        <w:t xml:space="preserve">Changes to the ART package have eliminated these items as choices. </w:t>
      </w:r>
      <w:r w:rsidR="005D1F38">
        <w:t xml:space="preserve"> </w:t>
      </w:r>
      <w:r w:rsidRPr="007E5003">
        <w:t>These changes mark a continuing effort to end free-text and unspecific entries.</w:t>
      </w:r>
    </w:p>
    <w:p w14:paraId="2EBF8381" w14:textId="77777777" w:rsidR="007E5003" w:rsidRPr="007E5003" w:rsidRDefault="007E5003" w:rsidP="001A50C9"/>
    <w:p w14:paraId="0424AF61" w14:textId="77777777" w:rsidR="007E5003" w:rsidRPr="007E5003" w:rsidRDefault="007E5003" w:rsidP="001A50C9">
      <w:r w:rsidRPr="007E5003">
        <w:t xml:space="preserve">If ‘type of causative agent’ references the field ALLERGY TYPE, the GUI interface doesn’t allow the user to enter this information. </w:t>
      </w:r>
      <w:r w:rsidR="005D1F38">
        <w:t xml:space="preserve"> </w:t>
      </w:r>
      <w:r w:rsidRPr="007E5003">
        <w:t xml:space="preserve">It is determined internally by the selection made during the Reactant lookup process. </w:t>
      </w:r>
    </w:p>
    <w:p w14:paraId="0E68C29B" w14:textId="77777777" w:rsidR="007E5003" w:rsidRPr="007E5003" w:rsidRDefault="007E5003" w:rsidP="001A50C9"/>
    <w:p w14:paraId="63FE67C8" w14:textId="77777777" w:rsidR="007E5003" w:rsidRPr="007E5003" w:rsidRDefault="007E5003" w:rsidP="001A50C9">
      <w:r w:rsidRPr="007E5003">
        <w:t>Also, CPRS now requires users to enter information about the nature of the reaction that they are documenting (</w:t>
      </w:r>
      <w:r w:rsidRPr="007E5003">
        <w:rPr>
          <w:b/>
        </w:rPr>
        <w:t>Allergy</w:t>
      </w:r>
      <w:r w:rsidRPr="007E5003">
        <w:t xml:space="preserve">, </w:t>
      </w:r>
      <w:r w:rsidRPr="007E5003">
        <w:rPr>
          <w:b/>
        </w:rPr>
        <w:t>Pharmacological</w:t>
      </w:r>
      <w:r w:rsidRPr="007E5003">
        <w:t xml:space="preserve">, or </w:t>
      </w:r>
      <w:r w:rsidRPr="007E5003">
        <w:rPr>
          <w:b/>
        </w:rPr>
        <w:t>Unknown</w:t>
      </w:r>
      <w:r w:rsidRPr="007E5003">
        <w:t>).</w:t>
      </w:r>
    </w:p>
    <w:p w14:paraId="31E05BB1" w14:textId="77777777" w:rsidR="007E5003" w:rsidRPr="007E5003" w:rsidRDefault="007E5003" w:rsidP="001A50C9"/>
    <w:p w14:paraId="072A6EB2" w14:textId="77777777" w:rsidR="007E5003" w:rsidRPr="007E5003" w:rsidRDefault="007E5003" w:rsidP="001A50C9">
      <w:r w:rsidRPr="007E5003">
        <w:t xml:space="preserve">Finally, CPRS GUI 24 introduced a dialog through which users can request that a causative agent be added to their site’s </w:t>
      </w:r>
      <w:r w:rsidRPr="007E5003">
        <w:rPr>
          <w:i/>
        </w:rPr>
        <w:t>ALLERGIES</w:t>
      </w:r>
      <w:r w:rsidRPr="007E5003">
        <w:t xml:space="preserve"> file. </w:t>
      </w:r>
      <w:r w:rsidR="005D1F38">
        <w:t xml:space="preserve"> </w:t>
      </w:r>
      <w:r w:rsidRPr="007E5003">
        <w:t xml:space="preserve">Users access this dialog via a warning that pops up when they attempt to enter a free-text causative agent. </w:t>
      </w:r>
      <w:r w:rsidR="005D1F38">
        <w:t xml:space="preserve"> </w:t>
      </w:r>
      <w:r w:rsidRPr="007E5003">
        <w:t xml:space="preserve">The warning dialog asks users to indicate—by clicking either its </w:t>
      </w:r>
      <w:r w:rsidRPr="007E5003">
        <w:rPr>
          <w:b/>
        </w:rPr>
        <w:t>YES</w:t>
      </w:r>
      <w:r w:rsidRPr="007E5003">
        <w:t xml:space="preserve"> or </w:t>
      </w:r>
      <w:r w:rsidRPr="007E5003">
        <w:rPr>
          <w:b/>
        </w:rPr>
        <w:t>NO</w:t>
      </w:r>
      <w:r w:rsidRPr="007E5003">
        <w:t xml:space="preserve"> button—if they want to send a causative-agent inclusion request. </w:t>
      </w:r>
      <w:r w:rsidR="005D1F38">
        <w:t xml:space="preserve"> </w:t>
      </w:r>
      <w:r w:rsidRPr="007E5003">
        <w:t xml:space="preserve">In CPRS GUI 24, the default button was </w:t>
      </w:r>
      <w:r w:rsidRPr="007E5003">
        <w:rPr>
          <w:b/>
        </w:rPr>
        <w:t>YES</w:t>
      </w:r>
      <w:r w:rsidRPr="007E5003">
        <w:t xml:space="preserve">. In CPRS GUI 25, the default button is </w:t>
      </w:r>
      <w:r w:rsidRPr="007E5003">
        <w:rPr>
          <w:b/>
        </w:rPr>
        <w:t>NO</w:t>
      </w:r>
      <w:r w:rsidRPr="007E5003">
        <w:t xml:space="preserve">. </w:t>
      </w:r>
      <w:r w:rsidR="005D1F38">
        <w:t xml:space="preserve"> </w:t>
      </w:r>
      <w:r w:rsidRPr="007E5003">
        <w:t xml:space="preserve">Furthermore, when users click the system </w:t>
      </w:r>
      <w:r w:rsidRPr="007E5003">
        <w:rPr>
          <w:b/>
        </w:rPr>
        <w:t xml:space="preserve">X </w:t>
      </w:r>
      <w:r w:rsidRPr="007E5003">
        <w:t xml:space="preserve">button (located in the top right-hand corner of each screen) to exit any of the screens that comprise the inclusion-request dialog, CPRS </w:t>
      </w:r>
      <w:r w:rsidR="005D1F38">
        <w:t>now cancels the request action.</w:t>
      </w:r>
    </w:p>
    <w:p w14:paraId="01E54A88" w14:textId="77777777" w:rsidR="007E5003" w:rsidRPr="007E5003" w:rsidRDefault="007E5003" w:rsidP="007E5003"/>
    <w:p w14:paraId="5468E8CB" w14:textId="77777777" w:rsidR="007E5003" w:rsidRDefault="007E5003" w:rsidP="007E5003">
      <w:pPr>
        <w:pStyle w:val="CPRSBullets"/>
        <w:tabs>
          <w:tab w:val="clear" w:pos="1080"/>
          <w:tab w:val="num" w:pos="360"/>
        </w:tabs>
        <w:ind w:left="360"/>
        <w:rPr>
          <w:sz w:val="24"/>
        </w:rPr>
      </w:pPr>
      <w:r w:rsidRPr="007E5003">
        <w:rPr>
          <w:b/>
          <w:sz w:val="24"/>
        </w:rPr>
        <w:t>Allergy Changes on the Cover Sheet</w:t>
      </w:r>
      <w:r w:rsidRPr="007E5003">
        <w:rPr>
          <w:sz w:val="24"/>
        </w:rPr>
        <w:t xml:space="preserve"> - CPRS now enables users to perform several ART-related actions from the </w:t>
      </w:r>
      <w:r w:rsidRPr="007E5003">
        <w:rPr>
          <w:b/>
          <w:bCs/>
          <w:sz w:val="24"/>
        </w:rPr>
        <w:t>Cover Sheet</w:t>
      </w:r>
      <w:r w:rsidRPr="007E5003">
        <w:rPr>
          <w:sz w:val="24"/>
        </w:rPr>
        <w:t xml:space="preserve"> tab—including the following:</w:t>
      </w:r>
    </w:p>
    <w:p w14:paraId="57B7A616" w14:textId="77777777" w:rsidR="005D1F38" w:rsidRPr="007E5003" w:rsidRDefault="005D1F38" w:rsidP="005D1F38">
      <w:pPr>
        <w:pStyle w:val="CPRSBullets"/>
        <w:numPr>
          <w:ilvl w:val="0"/>
          <w:numId w:val="0"/>
        </w:numPr>
        <w:rPr>
          <w:sz w:val="24"/>
        </w:rPr>
      </w:pPr>
    </w:p>
    <w:p w14:paraId="3B6B91E1" w14:textId="77777777" w:rsidR="007E5003" w:rsidRPr="007E5003" w:rsidRDefault="007E5003" w:rsidP="001B1FBD">
      <w:pPr>
        <w:pStyle w:val="CPRSBullets"/>
        <w:numPr>
          <w:ilvl w:val="0"/>
          <w:numId w:val="15"/>
        </w:numPr>
        <w:tabs>
          <w:tab w:val="num" w:pos="1080"/>
        </w:tabs>
        <w:rPr>
          <w:sz w:val="24"/>
        </w:rPr>
      </w:pPr>
      <w:r w:rsidRPr="007E5003">
        <w:rPr>
          <w:b/>
          <w:sz w:val="24"/>
        </w:rPr>
        <w:t>Enter new allergy</w:t>
      </w:r>
    </w:p>
    <w:p w14:paraId="28C83031" w14:textId="77777777" w:rsidR="007E5003" w:rsidRPr="007E5003" w:rsidRDefault="007E5003" w:rsidP="001B1FBD">
      <w:pPr>
        <w:pStyle w:val="CPRSBullets"/>
        <w:numPr>
          <w:ilvl w:val="0"/>
          <w:numId w:val="15"/>
        </w:numPr>
        <w:tabs>
          <w:tab w:val="num" w:pos="1080"/>
        </w:tabs>
        <w:rPr>
          <w:sz w:val="24"/>
        </w:rPr>
      </w:pPr>
      <w:r w:rsidRPr="007E5003">
        <w:rPr>
          <w:b/>
          <w:sz w:val="24"/>
        </w:rPr>
        <w:t>Mark selected allergy as entered in error</w:t>
      </w:r>
    </w:p>
    <w:p w14:paraId="22ED9E45" w14:textId="77777777" w:rsidR="007E5003" w:rsidRPr="007E5003" w:rsidRDefault="007E5003" w:rsidP="001B1FBD">
      <w:pPr>
        <w:pStyle w:val="CPRSBullets"/>
        <w:numPr>
          <w:ilvl w:val="0"/>
          <w:numId w:val="15"/>
        </w:numPr>
        <w:tabs>
          <w:tab w:val="num" w:pos="1080"/>
          <w:tab w:val="left" w:pos="6120"/>
        </w:tabs>
        <w:rPr>
          <w:sz w:val="24"/>
        </w:rPr>
      </w:pPr>
      <w:r w:rsidRPr="007E5003">
        <w:rPr>
          <w:b/>
          <w:sz w:val="24"/>
        </w:rPr>
        <w:t>Mark patient as having “No Known Allergies” (NKA)</w:t>
      </w:r>
    </w:p>
    <w:p w14:paraId="10DD8813" w14:textId="77777777" w:rsidR="007E5003" w:rsidRPr="007E5003" w:rsidRDefault="007E5003" w:rsidP="007E5003">
      <w:pPr>
        <w:pStyle w:val="CPRSBullets"/>
        <w:numPr>
          <w:ilvl w:val="0"/>
          <w:numId w:val="0"/>
        </w:numPr>
        <w:tabs>
          <w:tab w:val="left" w:pos="720"/>
        </w:tabs>
        <w:ind w:left="360" w:hanging="360"/>
        <w:rPr>
          <w:b/>
          <w:sz w:val="24"/>
        </w:rPr>
      </w:pPr>
    </w:p>
    <w:p w14:paraId="1DB9ED90" w14:textId="77777777" w:rsidR="007E5003" w:rsidRPr="007E5003" w:rsidRDefault="007E5003" w:rsidP="001A50C9">
      <w:r w:rsidRPr="007E5003">
        <w:t xml:space="preserve">When users right-click within the </w:t>
      </w:r>
      <w:r w:rsidRPr="007E5003">
        <w:rPr>
          <w:b/>
          <w:bCs/>
        </w:rPr>
        <w:t>Allergies/Adverse Reactions</w:t>
      </w:r>
      <w:r w:rsidRPr="007E5003">
        <w:t xml:space="preserve"> pane, CPRS displays a menu offering the three selections listed in the previous paragraph (or a sub-set, depending on the current Allergy information recorded for the patient). </w:t>
      </w:r>
      <w:r w:rsidR="005D1F38">
        <w:t xml:space="preserve"> </w:t>
      </w:r>
      <w:r w:rsidRPr="007E5003">
        <w:t xml:space="preserve">When users left click to select one of the allergies listed within the </w:t>
      </w:r>
      <w:r w:rsidRPr="007E5003">
        <w:rPr>
          <w:b/>
          <w:bCs/>
        </w:rPr>
        <w:t>Allergies/Adverse Reactions</w:t>
      </w:r>
      <w:r w:rsidRPr="007E5003">
        <w:t xml:space="preserve"> pane, CPRS opens a window that displays details about this allergy-as it always has.</w:t>
      </w:r>
      <w:r w:rsidR="00051923">
        <w:t xml:space="preserve"> </w:t>
      </w:r>
      <w:r w:rsidRPr="007E5003">
        <w:t xml:space="preserve"> However, this window now includes two additional buttons: </w:t>
      </w:r>
      <w:r w:rsidR="005D1F38">
        <w:t xml:space="preserve"> </w:t>
      </w:r>
      <w:r w:rsidRPr="007E5003">
        <w:rPr>
          <w:b/>
          <w:bCs/>
        </w:rPr>
        <w:t>Add New</w:t>
      </w:r>
      <w:r w:rsidRPr="007E5003">
        <w:t xml:space="preserve"> and </w:t>
      </w:r>
      <w:r w:rsidRPr="007E5003">
        <w:rPr>
          <w:b/>
          <w:bCs/>
        </w:rPr>
        <w:t>Entered in Error</w:t>
      </w:r>
      <w:r w:rsidRPr="007E5003">
        <w:t xml:space="preserve">. </w:t>
      </w:r>
      <w:r w:rsidR="00051923">
        <w:t xml:space="preserve"> </w:t>
      </w:r>
      <w:r w:rsidRPr="007E5003">
        <w:t xml:space="preserve">As the names of these buttons suggest, clicking them enables users to add new allergies and designate the selected allergy as entered in error, respectively. </w:t>
      </w:r>
      <w:r w:rsidR="005D1F38">
        <w:t xml:space="preserve"> </w:t>
      </w:r>
      <w:r w:rsidRPr="007E5003">
        <w:t xml:space="preserve">When users mark allergy entries as entered in error, the ART package notifies (via </w:t>
      </w:r>
      <w:proofErr w:type="spellStart"/>
      <w:r w:rsidRPr="007E5003">
        <w:t>MailMan</w:t>
      </w:r>
      <w:proofErr w:type="spellEnd"/>
      <w:r w:rsidRPr="007E5003">
        <w:t xml:space="preserve"> bulletins) sites’ GMRA MARK CHART mail group.</w:t>
      </w:r>
    </w:p>
    <w:p w14:paraId="00DB6AAF" w14:textId="77777777" w:rsidR="007E5003" w:rsidRPr="007E5003" w:rsidRDefault="007E5003" w:rsidP="001A50C9"/>
    <w:p w14:paraId="7C9865FB" w14:textId="77777777" w:rsidR="007E5003" w:rsidRPr="007E5003" w:rsidRDefault="007E5003" w:rsidP="001A50C9">
      <w:r w:rsidRPr="007E5003">
        <w:t xml:space="preserve">Depending on how sites have configured their </w:t>
      </w:r>
      <w:r w:rsidRPr="007E5003">
        <w:rPr>
          <w:i/>
        </w:rPr>
        <w:t>GMR ALLERGIES SITE PARAMETERS</w:t>
      </w:r>
      <w:r w:rsidRPr="007E5003">
        <w:t xml:space="preserve"> files, the ART package could also send bulletins to one or more of the following mail groups:</w:t>
      </w:r>
      <w:r w:rsidR="00102172">
        <w:t xml:space="preserve"> </w:t>
      </w:r>
      <w:r w:rsidRPr="007E5003">
        <w:t xml:space="preserve"> GMRA VERIFY DRUG ALLERGY, GMRA VERIFY FOOD ALLERGY, and GMRA VERIFY OTHER ALLERGY.  In addition, marking an allergy entry as entered in error triggers the Text Integration Utility (TIU) package to generate an Allergy/Adverse Reaction progress note that is sent to the originator to document the erroneous entry. </w:t>
      </w:r>
      <w:r w:rsidR="00102172">
        <w:t xml:space="preserve"> </w:t>
      </w:r>
      <w:r w:rsidRPr="007E5003">
        <w:t xml:space="preserve">Whether users enter new allergies via the </w:t>
      </w:r>
      <w:r w:rsidRPr="007E5003">
        <w:rPr>
          <w:b/>
          <w:bCs/>
        </w:rPr>
        <w:t xml:space="preserve">Cover Sheet </w:t>
      </w:r>
      <w:r w:rsidRPr="007E5003">
        <w:t xml:space="preserve">or </w:t>
      </w:r>
      <w:r w:rsidRPr="007E5003">
        <w:rPr>
          <w:b/>
          <w:bCs/>
        </w:rPr>
        <w:t>Orders</w:t>
      </w:r>
      <w:r w:rsidRPr="007E5003">
        <w:t xml:space="preserve"> tab, CPRS displays an </w:t>
      </w:r>
      <w:r w:rsidRPr="007E5003">
        <w:rPr>
          <w:b/>
          <w:bCs/>
        </w:rPr>
        <w:t xml:space="preserve">Enter Allergy or Adverse Reaction </w:t>
      </w:r>
      <w:r w:rsidRPr="007E5003">
        <w:t xml:space="preserve">dialog, through which users enter adverse reactions and allergies directly into the ART package.  This dialog includes several changes, including the following changes: </w:t>
      </w:r>
    </w:p>
    <w:p w14:paraId="7D8D470A" w14:textId="77777777" w:rsidR="007E5003" w:rsidRPr="007E5003" w:rsidRDefault="007E5003" w:rsidP="001A50C9"/>
    <w:p w14:paraId="2FEB55ED" w14:textId="77777777" w:rsidR="007E5003" w:rsidRPr="007E5003" w:rsidRDefault="007E5003" w:rsidP="007E5003">
      <w:pPr>
        <w:pStyle w:val="CPRSBullets"/>
        <w:tabs>
          <w:tab w:val="num" w:pos="360"/>
          <w:tab w:val="num" w:pos="720"/>
        </w:tabs>
        <w:rPr>
          <w:bCs/>
          <w:sz w:val="24"/>
        </w:rPr>
      </w:pPr>
      <w:r w:rsidRPr="007E5003">
        <w:rPr>
          <w:bCs/>
          <w:sz w:val="24"/>
        </w:rPr>
        <w:t xml:space="preserve">CPRS no longer allows users to enter future origination dates or future dates for observed allergies; if users attempt to enter future dates for these items, CPRS prevents them from doing so when they click OK to submit their allergy entries </w:t>
      </w:r>
    </w:p>
    <w:p w14:paraId="724C3259" w14:textId="77777777" w:rsidR="007E5003" w:rsidRPr="007E5003" w:rsidRDefault="007E5003" w:rsidP="007E5003">
      <w:pPr>
        <w:pStyle w:val="CPRSBullets"/>
        <w:tabs>
          <w:tab w:val="num" w:pos="360"/>
          <w:tab w:val="num" w:pos="720"/>
        </w:tabs>
        <w:rPr>
          <w:bCs/>
          <w:sz w:val="24"/>
        </w:rPr>
      </w:pPr>
      <w:r w:rsidRPr="007E5003">
        <w:rPr>
          <w:bCs/>
          <w:sz w:val="24"/>
        </w:rPr>
        <w:t>A new button containing a question mark is associated with the Severity dialog; when users select this button, CPRS displays a text box defining severity selections</w:t>
      </w:r>
    </w:p>
    <w:p w14:paraId="70346495" w14:textId="77777777" w:rsidR="007E5003" w:rsidRPr="007E5003" w:rsidRDefault="007E5003" w:rsidP="007E5003">
      <w:pPr>
        <w:pStyle w:val="CPRSBullets"/>
        <w:tabs>
          <w:tab w:val="num" w:pos="360"/>
          <w:tab w:val="num" w:pos="720"/>
        </w:tabs>
        <w:rPr>
          <w:bCs/>
          <w:sz w:val="24"/>
        </w:rPr>
      </w:pPr>
      <w:r w:rsidRPr="007E5003">
        <w:rPr>
          <w:bCs/>
          <w:sz w:val="24"/>
        </w:rPr>
        <w:t>CPRS displays a hover hint when users mouse over the Observed and Historical option buttons; a user group (as opposed to OI staff) specified the text of the hover-hint</w:t>
      </w:r>
    </w:p>
    <w:p w14:paraId="2503A9D5" w14:textId="77777777" w:rsidR="007E5003" w:rsidRPr="007E5003" w:rsidRDefault="007E5003" w:rsidP="007E5003">
      <w:pPr>
        <w:pStyle w:val="CPRSBullets"/>
        <w:tabs>
          <w:tab w:val="num" w:pos="360"/>
          <w:tab w:val="num" w:pos="720"/>
        </w:tabs>
        <w:rPr>
          <w:bCs/>
          <w:sz w:val="24"/>
        </w:rPr>
      </w:pPr>
      <w:r w:rsidRPr="007E5003">
        <w:rPr>
          <w:bCs/>
          <w:sz w:val="24"/>
        </w:rPr>
        <w:t>When the amount of text in the Comments dialog exceeds its viewing area, CPRS adds a scroll bar to the dialog</w:t>
      </w:r>
    </w:p>
    <w:p w14:paraId="1897140B" w14:textId="77777777" w:rsidR="007E5003" w:rsidRPr="007E5003" w:rsidRDefault="007E5003" w:rsidP="007E5003">
      <w:pPr>
        <w:pStyle w:val="CPRSBullets"/>
        <w:tabs>
          <w:tab w:val="num" w:pos="360"/>
          <w:tab w:val="num" w:pos="720"/>
        </w:tabs>
        <w:rPr>
          <w:bCs/>
          <w:sz w:val="24"/>
        </w:rPr>
      </w:pPr>
      <w:r w:rsidRPr="007E5003">
        <w:rPr>
          <w:bCs/>
          <w:sz w:val="24"/>
        </w:rPr>
        <w:t>Developers altered the tabbing sequence to more closely match users’ expectations</w:t>
      </w:r>
    </w:p>
    <w:p w14:paraId="76E89E4B" w14:textId="77777777" w:rsidR="007E5003" w:rsidRPr="007E5003" w:rsidRDefault="007E5003" w:rsidP="007E5003">
      <w:pPr>
        <w:pStyle w:val="CPRSBullets"/>
        <w:tabs>
          <w:tab w:val="num" w:pos="360"/>
          <w:tab w:val="num" w:pos="720"/>
        </w:tabs>
        <w:rPr>
          <w:bCs/>
          <w:sz w:val="24"/>
        </w:rPr>
      </w:pPr>
      <w:r w:rsidRPr="007E5003">
        <w:rPr>
          <w:bCs/>
          <w:sz w:val="24"/>
        </w:rPr>
        <w:t xml:space="preserve">When an allergy is marked as “Entered in Error,” Drug allergy, this action generates a Progress Note for the user who marked it as “entered in error” to sign. </w:t>
      </w:r>
      <w:r w:rsidR="00102172">
        <w:rPr>
          <w:bCs/>
          <w:sz w:val="24"/>
        </w:rPr>
        <w:t xml:space="preserve"> </w:t>
      </w:r>
      <w:r w:rsidRPr="007E5003">
        <w:rPr>
          <w:bCs/>
          <w:sz w:val="24"/>
        </w:rPr>
        <w:t>Once the user who marked the allergy as entered in error or an administrative user signs the note, all CPRS users can view the note to know that an allergy has been removed from the list.</w:t>
      </w:r>
    </w:p>
    <w:p w14:paraId="550D9B35" w14:textId="77777777" w:rsidR="007E5003" w:rsidRPr="007E5003" w:rsidRDefault="007E5003" w:rsidP="007E5003">
      <w:pPr>
        <w:pStyle w:val="CPRSBullets"/>
        <w:tabs>
          <w:tab w:val="num" w:pos="360"/>
          <w:tab w:val="num" w:pos="720"/>
        </w:tabs>
        <w:rPr>
          <w:bCs/>
          <w:sz w:val="24"/>
        </w:rPr>
      </w:pPr>
      <w:r w:rsidRPr="007E5003">
        <w:rPr>
          <w:sz w:val="24"/>
        </w:rPr>
        <w:t xml:space="preserve">When an allergy is entered as an “Observed, Drug allergy,” this action generates a Progress Note for the user who entered the Allergy/Adverse reaction to sign. </w:t>
      </w:r>
      <w:r w:rsidR="00102172">
        <w:rPr>
          <w:sz w:val="24"/>
        </w:rPr>
        <w:t xml:space="preserve"> </w:t>
      </w:r>
      <w:r w:rsidRPr="007E5003">
        <w:rPr>
          <w:sz w:val="24"/>
        </w:rPr>
        <w:t>Once the user who made the entry or an administrative user signs the note, all CPRS users can view the note.</w:t>
      </w:r>
    </w:p>
    <w:p w14:paraId="060812C1" w14:textId="77777777" w:rsidR="007E5003" w:rsidRPr="007E5003" w:rsidRDefault="007E5003" w:rsidP="00DE138C">
      <w:pPr>
        <w:pStyle w:val="CPRSBulletsBody"/>
        <w:ind w:left="0"/>
        <w:rPr>
          <w:sz w:val="24"/>
          <w:szCs w:val="24"/>
        </w:rPr>
      </w:pPr>
    </w:p>
    <w:p w14:paraId="7EC42910" w14:textId="77777777" w:rsidR="007E5003" w:rsidRPr="007E5003" w:rsidRDefault="007E5003" w:rsidP="007E5003">
      <w:r w:rsidRPr="007E5003">
        <w:t>The</w:t>
      </w:r>
      <w:r w:rsidRPr="007E5003">
        <w:rPr>
          <w:b/>
          <w:bCs/>
        </w:rPr>
        <w:t xml:space="preserve"> Enter Allergy or Adverse Reaction</w:t>
      </w:r>
      <w:r w:rsidRPr="007E5003">
        <w:t xml:space="preserve"> dialog also contains a new check box: </w:t>
      </w:r>
      <w:r w:rsidRPr="007E5003">
        <w:rPr>
          <w:bCs/>
        </w:rPr>
        <w:t xml:space="preserve"> </w:t>
      </w:r>
      <w:r w:rsidRPr="007E5003">
        <w:rPr>
          <w:b/>
          <w:bCs/>
        </w:rPr>
        <w:t>ID Band Marked</w:t>
      </w:r>
      <w:r w:rsidRPr="007E5003">
        <w:t xml:space="preserve">. </w:t>
      </w:r>
      <w:r w:rsidR="00102172">
        <w:t xml:space="preserve"> </w:t>
      </w:r>
      <w:r w:rsidRPr="007E5003">
        <w:t xml:space="preserve">If the patients are inpatients and the sites have set the MARK ID BAND parameter in the </w:t>
      </w:r>
      <w:r w:rsidRPr="007E5003">
        <w:rPr>
          <w:i/>
        </w:rPr>
        <w:t xml:space="preserve">GMR ALLERGY SITE PARAMETERS </w:t>
      </w:r>
      <w:r w:rsidRPr="007E5003">
        <w:t>file</w:t>
      </w:r>
      <w:r w:rsidRPr="007E5003">
        <w:rPr>
          <w:i/>
        </w:rPr>
        <w:t xml:space="preserve"> </w:t>
      </w:r>
      <w:r w:rsidRPr="007E5003">
        <w:t xml:space="preserve">to </w:t>
      </w:r>
      <w:r w:rsidRPr="007E5003">
        <w:rPr>
          <w:b/>
        </w:rPr>
        <w:t>1</w:t>
      </w:r>
      <w:r w:rsidRPr="007E5003">
        <w:t xml:space="preserve"> </w:t>
      </w:r>
      <w:r w:rsidRPr="007E5003">
        <w:rPr>
          <w:b/>
        </w:rPr>
        <w:t>(YES)</w:t>
      </w:r>
      <w:r w:rsidRPr="007E5003">
        <w:t>, users can select this check box to indicate whether they have marked allergies and adverse reactions on the patient’s identification (ID ) bands.</w:t>
      </w:r>
      <w:r w:rsidR="00102172">
        <w:t xml:space="preserve"> </w:t>
      </w:r>
      <w:r w:rsidRPr="007E5003">
        <w:t xml:space="preserve"> If users submit an allergy entry without selecting activated </w:t>
      </w:r>
      <w:r w:rsidRPr="007E5003">
        <w:rPr>
          <w:b/>
        </w:rPr>
        <w:t>ID Band Marked</w:t>
      </w:r>
      <w:r w:rsidRPr="007E5003">
        <w:t xml:space="preserve"> check box, the ART package automatically notifies sites’ GMRA MARK CHART mail group via a </w:t>
      </w:r>
      <w:proofErr w:type="spellStart"/>
      <w:r w:rsidRPr="007E5003">
        <w:t>MailMan</w:t>
      </w:r>
      <w:proofErr w:type="spellEnd"/>
      <w:r w:rsidRPr="007E5003">
        <w:t xml:space="preserve"> bulletin.  </w:t>
      </w:r>
      <w:r w:rsidRPr="007E5003">
        <w:rPr>
          <w:i/>
        </w:rPr>
        <w:t>GMR ALLERGY SITE PARAMETER</w:t>
      </w:r>
      <w:r w:rsidRPr="007E5003">
        <w:t xml:space="preserve"> file settings also determine to which verification mail groups (GMRA VERIFY DRUG ALLERGY, GMRA VERIFY FOOD ALLERGY, or GMRA VERIFY </w:t>
      </w:r>
      <w:r w:rsidRPr="007E5003">
        <w:lastRenderedPageBreak/>
        <w:t xml:space="preserve">OTHER ALLERGY) the ART package sends </w:t>
      </w:r>
      <w:proofErr w:type="spellStart"/>
      <w:r w:rsidRPr="007E5003">
        <w:t>MailMan</w:t>
      </w:r>
      <w:proofErr w:type="spellEnd"/>
      <w:r w:rsidRPr="007E5003">
        <w:t xml:space="preserve"> bulletins when users enter specific combinations of allergy information.</w:t>
      </w:r>
    </w:p>
    <w:p w14:paraId="4668386F" w14:textId="77777777" w:rsidR="007E5003" w:rsidRPr="007E5003" w:rsidRDefault="007E5003" w:rsidP="00102172"/>
    <w:p w14:paraId="2749CA46" w14:textId="282AAA86" w:rsidR="007E5003" w:rsidRPr="007E5003" w:rsidRDefault="007E5003" w:rsidP="007C0537">
      <w:pPr>
        <w:pStyle w:val="Heading3"/>
      </w:pPr>
      <w:bookmarkStart w:id="277" w:name="_Toc152794965"/>
      <w:bookmarkStart w:id="278" w:name="_Toc155624531"/>
      <w:r w:rsidRPr="007E5003">
        <w:t xml:space="preserve">Deleting an </w:t>
      </w:r>
      <w:r w:rsidR="001A50C9">
        <w:t>A</w:t>
      </w:r>
      <w:r w:rsidRPr="007E5003">
        <w:t>ssessment of NKA</w:t>
      </w:r>
      <w:bookmarkEnd w:id="277"/>
      <w:bookmarkEnd w:id="278"/>
    </w:p>
    <w:p w14:paraId="54E1B200" w14:textId="77777777" w:rsidR="007E5003" w:rsidRPr="007E5003" w:rsidRDefault="007E5003" w:rsidP="007E5003">
      <w:pPr>
        <w:pStyle w:val="bull2"/>
        <w:tabs>
          <w:tab w:val="clear" w:pos="360"/>
        </w:tabs>
        <w:autoSpaceDE w:val="0"/>
        <w:autoSpaceDN w:val="0"/>
        <w:adjustRightInd w:val="0"/>
        <w:spacing w:after="0"/>
        <w:rPr>
          <w:noProof w:val="0"/>
          <w:szCs w:val="24"/>
        </w:rPr>
      </w:pPr>
    </w:p>
    <w:p w14:paraId="71768A48" w14:textId="77777777" w:rsidR="007E5003" w:rsidRPr="007E5003" w:rsidRDefault="007E5003" w:rsidP="001A50C9">
      <w:r w:rsidRPr="007E5003">
        <w:t>From within the ART package, it is now possible t</w:t>
      </w:r>
      <w:r w:rsidR="00051923">
        <w:t>o delete an assessment of NKA.</w:t>
      </w:r>
    </w:p>
    <w:p w14:paraId="6BA3D5A7" w14:textId="77777777" w:rsidR="007E5003" w:rsidRPr="007E5003" w:rsidRDefault="007E5003" w:rsidP="001A50C9"/>
    <w:p w14:paraId="07485E49" w14:textId="77777777" w:rsidR="007E5003" w:rsidRPr="007E5003" w:rsidRDefault="007E5003" w:rsidP="001A50C9">
      <w:r w:rsidRPr="007E5003">
        <w:t xml:space="preserve">When you select a patient for entering/editing allergies and that patient doesn't have any active allergies on file, the “Does this patient have any known allergies or adverse reactions?” prompt is presented to you. </w:t>
      </w:r>
      <w:r w:rsidR="00102172">
        <w:t xml:space="preserve"> </w:t>
      </w:r>
      <w:r w:rsidRPr="007E5003">
        <w:t>If the patient has no assessment, there is no default answer.</w:t>
      </w:r>
      <w:r w:rsidR="00102172">
        <w:t xml:space="preserve"> </w:t>
      </w:r>
      <w:r w:rsidRPr="007E5003">
        <w:t xml:space="preserve"> If the patient has been assessed as NKA, the default is NO. </w:t>
      </w:r>
    </w:p>
    <w:p w14:paraId="7E55B84F" w14:textId="77777777" w:rsidR="007E5003" w:rsidRPr="007E5003" w:rsidRDefault="007E5003" w:rsidP="001A50C9"/>
    <w:p w14:paraId="398CABD5" w14:textId="77777777" w:rsidR="007E5003" w:rsidRPr="007E5003" w:rsidRDefault="007E5003" w:rsidP="001A50C9">
      <w:r w:rsidRPr="007E5003">
        <w:t>In the case where the default answer is NO (meaning, the patient is NKA), you may enter an @ sign to indicate that the assessment should be deleted and the patient should be returned to the 'not assessed' state.</w:t>
      </w:r>
      <w:r w:rsidR="00102172">
        <w:t xml:space="preserve"> </w:t>
      </w:r>
      <w:r w:rsidRPr="007E5003">
        <w:t xml:space="preserve"> This would be used in those rare cases where an assessment is erroneously </w:t>
      </w:r>
      <w:r w:rsidR="00051923">
        <w:t>assigned to the wrong patient.</w:t>
      </w:r>
    </w:p>
    <w:p w14:paraId="64A8CB0A" w14:textId="77777777" w:rsidR="007E5003" w:rsidRDefault="007E5003" w:rsidP="001A50C9">
      <w:pPr>
        <w:rPr>
          <w:szCs w:val="20"/>
        </w:rPr>
      </w:pPr>
    </w:p>
    <w:p w14:paraId="3A823578" w14:textId="77777777" w:rsidR="007E5003" w:rsidRDefault="007E5003" w:rsidP="001A50C9">
      <w:pPr>
        <w:rPr>
          <w:szCs w:val="20"/>
        </w:rPr>
      </w:pPr>
      <w:r>
        <w:rPr>
          <w:szCs w:val="20"/>
        </w:rPr>
        <w:t>Examples:</w:t>
      </w:r>
    </w:p>
    <w:p w14:paraId="304A1995" w14:textId="77777777" w:rsidR="007E5003" w:rsidRDefault="007E5003" w:rsidP="007E5003">
      <w:pPr>
        <w:autoSpaceDE w:val="0"/>
        <w:autoSpaceDN w:val="0"/>
        <w:adjustRightInd w:val="0"/>
        <w:rPr>
          <w:szCs w:val="20"/>
        </w:rPr>
      </w:pPr>
    </w:p>
    <w:p w14:paraId="25C42C91" w14:textId="77777777" w:rsidR="007E5003" w:rsidRDefault="007E5003" w:rsidP="007E5003">
      <w:pPr>
        <w:autoSpaceDE w:val="0"/>
        <w:autoSpaceDN w:val="0"/>
        <w:adjustRightInd w:val="0"/>
        <w:rPr>
          <w:szCs w:val="20"/>
        </w:rPr>
      </w:pPr>
      <w:r>
        <w:rPr>
          <w:szCs w:val="20"/>
        </w:rPr>
        <w:t>1) Patient who is currently not assessed:</w:t>
      </w:r>
    </w:p>
    <w:p w14:paraId="71EE7C6E" w14:textId="77777777" w:rsidR="007E5003" w:rsidRDefault="007E5003" w:rsidP="007E5003">
      <w:pPr>
        <w:autoSpaceDE w:val="0"/>
        <w:autoSpaceDN w:val="0"/>
        <w:adjustRightInd w:val="0"/>
        <w:rPr>
          <w:szCs w:val="20"/>
        </w:rPr>
      </w:pPr>
    </w:p>
    <w:p w14:paraId="65288C48" w14:textId="77777777" w:rsidR="007E5003" w:rsidRDefault="007E5003" w:rsidP="007E5003">
      <w:pPr>
        <w:autoSpaceDE w:val="0"/>
        <w:autoSpaceDN w:val="0"/>
        <w:adjustRightInd w:val="0"/>
        <w:ind w:left="360"/>
        <w:rPr>
          <w:rFonts w:ascii="Courier New" w:hAnsi="Courier New" w:cs="Courier New"/>
          <w:sz w:val="20"/>
          <w:szCs w:val="20"/>
        </w:rPr>
      </w:pPr>
      <w:r>
        <w:rPr>
          <w:rFonts w:ascii="Courier New" w:hAnsi="Courier New" w:cs="Courier New"/>
          <w:sz w:val="20"/>
          <w:szCs w:val="20"/>
        </w:rPr>
        <w:t>Select PATIENT NAME:</w:t>
      </w:r>
      <w:r>
        <w:rPr>
          <w:rFonts w:ascii="Courier New" w:hAnsi="Courier New" w:cs="Courier New"/>
          <w:b/>
          <w:bCs/>
          <w:sz w:val="20"/>
          <w:szCs w:val="20"/>
        </w:rPr>
        <w:t xml:space="preserve"> ARTPATIENT,ONE</w:t>
      </w:r>
      <w:r>
        <w:rPr>
          <w:rFonts w:ascii="Courier New" w:hAnsi="Courier New" w:cs="Courier New"/>
          <w:sz w:val="20"/>
          <w:szCs w:val="20"/>
        </w:rPr>
        <w:t xml:space="preserve">        </w:t>
      </w:r>
      <w:smartTag w:uri="urn:schemas-microsoft-com:office:smarttags" w:element="date">
        <w:smartTagPr>
          <w:attr w:name="Month" w:val="1"/>
          <w:attr w:name="Day" w:val="20"/>
          <w:attr w:name="Year" w:val="1957"/>
        </w:smartTagPr>
        <w:r>
          <w:rPr>
            <w:rFonts w:ascii="Courier New" w:hAnsi="Courier New" w:cs="Courier New"/>
            <w:sz w:val="20"/>
            <w:szCs w:val="20"/>
          </w:rPr>
          <w:t>1-20-57</w:t>
        </w:r>
      </w:smartTag>
      <w:r>
        <w:rPr>
          <w:rFonts w:ascii="Courier New" w:hAnsi="Courier New" w:cs="Courier New"/>
          <w:sz w:val="20"/>
          <w:szCs w:val="20"/>
        </w:rPr>
        <w:t xml:space="preserve">    456334567     YES     MILITARY RETIREE      THIS IS A TEST  </w:t>
      </w:r>
    </w:p>
    <w:p w14:paraId="5F9A9DF7" w14:textId="77777777" w:rsidR="007E5003" w:rsidRDefault="007E5003" w:rsidP="007E5003">
      <w:pP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Does this patient have any known allergies or adverse reactions? : </w:t>
      </w:r>
    </w:p>
    <w:p w14:paraId="49AAF794" w14:textId="77777777" w:rsidR="007E5003" w:rsidRDefault="007E5003" w:rsidP="007E5003">
      <w:pPr>
        <w:autoSpaceDE w:val="0"/>
        <w:autoSpaceDN w:val="0"/>
        <w:adjustRightInd w:val="0"/>
        <w:rPr>
          <w:szCs w:val="20"/>
        </w:rPr>
      </w:pPr>
    </w:p>
    <w:p w14:paraId="3EE8C35B" w14:textId="77777777" w:rsidR="007E5003" w:rsidRDefault="007E5003" w:rsidP="007E5003">
      <w:pPr>
        <w:autoSpaceDE w:val="0"/>
        <w:autoSpaceDN w:val="0"/>
        <w:adjustRightInd w:val="0"/>
        <w:rPr>
          <w:szCs w:val="20"/>
        </w:rPr>
      </w:pPr>
      <w:r>
        <w:rPr>
          <w:szCs w:val="20"/>
        </w:rPr>
        <w:t>2) Patient who has been assessed as NKA:</w:t>
      </w:r>
    </w:p>
    <w:p w14:paraId="029B44B1" w14:textId="77777777" w:rsidR="007E5003" w:rsidRDefault="007E5003" w:rsidP="007E5003">
      <w:pPr>
        <w:autoSpaceDE w:val="0"/>
        <w:autoSpaceDN w:val="0"/>
        <w:adjustRightInd w:val="0"/>
        <w:rPr>
          <w:szCs w:val="20"/>
        </w:rPr>
      </w:pPr>
    </w:p>
    <w:p w14:paraId="19A6EA7B" w14:textId="77777777" w:rsidR="007E5003" w:rsidRDefault="007E5003" w:rsidP="001A50C9">
      <w:pPr>
        <w:pStyle w:val="Capture"/>
      </w:pPr>
      <w:r>
        <w:t xml:space="preserve">Select PATIENT NAME: </w:t>
      </w:r>
      <w:r>
        <w:rPr>
          <w:b/>
          <w:bCs/>
        </w:rPr>
        <w:t>ARTPATIENT,ONE</w:t>
      </w:r>
      <w:r>
        <w:t xml:space="preserve">        </w:t>
      </w:r>
      <w:smartTag w:uri="urn:schemas-microsoft-com:office:smarttags" w:element="date">
        <w:smartTagPr>
          <w:attr w:name="Month" w:val="1"/>
          <w:attr w:name="Day" w:val="20"/>
          <w:attr w:name="Year" w:val="1957"/>
        </w:smartTagPr>
        <w:r>
          <w:t>1-20-57</w:t>
        </w:r>
      </w:smartTag>
      <w:r>
        <w:t xml:space="preserve">    456334567     YES     MILITARY RETIREE      THIS IS A TEST  </w:t>
      </w:r>
    </w:p>
    <w:p w14:paraId="337E42A9" w14:textId="77777777" w:rsidR="007E5003" w:rsidRDefault="007E5003" w:rsidP="001A50C9">
      <w:pPr>
        <w:pStyle w:val="Capture"/>
      </w:pPr>
      <w:r>
        <w:t xml:space="preserve">Does this patient have any known allergies or adverse reactions? : No// </w:t>
      </w:r>
    </w:p>
    <w:p w14:paraId="0DD00CF0" w14:textId="77777777" w:rsidR="007E5003" w:rsidRDefault="007E5003" w:rsidP="007E5003">
      <w:pPr>
        <w:autoSpaceDE w:val="0"/>
        <w:autoSpaceDN w:val="0"/>
        <w:adjustRightInd w:val="0"/>
        <w:rPr>
          <w:szCs w:val="20"/>
        </w:rPr>
      </w:pPr>
    </w:p>
    <w:p w14:paraId="018D07DE" w14:textId="77777777" w:rsidR="007E5003" w:rsidRDefault="007E5003" w:rsidP="007E5003">
      <w:pPr>
        <w:autoSpaceDE w:val="0"/>
        <w:autoSpaceDN w:val="0"/>
        <w:adjustRightInd w:val="0"/>
        <w:rPr>
          <w:szCs w:val="20"/>
        </w:rPr>
      </w:pPr>
      <w:r>
        <w:rPr>
          <w:szCs w:val="20"/>
        </w:rPr>
        <w:t>At this point, if I enter a ?, I see what my choices are:</w:t>
      </w:r>
    </w:p>
    <w:p w14:paraId="1A73775D" w14:textId="77777777" w:rsidR="007E5003" w:rsidRDefault="007E5003" w:rsidP="007E5003">
      <w:pPr>
        <w:autoSpaceDE w:val="0"/>
        <w:autoSpaceDN w:val="0"/>
        <w:adjustRightInd w:val="0"/>
        <w:rPr>
          <w:szCs w:val="20"/>
        </w:rPr>
      </w:pPr>
    </w:p>
    <w:p w14:paraId="5AB6E89A" w14:textId="77777777" w:rsidR="007E5003" w:rsidRDefault="007E5003" w:rsidP="001A50C9">
      <w:pPr>
        <w:pStyle w:val="Capture"/>
      </w:pPr>
      <w:r>
        <w:t xml:space="preserve">Choose from: </w:t>
      </w:r>
    </w:p>
    <w:p w14:paraId="36063BAB" w14:textId="77777777" w:rsidR="007E5003" w:rsidRDefault="007E5003" w:rsidP="001A50C9">
      <w:pPr>
        <w:pStyle w:val="Capture"/>
      </w:pPr>
      <w:r>
        <w:t>1        Yes</w:t>
      </w:r>
    </w:p>
    <w:p w14:paraId="282BD781" w14:textId="77777777" w:rsidR="007E5003" w:rsidRDefault="007E5003" w:rsidP="001A50C9">
      <w:pPr>
        <w:pStyle w:val="Capture"/>
      </w:pPr>
      <w:r>
        <w:t>0        No</w:t>
      </w:r>
    </w:p>
    <w:p w14:paraId="34F7352C" w14:textId="77777777" w:rsidR="007E5003" w:rsidRDefault="007E5003" w:rsidP="007E5003">
      <w:pPr>
        <w:autoSpaceDE w:val="0"/>
        <w:autoSpaceDN w:val="0"/>
        <w:adjustRightInd w:val="0"/>
        <w:rPr>
          <w:szCs w:val="20"/>
        </w:rPr>
      </w:pPr>
    </w:p>
    <w:p w14:paraId="0ABFB380" w14:textId="77777777" w:rsidR="007E5003" w:rsidRDefault="007E5003" w:rsidP="007E5003">
      <w:pPr>
        <w:autoSpaceDE w:val="0"/>
        <w:autoSpaceDN w:val="0"/>
        <w:adjustRightInd w:val="0"/>
        <w:rPr>
          <w:szCs w:val="20"/>
        </w:rPr>
      </w:pPr>
      <w:r>
        <w:rPr>
          <w:szCs w:val="20"/>
        </w:rPr>
        <w:t>You may also enter @ to delete a previous NKA assessment and return the patient to a 'not assessed' state.  Use this if the NKA assessment was previously incorrectly entered.</w:t>
      </w:r>
    </w:p>
    <w:p w14:paraId="7755F928" w14:textId="77777777" w:rsidR="007E5003" w:rsidRDefault="007E5003" w:rsidP="007E5003">
      <w:pPr>
        <w:autoSpaceDE w:val="0"/>
        <w:autoSpaceDN w:val="0"/>
        <w:adjustRightInd w:val="0"/>
        <w:rPr>
          <w:szCs w:val="20"/>
        </w:rPr>
      </w:pPr>
    </w:p>
    <w:p w14:paraId="3844748F" w14:textId="77777777" w:rsidR="007E5003" w:rsidRDefault="007E5003" w:rsidP="007E5003">
      <w:pPr>
        <w:autoSpaceDE w:val="0"/>
        <w:autoSpaceDN w:val="0"/>
        <w:adjustRightInd w:val="0"/>
        <w:rPr>
          <w:szCs w:val="20"/>
        </w:rPr>
      </w:pPr>
      <w:r>
        <w:rPr>
          <w:szCs w:val="20"/>
        </w:rPr>
        <w:t>Does this patient have any known allergi</w:t>
      </w:r>
      <w:r w:rsidR="00102172">
        <w:rPr>
          <w:szCs w:val="20"/>
        </w:rPr>
        <w:t>es or adverse reactions? : No//</w:t>
      </w:r>
    </w:p>
    <w:p w14:paraId="353863B2" w14:textId="77777777" w:rsidR="007E5003" w:rsidRDefault="007E5003" w:rsidP="007E5003">
      <w:pPr>
        <w:autoSpaceDE w:val="0"/>
        <w:autoSpaceDN w:val="0"/>
        <w:adjustRightInd w:val="0"/>
        <w:rPr>
          <w:szCs w:val="20"/>
        </w:rPr>
      </w:pPr>
    </w:p>
    <w:p w14:paraId="4F558405" w14:textId="77777777" w:rsidR="007E5003" w:rsidRDefault="007E5003" w:rsidP="007E5003">
      <w:pPr>
        <w:autoSpaceDE w:val="0"/>
        <w:autoSpaceDN w:val="0"/>
        <w:adjustRightInd w:val="0"/>
        <w:rPr>
          <w:szCs w:val="20"/>
        </w:rPr>
      </w:pPr>
      <w:r>
        <w:rPr>
          <w:szCs w:val="20"/>
        </w:rPr>
        <w:t>The information regarding the use of the @ will only show if the patient is currently NKA.  If they are not, then it doesn't show.</w:t>
      </w:r>
    </w:p>
    <w:p w14:paraId="1EB6A449" w14:textId="77777777" w:rsidR="007E5003" w:rsidRDefault="007E5003" w:rsidP="007E5003">
      <w:pPr>
        <w:autoSpaceDE w:val="0"/>
        <w:autoSpaceDN w:val="0"/>
        <w:adjustRightInd w:val="0"/>
        <w:rPr>
          <w:szCs w:val="20"/>
        </w:rPr>
      </w:pPr>
    </w:p>
    <w:p w14:paraId="359570B5" w14:textId="77777777" w:rsidR="001A50C9" w:rsidRDefault="001A50C9">
      <w:pPr>
        <w:rPr>
          <w:szCs w:val="20"/>
        </w:rPr>
      </w:pPr>
      <w:r>
        <w:rPr>
          <w:szCs w:val="20"/>
        </w:rPr>
        <w:br w:type="page"/>
      </w:r>
    </w:p>
    <w:p w14:paraId="5FC950A5" w14:textId="07DC9D91" w:rsidR="007E5003" w:rsidRDefault="007E5003" w:rsidP="007E5003">
      <w:pPr>
        <w:autoSpaceDE w:val="0"/>
        <w:autoSpaceDN w:val="0"/>
        <w:adjustRightInd w:val="0"/>
        <w:rPr>
          <w:szCs w:val="20"/>
        </w:rPr>
      </w:pPr>
      <w:r>
        <w:rPr>
          <w:szCs w:val="20"/>
        </w:rPr>
        <w:lastRenderedPageBreak/>
        <w:t>3) Finally, here's what it looks like when you delete the assessment:</w:t>
      </w:r>
    </w:p>
    <w:p w14:paraId="4927B8C3" w14:textId="77777777" w:rsidR="007E5003" w:rsidRDefault="007E5003" w:rsidP="007E5003">
      <w:pPr>
        <w:autoSpaceDE w:val="0"/>
        <w:autoSpaceDN w:val="0"/>
        <w:adjustRightInd w:val="0"/>
        <w:rPr>
          <w:szCs w:val="20"/>
        </w:rPr>
      </w:pPr>
    </w:p>
    <w:p w14:paraId="13E7DD1F" w14:textId="77777777" w:rsidR="007E5003" w:rsidRDefault="007E5003" w:rsidP="001A50C9">
      <w:pPr>
        <w:pStyle w:val="Capture"/>
      </w:pPr>
      <w:r>
        <w:t xml:space="preserve">Select PATIENT NAME: </w:t>
      </w:r>
      <w:r>
        <w:rPr>
          <w:b/>
          <w:bCs/>
        </w:rPr>
        <w:t>ARTPATIENT,ONE</w:t>
      </w:r>
      <w:r>
        <w:t xml:space="preserve">    </w:t>
      </w:r>
      <w:smartTag w:uri="urn:schemas-microsoft-com:office:smarttags" w:element="date">
        <w:smartTagPr>
          <w:attr w:name="Month" w:val="1"/>
          <w:attr w:name="Day" w:val="20"/>
          <w:attr w:name="Year" w:val="1957"/>
        </w:smartTagPr>
        <w:r>
          <w:t>1-20-57</w:t>
        </w:r>
      </w:smartTag>
      <w:r>
        <w:t xml:space="preserve">    456334567     YES     MILITARY RETIREE      THIS IS A TEST  </w:t>
      </w:r>
    </w:p>
    <w:p w14:paraId="411A9E4B" w14:textId="77777777" w:rsidR="007E5003" w:rsidRDefault="007E5003" w:rsidP="001A50C9">
      <w:pPr>
        <w:pStyle w:val="Capture"/>
      </w:pPr>
      <w:r>
        <w:t xml:space="preserve">Does this patient have any known allergies or adverse reactions? : No// </w:t>
      </w:r>
      <w:r>
        <w:rPr>
          <w:b/>
          <w:bCs/>
        </w:rPr>
        <w:t>@</w:t>
      </w:r>
    </w:p>
    <w:p w14:paraId="35376748" w14:textId="77777777" w:rsidR="007E5003" w:rsidRDefault="007E5003" w:rsidP="001A50C9">
      <w:pPr>
        <w:pStyle w:val="Capture"/>
      </w:pPr>
      <w:r>
        <w:t>Assessment deleted.</w:t>
      </w:r>
    </w:p>
    <w:p w14:paraId="29820C4D" w14:textId="77777777" w:rsidR="007E5003" w:rsidRDefault="007E5003" w:rsidP="00102172">
      <w:pPr>
        <w:pStyle w:val="CPRSBulletsnote"/>
        <w:tabs>
          <w:tab w:val="clear" w:pos="1526"/>
        </w:tabs>
        <w:ind w:left="0" w:firstLine="0"/>
      </w:pPr>
    </w:p>
    <w:p w14:paraId="7D1EA2F6" w14:textId="77777777" w:rsidR="00916F5D" w:rsidRDefault="00916F5D" w:rsidP="00102172">
      <w:pPr>
        <w:pStyle w:val="CPRSH3Body"/>
        <w:ind w:left="0"/>
      </w:pPr>
      <w:r>
        <w:br w:type="page"/>
      </w:r>
      <w:r>
        <w:lastRenderedPageBreak/>
        <w:t xml:space="preserve"> </w:t>
      </w:r>
    </w:p>
    <w:p w14:paraId="1B5EB207" w14:textId="77777777" w:rsidR="00916F5D" w:rsidRPr="001A50C9" w:rsidRDefault="00916F5D" w:rsidP="0029678A">
      <w:pPr>
        <w:pStyle w:val="Heading2"/>
      </w:pPr>
      <w:bookmarkStart w:id="279" w:name="_Toc120506974"/>
      <w:bookmarkStart w:id="280" w:name="_Toc120507411"/>
      <w:bookmarkStart w:id="281" w:name="_Toc127151004"/>
      <w:bookmarkStart w:id="282" w:name="_Toc152794966"/>
      <w:bookmarkStart w:id="283" w:name="_Toc155624532"/>
      <w:r w:rsidRPr="001A50C9">
        <w:t>Appendix 2: ART</w:t>
      </w:r>
      <w:r w:rsidRPr="001A50C9">
        <w:rPr>
          <w:rStyle w:val="Emphasis"/>
          <w:i w:val="0"/>
        </w:rPr>
        <w:t xml:space="preserve"> </w:t>
      </w:r>
      <w:r w:rsidRPr="001A50C9">
        <w:t>Data Standardization</w:t>
      </w:r>
      <w:bookmarkEnd w:id="279"/>
      <w:r w:rsidRPr="001A50C9">
        <w:t xml:space="preserve"> </w:t>
      </w:r>
      <w:bookmarkEnd w:id="280"/>
      <w:bookmarkEnd w:id="281"/>
      <w:r w:rsidRPr="001A50C9">
        <w:t>FAQ</w:t>
      </w:r>
      <w:bookmarkEnd w:id="282"/>
      <w:bookmarkEnd w:id="283"/>
    </w:p>
    <w:p w14:paraId="1AE0775C" w14:textId="77777777" w:rsidR="00AB008E" w:rsidRPr="00915805" w:rsidRDefault="00AB008E" w:rsidP="0029678A">
      <w:pPr>
        <w:pStyle w:val="Heading3"/>
      </w:pPr>
      <w:bookmarkStart w:id="284" w:name="_Toc370208867"/>
      <w:bookmarkStart w:id="285" w:name="_Toc152794967"/>
      <w:bookmarkStart w:id="286" w:name="_Toc155624533"/>
      <w:r w:rsidRPr="00915805">
        <w:t>ART</w:t>
      </w:r>
      <w:r>
        <w:rPr>
          <w:rStyle w:val="Emphasis"/>
          <w:i w:val="0"/>
          <w:szCs w:val="22"/>
        </w:rPr>
        <w:t xml:space="preserve"> </w:t>
      </w:r>
      <w:r w:rsidRPr="00915805">
        <w:t xml:space="preserve">Data Standardization </w:t>
      </w:r>
      <w:r>
        <w:t>FAQ</w:t>
      </w:r>
      <w:bookmarkEnd w:id="284"/>
      <w:bookmarkEnd w:id="285"/>
      <w:bookmarkEnd w:id="286"/>
    </w:p>
    <w:p w14:paraId="304FBC78" w14:textId="77777777" w:rsidR="00AB008E" w:rsidRPr="00782150" w:rsidRDefault="00AB008E" w:rsidP="00AB008E">
      <w:pPr>
        <w:pStyle w:val="Style10ptBoldBefore12pt"/>
        <w:rPr>
          <w:sz w:val="24"/>
          <w:szCs w:val="24"/>
        </w:rPr>
      </w:pPr>
      <w:r w:rsidRPr="00782150">
        <w:rPr>
          <w:sz w:val="24"/>
          <w:szCs w:val="24"/>
        </w:rPr>
        <w:t>Is there a checklist of everything sites need to do to standardize the Allergy/Outpat</w:t>
      </w:r>
      <w:r w:rsidR="00102172">
        <w:rPr>
          <w:sz w:val="24"/>
          <w:szCs w:val="24"/>
        </w:rPr>
        <w:t>ient Pharmacy domains?</w:t>
      </w:r>
    </w:p>
    <w:p w14:paraId="1891F9CB" w14:textId="4A0FE191" w:rsidR="00AB008E" w:rsidRPr="00782150" w:rsidRDefault="00AB008E" w:rsidP="00DA15DC">
      <w:pPr>
        <w:pStyle w:val="StyleLeft025Before12pt"/>
        <w:rPr>
          <w:sz w:val="24"/>
          <w:szCs w:val="24"/>
        </w:rPr>
      </w:pPr>
      <w:r w:rsidRPr="00782150">
        <w:rPr>
          <w:sz w:val="24"/>
          <w:szCs w:val="24"/>
        </w:rPr>
        <w:t>The release notes for the GMRA*4*23 patch provide a list of patches in the order that they need to be installed in</w:t>
      </w:r>
      <w:hyperlink r:id="rId20" w:history="1">
        <w:r w:rsidRPr="00B05E7A">
          <w:rPr>
            <w:rStyle w:val="Hyperlink"/>
            <w:sz w:val="24"/>
            <w:szCs w:val="24"/>
          </w:rPr>
          <w:t>.  To view the release notes, please click this link</w:t>
        </w:r>
      </w:hyperlink>
      <w:r w:rsidRPr="00782150">
        <w:rPr>
          <w:sz w:val="24"/>
          <w:szCs w:val="24"/>
        </w:rPr>
        <w:t>.  This list of patches and other activities that need to be completed are also available in the PowerPoint slides that were sent to the sites</w:t>
      </w:r>
      <w:r w:rsidR="00DA15DC">
        <w:rPr>
          <w:sz w:val="24"/>
          <w:szCs w:val="24"/>
        </w:rPr>
        <w:t xml:space="preserve">. </w:t>
      </w:r>
      <w:r w:rsidRPr="00782150">
        <w:rPr>
          <w:sz w:val="24"/>
          <w:szCs w:val="24"/>
        </w:rPr>
        <w:t>Can sites continue to enter local allergies after standardization is complete?</w:t>
      </w:r>
    </w:p>
    <w:p w14:paraId="33289F9D" w14:textId="57038936" w:rsidR="00AB008E" w:rsidRPr="00782150" w:rsidRDefault="00AB008E" w:rsidP="00AB008E">
      <w:pPr>
        <w:autoSpaceDE w:val="0"/>
        <w:autoSpaceDN w:val="0"/>
        <w:adjustRightInd w:val="0"/>
        <w:spacing w:before="240"/>
        <w:ind w:left="720"/>
      </w:pPr>
      <w:r w:rsidRPr="00782150">
        <w:t xml:space="preserve">No. </w:t>
      </w:r>
      <w:r w:rsidR="00102172">
        <w:t xml:space="preserve"> </w:t>
      </w:r>
      <w:r w:rsidRPr="00782150">
        <w:t xml:space="preserve">The files have been locked down and local additions for allergies are not permitted. </w:t>
      </w:r>
      <w:r w:rsidR="00102172">
        <w:t xml:space="preserve"> </w:t>
      </w:r>
      <w:r w:rsidRPr="00782150">
        <w:t>The ability to enter free-text additions to the GMR Allergies file 120.82 was taken away from sites two years ago.</w:t>
      </w:r>
      <w:r w:rsidR="00102172">
        <w:t xml:space="preserve"> </w:t>
      </w:r>
      <w:r w:rsidRPr="00782150">
        <w:t xml:space="preserve"> Removing the ability to enter free-text additions to the Sign/Symptoms file 120.83 was included in the standardization process. </w:t>
      </w:r>
      <w:r w:rsidR="00102172">
        <w:t xml:space="preserve"> </w:t>
      </w:r>
      <w:r w:rsidRPr="00782150">
        <w:t xml:space="preserve">Sites can request additions to the GMR Allergies file 120.82 and to the Sign/Symptoms file 120.83 through the New Term Rapid Turnaround (NTRT) process. </w:t>
      </w:r>
      <w:r w:rsidR="00102172">
        <w:t xml:space="preserve"> </w:t>
      </w:r>
      <w:r w:rsidRPr="00782150">
        <w:t xml:space="preserve">Please see the </w:t>
      </w:r>
      <w:r w:rsidRPr="00DA15DC">
        <w:t>NTRT process</w:t>
      </w:r>
      <w:r w:rsidRPr="00782150">
        <w:t xml:space="preserve"> section of this document for more information.</w:t>
      </w:r>
    </w:p>
    <w:p w14:paraId="38800CB9" w14:textId="77777777" w:rsidR="00AB008E" w:rsidRPr="00782150" w:rsidRDefault="00AB008E" w:rsidP="00AB008E">
      <w:pPr>
        <w:pStyle w:val="Style10ptBoldBefore12pt"/>
        <w:rPr>
          <w:sz w:val="24"/>
          <w:szCs w:val="24"/>
        </w:rPr>
      </w:pPr>
      <w:r w:rsidRPr="00782150">
        <w:rPr>
          <w:sz w:val="24"/>
          <w:szCs w:val="24"/>
        </w:rPr>
        <w:t xml:space="preserve">What will happen if different sites have </w:t>
      </w:r>
      <w:r w:rsidRPr="00782150">
        <w:rPr>
          <w:rFonts w:hint="eastAsia"/>
          <w:sz w:val="24"/>
          <w:szCs w:val="24"/>
        </w:rPr>
        <w:t>different</w:t>
      </w:r>
      <w:r w:rsidRPr="00782150">
        <w:rPr>
          <w:sz w:val="24"/>
          <w:szCs w:val="24"/>
        </w:rPr>
        <w:t xml:space="preserve"> attributes, such as drug ingredients, designated to the same inactive term for entries in GMR Allergies file 120.82? </w:t>
      </w:r>
      <w:r w:rsidR="00102172">
        <w:rPr>
          <w:sz w:val="24"/>
          <w:szCs w:val="24"/>
        </w:rPr>
        <w:t xml:space="preserve"> </w:t>
      </w:r>
      <w:r w:rsidRPr="00782150">
        <w:rPr>
          <w:sz w:val="24"/>
          <w:szCs w:val="24"/>
        </w:rPr>
        <w:t xml:space="preserve">Will the attributes stay the same after standardization at each site? </w:t>
      </w:r>
    </w:p>
    <w:p w14:paraId="2374E203" w14:textId="77777777" w:rsidR="00AB008E" w:rsidRPr="00782150" w:rsidRDefault="00AB008E" w:rsidP="00AB008E">
      <w:pPr>
        <w:spacing w:before="240"/>
        <w:ind w:left="720"/>
      </w:pPr>
      <w:r w:rsidRPr="00782150">
        <w:t>The attributes will stay the same, including drug classes and drug ingredients, for inactive terms afte</w:t>
      </w:r>
      <w:r w:rsidR="00051923">
        <w:t>r standardization is complete.</w:t>
      </w:r>
    </w:p>
    <w:p w14:paraId="560F4788" w14:textId="77777777" w:rsidR="00AB008E" w:rsidRPr="00782150" w:rsidRDefault="00AB008E" w:rsidP="00AB008E">
      <w:pPr>
        <w:pStyle w:val="Style10ptBoldBefore12pt"/>
        <w:rPr>
          <w:sz w:val="24"/>
          <w:szCs w:val="24"/>
        </w:rPr>
      </w:pPr>
      <w:r w:rsidRPr="00782150">
        <w:rPr>
          <w:sz w:val="24"/>
          <w:szCs w:val="24"/>
        </w:rPr>
        <w:t>What happens to local allergies in GMR Allergy file 120.82 that are currently on file when standardization occurs?</w:t>
      </w:r>
    </w:p>
    <w:p w14:paraId="23382053" w14:textId="77777777" w:rsidR="00AB008E" w:rsidRPr="00782150" w:rsidRDefault="00AB008E" w:rsidP="00AB008E">
      <w:pPr>
        <w:spacing w:before="240"/>
        <w:ind w:left="720"/>
      </w:pPr>
      <w:r w:rsidRPr="00782150">
        <w:t>If a local allergy on file is in the standard, then the term will remain active, but all of the term attributes (e.g. synonyms, drug classes and drug ingredients) will be overwritten by the standardized file.  This standardized term will be available for recording new allergies in the future.</w:t>
      </w:r>
    </w:p>
    <w:p w14:paraId="3B3CC38E" w14:textId="77777777" w:rsidR="00AB008E" w:rsidRPr="00782150" w:rsidRDefault="00AB008E" w:rsidP="00AB008E">
      <w:pPr>
        <w:spacing w:before="240"/>
        <w:ind w:left="720"/>
      </w:pPr>
      <w:r w:rsidRPr="00782150">
        <w:t xml:space="preserve">If a local allergy on file is </w:t>
      </w:r>
      <w:r w:rsidRPr="00782150">
        <w:rPr>
          <w:i/>
        </w:rPr>
        <w:t>not</w:t>
      </w:r>
      <w:r w:rsidRPr="00782150">
        <w:t xml:space="preserve"> in the standard, then the term will become inactive, and all term attributes (e.g. synonyms, drug classes and drug ingredients) will remain the same, and the data, if applicable, will be available for order checks. </w:t>
      </w:r>
      <w:r w:rsidR="00102172">
        <w:t xml:space="preserve"> </w:t>
      </w:r>
      <w:r w:rsidRPr="00782150">
        <w:t>However, this term will not be available for selection when recording new allergies.</w:t>
      </w:r>
    </w:p>
    <w:p w14:paraId="2526E94B" w14:textId="77777777" w:rsidR="00AB008E" w:rsidRPr="00782150" w:rsidRDefault="00AB008E" w:rsidP="00AB008E">
      <w:pPr>
        <w:pStyle w:val="Style10ptBoldBefore12pt"/>
        <w:rPr>
          <w:sz w:val="24"/>
          <w:szCs w:val="24"/>
        </w:rPr>
      </w:pPr>
      <w:r w:rsidRPr="00782150">
        <w:rPr>
          <w:sz w:val="24"/>
          <w:szCs w:val="24"/>
        </w:rPr>
        <w:lastRenderedPageBreak/>
        <w:t>Is there a Sign/Symptom term called “other” in the new standard for file 120.83 Sign/Symptoms?</w:t>
      </w:r>
    </w:p>
    <w:p w14:paraId="60D09964" w14:textId="48306359" w:rsidR="00AB008E" w:rsidRPr="00782150" w:rsidRDefault="00AB008E" w:rsidP="00AB008E">
      <w:pPr>
        <w:spacing w:before="240"/>
        <w:ind w:left="720"/>
      </w:pPr>
      <w:r w:rsidRPr="00782150">
        <w:t xml:space="preserve">No. </w:t>
      </w:r>
      <w:r w:rsidR="00967E70">
        <w:t xml:space="preserve"> </w:t>
      </w:r>
      <w:r w:rsidRPr="00782150">
        <w:t xml:space="preserve">“Other” does not exist in the list of standardized terms for Sign/Symptoms file 120.83. If there is a term that is not available in the Sign/Symptoms list and it needs to be added, please enter an NTRT request. </w:t>
      </w:r>
      <w:r w:rsidR="00102172">
        <w:t xml:space="preserve"> </w:t>
      </w:r>
      <w:r w:rsidRPr="00782150">
        <w:t xml:space="preserve">See the </w:t>
      </w:r>
      <w:r w:rsidRPr="00DA15DC">
        <w:t>NTRT process</w:t>
      </w:r>
      <w:r w:rsidRPr="00782150">
        <w:t xml:space="preserve"> section of this document for more information.</w:t>
      </w:r>
    </w:p>
    <w:p w14:paraId="3D99858B" w14:textId="77777777" w:rsidR="00AB008E" w:rsidRPr="00782150" w:rsidRDefault="00AB008E" w:rsidP="00AB008E">
      <w:pPr>
        <w:pStyle w:val="Style10ptBoldBefore12pt"/>
        <w:rPr>
          <w:sz w:val="24"/>
          <w:szCs w:val="24"/>
        </w:rPr>
      </w:pPr>
      <w:r w:rsidRPr="00782150">
        <w:rPr>
          <w:sz w:val="24"/>
          <w:szCs w:val="24"/>
        </w:rPr>
        <w:t xml:space="preserve">What does the allergy “contrast media” look like in the new standard for GMR Allergies file 120.82?  Will the new standard also contain the many drug classes associated with this allergy? </w:t>
      </w:r>
    </w:p>
    <w:p w14:paraId="45A4F4C5" w14:textId="77777777" w:rsidR="00AB008E" w:rsidRPr="00782150" w:rsidRDefault="00AB008E" w:rsidP="00AB008E">
      <w:pPr>
        <w:spacing w:before="240"/>
        <w:ind w:left="720"/>
      </w:pPr>
      <w:r w:rsidRPr="00782150">
        <w:t xml:space="preserve">The contrast media allergy is in the standard GMR Allergies file 120.82.  In the standard, this allergy also includes the many drug classes that are associated with this entry. </w:t>
      </w:r>
      <w:r w:rsidR="00102172">
        <w:t xml:space="preserve"> </w:t>
      </w:r>
      <w:r w:rsidRPr="00782150">
        <w:t>We encourage sites to review and ensure that the standard is comprehensive.</w:t>
      </w:r>
      <w:r w:rsidR="00102172">
        <w:t xml:space="preserve"> </w:t>
      </w:r>
      <w:r w:rsidRPr="00782150">
        <w:t xml:space="preserve"> Compare the drug ingredients and drug classes that have been recorded in your site’s file with what is in the standard.</w:t>
      </w:r>
    </w:p>
    <w:p w14:paraId="644F0A26" w14:textId="1B3BAF9D" w:rsidR="00AB008E" w:rsidRPr="00782150" w:rsidRDefault="00AB008E" w:rsidP="00AB008E">
      <w:pPr>
        <w:spacing w:before="240"/>
        <w:ind w:left="720"/>
      </w:pPr>
      <w:r w:rsidRPr="00782150">
        <w:t>If differences exist between what is in the standard and what is in your file, your site data will be overwritten.</w:t>
      </w:r>
      <w:r w:rsidR="00102172">
        <w:t xml:space="preserve"> </w:t>
      </w:r>
      <w:r w:rsidRPr="00782150">
        <w:t xml:space="preserve"> Submit an NTRT request if you believe that drug classes, drug ingredients, or synonyms should be included in the standards that are not included.  Please see the </w:t>
      </w:r>
      <w:r w:rsidRPr="00DA15DC">
        <w:t>NTRT process</w:t>
      </w:r>
      <w:r w:rsidRPr="00782150">
        <w:t xml:space="preserve"> section of this document for more information.</w:t>
      </w:r>
    </w:p>
    <w:p w14:paraId="474532D0" w14:textId="77777777" w:rsidR="00AB008E" w:rsidRPr="00782150" w:rsidRDefault="00AB008E" w:rsidP="00AB008E">
      <w:pPr>
        <w:pStyle w:val="Style10ptBoldBefore12pt"/>
        <w:rPr>
          <w:sz w:val="24"/>
          <w:szCs w:val="24"/>
        </w:rPr>
      </w:pPr>
      <w:r w:rsidRPr="00782150">
        <w:rPr>
          <w:sz w:val="24"/>
          <w:szCs w:val="24"/>
        </w:rPr>
        <w:t>Should a local allergy of “</w:t>
      </w:r>
      <w:proofErr w:type="spellStart"/>
      <w:r w:rsidRPr="00782150">
        <w:rPr>
          <w:sz w:val="24"/>
          <w:szCs w:val="24"/>
        </w:rPr>
        <w:t>Bufferin</w:t>
      </w:r>
      <w:proofErr w:type="spellEnd"/>
      <w:r w:rsidRPr="00782150">
        <w:rPr>
          <w:sz w:val="24"/>
          <w:szCs w:val="24"/>
        </w:rPr>
        <w:t xml:space="preserve">” be changed to Aspirin in the GMR Allergies file 120.82? </w:t>
      </w:r>
    </w:p>
    <w:p w14:paraId="44BB3BB1" w14:textId="77777777" w:rsidR="00AB008E" w:rsidRPr="00782150" w:rsidRDefault="00AB008E" w:rsidP="00AB008E">
      <w:pPr>
        <w:spacing w:before="240"/>
        <w:ind w:left="720"/>
      </w:pPr>
      <w:r w:rsidRPr="00782150">
        <w:t xml:space="preserve">No. Sites are not being asked to change local allergies in the </w:t>
      </w:r>
      <w:r>
        <w:t xml:space="preserve">GMR Allergies file </w:t>
      </w:r>
      <w:r w:rsidRPr="00782150">
        <w:t xml:space="preserve">120.82. </w:t>
      </w:r>
    </w:p>
    <w:p w14:paraId="5DEDBEE1" w14:textId="77777777" w:rsidR="00AB008E" w:rsidRPr="00782150" w:rsidRDefault="00AB008E" w:rsidP="00AB008E">
      <w:pPr>
        <w:pStyle w:val="Style10ptBoldBefore12pt"/>
        <w:rPr>
          <w:sz w:val="24"/>
          <w:szCs w:val="24"/>
        </w:rPr>
      </w:pPr>
      <w:r w:rsidRPr="00782150">
        <w:rPr>
          <w:sz w:val="24"/>
          <w:szCs w:val="24"/>
        </w:rPr>
        <w:t xml:space="preserve">Will non-standard (inactivated) terms continue to be used for order checking? How? </w:t>
      </w:r>
    </w:p>
    <w:p w14:paraId="04C0A5D1" w14:textId="77777777" w:rsidR="00AB008E" w:rsidRPr="00782150" w:rsidRDefault="00AB008E" w:rsidP="00AB008E">
      <w:pPr>
        <w:spacing w:before="240"/>
        <w:ind w:left="720"/>
      </w:pPr>
      <w:r w:rsidRPr="00782150">
        <w:t xml:space="preserve">Yes. </w:t>
      </w:r>
      <w:r w:rsidR="00102172">
        <w:t xml:space="preserve"> </w:t>
      </w:r>
      <w:r w:rsidRPr="00782150">
        <w:t xml:space="preserve">Although inactivated terms are not available for new documentation, those that have been stored in patients’ records will continue to be used for order checking.  The internal entry numbers (IENs) of the inactivated terms have been preserved, and it is the IENs that are needed for order checking. </w:t>
      </w:r>
    </w:p>
    <w:p w14:paraId="6DA601DD" w14:textId="77777777" w:rsidR="00AB008E" w:rsidRPr="00782150" w:rsidRDefault="00AB008E" w:rsidP="00AB008E">
      <w:pPr>
        <w:pStyle w:val="Style10ptBoldBefore12pt"/>
        <w:rPr>
          <w:sz w:val="24"/>
          <w:szCs w:val="24"/>
        </w:rPr>
      </w:pPr>
      <w:r w:rsidRPr="00782150">
        <w:rPr>
          <w:sz w:val="24"/>
          <w:szCs w:val="24"/>
        </w:rPr>
        <w:t xml:space="preserve">When will sites receive the standard for GMR Allergies file 120.82 and Sign/Symptoms file 120.83, so they can start comparing it against their local files? </w:t>
      </w:r>
    </w:p>
    <w:p w14:paraId="14A26B4E" w14:textId="5F8C975E" w:rsidR="00AB008E" w:rsidRPr="00782150" w:rsidRDefault="00AB008E" w:rsidP="00AB008E">
      <w:pPr>
        <w:pStyle w:val="StyleLeft025Before12pt"/>
        <w:rPr>
          <w:sz w:val="24"/>
          <w:szCs w:val="24"/>
        </w:rPr>
      </w:pPr>
      <w:r w:rsidRPr="00782150">
        <w:rPr>
          <w:sz w:val="24"/>
          <w:szCs w:val="24"/>
        </w:rPr>
        <w:t xml:space="preserve">These files were sent to the sites by the HDR Implementation managers. </w:t>
      </w:r>
      <w:r w:rsidR="00102172">
        <w:rPr>
          <w:sz w:val="24"/>
          <w:szCs w:val="24"/>
        </w:rPr>
        <w:t xml:space="preserve"> </w:t>
      </w:r>
      <w:r w:rsidRPr="00782150">
        <w:rPr>
          <w:sz w:val="24"/>
          <w:szCs w:val="24"/>
        </w:rPr>
        <w:t xml:space="preserve">If you have not received them, please contact your </w:t>
      </w:r>
      <w:r w:rsidRPr="00DA15DC">
        <w:rPr>
          <w:sz w:val="24"/>
          <w:szCs w:val="24"/>
        </w:rPr>
        <w:t>HDR Implementation manager</w:t>
      </w:r>
      <w:r w:rsidRPr="00782150">
        <w:rPr>
          <w:sz w:val="24"/>
          <w:szCs w:val="24"/>
        </w:rPr>
        <w:t xml:space="preserve">. </w:t>
      </w:r>
    </w:p>
    <w:p w14:paraId="35FB5818" w14:textId="77777777" w:rsidR="00AB008E" w:rsidRPr="00782150" w:rsidRDefault="00AB008E" w:rsidP="00AB008E">
      <w:pPr>
        <w:pStyle w:val="Style10ptBoldBefore12pt"/>
        <w:rPr>
          <w:sz w:val="24"/>
          <w:szCs w:val="24"/>
        </w:rPr>
      </w:pPr>
      <w:r w:rsidRPr="00782150">
        <w:rPr>
          <w:sz w:val="24"/>
          <w:szCs w:val="24"/>
        </w:rPr>
        <w:t xml:space="preserve">What is the work-around for a site, if the item that the patient is allergic to is not found in the standard GMR Allergies file 120.82 and the terms needs to </w:t>
      </w:r>
      <w:r w:rsidRPr="00782150">
        <w:rPr>
          <w:sz w:val="24"/>
          <w:szCs w:val="24"/>
        </w:rPr>
        <w:lastRenderedPageBreak/>
        <w:t>be entered as an NTRT request?  How does the end user document that a patient is allergic to an item that is not in the standard?</w:t>
      </w:r>
    </w:p>
    <w:p w14:paraId="066F5282" w14:textId="77777777" w:rsidR="00AB008E" w:rsidRPr="00782150" w:rsidRDefault="00AB008E" w:rsidP="00AB008E">
      <w:pPr>
        <w:spacing w:before="240"/>
        <w:ind w:left="720"/>
      </w:pPr>
      <w:r w:rsidRPr="00782150">
        <w:t>The ability to enter free-text allergies in GMR Allergies file 120.82 was taken away from sites two years ago.</w:t>
      </w:r>
      <w:r w:rsidR="00102172">
        <w:t xml:space="preserve"> </w:t>
      </w:r>
      <w:r w:rsidRPr="00782150">
        <w:t xml:space="preserve"> Please continue to use your site-developed processe</w:t>
      </w:r>
      <w:r w:rsidR="00967E70">
        <w:t>s to handle this documentation.</w:t>
      </w:r>
    </w:p>
    <w:p w14:paraId="77BD0B22" w14:textId="6A7EA090" w:rsidR="00AB008E" w:rsidRPr="00782150" w:rsidRDefault="00AB008E" w:rsidP="00AB008E">
      <w:pPr>
        <w:pStyle w:val="Style10ptBoldBefore12pt"/>
        <w:rPr>
          <w:sz w:val="24"/>
          <w:szCs w:val="24"/>
        </w:rPr>
      </w:pPr>
      <w:r w:rsidRPr="00782150">
        <w:rPr>
          <w:sz w:val="24"/>
          <w:szCs w:val="24"/>
        </w:rPr>
        <w:t>Currently, there is a message or pop-up box telling an end user in CPRS that the allergy term they are searching for was not found, but that they can request that it be added (</w:t>
      </w:r>
      <w:r w:rsidR="00DE138C">
        <w:rPr>
          <w:sz w:val="24"/>
          <w:szCs w:val="24"/>
        </w:rPr>
        <w:fldChar w:fldCharType="begin"/>
      </w:r>
      <w:r w:rsidR="00DE138C">
        <w:rPr>
          <w:sz w:val="24"/>
          <w:szCs w:val="24"/>
        </w:rPr>
        <w:instrText xml:space="preserve"> REF _Ref444869595 \h </w:instrText>
      </w:r>
      <w:r w:rsidR="00DE138C">
        <w:rPr>
          <w:sz w:val="24"/>
          <w:szCs w:val="24"/>
        </w:rPr>
      </w:r>
      <w:r w:rsidR="00DE138C">
        <w:rPr>
          <w:sz w:val="24"/>
          <w:szCs w:val="24"/>
        </w:rPr>
        <w:fldChar w:fldCharType="separate"/>
      </w:r>
      <w:r w:rsidR="004C11A4" w:rsidRPr="00DE138C">
        <w:rPr>
          <w:sz w:val="24"/>
          <w:szCs w:val="24"/>
        </w:rPr>
        <w:t xml:space="preserve">Figure </w:t>
      </w:r>
      <w:r w:rsidR="004C11A4">
        <w:rPr>
          <w:noProof/>
          <w:sz w:val="24"/>
          <w:szCs w:val="24"/>
        </w:rPr>
        <w:t>1</w:t>
      </w:r>
      <w:r w:rsidR="00DE138C">
        <w:rPr>
          <w:sz w:val="24"/>
          <w:szCs w:val="24"/>
        </w:rPr>
        <w:fldChar w:fldCharType="end"/>
      </w:r>
      <w:r w:rsidRPr="00782150">
        <w:rPr>
          <w:sz w:val="24"/>
          <w:szCs w:val="24"/>
        </w:rPr>
        <w:t>).  However, this message box is not available if a Sign/Symptom is not available.  What is the desired work-around for a site to request that a Sign/Symptom term be added, since they will not have the instructions from this pop-up box?</w:t>
      </w:r>
    </w:p>
    <w:p w14:paraId="2A610340" w14:textId="77777777" w:rsidR="00AB008E" w:rsidRDefault="00AB008E" w:rsidP="00DE138C">
      <w:pPr>
        <w:pStyle w:val="Style10ptBoldBefore12pt"/>
        <w:numPr>
          <w:ilvl w:val="0"/>
          <w:numId w:val="0"/>
        </w:numPr>
        <w:spacing w:before="0"/>
        <w:jc w:val="center"/>
        <w:rPr>
          <w:sz w:val="22"/>
          <w:szCs w:val="22"/>
        </w:rPr>
      </w:pPr>
      <w:r w:rsidRPr="00DA0B7C">
        <w:rPr>
          <w:sz w:val="22"/>
          <w:szCs w:val="22"/>
        </w:rPr>
        <w:br/>
      </w:r>
      <w:r w:rsidR="00564B20">
        <w:rPr>
          <w:noProof/>
          <w:sz w:val="22"/>
          <w:szCs w:val="22"/>
        </w:rPr>
        <w:drawing>
          <wp:inline distT="0" distB="0" distL="0" distR="0" wp14:anchorId="6556BA33" wp14:editId="4B32214D">
            <wp:extent cx="3088005" cy="2035810"/>
            <wp:effectExtent l="0" t="0" r="0" b="0"/>
            <wp:docPr id="2" name="Picture 2" descr="Causitive agent not on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sitive agent not on fi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8005" cy="2035810"/>
                    </a:xfrm>
                    <a:prstGeom prst="rect">
                      <a:avLst/>
                    </a:prstGeom>
                    <a:noFill/>
                    <a:ln>
                      <a:noFill/>
                    </a:ln>
                  </pic:spPr>
                </pic:pic>
              </a:graphicData>
            </a:graphic>
          </wp:inline>
        </w:drawing>
      </w:r>
    </w:p>
    <w:p w14:paraId="66C6774E" w14:textId="6F35183D" w:rsidR="00DE138C" w:rsidRPr="00DE138C" w:rsidRDefault="00DE138C" w:rsidP="00DE138C">
      <w:pPr>
        <w:pStyle w:val="Caption"/>
        <w:spacing w:before="120"/>
        <w:rPr>
          <w:sz w:val="24"/>
          <w:szCs w:val="24"/>
        </w:rPr>
      </w:pPr>
      <w:bookmarkStart w:id="287" w:name="_Ref444869595"/>
      <w:r w:rsidRPr="00DE138C">
        <w:rPr>
          <w:sz w:val="24"/>
          <w:szCs w:val="24"/>
        </w:rPr>
        <w:t xml:space="preserve">Figure </w:t>
      </w:r>
      <w:r w:rsidRPr="00DE138C">
        <w:rPr>
          <w:sz w:val="24"/>
          <w:szCs w:val="24"/>
        </w:rPr>
        <w:fldChar w:fldCharType="begin"/>
      </w:r>
      <w:r w:rsidRPr="00DE138C">
        <w:rPr>
          <w:sz w:val="24"/>
          <w:szCs w:val="24"/>
        </w:rPr>
        <w:instrText xml:space="preserve"> SEQ Figure \* ARABIC </w:instrText>
      </w:r>
      <w:r w:rsidRPr="00DE138C">
        <w:rPr>
          <w:sz w:val="24"/>
          <w:szCs w:val="24"/>
        </w:rPr>
        <w:fldChar w:fldCharType="separate"/>
      </w:r>
      <w:r w:rsidR="004C11A4">
        <w:rPr>
          <w:noProof/>
          <w:sz w:val="24"/>
          <w:szCs w:val="24"/>
        </w:rPr>
        <w:t>1</w:t>
      </w:r>
      <w:r w:rsidRPr="00DE138C">
        <w:rPr>
          <w:sz w:val="24"/>
          <w:szCs w:val="24"/>
        </w:rPr>
        <w:fldChar w:fldCharType="end"/>
      </w:r>
      <w:bookmarkEnd w:id="287"/>
      <w:r w:rsidRPr="00DE138C">
        <w:rPr>
          <w:sz w:val="24"/>
          <w:szCs w:val="24"/>
        </w:rPr>
        <w:t>.  Causative Agent Not On File Dialog</w:t>
      </w:r>
    </w:p>
    <w:p w14:paraId="66DBC8FF" w14:textId="77777777" w:rsidR="00AB008E" w:rsidRPr="00782150" w:rsidRDefault="00AB008E" w:rsidP="00AB008E">
      <w:pPr>
        <w:spacing w:before="240"/>
        <w:ind w:left="720"/>
      </w:pPr>
      <w:r w:rsidRPr="00DE138C">
        <w:rPr>
          <w:b/>
        </w:rPr>
        <w:t>Sites may wish to handle these additions in the same manner as when requesting a</w:t>
      </w:r>
      <w:r w:rsidRPr="00782150">
        <w:t xml:space="preserve"> new reactant, or they may wish to handle it differently. </w:t>
      </w:r>
      <w:r w:rsidR="00102172">
        <w:t xml:space="preserve"> </w:t>
      </w:r>
      <w:r w:rsidRPr="00782150">
        <w:t>We recommend that sites communicate to the end users their desired work-around for handling these requests for additions of Sign/Symptoms.</w:t>
      </w:r>
    </w:p>
    <w:p w14:paraId="18BABA6D" w14:textId="77777777" w:rsidR="00AB008E" w:rsidRPr="00782150" w:rsidRDefault="00AB008E" w:rsidP="00AB008E">
      <w:pPr>
        <w:spacing w:before="240"/>
        <w:ind w:left="720"/>
      </w:pPr>
      <w:r w:rsidRPr="00782150">
        <w:t xml:space="preserve">End users are encouraged to update the patient record with the Sign/Symptom term when it becomes available in the standard.  End users can enter free text Sign/Symptoms until CPRS GUI v26 is installed. </w:t>
      </w:r>
      <w:r w:rsidR="00102172">
        <w:t xml:space="preserve"> </w:t>
      </w:r>
      <w:r w:rsidRPr="00782150">
        <w:t xml:space="preserve">However, these additions of free text Sign/Symptoms prior to CPRS GUI v26 release are highly discouraged. </w:t>
      </w:r>
    </w:p>
    <w:p w14:paraId="4E8EAEA1" w14:textId="77777777" w:rsidR="00AB008E" w:rsidRPr="00782150" w:rsidRDefault="00AB008E" w:rsidP="00AB008E">
      <w:pPr>
        <w:pStyle w:val="Style10ptBoldBefore12pt"/>
        <w:rPr>
          <w:sz w:val="24"/>
          <w:szCs w:val="24"/>
        </w:rPr>
      </w:pPr>
      <w:r w:rsidRPr="00782150">
        <w:rPr>
          <w:sz w:val="24"/>
          <w:szCs w:val="24"/>
        </w:rPr>
        <w:t>What are sites being asked to do regarding the Top 10 List for Sign/Symptoms?</w:t>
      </w:r>
    </w:p>
    <w:p w14:paraId="52CE37D2" w14:textId="77777777" w:rsidR="00AB008E" w:rsidRDefault="00AB008E" w:rsidP="00AB008E">
      <w:pPr>
        <w:widowControl w:val="0"/>
        <w:spacing w:before="240"/>
        <w:ind w:left="720"/>
      </w:pPr>
      <w:r>
        <w:t xml:space="preserve">After </w:t>
      </w:r>
      <w:r w:rsidRPr="00DA0B7C">
        <w:t>standardization</w:t>
      </w:r>
      <w:r>
        <w:t>,</w:t>
      </w:r>
      <w:r w:rsidRPr="00DA0B7C">
        <w:t xml:space="preserve"> </w:t>
      </w:r>
      <w:r>
        <w:t>t</w:t>
      </w:r>
      <w:r w:rsidRPr="00DA0B7C">
        <w:t>he Top 10 List for Sign/Symptoms file #120.83 may have in</w:t>
      </w:r>
      <w:r>
        <w:t>active terms</w:t>
      </w:r>
      <w:r w:rsidRPr="00DA0B7C">
        <w:t xml:space="preserve">. </w:t>
      </w:r>
      <w:r w:rsidR="00102172">
        <w:t xml:space="preserve"> </w:t>
      </w:r>
      <w:r w:rsidRPr="00DA0B7C">
        <w:t xml:space="preserve">The GMRA REQUEST NEW REACTANT mail group will be notified of inactive Top 10 terms at your site after the VETS push has occurred. </w:t>
      </w:r>
      <w:r w:rsidR="00102172">
        <w:t xml:space="preserve"> </w:t>
      </w:r>
      <w:r w:rsidRPr="00DA0B7C">
        <w:t>Sites are being asked to replace inactivated terms with standard terms as soon as possible</w:t>
      </w:r>
      <w:r>
        <w:t>,</w:t>
      </w:r>
      <w:r w:rsidRPr="00DA0B7C">
        <w:t xml:space="preserve"> to prevent end users from viewing empty space in the GUI. </w:t>
      </w:r>
      <w:r w:rsidR="00102172">
        <w:t xml:space="preserve"> </w:t>
      </w:r>
      <w:r w:rsidRPr="00DA0B7C">
        <w:t xml:space="preserve">If the inactivated terms are not replaced by active terms in the standard, the end user </w:t>
      </w:r>
      <w:r w:rsidRPr="00DA0B7C">
        <w:lastRenderedPageBreak/>
        <w:t xml:space="preserve">will need to click on the scrollbar for the Sign/Symptoms. </w:t>
      </w:r>
      <w:r w:rsidR="00102172">
        <w:t xml:space="preserve"> </w:t>
      </w:r>
      <w:r w:rsidRPr="00DA0B7C">
        <w:t>This will cause the empty space to be auto-adjusted and the gap will no longer display in the GUI. CPRS GUI v26 will fix this s</w:t>
      </w:r>
      <w:r w:rsidR="00DE138C">
        <w:t>o that there is no blank space.</w:t>
      </w:r>
    </w:p>
    <w:p w14:paraId="4C404B41" w14:textId="77777777" w:rsidR="00AB008E" w:rsidRPr="00782150" w:rsidRDefault="00AB008E" w:rsidP="00AB008E">
      <w:pPr>
        <w:widowControl w:val="0"/>
        <w:spacing w:before="240"/>
        <w:ind w:left="720"/>
      </w:pPr>
      <w:r w:rsidRPr="00782150">
        <w:t>It is possible to receive an email indicating that there are terms on the top ten list that need to be updated</w:t>
      </w:r>
      <w:r>
        <w:t>,</w:t>
      </w:r>
      <w:r w:rsidRPr="00782150">
        <w:t xml:space="preserve"> but those terms do not appear when using th</w:t>
      </w:r>
      <w:r>
        <w:t>e option to edit the terms.</w:t>
      </w:r>
      <w:r w:rsidRPr="00782150">
        <w:t xml:space="preserve"> </w:t>
      </w:r>
      <w:r w:rsidR="00102172">
        <w:t xml:space="preserve"> </w:t>
      </w:r>
      <w:r w:rsidRPr="00782150">
        <w:t>Some sites actually have more than 10 terms stored in the top 10 list but only</w:t>
      </w:r>
      <w:r>
        <w:t xml:space="preserve"> the first 10 show to the user.</w:t>
      </w:r>
      <w:r w:rsidRPr="00782150">
        <w:t xml:space="preserve"> </w:t>
      </w:r>
      <w:r w:rsidR="00102172">
        <w:t xml:space="preserve"> </w:t>
      </w:r>
      <w:r w:rsidRPr="00782150">
        <w:t>If one of the additional terms is now inactivated</w:t>
      </w:r>
      <w:r>
        <w:t>,</w:t>
      </w:r>
      <w:r w:rsidRPr="00782150">
        <w:t xml:space="preserve"> it will be included in the update message although you won’t actually see it </w:t>
      </w:r>
      <w:r w:rsidR="00DE138C">
        <w:t>in the list.</w:t>
      </w:r>
    </w:p>
    <w:p w14:paraId="5993DFE4" w14:textId="77777777" w:rsidR="00AB008E" w:rsidRPr="00782150" w:rsidRDefault="00AB008E" w:rsidP="00AB008E">
      <w:pPr>
        <w:widowControl w:val="0"/>
        <w:spacing w:before="240"/>
        <w:ind w:left="720"/>
      </w:pPr>
      <w:r w:rsidRPr="00782150">
        <w:t xml:space="preserve">If the e-mail update message contains terms that do not appear to be on your Top 10 list, you may ignore those terms. </w:t>
      </w:r>
      <w:r w:rsidR="00102172">
        <w:t xml:space="preserve"> </w:t>
      </w:r>
      <w:r w:rsidRPr="00782150">
        <w:t>This problem will be fixed in a future patch.</w:t>
      </w:r>
    </w:p>
    <w:p w14:paraId="19012185" w14:textId="77777777" w:rsidR="00AB008E" w:rsidRDefault="00AB008E" w:rsidP="00AB008E">
      <w:pPr>
        <w:widowControl w:val="0"/>
        <w:spacing w:before="240"/>
        <w:ind w:left="720"/>
      </w:pPr>
      <w:r w:rsidRPr="00782150">
        <w:t>To change inactive entries:</w:t>
      </w:r>
    </w:p>
    <w:p w14:paraId="5B6FB02D" w14:textId="77777777" w:rsidR="00102172" w:rsidRPr="00782150" w:rsidRDefault="00102172" w:rsidP="00102172">
      <w:pPr>
        <w:widowControl w:val="0"/>
        <w:ind w:left="720"/>
      </w:pPr>
    </w:p>
    <w:p w14:paraId="66C6856A" w14:textId="77777777" w:rsidR="00AB008E" w:rsidRPr="00782150" w:rsidRDefault="00AB008E" w:rsidP="001B1FBD">
      <w:pPr>
        <w:pStyle w:val="Style10ptBoldBefore12pt"/>
        <w:keepNext w:val="0"/>
        <w:numPr>
          <w:ilvl w:val="1"/>
          <w:numId w:val="16"/>
        </w:numPr>
        <w:spacing w:before="0"/>
        <w:rPr>
          <w:b w:val="0"/>
          <w:sz w:val="24"/>
          <w:szCs w:val="24"/>
        </w:rPr>
      </w:pPr>
      <w:r w:rsidRPr="00782150">
        <w:rPr>
          <w:b w:val="0"/>
          <w:sz w:val="24"/>
          <w:szCs w:val="24"/>
        </w:rPr>
        <w:t xml:space="preserve">Use the Menu Option GMRA SITE FILE. The parameter is HOSPITAL. </w:t>
      </w:r>
    </w:p>
    <w:p w14:paraId="68F90FE4" w14:textId="77777777" w:rsidR="00AB008E" w:rsidRPr="00782150" w:rsidRDefault="00AB008E" w:rsidP="001B1FBD">
      <w:pPr>
        <w:pStyle w:val="Style10ptBoldBefore12pt"/>
        <w:keepNext w:val="0"/>
        <w:numPr>
          <w:ilvl w:val="1"/>
          <w:numId w:val="16"/>
        </w:numPr>
        <w:spacing w:before="120"/>
        <w:rPr>
          <w:b w:val="0"/>
          <w:sz w:val="24"/>
          <w:szCs w:val="24"/>
        </w:rPr>
      </w:pPr>
      <w:r w:rsidRPr="00782150">
        <w:rPr>
          <w:b w:val="0"/>
          <w:sz w:val="24"/>
          <w:szCs w:val="24"/>
        </w:rPr>
        <w:t>Enter the number of the Sign/Symptoms that you need to change.</w:t>
      </w:r>
    </w:p>
    <w:p w14:paraId="35E39C9C" w14:textId="77777777" w:rsidR="00AB008E" w:rsidRPr="00782150" w:rsidRDefault="00AB008E" w:rsidP="00AB008E">
      <w:pPr>
        <w:pStyle w:val="Style10ptBoldBefore12pt"/>
        <w:rPr>
          <w:sz w:val="24"/>
          <w:szCs w:val="24"/>
        </w:rPr>
      </w:pPr>
      <w:r w:rsidRPr="00782150">
        <w:rPr>
          <w:sz w:val="24"/>
          <w:szCs w:val="24"/>
        </w:rPr>
        <w:t>Why are sites getting e-mail messages about order checks to the GMRA mail group as the patch is being loaded and post routines are being</w:t>
      </w:r>
      <w:r w:rsidR="00DE138C">
        <w:rPr>
          <w:sz w:val="24"/>
          <w:szCs w:val="24"/>
        </w:rPr>
        <w:t xml:space="preserve"> run from this GMRA*4*23 patch?</w:t>
      </w:r>
    </w:p>
    <w:p w14:paraId="77FBCD08" w14:textId="77777777" w:rsidR="00AB008E" w:rsidRPr="00782150" w:rsidRDefault="00AB008E" w:rsidP="00AB008E">
      <w:pPr>
        <w:pStyle w:val="Style10ptBoldBefore12pt"/>
        <w:numPr>
          <w:ilvl w:val="0"/>
          <w:numId w:val="0"/>
        </w:numPr>
        <w:ind w:left="720"/>
        <w:rPr>
          <w:rFonts w:cs="Arial"/>
          <w:b w:val="0"/>
          <w:sz w:val="24"/>
          <w:szCs w:val="24"/>
        </w:rPr>
      </w:pPr>
      <w:r w:rsidRPr="00782150">
        <w:rPr>
          <w:rFonts w:cs="Arial"/>
          <w:b w:val="0"/>
          <w:sz w:val="24"/>
          <w:szCs w:val="24"/>
        </w:rPr>
        <w:t xml:space="preserve">Receipt of these messages is a result of the updates that are occurring to the Patient Allergy file 120.8 when GMR Allergies file 120.82 is standardized. </w:t>
      </w:r>
      <w:r w:rsidR="00102172">
        <w:rPr>
          <w:rFonts w:cs="Arial"/>
          <w:b w:val="0"/>
          <w:sz w:val="24"/>
          <w:szCs w:val="24"/>
        </w:rPr>
        <w:t xml:space="preserve"> </w:t>
      </w:r>
      <w:r w:rsidRPr="00782150">
        <w:rPr>
          <w:rFonts w:cs="Arial"/>
          <w:b w:val="0"/>
          <w:sz w:val="24"/>
          <w:szCs w:val="24"/>
        </w:rPr>
        <w:t xml:space="preserve">Any time a file 120.82 entry has a change of drug classes or drug ingredients, and a patient has a previous allergy recorded to this entry, then the new drug classes or drug ingredients will be propagated to the Patient Allergy file 120.8.  The purpose of the message is to inform the Allergy Clinical Application Coordinator of the possibility of a missed order check based on the updated allergy information. Order checks only occur when the order is placed, which means that updated allergy information is not compared against existing orders. </w:t>
      </w:r>
      <w:r w:rsidR="00102172">
        <w:rPr>
          <w:rFonts w:cs="Arial"/>
          <w:b w:val="0"/>
          <w:sz w:val="24"/>
          <w:szCs w:val="24"/>
        </w:rPr>
        <w:t xml:space="preserve"> </w:t>
      </w:r>
      <w:r w:rsidRPr="00782150">
        <w:rPr>
          <w:rFonts w:cs="Arial"/>
          <w:b w:val="0"/>
          <w:sz w:val="24"/>
          <w:szCs w:val="24"/>
        </w:rPr>
        <w:t xml:space="preserve">During the update, the new allergy information is compared against the patient’s active orders to determine if there are any possible drug-allergy conflicts based on the new </w:t>
      </w:r>
      <w:r w:rsidRPr="00782150">
        <w:rPr>
          <w:rFonts w:cs="Arial"/>
          <w:b w:val="0"/>
          <w:sz w:val="24"/>
          <w:szCs w:val="24"/>
        </w:rPr>
        <w:lastRenderedPageBreak/>
        <w:t xml:space="preserve">information. </w:t>
      </w:r>
      <w:r w:rsidR="00102172">
        <w:rPr>
          <w:rFonts w:cs="Arial"/>
          <w:b w:val="0"/>
          <w:sz w:val="24"/>
          <w:szCs w:val="24"/>
        </w:rPr>
        <w:t xml:space="preserve"> </w:t>
      </w:r>
      <w:r w:rsidRPr="00782150">
        <w:rPr>
          <w:rFonts w:cs="Arial"/>
          <w:b w:val="0"/>
          <w:sz w:val="24"/>
          <w:szCs w:val="24"/>
        </w:rPr>
        <w:t>There is a slight possibility of a false-positive report but each entry should be reviewed for a poss</w:t>
      </w:r>
      <w:r w:rsidR="00DE138C">
        <w:rPr>
          <w:rFonts w:cs="Arial"/>
          <w:b w:val="0"/>
          <w:sz w:val="24"/>
          <w:szCs w:val="24"/>
        </w:rPr>
        <w:t>ible drug-allergy interaction.</w:t>
      </w:r>
    </w:p>
    <w:p w14:paraId="11F5AD3C" w14:textId="77777777" w:rsidR="00AB008E" w:rsidRPr="00782150" w:rsidRDefault="00AB008E" w:rsidP="00AB008E">
      <w:pPr>
        <w:pStyle w:val="Style10ptBoldBefore12pt"/>
        <w:rPr>
          <w:sz w:val="24"/>
          <w:szCs w:val="24"/>
        </w:rPr>
      </w:pPr>
      <w:r w:rsidRPr="00782150">
        <w:rPr>
          <w:sz w:val="24"/>
          <w:szCs w:val="24"/>
        </w:rPr>
        <w:t>What is the name of the mail group that will receive the e-mail notifications regarding order checks, as ment</w:t>
      </w:r>
      <w:r w:rsidR="00102172">
        <w:rPr>
          <w:sz w:val="24"/>
          <w:szCs w:val="24"/>
        </w:rPr>
        <w:t>ioned in the previous question?</w:t>
      </w:r>
    </w:p>
    <w:p w14:paraId="19039E0E" w14:textId="77777777" w:rsidR="00AB008E" w:rsidRPr="00782150" w:rsidRDefault="00AB008E" w:rsidP="00AB008E">
      <w:pPr>
        <w:pStyle w:val="Style10ptBoldBefore12pt"/>
        <w:numPr>
          <w:ilvl w:val="0"/>
          <w:numId w:val="0"/>
        </w:numPr>
        <w:ind w:left="720"/>
        <w:rPr>
          <w:rFonts w:cs="Arial"/>
          <w:b w:val="0"/>
          <w:sz w:val="24"/>
          <w:szCs w:val="24"/>
        </w:rPr>
      </w:pPr>
      <w:r w:rsidRPr="00782150">
        <w:rPr>
          <w:rFonts w:cs="Arial"/>
          <w:b w:val="0"/>
          <w:sz w:val="24"/>
          <w:szCs w:val="24"/>
        </w:rPr>
        <w:t>The GMRA Request New Reactant mail group will receive these order check notifications through e-mail.</w:t>
      </w:r>
    </w:p>
    <w:p w14:paraId="3AD34EF6" w14:textId="77777777" w:rsidR="00AB008E" w:rsidRPr="00782150" w:rsidRDefault="00AB008E" w:rsidP="00AB008E">
      <w:pPr>
        <w:pStyle w:val="Style10ptBoldBefore12pt"/>
        <w:rPr>
          <w:bCs w:val="0"/>
          <w:sz w:val="24"/>
          <w:szCs w:val="24"/>
        </w:rPr>
      </w:pPr>
      <w:r w:rsidRPr="00782150">
        <w:rPr>
          <w:bCs w:val="0"/>
          <w:sz w:val="24"/>
          <w:szCs w:val="24"/>
        </w:rPr>
        <w:t>How can we record that a patient has No Known Allergies (NKA), when this term is not included in the standard for GMR Allergies file 120.82 and will be inactivated for future selection?</w:t>
      </w:r>
    </w:p>
    <w:p w14:paraId="5788FEF8" w14:textId="77777777" w:rsidR="00AB008E" w:rsidRPr="00782150" w:rsidRDefault="00AB008E" w:rsidP="00AB008E">
      <w:pPr>
        <w:keepNext/>
        <w:autoSpaceDE w:val="0"/>
        <w:autoSpaceDN w:val="0"/>
        <w:adjustRightInd w:val="0"/>
        <w:spacing w:before="240"/>
        <w:ind w:left="720" w:hanging="180"/>
      </w:pPr>
      <w:r w:rsidRPr="00782150">
        <w:tab/>
        <w:t>Enter no-known-allergies (NKA) assessments for patients who have no active allergies by taking the following steps in th</w:t>
      </w:r>
      <w:r w:rsidR="00102172">
        <w:t>e CPRS GUI from the Coversheet:</w:t>
      </w:r>
    </w:p>
    <w:p w14:paraId="3DAA5480" w14:textId="77777777" w:rsidR="00AB008E" w:rsidRPr="00782150" w:rsidRDefault="00AB008E" w:rsidP="00AB008E">
      <w:pPr>
        <w:autoSpaceDE w:val="0"/>
        <w:autoSpaceDN w:val="0"/>
        <w:adjustRightInd w:val="0"/>
        <w:spacing w:before="120"/>
        <w:ind w:left="900" w:hanging="360"/>
      </w:pPr>
      <w:r w:rsidRPr="00782150">
        <w:t>1.</w:t>
      </w:r>
      <w:r w:rsidRPr="00782150">
        <w:tab/>
        <w:t>Right-click within the Allergies/Adverse Reactions pane.</w:t>
      </w:r>
    </w:p>
    <w:p w14:paraId="4A787543" w14:textId="77777777" w:rsidR="00102172" w:rsidRDefault="00AB008E" w:rsidP="00102172">
      <w:pPr>
        <w:autoSpaceDE w:val="0"/>
        <w:autoSpaceDN w:val="0"/>
        <w:adjustRightInd w:val="0"/>
        <w:spacing w:before="120" w:after="120"/>
        <w:ind w:left="900" w:hanging="360"/>
      </w:pPr>
      <w:r w:rsidRPr="00782150">
        <w:t>2.</w:t>
      </w:r>
      <w:r w:rsidRPr="00782150">
        <w:tab/>
        <w:t>From this menu, select “Mark patient as having No Known Allergies (NKA).” CPRS displays</w:t>
      </w:r>
      <w:r w:rsidR="00DE138C">
        <w:t xml:space="preserve"> the No Known Allergies dialog.</w:t>
      </w:r>
    </w:p>
    <w:p w14:paraId="0A375F1D" w14:textId="77777777" w:rsidR="00AB008E" w:rsidRPr="00782150" w:rsidRDefault="00AB008E" w:rsidP="00102172">
      <w:pPr>
        <w:autoSpaceDE w:val="0"/>
        <w:autoSpaceDN w:val="0"/>
        <w:adjustRightInd w:val="0"/>
        <w:spacing w:before="120" w:after="120"/>
        <w:ind w:left="900" w:hanging="360"/>
      </w:pPr>
      <w:r w:rsidRPr="00782150">
        <w:rPr>
          <w:u w:val="single"/>
        </w:rPr>
        <w:t>Note</w:t>
      </w:r>
      <w:r w:rsidRPr="00782150">
        <w:t xml:space="preserve">: CPRS will allow you to record a patient as having No Known Allergies (NKA) only for patients who have no active allergies. </w:t>
      </w:r>
      <w:r w:rsidR="00102172">
        <w:t xml:space="preserve"> </w:t>
      </w:r>
      <w:r w:rsidRPr="00782150">
        <w:t>When patients have active allergies, CPRS d</w:t>
      </w:r>
      <w:r w:rsidR="00102172">
        <w:t>eactivates this menu selection.</w:t>
      </w:r>
    </w:p>
    <w:p w14:paraId="094891DD" w14:textId="77777777" w:rsidR="00AB008E" w:rsidRPr="00782150" w:rsidRDefault="00102172" w:rsidP="00AB008E">
      <w:pPr>
        <w:autoSpaceDE w:val="0"/>
        <w:autoSpaceDN w:val="0"/>
        <w:adjustRightInd w:val="0"/>
        <w:spacing w:before="120"/>
        <w:ind w:left="900" w:hanging="360"/>
      </w:pPr>
      <w:r>
        <w:t>3.</w:t>
      </w:r>
      <w:r>
        <w:tab/>
        <w:t>Click OK.</w:t>
      </w:r>
    </w:p>
    <w:p w14:paraId="401072D9" w14:textId="77777777" w:rsidR="00AB008E" w:rsidRPr="00782150" w:rsidRDefault="00AB008E" w:rsidP="00AB008E">
      <w:pPr>
        <w:pStyle w:val="Style10ptBoldBefore12pt"/>
        <w:rPr>
          <w:sz w:val="24"/>
          <w:szCs w:val="24"/>
        </w:rPr>
      </w:pPr>
      <w:r w:rsidRPr="00782150">
        <w:rPr>
          <w:sz w:val="24"/>
          <w:szCs w:val="24"/>
        </w:rPr>
        <w:t>Can we continue to record allergies and No Known Allergies (NKA) from the Write Orders menu in the CPRS GUI?</w:t>
      </w:r>
    </w:p>
    <w:p w14:paraId="5212C513" w14:textId="77777777" w:rsidR="00AB008E" w:rsidRPr="00782150" w:rsidRDefault="00AB008E" w:rsidP="00AB008E">
      <w:pPr>
        <w:pStyle w:val="style10ptboldbefore12pt0"/>
        <w:keepNext w:val="0"/>
        <w:widowControl w:val="0"/>
        <w:ind w:firstLine="0"/>
        <w:rPr>
          <w:b w:val="0"/>
          <w:sz w:val="24"/>
          <w:szCs w:val="24"/>
        </w:rPr>
      </w:pPr>
      <w:r w:rsidRPr="00782150">
        <w:rPr>
          <w:b w:val="0"/>
          <w:sz w:val="24"/>
          <w:szCs w:val="24"/>
        </w:rPr>
        <w:t xml:space="preserve">Yes. </w:t>
      </w:r>
      <w:r w:rsidR="00102172">
        <w:rPr>
          <w:b w:val="0"/>
          <w:sz w:val="24"/>
          <w:szCs w:val="24"/>
        </w:rPr>
        <w:t xml:space="preserve"> </w:t>
      </w:r>
      <w:r w:rsidRPr="00782150">
        <w:rPr>
          <w:b w:val="0"/>
          <w:sz w:val="24"/>
          <w:szCs w:val="24"/>
        </w:rPr>
        <w:t>You can continue to record new patient allergies or NKA from the Write Orders menu, or on other site-configured menus on t</w:t>
      </w:r>
      <w:r w:rsidR="00DE138C">
        <w:rPr>
          <w:b w:val="0"/>
          <w:sz w:val="24"/>
          <w:szCs w:val="24"/>
        </w:rPr>
        <w:t>he Orders tab in the CPRS GUI.</w:t>
      </w:r>
    </w:p>
    <w:p w14:paraId="351F465D" w14:textId="77777777" w:rsidR="00AB008E" w:rsidRPr="00782150" w:rsidRDefault="00AB008E" w:rsidP="00AB008E">
      <w:pPr>
        <w:pStyle w:val="Style10ptBoldBefore12pt"/>
        <w:keepNext w:val="0"/>
        <w:widowControl w:val="0"/>
        <w:rPr>
          <w:sz w:val="24"/>
          <w:szCs w:val="24"/>
        </w:rPr>
      </w:pPr>
      <w:r w:rsidRPr="00782150">
        <w:rPr>
          <w:sz w:val="24"/>
          <w:szCs w:val="24"/>
        </w:rPr>
        <w:t>How do we record that the patient has an “unknown reaction,” since this term is not included in the Sign/Symptoms file 120.83 for selection when recording a patient allergy reaction?</w:t>
      </w:r>
    </w:p>
    <w:p w14:paraId="0BDB3D2C" w14:textId="09DB1ECC" w:rsidR="00AB008E" w:rsidRPr="00782150" w:rsidRDefault="00AB008E" w:rsidP="00AB008E">
      <w:pPr>
        <w:pStyle w:val="style10ptboldbefore12pt0"/>
        <w:keepNext w:val="0"/>
        <w:ind w:firstLine="0"/>
        <w:rPr>
          <w:b w:val="0"/>
          <w:bCs w:val="0"/>
          <w:sz w:val="24"/>
          <w:szCs w:val="24"/>
        </w:rPr>
      </w:pPr>
      <w:r w:rsidRPr="00782150">
        <w:rPr>
          <w:b w:val="0"/>
          <w:sz w:val="24"/>
          <w:szCs w:val="24"/>
        </w:rPr>
        <w:t xml:space="preserve">In CPRS GUI v25 you can still enter free-text Sign/Symptoms. </w:t>
      </w:r>
      <w:r w:rsidR="00102172">
        <w:rPr>
          <w:b w:val="0"/>
          <w:sz w:val="24"/>
          <w:szCs w:val="24"/>
        </w:rPr>
        <w:t xml:space="preserve"> </w:t>
      </w:r>
      <w:r w:rsidRPr="00782150">
        <w:rPr>
          <w:b w:val="0"/>
          <w:sz w:val="24"/>
          <w:szCs w:val="24"/>
        </w:rPr>
        <w:t xml:space="preserve">This option has been disabled in List Manager. </w:t>
      </w:r>
      <w:r w:rsidR="00102172">
        <w:rPr>
          <w:b w:val="0"/>
          <w:sz w:val="24"/>
          <w:szCs w:val="24"/>
        </w:rPr>
        <w:t xml:space="preserve"> </w:t>
      </w:r>
      <w:r w:rsidRPr="00782150">
        <w:rPr>
          <w:b w:val="0"/>
          <w:sz w:val="24"/>
          <w:szCs w:val="24"/>
        </w:rPr>
        <w:t xml:space="preserve">In the GUI, you must press &lt;Enter&gt; after you type the free-text Sign/Symptom. </w:t>
      </w:r>
      <w:r w:rsidR="00102172">
        <w:rPr>
          <w:b w:val="0"/>
          <w:sz w:val="24"/>
          <w:szCs w:val="24"/>
        </w:rPr>
        <w:t xml:space="preserve"> </w:t>
      </w:r>
      <w:r w:rsidRPr="00782150">
        <w:rPr>
          <w:b w:val="0"/>
          <w:sz w:val="24"/>
          <w:szCs w:val="24"/>
        </w:rPr>
        <w:t>It is also possible to l</w:t>
      </w:r>
      <w:r w:rsidRPr="00782150">
        <w:rPr>
          <w:b w:val="0"/>
          <w:bCs w:val="0"/>
          <w:sz w:val="24"/>
          <w:szCs w:val="24"/>
        </w:rPr>
        <w:t xml:space="preserve">eave the Sign/Symptoms field blank and make a note in the Comment field that the Sign/Symptom is unknown. </w:t>
      </w:r>
      <w:r w:rsidR="00102172">
        <w:rPr>
          <w:b w:val="0"/>
          <w:bCs w:val="0"/>
          <w:sz w:val="24"/>
          <w:szCs w:val="24"/>
        </w:rPr>
        <w:t xml:space="preserve"> </w:t>
      </w:r>
      <w:r w:rsidRPr="00782150">
        <w:rPr>
          <w:b w:val="0"/>
          <w:bCs w:val="0"/>
          <w:sz w:val="24"/>
          <w:szCs w:val="24"/>
        </w:rPr>
        <w:t>Typing free-text Sign/Symptoms will not be possible with CPRS GUI v26.</w:t>
      </w:r>
      <w:r w:rsidR="00102172">
        <w:rPr>
          <w:b w:val="0"/>
          <w:bCs w:val="0"/>
          <w:sz w:val="24"/>
          <w:szCs w:val="24"/>
        </w:rPr>
        <w:t xml:space="preserve"> </w:t>
      </w:r>
      <w:r w:rsidRPr="00782150">
        <w:rPr>
          <w:b w:val="0"/>
          <w:bCs w:val="0"/>
          <w:sz w:val="24"/>
          <w:szCs w:val="24"/>
        </w:rPr>
        <w:t xml:space="preserve"> This FAQ will be updated when more information is available.</w:t>
      </w:r>
    </w:p>
    <w:p w14:paraId="74C67D39" w14:textId="77777777" w:rsidR="00AB008E" w:rsidRPr="00782150" w:rsidRDefault="00AB008E" w:rsidP="00AB008E">
      <w:pPr>
        <w:pStyle w:val="Style10ptBoldBefore12pt"/>
        <w:keepNext w:val="0"/>
        <w:rPr>
          <w:sz w:val="24"/>
          <w:szCs w:val="24"/>
        </w:rPr>
      </w:pPr>
      <w:r w:rsidRPr="00782150">
        <w:rPr>
          <w:sz w:val="24"/>
          <w:szCs w:val="24"/>
        </w:rPr>
        <w:t>Will sites need to continue to update the Top 10 list of Sign/Symptoms when each NTRT push occur</w:t>
      </w:r>
      <w:r w:rsidR="00967E70">
        <w:rPr>
          <w:sz w:val="24"/>
          <w:szCs w:val="24"/>
        </w:rPr>
        <w:t>s?</w:t>
      </w:r>
    </w:p>
    <w:p w14:paraId="7DBEF568" w14:textId="77777777" w:rsidR="00AB008E" w:rsidRPr="00782150" w:rsidRDefault="00AB008E" w:rsidP="00AB008E">
      <w:pPr>
        <w:pStyle w:val="style10ptboldbefore12pt0"/>
        <w:keepNext w:val="0"/>
        <w:ind w:firstLine="0"/>
        <w:rPr>
          <w:b w:val="0"/>
          <w:bCs w:val="0"/>
          <w:sz w:val="24"/>
          <w:szCs w:val="24"/>
        </w:rPr>
      </w:pPr>
      <w:r w:rsidRPr="00782150">
        <w:rPr>
          <w:b w:val="0"/>
          <w:bCs w:val="0"/>
          <w:sz w:val="24"/>
          <w:szCs w:val="24"/>
        </w:rPr>
        <w:t xml:space="preserve">Yes. </w:t>
      </w:r>
      <w:r w:rsidR="00102172">
        <w:rPr>
          <w:b w:val="0"/>
          <w:bCs w:val="0"/>
          <w:sz w:val="24"/>
          <w:szCs w:val="24"/>
        </w:rPr>
        <w:t xml:space="preserve"> </w:t>
      </w:r>
      <w:r w:rsidRPr="00782150">
        <w:rPr>
          <w:b w:val="0"/>
          <w:bCs w:val="0"/>
          <w:sz w:val="24"/>
          <w:szCs w:val="24"/>
        </w:rPr>
        <w:t xml:space="preserve">If the new NTRT push inactivates entries on the Top 10 list of Sign/Symptoms, then an e-mail message will be sent to the “GMRA Request New </w:t>
      </w:r>
      <w:r w:rsidRPr="00782150">
        <w:rPr>
          <w:b w:val="0"/>
          <w:bCs w:val="0"/>
          <w:sz w:val="24"/>
          <w:szCs w:val="24"/>
        </w:rPr>
        <w:lastRenderedPageBreak/>
        <w:t>Reactant” mail group.</w:t>
      </w:r>
      <w:r w:rsidR="00102172">
        <w:rPr>
          <w:b w:val="0"/>
          <w:bCs w:val="0"/>
          <w:sz w:val="24"/>
          <w:szCs w:val="24"/>
        </w:rPr>
        <w:t xml:space="preserve"> </w:t>
      </w:r>
      <w:r w:rsidRPr="00782150">
        <w:rPr>
          <w:b w:val="0"/>
          <w:bCs w:val="0"/>
          <w:sz w:val="24"/>
          <w:szCs w:val="24"/>
        </w:rPr>
        <w:t xml:space="preserve"> The message will list which terms have been inactivated and remind sites to use the menu option GMRA SITE FILE to correct these entries.</w:t>
      </w:r>
    </w:p>
    <w:p w14:paraId="21D980CF" w14:textId="1C9B38B4" w:rsidR="00AB008E" w:rsidRPr="00782150" w:rsidRDefault="00AB008E" w:rsidP="00AB008E">
      <w:pPr>
        <w:pStyle w:val="style10ptboldbefore12pt0"/>
        <w:keepNext w:val="0"/>
        <w:ind w:firstLine="0"/>
        <w:rPr>
          <w:b w:val="0"/>
          <w:sz w:val="24"/>
          <w:szCs w:val="24"/>
        </w:rPr>
      </w:pPr>
      <w:r w:rsidRPr="00782150">
        <w:rPr>
          <w:b w:val="0"/>
          <w:bCs w:val="0"/>
          <w:sz w:val="24"/>
          <w:szCs w:val="24"/>
        </w:rPr>
        <w:t>Details of what was contained in the NTRT push can be learned from the Automated Notification Report (ANR) message that</w:t>
      </w:r>
      <w:r w:rsidRPr="00782150">
        <w:rPr>
          <w:b w:val="0"/>
          <w:sz w:val="24"/>
          <w:szCs w:val="24"/>
        </w:rPr>
        <w:t xml:space="preserve"> will be sent, or from the NTRT Web site.  The content list for a push will give you an idea about alternative terms that would be appropriate replacements for inactivated terms. </w:t>
      </w:r>
      <w:r w:rsidR="00102172">
        <w:rPr>
          <w:b w:val="0"/>
          <w:sz w:val="24"/>
          <w:szCs w:val="24"/>
        </w:rPr>
        <w:t xml:space="preserve"> </w:t>
      </w:r>
      <w:r w:rsidRPr="00782150">
        <w:rPr>
          <w:b w:val="0"/>
          <w:sz w:val="24"/>
          <w:szCs w:val="24"/>
        </w:rPr>
        <w:t>If you are not currently receiving the ANR messages, please log a Remedy ticket to be added to the distribution of these m</w:t>
      </w:r>
      <w:r w:rsidR="00102172">
        <w:rPr>
          <w:b w:val="0"/>
          <w:sz w:val="24"/>
          <w:szCs w:val="24"/>
        </w:rPr>
        <w:t>essages.</w:t>
      </w:r>
    </w:p>
    <w:p w14:paraId="302F3993" w14:textId="77777777" w:rsidR="00AB008E" w:rsidRPr="00782150" w:rsidRDefault="00AB008E" w:rsidP="00AB008E">
      <w:pPr>
        <w:pStyle w:val="style10ptboldbefore12pt0"/>
        <w:keepNext w:val="0"/>
        <w:ind w:firstLine="0"/>
        <w:rPr>
          <w:b w:val="0"/>
          <w:sz w:val="24"/>
          <w:szCs w:val="24"/>
        </w:rPr>
      </w:pPr>
      <w:r w:rsidRPr="00782150">
        <w:rPr>
          <w:b w:val="0"/>
          <w:sz w:val="24"/>
          <w:szCs w:val="24"/>
        </w:rPr>
        <w:t xml:space="preserve">If the </w:t>
      </w:r>
      <w:r w:rsidRPr="00782150">
        <w:rPr>
          <w:b w:val="0"/>
          <w:bCs w:val="0"/>
          <w:sz w:val="24"/>
          <w:szCs w:val="24"/>
        </w:rPr>
        <w:t>e-mail update message contains terms that do not appear to be on your Top 10 list, you may ignore those terms.</w:t>
      </w:r>
      <w:r w:rsidRPr="00782150">
        <w:rPr>
          <w:b w:val="0"/>
          <w:sz w:val="24"/>
          <w:szCs w:val="24"/>
        </w:rPr>
        <w:t xml:space="preserve"> </w:t>
      </w:r>
      <w:r w:rsidR="00102172">
        <w:rPr>
          <w:b w:val="0"/>
          <w:sz w:val="24"/>
          <w:szCs w:val="24"/>
        </w:rPr>
        <w:t xml:space="preserve"> </w:t>
      </w:r>
      <w:r w:rsidRPr="00782150">
        <w:rPr>
          <w:b w:val="0"/>
          <w:sz w:val="24"/>
          <w:szCs w:val="24"/>
        </w:rPr>
        <w:t>A problem has been identified where some sites have more than ten entries in their Top 10 list.  This problem will be fixed in a future patch.</w:t>
      </w:r>
    </w:p>
    <w:p w14:paraId="1EC094F8" w14:textId="77777777" w:rsidR="00AB008E" w:rsidRPr="00782150" w:rsidRDefault="00AB008E" w:rsidP="00AB008E">
      <w:pPr>
        <w:pStyle w:val="Style10ptBoldBefore12pt"/>
        <w:rPr>
          <w:sz w:val="24"/>
          <w:szCs w:val="24"/>
        </w:rPr>
      </w:pPr>
      <w:r w:rsidRPr="00782150">
        <w:rPr>
          <w:sz w:val="24"/>
          <w:szCs w:val="24"/>
        </w:rPr>
        <w:t>What is an example of a Top 10 List term that may need to b</w:t>
      </w:r>
      <w:r w:rsidR="00102172">
        <w:rPr>
          <w:sz w:val="24"/>
          <w:szCs w:val="24"/>
        </w:rPr>
        <w:t>e replaced due to an NTRT push?</w:t>
      </w:r>
    </w:p>
    <w:p w14:paraId="5D1FBC64" w14:textId="77777777" w:rsidR="00AB008E" w:rsidRPr="00782150" w:rsidRDefault="00AB008E" w:rsidP="00AB008E">
      <w:pPr>
        <w:pStyle w:val="style10ptboldbefore12pt0"/>
        <w:ind w:firstLine="0"/>
        <w:rPr>
          <w:b w:val="0"/>
          <w:sz w:val="24"/>
          <w:szCs w:val="24"/>
        </w:rPr>
      </w:pPr>
      <w:r w:rsidRPr="00782150">
        <w:rPr>
          <w:b w:val="0"/>
          <w:sz w:val="24"/>
          <w:szCs w:val="24"/>
        </w:rPr>
        <w:t>The Enterprise Reference Terminologists are currently going through the standard for file 120.83 Sign/Symptoms and changing the primary terms to more user- or clinician-friendly terms.  For example, in the most current update, some terms such as “</w:t>
      </w:r>
      <w:proofErr w:type="spellStart"/>
      <w:r w:rsidRPr="00782150">
        <w:rPr>
          <w:b w:val="0"/>
          <w:sz w:val="24"/>
          <w:szCs w:val="24"/>
        </w:rPr>
        <w:t>Aptyalism</w:t>
      </w:r>
      <w:proofErr w:type="spellEnd"/>
      <w:r w:rsidRPr="00782150">
        <w:rPr>
          <w:b w:val="0"/>
          <w:sz w:val="24"/>
          <w:szCs w:val="24"/>
        </w:rPr>
        <w:t xml:space="preserve">,” “Face Goes Red,” and “Cutaneous Eruption” are being made inactive as primary terms, but are being added as synonyms to other primary terms. </w:t>
      </w:r>
      <w:r w:rsidR="00102172">
        <w:rPr>
          <w:b w:val="0"/>
          <w:sz w:val="24"/>
          <w:szCs w:val="24"/>
        </w:rPr>
        <w:t xml:space="preserve"> </w:t>
      </w:r>
      <w:r w:rsidRPr="00782150">
        <w:rPr>
          <w:b w:val="0"/>
          <w:sz w:val="24"/>
          <w:szCs w:val="24"/>
        </w:rPr>
        <w:t>See question six in the NTRT section of this document for additional information.</w:t>
      </w:r>
    </w:p>
    <w:p w14:paraId="258B416A" w14:textId="17EADCFB" w:rsidR="00AB008E" w:rsidRPr="00782150" w:rsidRDefault="00AB008E" w:rsidP="00AB008E">
      <w:pPr>
        <w:pStyle w:val="style10ptboldbefore12pt0"/>
        <w:ind w:firstLine="0"/>
        <w:rPr>
          <w:b w:val="0"/>
          <w:sz w:val="24"/>
          <w:szCs w:val="24"/>
        </w:rPr>
      </w:pPr>
      <w:r w:rsidRPr="00782150">
        <w:rPr>
          <w:b w:val="0"/>
          <w:sz w:val="24"/>
          <w:szCs w:val="24"/>
        </w:rPr>
        <w:t>In the Top 10 list, you may need to update the Top 10 list to di</w:t>
      </w:r>
      <w:r w:rsidR="00DE138C">
        <w:rPr>
          <w:b w:val="0"/>
          <w:sz w:val="24"/>
          <w:szCs w:val="24"/>
        </w:rPr>
        <w:t>splay the updated active terms.</w:t>
      </w:r>
      <w:r w:rsidR="00D121C6">
        <w:rPr>
          <w:b w:val="0"/>
          <w:sz w:val="24"/>
          <w:szCs w:val="24"/>
        </w:rPr>
        <w:br/>
      </w:r>
    </w:p>
    <w:p w14:paraId="6A59475D" w14:textId="2CD930D8" w:rsidR="00AB008E" w:rsidRPr="00782150" w:rsidRDefault="00D121C6" w:rsidP="00D121C6">
      <w:pPr>
        <w:pStyle w:val="Caption"/>
        <w:rPr>
          <w:rFonts w:ascii="Arial" w:hAnsi="Arial" w:cs="Arial"/>
          <w:b w:val="0"/>
          <w:sz w:val="24"/>
          <w:szCs w:val="24"/>
        </w:rPr>
      </w:pPr>
      <w:r>
        <w:t xml:space="preserve">Table </w:t>
      </w:r>
      <w:r w:rsidR="004E34C1">
        <w:fldChar w:fldCharType="begin"/>
      </w:r>
      <w:r w:rsidR="004E34C1">
        <w:instrText xml:space="preserve"> SEQ Table \* ARABIC </w:instrText>
      </w:r>
      <w:r w:rsidR="004E34C1">
        <w:fldChar w:fldCharType="separate"/>
      </w:r>
      <w:r w:rsidR="004C11A4">
        <w:rPr>
          <w:noProof/>
        </w:rPr>
        <w:t>8</w:t>
      </w:r>
      <w:r w:rsidR="004E34C1">
        <w:rPr>
          <w:noProof/>
        </w:rPr>
        <w:fldChar w:fldCharType="end"/>
      </w:r>
      <w:r>
        <w:t>-Example of Updated Active Terms</w:t>
      </w:r>
    </w:p>
    <w:tbl>
      <w:tblPr>
        <w:tblStyle w:val="GridTable1Ligh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320"/>
      </w:tblGrid>
      <w:tr w:rsidR="00AB008E" w:rsidRPr="00782150" w14:paraId="708951BF" w14:textId="77777777" w:rsidTr="00E172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0" w:type="dxa"/>
            <w:shd w:val="clear" w:color="auto" w:fill="D9D9D9" w:themeFill="background1" w:themeFillShade="D9"/>
          </w:tcPr>
          <w:p w14:paraId="7E139C0A" w14:textId="77777777" w:rsidR="00AB008E" w:rsidRPr="001B1FBD" w:rsidRDefault="00AB008E" w:rsidP="001B1FBD">
            <w:pPr>
              <w:pStyle w:val="Style10ptBoldBefore12pt"/>
              <w:numPr>
                <w:ilvl w:val="0"/>
                <w:numId w:val="0"/>
              </w:numPr>
              <w:spacing w:before="120"/>
              <w:rPr>
                <w:sz w:val="24"/>
                <w:szCs w:val="24"/>
              </w:rPr>
            </w:pPr>
            <w:r w:rsidRPr="001B1FBD">
              <w:rPr>
                <w:sz w:val="24"/>
                <w:szCs w:val="24"/>
              </w:rPr>
              <w:t xml:space="preserve">INACTIVATE as Primary term </w:t>
            </w:r>
            <w:r w:rsidRPr="001B1FBD">
              <w:rPr>
                <w:sz w:val="24"/>
                <w:szCs w:val="24"/>
              </w:rPr>
              <w:br/>
              <w:t>(Added as Synonym)</w:t>
            </w:r>
          </w:p>
        </w:tc>
        <w:tc>
          <w:tcPr>
            <w:cnfStyle w:val="000100000000" w:firstRow="0" w:lastRow="0" w:firstColumn="0" w:lastColumn="1" w:oddVBand="0" w:evenVBand="0" w:oddHBand="0" w:evenHBand="0" w:firstRowFirstColumn="0" w:firstRowLastColumn="0" w:lastRowFirstColumn="0" w:lastRowLastColumn="0"/>
            <w:tcW w:w="4320" w:type="dxa"/>
            <w:shd w:val="clear" w:color="auto" w:fill="D9D9D9" w:themeFill="background1" w:themeFillShade="D9"/>
          </w:tcPr>
          <w:p w14:paraId="515622FE" w14:textId="77777777" w:rsidR="00AB008E" w:rsidRPr="001B1FBD" w:rsidRDefault="00AB008E" w:rsidP="001B1FBD">
            <w:pPr>
              <w:pStyle w:val="Style10ptBoldBefore12pt"/>
              <w:numPr>
                <w:ilvl w:val="0"/>
                <w:numId w:val="0"/>
              </w:numPr>
              <w:spacing w:before="120"/>
              <w:rPr>
                <w:sz w:val="24"/>
                <w:szCs w:val="24"/>
              </w:rPr>
            </w:pPr>
            <w:r w:rsidRPr="001B1FBD">
              <w:rPr>
                <w:sz w:val="24"/>
                <w:szCs w:val="24"/>
              </w:rPr>
              <w:t>ACTIVATE as Primary term</w:t>
            </w:r>
          </w:p>
        </w:tc>
      </w:tr>
      <w:tr w:rsidR="00AB008E" w:rsidRPr="00782150" w14:paraId="1E3A3D13" w14:textId="77777777" w:rsidTr="00D121C6">
        <w:tc>
          <w:tcPr>
            <w:cnfStyle w:val="001000000000" w:firstRow="0" w:lastRow="0" w:firstColumn="1" w:lastColumn="0" w:oddVBand="0" w:evenVBand="0" w:oddHBand="0" w:evenHBand="0" w:firstRowFirstColumn="0" w:firstRowLastColumn="0" w:lastRowFirstColumn="0" w:lastRowLastColumn="0"/>
            <w:tcW w:w="3960" w:type="dxa"/>
          </w:tcPr>
          <w:p w14:paraId="5F1206AB" w14:textId="77777777" w:rsidR="00AB008E" w:rsidRPr="001B1FBD" w:rsidRDefault="00AB008E" w:rsidP="001B1FBD">
            <w:pPr>
              <w:pStyle w:val="Style10ptBoldBefore12pt"/>
              <w:numPr>
                <w:ilvl w:val="0"/>
                <w:numId w:val="0"/>
              </w:numPr>
              <w:spacing w:before="120"/>
              <w:rPr>
                <w:b/>
                <w:sz w:val="24"/>
                <w:szCs w:val="24"/>
              </w:rPr>
            </w:pPr>
            <w:proofErr w:type="spellStart"/>
            <w:r w:rsidRPr="001B1FBD">
              <w:rPr>
                <w:b/>
                <w:sz w:val="24"/>
                <w:szCs w:val="24"/>
              </w:rPr>
              <w:t>Aptyalism</w:t>
            </w:r>
            <w:proofErr w:type="spellEnd"/>
          </w:p>
        </w:tc>
        <w:tc>
          <w:tcPr>
            <w:cnfStyle w:val="000100000000" w:firstRow="0" w:lastRow="0" w:firstColumn="0" w:lastColumn="1" w:oddVBand="0" w:evenVBand="0" w:oddHBand="0" w:evenHBand="0" w:firstRowFirstColumn="0" w:firstRowLastColumn="0" w:lastRowFirstColumn="0" w:lastRowLastColumn="0"/>
            <w:tcW w:w="4320" w:type="dxa"/>
          </w:tcPr>
          <w:p w14:paraId="5196B8BE" w14:textId="77777777" w:rsidR="00AB008E" w:rsidRPr="001B1FBD" w:rsidRDefault="00AB008E" w:rsidP="001B1FBD">
            <w:pPr>
              <w:pStyle w:val="Style10ptBoldBefore12pt"/>
              <w:numPr>
                <w:ilvl w:val="0"/>
                <w:numId w:val="0"/>
              </w:numPr>
              <w:spacing w:before="120"/>
              <w:rPr>
                <w:b/>
                <w:sz w:val="24"/>
                <w:szCs w:val="24"/>
              </w:rPr>
            </w:pPr>
            <w:r w:rsidRPr="001B1FBD">
              <w:rPr>
                <w:b/>
                <w:sz w:val="24"/>
                <w:szCs w:val="24"/>
              </w:rPr>
              <w:t>Dry Mouth</w:t>
            </w:r>
          </w:p>
        </w:tc>
      </w:tr>
      <w:tr w:rsidR="00AB008E" w:rsidRPr="00782150" w14:paraId="3063DB31" w14:textId="77777777" w:rsidTr="00D121C6">
        <w:tc>
          <w:tcPr>
            <w:cnfStyle w:val="001000000000" w:firstRow="0" w:lastRow="0" w:firstColumn="1" w:lastColumn="0" w:oddVBand="0" w:evenVBand="0" w:oddHBand="0" w:evenHBand="0" w:firstRowFirstColumn="0" w:firstRowLastColumn="0" w:lastRowFirstColumn="0" w:lastRowLastColumn="0"/>
            <w:tcW w:w="3960" w:type="dxa"/>
          </w:tcPr>
          <w:p w14:paraId="3B45B288" w14:textId="77777777" w:rsidR="00AB008E" w:rsidRPr="001B1FBD" w:rsidRDefault="00AB008E" w:rsidP="001B1FBD">
            <w:pPr>
              <w:pStyle w:val="Style10ptBoldBefore12pt"/>
              <w:numPr>
                <w:ilvl w:val="0"/>
                <w:numId w:val="0"/>
              </w:numPr>
              <w:spacing w:before="120"/>
              <w:rPr>
                <w:b/>
                <w:sz w:val="24"/>
                <w:szCs w:val="24"/>
              </w:rPr>
            </w:pPr>
            <w:r w:rsidRPr="001B1FBD">
              <w:rPr>
                <w:b/>
                <w:sz w:val="24"/>
                <w:szCs w:val="24"/>
              </w:rPr>
              <w:t>Face Goes Red</w:t>
            </w:r>
          </w:p>
        </w:tc>
        <w:tc>
          <w:tcPr>
            <w:cnfStyle w:val="000100000000" w:firstRow="0" w:lastRow="0" w:firstColumn="0" w:lastColumn="1" w:oddVBand="0" w:evenVBand="0" w:oddHBand="0" w:evenHBand="0" w:firstRowFirstColumn="0" w:firstRowLastColumn="0" w:lastRowFirstColumn="0" w:lastRowLastColumn="0"/>
            <w:tcW w:w="4320" w:type="dxa"/>
          </w:tcPr>
          <w:p w14:paraId="7BDEE0D2" w14:textId="77777777" w:rsidR="00AB008E" w:rsidRPr="001B1FBD" w:rsidRDefault="00AB008E" w:rsidP="001B1FBD">
            <w:pPr>
              <w:pStyle w:val="Style10ptBoldBefore12pt"/>
              <w:numPr>
                <w:ilvl w:val="0"/>
                <w:numId w:val="0"/>
              </w:numPr>
              <w:spacing w:before="120"/>
              <w:rPr>
                <w:b/>
                <w:sz w:val="24"/>
                <w:szCs w:val="24"/>
              </w:rPr>
            </w:pPr>
            <w:smartTag w:uri="urn:schemas-microsoft-com:office:smarttags" w:element="place">
              <w:r w:rsidRPr="001B1FBD">
                <w:rPr>
                  <w:b/>
                  <w:sz w:val="24"/>
                  <w:szCs w:val="24"/>
                </w:rPr>
                <w:t>Flushing</w:t>
              </w:r>
            </w:smartTag>
          </w:p>
        </w:tc>
      </w:tr>
      <w:tr w:rsidR="00AB008E" w:rsidRPr="001B1FBD" w14:paraId="061E9742" w14:textId="77777777" w:rsidTr="00D121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01DCA6DE" w14:textId="77777777" w:rsidR="00AB008E" w:rsidRPr="001B1FBD" w:rsidRDefault="00AB008E" w:rsidP="001B1FBD">
            <w:pPr>
              <w:pStyle w:val="Style10ptBoldBefore12pt"/>
              <w:numPr>
                <w:ilvl w:val="0"/>
                <w:numId w:val="0"/>
              </w:numPr>
              <w:spacing w:before="120"/>
              <w:rPr>
                <w:b/>
                <w:sz w:val="24"/>
                <w:szCs w:val="24"/>
              </w:rPr>
            </w:pPr>
            <w:r w:rsidRPr="001B1FBD">
              <w:rPr>
                <w:b/>
                <w:sz w:val="24"/>
                <w:szCs w:val="24"/>
              </w:rPr>
              <w:t>Cutaneous Eruption</w:t>
            </w:r>
          </w:p>
        </w:tc>
        <w:tc>
          <w:tcPr>
            <w:cnfStyle w:val="000100000000" w:firstRow="0" w:lastRow="0" w:firstColumn="0" w:lastColumn="1" w:oddVBand="0" w:evenVBand="0" w:oddHBand="0" w:evenHBand="0" w:firstRowFirstColumn="0" w:firstRowLastColumn="0" w:lastRowFirstColumn="0" w:lastRowLastColumn="0"/>
            <w:tcW w:w="4320" w:type="dxa"/>
          </w:tcPr>
          <w:p w14:paraId="08FA51BE" w14:textId="77777777" w:rsidR="00AB008E" w:rsidRPr="001B1FBD" w:rsidRDefault="00AB008E" w:rsidP="001B1FBD">
            <w:pPr>
              <w:pStyle w:val="Style10ptBoldBefore12pt"/>
              <w:numPr>
                <w:ilvl w:val="0"/>
                <w:numId w:val="0"/>
              </w:numPr>
              <w:spacing w:before="120"/>
              <w:rPr>
                <w:b/>
                <w:sz w:val="24"/>
                <w:szCs w:val="24"/>
              </w:rPr>
            </w:pPr>
            <w:r w:rsidRPr="001B1FBD">
              <w:rPr>
                <w:b/>
                <w:sz w:val="24"/>
                <w:szCs w:val="24"/>
              </w:rPr>
              <w:t>Rash</w:t>
            </w:r>
          </w:p>
        </w:tc>
      </w:tr>
    </w:tbl>
    <w:p w14:paraId="58E045F7" w14:textId="77777777" w:rsidR="00AB008E" w:rsidRPr="00102172" w:rsidRDefault="00AB008E" w:rsidP="00102172">
      <w:pPr>
        <w:pStyle w:val="Heading3"/>
        <w:spacing w:before="0" w:after="0"/>
        <w:rPr>
          <w:rFonts w:ascii="Times New Roman" w:hAnsi="Times New Roman" w:cs="Times New Roman"/>
          <w:b w:val="0"/>
        </w:rPr>
      </w:pPr>
      <w:bookmarkStart w:id="288" w:name="_Toc120506975"/>
      <w:bookmarkStart w:id="289" w:name="_Toc120507412"/>
    </w:p>
    <w:p w14:paraId="2DB5B97E" w14:textId="77777777" w:rsidR="00A94245" w:rsidRDefault="00A94245">
      <w:pPr>
        <w:rPr>
          <w:rFonts w:ascii="Arial" w:hAnsi="Arial" w:cs="Arial"/>
          <w:b/>
          <w:bCs/>
          <w:sz w:val="36"/>
          <w:szCs w:val="48"/>
        </w:rPr>
      </w:pPr>
      <w:bookmarkStart w:id="290" w:name="_Toc370208868"/>
      <w:r>
        <w:br w:type="page"/>
      </w:r>
    </w:p>
    <w:p w14:paraId="2EE9043A" w14:textId="1ABF087F" w:rsidR="00AB008E" w:rsidRPr="00FA414A" w:rsidRDefault="00AB008E" w:rsidP="00655EDE">
      <w:pPr>
        <w:pStyle w:val="Heading3"/>
      </w:pPr>
      <w:bookmarkStart w:id="291" w:name="_Toc152794968"/>
      <w:bookmarkStart w:id="292" w:name="_Toc155624534"/>
      <w:r w:rsidRPr="00FA414A">
        <w:lastRenderedPageBreak/>
        <w:t xml:space="preserve">VA </w:t>
      </w:r>
      <w:smartTag w:uri="urn:schemas-microsoft-com:office:smarttags" w:element="City">
        <w:smartTag w:uri="urn:schemas-microsoft-com:office:smarttags" w:element="place">
          <w:r w:rsidRPr="00FA414A">
            <w:t>Enterprise</w:t>
          </w:r>
        </w:smartTag>
      </w:smartTag>
      <w:r w:rsidRPr="00FA414A">
        <w:t xml:space="preserve"> Terminology Services (VETS) Push and Deployment</w:t>
      </w:r>
      <w:bookmarkEnd w:id="288"/>
      <w:r w:rsidRPr="00FA414A">
        <w:t xml:space="preserve"> Questions</w:t>
      </w:r>
      <w:bookmarkEnd w:id="289"/>
      <w:bookmarkEnd w:id="290"/>
      <w:bookmarkEnd w:id="291"/>
      <w:bookmarkEnd w:id="292"/>
    </w:p>
    <w:p w14:paraId="3C53E356" w14:textId="77777777" w:rsidR="00AB008E" w:rsidRPr="00782150" w:rsidRDefault="00AB008E" w:rsidP="001B1FBD">
      <w:pPr>
        <w:pStyle w:val="Style10ptBoldBefore12pt"/>
        <w:numPr>
          <w:ilvl w:val="0"/>
          <w:numId w:val="17"/>
        </w:numPr>
        <w:rPr>
          <w:sz w:val="24"/>
          <w:szCs w:val="24"/>
        </w:rPr>
      </w:pPr>
      <w:r w:rsidRPr="00782150">
        <w:rPr>
          <w:sz w:val="24"/>
          <w:szCs w:val="24"/>
        </w:rPr>
        <w:t>How long will it take for a large integrated site to complete the cross-referencing of all the files after the initial VETS push or deployment has occurred, for the Allergy/Outpatient Pharmacy domain?</w:t>
      </w:r>
    </w:p>
    <w:p w14:paraId="794531E8" w14:textId="77777777" w:rsidR="00AB008E" w:rsidRPr="00782150" w:rsidRDefault="00AB008E" w:rsidP="00AB008E">
      <w:pPr>
        <w:spacing w:before="240"/>
        <w:ind w:left="720"/>
      </w:pPr>
      <w:r w:rsidRPr="00782150">
        <w:t xml:space="preserve">It is estimated to take three hours. </w:t>
      </w:r>
      <w:r w:rsidR="000F519F">
        <w:t xml:space="preserve"> </w:t>
      </w:r>
      <w:r w:rsidRPr="00782150">
        <w:t>This is approximately the amount of time it took a large integrated test site to complete this process.</w:t>
      </w:r>
    </w:p>
    <w:p w14:paraId="6E987F0C" w14:textId="77777777" w:rsidR="00AB008E" w:rsidRPr="00782150" w:rsidRDefault="00AB008E" w:rsidP="00AB008E">
      <w:pPr>
        <w:pStyle w:val="Style10ptBoldBefore12pt"/>
        <w:rPr>
          <w:sz w:val="24"/>
          <w:szCs w:val="24"/>
        </w:rPr>
      </w:pPr>
      <w:r w:rsidRPr="00782150">
        <w:rPr>
          <w:sz w:val="24"/>
          <w:szCs w:val="24"/>
        </w:rPr>
        <w:t>What happens to an end user who is entering an allergy on a patient when the VETS push or deployment occurs?</w:t>
      </w:r>
    </w:p>
    <w:p w14:paraId="6B4EF39B" w14:textId="77777777" w:rsidR="00AB008E" w:rsidRPr="00782150" w:rsidRDefault="00AB008E" w:rsidP="00AB008E">
      <w:pPr>
        <w:spacing w:before="240"/>
        <w:ind w:left="720"/>
      </w:pPr>
      <w:r w:rsidRPr="00782150">
        <w:t>There are not any effects visible to the end user who is entering in allergies while a VETS p</w:t>
      </w:r>
      <w:r w:rsidR="000F519F">
        <w:t>ush or deployment is occurring.</w:t>
      </w:r>
    </w:p>
    <w:p w14:paraId="4EE47213" w14:textId="77777777" w:rsidR="00AB008E" w:rsidRPr="00782150" w:rsidRDefault="00AB008E" w:rsidP="00AB008E">
      <w:pPr>
        <w:pStyle w:val="Style10ptBoldBefore12pt"/>
        <w:rPr>
          <w:sz w:val="24"/>
          <w:szCs w:val="24"/>
        </w:rPr>
      </w:pPr>
      <w:r w:rsidRPr="00782150">
        <w:rPr>
          <w:sz w:val="24"/>
          <w:szCs w:val="24"/>
        </w:rPr>
        <w:t>Has this software been tested in production and the impact assessed for the use of Bar Coding Medication Administration (BCMA) and passing medications during the VETS push or deployment?</w:t>
      </w:r>
    </w:p>
    <w:p w14:paraId="2CF92AFB" w14:textId="77777777" w:rsidR="00AB008E" w:rsidRPr="00782150" w:rsidRDefault="00AB008E" w:rsidP="00AB008E">
      <w:pPr>
        <w:spacing w:before="240"/>
        <w:ind w:left="720"/>
      </w:pPr>
      <w:r w:rsidRPr="00782150">
        <w:t>Yes.</w:t>
      </w:r>
      <w:r w:rsidR="000F519F">
        <w:t xml:space="preserve"> </w:t>
      </w:r>
      <w:r w:rsidRPr="00782150">
        <w:t xml:space="preserve"> The three test sites reported that there were no reports of any adverse impacts to BCMA.  Also, the software quality assurance testing included BCM</w:t>
      </w:r>
      <w:r w:rsidR="000F519F">
        <w:t>A testing by the pharmacy team.</w:t>
      </w:r>
    </w:p>
    <w:p w14:paraId="6DF29E1F" w14:textId="77777777" w:rsidR="00AB008E" w:rsidRPr="00782150" w:rsidRDefault="00AB008E" w:rsidP="00AB008E">
      <w:pPr>
        <w:pStyle w:val="Style10ptBoldBefore12pt"/>
        <w:rPr>
          <w:sz w:val="24"/>
          <w:szCs w:val="24"/>
        </w:rPr>
      </w:pPr>
      <w:r w:rsidRPr="00782150">
        <w:rPr>
          <w:sz w:val="24"/>
          <w:szCs w:val="24"/>
        </w:rPr>
        <w:t>When will the VETS pushes or deployments occur?</w:t>
      </w:r>
    </w:p>
    <w:p w14:paraId="0FA8FB48" w14:textId="77777777" w:rsidR="00AB008E" w:rsidRPr="00782150" w:rsidRDefault="00AB008E" w:rsidP="00AB008E">
      <w:pPr>
        <w:pStyle w:val="StyleLeft025Before12pt"/>
        <w:rPr>
          <w:sz w:val="24"/>
          <w:szCs w:val="24"/>
        </w:rPr>
      </w:pPr>
      <w:r w:rsidRPr="00782150">
        <w:rPr>
          <w:sz w:val="24"/>
          <w:szCs w:val="24"/>
        </w:rPr>
        <w:t>The VETS pushes or deployments will be scheduled with the sites, most likely on a regular schedule to be determined.</w:t>
      </w:r>
      <w:r w:rsidR="000F519F">
        <w:rPr>
          <w:sz w:val="24"/>
          <w:szCs w:val="24"/>
        </w:rPr>
        <w:t xml:space="preserve"> </w:t>
      </w:r>
      <w:r w:rsidRPr="00782150">
        <w:rPr>
          <w:sz w:val="24"/>
          <w:szCs w:val="24"/>
        </w:rPr>
        <w:t xml:space="preserve"> The deployments or pushes will be coordinated with the site, the HDR Implementation Manager, and the ERT team. </w:t>
      </w:r>
      <w:r w:rsidR="000F519F">
        <w:rPr>
          <w:sz w:val="24"/>
          <w:szCs w:val="24"/>
        </w:rPr>
        <w:t xml:space="preserve"> </w:t>
      </w:r>
      <w:r w:rsidRPr="00782150">
        <w:rPr>
          <w:sz w:val="24"/>
          <w:szCs w:val="24"/>
        </w:rPr>
        <w:t>The site will be notified prior to a VETS push.</w:t>
      </w:r>
    </w:p>
    <w:p w14:paraId="60BCC1E9" w14:textId="77777777" w:rsidR="00AB008E" w:rsidRPr="00782150" w:rsidRDefault="00AB008E" w:rsidP="00AB008E">
      <w:pPr>
        <w:pStyle w:val="Style10ptBoldBefore12pt"/>
        <w:rPr>
          <w:sz w:val="24"/>
          <w:szCs w:val="24"/>
        </w:rPr>
      </w:pPr>
      <w:r w:rsidRPr="00782150">
        <w:rPr>
          <w:sz w:val="24"/>
          <w:szCs w:val="24"/>
        </w:rPr>
        <w:t>Do sites need to have staff on site when the VETS push or deployment occurs?</w:t>
      </w:r>
    </w:p>
    <w:p w14:paraId="4467EFCB" w14:textId="77777777" w:rsidR="00AB008E" w:rsidRPr="00782150" w:rsidRDefault="00AB008E" w:rsidP="00AB008E">
      <w:pPr>
        <w:pStyle w:val="StyleLeft025Before12pt"/>
        <w:rPr>
          <w:sz w:val="24"/>
          <w:szCs w:val="24"/>
        </w:rPr>
      </w:pPr>
      <w:r w:rsidRPr="00782150">
        <w:rPr>
          <w:sz w:val="24"/>
          <w:szCs w:val="24"/>
        </w:rPr>
        <w:t xml:space="preserve">No. </w:t>
      </w:r>
      <w:r w:rsidR="000F519F">
        <w:rPr>
          <w:sz w:val="24"/>
          <w:szCs w:val="24"/>
        </w:rPr>
        <w:t xml:space="preserve"> </w:t>
      </w:r>
      <w:r w:rsidRPr="00782150">
        <w:rPr>
          <w:sz w:val="24"/>
          <w:szCs w:val="24"/>
        </w:rPr>
        <w:t xml:space="preserve">Site </w:t>
      </w:r>
      <w:r w:rsidR="00DE138C">
        <w:rPr>
          <w:sz w:val="24"/>
          <w:szCs w:val="24"/>
        </w:rPr>
        <w:t>S</w:t>
      </w:r>
      <w:r w:rsidRPr="00782150">
        <w:rPr>
          <w:sz w:val="24"/>
          <w:szCs w:val="24"/>
        </w:rPr>
        <w:t>taff do not need to be present when the VETS deployment or push occurs.</w:t>
      </w:r>
    </w:p>
    <w:p w14:paraId="62672B04" w14:textId="77777777" w:rsidR="00AB008E" w:rsidRPr="00782150" w:rsidRDefault="00AB008E" w:rsidP="00AB008E">
      <w:pPr>
        <w:pStyle w:val="Style10ptBoldBefore12pt"/>
        <w:rPr>
          <w:sz w:val="24"/>
          <w:szCs w:val="24"/>
        </w:rPr>
      </w:pPr>
      <w:r w:rsidRPr="00782150">
        <w:rPr>
          <w:sz w:val="24"/>
          <w:szCs w:val="24"/>
        </w:rPr>
        <w:t xml:space="preserve">Is the VETS push or deployment  equivalent to a patch </w:t>
      </w:r>
      <w:r w:rsidR="000F519F">
        <w:rPr>
          <w:sz w:val="24"/>
          <w:szCs w:val="24"/>
        </w:rPr>
        <w:t>load?</w:t>
      </w:r>
    </w:p>
    <w:p w14:paraId="2AEA245A" w14:textId="77777777" w:rsidR="00AB008E" w:rsidRPr="00782150" w:rsidRDefault="00AB008E" w:rsidP="00AB008E">
      <w:pPr>
        <w:pStyle w:val="StyleLeft025Before12pt"/>
        <w:rPr>
          <w:sz w:val="24"/>
          <w:szCs w:val="24"/>
        </w:rPr>
      </w:pPr>
      <w:r w:rsidRPr="00782150">
        <w:rPr>
          <w:sz w:val="24"/>
          <w:szCs w:val="24"/>
        </w:rPr>
        <w:t xml:space="preserve">No, a push is not the same as a patch load. The VETS push or deployment is the final step in the standardization of the files after patches are loaded.  These pushes or deployments will also continue as new terms are requested from the field.  The pushes are HL7 messages that are sent through the interface engine to </w:t>
      </w:r>
      <w:proofErr w:type="spellStart"/>
      <w:r w:rsidRPr="00782150">
        <w:rPr>
          <w:sz w:val="24"/>
          <w:szCs w:val="24"/>
        </w:rPr>
        <w:t>VistA</w:t>
      </w:r>
      <w:proofErr w:type="spellEnd"/>
      <w:r w:rsidR="00DE138C">
        <w:rPr>
          <w:sz w:val="24"/>
          <w:szCs w:val="24"/>
        </w:rPr>
        <w:t>.</w:t>
      </w:r>
    </w:p>
    <w:p w14:paraId="738159BF" w14:textId="77777777" w:rsidR="00AB008E" w:rsidRPr="00782150" w:rsidRDefault="00AB008E" w:rsidP="00AB008E">
      <w:pPr>
        <w:pStyle w:val="Style10ptBoldBefore12pt"/>
        <w:rPr>
          <w:sz w:val="24"/>
          <w:szCs w:val="24"/>
        </w:rPr>
      </w:pPr>
      <w:r w:rsidRPr="00782150">
        <w:rPr>
          <w:sz w:val="24"/>
          <w:szCs w:val="24"/>
        </w:rPr>
        <w:t>Is the VETS push or deployment a site-initiated process?</w:t>
      </w:r>
    </w:p>
    <w:p w14:paraId="445CF869" w14:textId="77777777" w:rsidR="00AB008E" w:rsidRPr="00782150" w:rsidRDefault="00AB008E" w:rsidP="00AB008E">
      <w:pPr>
        <w:pStyle w:val="StyleLeft025Before12pt"/>
        <w:rPr>
          <w:sz w:val="24"/>
          <w:szCs w:val="24"/>
        </w:rPr>
      </w:pPr>
      <w:r w:rsidRPr="00782150">
        <w:rPr>
          <w:sz w:val="24"/>
          <w:szCs w:val="24"/>
        </w:rPr>
        <w:t xml:space="preserve">No, it is not. </w:t>
      </w:r>
      <w:r w:rsidR="000F519F">
        <w:rPr>
          <w:sz w:val="24"/>
          <w:szCs w:val="24"/>
        </w:rPr>
        <w:t xml:space="preserve"> </w:t>
      </w:r>
      <w:r w:rsidRPr="00782150">
        <w:rPr>
          <w:sz w:val="24"/>
          <w:szCs w:val="24"/>
        </w:rPr>
        <w:t>However, the site will be contacted prior to the VETS push or deployment.</w:t>
      </w:r>
    </w:p>
    <w:p w14:paraId="0B19EA9A" w14:textId="77777777" w:rsidR="00AB008E" w:rsidRPr="000F519F" w:rsidRDefault="00AB008E" w:rsidP="000F519F">
      <w:pPr>
        <w:pStyle w:val="StyleLeft025Before12pt"/>
        <w:spacing w:before="0"/>
        <w:ind w:left="0"/>
        <w:rPr>
          <w:sz w:val="24"/>
          <w:szCs w:val="24"/>
        </w:rPr>
      </w:pPr>
    </w:p>
    <w:p w14:paraId="7C49C8AB" w14:textId="77777777" w:rsidR="00AB008E" w:rsidRPr="00FA414A" w:rsidRDefault="00AB008E" w:rsidP="00655EDE">
      <w:pPr>
        <w:pStyle w:val="Heading3"/>
      </w:pPr>
      <w:bookmarkStart w:id="293" w:name="_New_Term_Rapid_Turnaround_(NTRT)_Pr"/>
      <w:bookmarkStart w:id="294" w:name="_Toc120506976"/>
      <w:bookmarkStart w:id="295" w:name="_Toc120507413"/>
      <w:bookmarkStart w:id="296" w:name="_Toc370208869"/>
      <w:bookmarkStart w:id="297" w:name="_Toc152794969"/>
      <w:bookmarkStart w:id="298" w:name="_Toc155624535"/>
      <w:bookmarkEnd w:id="293"/>
      <w:r w:rsidRPr="00FA414A">
        <w:t>New Term Rapid Turnaround (NTRT) Process Questions</w:t>
      </w:r>
      <w:bookmarkEnd w:id="294"/>
      <w:bookmarkEnd w:id="295"/>
      <w:bookmarkEnd w:id="296"/>
      <w:bookmarkEnd w:id="297"/>
      <w:bookmarkEnd w:id="298"/>
    </w:p>
    <w:p w14:paraId="35A44733" w14:textId="77777777" w:rsidR="00AB008E" w:rsidRPr="00782150" w:rsidRDefault="00AB008E" w:rsidP="001B1FBD">
      <w:pPr>
        <w:pStyle w:val="Style10ptBoldBefore12pt"/>
        <w:numPr>
          <w:ilvl w:val="0"/>
          <w:numId w:val="17"/>
        </w:numPr>
        <w:rPr>
          <w:sz w:val="24"/>
          <w:szCs w:val="24"/>
        </w:rPr>
      </w:pPr>
      <w:r w:rsidRPr="00782150">
        <w:rPr>
          <w:sz w:val="24"/>
          <w:szCs w:val="24"/>
        </w:rPr>
        <w:t>How fast will the NTRT request be granted? Are weekends taken into consideration?</w:t>
      </w:r>
    </w:p>
    <w:p w14:paraId="7A4C4BC3" w14:textId="77777777" w:rsidR="00AB008E" w:rsidRPr="00782150" w:rsidRDefault="00AB008E" w:rsidP="00AB008E">
      <w:pPr>
        <w:pStyle w:val="StyleLeft025Before12pt"/>
        <w:rPr>
          <w:sz w:val="24"/>
          <w:szCs w:val="24"/>
        </w:rPr>
      </w:pPr>
      <w:r w:rsidRPr="00782150">
        <w:rPr>
          <w:sz w:val="24"/>
          <w:szCs w:val="24"/>
        </w:rPr>
        <w:t xml:space="preserve">At this time, NTRT requests will be deployed nationally every Thursday. </w:t>
      </w:r>
      <w:r w:rsidR="000F519F">
        <w:rPr>
          <w:sz w:val="24"/>
          <w:szCs w:val="24"/>
        </w:rPr>
        <w:t xml:space="preserve"> </w:t>
      </w:r>
      <w:r w:rsidRPr="00782150">
        <w:rPr>
          <w:sz w:val="24"/>
          <w:szCs w:val="24"/>
        </w:rPr>
        <w:t xml:space="preserve">The cutoff date for inclusion of a term in the Thursday deployment is COB the Friday before the scheduled deployment. </w:t>
      </w:r>
      <w:r w:rsidR="000F519F">
        <w:rPr>
          <w:sz w:val="24"/>
          <w:szCs w:val="24"/>
        </w:rPr>
        <w:t xml:space="preserve"> </w:t>
      </w:r>
      <w:r w:rsidRPr="00782150">
        <w:rPr>
          <w:sz w:val="24"/>
          <w:szCs w:val="24"/>
        </w:rPr>
        <w:t>Over the next 7 months, this timeframe may be adjusted.</w:t>
      </w:r>
      <w:r w:rsidR="000F519F">
        <w:rPr>
          <w:sz w:val="24"/>
          <w:szCs w:val="24"/>
        </w:rPr>
        <w:t xml:space="preserve"> </w:t>
      </w:r>
      <w:r w:rsidRPr="00782150">
        <w:rPr>
          <w:sz w:val="24"/>
          <w:szCs w:val="24"/>
        </w:rPr>
        <w:t xml:space="preserve"> Any changes to the frequency of NTRT deployments will be communicated </w:t>
      </w:r>
      <w:r w:rsidR="000F519F">
        <w:rPr>
          <w:sz w:val="24"/>
          <w:szCs w:val="24"/>
        </w:rPr>
        <w:t>to sites and support personnel.</w:t>
      </w:r>
    </w:p>
    <w:p w14:paraId="5C0368AE" w14:textId="77777777" w:rsidR="00AB008E" w:rsidRPr="00782150" w:rsidRDefault="00AB008E" w:rsidP="00AB008E">
      <w:pPr>
        <w:pStyle w:val="Style10ptBoldBefore12pt"/>
        <w:rPr>
          <w:sz w:val="24"/>
          <w:szCs w:val="24"/>
        </w:rPr>
      </w:pPr>
      <w:r w:rsidRPr="00782150">
        <w:rPr>
          <w:sz w:val="24"/>
          <w:szCs w:val="24"/>
        </w:rPr>
        <w:t>If there are a large number of New Term Rapid Turnaround (NTRT) requests at a site, is it necessary to</w:t>
      </w:r>
      <w:r w:rsidR="000F519F">
        <w:rPr>
          <w:sz w:val="24"/>
          <w:szCs w:val="24"/>
        </w:rPr>
        <w:t xml:space="preserve"> enter each request separately?</w:t>
      </w:r>
    </w:p>
    <w:p w14:paraId="09D3CA55" w14:textId="77777777" w:rsidR="00AB008E" w:rsidRPr="00782150" w:rsidRDefault="00AB008E" w:rsidP="00AB008E">
      <w:pPr>
        <w:pStyle w:val="StyleLeft025Before12pt"/>
        <w:rPr>
          <w:sz w:val="24"/>
          <w:szCs w:val="24"/>
        </w:rPr>
      </w:pPr>
      <w:r w:rsidRPr="00782150">
        <w:rPr>
          <w:sz w:val="24"/>
          <w:szCs w:val="24"/>
        </w:rPr>
        <w:t>If sites have a large number of NTRT requests that need to be submitted, your HDR Implementation Manager can help you get these entries to the ERT team without having to enter all of the reques</w:t>
      </w:r>
      <w:r w:rsidR="000F519F">
        <w:rPr>
          <w:sz w:val="24"/>
          <w:szCs w:val="24"/>
        </w:rPr>
        <w:t>ts into the NTRT website.</w:t>
      </w:r>
    </w:p>
    <w:p w14:paraId="1D05E0AB" w14:textId="77777777" w:rsidR="00AB008E" w:rsidRPr="00782150" w:rsidRDefault="00AB008E" w:rsidP="00AB008E">
      <w:pPr>
        <w:pStyle w:val="Style10ptBoldBefore12pt"/>
        <w:rPr>
          <w:sz w:val="24"/>
          <w:szCs w:val="24"/>
        </w:rPr>
      </w:pPr>
      <w:r w:rsidRPr="00782150">
        <w:rPr>
          <w:sz w:val="24"/>
          <w:szCs w:val="24"/>
        </w:rPr>
        <w:t>If there is a local term that is a synonym of a national standard term, then is an NTRT request needed for that local term?</w:t>
      </w:r>
    </w:p>
    <w:p w14:paraId="0588C608" w14:textId="77777777" w:rsidR="00AB008E" w:rsidRPr="00782150" w:rsidRDefault="00AB008E" w:rsidP="00AB008E">
      <w:pPr>
        <w:pStyle w:val="StyleLeft025Before12pt"/>
        <w:rPr>
          <w:sz w:val="24"/>
          <w:szCs w:val="24"/>
        </w:rPr>
      </w:pPr>
      <w:r w:rsidRPr="00782150">
        <w:rPr>
          <w:sz w:val="24"/>
          <w:szCs w:val="24"/>
        </w:rPr>
        <w:t>No.  The local term will not need to be added to the standard.  If there is a compelling case for why it should be added, then that can be f</w:t>
      </w:r>
      <w:r w:rsidR="00DE138C">
        <w:rPr>
          <w:sz w:val="24"/>
          <w:szCs w:val="24"/>
        </w:rPr>
        <w:t>orwarded on as an NTRT request.</w:t>
      </w:r>
    </w:p>
    <w:p w14:paraId="6B21E670" w14:textId="0CAF35CC" w:rsidR="00AB008E" w:rsidRDefault="00AB008E" w:rsidP="00AB008E">
      <w:pPr>
        <w:pStyle w:val="StyleLeft025Before12pt"/>
        <w:rPr>
          <w:sz w:val="24"/>
          <w:szCs w:val="24"/>
        </w:rPr>
      </w:pPr>
      <w:r w:rsidRPr="00782150">
        <w:rPr>
          <w:sz w:val="24"/>
          <w:szCs w:val="24"/>
        </w:rPr>
        <w:t>Consider the following example:</w:t>
      </w:r>
      <w:r w:rsidR="00806C7F">
        <w:rPr>
          <w:sz w:val="24"/>
          <w:szCs w:val="24"/>
        </w:rPr>
        <w:br/>
      </w:r>
    </w:p>
    <w:p w14:paraId="0E92461C" w14:textId="157879E2" w:rsidR="000F519F" w:rsidRPr="00782150" w:rsidRDefault="00806C7F" w:rsidP="00806C7F">
      <w:pPr>
        <w:pStyle w:val="Caption"/>
        <w:rPr>
          <w:sz w:val="24"/>
          <w:szCs w:val="24"/>
        </w:rPr>
      </w:pPr>
      <w:r>
        <w:t xml:space="preserve">Table </w:t>
      </w:r>
      <w:r w:rsidR="004E34C1">
        <w:fldChar w:fldCharType="begin"/>
      </w:r>
      <w:r w:rsidR="004E34C1">
        <w:instrText xml:space="preserve"> SEQ Table \* ARABIC </w:instrText>
      </w:r>
      <w:r w:rsidR="004E34C1">
        <w:fldChar w:fldCharType="separate"/>
      </w:r>
      <w:r w:rsidR="004C11A4">
        <w:rPr>
          <w:noProof/>
        </w:rPr>
        <w:t>9</w:t>
      </w:r>
      <w:r w:rsidR="004E34C1">
        <w:rPr>
          <w:noProof/>
        </w:rPr>
        <w:fldChar w:fldCharType="end"/>
      </w:r>
      <w:r>
        <w:t>-Example of Not Adding the Local Term to the Standard</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2916"/>
        <w:gridCol w:w="2883"/>
      </w:tblGrid>
      <w:tr w:rsidR="00AB008E" w:rsidRPr="001B1FBD" w14:paraId="4BD2D863" w14:textId="77777777" w:rsidTr="00A66549">
        <w:trPr>
          <w:tblHeader/>
        </w:trPr>
        <w:tc>
          <w:tcPr>
            <w:tcW w:w="2229" w:type="dxa"/>
            <w:shd w:val="clear" w:color="auto" w:fill="D9D9D9" w:themeFill="background1" w:themeFillShade="D9"/>
          </w:tcPr>
          <w:p w14:paraId="1C98578C" w14:textId="77777777" w:rsidR="00AB008E" w:rsidRPr="001B1FBD" w:rsidRDefault="00AB008E" w:rsidP="001B1FBD">
            <w:pPr>
              <w:ind w:left="90"/>
              <w:rPr>
                <w:b/>
              </w:rPr>
            </w:pPr>
            <w:r w:rsidRPr="001B1FBD">
              <w:rPr>
                <w:b/>
              </w:rPr>
              <w:t>Local Term</w:t>
            </w:r>
          </w:p>
        </w:tc>
        <w:tc>
          <w:tcPr>
            <w:tcW w:w="2916" w:type="dxa"/>
            <w:shd w:val="clear" w:color="auto" w:fill="D9D9D9" w:themeFill="background1" w:themeFillShade="D9"/>
          </w:tcPr>
          <w:p w14:paraId="1B635241" w14:textId="77777777" w:rsidR="00AB008E" w:rsidRPr="001B1FBD" w:rsidRDefault="00AB008E" w:rsidP="001B1FBD">
            <w:pPr>
              <w:ind w:left="111"/>
              <w:rPr>
                <w:b/>
              </w:rPr>
            </w:pPr>
            <w:r w:rsidRPr="001B1FBD">
              <w:rPr>
                <w:b/>
              </w:rPr>
              <w:t>New Standard Term</w:t>
            </w:r>
          </w:p>
        </w:tc>
        <w:tc>
          <w:tcPr>
            <w:tcW w:w="2883" w:type="dxa"/>
            <w:shd w:val="clear" w:color="auto" w:fill="D9D9D9" w:themeFill="background1" w:themeFillShade="D9"/>
          </w:tcPr>
          <w:p w14:paraId="4C574A86" w14:textId="77777777" w:rsidR="00AB008E" w:rsidRPr="001B1FBD" w:rsidRDefault="00AB008E" w:rsidP="001B1FBD">
            <w:pPr>
              <w:ind w:left="75"/>
              <w:rPr>
                <w:b/>
              </w:rPr>
            </w:pPr>
            <w:r w:rsidRPr="001B1FBD">
              <w:rPr>
                <w:b/>
              </w:rPr>
              <w:t>Add to standard?</w:t>
            </w:r>
          </w:p>
        </w:tc>
      </w:tr>
      <w:tr w:rsidR="00AB008E" w:rsidRPr="00782150" w14:paraId="300FA59A" w14:textId="77777777" w:rsidTr="00880EF5">
        <w:tc>
          <w:tcPr>
            <w:tcW w:w="2229" w:type="dxa"/>
          </w:tcPr>
          <w:p w14:paraId="72C42268" w14:textId="77777777" w:rsidR="00AB008E" w:rsidRPr="00782150" w:rsidRDefault="00AB008E" w:rsidP="001B1FBD">
            <w:pPr>
              <w:ind w:left="90"/>
            </w:pPr>
            <w:r w:rsidRPr="00782150">
              <w:t>Garbanzo beans</w:t>
            </w:r>
          </w:p>
        </w:tc>
        <w:tc>
          <w:tcPr>
            <w:tcW w:w="2916" w:type="dxa"/>
          </w:tcPr>
          <w:p w14:paraId="6968E4D1" w14:textId="77777777" w:rsidR="00AB008E" w:rsidRPr="00782150" w:rsidRDefault="00AB008E" w:rsidP="001B1FBD">
            <w:pPr>
              <w:ind w:left="111"/>
            </w:pPr>
            <w:r w:rsidRPr="00782150">
              <w:t>Chickpeas</w:t>
            </w:r>
          </w:p>
          <w:p w14:paraId="781F1BA3" w14:textId="77777777" w:rsidR="00AB008E" w:rsidRPr="00782150" w:rsidRDefault="00AB008E" w:rsidP="001B1FBD">
            <w:pPr>
              <w:ind w:left="111"/>
            </w:pPr>
            <w:r w:rsidRPr="00782150">
              <w:t>Synonym</w:t>
            </w:r>
            <w:r w:rsidRPr="00782150">
              <w:tab/>
              <w:t>Garbanzo beans</w:t>
            </w:r>
          </w:p>
          <w:p w14:paraId="5C7423C4" w14:textId="77777777" w:rsidR="00AB008E" w:rsidRPr="00782150" w:rsidRDefault="00AB008E" w:rsidP="001B1FBD">
            <w:pPr>
              <w:ind w:left="111"/>
            </w:pPr>
          </w:p>
        </w:tc>
        <w:tc>
          <w:tcPr>
            <w:tcW w:w="2883" w:type="dxa"/>
          </w:tcPr>
          <w:p w14:paraId="6E8CF13D" w14:textId="77777777" w:rsidR="00AB008E" w:rsidRPr="00782150" w:rsidRDefault="00AB008E" w:rsidP="001B1FBD">
            <w:pPr>
              <w:ind w:left="75"/>
            </w:pPr>
            <w:r w:rsidRPr="00782150">
              <w:t>No.  Synonyms are available for searching terms in CPRS.</w:t>
            </w:r>
          </w:p>
        </w:tc>
      </w:tr>
    </w:tbl>
    <w:p w14:paraId="6350C2E9" w14:textId="77777777" w:rsidR="00AB008E" w:rsidRPr="00782150" w:rsidRDefault="00AB008E" w:rsidP="00AB008E">
      <w:pPr>
        <w:pStyle w:val="Style10ptBoldBefore12pt"/>
        <w:rPr>
          <w:sz w:val="24"/>
          <w:szCs w:val="24"/>
        </w:rPr>
      </w:pPr>
      <w:r w:rsidRPr="00782150">
        <w:rPr>
          <w:sz w:val="24"/>
          <w:szCs w:val="24"/>
        </w:rPr>
        <w:t>If a new drug ingredient is needed, do we go through the NTRT process or will these still be handled through National Drug File (NDF) updates?</w:t>
      </w:r>
    </w:p>
    <w:p w14:paraId="2C5246CD" w14:textId="77777777" w:rsidR="00AB008E" w:rsidRPr="00782150" w:rsidRDefault="00AB008E" w:rsidP="00AB008E">
      <w:pPr>
        <w:pStyle w:val="Style10ptBoldBefore12pt"/>
        <w:numPr>
          <w:ilvl w:val="0"/>
          <w:numId w:val="0"/>
        </w:numPr>
        <w:ind w:left="360"/>
        <w:rPr>
          <w:b w:val="0"/>
          <w:sz w:val="24"/>
          <w:szCs w:val="24"/>
        </w:rPr>
      </w:pPr>
      <w:r w:rsidRPr="00782150">
        <w:rPr>
          <w:sz w:val="24"/>
          <w:szCs w:val="24"/>
        </w:rPr>
        <w:tab/>
      </w:r>
      <w:r w:rsidRPr="00782150">
        <w:rPr>
          <w:b w:val="0"/>
          <w:sz w:val="24"/>
          <w:szCs w:val="24"/>
        </w:rPr>
        <w:t>New drug ingredients will need to be added through the NDF process.</w:t>
      </w:r>
    </w:p>
    <w:p w14:paraId="6B72FE5C" w14:textId="77777777" w:rsidR="00AB008E" w:rsidRPr="00782150" w:rsidRDefault="00AB008E" w:rsidP="00AB008E">
      <w:pPr>
        <w:pStyle w:val="Style10ptBoldBefore12pt"/>
        <w:rPr>
          <w:sz w:val="24"/>
          <w:szCs w:val="24"/>
        </w:rPr>
      </w:pPr>
      <w:r w:rsidRPr="00782150">
        <w:rPr>
          <w:sz w:val="24"/>
          <w:szCs w:val="24"/>
        </w:rPr>
        <w:t xml:space="preserve">How has the issue related to Sulfa allergy documentation and order checking in </w:t>
      </w:r>
      <w:proofErr w:type="spellStart"/>
      <w:smartTag w:uri="urn:schemas-microsoft-com:office:smarttags" w:element="place">
        <w:r w:rsidRPr="00782150">
          <w:rPr>
            <w:sz w:val="24"/>
            <w:szCs w:val="24"/>
          </w:rPr>
          <w:t>VistA</w:t>
        </w:r>
      </w:smartTag>
      <w:proofErr w:type="spellEnd"/>
      <w:r w:rsidRPr="00782150">
        <w:rPr>
          <w:sz w:val="24"/>
          <w:szCs w:val="24"/>
        </w:rPr>
        <w:t xml:space="preserve"> been resolved?</w:t>
      </w:r>
    </w:p>
    <w:p w14:paraId="35951219" w14:textId="77777777" w:rsidR="00AB008E" w:rsidRPr="00782150" w:rsidRDefault="00AB008E" w:rsidP="00AB008E">
      <w:pPr>
        <w:pStyle w:val="StyleLeft025Before12pt"/>
        <w:rPr>
          <w:sz w:val="24"/>
          <w:szCs w:val="24"/>
        </w:rPr>
      </w:pPr>
      <w:r w:rsidRPr="00782150">
        <w:rPr>
          <w:sz w:val="24"/>
          <w:szCs w:val="24"/>
        </w:rPr>
        <w:t xml:space="preserve">A generic Sulfa entry in the GMR Allergy file (120.82) will be deployed nationally.  Standardization identified the need for consistent screening for Sulfa-containing drugs.  The Data Standardization and Enterprise Reference Terminology teams have worked with the National Drug File manager to </w:t>
      </w:r>
      <w:r w:rsidRPr="00782150">
        <w:rPr>
          <w:sz w:val="24"/>
          <w:szCs w:val="24"/>
        </w:rPr>
        <w:lastRenderedPageBreak/>
        <w:t xml:space="preserve">determine which drugs need to be linked to the new generic sulfa entry in the GMR Allergy file 120.82.  Once deployed, order check screening for Sulfa allergies will work consistently and completely on all </w:t>
      </w:r>
      <w:proofErr w:type="spellStart"/>
      <w:smartTag w:uri="urn:schemas-microsoft-com:office:smarttags" w:element="place">
        <w:r w:rsidRPr="00782150">
          <w:rPr>
            <w:sz w:val="24"/>
            <w:szCs w:val="24"/>
          </w:rPr>
          <w:t>VistA</w:t>
        </w:r>
      </w:smartTag>
      <w:proofErr w:type="spellEnd"/>
      <w:r w:rsidRPr="00782150">
        <w:rPr>
          <w:sz w:val="24"/>
          <w:szCs w:val="24"/>
        </w:rPr>
        <w:t xml:space="preserve"> systems.</w:t>
      </w:r>
    </w:p>
    <w:p w14:paraId="32E41A88" w14:textId="77777777" w:rsidR="00AB008E" w:rsidRPr="00782150" w:rsidRDefault="00AB008E" w:rsidP="00AB008E">
      <w:pPr>
        <w:pStyle w:val="Style10ptBoldBefore12pt"/>
        <w:rPr>
          <w:sz w:val="24"/>
          <w:szCs w:val="24"/>
        </w:rPr>
      </w:pPr>
      <w:r w:rsidRPr="00782150">
        <w:rPr>
          <w:sz w:val="24"/>
          <w:szCs w:val="24"/>
        </w:rPr>
        <w:t xml:space="preserve">Concerns have been raised about user-friendly terms and equivalents in the Sign/Symptoms file 120.83 from some sites. </w:t>
      </w:r>
      <w:r w:rsidR="000F519F">
        <w:rPr>
          <w:sz w:val="24"/>
          <w:szCs w:val="24"/>
        </w:rPr>
        <w:t xml:space="preserve"> </w:t>
      </w:r>
      <w:r w:rsidRPr="00782150">
        <w:rPr>
          <w:sz w:val="24"/>
          <w:szCs w:val="24"/>
        </w:rPr>
        <w:t>What is being done to resolve these concerns?</w:t>
      </w:r>
    </w:p>
    <w:p w14:paraId="73DA97E3" w14:textId="77777777" w:rsidR="00AB008E" w:rsidRPr="00782150" w:rsidRDefault="00AB008E" w:rsidP="00AB008E">
      <w:pPr>
        <w:pStyle w:val="StyleLeft025Before12pt"/>
        <w:rPr>
          <w:sz w:val="24"/>
          <w:szCs w:val="24"/>
        </w:rPr>
      </w:pPr>
      <w:r w:rsidRPr="00782150">
        <w:rPr>
          <w:sz w:val="24"/>
          <w:szCs w:val="24"/>
        </w:rPr>
        <w:t xml:space="preserve">A review of the Sign/Symptoms file 120.83 is underway. </w:t>
      </w:r>
      <w:r w:rsidR="000F519F">
        <w:rPr>
          <w:sz w:val="24"/>
          <w:szCs w:val="24"/>
        </w:rPr>
        <w:t xml:space="preserve"> </w:t>
      </w:r>
      <w:r w:rsidRPr="00782150">
        <w:rPr>
          <w:sz w:val="24"/>
          <w:szCs w:val="24"/>
        </w:rPr>
        <w:t>The group reviewing this file is comprised of clinicians from the field, as well as terminologi</w:t>
      </w:r>
      <w:r w:rsidR="000F519F">
        <w:rPr>
          <w:sz w:val="24"/>
          <w:szCs w:val="24"/>
        </w:rPr>
        <w:t>sts and other key stakeholders.</w:t>
      </w:r>
    </w:p>
    <w:p w14:paraId="2401E06B" w14:textId="77777777" w:rsidR="00AB008E" w:rsidRPr="00782150" w:rsidRDefault="00AB008E" w:rsidP="00AB008E">
      <w:pPr>
        <w:pStyle w:val="StyleLeft025Before12pt"/>
        <w:rPr>
          <w:sz w:val="24"/>
          <w:szCs w:val="24"/>
        </w:rPr>
      </w:pPr>
      <w:r w:rsidRPr="00782150">
        <w:rPr>
          <w:sz w:val="24"/>
          <w:szCs w:val="24"/>
        </w:rPr>
        <w:t xml:space="preserve">Concerns have been raised from sites regarding clinical terms that are not user-friendly.  For example, “cutaneous eruption” is the primary term in the standard and “Rash” is a synonym. </w:t>
      </w:r>
      <w:r w:rsidR="000F519F">
        <w:rPr>
          <w:sz w:val="24"/>
          <w:szCs w:val="24"/>
        </w:rPr>
        <w:t xml:space="preserve"> </w:t>
      </w:r>
      <w:r w:rsidRPr="00782150">
        <w:rPr>
          <w:sz w:val="24"/>
          <w:szCs w:val="24"/>
        </w:rPr>
        <w:t>Primary terms are stored in the patient record and on the patient arm band.  Clinicians would like to see Rash become the primary term and cutaneous eruption the synonym.  A complete review of the standard is being conducted to identify other terms that may also</w:t>
      </w:r>
      <w:r w:rsidR="000F519F">
        <w:rPr>
          <w:sz w:val="24"/>
          <w:szCs w:val="24"/>
        </w:rPr>
        <w:t xml:space="preserve"> benefit from a similar change.</w:t>
      </w:r>
    </w:p>
    <w:p w14:paraId="770B3392" w14:textId="77777777" w:rsidR="00AB008E" w:rsidRPr="00782150" w:rsidRDefault="00AB008E" w:rsidP="00AB008E">
      <w:pPr>
        <w:pStyle w:val="StyleLeft025Before12pt"/>
        <w:rPr>
          <w:sz w:val="24"/>
          <w:szCs w:val="24"/>
        </w:rPr>
      </w:pPr>
      <w:r w:rsidRPr="00782150">
        <w:rPr>
          <w:sz w:val="24"/>
          <w:szCs w:val="24"/>
        </w:rPr>
        <w:t xml:space="preserve">Concerns have been raised that some terms in the standard are not equivalent and should not remain as synonyms to the primary term. </w:t>
      </w:r>
      <w:r w:rsidR="000F519F">
        <w:rPr>
          <w:sz w:val="24"/>
          <w:szCs w:val="24"/>
        </w:rPr>
        <w:t xml:space="preserve"> </w:t>
      </w:r>
      <w:r w:rsidRPr="00782150">
        <w:rPr>
          <w:sz w:val="24"/>
          <w:szCs w:val="24"/>
        </w:rPr>
        <w:t xml:space="preserve">For example, “Congestion of the Throat” is not the same as “Swelling of the Throat” and should be fixed in the standard. </w:t>
      </w:r>
      <w:r w:rsidR="000F519F">
        <w:rPr>
          <w:sz w:val="24"/>
          <w:szCs w:val="24"/>
        </w:rPr>
        <w:t xml:space="preserve"> </w:t>
      </w:r>
      <w:r w:rsidRPr="00782150">
        <w:rPr>
          <w:sz w:val="24"/>
          <w:szCs w:val="24"/>
        </w:rPr>
        <w:t xml:space="preserve">Other non-equivalent synonyms are being identified and will be associated with two </w:t>
      </w:r>
      <w:r w:rsidR="000F519F">
        <w:rPr>
          <w:sz w:val="24"/>
          <w:szCs w:val="24"/>
        </w:rPr>
        <w:t>separate terms when applicable.</w:t>
      </w:r>
    </w:p>
    <w:p w14:paraId="03C66BEB" w14:textId="77777777" w:rsidR="00AB008E" w:rsidRPr="00782150" w:rsidRDefault="00AB008E" w:rsidP="00AB008E">
      <w:pPr>
        <w:pStyle w:val="StyleLeft025Before12pt"/>
        <w:rPr>
          <w:sz w:val="24"/>
          <w:szCs w:val="24"/>
        </w:rPr>
      </w:pPr>
      <w:r w:rsidRPr="00782150">
        <w:rPr>
          <w:sz w:val="24"/>
          <w:szCs w:val="24"/>
        </w:rPr>
        <w:t>Another area of need is documenting the business rules that apply to the standard, and only modifying the standard in a way that is consistent with those rules.</w:t>
      </w:r>
      <w:r w:rsidR="00821498">
        <w:rPr>
          <w:sz w:val="24"/>
          <w:szCs w:val="24"/>
        </w:rPr>
        <w:t xml:space="preserve"> </w:t>
      </w:r>
      <w:r w:rsidR="000F519F">
        <w:rPr>
          <w:sz w:val="24"/>
          <w:szCs w:val="24"/>
        </w:rPr>
        <w:t xml:space="preserve"> </w:t>
      </w:r>
      <w:r w:rsidRPr="00782150">
        <w:rPr>
          <w:sz w:val="24"/>
          <w:szCs w:val="24"/>
        </w:rPr>
        <w:t>This issue is being addressed</w:t>
      </w:r>
      <w:r w:rsidR="000F519F">
        <w:rPr>
          <w:sz w:val="24"/>
          <w:szCs w:val="24"/>
        </w:rPr>
        <w:t xml:space="preserve"> and documentation is pending.</w:t>
      </w:r>
    </w:p>
    <w:p w14:paraId="6E26BDDB" w14:textId="77777777" w:rsidR="00AB008E" w:rsidRPr="00782150" w:rsidRDefault="00AB008E" w:rsidP="00AB008E">
      <w:pPr>
        <w:pStyle w:val="Style10ptBoldBefore12pt"/>
        <w:rPr>
          <w:sz w:val="24"/>
          <w:szCs w:val="24"/>
        </w:rPr>
      </w:pPr>
      <w:r w:rsidRPr="00782150">
        <w:rPr>
          <w:sz w:val="24"/>
          <w:szCs w:val="24"/>
        </w:rPr>
        <w:t>How are sites being notified that NTRT additions are being made to the standardized files for Allergies?</w:t>
      </w:r>
    </w:p>
    <w:p w14:paraId="5F4E7032" w14:textId="77777777" w:rsidR="00964E9F" w:rsidRPr="00364CC7" w:rsidRDefault="00964E9F" w:rsidP="00964E9F">
      <w:pPr>
        <w:pStyle w:val="StyleLeft025Before12pt"/>
        <w:rPr>
          <w:sz w:val="24"/>
          <w:szCs w:val="24"/>
        </w:rPr>
      </w:pPr>
      <w:bookmarkStart w:id="299" w:name="_Toc120506977"/>
      <w:bookmarkStart w:id="300" w:name="_Toc120507414"/>
      <w:r w:rsidRPr="00364CC7">
        <w:rPr>
          <w:sz w:val="24"/>
          <w:szCs w:val="24"/>
        </w:rPr>
        <w:t>An Automated Notification Report (ANR) is being sent out through the National Help Desk by e-mail messages that alert sites about the changes that are being made to the Sign/Symptom file 120.83 and the GMR Allergies file 120.82.  If you are not currently receiving these ANR messages and would like to in the future, please submit a Remedy ticket and you can be added to the distributi</w:t>
      </w:r>
      <w:r w:rsidR="00DE138C">
        <w:rPr>
          <w:sz w:val="24"/>
          <w:szCs w:val="24"/>
        </w:rPr>
        <w:t>on list for future information.</w:t>
      </w:r>
    </w:p>
    <w:p w14:paraId="5F330EE5" w14:textId="088008B3" w:rsidR="00964E9F" w:rsidRPr="00364CC7" w:rsidRDefault="00964E9F" w:rsidP="00964E9F">
      <w:pPr>
        <w:autoSpaceDE w:val="0"/>
        <w:autoSpaceDN w:val="0"/>
        <w:adjustRightInd w:val="0"/>
        <w:spacing w:before="100" w:after="100"/>
        <w:ind w:left="720"/>
      </w:pPr>
      <w:r w:rsidRPr="00364CC7">
        <w:t>The information about the changes being made by NTRT can also be viewed on the NTRT Web site, under “NTRT Deployment Log.”  Those interested can also join the NTRT listserv which provides the same information as the ANR messages, along with the potential</w:t>
      </w:r>
      <w:r>
        <w:t xml:space="preserve"> for supplementary information.</w:t>
      </w:r>
      <w:r w:rsidRPr="00364CC7">
        <w:t xml:space="preserve"> </w:t>
      </w:r>
    </w:p>
    <w:p w14:paraId="44CF5423" w14:textId="77777777" w:rsidR="00964E9F" w:rsidRPr="00964E9F" w:rsidRDefault="00964E9F" w:rsidP="00964E9F">
      <w:pPr>
        <w:pStyle w:val="Style10ptBoldBefore12pt"/>
        <w:rPr>
          <w:sz w:val="24"/>
          <w:szCs w:val="24"/>
        </w:rPr>
      </w:pPr>
      <w:r w:rsidRPr="00964E9F">
        <w:rPr>
          <w:sz w:val="24"/>
          <w:szCs w:val="24"/>
        </w:rPr>
        <w:lastRenderedPageBreak/>
        <w:t>Is it true that sites are not to update or change the resource slots associated with the GMRA UP</w:t>
      </w:r>
      <w:r w:rsidR="000F519F">
        <w:rPr>
          <w:sz w:val="24"/>
          <w:szCs w:val="24"/>
        </w:rPr>
        <w:t>DATE Resource device?</w:t>
      </w:r>
    </w:p>
    <w:p w14:paraId="60DBA099" w14:textId="77777777" w:rsidR="00964E9F" w:rsidRPr="00053E9C" w:rsidRDefault="00964E9F" w:rsidP="00964E9F">
      <w:pPr>
        <w:pStyle w:val="StyleLeft025Before12pt"/>
        <w:rPr>
          <w:sz w:val="24"/>
          <w:szCs w:val="24"/>
        </w:rPr>
      </w:pPr>
      <w:r w:rsidRPr="00053E9C">
        <w:rPr>
          <w:sz w:val="24"/>
          <w:szCs w:val="24"/>
        </w:rPr>
        <w:t xml:space="preserve">Yes. </w:t>
      </w:r>
      <w:r w:rsidR="000F519F">
        <w:rPr>
          <w:sz w:val="24"/>
          <w:szCs w:val="24"/>
        </w:rPr>
        <w:t xml:space="preserve"> </w:t>
      </w:r>
      <w:r w:rsidRPr="00053E9C">
        <w:rPr>
          <w:sz w:val="24"/>
          <w:szCs w:val="24"/>
        </w:rPr>
        <w:t xml:space="preserve">The slot is set to one and needs to stay at one. It is very important that sites not change the number of slots for this resource device. </w:t>
      </w:r>
      <w:r w:rsidR="000F519F">
        <w:rPr>
          <w:sz w:val="24"/>
          <w:szCs w:val="24"/>
        </w:rPr>
        <w:t xml:space="preserve"> </w:t>
      </w:r>
      <w:r w:rsidRPr="00053E9C">
        <w:rPr>
          <w:sz w:val="24"/>
          <w:szCs w:val="24"/>
        </w:rPr>
        <w:t xml:space="preserve">If the resource device does not stay at one, then NTRT pushes may be processed inaccurately and may potentially corrupt Allergy files. </w:t>
      </w:r>
      <w:r w:rsidR="000F519F">
        <w:rPr>
          <w:sz w:val="24"/>
          <w:szCs w:val="24"/>
        </w:rPr>
        <w:t xml:space="preserve"> </w:t>
      </w:r>
      <w:r w:rsidRPr="00053E9C">
        <w:rPr>
          <w:sz w:val="24"/>
          <w:szCs w:val="24"/>
        </w:rPr>
        <w:t xml:space="preserve">If sites have changed this, they need to set it back to one. </w:t>
      </w:r>
      <w:r w:rsidR="000F519F">
        <w:rPr>
          <w:sz w:val="24"/>
          <w:szCs w:val="24"/>
        </w:rPr>
        <w:t xml:space="preserve"> </w:t>
      </w:r>
      <w:r w:rsidRPr="00053E9C">
        <w:rPr>
          <w:sz w:val="24"/>
          <w:szCs w:val="24"/>
        </w:rPr>
        <w:t xml:space="preserve">Then sites will need to work with the ERT team for a redeployment of the push. ERT is looking at ways to control the order in which updates are done in the future. </w:t>
      </w:r>
      <w:r w:rsidR="000F519F">
        <w:rPr>
          <w:sz w:val="24"/>
          <w:szCs w:val="24"/>
        </w:rPr>
        <w:t xml:space="preserve"> </w:t>
      </w:r>
      <w:r w:rsidRPr="00053E9C">
        <w:rPr>
          <w:sz w:val="24"/>
          <w:szCs w:val="24"/>
        </w:rPr>
        <w:t>However, in the meantime sites need to be aware of this potential issue and to monitor the GMRA UPDATE Resource device to e</w:t>
      </w:r>
      <w:r w:rsidR="00A94BEA">
        <w:rPr>
          <w:sz w:val="24"/>
          <w:szCs w:val="24"/>
        </w:rPr>
        <w:t>nsure it stays set at one slot.</w:t>
      </w:r>
    </w:p>
    <w:p w14:paraId="5BA3A476" w14:textId="77777777" w:rsidR="00AB008E" w:rsidRPr="000F519F" w:rsidRDefault="00AB008E" w:rsidP="00655EDE">
      <w:pPr>
        <w:pStyle w:val="Heading3"/>
      </w:pPr>
      <w:bookmarkStart w:id="301" w:name="_Toc370208870"/>
      <w:bookmarkStart w:id="302" w:name="_Toc152794970"/>
      <w:bookmarkStart w:id="303" w:name="_Toc155624536"/>
      <w:r w:rsidRPr="000F519F">
        <w:t>Site Clean-up</w:t>
      </w:r>
      <w:bookmarkEnd w:id="299"/>
      <w:r w:rsidRPr="000F519F">
        <w:t xml:space="preserve"> Questions</w:t>
      </w:r>
      <w:bookmarkEnd w:id="300"/>
      <w:bookmarkEnd w:id="301"/>
      <w:bookmarkEnd w:id="302"/>
      <w:bookmarkEnd w:id="303"/>
    </w:p>
    <w:p w14:paraId="2FE92553" w14:textId="77777777" w:rsidR="00AB008E" w:rsidRPr="00964E9F" w:rsidRDefault="00AB008E" w:rsidP="00964E9F">
      <w:pPr>
        <w:pStyle w:val="Style10ptBoldBefore12pt"/>
        <w:rPr>
          <w:sz w:val="24"/>
          <w:szCs w:val="24"/>
        </w:rPr>
      </w:pPr>
      <w:r w:rsidRPr="00964E9F">
        <w:rPr>
          <w:sz w:val="24"/>
          <w:szCs w:val="24"/>
        </w:rPr>
        <w:t>After allergy standardization, what is the impact to a site that has many free-text patient allerg</w:t>
      </w:r>
      <w:r w:rsidR="000F519F">
        <w:rPr>
          <w:sz w:val="24"/>
          <w:szCs w:val="24"/>
        </w:rPr>
        <w:t>ies that need to be cleaned up?</w:t>
      </w:r>
    </w:p>
    <w:p w14:paraId="1E49AE8E" w14:textId="77777777" w:rsidR="00AB008E" w:rsidRPr="00782150" w:rsidRDefault="00AB008E" w:rsidP="00AB008E">
      <w:pPr>
        <w:pStyle w:val="StyleLeft025Before12pt"/>
        <w:rPr>
          <w:sz w:val="24"/>
          <w:szCs w:val="24"/>
        </w:rPr>
      </w:pPr>
      <w:r w:rsidRPr="00782150">
        <w:rPr>
          <w:sz w:val="24"/>
          <w:szCs w:val="24"/>
        </w:rPr>
        <w:t xml:space="preserve">Sites will be able to continue cleaning up the free-text patient allergy entries after Allergy/Outpatient Pharmacy standardization is complete. </w:t>
      </w:r>
      <w:r w:rsidR="000F519F">
        <w:rPr>
          <w:sz w:val="24"/>
          <w:szCs w:val="24"/>
        </w:rPr>
        <w:t xml:space="preserve"> </w:t>
      </w:r>
      <w:r w:rsidRPr="00782150">
        <w:rPr>
          <w:sz w:val="24"/>
          <w:szCs w:val="24"/>
        </w:rPr>
        <w:t xml:space="preserve">The patches will not affect this clean-up effort. </w:t>
      </w:r>
      <w:r w:rsidR="000F519F">
        <w:rPr>
          <w:sz w:val="24"/>
          <w:szCs w:val="24"/>
        </w:rPr>
        <w:t xml:space="preserve"> </w:t>
      </w:r>
      <w:r w:rsidRPr="00782150">
        <w:rPr>
          <w:sz w:val="24"/>
          <w:szCs w:val="24"/>
        </w:rPr>
        <w:t>After standardization, there will be a more comprehensive list of allergies for your site to use for cleaning up free</w:t>
      </w:r>
      <w:r w:rsidR="000F519F">
        <w:rPr>
          <w:sz w:val="24"/>
          <w:szCs w:val="24"/>
        </w:rPr>
        <w:t>-text patient allergy entries.</w:t>
      </w:r>
    </w:p>
    <w:p w14:paraId="0BBA496B" w14:textId="77777777" w:rsidR="00AB008E" w:rsidRPr="00782150" w:rsidRDefault="00AB008E" w:rsidP="00AB008E">
      <w:pPr>
        <w:pStyle w:val="StyleLeft025Before12pt"/>
        <w:rPr>
          <w:sz w:val="24"/>
          <w:szCs w:val="24"/>
        </w:rPr>
      </w:pPr>
      <w:r w:rsidRPr="00782150">
        <w:rPr>
          <w:sz w:val="24"/>
          <w:szCs w:val="24"/>
        </w:rPr>
        <w:t xml:space="preserve">New terms should not be added to GMR Allergies file 120.82 prior to standardization in order to map a free text patient allergy. </w:t>
      </w:r>
      <w:r w:rsidR="000F519F">
        <w:rPr>
          <w:sz w:val="24"/>
          <w:szCs w:val="24"/>
        </w:rPr>
        <w:t xml:space="preserve"> </w:t>
      </w:r>
      <w:r w:rsidRPr="00782150">
        <w:rPr>
          <w:sz w:val="24"/>
          <w:szCs w:val="24"/>
        </w:rPr>
        <w:t xml:space="preserve">The GMRA*4*23 patch locked down this file so sites can no longer add terms through the roll-and-scroll interface. </w:t>
      </w:r>
      <w:r w:rsidR="000F519F">
        <w:rPr>
          <w:sz w:val="24"/>
          <w:szCs w:val="24"/>
        </w:rPr>
        <w:t xml:space="preserve"> </w:t>
      </w:r>
      <w:r w:rsidRPr="00782150">
        <w:rPr>
          <w:sz w:val="24"/>
          <w:szCs w:val="24"/>
        </w:rPr>
        <w:t>Sites should clean up the patient allergy file 120.8 prior to standardization with what is currently available.  Once standardization is complete, more terms will be available in the GMR Allergies file 120.82 to correct the remaining free text patient allergies.</w:t>
      </w:r>
    </w:p>
    <w:p w14:paraId="049F3A75" w14:textId="4A3301CB" w:rsidR="00AB008E" w:rsidRPr="00782150" w:rsidRDefault="00AB008E" w:rsidP="00AB008E">
      <w:pPr>
        <w:pStyle w:val="StyleLeft025Before12pt"/>
        <w:rPr>
          <w:sz w:val="24"/>
          <w:szCs w:val="24"/>
        </w:rPr>
      </w:pPr>
      <w:r w:rsidRPr="00782150">
        <w:rPr>
          <w:sz w:val="24"/>
          <w:szCs w:val="24"/>
        </w:rPr>
        <w:t xml:space="preserve">An automated clean-up patch is being written to help sites in the free-text patient allergy clean-up effort. </w:t>
      </w:r>
      <w:r w:rsidR="000F519F">
        <w:rPr>
          <w:sz w:val="24"/>
          <w:szCs w:val="24"/>
        </w:rPr>
        <w:t xml:space="preserve"> </w:t>
      </w:r>
      <w:r w:rsidRPr="00782150">
        <w:rPr>
          <w:sz w:val="24"/>
          <w:szCs w:val="24"/>
        </w:rPr>
        <w:t xml:space="preserve">This patch will be released </w:t>
      </w:r>
      <w:r w:rsidR="00855C87" w:rsidRPr="00782150">
        <w:rPr>
          <w:sz w:val="24"/>
          <w:szCs w:val="24"/>
        </w:rPr>
        <w:t>sometime</w:t>
      </w:r>
      <w:r w:rsidRPr="00782150">
        <w:rPr>
          <w:sz w:val="24"/>
          <w:szCs w:val="24"/>
        </w:rPr>
        <w:t xml:space="preserve"> after the standardization patches.  The content required for this patch is currently being reviewed. </w:t>
      </w:r>
      <w:r w:rsidR="000F519F">
        <w:rPr>
          <w:sz w:val="24"/>
          <w:szCs w:val="24"/>
        </w:rPr>
        <w:t xml:space="preserve"> </w:t>
      </w:r>
      <w:r w:rsidRPr="00782150">
        <w:rPr>
          <w:sz w:val="24"/>
          <w:szCs w:val="24"/>
        </w:rPr>
        <w:t xml:space="preserve">Sites have been asked to clean up free-text entries that have a low number of occurrences. </w:t>
      </w:r>
      <w:r w:rsidR="000F519F">
        <w:rPr>
          <w:sz w:val="24"/>
          <w:szCs w:val="24"/>
        </w:rPr>
        <w:t xml:space="preserve"> </w:t>
      </w:r>
      <w:r w:rsidRPr="00782150">
        <w:rPr>
          <w:sz w:val="24"/>
          <w:szCs w:val="24"/>
        </w:rPr>
        <w:t>Free-text patient allergies that occur one or two times in the clean-up utility should be cleaned up first.  Also, free-text patient allergies that have multiple allergies on one line (e.g. “Aspirin, Penicillin, chocolate”) should be cleaned up by recording each allergy separately f</w:t>
      </w:r>
      <w:r w:rsidR="000F519F">
        <w:rPr>
          <w:sz w:val="24"/>
          <w:szCs w:val="24"/>
        </w:rPr>
        <w:t>or that patient.</w:t>
      </w:r>
    </w:p>
    <w:p w14:paraId="6B9250E6" w14:textId="77777777" w:rsidR="00AB008E" w:rsidRPr="00782150" w:rsidRDefault="00AB008E" w:rsidP="00AB008E">
      <w:pPr>
        <w:pStyle w:val="StyleLeft025Before12pt"/>
        <w:rPr>
          <w:sz w:val="24"/>
          <w:szCs w:val="24"/>
        </w:rPr>
      </w:pPr>
      <w:r w:rsidRPr="00782150">
        <w:rPr>
          <w:sz w:val="24"/>
          <w:szCs w:val="24"/>
        </w:rPr>
        <w:t>The automated clean-up patch will help sites clean up free-text patient allergy entries, but not all data can be cleaned up in an automated fashion.  Patient allergy data that has clinical relevance will be left as free text and will need to be cleaned up by the site.</w:t>
      </w:r>
    </w:p>
    <w:p w14:paraId="673682CF" w14:textId="77777777" w:rsidR="00AB008E" w:rsidRPr="00964E9F" w:rsidRDefault="00AB008E" w:rsidP="00964E9F">
      <w:pPr>
        <w:pStyle w:val="Style10ptBoldBefore12pt"/>
        <w:rPr>
          <w:sz w:val="24"/>
          <w:szCs w:val="24"/>
        </w:rPr>
      </w:pPr>
      <w:r w:rsidRPr="00964E9F">
        <w:rPr>
          <w:sz w:val="24"/>
          <w:szCs w:val="24"/>
        </w:rPr>
        <w:lastRenderedPageBreak/>
        <w:t>What is the impact of Outpatient Pharmacy standardization to sites if they have not finished linking local drugs to the National Drug File (NDF)?</w:t>
      </w:r>
    </w:p>
    <w:p w14:paraId="314537C3" w14:textId="77777777" w:rsidR="00AB008E" w:rsidRPr="00782150" w:rsidRDefault="00AB008E" w:rsidP="00AB008E">
      <w:pPr>
        <w:pStyle w:val="StyleLeft025Before12pt"/>
        <w:rPr>
          <w:sz w:val="24"/>
          <w:szCs w:val="24"/>
        </w:rPr>
      </w:pPr>
      <w:r w:rsidRPr="00782150">
        <w:rPr>
          <w:sz w:val="24"/>
          <w:szCs w:val="24"/>
        </w:rPr>
        <w:t>Sites can continue to clean-up the local drug file or file 50 mapping to the National Drug File (NDF) after standardization.  The data in the local drug file needs to be mapped so th</w:t>
      </w:r>
      <w:r w:rsidR="000F519F">
        <w:rPr>
          <w:sz w:val="24"/>
          <w:szCs w:val="24"/>
        </w:rPr>
        <w:t>at order checks work optimally.</w:t>
      </w:r>
    </w:p>
    <w:p w14:paraId="4778F148" w14:textId="77777777" w:rsidR="00AB008E" w:rsidRPr="000F519F" w:rsidRDefault="00AB008E" w:rsidP="00655EDE">
      <w:pPr>
        <w:pStyle w:val="Heading3"/>
      </w:pPr>
      <w:bookmarkStart w:id="304" w:name="LastPage93"/>
      <w:bookmarkStart w:id="305" w:name="_Toc120506978"/>
      <w:bookmarkStart w:id="306" w:name="_Toc120507415"/>
      <w:bookmarkStart w:id="307" w:name="_Toc370208871"/>
      <w:bookmarkStart w:id="308" w:name="_Toc152794971"/>
      <w:bookmarkStart w:id="309" w:name="_Toc155624537"/>
      <w:bookmarkEnd w:id="304"/>
      <w:r w:rsidRPr="000F519F">
        <w:t>Health Data Repository (HDR)</w:t>
      </w:r>
      <w:bookmarkEnd w:id="305"/>
      <w:r w:rsidRPr="000F519F">
        <w:t xml:space="preserve"> Questions</w:t>
      </w:r>
      <w:bookmarkEnd w:id="306"/>
      <w:bookmarkEnd w:id="307"/>
      <w:bookmarkEnd w:id="308"/>
      <w:bookmarkEnd w:id="309"/>
    </w:p>
    <w:p w14:paraId="05CD2EE7" w14:textId="77777777" w:rsidR="00AB008E" w:rsidRPr="00964E9F" w:rsidRDefault="00AB008E" w:rsidP="00964E9F">
      <w:pPr>
        <w:pStyle w:val="Style10ptBoldBefore12pt"/>
        <w:rPr>
          <w:sz w:val="24"/>
          <w:szCs w:val="24"/>
        </w:rPr>
      </w:pPr>
      <w:r w:rsidRPr="00964E9F">
        <w:rPr>
          <w:sz w:val="24"/>
          <w:szCs w:val="24"/>
        </w:rPr>
        <w:t>What happens in the Health Data Repository (HDR) when one site has entered an allergy for Penicillin and another site has entered Pe</w:t>
      </w:r>
      <w:r w:rsidR="000F519F">
        <w:rPr>
          <w:sz w:val="24"/>
          <w:szCs w:val="24"/>
        </w:rPr>
        <w:t>nicillin as “entered in error”?</w:t>
      </w:r>
    </w:p>
    <w:p w14:paraId="2B8CFBEE" w14:textId="77777777" w:rsidR="00AB008E" w:rsidRPr="00782150" w:rsidRDefault="00AB008E" w:rsidP="00AB008E">
      <w:pPr>
        <w:pStyle w:val="StyleLeft025Before12pt"/>
        <w:rPr>
          <w:sz w:val="24"/>
          <w:szCs w:val="24"/>
        </w:rPr>
      </w:pPr>
      <w:r w:rsidRPr="00782150">
        <w:rPr>
          <w:sz w:val="24"/>
          <w:szCs w:val="24"/>
        </w:rPr>
        <w:t xml:space="preserve">Allergies that are entered in error at one site will not overwrite the allergies recorded at another site. </w:t>
      </w:r>
      <w:r w:rsidR="000F519F">
        <w:rPr>
          <w:sz w:val="24"/>
          <w:szCs w:val="24"/>
        </w:rPr>
        <w:t xml:space="preserve"> </w:t>
      </w:r>
      <w:r w:rsidRPr="00782150">
        <w:rPr>
          <w:sz w:val="24"/>
          <w:szCs w:val="24"/>
        </w:rPr>
        <w:t xml:space="preserve">The HDR will err on the side of safety. </w:t>
      </w:r>
      <w:r w:rsidR="000F519F">
        <w:rPr>
          <w:sz w:val="24"/>
          <w:szCs w:val="24"/>
        </w:rPr>
        <w:t xml:space="preserve"> </w:t>
      </w:r>
      <w:r w:rsidRPr="00782150">
        <w:rPr>
          <w:sz w:val="24"/>
          <w:szCs w:val="24"/>
        </w:rPr>
        <w:t>The HDR will store both pieces of information: the patient allergy record and</w:t>
      </w:r>
      <w:r w:rsidR="00A94BEA">
        <w:rPr>
          <w:sz w:val="24"/>
          <w:szCs w:val="24"/>
        </w:rPr>
        <w:t xml:space="preserve"> the “entered in error” record.</w:t>
      </w:r>
    </w:p>
    <w:p w14:paraId="5AA9B326" w14:textId="77777777" w:rsidR="00AB008E" w:rsidRPr="00782150" w:rsidRDefault="00AB008E" w:rsidP="00AB008E">
      <w:pPr>
        <w:pStyle w:val="Style10ptBoldBefore12pt"/>
        <w:rPr>
          <w:sz w:val="24"/>
          <w:szCs w:val="24"/>
        </w:rPr>
      </w:pPr>
      <w:r w:rsidRPr="00782150">
        <w:rPr>
          <w:sz w:val="24"/>
          <w:szCs w:val="24"/>
        </w:rPr>
        <w:t>In regards to the question above, will one site be notified that another site h</w:t>
      </w:r>
      <w:r w:rsidR="000F519F">
        <w:rPr>
          <w:sz w:val="24"/>
          <w:szCs w:val="24"/>
        </w:rPr>
        <w:t>as entered an allergy in error?</w:t>
      </w:r>
    </w:p>
    <w:p w14:paraId="3B4AA2E7" w14:textId="77777777" w:rsidR="00AB008E" w:rsidRPr="00782150" w:rsidRDefault="00AB008E" w:rsidP="00AB008E">
      <w:pPr>
        <w:pStyle w:val="StyleLeft025Before12pt"/>
        <w:rPr>
          <w:sz w:val="24"/>
          <w:szCs w:val="24"/>
        </w:rPr>
      </w:pPr>
      <w:r w:rsidRPr="00782150">
        <w:rPr>
          <w:sz w:val="24"/>
          <w:szCs w:val="24"/>
        </w:rPr>
        <w:t xml:space="preserve">At this time, there is not a mechanism to do this. </w:t>
      </w:r>
      <w:r w:rsidR="000F519F">
        <w:rPr>
          <w:sz w:val="24"/>
          <w:szCs w:val="24"/>
        </w:rPr>
        <w:t xml:space="preserve"> </w:t>
      </w:r>
      <w:r w:rsidRPr="00782150">
        <w:rPr>
          <w:sz w:val="24"/>
          <w:szCs w:val="24"/>
        </w:rPr>
        <w:t>Site-to-site notification will not be done until a national process is put in place that determines when a site’s allergy record can be overruled.  The clinician should get the information via Remote Data Views (RDV) and work with the patient to make sure the record is correct.</w:t>
      </w:r>
    </w:p>
    <w:p w14:paraId="3958598D" w14:textId="77777777" w:rsidR="00AB008E" w:rsidRPr="00782150" w:rsidRDefault="00AB008E" w:rsidP="00AB008E">
      <w:pPr>
        <w:pStyle w:val="Style10ptBoldBefore12pt"/>
        <w:rPr>
          <w:sz w:val="24"/>
          <w:szCs w:val="24"/>
        </w:rPr>
      </w:pPr>
      <w:r w:rsidRPr="00782150">
        <w:rPr>
          <w:sz w:val="24"/>
          <w:szCs w:val="24"/>
        </w:rPr>
        <w:t xml:space="preserve">Where do we go for technical information about turning on the VDEF triggers? </w:t>
      </w:r>
      <w:r w:rsidR="000F519F">
        <w:rPr>
          <w:sz w:val="24"/>
          <w:szCs w:val="24"/>
        </w:rPr>
        <w:t xml:space="preserve"> </w:t>
      </w:r>
      <w:r w:rsidRPr="00782150">
        <w:rPr>
          <w:sz w:val="24"/>
          <w:szCs w:val="24"/>
        </w:rPr>
        <w:t>Is that something HDR Implementation Managers will help with?</w:t>
      </w:r>
    </w:p>
    <w:p w14:paraId="0D7043B4" w14:textId="77777777" w:rsidR="00AB008E" w:rsidRPr="00782150" w:rsidRDefault="00AB008E" w:rsidP="00AB008E">
      <w:pPr>
        <w:pStyle w:val="StyleLeft025Before12pt"/>
        <w:rPr>
          <w:sz w:val="24"/>
          <w:szCs w:val="24"/>
        </w:rPr>
      </w:pPr>
      <w:r w:rsidRPr="00782150">
        <w:rPr>
          <w:sz w:val="24"/>
          <w:szCs w:val="24"/>
        </w:rPr>
        <w:t xml:space="preserve">Yes. </w:t>
      </w:r>
      <w:r w:rsidR="000F519F">
        <w:rPr>
          <w:sz w:val="24"/>
          <w:szCs w:val="24"/>
        </w:rPr>
        <w:t xml:space="preserve"> </w:t>
      </w:r>
      <w:r w:rsidRPr="00782150">
        <w:rPr>
          <w:sz w:val="24"/>
          <w:szCs w:val="24"/>
        </w:rPr>
        <w:t xml:space="preserve">The HDR Implementation Mangers will be in contact with sites when it is time to turn on the VDEF triggers. </w:t>
      </w:r>
      <w:r w:rsidR="000F519F">
        <w:rPr>
          <w:sz w:val="24"/>
          <w:szCs w:val="24"/>
        </w:rPr>
        <w:t xml:space="preserve"> </w:t>
      </w:r>
      <w:r w:rsidRPr="00782150">
        <w:rPr>
          <w:sz w:val="24"/>
          <w:szCs w:val="24"/>
        </w:rPr>
        <w:t>They will communicate the necessar</w:t>
      </w:r>
      <w:r w:rsidR="000F519F">
        <w:rPr>
          <w:sz w:val="24"/>
          <w:szCs w:val="24"/>
        </w:rPr>
        <w:t>y technical steps at that time.</w:t>
      </w:r>
    </w:p>
    <w:p w14:paraId="26E1FCD3" w14:textId="77777777" w:rsidR="00AB008E" w:rsidRPr="00782150" w:rsidRDefault="00AB008E" w:rsidP="00AB008E">
      <w:pPr>
        <w:pStyle w:val="Style10ptBoldBefore12pt"/>
        <w:rPr>
          <w:sz w:val="24"/>
          <w:szCs w:val="24"/>
        </w:rPr>
      </w:pPr>
      <w:r w:rsidRPr="00782150">
        <w:rPr>
          <w:sz w:val="24"/>
          <w:szCs w:val="24"/>
        </w:rPr>
        <w:t>In the CPRS GUI, the end user now sees that a light is blue on the HDR section of Remote Data Views (RDVs).  Why is this there?</w:t>
      </w:r>
    </w:p>
    <w:p w14:paraId="46ACF97A" w14:textId="77777777" w:rsidR="00AB008E" w:rsidRPr="00782150" w:rsidRDefault="00AB008E" w:rsidP="00AB008E">
      <w:pPr>
        <w:pStyle w:val="StyleLeft025Before12pt"/>
        <w:rPr>
          <w:sz w:val="24"/>
          <w:szCs w:val="24"/>
        </w:rPr>
      </w:pPr>
      <w:r w:rsidRPr="00782150">
        <w:rPr>
          <w:sz w:val="24"/>
          <w:szCs w:val="24"/>
        </w:rPr>
        <w:t xml:space="preserve">HDR data can now be seen in RDV.  Vitals data has been standardized and it is being sent to the HDR.  This blue text means that the patient has vital sign data stored in the HDR.  With the release of CPRS GUI v. 26, end users will be </w:t>
      </w:r>
      <w:r w:rsidR="00A94BEA">
        <w:rPr>
          <w:sz w:val="24"/>
          <w:szCs w:val="24"/>
        </w:rPr>
        <w:t>able to view data from the HDR.</w:t>
      </w:r>
    </w:p>
    <w:p w14:paraId="74EB9A74" w14:textId="77777777" w:rsidR="00AB008E" w:rsidRPr="00782150" w:rsidRDefault="00AB008E" w:rsidP="00AB008E">
      <w:pPr>
        <w:pStyle w:val="StyleLeft025Before12pt"/>
        <w:rPr>
          <w:sz w:val="24"/>
          <w:szCs w:val="24"/>
        </w:rPr>
      </w:pPr>
      <w:r w:rsidRPr="00782150">
        <w:rPr>
          <w:sz w:val="24"/>
          <w:szCs w:val="24"/>
        </w:rPr>
        <w:t xml:space="preserve">This may be confusing to some end users, because some patients will only have vital sign data available at the local site </w:t>
      </w:r>
      <w:r w:rsidR="000F519F">
        <w:rPr>
          <w:sz w:val="24"/>
          <w:szCs w:val="24"/>
        </w:rPr>
        <w:t>and the light will not be blue.</w:t>
      </w:r>
    </w:p>
    <w:sectPr w:rsidR="00AB008E" w:rsidRPr="00782150">
      <w:headerReference w:type="first" r:id="rId22"/>
      <w:footerReference w:type="first" r:id="rId23"/>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4243" w14:textId="77777777" w:rsidR="00317A9A" w:rsidRDefault="00317A9A" w:rsidP="007552E5">
      <w:r>
        <w:separator/>
      </w:r>
    </w:p>
  </w:endnote>
  <w:endnote w:type="continuationSeparator" w:id="0">
    <w:p w14:paraId="1195C51B" w14:textId="77777777" w:rsidR="00317A9A" w:rsidRDefault="00317A9A" w:rsidP="007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5CE2" w14:textId="09D9E064" w:rsidR="00E266B6" w:rsidRDefault="00E266B6">
    <w:pPr>
      <w:pStyle w:val="Foo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w:t>
    </w:r>
    <w:r>
      <w:rPr>
        <w:rStyle w:val="PageNumber"/>
        <w:sz w:val="20"/>
      </w:rPr>
      <w:fldChar w:fldCharType="end"/>
    </w:r>
    <w:r>
      <w:tab/>
    </w:r>
    <w:r>
      <w:rPr>
        <w:sz w:val="20"/>
      </w:rPr>
      <w:t>Adverse Reaction Tracking V4.0</w:t>
    </w:r>
    <w:r>
      <w:tab/>
    </w:r>
    <w:r>
      <w:rPr>
        <w:sz w:val="20"/>
        <w:szCs w:val="20"/>
      </w:rPr>
      <w:t>June 2020</w:t>
    </w:r>
  </w:p>
  <w:p w14:paraId="24EDEA06" w14:textId="77777777" w:rsidR="00E266B6" w:rsidRDefault="00E266B6" w:rsidP="005618A4">
    <w:pPr>
      <w:pStyle w:val="Footer"/>
      <w:jc w:val="center"/>
    </w:pPr>
    <w:r>
      <w:rPr>
        <w:sz w:val="20"/>
      </w:rPr>
      <w:t>Technical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6E49" w14:textId="483C47D0" w:rsidR="00E266B6" w:rsidRDefault="00E266B6">
    <w:pPr>
      <w:widowControl w:val="0"/>
      <w:tabs>
        <w:tab w:val="center" w:pos="3960"/>
        <w:tab w:val="right" w:pos="8460"/>
      </w:tabs>
      <w:autoSpaceDE w:val="0"/>
      <w:autoSpaceDN w:val="0"/>
      <w:adjustRightInd w:val="0"/>
      <w:rPr>
        <w:sz w:val="20"/>
      </w:rPr>
    </w:pPr>
    <w:r>
      <w:rPr>
        <w:sz w:val="20"/>
      </w:rPr>
      <w:t>Adverse Reaction Tracking V4.0</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iii</w:t>
    </w:r>
    <w:r>
      <w:rPr>
        <w:rStyle w:val="PageNumber"/>
        <w:sz w:val="20"/>
      </w:rPr>
      <w:fldChar w:fldCharType="end"/>
    </w:r>
    <w:r>
      <w:rPr>
        <w:sz w:val="20"/>
      </w:rPr>
      <w:tab/>
    </w:r>
    <w:r w:rsidR="009612C8">
      <w:rPr>
        <w:rStyle w:val="PageNumber"/>
        <w:sz w:val="20"/>
        <w:szCs w:val="20"/>
      </w:rPr>
      <w:t xml:space="preserve">January </w:t>
    </w:r>
    <w:r>
      <w:rPr>
        <w:sz w:val="20"/>
        <w:szCs w:val="20"/>
      </w:rPr>
      <w:t>202</w:t>
    </w:r>
    <w:r w:rsidR="009612C8">
      <w:rPr>
        <w:sz w:val="20"/>
        <w:szCs w:val="20"/>
      </w:rPr>
      <w:t>4</w:t>
    </w:r>
  </w:p>
  <w:p w14:paraId="3089001E" w14:textId="0B0877D9" w:rsidR="00E266B6" w:rsidRDefault="00E266B6">
    <w:pPr>
      <w:widowControl w:val="0"/>
      <w:tabs>
        <w:tab w:val="center" w:pos="3960"/>
        <w:tab w:val="right" w:pos="8460"/>
      </w:tabs>
      <w:autoSpaceDE w:val="0"/>
      <w:autoSpaceDN w:val="0"/>
      <w:adjustRightInd w:val="0"/>
      <w:rPr>
        <w:sz w:val="20"/>
      </w:rPr>
    </w:pPr>
    <w:r>
      <w:rPr>
        <w:sz w:val="20"/>
      </w:rPr>
      <w:t>Technical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1A14" w14:textId="04289513" w:rsidR="00E029F9" w:rsidRDefault="00E029F9" w:rsidP="00E029F9">
    <w:pPr>
      <w:widowControl w:val="0"/>
      <w:tabs>
        <w:tab w:val="center" w:pos="3960"/>
        <w:tab w:val="right" w:pos="8460"/>
      </w:tabs>
      <w:autoSpaceDE w:val="0"/>
      <w:autoSpaceDN w:val="0"/>
      <w:adjustRightInd w:val="0"/>
      <w:rPr>
        <w:sz w:val="20"/>
      </w:rPr>
    </w:pPr>
    <w:r>
      <w:rPr>
        <w:sz w:val="20"/>
      </w:rPr>
      <w:t>Adverse Reaction Tracking V4.0</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r>
      <w:rPr>
        <w:sz w:val="20"/>
      </w:rPr>
      <w:tab/>
    </w:r>
    <w:r w:rsidR="00574D81">
      <w:rPr>
        <w:rStyle w:val="PageNumber"/>
        <w:sz w:val="20"/>
        <w:szCs w:val="20"/>
      </w:rPr>
      <w:t>January</w:t>
    </w:r>
    <w:r w:rsidR="00F12658" w:rsidRPr="00F12658">
      <w:rPr>
        <w:rStyle w:val="PageNumber"/>
        <w:sz w:val="20"/>
        <w:szCs w:val="20"/>
      </w:rPr>
      <w:t xml:space="preserve"> </w:t>
    </w:r>
    <w:r>
      <w:rPr>
        <w:sz w:val="20"/>
        <w:szCs w:val="20"/>
      </w:rPr>
      <w:t>202</w:t>
    </w:r>
    <w:r w:rsidR="00574D81">
      <w:rPr>
        <w:sz w:val="20"/>
        <w:szCs w:val="20"/>
      </w:rPr>
      <w:t>4</w:t>
    </w:r>
  </w:p>
  <w:p w14:paraId="778C2F2F" w14:textId="3A0913D8" w:rsidR="00E029F9" w:rsidRPr="00AC60EC" w:rsidRDefault="00E029F9" w:rsidP="00AC60EC">
    <w:pPr>
      <w:widowControl w:val="0"/>
      <w:tabs>
        <w:tab w:val="center" w:pos="3960"/>
        <w:tab w:val="right" w:pos="8460"/>
      </w:tabs>
      <w:autoSpaceDE w:val="0"/>
      <w:autoSpaceDN w:val="0"/>
      <w:adjustRightInd w:val="0"/>
      <w:rPr>
        <w:sz w:val="20"/>
      </w:rPr>
    </w:pPr>
    <w:r>
      <w:rPr>
        <w:sz w:val="20"/>
      </w:rPr>
      <w:t>Technical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E76F" w14:textId="2841A410" w:rsidR="00E029F9" w:rsidRPr="00F12658" w:rsidRDefault="00E029F9" w:rsidP="00E029F9">
    <w:pPr>
      <w:widowControl w:val="0"/>
      <w:tabs>
        <w:tab w:val="center" w:pos="3960"/>
        <w:tab w:val="right" w:pos="8460"/>
      </w:tabs>
      <w:autoSpaceDE w:val="0"/>
      <w:autoSpaceDN w:val="0"/>
      <w:adjustRightInd w:val="0"/>
      <w:rPr>
        <w:sz w:val="20"/>
        <w:szCs w:val="20"/>
      </w:rPr>
    </w:pPr>
    <w:r>
      <w:rPr>
        <w:sz w:val="20"/>
      </w:rPr>
      <w:t>Adverse Reaction Tracking V4.0</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r>
      <w:rPr>
        <w:sz w:val="20"/>
      </w:rPr>
      <w:tab/>
    </w:r>
    <w:r w:rsidR="00AF2958">
      <w:rPr>
        <w:rStyle w:val="PageNumber"/>
        <w:sz w:val="20"/>
        <w:szCs w:val="20"/>
      </w:rPr>
      <w:t>January</w:t>
    </w:r>
    <w:r w:rsidR="00F12658" w:rsidRPr="00F12658">
      <w:rPr>
        <w:rStyle w:val="PageNumber"/>
        <w:sz w:val="20"/>
        <w:szCs w:val="20"/>
      </w:rPr>
      <w:t xml:space="preserve"> </w:t>
    </w:r>
    <w:r w:rsidRPr="00F12658">
      <w:rPr>
        <w:sz w:val="20"/>
        <w:szCs w:val="20"/>
      </w:rPr>
      <w:t>202</w:t>
    </w:r>
    <w:r w:rsidR="00AF2958">
      <w:rPr>
        <w:sz w:val="20"/>
        <w:szCs w:val="20"/>
      </w:rPr>
      <w:t>4</w:t>
    </w:r>
  </w:p>
  <w:p w14:paraId="22087EB1" w14:textId="77777777" w:rsidR="00E029F9" w:rsidRPr="00F12658" w:rsidRDefault="00E029F9" w:rsidP="00E029F9">
    <w:pPr>
      <w:widowControl w:val="0"/>
      <w:tabs>
        <w:tab w:val="center" w:pos="3960"/>
        <w:tab w:val="right" w:pos="8460"/>
      </w:tabs>
      <w:autoSpaceDE w:val="0"/>
      <w:autoSpaceDN w:val="0"/>
      <w:adjustRightInd w:val="0"/>
      <w:rPr>
        <w:sz w:val="20"/>
        <w:szCs w:val="20"/>
      </w:rPr>
    </w:pPr>
    <w:r w:rsidRPr="00F12658">
      <w:rPr>
        <w:sz w:val="20"/>
        <w:szCs w:val="20"/>
      </w:rPr>
      <w:t>Technical Manual</w:t>
    </w:r>
  </w:p>
  <w:p w14:paraId="3AF11F66" w14:textId="77777777" w:rsidR="00E029F9" w:rsidRPr="00701633" w:rsidRDefault="00E029F9" w:rsidP="007016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1E6E" w14:textId="208ECF76" w:rsidR="00E266B6" w:rsidRDefault="00E266B6">
    <w:pPr>
      <w:pStyle w:val="Footer"/>
      <w:rPr>
        <w:rStyle w:val="PageNumber"/>
        <w:sz w:val="20"/>
      </w:rPr>
    </w:pPr>
    <w:r>
      <w:rPr>
        <w:sz w:val="20"/>
      </w:rPr>
      <w:t>Adverse Reaction Tracking V4.0</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ab/>
    </w:r>
    <w:r w:rsidR="0071626E">
      <w:rPr>
        <w:rStyle w:val="PageNumber"/>
        <w:sz w:val="20"/>
        <w:szCs w:val="20"/>
      </w:rPr>
      <w:t>January</w:t>
    </w:r>
    <w:r w:rsidR="00F10153" w:rsidRPr="00F12658">
      <w:rPr>
        <w:rStyle w:val="PageNumber"/>
        <w:sz w:val="20"/>
        <w:szCs w:val="20"/>
      </w:rPr>
      <w:t xml:space="preserve"> </w:t>
    </w:r>
    <w:r w:rsidR="00E029F9">
      <w:rPr>
        <w:sz w:val="20"/>
        <w:szCs w:val="20"/>
      </w:rPr>
      <w:t>202</w:t>
    </w:r>
    <w:r w:rsidR="0071626E">
      <w:rPr>
        <w:sz w:val="20"/>
        <w:szCs w:val="20"/>
      </w:rPr>
      <w:t>4</w:t>
    </w:r>
  </w:p>
  <w:p w14:paraId="2FBC0C26" w14:textId="3B0B1158" w:rsidR="00E266B6" w:rsidRDefault="00E266B6">
    <w:pPr>
      <w:pStyle w:val="Footer"/>
      <w:rPr>
        <w:sz w:val="20"/>
      </w:rPr>
    </w:pPr>
    <w:r>
      <w:rPr>
        <w:rStyle w:val="PageNumber"/>
        <w:sz w:val="20"/>
      </w:rPr>
      <w:t>Technical Manual</w: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0BF1" w14:textId="77777777" w:rsidR="00317A9A" w:rsidRDefault="00317A9A" w:rsidP="007552E5">
      <w:r>
        <w:separator/>
      </w:r>
    </w:p>
  </w:footnote>
  <w:footnote w:type="continuationSeparator" w:id="0">
    <w:p w14:paraId="26BA1D84" w14:textId="77777777" w:rsidR="00317A9A" w:rsidRDefault="00317A9A" w:rsidP="00755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5B80" w14:textId="77777777" w:rsidR="00E266B6" w:rsidRDefault="00E26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8008D10"/>
    <w:lvl w:ilvl="0">
      <w:start w:val="1"/>
      <w:numFmt w:val="decimal"/>
      <w:pStyle w:val="ListNumber3"/>
      <w:lvlText w:val="%1."/>
      <w:lvlJc w:val="left"/>
      <w:pPr>
        <w:tabs>
          <w:tab w:val="num" w:pos="1080"/>
        </w:tabs>
        <w:ind w:left="1080" w:hanging="360"/>
      </w:pPr>
    </w:lvl>
  </w:abstractNum>
  <w:abstractNum w:abstractNumId="1" w15:restartNumberingAfterBreak="0">
    <w:nsid w:val="054E3A99"/>
    <w:multiLevelType w:val="hybridMultilevel"/>
    <w:tmpl w:val="643A97E4"/>
    <w:lvl w:ilvl="0" w:tplc="3F04DB78">
      <w:start w:val="1"/>
      <w:numFmt w:val="bullet"/>
      <w:pStyle w:val="CPRSsubnote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F1F16"/>
    <w:multiLevelType w:val="hybridMultilevel"/>
    <w:tmpl w:val="37EEF86C"/>
    <w:lvl w:ilvl="0" w:tplc="CD0CC7CA">
      <w:start w:val="1"/>
      <w:numFmt w:val="decimal"/>
      <w:pStyle w:val="Style10ptBoldBefore12pt"/>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814035"/>
    <w:multiLevelType w:val="hybridMultilevel"/>
    <w:tmpl w:val="0082E7C0"/>
    <w:lvl w:ilvl="0" w:tplc="9890614C">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1027A8"/>
    <w:multiLevelType w:val="hybridMultilevel"/>
    <w:tmpl w:val="698C7C1E"/>
    <w:lvl w:ilvl="0" w:tplc="56F2E456">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D8026F"/>
    <w:multiLevelType w:val="hybridMultilevel"/>
    <w:tmpl w:val="6C9E64EA"/>
    <w:lvl w:ilvl="0" w:tplc="C71ABD1C">
      <w:start w:val="1"/>
      <w:numFmt w:val="bullet"/>
      <w:pStyle w:val="CPRSBullets"/>
      <w:lvlText w:val=""/>
      <w:lvlJc w:val="left"/>
      <w:pPr>
        <w:tabs>
          <w:tab w:val="num" w:pos="1080"/>
        </w:tabs>
        <w:ind w:left="1080" w:hanging="360"/>
      </w:pPr>
      <w:rPr>
        <w:rFonts w:ascii="Symbol" w:hAnsi="Symbol" w:hint="default"/>
        <w:b w:val="0"/>
        <w:i w:val="0"/>
        <w:sz w:val="22"/>
      </w:rPr>
    </w:lvl>
    <w:lvl w:ilvl="1" w:tplc="3D50B726">
      <w:start w:val="1"/>
      <w:numFmt w:val="bullet"/>
      <w:lvlText w:val="o"/>
      <w:lvlJc w:val="left"/>
      <w:pPr>
        <w:tabs>
          <w:tab w:val="num" w:pos="2160"/>
        </w:tabs>
        <w:ind w:left="2160" w:hanging="360"/>
      </w:pPr>
      <w:rPr>
        <w:rFonts w:ascii="Courier New" w:hAnsi="Courier New" w:hint="default"/>
      </w:rPr>
    </w:lvl>
    <w:lvl w:ilvl="2" w:tplc="3092BDE4">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C204B6"/>
    <w:multiLevelType w:val="hybridMultilevel"/>
    <w:tmpl w:val="2488D7CA"/>
    <w:lvl w:ilvl="0" w:tplc="E0607656">
      <w:start w:val="1"/>
      <w:numFmt w:val="bullet"/>
      <w:pStyle w:val="ListBullet3"/>
      <w:lvlText w:val=""/>
      <w:lvlJc w:val="left"/>
      <w:pPr>
        <w:tabs>
          <w:tab w:val="num" w:pos="1800"/>
        </w:tabs>
        <w:ind w:left="1800" w:hanging="360"/>
      </w:pPr>
      <w:rPr>
        <w:rFonts w:ascii="Symbol" w:hAnsi="Symbol" w:hint="default"/>
      </w:rPr>
    </w:lvl>
    <w:lvl w:ilvl="1" w:tplc="D0389A24">
      <w:start w:val="1"/>
      <w:numFmt w:val="decimal"/>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A94327C"/>
    <w:multiLevelType w:val="hybridMultilevel"/>
    <w:tmpl w:val="9D4005A4"/>
    <w:lvl w:ilvl="0" w:tplc="D622556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0109E8"/>
    <w:multiLevelType w:val="hybridMultilevel"/>
    <w:tmpl w:val="919EBC90"/>
    <w:lvl w:ilvl="0" w:tplc="BB1CCB62">
      <w:start w:val="1"/>
      <w:numFmt w:val="bullet"/>
      <w:lvlText w:val=""/>
      <w:lvlJc w:val="left"/>
      <w:pPr>
        <w:tabs>
          <w:tab w:val="num" w:pos="1260"/>
        </w:tabs>
        <w:ind w:left="1260" w:hanging="360"/>
      </w:pPr>
      <w:rPr>
        <w:rFonts w:ascii="Symbol" w:hAnsi="Symbol" w:hint="default"/>
        <w:color w:val="auto"/>
        <w:sz w:val="20"/>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313B5640"/>
    <w:multiLevelType w:val="hybridMultilevel"/>
    <w:tmpl w:val="CD746294"/>
    <w:lvl w:ilvl="0" w:tplc="1B2E0FBA">
      <w:start w:val="1"/>
      <w:numFmt w:val="bullet"/>
      <w:lvlText w:val="o"/>
      <w:lvlJc w:val="left"/>
      <w:pPr>
        <w:tabs>
          <w:tab w:val="num" w:pos="1440"/>
        </w:tabs>
        <w:ind w:left="1440" w:hanging="360"/>
      </w:pPr>
      <w:rPr>
        <w:rFonts w:ascii="Courier New" w:hAnsi="Courier New" w:hint="default"/>
        <w:b w:val="0"/>
        <w:i w:val="0"/>
        <w:sz w:val="20"/>
      </w:rPr>
    </w:lvl>
    <w:lvl w:ilvl="1" w:tplc="E90E8118">
      <w:start w:val="1"/>
      <w:numFmt w:val="bullet"/>
      <w:pStyle w:val="CPRSBulletsSubBullets"/>
      <w:lvlText w:val="o"/>
      <w:lvlJc w:val="left"/>
      <w:pPr>
        <w:tabs>
          <w:tab w:val="num" w:pos="2520"/>
        </w:tabs>
        <w:ind w:left="2520" w:hanging="360"/>
      </w:pPr>
      <w:rPr>
        <w:rFonts w:ascii="Courier New" w:hAnsi="Courier New" w:hint="default"/>
        <w:sz w:val="2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6727BDC"/>
    <w:multiLevelType w:val="hybridMultilevel"/>
    <w:tmpl w:val="F8C08B64"/>
    <w:lvl w:ilvl="0" w:tplc="E6C46CCA">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3353F2"/>
    <w:multiLevelType w:val="hybridMultilevel"/>
    <w:tmpl w:val="846A3780"/>
    <w:lvl w:ilvl="0" w:tplc="CB9E0A4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CA20F1"/>
    <w:multiLevelType w:val="hybridMultilevel"/>
    <w:tmpl w:val="E8B6323C"/>
    <w:lvl w:ilvl="0" w:tplc="BB1CCB6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311170"/>
    <w:multiLevelType w:val="hybridMultilevel"/>
    <w:tmpl w:val="967A5A2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79C760C"/>
    <w:multiLevelType w:val="hybridMultilevel"/>
    <w:tmpl w:val="48E6121A"/>
    <w:lvl w:ilvl="0" w:tplc="CB9E0A4A">
      <w:start w:val="1"/>
      <w:numFmt w:val="decimal"/>
      <w:lvlText w:val="%1."/>
      <w:lvlJc w:val="left"/>
      <w:pPr>
        <w:tabs>
          <w:tab w:val="num" w:pos="720"/>
        </w:tabs>
        <w:ind w:left="720" w:hanging="360"/>
      </w:pPr>
      <w:rPr>
        <w:rFonts w:hint="default"/>
      </w:rPr>
    </w:lvl>
    <w:lvl w:ilvl="1" w:tplc="5DECB922">
      <w:start w:val="1"/>
      <w:numFmt w:val="lowerLetter"/>
      <w:lvlText w:val="%2."/>
      <w:lvlJc w:val="left"/>
      <w:pPr>
        <w:tabs>
          <w:tab w:val="num" w:pos="1440"/>
        </w:tabs>
        <w:ind w:left="1440" w:hanging="360"/>
      </w:pPr>
      <w:rPr>
        <w:rFonts w:hint="default"/>
      </w:rPr>
    </w:lvl>
    <w:lvl w:ilvl="2" w:tplc="B32AE104">
      <w:start w:val="1"/>
      <w:numFmt w:val="decimal"/>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272632"/>
    <w:multiLevelType w:val="hybridMultilevel"/>
    <w:tmpl w:val="3976E0BC"/>
    <w:lvl w:ilvl="0" w:tplc="3E40A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B46CC0"/>
    <w:multiLevelType w:val="hybridMultilevel"/>
    <w:tmpl w:val="C1266D40"/>
    <w:lvl w:ilvl="0" w:tplc="04090001">
      <w:start w:val="1"/>
      <w:numFmt w:val="bullet"/>
      <w:lvlText w:val=""/>
      <w:lvlJc w:val="left"/>
      <w:pPr>
        <w:tabs>
          <w:tab w:val="num" w:pos="720"/>
        </w:tabs>
        <w:ind w:left="720" w:hanging="360"/>
      </w:pPr>
      <w:rPr>
        <w:rFonts w:ascii="Symbol" w:hAnsi="Symbol" w:hint="default"/>
        <w:b w:val="0"/>
        <w:i w:val="0"/>
        <w:sz w:val="22"/>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17" w15:restartNumberingAfterBreak="0">
    <w:nsid w:val="59CF3367"/>
    <w:multiLevelType w:val="hybridMultilevel"/>
    <w:tmpl w:val="891802CA"/>
    <w:lvl w:ilvl="0" w:tplc="D4626836">
      <w:start w:val="1"/>
      <w:numFmt w:val="decimal"/>
      <w:pStyle w:val="CPRSNumList"/>
      <w:lvlText w:val="%1."/>
      <w:lvlJc w:val="left"/>
      <w:pPr>
        <w:tabs>
          <w:tab w:val="num" w:pos="1080"/>
        </w:tabs>
        <w:ind w:left="1080" w:hanging="360"/>
      </w:pPr>
      <w:rPr>
        <w:b w:val="0"/>
        <w:i w:val="0"/>
      </w:rPr>
    </w:lvl>
    <w:lvl w:ilvl="1" w:tplc="04090019">
      <w:start w:val="1"/>
      <w:numFmt w:val="lowerLetter"/>
      <w:lvlText w:val="%2."/>
      <w:lvlJc w:val="left"/>
      <w:pPr>
        <w:tabs>
          <w:tab w:val="num" w:pos="2880"/>
        </w:tabs>
        <w:ind w:left="2880" w:hanging="360"/>
      </w:pPr>
    </w:lvl>
    <w:lvl w:ilvl="2" w:tplc="188058D0">
      <w:start w:val="1"/>
      <w:numFmt w:val="upperLetter"/>
      <w:lvlText w:val="%3."/>
      <w:lvlJc w:val="right"/>
      <w:pPr>
        <w:tabs>
          <w:tab w:val="num" w:pos="3600"/>
        </w:tabs>
        <w:ind w:left="3600" w:hanging="180"/>
      </w:pPr>
    </w:lvl>
    <w:lvl w:ilvl="3" w:tplc="B5449EE2">
      <w:start w:val="4"/>
      <w:numFmt w:val="decimal"/>
      <w:lvlText w:val="%4."/>
      <w:lvlJc w:val="left"/>
      <w:pPr>
        <w:tabs>
          <w:tab w:val="num" w:pos="4320"/>
        </w:tabs>
        <w:ind w:left="4320" w:hanging="360"/>
      </w:pPr>
      <w:rPr>
        <w:b w:val="0"/>
        <w:i w:val="0"/>
      </w:rPr>
    </w:lvl>
    <w:lvl w:ilvl="4" w:tplc="6D109856">
      <w:start w:val="1"/>
      <w:numFmt w:val="upperLetter"/>
      <w:lvlText w:val="%5.)"/>
      <w:lvlJc w:val="left"/>
      <w:pPr>
        <w:tabs>
          <w:tab w:val="num" w:pos="5040"/>
        </w:tabs>
        <w:ind w:left="50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6BB65AA"/>
    <w:multiLevelType w:val="hybridMultilevel"/>
    <w:tmpl w:val="659A4490"/>
    <w:lvl w:ilvl="0" w:tplc="441A138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627E36"/>
    <w:multiLevelType w:val="hybridMultilevel"/>
    <w:tmpl w:val="02B426B6"/>
    <w:lvl w:ilvl="0" w:tplc="CBBA1E90">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A7673B2"/>
    <w:multiLevelType w:val="hybridMultilevel"/>
    <w:tmpl w:val="87601394"/>
    <w:lvl w:ilvl="0" w:tplc="4DEE0C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8E83159"/>
    <w:multiLevelType w:val="hybridMultilevel"/>
    <w:tmpl w:val="483A51EA"/>
    <w:lvl w:ilvl="0" w:tplc="0DE8EFF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9165D8"/>
    <w:multiLevelType w:val="hybridMultilevel"/>
    <w:tmpl w:val="930CD7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036504">
    <w:abstractNumId w:val="14"/>
  </w:num>
  <w:num w:numId="2" w16cid:durableId="772551397">
    <w:abstractNumId w:val="7"/>
  </w:num>
  <w:num w:numId="3" w16cid:durableId="1255164730">
    <w:abstractNumId w:val="20"/>
  </w:num>
  <w:num w:numId="4" w16cid:durableId="626735963">
    <w:abstractNumId w:val="4"/>
  </w:num>
  <w:num w:numId="5" w16cid:durableId="40908630">
    <w:abstractNumId w:val="8"/>
  </w:num>
  <w:num w:numId="6" w16cid:durableId="2008089021">
    <w:abstractNumId w:val="12"/>
  </w:num>
  <w:num w:numId="7" w16cid:durableId="1579745845">
    <w:abstractNumId w:val="0"/>
  </w:num>
  <w:num w:numId="8" w16cid:durableId="2116557188">
    <w:abstractNumId w:val="22"/>
  </w:num>
  <w:num w:numId="9" w16cid:durableId="1993482843">
    <w:abstractNumId w:val="5"/>
  </w:num>
  <w:num w:numId="10" w16cid:durableId="165217019">
    <w:abstractNumId w:val="9"/>
  </w:num>
  <w:num w:numId="11" w16cid:durableId="1680543588">
    <w:abstractNumId w:val="6"/>
  </w:num>
  <w:num w:numId="12" w16cid:durableId="56830525">
    <w:abstractNumId w:val="17"/>
    <w:lvlOverride w:ilvl="0">
      <w:startOverride w:val="1"/>
    </w:lvlOverride>
  </w:num>
  <w:num w:numId="13" w16cid:durableId="787627149">
    <w:abstractNumId w:val="1"/>
  </w:num>
  <w:num w:numId="14" w16cid:durableId="651327800">
    <w:abstractNumId w:val="18"/>
  </w:num>
  <w:num w:numId="15" w16cid:durableId="1704134339">
    <w:abstractNumId w:val="16"/>
  </w:num>
  <w:num w:numId="16" w16cid:durableId="1802532608">
    <w:abstractNumId w:val="2"/>
  </w:num>
  <w:num w:numId="17" w16cid:durableId="2128501034">
    <w:abstractNumId w:val="2"/>
    <w:lvlOverride w:ilvl="0">
      <w:startOverride w:val="1"/>
    </w:lvlOverride>
  </w:num>
  <w:num w:numId="18" w16cid:durableId="576598019">
    <w:abstractNumId w:val="19"/>
  </w:num>
  <w:num w:numId="19" w16cid:durableId="809714711">
    <w:abstractNumId w:val="10"/>
  </w:num>
  <w:num w:numId="20" w16cid:durableId="871042628">
    <w:abstractNumId w:val="15"/>
  </w:num>
  <w:num w:numId="21" w16cid:durableId="1134063303">
    <w:abstractNumId w:val="3"/>
  </w:num>
  <w:num w:numId="22" w16cid:durableId="1186752639">
    <w:abstractNumId w:val="11"/>
  </w:num>
  <w:num w:numId="23" w16cid:durableId="2051218704">
    <w:abstractNumId w:val="17"/>
  </w:num>
  <w:num w:numId="24" w16cid:durableId="184634904">
    <w:abstractNumId w:val="17"/>
  </w:num>
  <w:num w:numId="25" w16cid:durableId="1541817855">
    <w:abstractNumId w:val="21"/>
  </w:num>
  <w:num w:numId="26" w16cid:durableId="1623611280">
    <w:abstractNumId w:val="17"/>
    <w:lvlOverride w:ilvl="0">
      <w:startOverride w:val="1"/>
    </w:lvlOverride>
  </w:num>
  <w:num w:numId="27" w16cid:durableId="2045667564">
    <w:abstractNumId w:val="17"/>
    <w:lvlOverride w:ilvl="0">
      <w:startOverride w:val="1"/>
    </w:lvlOverride>
  </w:num>
  <w:num w:numId="28" w16cid:durableId="521405851">
    <w:abstractNumId w:val="17"/>
    <w:lvlOverride w:ilvl="0">
      <w:startOverride w:val="1"/>
    </w:lvlOverride>
  </w:num>
  <w:num w:numId="29" w16cid:durableId="1044057932">
    <w:abstractNumId w:val="17"/>
    <w:lvlOverride w:ilvl="0">
      <w:startOverride w:val="1"/>
    </w:lvlOverride>
  </w:num>
  <w:num w:numId="30" w16cid:durableId="148107051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65"/>
    <w:rsid w:val="000016F9"/>
    <w:rsid w:val="00003558"/>
    <w:rsid w:val="00011174"/>
    <w:rsid w:val="00016065"/>
    <w:rsid w:val="000163BA"/>
    <w:rsid w:val="00020646"/>
    <w:rsid w:val="00022CD1"/>
    <w:rsid w:val="00025EC0"/>
    <w:rsid w:val="00026167"/>
    <w:rsid w:val="00026D1F"/>
    <w:rsid w:val="00030133"/>
    <w:rsid w:val="00030A1E"/>
    <w:rsid w:val="00037B19"/>
    <w:rsid w:val="00037CBC"/>
    <w:rsid w:val="000437F0"/>
    <w:rsid w:val="00047A86"/>
    <w:rsid w:val="00051923"/>
    <w:rsid w:val="000525F4"/>
    <w:rsid w:val="0006250D"/>
    <w:rsid w:val="000660FC"/>
    <w:rsid w:val="0006648B"/>
    <w:rsid w:val="000709DF"/>
    <w:rsid w:val="0007264C"/>
    <w:rsid w:val="0007670D"/>
    <w:rsid w:val="00080635"/>
    <w:rsid w:val="00081D09"/>
    <w:rsid w:val="00082613"/>
    <w:rsid w:val="00084FBA"/>
    <w:rsid w:val="000900A9"/>
    <w:rsid w:val="00097805"/>
    <w:rsid w:val="000A143B"/>
    <w:rsid w:val="000A2A9E"/>
    <w:rsid w:val="000A52C7"/>
    <w:rsid w:val="000B03DC"/>
    <w:rsid w:val="000B402E"/>
    <w:rsid w:val="000C4E2B"/>
    <w:rsid w:val="000C5F82"/>
    <w:rsid w:val="000C61D8"/>
    <w:rsid w:val="000D4074"/>
    <w:rsid w:val="000D4C10"/>
    <w:rsid w:val="000D69C2"/>
    <w:rsid w:val="000E2EE8"/>
    <w:rsid w:val="000E4C81"/>
    <w:rsid w:val="000E57F6"/>
    <w:rsid w:val="000E5FCF"/>
    <w:rsid w:val="000E740F"/>
    <w:rsid w:val="000F00D9"/>
    <w:rsid w:val="000F0D0C"/>
    <w:rsid w:val="000F3899"/>
    <w:rsid w:val="000F47DD"/>
    <w:rsid w:val="000F519F"/>
    <w:rsid w:val="001004DC"/>
    <w:rsid w:val="00101B9F"/>
    <w:rsid w:val="00102172"/>
    <w:rsid w:val="0010569F"/>
    <w:rsid w:val="001072DA"/>
    <w:rsid w:val="001121D9"/>
    <w:rsid w:val="00115D99"/>
    <w:rsid w:val="001179EA"/>
    <w:rsid w:val="00120217"/>
    <w:rsid w:val="00120E74"/>
    <w:rsid w:val="00122BAD"/>
    <w:rsid w:val="0012625E"/>
    <w:rsid w:val="001325C0"/>
    <w:rsid w:val="00132612"/>
    <w:rsid w:val="00132F14"/>
    <w:rsid w:val="00134DDD"/>
    <w:rsid w:val="00140B54"/>
    <w:rsid w:val="001448EA"/>
    <w:rsid w:val="0014576E"/>
    <w:rsid w:val="00150CCC"/>
    <w:rsid w:val="00152443"/>
    <w:rsid w:val="00153087"/>
    <w:rsid w:val="001607C0"/>
    <w:rsid w:val="00163202"/>
    <w:rsid w:val="001639C2"/>
    <w:rsid w:val="00164DE7"/>
    <w:rsid w:val="00164F92"/>
    <w:rsid w:val="00165914"/>
    <w:rsid w:val="00167941"/>
    <w:rsid w:val="001718A2"/>
    <w:rsid w:val="00173868"/>
    <w:rsid w:val="00173A1F"/>
    <w:rsid w:val="00175029"/>
    <w:rsid w:val="00180A78"/>
    <w:rsid w:val="001819CA"/>
    <w:rsid w:val="0018252E"/>
    <w:rsid w:val="001902F0"/>
    <w:rsid w:val="0019161F"/>
    <w:rsid w:val="00195B98"/>
    <w:rsid w:val="00195DF3"/>
    <w:rsid w:val="00195DFF"/>
    <w:rsid w:val="001A0FF1"/>
    <w:rsid w:val="001A4010"/>
    <w:rsid w:val="001A4C17"/>
    <w:rsid w:val="001A50C9"/>
    <w:rsid w:val="001B02E9"/>
    <w:rsid w:val="001B1478"/>
    <w:rsid w:val="001B1FBD"/>
    <w:rsid w:val="001B6E58"/>
    <w:rsid w:val="001D252C"/>
    <w:rsid w:val="001D3F1A"/>
    <w:rsid w:val="001D555B"/>
    <w:rsid w:val="001D77A5"/>
    <w:rsid w:val="001E001A"/>
    <w:rsid w:val="001E3A6B"/>
    <w:rsid w:val="001E4955"/>
    <w:rsid w:val="001E4B84"/>
    <w:rsid w:val="001F392E"/>
    <w:rsid w:val="001F5DB7"/>
    <w:rsid w:val="001F6AED"/>
    <w:rsid w:val="00203F98"/>
    <w:rsid w:val="0020449E"/>
    <w:rsid w:val="00207344"/>
    <w:rsid w:val="0021359C"/>
    <w:rsid w:val="0021400C"/>
    <w:rsid w:val="0021424F"/>
    <w:rsid w:val="00215BA0"/>
    <w:rsid w:val="002163BF"/>
    <w:rsid w:val="00221D1B"/>
    <w:rsid w:val="00223171"/>
    <w:rsid w:val="00230CD6"/>
    <w:rsid w:val="00231909"/>
    <w:rsid w:val="00234AF5"/>
    <w:rsid w:val="00237D57"/>
    <w:rsid w:val="00241F61"/>
    <w:rsid w:val="0024213A"/>
    <w:rsid w:val="0024381A"/>
    <w:rsid w:val="002510E6"/>
    <w:rsid w:val="00251FF0"/>
    <w:rsid w:val="0025205B"/>
    <w:rsid w:val="0025334D"/>
    <w:rsid w:val="0025612C"/>
    <w:rsid w:val="002651B8"/>
    <w:rsid w:val="00273E53"/>
    <w:rsid w:val="0027640C"/>
    <w:rsid w:val="00277A7E"/>
    <w:rsid w:val="0028303B"/>
    <w:rsid w:val="00283823"/>
    <w:rsid w:val="002862DC"/>
    <w:rsid w:val="002866C4"/>
    <w:rsid w:val="00290798"/>
    <w:rsid w:val="00291288"/>
    <w:rsid w:val="00291E75"/>
    <w:rsid w:val="0029678A"/>
    <w:rsid w:val="00296AD9"/>
    <w:rsid w:val="002A0D0E"/>
    <w:rsid w:val="002A2F78"/>
    <w:rsid w:val="002A3EFA"/>
    <w:rsid w:val="002A5E32"/>
    <w:rsid w:val="002A7AFE"/>
    <w:rsid w:val="002B1EE6"/>
    <w:rsid w:val="002B2C1B"/>
    <w:rsid w:val="002B3031"/>
    <w:rsid w:val="002B5E50"/>
    <w:rsid w:val="002B7F51"/>
    <w:rsid w:val="002C3947"/>
    <w:rsid w:val="002C5BD1"/>
    <w:rsid w:val="002D1CAE"/>
    <w:rsid w:val="002D3F14"/>
    <w:rsid w:val="002D54E5"/>
    <w:rsid w:val="002E4DB5"/>
    <w:rsid w:val="002E7F83"/>
    <w:rsid w:val="002F0A65"/>
    <w:rsid w:val="002F123A"/>
    <w:rsid w:val="002F1B36"/>
    <w:rsid w:val="002F32B7"/>
    <w:rsid w:val="002F471A"/>
    <w:rsid w:val="002F6216"/>
    <w:rsid w:val="002F7CAC"/>
    <w:rsid w:val="00303217"/>
    <w:rsid w:val="00307A03"/>
    <w:rsid w:val="00307E14"/>
    <w:rsid w:val="003106F7"/>
    <w:rsid w:val="003125E1"/>
    <w:rsid w:val="00315691"/>
    <w:rsid w:val="00315DCD"/>
    <w:rsid w:val="003174E9"/>
    <w:rsid w:val="00317A9A"/>
    <w:rsid w:val="00322485"/>
    <w:rsid w:val="003307F6"/>
    <w:rsid w:val="0033483C"/>
    <w:rsid w:val="00334BBC"/>
    <w:rsid w:val="003418E7"/>
    <w:rsid w:val="00341C37"/>
    <w:rsid w:val="00345519"/>
    <w:rsid w:val="00355BDC"/>
    <w:rsid w:val="003629CC"/>
    <w:rsid w:val="00363E53"/>
    <w:rsid w:val="00365E5A"/>
    <w:rsid w:val="00372006"/>
    <w:rsid w:val="00372876"/>
    <w:rsid w:val="00373906"/>
    <w:rsid w:val="00373E46"/>
    <w:rsid w:val="00375B1B"/>
    <w:rsid w:val="003777A0"/>
    <w:rsid w:val="00386073"/>
    <w:rsid w:val="0038776B"/>
    <w:rsid w:val="00394015"/>
    <w:rsid w:val="00396F2C"/>
    <w:rsid w:val="003A3CAE"/>
    <w:rsid w:val="003A6BE8"/>
    <w:rsid w:val="003B10F6"/>
    <w:rsid w:val="003B3DC9"/>
    <w:rsid w:val="003B458F"/>
    <w:rsid w:val="003B5885"/>
    <w:rsid w:val="003B6203"/>
    <w:rsid w:val="003B6788"/>
    <w:rsid w:val="003C560D"/>
    <w:rsid w:val="003C5684"/>
    <w:rsid w:val="003C610E"/>
    <w:rsid w:val="003C7ACE"/>
    <w:rsid w:val="003D24A8"/>
    <w:rsid w:val="003D668F"/>
    <w:rsid w:val="003E05D1"/>
    <w:rsid w:val="003E253D"/>
    <w:rsid w:val="003E2E8F"/>
    <w:rsid w:val="003F44ED"/>
    <w:rsid w:val="003F4530"/>
    <w:rsid w:val="003F6E71"/>
    <w:rsid w:val="00400A21"/>
    <w:rsid w:val="00401753"/>
    <w:rsid w:val="00401C07"/>
    <w:rsid w:val="0041034E"/>
    <w:rsid w:val="00415DAF"/>
    <w:rsid w:val="004161FF"/>
    <w:rsid w:val="00421B1B"/>
    <w:rsid w:val="00423263"/>
    <w:rsid w:val="004248A0"/>
    <w:rsid w:val="00426BB3"/>
    <w:rsid w:val="00432DB2"/>
    <w:rsid w:val="004343C5"/>
    <w:rsid w:val="00435806"/>
    <w:rsid w:val="00444204"/>
    <w:rsid w:val="00444A77"/>
    <w:rsid w:val="00445727"/>
    <w:rsid w:val="00450EF8"/>
    <w:rsid w:val="00452EDF"/>
    <w:rsid w:val="00454D70"/>
    <w:rsid w:val="00455535"/>
    <w:rsid w:val="00455AF1"/>
    <w:rsid w:val="004576F0"/>
    <w:rsid w:val="00457B72"/>
    <w:rsid w:val="004618F7"/>
    <w:rsid w:val="00461C56"/>
    <w:rsid w:val="004626EF"/>
    <w:rsid w:val="00462D64"/>
    <w:rsid w:val="004634A8"/>
    <w:rsid w:val="0047116A"/>
    <w:rsid w:val="00471E1D"/>
    <w:rsid w:val="00476023"/>
    <w:rsid w:val="004810DB"/>
    <w:rsid w:val="00481410"/>
    <w:rsid w:val="00484484"/>
    <w:rsid w:val="00484597"/>
    <w:rsid w:val="00486193"/>
    <w:rsid w:val="0048642C"/>
    <w:rsid w:val="00490552"/>
    <w:rsid w:val="00493811"/>
    <w:rsid w:val="00494EF6"/>
    <w:rsid w:val="004A1213"/>
    <w:rsid w:val="004A3695"/>
    <w:rsid w:val="004B29DE"/>
    <w:rsid w:val="004B60B0"/>
    <w:rsid w:val="004C11A4"/>
    <w:rsid w:val="004C18E6"/>
    <w:rsid w:val="004C300E"/>
    <w:rsid w:val="004C3BA7"/>
    <w:rsid w:val="004C5182"/>
    <w:rsid w:val="004C532D"/>
    <w:rsid w:val="004C6002"/>
    <w:rsid w:val="004C7CC0"/>
    <w:rsid w:val="004D1B8C"/>
    <w:rsid w:val="004D26F9"/>
    <w:rsid w:val="004D5F3B"/>
    <w:rsid w:val="004E32F5"/>
    <w:rsid w:val="004E34C1"/>
    <w:rsid w:val="004E4FC5"/>
    <w:rsid w:val="004E58A7"/>
    <w:rsid w:val="004E6329"/>
    <w:rsid w:val="004F2030"/>
    <w:rsid w:val="00507884"/>
    <w:rsid w:val="00512FD1"/>
    <w:rsid w:val="00515F24"/>
    <w:rsid w:val="005222A7"/>
    <w:rsid w:val="00522947"/>
    <w:rsid w:val="00522BE1"/>
    <w:rsid w:val="005276A3"/>
    <w:rsid w:val="00531200"/>
    <w:rsid w:val="005325EC"/>
    <w:rsid w:val="00532E03"/>
    <w:rsid w:val="005330D3"/>
    <w:rsid w:val="0053422A"/>
    <w:rsid w:val="005346A5"/>
    <w:rsid w:val="0053526C"/>
    <w:rsid w:val="00535300"/>
    <w:rsid w:val="00541D9C"/>
    <w:rsid w:val="00557543"/>
    <w:rsid w:val="00557778"/>
    <w:rsid w:val="005613A9"/>
    <w:rsid w:val="005618A4"/>
    <w:rsid w:val="00561B8F"/>
    <w:rsid w:val="00561BEA"/>
    <w:rsid w:val="00564709"/>
    <w:rsid w:val="00564B20"/>
    <w:rsid w:val="00566987"/>
    <w:rsid w:val="00566D93"/>
    <w:rsid w:val="00567EBE"/>
    <w:rsid w:val="005714F2"/>
    <w:rsid w:val="005730F2"/>
    <w:rsid w:val="00574D81"/>
    <w:rsid w:val="00581AFD"/>
    <w:rsid w:val="0058393B"/>
    <w:rsid w:val="00584017"/>
    <w:rsid w:val="00586D70"/>
    <w:rsid w:val="00590215"/>
    <w:rsid w:val="00595E68"/>
    <w:rsid w:val="005A211F"/>
    <w:rsid w:val="005A40BC"/>
    <w:rsid w:val="005A534D"/>
    <w:rsid w:val="005A686A"/>
    <w:rsid w:val="005B0652"/>
    <w:rsid w:val="005B281B"/>
    <w:rsid w:val="005B289F"/>
    <w:rsid w:val="005B65AA"/>
    <w:rsid w:val="005B67D1"/>
    <w:rsid w:val="005B6F44"/>
    <w:rsid w:val="005B7F7E"/>
    <w:rsid w:val="005C02FD"/>
    <w:rsid w:val="005C15AC"/>
    <w:rsid w:val="005C223C"/>
    <w:rsid w:val="005C7B44"/>
    <w:rsid w:val="005C7BB4"/>
    <w:rsid w:val="005D1F38"/>
    <w:rsid w:val="005D216E"/>
    <w:rsid w:val="005D6DF8"/>
    <w:rsid w:val="005E26CD"/>
    <w:rsid w:val="005E30AF"/>
    <w:rsid w:val="005E4E5B"/>
    <w:rsid w:val="005E604E"/>
    <w:rsid w:val="005F0CB4"/>
    <w:rsid w:val="005F159C"/>
    <w:rsid w:val="005F76BE"/>
    <w:rsid w:val="005F7B02"/>
    <w:rsid w:val="00604E02"/>
    <w:rsid w:val="006057B6"/>
    <w:rsid w:val="00610E33"/>
    <w:rsid w:val="00620744"/>
    <w:rsid w:val="00623D1A"/>
    <w:rsid w:val="0062658E"/>
    <w:rsid w:val="00627999"/>
    <w:rsid w:val="006304BE"/>
    <w:rsid w:val="00631916"/>
    <w:rsid w:val="00634607"/>
    <w:rsid w:val="00636438"/>
    <w:rsid w:val="00636CE5"/>
    <w:rsid w:val="00641943"/>
    <w:rsid w:val="006421A8"/>
    <w:rsid w:val="00643EF0"/>
    <w:rsid w:val="00644CAD"/>
    <w:rsid w:val="006557B8"/>
    <w:rsid w:val="00655EDE"/>
    <w:rsid w:val="00655FAF"/>
    <w:rsid w:val="00657CFB"/>
    <w:rsid w:val="00660FE9"/>
    <w:rsid w:val="00667C76"/>
    <w:rsid w:val="00672717"/>
    <w:rsid w:val="00673A14"/>
    <w:rsid w:val="00680EF6"/>
    <w:rsid w:val="0068214B"/>
    <w:rsid w:val="0068264B"/>
    <w:rsid w:val="00684B72"/>
    <w:rsid w:val="0068777C"/>
    <w:rsid w:val="006948A8"/>
    <w:rsid w:val="00697C85"/>
    <w:rsid w:val="006A0B0C"/>
    <w:rsid w:val="006A29CF"/>
    <w:rsid w:val="006A3DE4"/>
    <w:rsid w:val="006A755A"/>
    <w:rsid w:val="006B039A"/>
    <w:rsid w:val="006B4963"/>
    <w:rsid w:val="006B5152"/>
    <w:rsid w:val="006B5EF2"/>
    <w:rsid w:val="006C17A7"/>
    <w:rsid w:val="006C17E5"/>
    <w:rsid w:val="006C1C43"/>
    <w:rsid w:val="006C28F7"/>
    <w:rsid w:val="006C29C7"/>
    <w:rsid w:val="006C4188"/>
    <w:rsid w:val="006D00EF"/>
    <w:rsid w:val="006D07D3"/>
    <w:rsid w:val="006D097E"/>
    <w:rsid w:val="006D5115"/>
    <w:rsid w:val="006D5FCF"/>
    <w:rsid w:val="006E0A6B"/>
    <w:rsid w:val="006E75A7"/>
    <w:rsid w:val="006F0F81"/>
    <w:rsid w:val="006F4371"/>
    <w:rsid w:val="007012DA"/>
    <w:rsid w:val="00701633"/>
    <w:rsid w:val="00701C97"/>
    <w:rsid w:val="00703EA8"/>
    <w:rsid w:val="0070574C"/>
    <w:rsid w:val="00706432"/>
    <w:rsid w:val="00706B76"/>
    <w:rsid w:val="007107AF"/>
    <w:rsid w:val="00713F47"/>
    <w:rsid w:val="00713F7F"/>
    <w:rsid w:val="00714124"/>
    <w:rsid w:val="00714760"/>
    <w:rsid w:val="0071626E"/>
    <w:rsid w:val="00717348"/>
    <w:rsid w:val="00717837"/>
    <w:rsid w:val="007226AA"/>
    <w:rsid w:val="00725A36"/>
    <w:rsid w:val="00725F1C"/>
    <w:rsid w:val="007312FD"/>
    <w:rsid w:val="00731BA7"/>
    <w:rsid w:val="007331D5"/>
    <w:rsid w:val="00733A18"/>
    <w:rsid w:val="00734ABC"/>
    <w:rsid w:val="0073574B"/>
    <w:rsid w:val="00735F13"/>
    <w:rsid w:val="00737249"/>
    <w:rsid w:val="007425CD"/>
    <w:rsid w:val="00744230"/>
    <w:rsid w:val="00746470"/>
    <w:rsid w:val="00751E76"/>
    <w:rsid w:val="00753342"/>
    <w:rsid w:val="00754276"/>
    <w:rsid w:val="007548B9"/>
    <w:rsid w:val="007548E1"/>
    <w:rsid w:val="007552E5"/>
    <w:rsid w:val="007555CF"/>
    <w:rsid w:val="00756034"/>
    <w:rsid w:val="00756776"/>
    <w:rsid w:val="00756D54"/>
    <w:rsid w:val="00761A21"/>
    <w:rsid w:val="00761E75"/>
    <w:rsid w:val="00766947"/>
    <w:rsid w:val="00770755"/>
    <w:rsid w:val="0077204E"/>
    <w:rsid w:val="00774C3E"/>
    <w:rsid w:val="00782A04"/>
    <w:rsid w:val="00782C47"/>
    <w:rsid w:val="007839A4"/>
    <w:rsid w:val="00783B19"/>
    <w:rsid w:val="007847C2"/>
    <w:rsid w:val="0078686B"/>
    <w:rsid w:val="0079092C"/>
    <w:rsid w:val="0079127C"/>
    <w:rsid w:val="007914F9"/>
    <w:rsid w:val="00792F8F"/>
    <w:rsid w:val="00796590"/>
    <w:rsid w:val="007A0D2B"/>
    <w:rsid w:val="007A175F"/>
    <w:rsid w:val="007A4DCF"/>
    <w:rsid w:val="007A6BF4"/>
    <w:rsid w:val="007B70B4"/>
    <w:rsid w:val="007C0537"/>
    <w:rsid w:val="007C0B2E"/>
    <w:rsid w:val="007C56DE"/>
    <w:rsid w:val="007C573A"/>
    <w:rsid w:val="007D2133"/>
    <w:rsid w:val="007D23F5"/>
    <w:rsid w:val="007D2C83"/>
    <w:rsid w:val="007D4B1F"/>
    <w:rsid w:val="007D4E63"/>
    <w:rsid w:val="007D72DB"/>
    <w:rsid w:val="007D7EB8"/>
    <w:rsid w:val="007E0F4E"/>
    <w:rsid w:val="007E1640"/>
    <w:rsid w:val="007E5003"/>
    <w:rsid w:val="007E69B1"/>
    <w:rsid w:val="007E7A9F"/>
    <w:rsid w:val="007E7E5B"/>
    <w:rsid w:val="007F1109"/>
    <w:rsid w:val="007F466B"/>
    <w:rsid w:val="007F7E80"/>
    <w:rsid w:val="00800B74"/>
    <w:rsid w:val="00800E19"/>
    <w:rsid w:val="00801738"/>
    <w:rsid w:val="0080412E"/>
    <w:rsid w:val="00806C7F"/>
    <w:rsid w:val="0081178A"/>
    <w:rsid w:val="00812BA5"/>
    <w:rsid w:val="00813DAA"/>
    <w:rsid w:val="00820273"/>
    <w:rsid w:val="00821232"/>
    <w:rsid w:val="00821498"/>
    <w:rsid w:val="008236EB"/>
    <w:rsid w:val="0083010C"/>
    <w:rsid w:val="00832096"/>
    <w:rsid w:val="00832143"/>
    <w:rsid w:val="00833AE0"/>
    <w:rsid w:val="0083567B"/>
    <w:rsid w:val="00836F9D"/>
    <w:rsid w:val="00840642"/>
    <w:rsid w:val="00845389"/>
    <w:rsid w:val="0084668C"/>
    <w:rsid w:val="00847011"/>
    <w:rsid w:val="0084770A"/>
    <w:rsid w:val="00851399"/>
    <w:rsid w:val="00851649"/>
    <w:rsid w:val="00855C87"/>
    <w:rsid w:val="00857453"/>
    <w:rsid w:val="00862C2C"/>
    <w:rsid w:val="00866282"/>
    <w:rsid w:val="00866423"/>
    <w:rsid w:val="00866E6C"/>
    <w:rsid w:val="00867989"/>
    <w:rsid w:val="00870201"/>
    <w:rsid w:val="00871EF4"/>
    <w:rsid w:val="00873E7A"/>
    <w:rsid w:val="00874E12"/>
    <w:rsid w:val="00875300"/>
    <w:rsid w:val="008777B1"/>
    <w:rsid w:val="00880EF5"/>
    <w:rsid w:val="00881D53"/>
    <w:rsid w:val="00886270"/>
    <w:rsid w:val="0089239A"/>
    <w:rsid w:val="00894310"/>
    <w:rsid w:val="0089634C"/>
    <w:rsid w:val="008A0178"/>
    <w:rsid w:val="008A04C4"/>
    <w:rsid w:val="008A09C8"/>
    <w:rsid w:val="008A0D6A"/>
    <w:rsid w:val="008A150E"/>
    <w:rsid w:val="008A3F4E"/>
    <w:rsid w:val="008A462E"/>
    <w:rsid w:val="008A6C3F"/>
    <w:rsid w:val="008A7FE1"/>
    <w:rsid w:val="008B003B"/>
    <w:rsid w:val="008B661C"/>
    <w:rsid w:val="008C47EA"/>
    <w:rsid w:val="008C6F8E"/>
    <w:rsid w:val="008D12B8"/>
    <w:rsid w:val="008D31B8"/>
    <w:rsid w:val="008D35DB"/>
    <w:rsid w:val="008D4071"/>
    <w:rsid w:val="008D753F"/>
    <w:rsid w:val="008E55A7"/>
    <w:rsid w:val="008E58FA"/>
    <w:rsid w:val="008E7FCE"/>
    <w:rsid w:val="008F0094"/>
    <w:rsid w:val="008F49BA"/>
    <w:rsid w:val="008F5333"/>
    <w:rsid w:val="008F5613"/>
    <w:rsid w:val="008F621D"/>
    <w:rsid w:val="008F6353"/>
    <w:rsid w:val="008F7B35"/>
    <w:rsid w:val="008F7EAA"/>
    <w:rsid w:val="0090021C"/>
    <w:rsid w:val="00902A39"/>
    <w:rsid w:val="00903EDB"/>
    <w:rsid w:val="00906F0C"/>
    <w:rsid w:val="00907CEF"/>
    <w:rsid w:val="00910C32"/>
    <w:rsid w:val="0091516E"/>
    <w:rsid w:val="00916F5D"/>
    <w:rsid w:val="00923553"/>
    <w:rsid w:val="00925556"/>
    <w:rsid w:val="00925EA9"/>
    <w:rsid w:val="009344DE"/>
    <w:rsid w:val="00940789"/>
    <w:rsid w:val="00940FF9"/>
    <w:rsid w:val="009412D0"/>
    <w:rsid w:val="00944151"/>
    <w:rsid w:val="00945BE0"/>
    <w:rsid w:val="00946C8D"/>
    <w:rsid w:val="0095001D"/>
    <w:rsid w:val="00951758"/>
    <w:rsid w:val="00957CCF"/>
    <w:rsid w:val="009612C8"/>
    <w:rsid w:val="00964E9F"/>
    <w:rsid w:val="00967E70"/>
    <w:rsid w:val="00970C38"/>
    <w:rsid w:val="00974463"/>
    <w:rsid w:val="009749DC"/>
    <w:rsid w:val="00974D54"/>
    <w:rsid w:val="00976E2D"/>
    <w:rsid w:val="009821A0"/>
    <w:rsid w:val="00986816"/>
    <w:rsid w:val="009928B7"/>
    <w:rsid w:val="00993FE5"/>
    <w:rsid w:val="009964E3"/>
    <w:rsid w:val="00996A6D"/>
    <w:rsid w:val="0099760B"/>
    <w:rsid w:val="009A5363"/>
    <w:rsid w:val="009B5300"/>
    <w:rsid w:val="009B57F1"/>
    <w:rsid w:val="009C2703"/>
    <w:rsid w:val="009C6893"/>
    <w:rsid w:val="009C75EB"/>
    <w:rsid w:val="009D110A"/>
    <w:rsid w:val="009D479F"/>
    <w:rsid w:val="009D60C9"/>
    <w:rsid w:val="009F311D"/>
    <w:rsid w:val="009F42DE"/>
    <w:rsid w:val="009F47B8"/>
    <w:rsid w:val="009F7E32"/>
    <w:rsid w:val="00A03732"/>
    <w:rsid w:val="00A044CF"/>
    <w:rsid w:val="00A0562E"/>
    <w:rsid w:val="00A07409"/>
    <w:rsid w:val="00A11A39"/>
    <w:rsid w:val="00A11BAB"/>
    <w:rsid w:val="00A1451C"/>
    <w:rsid w:val="00A14741"/>
    <w:rsid w:val="00A17335"/>
    <w:rsid w:val="00A17D7E"/>
    <w:rsid w:val="00A241F9"/>
    <w:rsid w:val="00A270E7"/>
    <w:rsid w:val="00A31222"/>
    <w:rsid w:val="00A40DD8"/>
    <w:rsid w:val="00A41237"/>
    <w:rsid w:val="00A4137B"/>
    <w:rsid w:val="00A41DE4"/>
    <w:rsid w:val="00A425E3"/>
    <w:rsid w:val="00A501B5"/>
    <w:rsid w:val="00A54443"/>
    <w:rsid w:val="00A60C34"/>
    <w:rsid w:val="00A613F6"/>
    <w:rsid w:val="00A62202"/>
    <w:rsid w:val="00A6620F"/>
    <w:rsid w:val="00A66549"/>
    <w:rsid w:val="00A67399"/>
    <w:rsid w:val="00A74E4B"/>
    <w:rsid w:val="00A751A1"/>
    <w:rsid w:val="00A77092"/>
    <w:rsid w:val="00A77453"/>
    <w:rsid w:val="00A77A03"/>
    <w:rsid w:val="00A81C71"/>
    <w:rsid w:val="00A8295A"/>
    <w:rsid w:val="00A846B7"/>
    <w:rsid w:val="00A92AA2"/>
    <w:rsid w:val="00A93DD5"/>
    <w:rsid w:val="00A94245"/>
    <w:rsid w:val="00A94BEA"/>
    <w:rsid w:val="00AA1A13"/>
    <w:rsid w:val="00AA3342"/>
    <w:rsid w:val="00AA3AB4"/>
    <w:rsid w:val="00AA5352"/>
    <w:rsid w:val="00AB008E"/>
    <w:rsid w:val="00AB0092"/>
    <w:rsid w:val="00AB109A"/>
    <w:rsid w:val="00AC28DB"/>
    <w:rsid w:val="00AC47B2"/>
    <w:rsid w:val="00AC4FEC"/>
    <w:rsid w:val="00AC5C17"/>
    <w:rsid w:val="00AC60EC"/>
    <w:rsid w:val="00AC6C3D"/>
    <w:rsid w:val="00AD02EA"/>
    <w:rsid w:val="00AD36F8"/>
    <w:rsid w:val="00AE0607"/>
    <w:rsid w:val="00AE1EB1"/>
    <w:rsid w:val="00AE24CA"/>
    <w:rsid w:val="00AE35EB"/>
    <w:rsid w:val="00AE47FD"/>
    <w:rsid w:val="00AF2958"/>
    <w:rsid w:val="00AF3A94"/>
    <w:rsid w:val="00AF4022"/>
    <w:rsid w:val="00AF6190"/>
    <w:rsid w:val="00AF68B4"/>
    <w:rsid w:val="00B02F37"/>
    <w:rsid w:val="00B05D14"/>
    <w:rsid w:val="00B05E7A"/>
    <w:rsid w:val="00B06C74"/>
    <w:rsid w:val="00B07D36"/>
    <w:rsid w:val="00B122ED"/>
    <w:rsid w:val="00B13871"/>
    <w:rsid w:val="00B14C51"/>
    <w:rsid w:val="00B22C4D"/>
    <w:rsid w:val="00B250E2"/>
    <w:rsid w:val="00B25C47"/>
    <w:rsid w:val="00B3443D"/>
    <w:rsid w:val="00B36649"/>
    <w:rsid w:val="00B4191E"/>
    <w:rsid w:val="00B4500F"/>
    <w:rsid w:val="00B45C4F"/>
    <w:rsid w:val="00B46B97"/>
    <w:rsid w:val="00B52185"/>
    <w:rsid w:val="00B53348"/>
    <w:rsid w:val="00B563EF"/>
    <w:rsid w:val="00B613E1"/>
    <w:rsid w:val="00B65A60"/>
    <w:rsid w:val="00B663F2"/>
    <w:rsid w:val="00B67379"/>
    <w:rsid w:val="00B678A2"/>
    <w:rsid w:val="00B7770B"/>
    <w:rsid w:val="00B7775F"/>
    <w:rsid w:val="00B82AC5"/>
    <w:rsid w:val="00B86779"/>
    <w:rsid w:val="00B875B6"/>
    <w:rsid w:val="00B904E0"/>
    <w:rsid w:val="00B9452D"/>
    <w:rsid w:val="00B967FF"/>
    <w:rsid w:val="00B96C1F"/>
    <w:rsid w:val="00BA1EEA"/>
    <w:rsid w:val="00BB0955"/>
    <w:rsid w:val="00BB4989"/>
    <w:rsid w:val="00BB4A1E"/>
    <w:rsid w:val="00BB56E4"/>
    <w:rsid w:val="00BB6912"/>
    <w:rsid w:val="00BB7386"/>
    <w:rsid w:val="00BC0308"/>
    <w:rsid w:val="00BC621B"/>
    <w:rsid w:val="00BC6442"/>
    <w:rsid w:val="00BD1045"/>
    <w:rsid w:val="00BD32C3"/>
    <w:rsid w:val="00BD4242"/>
    <w:rsid w:val="00BE40D6"/>
    <w:rsid w:val="00BF05DC"/>
    <w:rsid w:val="00BF10B3"/>
    <w:rsid w:val="00BF1C1A"/>
    <w:rsid w:val="00BF1D90"/>
    <w:rsid w:val="00C0043D"/>
    <w:rsid w:val="00C01AAF"/>
    <w:rsid w:val="00C01FA3"/>
    <w:rsid w:val="00C03724"/>
    <w:rsid w:val="00C06310"/>
    <w:rsid w:val="00C07B5A"/>
    <w:rsid w:val="00C1231A"/>
    <w:rsid w:val="00C21AEF"/>
    <w:rsid w:val="00C222FE"/>
    <w:rsid w:val="00C257E6"/>
    <w:rsid w:val="00C3058C"/>
    <w:rsid w:val="00C348E7"/>
    <w:rsid w:val="00C36E49"/>
    <w:rsid w:val="00C36F0C"/>
    <w:rsid w:val="00C371E8"/>
    <w:rsid w:val="00C37D5F"/>
    <w:rsid w:val="00C41871"/>
    <w:rsid w:val="00C42057"/>
    <w:rsid w:val="00C422D7"/>
    <w:rsid w:val="00C428D8"/>
    <w:rsid w:val="00C42FCF"/>
    <w:rsid w:val="00C45CBE"/>
    <w:rsid w:val="00C510E8"/>
    <w:rsid w:val="00C516A8"/>
    <w:rsid w:val="00C52445"/>
    <w:rsid w:val="00C542DC"/>
    <w:rsid w:val="00C6116F"/>
    <w:rsid w:val="00C62ED3"/>
    <w:rsid w:val="00C63A3C"/>
    <w:rsid w:val="00C64491"/>
    <w:rsid w:val="00C64D3D"/>
    <w:rsid w:val="00C74988"/>
    <w:rsid w:val="00C763C1"/>
    <w:rsid w:val="00C81B10"/>
    <w:rsid w:val="00C83A53"/>
    <w:rsid w:val="00C957F2"/>
    <w:rsid w:val="00CA12DE"/>
    <w:rsid w:val="00CA2BAE"/>
    <w:rsid w:val="00CA4D73"/>
    <w:rsid w:val="00CA66F4"/>
    <w:rsid w:val="00CA738B"/>
    <w:rsid w:val="00CB1869"/>
    <w:rsid w:val="00CB3052"/>
    <w:rsid w:val="00CB3B7F"/>
    <w:rsid w:val="00CB73CA"/>
    <w:rsid w:val="00CC2BB9"/>
    <w:rsid w:val="00CD0A97"/>
    <w:rsid w:val="00CD329B"/>
    <w:rsid w:val="00CD593B"/>
    <w:rsid w:val="00CE0A99"/>
    <w:rsid w:val="00CE2464"/>
    <w:rsid w:val="00CE4A3A"/>
    <w:rsid w:val="00CE620E"/>
    <w:rsid w:val="00D0308A"/>
    <w:rsid w:val="00D038EC"/>
    <w:rsid w:val="00D05C75"/>
    <w:rsid w:val="00D07972"/>
    <w:rsid w:val="00D07A71"/>
    <w:rsid w:val="00D121C6"/>
    <w:rsid w:val="00D12765"/>
    <w:rsid w:val="00D137E6"/>
    <w:rsid w:val="00D144EB"/>
    <w:rsid w:val="00D14A45"/>
    <w:rsid w:val="00D20D72"/>
    <w:rsid w:val="00D22A0E"/>
    <w:rsid w:val="00D236CD"/>
    <w:rsid w:val="00D2519D"/>
    <w:rsid w:val="00D25399"/>
    <w:rsid w:val="00D30DE7"/>
    <w:rsid w:val="00D32141"/>
    <w:rsid w:val="00D32BCE"/>
    <w:rsid w:val="00D337FB"/>
    <w:rsid w:val="00D40D76"/>
    <w:rsid w:val="00D438C5"/>
    <w:rsid w:val="00D46C78"/>
    <w:rsid w:val="00D46CE4"/>
    <w:rsid w:val="00D508CD"/>
    <w:rsid w:val="00D50913"/>
    <w:rsid w:val="00D54CC9"/>
    <w:rsid w:val="00D57A99"/>
    <w:rsid w:val="00D6330A"/>
    <w:rsid w:val="00D71CBE"/>
    <w:rsid w:val="00D733CD"/>
    <w:rsid w:val="00D736C7"/>
    <w:rsid w:val="00D759D3"/>
    <w:rsid w:val="00D81226"/>
    <w:rsid w:val="00D81237"/>
    <w:rsid w:val="00D90AF8"/>
    <w:rsid w:val="00D93818"/>
    <w:rsid w:val="00D947FF"/>
    <w:rsid w:val="00D94EA4"/>
    <w:rsid w:val="00D95DE5"/>
    <w:rsid w:val="00D95FF9"/>
    <w:rsid w:val="00D97530"/>
    <w:rsid w:val="00D9785F"/>
    <w:rsid w:val="00DA15DC"/>
    <w:rsid w:val="00DA226E"/>
    <w:rsid w:val="00DA2A52"/>
    <w:rsid w:val="00DA3359"/>
    <w:rsid w:val="00DA46A4"/>
    <w:rsid w:val="00DA5C52"/>
    <w:rsid w:val="00DA639A"/>
    <w:rsid w:val="00DA6E8C"/>
    <w:rsid w:val="00DB483F"/>
    <w:rsid w:val="00DB4A14"/>
    <w:rsid w:val="00DB715D"/>
    <w:rsid w:val="00DB7360"/>
    <w:rsid w:val="00DB7D4B"/>
    <w:rsid w:val="00DC38A3"/>
    <w:rsid w:val="00DC3A6F"/>
    <w:rsid w:val="00DC434C"/>
    <w:rsid w:val="00DC5A85"/>
    <w:rsid w:val="00DC5D94"/>
    <w:rsid w:val="00DC7A93"/>
    <w:rsid w:val="00DD24B5"/>
    <w:rsid w:val="00DD4336"/>
    <w:rsid w:val="00DD4F29"/>
    <w:rsid w:val="00DD6359"/>
    <w:rsid w:val="00DE138C"/>
    <w:rsid w:val="00DE3A01"/>
    <w:rsid w:val="00DE56F6"/>
    <w:rsid w:val="00DE7E7D"/>
    <w:rsid w:val="00DF1675"/>
    <w:rsid w:val="00DF3C14"/>
    <w:rsid w:val="00DF47E8"/>
    <w:rsid w:val="00DF741B"/>
    <w:rsid w:val="00DF7521"/>
    <w:rsid w:val="00E02290"/>
    <w:rsid w:val="00E029F9"/>
    <w:rsid w:val="00E0321F"/>
    <w:rsid w:val="00E036E1"/>
    <w:rsid w:val="00E04D32"/>
    <w:rsid w:val="00E07CB2"/>
    <w:rsid w:val="00E1547C"/>
    <w:rsid w:val="00E16B61"/>
    <w:rsid w:val="00E1720F"/>
    <w:rsid w:val="00E22660"/>
    <w:rsid w:val="00E238DF"/>
    <w:rsid w:val="00E23B8C"/>
    <w:rsid w:val="00E240EB"/>
    <w:rsid w:val="00E25379"/>
    <w:rsid w:val="00E266B6"/>
    <w:rsid w:val="00E33AA5"/>
    <w:rsid w:val="00E369F4"/>
    <w:rsid w:val="00E36C26"/>
    <w:rsid w:val="00E3773C"/>
    <w:rsid w:val="00E4019F"/>
    <w:rsid w:val="00E460A5"/>
    <w:rsid w:val="00E4797B"/>
    <w:rsid w:val="00E50240"/>
    <w:rsid w:val="00E511B8"/>
    <w:rsid w:val="00E5193E"/>
    <w:rsid w:val="00E57C94"/>
    <w:rsid w:val="00E63B86"/>
    <w:rsid w:val="00E70436"/>
    <w:rsid w:val="00E70FE5"/>
    <w:rsid w:val="00E75456"/>
    <w:rsid w:val="00E7677E"/>
    <w:rsid w:val="00E76F2C"/>
    <w:rsid w:val="00E8042C"/>
    <w:rsid w:val="00E8121B"/>
    <w:rsid w:val="00E819C0"/>
    <w:rsid w:val="00E832D9"/>
    <w:rsid w:val="00E87C3F"/>
    <w:rsid w:val="00E92CB2"/>
    <w:rsid w:val="00E941EB"/>
    <w:rsid w:val="00E942BA"/>
    <w:rsid w:val="00E9646F"/>
    <w:rsid w:val="00EA60A6"/>
    <w:rsid w:val="00EB03D9"/>
    <w:rsid w:val="00EB0740"/>
    <w:rsid w:val="00EB0BAF"/>
    <w:rsid w:val="00EC02BC"/>
    <w:rsid w:val="00EC1188"/>
    <w:rsid w:val="00EC4B53"/>
    <w:rsid w:val="00ED0429"/>
    <w:rsid w:val="00EE005D"/>
    <w:rsid w:val="00EE2EBD"/>
    <w:rsid w:val="00EE63AC"/>
    <w:rsid w:val="00EE654B"/>
    <w:rsid w:val="00EF43CF"/>
    <w:rsid w:val="00EF5C12"/>
    <w:rsid w:val="00F0002E"/>
    <w:rsid w:val="00F007E5"/>
    <w:rsid w:val="00F03C83"/>
    <w:rsid w:val="00F05789"/>
    <w:rsid w:val="00F07E9C"/>
    <w:rsid w:val="00F10153"/>
    <w:rsid w:val="00F12658"/>
    <w:rsid w:val="00F129B8"/>
    <w:rsid w:val="00F148E0"/>
    <w:rsid w:val="00F20987"/>
    <w:rsid w:val="00F210A8"/>
    <w:rsid w:val="00F21390"/>
    <w:rsid w:val="00F22F8C"/>
    <w:rsid w:val="00F23EB2"/>
    <w:rsid w:val="00F24715"/>
    <w:rsid w:val="00F26A0F"/>
    <w:rsid w:val="00F27CD7"/>
    <w:rsid w:val="00F31955"/>
    <w:rsid w:val="00F3586D"/>
    <w:rsid w:val="00F359E9"/>
    <w:rsid w:val="00F40768"/>
    <w:rsid w:val="00F43219"/>
    <w:rsid w:val="00F432BD"/>
    <w:rsid w:val="00F45511"/>
    <w:rsid w:val="00F46FB5"/>
    <w:rsid w:val="00F521B3"/>
    <w:rsid w:val="00F558F5"/>
    <w:rsid w:val="00F639F2"/>
    <w:rsid w:val="00F652C1"/>
    <w:rsid w:val="00F6587D"/>
    <w:rsid w:val="00F664E2"/>
    <w:rsid w:val="00F7655F"/>
    <w:rsid w:val="00F77900"/>
    <w:rsid w:val="00F83A1C"/>
    <w:rsid w:val="00F85778"/>
    <w:rsid w:val="00F860DB"/>
    <w:rsid w:val="00F90E43"/>
    <w:rsid w:val="00F9305A"/>
    <w:rsid w:val="00F97608"/>
    <w:rsid w:val="00F97663"/>
    <w:rsid w:val="00FA0A8A"/>
    <w:rsid w:val="00FA1626"/>
    <w:rsid w:val="00FA1683"/>
    <w:rsid w:val="00FA2920"/>
    <w:rsid w:val="00FA4F80"/>
    <w:rsid w:val="00FB0C8D"/>
    <w:rsid w:val="00FB1A7F"/>
    <w:rsid w:val="00FB5C39"/>
    <w:rsid w:val="00FB7DE0"/>
    <w:rsid w:val="00FC095A"/>
    <w:rsid w:val="00FC21AF"/>
    <w:rsid w:val="00FC4E9A"/>
    <w:rsid w:val="00FD14F1"/>
    <w:rsid w:val="00FE06D0"/>
    <w:rsid w:val="00FE493E"/>
    <w:rsid w:val="00FE7312"/>
    <w:rsid w:val="00FE7BE7"/>
    <w:rsid w:val="00FF06EC"/>
    <w:rsid w:val="00FF1220"/>
    <w:rsid w:val="00FF1D50"/>
    <w:rsid w:val="00FF75F2"/>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date"/>
  <w:smartTagType w:namespaceuri="urn:schemas-microsoft-com:office:smarttags" w:name="place"/>
  <w:shapeDefaults>
    <o:shapedefaults v:ext="edit" spidmax="2050"/>
    <o:shapelayout v:ext="edit">
      <o:idmap v:ext="edit" data="2"/>
    </o:shapelayout>
  </w:shapeDefaults>
  <w:decimalSymbol w:val="."/>
  <w:listSeparator w:val=","/>
  <w14:docId w14:val="3DDCFF6A"/>
  <w15:docId w15:val="{29A67D7B-1765-4FC8-9708-F37EE40A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next w:val="Normal"/>
    <w:link w:val="Heading1Char"/>
    <w:qFormat/>
    <w:rsid w:val="003B458F"/>
    <w:pPr>
      <w:keepNext/>
      <w:widowControl w:val="0"/>
      <w:autoSpaceDE w:val="0"/>
      <w:autoSpaceDN w:val="0"/>
      <w:adjustRightInd w:val="0"/>
      <w:spacing w:after="120"/>
      <w:jc w:val="center"/>
      <w:outlineLvl w:val="0"/>
    </w:pPr>
    <w:rPr>
      <w:rFonts w:ascii="Arial" w:hAnsi="Arial" w:cs="Arial"/>
      <w:b/>
      <w:bCs/>
      <w:sz w:val="36"/>
      <w:szCs w:val="48"/>
    </w:rPr>
  </w:style>
  <w:style w:type="paragraph" w:styleId="Heading2">
    <w:name w:val="heading 2"/>
    <w:next w:val="Normal"/>
    <w:qFormat/>
    <w:rsid w:val="00D6330A"/>
    <w:pPr>
      <w:keepNext/>
      <w:spacing w:before="120" w:after="120"/>
      <w:outlineLvl w:val="1"/>
    </w:pPr>
    <w:rPr>
      <w:rFonts w:ascii="Arial" w:hAnsi="Arial" w:cs="Arial"/>
      <w:b/>
      <w:bCs/>
      <w:iCs/>
      <w:sz w:val="32"/>
      <w:szCs w:val="28"/>
    </w:rPr>
  </w:style>
  <w:style w:type="paragraph" w:styleId="Heading3">
    <w:name w:val="heading 3"/>
    <w:basedOn w:val="Normal"/>
    <w:next w:val="Normal"/>
    <w:qFormat/>
    <w:rsid w:val="00030133"/>
    <w:pPr>
      <w:keepNext/>
      <w:spacing w:before="240" w:after="120"/>
      <w:outlineLvl w:val="2"/>
    </w:pPr>
    <w:rPr>
      <w:rFonts w:ascii="Arial" w:hAnsi="Arial" w:cs="Arial"/>
      <w:b/>
      <w:bCs/>
      <w:sz w:val="28"/>
      <w:szCs w:val="26"/>
    </w:rPr>
  </w:style>
  <w:style w:type="paragraph" w:styleId="Heading4">
    <w:name w:val="heading 4"/>
    <w:next w:val="Normal"/>
    <w:qFormat/>
    <w:rsid w:val="000A2A9E"/>
    <w:pPr>
      <w:keepNext/>
      <w:widowControl w:val="0"/>
      <w:autoSpaceDE w:val="0"/>
      <w:autoSpaceDN w:val="0"/>
      <w:adjustRightInd w:val="0"/>
      <w:spacing w:before="120" w:after="120"/>
      <w:outlineLvl w:val="3"/>
    </w:pPr>
    <w:rPr>
      <w:rFonts w:ascii="Arial" w:hAnsi="Arial"/>
      <w:b/>
      <w:bCs/>
      <w:sz w:val="24"/>
      <w:szCs w:val="24"/>
    </w:rPr>
  </w:style>
  <w:style w:type="paragraph" w:styleId="Heading5">
    <w:name w:val="heading 5"/>
    <w:basedOn w:val="Normal"/>
    <w:next w:val="Normal"/>
    <w:qFormat/>
    <w:pPr>
      <w:keepNext/>
      <w:widowControl w:val="0"/>
      <w:autoSpaceDE w:val="0"/>
      <w:autoSpaceDN w:val="0"/>
      <w:adjustRightInd w:val="0"/>
      <w:outlineLvl w:val="4"/>
    </w:pPr>
    <w:rPr>
      <w:rFonts w:ascii="Courier" w:hAnsi="Courier" w:cs="Arial"/>
      <w:b/>
      <w:bCs/>
      <w:sz w:val="20"/>
      <w:szCs w:val="20"/>
    </w:rPr>
  </w:style>
  <w:style w:type="paragraph" w:styleId="Heading6">
    <w:name w:val="heading 6"/>
    <w:basedOn w:val="Normal"/>
    <w:next w:val="Normal"/>
    <w:qFormat/>
    <w:pPr>
      <w:keepNext/>
      <w:widowControl w:val="0"/>
      <w:autoSpaceDE w:val="0"/>
      <w:autoSpaceDN w:val="0"/>
      <w:adjustRightInd w:val="0"/>
      <w:jc w:val="center"/>
      <w:outlineLvl w:val="5"/>
    </w:pPr>
    <w:rPr>
      <w:b/>
      <w:bCs/>
      <w:sz w:val="20"/>
      <w:szCs w:val="20"/>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autoSpaceDE w:val="0"/>
      <w:autoSpaceDN w:val="0"/>
      <w:adjustRightInd w:val="0"/>
      <w:ind w:left="900" w:hanging="540"/>
    </w:p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PageNumber">
    <w:name w:val="page number"/>
    <w:basedOn w:val="DefaultParagraphFont"/>
  </w:style>
  <w:style w:type="character" w:styleId="Hyperlink">
    <w:name w:val="Hyperlink"/>
    <w:uiPriority w:val="99"/>
    <w:rPr>
      <w:color w:val="0000FF"/>
      <w:u w:val="single"/>
    </w:rPr>
  </w:style>
  <w:style w:type="paragraph" w:customStyle="1" w:styleId="Helvetica">
    <w:name w:val="Helvetica"/>
    <w:basedOn w:val="Normal"/>
  </w:style>
  <w:style w:type="paragraph" w:customStyle="1" w:styleId="List-UserManual">
    <w:name w:val="List - User Manual"/>
    <w:basedOn w:val="ListNumber3"/>
    <w:pPr>
      <w:numPr>
        <w:numId w:val="0"/>
      </w:numPr>
      <w:shd w:val="clear" w:color="0000FF" w:fill="auto"/>
      <w:tabs>
        <w:tab w:val="left" w:pos="720"/>
      </w:tabs>
      <w:spacing w:after="120"/>
    </w:pPr>
    <w:rPr>
      <w:sz w:val="22"/>
      <w:szCs w:val="20"/>
    </w:rPr>
  </w:style>
  <w:style w:type="paragraph" w:styleId="ListNumber3">
    <w:name w:val="List Number 3"/>
    <w:aliases w:val="Steps List"/>
    <w:basedOn w:val="Normal"/>
    <w:pPr>
      <w:numPr>
        <w:numId w:val="7"/>
      </w:numPr>
    </w:pPr>
  </w:style>
  <w:style w:type="paragraph" w:styleId="BodyText">
    <w:name w:val="Body Text"/>
    <w:basedOn w:val="Normal"/>
    <w:rPr>
      <w:b/>
      <w:bCs/>
      <w:color w:val="000000"/>
      <w:szCs w:val="10"/>
    </w:rPr>
  </w:style>
  <w:style w:type="paragraph" w:customStyle="1" w:styleId="SCREENCAPTURE">
    <w:name w:val="SCREEN CAPTURE"/>
    <w:basedOn w:val="Normal"/>
    <w:pPr>
      <w:pBdr>
        <w:top w:val="single" w:sz="4" w:space="1" w:color="0000FF"/>
        <w:left w:val="single" w:sz="4" w:space="1" w:color="0000FF"/>
        <w:bottom w:val="single" w:sz="4" w:space="1" w:color="0000FF"/>
        <w:right w:val="single" w:sz="4" w:space="1" w:color="0000FF"/>
      </w:pBdr>
    </w:pPr>
    <w:rPr>
      <w:rFonts w:ascii="Courier New" w:hAnsi="Courier New" w:cs="Courier New"/>
      <w:sz w:val="18"/>
      <w:szCs w:val="20"/>
    </w:rPr>
  </w:style>
  <w:style w:type="paragraph" w:customStyle="1" w:styleId="CPRSBullets">
    <w:name w:val="CPRS Bullets"/>
    <w:pPr>
      <w:numPr>
        <w:numId w:val="9"/>
      </w:numPr>
      <w:spacing w:before="60"/>
    </w:pPr>
    <w:rPr>
      <w:sz w:val="22"/>
      <w:szCs w:val="24"/>
    </w:rPr>
  </w:style>
  <w:style w:type="paragraph" w:customStyle="1" w:styleId="CPRSBulletsSubBullets">
    <w:name w:val="CPRS Bullets Sub Bullets"/>
    <w:pPr>
      <w:numPr>
        <w:ilvl w:val="1"/>
        <w:numId w:val="10"/>
      </w:numPr>
      <w:tabs>
        <w:tab w:val="clear" w:pos="2520"/>
        <w:tab w:val="num" w:pos="1440"/>
        <w:tab w:val="left" w:pos="1890"/>
      </w:tabs>
      <w:ind w:left="1440"/>
    </w:pPr>
    <w:rPr>
      <w:bCs/>
      <w:sz w:val="22"/>
    </w:rPr>
  </w:style>
  <w:style w:type="paragraph" w:styleId="ListBullet3">
    <w:name w:val="List Bullet 3"/>
    <w:basedOn w:val="Normal"/>
    <w:autoRedefine/>
    <w:pPr>
      <w:numPr>
        <w:numId w:val="11"/>
      </w:numPr>
      <w:shd w:val="clear" w:color="0000FF" w:fill="auto"/>
      <w:tabs>
        <w:tab w:val="left" w:pos="720"/>
      </w:tabs>
      <w:spacing w:after="120"/>
    </w:pPr>
    <w:rPr>
      <w:sz w:val="22"/>
      <w:szCs w:val="20"/>
    </w:rPr>
  </w:style>
  <w:style w:type="paragraph" w:customStyle="1" w:styleId="CPRSNumList">
    <w:name w:val="CPRS Num List"/>
    <w:pPr>
      <w:numPr>
        <w:numId w:val="24"/>
      </w:numPr>
      <w:spacing w:before="120"/>
    </w:pPr>
    <w:rPr>
      <w:bCs/>
      <w:sz w:val="22"/>
    </w:rPr>
  </w:style>
  <w:style w:type="paragraph" w:customStyle="1" w:styleId="CPRSsubnotebullet">
    <w:name w:val="CPRS sub note bullet"/>
    <w:pPr>
      <w:numPr>
        <w:numId w:val="13"/>
      </w:numPr>
    </w:pPr>
    <w:rPr>
      <w:rFonts w:ascii="Arial" w:hAnsi="Arial"/>
      <w:bCs/>
    </w:rPr>
  </w:style>
  <w:style w:type="character" w:styleId="FollowedHyperlink">
    <w:name w:val="FollowedHyperlink"/>
    <w:rPr>
      <w:color w:val="800080"/>
      <w:u w:val="single"/>
    </w:rPr>
  </w:style>
  <w:style w:type="paragraph" w:customStyle="1" w:styleId="CPRSH3Body">
    <w:name w:val="CPRS H3 Body"/>
    <w:pPr>
      <w:spacing w:after="120"/>
      <w:ind w:left="720"/>
    </w:pPr>
    <w:rPr>
      <w:sz w:val="22"/>
    </w:rPr>
  </w:style>
  <w:style w:type="paragraph" w:customStyle="1" w:styleId="CPRSBulletsBody">
    <w:name w:val="CPRS Bullets Body"/>
    <w:pPr>
      <w:ind w:left="1440"/>
    </w:pPr>
    <w:rPr>
      <w:sz w:val="22"/>
    </w:rPr>
  </w:style>
  <w:style w:type="paragraph" w:customStyle="1" w:styleId="CPRSH3">
    <w:name w:val="CPRS H3"/>
    <w:next w:val="CPRSH3Body"/>
    <w:pPr>
      <w:spacing w:before="360"/>
      <w:ind w:left="720"/>
    </w:pPr>
    <w:rPr>
      <w:rFonts w:ascii="Arial" w:hAnsi="Arial"/>
      <w:b/>
      <w:sz w:val="24"/>
    </w:rPr>
  </w:style>
  <w:style w:type="paragraph" w:customStyle="1" w:styleId="CPRSH2">
    <w:name w:val="CPRS H2"/>
    <w:next w:val="CPRSH2Body"/>
    <w:pPr>
      <w:pBdr>
        <w:bottom w:val="single" w:sz="4" w:space="1" w:color="auto"/>
      </w:pBdr>
      <w:spacing w:after="120"/>
      <w:ind w:left="360"/>
    </w:pPr>
    <w:rPr>
      <w:rFonts w:ascii="Arial" w:hAnsi="Arial"/>
      <w:b/>
      <w:sz w:val="28"/>
    </w:rPr>
  </w:style>
  <w:style w:type="paragraph" w:customStyle="1" w:styleId="CPRSH2Body">
    <w:name w:val="CPRS H2 Body"/>
    <w:pPr>
      <w:spacing w:after="240"/>
      <w:ind w:left="720"/>
    </w:pPr>
    <w:rPr>
      <w:bCs/>
      <w:sz w:val="22"/>
      <w:szCs w:val="24"/>
    </w:rPr>
  </w:style>
  <w:style w:type="paragraph" w:customStyle="1" w:styleId="CPRScaption">
    <w:name w:val="CPRS caption"/>
    <w:pPr>
      <w:ind w:left="1440"/>
    </w:pPr>
    <w:rPr>
      <w:sz w:val="18"/>
    </w:rPr>
  </w:style>
  <w:style w:type="paragraph" w:customStyle="1" w:styleId="CPRSH2BodyChar">
    <w:name w:val="CPRS H2 Body Char"/>
    <w:pPr>
      <w:spacing w:after="240"/>
      <w:ind w:left="720"/>
    </w:pPr>
    <w:rPr>
      <w:bCs/>
      <w:sz w:val="22"/>
      <w:szCs w:val="24"/>
    </w:rPr>
  </w:style>
  <w:style w:type="paragraph" w:customStyle="1" w:styleId="CPRSH4">
    <w:name w:val="CPRS H4"/>
    <w:next w:val="Normal"/>
    <w:pPr>
      <w:ind w:left="720"/>
    </w:pPr>
    <w:rPr>
      <w:rFonts w:ascii="Arial" w:hAnsi="Arial"/>
      <w:b/>
      <w:i/>
      <w:sz w:val="22"/>
      <w:u w:val="words"/>
    </w:rPr>
  </w:style>
  <w:style w:type="paragraph" w:customStyle="1" w:styleId="CPRScaptionChar">
    <w:name w:val="CPRS caption Char"/>
    <w:pPr>
      <w:ind w:left="1440"/>
    </w:pPr>
    <w:rPr>
      <w:sz w:val="18"/>
      <w:szCs w:val="24"/>
    </w:rPr>
  </w:style>
  <w:style w:type="paragraph" w:customStyle="1" w:styleId="CPRS-Note">
    <w:name w:val="CPRS - Note"/>
    <w:pPr>
      <w:ind w:left="1440"/>
    </w:pPr>
    <w:rPr>
      <w:rFonts w:ascii="Arial" w:hAnsi="Arial" w:cs="Arial"/>
      <w:sz w:val="24"/>
      <w:szCs w:val="24"/>
    </w:rPr>
  </w:style>
  <w:style w:type="paragraph" w:customStyle="1" w:styleId="CPRSBulletsnote">
    <w:name w:val="CPRS Bullets note"/>
    <w:pPr>
      <w:tabs>
        <w:tab w:val="left" w:pos="1526"/>
      </w:tabs>
      <w:ind w:left="2246" w:hanging="806"/>
    </w:pPr>
    <w:rPr>
      <w:rFonts w:ascii="Arial" w:hAnsi="Arial"/>
      <w:bCs/>
    </w:rPr>
  </w:style>
  <w:style w:type="paragraph" w:customStyle="1" w:styleId="CPRSnumlistothertext">
    <w:name w:val="CPRS num list other text"/>
    <w:pPr>
      <w:ind w:left="1440"/>
    </w:pPr>
    <w:rPr>
      <w:sz w:val="22"/>
    </w:rPr>
  </w:style>
  <w:style w:type="paragraph" w:customStyle="1" w:styleId="CPRSH3Note">
    <w:name w:val="CPRS H3 Note"/>
    <w:pPr>
      <w:tabs>
        <w:tab w:val="left" w:pos="1526"/>
      </w:tabs>
      <w:ind w:left="1526" w:hanging="806"/>
    </w:pPr>
    <w:rPr>
      <w:rFonts w:ascii="Arial" w:hAnsi="Arial"/>
      <w:bCs/>
    </w:rPr>
  </w:style>
  <w:style w:type="paragraph" w:customStyle="1" w:styleId="Default">
    <w:name w:val="Default"/>
    <w:pPr>
      <w:autoSpaceDE w:val="0"/>
      <w:autoSpaceDN w:val="0"/>
      <w:adjustRightInd w:val="0"/>
    </w:pPr>
    <w:rPr>
      <w:rFonts w:ascii="New Century Schlbk" w:hAnsi="New Century Schlbk"/>
      <w:color w:val="000000"/>
      <w:sz w:val="24"/>
      <w:szCs w:val="24"/>
    </w:rPr>
  </w:style>
  <w:style w:type="paragraph" w:customStyle="1" w:styleId="CM75">
    <w:name w:val="CM75"/>
    <w:basedOn w:val="Default"/>
    <w:next w:val="Default"/>
    <w:uiPriority w:val="99"/>
    <w:pPr>
      <w:spacing w:after="583"/>
    </w:pPr>
    <w:rPr>
      <w:color w:val="auto"/>
      <w:sz w:val="20"/>
    </w:rPr>
  </w:style>
  <w:style w:type="paragraph" w:customStyle="1" w:styleId="CM39">
    <w:name w:val="CM39"/>
    <w:basedOn w:val="Default"/>
    <w:next w:val="Default"/>
    <w:pPr>
      <w:spacing w:line="293" w:lineRule="atLeast"/>
    </w:pPr>
    <w:rPr>
      <w:color w:val="auto"/>
      <w:sz w:val="20"/>
    </w:rPr>
  </w:style>
  <w:style w:type="paragraph" w:customStyle="1" w:styleId="CM74">
    <w:name w:val="CM74"/>
    <w:basedOn w:val="Default"/>
    <w:next w:val="Default"/>
    <w:uiPriority w:val="99"/>
    <w:pPr>
      <w:spacing w:after="293"/>
    </w:pPr>
    <w:rPr>
      <w:color w:val="auto"/>
      <w:sz w:val="20"/>
    </w:rPr>
  </w:style>
  <w:style w:type="paragraph" w:customStyle="1" w:styleId="CM7">
    <w:name w:val="CM7"/>
    <w:basedOn w:val="Default"/>
    <w:next w:val="Default"/>
    <w:pPr>
      <w:spacing w:line="293" w:lineRule="atLeast"/>
    </w:pPr>
    <w:rPr>
      <w:color w:val="auto"/>
      <w:sz w:val="20"/>
    </w:rPr>
  </w:style>
  <w:style w:type="paragraph" w:customStyle="1" w:styleId="CM9">
    <w:name w:val="CM9"/>
    <w:basedOn w:val="Default"/>
    <w:next w:val="Default"/>
    <w:pPr>
      <w:spacing w:line="293" w:lineRule="atLeast"/>
    </w:pPr>
    <w:rPr>
      <w:color w:val="auto"/>
      <w:sz w:val="20"/>
    </w:rPr>
  </w:style>
  <w:style w:type="paragraph" w:customStyle="1" w:styleId="CM83">
    <w:name w:val="CM83"/>
    <w:basedOn w:val="Default"/>
    <w:next w:val="Default"/>
    <w:pPr>
      <w:spacing w:after="113"/>
    </w:pPr>
    <w:rPr>
      <w:color w:val="auto"/>
      <w:sz w:val="20"/>
    </w:rPr>
  </w:style>
  <w:style w:type="paragraph" w:customStyle="1" w:styleId="CM78">
    <w:name w:val="CM78"/>
    <w:basedOn w:val="Default"/>
    <w:next w:val="Default"/>
    <w:pPr>
      <w:spacing w:after="218"/>
    </w:pPr>
    <w:rPr>
      <w:color w:val="auto"/>
      <w:sz w:val="20"/>
    </w:rPr>
  </w:style>
  <w:style w:type="paragraph" w:customStyle="1" w:styleId="CM15">
    <w:name w:val="CM15"/>
    <w:basedOn w:val="Default"/>
    <w:next w:val="Default"/>
    <w:rPr>
      <w:color w:val="auto"/>
      <w:sz w:val="20"/>
    </w:rPr>
  </w:style>
  <w:style w:type="paragraph" w:customStyle="1" w:styleId="CM42">
    <w:name w:val="CM42"/>
    <w:basedOn w:val="Default"/>
    <w:next w:val="Default"/>
    <w:pPr>
      <w:spacing w:line="293" w:lineRule="atLeast"/>
    </w:pPr>
    <w:rPr>
      <w:color w:val="auto"/>
      <w:sz w:val="20"/>
    </w:rPr>
  </w:style>
  <w:style w:type="paragraph" w:customStyle="1" w:styleId="FooterFirst">
    <w:name w:val="Footer First"/>
    <w:basedOn w:val="Footer"/>
    <w:pPr>
      <w:keepLines/>
      <w:tabs>
        <w:tab w:val="clear" w:pos="8640"/>
      </w:tabs>
      <w:jc w:val="center"/>
    </w:pPr>
  </w:style>
  <w:style w:type="paragraph" w:customStyle="1" w:styleId="BulletList-Normal1">
    <w:name w:val="Bullet List-Normal 1"/>
    <w:aliases w:val="BN1"/>
    <w:autoRedefine/>
    <w:rsid w:val="00195B98"/>
    <w:pPr>
      <w:numPr>
        <w:ilvl w:val="12"/>
      </w:numPr>
    </w:pPr>
    <w:rPr>
      <w:sz w:val="24"/>
      <w:szCs w:val="24"/>
    </w:rPr>
  </w:style>
  <w:style w:type="paragraph" w:styleId="BodyText2">
    <w:name w:val="Body Text 2"/>
    <w:basedOn w:val="Normal"/>
    <w:pPr>
      <w:numPr>
        <w:ilvl w:val="12"/>
      </w:numPr>
      <w:ind w:right="360"/>
    </w:pPr>
    <w:rPr>
      <w:sz w:val="22"/>
    </w:rPr>
  </w:style>
  <w:style w:type="paragraph" w:customStyle="1" w:styleId="bull2">
    <w:name w:val="bull2"/>
    <w:rsid w:val="007E5003"/>
    <w:pPr>
      <w:tabs>
        <w:tab w:val="num" w:pos="360"/>
      </w:tabs>
      <w:spacing w:after="120"/>
    </w:pPr>
    <w:rPr>
      <w:noProof/>
      <w:sz w:val="24"/>
    </w:rPr>
  </w:style>
  <w:style w:type="character" w:styleId="Emphasis">
    <w:name w:val="Emphasis"/>
    <w:qFormat/>
    <w:rsid w:val="00916F5D"/>
    <w:rPr>
      <w:i/>
      <w:iCs/>
    </w:rPr>
  </w:style>
  <w:style w:type="paragraph" w:customStyle="1" w:styleId="Style10ptBoldBefore12pt">
    <w:name w:val="Style 10 pt Bold Before:  12 pt"/>
    <w:basedOn w:val="Normal"/>
    <w:rsid w:val="00916F5D"/>
    <w:pPr>
      <w:keepNext/>
      <w:numPr>
        <w:numId w:val="16"/>
      </w:numPr>
      <w:spacing w:before="240"/>
    </w:pPr>
    <w:rPr>
      <w:b/>
      <w:bCs/>
      <w:sz w:val="20"/>
      <w:szCs w:val="20"/>
    </w:rPr>
  </w:style>
  <w:style w:type="paragraph" w:customStyle="1" w:styleId="StyleLeft025Before12pt">
    <w:name w:val="Style Left:  0.25&quot; Before:  12 pt"/>
    <w:basedOn w:val="Normal"/>
    <w:rsid w:val="00916F5D"/>
    <w:pPr>
      <w:spacing w:before="240"/>
      <w:ind w:left="720"/>
    </w:pPr>
    <w:rPr>
      <w:sz w:val="20"/>
      <w:szCs w:val="20"/>
    </w:rPr>
  </w:style>
  <w:style w:type="paragraph" w:customStyle="1" w:styleId="style10ptboldbefore12pt0">
    <w:name w:val="style10ptboldbefore12pt"/>
    <w:basedOn w:val="Normal"/>
    <w:rsid w:val="00916F5D"/>
    <w:pPr>
      <w:keepNext/>
      <w:spacing w:before="240"/>
      <w:ind w:left="720" w:hanging="360"/>
    </w:pPr>
    <w:rPr>
      <w:b/>
      <w:bCs/>
      <w:sz w:val="20"/>
      <w:szCs w:val="20"/>
    </w:rPr>
  </w:style>
  <w:style w:type="paragraph" w:customStyle="1" w:styleId="Style10ptBefore12pt">
    <w:name w:val="Style 10 pt Before:  12 pt"/>
    <w:basedOn w:val="Normal"/>
    <w:rsid w:val="00916F5D"/>
    <w:pPr>
      <w:spacing w:before="120"/>
    </w:pPr>
    <w:rPr>
      <w:sz w:val="20"/>
      <w:szCs w:val="20"/>
    </w:rPr>
  </w:style>
  <w:style w:type="paragraph" w:customStyle="1" w:styleId="Paragraph4">
    <w:name w:val="Paragraph4"/>
    <w:basedOn w:val="Normal"/>
    <w:rsid w:val="00CB1869"/>
    <w:pPr>
      <w:spacing w:before="80"/>
      <w:ind w:left="720"/>
      <w:jc w:val="both"/>
    </w:pPr>
    <w:rPr>
      <w:sz w:val="20"/>
      <w:szCs w:val="20"/>
    </w:rPr>
  </w:style>
  <w:style w:type="paragraph" w:styleId="BalloonText">
    <w:name w:val="Balloon Text"/>
    <w:basedOn w:val="Normal"/>
    <w:link w:val="BalloonTextChar"/>
    <w:uiPriority w:val="99"/>
    <w:semiHidden/>
    <w:unhideWhenUsed/>
    <w:rsid w:val="00F46FB5"/>
    <w:rPr>
      <w:rFonts w:ascii="Tahoma" w:hAnsi="Tahoma"/>
      <w:sz w:val="16"/>
      <w:szCs w:val="16"/>
      <w:lang w:val="x-none" w:eastAsia="x-none"/>
    </w:rPr>
  </w:style>
  <w:style w:type="character" w:customStyle="1" w:styleId="BalloonTextChar">
    <w:name w:val="Balloon Text Char"/>
    <w:link w:val="BalloonText"/>
    <w:uiPriority w:val="99"/>
    <w:semiHidden/>
    <w:rsid w:val="00F46FB5"/>
    <w:rPr>
      <w:rFonts w:ascii="Tahoma" w:hAnsi="Tahoma" w:cs="Tahoma"/>
      <w:sz w:val="16"/>
      <w:szCs w:val="16"/>
    </w:rPr>
  </w:style>
  <w:style w:type="paragraph" w:customStyle="1" w:styleId="CM45">
    <w:name w:val="CM45"/>
    <w:basedOn w:val="Default"/>
    <w:next w:val="Default"/>
    <w:uiPriority w:val="99"/>
    <w:rsid w:val="00866E6C"/>
    <w:pPr>
      <w:spacing w:line="293" w:lineRule="atLeast"/>
    </w:pPr>
    <w:rPr>
      <w:color w:val="auto"/>
    </w:rPr>
  </w:style>
  <w:style w:type="paragraph" w:customStyle="1" w:styleId="CM46">
    <w:name w:val="CM46"/>
    <w:basedOn w:val="Default"/>
    <w:next w:val="Default"/>
    <w:uiPriority w:val="99"/>
    <w:rsid w:val="00866E6C"/>
    <w:pPr>
      <w:spacing w:line="293" w:lineRule="atLeast"/>
    </w:pPr>
    <w:rPr>
      <w:color w:val="auto"/>
    </w:rPr>
  </w:style>
  <w:style w:type="paragraph" w:customStyle="1" w:styleId="CM5">
    <w:name w:val="CM5"/>
    <w:basedOn w:val="Default"/>
    <w:next w:val="Default"/>
    <w:uiPriority w:val="99"/>
    <w:rsid w:val="00866E6C"/>
    <w:pPr>
      <w:spacing w:line="293" w:lineRule="atLeast"/>
    </w:pPr>
    <w:rPr>
      <w:color w:val="auto"/>
    </w:rPr>
  </w:style>
  <w:style w:type="paragraph" w:styleId="ListParagraph">
    <w:name w:val="List Paragraph"/>
    <w:basedOn w:val="Normal"/>
    <w:uiPriority w:val="34"/>
    <w:qFormat/>
    <w:rsid w:val="007A4DCF"/>
    <w:pPr>
      <w:spacing w:after="200" w:line="276" w:lineRule="auto"/>
      <w:ind w:left="720"/>
      <w:contextualSpacing/>
    </w:pPr>
    <w:rPr>
      <w:rFonts w:ascii="Calibri" w:eastAsia="Calibri" w:hAnsi="Calibri"/>
      <w:sz w:val="22"/>
      <w:szCs w:val="22"/>
    </w:rPr>
  </w:style>
  <w:style w:type="paragraph" w:styleId="Caption">
    <w:name w:val="caption"/>
    <w:basedOn w:val="Normal"/>
    <w:next w:val="Normal"/>
    <w:uiPriority w:val="35"/>
    <w:unhideWhenUsed/>
    <w:qFormat/>
    <w:rsid w:val="00733A18"/>
    <w:pPr>
      <w:jc w:val="center"/>
    </w:pPr>
    <w:rPr>
      <w:b/>
      <w:bCs/>
      <w:sz w:val="20"/>
      <w:szCs w:val="20"/>
    </w:rPr>
  </w:style>
  <w:style w:type="character" w:styleId="CommentReference">
    <w:name w:val="annotation reference"/>
    <w:basedOn w:val="DefaultParagraphFont"/>
    <w:uiPriority w:val="99"/>
    <w:semiHidden/>
    <w:unhideWhenUsed/>
    <w:rsid w:val="00E50240"/>
    <w:rPr>
      <w:sz w:val="16"/>
      <w:szCs w:val="16"/>
    </w:rPr>
  </w:style>
  <w:style w:type="paragraph" w:styleId="CommentText">
    <w:name w:val="annotation text"/>
    <w:basedOn w:val="Normal"/>
    <w:link w:val="CommentTextChar"/>
    <w:uiPriority w:val="99"/>
    <w:unhideWhenUsed/>
    <w:rsid w:val="00E50240"/>
    <w:rPr>
      <w:sz w:val="20"/>
      <w:szCs w:val="20"/>
    </w:rPr>
  </w:style>
  <w:style w:type="character" w:customStyle="1" w:styleId="CommentTextChar">
    <w:name w:val="Comment Text Char"/>
    <w:basedOn w:val="DefaultParagraphFont"/>
    <w:link w:val="CommentText"/>
    <w:uiPriority w:val="99"/>
    <w:rsid w:val="00E50240"/>
  </w:style>
  <w:style w:type="paragraph" w:styleId="CommentSubject">
    <w:name w:val="annotation subject"/>
    <w:basedOn w:val="CommentText"/>
    <w:next w:val="CommentText"/>
    <w:link w:val="CommentSubjectChar"/>
    <w:uiPriority w:val="99"/>
    <w:semiHidden/>
    <w:unhideWhenUsed/>
    <w:rsid w:val="00E50240"/>
    <w:rPr>
      <w:b/>
      <w:bCs/>
    </w:rPr>
  </w:style>
  <w:style w:type="character" w:customStyle="1" w:styleId="CommentSubjectChar">
    <w:name w:val="Comment Subject Char"/>
    <w:basedOn w:val="CommentTextChar"/>
    <w:link w:val="CommentSubject"/>
    <w:uiPriority w:val="99"/>
    <w:semiHidden/>
    <w:rsid w:val="00E50240"/>
    <w:rPr>
      <w:b/>
      <w:bCs/>
    </w:rPr>
  </w:style>
  <w:style w:type="character" w:styleId="UnresolvedMention">
    <w:name w:val="Unresolved Mention"/>
    <w:basedOn w:val="DefaultParagraphFont"/>
    <w:uiPriority w:val="99"/>
    <w:semiHidden/>
    <w:unhideWhenUsed/>
    <w:rsid w:val="0006648B"/>
    <w:rPr>
      <w:color w:val="808080"/>
      <w:shd w:val="clear" w:color="auto" w:fill="E6E6E6"/>
    </w:rPr>
  </w:style>
  <w:style w:type="paragraph" w:customStyle="1" w:styleId="Title2">
    <w:name w:val="Title 2"/>
    <w:qFormat/>
    <w:rsid w:val="00030A1E"/>
    <w:pPr>
      <w:widowControl w:val="0"/>
      <w:autoSpaceDE w:val="0"/>
      <w:autoSpaceDN w:val="0"/>
      <w:adjustRightInd w:val="0"/>
      <w:spacing w:after="360"/>
      <w:jc w:val="center"/>
    </w:pPr>
    <w:rPr>
      <w:rFonts w:ascii="Arial" w:hAnsi="Arial" w:cs="Arial"/>
      <w:b/>
      <w:sz w:val="28"/>
      <w:szCs w:val="36"/>
    </w:rPr>
  </w:style>
  <w:style w:type="paragraph" w:customStyle="1" w:styleId="Capture">
    <w:name w:val="Capture"/>
    <w:qFormat/>
    <w:rsid w:val="00923553"/>
    <w:pPr>
      <w:pBdr>
        <w:top w:val="single" w:sz="4" w:space="1" w:color="0040C0"/>
        <w:left w:val="single" w:sz="4" w:space="4" w:color="0040C0"/>
        <w:bottom w:val="single" w:sz="4" w:space="1" w:color="0040C0"/>
        <w:right w:val="single" w:sz="4" w:space="4" w:color="0040C0"/>
      </w:pBdr>
      <w:ind w:left="720"/>
    </w:pPr>
    <w:rPr>
      <w:rFonts w:ascii="Courier New" w:eastAsia="Calibri" w:hAnsi="Courier New"/>
      <w:sz w:val="16"/>
      <w:szCs w:val="22"/>
    </w:rPr>
  </w:style>
  <w:style w:type="table" w:styleId="GridTable1Light">
    <w:name w:val="Grid Table 1 Light"/>
    <w:basedOn w:val="TableNormal"/>
    <w:uiPriority w:val="46"/>
    <w:rsid w:val="00115D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25C4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25C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1">
    <w:name w:val="Title1"/>
    <w:basedOn w:val="Normal"/>
    <w:link w:val="Title1Char"/>
    <w:qFormat/>
    <w:rsid w:val="00334BBC"/>
    <w:pPr>
      <w:jc w:val="center"/>
    </w:pPr>
    <w:rPr>
      <w:rFonts w:ascii="Arial" w:hAnsi="Arial"/>
      <w:b/>
      <w:sz w:val="36"/>
      <w:szCs w:val="36"/>
    </w:rPr>
  </w:style>
  <w:style w:type="character" w:customStyle="1" w:styleId="Heading1Char">
    <w:name w:val="Heading 1 Char"/>
    <w:basedOn w:val="DefaultParagraphFont"/>
    <w:link w:val="Heading1"/>
    <w:rsid w:val="003B458F"/>
    <w:rPr>
      <w:rFonts w:ascii="Arial" w:hAnsi="Arial" w:cs="Arial"/>
      <w:b/>
      <w:bCs/>
      <w:sz w:val="36"/>
      <w:szCs w:val="48"/>
    </w:rPr>
  </w:style>
  <w:style w:type="character" w:customStyle="1" w:styleId="Title1Char">
    <w:name w:val="Title1 Char"/>
    <w:basedOn w:val="Heading1Char"/>
    <w:link w:val="Title1"/>
    <w:rsid w:val="00334BBC"/>
    <w:rPr>
      <w:rFonts w:ascii="Arial" w:hAnsi="Arial" w:cs="Arial"/>
      <w:b/>
      <w:bCs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4297">
      <w:bodyDiv w:val="1"/>
      <w:marLeft w:val="0"/>
      <w:marRight w:val="0"/>
      <w:marTop w:val="0"/>
      <w:marBottom w:val="0"/>
      <w:divBdr>
        <w:top w:val="none" w:sz="0" w:space="0" w:color="auto"/>
        <w:left w:val="none" w:sz="0" w:space="0" w:color="auto"/>
        <w:bottom w:val="none" w:sz="0" w:space="0" w:color="auto"/>
        <w:right w:val="none" w:sz="0" w:space="0" w:color="auto"/>
      </w:divBdr>
    </w:div>
    <w:div w:id="1068958322">
      <w:bodyDiv w:val="1"/>
      <w:marLeft w:val="0"/>
      <w:marRight w:val="0"/>
      <w:marTop w:val="0"/>
      <w:marBottom w:val="0"/>
      <w:divBdr>
        <w:top w:val="none" w:sz="0" w:space="0" w:color="auto"/>
        <w:left w:val="none" w:sz="0" w:space="0" w:color="auto"/>
        <w:bottom w:val="none" w:sz="0" w:space="0" w:color="auto"/>
        <w:right w:val="none" w:sz="0" w:space="0" w:color="auto"/>
      </w:divBdr>
    </w:div>
    <w:div w:id="1195459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va.gov/vdl/documents/Clinical/CPRS-Advrs_Reaction_Trk_(ART)/gmra_4_23_r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5.xml><?xml version="1.0" encoding="utf-8"?>
<ct:contentTypeSchema xmlns:ct="http://schemas.microsoft.com/office/2006/metadata/contentType" xmlns:ma="http://schemas.microsoft.com/office/2006/metadata/properties/metaAttributes" ct:_="" ma:_="" ma:contentTypeName="Document" ma:contentTypeID="0x0101008D4B46A41BB80242912688C11B68B53F" ma:contentTypeVersion="8" ma:contentTypeDescription="Create a new document." ma:contentTypeScope="" ma:versionID="bd043366e8054ea43d2c0f0563eacc8e">
  <xsd:schema xmlns:xsd="http://www.w3.org/2001/XMLSchema" xmlns:xs="http://www.w3.org/2001/XMLSchema" xmlns:p="http://schemas.microsoft.com/office/2006/metadata/properties" xmlns:ns1="http://schemas.microsoft.com/sharepoint/v3" xmlns:ns2="df9e1dfb-211c-48d3-ae02-5ad221b7d7e8" xmlns:ns3="de50fdae-9621-4d39-b654-3056a0718c45" targetNamespace="http://schemas.microsoft.com/office/2006/metadata/properties" ma:root="true" ma:fieldsID="c19db2b0ecd9e816491b44e8b1c566ce" ns1:_="" ns2:_="" ns3:_="">
    <xsd:import namespace="http://schemas.microsoft.com/sharepoint/v3"/>
    <xsd:import namespace="df9e1dfb-211c-48d3-ae02-5ad221b7d7e8"/>
    <xsd:import namespace="de50fdae-9621-4d39-b654-3056a0718c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e1dfb-211c-48d3-ae02-5ad221b7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0fdae-9621-4d39-b654-3056a0718c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yZ2VyZGk8L1VzZXJOYW1lPjxEYXRlVGltZT4xMC8yNi8yMDE4IDM6MzY6MTkgUE08L0RhdGVUaW1lPjxMYWJlbFN0cmluZz5VbnJlc3RyaWN0ZWQ8L0xhYmVsU3RyaW5nPjwvaXRlbT48L2xhYmVsSGlzdG9yeT4=</Value>
</WrappedLabelHistory>
</file>

<file path=customXml/item7.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978D970-57CE-4DC1-8622-C09B9E930E52}">
  <ds:schemaRefs>
    <ds:schemaRef ds:uri="http://schemas.openxmlformats.org/officeDocument/2006/bibliography"/>
  </ds:schemaRefs>
</ds:datastoreItem>
</file>

<file path=customXml/itemProps2.xml><?xml version="1.0" encoding="utf-8"?>
<ds:datastoreItem xmlns:ds="http://schemas.openxmlformats.org/officeDocument/2006/customXml" ds:itemID="{2419CD7D-2EAC-45E6-B65F-763EFA6E3BE2}">
  <ds:schemaRefs>
    <ds:schemaRef ds:uri="http://schemas.microsoft.com/office/2006/metadata/longProperties"/>
  </ds:schemaRefs>
</ds:datastoreItem>
</file>

<file path=customXml/itemProps3.xml><?xml version="1.0" encoding="utf-8"?>
<ds:datastoreItem xmlns:ds="http://schemas.openxmlformats.org/officeDocument/2006/customXml" ds:itemID="{4B8CC70F-D3E0-4C85-A45F-CE5C1A984D38}">
  <ds:schemaRefs>
    <ds:schemaRef ds:uri="http://schemas.microsoft.com/sharepoint/v3/contenttype/forms"/>
  </ds:schemaRefs>
</ds:datastoreItem>
</file>

<file path=customXml/itemProps4.xml><?xml version="1.0" encoding="utf-8"?>
<ds:datastoreItem xmlns:ds="http://schemas.openxmlformats.org/officeDocument/2006/customXml" ds:itemID="{36C045F1-B393-442E-997B-D0D7C6AAD933}">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B9139D6-6026-4052-87B7-0A8225DB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9e1dfb-211c-48d3-ae02-5ad221b7d7e8"/>
    <ds:schemaRef ds:uri="de50fdae-9621-4d39-b654-3056a0718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C8964A-181D-43E7-B139-B0551C108EAF}">
  <ds:schemaRefs>
    <ds:schemaRef ds:uri="http://www.w3.org/2001/XMLSchema"/>
    <ds:schemaRef ds:uri="http://www.boldonjames.com/2016/02/Classifier/internal/wrappedLabelHistory"/>
  </ds:schemaRefs>
</ds:datastoreItem>
</file>

<file path=customXml/itemProps7.xml><?xml version="1.0" encoding="utf-8"?>
<ds:datastoreItem xmlns:ds="http://schemas.openxmlformats.org/officeDocument/2006/customXml" ds:itemID="{02AA31FC-A512-454D-A3D6-7D38CBD0718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4188</TotalTime>
  <Pages>97</Pages>
  <Words>24774</Words>
  <Characters>150876</Characters>
  <Application>Microsoft Office Word</Application>
  <DocSecurity>0</DocSecurity>
  <Lines>1257</Lines>
  <Paragraphs>350</Paragraphs>
  <ScaleCrop>false</ScaleCrop>
  <HeadingPairs>
    <vt:vector size="2" baseType="variant">
      <vt:variant>
        <vt:lpstr>Title</vt:lpstr>
      </vt:variant>
      <vt:variant>
        <vt:i4>1</vt:i4>
      </vt:variant>
    </vt:vector>
  </HeadingPairs>
  <TitlesOfParts>
    <vt:vector size="1" baseType="lpstr">
      <vt:lpstr>ADVERSE REACTION TRACKING Technical Manual</vt:lpstr>
    </vt:vector>
  </TitlesOfParts>
  <Company>Dept. of Veteran Affairs</Company>
  <LinksUpToDate>false</LinksUpToDate>
  <CharactersWithSpaces>175300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REACTION TRACKING Technical Manual</dc:title>
  <dc:subject>ADVERSE REACTION TRACKING</dc:subject>
  <dc:creator>Department of Veterans Affairs</dc:creator>
  <cp:keywords/>
  <dc:description/>
  <cp:lastModifiedBy>Dept of Veteran Affairs</cp:lastModifiedBy>
  <cp:revision>31</cp:revision>
  <cp:lastPrinted>2024-01-08T23:35:00Z</cp:lastPrinted>
  <dcterms:created xsi:type="dcterms:W3CDTF">2023-11-14T05:41:00Z</dcterms:created>
  <dcterms:modified xsi:type="dcterms:W3CDTF">2024-01-16T18:49:00Z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657KNE7CTRDA-8515-2067</vt:lpwstr>
  </property>
  <property fmtid="{D5CDD505-2E9C-101B-9397-08002B2CF9AE}" pid="3" name="_dlc_DocIdItemGuid">
    <vt:lpwstr>935029d5-e3e4-4572-8491-aeb28f05285e</vt:lpwstr>
  </property>
  <property fmtid="{D5CDD505-2E9C-101B-9397-08002B2CF9AE}" pid="4" name="_dlc_DocIdUrl">
    <vt:lpwstr>http://vaww.oed.portal.va.gov/pm/hppmd/ETS/_layouts/DocIdRedir.aspx?ID=657KNE7CTRDA-8515-2067, 657KNE7CTRDA-8515-2067</vt:lpwstr>
  </property>
  <property fmtid="{D5CDD505-2E9C-101B-9397-08002B2CF9AE}" pid="5" name="ContentTypeId">
    <vt:lpwstr>0x0101008D4B46A41BB80242912688C11B68B53F</vt:lpwstr>
  </property>
  <property fmtid="{D5CDD505-2E9C-101B-9397-08002B2CF9AE}" pid="6" name="bjDocumentSecurityLabel">
    <vt:lpwstr>Unrestricted</vt:lpwstr>
  </property>
  <property fmtid="{D5CDD505-2E9C-101B-9397-08002B2CF9AE}" pid="7"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8" name="docIndexRef">
    <vt:lpwstr>768e1f17-2ce8-48fc-a584-1a82009b0815</vt:lpwstr>
  </property>
  <property fmtid="{D5CDD505-2E9C-101B-9397-08002B2CF9AE}" pid="9" name="bjSaver">
    <vt:lpwstr>Nt5yThBtSOIlQwMxYGVv641lUJCqRV5i</vt:lpwstr>
  </property>
  <property fmtid="{D5CDD505-2E9C-101B-9397-08002B2CF9AE}" pid="10" name="bjDocumentLabelXML-0">
    <vt:lpwstr>ames.com/2008/01/sie/internal/label"&gt;&lt;element uid="42834bfb-1ec1-4beb-bd64-eb83fb3cb3f3" value="" /&gt;&lt;/sisl&gt;</vt:lpwstr>
  </property>
  <property fmtid="{D5CDD505-2E9C-101B-9397-08002B2CF9AE}" pid="11" name="bjLabelHistoryID">
    <vt:lpwstr>{FFC8964A-181D-43E7-B139-B0551C108EAF}</vt:lpwstr>
  </property>
  <property fmtid="{D5CDD505-2E9C-101B-9397-08002B2CF9AE}" pid="12" name="_ip_UnifiedCompliancePolicyUIAction">
    <vt:lpwstr/>
  </property>
  <property fmtid="{D5CDD505-2E9C-101B-9397-08002B2CF9AE}" pid="13" name="_ip_UnifiedCompliancePolicyProperties">
    <vt:lpwstr/>
  </property>
</Properties>
</file>