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C153C" w14:textId="77777777" w:rsidR="006219B2" w:rsidRDefault="006219B2">
      <w:pPr>
        <w:pStyle w:val="BodyText"/>
        <w:spacing w:before="5"/>
        <w:rPr>
          <w:sz w:val="10"/>
        </w:rPr>
      </w:pPr>
    </w:p>
    <w:p w14:paraId="36D76C46" w14:textId="77777777" w:rsidR="006219B2" w:rsidRDefault="00AF3A5C">
      <w:pPr>
        <w:pStyle w:val="BodyText"/>
        <w:ind w:left="2740"/>
        <w:rPr>
          <w:sz w:val="20"/>
        </w:rPr>
      </w:pPr>
      <w:r>
        <w:rPr>
          <w:noProof/>
          <w:sz w:val="20"/>
        </w:rPr>
        <w:drawing>
          <wp:inline distT="0" distB="0" distL="0" distR="0" wp14:anchorId="0DABF540" wp14:editId="18EC40B7">
            <wp:extent cx="2766716" cy="1718309"/>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66716" cy="1718309"/>
                    </a:xfrm>
                    <a:prstGeom prst="rect">
                      <a:avLst/>
                    </a:prstGeom>
                  </pic:spPr>
                </pic:pic>
              </a:graphicData>
            </a:graphic>
          </wp:inline>
        </w:drawing>
      </w:r>
    </w:p>
    <w:p w14:paraId="01618C3B" w14:textId="77777777" w:rsidR="006219B2" w:rsidRDefault="006219B2">
      <w:pPr>
        <w:pStyle w:val="BodyText"/>
        <w:rPr>
          <w:sz w:val="20"/>
        </w:rPr>
      </w:pPr>
    </w:p>
    <w:p w14:paraId="164D5BE6" w14:textId="77777777" w:rsidR="006219B2" w:rsidRDefault="006219B2">
      <w:pPr>
        <w:pStyle w:val="BodyText"/>
        <w:rPr>
          <w:sz w:val="20"/>
        </w:rPr>
      </w:pPr>
    </w:p>
    <w:p w14:paraId="30CB3D54" w14:textId="77777777" w:rsidR="006219B2" w:rsidRDefault="006219B2">
      <w:pPr>
        <w:pStyle w:val="BodyText"/>
        <w:rPr>
          <w:sz w:val="20"/>
        </w:rPr>
      </w:pPr>
    </w:p>
    <w:p w14:paraId="7FFC9C63" w14:textId="77777777" w:rsidR="006219B2" w:rsidRDefault="006219B2">
      <w:pPr>
        <w:pStyle w:val="BodyText"/>
        <w:rPr>
          <w:sz w:val="20"/>
        </w:rPr>
      </w:pPr>
    </w:p>
    <w:p w14:paraId="1908747F" w14:textId="77777777" w:rsidR="006219B2" w:rsidRDefault="006219B2">
      <w:pPr>
        <w:pStyle w:val="BodyText"/>
        <w:rPr>
          <w:sz w:val="20"/>
        </w:rPr>
      </w:pPr>
    </w:p>
    <w:p w14:paraId="7469E501" w14:textId="77777777" w:rsidR="006219B2" w:rsidRDefault="006219B2">
      <w:pPr>
        <w:pStyle w:val="BodyText"/>
        <w:spacing w:before="2"/>
        <w:rPr>
          <w:sz w:val="19"/>
        </w:rPr>
      </w:pPr>
    </w:p>
    <w:p w14:paraId="1D835266" w14:textId="77777777" w:rsidR="006219B2" w:rsidRDefault="00AF3A5C">
      <w:pPr>
        <w:spacing w:before="84" w:line="319" w:lineRule="auto"/>
        <w:ind w:left="567" w:right="1168"/>
        <w:jc w:val="center"/>
        <w:rPr>
          <w:rFonts w:ascii="Arial"/>
          <w:b/>
          <w:sz w:val="48"/>
        </w:rPr>
      </w:pPr>
      <w:r>
        <w:rPr>
          <w:rFonts w:ascii="Arial"/>
          <w:b/>
          <w:sz w:val="48"/>
        </w:rPr>
        <w:t>CLINICAL PROCEDURES (CP) V1.0 FLOWSHEETS MODULE INSTALLATION GUIDE</w:t>
      </w:r>
    </w:p>
    <w:p w14:paraId="51FCD06C" w14:textId="77777777" w:rsidR="006219B2" w:rsidRDefault="006219B2">
      <w:pPr>
        <w:pStyle w:val="BodyText"/>
        <w:rPr>
          <w:rFonts w:ascii="Arial"/>
          <w:b/>
          <w:sz w:val="54"/>
        </w:rPr>
      </w:pPr>
    </w:p>
    <w:p w14:paraId="6AD49001" w14:textId="77777777" w:rsidR="006219B2" w:rsidRDefault="006219B2">
      <w:pPr>
        <w:pStyle w:val="BodyText"/>
        <w:rPr>
          <w:rFonts w:ascii="Arial"/>
          <w:b/>
          <w:sz w:val="54"/>
        </w:rPr>
      </w:pPr>
    </w:p>
    <w:p w14:paraId="77A56F38" w14:textId="77777777" w:rsidR="006219B2" w:rsidRDefault="006219B2">
      <w:pPr>
        <w:pStyle w:val="BodyText"/>
        <w:spacing w:before="2"/>
        <w:rPr>
          <w:rFonts w:ascii="Arial"/>
          <w:b/>
          <w:sz w:val="66"/>
        </w:rPr>
      </w:pPr>
    </w:p>
    <w:p w14:paraId="20A8B719" w14:textId="77777777" w:rsidR="006219B2" w:rsidRDefault="00AF3A5C">
      <w:pPr>
        <w:ind w:left="567" w:right="1166"/>
        <w:jc w:val="center"/>
        <w:rPr>
          <w:rFonts w:ascii="Arial"/>
          <w:b/>
          <w:sz w:val="36"/>
        </w:rPr>
      </w:pPr>
      <w:r>
        <w:rPr>
          <w:rFonts w:ascii="Arial"/>
          <w:b/>
          <w:sz w:val="36"/>
        </w:rPr>
        <w:t>MD*1.0*26</w:t>
      </w:r>
    </w:p>
    <w:p w14:paraId="03850863" w14:textId="77777777" w:rsidR="006219B2" w:rsidRDefault="00AF3A5C">
      <w:pPr>
        <w:spacing w:before="242"/>
        <w:ind w:left="567" w:right="1164"/>
        <w:jc w:val="center"/>
        <w:rPr>
          <w:rFonts w:ascii="Arial"/>
          <w:b/>
          <w:sz w:val="36"/>
        </w:rPr>
      </w:pPr>
      <w:r>
        <w:rPr>
          <w:rFonts w:ascii="Arial"/>
          <w:b/>
          <w:sz w:val="36"/>
        </w:rPr>
        <w:t>August 2011</w:t>
      </w:r>
    </w:p>
    <w:p w14:paraId="219F6A53" w14:textId="77777777" w:rsidR="006219B2" w:rsidRDefault="006219B2">
      <w:pPr>
        <w:pStyle w:val="BodyText"/>
        <w:rPr>
          <w:rFonts w:ascii="Arial"/>
          <w:b/>
          <w:sz w:val="40"/>
        </w:rPr>
      </w:pPr>
    </w:p>
    <w:p w14:paraId="7BBEBA01" w14:textId="77777777" w:rsidR="006219B2" w:rsidRDefault="006219B2">
      <w:pPr>
        <w:pStyle w:val="BodyText"/>
        <w:rPr>
          <w:rFonts w:ascii="Arial"/>
          <w:b/>
          <w:sz w:val="40"/>
        </w:rPr>
      </w:pPr>
    </w:p>
    <w:p w14:paraId="5EF2BFFB" w14:textId="77777777" w:rsidR="006219B2" w:rsidRDefault="006219B2">
      <w:pPr>
        <w:pStyle w:val="BodyText"/>
        <w:rPr>
          <w:rFonts w:ascii="Arial"/>
          <w:b/>
          <w:sz w:val="40"/>
        </w:rPr>
      </w:pPr>
    </w:p>
    <w:p w14:paraId="21BBF7B2" w14:textId="77777777" w:rsidR="006219B2" w:rsidRDefault="006219B2">
      <w:pPr>
        <w:pStyle w:val="BodyText"/>
        <w:spacing w:before="7"/>
        <w:rPr>
          <w:rFonts w:ascii="Arial"/>
          <w:b/>
          <w:sz w:val="46"/>
        </w:rPr>
      </w:pPr>
    </w:p>
    <w:p w14:paraId="431A36A3" w14:textId="77777777" w:rsidR="006219B2" w:rsidRDefault="00AF3A5C">
      <w:pPr>
        <w:pStyle w:val="BodyText"/>
        <w:spacing w:line="410" w:lineRule="auto"/>
        <w:ind w:left="2846" w:right="3425" w:firstLine="542"/>
        <w:rPr>
          <w:rFonts w:ascii="Arial"/>
        </w:rPr>
      </w:pPr>
      <w:r>
        <w:rPr>
          <w:rFonts w:ascii="Arial"/>
        </w:rPr>
        <w:t>Department of Veterans Affairs Office of Information &amp; Technology (OI&amp;T)</w:t>
      </w:r>
    </w:p>
    <w:p w14:paraId="5FAEF649" w14:textId="77777777" w:rsidR="006219B2" w:rsidRDefault="00AF3A5C">
      <w:pPr>
        <w:pStyle w:val="BodyText"/>
        <w:spacing w:before="1"/>
        <w:ind w:left="3585"/>
        <w:rPr>
          <w:rFonts w:ascii="Arial"/>
        </w:rPr>
      </w:pPr>
      <w:r>
        <w:rPr>
          <w:rFonts w:ascii="Arial"/>
        </w:rPr>
        <w:t>Product Development (PD)</w:t>
      </w:r>
    </w:p>
    <w:p w14:paraId="562B3E03" w14:textId="77777777" w:rsidR="006219B2" w:rsidRDefault="006219B2">
      <w:pPr>
        <w:rPr>
          <w:rFonts w:ascii="Arial"/>
        </w:rPr>
        <w:sectPr w:rsidR="006219B2">
          <w:type w:val="continuous"/>
          <w:pgSz w:w="12240" w:h="15840"/>
          <w:pgMar w:top="1500" w:right="620" w:bottom="280" w:left="1220" w:header="720" w:footer="720" w:gutter="0"/>
          <w:cols w:space="720"/>
        </w:sectPr>
      </w:pPr>
    </w:p>
    <w:p w14:paraId="53F6DDB8" w14:textId="77777777" w:rsidR="006219B2" w:rsidRDefault="006219B2">
      <w:pPr>
        <w:pStyle w:val="BodyText"/>
        <w:spacing w:before="4"/>
        <w:rPr>
          <w:rFonts w:ascii="Arial"/>
          <w:sz w:val="17"/>
        </w:rPr>
      </w:pPr>
    </w:p>
    <w:p w14:paraId="40A4B383" w14:textId="77777777" w:rsidR="006219B2" w:rsidRDefault="006219B2">
      <w:pPr>
        <w:rPr>
          <w:rFonts w:ascii="Arial"/>
          <w:sz w:val="17"/>
        </w:rPr>
        <w:sectPr w:rsidR="006219B2">
          <w:pgSz w:w="12240" w:h="15840"/>
          <w:pgMar w:top="1500" w:right="620" w:bottom="280" w:left="1220" w:header="720" w:footer="720" w:gutter="0"/>
          <w:cols w:space="720"/>
        </w:sectPr>
      </w:pPr>
    </w:p>
    <w:p w14:paraId="09877000" w14:textId="77777777" w:rsidR="006219B2" w:rsidRDefault="00AF3A5C">
      <w:pPr>
        <w:spacing w:before="74"/>
        <w:ind w:left="220"/>
        <w:rPr>
          <w:rFonts w:ascii="Arial"/>
          <w:b/>
          <w:sz w:val="36"/>
        </w:rPr>
      </w:pPr>
      <w:r>
        <w:rPr>
          <w:rFonts w:ascii="Arial"/>
          <w:b/>
          <w:sz w:val="36"/>
        </w:rPr>
        <w:lastRenderedPageBreak/>
        <w:t>Revision History</w:t>
      </w:r>
    </w:p>
    <w:p w14:paraId="2BE06773" w14:textId="77777777" w:rsidR="006219B2" w:rsidRDefault="006219B2">
      <w:pPr>
        <w:pStyle w:val="BodyText"/>
        <w:rPr>
          <w:rFonts w:ascii="Arial"/>
          <w:b/>
          <w:sz w:val="20"/>
        </w:rPr>
      </w:pPr>
    </w:p>
    <w:p w14:paraId="5AED6A23" w14:textId="77777777" w:rsidR="006219B2" w:rsidRDefault="006219B2">
      <w:pPr>
        <w:pStyle w:val="BodyText"/>
        <w:spacing w:before="5"/>
        <w:rPr>
          <w:rFonts w:ascii="Arial"/>
          <w:b/>
          <w:sz w:val="23"/>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60"/>
        <w:gridCol w:w="1798"/>
        <w:gridCol w:w="2662"/>
      </w:tblGrid>
      <w:tr w:rsidR="006219B2" w14:paraId="593D7EFD" w14:textId="77777777">
        <w:trPr>
          <w:trHeight w:val="253"/>
        </w:trPr>
        <w:tc>
          <w:tcPr>
            <w:tcW w:w="4160" w:type="dxa"/>
            <w:shd w:val="clear" w:color="auto" w:fill="F1F1F1"/>
          </w:tcPr>
          <w:p w14:paraId="610DA5DE" w14:textId="77777777" w:rsidR="006219B2" w:rsidRDefault="00AF3A5C">
            <w:pPr>
              <w:pStyle w:val="TableParagraph"/>
              <w:spacing w:line="234" w:lineRule="exact"/>
              <w:ind w:left="108"/>
              <w:rPr>
                <w:b/>
              </w:rPr>
            </w:pPr>
            <w:r>
              <w:rPr>
                <w:b/>
              </w:rPr>
              <w:t>Description</w:t>
            </w:r>
          </w:p>
        </w:tc>
        <w:tc>
          <w:tcPr>
            <w:tcW w:w="1798" w:type="dxa"/>
            <w:shd w:val="clear" w:color="auto" w:fill="F1F1F1"/>
          </w:tcPr>
          <w:p w14:paraId="63A117BA" w14:textId="77777777" w:rsidR="006219B2" w:rsidRDefault="00AF3A5C">
            <w:pPr>
              <w:pStyle w:val="TableParagraph"/>
              <w:spacing w:line="234" w:lineRule="exact"/>
              <w:ind w:left="107"/>
              <w:rPr>
                <w:b/>
              </w:rPr>
            </w:pPr>
            <w:r>
              <w:rPr>
                <w:b/>
              </w:rPr>
              <w:t>Date</w:t>
            </w:r>
          </w:p>
        </w:tc>
        <w:tc>
          <w:tcPr>
            <w:tcW w:w="2662" w:type="dxa"/>
            <w:shd w:val="clear" w:color="auto" w:fill="F1F1F1"/>
          </w:tcPr>
          <w:p w14:paraId="361831DB" w14:textId="77777777" w:rsidR="006219B2" w:rsidRDefault="00AF3A5C">
            <w:pPr>
              <w:pStyle w:val="TableParagraph"/>
              <w:spacing w:line="234" w:lineRule="exact"/>
              <w:ind w:left="107"/>
              <w:rPr>
                <w:b/>
              </w:rPr>
            </w:pPr>
            <w:r>
              <w:rPr>
                <w:b/>
              </w:rPr>
              <w:t>Author</w:t>
            </w:r>
          </w:p>
        </w:tc>
      </w:tr>
      <w:tr w:rsidR="006219B2" w14:paraId="4DFEAC72" w14:textId="77777777">
        <w:trPr>
          <w:trHeight w:val="251"/>
        </w:trPr>
        <w:tc>
          <w:tcPr>
            <w:tcW w:w="4160" w:type="dxa"/>
          </w:tcPr>
          <w:p w14:paraId="273DA759" w14:textId="77777777" w:rsidR="006219B2" w:rsidRDefault="00AF3A5C">
            <w:pPr>
              <w:pStyle w:val="TableParagraph"/>
              <w:spacing w:line="231" w:lineRule="exact"/>
              <w:ind w:left="108"/>
            </w:pPr>
            <w:r>
              <w:t>Patch MD*1.0*16 released.</w:t>
            </w:r>
          </w:p>
        </w:tc>
        <w:tc>
          <w:tcPr>
            <w:tcW w:w="1798" w:type="dxa"/>
          </w:tcPr>
          <w:p w14:paraId="0349C958" w14:textId="77777777" w:rsidR="006219B2" w:rsidRDefault="00AF3A5C">
            <w:pPr>
              <w:pStyle w:val="TableParagraph"/>
              <w:spacing w:line="231" w:lineRule="exact"/>
              <w:ind w:left="107"/>
            </w:pPr>
            <w:r>
              <w:t>May 2011</w:t>
            </w:r>
          </w:p>
        </w:tc>
        <w:tc>
          <w:tcPr>
            <w:tcW w:w="2662" w:type="dxa"/>
          </w:tcPr>
          <w:p w14:paraId="40BDD770" w14:textId="77777777" w:rsidR="006219B2" w:rsidRDefault="00AF3A5C">
            <w:pPr>
              <w:pStyle w:val="TableParagraph"/>
              <w:spacing w:line="231" w:lineRule="exact"/>
              <w:ind w:left="107"/>
            </w:pPr>
            <w:r w:rsidRPr="00DE2E7E">
              <w:rPr>
                <w:rFonts w:ascii="Courier New" w:hAnsi="Courier New" w:cs="Courier New"/>
                <w:sz w:val="20"/>
                <w:highlight w:val="yellow"/>
              </w:rPr>
              <w:t>REDACTED</w:t>
            </w:r>
          </w:p>
        </w:tc>
      </w:tr>
      <w:tr w:rsidR="00AF3A5C" w14:paraId="35F41E78" w14:textId="77777777">
        <w:trPr>
          <w:trHeight w:val="760"/>
        </w:trPr>
        <w:tc>
          <w:tcPr>
            <w:tcW w:w="4160" w:type="dxa"/>
          </w:tcPr>
          <w:p w14:paraId="3E2A6A34" w14:textId="77777777" w:rsidR="00AF3A5C" w:rsidRDefault="00AF3A5C" w:rsidP="00AF3A5C">
            <w:pPr>
              <w:pStyle w:val="TableParagraph"/>
              <w:spacing w:line="246" w:lineRule="exact"/>
              <w:ind w:left="108"/>
            </w:pPr>
            <w:r>
              <w:t>Corrected filename in section 3 "Installing</w:t>
            </w:r>
          </w:p>
          <w:p w14:paraId="7C393018" w14:textId="77777777" w:rsidR="00AF3A5C" w:rsidRDefault="00AF3A5C" w:rsidP="00AF3A5C">
            <w:pPr>
              <w:pStyle w:val="TableParagraph"/>
              <w:spacing w:before="5" w:line="252" w:lineRule="exact"/>
              <w:ind w:left="108" w:right="785"/>
            </w:pPr>
            <w:r>
              <w:t>the KIDS Build” and searched entire document for same error.</w:t>
            </w:r>
          </w:p>
        </w:tc>
        <w:tc>
          <w:tcPr>
            <w:tcW w:w="1798" w:type="dxa"/>
          </w:tcPr>
          <w:p w14:paraId="38F6F571" w14:textId="77777777" w:rsidR="00AF3A5C" w:rsidRDefault="00AF3A5C" w:rsidP="00AF3A5C">
            <w:pPr>
              <w:pStyle w:val="TableParagraph"/>
              <w:spacing w:line="246" w:lineRule="exact"/>
              <w:ind w:left="107"/>
            </w:pPr>
            <w:r>
              <w:t>July 2011</w:t>
            </w:r>
          </w:p>
        </w:tc>
        <w:tc>
          <w:tcPr>
            <w:tcW w:w="2662" w:type="dxa"/>
          </w:tcPr>
          <w:p w14:paraId="7532B91A" w14:textId="77777777" w:rsidR="00AF3A5C" w:rsidRDefault="00AF3A5C" w:rsidP="00AF3A5C">
            <w:r w:rsidRPr="000B4A0C">
              <w:rPr>
                <w:rFonts w:ascii="Courier New" w:hAnsi="Courier New" w:cs="Courier New"/>
                <w:sz w:val="20"/>
                <w:highlight w:val="yellow"/>
              </w:rPr>
              <w:t>REDACTED</w:t>
            </w:r>
          </w:p>
        </w:tc>
      </w:tr>
      <w:tr w:rsidR="00AF3A5C" w14:paraId="73C02230" w14:textId="77777777">
        <w:trPr>
          <w:trHeight w:val="1153"/>
        </w:trPr>
        <w:tc>
          <w:tcPr>
            <w:tcW w:w="4160" w:type="dxa"/>
          </w:tcPr>
          <w:p w14:paraId="7141BD87" w14:textId="77777777" w:rsidR="00AF3A5C" w:rsidRDefault="00AF3A5C" w:rsidP="00AF3A5C">
            <w:pPr>
              <w:pStyle w:val="TableParagraph"/>
              <w:ind w:left="108" w:right="363"/>
            </w:pPr>
            <w:r>
              <w:t>Changed all references of MD1_0P16_Gateway_Installer.exe to MD1_0P16CPGatewayServiceSetup.exe.</w:t>
            </w:r>
          </w:p>
        </w:tc>
        <w:tc>
          <w:tcPr>
            <w:tcW w:w="1798" w:type="dxa"/>
          </w:tcPr>
          <w:p w14:paraId="0210DF61" w14:textId="77777777" w:rsidR="00AF3A5C" w:rsidRDefault="00AF3A5C" w:rsidP="00AF3A5C">
            <w:pPr>
              <w:pStyle w:val="TableParagraph"/>
              <w:spacing w:line="246" w:lineRule="exact"/>
              <w:ind w:left="107"/>
            </w:pPr>
            <w:r>
              <w:t>July 2011</w:t>
            </w:r>
          </w:p>
        </w:tc>
        <w:tc>
          <w:tcPr>
            <w:tcW w:w="2662" w:type="dxa"/>
          </w:tcPr>
          <w:p w14:paraId="5C563F1D" w14:textId="77777777" w:rsidR="00AF3A5C" w:rsidRDefault="00AF3A5C" w:rsidP="00AF3A5C">
            <w:r w:rsidRPr="000B4A0C">
              <w:rPr>
                <w:rFonts w:ascii="Courier New" w:hAnsi="Courier New" w:cs="Courier New"/>
                <w:sz w:val="20"/>
                <w:highlight w:val="yellow"/>
              </w:rPr>
              <w:t>REDACTED</w:t>
            </w:r>
          </w:p>
        </w:tc>
      </w:tr>
      <w:tr w:rsidR="00AF3A5C" w14:paraId="4C53362A" w14:textId="77777777">
        <w:trPr>
          <w:trHeight w:val="760"/>
        </w:trPr>
        <w:tc>
          <w:tcPr>
            <w:tcW w:w="4160" w:type="dxa"/>
          </w:tcPr>
          <w:p w14:paraId="2CEC7670" w14:textId="77777777" w:rsidR="00AF3A5C" w:rsidRDefault="00AF3A5C" w:rsidP="00AF3A5C">
            <w:pPr>
              <w:pStyle w:val="TableParagraph"/>
              <w:spacing w:line="246" w:lineRule="exact"/>
              <w:ind w:left="108"/>
            </w:pPr>
            <w:r>
              <w:t>Section 4.3 – moved step 4 above figure 4-2</w:t>
            </w:r>
          </w:p>
          <w:p w14:paraId="068868DA" w14:textId="77777777" w:rsidR="00AF3A5C" w:rsidRDefault="00AF3A5C" w:rsidP="00AF3A5C">
            <w:pPr>
              <w:pStyle w:val="TableParagraph"/>
              <w:spacing w:before="6" w:line="252" w:lineRule="exact"/>
              <w:ind w:left="108" w:right="534"/>
            </w:pPr>
            <w:r>
              <w:t>for more logical ordering. Section 4.6 – moved note to the top of step 1.</w:t>
            </w:r>
          </w:p>
        </w:tc>
        <w:tc>
          <w:tcPr>
            <w:tcW w:w="1798" w:type="dxa"/>
          </w:tcPr>
          <w:p w14:paraId="3A2B3595" w14:textId="77777777" w:rsidR="00AF3A5C" w:rsidRDefault="00AF3A5C" w:rsidP="00AF3A5C">
            <w:pPr>
              <w:pStyle w:val="TableParagraph"/>
              <w:spacing w:line="246" w:lineRule="exact"/>
              <w:ind w:left="107"/>
            </w:pPr>
            <w:r>
              <w:t>July 2011</w:t>
            </w:r>
          </w:p>
        </w:tc>
        <w:tc>
          <w:tcPr>
            <w:tcW w:w="2662" w:type="dxa"/>
          </w:tcPr>
          <w:p w14:paraId="26B36C6C" w14:textId="77777777" w:rsidR="00AF3A5C" w:rsidRDefault="00AF3A5C" w:rsidP="00AF3A5C">
            <w:r w:rsidRPr="000B4A0C">
              <w:rPr>
                <w:rFonts w:ascii="Courier New" w:hAnsi="Courier New" w:cs="Courier New"/>
                <w:sz w:val="20"/>
                <w:highlight w:val="yellow"/>
              </w:rPr>
              <w:t>REDACTED</w:t>
            </w:r>
          </w:p>
        </w:tc>
      </w:tr>
      <w:tr w:rsidR="00AF3A5C" w14:paraId="2B9BB916" w14:textId="77777777">
        <w:trPr>
          <w:trHeight w:val="757"/>
        </w:trPr>
        <w:tc>
          <w:tcPr>
            <w:tcW w:w="4160" w:type="dxa"/>
          </w:tcPr>
          <w:p w14:paraId="2F51B550" w14:textId="77777777" w:rsidR="00AF3A5C" w:rsidRDefault="00AF3A5C" w:rsidP="00AF3A5C">
            <w:pPr>
              <w:pStyle w:val="TableParagraph"/>
              <w:ind w:left="108" w:right="88"/>
            </w:pPr>
            <w:r>
              <w:t>Removed note about password protected file from section 5.2 “ CP Flowsheets”, and</w:t>
            </w:r>
          </w:p>
          <w:p w14:paraId="6CA57F8C" w14:textId="77777777" w:rsidR="00AF3A5C" w:rsidRDefault="00AF3A5C" w:rsidP="00AF3A5C">
            <w:pPr>
              <w:pStyle w:val="TableParagraph"/>
              <w:spacing w:line="238" w:lineRule="exact"/>
              <w:ind w:left="108"/>
            </w:pPr>
            <w:r>
              <w:t>revised text in first paragraph.</w:t>
            </w:r>
          </w:p>
        </w:tc>
        <w:tc>
          <w:tcPr>
            <w:tcW w:w="1798" w:type="dxa"/>
          </w:tcPr>
          <w:p w14:paraId="241B149F" w14:textId="77777777" w:rsidR="00AF3A5C" w:rsidRDefault="00AF3A5C" w:rsidP="00AF3A5C">
            <w:pPr>
              <w:pStyle w:val="TableParagraph"/>
              <w:spacing w:line="246" w:lineRule="exact"/>
              <w:ind w:left="107"/>
            </w:pPr>
            <w:r>
              <w:t>July 2011</w:t>
            </w:r>
          </w:p>
        </w:tc>
        <w:tc>
          <w:tcPr>
            <w:tcW w:w="2662" w:type="dxa"/>
          </w:tcPr>
          <w:p w14:paraId="3DF2EDDB" w14:textId="77777777" w:rsidR="00AF3A5C" w:rsidRDefault="00AF3A5C" w:rsidP="00AF3A5C">
            <w:r w:rsidRPr="000B4A0C">
              <w:rPr>
                <w:rFonts w:ascii="Courier New" w:hAnsi="Courier New" w:cs="Courier New"/>
                <w:sz w:val="20"/>
                <w:highlight w:val="yellow"/>
              </w:rPr>
              <w:t>REDACTED</w:t>
            </w:r>
          </w:p>
        </w:tc>
      </w:tr>
    </w:tbl>
    <w:p w14:paraId="10184242" w14:textId="77777777" w:rsidR="006219B2" w:rsidRDefault="006219B2">
      <w:pPr>
        <w:spacing w:line="246" w:lineRule="exact"/>
        <w:sectPr w:rsidR="006219B2">
          <w:footerReference w:type="even" r:id="rId8"/>
          <w:footerReference w:type="default" r:id="rId9"/>
          <w:pgSz w:w="12240" w:h="15840"/>
          <w:pgMar w:top="1360" w:right="620" w:bottom="1160" w:left="1220" w:header="0" w:footer="976" w:gutter="0"/>
          <w:pgNumType w:start="1"/>
          <w:cols w:space="720"/>
        </w:sectPr>
      </w:pPr>
    </w:p>
    <w:p w14:paraId="0DB29979" w14:textId="77777777" w:rsidR="006219B2" w:rsidRDefault="006219B2">
      <w:pPr>
        <w:pStyle w:val="BodyText"/>
        <w:rPr>
          <w:rFonts w:ascii="Arial"/>
          <w:b/>
          <w:sz w:val="20"/>
        </w:rPr>
      </w:pPr>
    </w:p>
    <w:p w14:paraId="17B672FA" w14:textId="77777777" w:rsidR="006219B2" w:rsidRDefault="006219B2">
      <w:pPr>
        <w:pStyle w:val="BodyText"/>
        <w:rPr>
          <w:rFonts w:ascii="Arial"/>
          <w:b/>
          <w:sz w:val="20"/>
        </w:rPr>
      </w:pPr>
    </w:p>
    <w:p w14:paraId="4D65A741" w14:textId="77777777" w:rsidR="006219B2" w:rsidRDefault="006219B2">
      <w:pPr>
        <w:pStyle w:val="BodyText"/>
        <w:rPr>
          <w:rFonts w:ascii="Arial"/>
          <w:b/>
          <w:sz w:val="20"/>
        </w:rPr>
      </w:pPr>
    </w:p>
    <w:p w14:paraId="4FCE3890" w14:textId="77777777" w:rsidR="006219B2" w:rsidRDefault="006219B2">
      <w:pPr>
        <w:pStyle w:val="BodyText"/>
        <w:spacing w:before="3"/>
        <w:rPr>
          <w:rFonts w:ascii="Arial"/>
          <w:b/>
          <w:sz w:val="20"/>
        </w:rPr>
      </w:pPr>
    </w:p>
    <w:p w14:paraId="355CBEE2" w14:textId="77777777" w:rsidR="006219B2" w:rsidRDefault="00AF3A5C">
      <w:pPr>
        <w:ind w:left="2284"/>
        <w:rPr>
          <w:i/>
        </w:rPr>
      </w:pPr>
      <w:r>
        <w:rPr>
          <w:i/>
        </w:rPr>
        <w:t>This page intentionally left blank for double-sided printing.</w:t>
      </w:r>
    </w:p>
    <w:p w14:paraId="4213C462" w14:textId="77777777" w:rsidR="006219B2" w:rsidRDefault="006219B2">
      <w:pPr>
        <w:sectPr w:rsidR="006219B2">
          <w:headerReference w:type="even" r:id="rId10"/>
          <w:pgSz w:w="12240" w:h="15840"/>
          <w:pgMar w:top="1120" w:right="620" w:bottom="1160" w:left="1220" w:header="902" w:footer="976" w:gutter="0"/>
          <w:cols w:space="720"/>
        </w:sectPr>
      </w:pPr>
    </w:p>
    <w:p w14:paraId="0B61CD1B" w14:textId="77777777" w:rsidR="006219B2" w:rsidRDefault="00AF3A5C">
      <w:pPr>
        <w:spacing w:before="74"/>
        <w:ind w:left="220"/>
        <w:rPr>
          <w:rFonts w:ascii="Arial"/>
          <w:b/>
          <w:sz w:val="36"/>
        </w:rPr>
      </w:pPr>
      <w:r>
        <w:rPr>
          <w:rFonts w:ascii="Arial"/>
          <w:b/>
          <w:sz w:val="36"/>
        </w:rPr>
        <w:lastRenderedPageBreak/>
        <w:t>Table of Contents</w:t>
      </w:r>
    </w:p>
    <w:sdt>
      <w:sdtPr>
        <w:id w:val="1860243600"/>
        <w:docPartObj>
          <w:docPartGallery w:val="Table of Contents"/>
          <w:docPartUnique/>
        </w:docPartObj>
      </w:sdtPr>
      <w:sdtEndPr/>
      <w:sdtContent>
        <w:p w14:paraId="42062EB2" w14:textId="77777777" w:rsidR="006219B2" w:rsidRDefault="00494A4C">
          <w:pPr>
            <w:pStyle w:val="TOC1"/>
            <w:numPr>
              <w:ilvl w:val="0"/>
              <w:numId w:val="25"/>
            </w:numPr>
            <w:tabs>
              <w:tab w:val="left" w:pos="442"/>
              <w:tab w:val="right" w:leader="dot" w:pos="9572"/>
            </w:tabs>
            <w:spacing w:before="244"/>
            <w:ind w:hanging="222"/>
          </w:pPr>
          <w:hyperlink w:anchor="_bookmark0" w:history="1">
            <w:r w:rsidR="00AF3A5C">
              <w:t>Introduction</w:t>
            </w:r>
            <w:r w:rsidR="00AF3A5C">
              <w:tab/>
              <w:t>1</w:t>
            </w:r>
          </w:hyperlink>
        </w:p>
        <w:p w14:paraId="023A2AC0" w14:textId="77777777" w:rsidR="006219B2" w:rsidRDefault="00494A4C">
          <w:pPr>
            <w:pStyle w:val="TOC2"/>
            <w:numPr>
              <w:ilvl w:val="1"/>
              <w:numId w:val="25"/>
            </w:numPr>
            <w:tabs>
              <w:tab w:val="left" w:pos="852"/>
              <w:tab w:val="right" w:leader="dot" w:pos="9572"/>
            </w:tabs>
            <w:spacing w:before="61"/>
          </w:pPr>
          <w:hyperlink w:anchor="_bookmark1" w:history="1">
            <w:r w:rsidR="00AF3A5C">
              <w:t>Overview</w:t>
            </w:r>
            <w:r w:rsidR="00AF3A5C">
              <w:tab/>
              <w:t>1</w:t>
            </w:r>
          </w:hyperlink>
        </w:p>
        <w:p w14:paraId="0C86B130" w14:textId="77777777" w:rsidR="006219B2" w:rsidRDefault="00494A4C">
          <w:pPr>
            <w:pStyle w:val="TOC3"/>
            <w:numPr>
              <w:ilvl w:val="2"/>
              <w:numId w:val="25"/>
            </w:numPr>
            <w:tabs>
              <w:tab w:val="left" w:pos="1253"/>
              <w:tab w:val="right" w:leader="dot" w:pos="9572"/>
            </w:tabs>
            <w:ind w:hanging="553"/>
          </w:pPr>
          <w:hyperlink w:anchor="_bookmark2" w:history="1">
            <w:r w:rsidR="00AF3A5C">
              <w:t>CP Gateway</w:t>
            </w:r>
            <w:r w:rsidR="00AF3A5C">
              <w:rPr>
                <w:spacing w:val="-3"/>
              </w:rPr>
              <w:t xml:space="preserve"> </w:t>
            </w:r>
            <w:r w:rsidR="00AF3A5C">
              <w:t>Service</w:t>
            </w:r>
            <w:r w:rsidR="00AF3A5C">
              <w:tab/>
              <w:t>1</w:t>
            </w:r>
          </w:hyperlink>
        </w:p>
        <w:p w14:paraId="26484313" w14:textId="77777777" w:rsidR="006219B2" w:rsidRDefault="00494A4C">
          <w:pPr>
            <w:pStyle w:val="TOC3"/>
            <w:numPr>
              <w:ilvl w:val="2"/>
              <w:numId w:val="25"/>
            </w:numPr>
            <w:tabs>
              <w:tab w:val="left" w:pos="1253"/>
              <w:tab w:val="right" w:leader="dot" w:pos="9572"/>
            </w:tabs>
            <w:spacing w:before="1"/>
            <w:ind w:hanging="553"/>
          </w:pPr>
          <w:hyperlink w:anchor="_bookmark3" w:history="1">
            <w:r w:rsidR="00AF3A5C">
              <w:t>The CP Gateway Service ADT</w:t>
            </w:r>
            <w:r w:rsidR="00AF3A5C">
              <w:rPr>
                <w:spacing w:val="-1"/>
              </w:rPr>
              <w:t xml:space="preserve"> </w:t>
            </w:r>
            <w:r w:rsidR="00AF3A5C">
              <w:t>System</w:t>
            </w:r>
            <w:r w:rsidR="00AF3A5C">
              <w:tab/>
              <w:t>2</w:t>
            </w:r>
          </w:hyperlink>
        </w:p>
        <w:p w14:paraId="3D42090F" w14:textId="77777777" w:rsidR="006219B2" w:rsidRDefault="00494A4C">
          <w:pPr>
            <w:pStyle w:val="TOC3"/>
            <w:numPr>
              <w:ilvl w:val="2"/>
              <w:numId w:val="25"/>
            </w:numPr>
            <w:tabs>
              <w:tab w:val="left" w:pos="1253"/>
              <w:tab w:val="right" w:leader="dot" w:pos="9572"/>
            </w:tabs>
            <w:ind w:hanging="553"/>
          </w:pPr>
          <w:hyperlink w:anchor="_bookmark4" w:history="1">
            <w:r w:rsidR="00AF3A5C">
              <w:t>CliO Database</w:t>
            </w:r>
            <w:r w:rsidR="00AF3A5C">
              <w:tab/>
              <w:t>2</w:t>
            </w:r>
          </w:hyperlink>
        </w:p>
        <w:p w14:paraId="296254E3" w14:textId="77777777" w:rsidR="006219B2" w:rsidRDefault="00494A4C">
          <w:pPr>
            <w:pStyle w:val="TOC3"/>
            <w:numPr>
              <w:ilvl w:val="2"/>
              <w:numId w:val="25"/>
            </w:numPr>
            <w:tabs>
              <w:tab w:val="left" w:pos="1253"/>
              <w:tab w:val="right" w:leader="dot" w:pos="9572"/>
            </w:tabs>
            <w:spacing w:before="2"/>
            <w:ind w:hanging="553"/>
          </w:pPr>
          <w:hyperlink w:anchor="_bookmark5" w:history="1">
            <w:r w:rsidR="00AF3A5C">
              <w:t>Terminology</w:t>
            </w:r>
            <w:r w:rsidR="00AF3A5C">
              <w:rPr>
                <w:spacing w:val="-1"/>
              </w:rPr>
              <w:t xml:space="preserve"> </w:t>
            </w:r>
            <w:r w:rsidR="00AF3A5C">
              <w:t>Mapping</w:t>
            </w:r>
            <w:r w:rsidR="00AF3A5C">
              <w:tab/>
              <w:t>2</w:t>
            </w:r>
          </w:hyperlink>
        </w:p>
        <w:p w14:paraId="3C5F4EC0" w14:textId="77777777" w:rsidR="006219B2" w:rsidRDefault="00494A4C">
          <w:pPr>
            <w:pStyle w:val="TOC2"/>
            <w:numPr>
              <w:ilvl w:val="1"/>
              <w:numId w:val="25"/>
            </w:numPr>
            <w:tabs>
              <w:tab w:val="left" w:pos="852"/>
              <w:tab w:val="right" w:leader="dot" w:pos="9572"/>
            </w:tabs>
          </w:pPr>
          <w:hyperlink w:anchor="_bookmark6" w:history="1">
            <w:r w:rsidR="00AF3A5C">
              <w:t>CP</w:t>
            </w:r>
            <w:r w:rsidR="00AF3A5C">
              <w:rPr>
                <w:spacing w:val="-2"/>
              </w:rPr>
              <w:t xml:space="preserve"> </w:t>
            </w:r>
            <w:r w:rsidR="00AF3A5C">
              <w:t>Flowsheets</w:t>
            </w:r>
            <w:r w:rsidR="00AF3A5C">
              <w:tab/>
              <w:t>3</w:t>
            </w:r>
          </w:hyperlink>
        </w:p>
        <w:p w14:paraId="2F5CDDC3" w14:textId="77777777" w:rsidR="006219B2" w:rsidRDefault="00494A4C">
          <w:pPr>
            <w:pStyle w:val="TOC2"/>
            <w:numPr>
              <w:ilvl w:val="1"/>
              <w:numId w:val="25"/>
            </w:numPr>
            <w:tabs>
              <w:tab w:val="left" w:pos="852"/>
              <w:tab w:val="right" w:leader="dot" w:pos="9572"/>
            </w:tabs>
          </w:pPr>
          <w:hyperlink w:anchor="_bookmark7" w:history="1">
            <w:r w:rsidR="00AF3A5C">
              <w:t>CP Console</w:t>
            </w:r>
            <w:r w:rsidR="00AF3A5C">
              <w:tab/>
              <w:t>3</w:t>
            </w:r>
          </w:hyperlink>
        </w:p>
        <w:p w14:paraId="18B45CA8" w14:textId="77777777" w:rsidR="006219B2" w:rsidRDefault="00494A4C">
          <w:pPr>
            <w:pStyle w:val="TOC2"/>
            <w:numPr>
              <w:ilvl w:val="1"/>
              <w:numId w:val="25"/>
            </w:numPr>
            <w:tabs>
              <w:tab w:val="left" w:pos="852"/>
              <w:tab w:val="right" w:leader="dot" w:pos="9572"/>
            </w:tabs>
            <w:spacing w:before="1"/>
          </w:pPr>
          <w:hyperlink w:anchor="_bookmark8" w:history="1">
            <w:r w:rsidR="00AF3A5C">
              <w:t>Using</w:t>
            </w:r>
            <w:r w:rsidR="00AF3A5C">
              <w:rPr>
                <w:spacing w:val="-1"/>
              </w:rPr>
              <w:t xml:space="preserve"> </w:t>
            </w:r>
            <w:r w:rsidR="00AF3A5C">
              <w:t>This</w:t>
            </w:r>
            <w:r w:rsidR="00AF3A5C">
              <w:rPr>
                <w:spacing w:val="-2"/>
              </w:rPr>
              <w:t xml:space="preserve"> </w:t>
            </w:r>
            <w:r w:rsidR="00AF3A5C">
              <w:t>Manual</w:t>
            </w:r>
            <w:r w:rsidR="00AF3A5C">
              <w:tab/>
              <w:t>3</w:t>
            </w:r>
          </w:hyperlink>
        </w:p>
        <w:p w14:paraId="5A535233" w14:textId="77777777" w:rsidR="006219B2" w:rsidRDefault="00494A4C">
          <w:pPr>
            <w:pStyle w:val="TOC2"/>
            <w:numPr>
              <w:ilvl w:val="1"/>
              <w:numId w:val="25"/>
            </w:numPr>
            <w:tabs>
              <w:tab w:val="left" w:pos="852"/>
              <w:tab w:val="right" w:leader="dot" w:pos="9572"/>
            </w:tabs>
          </w:pPr>
          <w:hyperlink w:anchor="_bookmark9" w:history="1">
            <w:r w:rsidR="00AF3A5C">
              <w:t>How Much Do I Need</w:t>
            </w:r>
            <w:r w:rsidR="00AF3A5C">
              <w:rPr>
                <w:spacing w:val="-8"/>
              </w:rPr>
              <w:t xml:space="preserve"> </w:t>
            </w:r>
            <w:r w:rsidR="00AF3A5C">
              <w:t>to Install?</w:t>
            </w:r>
            <w:r w:rsidR="00AF3A5C">
              <w:tab/>
              <w:t>4</w:t>
            </w:r>
          </w:hyperlink>
        </w:p>
        <w:p w14:paraId="49855F12" w14:textId="77777777" w:rsidR="006219B2" w:rsidRDefault="00494A4C">
          <w:pPr>
            <w:pStyle w:val="TOC1"/>
            <w:numPr>
              <w:ilvl w:val="0"/>
              <w:numId w:val="25"/>
            </w:numPr>
            <w:tabs>
              <w:tab w:val="left" w:pos="442"/>
              <w:tab w:val="right" w:leader="dot" w:pos="9572"/>
            </w:tabs>
            <w:spacing w:before="122"/>
            <w:ind w:hanging="222"/>
          </w:pPr>
          <w:hyperlink w:anchor="_bookmark10" w:history="1">
            <w:r w:rsidR="00AF3A5C">
              <w:t>Preinstallation</w:t>
            </w:r>
            <w:r w:rsidR="00AF3A5C">
              <w:tab/>
              <w:t>5</w:t>
            </w:r>
          </w:hyperlink>
        </w:p>
        <w:p w14:paraId="1C9D08A3" w14:textId="77777777" w:rsidR="006219B2" w:rsidRDefault="00494A4C">
          <w:pPr>
            <w:pStyle w:val="TOC2"/>
            <w:numPr>
              <w:ilvl w:val="1"/>
              <w:numId w:val="25"/>
            </w:numPr>
            <w:tabs>
              <w:tab w:val="left" w:pos="852"/>
              <w:tab w:val="right" w:leader="dot" w:pos="9572"/>
            </w:tabs>
            <w:spacing w:before="59"/>
          </w:pPr>
          <w:hyperlink w:anchor="_bookmark11" w:history="1">
            <w:r w:rsidR="00AF3A5C">
              <w:t>Installation</w:t>
            </w:r>
            <w:r w:rsidR="00AF3A5C">
              <w:rPr>
                <w:spacing w:val="-4"/>
              </w:rPr>
              <w:t xml:space="preserve"> </w:t>
            </w:r>
            <w:r w:rsidR="00AF3A5C">
              <w:t>Prerequisites</w:t>
            </w:r>
            <w:r w:rsidR="00AF3A5C">
              <w:tab/>
              <w:t>5</w:t>
            </w:r>
          </w:hyperlink>
        </w:p>
        <w:p w14:paraId="4F61198D" w14:textId="77777777" w:rsidR="006219B2" w:rsidRDefault="00494A4C">
          <w:pPr>
            <w:pStyle w:val="TOC2"/>
            <w:numPr>
              <w:ilvl w:val="1"/>
              <w:numId w:val="25"/>
            </w:numPr>
            <w:tabs>
              <w:tab w:val="left" w:pos="852"/>
              <w:tab w:val="right" w:leader="dot" w:pos="9572"/>
            </w:tabs>
          </w:pPr>
          <w:hyperlink w:anchor="_bookmark12" w:history="1">
            <w:r w:rsidR="00AF3A5C">
              <w:t>General MD*1.0*16</w:t>
            </w:r>
            <w:r w:rsidR="00AF3A5C">
              <w:rPr>
                <w:spacing w:val="-3"/>
              </w:rPr>
              <w:t xml:space="preserve"> </w:t>
            </w:r>
            <w:r w:rsidR="00AF3A5C">
              <w:t>Installation</w:t>
            </w:r>
            <w:r w:rsidR="00AF3A5C">
              <w:rPr>
                <w:spacing w:val="-3"/>
              </w:rPr>
              <w:t xml:space="preserve"> </w:t>
            </w:r>
            <w:r w:rsidR="00AF3A5C">
              <w:t>Flow</w:t>
            </w:r>
            <w:r w:rsidR="00AF3A5C">
              <w:tab/>
              <w:t>5</w:t>
            </w:r>
          </w:hyperlink>
        </w:p>
        <w:p w14:paraId="5B1E02DF" w14:textId="77777777" w:rsidR="006219B2" w:rsidRDefault="00494A4C">
          <w:pPr>
            <w:pStyle w:val="TOC2"/>
            <w:numPr>
              <w:ilvl w:val="1"/>
              <w:numId w:val="25"/>
            </w:numPr>
            <w:tabs>
              <w:tab w:val="left" w:pos="852"/>
              <w:tab w:val="right" w:leader="dot" w:pos="9572"/>
            </w:tabs>
            <w:spacing w:before="2"/>
          </w:pPr>
          <w:hyperlink w:anchor="_bookmark13" w:history="1">
            <w:r w:rsidR="00AF3A5C">
              <w:t>Obtaining the Clinical Flowsheets</w:t>
            </w:r>
            <w:r w:rsidR="00AF3A5C">
              <w:rPr>
                <w:spacing w:val="-6"/>
              </w:rPr>
              <w:t xml:space="preserve"> </w:t>
            </w:r>
            <w:r w:rsidR="00AF3A5C">
              <w:t>Installation</w:t>
            </w:r>
            <w:r w:rsidR="00AF3A5C">
              <w:rPr>
                <w:spacing w:val="-4"/>
              </w:rPr>
              <w:t xml:space="preserve"> </w:t>
            </w:r>
            <w:r w:rsidR="00AF3A5C">
              <w:t>Files</w:t>
            </w:r>
            <w:r w:rsidR="00AF3A5C">
              <w:tab/>
              <w:t>6</w:t>
            </w:r>
          </w:hyperlink>
        </w:p>
        <w:p w14:paraId="29611E3F" w14:textId="77777777" w:rsidR="006219B2" w:rsidRDefault="00494A4C">
          <w:pPr>
            <w:pStyle w:val="TOC2"/>
            <w:numPr>
              <w:ilvl w:val="1"/>
              <w:numId w:val="25"/>
            </w:numPr>
            <w:tabs>
              <w:tab w:val="left" w:pos="852"/>
              <w:tab w:val="right" w:leader="dot" w:pos="9572"/>
            </w:tabs>
          </w:pPr>
          <w:hyperlink w:anchor="_bookmark14" w:history="1">
            <w:r w:rsidR="00AF3A5C">
              <w:t>System</w:t>
            </w:r>
            <w:r w:rsidR="00AF3A5C">
              <w:rPr>
                <w:spacing w:val="-2"/>
              </w:rPr>
              <w:t xml:space="preserve"> </w:t>
            </w:r>
            <w:r w:rsidR="00AF3A5C">
              <w:t>Requirements</w:t>
            </w:r>
            <w:r w:rsidR="00AF3A5C">
              <w:tab/>
              <w:t>7</w:t>
            </w:r>
          </w:hyperlink>
        </w:p>
        <w:p w14:paraId="0DD22CAF" w14:textId="77777777" w:rsidR="006219B2" w:rsidRDefault="00494A4C">
          <w:pPr>
            <w:pStyle w:val="TOC2"/>
            <w:numPr>
              <w:ilvl w:val="1"/>
              <w:numId w:val="25"/>
            </w:numPr>
            <w:tabs>
              <w:tab w:val="left" w:pos="852"/>
              <w:tab w:val="right" w:leader="dot" w:pos="9572"/>
            </w:tabs>
            <w:spacing w:before="1"/>
          </w:pPr>
          <w:hyperlink w:anchor="_bookmark15" w:history="1">
            <w:r w:rsidR="00AF3A5C">
              <w:t>Setting up the</w:t>
            </w:r>
            <w:r w:rsidR="00AF3A5C">
              <w:rPr>
                <w:spacing w:val="-2"/>
              </w:rPr>
              <w:t xml:space="preserve"> </w:t>
            </w:r>
            <w:r w:rsidR="00AF3A5C">
              <w:t>Global</w:t>
            </w:r>
            <w:r w:rsidR="00AF3A5C">
              <w:rPr>
                <w:spacing w:val="-2"/>
              </w:rPr>
              <w:t xml:space="preserve"> </w:t>
            </w:r>
            <w:r w:rsidR="00AF3A5C">
              <w:t>Placement</w:t>
            </w:r>
            <w:r w:rsidR="00AF3A5C">
              <w:tab/>
              <w:t>9</w:t>
            </w:r>
          </w:hyperlink>
        </w:p>
        <w:p w14:paraId="5308E83A" w14:textId="77777777" w:rsidR="006219B2" w:rsidRDefault="00494A4C">
          <w:pPr>
            <w:pStyle w:val="TOC2"/>
            <w:numPr>
              <w:ilvl w:val="1"/>
              <w:numId w:val="25"/>
            </w:numPr>
            <w:tabs>
              <w:tab w:val="left" w:pos="852"/>
              <w:tab w:val="right" w:leader="dot" w:pos="9572"/>
            </w:tabs>
          </w:pPr>
          <w:hyperlink w:anchor="_bookmark16" w:history="1">
            <w:r w:rsidR="00AF3A5C">
              <w:t>Other</w:t>
            </w:r>
            <w:r w:rsidR="00AF3A5C">
              <w:rPr>
                <w:spacing w:val="-1"/>
              </w:rPr>
              <w:t xml:space="preserve"> </w:t>
            </w:r>
            <w:r w:rsidR="00AF3A5C">
              <w:t>Considerations</w:t>
            </w:r>
            <w:r w:rsidR="00AF3A5C">
              <w:tab/>
              <w:t>9</w:t>
            </w:r>
          </w:hyperlink>
        </w:p>
        <w:p w14:paraId="17C1CAD2" w14:textId="77777777" w:rsidR="006219B2" w:rsidRDefault="00494A4C">
          <w:pPr>
            <w:pStyle w:val="TOC1"/>
            <w:numPr>
              <w:ilvl w:val="0"/>
              <w:numId w:val="25"/>
            </w:numPr>
            <w:tabs>
              <w:tab w:val="left" w:pos="442"/>
              <w:tab w:val="right" w:leader="dot" w:pos="9572"/>
            </w:tabs>
            <w:ind w:hanging="222"/>
          </w:pPr>
          <w:hyperlink w:anchor="_bookmark17" w:history="1">
            <w:r w:rsidR="00AF3A5C">
              <w:t>Installing the</w:t>
            </w:r>
            <w:r w:rsidR="00AF3A5C">
              <w:rPr>
                <w:spacing w:val="-6"/>
              </w:rPr>
              <w:t xml:space="preserve"> </w:t>
            </w:r>
            <w:r w:rsidR="00AF3A5C">
              <w:t>KIDS</w:t>
            </w:r>
            <w:r w:rsidR="00AF3A5C">
              <w:rPr>
                <w:spacing w:val="-4"/>
              </w:rPr>
              <w:t xml:space="preserve"> </w:t>
            </w:r>
            <w:r w:rsidR="00AF3A5C">
              <w:t>Build</w:t>
            </w:r>
            <w:r w:rsidR="00AF3A5C">
              <w:tab/>
              <w:t>11</w:t>
            </w:r>
          </w:hyperlink>
        </w:p>
        <w:p w14:paraId="008E944A" w14:textId="77777777" w:rsidR="006219B2" w:rsidRDefault="00494A4C">
          <w:pPr>
            <w:pStyle w:val="TOC1"/>
            <w:numPr>
              <w:ilvl w:val="0"/>
              <w:numId w:val="25"/>
            </w:numPr>
            <w:tabs>
              <w:tab w:val="left" w:pos="442"/>
              <w:tab w:val="right" w:leader="dot" w:pos="9572"/>
            </w:tabs>
            <w:spacing w:before="122"/>
            <w:ind w:hanging="222"/>
          </w:pPr>
          <w:hyperlink w:anchor="_bookmark18" w:history="1">
            <w:r w:rsidR="00AF3A5C">
              <w:t>Post-KIDS</w:t>
            </w:r>
            <w:r w:rsidR="00AF3A5C">
              <w:rPr>
                <w:spacing w:val="-2"/>
              </w:rPr>
              <w:t xml:space="preserve"> </w:t>
            </w:r>
            <w:r w:rsidR="00AF3A5C">
              <w:t>Configuration</w:t>
            </w:r>
            <w:r w:rsidR="00AF3A5C">
              <w:tab/>
              <w:t>19</w:t>
            </w:r>
          </w:hyperlink>
        </w:p>
        <w:p w14:paraId="78DB7E9F" w14:textId="77777777" w:rsidR="006219B2" w:rsidRDefault="00494A4C">
          <w:pPr>
            <w:pStyle w:val="TOC2"/>
            <w:numPr>
              <w:ilvl w:val="1"/>
              <w:numId w:val="25"/>
            </w:numPr>
            <w:tabs>
              <w:tab w:val="left" w:pos="852"/>
              <w:tab w:val="right" w:leader="dot" w:pos="9572"/>
            </w:tabs>
            <w:spacing w:before="59" w:line="240" w:lineRule="auto"/>
          </w:pPr>
          <w:hyperlink w:anchor="_bookmark19" w:history="1">
            <w:r w:rsidR="00AF3A5C">
              <w:t>Creating a Service Account for CP</w:t>
            </w:r>
            <w:r w:rsidR="00AF3A5C">
              <w:rPr>
                <w:spacing w:val="-5"/>
              </w:rPr>
              <w:t xml:space="preserve"> </w:t>
            </w:r>
            <w:r w:rsidR="00AF3A5C">
              <w:t>Gateway Service</w:t>
            </w:r>
            <w:r w:rsidR="00AF3A5C">
              <w:tab/>
              <w:t>19</w:t>
            </w:r>
          </w:hyperlink>
        </w:p>
        <w:p w14:paraId="17958C42" w14:textId="77777777" w:rsidR="006219B2" w:rsidRDefault="00494A4C">
          <w:pPr>
            <w:pStyle w:val="TOC2"/>
            <w:numPr>
              <w:ilvl w:val="1"/>
              <w:numId w:val="25"/>
            </w:numPr>
            <w:tabs>
              <w:tab w:val="left" w:pos="852"/>
              <w:tab w:val="right" w:leader="dot" w:pos="9572"/>
            </w:tabs>
            <w:spacing w:before="1"/>
          </w:pPr>
          <w:hyperlink w:anchor="_bookmark20" w:history="1">
            <w:r w:rsidR="00AF3A5C">
              <w:t>Configuring User Roles By Assigning Menu Options</w:t>
            </w:r>
            <w:r w:rsidR="00AF3A5C">
              <w:rPr>
                <w:spacing w:val="-4"/>
              </w:rPr>
              <w:t xml:space="preserve"> </w:t>
            </w:r>
            <w:r w:rsidR="00AF3A5C">
              <w:t>and</w:t>
            </w:r>
            <w:r w:rsidR="00AF3A5C">
              <w:rPr>
                <w:spacing w:val="-3"/>
              </w:rPr>
              <w:t xml:space="preserve"> </w:t>
            </w:r>
            <w:r w:rsidR="00AF3A5C">
              <w:t>Keys</w:t>
            </w:r>
            <w:r w:rsidR="00AF3A5C">
              <w:tab/>
              <w:t>21</w:t>
            </w:r>
          </w:hyperlink>
        </w:p>
        <w:p w14:paraId="5F326D9B" w14:textId="77777777" w:rsidR="006219B2" w:rsidRDefault="00494A4C">
          <w:pPr>
            <w:pStyle w:val="TOC2"/>
            <w:numPr>
              <w:ilvl w:val="1"/>
              <w:numId w:val="25"/>
            </w:numPr>
            <w:tabs>
              <w:tab w:val="left" w:pos="852"/>
              <w:tab w:val="right" w:leader="dot" w:pos="9572"/>
            </w:tabs>
          </w:pPr>
          <w:hyperlink w:anchor="_bookmark21" w:history="1">
            <w:r w:rsidR="00AF3A5C">
              <w:t>Configuring the Inbound</w:t>
            </w:r>
            <w:r w:rsidR="00AF3A5C">
              <w:rPr>
                <w:spacing w:val="-1"/>
              </w:rPr>
              <w:t xml:space="preserve"> </w:t>
            </w:r>
            <w:r w:rsidR="00AF3A5C">
              <w:t>HL7</w:t>
            </w:r>
            <w:r w:rsidR="00AF3A5C">
              <w:rPr>
                <w:spacing w:val="-3"/>
              </w:rPr>
              <w:t xml:space="preserve"> </w:t>
            </w:r>
            <w:r w:rsidR="00AF3A5C">
              <w:t>Feed</w:t>
            </w:r>
            <w:r w:rsidR="00AF3A5C">
              <w:tab/>
              <w:t>22</w:t>
            </w:r>
          </w:hyperlink>
        </w:p>
        <w:p w14:paraId="2CA3C4E7" w14:textId="77777777" w:rsidR="006219B2" w:rsidRDefault="00494A4C">
          <w:pPr>
            <w:pStyle w:val="TOC2"/>
            <w:numPr>
              <w:ilvl w:val="1"/>
              <w:numId w:val="25"/>
            </w:numPr>
            <w:tabs>
              <w:tab w:val="left" w:pos="852"/>
              <w:tab w:val="right" w:leader="dot" w:pos="9572"/>
            </w:tabs>
          </w:pPr>
          <w:hyperlink w:anchor="_bookmark23" w:history="1">
            <w:r w:rsidR="00AF3A5C">
              <w:t>Configuring the PROTOCOL File for</w:t>
            </w:r>
            <w:r w:rsidR="00AF3A5C">
              <w:rPr>
                <w:spacing w:val="-9"/>
              </w:rPr>
              <w:t xml:space="preserve"> </w:t>
            </w:r>
            <w:r w:rsidR="00AF3A5C">
              <w:t>ADT</w:t>
            </w:r>
            <w:r w:rsidR="00AF3A5C">
              <w:rPr>
                <w:spacing w:val="-4"/>
              </w:rPr>
              <w:t xml:space="preserve"> </w:t>
            </w:r>
            <w:r w:rsidR="00AF3A5C">
              <w:t>Feed</w:t>
            </w:r>
            <w:r w:rsidR="00AF3A5C">
              <w:tab/>
              <w:t>24</w:t>
            </w:r>
          </w:hyperlink>
        </w:p>
        <w:p w14:paraId="21C5937B" w14:textId="77777777" w:rsidR="006219B2" w:rsidRDefault="00494A4C">
          <w:pPr>
            <w:pStyle w:val="TOC2"/>
            <w:numPr>
              <w:ilvl w:val="1"/>
              <w:numId w:val="25"/>
            </w:numPr>
            <w:tabs>
              <w:tab w:val="left" w:pos="852"/>
              <w:tab w:val="right" w:leader="dot" w:pos="9572"/>
            </w:tabs>
            <w:spacing w:before="2"/>
          </w:pPr>
          <w:hyperlink w:anchor="_bookmark24" w:history="1">
            <w:r w:rsidR="00AF3A5C">
              <w:t>Step 4: Configuring the VDEF for</w:t>
            </w:r>
            <w:r w:rsidR="00AF3A5C">
              <w:rPr>
                <w:spacing w:val="-8"/>
              </w:rPr>
              <w:t xml:space="preserve"> </w:t>
            </w:r>
            <w:r w:rsidR="00AF3A5C">
              <w:t>ADT</w:t>
            </w:r>
            <w:r w:rsidR="00AF3A5C">
              <w:rPr>
                <w:spacing w:val="-1"/>
              </w:rPr>
              <w:t xml:space="preserve"> </w:t>
            </w:r>
            <w:r w:rsidR="00AF3A5C">
              <w:t>Feed</w:t>
            </w:r>
            <w:r w:rsidR="00AF3A5C">
              <w:tab/>
              <w:t>25</w:t>
            </w:r>
          </w:hyperlink>
        </w:p>
        <w:p w14:paraId="33B7AD0D" w14:textId="77777777" w:rsidR="006219B2" w:rsidRDefault="00494A4C">
          <w:pPr>
            <w:pStyle w:val="TOC2"/>
            <w:numPr>
              <w:ilvl w:val="1"/>
              <w:numId w:val="25"/>
            </w:numPr>
            <w:tabs>
              <w:tab w:val="left" w:pos="852"/>
              <w:tab w:val="right" w:leader="dot" w:pos="9572"/>
            </w:tabs>
          </w:pPr>
          <w:hyperlink w:anchor="_bookmark25" w:history="1">
            <w:r w:rsidR="00AF3A5C">
              <w:t>Step 5: Configuring the outbound</w:t>
            </w:r>
            <w:r w:rsidR="00AF3A5C">
              <w:rPr>
                <w:spacing w:val="-7"/>
              </w:rPr>
              <w:t xml:space="preserve"> </w:t>
            </w:r>
            <w:r w:rsidR="00AF3A5C">
              <w:t>ADT</w:t>
            </w:r>
            <w:r w:rsidR="00AF3A5C">
              <w:rPr>
                <w:spacing w:val="-4"/>
              </w:rPr>
              <w:t xml:space="preserve"> </w:t>
            </w:r>
            <w:r w:rsidR="00AF3A5C">
              <w:t>Feed</w:t>
            </w:r>
            <w:r w:rsidR="00AF3A5C">
              <w:tab/>
              <w:t>27</w:t>
            </w:r>
          </w:hyperlink>
        </w:p>
        <w:p w14:paraId="28769D9F" w14:textId="77777777" w:rsidR="006219B2" w:rsidRDefault="00494A4C">
          <w:pPr>
            <w:pStyle w:val="TOC1"/>
            <w:numPr>
              <w:ilvl w:val="0"/>
              <w:numId w:val="25"/>
            </w:numPr>
            <w:tabs>
              <w:tab w:val="left" w:pos="442"/>
              <w:tab w:val="right" w:leader="dot" w:pos="9572"/>
            </w:tabs>
            <w:spacing w:before="121"/>
            <w:ind w:hanging="222"/>
          </w:pPr>
          <w:hyperlink w:anchor="_bookmark26" w:history="1">
            <w:r w:rsidR="00AF3A5C">
              <w:t>Installing the CP Flowsheets and CP</w:t>
            </w:r>
            <w:r w:rsidR="00AF3A5C">
              <w:rPr>
                <w:spacing w:val="-7"/>
              </w:rPr>
              <w:t xml:space="preserve"> </w:t>
            </w:r>
            <w:r w:rsidR="00AF3A5C">
              <w:t>Console Clients</w:t>
            </w:r>
            <w:r w:rsidR="00AF3A5C">
              <w:tab/>
              <w:t>33</w:t>
            </w:r>
          </w:hyperlink>
        </w:p>
        <w:p w14:paraId="6989A4B1" w14:textId="77777777" w:rsidR="006219B2" w:rsidRDefault="00494A4C">
          <w:pPr>
            <w:pStyle w:val="TOC2"/>
            <w:numPr>
              <w:ilvl w:val="1"/>
              <w:numId w:val="25"/>
            </w:numPr>
            <w:tabs>
              <w:tab w:val="left" w:pos="852"/>
              <w:tab w:val="right" w:leader="dot" w:pos="9572"/>
            </w:tabs>
            <w:spacing w:before="59"/>
          </w:pPr>
          <w:hyperlink w:anchor="_bookmark27" w:history="1">
            <w:r w:rsidR="00AF3A5C">
              <w:t>CP Console</w:t>
            </w:r>
            <w:r w:rsidR="00AF3A5C">
              <w:tab/>
              <w:t>33</w:t>
            </w:r>
          </w:hyperlink>
        </w:p>
        <w:p w14:paraId="60800286" w14:textId="77777777" w:rsidR="006219B2" w:rsidRDefault="00494A4C">
          <w:pPr>
            <w:pStyle w:val="TOC2"/>
            <w:numPr>
              <w:ilvl w:val="1"/>
              <w:numId w:val="25"/>
            </w:numPr>
            <w:tabs>
              <w:tab w:val="left" w:pos="852"/>
              <w:tab w:val="right" w:leader="dot" w:pos="9572"/>
            </w:tabs>
          </w:pPr>
          <w:hyperlink w:anchor="_bookmark28" w:history="1">
            <w:r w:rsidR="00AF3A5C">
              <w:t>CP</w:t>
            </w:r>
            <w:r w:rsidR="00AF3A5C">
              <w:rPr>
                <w:spacing w:val="-2"/>
              </w:rPr>
              <w:t xml:space="preserve"> </w:t>
            </w:r>
            <w:r w:rsidR="00AF3A5C">
              <w:t>Flowsheets</w:t>
            </w:r>
            <w:r w:rsidR="00AF3A5C">
              <w:tab/>
              <w:t>34</w:t>
            </w:r>
          </w:hyperlink>
        </w:p>
        <w:p w14:paraId="29EDC1EC" w14:textId="77777777" w:rsidR="006219B2" w:rsidRDefault="00494A4C">
          <w:pPr>
            <w:pStyle w:val="TOC2"/>
            <w:numPr>
              <w:ilvl w:val="1"/>
              <w:numId w:val="25"/>
            </w:numPr>
            <w:tabs>
              <w:tab w:val="left" w:pos="852"/>
              <w:tab w:val="right" w:leader="dot" w:pos="9572"/>
            </w:tabs>
            <w:spacing w:before="2" w:line="240" w:lineRule="auto"/>
          </w:pPr>
          <w:hyperlink w:anchor="_bookmark29" w:history="1">
            <w:r w:rsidR="00AF3A5C">
              <w:t>Backout</w:t>
            </w:r>
            <w:r w:rsidR="00AF3A5C">
              <w:rPr>
                <w:spacing w:val="-2"/>
              </w:rPr>
              <w:t xml:space="preserve"> </w:t>
            </w:r>
            <w:r w:rsidR="00AF3A5C">
              <w:t>Plan</w:t>
            </w:r>
            <w:r w:rsidR="00AF3A5C">
              <w:tab/>
              <w:t>34</w:t>
            </w:r>
          </w:hyperlink>
        </w:p>
        <w:p w14:paraId="21353C26" w14:textId="77777777" w:rsidR="006219B2" w:rsidRDefault="00494A4C">
          <w:pPr>
            <w:pStyle w:val="TOC1"/>
            <w:numPr>
              <w:ilvl w:val="0"/>
              <w:numId w:val="25"/>
            </w:numPr>
            <w:tabs>
              <w:tab w:val="left" w:pos="442"/>
              <w:tab w:val="right" w:leader="dot" w:pos="9572"/>
            </w:tabs>
            <w:ind w:hanging="222"/>
          </w:pPr>
          <w:hyperlink w:anchor="_bookmark30" w:history="1">
            <w:r w:rsidR="00AF3A5C">
              <w:t>Installing the CP</w:t>
            </w:r>
            <w:r w:rsidR="00AF3A5C">
              <w:rPr>
                <w:spacing w:val="-3"/>
              </w:rPr>
              <w:t xml:space="preserve"> </w:t>
            </w:r>
            <w:r w:rsidR="00AF3A5C">
              <w:t>Gateway Service</w:t>
            </w:r>
            <w:r w:rsidR="00AF3A5C">
              <w:tab/>
              <w:t>37</w:t>
            </w:r>
          </w:hyperlink>
        </w:p>
        <w:p w14:paraId="1251473D" w14:textId="77777777" w:rsidR="006219B2" w:rsidRDefault="00494A4C">
          <w:pPr>
            <w:pStyle w:val="TOC2"/>
            <w:numPr>
              <w:ilvl w:val="1"/>
              <w:numId w:val="25"/>
            </w:numPr>
            <w:tabs>
              <w:tab w:val="left" w:pos="852"/>
              <w:tab w:val="right" w:leader="dot" w:pos="9572"/>
            </w:tabs>
            <w:spacing w:before="61"/>
          </w:pPr>
          <w:hyperlink w:anchor="_bookmark31" w:history="1">
            <w:r w:rsidR="00AF3A5C">
              <w:t>Running the</w:t>
            </w:r>
            <w:r w:rsidR="00AF3A5C">
              <w:rPr>
                <w:spacing w:val="-3"/>
              </w:rPr>
              <w:t xml:space="preserve"> </w:t>
            </w:r>
            <w:r w:rsidR="00AF3A5C">
              <w:t>Gateway</w:t>
            </w:r>
            <w:r w:rsidR="00AF3A5C">
              <w:rPr>
                <w:spacing w:val="-3"/>
              </w:rPr>
              <w:t xml:space="preserve"> </w:t>
            </w:r>
            <w:r w:rsidR="00AF3A5C">
              <w:t>Installer</w:t>
            </w:r>
            <w:r w:rsidR="00AF3A5C">
              <w:tab/>
              <w:t>38</w:t>
            </w:r>
          </w:hyperlink>
        </w:p>
        <w:p w14:paraId="5326A2EF" w14:textId="77777777" w:rsidR="006219B2" w:rsidRDefault="00494A4C">
          <w:pPr>
            <w:pStyle w:val="TOC2"/>
            <w:numPr>
              <w:ilvl w:val="1"/>
              <w:numId w:val="25"/>
            </w:numPr>
            <w:tabs>
              <w:tab w:val="left" w:pos="852"/>
              <w:tab w:val="right" w:leader="dot" w:pos="9572"/>
            </w:tabs>
          </w:pPr>
          <w:hyperlink w:anchor="_bookmark34" w:history="1">
            <w:r w:rsidR="00AF3A5C">
              <w:t>Verifying the CP Gateway</w:t>
            </w:r>
            <w:r w:rsidR="00AF3A5C">
              <w:rPr>
                <w:spacing w:val="-3"/>
              </w:rPr>
              <w:t xml:space="preserve"> </w:t>
            </w:r>
            <w:r w:rsidR="00AF3A5C">
              <w:t>Service</w:t>
            </w:r>
            <w:r w:rsidR="00AF3A5C">
              <w:tab/>
              <w:t>42</w:t>
            </w:r>
          </w:hyperlink>
        </w:p>
        <w:p w14:paraId="0C45985F" w14:textId="77777777" w:rsidR="006219B2" w:rsidRDefault="00494A4C">
          <w:pPr>
            <w:pStyle w:val="TOC2"/>
            <w:numPr>
              <w:ilvl w:val="1"/>
              <w:numId w:val="25"/>
            </w:numPr>
            <w:tabs>
              <w:tab w:val="left" w:pos="852"/>
              <w:tab w:val="right" w:leader="dot" w:pos="9572"/>
            </w:tabs>
            <w:spacing w:before="2"/>
          </w:pPr>
          <w:hyperlink w:anchor="_bookmark36" w:history="1">
            <w:r w:rsidR="00AF3A5C">
              <w:t>Manually Registering the CP</w:t>
            </w:r>
            <w:r w:rsidR="00AF3A5C">
              <w:rPr>
                <w:spacing w:val="-3"/>
              </w:rPr>
              <w:t xml:space="preserve"> </w:t>
            </w:r>
            <w:r w:rsidR="00AF3A5C">
              <w:t>Gateway Service</w:t>
            </w:r>
            <w:r w:rsidR="00AF3A5C">
              <w:tab/>
              <w:t>44</w:t>
            </w:r>
          </w:hyperlink>
        </w:p>
        <w:p w14:paraId="64F33D6A" w14:textId="77777777" w:rsidR="006219B2" w:rsidRDefault="00494A4C">
          <w:pPr>
            <w:pStyle w:val="TOC2"/>
            <w:numPr>
              <w:ilvl w:val="1"/>
              <w:numId w:val="25"/>
            </w:numPr>
            <w:tabs>
              <w:tab w:val="left" w:pos="852"/>
              <w:tab w:val="right" w:leader="dot" w:pos="9572"/>
            </w:tabs>
          </w:pPr>
          <w:hyperlink w:anchor="_bookmark38" w:history="1">
            <w:r w:rsidR="00AF3A5C">
              <w:t>Configuring the CP</w:t>
            </w:r>
            <w:r w:rsidR="00AF3A5C">
              <w:rPr>
                <w:spacing w:val="-2"/>
              </w:rPr>
              <w:t xml:space="preserve"> </w:t>
            </w:r>
            <w:r w:rsidR="00AF3A5C">
              <w:t>Gateway Service</w:t>
            </w:r>
            <w:r w:rsidR="00AF3A5C">
              <w:tab/>
              <w:t>44</w:t>
            </w:r>
          </w:hyperlink>
        </w:p>
        <w:p w14:paraId="62880198" w14:textId="77777777" w:rsidR="006219B2" w:rsidRDefault="00494A4C">
          <w:pPr>
            <w:pStyle w:val="TOC2"/>
            <w:numPr>
              <w:ilvl w:val="1"/>
              <w:numId w:val="25"/>
            </w:numPr>
            <w:tabs>
              <w:tab w:val="left" w:pos="852"/>
              <w:tab w:val="right" w:leader="dot" w:pos="9572"/>
            </w:tabs>
          </w:pPr>
          <w:hyperlink w:anchor="_bookmark42" w:history="1">
            <w:r w:rsidR="00AF3A5C">
              <w:t>Configuring ADT</w:t>
            </w:r>
            <w:r w:rsidR="00AF3A5C">
              <w:rPr>
                <w:spacing w:val="-2"/>
              </w:rPr>
              <w:t xml:space="preserve"> </w:t>
            </w:r>
            <w:r w:rsidR="00AF3A5C">
              <w:t>Feed Subscriptions</w:t>
            </w:r>
            <w:r w:rsidR="00AF3A5C">
              <w:tab/>
              <w:t>47</w:t>
            </w:r>
          </w:hyperlink>
        </w:p>
        <w:p w14:paraId="16B20840" w14:textId="77777777" w:rsidR="006219B2" w:rsidRDefault="00494A4C">
          <w:pPr>
            <w:pStyle w:val="TOC2"/>
            <w:numPr>
              <w:ilvl w:val="1"/>
              <w:numId w:val="25"/>
            </w:numPr>
            <w:tabs>
              <w:tab w:val="left" w:pos="852"/>
              <w:tab w:val="right" w:leader="dot" w:pos="9572"/>
            </w:tabs>
            <w:spacing w:before="1" w:line="240" w:lineRule="auto"/>
          </w:pPr>
          <w:hyperlink w:anchor="_bookmark43" w:history="1">
            <w:r w:rsidR="00AF3A5C">
              <w:t>Starting the CP</w:t>
            </w:r>
            <w:r w:rsidR="00AF3A5C">
              <w:rPr>
                <w:spacing w:val="-2"/>
              </w:rPr>
              <w:t xml:space="preserve"> </w:t>
            </w:r>
            <w:r w:rsidR="00AF3A5C">
              <w:t>Gateway Service</w:t>
            </w:r>
            <w:r w:rsidR="00AF3A5C">
              <w:tab/>
              <w:t>50</w:t>
            </w:r>
          </w:hyperlink>
        </w:p>
        <w:p w14:paraId="46F34588" w14:textId="77777777" w:rsidR="006219B2" w:rsidRDefault="00494A4C">
          <w:pPr>
            <w:pStyle w:val="TOC1"/>
            <w:numPr>
              <w:ilvl w:val="0"/>
              <w:numId w:val="25"/>
            </w:numPr>
            <w:tabs>
              <w:tab w:val="left" w:pos="442"/>
              <w:tab w:val="right" w:leader="dot" w:pos="9572"/>
            </w:tabs>
            <w:spacing w:before="120"/>
            <w:ind w:hanging="222"/>
          </w:pPr>
          <w:hyperlink w:anchor="_bookmark44" w:history="1">
            <w:r w:rsidR="00AF3A5C">
              <w:t>Post</w:t>
            </w:r>
            <w:r w:rsidR="00AF3A5C">
              <w:rPr>
                <w:spacing w:val="-3"/>
              </w:rPr>
              <w:t xml:space="preserve"> </w:t>
            </w:r>
            <w:r w:rsidR="00AF3A5C">
              <w:t>Installation</w:t>
            </w:r>
            <w:r w:rsidR="00AF3A5C">
              <w:tab/>
              <w:t>53</w:t>
            </w:r>
          </w:hyperlink>
        </w:p>
        <w:p w14:paraId="7DBF5AC7" w14:textId="77777777" w:rsidR="006219B2" w:rsidRDefault="00494A4C">
          <w:pPr>
            <w:pStyle w:val="TOC2"/>
            <w:numPr>
              <w:ilvl w:val="1"/>
              <w:numId w:val="25"/>
            </w:numPr>
            <w:tabs>
              <w:tab w:val="left" w:pos="852"/>
              <w:tab w:val="right" w:leader="dot" w:pos="9572"/>
            </w:tabs>
            <w:spacing w:before="61"/>
          </w:pPr>
          <w:hyperlink w:anchor="_bookmark45" w:history="1">
            <w:r w:rsidR="00AF3A5C">
              <w:t>Adding Command</w:t>
            </w:r>
            <w:r w:rsidR="00AF3A5C">
              <w:rPr>
                <w:spacing w:val="-2"/>
              </w:rPr>
              <w:t xml:space="preserve"> </w:t>
            </w:r>
            <w:r w:rsidR="00AF3A5C">
              <w:t>Line Switches</w:t>
            </w:r>
            <w:r w:rsidR="00AF3A5C">
              <w:tab/>
              <w:t>53</w:t>
            </w:r>
          </w:hyperlink>
        </w:p>
        <w:p w14:paraId="310A8578" w14:textId="77777777" w:rsidR="006219B2" w:rsidRDefault="00494A4C">
          <w:pPr>
            <w:pStyle w:val="TOC2"/>
            <w:numPr>
              <w:ilvl w:val="1"/>
              <w:numId w:val="25"/>
            </w:numPr>
            <w:tabs>
              <w:tab w:val="left" w:pos="852"/>
              <w:tab w:val="right" w:leader="dot" w:pos="9572"/>
            </w:tabs>
          </w:pPr>
          <w:hyperlink w:anchor="_bookmark46" w:history="1">
            <w:r w:rsidR="00AF3A5C">
              <w:t>Add CP Flowsheets to the CPRS Tools Menu (ORWT</w:t>
            </w:r>
            <w:r w:rsidR="00AF3A5C">
              <w:rPr>
                <w:spacing w:val="-6"/>
              </w:rPr>
              <w:t xml:space="preserve"> </w:t>
            </w:r>
            <w:r w:rsidR="00AF3A5C">
              <w:t>TOOLS MENU)</w:t>
            </w:r>
            <w:r w:rsidR="00AF3A5C">
              <w:tab/>
              <w:t>54</w:t>
            </w:r>
          </w:hyperlink>
        </w:p>
        <w:p w14:paraId="7BAF2C20" w14:textId="77777777" w:rsidR="006219B2" w:rsidRDefault="00494A4C">
          <w:pPr>
            <w:pStyle w:val="TOC1"/>
            <w:numPr>
              <w:ilvl w:val="0"/>
              <w:numId w:val="25"/>
            </w:numPr>
            <w:tabs>
              <w:tab w:val="left" w:pos="442"/>
              <w:tab w:val="right" w:leader="dot" w:pos="9572"/>
            </w:tabs>
            <w:ind w:hanging="222"/>
          </w:pPr>
          <w:hyperlink w:anchor="_bookmark47" w:history="1">
            <w:r w:rsidR="00AF3A5C">
              <w:t>FAQ</w:t>
            </w:r>
            <w:r w:rsidR="00AF3A5C">
              <w:tab/>
              <w:t>57</w:t>
            </w:r>
          </w:hyperlink>
        </w:p>
        <w:p w14:paraId="0A3CB82C" w14:textId="77777777" w:rsidR="006219B2" w:rsidRDefault="00494A4C">
          <w:pPr>
            <w:pStyle w:val="TOC1"/>
            <w:numPr>
              <w:ilvl w:val="0"/>
              <w:numId w:val="25"/>
            </w:numPr>
            <w:tabs>
              <w:tab w:val="left" w:pos="442"/>
              <w:tab w:val="right" w:leader="dot" w:pos="9572"/>
            </w:tabs>
            <w:spacing w:before="121"/>
            <w:ind w:hanging="222"/>
          </w:pPr>
          <w:hyperlink w:anchor="_bookmark48" w:history="1">
            <w:r w:rsidR="00AF3A5C">
              <w:t>Glossary</w:t>
            </w:r>
            <w:r w:rsidR="00AF3A5C">
              <w:tab/>
              <w:t>59</w:t>
            </w:r>
          </w:hyperlink>
        </w:p>
      </w:sdtContent>
    </w:sdt>
    <w:p w14:paraId="56721CDE" w14:textId="77777777" w:rsidR="006219B2" w:rsidRDefault="006219B2">
      <w:pPr>
        <w:sectPr w:rsidR="006219B2">
          <w:headerReference w:type="default" r:id="rId11"/>
          <w:pgSz w:w="12240" w:h="15840"/>
          <w:pgMar w:top="1360" w:right="620" w:bottom="1160" w:left="1220" w:header="0" w:footer="976" w:gutter="0"/>
          <w:cols w:space="720"/>
        </w:sectPr>
      </w:pPr>
    </w:p>
    <w:p w14:paraId="72CA42EB" w14:textId="77777777" w:rsidR="006219B2" w:rsidRDefault="00AF3A5C">
      <w:pPr>
        <w:spacing w:before="743"/>
        <w:ind w:left="2284"/>
        <w:rPr>
          <w:i/>
        </w:rPr>
      </w:pPr>
      <w:r>
        <w:rPr>
          <w:i/>
        </w:rPr>
        <w:lastRenderedPageBreak/>
        <w:t>This page intentionally left blank for double-sided printing.</w:t>
      </w:r>
    </w:p>
    <w:p w14:paraId="54761C25" w14:textId="77777777" w:rsidR="006219B2" w:rsidRDefault="006219B2">
      <w:pPr>
        <w:sectPr w:rsidR="006219B2">
          <w:headerReference w:type="even" r:id="rId12"/>
          <w:footerReference w:type="even" r:id="rId13"/>
          <w:footerReference w:type="default" r:id="rId14"/>
          <w:pgSz w:w="12240" w:h="15840"/>
          <w:pgMar w:top="1120" w:right="620" w:bottom="1160" w:left="1220" w:header="902" w:footer="976" w:gutter="0"/>
          <w:pgNumType w:start="4"/>
          <w:cols w:space="720"/>
        </w:sectPr>
      </w:pPr>
    </w:p>
    <w:p w14:paraId="52228B23" w14:textId="77777777" w:rsidR="006219B2" w:rsidRDefault="00AF3A5C">
      <w:pPr>
        <w:pStyle w:val="Heading1"/>
        <w:numPr>
          <w:ilvl w:val="0"/>
          <w:numId w:val="24"/>
        </w:numPr>
        <w:tabs>
          <w:tab w:val="left" w:pos="622"/>
        </w:tabs>
        <w:ind w:hanging="402"/>
      </w:pPr>
      <w:bookmarkStart w:id="0" w:name="_bookmark0"/>
      <w:bookmarkEnd w:id="0"/>
      <w:r>
        <w:lastRenderedPageBreak/>
        <w:t>Introduction</w:t>
      </w:r>
    </w:p>
    <w:p w14:paraId="12409370" w14:textId="77777777" w:rsidR="006219B2" w:rsidRDefault="00AF3A5C">
      <w:pPr>
        <w:spacing w:before="239"/>
        <w:ind w:left="220" w:right="983"/>
      </w:pPr>
      <w:r>
        <w:t xml:space="preserve">This </w:t>
      </w:r>
      <w:r>
        <w:rPr>
          <w:i/>
        </w:rPr>
        <w:t xml:space="preserve">Clinical Procedures (CP) V1.0 Flowsheets Module Installation Guide </w:t>
      </w:r>
      <w:r>
        <w:t>provides information for Information Resource Management (IRM) personnel to install and configure the components of Clinical Flowsheets (MD*1.0*16).</w:t>
      </w:r>
    </w:p>
    <w:p w14:paraId="5264DB5F" w14:textId="77777777" w:rsidR="006219B2" w:rsidRDefault="006219B2">
      <w:pPr>
        <w:pStyle w:val="BodyText"/>
        <w:spacing w:before="6"/>
        <w:rPr>
          <w:sz w:val="31"/>
        </w:rPr>
      </w:pPr>
    </w:p>
    <w:p w14:paraId="0240A162" w14:textId="77777777" w:rsidR="006219B2" w:rsidRDefault="00AF3A5C">
      <w:pPr>
        <w:pStyle w:val="Heading2"/>
        <w:numPr>
          <w:ilvl w:val="1"/>
          <w:numId w:val="24"/>
        </w:numPr>
        <w:tabs>
          <w:tab w:val="left" w:pos="842"/>
        </w:tabs>
      </w:pPr>
      <w:bookmarkStart w:id="1" w:name="_bookmark1"/>
      <w:bookmarkEnd w:id="1"/>
      <w:r>
        <w:t>Overview</w:t>
      </w:r>
    </w:p>
    <w:p w14:paraId="047BE63A" w14:textId="77777777" w:rsidR="006219B2" w:rsidRDefault="00AF3A5C">
      <w:pPr>
        <w:pStyle w:val="BodyText"/>
        <w:spacing w:before="178"/>
        <w:ind w:left="220" w:right="1008"/>
      </w:pPr>
      <w:r>
        <w:t>The Clinical Flowsheets patch of the CP package provides an electronic representation of the traditional paper flowsheet maintained during each inpatient stay. Vitals, Intake/Output, Wound Documentation, etc., are examples of data types that can be recorded via Clinical Flowsheets into the Veterans Health Information System and Technology Architecture (VistA) system. Clinical Flowsheets provides a departure from its predecessor applications by storing collected information as discrete data. Some date elements, such as vital signs, are available to the Vitals Package and Computerized Patient Record System (CPRS). Various reports built on the other data elements are available for CPRS in the form of Text Integration Utilities (TIU) Notes.</w:t>
      </w:r>
    </w:p>
    <w:p w14:paraId="203BE656" w14:textId="77777777" w:rsidR="006219B2" w:rsidRDefault="00AF3A5C">
      <w:pPr>
        <w:pStyle w:val="BodyText"/>
        <w:spacing w:before="180"/>
        <w:ind w:left="220" w:right="983"/>
      </w:pPr>
      <w:r>
        <w:t>There are two ways to enter data into Clinical Flowsheets: manually and via Health Level 7 (HL7) messaging. Any instrument or external system capable of sending HL7 messages is considered a source of data for Clinical Flowsheets (provided that the HL7 messages conform to Clinical Flowsheets requirements).</w:t>
      </w:r>
    </w:p>
    <w:p w14:paraId="3500429B" w14:textId="77777777" w:rsidR="006219B2" w:rsidRDefault="00AF3A5C">
      <w:pPr>
        <w:pStyle w:val="BodyText"/>
        <w:spacing w:before="181"/>
        <w:ind w:left="220" w:right="829"/>
      </w:pPr>
      <w:r>
        <w:t xml:space="preserve">Clinical Flowsheets uses VistA Data Extraction Framework (VDEF) support, HL7 messaging, and the CP Gateway service to notify the medical device of the </w:t>
      </w:r>
      <w:r w:rsidR="00503374">
        <w:t>patient’s</w:t>
      </w:r>
      <w:r>
        <w:t xml:space="preserve"> admission, discharge, and transfer.</w:t>
      </w:r>
    </w:p>
    <w:p w14:paraId="660808F0" w14:textId="77777777" w:rsidR="006219B2" w:rsidRDefault="00AF3A5C">
      <w:pPr>
        <w:pStyle w:val="BodyText"/>
        <w:spacing w:before="181"/>
        <w:ind w:left="220" w:right="831"/>
      </w:pPr>
      <w:r>
        <w:t>The Clinical Flowsheets patch consists of the following three Graphical User Interface (GUI) components and one (1) Kernel Installation &amp; Distribution System (KIDS) build:</w:t>
      </w:r>
    </w:p>
    <w:p w14:paraId="5D4BD277" w14:textId="77777777" w:rsidR="006219B2" w:rsidRDefault="00AF3A5C">
      <w:pPr>
        <w:spacing w:before="180"/>
        <w:ind w:left="580"/>
      </w:pPr>
      <w:r>
        <w:rPr>
          <w:noProof/>
          <w:position w:val="-4"/>
        </w:rPr>
        <w:drawing>
          <wp:inline distT="0" distB="0" distL="0" distR="0" wp14:anchorId="3A7B6341" wp14:editId="2A9B85FD">
            <wp:extent cx="128015" cy="17221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CP Console</w:t>
      </w:r>
    </w:p>
    <w:p w14:paraId="40D5F759" w14:textId="77777777" w:rsidR="006219B2" w:rsidRDefault="00AF3A5C">
      <w:pPr>
        <w:pStyle w:val="BodyText"/>
        <w:spacing w:before="177"/>
        <w:ind w:left="580"/>
      </w:pPr>
      <w:r>
        <w:rPr>
          <w:noProof/>
          <w:position w:val="-4"/>
        </w:rPr>
        <w:drawing>
          <wp:inline distT="0" distB="0" distL="0" distR="0" wp14:anchorId="2B6FF86E" wp14:editId="019A4C50">
            <wp:extent cx="128015" cy="1722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CP Flowsheets</w:t>
      </w:r>
    </w:p>
    <w:p w14:paraId="6B7EDC2F" w14:textId="77777777" w:rsidR="006219B2" w:rsidRDefault="00AF3A5C">
      <w:pPr>
        <w:pStyle w:val="BodyText"/>
        <w:spacing w:before="178" w:line="396" w:lineRule="auto"/>
        <w:ind w:left="580" w:right="7474"/>
      </w:pPr>
      <w:r>
        <w:rPr>
          <w:noProof/>
          <w:position w:val="-4"/>
        </w:rPr>
        <w:drawing>
          <wp:inline distT="0" distB="0" distL="0" distR="0" wp14:anchorId="176E3CF5" wp14:editId="7B2536B4">
            <wp:extent cx="128015" cy="17221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CP</w:t>
      </w:r>
      <w:r>
        <w:rPr>
          <w:spacing w:val="4"/>
        </w:rPr>
        <w:t xml:space="preserve"> </w:t>
      </w:r>
      <w:r>
        <w:t>Gateway</w:t>
      </w:r>
      <w:r>
        <w:rPr>
          <w:spacing w:val="1"/>
        </w:rPr>
        <w:t xml:space="preserve"> </w:t>
      </w:r>
      <w:r>
        <w:rPr>
          <w:spacing w:val="-3"/>
        </w:rPr>
        <w:t>Service</w:t>
      </w:r>
      <w:r>
        <w:t xml:space="preserve"> </w:t>
      </w:r>
      <w:r>
        <w:rPr>
          <w:noProof/>
          <w:position w:val="-4"/>
        </w:rPr>
        <w:drawing>
          <wp:inline distT="0" distB="0" distL="0" distR="0" wp14:anchorId="5DB08978" wp14:editId="58969C61">
            <wp:extent cx="128015" cy="1722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t>MD_1_P16.kid</w:t>
      </w:r>
    </w:p>
    <w:p w14:paraId="7CD1E285" w14:textId="77777777" w:rsidR="006219B2" w:rsidRDefault="00AF3A5C">
      <w:pPr>
        <w:pStyle w:val="BodyText"/>
        <w:spacing w:before="3"/>
        <w:ind w:left="220" w:right="983"/>
      </w:pPr>
      <w:r>
        <w:t>The CP Console component provides the tools to create the CP Flowsheets. Sites can begin this process following the installation.</w:t>
      </w:r>
    </w:p>
    <w:p w14:paraId="1AEBF471" w14:textId="77777777" w:rsidR="006219B2" w:rsidRDefault="00AF3A5C">
      <w:pPr>
        <w:pStyle w:val="BodyText"/>
        <w:spacing w:before="178"/>
        <w:ind w:left="220"/>
      </w:pPr>
      <w:r>
        <w:t>The CP Flowsheets application is available by request from the implementation team.</w:t>
      </w:r>
    </w:p>
    <w:p w14:paraId="690D4AB8" w14:textId="77777777" w:rsidR="006219B2" w:rsidRDefault="006219B2">
      <w:pPr>
        <w:pStyle w:val="BodyText"/>
        <w:spacing w:before="3"/>
        <w:rPr>
          <w:sz w:val="21"/>
        </w:rPr>
      </w:pPr>
    </w:p>
    <w:p w14:paraId="3DF87379" w14:textId="77777777" w:rsidR="006219B2" w:rsidRDefault="00AF3A5C">
      <w:pPr>
        <w:pStyle w:val="Heading3"/>
        <w:numPr>
          <w:ilvl w:val="2"/>
          <w:numId w:val="24"/>
        </w:numPr>
        <w:tabs>
          <w:tab w:val="left" w:pos="1538"/>
        </w:tabs>
      </w:pPr>
      <w:bookmarkStart w:id="2" w:name="_bookmark2"/>
      <w:bookmarkEnd w:id="2"/>
      <w:r>
        <w:t>CP Gateway</w:t>
      </w:r>
      <w:r>
        <w:rPr>
          <w:spacing w:val="-8"/>
        </w:rPr>
        <w:t xml:space="preserve"> </w:t>
      </w:r>
      <w:r>
        <w:t>Service</w:t>
      </w:r>
    </w:p>
    <w:p w14:paraId="7F72C1BE" w14:textId="77777777" w:rsidR="006219B2" w:rsidRDefault="00AF3A5C">
      <w:pPr>
        <w:pStyle w:val="BodyText"/>
        <w:spacing w:before="118"/>
        <w:ind w:left="760"/>
      </w:pPr>
      <w:r>
        <w:t>The CP Gateway Service is the component that processes HL7 messages.</w:t>
      </w:r>
    </w:p>
    <w:p w14:paraId="707F9F97" w14:textId="77777777" w:rsidR="006219B2" w:rsidRDefault="00AF3A5C">
      <w:pPr>
        <w:pStyle w:val="BodyText"/>
        <w:spacing w:before="179"/>
        <w:ind w:left="760" w:right="1115"/>
      </w:pPr>
      <w:r>
        <w:t>Unlike the Legacy CP Gateway, the new CP Gateway Service is a Windows service that will, by default, restart automatically when the system is restarted.</w:t>
      </w:r>
    </w:p>
    <w:p w14:paraId="6B1A5093" w14:textId="77777777" w:rsidR="006219B2" w:rsidRDefault="00AF3A5C">
      <w:pPr>
        <w:pStyle w:val="BodyText"/>
        <w:spacing w:before="180"/>
        <w:ind w:left="760" w:right="863"/>
      </w:pPr>
      <w:r>
        <w:t>The CP Gateway Service is composed of two subsystems, one existing solely within VistA, and the other existing as a Windows service that interacts with VistA by way of the Remote Procedure Call (RPC) Broker. Other systems send observations to VistA inside an HL7 (ORU^R01) inbound message. The message is received by the VistA HL7 system, the patient and device are validated after which the message is forwarded to the CP Gateway Service.</w:t>
      </w:r>
    </w:p>
    <w:p w14:paraId="6B9206D2" w14:textId="77777777" w:rsidR="006219B2" w:rsidRDefault="006219B2">
      <w:pPr>
        <w:sectPr w:rsidR="006219B2">
          <w:headerReference w:type="default" r:id="rId16"/>
          <w:pgSz w:w="12240" w:h="15840"/>
          <w:pgMar w:top="1360" w:right="620" w:bottom="1160" w:left="1220" w:header="0" w:footer="976" w:gutter="0"/>
          <w:cols w:space="720"/>
        </w:sectPr>
      </w:pPr>
    </w:p>
    <w:p w14:paraId="5C1C8406" w14:textId="77777777" w:rsidR="006219B2" w:rsidRDefault="006219B2">
      <w:pPr>
        <w:pStyle w:val="BodyText"/>
        <w:rPr>
          <w:sz w:val="19"/>
        </w:rPr>
      </w:pPr>
    </w:p>
    <w:p w14:paraId="4D01BD02" w14:textId="77777777" w:rsidR="006219B2" w:rsidRDefault="00AF3A5C">
      <w:pPr>
        <w:pStyle w:val="BodyText"/>
        <w:spacing w:before="92"/>
        <w:ind w:left="760" w:right="933"/>
      </w:pPr>
      <w:r>
        <w:t>The VistA CP Gateway subsystem parses and validates the patient-identifying information and the device identifier. If the patient information and device identifiers are valid, the Windows service is notified that there is a message waiting to be processed in VistA. The Windows service calls into VistA via the RPC Broker to retrieve the HL7 message. The Windows service then parses and validates the observation data and saves the validated information in the CliO data store.</w:t>
      </w:r>
    </w:p>
    <w:p w14:paraId="56BCE5F8" w14:textId="77777777" w:rsidR="006219B2" w:rsidRDefault="006219B2">
      <w:pPr>
        <w:pStyle w:val="BodyText"/>
        <w:spacing w:before="1"/>
        <w:rPr>
          <w:sz w:val="21"/>
        </w:rPr>
      </w:pPr>
    </w:p>
    <w:p w14:paraId="27CF38AE" w14:textId="77777777" w:rsidR="006219B2" w:rsidRDefault="00AF3A5C">
      <w:pPr>
        <w:pStyle w:val="Heading3"/>
        <w:numPr>
          <w:ilvl w:val="2"/>
          <w:numId w:val="24"/>
        </w:numPr>
        <w:tabs>
          <w:tab w:val="left" w:pos="1538"/>
        </w:tabs>
        <w:spacing w:before="1"/>
      </w:pPr>
      <w:bookmarkStart w:id="3" w:name="_bookmark3"/>
      <w:bookmarkEnd w:id="3"/>
      <w:r>
        <w:t xml:space="preserve">The CP Gateway Service </w:t>
      </w:r>
      <w:r>
        <w:rPr>
          <w:spacing w:val="-4"/>
        </w:rPr>
        <w:t>ADT</w:t>
      </w:r>
      <w:r>
        <w:rPr>
          <w:spacing w:val="-2"/>
        </w:rPr>
        <w:t xml:space="preserve"> </w:t>
      </w:r>
      <w:r>
        <w:t>System</w:t>
      </w:r>
    </w:p>
    <w:p w14:paraId="53BE4007" w14:textId="77777777" w:rsidR="006219B2" w:rsidRDefault="00AF3A5C">
      <w:pPr>
        <w:pStyle w:val="BodyText"/>
        <w:spacing w:before="176"/>
        <w:ind w:left="760" w:right="815"/>
      </w:pPr>
      <w:r>
        <w:t>The CP Gateway Service Admissions, Discharges, Transfers (ADT) system distributed within patch MD*1.0*16 allows Clinical Procedures to notify other systems when an admission, discharge or transfer occurs. This notification occurs via HL7, and allows these other systems to prepopulate their patient databases with patient demographic information as stored in VistA. This allows these other systems to guarantee the correctness of their patient information when they send clinical observations to CP.</w:t>
      </w:r>
    </w:p>
    <w:p w14:paraId="44AB3E0F" w14:textId="77777777" w:rsidR="006219B2" w:rsidRDefault="00AF3A5C">
      <w:pPr>
        <w:pStyle w:val="BodyText"/>
        <w:spacing w:before="182"/>
        <w:ind w:left="760" w:right="829"/>
      </w:pPr>
      <w:r>
        <w:t>As part of patch MD*1.0*16, CP is distributing a subscriber protocol (MD DGPM PATIENT MOVEMENT). This protocol is registered as a subscriber to the Patient Information Management System (PIMS) event publisher protocol DGPM MOVEMENT EVENTS. When notified of a patient movement, MD DGPM PATIENT MOVEMENT stores information relevant to the patient movement in the CP_MOVEMENT_AUDIT file (#704.005).</w:t>
      </w:r>
    </w:p>
    <w:p w14:paraId="7878A667" w14:textId="77777777" w:rsidR="006219B2" w:rsidRDefault="00AF3A5C">
      <w:pPr>
        <w:pStyle w:val="BodyText"/>
        <w:spacing w:before="180"/>
        <w:ind w:left="760" w:right="863"/>
      </w:pPr>
      <w:r>
        <w:t>After this information is stored in the CP_MOVEMENT_AUDIT file, the VDEF processing task retrieves it and uses it to generate an appropriate ADT message. This message is then submitted to the HL7 system, which uses dynamic routing to determine to which logical link(s) the ADT message should be sent.</w:t>
      </w:r>
    </w:p>
    <w:p w14:paraId="4794BF45" w14:textId="77777777" w:rsidR="006219B2" w:rsidRDefault="00AF3A5C">
      <w:pPr>
        <w:pStyle w:val="BodyText"/>
        <w:spacing w:before="179"/>
        <w:ind w:left="760"/>
      </w:pPr>
      <w:r>
        <w:t>The following three items require configuration for the ADT feed (event handling system) to work.</w:t>
      </w:r>
    </w:p>
    <w:p w14:paraId="307A8BAA" w14:textId="77777777" w:rsidR="006219B2" w:rsidRDefault="00AF3A5C">
      <w:pPr>
        <w:pStyle w:val="BodyText"/>
        <w:spacing w:before="180" w:line="398" w:lineRule="auto"/>
        <w:ind w:left="1211" w:right="6666"/>
      </w:pPr>
      <w:r>
        <w:rPr>
          <w:noProof/>
          <w:position w:val="-4"/>
        </w:rPr>
        <w:drawing>
          <wp:inline distT="0" distB="0" distL="0" distR="0" wp14:anchorId="24FA22A3" wp14:editId="2B0F822F">
            <wp:extent cx="128015" cy="17221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PROTOCOL</w:t>
      </w:r>
      <w:r>
        <w:rPr>
          <w:spacing w:val="-3"/>
        </w:rPr>
        <w:t xml:space="preserve"> </w:t>
      </w:r>
      <w:r>
        <w:t>file</w:t>
      </w:r>
      <w:r>
        <w:rPr>
          <w:spacing w:val="-5"/>
        </w:rPr>
        <w:t xml:space="preserve"> </w:t>
      </w:r>
      <w:r>
        <w:t xml:space="preserve">(#101) </w:t>
      </w:r>
      <w:r>
        <w:rPr>
          <w:noProof/>
          <w:position w:val="-4"/>
        </w:rPr>
        <w:drawing>
          <wp:inline distT="0" distB="0" distL="0" distR="0" wp14:anchorId="0D021D0B" wp14:editId="2520EBEA">
            <wp:extent cx="128015" cy="1722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5"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t>VDEF</w:t>
      </w:r>
    </w:p>
    <w:p w14:paraId="684CCB2D" w14:textId="77777777" w:rsidR="006219B2" w:rsidRDefault="00AF3A5C">
      <w:pPr>
        <w:spacing w:line="269" w:lineRule="exact"/>
        <w:ind w:left="1211"/>
      </w:pPr>
      <w:r>
        <w:rPr>
          <w:noProof/>
          <w:position w:val="-4"/>
        </w:rPr>
        <w:drawing>
          <wp:inline distT="0" distB="0" distL="0" distR="0" wp14:anchorId="7B073D55" wp14:editId="5FC8D11A">
            <wp:extent cx="128015" cy="17221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HL7</w:t>
      </w:r>
    </w:p>
    <w:p w14:paraId="651B760E" w14:textId="77777777" w:rsidR="006219B2" w:rsidRDefault="006219B2">
      <w:pPr>
        <w:pStyle w:val="BodyText"/>
        <w:rPr>
          <w:sz w:val="21"/>
        </w:rPr>
      </w:pPr>
    </w:p>
    <w:p w14:paraId="698CE8D3" w14:textId="77777777" w:rsidR="006219B2" w:rsidRDefault="00AF3A5C">
      <w:pPr>
        <w:pStyle w:val="Heading3"/>
        <w:numPr>
          <w:ilvl w:val="2"/>
          <w:numId w:val="24"/>
        </w:numPr>
        <w:tabs>
          <w:tab w:val="left" w:pos="1538"/>
        </w:tabs>
      </w:pPr>
      <w:bookmarkStart w:id="4" w:name="_bookmark4"/>
      <w:bookmarkEnd w:id="4"/>
      <w:r>
        <w:t>CliO</w:t>
      </w:r>
      <w:r>
        <w:rPr>
          <w:spacing w:val="-3"/>
        </w:rPr>
        <w:t xml:space="preserve"> </w:t>
      </w:r>
      <w:r>
        <w:t>Database</w:t>
      </w:r>
    </w:p>
    <w:p w14:paraId="5DCCDC83" w14:textId="77777777" w:rsidR="006219B2" w:rsidRDefault="00AF3A5C">
      <w:pPr>
        <w:pStyle w:val="BodyText"/>
        <w:spacing w:before="177"/>
        <w:ind w:left="760" w:right="1360"/>
      </w:pPr>
      <w:r>
        <w:t>The CliO database provides a standardized terminology data store for all clinical observations throughout the Department of Veterans Affairs (VA).</w:t>
      </w:r>
    </w:p>
    <w:p w14:paraId="17348315" w14:textId="77777777" w:rsidR="006219B2" w:rsidRDefault="006219B2">
      <w:pPr>
        <w:pStyle w:val="BodyText"/>
        <w:spacing w:before="1"/>
        <w:rPr>
          <w:sz w:val="21"/>
        </w:rPr>
      </w:pPr>
    </w:p>
    <w:p w14:paraId="549568E9" w14:textId="77777777" w:rsidR="006219B2" w:rsidRDefault="00AF3A5C">
      <w:pPr>
        <w:pStyle w:val="Heading3"/>
        <w:numPr>
          <w:ilvl w:val="2"/>
          <w:numId w:val="24"/>
        </w:numPr>
        <w:tabs>
          <w:tab w:val="left" w:pos="1538"/>
        </w:tabs>
        <w:spacing w:before="1"/>
      </w:pPr>
      <w:bookmarkStart w:id="5" w:name="_bookmark5"/>
      <w:bookmarkEnd w:id="5"/>
      <w:r>
        <w:t>Terminology</w:t>
      </w:r>
      <w:r>
        <w:rPr>
          <w:spacing w:val="-8"/>
        </w:rPr>
        <w:t xml:space="preserve"> </w:t>
      </w:r>
      <w:r>
        <w:t>Mapping</w:t>
      </w:r>
    </w:p>
    <w:p w14:paraId="02E699E6" w14:textId="77777777" w:rsidR="006219B2" w:rsidRDefault="00AF3A5C">
      <w:pPr>
        <w:pStyle w:val="BodyText"/>
        <w:spacing w:before="176"/>
        <w:ind w:left="760" w:right="903"/>
      </w:pPr>
      <w:r>
        <w:t>There are 115 different Legacy interfaces for medical devices which are supported by the Office of Information &amp; Technology (OI&amp;T). These devices do not always use the same terms to describe the data they transmit. For example, one device may use the term “heart rate,” while another may transmit the same information as “pulse.” The CP Gateway provides extensive terminology mapping which translates such proprietary labels so the information is understood to represent the same thing and, thus, be stored appropriately. This is more efficient than trying to compel each medical device vendor to conform to using standard terminology.</w:t>
      </w:r>
    </w:p>
    <w:p w14:paraId="63AACB91" w14:textId="77777777" w:rsidR="006219B2" w:rsidRDefault="00AF3A5C">
      <w:pPr>
        <w:pStyle w:val="BodyText"/>
        <w:spacing w:before="181"/>
        <w:ind w:left="760" w:right="826"/>
      </w:pPr>
      <w:r>
        <w:t>Similarly, CP Flowsheets can display the data to the user using the terminology that is preferred at a given unit or medical center. A flowsheet used by an Medical Intensive Care Unit (MICU) at one hospital can be customized to display “Heart Rate,” while a flowsheet used by a step-down unit may display “HR” or</w:t>
      </w:r>
      <w:r>
        <w:rPr>
          <w:spacing w:val="-6"/>
        </w:rPr>
        <w:t xml:space="preserve"> </w:t>
      </w:r>
      <w:r>
        <w:t>“Pulse.”</w:t>
      </w:r>
    </w:p>
    <w:p w14:paraId="2A5070AA" w14:textId="77777777" w:rsidR="006219B2" w:rsidRDefault="006219B2">
      <w:pPr>
        <w:sectPr w:rsidR="006219B2">
          <w:headerReference w:type="even" r:id="rId17"/>
          <w:footerReference w:type="even" r:id="rId18"/>
          <w:footerReference w:type="default" r:id="rId19"/>
          <w:pgSz w:w="12240" w:h="15840"/>
          <w:pgMar w:top="1120" w:right="620" w:bottom="1160" w:left="1220" w:header="902" w:footer="976" w:gutter="0"/>
          <w:pgNumType w:start="2"/>
          <w:cols w:space="720"/>
        </w:sectPr>
      </w:pPr>
    </w:p>
    <w:p w14:paraId="6AFF0551" w14:textId="77777777" w:rsidR="006219B2" w:rsidRDefault="006219B2">
      <w:pPr>
        <w:pStyle w:val="BodyText"/>
        <w:spacing w:before="6"/>
        <w:rPr>
          <w:sz w:val="53"/>
        </w:rPr>
      </w:pPr>
    </w:p>
    <w:p w14:paraId="547BF347" w14:textId="77777777" w:rsidR="006219B2" w:rsidRDefault="00AF3A5C">
      <w:pPr>
        <w:pStyle w:val="Heading2"/>
        <w:numPr>
          <w:ilvl w:val="1"/>
          <w:numId w:val="24"/>
        </w:numPr>
        <w:tabs>
          <w:tab w:val="left" w:pos="842"/>
        </w:tabs>
      </w:pPr>
      <w:bookmarkStart w:id="6" w:name="_bookmark6"/>
      <w:bookmarkEnd w:id="6"/>
      <w:r>
        <w:t>CP</w:t>
      </w:r>
      <w:r>
        <w:rPr>
          <w:spacing w:val="-14"/>
        </w:rPr>
        <w:t xml:space="preserve"> </w:t>
      </w:r>
      <w:r>
        <w:t>Flowsheets</w:t>
      </w:r>
    </w:p>
    <w:p w14:paraId="3230D890" w14:textId="77777777" w:rsidR="006219B2" w:rsidRDefault="00AF3A5C">
      <w:pPr>
        <w:spacing w:before="73"/>
        <w:ind w:left="220"/>
        <w:rPr>
          <w:sz w:val="20"/>
        </w:rPr>
      </w:pPr>
      <w:r>
        <w:br w:type="column"/>
      </w:r>
      <w:r>
        <w:rPr>
          <w:sz w:val="20"/>
        </w:rPr>
        <w:t>Introduction</w:t>
      </w:r>
    </w:p>
    <w:p w14:paraId="16F0EA20" w14:textId="77777777" w:rsidR="006219B2" w:rsidRDefault="006219B2">
      <w:pPr>
        <w:rPr>
          <w:sz w:val="20"/>
        </w:rPr>
        <w:sectPr w:rsidR="006219B2">
          <w:headerReference w:type="default" r:id="rId20"/>
          <w:pgSz w:w="12240" w:h="15840"/>
          <w:pgMar w:top="820" w:right="620" w:bottom="1160" w:left="1220" w:header="0" w:footer="976" w:gutter="0"/>
          <w:cols w:num="2" w:space="720" w:equalWidth="0">
            <w:col w:w="3143" w:space="5230"/>
            <w:col w:w="2027"/>
          </w:cols>
        </w:sectPr>
      </w:pPr>
    </w:p>
    <w:p w14:paraId="335290FD" w14:textId="77777777" w:rsidR="006219B2" w:rsidRDefault="00AF3A5C">
      <w:pPr>
        <w:pStyle w:val="BodyText"/>
        <w:spacing w:before="118"/>
        <w:ind w:left="220" w:right="1149"/>
      </w:pPr>
      <w:r>
        <w:t>CP Flowsheets provides an electronic representation of the traditional paper flowsheet. This user- friendly, customizable Graphical User Interface (GUI) provides functionality for data entry, validation and editing, as well as patient management.</w:t>
      </w:r>
    </w:p>
    <w:p w14:paraId="0190F8B4" w14:textId="77777777" w:rsidR="006219B2" w:rsidRDefault="00AF3A5C">
      <w:pPr>
        <w:pStyle w:val="BodyText"/>
        <w:spacing w:before="181"/>
        <w:ind w:left="940" w:right="1528" w:hanging="360"/>
      </w:pPr>
      <w:r>
        <w:rPr>
          <w:noProof/>
          <w:position w:val="-4"/>
        </w:rPr>
        <w:drawing>
          <wp:inline distT="0" distB="0" distL="0" distR="0" wp14:anchorId="360AA996" wp14:editId="5218C2D9">
            <wp:extent cx="128015" cy="172211"/>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Based on the paper flowsheets used in Critical Care Units, Flowsheets provides electronic flowsheets that can be custom designed for any clinical area of a Medical</w:t>
      </w:r>
      <w:r>
        <w:rPr>
          <w:spacing w:val="-17"/>
        </w:rPr>
        <w:t xml:space="preserve"> </w:t>
      </w:r>
      <w:r>
        <w:t>Center.</w:t>
      </w:r>
    </w:p>
    <w:p w14:paraId="31A1CD1C" w14:textId="77777777" w:rsidR="006219B2" w:rsidRDefault="00AF3A5C">
      <w:pPr>
        <w:pStyle w:val="BodyText"/>
        <w:spacing w:before="176"/>
        <w:ind w:left="580"/>
      </w:pPr>
      <w:r>
        <w:rPr>
          <w:noProof/>
          <w:position w:val="-4"/>
        </w:rPr>
        <w:drawing>
          <wp:inline distT="0" distB="0" distL="0" distR="0" wp14:anchorId="1AF7D321" wp14:editId="306B59BA">
            <wp:extent cx="128015" cy="172211"/>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Flowsheets is a tool that allows clinicians to standardize assessment templates</w:t>
      </w:r>
      <w:r>
        <w:rPr>
          <w:spacing w:val="-12"/>
        </w:rPr>
        <w:t xml:space="preserve"> </w:t>
      </w:r>
      <w:r>
        <w:t>nationwide.</w:t>
      </w:r>
    </w:p>
    <w:p w14:paraId="27467C19" w14:textId="77777777" w:rsidR="006219B2" w:rsidRDefault="00AF3A5C">
      <w:pPr>
        <w:pStyle w:val="BodyText"/>
        <w:spacing w:before="178" w:line="396" w:lineRule="auto"/>
        <w:ind w:left="580" w:right="829"/>
      </w:pPr>
      <w:r>
        <w:rPr>
          <w:noProof/>
          <w:position w:val="-4"/>
        </w:rPr>
        <w:drawing>
          <wp:inline distT="0" distB="0" distL="0" distR="0" wp14:anchorId="215E0C04" wp14:editId="2FFFA7F5">
            <wp:extent cx="128015" cy="172211"/>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Flowsheets provides the ability to report discreet observations data combined with</w:t>
      </w:r>
      <w:r>
        <w:rPr>
          <w:spacing w:val="-23"/>
        </w:rPr>
        <w:t xml:space="preserve"> </w:t>
      </w:r>
      <w:r>
        <w:t>progress</w:t>
      </w:r>
      <w:r>
        <w:rPr>
          <w:spacing w:val="-4"/>
        </w:rPr>
        <w:t xml:space="preserve"> </w:t>
      </w:r>
      <w:r>
        <w:t xml:space="preserve">notes. </w:t>
      </w:r>
      <w:r>
        <w:rPr>
          <w:noProof/>
          <w:position w:val="-4"/>
        </w:rPr>
        <w:drawing>
          <wp:inline distT="0" distB="0" distL="0" distR="0" wp14:anchorId="7DDB25D0" wp14:editId="5B468529">
            <wp:extent cx="128015" cy="172211"/>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5"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Flowsheets creates a complete audit trail of patient</w:t>
      </w:r>
      <w:r>
        <w:rPr>
          <w:spacing w:val="-9"/>
        </w:rPr>
        <w:t xml:space="preserve"> </w:t>
      </w:r>
      <w:r>
        <w:t>documentation.</w:t>
      </w:r>
    </w:p>
    <w:p w14:paraId="561390A7" w14:textId="77777777" w:rsidR="006219B2" w:rsidRDefault="00AF3A5C">
      <w:pPr>
        <w:pStyle w:val="ListParagraph"/>
        <w:numPr>
          <w:ilvl w:val="1"/>
          <w:numId w:val="24"/>
        </w:numPr>
        <w:tabs>
          <w:tab w:val="left" w:pos="842"/>
        </w:tabs>
        <w:spacing w:before="185"/>
        <w:rPr>
          <w:rFonts w:ascii="Arial"/>
          <w:b/>
          <w:sz w:val="32"/>
        </w:rPr>
      </w:pPr>
      <w:bookmarkStart w:id="7" w:name="_bookmark7"/>
      <w:bookmarkEnd w:id="7"/>
      <w:r>
        <w:rPr>
          <w:rFonts w:ascii="Arial"/>
          <w:b/>
          <w:sz w:val="32"/>
        </w:rPr>
        <w:t>CP</w:t>
      </w:r>
      <w:r>
        <w:rPr>
          <w:rFonts w:ascii="Arial"/>
          <w:b/>
          <w:spacing w:val="-6"/>
          <w:sz w:val="32"/>
        </w:rPr>
        <w:t xml:space="preserve"> </w:t>
      </w:r>
      <w:r>
        <w:rPr>
          <w:rFonts w:ascii="Arial"/>
          <w:b/>
          <w:sz w:val="32"/>
        </w:rPr>
        <w:t>Console</w:t>
      </w:r>
    </w:p>
    <w:p w14:paraId="47A13664" w14:textId="77777777" w:rsidR="006219B2" w:rsidRDefault="00AF3A5C">
      <w:pPr>
        <w:pStyle w:val="BodyText"/>
        <w:spacing w:before="118"/>
        <w:ind w:left="220" w:right="829"/>
      </w:pPr>
      <w:r>
        <w:t>CP Console provides the tools to build the flowsheet views and layouts that are used in inpatient settings for patient care, for recording vital statistics as necessary. It also provides a means for configuring the CP Gateway, assigning permissions to CP Flowsheets users, and system administration.</w:t>
      </w:r>
    </w:p>
    <w:p w14:paraId="0EB062B6" w14:textId="77777777" w:rsidR="006219B2" w:rsidRDefault="00AF3A5C">
      <w:pPr>
        <w:spacing w:before="180"/>
        <w:ind w:left="220"/>
      </w:pPr>
      <w:r>
        <w:t xml:space="preserve">For more information about CP Console, refer to the </w:t>
      </w:r>
      <w:r>
        <w:rPr>
          <w:i/>
        </w:rPr>
        <w:t>CP V1.0 Flowsheets Module Implementation Guide</w:t>
      </w:r>
      <w:r>
        <w:t>.</w:t>
      </w:r>
    </w:p>
    <w:p w14:paraId="1FC7A56E" w14:textId="77777777" w:rsidR="006219B2" w:rsidRDefault="006219B2">
      <w:pPr>
        <w:pStyle w:val="BodyText"/>
        <w:spacing w:before="6"/>
        <w:rPr>
          <w:sz w:val="31"/>
        </w:rPr>
      </w:pPr>
    </w:p>
    <w:p w14:paraId="4922211C" w14:textId="77777777" w:rsidR="006219B2" w:rsidRDefault="00AF3A5C">
      <w:pPr>
        <w:pStyle w:val="ListParagraph"/>
        <w:numPr>
          <w:ilvl w:val="1"/>
          <w:numId w:val="24"/>
        </w:numPr>
        <w:tabs>
          <w:tab w:val="left" w:pos="842"/>
        </w:tabs>
        <w:rPr>
          <w:rFonts w:ascii="Arial"/>
          <w:b/>
          <w:sz w:val="32"/>
        </w:rPr>
      </w:pPr>
      <w:bookmarkStart w:id="8" w:name="_bookmark8"/>
      <w:bookmarkEnd w:id="8"/>
      <w:r>
        <w:rPr>
          <w:rFonts w:ascii="Arial"/>
          <w:b/>
          <w:sz w:val="32"/>
        </w:rPr>
        <w:t>Using This</w:t>
      </w:r>
      <w:r>
        <w:rPr>
          <w:rFonts w:ascii="Arial"/>
          <w:b/>
          <w:spacing w:val="-2"/>
          <w:sz w:val="32"/>
        </w:rPr>
        <w:t xml:space="preserve"> </w:t>
      </w:r>
      <w:r>
        <w:rPr>
          <w:rFonts w:ascii="Arial"/>
          <w:b/>
          <w:sz w:val="32"/>
        </w:rPr>
        <w:t>Manual</w:t>
      </w:r>
    </w:p>
    <w:p w14:paraId="3D5D1932" w14:textId="77777777" w:rsidR="006219B2" w:rsidRDefault="00AF3A5C">
      <w:pPr>
        <w:pStyle w:val="BodyText"/>
        <w:spacing w:before="178"/>
        <w:ind w:left="220" w:right="983"/>
      </w:pPr>
      <w:r>
        <w:t>This manual guides the reader through a very specific order for installing and configuring the various components of Clinical Flowsheets. This section of the manual will explain the reasoning for that order.</w:t>
      </w:r>
    </w:p>
    <w:p w14:paraId="379C6DD4" w14:textId="77777777" w:rsidR="006219B2" w:rsidRDefault="00AF3A5C">
      <w:pPr>
        <w:pStyle w:val="BodyText"/>
        <w:spacing w:before="180"/>
        <w:ind w:left="220" w:right="983"/>
      </w:pPr>
      <w:r>
        <w:t>It is recommended that you follow this order because steps described in the later chapters are dependent upon certain previous steps.</w:t>
      </w:r>
    </w:p>
    <w:p w14:paraId="072E2F9E" w14:textId="77777777" w:rsidR="006219B2" w:rsidRDefault="00AF3A5C">
      <w:pPr>
        <w:pStyle w:val="BodyText"/>
        <w:spacing w:before="181"/>
        <w:ind w:left="220" w:right="983"/>
      </w:pPr>
      <w:r>
        <w:rPr>
          <w:b/>
        </w:rPr>
        <w:t xml:space="preserve">Chapter 2. Preinstallation: </w:t>
      </w:r>
      <w:r>
        <w:t>This chapter lists installation prerequisites. Please install the specified patches and/or packages before attempting to install Clinical Flowsheets.</w:t>
      </w:r>
    </w:p>
    <w:p w14:paraId="11E56C76" w14:textId="77777777" w:rsidR="006219B2" w:rsidRDefault="00AF3A5C">
      <w:pPr>
        <w:pStyle w:val="BodyText"/>
        <w:spacing w:before="181"/>
        <w:ind w:left="220"/>
      </w:pPr>
      <w:r>
        <w:t>Chapter 2 also describes where you can download the files needed to install Clinical Flowsheets.</w:t>
      </w:r>
    </w:p>
    <w:p w14:paraId="297E96DA" w14:textId="77777777" w:rsidR="006219B2" w:rsidRDefault="00AF3A5C">
      <w:pPr>
        <w:spacing w:before="179"/>
        <w:ind w:left="220" w:right="1556"/>
      </w:pPr>
      <w:r>
        <w:rPr>
          <w:b/>
        </w:rPr>
        <w:t xml:space="preserve">Chapter 3. Installing the KIDS Build: </w:t>
      </w:r>
      <w:r>
        <w:t>This chapter provides a screen capture of the KIDS build installation process.</w:t>
      </w:r>
    </w:p>
    <w:p w14:paraId="786DF492" w14:textId="77777777" w:rsidR="006219B2" w:rsidRDefault="00AF3A5C">
      <w:pPr>
        <w:spacing w:before="180"/>
        <w:ind w:left="220" w:right="1837"/>
      </w:pPr>
      <w:r>
        <w:rPr>
          <w:b/>
        </w:rPr>
        <w:t xml:space="preserve">Chapter 4. Post-KIDS Configuration: </w:t>
      </w:r>
      <w:r>
        <w:t>This chapter contains instructions for system and user configuration that occurs in VistA.</w:t>
      </w:r>
    </w:p>
    <w:p w14:paraId="2D4C7AE7" w14:textId="77777777" w:rsidR="006219B2" w:rsidRDefault="00AF3A5C">
      <w:pPr>
        <w:spacing w:before="181"/>
        <w:ind w:left="220" w:right="970"/>
      </w:pPr>
      <w:r>
        <w:rPr>
          <w:b/>
        </w:rPr>
        <w:t xml:space="preserve">Chapter 5. Installing the CP Gateway Service: </w:t>
      </w:r>
      <w:r>
        <w:t xml:space="preserve">This chapter walks the reader through the workflow to install the CP Gateway Service application. This involves running the </w:t>
      </w:r>
      <w:r>
        <w:rPr>
          <w:b/>
        </w:rPr>
        <w:t xml:space="preserve">MD1_0P16CPGatewayServiceSetup.exe </w:t>
      </w:r>
      <w:r>
        <w:t>file mentioned in Chapter 2..</w:t>
      </w:r>
    </w:p>
    <w:p w14:paraId="6A13BF1D" w14:textId="77777777" w:rsidR="006219B2" w:rsidRDefault="00AF3A5C">
      <w:pPr>
        <w:spacing w:before="180"/>
        <w:ind w:left="220" w:right="859"/>
      </w:pPr>
      <w:r>
        <w:rPr>
          <w:b/>
        </w:rPr>
        <w:t xml:space="preserve">Chapter 6. Installing the CP Flowsheets and CP Console Clients: </w:t>
      </w:r>
      <w:r>
        <w:t>The chapter describes how to install the CP Flowsheets client application and the CP Console application.</w:t>
      </w:r>
    </w:p>
    <w:p w14:paraId="1297BB84" w14:textId="77777777" w:rsidR="006219B2" w:rsidRDefault="00AF3A5C">
      <w:pPr>
        <w:spacing w:before="180"/>
        <w:ind w:left="220" w:right="854"/>
      </w:pPr>
      <w:r>
        <w:rPr>
          <w:b/>
        </w:rPr>
        <w:t xml:space="preserve">Chapter 7. Post Installation: </w:t>
      </w:r>
      <w:r>
        <w:t>This chapter introduces executable command line switches and how to add CP Flowsheets to the CPRS Tools menu.</w:t>
      </w:r>
    </w:p>
    <w:p w14:paraId="620173B8" w14:textId="77777777" w:rsidR="006219B2" w:rsidRDefault="00AF3A5C">
      <w:pPr>
        <w:spacing w:before="180"/>
        <w:ind w:left="220"/>
      </w:pPr>
      <w:r>
        <w:rPr>
          <w:b/>
        </w:rPr>
        <w:t xml:space="preserve">Chapter 8. FAQ: </w:t>
      </w:r>
      <w:r>
        <w:t>This chapter contains answers to frequently asked questions.</w:t>
      </w:r>
    </w:p>
    <w:p w14:paraId="6CC13F98" w14:textId="77777777" w:rsidR="006219B2" w:rsidRDefault="006219B2">
      <w:pPr>
        <w:sectPr w:rsidR="006219B2">
          <w:type w:val="continuous"/>
          <w:pgSz w:w="12240" w:h="15840"/>
          <w:pgMar w:top="1500" w:right="620" w:bottom="280" w:left="1220" w:header="720" w:footer="720" w:gutter="0"/>
          <w:cols w:space="720"/>
        </w:sectPr>
      </w:pPr>
    </w:p>
    <w:p w14:paraId="4CB19DAF" w14:textId="77777777" w:rsidR="006219B2" w:rsidRDefault="006219B2">
      <w:pPr>
        <w:pStyle w:val="BodyText"/>
        <w:spacing w:before="5"/>
        <w:rPr>
          <w:sz w:val="19"/>
        </w:rPr>
      </w:pPr>
    </w:p>
    <w:p w14:paraId="54FB18F7" w14:textId="77777777" w:rsidR="006219B2" w:rsidRDefault="00AF3A5C">
      <w:pPr>
        <w:pStyle w:val="Heading6"/>
        <w:spacing w:before="92"/>
      </w:pPr>
      <w:r>
        <w:t>Chapter 9. Glossary</w:t>
      </w:r>
    </w:p>
    <w:p w14:paraId="3FF9A621" w14:textId="77777777" w:rsidR="006219B2" w:rsidRDefault="006219B2">
      <w:pPr>
        <w:pStyle w:val="BodyText"/>
        <w:rPr>
          <w:b/>
          <w:sz w:val="24"/>
        </w:rPr>
      </w:pPr>
    </w:p>
    <w:p w14:paraId="67671721" w14:textId="77777777" w:rsidR="006219B2" w:rsidRDefault="006219B2">
      <w:pPr>
        <w:pStyle w:val="BodyText"/>
        <w:rPr>
          <w:b/>
          <w:sz w:val="24"/>
        </w:rPr>
      </w:pPr>
    </w:p>
    <w:p w14:paraId="78EF3057" w14:textId="77777777" w:rsidR="006219B2" w:rsidRDefault="006219B2">
      <w:pPr>
        <w:pStyle w:val="BodyText"/>
        <w:spacing w:before="8"/>
        <w:rPr>
          <w:b/>
          <w:sz w:val="20"/>
        </w:rPr>
      </w:pPr>
    </w:p>
    <w:p w14:paraId="0B1E7444" w14:textId="77777777" w:rsidR="006219B2" w:rsidRDefault="00AF3A5C">
      <w:pPr>
        <w:pStyle w:val="ListParagraph"/>
        <w:numPr>
          <w:ilvl w:val="1"/>
          <w:numId w:val="24"/>
        </w:numPr>
        <w:tabs>
          <w:tab w:val="left" w:pos="842"/>
        </w:tabs>
        <w:rPr>
          <w:rFonts w:ascii="Arial"/>
          <w:b/>
          <w:sz w:val="32"/>
        </w:rPr>
      </w:pPr>
      <w:bookmarkStart w:id="9" w:name="_bookmark9"/>
      <w:bookmarkEnd w:id="9"/>
      <w:r>
        <w:rPr>
          <w:rFonts w:ascii="Arial"/>
          <w:b/>
          <w:sz w:val="32"/>
        </w:rPr>
        <w:t>How Much Do I Need to</w:t>
      </w:r>
      <w:r>
        <w:rPr>
          <w:rFonts w:ascii="Arial"/>
          <w:b/>
          <w:spacing w:val="3"/>
          <w:sz w:val="32"/>
        </w:rPr>
        <w:t xml:space="preserve"> </w:t>
      </w:r>
      <w:r>
        <w:rPr>
          <w:rFonts w:ascii="Arial"/>
          <w:b/>
          <w:sz w:val="32"/>
        </w:rPr>
        <w:t>Install?</w:t>
      </w:r>
    </w:p>
    <w:p w14:paraId="2A5F1585" w14:textId="77777777" w:rsidR="006219B2" w:rsidRDefault="00AF3A5C">
      <w:pPr>
        <w:pStyle w:val="BodyText"/>
        <w:spacing w:before="178"/>
        <w:ind w:left="220" w:right="862"/>
      </w:pPr>
      <w:r>
        <w:t>Depending on your purposes for installing MD*1.0*16, you may not need to install all of the components described in this Installation Guide. Please follow these guidelines for determining which components you should install:</w:t>
      </w:r>
    </w:p>
    <w:p w14:paraId="1CC9475E" w14:textId="77777777" w:rsidR="006219B2" w:rsidRDefault="00AF3A5C">
      <w:pPr>
        <w:pStyle w:val="BodyText"/>
        <w:spacing w:before="179" w:line="271" w:lineRule="exact"/>
        <w:ind w:left="580"/>
      </w:pPr>
      <w:r>
        <w:rPr>
          <w:noProof/>
          <w:position w:val="-4"/>
        </w:rPr>
        <w:drawing>
          <wp:inline distT="0" distB="0" distL="0" distR="0" wp14:anchorId="3B6F659D" wp14:editId="3B9A0B35">
            <wp:extent cx="128015" cy="172211"/>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If the site is not currently running Clinical Procedures, only the KIDS build needs to be</w:t>
      </w:r>
      <w:r>
        <w:rPr>
          <w:spacing w:val="-23"/>
        </w:rPr>
        <w:t xml:space="preserve"> </w:t>
      </w:r>
      <w:r>
        <w:t>installed.</w:t>
      </w:r>
    </w:p>
    <w:p w14:paraId="70C38F87" w14:textId="77777777" w:rsidR="006219B2" w:rsidRDefault="00AF3A5C">
      <w:pPr>
        <w:pStyle w:val="BodyText"/>
        <w:spacing w:line="252" w:lineRule="exact"/>
        <w:ind w:left="940"/>
      </w:pPr>
      <w:r>
        <w:t>All other installation instructions and post-installs can be ignored.</w:t>
      </w:r>
    </w:p>
    <w:p w14:paraId="19661898" w14:textId="77777777" w:rsidR="006219B2" w:rsidRDefault="00AF3A5C">
      <w:pPr>
        <w:pStyle w:val="BodyText"/>
        <w:spacing w:before="180"/>
        <w:ind w:left="940" w:right="801" w:hanging="360"/>
      </w:pPr>
      <w:r>
        <w:rPr>
          <w:noProof/>
          <w:position w:val="-4"/>
        </w:rPr>
        <w:drawing>
          <wp:inline distT="0" distB="0" distL="0" distR="0" wp14:anchorId="1FACBB8F" wp14:editId="40A4257B">
            <wp:extent cx="128015" cy="172211"/>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If the site is running Clinical Procedures and does not plan on implementing Clinical Flowsheets at this time, only the KIDS and CP Console (replacement for the current CP Manager) needs to be installed.</w:t>
      </w:r>
    </w:p>
    <w:p w14:paraId="7CCA3E15" w14:textId="77777777" w:rsidR="006219B2" w:rsidRDefault="00AF3A5C">
      <w:pPr>
        <w:pStyle w:val="BodyText"/>
        <w:spacing w:before="179"/>
        <w:ind w:left="940" w:right="815" w:hanging="360"/>
      </w:pPr>
      <w:r>
        <w:rPr>
          <w:noProof/>
          <w:position w:val="-4"/>
        </w:rPr>
        <w:drawing>
          <wp:inline distT="0" distB="0" distL="0" distR="0" wp14:anchorId="743EB2ED" wp14:editId="246326BC">
            <wp:extent cx="128015" cy="172212"/>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If the site is running Clinical Procedures and wishes to begin the implementation of Clinical Flowsheets, then all four components need to be installed: KIDS, CP Console, CP Flowsheets</w:t>
      </w:r>
      <w:r>
        <w:rPr>
          <w:spacing w:val="-19"/>
        </w:rPr>
        <w:t xml:space="preserve"> </w:t>
      </w:r>
      <w:r>
        <w:t>and the new CP Gateway</w:t>
      </w:r>
      <w:r>
        <w:rPr>
          <w:spacing w:val="-4"/>
        </w:rPr>
        <w:t xml:space="preserve"> </w:t>
      </w:r>
      <w:r>
        <w:t>Service.</w:t>
      </w:r>
    </w:p>
    <w:p w14:paraId="75BC94AD" w14:textId="77777777" w:rsidR="006219B2" w:rsidRDefault="00AF3A5C">
      <w:pPr>
        <w:pStyle w:val="BodyText"/>
        <w:spacing w:before="175" w:line="271" w:lineRule="exact"/>
        <w:ind w:left="580"/>
      </w:pPr>
      <w:r>
        <w:rPr>
          <w:noProof/>
          <w:position w:val="-4"/>
        </w:rPr>
        <w:drawing>
          <wp:inline distT="0" distB="0" distL="0" distR="0" wp14:anchorId="0AD1BEDC" wp14:editId="2B93B91E">
            <wp:extent cx="128015" cy="172212"/>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b/>
        </w:rPr>
        <w:t>Note</w:t>
      </w:r>
      <w:r>
        <w:t>: the CP Manager application is no longer supported after the installation of</w:t>
      </w:r>
      <w:r>
        <w:rPr>
          <w:spacing w:val="-17"/>
        </w:rPr>
        <w:t xml:space="preserve"> </w:t>
      </w:r>
      <w:r>
        <w:t>MD*1.0*16.</w:t>
      </w:r>
    </w:p>
    <w:p w14:paraId="5EA0A429" w14:textId="77777777" w:rsidR="006219B2" w:rsidRDefault="00AF3A5C">
      <w:pPr>
        <w:pStyle w:val="BodyText"/>
        <w:spacing w:line="252" w:lineRule="exact"/>
        <w:ind w:left="940"/>
      </w:pPr>
      <w:r>
        <w:t>Use CP Console to perform the functions previously provided by CP Manager.</w:t>
      </w:r>
    </w:p>
    <w:p w14:paraId="53C6A7B6" w14:textId="77777777" w:rsidR="006219B2" w:rsidRDefault="006219B2">
      <w:pPr>
        <w:spacing w:line="252" w:lineRule="exact"/>
        <w:sectPr w:rsidR="006219B2">
          <w:headerReference w:type="even" r:id="rId21"/>
          <w:footerReference w:type="even" r:id="rId22"/>
          <w:footerReference w:type="default" r:id="rId23"/>
          <w:pgSz w:w="12240" w:h="15840"/>
          <w:pgMar w:top="1120" w:right="620" w:bottom="1160" w:left="1220" w:header="902" w:footer="976" w:gutter="0"/>
          <w:pgNumType w:start="4"/>
          <w:cols w:space="720"/>
        </w:sectPr>
      </w:pPr>
    </w:p>
    <w:p w14:paraId="071CE3C3" w14:textId="77777777" w:rsidR="006219B2" w:rsidRDefault="00AF3A5C">
      <w:pPr>
        <w:pStyle w:val="ListParagraph"/>
        <w:numPr>
          <w:ilvl w:val="0"/>
          <w:numId w:val="24"/>
        </w:numPr>
        <w:tabs>
          <w:tab w:val="left" w:pos="622"/>
        </w:tabs>
        <w:spacing w:before="74"/>
        <w:ind w:hanging="402"/>
        <w:rPr>
          <w:rFonts w:ascii="Arial"/>
          <w:b/>
          <w:sz w:val="36"/>
        </w:rPr>
      </w:pPr>
      <w:bookmarkStart w:id="10" w:name="_bookmark10"/>
      <w:bookmarkEnd w:id="10"/>
      <w:r>
        <w:rPr>
          <w:rFonts w:ascii="Arial"/>
          <w:b/>
          <w:sz w:val="36"/>
        </w:rPr>
        <w:lastRenderedPageBreak/>
        <w:t>Preinstallation</w:t>
      </w:r>
    </w:p>
    <w:p w14:paraId="7A5A5FDE" w14:textId="77777777" w:rsidR="006219B2" w:rsidRDefault="006219B2">
      <w:pPr>
        <w:pStyle w:val="BodyText"/>
        <w:spacing w:before="3"/>
        <w:rPr>
          <w:rFonts w:ascii="Arial"/>
          <w:b/>
          <w:sz w:val="31"/>
        </w:rPr>
      </w:pPr>
    </w:p>
    <w:p w14:paraId="781CB20B" w14:textId="77777777" w:rsidR="006219B2" w:rsidRDefault="00AF3A5C">
      <w:pPr>
        <w:pStyle w:val="ListParagraph"/>
        <w:numPr>
          <w:ilvl w:val="1"/>
          <w:numId w:val="24"/>
        </w:numPr>
        <w:tabs>
          <w:tab w:val="left" w:pos="842"/>
        </w:tabs>
        <w:spacing w:before="1"/>
        <w:rPr>
          <w:rFonts w:ascii="Arial"/>
          <w:b/>
          <w:sz w:val="32"/>
        </w:rPr>
      </w:pPr>
      <w:bookmarkStart w:id="11" w:name="_bookmark11"/>
      <w:bookmarkEnd w:id="11"/>
      <w:r>
        <w:rPr>
          <w:rFonts w:ascii="Arial"/>
          <w:b/>
          <w:sz w:val="32"/>
        </w:rPr>
        <w:t>Installation</w:t>
      </w:r>
      <w:r>
        <w:rPr>
          <w:rFonts w:ascii="Arial"/>
          <w:b/>
          <w:spacing w:val="-3"/>
          <w:sz w:val="32"/>
        </w:rPr>
        <w:t xml:space="preserve"> </w:t>
      </w:r>
      <w:r>
        <w:rPr>
          <w:rFonts w:ascii="Arial"/>
          <w:b/>
          <w:sz w:val="32"/>
        </w:rPr>
        <w:t>Prerequisites</w:t>
      </w:r>
    </w:p>
    <w:p w14:paraId="7FE74D7F" w14:textId="77777777" w:rsidR="006219B2" w:rsidRDefault="00AF3A5C">
      <w:pPr>
        <w:pStyle w:val="BodyText"/>
        <w:spacing w:before="119"/>
        <w:ind w:left="580" w:right="829" w:hanging="360"/>
      </w:pPr>
      <w:r>
        <w:rPr>
          <w:noProof/>
          <w:position w:val="-4"/>
        </w:rPr>
        <w:drawing>
          <wp:inline distT="0" distB="0" distL="0" distR="0" wp14:anchorId="5D317A68" wp14:editId="4E31BEB3">
            <wp:extent cx="128015" cy="172211"/>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 xml:space="preserve">Clinical Flowsheets cannot be installed as a stand-alone application without CP. </w:t>
      </w:r>
      <w:r>
        <w:rPr>
          <w:spacing w:val="-3"/>
        </w:rPr>
        <w:t xml:space="preserve">If </w:t>
      </w:r>
      <w:r>
        <w:t xml:space="preserve">this is a first-time installation, you must first install the CP package and released CP patches. For more information on installing CP, refer to the </w:t>
      </w:r>
      <w:r>
        <w:rPr>
          <w:i/>
        </w:rPr>
        <w:t>CP V1.0 Flowsheets Module Installation</w:t>
      </w:r>
      <w:r>
        <w:rPr>
          <w:i/>
          <w:spacing w:val="-11"/>
        </w:rPr>
        <w:t xml:space="preserve"> </w:t>
      </w:r>
      <w:r>
        <w:rPr>
          <w:i/>
        </w:rPr>
        <w:t>Guide</w:t>
      </w:r>
      <w:r>
        <w:t>.</w:t>
      </w:r>
    </w:p>
    <w:p w14:paraId="67950AEE" w14:textId="77777777" w:rsidR="006219B2" w:rsidRDefault="006219B2">
      <w:pPr>
        <w:pStyle w:val="BodyText"/>
        <w:spacing w:before="8"/>
        <w:rPr>
          <w:sz w:val="20"/>
        </w:rPr>
      </w:pPr>
    </w:p>
    <w:p w14:paraId="5BD127CC" w14:textId="77777777" w:rsidR="006219B2" w:rsidRDefault="00AF3A5C">
      <w:pPr>
        <w:pStyle w:val="BodyText"/>
        <w:ind w:left="580" w:right="829" w:hanging="360"/>
      </w:pPr>
      <w:r>
        <w:rPr>
          <w:noProof/>
          <w:position w:val="-4"/>
        </w:rPr>
        <w:drawing>
          <wp:inline distT="0" distB="0" distL="0" distR="0" wp14:anchorId="656DA77A" wp14:editId="3ABED3FA">
            <wp:extent cx="128015" cy="172211"/>
            <wp:effectExtent l="0" t="0" r="0" b="0"/>
            <wp:docPr id="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Although packaged separately, Clinical Flowsheets is part of the Clinical Procedures patch, MD*1.0*16. Thus, Clinical Flowsheet functionality cannot be installed without the Clinical Procedures application. If you do not have the Clinical Procedures (CP) package and all released</w:t>
      </w:r>
      <w:r>
        <w:rPr>
          <w:spacing w:val="-24"/>
        </w:rPr>
        <w:t xml:space="preserve"> </w:t>
      </w:r>
      <w:r>
        <w:t>CP patches prior to MD*1.0*16 are not installed, you must install</w:t>
      </w:r>
      <w:r>
        <w:rPr>
          <w:spacing w:val="-6"/>
        </w:rPr>
        <w:t xml:space="preserve"> </w:t>
      </w:r>
      <w:r>
        <w:t>them.</w:t>
      </w:r>
    </w:p>
    <w:p w14:paraId="01F0A710" w14:textId="77777777" w:rsidR="006219B2" w:rsidRDefault="006219B2">
      <w:pPr>
        <w:pStyle w:val="BodyText"/>
        <w:spacing w:before="7"/>
        <w:rPr>
          <w:sz w:val="20"/>
        </w:rPr>
      </w:pPr>
    </w:p>
    <w:p w14:paraId="0845BE26" w14:textId="77777777" w:rsidR="006219B2" w:rsidRDefault="00AF3A5C">
      <w:pPr>
        <w:pStyle w:val="BodyText"/>
        <w:spacing w:before="1"/>
        <w:ind w:left="580" w:right="1306" w:hanging="360"/>
      </w:pPr>
      <w:r>
        <w:rPr>
          <w:noProof/>
          <w:position w:val="-4"/>
        </w:rPr>
        <w:drawing>
          <wp:inline distT="0" distB="0" distL="0" distR="0" wp14:anchorId="45D703CC" wp14:editId="64B98B1D">
            <wp:extent cx="128015" cy="172211"/>
            <wp:effectExtent l="0" t="0" r="0" b="0"/>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Vitals Patch GMRV*5.0*22 and patches GMRV*5.0*23, MD*1.0*20, and MD*1.0*21 must be installed prior to the installation of patch</w:t>
      </w:r>
      <w:r>
        <w:rPr>
          <w:spacing w:val="-13"/>
        </w:rPr>
        <w:t xml:space="preserve"> </w:t>
      </w:r>
      <w:r>
        <w:t>MD*1.0*16.</w:t>
      </w:r>
    </w:p>
    <w:p w14:paraId="769C6729" w14:textId="77777777" w:rsidR="006219B2" w:rsidRDefault="006219B2">
      <w:pPr>
        <w:pStyle w:val="BodyText"/>
        <w:spacing w:before="6"/>
        <w:rPr>
          <w:sz w:val="20"/>
        </w:rPr>
      </w:pPr>
    </w:p>
    <w:p w14:paraId="692E78EF" w14:textId="77777777" w:rsidR="006219B2" w:rsidRDefault="00AF3A5C">
      <w:pPr>
        <w:pStyle w:val="BodyText"/>
        <w:ind w:left="580" w:right="863" w:hanging="360"/>
      </w:pPr>
      <w:r>
        <w:rPr>
          <w:noProof/>
          <w:position w:val="-4"/>
        </w:rPr>
        <w:drawing>
          <wp:inline distT="0" distB="0" distL="0" distR="0" wp14:anchorId="3D1AC7DA" wp14:editId="4771DAC0">
            <wp:extent cx="128015" cy="172212"/>
            <wp:effectExtent l="0" t="0" r="0" b="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Coordinate the installation with the Nursing Automated Data Processing Application Coordinator (ADPAC), Medicine ADPAC, Information Resource Management Service (IRMS) and if</w:t>
      </w:r>
      <w:r>
        <w:rPr>
          <w:spacing w:val="-25"/>
        </w:rPr>
        <w:t xml:space="preserve"> </w:t>
      </w:r>
      <w:r>
        <w:t>applicable at your site, the Clinical Application Coordinator</w:t>
      </w:r>
      <w:r>
        <w:rPr>
          <w:spacing w:val="-3"/>
        </w:rPr>
        <w:t xml:space="preserve"> </w:t>
      </w:r>
      <w:r>
        <w:t>(CAC).</w:t>
      </w:r>
    </w:p>
    <w:p w14:paraId="36E24CDB" w14:textId="77777777" w:rsidR="006219B2" w:rsidRDefault="006219B2">
      <w:pPr>
        <w:pStyle w:val="BodyText"/>
        <w:rPr>
          <w:sz w:val="24"/>
        </w:rPr>
      </w:pPr>
    </w:p>
    <w:p w14:paraId="22AB33D8" w14:textId="77777777" w:rsidR="006219B2" w:rsidRDefault="006219B2">
      <w:pPr>
        <w:pStyle w:val="BodyText"/>
        <w:rPr>
          <w:sz w:val="24"/>
        </w:rPr>
      </w:pPr>
    </w:p>
    <w:p w14:paraId="1CF0A77C" w14:textId="77777777" w:rsidR="006219B2" w:rsidRDefault="006219B2">
      <w:pPr>
        <w:pStyle w:val="BodyText"/>
        <w:spacing w:before="4"/>
        <w:rPr>
          <w:sz w:val="27"/>
        </w:rPr>
      </w:pPr>
    </w:p>
    <w:p w14:paraId="5755F47F" w14:textId="77777777" w:rsidR="006219B2" w:rsidRDefault="00AF3A5C">
      <w:pPr>
        <w:pStyle w:val="ListParagraph"/>
        <w:numPr>
          <w:ilvl w:val="1"/>
          <w:numId w:val="24"/>
        </w:numPr>
        <w:tabs>
          <w:tab w:val="left" w:pos="842"/>
        </w:tabs>
        <w:spacing w:before="1"/>
        <w:rPr>
          <w:rFonts w:ascii="Arial"/>
          <w:b/>
          <w:sz w:val="32"/>
        </w:rPr>
      </w:pPr>
      <w:bookmarkStart w:id="12" w:name="_bookmark12"/>
      <w:bookmarkEnd w:id="12"/>
      <w:r>
        <w:rPr>
          <w:rFonts w:ascii="Arial"/>
          <w:b/>
          <w:sz w:val="32"/>
        </w:rPr>
        <w:t>General MD*1.0*16 Installation Flow</w:t>
      </w:r>
    </w:p>
    <w:p w14:paraId="17918BAC" w14:textId="77777777" w:rsidR="006219B2" w:rsidRDefault="00AF3A5C">
      <w:pPr>
        <w:pStyle w:val="BodyText"/>
        <w:spacing w:before="178"/>
        <w:ind w:left="220"/>
      </w:pPr>
      <w:r>
        <w:t>The following flow diagram illustrates an overview of the basic flow of the MD*1.0*16 Installation.</w:t>
      </w:r>
    </w:p>
    <w:p w14:paraId="45A80FAA" w14:textId="77777777" w:rsidR="006219B2" w:rsidRDefault="006219B2">
      <w:pPr>
        <w:pStyle w:val="BodyText"/>
        <w:rPr>
          <w:sz w:val="20"/>
        </w:rPr>
      </w:pPr>
    </w:p>
    <w:p w14:paraId="5B6DBFDA" w14:textId="77777777" w:rsidR="006219B2" w:rsidRDefault="006219B2">
      <w:pPr>
        <w:pStyle w:val="BodyText"/>
        <w:rPr>
          <w:sz w:val="20"/>
        </w:rPr>
      </w:pPr>
    </w:p>
    <w:p w14:paraId="1C65F8E5" w14:textId="77777777" w:rsidR="006219B2" w:rsidRDefault="00AF3A5C">
      <w:pPr>
        <w:pStyle w:val="BodyText"/>
        <w:spacing w:before="4"/>
        <w:rPr>
          <w:sz w:val="10"/>
        </w:rPr>
      </w:pPr>
      <w:r>
        <w:rPr>
          <w:noProof/>
        </w:rPr>
        <w:drawing>
          <wp:anchor distT="0" distB="0" distL="0" distR="0" simplePos="0" relativeHeight="251658240" behindDoc="0" locked="0" layoutInCell="1" allowOverlap="1" wp14:anchorId="75E1C872" wp14:editId="71D3AF4D">
            <wp:simplePos x="0" y="0"/>
            <wp:positionH relativeFrom="page">
              <wp:posOffset>914400</wp:posOffset>
            </wp:positionH>
            <wp:positionV relativeFrom="paragraph">
              <wp:posOffset>100769</wp:posOffset>
            </wp:positionV>
            <wp:extent cx="5936603" cy="3022282"/>
            <wp:effectExtent l="0" t="0" r="0" b="0"/>
            <wp:wrapTopAndBottom/>
            <wp:docPr id="41" name="image3.jpeg" descr="CliO Implentation Decision tre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24" cstate="print"/>
                    <a:stretch>
                      <a:fillRect/>
                    </a:stretch>
                  </pic:blipFill>
                  <pic:spPr>
                    <a:xfrm>
                      <a:off x="0" y="0"/>
                      <a:ext cx="5936603" cy="3022282"/>
                    </a:xfrm>
                    <a:prstGeom prst="rect">
                      <a:avLst/>
                    </a:prstGeom>
                  </pic:spPr>
                </pic:pic>
              </a:graphicData>
            </a:graphic>
          </wp:anchor>
        </w:drawing>
      </w:r>
    </w:p>
    <w:p w14:paraId="0F0A35D9" w14:textId="77777777" w:rsidR="006219B2" w:rsidRDefault="00AF3A5C">
      <w:pPr>
        <w:spacing w:before="147"/>
        <w:ind w:left="567" w:right="1167"/>
        <w:jc w:val="center"/>
        <w:rPr>
          <w:rFonts w:ascii="Arial"/>
          <w:b/>
          <w:sz w:val="20"/>
        </w:rPr>
      </w:pPr>
      <w:r>
        <w:rPr>
          <w:rFonts w:ascii="Arial"/>
          <w:b/>
          <w:sz w:val="20"/>
        </w:rPr>
        <w:t>Figure 2-1, Installation Flow</w:t>
      </w:r>
    </w:p>
    <w:p w14:paraId="15C07258" w14:textId="77777777" w:rsidR="006219B2" w:rsidRDefault="006219B2">
      <w:pPr>
        <w:jc w:val="center"/>
        <w:rPr>
          <w:rFonts w:ascii="Arial"/>
          <w:sz w:val="20"/>
        </w:rPr>
        <w:sectPr w:rsidR="006219B2">
          <w:headerReference w:type="default" r:id="rId25"/>
          <w:pgSz w:w="12240" w:h="15840"/>
          <w:pgMar w:top="1360" w:right="620" w:bottom="1160" w:left="1220" w:header="0" w:footer="976" w:gutter="0"/>
          <w:cols w:space="720"/>
        </w:sectPr>
      </w:pPr>
    </w:p>
    <w:p w14:paraId="12EF4967" w14:textId="77777777" w:rsidR="006219B2" w:rsidRDefault="006219B2">
      <w:pPr>
        <w:pStyle w:val="BodyText"/>
        <w:spacing w:before="5"/>
        <w:rPr>
          <w:rFonts w:ascii="Arial"/>
          <w:b/>
          <w:sz w:val="19"/>
        </w:rPr>
      </w:pPr>
    </w:p>
    <w:p w14:paraId="00DFA713" w14:textId="77777777" w:rsidR="006219B2" w:rsidRDefault="00AF3A5C">
      <w:pPr>
        <w:pStyle w:val="ListParagraph"/>
        <w:numPr>
          <w:ilvl w:val="1"/>
          <w:numId w:val="24"/>
        </w:numPr>
        <w:tabs>
          <w:tab w:val="left" w:pos="842"/>
        </w:tabs>
        <w:spacing w:before="89"/>
        <w:rPr>
          <w:rFonts w:ascii="Arial"/>
          <w:b/>
          <w:sz w:val="32"/>
        </w:rPr>
      </w:pPr>
      <w:bookmarkStart w:id="13" w:name="_bookmark13"/>
      <w:bookmarkEnd w:id="13"/>
      <w:r>
        <w:rPr>
          <w:rFonts w:ascii="Arial"/>
          <w:b/>
          <w:sz w:val="32"/>
        </w:rPr>
        <w:t>Obtaining the Clinical Flowsheets Installation</w:t>
      </w:r>
      <w:r>
        <w:rPr>
          <w:rFonts w:ascii="Arial"/>
          <w:b/>
          <w:spacing w:val="-10"/>
          <w:sz w:val="32"/>
        </w:rPr>
        <w:t xml:space="preserve"> </w:t>
      </w:r>
      <w:r>
        <w:rPr>
          <w:rFonts w:ascii="Arial"/>
          <w:b/>
          <w:sz w:val="32"/>
        </w:rPr>
        <w:t>Files</w:t>
      </w:r>
    </w:p>
    <w:p w14:paraId="1F192F4A" w14:textId="77777777" w:rsidR="006219B2" w:rsidRDefault="00AF3A5C">
      <w:pPr>
        <w:pStyle w:val="BodyText"/>
        <w:spacing w:before="178"/>
        <w:ind w:left="220" w:right="1209"/>
      </w:pPr>
      <w:r>
        <w:t>There are three distribution files that are used to install the three Clinical Flowsheets components (CP Gateway Service, CP Console, and CP Flowsheets). There is also a configuration file containing the sample views. The distribution files are available for download from the Anonymous directories.</w:t>
      </w:r>
    </w:p>
    <w:p w14:paraId="2437E3E1" w14:textId="77777777" w:rsidR="006219B2" w:rsidRDefault="00AF3A5C">
      <w:pPr>
        <w:pStyle w:val="BodyText"/>
        <w:spacing w:before="181"/>
        <w:ind w:left="220"/>
      </w:pPr>
      <w:r>
        <w:t>File Transfer Protocol (FTP) Instructions:</w:t>
      </w:r>
    </w:p>
    <w:p w14:paraId="0F2E0459" w14:textId="77777777" w:rsidR="006219B2" w:rsidRDefault="00AF3A5C">
      <w:pPr>
        <w:pStyle w:val="BodyText"/>
        <w:spacing w:before="179" w:line="410" w:lineRule="auto"/>
        <w:ind w:left="940" w:hanging="720"/>
        <w:rPr>
          <w:rFonts w:ascii="Courier New" w:hAnsi="Courier New" w:cs="Courier New"/>
          <w:sz w:val="20"/>
        </w:rPr>
      </w:pPr>
      <w:r>
        <w:t xml:space="preserve">The file listed below may be obtained via FTP. The preferred method is to FTP the files from: </w:t>
      </w:r>
      <w:r w:rsidRPr="00DE2E7E">
        <w:rPr>
          <w:rFonts w:ascii="Courier New" w:hAnsi="Courier New" w:cs="Courier New"/>
          <w:sz w:val="20"/>
          <w:highlight w:val="yellow"/>
        </w:rPr>
        <w:t>REDACTED</w:t>
      </w:r>
    </w:p>
    <w:p w14:paraId="73697EBE" w14:textId="77777777" w:rsidR="00AF3A5C" w:rsidRDefault="00AF3A5C">
      <w:pPr>
        <w:pStyle w:val="BodyText"/>
        <w:spacing w:before="179" w:line="410" w:lineRule="auto"/>
        <w:ind w:left="940" w:hanging="720"/>
      </w:pPr>
    </w:p>
    <w:p w14:paraId="31302E41" w14:textId="77777777" w:rsidR="006219B2" w:rsidRDefault="00AF3A5C">
      <w:pPr>
        <w:pStyle w:val="BodyText"/>
        <w:spacing w:before="2"/>
        <w:ind w:left="220" w:right="983"/>
      </w:pPr>
      <w:r>
        <w:t>This transmits the files from the first available FTP server. Sites may also elect to retrieve software directly from a specific server as follows:</w:t>
      </w:r>
    </w:p>
    <w:p w14:paraId="206B5326" w14:textId="77777777" w:rsidR="006219B2" w:rsidRDefault="00AF3A5C">
      <w:pPr>
        <w:pStyle w:val="BodyText"/>
        <w:tabs>
          <w:tab w:val="left" w:pos="4627"/>
        </w:tabs>
        <w:spacing w:before="180"/>
        <w:ind w:left="220"/>
      </w:pPr>
      <w:r>
        <w:t xml:space="preserve">CIO FIELD OFFICE </w:t>
      </w:r>
      <w:r>
        <w:rPr>
          <w:spacing w:val="48"/>
        </w:rPr>
        <w:t xml:space="preserve"> </w:t>
      </w:r>
      <w:r>
        <w:t>FTP</w:t>
      </w:r>
      <w:r>
        <w:rPr>
          <w:spacing w:val="-1"/>
        </w:rPr>
        <w:t xml:space="preserve"> </w:t>
      </w:r>
      <w:r>
        <w:t>ADDRESS</w:t>
      </w:r>
      <w:r>
        <w:tab/>
        <w:t>DIRECTORY</w:t>
      </w:r>
    </w:p>
    <w:p w14:paraId="5061A2FC" w14:textId="77777777" w:rsidR="006219B2" w:rsidRDefault="00494A4C">
      <w:pPr>
        <w:pStyle w:val="BodyText"/>
        <w:rPr>
          <w:sz w:val="25"/>
        </w:rPr>
      </w:pPr>
      <w:r>
        <w:pict w14:anchorId="60F920C5">
          <v:shape id="_x0000_s1409" style="position:absolute;margin-left:1in;margin-top:16.8pt;width:58.45pt;height:.1pt;z-index:-251657216;mso-wrap-distance-left:0;mso-wrap-distance-right:0;mso-position-horizontal-relative:page" coordorigin="1440,336" coordsize="1169,0" path="m1440,336r1169,e" filled="f" strokeweight=".28819mm">
            <v:stroke dashstyle="3 1"/>
            <v:path arrowok="t"/>
            <w10:wrap type="topAndBottom" anchorx="page"/>
          </v:shape>
        </w:pict>
      </w:r>
      <w:r>
        <w:pict w14:anchorId="506B12E3">
          <v:shape id="_x0000_s1408" style="position:absolute;margin-left:163.7pt;margin-top:16.8pt;width:91.4pt;height:.1pt;z-index:-251656192;mso-wrap-distance-left:0;mso-wrap-distance-right:0;mso-position-horizontal-relative:page" coordorigin="3274,336" coordsize="1828,0" path="m3274,336r1828,e" filled="f" strokeweight=".28819mm">
            <v:stroke dashstyle="3 1"/>
            <v:path arrowok="t"/>
            <w10:wrap type="topAndBottom" anchorx="page"/>
          </v:shape>
        </w:pict>
      </w:r>
      <w:r>
        <w:pict w14:anchorId="36C068D4">
          <v:shape id="_x0000_s1407" style="position:absolute;margin-left:266.35pt;margin-top:16.8pt;width:73.2pt;height:.1pt;z-index:-251655168;mso-wrap-distance-left:0;mso-wrap-distance-right:0;mso-position-horizontal-relative:page" coordorigin="5327,336" coordsize="1464,0" path="m5327,336r1463,e" filled="f" strokeweight=".28819mm">
            <v:stroke dashstyle="3 1"/>
            <v:path arrowok="t"/>
            <w10:wrap type="topAndBottom" anchorx="page"/>
          </v:shape>
        </w:pict>
      </w:r>
    </w:p>
    <w:p w14:paraId="4CB670A4" w14:textId="77777777" w:rsidR="006219B2" w:rsidRDefault="006219B2">
      <w:pPr>
        <w:pStyle w:val="BodyText"/>
        <w:spacing w:before="5"/>
        <w:rPr>
          <w:sz w:val="21"/>
        </w:rPr>
      </w:pPr>
    </w:p>
    <w:tbl>
      <w:tblPr>
        <w:tblW w:w="0" w:type="auto"/>
        <w:tblInd w:w="177" w:type="dxa"/>
        <w:tblLayout w:type="fixed"/>
        <w:tblCellMar>
          <w:left w:w="0" w:type="dxa"/>
          <w:right w:w="0" w:type="dxa"/>
        </w:tblCellMar>
        <w:tblLook w:val="01E0" w:firstRow="1" w:lastRow="1" w:firstColumn="1" w:lastColumn="1" w:noHBand="0" w:noVBand="0"/>
      </w:tblPr>
      <w:tblGrid>
        <w:gridCol w:w="1497"/>
        <w:gridCol w:w="2502"/>
        <w:gridCol w:w="2127"/>
      </w:tblGrid>
      <w:tr w:rsidR="006219B2" w14:paraId="3CA8E450" w14:textId="77777777">
        <w:trPr>
          <w:trHeight w:val="339"/>
        </w:trPr>
        <w:tc>
          <w:tcPr>
            <w:tcW w:w="1497" w:type="dxa"/>
          </w:tcPr>
          <w:p w14:paraId="0E0C2E48" w14:textId="77777777" w:rsidR="006219B2" w:rsidRDefault="00AF3A5C">
            <w:pPr>
              <w:pStyle w:val="TableParagraph"/>
              <w:spacing w:line="244" w:lineRule="exact"/>
              <w:ind w:left="50"/>
            </w:pPr>
            <w:r>
              <w:t>Albany</w:t>
            </w:r>
          </w:p>
        </w:tc>
        <w:tc>
          <w:tcPr>
            <w:tcW w:w="2502" w:type="dxa"/>
          </w:tcPr>
          <w:p w14:paraId="04582673" w14:textId="77777777" w:rsidR="006219B2" w:rsidRDefault="00494A4C">
            <w:pPr>
              <w:pStyle w:val="TableParagraph"/>
              <w:spacing w:line="244" w:lineRule="exact"/>
              <w:ind w:left="172"/>
            </w:pPr>
            <w:hyperlink r:id="rId26">
              <w:r w:rsidR="00503374" w:rsidRPr="00DE2E7E">
                <w:rPr>
                  <w:rFonts w:ascii="Courier New" w:hAnsi="Courier New" w:cs="Courier New"/>
                  <w:sz w:val="20"/>
                  <w:highlight w:val="yellow"/>
                </w:rPr>
                <w:t>Redacted</w:t>
              </w:r>
            </w:hyperlink>
          </w:p>
        </w:tc>
        <w:tc>
          <w:tcPr>
            <w:tcW w:w="2127" w:type="dxa"/>
          </w:tcPr>
          <w:p w14:paraId="44C7B649" w14:textId="77777777" w:rsidR="006219B2" w:rsidRDefault="00AF3A5C">
            <w:pPr>
              <w:pStyle w:val="TableParagraph"/>
              <w:spacing w:line="244" w:lineRule="exact"/>
              <w:ind w:left="0" w:right="48"/>
              <w:jc w:val="right"/>
            </w:pPr>
            <w:r>
              <w:t>[anonymous.software]</w:t>
            </w:r>
          </w:p>
        </w:tc>
      </w:tr>
      <w:tr w:rsidR="006219B2" w14:paraId="0F4997E2" w14:textId="77777777">
        <w:trPr>
          <w:trHeight w:val="433"/>
        </w:trPr>
        <w:tc>
          <w:tcPr>
            <w:tcW w:w="1497" w:type="dxa"/>
          </w:tcPr>
          <w:p w14:paraId="364BAA14" w14:textId="77777777" w:rsidR="006219B2" w:rsidRDefault="00AF3A5C">
            <w:pPr>
              <w:pStyle w:val="TableParagraph"/>
              <w:spacing w:before="86"/>
              <w:ind w:left="50"/>
            </w:pPr>
            <w:r>
              <w:t>Hines</w:t>
            </w:r>
          </w:p>
        </w:tc>
        <w:tc>
          <w:tcPr>
            <w:tcW w:w="2502" w:type="dxa"/>
          </w:tcPr>
          <w:p w14:paraId="0FC89304" w14:textId="77777777" w:rsidR="006219B2" w:rsidRDefault="00494A4C">
            <w:pPr>
              <w:pStyle w:val="TableParagraph"/>
              <w:spacing w:before="86"/>
              <w:ind w:left="172"/>
            </w:pPr>
            <w:hyperlink r:id="rId27">
              <w:r w:rsidR="00503374" w:rsidRPr="00DE2E7E">
                <w:rPr>
                  <w:rFonts w:ascii="Courier New" w:hAnsi="Courier New" w:cs="Courier New"/>
                  <w:sz w:val="20"/>
                  <w:highlight w:val="yellow"/>
                </w:rPr>
                <w:t>Redacted</w:t>
              </w:r>
            </w:hyperlink>
          </w:p>
        </w:tc>
        <w:tc>
          <w:tcPr>
            <w:tcW w:w="2127" w:type="dxa"/>
          </w:tcPr>
          <w:p w14:paraId="1CBCBA73" w14:textId="77777777" w:rsidR="006219B2" w:rsidRDefault="00AF3A5C">
            <w:pPr>
              <w:pStyle w:val="TableParagraph"/>
              <w:spacing w:before="86"/>
              <w:ind w:left="0" w:right="48"/>
              <w:jc w:val="right"/>
            </w:pPr>
            <w:r>
              <w:t>[anonymous.software]</w:t>
            </w:r>
          </w:p>
        </w:tc>
      </w:tr>
      <w:tr w:rsidR="006219B2" w14:paraId="60B60D33" w14:textId="77777777">
        <w:trPr>
          <w:trHeight w:val="338"/>
        </w:trPr>
        <w:tc>
          <w:tcPr>
            <w:tcW w:w="1497" w:type="dxa"/>
          </w:tcPr>
          <w:p w14:paraId="1554853B" w14:textId="77777777" w:rsidR="006219B2" w:rsidRDefault="00AF3A5C">
            <w:pPr>
              <w:pStyle w:val="TableParagraph"/>
              <w:spacing w:before="85" w:line="233" w:lineRule="exact"/>
              <w:ind w:left="50"/>
            </w:pPr>
            <w:r>
              <w:t>Salt Lake City</w:t>
            </w:r>
          </w:p>
        </w:tc>
        <w:tc>
          <w:tcPr>
            <w:tcW w:w="2502" w:type="dxa"/>
          </w:tcPr>
          <w:p w14:paraId="6687F0E3" w14:textId="77777777" w:rsidR="006219B2" w:rsidRDefault="00494A4C">
            <w:pPr>
              <w:pStyle w:val="TableParagraph"/>
              <w:spacing w:before="85" w:line="233" w:lineRule="exact"/>
              <w:ind w:left="172"/>
            </w:pPr>
            <w:hyperlink r:id="rId28">
              <w:r w:rsidR="00503374" w:rsidRPr="00DE2E7E">
                <w:rPr>
                  <w:rFonts w:ascii="Courier New" w:hAnsi="Courier New" w:cs="Courier New"/>
                  <w:sz w:val="20"/>
                  <w:highlight w:val="yellow"/>
                </w:rPr>
                <w:t>Redacted</w:t>
              </w:r>
            </w:hyperlink>
          </w:p>
        </w:tc>
        <w:tc>
          <w:tcPr>
            <w:tcW w:w="2127" w:type="dxa"/>
          </w:tcPr>
          <w:p w14:paraId="0831271C" w14:textId="77777777" w:rsidR="006219B2" w:rsidRDefault="00AF3A5C">
            <w:pPr>
              <w:pStyle w:val="TableParagraph"/>
              <w:spacing w:before="85" w:line="233" w:lineRule="exact"/>
              <w:ind w:left="0" w:right="48"/>
              <w:jc w:val="right"/>
            </w:pPr>
            <w:r>
              <w:t>[anonymous.software]</w:t>
            </w:r>
          </w:p>
        </w:tc>
      </w:tr>
    </w:tbl>
    <w:p w14:paraId="432547ED" w14:textId="77777777" w:rsidR="006219B2" w:rsidRDefault="006219B2">
      <w:pPr>
        <w:pStyle w:val="BodyText"/>
        <w:rPr>
          <w:sz w:val="20"/>
        </w:rPr>
      </w:pPr>
    </w:p>
    <w:p w14:paraId="0845263E" w14:textId="77777777" w:rsidR="006219B2" w:rsidRDefault="006219B2">
      <w:pPr>
        <w:pStyle w:val="BodyText"/>
        <w:rPr>
          <w:sz w:val="20"/>
        </w:rPr>
      </w:pPr>
    </w:p>
    <w:p w14:paraId="5FD8D583" w14:textId="77777777" w:rsidR="006219B2" w:rsidRDefault="006219B2">
      <w:pPr>
        <w:pStyle w:val="BodyText"/>
        <w:spacing w:after="1"/>
        <w:rPr>
          <w:sz w:val="14"/>
        </w:rPr>
      </w:pPr>
    </w:p>
    <w:tbl>
      <w:tblPr>
        <w:tblW w:w="0" w:type="auto"/>
        <w:tblInd w:w="177" w:type="dxa"/>
        <w:tblLayout w:type="fixed"/>
        <w:tblCellMar>
          <w:left w:w="0" w:type="dxa"/>
          <w:right w:w="0" w:type="dxa"/>
        </w:tblCellMar>
        <w:tblLook w:val="01E0" w:firstRow="1" w:lastRow="1" w:firstColumn="1" w:lastColumn="1" w:noHBand="0" w:noVBand="0"/>
      </w:tblPr>
      <w:tblGrid>
        <w:gridCol w:w="3183"/>
        <w:gridCol w:w="3025"/>
        <w:gridCol w:w="2155"/>
      </w:tblGrid>
      <w:tr w:rsidR="006219B2" w14:paraId="6431B28F" w14:textId="77777777">
        <w:trPr>
          <w:trHeight w:val="338"/>
        </w:trPr>
        <w:tc>
          <w:tcPr>
            <w:tcW w:w="3183" w:type="dxa"/>
          </w:tcPr>
          <w:p w14:paraId="1C83FD40" w14:textId="77777777" w:rsidR="006219B2" w:rsidRDefault="00AF3A5C">
            <w:pPr>
              <w:pStyle w:val="TableParagraph"/>
              <w:spacing w:line="244" w:lineRule="exact"/>
              <w:ind w:left="50"/>
            </w:pPr>
            <w:r>
              <w:rPr>
                <w:u w:val="single"/>
              </w:rPr>
              <w:t>File Name</w:t>
            </w:r>
          </w:p>
        </w:tc>
        <w:tc>
          <w:tcPr>
            <w:tcW w:w="3025" w:type="dxa"/>
          </w:tcPr>
          <w:p w14:paraId="0E9740FE" w14:textId="77777777" w:rsidR="006219B2" w:rsidRDefault="00AF3A5C">
            <w:pPr>
              <w:pStyle w:val="TableParagraph"/>
              <w:spacing w:line="244" w:lineRule="exact"/>
              <w:ind w:left="268"/>
            </w:pPr>
            <w:r>
              <w:rPr>
                <w:u w:val="single"/>
              </w:rPr>
              <w:t>Contents</w:t>
            </w:r>
          </w:p>
        </w:tc>
        <w:tc>
          <w:tcPr>
            <w:tcW w:w="2155" w:type="dxa"/>
          </w:tcPr>
          <w:p w14:paraId="5BA5015A" w14:textId="77777777" w:rsidR="006219B2" w:rsidRDefault="00AF3A5C">
            <w:pPr>
              <w:pStyle w:val="TableParagraph"/>
              <w:spacing w:line="244" w:lineRule="exact"/>
              <w:ind w:left="610"/>
            </w:pPr>
            <w:r>
              <w:rPr>
                <w:u w:val="single"/>
              </w:rPr>
              <w:t>Retrieval Format</w:t>
            </w:r>
          </w:p>
        </w:tc>
      </w:tr>
      <w:tr w:rsidR="006219B2" w14:paraId="239910C0" w14:textId="77777777">
        <w:trPr>
          <w:trHeight w:val="433"/>
        </w:trPr>
        <w:tc>
          <w:tcPr>
            <w:tcW w:w="3183" w:type="dxa"/>
          </w:tcPr>
          <w:p w14:paraId="619C021F" w14:textId="77777777" w:rsidR="006219B2" w:rsidRDefault="00AF3A5C">
            <w:pPr>
              <w:pStyle w:val="TableParagraph"/>
              <w:spacing w:before="85"/>
              <w:ind w:left="50"/>
              <w:rPr>
                <w:b/>
              </w:rPr>
            </w:pPr>
            <w:r>
              <w:rPr>
                <w:b/>
              </w:rPr>
              <w:t>MD_1_P16.kid</w:t>
            </w:r>
          </w:p>
        </w:tc>
        <w:tc>
          <w:tcPr>
            <w:tcW w:w="3025" w:type="dxa"/>
          </w:tcPr>
          <w:p w14:paraId="390A47DD" w14:textId="77777777" w:rsidR="006219B2" w:rsidRDefault="00AF3A5C">
            <w:pPr>
              <w:pStyle w:val="TableParagraph"/>
              <w:spacing w:before="85"/>
              <w:ind w:left="244"/>
            </w:pPr>
            <w:r>
              <w:t>MD*1.0*16 KIDS Build</w:t>
            </w:r>
          </w:p>
        </w:tc>
        <w:tc>
          <w:tcPr>
            <w:tcW w:w="2155" w:type="dxa"/>
          </w:tcPr>
          <w:p w14:paraId="5A73B2A3" w14:textId="77777777" w:rsidR="006219B2" w:rsidRDefault="00AF3A5C">
            <w:pPr>
              <w:pStyle w:val="TableParagraph"/>
              <w:spacing w:before="85"/>
              <w:ind w:left="596"/>
            </w:pPr>
            <w:r>
              <w:t>ASCII</w:t>
            </w:r>
          </w:p>
        </w:tc>
      </w:tr>
      <w:tr w:rsidR="006219B2" w14:paraId="25B19A37" w14:textId="77777777">
        <w:trPr>
          <w:trHeight w:val="339"/>
        </w:trPr>
        <w:tc>
          <w:tcPr>
            <w:tcW w:w="3183" w:type="dxa"/>
          </w:tcPr>
          <w:p w14:paraId="4224610E" w14:textId="77777777" w:rsidR="006219B2" w:rsidRDefault="00AF3A5C">
            <w:pPr>
              <w:pStyle w:val="TableParagraph"/>
              <w:spacing w:before="86" w:line="233" w:lineRule="exact"/>
              <w:ind w:left="50"/>
              <w:rPr>
                <w:b/>
              </w:rPr>
            </w:pPr>
            <w:r>
              <w:rPr>
                <w:b/>
              </w:rPr>
              <w:t>MD1_0P16_Sample_Views.xml</w:t>
            </w:r>
          </w:p>
        </w:tc>
        <w:tc>
          <w:tcPr>
            <w:tcW w:w="3025" w:type="dxa"/>
          </w:tcPr>
          <w:p w14:paraId="08AC1E9F" w14:textId="77777777" w:rsidR="006219B2" w:rsidRDefault="00AF3A5C">
            <w:pPr>
              <w:pStyle w:val="TableParagraph"/>
              <w:spacing w:before="86" w:line="233" w:lineRule="exact"/>
              <w:ind w:left="193"/>
            </w:pPr>
            <w:r>
              <w:t>Sample Views</w:t>
            </w:r>
          </w:p>
        </w:tc>
        <w:tc>
          <w:tcPr>
            <w:tcW w:w="2155" w:type="dxa"/>
          </w:tcPr>
          <w:p w14:paraId="4E1F66A5" w14:textId="77777777" w:rsidR="006219B2" w:rsidRDefault="00AF3A5C">
            <w:pPr>
              <w:pStyle w:val="TableParagraph"/>
              <w:spacing w:before="86" w:line="233" w:lineRule="exact"/>
              <w:ind w:left="598"/>
            </w:pPr>
            <w:r>
              <w:t>BINARY</w:t>
            </w:r>
          </w:p>
        </w:tc>
      </w:tr>
    </w:tbl>
    <w:p w14:paraId="2975F464" w14:textId="77777777" w:rsidR="006219B2" w:rsidRDefault="006219B2">
      <w:pPr>
        <w:pStyle w:val="BodyText"/>
        <w:spacing w:before="7"/>
        <w:rPr>
          <w:sz w:val="7"/>
        </w:rPr>
      </w:pPr>
    </w:p>
    <w:p w14:paraId="2D2D73F3" w14:textId="77777777" w:rsidR="006219B2" w:rsidRDefault="00AF3A5C">
      <w:pPr>
        <w:spacing w:before="91"/>
        <w:ind w:left="220"/>
      </w:pPr>
      <w:r>
        <w:rPr>
          <w:b/>
        </w:rPr>
        <w:t xml:space="preserve">MD1_0P16CPGatewayServiceSetup.exe </w:t>
      </w:r>
      <w:r>
        <w:t>MD*1.0*16 CP Gateway Service setup file BINARY</w:t>
      </w:r>
    </w:p>
    <w:p w14:paraId="43C60007" w14:textId="77777777" w:rsidR="006219B2" w:rsidRDefault="00AF3A5C">
      <w:pPr>
        <w:tabs>
          <w:tab w:val="left" w:pos="6977"/>
        </w:tabs>
        <w:spacing w:before="182"/>
        <w:ind w:left="220"/>
      </w:pPr>
      <w:r>
        <w:rPr>
          <w:b/>
        </w:rPr>
        <w:t xml:space="preserve">MD1_0P16_EXES_AND_DOC.zip  </w:t>
      </w:r>
      <w:r>
        <w:t>12 files</w:t>
      </w:r>
      <w:r>
        <w:rPr>
          <w:spacing w:val="-5"/>
        </w:rPr>
        <w:t xml:space="preserve"> </w:t>
      </w:r>
      <w:r>
        <w:t>indented</w:t>
      </w:r>
      <w:r>
        <w:rPr>
          <w:spacing w:val="-2"/>
        </w:rPr>
        <w:t xml:space="preserve"> </w:t>
      </w:r>
      <w:r>
        <w:t>below</w:t>
      </w:r>
      <w:r>
        <w:tab/>
        <w:t>BINARY</w:t>
      </w:r>
    </w:p>
    <w:p w14:paraId="1DFBE2B7" w14:textId="77777777" w:rsidR="006219B2" w:rsidRDefault="00AF3A5C">
      <w:pPr>
        <w:pStyle w:val="BodyText"/>
        <w:tabs>
          <w:tab w:val="left" w:pos="3640"/>
        </w:tabs>
        <w:spacing w:before="179"/>
        <w:ind w:left="386"/>
      </w:pPr>
      <w:r>
        <w:t>-CliO_Terminology.doc</w:t>
      </w:r>
      <w:r>
        <w:tab/>
        <w:t>MD*1.0*16 Clinical Flowsheets Terminology</w:t>
      </w:r>
      <w:r>
        <w:rPr>
          <w:spacing w:val="-14"/>
        </w:rPr>
        <w:t xml:space="preserve"> </w:t>
      </w:r>
      <w:r>
        <w:t>file</w:t>
      </w:r>
    </w:p>
    <w:p w14:paraId="6335359C" w14:textId="77777777" w:rsidR="006219B2" w:rsidRDefault="00AF3A5C">
      <w:pPr>
        <w:pStyle w:val="BodyText"/>
        <w:tabs>
          <w:tab w:val="left" w:pos="3652"/>
        </w:tabs>
        <w:spacing w:before="179"/>
        <w:ind w:left="386"/>
      </w:pPr>
      <w:r>
        <w:t>-CPConsole.cnt</w:t>
      </w:r>
      <w:r>
        <w:tab/>
        <w:t>MD*1.0*16 CP Console online Help contents</w:t>
      </w:r>
      <w:r>
        <w:rPr>
          <w:spacing w:val="-14"/>
        </w:rPr>
        <w:t xml:space="preserve"> </w:t>
      </w:r>
      <w:r>
        <w:t>file</w:t>
      </w:r>
    </w:p>
    <w:p w14:paraId="0B56852E" w14:textId="77777777" w:rsidR="006219B2" w:rsidRDefault="00AF3A5C">
      <w:pPr>
        <w:pStyle w:val="BodyText"/>
        <w:tabs>
          <w:tab w:val="left" w:pos="3640"/>
        </w:tabs>
        <w:spacing w:before="181"/>
        <w:ind w:left="386"/>
      </w:pPr>
      <w:r>
        <w:t>-CPConsole.exe</w:t>
      </w:r>
      <w:r>
        <w:tab/>
        <w:t>MD*1.0*16 CP Console</w:t>
      </w:r>
      <w:r>
        <w:rPr>
          <w:spacing w:val="-1"/>
        </w:rPr>
        <w:t xml:space="preserve"> </w:t>
      </w:r>
      <w:r>
        <w:t>Executable</w:t>
      </w:r>
    </w:p>
    <w:p w14:paraId="113FF195" w14:textId="77777777" w:rsidR="006219B2" w:rsidRDefault="00AF3A5C">
      <w:pPr>
        <w:pStyle w:val="BodyText"/>
        <w:tabs>
          <w:tab w:val="left" w:pos="3652"/>
        </w:tabs>
        <w:spacing w:before="179"/>
        <w:ind w:left="386"/>
      </w:pPr>
      <w:r>
        <w:t>-CPConsole.hlp</w:t>
      </w:r>
      <w:r>
        <w:tab/>
        <w:t>MD*1.0*16 CP Console online Help</w:t>
      </w:r>
      <w:r>
        <w:rPr>
          <w:spacing w:val="-1"/>
        </w:rPr>
        <w:t xml:space="preserve"> </w:t>
      </w:r>
      <w:r>
        <w:t>file</w:t>
      </w:r>
    </w:p>
    <w:p w14:paraId="5D2399A0" w14:textId="77777777" w:rsidR="006219B2" w:rsidRDefault="00AF3A5C">
      <w:pPr>
        <w:pStyle w:val="BodyText"/>
        <w:tabs>
          <w:tab w:val="left" w:pos="3640"/>
        </w:tabs>
        <w:spacing w:before="182"/>
        <w:ind w:left="386"/>
      </w:pPr>
      <w:r>
        <w:t>-CPGatewayService.exe</w:t>
      </w:r>
      <w:r>
        <w:tab/>
        <w:t>MD*1.0*16 CP Gateway Service</w:t>
      </w:r>
      <w:r>
        <w:rPr>
          <w:spacing w:val="-4"/>
        </w:rPr>
        <w:t xml:space="preserve"> </w:t>
      </w:r>
      <w:r>
        <w:t>Executable</w:t>
      </w:r>
    </w:p>
    <w:p w14:paraId="39C96751" w14:textId="77777777" w:rsidR="006219B2" w:rsidRDefault="00AF3A5C">
      <w:pPr>
        <w:pStyle w:val="BodyText"/>
        <w:tabs>
          <w:tab w:val="left" w:pos="3640"/>
        </w:tabs>
        <w:spacing w:before="179"/>
        <w:ind w:left="386"/>
      </w:pPr>
      <w:r>
        <w:t>-MD_1_P16.KID</w:t>
      </w:r>
      <w:r>
        <w:tab/>
        <w:t>MD*1.0*16 KIDS</w:t>
      </w:r>
      <w:r>
        <w:rPr>
          <w:spacing w:val="-3"/>
        </w:rPr>
        <w:t xml:space="preserve"> </w:t>
      </w:r>
      <w:r>
        <w:t>Build</w:t>
      </w:r>
    </w:p>
    <w:p w14:paraId="7E8D603E" w14:textId="77777777" w:rsidR="006219B2" w:rsidRDefault="00AF3A5C">
      <w:pPr>
        <w:pStyle w:val="BodyText"/>
        <w:tabs>
          <w:tab w:val="left" w:pos="3640"/>
        </w:tabs>
        <w:spacing w:before="182" w:line="252" w:lineRule="exact"/>
        <w:ind w:left="386"/>
      </w:pPr>
      <w:r>
        <w:t>-MD_1_P16_IG.pdf</w:t>
      </w:r>
      <w:r>
        <w:tab/>
        <w:t>MD*1.0*16 Clinical Procedures (CP) V1.0 Flowsheets</w:t>
      </w:r>
      <w:r>
        <w:rPr>
          <w:spacing w:val="-6"/>
        </w:rPr>
        <w:t xml:space="preserve"> </w:t>
      </w:r>
      <w:r>
        <w:t>Module</w:t>
      </w:r>
    </w:p>
    <w:p w14:paraId="10B23837" w14:textId="77777777" w:rsidR="006219B2" w:rsidRDefault="00AF3A5C">
      <w:pPr>
        <w:pStyle w:val="BodyText"/>
        <w:spacing w:line="252" w:lineRule="exact"/>
        <w:ind w:left="3641"/>
      </w:pPr>
      <w:r>
        <w:t>Installation Guide</w:t>
      </w:r>
    </w:p>
    <w:p w14:paraId="20235C0A" w14:textId="77777777" w:rsidR="006219B2" w:rsidRDefault="00AF3A5C">
      <w:pPr>
        <w:pStyle w:val="BodyText"/>
        <w:tabs>
          <w:tab w:val="left" w:pos="3640"/>
        </w:tabs>
        <w:spacing w:before="179"/>
        <w:ind w:left="386"/>
      </w:pPr>
      <w:r>
        <w:t>-MD_1_P16_IMPG.pdf</w:t>
      </w:r>
      <w:r>
        <w:tab/>
        <w:t>MD*1.0*16 Clinical Procedures (CP) V1.0 Flowsheets</w:t>
      </w:r>
      <w:r>
        <w:rPr>
          <w:spacing w:val="-6"/>
        </w:rPr>
        <w:t xml:space="preserve"> </w:t>
      </w:r>
      <w:r>
        <w:t>Module</w:t>
      </w:r>
    </w:p>
    <w:p w14:paraId="078EBF1B" w14:textId="77777777" w:rsidR="006219B2" w:rsidRDefault="00AF3A5C">
      <w:pPr>
        <w:pStyle w:val="BodyText"/>
        <w:spacing w:before="1"/>
        <w:ind w:left="3641"/>
      </w:pPr>
      <w:r>
        <w:t>Implementation Guide</w:t>
      </w:r>
    </w:p>
    <w:p w14:paraId="0A462FA0" w14:textId="77777777" w:rsidR="006219B2" w:rsidRDefault="00AF3A5C">
      <w:pPr>
        <w:pStyle w:val="BodyText"/>
        <w:tabs>
          <w:tab w:val="left" w:pos="3640"/>
        </w:tabs>
        <w:spacing w:before="179"/>
        <w:ind w:left="386"/>
      </w:pPr>
      <w:r>
        <w:t>-MD_1_P16_RN.pdf</w:t>
      </w:r>
      <w:r>
        <w:tab/>
        <w:t>MD*1.0*16 Clinical Procedures (CP) V1.0 Flowsheets</w:t>
      </w:r>
      <w:r>
        <w:rPr>
          <w:spacing w:val="-5"/>
        </w:rPr>
        <w:t xml:space="preserve"> </w:t>
      </w:r>
      <w:r>
        <w:t>Module</w:t>
      </w:r>
    </w:p>
    <w:p w14:paraId="419DC52C" w14:textId="77777777" w:rsidR="006219B2" w:rsidRDefault="00AF3A5C">
      <w:pPr>
        <w:pStyle w:val="BodyText"/>
        <w:spacing w:before="2"/>
        <w:ind w:left="3641"/>
      </w:pPr>
      <w:r>
        <w:t>Release Notes</w:t>
      </w:r>
    </w:p>
    <w:p w14:paraId="5CA1FDBA" w14:textId="77777777" w:rsidR="006219B2" w:rsidRDefault="006219B2">
      <w:pPr>
        <w:sectPr w:rsidR="006219B2">
          <w:headerReference w:type="even" r:id="rId29"/>
          <w:headerReference w:type="default" r:id="rId30"/>
          <w:footerReference w:type="even" r:id="rId31"/>
          <w:footerReference w:type="default" r:id="rId32"/>
          <w:pgSz w:w="12240" w:h="15840"/>
          <w:pgMar w:top="1120" w:right="620" w:bottom="1160" w:left="1220" w:header="902" w:footer="976" w:gutter="0"/>
          <w:pgNumType w:start="6"/>
          <w:cols w:space="720"/>
        </w:sectPr>
      </w:pPr>
    </w:p>
    <w:p w14:paraId="4D8FB31E" w14:textId="77777777" w:rsidR="006219B2" w:rsidRDefault="006219B2">
      <w:pPr>
        <w:pStyle w:val="BodyText"/>
        <w:rPr>
          <w:sz w:val="20"/>
        </w:rPr>
      </w:pPr>
    </w:p>
    <w:p w14:paraId="1CD76AFB" w14:textId="77777777" w:rsidR="006219B2" w:rsidRDefault="006219B2">
      <w:pPr>
        <w:pStyle w:val="BodyText"/>
        <w:rPr>
          <w:sz w:val="20"/>
        </w:rPr>
      </w:pPr>
    </w:p>
    <w:p w14:paraId="0F2FD3F0" w14:textId="77777777" w:rsidR="006219B2" w:rsidRDefault="006219B2">
      <w:pPr>
        <w:pStyle w:val="BodyText"/>
        <w:rPr>
          <w:sz w:val="20"/>
        </w:rPr>
      </w:pPr>
    </w:p>
    <w:p w14:paraId="38E24CDE" w14:textId="77777777" w:rsidR="006219B2" w:rsidRDefault="006219B2">
      <w:pPr>
        <w:pStyle w:val="BodyText"/>
        <w:rPr>
          <w:sz w:val="20"/>
        </w:rPr>
      </w:pPr>
    </w:p>
    <w:p w14:paraId="5CABC0B5" w14:textId="77777777" w:rsidR="006219B2" w:rsidRDefault="006219B2">
      <w:pPr>
        <w:pStyle w:val="BodyText"/>
        <w:rPr>
          <w:sz w:val="20"/>
        </w:rPr>
      </w:pPr>
    </w:p>
    <w:p w14:paraId="440CB459" w14:textId="77777777" w:rsidR="006219B2" w:rsidRDefault="006219B2">
      <w:pPr>
        <w:pStyle w:val="BodyText"/>
        <w:rPr>
          <w:sz w:val="20"/>
        </w:rPr>
      </w:pPr>
    </w:p>
    <w:p w14:paraId="366F96F2" w14:textId="77777777" w:rsidR="006219B2" w:rsidRDefault="006219B2">
      <w:pPr>
        <w:pStyle w:val="BodyText"/>
        <w:spacing w:before="11"/>
        <w:rPr>
          <w:sz w:val="19"/>
        </w:rPr>
      </w:pPr>
    </w:p>
    <w:p w14:paraId="71FE88DE" w14:textId="77777777" w:rsidR="006219B2" w:rsidRDefault="00AF3A5C">
      <w:pPr>
        <w:pStyle w:val="BodyText"/>
        <w:tabs>
          <w:tab w:val="left" w:pos="3640"/>
        </w:tabs>
        <w:ind w:left="3641" w:right="1412" w:hanging="3255"/>
      </w:pPr>
      <w:r>
        <w:t>-MD_1_P16_TM.pdf</w:t>
      </w:r>
      <w:r>
        <w:tab/>
        <w:t>MD*1.0*16 Clinical Procedures (CP) Technical Manual and Package Security</w:t>
      </w:r>
      <w:r>
        <w:rPr>
          <w:spacing w:val="-4"/>
        </w:rPr>
        <w:t xml:space="preserve"> </w:t>
      </w:r>
      <w:r>
        <w:t>Guide</w:t>
      </w:r>
    </w:p>
    <w:p w14:paraId="4CD5AD60" w14:textId="77777777" w:rsidR="006219B2" w:rsidRDefault="00AF3A5C">
      <w:pPr>
        <w:pStyle w:val="BodyText"/>
        <w:tabs>
          <w:tab w:val="left" w:pos="3640"/>
        </w:tabs>
        <w:spacing w:before="180" w:line="252" w:lineRule="exact"/>
        <w:ind w:left="386"/>
      </w:pPr>
      <w:r>
        <w:t>-MD_1_P16_UM.pdf</w:t>
      </w:r>
      <w:r>
        <w:tab/>
        <w:t>MD*1.0*16 Clinical Procedures (CP) V1.0 Flowsheets</w:t>
      </w:r>
      <w:r>
        <w:rPr>
          <w:spacing w:val="-7"/>
        </w:rPr>
        <w:t xml:space="preserve"> </w:t>
      </w:r>
      <w:r>
        <w:t>Module</w:t>
      </w:r>
    </w:p>
    <w:p w14:paraId="3C69181D" w14:textId="77777777" w:rsidR="006219B2" w:rsidRDefault="00AF3A5C">
      <w:pPr>
        <w:pStyle w:val="BodyText"/>
        <w:spacing w:line="252" w:lineRule="exact"/>
        <w:ind w:left="3641"/>
      </w:pPr>
      <w:r>
        <w:t>User Manual</w:t>
      </w:r>
    </w:p>
    <w:p w14:paraId="26CEDB04" w14:textId="77777777" w:rsidR="006219B2" w:rsidRDefault="00AF3A5C">
      <w:pPr>
        <w:pStyle w:val="BodyText"/>
        <w:tabs>
          <w:tab w:val="left" w:pos="3597"/>
          <w:tab w:val="left" w:pos="3628"/>
          <w:tab w:val="left" w:pos="6701"/>
        </w:tabs>
        <w:spacing w:before="182" w:line="410" w:lineRule="auto"/>
        <w:ind w:left="220" w:right="2856" w:firstLine="165"/>
      </w:pPr>
      <w:r>
        <w:t>-RoboEx32.dll</w:t>
      </w:r>
      <w:r>
        <w:tab/>
        <w:t xml:space="preserve">.DLL file required to access Help files </w:t>
      </w:r>
      <w:r>
        <w:rPr>
          <w:b/>
        </w:rPr>
        <w:t>MD1_0P16_Flowsheets.zip</w:t>
      </w:r>
      <w:r>
        <w:rPr>
          <w:b/>
        </w:rPr>
        <w:tab/>
      </w:r>
      <w:r>
        <w:rPr>
          <w:b/>
        </w:rPr>
        <w:tab/>
      </w:r>
      <w:r>
        <w:t>4 files</w:t>
      </w:r>
      <w:r>
        <w:rPr>
          <w:spacing w:val="-3"/>
        </w:rPr>
        <w:t xml:space="preserve"> </w:t>
      </w:r>
      <w:r>
        <w:t>indented</w:t>
      </w:r>
      <w:r>
        <w:rPr>
          <w:spacing w:val="-2"/>
        </w:rPr>
        <w:t xml:space="preserve"> </w:t>
      </w:r>
      <w:r>
        <w:t>below</w:t>
      </w:r>
      <w:r>
        <w:tab/>
      </w:r>
      <w:r>
        <w:rPr>
          <w:spacing w:val="-5"/>
        </w:rPr>
        <w:t xml:space="preserve">BINARY </w:t>
      </w:r>
      <w:r>
        <w:rPr>
          <w:b/>
        </w:rPr>
        <w:t>Note</w:t>
      </w:r>
      <w:r>
        <w:t>: This file is available upon request from the implementation</w:t>
      </w:r>
      <w:r>
        <w:rPr>
          <w:spacing w:val="-21"/>
        </w:rPr>
        <w:t xml:space="preserve"> </w:t>
      </w:r>
      <w:r>
        <w:t>team.</w:t>
      </w:r>
    </w:p>
    <w:p w14:paraId="68B4F10E" w14:textId="77777777" w:rsidR="006219B2" w:rsidRDefault="00AF3A5C">
      <w:pPr>
        <w:pStyle w:val="BodyText"/>
        <w:tabs>
          <w:tab w:val="left" w:pos="3597"/>
        </w:tabs>
        <w:spacing w:before="1"/>
        <w:ind w:left="386"/>
      </w:pPr>
      <w:r>
        <w:t>-CPFlowsheets.exe</w:t>
      </w:r>
      <w:r>
        <w:tab/>
        <w:t>MD*1.0*16 CP Flowsheets</w:t>
      </w:r>
      <w:r>
        <w:rPr>
          <w:spacing w:val="-1"/>
        </w:rPr>
        <w:t xml:space="preserve"> </w:t>
      </w:r>
      <w:r>
        <w:t>Executable</w:t>
      </w:r>
    </w:p>
    <w:p w14:paraId="0090A6AB" w14:textId="77777777" w:rsidR="006219B2" w:rsidRDefault="00AF3A5C">
      <w:pPr>
        <w:pStyle w:val="BodyText"/>
        <w:tabs>
          <w:tab w:val="left" w:pos="3597"/>
        </w:tabs>
        <w:spacing w:before="179"/>
        <w:ind w:left="386"/>
      </w:pPr>
      <w:r>
        <w:t>-CPFlowsheets.hlp</w:t>
      </w:r>
      <w:r>
        <w:tab/>
        <w:t>MD*1.0*16 CP Flowsheets online Help</w:t>
      </w:r>
      <w:r>
        <w:rPr>
          <w:spacing w:val="-2"/>
        </w:rPr>
        <w:t xml:space="preserve"> </w:t>
      </w:r>
      <w:r>
        <w:t>file</w:t>
      </w:r>
    </w:p>
    <w:p w14:paraId="485695E8" w14:textId="77777777" w:rsidR="006219B2" w:rsidRDefault="00AF3A5C">
      <w:pPr>
        <w:pStyle w:val="BodyText"/>
        <w:tabs>
          <w:tab w:val="left" w:pos="3597"/>
        </w:tabs>
        <w:spacing w:before="181"/>
        <w:ind w:left="386"/>
      </w:pPr>
      <w:r>
        <w:t>-CPFlowsheets.cnt</w:t>
      </w:r>
      <w:r>
        <w:tab/>
        <w:t>MD*1.0*16 CP Flowsheets online Help contents</w:t>
      </w:r>
      <w:r>
        <w:rPr>
          <w:spacing w:val="-4"/>
        </w:rPr>
        <w:t xml:space="preserve"> </w:t>
      </w:r>
      <w:r>
        <w:t>file</w:t>
      </w:r>
    </w:p>
    <w:p w14:paraId="3CC1D06E" w14:textId="77777777" w:rsidR="006219B2" w:rsidRDefault="00AF3A5C">
      <w:pPr>
        <w:pStyle w:val="BodyText"/>
        <w:tabs>
          <w:tab w:val="left" w:pos="3542"/>
        </w:tabs>
        <w:spacing w:before="179"/>
        <w:ind w:left="386"/>
      </w:pPr>
      <w:r>
        <w:t>-RoboEx32.dll</w:t>
      </w:r>
      <w:r>
        <w:tab/>
        <w:t>.DLL file required to access Help</w:t>
      </w:r>
      <w:r>
        <w:rPr>
          <w:spacing w:val="-9"/>
        </w:rPr>
        <w:t xml:space="preserve"> </w:t>
      </w:r>
      <w:r>
        <w:t>files</w:t>
      </w:r>
    </w:p>
    <w:p w14:paraId="7265E785" w14:textId="77777777" w:rsidR="006219B2" w:rsidRDefault="006219B2">
      <w:pPr>
        <w:pStyle w:val="BodyText"/>
        <w:rPr>
          <w:sz w:val="24"/>
        </w:rPr>
      </w:pPr>
    </w:p>
    <w:p w14:paraId="4A6FD82B" w14:textId="77777777" w:rsidR="006219B2" w:rsidRDefault="006219B2">
      <w:pPr>
        <w:pStyle w:val="BodyText"/>
        <w:spacing w:before="3"/>
        <w:rPr>
          <w:sz w:val="31"/>
        </w:rPr>
      </w:pPr>
    </w:p>
    <w:p w14:paraId="3FC4D764" w14:textId="77777777" w:rsidR="006219B2" w:rsidRDefault="00AF3A5C">
      <w:pPr>
        <w:pStyle w:val="Heading5"/>
      </w:pPr>
      <w:r>
        <w:t>The CP Flowsheets.exe is not included within MD*1*16 as this executable is an optional</w:t>
      </w:r>
      <w:r>
        <w:rPr>
          <w:spacing w:val="-12"/>
        </w:rPr>
        <w:t xml:space="preserve"> </w:t>
      </w:r>
      <w:r>
        <w:t>and controlled roll out, managed by the Implementation Manager. A readiness checklist will be provided by the Implementation Manager when the site requests the CP</w:t>
      </w:r>
      <w:r>
        <w:rPr>
          <w:spacing w:val="-12"/>
        </w:rPr>
        <w:t xml:space="preserve"> </w:t>
      </w:r>
      <w:r>
        <w:t>Flowsheets.exe.</w:t>
      </w:r>
    </w:p>
    <w:p w14:paraId="7D87F523" w14:textId="77777777" w:rsidR="006219B2" w:rsidRDefault="00AF3A5C">
      <w:pPr>
        <w:spacing w:before="180"/>
        <w:ind w:left="220"/>
        <w:rPr>
          <w:sz w:val="24"/>
        </w:rPr>
      </w:pPr>
      <w:r>
        <w:rPr>
          <w:sz w:val="24"/>
        </w:rPr>
        <w:t xml:space="preserve">To request the CP Flowsheets.exe, contact </w:t>
      </w:r>
      <w:hyperlink r:id="rId33">
        <w:r>
          <w:rPr>
            <w:color w:val="0000FF"/>
            <w:u w:val="single" w:color="0000FF"/>
          </w:rPr>
          <w:t>VA OIT OED ClinProc Implementation</w:t>
        </w:r>
        <w:r>
          <w:rPr>
            <w:color w:val="0000FF"/>
            <w:spacing w:val="-15"/>
            <w:u w:val="single" w:color="0000FF"/>
          </w:rPr>
          <w:t xml:space="preserve"> </w:t>
        </w:r>
        <w:r>
          <w:rPr>
            <w:color w:val="0000FF"/>
            <w:u w:val="single" w:color="0000FF"/>
          </w:rPr>
          <w:t>Suppor</w:t>
        </w:r>
      </w:hyperlink>
      <w:hyperlink r:id="rId34">
        <w:r>
          <w:rPr>
            <w:color w:val="0000FF"/>
            <w:u w:val="single" w:color="0000FF"/>
          </w:rPr>
          <w:t>t</w:t>
        </w:r>
      </w:hyperlink>
      <w:r>
        <w:rPr>
          <w:sz w:val="24"/>
        </w:rPr>
        <w:t>.</w:t>
      </w:r>
    </w:p>
    <w:p w14:paraId="63D42970" w14:textId="77777777" w:rsidR="006219B2" w:rsidRDefault="006219B2">
      <w:pPr>
        <w:pStyle w:val="BodyText"/>
        <w:rPr>
          <w:sz w:val="26"/>
        </w:rPr>
      </w:pPr>
    </w:p>
    <w:p w14:paraId="5D4692EA" w14:textId="77777777" w:rsidR="006219B2" w:rsidRDefault="006219B2">
      <w:pPr>
        <w:pStyle w:val="BodyText"/>
        <w:rPr>
          <w:sz w:val="26"/>
        </w:rPr>
      </w:pPr>
    </w:p>
    <w:p w14:paraId="777F040E" w14:textId="77777777" w:rsidR="006219B2" w:rsidRDefault="00AF3A5C">
      <w:pPr>
        <w:pStyle w:val="ListParagraph"/>
        <w:numPr>
          <w:ilvl w:val="1"/>
          <w:numId w:val="24"/>
        </w:numPr>
        <w:tabs>
          <w:tab w:val="left" w:pos="842"/>
        </w:tabs>
        <w:spacing w:before="197"/>
        <w:rPr>
          <w:rFonts w:ascii="Arial"/>
          <w:b/>
          <w:sz w:val="32"/>
        </w:rPr>
      </w:pPr>
      <w:bookmarkStart w:id="14" w:name="_bookmark14"/>
      <w:bookmarkEnd w:id="14"/>
      <w:r>
        <w:rPr>
          <w:rFonts w:ascii="Arial"/>
          <w:b/>
          <w:sz w:val="32"/>
        </w:rPr>
        <w:t>System</w:t>
      </w:r>
      <w:r>
        <w:rPr>
          <w:rFonts w:ascii="Arial"/>
          <w:b/>
          <w:spacing w:val="-1"/>
          <w:sz w:val="32"/>
        </w:rPr>
        <w:t xml:space="preserve"> </w:t>
      </w:r>
      <w:r>
        <w:rPr>
          <w:rFonts w:ascii="Arial"/>
          <w:b/>
          <w:sz w:val="32"/>
        </w:rPr>
        <w:t>Requirements</w:t>
      </w:r>
    </w:p>
    <w:p w14:paraId="5ECB8040" w14:textId="77777777" w:rsidR="006219B2" w:rsidRDefault="00AF3A5C">
      <w:pPr>
        <w:pStyle w:val="BodyText"/>
        <w:spacing w:before="118"/>
        <w:ind w:left="220"/>
      </w:pPr>
      <w:r>
        <w:t>Storage requirements for Clinical Flowsheets client installation:</w:t>
      </w:r>
    </w:p>
    <w:p w14:paraId="4003F822" w14:textId="77777777" w:rsidR="006219B2" w:rsidRDefault="006219B2">
      <w:pPr>
        <w:pStyle w:val="BodyText"/>
        <w:spacing w:before="7"/>
      </w:pPr>
    </w:p>
    <w:tbl>
      <w:tblPr>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9"/>
        <w:gridCol w:w="900"/>
      </w:tblGrid>
      <w:tr w:rsidR="006219B2" w14:paraId="2A955C30" w14:textId="77777777">
        <w:trPr>
          <w:trHeight w:val="434"/>
        </w:trPr>
        <w:tc>
          <w:tcPr>
            <w:tcW w:w="1729" w:type="dxa"/>
          </w:tcPr>
          <w:p w14:paraId="735304DE" w14:textId="77777777" w:rsidR="006219B2" w:rsidRDefault="00AF3A5C">
            <w:pPr>
              <w:pStyle w:val="TableParagraph"/>
              <w:spacing w:before="178" w:line="236" w:lineRule="exact"/>
              <w:ind w:left="107"/>
              <w:rPr>
                <w:b/>
              </w:rPr>
            </w:pPr>
            <w:r>
              <w:rPr>
                <w:b/>
              </w:rPr>
              <w:t>Type of Data</w:t>
            </w:r>
          </w:p>
        </w:tc>
        <w:tc>
          <w:tcPr>
            <w:tcW w:w="900" w:type="dxa"/>
          </w:tcPr>
          <w:p w14:paraId="52EEB4A7" w14:textId="77777777" w:rsidR="006219B2" w:rsidRDefault="00AF3A5C">
            <w:pPr>
              <w:pStyle w:val="TableParagraph"/>
              <w:spacing w:before="178" w:line="236" w:lineRule="exact"/>
              <w:ind w:left="107"/>
              <w:rPr>
                <w:b/>
              </w:rPr>
            </w:pPr>
            <w:r>
              <w:rPr>
                <w:b/>
              </w:rPr>
              <w:t>Size</w:t>
            </w:r>
          </w:p>
        </w:tc>
      </w:tr>
      <w:tr w:rsidR="006219B2" w14:paraId="69F62236" w14:textId="77777777">
        <w:trPr>
          <w:trHeight w:val="431"/>
        </w:trPr>
        <w:tc>
          <w:tcPr>
            <w:tcW w:w="1729" w:type="dxa"/>
          </w:tcPr>
          <w:p w14:paraId="3EFE5808" w14:textId="77777777" w:rsidR="006219B2" w:rsidRDefault="00AF3A5C">
            <w:pPr>
              <w:pStyle w:val="TableParagraph"/>
              <w:spacing w:before="173" w:line="238" w:lineRule="exact"/>
              <w:ind w:left="107"/>
            </w:pPr>
            <w:r>
              <w:t>Applications</w:t>
            </w:r>
          </w:p>
        </w:tc>
        <w:tc>
          <w:tcPr>
            <w:tcW w:w="900" w:type="dxa"/>
          </w:tcPr>
          <w:p w14:paraId="3E840665" w14:textId="77777777" w:rsidR="006219B2" w:rsidRDefault="00AF3A5C">
            <w:pPr>
              <w:pStyle w:val="TableParagraph"/>
              <w:spacing w:before="173" w:line="238" w:lineRule="exact"/>
              <w:ind w:left="107"/>
            </w:pPr>
            <w:r>
              <w:t>&lt; 5MB</w:t>
            </w:r>
          </w:p>
        </w:tc>
      </w:tr>
      <w:tr w:rsidR="006219B2" w14:paraId="393789C0" w14:textId="77777777">
        <w:trPr>
          <w:trHeight w:val="434"/>
        </w:trPr>
        <w:tc>
          <w:tcPr>
            <w:tcW w:w="1729" w:type="dxa"/>
          </w:tcPr>
          <w:p w14:paraId="228B636F" w14:textId="77777777" w:rsidR="006219B2" w:rsidRDefault="00AF3A5C">
            <w:pPr>
              <w:pStyle w:val="TableParagraph"/>
              <w:spacing w:before="176" w:line="238" w:lineRule="exact"/>
              <w:ind w:left="107"/>
            </w:pPr>
            <w:r>
              <w:t>Help Files</w:t>
            </w:r>
          </w:p>
        </w:tc>
        <w:tc>
          <w:tcPr>
            <w:tcW w:w="900" w:type="dxa"/>
          </w:tcPr>
          <w:p w14:paraId="58726FCA" w14:textId="77777777" w:rsidR="006219B2" w:rsidRDefault="00AF3A5C">
            <w:pPr>
              <w:pStyle w:val="TableParagraph"/>
              <w:spacing w:before="176" w:line="238" w:lineRule="exact"/>
              <w:ind w:left="107"/>
            </w:pPr>
            <w:r>
              <w:t>&lt; 1MB</w:t>
            </w:r>
          </w:p>
        </w:tc>
      </w:tr>
    </w:tbl>
    <w:p w14:paraId="22AC5DC6" w14:textId="77777777" w:rsidR="006219B2" w:rsidRDefault="006219B2">
      <w:pPr>
        <w:pStyle w:val="BodyText"/>
        <w:rPr>
          <w:sz w:val="24"/>
        </w:rPr>
      </w:pPr>
    </w:p>
    <w:p w14:paraId="4996324C" w14:textId="77777777" w:rsidR="006219B2" w:rsidRDefault="006219B2">
      <w:pPr>
        <w:pStyle w:val="BodyText"/>
        <w:spacing w:before="10"/>
        <w:rPr>
          <w:sz w:val="28"/>
        </w:rPr>
      </w:pPr>
    </w:p>
    <w:p w14:paraId="22145E62" w14:textId="77777777" w:rsidR="006219B2" w:rsidRDefault="00AF3A5C">
      <w:pPr>
        <w:pStyle w:val="BodyText"/>
        <w:spacing w:before="1"/>
        <w:ind w:left="220" w:right="983"/>
      </w:pPr>
      <w:r>
        <w:t>Sites should reserve 1KB of storage space per observation for data that will accumulate. The vast majority of growth will occur in the OBS file (#704.117).</w:t>
      </w:r>
    </w:p>
    <w:p w14:paraId="0275A81A" w14:textId="77777777" w:rsidR="006219B2" w:rsidRDefault="006219B2">
      <w:pPr>
        <w:sectPr w:rsidR="006219B2">
          <w:pgSz w:w="12240" w:h="15840"/>
          <w:pgMar w:top="1120" w:right="620" w:bottom="1160" w:left="1220" w:header="902" w:footer="976" w:gutter="0"/>
          <w:cols w:space="720"/>
        </w:sectPr>
      </w:pPr>
    </w:p>
    <w:p w14:paraId="76BEA065" w14:textId="77777777" w:rsidR="006219B2" w:rsidRDefault="006219B2">
      <w:pPr>
        <w:pStyle w:val="BodyText"/>
        <w:rPr>
          <w:sz w:val="19"/>
        </w:rPr>
      </w:pPr>
    </w:p>
    <w:p w14:paraId="0A1C3051" w14:textId="77777777" w:rsidR="006219B2" w:rsidRDefault="00AF3A5C">
      <w:pPr>
        <w:pStyle w:val="BodyText"/>
        <w:spacing w:before="92"/>
        <w:ind w:left="220" w:right="1679"/>
      </w:pPr>
      <w:r>
        <w:t>The following describes the installation environment for Clinical Flowsheets on the VistA client workstation:</w:t>
      </w:r>
    </w:p>
    <w:p w14:paraId="767653F0" w14:textId="77777777" w:rsidR="006219B2" w:rsidRDefault="006219B2">
      <w:pPr>
        <w:pStyle w:val="BodyText"/>
        <w:spacing w:before="10"/>
        <w:rPr>
          <w:sz w:val="21"/>
        </w:rPr>
      </w:pPr>
    </w:p>
    <w:p w14:paraId="347F0717" w14:textId="77777777" w:rsidR="006219B2" w:rsidRDefault="00AF3A5C">
      <w:pPr>
        <w:pStyle w:val="BodyText"/>
        <w:ind w:left="940" w:right="1222" w:hanging="360"/>
      </w:pPr>
      <w:r>
        <w:rPr>
          <w:noProof/>
          <w:position w:val="-4"/>
        </w:rPr>
        <w:drawing>
          <wp:inline distT="0" distB="0" distL="0" distR="0" wp14:anchorId="0E82691B" wp14:editId="3C06ED5A">
            <wp:extent cx="128015" cy="172211"/>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 xml:space="preserve">Workstations must be running under Windows XP Professional. Refer to </w:t>
      </w:r>
      <w:hyperlink r:id="rId35">
        <w:r>
          <w:rPr>
            <w:color w:val="0000FF"/>
            <w:u w:val="single" w:color="0000FF"/>
          </w:rPr>
          <w:t>http://vaww.vairm.vaco.va.gov/vadesktop</w:t>
        </w:r>
        <w:r>
          <w:rPr>
            <w:color w:val="0000FF"/>
          </w:rPr>
          <w:t xml:space="preserve"> </w:t>
        </w:r>
      </w:hyperlink>
      <w:r>
        <w:t>for additional information on VA standard desktop configurations.</w:t>
      </w:r>
    </w:p>
    <w:p w14:paraId="083FBC39" w14:textId="77777777" w:rsidR="006219B2" w:rsidRDefault="00AF3A5C">
      <w:pPr>
        <w:pStyle w:val="BodyText"/>
        <w:spacing w:before="118"/>
        <w:ind w:left="580"/>
      </w:pPr>
      <w:r>
        <w:rPr>
          <w:noProof/>
          <w:position w:val="-4"/>
        </w:rPr>
        <w:drawing>
          <wp:inline distT="0" distB="0" distL="0" distR="0" wp14:anchorId="70CC668A" wp14:editId="6C86BBF5">
            <wp:extent cx="128015" cy="172211"/>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Remote Procedure Call (RPC) Broker Workstation must be</w:t>
      </w:r>
      <w:r>
        <w:rPr>
          <w:spacing w:val="-2"/>
        </w:rPr>
        <w:t xml:space="preserve"> </w:t>
      </w:r>
      <w:r>
        <w:t>installed.</w:t>
      </w:r>
    </w:p>
    <w:p w14:paraId="10249965" w14:textId="77777777" w:rsidR="006219B2" w:rsidRDefault="00AF3A5C">
      <w:pPr>
        <w:pStyle w:val="BodyText"/>
        <w:spacing w:before="118"/>
        <w:ind w:left="940" w:right="1155" w:hanging="360"/>
      </w:pPr>
      <w:r>
        <w:rPr>
          <w:noProof/>
          <w:position w:val="-4"/>
        </w:rPr>
        <w:drawing>
          <wp:inline distT="0" distB="0" distL="0" distR="0" wp14:anchorId="07E5A1B7" wp14:editId="0F7998C3">
            <wp:extent cx="128015" cy="172211"/>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Clinical Context Object Workgroup (CCOW) runtime from Sentillion must be installed if CCOW functionality is desired. Please see your Information Resource Management (IRM) representative for the installation of</w:t>
      </w:r>
      <w:r>
        <w:rPr>
          <w:spacing w:val="-5"/>
        </w:rPr>
        <w:t xml:space="preserve"> </w:t>
      </w:r>
      <w:r>
        <w:t>CCOW.</w:t>
      </w:r>
    </w:p>
    <w:p w14:paraId="671D847E" w14:textId="77777777" w:rsidR="006219B2" w:rsidRDefault="00AF3A5C">
      <w:pPr>
        <w:pStyle w:val="BodyText"/>
        <w:spacing w:before="118"/>
        <w:ind w:left="580"/>
      </w:pPr>
      <w:r>
        <w:rPr>
          <w:noProof/>
          <w:position w:val="-4"/>
        </w:rPr>
        <w:drawing>
          <wp:inline distT="0" distB="0" distL="0" distR="0" wp14:anchorId="46E63BEB" wp14:editId="0995805D">
            <wp:extent cx="128015" cy="172211"/>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workstation must be connected to the local area</w:t>
      </w:r>
      <w:r>
        <w:rPr>
          <w:spacing w:val="-4"/>
        </w:rPr>
        <w:t xml:space="preserve"> </w:t>
      </w:r>
      <w:r>
        <w:t>network.</w:t>
      </w:r>
    </w:p>
    <w:p w14:paraId="7270B694" w14:textId="77777777" w:rsidR="006219B2" w:rsidRDefault="00AF3A5C">
      <w:pPr>
        <w:pStyle w:val="BodyText"/>
        <w:spacing w:before="118"/>
        <w:ind w:left="580"/>
      </w:pPr>
      <w:r>
        <w:rPr>
          <w:noProof/>
          <w:position w:val="-4"/>
        </w:rPr>
        <w:drawing>
          <wp:inline distT="0" distB="0" distL="0" distR="0" wp14:anchorId="476A2908" wp14:editId="4EB4E90E">
            <wp:extent cx="128015" cy="172211"/>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Administrator privileges are needed on any machine on which CP Gateway Service is</w:t>
      </w:r>
      <w:r>
        <w:rPr>
          <w:spacing w:val="-14"/>
        </w:rPr>
        <w:t xml:space="preserve"> </w:t>
      </w:r>
      <w:r>
        <w:t>installed.</w:t>
      </w:r>
    </w:p>
    <w:p w14:paraId="69193FAD" w14:textId="77777777" w:rsidR="006219B2" w:rsidRDefault="00AF3A5C">
      <w:pPr>
        <w:pStyle w:val="BodyText"/>
        <w:spacing w:before="133"/>
        <w:ind w:left="940"/>
      </w:pPr>
      <w:r>
        <w:rPr>
          <w:noProof/>
        </w:rPr>
        <w:drawing>
          <wp:anchor distT="0" distB="0" distL="0" distR="0" simplePos="0" relativeHeight="251662336" behindDoc="0" locked="0" layoutInCell="1" allowOverlap="1" wp14:anchorId="0D5D8D10" wp14:editId="58F96385">
            <wp:simplePos x="0" y="0"/>
            <wp:positionH relativeFrom="page">
              <wp:posOffset>1143304</wp:posOffset>
            </wp:positionH>
            <wp:positionV relativeFrom="paragraph">
              <wp:posOffset>74670</wp:posOffset>
            </wp:positionV>
            <wp:extent cx="128015" cy="172211"/>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5" cstate="print"/>
                    <a:stretch>
                      <a:fillRect/>
                    </a:stretch>
                  </pic:blipFill>
                  <pic:spPr>
                    <a:xfrm>
                      <a:off x="0" y="0"/>
                      <a:ext cx="128015" cy="172211"/>
                    </a:xfrm>
                    <a:prstGeom prst="rect">
                      <a:avLst/>
                    </a:prstGeom>
                  </pic:spPr>
                </pic:pic>
              </a:graphicData>
            </a:graphic>
          </wp:anchor>
        </w:drawing>
      </w:r>
      <w:r>
        <w:t>VistA Data Extraction Framework (VDEF) should be installed prior to MD*1.0*16</w:t>
      </w:r>
    </w:p>
    <w:p w14:paraId="08ACD00E" w14:textId="77777777" w:rsidR="006219B2" w:rsidRDefault="006219B2">
      <w:pPr>
        <w:sectPr w:rsidR="006219B2">
          <w:pgSz w:w="12240" w:h="15840"/>
          <w:pgMar w:top="1120" w:right="620" w:bottom="1160" w:left="1220" w:header="902" w:footer="976" w:gutter="0"/>
          <w:cols w:space="720"/>
        </w:sectPr>
      </w:pPr>
    </w:p>
    <w:p w14:paraId="68B65464" w14:textId="77777777" w:rsidR="006219B2" w:rsidRDefault="006219B2">
      <w:pPr>
        <w:pStyle w:val="BodyText"/>
        <w:rPr>
          <w:sz w:val="20"/>
        </w:rPr>
      </w:pPr>
    </w:p>
    <w:p w14:paraId="35D08015" w14:textId="77777777" w:rsidR="006219B2" w:rsidRDefault="006219B2">
      <w:pPr>
        <w:pStyle w:val="BodyText"/>
        <w:spacing w:before="3"/>
        <w:rPr>
          <w:sz w:val="20"/>
        </w:rPr>
      </w:pPr>
    </w:p>
    <w:p w14:paraId="1ACE73DB" w14:textId="77777777" w:rsidR="006219B2" w:rsidRDefault="00AF3A5C">
      <w:pPr>
        <w:pStyle w:val="ListParagraph"/>
        <w:numPr>
          <w:ilvl w:val="1"/>
          <w:numId w:val="24"/>
        </w:numPr>
        <w:tabs>
          <w:tab w:val="left" w:pos="842"/>
        </w:tabs>
        <w:spacing w:before="89"/>
        <w:rPr>
          <w:rFonts w:ascii="Arial"/>
          <w:b/>
          <w:sz w:val="32"/>
        </w:rPr>
      </w:pPr>
      <w:bookmarkStart w:id="15" w:name="_bookmark15"/>
      <w:bookmarkEnd w:id="15"/>
      <w:r>
        <w:rPr>
          <w:rFonts w:ascii="Arial"/>
          <w:b/>
          <w:sz w:val="32"/>
        </w:rPr>
        <w:t>Setting up the Global</w:t>
      </w:r>
      <w:r>
        <w:rPr>
          <w:rFonts w:ascii="Arial"/>
          <w:b/>
          <w:spacing w:val="-3"/>
          <w:sz w:val="32"/>
        </w:rPr>
        <w:t xml:space="preserve"> </w:t>
      </w:r>
      <w:r>
        <w:rPr>
          <w:rFonts w:ascii="Arial"/>
          <w:b/>
          <w:sz w:val="32"/>
        </w:rPr>
        <w:t>Placement</w:t>
      </w:r>
    </w:p>
    <w:p w14:paraId="7D3F644F" w14:textId="77777777" w:rsidR="006219B2" w:rsidRDefault="00AF3A5C">
      <w:pPr>
        <w:pStyle w:val="Heading6"/>
        <w:spacing w:before="183"/>
        <w:ind w:left="940"/>
      </w:pPr>
      <w:r>
        <w:t>IMPORTANT</w:t>
      </w:r>
    </w:p>
    <w:p w14:paraId="03F81D0B" w14:textId="77777777" w:rsidR="006219B2" w:rsidRDefault="00AF3A5C">
      <w:pPr>
        <w:pStyle w:val="BodyText"/>
        <w:spacing w:before="177"/>
        <w:ind w:left="940" w:right="1234"/>
      </w:pPr>
      <w:r>
        <w:t>A new global ^MDC will be built during the installation of the KIDS build. To avoid it being built in a perhaps incorrect default location it is necessary to have the system administrators create and place the ^MDC global on the proper volume set before the installation.</w:t>
      </w:r>
    </w:p>
    <w:p w14:paraId="607EE9AA" w14:textId="77777777" w:rsidR="006219B2" w:rsidRDefault="006219B2">
      <w:pPr>
        <w:pStyle w:val="BodyText"/>
        <w:spacing w:before="4"/>
        <w:rPr>
          <w:sz w:val="31"/>
        </w:rPr>
      </w:pPr>
    </w:p>
    <w:p w14:paraId="7FD70136" w14:textId="77777777" w:rsidR="006219B2" w:rsidRDefault="00AF3A5C">
      <w:pPr>
        <w:pStyle w:val="ListParagraph"/>
        <w:numPr>
          <w:ilvl w:val="1"/>
          <w:numId w:val="24"/>
        </w:numPr>
        <w:tabs>
          <w:tab w:val="left" w:pos="842"/>
        </w:tabs>
        <w:rPr>
          <w:rFonts w:ascii="Arial"/>
          <w:b/>
          <w:sz w:val="32"/>
        </w:rPr>
      </w:pPr>
      <w:bookmarkStart w:id="16" w:name="_bookmark16"/>
      <w:bookmarkEnd w:id="16"/>
      <w:r>
        <w:rPr>
          <w:rFonts w:ascii="Arial"/>
          <w:b/>
          <w:sz w:val="32"/>
        </w:rPr>
        <w:t>Other</w:t>
      </w:r>
      <w:r>
        <w:rPr>
          <w:rFonts w:ascii="Arial"/>
          <w:b/>
          <w:spacing w:val="-2"/>
          <w:sz w:val="32"/>
        </w:rPr>
        <w:t xml:space="preserve"> </w:t>
      </w:r>
      <w:r>
        <w:rPr>
          <w:rFonts w:ascii="Arial"/>
          <w:b/>
          <w:sz w:val="32"/>
        </w:rPr>
        <w:t>Considerations</w:t>
      </w:r>
    </w:p>
    <w:p w14:paraId="76566861" w14:textId="77777777" w:rsidR="006219B2" w:rsidRDefault="00AF3A5C">
      <w:pPr>
        <w:pStyle w:val="BodyText"/>
        <w:spacing w:before="117"/>
        <w:ind w:left="940" w:right="1027" w:hanging="360"/>
      </w:pPr>
      <w:r>
        <w:rPr>
          <w:noProof/>
          <w:position w:val="-4"/>
        </w:rPr>
        <w:drawing>
          <wp:inline distT="0" distB="0" distL="0" distR="0" wp14:anchorId="726BD4CF" wp14:editId="2DCFEDD4">
            <wp:extent cx="128015" cy="172211"/>
            <wp:effectExtent l="0" t="0" r="0" b="0"/>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Sites are recommended to install the software in test accounts prior to installing it in production accounts.</w:t>
      </w:r>
    </w:p>
    <w:p w14:paraId="6BEF4380" w14:textId="77777777" w:rsidR="006219B2" w:rsidRDefault="006219B2">
      <w:pPr>
        <w:pStyle w:val="BodyText"/>
        <w:spacing w:before="9"/>
        <w:rPr>
          <w:sz w:val="20"/>
        </w:rPr>
      </w:pPr>
    </w:p>
    <w:p w14:paraId="54FD85DA" w14:textId="77777777" w:rsidR="006219B2" w:rsidRDefault="00AF3A5C">
      <w:pPr>
        <w:pStyle w:val="BodyText"/>
        <w:ind w:left="940" w:right="1711" w:hanging="360"/>
      </w:pPr>
      <w:r>
        <w:rPr>
          <w:noProof/>
          <w:position w:val="-4"/>
        </w:rPr>
        <w:drawing>
          <wp:inline distT="0" distB="0" distL="0" distR="0" wp14:anchorId="1CE3B5C2" wp14:editId="66C0A1D9">
            <wp:extent cx="128015" cy="172211"/>
            <wp:effectExtent l="0" t="0" r="0" b="0"/>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Refer to the MD*1.0*16 Patch Description for information on verifying the KIDS build checksum before installing Clinical</w:t>
      </w:r>
      <w:r>
        <w:rPr>
          <w:spacing w:val="-9"/>
        </w:rPr>
        <w:t xml:space="preserve"> </w:t>
      </w:r>
      <w:r>
        <w:t>Flowsheets.</w:t>
      </w:r>
    </w:p>
    <w:p w14:paraId="1D04DBE2" w14:textId="77777777" w:rsidR="006219B2" w:rsidRDefault="006219B2">
      <w:pPr>
        <w:pStyle w:val="BodyText"/>
        <w:spacing w:before="7"/>
        <w:rPr>
          <w:sz w:val="20"/>
        </w:rPr>
      </w:pPr>
    </w:p>
    <w:p w14:paraId="5E741EDA" w14:textId="77777777" w:rsidR="006219B2" w:rsidRDefault="00AF3A5C">
      <w:pPr>
        <w:pStyle w:val="BodyText"/>
        <w:ind w:left="940" w:right="983" w:hanging="360"/>
      </w:pPr>
      <w:r>
        <w:rPr>
          <w:noProof/>
          <w:position w:val="-4"/>
        </w:rPr>
        <w:drawing>
          <wp:inline distT="0" distB="0" distL="0" distR="0" wp14:anchorId="070E01E3" wp14:editId="3F6B2533">
            <wp:extent cx="128015" cy="172212"/>
            <wp:effectExtent l="0" t="0" r="0" b="0"/>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MD*1.0*16 is released under a regular mandate. Once Patch MD*1.0*16 is released, sites</w:t>
      </w:r>
      <w:r>
        <w:rPr>
          <w:spacing w:val="-22"/>
        </w:rPr>
        <w:t xml:space="preserve"> </w:t>
      </w:r>
      <w:r>
        <w:t>have 30 days to install it; however, there is no mandatory date to implement</w:t>
      </w:r>
      <w:r>
        <w:rPr>
          <w:spacing w:val="-8"/>
        </w:rPr>
        <w:t xml:space="preserve"> </w:t>
      </w:r>
      <w:r>
        <w:t>it.</w:t>
      </w:r>
    </w:p>
    <w:p w14:paraId="27D0826A" w14:textId="77777777" w:rsidR="006219B2" w:rsidRDefault="006219B2">
      <w:pPr>
        <w:pStyle w:val="BodyText"/>
        <w:spacing w:before="6"/>
        <w:rPr>
          <w:sz w:val="20"/>
        </w:rPr>
      </w:pPr>
    </w:p>
    <w:p w14:paraId="0527E198" w14:textId="77777777" w:rsidR="006219B2" w:rsidRDefault="00AF3A5C">
      <w:pPr>
        <w:pStyle w:val="BodyText"/>
        <w:spacing w:before="1"/>
        <w:ind w:left="940" w:right="801" w:hanging="360"/>
      </w:pPr>
      <w:r>
        <w:rPr>
          <w:noProof/>
          <w:position w:val="-4"/>
        </w:rPr>
        <w:drawing>
          <wp:inline distT="0" distB="0" distL="0" distR="0" wp14:anchorId="0C7EF72A" wp14:editId="7DDCAD5E">
            <wp:extent cx="128015" cy="172212"/>
            <wp:effectExtent l="0" t="0" r="0" b="0"/>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This patch can be loaded with users on the system. Installing MD*1.0*16 will not affect any users on the system, including those using the pre-patch 16 Clinical Procedures</w:t>
      </w:r>
      <w:r>
        <w:rPr>
          <w:spacing w:val="-14"/>
        </w:rPr>
        <w:t xml:space="preserve"> </w:t>
      </w:r>
      <w:r>
        <w:t>system.</w:t>
      </w:r>
    </w:p>
    <w:p w14:paraId="660649D3" w14:textId="77777777" w:rsidR="006219B2" w:rsidRDefault="006219B2">
      <w:pPr>
        <w:pStyle w:val="BodyText"/>
        <w:spacing w:before="9"/>
        <w:rPr>
          <w:sz w:val="20"/>
        </w:rPr>
      </w:pPr>
    </w:p>
    <w:p w14:paraId="1A4B1A0B" w14:textId="77777777" w:rsidR="006219B2" w:rsidRDefault="00AF3A5C">
      <w:pPr>
        <w:pStyle w:val="BodyText"/>
        <w:ind w:left="580"/>
      </w:pPr>
      <w:r>
        <w:rPr>
          <w:noProof/>
          <w:position w:val="-4"/>
        </w:rPr>
        <w:drawing>
          <wp:inline distT="0" distB="0" distL="0" distR="0" wp14:anchorId="15F3E84F" wp14:editId="4923ED99">
            <wp:extent cx="128015" cy="172212"/>
            <wp:effectExtent l="0" t="0" r="0" b="0"/>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Installation time is less than five</w:t>
      </w:r>
      <w:r>
        <w:rPr>
          <w:spacing w:val="-3"/>
        </w:rPr>
        <w:t xml:space="preserve"> </w:t>
      </w:r>
      <w:r>
        <w:t>minutes.</w:t>
      </w:r>
    </w:p>
    <w:p w14:paraId="4E32CB2C" w14:textId="77777777" w:rsidR="006219B2" w:rsidRDefault="006219B2">
      <w:pPr>
        <w:pStyle w:val="BodyText"/>
        <w:spacing w:before="8"/>
        <w:rPr>
          <w:sz w:val="20"/>
        </w:rPr>
      </w:pPr>
    </w:p>
    <w:p w14:paraId="0DA93326" w14:textId="77777777" w:rsidR="006219B2" w:rsidRDefault="00AF3A5C">
      <w:pPr>
        <w:pStyle w:val="BodyText"/>
        <w:ind w:left="940" w:right="1241"/>
      </w:pPr>
      <w:r>
        <w:rPr>
          <w:b/>
        </w:rPr>
        <w:t xml:space="preserve">Note: </w:t>
      </w:r>
      <w:r>
        <w:t>the time required to complete the post-install and to receive the MailMan message will vary depending on your system load.</w:t>
      </w:r>
    </w:p>
    <w:p w14:paraId="2F1BFC51" w14:textId="77777777" w:rsidR="006219B2" w:rsidRDefault="00AF3A5C">
      <w:pPr>
        <w:pStyle w:val="BodyText"/>
        <w:spacing w:before="120" w:line="343" w:lineRule="auto"/>
        <w:ind w:left="580" w:right="4633"/>
      </w:pPr>
      <w:r>
        <w:rPr>
          <w:noProof/>
          <w:position w:val="-4"/>
        </w:rPr>
        <w:drawing>
          <wp:inline distT="0" distB="0" distL="0" distR="0" wp14:anchorId="025EEAB1" wp14:editId="0E5E2F31">
            <wp:extent cx="128015" cy="172212"/>
            <wp:effectExtent l="0" t="0" r="0" b="0"/>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 xml:space="preserve">Installation of this patch should </w:t>
      </w:r>
      <w:r>
        <w:rPr>
          <w:spacing w:val="-2"/>
        </w:rPr>
        <w:t>NOT</w:t>
      </w:r>
      <w:r>
        <w:rPr>
          <w:spacing w:val="-10"/>
        </w:rPr>
        <w:t xml:space="preserve"> </w:t>
      </w:r>
      <w:r>
        <w:t>BE</w:t>
      </w:r>
      <w:r>
        <w:rPr>
          <w:spacing w:val="-1"/>
        </w:rPr>
        <w:t xml:space="preserve"> </w:t>
      </w:r>
      <w:r>
        <w:t xml:space="preserve">QUEUED. </w:t>
      </w:r>
      <w:r>
        <w:rPr>
          <w:noProof/>
          <w:position w:val="-4"/>
        </w:rPr>
        <w:drawing>
          <wp:inline distT="0" distB="0" distL="0" distR="0" wp14:anchorId="4E4528B1" wp14:editId="4E37007E">
            <wp:extent cx="128015" cy="172212"/>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5"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t>Suggested time to install: non-peak requirement</w:t>
      </w:r>
      <w:r>
        <w:rPr>
          <w:spacing w:val="-12"/>
        </w:rPr>
        <w:t xml:space="preserve"> </w:t>
      </w:r>
      <w:r>
        <w:t>hours.</w:t>
      </w:r>
    </w:p>
    <w:p w14:paraId="5FAB7C27" w14:textId="77777777" w:rsidR="006219B2" w:rsidRDefault="00AF3A5C">
      <w:pPr>
        <w:pStyle w:val="BodyText"/>
        <w:spacing w:before="2"/>
        <w:ind w:left="940" w:right="983" w:hanging="360"/>
      </w:pPr>
      <w:r>
        <w:rPr>
          <w:noProof/>
          <w:position w:val="-4"/>
        </w:rPr>
        <w:drawing>
          <wp:inline distT="0" distB="0" distL="0" distR="0" wp14:anchorId="2F1AB4B8" wp14:editId="2E93D39B">
            <wp:extent cx="128015" cy="172212"/>
            <wp:effectExtent l="0" t="0" r="0" b="0"/>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The CP Console and CP Flowsheets components may be installed locally on</w:t>
      </w:r>
      <w:r>
        <w:rPr>
          <w:spacing w:val="-23"/>
        </w:rPr>
        <w:t xml:space="preserve"> </w:t>
      </w:r>
      <w:r>
        <w:t>individual workstations or remotely on a server that is operating</w:t>
      </w:r>
      <w:r>
        <w:rPr>
          <w:spacing w:val="-13"/>
        </w:rPr>
        <w:t xml:space="preserve"> </w:t>
      </w:r>
      <w:r>
        <w:t>24/7.</w:t>
      </w:r>
    </w:p>
    <w:p w14:paraId="50C6BE02" w14:textId="77777777" w:rsidR="006219B2" w:rsidRDefault="00AF3A5C">
      <w:pPr>
        <w:pStyle w:val="BodyText"/>
        <w:spacing w:before="117"/>
        <w:ind w:left="940" w:right="829" w:hanging="360"/>
      </w:pPr>
      <w:r>
        <w:rPr>
          <w:noProof/>
          <w:position w:val="-4"/>
        </w:rPr>
        <w:drawing>
          <wp:inline distT="0" distB="0" distL="0" distR="0" wp14:anchorId="7829B633" wp14:editId="733FBB02">
            <wp:extent cx="128015" cy="172212"/>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The CP Manager application is no longer supported after the installation of MD*1.0*16. Use CP Console to perform the functions previously provided by CP</w:t>
      </w:r>
      <w:r>
        <w:rPr>
          <w:spacing w:val="-17"/>
        </w:rPr>
        <w:t xml:space="preserve"> </w:t>
      </w:r>
      <w:r>
        <w:t>Manager.</w:t>
      </w:r>
    </w:p>
    <w:p w14:paraId="73742465" w14:textId="77777777" w:rsidR="006219B2" w:rsidRDefault="006219B2">
      <w:pPr>
        <w:sectPr w:rsidR="006219B2">
          <w:pgSz w:w="12240" w:h="15840"/>
          <w:pgMar w:top="1120" w:right="620" w:bottom="1160" w:left="1220" w:header="902" w:footer="976" w:gutter="0"/>
          <w:cols w:space="720"/>
        </w:sectPr>
      </w:pPr>
    </w:p>
    <w:p w14:paraId="49A53672" w14:textId="77777777" w:rsidR="006219B2" w:rsidRDefault="006219B2">
      <w:pPr>
        <w:pStyle w:val="BodyText"/>
        <w:spacing w:before="10"/>
        <w:rPr>
          <w:sz w:val="23"/>
        </w:rPr>
      </w:pPr>
    </w:p>
    <w:p w14:paraId="622681B6" w14:textId="77777777" w:rsidR="006219B2" w:rsidRDefault="00AF3A5C">
      <w:pPr>
        <w:spacing w:before="91"/>
        <w:ind w:left="1660"/>
        <w:rPr>
          <w:i/>
        </w:rPr>
      </w:pPr>
      <w:r>
        <w:rPr>
          <w:i/>
        </w:rPr>
        <w:t>This page intentionally left blank for double-sided printing.</w:t>
      </w:r>
    </w:p>
    <w:p w14:paraId="7A4B1C33" w14:textId="77777777" w:rsidR="006219B2" w:rsidRDefault="006219B2">
      <w:pPr>
        <w:sectPr w:rsidR="006219B2">
          <w:headerReference w:type="even" r:id="rId36"/>
          <w:footerReference w:type="even" r:id="rId37"/>
          <w:footerReference w:type="default" r:id="rId38"/>
          <w:pgSz w:w="12240" w:h="15840"/>
          <w:pgMar w:top="1500" w:right="620" w:bottom="1160" w:left="1220" w:header="0" w:footer="976" w:gutter="0"/>
          <w:cols w:space="720"/>
        </w:sectPr>
      </w:pPr>
    </w:p>
    <w:p w14:paraId="2E85BEC0" w14:textId="77777777" w:rsidR="006219B2" w:rsidRDefault="00AF3A5C">
      <w:pPr>
        <w:pStyle w:val="ListParagraph"/>
        <w:numPr>
          <w:ilvl w:val="0"/>
          <w:numId w:val="24"/>
        </w:numPr>
        <w:tabs>
          <w:tab w:val="left" w:pos="622"/>
        </w:tabs>
        <w:spacing w:before="74"/>
        <w:ind w:hanging="402"/>
        <w:rPr>
          <w:rFonts w:ascii="Arial"/>
          <w:b/>
          <w:sz w:val="36"/>
        </w:rPr>
      </w:pPr>
      <w:bookmarkStart w:id="17" w:name="_bookmark17"/>
      <w:bookmarkEnd w:id="17"/>
      <w:r>
        <w:rPr>
          <w:rFonts w:ascii="Arial"/>
          <w:b/>
          <w:sz w:val="36"/>
        </w:rPr>
        <w:lastRenderedPageBreak/>
        <w:t>Installing the KIDS</w:t>
      </w:r>
      <w:r>
        <w:rPr>
          <w:rFonts w:ascii="Arial"/>
          <w:b/>
          <w:spacing w:val="-2"/>
          <w:sz w:val="36"/>
        </w:rPr>
        <w:t xml:space="preserve"> </w:t>
      </w:r>
      <w:r>
        <w:rPr>
          <w:rFonts w:ascii="Arial"/>
          <w:b/>
          <w:sz w:val="36"/>
        </w:rPr>
        <w:t>Build</w:t>
      </w:r>
    </w:p>
    <w:p w14:paraId="5BF386B8" w14:textId="77777777" w:rsidR="006219B2" w:rsidRDefault="00AF3A5C">
      <w:pPr>
        <w:pStyle w:val="ListParagraph"/>
        <w:numPr>
          <w:ilvl w:val="0"/>
          <w:numId w:val="23"/>
        </w:numPr>
        <w:tabs>
          <w:tab w:val="left" w:pos="581"/>
        </w:tabs>
        <w:spacing w:before="242" w:line="237" w:lineRule="auto"/>
        <w:ind w:right="883"/>
      </w:pPr>
      <w:r>
        <w:t xml:space="preserve">To install the KIDS build, download MD1_0P16_EXES_AND_DOC.zip as instructed in step 2.3 above. Once the download is complete, unzip the file to C:\MD_INSTALL (or another location) and note that location. Copy the </w:t>
      </w:r>
      <w:r>
        <w:rPr>
          <w:b/>
        </w:rPr>
        <w:t xml:space="preserve">MD_1_P16.kid </w:t>
      </w:r>
      <w:r>
        <w:t>from this location and add it to the installation directory on the VistA</w:t>
      </w:r>
      <w:r>
        <w:rPr>
          <w:spacing w:val="-4"/>
        </w:rPr>
        <w:t xml:space="preserve"> </w:t>
      </w:r>
      <w:r>
        <w:t>server.</w:t>
      </w:r>
    </w:p>
    <w:p w14:paraId="288418D0" w14:textId="77777777" w:rsidR="006219B2" w:rsidRDefault="00AF3A5C">
      <w:pPr>
        <w:pStyle w:val="BodyText"/>
        <w:spacing w:before="124"/>
        <w:ind w:left="1588" w:right="1582" w:hanging="648"/>
      </w:pPr>
      <w:r>
        <w:rPr>
          <w:b/>
        </w:rPr>
        <w:t xml:space="preserve">Note: </w:t>
      </w:r>
      <w:r>
        <w:t>ASCII transfer format must be used for uploading the MD_1_P16.kid file from the local desktop to the installation directory on the VistA server.</w:t>
      </w:r>
    </w:p>
    <w:p w14:paraId="6EB8A07A" w14:textId="77777777" w:rsidR="006219B2" w:rsidRDefault="00AF3A5C">
      <w:pPr>
        <w:pStyle w:val="ListParagraph"/>
        <w:numPr>
          <w:ilvl w:val="0"/>
          <w:numId w:val="23"/>
        </w:numPr>
        <w:tabs>
          <w:tab w:val="left" w:pos="581"/>
        </w:tabs>
        <w:spacing w:before="126" w:line="235" w:lineRule="auto"/>
        <w:ind w:right="1769"/>
      </w:pPr>
      <w:r>
        <w:t>Programmer variables can be initialized by executing the command D ^XUP. Validate that DUZ(0)=”@”</w:t>
      </w:r>
    </w:p>
    <w:p w14:paraId="3BF15C03" w14:textId="77777777" w:rsidR="006219B2" w:rsidRDefault="00AF3A5C">
      <w:pPr>
        <w:pStyle w:val="ListParagraph"/>
        <w:numPr>
          <w:ilvl w:val="0"/>
          <w:numId w:val="23"/>
        </w:numPr>
        <w:tabs>
          <w:tab w:val="left" w:pos="581"/>
        </w:tabs>
        <w:spacing w:before="124" w:line="235" w:lineRule="auto"/>
        <w:ind w:right="1526"/>
      </w:pPr>
      <w:r>
        <w:t xml:space="preserve">Use the KIDS installation menu option [XPD MAIN] and select </w:t>
      </w:r>
      <w:r>
        <w:rPr>
          <w:b/>
        </w:rPr>
        <w:t xml:space="preserve">Installation </w:t>
      </w:r>
      <w:r>
        <w:t xml:space="preserve">and then </w:t>
      </w:r>
      <w:r>
        <w:rPr>
          <w:b/>
        </w:rPr>
        <w:t xml:space="preserve">Load a Distribution </w:t>
      </w:r>
      <w:r>
        <w:t>to load the MD_1_P16.kid file onto your M</w:t>
      </w:r>
      <w:r>
        <w:rPr>
          <w:spacing w:val="-14"/>
        </w:rPr>
        <w:t xml:space="preserve"> </w:t>
      </w:r>
      <w:r>
        <w:t>system.</w:t>
      </w:r>
    </w:p>
    <w:p w14:paraId="3563A3F3" w14:textId="77777777" w:rsidR="006219B2" w:rsidRDefault="00AF3A5C">
      <w:pPr>
        <w:pStyle w:val="ListParagraph"/>
        <w:numPr>
          <w:ilvl w:val="0"/>
          <w:numId w:val="23"/>
        </w:numPr>
        <w:tabs>
          <w:tab w:val="left" w:pos="581"/>
        </w:tabs>
        <w:spacing w:before="128" w:line="235" w:lineRule="auto"/>
        <w:ind w:right="1582"/>
      </w:pPr>
      <w:r>
        <w:t xml:space="preserve">Use the KIDS installation menu option [XPD MAIN] and select </w:t>
      </w:r>
      <w:r>
        <w:rPr>
          <w:b/>
        </w:rPr>
        <w:t xml:space="preserve">Installation </w:t>
      </w:r>
      <w:r>
        <w:t xml:space="preserve">and then </w:t>
      </w:r>
      <w:r>
        <w:rPr>
          <w:b/>
        </w:rPr>
        <w:t xml:space="preserve">Install Package(s) </w:t>
      </w:r>
      <w:r>
        <w:t>to install the distribution into your M</w:t>
      </w:r>
      <w:r>
        <w:rPr>
          <w:spacing w:val="-12"/>
        </w:rPr>
        <w:t xml:space="preserve"> </w:t>
      </w:r>
      <w:r>
        <w:t>system.</w:t>
      </w:r>
    </w:p>
    <w:p w14:paraId="4A957858" w14:textId="77777777" w:rsidR="006219B2" w:rsidRDefault="00AF3A5C">
      <w:pPr>
        <w:pStyle w:val="ListParagraph"/>
        <w:numPr>
          <w:ilvl w:val="0"/>
          <w:numId w:val="23"/>
        </w:numPr>
        <w:tabs>
          <w:tab w:val="left" w:pos="581"/>
        </w:tabs>
        <w:spacing w:before="121"/>
        <w:ind w:hanging="361"/>
      </w:pPr>
      <w:r>
        <w:t>Install or update the CP Gateway</w:t>
      </w:r>
      <w:r>
        <w:rPr>
          <w:spacing w:val="-6"/>
        </w:rPr>
        <w:t xml:space="preserve"> </w:t>
      </w:r>
      <w:r>
        <w:t>Service.</w:t>
      </w:r>
    </w:p>
    <w:p w14:paraId="6336A45A" w14:textId="77777777" w:rsidR="006219B2" w:rsidRDefault="00AF3A5C">
      <w:pPr>
        <w:pStyle w:val="BodyText"/>
        <w:spacing w:before="117"/>
        <w:ind w:left="940"/>
      </w:pPr>
      <w:r>
        <w:rPr>
          <w:b/>
        </w:rPr>
        <w:t xml:space="preserve">Note: </w:t>
      </w:r>
      <w:r>
        <w:t>ASCII format must be used for downloading the MD_1_P16.kid file.</w:t>
      </w:r>
    </w:p>
    <w:p w14:paraId="424C0F79" w14:textId="77777777" w:rsidR="006219B2" w:rsidRDefault="00AF3A5C">
      <w:pPr>
        <w:pStyle w:val="BodyText"/>
        <w:spacing w:before="179"/>
        <w:ind w:left="220" w:right="863"/>
      </w:pPr>
      <w:r>
        <w:t>The patch installation may pause, in some cases for several minutes, at the “installing new terminology” line of the patch installation. This is normal and the patch installation will continue after the terminology is installed.</w:t>
      </w:r>
    </w:p>
    <w:p w14:paraId="7AFA7BAE" w14:textId="77777777" w:rsidR="006219B2" w:rsidRDefault="00494A4C">
      <w:pPr>
        <w:pStyle w:val="BodyText"/>
        <w:spacing w:before="7"/>
        <w:rPr>
          <w:sz w:val="29"/>
        </w:rPr>
      </w:pPr>
      <w:r>
        <w:pict w14:anchorId="6EF63EEC">
          <v:group id="_x0000_s1379" style="position:absolute;margin-left:106.6pt;margin-top:19pt;width:398.95pt;height:316.15pt;z-index:-251646976;mso-wrap-distance-left:0;mso-wrap-distance-right:0;mso-position-horizontal-relative:page" coordorigin="2132,380" coordsize="7979,6323">
            <v:rect id="_x0000_s1406" style="position:absolute;left:2131;top:380;width:7979;height:324" fillcolor="#ccc" stroked="f"/>
            <v:rect id="_x0000_s1405" style="position:absolute;left:2131;top:704;width:7979;height:324" fillcolor="#ccc" stroked="f"/>
            <v:rect id="_x0000_s1404" style="position:absolute;left:2131;top:1028;width:7979;height:325" fillcolor="#ccc" stroked="f"/>
            <v:rect id="_x0000_s1403" style="position:absolute;left:2131;top:1352;width:7979;height:324" fillcolor="#ccc" stroked="f"/>
            <v:rect id="_x0000_s1402" style="position:absolute;left:2131;top:1676;width:7979;height:324" fillcolor="#ccc" stroked="f"/>
            <v:rect id="_x0000_s1401" style="position:absolute;left:2131;top:2000;width:7979;height:322" fillcolor="#ccc" stroked="f"/>
            <v:rect id="_x0000_s1400" style="position:absolute;left:2131;top:2322;width:7979;height:324" fillcolor="#ccc" stroked="f"/>
            <v:rect id="_x0000_s1399" style="position:absolute;left:2131;top:2646;width:7979;height:324" fillcolor="#ccc" stroked="f"/>
            <v:rect id="_x0000_s1398" style="position:absolute;left:2131;top:2970;width:7979;height:204" fillcolor="#ccc" stroked="f"/>
            <v:rect id="_x0000_s1397" style="position:absolute;left:2131;top:3174;width:7979;height:324" fillcolor="#ccc" stroked="f"/>
            <v:rect id="_x0000_s1396" style="position:absolute;left:2131;top:3498;width:7979;height:324" fillcolor="#ccc" stroked="f"/>
            <v:rect id="_x0000_s1395" style="position:absolute;left:2131;top:3822;width:7979;height:324" fillcolor="#ccc" stroked="f"/>
            <v:rect id="_x0000_s1394" style="position:absolute;left:2131;top:4146;width:7979;height:324" fillcolor="#ccc" stroked="f"/>
            <v:rect id="_x0000_s1393" style="position:absolute;left:2131;top:4470;width:7979;height:325" fillcolor="#ccc" stroked="f"/>
            <v:rect id="_x0000_s1392" style="position:absolute;left:2131;top:4794;width:7979;height:324" fillcolor="#ccc" stroked="f"/>
            <v:rect id="_x0000_s1391" style="position:absolute;left:2131;top:5118;width:7979;height:204" fillcolor="#ccc" stroked="f"/>
            <v:rect id="_x0000_s1390" style="position:absolute;left:2131;top:5322;width:7979;height:324" fillcolor="#ccc" stroked="f"/>
            <v:rect id="_x0000_s1389" style="position:absolute;left:2131;top:5646;width:7979;height:324" fillcolor="#ccc" stroked="f"/>
            <v:rect id="_x0000_s1388" style="position:absolute;left:2131;top:5970;width:7979;height:204" fillcolor="#ccc" stroked="f"/>
            <v:rect id="_x0000_s1387" style="position:absolute;left:2131;top:6174;width:7979;height:324" fillcolor="#ccc" stroked="f"/>
            <v:rect id="_x0000_s1386" style="position:absolute;left:2131;top:6498;width:7979;height:204" fillcolor="#ccc" stroked="f"/>
            <v:shapetype id="_x0000_t202" coordsize="21600,21600" o:spt="202" path="m,l,21600r21600,l21600,xe">
              <v:stroke joinstyle="miter"/>
              <v:path gradientshapeok="t" o:connecttype="rect"/>
            </v:shapetype>
            <v:shape id="_x0000_s1385" type="#_x0000_t202" style="position:absolute;left:2808;top:3823;width:4772;height:2557" filled="f" stroked="f">
              <v:textbox inset="0,0,0,0">
                <w:txbxContent>
                  <w:p w14:paraId="1C985DBD" w14:textId="77777777" w:rsidR="00AF3A5C" w:rsidRDefault="00AF3A5C">
                    <w:pPr>
                      <w:spacing w:line="381" w:lineRule="auto"/>
                      <w:ind w:left="432" w:right="1511"/>
                      <w:rPr>
                        <w:rFonts w:ascii="Courier New"/>
                        <w:sz w:val="18"/>
                      </w:rPr>
                    </w:pPr>
                    <w:r>
                      <w:rPr>
                        <w:rFonts w:ascii="Courier New"/>
                        <w:sz w:val="18"/>
                      </w:rPr>
                      <w:t>Edits and Distribution ... Utilities ...</w:t>
                    </w:r>
                  </w:p>
                  <w:p w14:paraId="1C50E997" w14:textId="77777777" w:rsidR="00AF3A5C" w:rsidRDefault="00AF3A5C">
                    <w:pPr>
                      <w:spacing w:line="203" w:lineRule="exact"/>
                      <w:ind w:left="432"/>
                      <w:rPr>
                        <w:rFonts w:ascii="Courier New"/>
                        <w:sz w:val="18"/>
                      </w:rPr>
                    </w:pPr>
                    <w:r>
                      <w:rPr>
                        <w:rFonts w:ascii="Courier New"/>
                        <w:sz w:val="18"/>
                      </w:rPr>
                      <w:t>Installation ...</w:t>
                    </w:r>
                  </w:p>
                  <w:p w14:paraId="671DF5BC" w14:textId="77777777" w:rsidR="00AF3A5C" w:rsidRDefault="00AF3A5C">
                    <w:pPr>
                      <w:spacing w:before="120"/>
                      <w:ind w:left="432"/>
                      <w:rPr>
                        <w:rFonts w:ascii="Courier New"/>
                        <w:sz w:val="18"/>
                      </w:rPr>
                    </w:pPr>
                    <w:r>
                      <w:rPr>
                        <w:rFonts w:ascii="Courier New"/>
                        <w:sz w:val="18"/>
                      </w:rPr>
                      <w:t>Patch Monitor Main Menu ...</w:t>
                    </w:r>
                  </w:p>
                  <w:p w14:paraId="036909C3" w14:textId="77777777" w:rsidR="00AF3A5C" w:rsidRDefault="00AF3A5C">
                    <w:pPr>
                      <w:spacing w:before="7"/>
                      <w:rPr>
                        <w:rFonts w:ascii="Courier New"/>
                        <w:sz w:val="28"/>
                      </w:rPr>
                    </w:pPr>
                  </w:p>
                  <w:p w14:paraId="6FA836DC" w14:textId="77777777" w:rsidR="00AF3A5C" w:rsidRDefault="00AF3A5C">
                    <w:pPr>
                      <w:rPr>
                        <w:rFonts w:ascii="Courier New"/>
                        <w:sz w:val="18"/>
                      </w:rPr>
                    </w:pPr>
                    <w:r>
                      <w:rPr>
                        <w:rFonts w:ascii="Courier New"/>
                        <w:sz w:val="18"/>
                      </w:rPr>
                      <w:t>You have PENDING ALERTS</w:t>
                    </w:r>
                  </w:p>
                  <w:p w14:paraId="234D7888" w14:textId="77777777" w:rsidR="00AF3A5C" w:rsidRDefault="00AF3A5C">
                    <w:pPr>
                      <w:tabs>
                        <w:tab w:val="left" w:pos="1187"/>
                      </w:tabs>
                      <w:spacing w:before="120"/>
                      <w:ind w:left="432"/>
                      <w:rPr>
                        <w:rFonts w:ascii="Courier New"/>
                        <w:sz w:val="18"/>
                      </w:rPr>
                    </w:pPr>
                    <w:r>
                      <w:rPr>
                        <w:rFonts w:ascii="Courier New"/>
                        <w:sz w:val="18"/>
                      </w:rPr>
                      <w:t>Enter</w:t>
                    </w:r>
                    <w:r>
                      <w:rPr>
                        <w:rFonts w:ascii="Courier New"/>
                        <w:sz w:val="18"/>
                      </w:rPr>
                      <w:tab/>
                      <w:t>"VA to jump to VIEW ALERTS</w:t>
                    </w:r>
                    <w:r>
                      <w:rPr>
                        <w:rFonts w:ascii="Courier New"/>
                        <w:spacing w:val="-26"/>
                        <w:sz w:val="18"/>
                      </w:rPr>
                      <w:t xml:space="preserve"> </w:t>
                    </w:r>
                    <w:r>
                      <w:rPr>
                        <w:rFonts w:ascii="Courier New"/>
                        <w:sz w:val="18"/>
                      </w:rPr>
                      <w:t>option</w:t>
                    </w:r>
                  </w:p>
                  <w:p w14:paraId="6E15AE61" w14:textId="77777777" w:rsidR="00AF3A5C" w:rsidRDefault="00AF3A5C">
                    <w:pPr>
                      <w:spacing w:before="7"/>
                      <w:rPr>
                        <w:rFonts w:ascii="Courier New"/>
                        <w:sz w:val="28"/>
                      </w:rPr>
                    </w:pPr>
                  </w:p>
                  <w:p w14:paraId="50CFA930" w14:textId="77777777" w:rsidR="00AF3A5C" w:rsidRDefault="00AF3A5C">
                    <w:pPr>
                      <w:rPr>
                        <w:rFonts w:ascii="Courier New"/>
                        <w:sz w:val="18"/>
                      </w:rPr>
                    </w:pPr>
                    <w:r>
                      <w:rPr>
                        <w:rFonts w:ascii="Courier New"/>
                        <w:sz w:val="18"/>
                      </w:rPr>
                      <w:t>You've got PRIORITY mail!</w:t>
                    </w:r>
                  </w:p>
                </w:txbxContent>
              </v:textbox>
            </v:shape>
            <v:shape id="_x0000_s1384" type="#_x0000_t202" style="position:absolute;left:5939;top:2971;width:3692;height:204" filled="f" stroked="f">
              <v:textbox inset="0,0,0,0">
                <w:txbxContent>
                  <w:p w14:paraId="43EC2FD0" w14:textId="77777777" w:rsidR="00AF3A5C" w:rsidRDefault="00AF3A5C">
                    <w:pPr>
                      <w:rPr>
                        <w:rFonts w:ascii="Courier New"/>
                        <w:sz w:val="18"/>
                      </w:rPr>
                    </w:pPr>
                    <w:r>
                      <w:rPr>
                        <w:rFonts w:ascii="Courier New"/>
                        <w:sz w:val="18"/>
                      </w:rPr>
                      <w:t>Kernel Installation &amp; Distribution</w:t>
                    </w:r>
                  </w:p>
                </w:txbxContent>
              </v:textbox>
            </v:shape>
            <v:shape id="_x0000_s1383" type="#_x0000_t202" style="position:absolute;left:2160;top:2647;width:3044;height:732" filled="f" stroked="f">
              <v:textbox inset="0,0,0,0">
                <w:txbxContent>
                  <w:p w14:paraId="4494D4C4" w14:textId="77777777" w:rsidR="00AF3A5C" w:rsidRDefault="00AF3A5C">
                    <w:pPr>
                      <w:rPr>
                        <w:rFonts w:ascii="Courier New"/>
                        <w:sz w:val="18"/>
                      </w:rPr>
                    </w:pPr>
                    <w:r>
                      <w:rPr>
                        <w:rFonts w:ascii="Courier New"/>
                        <w:sz w:val="18"/>
                      </w:rPr>
                      <w:t>You have 870 new messages.</w:t>
                    </w:r>
                  </w:p>
                  <w:p w14:paraId="1CB33C25" w14:textId="77777777" w:rsidR="00AF3A5C" w:rsidRDefault="00AF3A5C">
                    <w:pPr>
                      <w:spacing w:before="120"/>
                      <w:rPr>
                        <w:rFonts w:ascii="Courier New"/>
                        <w:sz w:val="18"/>
                      </w:rPr>
                    </w:pPr>
                    <w:r>
                      <w:rPr>
                        <w:rFonts w:ascii="Courier New"/>
                        <w:sz w:val="18"/>
                      </w:rPr>
                      <w:t>Select OPTION NAME: XPD MAIN</w:t>
                    </w:r>
                  </w:p>
                  <w:p w14:paraId="23172239" w14:textId="77777777" w:rsidR="00AF3A5C" w:rsidRDefault="00AF3A5C">
                    <w:pPr>
                      <w:ind w:left="647"/>
                      <w:rPr>
                        <w:rFonts w:ascii="Courier New"/>
                        <w:sz w:val="18"/>
                      </w:rPr>
                    </w:pPr>
                    <w:r>
                      <w:rPr>
                        <w:rFonts w:ascii="Courier New"/>
                        <w:sz w:val="18"/>
                      </w:rPr>
                      <w:t>System</w:t>
                    </w:r>
                  </w:p>
                </w:txbxContent>
              </v:textbox>
            </v:shape>
            <v:shape id="_x0000_s1382" type="#_x0000_t202" style="position:absolute;left:2160;top:2001;width:3153;height:204" filled="f" stroked="f">
              <v:textbox inset="0,0,0,0">
                <w:txbxContent>
                  <w:p w14:paraId="19DB4262" w14:textId="77777777" w:rsidR="00AF3A5C" w:rsidRDefault="00AF3A5C">
                    <w:pPr>
                      <w:rPr>
                        <w:rFonts w:ascii="Courier New"/>
                        <w:sz w:val="18"/>
                      </w:rPr>
                    </w:pPr>
                    <w:r>
                      <w:rPr>
                        <w:rFonts w:ascii="Courier New"/>
                        <w:sz w:val="18"/>
                      </w:rPr>
                      <w:t>Terminal Type set to: C-VT100</w:t>
                    </w:r>
                  </w:p>
                </w:txbxContent>
              </v:textbox>
            </v:shape>
            <v:shape id="_x0000_s1381" type="#_x0000_t202" style="position:absolute;left:2160;top:1029;width:3584;height:529" filled="f" stroked="f">
              <v:textbox inset="0,0,0,0">
                <w:txbxContent>
                  <w:p w14:paraId="73CE694F" w14:textId="77777777" w:rsidR="00AF3A5C" w:rsidRDefault="00AF3A5C">
                    <w:pPr>
                      <w:rPr>
                        <w:rFonts w:ascii="Courier New"/>
                        <w:sz w:val="18"/>
                      </w:rPr>
                    </w:pPr>
                    <w:r>
                      <w:rPr>
                        <w:rFonts w:ascii="Courier New"/>
                        <w:sz w:val="18"/>
                      </w:rPr>
                      <w:t>Setting up programmer environment</w:t>
                    </w:r>
                  </w:p>
                  <w:p w14:paraId="50AAEC77" w14:textId="77777777" w:rsidR="00AF3A5C" w:rsidRDefault="00AF3A5C">
                    <w:pPr>
                      <w:spacing w:before="120"/>
                      <w:rPr>
                        <w:rFonts w:ascii="Courier New"/>
                        <w:sz w:val="18"/>
                      </w:rPr>
                    </w:pPr>
                    <w:r>
                      <w:rPr>
                        <w:rFonts w:ascii="Courier New"/>
                        <w:sz w:val="18"/>
                      </w:rPr>
                      <w:t>This is a TEST account.</w:t>
                    </w:r>
                  </w:p>
                </w:txbxContent>
              </v:textbox>
            </v:shape>
            <v:shape id="_x0000_s1380" type="#_x0000_t202" style="position:absolute;left:2160;top:381;width:1532;height:204" filled="f" stroked="f">
              <v:textbox inset="0,0,0,0">
                <w:txbxContent>
                  <w:p w14:paraId="1FC08AA4" w14:textId="77777777" w:rsidR="00AF3A5C" w:rsidRDefault="00AF3A5C">
                    <w:pPr>
                      <w:rPr>
                        <w:rFonts w:ascii="Courier New"/>
                        <w:sz w:val="18"/>
                      </w:rPr>
                    </w:pPr>
                    <w:r>
                      <w:rPr>
                        <w:rFonts w:ascii="Courier New"/>
                        <w:sz w:val="18"/>
                      </w:rPr>
                      <w:t>CHEY111&gt;D ^XUP</w:t>
                    </w:r>
                  </w:p>
                </w:txbxContent>
              </v:textbox>
            </v:shape>
            <w10:wrap type="topAndBottom" anchorx="page"/>
          </v:group>
        </w:pict>
      </w:r>
    </w:p>
    <w:p w14:paraId="7667C389" w14:textId="77777777" w:rsidR="006219B2" w:rsidRDefault="006219B2">
      <w:pPr>
        <w:rPr>
          <w:sz w:val="29"/>
        </w:rPr>
        <w:sectPr w:rsidR="006219B2">
          <w:headerReference w:type="default" r:id="rId39"/>
          <w:pgSz w:w="12240" w:h="15840"/>
          <w:pgMar w:top="1360" w:right="620" w:bottom="1160" w:left="1220" w:header="0" w:footer="976" w:gutter="0"/>
          <w:cols w:space="720"/>
        </w:sectPr>
      </w:pPr>
    </w:p>
    <w:p w14:paraId="05C54C65" w14:textId="77777777" w:rsidR="006219B2" w:rsidRDefault="006219B2">
      <w:pPr>
        <w:pStyle w:val="BodyText"/>
        <w:spacing w:before="6"/>
        <w:rPr>
          <w:sz w:val="27"/>
        </w:rPr>
      </w:pPr>
    </w:p>
    <w:p w14:paraId="7D106846" w14:textId="77777777" w:rsidR="006219B2" w:rsidRDefault="00494A4C">
      <w:pPr>
        <w:pStyle w:val="BodyText"/>
        <w:ind w:left="911"/>
        <w:rPr>
          <w:sz w:val="20"/>
        </w:rPr>
      </w:pPr>
      <w:r>
        <w:rPr>
          <w:sz w:val="20"/>
        </w:rPr>
      </w:r>
      <w:r>
        <w:rPr>
          <w:sz w:val="20"/>
        </w:rPr>
        <w:pict w14:anchorId="56FDBC50">
          <v:group id="_x0000_s1364" style="width:398.95pt;height:172.25pt;mso-position-horizontal-relative:char;mso-position-vertical-relative:line" coordsize="7979,3445">
            <v:rect id="_x0000_s1378" style="position:absolute;width:7979;height:325" fillcolor="#ccc" stroked="f"/>
            <v:rect id="_x0000_s1377" style="position:absolute;top:324;width:7979;height:324" fillcolor="#ccc" stroked="f"/>
            <v:rect id="_x0000_s1376" style="position:absolute;top:648;width:7979;height:324" fillcolor="#ccc" stroked="f"/>
            <v:rect id="_x0000_s1375" style="position:absolute;top:972;width:7979;height:324" fillcolor="#ccc" stroked="f"/>
            <v:rect id="_x0000_s1374" style="position:absolute;top:1296;width:7979;height:324" fillcolor="#ccc" stroked="f"/>
            <v:rect id="_x0000_s1373" style="position:absolute;top:1620;width:7979;height:324" fillcolor="#ccc" stroked="f"/>
            <v:rect id="_x0000_s1372" style="position:absolute;top:1944;width:7979;height:324" fillcolor="#ccc" stroked="f"/>
            <v:rect id="_x0000_s1371" style="position:absolute;top:2268;width:7979;height:324" fillcolor="#ccc" stroked="f"/>
            <v:rect id="_x0000_s1370" style="position:absolute;top:2592;width:7979;height:324" fillcolor="#ccc" stroked="f"/>
            <v:rect id="_x0000_s1369" style="position:absolute;top:2916;width:7979;height:324" fillcolor="#ccc" stroked="f"/>
            <v:rect id="_x0000_s1368" style="position:absolute;top:3240;width:7979;height:204" fillcolor="#ccc" stroked="f"/>
            <v:shape id="_x0000_s1367" type="#_x0000_t202" style="position:absolute;left:28;top:1;width:7471;height:204" filled="f" stroked="f">
              <v:textbox inset="0,0,0,0">
                <w:txbxContent>
                  <w:p w14:paraId="0D84E97B" w14:textId="77777777" w:rsidR="00AF3A5C" w:rsidRDefault="00AF3A5C">
                    <w:pPr>
                      <w:rPr>
                        <w:rFonts w:ascii="Courier New"/>
                        <w:sz w:val="18"/>
                      </w:rPr>
                    </w:pPr>
                    <w:r>
                      <w:rPr>
                        <w:rFonts w:ascii="Courier New"/>
                        <w:sz w:val="18"/>
                      </w:rPr>
                      <w:t>Select Kernel Installation &amp; Distribution System Option:</w:t>
                    </w:r>
                    <w:r>
                      <w:rPr>
                        <w:rFonts w:ascii="Courier New"/>
                        <w:spacing w:val="-57"/>
                        <w:sz w:val="18"/>
                      </w:rPr>
                      <w:t xml:space="preserve"> </w:t>
                    </w:r>
                    <w:r>
                      <w:rPr>
                        <w:rFonts w:ascii="Courier New"/>
                        <w:sz w:val="18"/>
                      </w:rPr>
                      <w:t>INSTallation</w:t>
                    </w:r>
                  </w:p>
                </w:txbxContent>
              </v:textbox>
            </v:shape>
            <v:shape id="_x0000_s1366" type="#_x0000_t202" style="position:absolute;left:352;top:649;width:129;height:1824" filled="f" stroked="f">
              <v:textbox inset="0,0,0,0">
                <w:txbxContent>
                  <w:p w14:paraId="29E7F4E5" w14:textId="77777777" w:rsidR="00AF3A5C" w:rsidRDefault="00AF3A5C">
                    <w:pPr>
                      <w:rPr>
                        <w:rFonts w:ascii="Courier New"/>
                        <w:sz w:val="18"/>
                      </w:rPr>
                    </w:pPr>
                    <w:r>
                      <w:rPr>
                        <w:rFonts w:ascii="Courier New"/>
                        <w:sz w:val="18"/>
                      </w:rPr>
                      <w:t>1</w:t>
                    </w:r>
                  </w:p>
                  <w:p w14:paraId="42AABA5A" w14:textId="77777777" w:rsidR="00AF3A5C" w:rsidRDefault="00AF3A5C">
                    <w:pPr>
                      <w:spacing w:before="120"/>
                      <w:rPr>
                        <w:rFonts w:ascii="Courier New"/>
                        <w:sz w:val="18"/>
                      </w:rPr>
                    </w:pPr>
                    <w:r>
                      <w:rPr>
                        <w:rFonts w:ascii="Courier New"/>
                        <w:sz w:val="18"/>
                      </w:rPr>
                      <w:t>2</w:t>
                    </w:r>
                  </w:p>
                  <w:p w14:paraId="2ABBDB46" w14:textId="77777777" w:rsidR="00AF3A5C" w:rsidRDefault="00AF3A5C">
                    <w:pPr>
                      <w:spacing w:before="120"/>
                      <w:rPr>
                        <w:rFonts w:ascii="Courier New"/>
                        <w:sz w:val="18"/>
                      </w:rPr>
                    </w:pPr>
                    <w:r>
                      <w:rPr>
                        <w:rFonts w:ascii="Courier New"/>
                        <w:sz w:val="18"/>
                      </w:rPr>
                      <w:t>3</w:t>
                    </w:r>
                  </w:p>
                  <w:p w14:paraId="03D7D856" w14:textId="77777777" w:rsidR="00AF3A5C" w:rsidRDefault="00AF3A5C">
                    <w:pPr>
                      <w:spacing w:before="120"/>
                      <w:rPr>
                        <w:rFonts w:ascii="Courier New"/>
                        <w:sz w:val="18"/>
                      </w:rPr>
                    </w:pPr>
                    <w:r>
                      <w:rPr>
                        <w:rFonts w:ascii="Courier New"/>
                        <w:sz w:val="18"/>
                      </w:rPr>
                      <w:t>4</w:t>
                    </w:r>
                  </w:p>
                  <w:p w14:paraId="0A930ECC" w14:textId="77777777" w:rsidR="00AF3A5C" w:rsidRDefault="00AF3A5C">
                    <w:pPr>
                      <w:spacing w:before="120"/>
                      <w:rPr>
                        <w:rFonts w:ascii="Courier New"/>
                        <w:sz w:val="18"/>
                      </w:rPr>
                    </w:pPr>
                    <w:r>
                      <w:rPr>
                        <w:rFonts w:ascii="Courier New"/>
                        <w:sz w:val="18"/>
                      </w:rPr>
                      <w:t>5</w:t>
                    </w:r>
                  </w:p>
                  <w:p w14:paraId="46AB5A63" w14:textId="77777777" w:rsidR="00AF3A5C" w:rsidRDefault="00AF3A5C">
                    <w:pPr>
                      <w:spacing w:before="120"/>
                      <w:rPr>
                        <w:rFonts w:ascii="Courier New"/>
                        <w:sz w:val="18"/>
                      </w:rPr>
                    </w:pPr>
                    <w:r>
                      <w:rPr>
                        <w:rFonts w:ascii="Courier New"/>
                        <w:sz w:val="18"/>
                      </w:rPr>
                      <w:t>6</w:t>
                    </w:r>
                  </w:p>
                </w:txbxContent>
              </v:textbox>
            </v:shape>
            <v:shape id="_x0000_s1365" type="#_x0000_t202" style="position:absolute;left:1108;top:649;width:4556;height:2472" filled="f" stroked="f">
              <v:textbox inset="0,0,0,0">
                <w:txbxContent>
                  <w:p w14:paraId="33809566" w14:textId="77777777" w:rsidR="00AF3A5C" w:rsidRDefault="00AF3A5C">
                    <w:pPr>
                      <w:rPr>
                        <w:rFonts w:ascii="Courier New"/>
                        <w:sz w:val="18"/>
                      </w:rPr>
                    </w:pPr>
                    <w:r>
                      <w:rPr>
                        <w:rFonts w:ascii="Courier New"/>
                        <w:sz w:val="18"/>
                      </w:rPr>
                      <w:t>Load a Distribution</w:t>
                    </w:r>
                  </w:p>
                  <w:p w14:paraId="66F03249" w14:textId="77777777" w:rsidR="00AF3A5C" w:rsidRDefault="00AF3A5C">
                    <w:pPr>
                      <w:spacing w:before="120" w:line="381" w:lineRule="auto"/>
                      <w:ind w:right="647"/>
                      <w:rPr>
                        <w:rFonts w:ascii="Courier New"/>
                        <w:sz w:val="18"/>
                      </w:rPr>
                    </w:pPr>
                    <w:r>
                      <w:rPr>
                        <w:rFonts w:ascii="Courier New"/>
                        <w:sz w:val="18"/>
                      </w:rPr>
                      <w:t>Verify Checksums in Transport Global Print Transport Global</w:t>
                    </w:r>
                  </w:p>
                  <w:p w14:paraId="27C5F842" w14:textId="77777777" w:rsidR="00AF3A5C" w:rsidRDefault="00AF3A5C">
                    <w:pPr>
                      <w:spacing w:line="381" w:lineRule="auto"/>
                      <w:ind w:right="-1"/>
                      <w:rPr>
                        <w:rFonts w:ascii="Courier New"/>
                        <w:sz w:val="18"/>
                      </w:rPr>
                    </w:pPr>
                    <w:r>
                      <w:rPr>
                        <w:rFonts w:ascii="Courier New"/>
                        <w:sz w:val="18"/>
                      </w:rPr>
                      <w:t>Compare Transport Global to Current System Backup a Transport Global</w:t>
                    </w:r>
                  </w:p>
                  <w:p w14:paraId="70D1B85E" w14:textId="77777777" w:rsidR="00AF3A5C" w:rsidRDefault="00AF3A5C">
                    <w:pPr>
                      <w:spacing w:line="203" w:lineRule="exact"/>
                      <w:rPr>
                        <w:rFonts w:ascii="Courier New"/>
                        <w:sz w:val="18"/>
                      </w:rPr>
                    </w:pPr>
                    <w:r>
                      <w:rPr>
                        <w:rFonts w:ascii="Courier New"/>
                        <w:sz w:val="18"/>
                      </w:rPr>
                      <w:t>Install Package(s)</w:t>
                    </w:r>
                  </w:p>
                  <w:p w14:paraId="389AD76C" w14:textId="77777777" w:rsidR="00AF3A5C" w:rsidRDefault="00AF3A5C">
                    <w:pPr>
                      <w:spacing w:before="3" w:line="320" w:lineRule="atLeast"/>
                      <w:ind w:right="1403"/>
                      <w:rPr>
                        <w:rFonts w:ascii="Courier New"/>
                        <w:sz w:val="18"/>
                      </w:rPr>
                    </w:pPr>
                    <w:r>
                      <w:rPr>
                        <w:rFonts w:ascii="Courier New"/>
                        <w:sz w:val="18"/>
                      </w:rPr>
                      <w:t>Restart Install of Package(s) Unload a Distribution</w:t>
                    </w:r>
                  </w:p>
                </w:txbxContent>
              </v:textbox>
            </v:shape>
            <w10:anchorlock/>
          </v:group>
        </w:pict>
      </w:r>
    </w:p>
    <w:p w14:paraId="797D3E5C" w14:textId="77777777" w:rsidR="006219B2" w:rsidRDefault="006219B2">
      <w:pPr>
        <w:pStyle w:val="BodyText"/>
        <w:spacing w:before="9"/>
        <w:rPr>
          <w:sz w:val="7"/>
        </w:rPr>
      </w:pPr>
    </w:p>
    <w:p w14:paraId="54CE5638" w14:textId="77777777" w:rsidR="006219B2" w:rsidRDefault="00494A4C">
      <w:pPr>
        <w:pStyle w:val="BodyText"/>
        <w:ind w:left="479"/>
        <w:rPr>
          <w:sz w:val="20"/>
        </w:rPr>
      </w:pPr>
      <w:r>
        <w:rPr>
          <w:sz w:val="20"/>
        </w:rPr>
      </w:r>
      <w:r>
        <w:rPr>
          <w:sz w:val="20"/>
        </w:rPr>
        <w:pict w14:anchorId="08EF3EBB">
          <v:group id="_x0000_s1360" style="width:456.55pt;height:20.65pt;mso-position-horizontal-relative:char;mso-position-vertical-relative:line" coordsize="9131,413">
            <v:rect id="_x0000_s1363" style="position:absolute;width:9131;height:205" fillcolor="#e4e4e4" stroked="f"/>
            <v:rect id="_x0000_s1362" style="position:absolute;top:204;width:9131;height:204" fillcolor="#e4e4e4" stroked="f"/>
            <v:shape id="_x0000_s1361" type="#_x0000_t202" style="position:absolute;width:9131;height:413" filled="f" stroked="f">
              <v:textbox inset="0,0,0,0">
                <w:txbxContent>
                  <w:p w14:paraId="707070DD" w14:textId="77777777" w:rsidR="00AF3A5C" w:rsidRDefault="00AF3A5C">
                    <w:pPr>
                      <w:spacing w:before="1" w:line="244" w:lineRule="auto"/>
                      <w:ind w:left="28" w:right="242"/>
                      <w:rPr>
                        <w:rFonts w:ascii="Courier New" w:hAnsi="Courier New"/>
                        <w:sz w:val="18"/>
                      </w:rPr>
                    </w:pPr>
                    <w:r>
                      <w:rPr>
                        <w:rFonts w:ascii="Courier New" w:hAnsi="Courier New"/>
                        <w:sz w:val="18"/>
                      </w:rPr>
                      <w:t>At this point, please follow your site’s policies regarding the execution of steps 2-4 (Verify Checksums, Print Transport Global, Compare Transport Global).</w:t>
                    </w:r>
                  </w:p>
                </w:txbxContent>
              </v:textbox>
            </v:shape>
            <w10:anchorlock/>
          </v:group>
        </w:pict>
      </w:r>
    </w:p>
    <w:p w14:paraId="0ACE737F" w14:textId="77777777" w:rsidR="006219B2" w:rsidRDefault="006219B2">
      <w:pPr>
        <w:pStyle w:val="BodyText"/>
        <w:spacing w:before="3"/>
        <w:rPr>
          <w:sz w:val="7"/>
        </w:rPr>
      </w:pPr>
    </w:p>
    <w:p w14:paraId="2D3177C0" w14:textId="77777777" w:rsidR="006219B2" w:rsidRDefault="00494A4C">
      <w:pPr>
        <w:pStyle w:val="BodyText"/>
        <w:ind w:left="911"/>
        <w:rPr>
          <w:sz w:val="20"/>
        </w:rPr>
      </w:pPr>
      <w:r>
        <w:rPr>
          <w:sz w:val="20"/>
        </w:rPr>
      </w:r>
      <w:r>
        <w:rPr>
          <w:sz w:val="20"/>
        </w:rPr>
        <w:pict w14:anchorId="6AC7B324">
          <v:group id="_x0000_s1320" style="width:398.95pt;height:441.5pt;mso-position-horizontal-relative:char;mso-position-vertical-relative:line" coordsize="7979,8830">
            <v:rect id="_x0000_s1359" style="position:absolute;width:7979;height:322" fillcolor="#ccc" stroked="f"/>
            <v:rect id="_x0000_s1358" style="position:absolute;top:321;width:7979;height:324" fillcolor="#ccc" stroked="f"/>
            <v:rect id="_x0000_s1357" style="position:absolute;top:645;width:7979;height:324" fillcolor="#ccc" stroked="f"/>
            <v:rect id="_x0000_s1356" style="position:absolute;top:969;width:7979;height:324" fillcolor="#ccc" stroked="f"/>
            <v:rect id="_x0000_s1355" style="position:absolute;top:1293;width:7979;height:324" fillcolor="#ccc" stroked="f"/>
            <v:rect id="_x0000_s1354" style="position:absolute;top:1617;width:7979;height:324" fillcolor="#ccc" stroked="f"/>
            <v:rect id="_x0000_s1353" style="position:absolute;top:1941;width:7979;height:324" fillcolor="#ccc" stroked="f"/>
            <v:rect id="_x0000_s1352" style="position:absolute;top:2265;width:7979;height:204" fillcolor="#ccc" stroked="f"/>
            <v:rect id="_x0000_s1351" style="position:absolute;top:2469;width:7979;height:324" fillcolor="#ccc" stroked="f"/>
            <v:rect id="_x0000_s1350" style="position:absolute;top:2793;width:7979;height:324" fillcolor="#ccc" stroked="f"/>
            <v:rect id="_x0000_s1349" style="position:absolute;top:3117;width:7979;height:325" fillcolor="#ccc" stroked="f"/>
            <v:rect id="_x0000_s1348" style="position:absolute;top:3442;width:7979;height:324" fillcolor="#ccc" stroked="f"/>
            <v:rect id="_x0000_s1347" style="position:absolute;top:3766;width:7979;height:324" fillcolor="#ccc" stroked="f"/>
            <v:rect id="_x0000_s1346" style="position:absolute;top:4090;width:7979;height:324" fillcolor="#ccc" stroked="f"/>
            <v:rect id="_x0000_s1345" style="position:absolute;top:4414;width:7979;height:324" fillcolor="#ccc" stroked="f"/>
            <v:rect id="_x0000_s1344" style="position:absolute;top:4738;width:7979;height:324" fillcolor="#ccc" stroked="f"/>
            <v:rect id="_x0000_s1343" style="position:absolute;top:5062;width:7979;height:324" fillcolor="#ccc" stroked="f"/>
            <v:rect id="_x0000_s1342" style="position:absolute;top:5386;width:7979;height:324" fillcolor="#ccc" stroked="f"/>
            <v:rect id="_x0000_s1341" style="position:absolute;top:5710;width:7979;height:324" fillcolor="#ccc" stroked="f"/>
            <v:rect id="_x0000_s1340" style="position:absolute;top:6034;width:7979;height:324" fillcolor="#ccc" stroked="f"/>
            <v:rect id="_x0000_s1339" style="position:absolute;top:6358;width:7979;height:325" fillcolor="#ccc" stroked="f"/>
            <v:rect id="_x0000_s1338" style="position:absolute;top:6682;width:7979;height:324" fillcolor="#ccc" stroked="f"/>
            <v:rect id="_x0000_s1337" style="position:absolute;top:7006;width:7979;height:324" fillcolor="#ccc" stroked="f"/>
            <v:rect id="_x0000_s1336" style="position:absolute;top:7330;width:7979;height:324" fillcolor="#ccc" stroked="f"/>
            <v:rect id="_x0000_s1335" style="position:absolute;top:7654;width:7979;height:324" fillcolor="#ccc" stroked="f"/>
            <v:rect id="_x0000_s1334" style="position:absolute;top:7978;width:7979;height:322" fillcolor="#ccc" stroked="f"/>
            <v:rect id="_x0000_s1333" style="position:absolute;top:8300;width:7979;height:324" fillcolor="#ccc" stroked="f"/>
            <v:rect id="_x0000_s1332" style="position:absolute;top:8624;width:7979;height:204" fillcolor="#ccc" stroked="f"/>
            <v:shape id="_x0000_s1331" type="#_x0000_t202" style="position:absolute;left:28;top:322;width:5420;height:528" filled="f" stroked="f">
              <v:textbox inset="0,0,0,0">
                <w:txbxContent>
                  <w:p w14:paraId="2C01FD8A" w14:textId="77777777" w:rsidR="00AF3A5C" w:rsidRDefault="00AF3A5C">
                    <w:pPr>
                      <w:rPr>
                        <w:rFonts w:ascii="Courier New"/>
                        <w:sz w:val="18"/>
                      </w:rPr>
                    </w:pPr>
                    <w:r>
                      <w:rPr>
                        <w:rFonts w:ascii="Courier New"/>
                        <w:sz w:val="18"/>
                      </w:rPr>
                      <w:t>You have PENDING ALERTS</w:t>
                    </w:r>
                  </w:p>
                  <w:p w14:paraId="63687431" w14:textId="77777777" w:rsidR="00AF3A5C" w:rsidRDefault="00AF3A5C">
                    <w:pPr>
                      <w:tabs>
                        <w:tab w:val="left" w:pos="1835"/>
                      </w:tabs>
                      <w:spacing w:before="120"/>
                      <w:ind w:left="1080"/>
                      <w:rPr>
                        <w:rFonts w:ascii="Courier New"/>
                        <w:sz w:val="18"/>
                      </w:rPr>
                    </w:pPr>
                    <w:r>
                      <w:rPr>
                        <w:rFonts w:ascii="Courier New"/>
                        <w:sz w:val="18"/>
                      </w:rPr>
                      <w:t>Enter</w:t>
                    </w:r>
                    <w:r>
                      <w:rPr>
                        <w:rFonts w:ascii="Courier New"/>
                        <w:sz w:val="18"/>
                      </w:rPr>
                      <w:tab/>
                      <w:t>"VA to jump to VIEW ALERTS</w:t>
                    </w:r>
                    <w:r>
                      <w:rPr>
                        <w:rFonts w:ascii="Courier New"/>
                        <w:spacing w:val="-26"/>
                        <w:sz w:val="18"/>
                      </w:rPr>
                      <w:t xml:space="preserve"> </w:t>
                    </w:r>
                    <w:r>
                      <w:rPr>
                        <w:rFonts w:ascii="Courier New"/>
                        <w:sz w:val="18"/>
                      </w:rPr>
                      <w:t>option</w:t>
                    </w:r>
                  </w:p>
                </w:txbxContent>
              </v:textbox>
            </v:shape>
            <v:shape id="_x0000_s1330" type="#_x0000_t202" style="position:absolute;left:28;top:1294;width:2720;height:204" filled="f" stroked="f">
              <v:textbox inset="0,0,0,0">
                <w:txbxContent>
                  <w:p w14:paraId="2AD7DEAE" w14:textId="77777777" w:rsidR="00AF3A5C" w:rsidRDefault="00AF3A5C">
                    <w:pPr>
                      <w:rPr>
                        <w:rFonts w:ascii="Courier New"/>
                        <w:sz w:val="18"/>
                      </w:rPr>
                    </w:pPr>
                    <w:r>
                      <w:rPr>
                        <w:rFonts w:ascii="Courier New"/>
                        <w:sz w:val="18"/>
                      </w:rPr>
                      <w:t>You've got PRIORITY mail!</w:t>
                    </w:r>
                  </w:p>
                </w:txbxContent>
              </v:textbox>
            </v:shape>
            <v:shape id="_x0000_s1329" type="#_x0000_t202" style="position:absolute;left:28;top:1942;width:3260;height:1056" filled="f" stroked="f">
              <v:textbox inset="0,0,0,0">
                <w:txbxContent>
                  <w:p w14:paraId="5EB0E5D9" w14:textId="77777777" w:rsidR="00AF3A5C" w:rsidRDefault="00AF3A5C">
                    <w:pPr>
                      <w:rPr>
                        <w:rFonts w:ascii="Courier New"/>
                        <w:sz w:val="18"/>
                      </w:rPr>
                    </w:pPr>
                    <w:r>
                      <w:rPr>
                        <w:rFonts w:ascii="Courier New"/>
                        <w:sz w:val="18"/>
                      </w:rPr>
                      <w:t>Select Installation Option: 6</w:t>
                    </w:r>
                  </w:p>
                  <w:p w14:paraId="436EA480" w14:textId="77777777" w:rsidR="00AF3A5C" w:rsidRDefault="00AF3A5C">
                    <w:pPr>
                      <w:spacing w:before="120"/>
                      <w:ind w:left="647" w:hanging="648"/>
                      <w:rPr>
                        <w:rFonts w:ascii="Courier New"/>
                        <w:sz w:val="18"/>
                      </w:rPr>
                    </w:pPr>
                    <w:r>
                      <w:rPr>
                        <w:rFonts w:ascii="Courier New"/>
                        <w:sz w:val="18"/>
                      </w:rPr>
                      <w:t>Select INSTALL NAME: MD*1.0*16 3/1/10@10:57:27</w:t>
                    </w:r>
                  </w:p>
                  <w:p w14:paraId="06A9A735" w14:textId="77777777" w:rsidR="00AF3A5C" w:rsidRDefault="00AF3A5C">
                    <w:pPr>
                      <w:spacing w:before="120"/>
                      <w:ind w:left="540"/>
                      <w:rPr>
                        <w:rFonts w:ascii="Courier New"/>
                        <w:sz w:val="18"/>
                      </w:rPr>
                    </w:pPr>
                    <w:r>
                      <w:rPr>
                        <w:rFonts w:ascii="Courier New"/>
                        <w:sz w:val="18"/>
                      </w:rPr>
                      <w:t>=&gt; CP FLOWSHEET BUILD 278</w:t>
                    </w:r>
                  </w:p>
                </w:txbxContent>
              </v:textbox>
            </v:shape>
            <v:shape id="_x0000_s1328" type="#_x0000_t202" style="position:absolute;left:3376;top:1942;width:3262;height:528" filled="f" stroked="f">
              <v:textbox inset="0,0,0,0">
                <w:txbxContent>
                  <w:p w14:paraId="17378255" w14:textId="77777777" w:rsidR="00AF3A5C" w:rsidRDefault="00AF3A5C">
                    <w:pPr>
                      <w:rPr>
                        <w:rFonts w:ascii="Courier New"/>
                        <w:sz w:val="18"/>
                      </w:rPr>
                    </w:pPr>
                    <w:r>
                      <w:rPr>
                        <w:rFonts w:ascii="Courier New"/>
                        <w:sz w:val="18"/>
                      </w:rPr>
                      <w:t>Install Package(s)</w:t>
                    </w:r>
                  </w:p>
                  <w:p w14:paraId="478FAEB3" w14:textId="77777777" w:rsidR="00AF3A5C" w:rsidRDefault="00AF3A5C">
                    <w:pPr>
                      <w:spacing w:before="120"/>
                      <w:ind w:left="647"/>
                      <w:rPr>
                        <w:rFonts w:ascii="Courier New"/>
                        <w:sz w:val="18"/>
                      </w:rPr>
                    </w:pPr>
                    <w:r>
                      <w:rPr>
                        <w:rFonts w:ascii="Courier New"/>
                        <w:sz w:val="18"/>
                      </w:rPr>
                      <w:t>Loaded from Distribution</w:t>
                    </w:r>
                  </w:p>
                </w:txbxContent>
              </v:textbox>
            </v:shape>
            <v:shape id="_x0000_s1327" type="#_x0000_t202" style="position:absolute;left:3484;top:2794;width:3584;height:204" filled="f" stroked="f">
              <v:textbox inset="0,0,0,0">
                <w:txbxContent>
                  <w:p w14:paraId="733F7AFB" w14:textId="77777777" w:rsidR="00AF3A5C" w:rsidRDefault="00AF3A5C">
                    <w:pPr>
                      <w:rPr>
                        <w:rFonts w:ascii="Courier New"/>
                        <w:sz w:val="18"/>
                      </w:rPr>
                    </w:pPr>
                    <w:r>
                      <w:rPr>
                        <w:rFonts w:ascii="Courier New"/>
                        <w:sz w:val="18"/>
                      </w:rPr>
                      <w:t>;Created on Feb 24, 2010@08:53:42</w:t>
                    </w:r>
                  </w:p>
                </w:txbxContent>
              </v:textbox>
            </v:shape>
            <v:shape id="_x0000_s1326" type="#_x0000_t202" style="position:absolute;left:28;top:3443;width:7365;height:1500" filled="f" stroked="f">
              <v:textbox inset="0,0,0,0">
                <w:txbxContent>
                  <w:p w14:paraId="5B7CAB56" w14:textId="77777777" w:rsidR="00AF3A5C" w:rsidRDefault="00AF3A5C">
                    <w:pPr>
                      <w:tabs>
                        <w:tab w:val="left" w:pos="2915"/>
                      </w:tabs>
                      <w:spacing w:line="381" w:lineRule="auto"/>
                      <w:ind w:left="324" w:right="18" w:hanging="324"/>
                      <w:rPr>
                        <w:rFonts w:ascii="Courier New"/>
                        <w:sz w:val="18"/>
                      </w:rPr>
                    </w:pPr>
                    <w:r>
                      <w:rPr>
                        <w:rFonts w:ascii="Courier New"/>
                        <w:sz w:val="18"/>
                      </w:rPr>
                      <w:t>This Distribution was loaded on Mar 01, 2010@10:57:27 with header</w:t>
                    </w:r>
                    <w:r>
                      <w:rPr>
                        <w:rFonts w:ascii="Courier New"/>
                        <w:spacing w:val="-54"/>
                        <w:sz w:val="18"/>
                      </w:rPr>
                      <w:t xml:space="preserve"> </w:t>
                    </w:r>
                    <w:r>
                      <w:rPr>
                        <w:rFonts w:ascii="Courier New"/>
                        <w:sz w:val="18"/>
                      </w:rPr>
                      <w:t>of CP FLOWSHEET</w:t>
                    </w:r>
                    <w:r>
                      <w:rPr>
                        <w:rFonts w:ascii="Courier New"/>
                        <w:spacing w:val="-10"/>
                        <w:sz w:val="18"/>
                      </w:rPr>
                      <w:t xml:space="preserve"> </w:t>
                    </w:r>
                    <w:r>
                      <w:rPr>
                        <w:rFonts w:ascii="Courier New"/>
                        <w:sz w:val="18"/>
                      </w:rPr>
                      <w:t>BUILD</w:t>
                    </w:r>
                    <w:r>
                      <w:rPr>
                        <w:rFonts w:ascii="Courier New"/>
                        <w:spacing w:val="-5"/>
                        <w:sz w:val="18"/>
                      </w:rPr>
                      <w:t xml:space="preserve"> </w:t>
                    </w:r>
                    <w:r>
                      <w:rPr>
                        <w:rFonts w:ascii="Courier New"/>
                        <w:sz w:val="18"/>
                      </w:rPr>
                      <w:t>278</w:t>
                    </w:r>
                    <w:r>
                      <w:rPr>
                        <w:rFonts w:ascii="Courier New"/>
                        <w:sz w:val="18"/>
                      </w:rPr>
                      <w:tab/>
                      <w:t>;Created on Feb 24,</w:t>
                    </w:r>
                    <w:r>
                      <w:rPr>
                        <w:rFonts w:ascii="Courier New"/>
                        <w:spacing w:val="-12"/>
                        <w:sz w:val="18"/>
                      </w:rPr>
                      <w:t xml:space="preserve"> </w:t>
                    </w:r>
                    <w:r>
                      <w:rPr>
                        <w:rFonts w:ascii="Courier New"/>
                        <w:sz w:val="18"/>
                      </w:rPr>
                      <w:t>2010@08:53:42</w:t>
                    </w:r>
                  </w:p>
                  <w:p w14:paraId="58C5F196" w14:textId="77777777" w:rsidR="00AF3A5C" w:rsidRDefault="00AF3A5C">
                    <w:pPr>
                      <w:spacing w:line="381" w:lineRule="auto"/>
                      <w:ind w:left="647" w:right="2593" w:hanging="324"/>
                      <w:rPr>
                        <w:rFonts w:ascii="Courier New"/>
                        <w:sz w:val="18"/>
                      </w:rPr>
                    </w:pPr>
                    <w:r>
                      <w:rPr>
                        <w:rFonts w:ascii="Courier New"/>
                        <w:sz w:val="18"/>
                      </w:rPr>
                      <w:t>It consisted of the following Install(s): MD*1.0*16</w:t>
                    </w:r>
                  </w:p>
                  <w:p w14:paraId="3CD1DE2F" w14:textId="77777777" w:rsidR="00AF3A5C" w:rsidRDefault="00AF3A5C">
                    <w:pPr>
                      <w:spacing w:line="203" w:lineRule="exact"/>
                      <w:rPr>
                        <w:rFonts w:ascii="Courier New"/>
                        <w:sz w:val="18"/>
                      </w:rPr>
                    </w:pPr>
                    <w:r>
                      <w:rPr>
                        <w:rFonts w:ascii="Courier New"/>
                        <w:sz w:val="18"/>
                      </w:rPr>
                      <w:t>Checking Install for Package MD*1.0*16</w:t>
                    </w:r>
                  </w:p>
                </w:txbxContent>
              </v:textbox>
            </v:shape>
            <v:shape id="_x0000_s1325" type="#_x0000_t202" style="position:absolute;left:28;top:5387;width:3368;height:204" filled="f" stroked="f">
              <v:textbox inset="0,0,0,0">
                <w:txbxContent>
                  <w:p w14:paraId="39D7DA34" w14:textId="77777777" w:rsidR="00AF3A5C" w:rsidRDefault="00AF3A5C">
                    <w:pPr>
                      <w:rPr>
                        <w:rFonts w:ascii="Courier New"/>
                        <w:sz w:val="18"/>
                      </w:rPr>
                    </w:pPr>
                    <w:r>
                      <w:rPr>
                        <w:rFonts w:ascii="Courier New"/>
                        <w:sz w:val="18"/>
                      </w:rPr>
                      <w:t>Install Questions for MD*1.0*16</w:t>
                    </w:r>
                  </w:p>
                </w:txbxContent>
              </v:textbox>
            </v:shape>
            <v:shape id="_x0000_s1324" type="#_x0000_t202" style="position:absolute;left:28;top:6035;width:1640;height:204" filled="f" stroked="f">
              <v:textbox inset="0,0,0,0">
                <w:txbxContent>
                  <w:p w14:paraId="70132298" w14:textId="77777777" w:rsidR="00AF3A5C" w:rsidRDefault="00AF3A5C">
                    <w:pPr>
                      <w:rPr>
                        <w:rFonts w:ascii="Courier New"/>
                        <w:sz w:val="18"/>
                      </w:rPr>
                    </w:pPr>
                    <w:r>
                      <w:rPr>
                        <w:rFonts w:ascii="Courier New"/>
                        <w:sz w:val="18"/>
                      </w:rPr>
                      <w:t>Incoming Files:</w:t>
                    </w:r>
                  </w:p>
                </w:txbxContent>
              </v:textbox>
            </v:shape>
            <v:shape id="_x0000_s1323" type="#_x0000_t202" style="position:absolute;left:460;top:6683;width:668;height:204" filled="f" stroked="f">
              <v:textbox inset="0,0,0,0">
                <w:txbxContent>
                  <w:p w14:paraId="3F28930F" w14:textId="77777777" w:rsidR="00AF3A5C" w:rsidRDefault="00AF3A5C">
                    <w:pPr>
                      <w:rPr>
                        <w:rFonts w:ascii="Courier New"/>
                        <w:sz w:val="18"/>
                      </w:rPr>
                    </w:pPr>
                    <w:r>
                      <w:rPr>
                        <w:rFonts w:ascii="Courier New"/>
                        <w:sz w:val="18"/>
                      </w:rPr>
                      <w:t>702.01</w:t>
                    </w:r>
                  </w:p>
                </w:txbxContent>
              </v:textbox>
            </v:shape>
            <v:shape id="_x0000_s1322" type="#_x0000_t202" style="position:absolute;left:1540;top:6683;width:1424;height:204" filled="f" stroked="f">
              <v:textbox inset="0,0,0,0">
                <w:txbxContent>
                  <w:p w14:paraId="66787F5F" w14:textId="77777777" w:rsidR="00AF3A5C" w:rsidRDefault="00AF3A5C">
                    <w:pPr>
                      <w:rPr>
                        <w:rFonts w:ascii="Courier New"/>
                        <w:sz w:val="18"/>
                      </w:rPr>
                    </w:pPr>
                    <w:r>
                      <w:rPr>
                        <w:rFonts w:ascii="Courier New"/>
                        <w:sz w:val="18"/>
                      </w:rPr>
                      <w:t>CP DEFINITION</w:t>
                    </w:r>
                  </w:p>
                </w:txbxContent>
              </v:textbox>
            </v:shape>
            <v:shape id="_x0000_s1321" type="#_x0000_t202" style="position:absolute;left:28;top:7007;width:5312;height:1822" filled="f" stroked="f">
              <v:textbox inset="0,0,0,0">
                <w:txbxContent>
                  <w:p w14:paraId="26A7CB72" w14:textId="77777777" w:rsidR="00AF3A5C" w:rsidRDefault="00AF3A5C">
                    <w:pPr>
                      <w:tabs>
                        <w:tab w:val="left" w:pos="755"/>
                      </w:tabs>
                      <w:rPr>
                        <w:rFonts w:ascii="Courier New"/>
                        <w:sz w:val="18"/>
                      </w:rPr>
                    </w:pPr>
                    <w:r>
                      <w:rPr>
                        <w:rFonts w:ascii="Courier New"/>
                        <w:sz w:val="18"/>
                      </w:rPr>
                      <w:t>Note:</w:t>
                    </w:r>
                    <w:r>
                      <w:rPr>
                        <w:rFonts w:ascii="Courier New"/>
                        <w:sz w:val="18"/>
                      </w:rPr>
                      <w:tab/>
                      <w:t>You already have the 'CP DEFINITION'</w:t>
                    </w:r>
                    <w:r>
                      <w:rPr>
                        <w:rFonts w:ascii="Courier New"/>
                        <w:spacing w:val="-34"/>
                        <w:sz w:val="18"/>
                      </w:rPr>
                      <w:t xml:space="preserve"> </w:t>
                    </w:r>
                    <w:r>
                      <w:rPr>
                        <w:rFonts w:ascii="Courier New"/>
                        <w:sz w:val="18"/>
                      </w:rPr>
                      <w:t>File.</w:t>
                    </w:r>
                  </w:p>
                  <w:p w14:paraId="0E348C50" w14:textId="77777777" w:rsidR="00AF3A5C" w:rsidRDefault="00AF3A5C">
                    <w:pPr>
                      <w:tabs>
                        <w:tab w:val="left" w:pos="1403"/>
                      </w:tabs>
                      <w:spacing w:before="120"/>
                      <w:ind w:left="324"/>
                      <w:rPr>
                        <w:rFonts w:ascii="Courier New"/>
                        <w:sz w:val="18"/>
                      </w:rPr>
                    </w:pPr>
                    <w:r>
                      <w:rPr>
                        <w:rFonts w:ascii="Courier New"/>
                        <w:sz w:val="18"/>
                      </w:rPr>
                      <w:t>702.09</w:t>
                    </w:r>
                    <w:r>
                      <w:rPr>
                        <w:rFonts w:ascii="Courier New"/>
                        <w:sz w:val="18"/>
                      </w:rPr>
                      <w:tab/>
                      <w:t>CP</w:t>
                    </w:r>
                    <w:r>
                      <w:rPr>
                        <w:rFonts w:ascii="Courier New"/>
                        <w:spacing w:val="-1"/>
                        <w:sz w:val="18"/>
                      </w:rPr>
                      <w:t xml:space="preserve"> </w:t>
                    </w:r>
                    <w:r>
                      <w:rPr>
                        <w:rFonts w:ascii="Courier New"/>
                        <w:sz w:val="18"/>
                      </w:rPr>
                      <w:t>INSTRUMENT</w:t>
                    </w:r>
                  </w:p>
                  <w:p w14:paraId="10F79FDF" w14:textId="77777777" w:rsidR="00AF3A5C" w:rsidRDefault="00AF3A5C">
                    <w:pPr>
                      <w:tabs>
                        <w:tab w:val="left" w:pos="755"/>
                      </w:tabs>
                      <w:spacing w:before="120"/>
                      <w:rPr>
                        <w:rFonts w:ascii="Courier New"/>
                        <w:sz w:val="18"/>
                      </w:rPr>
                    </w:pPr>
                    <w:r>
                      <w:rPr>
                        <w:rFonts w:ascii="Courier New"/>
                        <w:sz w:val="18"/>
                      </w:rPr>
                      <w:t>Note:</w:t>
                    </w:r>
                    <w:r>
                      <w:rPr>
                        <w:rFonts w:ascii="Courier New"/>
                        <w:sz w:val="18"/>
                      </w:rPr>
                      <w:tab/>
                      <w:t>You already have the 'CP INSTRUMENT'</w:t>
                    </w:r>
                    <w:r>
                      <w:rPr>
                        <w:rFonts w:ascii="Courier New"/>
                        <w:spacing w:val="-34"/>
                        <w:sz w:val="18"/>
                      </w:rPr>
                      <w:t xml:space="preserve"> </w:t>
                    </w:r>
                    <w:r>
                      <w:rPr>
                        <w:rFonts w:ascii="Courier New"/>
                        <w:sz w:val="18"/>
                      </w:rPr>
                      <w:t>File.</w:t>
                    </w:r>
                  </w:p>
                  <w:p w14:paraId="06BCFA71" w14:textId="77777777" w:rsidR="00AF3A5C" w:rsidRDefault="00AF3A5C">
                    <w:pPr>
                      <w:numPr>
                        <w:ilvl w:val="1"/>
                        <w:numId w:val="22"/>
                      </w:numPr>
                      <w:tabs>
                        <w:tab w:val="left" w:pos="1403"/>
                        <w:tab w:val="left" w:pos="1404"/>
                      </w:tabs>
                      <w:spacing w:before="120"/>
                      <w:rPr>
                        <w:rFonts w:ascii="Courier New"/>
                        <w:sz w:val="18"/>
                      </w:rPr>
                    </w:pPr>
                    <w:r>
                      <w:rPr>
                        <w:rFonts w:ascii="Courier New"/>
                        <w:sz w:val="18"/>
                      </w:rPr>
                      <w:t>CP_CONSOLE_ACL</w:t>
                    </w:r>
                  </w:p>
                  <w:p w14:paraId="1AE07F05" w14:textId="77777777" w:rsidR="00AF3A5C" w:rsidRDefault="00AF3A5C">
                    <w:pPr>
                      <w:numPr>
                        <w:ilvl w:val="1"/>
                        <w:numId w:val="22"/>
                      </w:numPr>
                      <w:tabs>
                        <w:tab w:val="left" w:pos="1403"/>
                        <w:tab w:val="left" w:pos="1404"/>
                      </w:tabs>
                      <w:spacing w:before="118"/>
                      <w:rPr>
                        <w:rFonts w:ascii="Courier New"/>
                        <w:sz w:val="18"/>
                      </w:rPr>
                    </w:pPr>
                    <w:r>
                      <w:rPr>
                        <w:rFonts w:ascii="Courier New"/>
                        <w:sz w:val="18"/>
                      </w:rPr>
                      <w:t>CP_HL7_LOG</w:t>
                    </w:r>
                  </w:p>
                  <w:p w14:paraId="31759E9C" w14:textId="77777777" w:rsidR="00AF3A5C" w:rsidRDefault="00AF3A5C">
                    <w:pPr>
                      <w:tabs>
                        <w:tab w:val="left" w:pos="1403"/>
                      </w:tabs>
                      <w:spacing w:before="120"/>
                      <w:ind w:left="324"/>
                      <w:rPr>
                        <w:rFonts w:ascii="Courier New"/>
                        <w:sz w:val="18"/>
                      </w:rPr>
                    </w:pPr>
                    <w:r>
                      <w:rPr>
                        <w:rFonts w:ascii="Courier New"/>
                        <w:sz w:val="18"/>
                      </w:rPr>
                      <w:t>704.004</w:t>
                    </w:r>
                    <w:r>
                      <w:rPr>
                        <w:rFonts w:ascii="Courier New"/>
                        <w:sz w:val="18"/>
                      </w:rPr>
                      <w:tab/>
                      <w:t>CP_HL7_LOG_REASON</w:t>
                    </w:r>
                  </w:p>
                </w:txbxContent>
              </v:textbox>
            </v:shape>
            <w10:anchorlock/>
          </v:group>
        </w:pict>
      </w:r>
    </w:p>
    <w:p w14:paraId="5DCBC575" w14:textId="77777777" w:rsidR="006219B2" w:rsidRDefault="006219B2">
      <w:pPr>
        <w:rPr>
          <w:sz w:val="20"/>
        </w:rPr>
        <w:sectPr w:rsidR="006219B2">
          <w:headerReference w:type="even" r:id="rId40"/>
          <w:headerReference w:type="default" r:id="rId41"/>
          <w:footerReference w:type="even" r:id="rId42"/>
          <w:footerReference w:type="default" r:id="rId43"/>
          <w:pgSz w:w="12240" w:h="15840"/>
          <w:pgMar w:top="1120" w:right="620" w:bottom="1160" w:left="1220" w:header="902" w:footer="976" w:gutter="0"/>
          <w:pgNumType w:start="12"/>
          <w:cols w:space="720"/>
        </w:sectPr>
      </w:pPr>
    </w:p>
    <w:p w14:paraId="6D6308FF" w14:textId="77777777" w:rsidR="006219B2" w:rsidRDefault="00494A4C">
      <w:pPr>
        <w:pStyle w:val="BodyText"/>
        <w:spacing w:before="6"/>
        <w:rPr>
          <w:sz w:val="27"/>
        </w:rPr>
      </w:pPr>
      <w:r>
        <w:lastRenderedPageBreak/>
        <w:pict w14:anchorId="0A306949">
          <v:group id="_x0000_s1316" style="position:absolute;margin-left:106.6pt;margin-top:557.95pt;width:398.95pt;height:101.45pt;z-index:-256842752;mso-position-horizontal-relative:page;mso-position-vertical-relative:page" coordorigin="2132,11159" coordsize="7979,2029">
            <v:shape id="_x0000_s1319" style="position:absolute;left:2131;top:11159;width:7979;height:2029" coordorigin="2132,11159" coordsize="7979,2029" o:spt="100" adj="0,,0" path="m10111,12660r-7979,l2132,12984r,204l10111,13188r,-204l10111,12660t,-853l2132,11807r,325l2132,12336r,324l10111,12660r,-324l10111,12132r,-325m10111,11159r-7979,l2132,11483r,324l10111,11807r,-324l10111,11159e" fillcolor="#ccc" stroked="f">
              <v:stroke joinstyle="round"/>
              <v:formulas/>
              <v:path arrowok="t" o:connecttype="segments"/>
            </v:shape>
            <v:shape id="_x0000_s1318" type="#_x0000_t202" style="position:absolute;left:2160;top:11484;width:2288;height:204" filled="f" stroked="f">
              <v:textbox inset="0,0,0,0">
                <w:txbxContent>
                  <w:p w14:paraId="6499D69F" w14:textId="77777777" w:rsidR="00AF3A5C" w:rsidRDefault="00AF3A5C">
                    <w:pPr>
                      <w:rPr>
                        <w:rFonts w:ascii="Courier New"/>
                        <w:sz w:val="18"/>
                      </w:rPr>
                    </w:pPr>
                    <w:r>
                      <w:rPr>
                        <w:rFonts w:ascii="Courier New"/>
                        <w:sz w:val="18"/>
                      </w:rPr>
                      <w:t>Incoming Mail Groups:</w:t>
                    </w:r>
                  </w:p>
                </w:txbxContent>
              </v:textbox>
            </v:shape>
            <v:shape id="_x0000_s1317" type="#_x0000_t202" style="position:absolute;left:2160;top:12132;width:7903;height:732" filled="f" stroked="f">
              <v:textbox inset="0,0,0,0">
                <w:txbxContent>
                  <w:p w14:paraId="276990E3" w14:textId="77777777" w:rsidR="00AF3A5C" w:rsidRDefault="00AF3A5C">
                    <w:pPr>
                      <w:ind w:left="647" w:hanging="648"/>
                      <w:rPr>
                        <w:rFonts w:ascii="Courier New"/>
                        <w:sz w:val="18"/>
                      </w:rPr>
                    </w:pPr>
                    <w:r>
                      <w:rPr>
                        <w:rFonts w:ascii="Courier New"/>
                        <w:sz w:val="18"/>
                      </w:rPr>
                      <w:t>Enter the Coordinator for Mail Group 'MD DEVICE ERRORS'</w:t>
                    </w:r>
                    <w:r w:rsidRPr="00AF3A5C">
                      <w:rPr>
                        <w:highlight w:val="yellow"/>
                      </w:rPr>
                      <w:t xml:space="preserve"> REDACTED</w:t>
                    </w:r>
                    <w:r>
                      <w:rPr>
                        <w:rFonts w:ascii="Courier New"/>
                        <w:sz w:val="18"/>
                      </w:rPr>
                      <w:t xml:space="preserve"> AS//</w:t>
                    </w:r>
                  </w:p>
                  <w:p w14:paraId="17E82F35" w14:textId="77777777" w:rsidR="00AF3A5C" w:rsidRDefault="00AF3A5C">
                    <w:pPr>
                      <w:tabs>
                        <w:tab w:val="left" w:pos="1511"/>
                        <w:tab w:val="left" w:pos="2376"/>
                      </w:tabs>
                      <w:spacing w:before="120"/>
                      <w:ind w:left="647"/>
                      <w:rPr>
                        <w:rFonts w:ascii="Courier New"/>
                        <w:sz w:val="18"/>
                      </w:rPr>
                    </w:pPr>
                    <w:r>
                      <w:rPr>
                        <w:rFonts w:ascii="Courier New"/>
                        <w:sz w:val="18"/>
                      </w:rPr>
                      <w:t>AAS</w:t>
                    </w:r>
                    <w:r>
                      <w:rPr>
                        <w:rFonts w:ascii="Courier New"/>
                        <w:sz w:val="18"/>
                      </w:rPr>
                      <w:tab/>
                      <w:t>192</w:t>
                    </w:r>
                    <w:r>
                      <w:rPr>
                        <w:rFonts w:ascii="Courier New"/>
                        <w:sz w:val="18"/>
                      </w:rPr>
                      <w:tab/>
                      <w:t>OI&amp;T</w:t>
                    </w:r>
                    <w:r>
                      <w:rPr>
                        <w:rFonts w:ascii="Courier New"/>
                        <w:spacing w:val="-2"/>
                        <w:sz w:val="18"/>
                      </w:rPr>
                      <w:t xml:space="preserve"> </w:t>
                    </w:r>
                    <w:r>
                      <w:rPr>
                        <w:rFonts w:ascii="Courier New"/>
                        <w:sz w:val="18"/>
                      </w:rPr>
                      <w:t>STAFF</w:t>
                    </w:r>
                  </w:p>
                </w:txbxContent>
              </v:textbox>
            </v:shape>
            <w10:wrap anchorx="page" anchory="page"/>
          </v:group>
        </w:pict>
      </w:r>
    </w:p>
    <w:tbl>
      <w:tblPr>
        <w:tblW w:w="0" w:type="auto"/>
        <w:tblInd w:w="919" w:type="dxa"/>
        <w:tblLayout w:type="fixed"/>
        <w:tblCellMar>
          <w:left w:w="0" w:type="dxa"/>
          <w:right w:w="0" w:type="dxa"/>
        </w:tblCellMar>
        <w:tblLook w:val="01E0" w:firstRow="1" w:lastRow="1" w:firstColumn="1" w:lastColumn="1" w:noHBand="0" w:noVBand="0"/>
      </w:tblPr>
      <w:tblGrid>
        <w:gridCol w:w="1325"/>
        <w:gridCol w:w="2430"/>
        <w:gridCol w:w="4225"/>
      </w:tblGrid>
      <w:tr w:rsidR="006219B2" w14:paraId="7EDEED12" w14:textId="77777777">
        <w:trPr>
          <w:trHeight w:val="265"/>
        </w:trPr>
        <w:tc>
          <w:tcPr>
            <w:tcW w:w="1325" w:type="dxa"/>
            <w:shd w:val="clear" w:color="auto" w:fill="CCCCCC"/>
          </w:tcPr>
          <w:p w14:paraId="0B5D0345" w14:textId="77777777" w:rsidR="006219B2" w:rsidRDefault="00AF3A5C">
            <w:pPr>
              <w:pStyle w:val="TableParagraph"/>
              <w:spacing w:before="1"/>
              <w:ind w:left="352"/>
              <w:rPr>
                <w:rFonts w:ascii="Courier New"/>
                <w:sz w:val="18"/>
              </w:rPr>
            </w:pPr>
            <w:r>
              <w:rPr>
                <w:rFonts w:ascii="Courier New"/>
                <w:sz w:val="18"/>
              </w:rPr>
              <w:t>704.005</w:t>
            </w:r>
          </w:p>
        </w:tc>
        <w:tc>
          <w:tcPr>
            <w:tcW w:w="2430" w:type="dxa"/>
            <w:shd w:val="clear" w:color="auto" w:fill="CCCCCC"/>
          </w:tcPr>
          <w:p w14:paraId="0A531F73" w14:textId="77777777" w:rsidR="006219B2" w:rsidRDefault="00AF3A5C">
            <w:pPr>
              <w:pStyle w:val="TableParagraph"/>
              <w:spacing w:before="1"/>
              <w:ind w:left="107"/>
              <w:rPr>
                <w:rFonts w:ascii="Courier New"/>
                <w:sz w:val="18"/>
              </w:rPr>
            </w:pPr>
            <w:r>
              <w:rPr>
                <w:rFonts w:ascii="Courier New"/>
                <w:sz w:val="18"/>
              </w:rPr>
              <w:t>CP_MOVEMENT_AUDIT</w:t>
            </w:r>
          </w:p>
        </w:tc>
        <w:tc>
          <w:tcPr>
            <w:tcW w:w="4225" w:type="dxa"/>
            <w:vMerge w:val="restart"/>
            <w:shd w:val="clear" w:color="auto" w:fill="CCCCCC"/>
          </w:tcPr>
          <w:p w14:paraId="31EA26CA" w14:textId="77777777" w:rsidR="006219B2" w:rsidRDefault="006219B2">
            <w:pPr>
              <w:pStyle w:val="TableParagraph"/>
              <w:ind w:left="0"/>
              <w:rPr>
                <w:sz w:val="18"/>
              </w:rPr>
            </w:pPr>
          </w:p>
        </w:tc>
      </w:tr>
      <w:tr w:rsidR="006219B2" w14:paraId="74243A7E" w14:textId="77777777">
        <w:trPr>
          <w:trHeight w:val="324"/>
        </w:trPr>
        <w:tc>
          <w:tcPr>
            <w:tcW w:w="1325" w:type="dxa"/>
            <w:shd w:val="clear" w:color="auto" w:fill="CCCCCC"/>
          </w:tcPr>
          <w:p w14:paraId="4939B5A3" w14:textId="77777777" w:rsidR="006219B2" w:rsidRDefault="00AF3A5C">
            <w:pPr>
              <w:pStyle w:val="TableParagraph"/>
              <w:spacing w:before="60"/>
              <w:ind w:left="352"/>
              <w:rPr>
                <w:rFonts w:ascii="Courier New"/>
                <w:sz w:val="18"/>
              </w:rPr>
            </w:pPr>
            <w:r>
              <w:rPr>
                <w:rFonts w:ascii="Courier New"/>
                <w:sz w:val="18"/>
              </w:rPr>
              <w:t>704.006</w:t>
            </w:r>
          </w:p>
        </w:tc>
        <w:tc>
          <w:tcPr>
            <w:tcW w:w="2430" w:type="dxa"/>
            <w:shd w:val="clear" w:color="auto" w:fill="CCCCCC"/>
          </w:tcPr>
          <w:p w14:paraId="45FA0FD9" w14:textId="77777777" w:rsidR="006219B2" w:rsidRDefault="00AF3A5C">
            <w:pPr>
              <w:pStyle w:val="TableParagraph"/>
              <w:spacing w:before="60"/>
              <w:ind w:left="107"/>
              <w:rPr>
                <w:rFonts w:ascii="Courier New"/>
                <w:sz w:val="18"/>
              </w:rPr>
            </w:pPr>
            <w:r>
              <w:rPr>
                <w:rFonts w:ascii="Courier New"/>
                <w:sz w:val="18"/>
              </w:rPr>
              <w:t>CP_PROTOCOL_LOCATION</w:t>
            </w:r>
          </w:p>
        </w:tc>
        <w:tc>
          <w:tcPr>
            <w:tcW w:w="4225" w:type="dxa"/>
            <w:vMerge/>
            <w:tcBorders>
              <w:top w:val="nil"/>
            </w:tcBorders>
            <w:shd w:val="clear" w:color="auto" w:fill="CCCCCC"/>
          </w:tcPr>
          <w:p w14:paraId="253EC54F" w14:textId="77777777" w:rsidR="006219B2" w:rsidRDefault="006219B2">
            <w:pPr>
              <w:rPr>
                <w:sz w:val="2"/>
                <w:szCs w:val="2"/>
              </w:rPr>
            </w:pPr>
          </w:p>
        </w:tc>
      </w:tr>
      <w:tr w:rsidR="006219B2" w14:paraId="7F7D41AC" w14:textId="77777777">
        <w:trPr>
          <w:trHeight w:val="323"/>
        </w:trPr>
        <w:tc>
          <w:tcPr>
            <w:tcW w:w="1325" w:type="dxa"/>
            <w:shd w:val="clear" w:color="auto" w:fill="CCCCCC"/>
          </w:tcPr>
          <w:p w14:paraId="2CE4E8F6" w14:textId="77777777" w:rsidR="006219B2" w:rsidRDefault="00AF3A5C">
            <w:pPr>
              <w:pStyle w:val="TableParagraph"/>
              <w:spacing w:before="60"/>
              <w:ind w:left="352"/>
              <w:rPr>
                <w:rFonts w:ascii="Courier New"/>
                <w:sz w:val="18"/>
              </w:rPr>
            </w:pPr>
            <w:r>
              <w:rPr>
                <w:rFonts w:ascii="Courier New"/>
                <w:sz w:val="18"/>
              </w:rPr>
              <w:t>704.007</w:t>
            </w:r>
          </w:p>
        </w:tc>
        <w:tc>
          <w:tcPr>
            <w:tcW w:w="2430" w:type="dxa"/>
            <w:shd w:val="clear" w:color="auto" w:fill="CCCCCC"/>
          </w:tcPr>
          <w:p w14:paraId="64CA0280" w14:textId="77777777" w:rsidR="006219B2" w:rsidRDefault="00AF3A5C">
            <w:pPr>
              <w:pStyle w:val="TableParagraph"/>
              <w:spacing w:before="60"/>
              <w:ind w:left="107"/>
              <w:rPr>
                <w:rFonts w:ascii="Courier New"/>
                <w:sz w:val="18"/>
              </w:rPr>
            </w:pPr>
            <w:r>
              <w:rPr>
                <w:rFonts w:ascii="Courier New"/>
                <w:sz w:val="18"/>
              </w:rPr>
              <w:t>CP_SHIFT</w:t>
            </w:r>
          </w:p>
        </w:tc>
        <w:tc>
          <w:tcPr>
            <w:tcW w:w="4225" w:type="dxa"/>
            <w:vMerge/>
            <w:tcBorders>
              <w:top w:val="nil"/>
            </w:tcBorders>
            <w:shd w:val="clear" w:color="auto" w:fill="CCCCCC"/>
          </w:tcPr>
          <w:p w14:paraId="34CEE03D" w14:textId="77777777" w:rsidR="006219B2" w:rsidRDefault="006219B2">
            <w:pPr>
              <w:rPr>
                <w:sz w:val="2"/>
                <w:szCs w:val="2"/>
              </w:rPr>
            </w:pPr>
          </w:p>
        </w:tc>
      </w:tr>
      <w:tr w:rsidR="006219B2" w14:paraId="1D022239" w14:textId="77777777">
        <w:trPr>
          <w:trHeight w:val="324"/>
        </w:trPr>
        <w:tc>
          <w:tcPr>
            <w:tcW w:w="1325" w:type="dxa"/>
            <w:shd w:val="clear" w:color="auto" w:fill="CCCCCC"/>
          </w:tcPr>
          <w:p w14:paraId="034D6890" w14:textId="77777777" w:rsidR="006219B2" w:rsidRDefault="00AF3A5C">
            <w:pPr>
              <w:pStyle w:val="TableParagraph"/>
              <w:spacing w:before="60"/>
              <w:ind w:left="352"/>
              <w:rPr>
                <w:rFonts w:ascii="Courier New"/>
                <w:sz w:val="18"/>
              </w:rPr>
            </w:pPr>
            <w:r>
              <w:rPr>
                <w:rFonts w:ascii="Courier New"/>
                <w:sz w:val="18"/>
              </w:rPr>
              <w:t>704.008</w:t>
            </w:r>
          </w:p>
        </w:tc>
        <w:tc>
          <w:tcPr>
            <w:tcW w:w="2430" w:type="dxa"/>
            <w:shd w:val="clear" w:color="auto" w:fill="CCCCCC"/>
          </w:tcPr>
          <w:p w14:paraId="4BB10034" w14:textId="77777777" w:rsidR="006219B2" w:rsidRDefault="00AF3A5C">
            <w:pPr>
              <w:pStyle w:val="TableParagraph"/>
              <w:spacing w:before="60"/>
              <w:ind w:left="107"/>
              <w:rPr>
                <w:rFonts w:ascii="Courier New"/>
                <w:sz w:val="18"/>
              </w:rPr>
            </w:pPr>
            <w:r>
              <w:rPr>
                <w:rFonts w:ascii="Courier New"/>
                <w:sz w:val="18"/>
              </w:rPr>
              <w:t>CP_SCHEDULE</w:t>
            </w:r>
          </w:p>
        </w:tc>
        <w:tc>
          <w:tcPr>
            <w:tcW w:w="4225" w:type="dxa"/>
            <w:vMerge/>
            <w:tcBorders>
              <w:top w:val="nil"/>
            </w:tcBorders>
            <w:shd w:val="clear" w:color="auto" w:fill="CCCCCC"/>
          </w:tcPr>
          <w:p w14:paraId="6061A4F5" w14:textId="77777777" w:rsidR="006219B2" w:rsidRDefault="006219B2">
            <w:pPr>
              <w:rPr>
                <w:sz w:val="2"/>
                <w:szCs w:val="2"/>
              </w:rPr>
            </w:pPr>
          </w:p>
        </w:tc>
      </w:tr>
      <w:tr w:rsidR="006219B2" w14:paraId="0AEF98DF" w14:textId="77777777">
        <w:trPr>
          <w:trHeight w:val="324"/>
        </w:trPr>
        <w:tc>
          <w:tcPr>
            <w:tcW w:w="1325" w:type="dxa"/>
            <w:shd w:val="clear" w:color="auto" w:fill="CCCCCC"/>
          </w:tcPr>
          <w:p w14:paraId="75E7A8AA" w14:textId="77777777" w:rsidR="006219B2" w:rsidRDefault="00AF3A5C">
            <w:pPr>
              <w:pStyle w:val="TableParagraph"/>
              <w:spacing w:before="60"/>
              <w:ind w:left="352"/>
              <w:rPr>
                <w:rFonts w:ascii="Courier New"/>
                <w:sz w:val="18"/>
              </w:rPr>
            </w:pPr>
            <w:r>
              <w:rPr>
                <w:rFonts w:ascii="Courier New"/>
                <w:sz w:val="18"/>
              </w:rPr>
              <w:t>704.101</w:t>
            </w:r>
          </w:p>
        </w:tc>
        <w:tc>
          <w:tcPr>
            <w:tcW w:w="2430" w:type="dxa"/>
            <w:shd w:val="clear" w:color="auto" w:fill="CCCCCC"/>
          </w:tcPr>
          <w:p w14:paraId="533E784B" w14:textId="77777777" w:rsidR="006219B2" w:rsidRDefault="00AF3A5C">
            <w:pPr>
              <w:pStyle w:val="TableParagraph"/>
              <w:spacing w:before="60"/>
              <w:ind w:left="107"/>
              <w:rPr>
                <w:rFonts w:ascii="Courier New"/>
                <w:sz w:val="18"/>
              </w:rPr>
            </w:pPr>
            <w:r>
              <w:rPr>
                <w:rFonts w:ascii="Courier New"/>
                <w:sz w:val="18"/>
              </w:rPr>
              <w:t>TERM</w:t>
            </w:r>
          </w:p>
        </w:tc>
        <w:tc>
          <w:tcPr>
            <w:tcW w:w="4225" w:type="dxa"/>
            <w:vMerge/>
            <w:tcBorders>
              <w:top w:val="nil"/>
            </w:tcBorders>
            <w:shd w:val="clear" w:color="auto" w:fill="CCCCCC"/>
          </w:tcPr>
          <w:p w14:paraId="1E99BCE0" w14:textId="77777777" w:rsidR="006219B2" w:rsidRDefault="006219B2">
            <w:pPr>
              <w:rPr>
                <w:sz w:val="2"/>
                <w:szCs w:val="2"/>
              </w:rPr>
            </w:pPr>
          </w:p>
        </w:tc>
      </w:tr>
      <w:tr w:rsidR="006219B2" w14:paraId="2EAB4B29" w14:textId="77777777">
        <w:trPr>
          <w:trHeight w:val="324"/>
        </w:trPr>
        <w:tc>
          <w:tcPr>
            <w:tcW w:w="1325" w:type="dxa"/>
            <w:shd w:val="clear" w:color="auto" w:fill="CCCCCC"/>
          </w:tcPr>
          <w:p w14:paraId="24C85F08" w14:textId="77777777" w:rsidR="006219B2" w:rsidRDefault="00AF3A5C">
            <w:pPr>
              <w:pStyle w:val="TableParagraph"/>
              <w:spacing w:before="60"/>
              <w:ind w:left="352"/>
              <w:rPr>
                <w:rFonts w:ascii="Courier New"/>
                <w:sz w:val="18"/>
              </w:rPr>
            </w:pPr>
            <w:r>
              <w:rPr>
                <w:rFonts w:ascii="Courier New"/>
                <w:sz w:val="18"/>
              </w:rPr>
              <w:t>704.102</w:t>
            </w:r>
          </w:p>
        </w:tc>
        <w:tc>
          <w:tcPr>
            <w:tcW w:w="2430" w:type="dxa"/>
            <w:shd w:val="clear" w:color="auto" w:fill="CCCCCC"/>
          </w:tcPr>
          <w:p w14:paraId="35F27C57" w14:textId="77777777" w:rsidR="006219B2" w:rsidRDefault="00AF3A5C">
            <w:pPr>
              <w:pStyle w:val="TableParagraph"/>
              <w:tabs>
                <w:tab w:val="left" w:pos="1295"/>
              </w:tabs>
              <w:spacing w:before="60"/>
              <w:ind w:left="107"/>
              <w:rPr>
                <w:rFonts w:ascii="Courier New"/>
                <w:sz w:val="18"/>
              </w:rPr>
            </w:pPr>
            <w:r>
              <w:rPr>
                <w:rFonts w:ascii="Courier New"/>
                <w:sz w:val="18"/>
              </w:rPr>
              <w:t>TERM_TYPE</w:t>
            </w:r>
            <w:r>
              <w:rPr>
                <w:rFonts w:ascii="Courier New"/>
                <w:sz w:val="18"/>
              </w:rPr>
              <w:tab/>
              <w:t>(including</w:t>
            </w:r>
          </w:p>
        </w:tc>
        <w:tc>
          <w:tcPr>
            <w:tcW w:w="4225" w:type="dxa"/>
            <w:shd w:val="clear" w:color="auto" w:fill="CCCCCC"/>
          </w:tcPr>
          <w:p w14:paraId="3298E58E" w14:textId="77777777" w:rsidR="006219B2" w:rsidRDefault="00AF3A5C">
            <w:pPr>
              <w:pStyle w:val="TableParagraph"/>
              <w:spacing w:before="60"/>
              <w:ind w:left="53"/>
              <w:rPr>
                <w:rFonts w:ascii="Courier New"/>
                <w:sz w:val="18"/>
              </w:rPr>
            </w:pPr>
            <w:r>
              <w:rPr>
                <w:rFonts w:ascii="Courier New"/>
                <w:sz w:val="18"/>
              </w:rPr>
              <w:t>data)</w:t>
            </w:r>
          </w:p>
        </w:tc>
      </w:tr>
      <w:tr w:rsidR="006219B2" w14:paraId="618AD9E4" w14:textId="77777777">
        <w:trPr>
          <w:trHeight w:val="323"/>
        </w:trPr>
        <w:tc>
          <w:tcPr>
            <w:tcW w:w="1325" w:type="dxa"/>
            <w:shd w:val="clear" w:color="auto" w:fill="CCCCCC"/>
          </w:tcPr>
          <w:p w14:paraId="7C6F1DD0" w14:textId="77777777" w:rsidR="006219B2" w:rsidRDefault="00AF3A5C">
            <w:pPr>
              <w:pStyle w:val="TableParagraph"/>
              <w:spacing w:before="60"/>
              <w:ind w:left="352"/>
              <w:rPr>
                <w:rFonts w:ascii="Courier New"/>
                <w:sz w:val="18"/>
              </w:rPr>
            </w:pPr>
            <w:r>
              <w:rPr>
                <w:rFonts w:ascii="Courier New"/>
                <w:sz w:val="18"/>
              </w:rPr>
              <w:t>704.103</w:t>
            </w:r>
          </w:p>
        </w:tc>
        <w:tc>
          <w:tcPr>
            <w:tcW w:w="2430" w:type="dxa"/>
            <w:shd w:val="clear" w:color="auto" w:fill="CCCCCC"/>
          </w:tcPr>
          <w:p w14:paraId="4DD79E10" w14:textId="77777777" w:rsidR="006219B2" w:rsidRDefault="00AF3A5C">
            <w:pPr>
              <w:pStyle w:val="TableParagraph"/>
              <w:spacing w:before="60"/>
              <w:ind w:left="107"/>
              <w:rPr>
                <w:rFonts w:ascii="Courier New"/>
                <w:sz w:val="18"/>
              </w:rPr>
            </w:pPr>
            <w:r>
              <w:rPr>
                <w:rFonts w:ascii="Courier New"/>
                <w:sz w:val="18"/>
              </w:rPr>
              <w:t>TERM_QUALIFIER_PAIR</w:t>
            </w:r>
          </w:p>
        </w:tc>
        <w:tc>
          <w:tcPr>
            <w:tcW w:w="4225" w:type="dxa"/>
            <w:shd w:val="clear" w:color="auto" w:fill="CCCCCC"/>
          </w:tcPr>
          <w:p w14:paraId="63D79C0F" w14:textId="77777777" w:rsidR="006219B2" w:rsidRDefault="006219B2">
            <w:pPr>
              <w:pStyle w:val="TableParagraph"/>
              <w:ind w:left="0"/>
              <w:rPr>
                <w:sz w:val="18"/>
              </w:rPr>
            </w:pPr>
          </w:p>
        </w:tc>
      </w:tr>
      <w:tr w:rsidR="006219B2" w14:paraId="750780A8" w14:textId="77777777">
        <w:trPr>
          <w:trHeight w:val="323"/>
        </w:trPr>
        <w:tc>
          <w:tcPr>
            <w:tcW w:w="1325" w:type="dxa"/>
            <w:shd w:val="clear" w:color="auto" w:fill="CCCCCC"/>
          </w:tcPr>
          <w:p w14:paraId="26D5F5FE" w14:textId="77777777" w:rsidR="006219B2" w:rsidRDefault="00AF3A5C">
            <w:pPr>
              <w:pStyle w:val="TableParagraph"/>
              <w:spacing w:before="60"/>
              <w:ind w:left="352"/>
              <w:rPr>
                <w:rFonts w:ascii="Courier New"/>
                <w:sz w:val="18"/>
              </w:rPr>
            </w:pPr>
            <w:r>
              <w:rPr>
                <w:rFonts w:ascii="Courier New"/>
                <w:sz w:val="18"/>
              </w:rPr>
              <w:t>704.104</w:t>
            </w:r>
          </w:p>
        </w:tc>
        <w:tc>
          <w:tcPr>
            <w:tcW w:w="2430" w:type="dxa"/>
            <w:shd w:val="clear" w:color="auto" w:fill="CCCCCC"/>
          </w:tcPr>
          <w:p w14:paraId="794AD5E8" w14:textId="77777777" w:rsidR="006219B2" w:rsidRDefault="00AF3A5C">
            <w:pPr>
              <w:pStyle w:val="TableParagraph"/>
              <w:spacing w:before="60"/>
              <w:ind w:left="107"/>
              <w:rPr>
                <w:rFonts w:ascii="Courier New"/>
                <w:sz w:val="18"/>
              </w:rPr>
            </w:pPr>
            <w:r>
              <w:rPr>
                <w:rFonts w:ascii="Courier New"/>
                <w:sz w:val="18"/>
              </w:rPr>
              <w:t>TERM_UNIT_CONVERSION</w:t>
            </w:r>
          </w:p>
        </w:tc>
        <w:tc>
          <w:tcPr>
            <w:tcW w:w="4225" w:type="dxa"/>
            <w:shd w:val="clear" w:color="auto" w:fill="CCCCCC"/>
          </w:tcPr>
          <w:p w14:paraId="46FD0DCE" w14:textId="77777777" w:rsidR="006219B2" w:rsidRDefault="006219B2">
            <w:pPr>
              <w:pStyle w:val="TableParagraph"/>
              <w:ind w:left="0"/>
              <w:rPr>
                <w:sz w:val="18"/>
              </w:rPr>
            </w:pPr>
          </w:p>
        </w:tc>
      </w:tr>
      <w:tr w:rsidR="006219B2" w14:paraId="7879CD83" w14:textId="77777777">
        <w:trPr>
          <w:trHeight w:val="324"/>
        </w:trPr>
        <w:tc>
          <w:tcPr>
            <w:tcW w:w="1325" w:type="dxa"/>
            <w:shd w:val="clear" w:color="auto" w:fill="CCCCCC"/>
          </w:tcPr>
          <w:p w14:paraId="3BDFB1A8" w14:textId="77777777" w:rsidR="006219B2" w:rsidRDefault="00AF3A5C">
            <w:pPr>
              <w:pStyle w:val="TableParagraph"/>
              <w:spacing w:before="60"/>
              <w:ind w:left="352"/>
              <w:rPr>
                <w:rFonts w:ascii="Courier New"/>
                <w:sz w:val="18"/>
              </w:rPr>
            </w:pPr>
            <w:r>
              <w:rPr>
                <w:rFonts w:ascii="Courier New"/>
                <w:sz w:val="18"/>
              </w:rPr>
              <w:t>704.105</w:t>
            </w:r>
          </w:p>
        </w:tc>
        <w:tc>
          <w:tcPr>
            <w:tcW w:w="2430" w:type="dxa"/>
            <w:shd w:val="clear" w:color="auto" w:fill="CCCCCC"/>
          </w:tcPr>
          <w:p w14:paraId="0FAF40FE" w14:textId="77777777" w:rsidR="006219B2" w:rsidRDefault="00AF3A5C">
            <w:pPr>
              <w:pStyle w:val="TableParagraph"/>
              <w:spacing w:before="60"/>
              <w:ind w:left="107"/>
              <w:rPr>
                <w:rFonts w:ascii="Courier New"/>
                <w:sz w:val="18"/>
              </w:rPr>
            </w:pPr>
            <w:r>
              <w:rPr>
                <w:rFonts w:ascii="Courier New"/>
                <w:sz w:val="18"/>
              </w:rPr>
              <w:t>TERM_UNIT_PAIR</w:t>
            </w:r>
          </w:p>
        </w:tc>
        <w:tc>
          <w:tcPr>
            <w:tcW w:w="4225" w:type="dxa"/>
            <w:shd w:val="clear" w:color="auto" w:fill="CCCCCC"/>
          </w:tcPr>
          <w:p w14:paraId="515D0446" w14:textId="77777777" w:rsidR="006219B2" w:rsidRDefault="006219B2">
            <w:pPr>
              <w:pStyle w:val="TableParagraph"/>
              <w:ind w:left="0"/>
              <w:rPr>
                <w:sz w:val="18"/>
              </w:rPr>
            </w:pPr>
          </w:p>
        </w:tc>
      </w:tr>
      <w:tr w:rsidR="006219B2" w14:paraId="468821F8" w14:textId="77777777">
        <w:trPr>
          <w:trHeight w:val="324"/>
        </w:trPr>
        <w:tc>
          <w:tcPr>
            <w:tcW w:w="1325" w:type="dxa"/>
            <w:shd w:val="clear" w:color="auto" w:fill="CCCCCC"/>
          </w:tcPr>
          <w:p w14:paraId="73CE23DB" w14:textId="77777777" w:rsidR="006219B2" w:rsidRDefault="00AF3A5C">
            <w:pPr>
              <w:pStyle w:val="TableParagraph"/>
              <w:spacing w:before="60"/>
              <w:ind w:left="352"/>
              <w:rPr>
                <w:rFonts w:ascii="Courier New"/>
                <w:sz w:val="18"/>
              </w:rPr>
            </w:pPr>
            <w:r>
              <w:rPr>
                <w:rFonts w:ascii="Courier New"/>
                <w:sz w:val="18"/>
              </w:rPr>
              <w:t>704.106</w:t>
            </w:r>
          </w:p>
        </w:tc>
        <w:tc>
          <w:tcPr>
            <w:tcW w:w="2430" w:type="dxa"/>
            <w:shd w:val="clear" w:color="auto" w:fill="CCCCCC"/>
          </w:tcPr>
          <w:p w14:paraId="46427FC5" w14:textId="77777777" w:rsidR="006219B2" w:rsidRDefault="00AF3A5C">
            <w:pPr>
              <w:pStyle w:val="TableParagraph"/>
              <w:spacing w:before="60"/>
              <w:ind w:left="107"/>
              <w:rPr>
                <w:rFonts w:ascii="Courier New"/>
                <w:sz w:val="18"/>
              </w:rPr>
            </w:pPr>
            <w:r>
              <w:rPr>
                <w:rFonts w:ascii="Courier New"/>
                <w:sz w:val="18"/>
              </w:rPr>
              <w:t>TERM_CHILD_PAIR</w:t>
            </w:r>
          </w:p>
        </w:tc>
        <w:tc>
          <w:tcPr>
            <w:tcW w:w="4225" w:type="dxa"/>
            <w:shd w:val="clear" w:color="auto" w:fill="CCCCCC"/>
          </w:tcPr>
          <w:p w14:paraId="002C821C" w14:textId="77777777" w:rsidR="006219B2" w:rsidRDefault="006219B2">
            <w:pPr>
              <w:pStyle w:val="TableParagraph"/>
              <w:ind w:left="0"/>
              <w:rPr>
                <w:sz w:val="18"/>
              </w:rPr>
            </w:pPr>
          </w:p>
        </w:tc>
      </w:tr>
      <w:tr w:rsidR="006219B2" w14:paraId="543B6EBE" w14:textId="77777777">
        <w:trPr>
          <w:trHeight w:val="324"/>
        </w:trPr>
        <w:tc>
          <w:tcPr>
            <w:tcW w:w="1325" w:type="dxa"/>
            <w:shd w:val="clear" w:color="auto" w:fill="CCCCCC"/>
          </w:tcPr>
          <w:p w14:paraId="6F8C10F7" w14:textId="77777777" w:rsidR="006219B2" w:rsidRDefault="00AF3A5C">
            <w:pPr>
              <w:pStyle w:val="TableParagraph"/>
              <w:spacing w:before="60"/>
              <w:ind w:left="352"/>
              <w:rPr>
                <w:rFonts w:ascii="Courier New"/>
                <w:sz w:val="18"/>
              </w:rPr>
            </w:pPr>
            <w:r>
              <w:rPr>
                <w:rFonts w:ascii="Courier New"/>
                <w:sz w:val="18"/>
              </w:rPr>
              <w:t>704.107</w:t>
            </w:r>
          </w:p>
        </w:tc>
        <w:tc>
          <w:tcPr>
            <w:tcW w:w="2430" w:type="dxa"/>
            <w:shd w:val="clear" w:color="auto" w:fill="CCCCCC"/>
          </w:tcPr>
          <w:p w14:paraId="6B73D534" w14:textId="77777777" w:rsidR="006219B2" w:rsidRDefault="00AF3A5C">
            <w:pPr>
              <w:pStyle w:val="TableParagraph"/>
              <w:spacing w:before="60"/>
              <w:ind w:left="107"/>
              <w:rPr>
                <w:rFonts w:ascii="Courier New"/>
                <w:sz w:val="18"/>
              </w:rPr>
            </w:pPr>
            <w:r>
              <w:rPr>
                <w:rFonts w:ascii="Courier New"/>
                <w:sz w:val="18"/>
              </w:rPr>
              <w:t>TERM_RANGE_CHECK</w:t>
            </w:r>
          </w:p>
        </w:tc>
        <w:tc>
          <w:tcPr>
            <w:tcW w:w="4225" w:type="dxa"/>
            <w:shd w:val="clear" w:color="auto" w:fill="CCCCCC"/>
          </w:tcPr>
          <w:p w14:paraId="55C7274C" w14:textId="77777777" w:rsidR="006219B2" w:rsidRDefault="006219B2">
            <w:pPr>
              <w:pStyle w:val="TableParagraph"/>
              <w:ind w:left="0"/>
              <w:rPr>
                <w:sz w:val="18"/>
              </w:rPr>
            </w:pPr>
          </w:p>
        </w:tc>
      </w:tr>
      <w:tr w:rsidR="006219B2" w14:paraId="08818495" w14:textId="77777777">
        <w:trPr>
          <w:trHeight w:val="324"/>
        </w:trPr>
        <w:tc>
          <w:tcPr>
            <w:tcW w:w="1325" w:type="dxa"/>
            <w:shd w:val="clear" w:color="auto" w:fill="CCCCCC"/>
          </w:tcPr>
          <w:p w14:paraId="07144A97" w14:textId="77777777" w:rsidR="006219B2" w:rsidRDefault="00AF3A5C">
            <w:pPr>
              <w:pStyle w:val="TableParagraph"/>
              <w:spacing w:before="60"/>
              <w:ind w:left="352"/>
              <w:rPr>
                <w:rFonts w:ascii="Courier New"/>
                <w:sz w:val="18"/>
              </w:rPr>
            </w:pPr>
            <w:r>
              <w:rPr>
                <w:rFonts w:ascii="Courier New"/>
                <w:sz w:val="18"/>
              </w:rPr>
              <w:t>704.108</w:t>
            </w:r>
          </w:p>
        </w:tc>
        <w:tc>
          <w:tcPr>
            <w:tcW w:w="2430" w:type="dxa"/>
            <w:shd w:val="clear" w:color="auto" w:fill="CCCCCC"/>
          </w:tcPr>
          <w:p w14:paraId="307E34FC" w14:textId="77777777" w:rsidR="006219B2" w:rsidRDefault="00AF3A5C">
            <w:pPr>
              <w:pStyle w:val="TableParagraph"/>
              <w:spacing w:before="60"/>
              <w:ind w:left="107"/>
              <w:rPr>
                <w:rFonts w:ascii="Courier New"/>
                <w:sz w:val="18"/>
              </w:rPr>
            </w:pPr>
            <w:r>
              <w:rPr>
                <w:rFonts w:ascii="Courier New"/>
                <w:sz w:val="18"/>
              </w:rPr>
              <w:t>TERM_MAPPING_TABLE</w:t>
            </w:r>
          </w:p>
        </w:tc>
        <w:tc>
          <w:tcPr>
            <w:tcW w:w="4225" w:type="dxa"/>
            <w:shd w:val="clear" w:color="auto" w:fill="CCCCCC"/>
          </w:tcPr>
          <w:p w14:paraId="74C36EE0" w14:textId="77777777" w:rsidR="006219B2" w:rsidRDefault="006219B2">
            <w:pPr>
              <w:pStyle w:val="TableParagraph"/>
              <w:ind w:left="0"/>
              <w:rPr>
                <w:sz w:val="18"/>
              </w:rPr>
            </w:pPr>
          </w:p>
        </w:tc>
      </w:tr>
      <w:tr w:rsidR="006219B2" w14:paraId="4650F3C9" w14:textId="77777777">
        <w:trPr>
          <w:trHeight w:val="323"/>
        </w:trPr>
        <w:tc>
          <w:tcPr>
            <w:tcW w:w="1325" w:type="dxa"/>
            <w:shd w:val="clear" w:color="auto" w:fill="CCCCCC"/>
          </w:tcPr>
          <w:p w14:paraId="6BC80FAF" w14:textId="77777777" w:rsidR="006219B2" w:rsidRDefault="00AF3A5C">
            <w:pPr>
              <w:pStyle w:val="TableParagraph"/>
              <w:spacing w:before="60"/>
              <w:ind w:left="352"/>
              <w:rPr>
                <w:rFonts w:ascii="Courier New"/>
                <w:sz w:val="18"/>
              </w:rPr>
            </w:pPr>
            <w:r>
              <w:rPr>
                <w:rFonts w:ascii="Courier New"/>
                <w:sz w:val="18"/>
              </w:rPr>
              <w:t>704.109</w:t>
            </w:r>
          </w:p>
        </w:tc>
        <w:tc>
          <w:tcPr>
            <w:tcW w:w="2430" w:type="dxa"/>
            <w:shd w:val="clear" w:color="auto" w:fill="CCCCCC"/>
          </w:tcPr>
          <w:p w14:paraId="750E9851" w14:textId="77777777" w:rsidR="006219B2" w:rsidRDefault="00AF3A5C">
            <w:pPr>
              <w:pStyle w:val="TableParagraph"/>
              <w:spacing w:before="60"/>
              <w:ind w:left="107"/>
              <w:rPr>
                <w:rFonts w:ascii="Courier New"/>
                <w:sz w:val="18"/>
              </w:rPr>
            </w:pPr>
            <w:r>
              <w:rPr>
                <w:rFonts w:ascii="Courier New"/>
                <w:sz w:val="18"/>
              </w:rPr>
              <w:t>TERM_MAPPING_PAIR</w:t>
            </w:r>
          </w:p>
        </w:tc>
        <w:tc>
          <w:tcPr>
            <w:tcW w:w="4225" w:type="dxa"/>
            <w:shd w:val="clear" w:color="auto" w:fill="CCCCCC"/>
          </w:tcPr>
          <w:p w14:paraId="4BF6636C" w14:textId="77777777" w:rsidR="006219B2" w:rsidRDefault="006219B2">
            <w:pPr>
              <w:pStyle w:val="TableParagraph"/>
              <w:ind w:left="0"/>
              <w:rPr>
                <w:sz w:val="18"/>
              </w:rPr>
            </w:pPr>
          </w:p>
        </w:tc>
      </w:tr>
      <w:tr w:rsidR="006219B2" w14:paraId="34530AB2" w14:textId="77777777">
        <w:trPr>
          <w:trHeight w:val="322"/>
        </w:trPr>
        <w:tc>
          <w:tcPr>
            <w:tcW w:w="1325" w:type="dxa"/>
            <w:shd w:val="clear" w:color="auto" w:fill="CCCCCC"/>
          </w:tcPr>
          <w:p w14:paraId="2AA53FC9" w14:textId="77777777" w:rsidR="006219B2" w:rsidRDefault="00AF3A5C">
            <w:pPr>
              <w:pStyle w:val="TableParagraph"/>
              <w:spacing w:before="59"/>
              <w:ind w:left="352"/>
              <w:rPr>
                <w:rFonts w:ascii="Courier New"/>
                <w:sz w:val="18"/>
              </w:rPr>
            </w:pPr>
            <w:r>
              <w:rPr>
                <w:rFonts w:ascii="Courier New"/>
                <w:sz w:val="18"/>
              </w:rPr>
              <w:t>704.111</w:t>
            </w:r>
          </w:p>
        </w:tc>
        <w:tc>
          <w:tcPr>
            <w:tcW w:w="2430" w:type="dxa"/>
            <w:shd w:val="clear" w:color="auto" w:fill="CCCCCC"/>
          </w:tcPr>
          <w:p w14:paraId="208CCCBA" w14:textId="77777777" w:rsidR="006219B2" w:rsidRDefault="00AF3A5C">
            <w:pPr>
              <w:pStyle w:val="TableParagraph"/>
              <w:spacing w:before="59"/>
              <w:ind w:left="107"/>
              <w:rPr>
                <w:rFonts w:ascii="Courier New"/>
                <w:sz w:val="18"/>
              </w:rPr>
            </w:pPr>
            <w:r>
              <w:rPr>
                <w:rFonts w:ascii="Courier New"/>
                <w:sz w:val="18"/>
              </w:rPr>
              <w:t>OBS_VIEW</w:t>
            </w:r>
          </w:p>
        </w:tc>
        <w:tc>
          <w:tcPr>
            <w:tcW w:w="4225" w:type="dxa"/>
            <w:shd w:val="clear" w:color="auto" w:fill="CCCCCC"/>
          </w:tcPr>
          <w:p w14:paraId="5496B2B7" w14:textId="77777777" w:rsidR="006219B2" w:rsidRDefault="006219B2">
            <w:pPr>
              <w:pStyle w:val="TableParagraph"/>
              <w:ind w:left="0"/>
              <w:rPr>
                <w:sz w:val="18"/>
              </w:rPr>
            </w:pPr>
          </w:p>
        </w:tc>
      </w:tr>
      <w:tr w:rsidR="006219B2" w14:paraId="37268167" w14:textId="77777777">
        <w:trPr>
          <w:trHeight w:val="323"/>
        </w:trPr>
        <w:tc>
          <w:tcPr>
            <w:tcW w:w="1325" w:type="dxa"/>
            <w:shd w:val="clear" w:color="auto" w:fill="CCCCCC"/>
          </w:tcPr>
          <w:p w14:paraId="70CE1DEF" w14:textId="77777777" w:rsidR="006219B2" w:rsidRDefault="00AF3A5C">
            <w:pPr>
              <w:pStyle w:val="TableParagraph"/>
              <w:spacing w:before="60"/>
              <w:ind w:left="352"/>
              <w:rPr>
                <w:rFonts w:ascii="Courier New"/>
                <w:sz w:val="18"/>
              </w:rPr>
            </w:pPr>
            <w:r>
              <w:rPr>
                <w:rFonts w:ascii="Courier New"/>
                <w:sz w:val="18"/>
              </w:rPr>
              <w:t>704.1111</w:t>
            </w:r>
          </w:p>
        </w:tc>
        <w:tc>
          <w:tcPr>
            <w:tcW w:w="2430" w:type="dxa"/>
            <w:shd w:val="clear" w:color="auto" w:fill="CCCCCC"/>
          </w:tcPr>
          <w:p w14:paraId="2E5F60C5" w14:textId="77777777" w:rsidR="006219B2" w:rsidRDefault="00AF3A5C">
            <w:pPr>
              <w:pStyle w:val="TableParagraph"/>
              <w:spacing w:before="60"/>
              <w:ind w:left="107"/>
              <w:rPr>
                <w:rFonts w:ascii="Courier New"/>
                <w:sz w:val="18"/>
              </w:rPr>
            </w:pPr>
            <w:r>
              <w:rPr>
                <w:rFonts w:ascii="Courier New"/>
                <w:sz w:val="18"/>
              </w:rPr>
              <w:t>OBS_VIEW_TERMINOLOGY</w:t>
            </w:r>
          </w:p>
        </w:tc>
        <w:tc>
          <w:tcPr>
            <w:tcW w:w="4225" w:type="dxa"/>
            <w:shd w:val="clear" w:color="auto" w:fill="CCCCCC"/>
          </w:tcPr>
          <w:p w14:paraId="1C1044A7" w14:textId="77777777" w:rsidR="006219B2" w:rsidRDefault="006219B2">
            <w:pPr>
              <w:pStyle w:val="TableParagraph"/>
              <w:ind w:left="0"/>
              <w:rPr>
                <w:sz w:val="18"/>
              </w:rPr>
            </w:pPr>
          </w:p>
        </w:tc>
      </w:tr>
      <w:tr w:rsidR="006219B2" w14:paraId="139D53BD" w14:textId="77777777">
        <w:trPr>
          <w:trHeight w:val="324"/>
        </w:trPr>
        <w:tc>
          <w:tcPr>
            <w:tcW w:w="1325" w:type="dxa"/>
            <w:shd w:val="clear" w:color="auto" w:fill="CCCCCC"/>
          </w:tcPr>
          <w:p w14:paraId="5B3F11E0" w14:textId="77777777" w:rsidR="006219B2" w:rsidRDefault="00AF3A5C">
            <w:pPr>
              <w:pStyle w:val="TableParagraph"/>
              <w:spacing w:before="60"/>
              <w:ind w:left="352"/>
              <w:rPr>
                <w:rFonts w:ascii="Courier New"/>
                <w:sz w:val="18"/>
              </w:rPr>
            </w:pPr>
            <w:r>
              <w:rPr>
                <w:rFonts w:ascii="Courier New"/>
                <w:sz w:val="18"/>
              </w:rPr>
              <w:t>704.1112</w:t>
            </w:r>
          </w:p>
        </w:tc>
        <w:tc>
          <w:tcPr>
            <w:tcW w:w="2430" w:type="dxa"/>
            <w:shd w:val="clear" w:color="auto" w:fill="CCCCCC"/>
          </w:tcPr>
          <w:p w14:paraId="1D9DA6D4" w14:textId="77777777" w:rsidR="006219B2" w:rsidRDefault="00AF3A5C">
            <w:pPr>
              <w:pStyle w:val="TableParagraph"/>
              <w:spacing w:before="60"/>
              <w:ind w:left="107"/>
              <w:rPr>
                <w:rFonts w:ascii="Courier New"/>
                <w:sz w:val="18"/>
              </w:rPr>
            </w:pPr>
            <w:r>
              <w:rPr>
                <w:rFonts w:ascii="Courier New"/>
                <w:sz w:val="18"/>
              </w:rPr>
              <w:t>OBS_VIEW_FILTER</w:t>
            </w:r>
          </w:p>
        </w:tc>
        <w:tc>
          <w:tcPr>
            <w:tcW w:w="4225" w:type="dxa"/>
            <w:shd w:val="clear" w:color="auto" w:fill="CCCCCC"/>
          </w:tcPr>
          <w:p w14:paraId="4415CE6F" w14:textId="77777777" w:rsidR="006219B2" w:rsidRDefault="006219B2">
            <w:pPr>
              <w:pStyle w:val="TableParagraph"/>
              <w:ind w:left="0"/>
              <w:rPr>
                <w:sz w:val="18"/>
              </w:rPr>
            </w:pPr>
          </w:p>
        </w:tc>
      </w:tr>
      <w:tr w:rsidR="006219B2" w14:paraId="4544F3BC" w14:textId="77777777">
        <w:trPr>
          <w:trHeight w:val="323"/>
        </w:trPr>
        <w:tc>
          <w:tcPr>
            <w:tcW w:w="1325" w:type="dxa"/>
            <w:shd w:val="clear" w:color="auto" w:fill="CCCCCC"/>
          </w:tcPr>
          <w:p w14:paraId="15A24437" w14:textId="77777777" w:rsidR="006219B2" w:rsidRDefault="00AF3A5C">
            <w:pPr>
              <w:pStyle w:val="TableParagraph"/>
              <w:spacing w:before="60"/>
              <w:ind w:left="352"/>
              <w:rPr>
                <w:rFonts w:ascii="Courier New"/>
                <w:sz w:val="18"/>
              </w:rPr>
            </w:pPr>
            <w:r>
              <w:rPr>
                <w:rFonts w:ascii="Courier New"/>
                <w:sz w:val="18"/>
              </w:rPr>
              <w:t>704.112</w:t>
            </w:r>
          </w:p>
        </w:tc>
        <w:tc>
          <w:tcPr>
            <w:tcW w:w="2430" w:type="dxa"/>
            <w:shd w:val="clear" w:color="auto" w:fill="CCCCCC"/>
          </w:tcPr>
          <w:p w14:paraId="0D1FC18F" w14:textId="77777777" w:rsidR="006219B2" w:rsidRDefault="00AF3A5C">
            <w:pPr>
              <w:pStyle w:val="TableParagraph"/>
              <w:spacing w:before="60"/>
              <w:ind w:left="107"/>
              <w:rPr>
                <w:rFonts w:ascii="Courier New"/>
                <w:sz w:val="18"/>
              </w:rPr>
            </w:pPr>
            <w:r>
              <w:rPr>
                <w:rFonts w:ascii="Courier New"/>
                <w:sz w:val="18"/>
              </w:rPr>
              <w:t>OBS_FLOWSHEET</w:t>
            </w:r>
          </w:p>
        </w:tc>
        <w:tc>
          <w:tcPr>
            <w:tcW w:w="4225" w:type="dxa"/>
            <w:shd w:val="clear" w:color="auto" w:fill="CCCCCC"/>
          </w:tcPr>
          <w:p w14:paraId="16513AAE" w14:textId="77777777" w:rsidR="006219B2" w:rsidRDefault="006219B2">
            <w:pPr>
              <w:pStyle w:val="TableParagraph"/>
              <w:ind w:left="0"/>
              <w:rPr>
                <w:sz w:val="18"/>
              </w:rPr>
            </w:pPr>
          </w:p>
        </w:tc>
      </w:tr>
      <w:tr w:rsidR="006219B2" w14:paraId="2787C619" w14:textId="77777777">
        <w:trPr>
          <w:trHeight w:val="384"/>
        </w:trPr>
        <w:tc>
          <w:tcPr>
            <w:tcW w:w="1325" w:type="dxa"/>
            <w:shd w:val="clear" w:color="auto" w:fill="CCCCCC"/>
          </w:tcPr>
          <w:p w14:paraId="01475AED" w14:textId="77777777" w:rsidR="006219B2" w:rsidRDefault="00AF3A5C">
            <w:pPr>
              <w:pStyle w:val="TableParagraph"/>
              <w:spacing w:before="60"/>
              <w:ind w:left="352"/>
              <w:rPr>
                <w:rFonts w:ascii="Courier New"/>
                <w:sz w:val="18"/>
              </w:rPr>
            </w:pPr>
            <w:r>
              <w:rPr>
                <w:rFonts w:ascii="Courier New"/>
                <w:sz w:val="18"/>
              </w:rPr>
              <w:t>704.1121</w:t>
            </w:r>
          </w:p>
        </w:tc>
        <w:tc>
          <w:tcPr>
            <w:tcW w:w="2430" w:type="dxa"/>
            <w:shd w:val="clear" w:color="auto" w:fill="CCCCCC"/>
          </w:tcPr>
          <w:p w14:paraId="2977F198" w14:textId="77777777" w:rsidR="006219B2" w:rsidRDefault="00AF3A5C">
            <w:pPr>
              <w:pStyle w:val="TableParagraph"/>
              <w:spacing w:before="60"/>
              <w:ind w:left="107"/>
              <w:rPr>
                <w:rFonts w:ascii="Courier New"/>
                <w:sz w:val="18"/>
              </w:rPr>
            </w:pPr>
            <w:r>
              <w:rPr>
                <w:rFonts w:ascii="Courier New"/>
                <w:sz w:val="18"/>
              </w:rPr>
              <w:t>OBS_FLOWSHEET_PAGE</w:t>
            </w:r>
          </w:p>
        </w:tc>
        <w:tc>
          <w:tcPr>
            <w:tcW w:w="4225" w:type="dxa"/>
            <w:shd w:val="clear" w:color="auto" w:fill="CCCCCC"/>
          </w:tcPr>
          <w:p w14:paraId="797C103C" w14:textId="77777777" w:rsidR="006219B2" w:rsidRDefault="006219B2">
            <w:pPr>
              <w:pStyle w:val="TableParagraph"/>
              <w:ind w:left="0"/>
              <w:rPr>
                <w:sz w:val="18"/>
              </w:rPr>
            </w:pPr>
          </w:p>
        </w:tc>
      </w:tr>
      <w:tr w:rsidR="006219B2" w14:paraId="19F46928" w14:textId="77777777">
        <w:trPr>
          <w:trHeight w:val="263"/>
        </w:trPr>
        <w:tc>
          <w:tcPr>
            <w:tcW w:w="1325" w:type="dxa"/>
            <w:shd w:val="clear" w:color="auto" w:fill="CCCCCC"/>
          </w:tcPr>
          <w:p w14:paraId="1EC7655B" w14:textId="77777777" w:rsidR="006219B2" w:rsidRDefault="00AF3A5C">
            <w:pPr>
              <w:pStyle w:val="TableParagraph"/>
              <w:ind w:left="352"/>
              <w:rPr>
                <w:rFonts w:ascii="Courier New"/>
                <w:sz w:val="18"/>
              </w:rPr>
            </w:pPr>
            <w:r>
              <w:rPr>
                <w:rFonts w:ascii="Courier New"/>
                <w:sz w:val="18"/>
              </w:rPr>
              <w:t>704.1122</w:t>
            </w:r>
          </w:p>
        </w:tc>
        <w:tc>
          <w:tcPr>
            <w:tcW w:w="6655" w:type="dxa"/>
            <w:gridSpan w:val="2"/>
            <w:shd w:val="clear" w:color="auto" w:fill="CCCCCC"/>
          </w:tcPr>
          <w:p w14:paraId="62881758" w14:textId="77777777" w:rsidR="006219B2" w:rsidRDefault="00AF3A5C">
            <w:pPr>
              <w:pStyle w:val="TableParagraph"/>
              <w:ind w:left="107"/>
              <w:rPr>
                <w:rFonts w:ascii="Courier New"/>
                <w:sz w:val="18"/>
              </w:rPr>
            </w:pPr>
            <w:r>
              <w:rPr>
                <w:rFonts w:ascii="Courier New"/>
                <w:sz w:val="18"/>
              </w:rPr>
              <w:t>OBS_FLOWSHEET_SUPP_PAGE</w:t>
            </w:r>
          </w:p>
        </w:tc>
      </w:tr>
      <w:tr w:rsidR="006219B2" w14:paraId="509C1767" w14:textId="77777777">
        <w:trPr>
          <w:trHeight w:val="323"/>
        </w:trPr>
        <w:tc>
          <w:tcPr>
            <w:tcW w:w="1325" w:type="dxa"/>
            <w:shd w:val="clear" w:color="auto" w:fill="CCCCCC"/>
          </w:tcPr>
          <w:p w14:paraId="5072E35F" w14:textId="77777777" w:rsidR="006219B2" w:rsidRDefault="00AF3A5C">
            <w:pPr>
              <w:pStyle w:val="TableParagraph"/>
              <w:spacing w:before="60"/>
              <w:ind w:left="352"/>
              <w:rPr>
                <w:rFonts w:ascii="Courier New"/>
                <w:sz w:val="18"/>
              </w:rPr>
            </w:pPr>
            <w:r>
              <w:rPr>
                <w:rFonts w:ascii="Courier New"/>
                <w:sz w:val="18"/>
              </w:rPr>
              <w:t>704.1123</w:t>
            </w:r>
          </w:p>
        </w:tc>
        <w:tc>
          <w:tcPr>
            <w:tcW w:w="6655" w:type="dxa"/>
            <w:gridSpan w:val="2"/>
            <w:shd w:val="clear" w:color="auto" w:fill="CCCCCC"/>
          </w:tcPr>
          <w:p w14:paraId="6289840F" w14:textId="77777777" w:rsidR="006219B2" w:rsidRDefault="00AF3A5C">
            <w:pPr>
              <w:pStyle w:val="TableParagraph"/>
              <w:spacing w:before="60"/>
              <w:ind w:left="107"/>
              <w:rPr>
                <w:rFonts w:ascii="Courier New"/>
                <w:sz w:val="18"/>
              </w:rPr>
            </w:pPr>
            <w:r>
              <w:rPr>
                <w:rFonts w:ascii="Courier New"/>
                <w:sz w:val="18"/>
              </w:rPr>
              <w:t>OBS_FLOWSHEET_TOTAL</w:t>
            </w:r>
          </w:p>
        </w:tc>
      </w:tr>
      <w:tr w:rsidR="006219B2" w14:paraId="7CD7996A" w14:textId="77777777">
        <w:trPr>
          <w:trHeight w:val="324"/>
        </w:trPr>
        <w:tc>
          <w:tcPr>
            <w:tcW w:w="1325" w:type="dxa"/>
            <w:shd w:val="clear" w:color="auto" w:fill="CCCCCC"/>
          </w:tcPr>
          <w:p w14:paraId="0F3AB019" w14:textId="77777777" w:rsidR="006219B2" w:rsidRDefault="00AF3A5C">
            <w:pPr>
              <w:pStyle w:val="TableParagraph"/>
              <w:spacing w:before="60"/>
              <w:ind w:left="352"/>
              <w:rPr>
                <w:rFonts w:ascii="Courier New"/>
                <w:sz w:val="18"/>
              </w:rPr>
            </w:pPr>
            <w:r>
              <w:rPr>
                <w:rFonts w:ascii="Courier New"/>
                <w:sz w:val="18"/>
              </w:rPr>
              <w:t>704.113</w:t>
            </w:r>
          </w:p>
        </w:tc>
        <w:tc>
          <w:tcPr>
            <w:tcW w:w="6655" w:type="dxa"/>
            <w:gridSpan w:val="2"/>
            <w:shd w:val="clear" w:color="auto" w:fill="CCCCCC"/>
          </w:tcPr>
          <w:p w14:paraId="59827537" w14:textId="77777777" w:rsidR="006219B2" w:rsidRDefault="00AF3A5C">
            <w:pPr>
              <w:pStyle w:val="TableParagraph"/>
              <w:spacing w:before="60"/>
              <w:ind w:left="107"/>
              <w:rPr>
                <w:rFonts w:ascii="Courier New"/>
                <w:sz w:val="18"/>
              </w:rPr>
            </w:pPr>
            <w:r>
              <w:rPr>
                <w:rFonts w:ascii="Courier New"/>
                <w:sz w:val="18"/>
              </w:rPr>
              <w:t>OBS_TOTAL</w:t>
            </w:r>
          </w:p>
        </w:tc>
      </w:tr>
      <w:tr w:rsidR="006219B2" w14:paraId="1D458924" w14:textId="77777777">
        <w:trPr>
          <w:trHeight w:val="324"/>
        </w:trPr>
        <w:tc>
          <w:tcPr>
            <w:tcW w:w="1325" w:type="dxa"/>
            <w:shd w:val="clear" w:color="auto" w:fill="CCCCCC"/>
          </w:tcPr>
          <w:p w14:paraId="762580EC" w14:textId="77777777" w:rsidR="006219B2" w:rsidRDefault="00AF3A5C">
            <w:pPr>
              <w:pStyle w:val="TableParagraph"/>
              <w:spacing w:before="60"/>
              <w:ind w:left="352"/>
              <w:rPr>
                <w:rFonts w:ascii="Courier New"/>
                <w:sz w:val="18"/>
              </w:rPr>
            </w:pPr>
            <w:r>
              <w:rPr>
                <w:rFonts w:ascii="Courier New"/>
                <w:sz w:val="18"/>
              </w:rPr>
              <w:t>704.1131</w:t>
            </w:r>
          </w:p>
        </w:tc>
        <w:tc>
          <w:tcPr>
            <w:tcW w:w="6655" w:type="dxa"/>
            <w:gridSpan w:val="2"/>
            <w:shd w:val="clear" w:color="auto" w:fill="CCCCCC"/>
          </w:tcPr>
          <w:p w14:paraId="17CFE309" w14:textId="77777777" w:rsidR="006219B2" w:rsidRDefault="00AF3A5C">
            <w:pPr>
              <w:pStyle w:val="TableParagraph"/>
              <w:spacing w:before="60"/>
              <w:ind w:left="107"/>
              <w:rPr>
                <w:rFonts w:ascii="Courier New"/>
                <w:sz w:val="18"/>
              </w:rPr>
            </w:pPr>
            <w:r>
              <w:rPr>
                <w:rFonts w:ascii="Courier New"/>
                <w:sz w:val="18"/>
              </w:rPr>
              <w:t>OBS_TOTAL_TERMINOLOGY</w:t>
            </w:r>
          </w:p>
        </w:tc>
      </w:tr>
      <w:tr w:rsidR="006219B2" w14:paraId="2F5994EE" w14:textId="77777777">
        <w:trPr>
          <w:trHeight w:val="324"/>
        </w:trPr>
        <w:tc>
          <w:tcPr>
            <w:tcW w:w="1325" w:type="dxa"/>
            <w:shd w:val="clear" w:color="auto" w:fill="CCCCCC"/>
          </w:tcPr>
          <w:p w14:paraId="0FAAFEC0" w14:textId="77777777" w:rsidR="006219B2" w:rsidRDefault="00AF3A5C">
            <w:pPr>
              <w:pStyle w:val="TableParagraph"/>
              <w:spacing w:before="60"/>
              <w:ind w:left="352"/>
              <w:rPr>
                <w:rFonts w:ascii="Courier New"/>
                <w:sz w:val="18"/>
              </w:rPr>
            </w:pPr>
            <w:r>
              <w:rPr>
                <w:rFonts w:ascii="Courier New"/>
                <w:sz w:val="18"/>
              </w:rPr>
              <w:t>704.115</w:t>
            </w:r>
          </w:p>
        </w:tc>
        <w:tc>
          <w:tcPr>
            <w:tcW w:w="6655" w:type="dxa"/>
            <w:gridSpan w:val="2"/>
            <w:shd w:val="clear" w:color="auto" w:fill="CCCCCC"/>
          </w:tcPr>
          <w:p w14:paraId="2DFBC8F8" w14:textId="77777777" w:rsidR="006219B2" w:rsidRDefault="00AF3A5C">
            <w:pPr>
              <w:pStyle w:val="TableParagraph"/>
              <w:spacing w:before="60"/>
              <w:ind w:left="107"/>
              <w:rPr>
                <w:rFonts w:ascii="Courier New"/>
                <w:sz w:val="18"/>
              </w:rPr>
            </w:pPr>
            <w:r>
              <w:rPr>
                <w:rFonts w:ascii="Courier New"/>
                <w:sz w:val="18"/>
              </w:rPr>
              <w:t>OBS_ALARM</w:t>
            </w:r>
          </w:p>
        </w:tc>
      </w:tr>
      <w:tr w:rsidR="006219B2" w14:paraId="46B92105" w14:textId="77777777">
        <w:trPr>
          <w:trHeight w:val="324"/>
        </w:trPr>
        <w:tc>
          <w:tcPr>
            <w:tcW w:w="1325" w:type="dxa"/>
            <w:shd w:val="clear" w:color="auto" w:fill="CCCCCC"/>
          </w:tcPr>
          <w:p w14:paraId="1AB34934" w14:textId="77777777" w:rsidR="006219B2" w:rsidRDefault="00AF3A5C">
            <w:pPr>
              <w:pStyle w:val="TableParagraph"/>
              <w:spacing w:before="60"/>
              <w:ind w:left="352"/>
              <w:rPr>
                <w:rFonts w:ascii="Courier New"/>
                <w:sz w:val="18"/>
              </w:rPr>
            </w:pPr>
            <w:r>
              <w:rPr>
                <w:rFonts w:ascii="Courier New"/>
                <w:sz w:val="18"/>
              </w:rPr>
              <w:t>704.116</w:t>
            </w:r>
          </w:p>
        </w:tc>
        <w:tc>
          <w:tcPr>
            <w:tcW w:w="6655" w:type="dxa"/>
            <w:gridSpan w:val="2"/>
            <w:shd w:val="clear" w:color="auto" w:fill="CCCCCC"/>
          </w:tcPr>
          <w:p w14:paraId="6B0C0217" w14:textId="77777777" w:rsidR="006219B2" w:rsidRDefault="00AF3A5C">
            <w:pPr>
              <w:pStyle w:val="TableParagraph"/>
              <w:spacing w:before="60"/>
              <w:ind w:left="107"/>
              <w:rPr>
                <w:rFonts w:ascii="Courier New"/>
                <w:sz w:val="18"/>
              </w:rPr>
            </w:pPr>
            <w:r>
              <w:rPr>
                <w:rFonts w:ascii="Courier New"/>
                <w:sz w:val="18"/>
              </w:rPr>
              <w:t>OBS_SET</w:t>
            </w:r>
          </w:p>
        </w:tc>
      </w:tr>
      <w:tr w:rsidR="006219B2" w14:paraId="42D5FD0F" w14:textId="77777777">
        <w:trPr>
          <w:trHeight w:val="323"/>
        </w:trPr>
        <w:tc>
          <w:tcPr>
            <w:tcW w:w="1325" w:type="dxa"/>
            <w:shd w:val="clear" w:color="auto" w:fill="CCCCCC"/>
          </w:tcPr>
          <w:p w14:paraId="47348F9D" w14:textId="77777777" w:rsidR="006219B2" w:rsidRDefault="00AF3A5C">
            <w:pPr>
              <w:pStyle w:val="TableParagraph"/>
              <w:spacing w:before="60"/>
              <w:ind w:left="352"/>
              <w:rPr>
                <w:rFonts w:ascii="Courier New"/>
                <w:sz w:val="18"/>
              </w:rPr>
            </w:pPr>
            <w:r>
              <w:rPr>
                <w:rFonts w:ascii="Courier New"/>
                <w:sz w:val="18"/>
              </w:rPr>
              <w:t>704.1161</w:t>
            </w:r>
          </w:p>
        </w:tc>
        <w:tc>
          <w:tcPr>
            <w:tcW w:w="6655" w:type="dxa"/>
            <w:gridSpan w:val="2"/>
            <w:shd w:val="clear" w:color="auto" w:fill="CCCCCC"/>
          </w:tcPr>
          <w:p w14:paraId="467648DC" w14:textId="77777777" w:rsidR="006219B2" w:rsidRDefault="00AF3A5C">
            <w:pPr>
              <w:pStyle w:val="TableParagraph"/>
              <w:spacing w:before="60"/>
              <w:ind w:left="107"/>
              <w:rPr>
                <w:rFonts w:ascii="Courier New"/>
                <w:sz w:val="18"/>
              </w:rPr>
            </w:pPr>
            <w:r>
              <w:rPr>
                <w:rFonts w:ascii="Courier New"/>
                <w:sz w:val="18"/>
              </w:rPr>
              <w:t>OBS_SET_OBS_PAIR</w:t>
            </w:r>
          </w:p>
        </w:tc>
      </w:tr>
      <w:tr w:rsidR="006219B2" w14:paraId="60523D54" w14:textId="77777777">
        <w:trPr>
          <w:trHeight w:val="324"/>
        </w:trPr>
        <w:tc>
          <w:tcPr>
            <w:tcW w:w="1325" w:type="dxa"/>
            <w:shd w:val="clear" w:color="auto" w:fill="CCCCCC"/>
          </w:tcPr>
          <w:p w14:paraId="2659F9D3" w14:textId="77777777" w:rsidR="006219B2" w:rsidRDefault="00AF3A5C">
            <w:pPr>
              <w:pStyle w:val="TableParagraph"/>
              <w:spacing w:before="60"/>
              <w:ind w:left="352"/>
              <w:rPr>
                <w:rFonts w:ascii="Courier New"/>
                <w:sz w:val="18"/>
              </w:rPr>
            </w:pPr>
            <w:r>
              <w:rPr>
                <w:rFonts w:ascii="Courier New"/>
                <w:sz w:val="18"/>
              </w:rPr>
              <w:t>704.117</w:t>
            </w:r>
          </w:p>
        </w:tc>
        <w:tc>
          <w:tcPr>
            <w:tcW w:w="6655" w:type="dxa"/>
            <w:gridSpan w:val="2"/>
            <w:shd w:val="clear" w:color="auto" w:fill="CCCCCC"/>
          </w:tcPr>
          <w:p w14:paraId="64D1D12B" w14:textId="77777777" w:rsidR="006219B2" w:rsidRDefault="00AF3A5C">
            <w:pPr>
              <w:pStyle w:val="TableParagraph"/>
              <w:spacing w:before="60"/>
              <w:ind w:left="107"/>
              <w:rPr>
                <w:rFonts w:ascii="Courier New"/>
                <w:sz w:val="18"/>
              </w:rPr>
            </w:pPr>
            <w:r>
              <w:rPr>
                <w:rFonts w:ascii="Courier New"/>
                <w:sz w:val="18"/>
              </w:rPr>
              <w:t>OBS</w:t>
            </w:r>
          </w:p>
        </w:tc>
      </w:tr>
      <w:tr w:rsidR="006219B2" w14:paraId="5B86E315" w14:textId="77777777">
        <w:trPr>
          <w:trHeight w:val="323"/>
        </w:trPr>
        <w:tc>
          <w:tcPr>
            <w:tcW w:w="1325" w:type="dxa"/>
            <w:shd w:val="clear" w:color="auto" w:fill="CCCCCC"/>
          </w:tcPr>
          <w:p w14:paraId="4E07B022" w14:textId="77777777" w:rsidR="006219B2" w:rsidRDefault="00AF3A5C">
            <w:pPr>
              <w:pStyle w:val="TableParagraph"/>
              <w:spacing w:before="60"/>
              <w:ind w:left="352"/>
              <w:rPr>
                <w:rFonts w:ascii="Courier New"/>
                <w:sz w:val="18"/>
              </w:rPr>
            </w:pPr>
            <w:r>
              <w:rPr>
                <w:rFonts w:ascii="Courier New"/>
                <w:sz w:val="18"/>
              </w:rPr>
              <w:t>704.118</w:t>
            </w:r>
          </w:p>
        </w:tc>
        <w:tc>
          <w:tcPr>
            <w:tcW w:w="6655" w:type="dxa"/>
            <w:gridSpan w:val="2"/>
            <w:shd w:val="clear" w:color="auto" w:fill="CCCCCC"/>
          </w:tcPr>
          <w:p w14:paraId="17FCE26B" w14:textId="77777777" w:rsidR="006219B2" w:rsidRDefault="00AF3A5C">
            <w:pPr>
              <w:pStyle w:val="TableParagraph"/>
              <w:spacing w:before="60"/>
              <w:ind w:left="107"/>
              <w:rPr>
                <w:rFonts w:ascii="Courier New"/>
                <w:sz w:val="18"/>
              </w:rPr>
            </w:pPr>
            <w:r>
              <w:rPr>
                <w:rFonts w:ascii="Courier New"/>
                <w:sz w:val="18"/>
              </w:rPr>
              <w:t>OBS_QUALIFIER</w:t>
            </w:r>
          </w:p>
        </w:tc>
      </w:tr>
      <w:tr w:rsidR="006219B2" w14:paraId="7F4D35CE" w14:textId="77777777">
        <w:trPr>
          <w:trHeight w:val="323"/>
        </w:trPr>
        <w:tc>
          <w:tcPr>
            <w:tcW w:w="1325" w:type="dxa"/>
            <w:shd w:val="clear" w:color="auto" w:fill="CCCCCC"/>
          </w:tcPr>
          <w:p w14:paraId="60C29004" w14:textId="77777777" w:rsidR="006219B2" w:rsidRDefault="00AF3A5C">
            <w:pPr>
              <w:pStyle w:val="TableParagraph"/>
              <w:spacing w:before="60"/>
              <w:ind w:left="352"/>
              <w:rPr>
                <w:rFonts w:ascii="Courier New"/>
                <w:sz w:val="18"/>
              </w:rPr>
            </w:pPr>
            <w:r>
              <w:rPr>
                <w:rFonts w:ascii="Courier New"/>
                <w:sz w:val="18"/>
              </w:rPr>
              <w:t>704.119</w:t>
            </w:r>
          </w:p>
        </w:tc>
        <w:tc>
          <w:tcPr>
            <w:tcW w:w="6655" w:type="dxa"/>
            <w:gridSpan w:val="2"/>
            <w:shd w:val="clear" w:color="auto" w:fill="CCCCCC"/>
          </w:tcPr>
          <w:p w14:paraId="231BDF2B" w14:textId="77777777" w:rsidR="006219B2" w:rsidRDefault="00AF3A5C">
            <w:pPr>
              <w:pStyle w:val="TableParagraph"/>
              <w:spacing w:before="60"/>
              <w:ind w:left="107"/>
              <w:rPr>
                <w:rFonts w:ascii="Courier New"/>
                <w:sz w:val="18"/>
              </w:rPr>
            </w:pPr>
            <w:r>
              <w:rPr>
                <w:rFonts w:ascii="Courier New"/>
                <w:sz w:val="18"/>
              </w:rPr>
              <w:t>OBS_AUDIT</w:t>
            </w:r>
          </w:p>
        </w:tc>
      </w:tr>
      <w:tr w:rsidR="006219B2" w14:paraId="2E2DC111" w14:textId="77777777">
        <w:trPr>
          <w:trHeight w:val="324"/>
        </w:trPr>
        <w:tc>
          <w:tcPr>
            <w:tcW w:w="1325" w:type="dxa"/>
            <w:shd w:val="clear" w:color="auto" w:fill="CCCCCC"/>
          </w:tcPr>
          <w:p w14:paraId="50162116" w14:textId="77777777" w:rsidR="006219B2" w:rsidRDefault="00AF3A5C">
            <w:pPr>
              <w:pStyle w:val="TableParagraph"/>
              <w:spacing w:before="60"/>
              <w:ind w:left="352"/>
              <w:rPr>
                <w:rFonts w:ascii="Courier New"/>
                <w:sz w:val="18"/>
              </w:rPr>
            </w:pPr>
            <w:r>
              <w:rPr>
                <w:rFonts w:ascii="Courier New"/>
                <w:sz w:val="18"/>
              </w:rPr>
              <w:t>704.121</w:t>
            </w:r>
          </w:p>
        </w:tc>
        <w:tc>
          <w:tcPr>
            <w:tcW w:w="6655" w:type="dxa"/>
            <w:gridSpan w:val="2"/>
            <w:shd w:val="clear" w:color="auto" w:fill="CCCCCC"/>
          </w:tcPr>
          <w:p w14:paraId="7C002F91" w14:textId="77777777" w:rsidR="006219B2" w:rsidRDefault="00AF3A5C">
            <w:pPr>
              <w:pStyle w:val="TableParagraph"/>
              <w:spacing w:before="60"/>
              <w:ind w:left="107"/>
              <w:rPr>
                <w:rFonts w:ascii="Courier New"/>
                <w:sz w:val="18"/>
              </w:rPr>
            </w:pPr>
            <w:r>
              <w:rPr>
                <w:rFonts w:ascii="Courier New"/>
                <w:sz w:val="18"/>
              </w:rPr>
              <w:t>CP_KARDEX_ACTION</w:t>
            </w:r>
          </w:p>
        </w:tc>
      </w:tr>
      <w:tr w:rsidR="006219B2" w14:paraId="7494194D" w14:textId="77777777">
        <w:trPr>
          <w:trHeight w:val="587"/>
        </w:trPr>
        <w:tc>
          <w:tcPr>
            <w:tcW w:w="1325" w:type="dxa"/>
            <w:shd w:val="clear" w:color="auto" w:fill="CCCCCC"/>
          </w:tcPr>
          <w:p w14:paraId="2C547887" w14:textId="77777777" w:rsidR="006219B2" w:rsidRDefault="00AF3A5C">
            <w:pPr>
              <w:pStyle w:val="TableParagraph"/>
              <w:spacing w:before="60"/>
              <w:ind w:left="352"/>
              <w:rPr>
                <w:rFonts w:ascii="Courier New"/>
                <w:sz w:val="18"/>
              </w:rPr>
            </w:pPr>
            <w:r>
              <w:rPr>
                <w:rFonts w:ascii="Courier New"/>
                <w:sz w:val="18"/>
              </w:rPr>
              <w:t>704.1211</w:t>
            </w:r>
          </w:p>
          <w:p w14:paraId="3FA0943B" w14:textId="77777777" w:rsidR="006219B2" w:rsidRDefault="00AF3A5C">
            <w:pPr>
              <w:pStyle w:val="TableParagraph"/>
              <w:spacing w:before="120" w:line="184" w:lineRule="exact"/>
              <w:ind w:left="352"/>
              <w:rPr>
                <w:rFonts w:ascii="Courier New"/>
                <w:sz w:val="18"/>
              </w:rPr>
            </w:pPr>
            <w:r>
              <w:rPr>
                <w:rFonts w:ascii="Courier New"/>
                <w:sz w:val="18"/>
              </w:rPr>
              <w:t>704.1212</w:t>
            </w:r>
          </w:p>
        </w:tc>
        <w:tc>
          <w:tcPr>
            <w:tcW w:w="6655" w:type="dxa"/>
            <w:gridSpan w:val="2"/>
            <w:shd w:val="clear" w:color="auto" w:fill="CCCCCC"/>
          </w:tcPr>
          <w:p w14:paraId="0E637653" w14:textId="77777777" w:rsidR="006219B2" w:rsidRDefault="00AF3A5C">
            <w:pPr>
              <w:pStyle w:val="TableParagraph"/>
              <w:spacing w:before="60"/>
              <w:ind w:left="107"/>
              <w:rPr>
                <w:rFonts w:ascii="Courier New"/>
                <w:sz w:val="18"/>
              </w:rPr>
            </w:pPr>
            <w:r>
              <w:rPr>
                <w:rFonts w:ascii="Courier New"/>
                <w:sz w:val="18"/>
              </w:rPr>
              <w:t>CP_KARDEX_EVENTS</w:t>
            </w:r>
          </w:p>
          <w:p w14:paraId="18BF0E4B" w14:textId="77777777" w:rsidR="006219B2" w:rsidRDefault="00AF3A5C">
            <w:pPr>
              <w:pStyle w:val="TableParagraph"/>
              <w:spacing w:before="120" w:line="184" w:lineRule="exact"/>
              <w:ind w:left="107"/>
              <w:rPr>
                <w:rFonts w:ascii="Courier New"/>
                <w:sz w:val="18"/>
              </w:rPr>
            </w:pPr>
            <w:r>
              <w:rPr>
                <w:rFonts w:ascii="Courier New"/>
                <w:sz w:val="18"/>
              </w:rPr>
              <w:t>CP_KARDEX_AUDIT</w:t>
            </w:r>
          </w:p>
        </w:tc>
      </w:tr>
    </w:tbl>
    <w:p w14:paraId="709B98CE" w14:textId="77777777" w:rsidR="006219B2" w:rsidRDefault="006219B2">
      <w:pPr>
        <w:pStyle w:val="BodyText"/>
        <w:rPr>
          <w:sz w:val="20"/>
        </w:rPr>
      </w:pPr>
    </w:p>
    <w:p w14:paraId="1C41FE2A" w14:textId="77777777" w:rsidR="006219B2" w:rsidRDefault="006219B2">
      <w:pPr>
        <w:pStyle w:val="BodyText"/>
        <w:rPr>
          <w:sz w:val="20"/>
        </w:rPr>
      </w:pPr>
    </w:p>
    <w:p w14:paraId="2AC05751" w14:textId="77777777" w:rsidR="006219B2" w:rsidRDefault="006219B2">
      <w:pPr>
        <w:pStyle w:val="BodyText"/>
        <w:rPr>
          <w:sz w:val="20"/>
        </w:rPr>
      </w:pPr>
    </w:p>
    <w:p w14:paraId="2FE291E6" w14:textId="77777777" w:rsidR="006219B2" w:rsidRDefault="006219B2">
      <w:pPr>
        <w:pStyle w:val="BodyText"/>
        <w:rPr>
          <w:sz w:val="20"/>
        </w:rPr>
      </w:pPr>
    </w:p>
    <w:p w14:paraId="2203E55F" w14:textId="77777777" w:rsidR="006219B2" w:rsidRDefault="006219B2">
      <w:pPr>
        <w:pStyle w:val="BodyText"/>
        <w:rPr>
          <w:sz w:val="20"/>
        </w:rPr>
      </w:pPr>
    </w:p>
    <w:p w14:paraId="0A832590" w14:textId="77777777" w:rsidR="006219B2" w:rsidRDefault="006219B2">
      <w:pPr>
        <w:pStyle w:val="BodyText"/>
        <w:rPr>
          <w:sz w:val="20"/>
        </w:rPr>
      </w:pPr>
    </w:p>
    <w:p w14:paraId="6444B3B1" w14:textId="77777777" w:rsidR="006219B2" w:rsidRDefault="006219B2">
      <w:pPr>
        <w:pStyle w:val="BodyText"/>
        <w:rPr>
          <w:sz w:val="20"/>
        </w:rPr>
      </w:pPr>
    </w:p>
    <w:p w14:paraId="3AAE77D9" w14:textId="77777777" w:rsidR="006219B2" w:rsidRDefault="00494A4C">
      <w:pPr>
        <w:pStyle w:val="BodyText"/>
        <w:spacing w:before="10"/>
        <w:rPr>
          <w:sz w:val="26"/>
        </w:rPr>
      </w:pPr>
      <w:r>
        <w:pict w14:anchorId="7E43DD13">
          <v:shape id="_x0000_s1315" type="#_x0000_t202" style="position:absolute;margin-left:85pt;margin-top:16.65pt;width:456.55pt;height:43.8pt;z-index:-251627520;mso-wrap-distance-left:0;mso-wrap-distance-right:0;mso-position-horizontal-relative:page" fillcolor="#e4e4e4" stroked="f">
            <v:textbox inset="0,0,0,0">
              <w:txbxContent>
                <w:p w14:paraId="42CF74CE" w14:textId="77777777" w:rsidR="00AF3A5C" w:rsidRDefault="00AF3A5C">
                  <w:pPr>
                    <w:spacing w:before="3"/>
                    <w:ind w:left="460"/>
                    <w:rPr>
                      <w:rFonts w:ascii="Courier New" w:hAnsi="Courier New"/>
                      <w:sz w:val="18"/>
                    </w:rPr>
                  </w:pPr>
                  <w:r>
                    <w:rPr>
                      <w:rFonts w:ascii="Courier New" w:hAnsi="Courier New"/>
                      <w:sz w:val="18"/>
                    </w:rPr>
                    <w:t>Note: Accept the default answer “NO” for the following three steps:</w:t>
                  </w:r>
                </w:p>
                <w:p w14:paraId="2BC0D58F" w14:textId="77777777" w:rsidR="00AF3A5C" w:rsidRDefault="00AF3A5C">
                  <w:pPr>
                    <w:pStyle w:val="BodyText"/>
                    <w:spacing w:before="5"/>
                    <w:rPr>
                      <w:rFonts w:ascii="Courier New"/>
                      <w:sz w:val="21"/>
                    </w:rPr>
                  </w:pPr>
                </w:p>
                <w:p w14:paraId="1FCD96CF" w14:textId="77777777" w:rsidR="00AF3A5C" w:rsidRDefault="00AF3A5C">
                  <w:pPr>
                    <w:spacing w:line="261" w:lineRule="auto"/>
                    <w:ind w:left="28" w:right="2169"/>
                    <w:rPr>
                      <w:rFonts w:ascii="Courier New"/>
                      <w:sz w:val="18"/>
                    </w:rPr>
                  </w:pPr>
                  <w:r>
                    <w:rPr>
                      <w:rFonts w:ascii="Courier New"/>
                      <w:sz w:val="18"/>
                    </w:rPr>
                    <w:t>Want KIDS to Rebuild Menu Trees Upon Completion of Install? NO// Want KIDS to INHIBIT LOGONs during the install? NO//</w:t>
                  </w:r>
                </w:p>
              </w:txbxContent>
            </v:textbox>
            <w10:wrap type="topAndBottom" anchorx="page"/>
          </v:shape>
        </w:pict>
      </w:r>
    </w:p>
    <w:p w14:paraId="5238A4E9" w14:textId="77777777" w:rsidR="006219B2" w:rsidRDefault="006219B2">
      <w:pPr>
        <w:rPr>
          <w:sz w:val="26"/>
        </w:rPr>
        <w:sectPr w:rsidR="006219B2">
          <w:pgSz w:w="12240" w:h="15840"/>
          <w:pgMar w:top="1120" w:right="620" w:bottom="1160" w:left="1220" w:header="902" w:footer="976" w:gutter="0"/>
          <w:cols w:space="720"/>
        </w:sectPr>
      </w:pPr>
    </w:p>
    <w:p w14:paraId="621B59C1" w14:textId="77777777" w:rsidR="006219B2" w:rsidRDefault="00494A4C">
      <w:pPr>
        <w:pStyle w:val="BodyText"/>
        <w:spacing w:before="2"/>
        <w:rPr>
          <w:sz w:val="19"/>
        </w:rPr>
      </w:pPr>
      <w:r>
        <w:lastRenderedPageBreak/>
        <w:pict w14:anchorId="0C850DA7">
          <v:group id="_x0000_s1309" style="position:absolute;margin-left:106.6pt;margin-top:88.2pt;width:398.95pt;height:629.85pt;z-index:-256841728;mso-position-horizontal-relative:page;mso-position-vertical-relative:page" coordorigin="2132,1764" coordsize="7979,12597">
            <v:shape id="_x0000_s1314" style="position:absolute;left:2131;top:1764;width:7979;height:2148" coordorigin="2132,1764" coordsize="7979,2148" path="m10111,1764r-7979,l2132,2088r,324l2132,3912r7979,l10111,2088r,-324e" fillcolor="#ccc" stroked="f">
              <v:path arrowok="t"/>
            </v:shape>
            <v:line id="_x0000_s1313" style="position:absolute" from="2160,3809" to="10044,3809" strokeweight=".18733mm">
              <v:stroke dashstyle="dash"/>
            </v:line>
            <v:rect id="_x0000_s1312" style="position:absolute;left:2131;top:3912;width:7979;height:324" fillcolor="#ccc" stroked="f"/>
            <v:line id="_x0000_s1311" style="position:absolute" from="2808,4013" to="3564,4013" strokeweight=".18733mm">
              <v:stroke dashstyle="dash"/>
            </v:line>
            <v:shape id="_x0000_s1310" style="position:absolute;left:2131;top:4236;width:7979;height:10125" coordorigin="2132,4236" coordsize="7979,10125" o:spt="100" adj="0,,0" path="m10111,12540r-7979,l2132,12864r,324l2132,13512r,321l2132,13833r,324l2132,14361r7979,l10111,14157r,-324l10111,13833r,-321l10111,13188r,-324l10111,12540t,-649l2132,11891r,325l2132,12540r7979,l10111,12216r,-325m10111,11567r-7979,l2132,11891r7979,l10111,11567t,-648l2132,10919r,324l2132,11567r7979,l10111,11243r,-324m10111,9623r-7979,l2132,9947r,324l2132,10595r,324l10111,10919r,-324l10111,10271r,-324l10111,9623t,-2592l2132,7031r,324l2132,7679r,324l2132,8327r,324l2132,8651r,324l2132,9299r,324l10111,9623r,-324l10111,8975r,-324l10111,8651r,-324l10111,8003r,-324l10111,7355r,-324m10111,5089r-7979,l2132,5411r,324l2132,6059r,324l2132,6707r,324l10111,7031r,-324l10111,6383r,-324l10111,5735r,-324l10111,5089t,-853l2132,4236r,204l2132,4764r,324l10111,5088r,-324l10111,4440r,-204e" fillcolor="#ccc" stroked="f">
              <v:stroke joinstyle="round"/>
              <v:formulas/>
              <v:path arrowok="t" o:connecttype="segments"/>
            </v:shape>
            <w10:wrap anchorx="page" anchory="page"/>
          </v:group>
        </w:pict>
      </w:r>
    </w:p>
    <w:p w14:paraId="4E4F3C85" w14:textId="77777777" w:rsidR="006219B2" w:rsidRDefault="00AF3A5C">
      <w:pPr>
        <w:tabs>
          <w:tab w:val="left" w:pos="9610"/>
        </w:tabs>
        <w:spacing w:before="100"/>
        <w:ind w:left="508"/>
        <w:rPr>
          <w:rFonts w:ascii="Courier New"/>
          <w:sz w:val="18"/>
        </w:rPr>
      </w:pPr>
      <w:r>
        <w:rPr>
          <w:rFonts w:ascii="Courier New"/>
          <w:sz w:val="18"/>
          <w:shd w:val="clear" w:color="auto" w:fill="E4E4E4"/>
        </w:rPr>
        <w:t>Want to DISABLE Scheduled Options, Menu Options, and Protocols?</w:t>
      </w:r>
      <w:r>
        <w:rPr>
          <w:rFonts w:ascii="Courier New"/>
          <w:spacing w:val="-58"/>
          <w:sz w:val="18"/>
          <w:shd w:val="clear" w:color="auto" w:fill="E4E4E4"/>
        </w:rPr>
        <w:t xml:space="preserve"> </w:t>
      </w:r>
      <w:r>
        <w:rPr>
          <w:rFonts w:ascii="Courier New"/>
          <w:sz w:val="18"/>
          <w:shd w:val="clear" w:color="auto" w:fill="E4E4E4"/>
        </w:rPr>
        <w:t>NO//</w:t>
      </w:r>
      <w:r>
        <w:rPr>
          <w:rFonts w:ascii="Courier New"/>
          <w:sz w:val="18"/>
          <w:shd w:val="clear" w:color="auto" w:fill="E4E4E4"/>
        </w:rPr>
        <w:tab/>
      </w:r>
    </w:p>
    <w:p w14:paraId="50D19A60" w14:textId="77777777" w:rsidR="006219B2" w:rsidRDefault="006219B2">
      <w:pPr>
        <w:pStyle w:val="BodyText"/>
        <w:rPr>
          <w:rFonts w:ascii="Courier New"/>
          <w:sz w:val="20"/>
        </w:rPr>
      </w:pPr>
    </w:p>
    <w:p w14:paraId="141C2979" w14:textId="77777777" w:rsidR="006219B2" w:rsidRDefault="006219B2">
      <w:pPr>
        <w:pStyle w:val="BodyText"/>
        <w:rPr>
          <w:rFonts w:ascii="Courier New"/>
          <w:sz w:val="19"/>
        </w:rPr>
      </w:pPr>
    </w:p>
    <w:p w14:paraId="176FBD35" w14:textId="77777777" w:rsidR="006219B2" w:rsidRDefault="00AF3A5C">
      <w:pPr>
        <w:ind w:left="940"/>
        <w:rPr>
          <w:rFonts w:ascii="Courier New"/>
          <w:sz w:val="18"/>
        </w:rPr>
      </w:pPr>
      <w:r>
        <w:rPr>
          <w:rFonts w:ascii="Courier New"/>
          <w:sz w:val="18"/>
        </w:rPr>
        <w:t>Enter the Device you want to print the Install messages.</w:t>
      </w:r>
    </w:p>
    <w:p w14:paraId="34BA6136" w14:textId="77777777" w:rsidR="006219B2" w:rsidRDefault="00AF3A5C">
      <w:pPr>
        <w:spacing w:before="120" w:line="381" w:lineRule="auto"/>
        <w:ind w:left="940" w:right="2742"/>
        <w:rPr>
          <w:rFonts w:ascii="Courier New"/>
          <w:sz w:val="18"/>
        </w:rPr>
      </w:pPr>
      <w:r>
        <w:rPr>
          <w:rFonts w:ascii="Courier New"/>
          <w:sz w:val="18"/>
        </w:rPr>
        <w:t>You can queue the install by enter a 'Q' at the device prompt. Enter a '^' to abort the install.</w:t>
      </w:r>
    </w:p>
    <w:p w14:paraId="6D302EFA" w14:textId="77777777" w:rsidR="006219B2" w:rsidRDefault="006219B2">
      <w:pPr>
        <w:pStyle w:val="BodyText"/>
        <w:spacing w:before="8"/>
        <w:rPr>
          <w:rFonts w:ascii="Courier New"/>
          <w:sz w:val="19"/>
        </w:rPr>
      </w:pPr>
    </w:p>
    <w:p w14:paraId="6C872F45" w14:textId="77777777" w:rsidR="006219B2" w:rsidRDefault="00AF3A5C">
      <w:pPr>
        <w:tabs>
          <w:tab w:val="left" w:pos="3423"/>
        </w:tabs>
        <w:spacing w:before="101"/>
        <w:ind w:left="940"/>
        <w:rPr>
          <w:rFonts w:ascii="Courier New"/>
          <w:sz w:val="18"/>
        </w:rPr>
      </w:pPr>
      <w:r>
        <w:rPr>
          <w:rFonts w:ascii="Courier New"/>
          <w:sz w:val="18"/>
        </w:rPr>
        <w:t>DEVICE:</w:t>
      </w:r>
      <w:r>
        <w:rPr>
          <w:rFonts w:ascii="Courier New"/>
          <w:spacing w:val="-7"/>
          <w:sz w:val="18"/>
        </w:rPr>
        <w:t xml:space="preserve"> </w:t>
      </w:r>
      <w:r>
        <w:rPr>
          <w:rFonts w:ascii="Courier New"/>
          <w:sz w:val="18"/>
        </w:rPr>
        <w:t>HOME//</w:t>
      </w:r>
      <w:r>
        <w:rPr>
          <w:rFonts w:ascii="Courier New"/>
          <w:spacing w:val="-6"/>
          <w:sz w:val="18"/>
        </w:rPr>
        <w:t xml:space="preserve"> </w:t>
      </w:r>
      <w:r>
        <w:rPr>
          <w:rFonts w:ascii="Courier New"/>
          <w:sz w:val="18"/>
        </w:rPr>
        <w:t>;;9999</w:t>
      </w:r>
      <w:r>
        <w:rPr>
          <w:rFonts w:ascii="Courier New"/>
          <w:sz w:val="18"/>
        </w:rPr>
        <w:tab/>
        <w:t>TELNET</w:t>
      </w:r>
      <w:r>
        <w:rPr>
          <w:rFonts w:ascii="Courier New"/>
          <w:spacing w:val="-2"/>
          <w:sz w:val="18"/>
        </w:rPr>
        <w:t xml:space="preserve"> </w:t>
      </w:r>
      <w:r>
        <w:rPr>
          <w:rFonts w:ascii="Courier New"/>
          <w:sz w:val="18"/>
        </w:rPr>
        <w:t>TERMINAL</w:t>
      </w:r>
    </w:p>
    <w:p w14:paraId="192D4D0D" w14:textId="77777777" w:rsidR="006219B2" w:rsidRDefault="006219B2">
      <w:pPr>
        <w:pStyle w:val="BodyText"/>
        <w:rPr>
          <w:rFonts w:ascii="Courier New"/>
          <w:sz w:val="20"/>
        </w:rPr>
      </w:pPr>
    </w:p>
    <w:p w14:paraId="79F19D3F" w14:textId="77777777" w:rsidR="006219B2" w:rsidRDefault="006219B2">
      <w:pPr>
        <w:pStyle w:val="BodyText"/>
        <w:rPr>
          <w:rFonts w:ascii="Courier New"/>
          <w:sz w:val="20"/>
        </w:rPr>
      </w:pPr>
    </w:p>
    <w:p w14:paraId="452A7C90" w14:textId="77777777" w:rsidR="006219B2" w:rsidRDefault="006219B2">
      <w:pPr>
        <w:pStyle w:val="BodyText"/>
        <w:spacing w:before="4"/>
        <w:rPr>
          <w:rFonts w:ascii="Courier New"/>
          <w:sz w:val="26"/>
        </w:rPr>
      </w:pPr>
    </w:p>
    <w:p w14:paraId="09F971C3" w14:textId="77777777" w:rsidR="006219B2" w:rsidRDefault="00AF3A5C">
      <w:pPr>
        <w:spacing w:before="100" w:line="381" w:lineRule="auto"/>
        <w:ind w:left="2560" w:right="5443" w:hanging="972"/>
        <w:rPr>
          <w:rFonts w:ascii="Courier New"/>
          <w:sz w:val="18"/>
        </w:rPr>
      </w:pPr>
      <w:r>
        <w:rPr>
          <w:rFonts w:ascii="Courier New"/>
          <w:sz w:val="18"/>
        </w:rPr>
        <w:t>Install Started for MD*1.0*16 : Mar 01, 2010@10:59:06</w:t>
      </w:r>
    </w:p>
    <w:p w14:paraId="418E0A53" w14:textId="77777777" w:rsidR="006219B2" w:rsidRDefault="006219B2">
      <w:pPr>
        <w:pStyle w:val="BodyText"/>
        <w:spacing w:before="6"/>
        <w:rPr>
          <w:rFonts w:ascii="Courier New"/>
          <w:sz w:val="19"/>
        </w:rPr>
      </w:pPr>
    </w:p>
    <w:p w14:paraId="012EECBF" w14:textId="77777777" w:rsidR="006219B2" w:rsidRDefault="00AF3A5C">
      <w:pPr>
        <w:spacing w:before="101"/>
        <w:ind w:left="940"/>
        <w:rPr>
          <w:rFonts w:ascii="Courier New"/>
          <w:sz w:val="18"/>
        </w:rPr>
      </w:pPr>
      <w:r>
        <w:rPr>
          <w:rFonts w:ascii="Courier New"/>
          <w:sz w:val="18"/>
        </w:rPr>
        <w:t>Build Distribution Date: Feb 24, 2010</w:t>
      </w:r>
    </w:p>
    <w:p w14:paraId="003CFFA8" w14:textId="77777777" w:rsidR="006219B2" w:rsidRDefault="006219B2">
      <w:pPr>
        <w:pStyle w:val="BodyText"/>
        <w:rPr>
          <w:rFonts w:ascii="Courier New"/>
          <w:sz w:val="20"/>
        </w:rPr>
      </w:pPr>
    </w:p>
    <w:p w14:paraId="3F288036" w14:textId="77777777" w:rsidR="006219B2" w:rsidRDefault="006219B2">
      <w:pPr>
        <w:pStyle w:val="BodyText"/>
        <w:spacing w:before="2"/>
        <w:rPr>
          <w:rFonts w:ascii="Courier New"/>
          <w:sz w:val="19"/>
        </w:rPr>
      </w:pPr>
    </w:p>
    <w:p w14:paraId="0FCB7517" w14:textId="77777777" w:rsidR="006219B2" w:rsidRDefault="00AF3A5C">
      <w:pPr>
        <w:ind w:left="1048"/>
        <w:rPr>
          <w:rFonts w:ascii="Courier New"/>
          <w:sz w:val="18"/>
        </w:rPr>
      </w:pPr>
      <w:r>
        <w:rPr>
          <w:rFonts w:ascii="Courier New"/>
          <w:sz w:val="18"/>
        </w:rPr>
        <w:t>Installing Routines:</w:t>
      </w:r>
    </w:p>
    <w:p w14:paraId="0B57BCCA" w14:textId="77777777" w:rsidR="006219B2" w:rsidRDefault="00AF3A5C">
      <w:pPr>
        <w:spacing w:before="120"/>
        <w:ind w:left="2560"/>
        <w:rPr>
          <w:rFonts w:ascii="Courier New"/>
          <w:sz w:val="18"/>
        </w:rPr>
      </w:pPr>
      <w:r>
        <w:rPr>
          <w:rFonts w:ascii="Courier New"/>
          <w:sz w:val="18"/>
        </w:rPr>
        <w:t>Mar 01, 2010@10:59:06</w:t>
      </w:r>
    </w:p>
    <w:p w14:paraId="3FF24529" w14:textId="77777777" w:rsidR="006219B2" w:rsidRDefault="006219B2">
      <w:pPr>
        <w:pStyle w:val="BodyText"/>
        <w:rPr>
          <w:rFonts w:ascii="Courier New"/>
          <w:sz w:val="20"/>
        </w:rPr>
      </w:pPr>
    </w:p>
    <w:p w14:paraId="4C53FD13" w14:textId="77777777" w:rsidR="006219B2" w:rsidRDefault="006219B2">
      <w:pPr>
        <w:pStyle w:val="BodyText"/>
        <w:spacing w:before="2"/>
        <w:rPr>
          <w:rFonts w:ascii="Courier New"/>
          <w:sz w:val="19"/>
        </w:rPr>
      </w:pPr>
    </w:p>
    <w:p w14:paraId="4D20B12C" w14:textId="77777777" w:rsidR="006219B2" w:rsidRDefault="00AF3A5C">
      <w:pPr>
        <w:spacing w:line="381" w:lineRule="auto"/>
        <w:ind w:left="1048" w:right="4579"/>
        <w:rPr>
          <w:rFonts w:ascii="Courier New"/>
          <w:sz w:val="18"/>
        </w:rPr>
      </w:pPr>
      <w:r>
        <w:rPr>
          <w:rFonts w:ascii="Courier New"/>
          <w:sz w:val="18"/>
        </w:rPr>
        <w:t>Running Pre-Install Routine: ^MDPRE16 Removing existing Clinical Data Model files. MD*1.0*16 Pre-Init Tasks Done.</w:t>
      </w:r>
    </w:p>
    <w:p w14:paraId="7A39B4B4" w14:textId="77777777" w:rsidR="006219B2" w:rsidRDefault="006219B2">
      <w:pPr>
        <w:pStyle w:val="BodyText"/>
        <w:spacing w:before="8"/>
        <w:rPr>
          <w:rFonts w:ascii="Courier New"/>
          <w:sz w:val="19"/>
        </w:rPr>
      </w:pPr>
    </w:p>
    <w:p w14:paraId="12D667C9" w14:textId="77777777" w:rsidR="006219B2" w:rsidRDefault="00AF3A5C">
      <w:pPr>
        <w:spacing w:before="100"/>
        <w:ind w:left="1048"/>
        <w:rPr>
          <w:rFonts w:ascii="Courier New"/>
          <w:sz w:val="18"/>
        </w:rPr>
      </w:pPr>
      <w:r>
        <w:rPr>
          <w:rFonts w:ascii="Courier New"/>
          <w:sz w:val="18"/>
        </w:rPr>
        <w:t>Installing Data Dictionaries:</w:t>
      </w:r>
    </w:p>
    <w:p w14:paraId="46585061" w14:textId="77777777" w:rsidR="006219B2" w:rsidRDefault="00AF3A5C">
      <w:pPr>
        <w:spacing w:before="121"/>
        <w:ind w:left="2560"/>
        <w:rPr>
          <w:rFonts w:ascii="Courier New"/>
          <w:sz w:val="18"/>
        </w:rPr>
      </w:pPr>
      <w:r>
        <w:rPr>
          <w:rFonts w:ascii="Courier New"/>
          <w:sz w:val="18"/>
        </w:rPr>
        <w:t>Mar 01, 2010@10:59:15</w:t>
      </w:r>
    </w:p>
    <w:p w14:paraId="45106238" w14:textId="77777777" w:rsidR="006219B2" w:rsidRDefault="006219B2">
      <w:pPr>
        <w:pStyle w:val="BodyText"/>
        <w:rPr>
          <w:rFonts w:ascii="Courier New"/>
          <w:sz w:val="20"/>
        </w:rPr>
      </w:pPr>
    </w:p>
    <w:p w14:paraId="2094D50A" w14:textId="77777777" w:rsidR="006219B2" w:rsidRDefault="006219B2">
      <w:pPr>
        <w:pStyle w:val="BodyText"/>
        <w:spacing w:before="2"/>
        <w:rPr>
          <w:rFonts w:ascii="Courier New"/>
          <w:sz w:val="19"/>
        </w:rPr>
      </w:pPr>
    </w:p>
    <w:p w14:paraId="08BD9A2E" w14:textId="77777777" w:rsidR="006219B2" w:rsidRDefault="00AF3A5C">
      <w:pPr>
        <w:ind w:left="1048"/>
        <w:rPr>
          <w:rFonts w:ascii="Courier New"/>
          <w:sz w:val="18"/>
        </w:rPr>
      </w:pPr>
      <w:r>
        <w:rPr>
          <w:rFonts w:ascii="Courier New"/>
          <w:sz w:val="18"/>
        </w:rPr>
        <w:t>Installing Data:</w:t>
      </w:r>
    </w:p>
    <w:p w14:paraId="6CD09D5E" w14:textId="77777777" w:rsidR="006219B2" w:rsidRDefault="00AF3A5C">
      <w:pPr>
        <w:spacing w:before="120"/>
        <w:ind w:left="2560"/>
        <w:rPr>
          <w:rFonts w:ascii="Courier New"/>
          <w:sz w:val="18"/>
        </w:rPr>
      </w:pPr>
      <w:r>
        <w:rPr>
          <w:rFonts w:ascii="Courier New"/>
          <w:sz w:val="18"/>
        </w:rPr>
        <w:t>Mar 01, 2010@10:59:15</w:t>
      </w:r>
    </w:p>
    <w:p w14:paraId="1A320401" w14:textId="77777777" w:rsidR="006219B2" w:rsidRDefault="006219B2">
      <w:pPr>
        <w:pStyle w:val="BodyText"/>
        <w:rPr>
          <w:rFonts w:ascii="Courier New"/>
          <w:sz w:val="20"/>
        </w:rPr>
      </w:pPr>
    </w:p>
    <w:p w14:paraId="0BD060B9" w14:textId="77777777" w:rsidR="006219B2" w:rsidRDefault="006219B2">
      <w:pPr>
        <w:pStyle w:val="BodyText"/>
        <w:spacing w:before="2"/>
        <w:rPr>
          <w:rFonts w:ascii="Courier New"/>
          <w:sz w:val="19"/>
        </w:rPr>
      </w:pPr>
    </w:p>
    <w:p w14:paraId="541B6230" w14:textId="77777777" w:rsidR="006219B2" w:rsidRDefault="00AF3A5C">
      <w:pPr>
        <w:spacing w:before="1"/>
        <w:ind w:left="1048"/>
        <w:rPr>
          <w:rFonts w:ascii="Courier New"/>
          <w:sz w:val="18"/>
        </w:rPr>
      </w:pPr>
      <w:r>
        <w:rPr>
          <w:rFonts w:ascii="Courier New"/>
          <w:sz w:val="18"/>
        </w:rPr>
        <w:t>Installing PACKAGE COMPONENTS:</w:t>
      </w:r>
    </w:p>
    <w:p w14:paraId="3992A221" w14:textId="77777777" w:rsidR="006219B2" w:rsidRDefault="006219B2">
      <w:pPr>
        <w:pStyle w:val="BodyText"/>
        <w:rPr>
          <w:rFonts w:ascii="Courier New"/>
          <w:sz w:val="20"/>
        </w:rPr>
      </w:pPr>
    </w:p>
    <w:p w14:paraId="4962ABE5" w14:textId="77777777" w:rsidR="006219B2" w:rsidRDefault="006219B2">
      <w:pPr>
        <w:pStyle w:val="BodyText"/>
        <w:spacing w:before="2"/>
        <w:rPr>
          <w:rFonts w:ascii="Courier New"/>
          <w:sz w:val="19"/>
        </w:rPr>
      </w:pPr>
    </w:p>
    <w:p w14:paraId="69695D36" w14:textId="77777777" w:rsidR="006219B2" w:rsidRDefault="00AF3A5C">
      <w:pPr>
        <w:ind w:left="1048"/>
        <w:rPr>
          <w:rFonts w:ascii="Courier New"/>
          <w:sz w:val="18"/>
        </w:rPr>
      </w:pPr>
      <w:r>
        <w:rPr>
          <w:rFonts w:ascii="Courier New"/>
          <w:sz w:val="18"/>
        </w:rPr>
        <w:t>Installing SECURITY KEY</w:t>
      </w:r>
    </w:p>
    <w:p w14:paraId="0A29C579" w14:textId="77777777" w:rsidR="006219B2" w:rsidRDefault="006219B2">
      <w:pPr>
        <w:pStyle w:val="BodyText"/>
        <w:rPr>
          <w:rFonts w:ascii="Courier New"/>
          <w:sz w:val="20"/>
        </w:rPr>
      </w:pPr>
    </w:p>
    <w:p w14:paraId="7F897929" w14:textId="77777777" w:rsidR="006219B2" w:rsidRDefault="006219B2">
      <w:pPr>
        <w:pStyle w:val="BodyText"/>
        <w:spacing w:before="2"/>
        <w:rPr>
          <w:rFonts w:ascii="Courier New"/>
          <w:sz w:val="19"/>
        </w:rPr>
      </w:pPr>
    </w:p>
    <w:p w14:paraId="57FA21AA" w14:textId="77777777" w:rsidR="006219B2" w:rsidRDefault="00AF3A5C">
      <w:pPr>
        <w:ind w:left="1048"/>
        <w:rPr>
          <w:rFonts w:ascii="Courier New"/>
          <w:sz w:val="18"/>
        </w:rPr>
      </w:pPr>
      <w:r>
        <w:rPr>
          <w:rFonts w:ascii="Courier New"/>
          <w:sz w:val="18"/>
        </w:rPr>
        <w:t>Installing DIALOG</w:t>
      </w:r>
    </w:p>
    <w:p w14:paraId="31EA55B1" w14:textId="77777777" w:rsidR="006219B2" w:rsidRDefault="006219B2">
      <w:pPr>
        <w:pStyle w:val="BodyText"/>
        <w:rPr>
          <w:rFonts w:ascii="Courier New"/>
          <w:sz w:val="20"/>
        </w:rPr>
      </w:pPr>
    </w:p>
    <w:p w14:paraId="05E64677" w14:textId="77777777" w:rsidR="006219B2" w:rsidRDefault="006219B2">
      <w:pPr>
        <w:pStyle w:val="BodyText"/>
        <w:spacing w:before="3"/>
        <w:rPr>
          <w:rFonts w:ascii="Courier New"/>
          <w:sz w:val="19"/>
        </w:rPr>
      </w:pPr>
    </w:p>
    <w:p w14:paraId="6E29EA91" w14:textId="77777777" w:rsidR="006219B2" w:rsidRDefault="00AF3A5C">
      <w:pPr>
        <w:ind w:left="1048"/>
        <w:rPr>
          <w:rFonts w:ascii="Courier New"/>
          <w:sz w:val="18"/>
        </w:rPr>
      </w:pPr>
      <w:r>
        <w:rPr>
          <w:rFonts w:ascii="Courier New"/>
          <w:sz w:val="18"/>
        </w:rPr>
        <w:t>Installing MAIL GROUP</w:t>
      </w:r>
    </w:p>
    <w:p w14:paraId="5918A460" w14:textId="77777777" w:rsidR="006219B2" w:rsidRDefault="006219B2">
      <w:pPr>
        <w:pStyle w:val="BodyText"/>
        <w:rPr>
          <w:rFonts w:ascii="Courier New"/>
          <w:sz w:val="20"/>
        </w:rPr>
      </w:pPr>
    </w:p>
    <w:p w14:paraId="2166DFB4" w14:textId="77777777" w:rsidR="006219B2" w:rsidRDefault="006219B2">
      <w:pPr>
        <w:pStyle w:val="BodyText"/>
        <w:spacing w:before="2"/>
        <w:rPr>
          <w:rFonts w:ascii="Courier New"/>
          <w:sz w:val="19"/>
        </w:rPr>
      </w:pPr>
    </w:p>
    <w:p w14:paraId="02A0B44B" w14:textId="77777777" w:rsidR="006219B2" w:rsidRDefault="00AF3A5C">
      <w:pPr>
        <w:ind w:left="1048"/>
        <w:rPr>
          <w:rFonts w:ascii="Courier New"/>
          <w:sz w:val="18"/>
        </w:rPr>
      </w:pPr>
      <w:r>
        <w:rPr>
          <w:rFonts w:ascii="Courier New"/>
          <w:sz w:val="18"/>
        </w:rPr>
        <w:t>Installing HL LOGICAL LINK</w:t>
      </w:r>
    </w:p>
    <w:p w14:paraId="6A3141B0" w14:textId="77777777" w:rsidR="006219B2" w:rsidRDefault="006219B2">
      <w:pPr>
        <w:pStyle w:val="BodyText"/>
        <w:rPr>
          <w:rFonts w:ascii="Courier New"/>
          <w:sz w:val="20"/>
        </w:rPr>
      </w:pPr>
    </w:p>
    <w:p w14:paraId="7EB1EFBA" w14:textId="77777777" w:rsidR="006219B2" w:rsidRDefault="006219B2">
      <w:pPr>
        <w:pStyle w:val="BodyText"/>
        <w:spacing w:before="2"/>
        <w:rPr>
          <w:rFonts w:ascii="Courier New"/>
          <w:sz w:val="19"/>
        </w:rPr>
      </w:pPr>
    </w:p>
    <w:p w14:paraId="0B46ADE8" w14:textId="77777777" w:rsidR="006219B2" w:rsidRDefault="00AF3A5C">
      <w:pPr>
        <w:spacing w:before="1"/>
        <w:ind w:left="1048"/>
        <w:rPr>
          <w:rFonts w:ascii="Courier New"/>
          <w:sz w:val="18"/>
        </w:rPr>
      </w:pPr>
      <w:r>
        <w:rPr>
          <w:rFonts w:ascii="Courier New"/>
          <w:sz w:val="18"/>
        </w:rPr>
        <w:t>Installing HL7 APPLICATION PARAMETER</w:t>
      </w:r>
    </w:p>
    <w:p w14:paraId="318A5029" w14:textId="77777777" w:rsidR="006219B2" w:rsidRDefault="006219B2">
      <w:pPr>
        <w:pStyle w:val="BodyText"/>
        <w:rPr>
          <w:rFonts w:ascii="Courier New"/>
          <w:sz w:val="20"/>
        </w:rPr>
      </w:pPr>
    </w:p>
    <w:p w14:paraId="2231F52F" w14:textId="77777777" w:rsidR="006219B2" w:rsidRDefault="006219B2">
      <w:pPr>
        <w:pStyle w:val="BodyText"/>
        <w:spacing w:before="11"/>
        <w:rPr>
          <w:rFonts w:ascii="Courier New"/>
          <w:sz w:val="18"/>
        </w:rPr>
      </w:pPr>
    </w:p>
    <w:p w14:paraId="7197E011" w14:textId="77777777" w:rsidR="006219B2" w:rsidRDefault="00AF3A5C">
      <w:pPr>
        <w:ind w:left="1048"/>
        <w:rPr>
          <w:rFonts w:ascii="Courier New"/>
          <w:sz w:val="18"/>
        </w:rPr>
      </w:pPr>
      <w:r>
        <w:rPr>
          <w:rFonts w:ascii="Courier New"/>
          <w:sz w:val="18"/>
        </w:rPr>
        <w:t>Installing PROTOCOL</w:t>
      </w:r>
    </w:p>
    <w:p w14:paraId="6A7BDDC4" w14:textId="77777777" w:rsidR="006219B2" w:rsidRDefault="006219B2">
      <w:pPr>
        <w:rPr>
          <w:rFonts w:ascii="Courier New"/>
          <w:sz w:val="18"/>
        </w:rPr>
        <w:sectPr w:rsidR="006219B2">
          <w:pgSz w:w="12240" w:h="15840"/>
          <w:pgMar w:top="1120" w:right="620" w:bottom="1160" w:left="1220" w:header="902" w:footer="976" w:gutter="0"/>
          <w:cols w:space="720"/>
        </w:sectPr>
      </w:pPr>
    </w:p>
    <w:p w14:paraId="2CF79021" w14:textId="77777777" w:rsidR="006219B2" w:rsidRDefault="006219B2">
      <w:pPr>
        <w:pStyle w:val="BodyText"/>
        <w:spacing w:before="10" w:after="1"/>
        <w:rPr>
          <w:rFonts w:ascii="Courier New"/>
          <w:sz w:val="27"/>
        </w:rPr>
      </w:pPr>
    </w:p>
    <w:p w14:paraId="3061195B" w14:textId="77777777" w:rsidR="006219B2" w:rsidRDefault="00494A4C">
      <w:pPr>
        <w:pStyle w:val="BodyText"/>
        <w:ind w:left="911"/>
        <w:rPr>
          <w:rFonts w:ascii="Courier New"/>
          <w:sz w:val="20"/>
        </w:rPr>
      </w:pPr>
      <w:r>
        <w:rPr>
          <w:rFonts w:ascii="Courier New"/>
          <w:sz w:val="20"/>
        </w:rPr>
      </w:r>
      <w:r>
        <w:rPr>
          <w:rFonts w:ascii="Courier New"/>
          <w:sz w:val="20"/>
        </w:rPr>
        <w:pict w14:anchorId="549E16AA">
          <v:shape id="_x0000_s1412" type="#_x0000_t202" style="width:398.95pt;height:641.9pt;mso-left-percent:-10001;mso-top-percent:-10001;mso-position-horizontal:absolute;mso-position-horizontal-relative:char;mso-position-vertical:absolute;mso-position-vertical-relative:line;mso-left-percent:-10001;mso-top-percent:-10001" fillcolor="#ccc" stroked="f">
            <v:textbox inset="0,0,0,0">
              <w:txbxContent>
                <w:p w14:paraId="229DEFB8" w14:textId="77777777" w:rsidR="00AF3A5C" w:rsidRDefault="00AF3A5C">
                  <w:pPr>
                    <w:pStyle w:val="BodyText"/>
                    <w:spacing w:before="8"/>
                    <w:rPr>
                      <w:rFonts w:ascii="Courier New"/>
                      <w:sz w:val="28"/>
                    </w:rPr>
                  </w:pPr>
                </w:p>
                <w:p w14:paraId="200226E2" w14:textId="77777777" w:rsidR="00AF3A5C" w:rsidRDefault="00AF3A5C">
                  <w:pPr>
                    <w:ind w:left="136"/>
                    <w:rPr>
                      <w:rFonts w:ascii="Courier New"/>
                      <w:sz w:val="18"/>
                    </w:rPr>
                  </w:pPr>
                  <w:r>
                    <w:rPr>
                      <w:rFonts w:ascii="Courier New"/>
                      <w:sz w:val="18"/>
                    </w:rPr>
                    <w:t>Installing REMOTE PROCEDURE</w:t>
                  </w:r>
                </w:p>
                <w:p w14:paraId="0D9A790E" w14:textId="77777777" w:rsidR="00AF3A5C" w:rsidRDefault="00AF3A5C">
                  <w:pPr>
                    <w:pStyle w:val="BodyText"/>
                    <w:rPr>
                      <w:rFonts w:ascii="Courier New"/>
                      <w:sz w:val="20"/>
                    </w:rPr>
                  </w:pPr>
                </w:p>
                <w:p w14:paraId="7A22D677" w14:textId="77777777" w:rsidR="00AF3A5C" w:rsidRDefault="00AF3A5C">
                  <w:pPr>
                    <w:pStyle w:val="BodyText"/>
                    <w:spacing w:before="2"/>
                    <w:rPr>
                      <w:rFonts w:ascii="Courier New"/>
                      <w:sz w:val="19"/>
                    </w:rPr>
                  </w:pPr>
                </w:p>
                <w:p w14:paraId="258A7EE8" w14:textId="77777777" w:rsidR="00AF3A5C" w:rsidRDefault="00AF3A5C">
                  <w:pPr>
                    <w:spacing w:before="1"/>
                    <w:ind w:left="136"/>
                    <w:rPr>
                      <w:rFonts w:ascii="Courier New"/>
                      <w:sz w:val="18"/>
                    </w:rPr>
                  </w:pPr>
                  <w:r>
                    <w:rPr>
                      <w:rFonts w:ascii="Courier New"/>
                      <w:sz w:val="18"/>
                    </w:rPr>
                    <w:t>Installing OPTION</w:t>
                  </w:r>
                </w:p>
                <w:p w14:paraId="4D333E81" w14:textId="77777777" w:rsidR="00AF3A5C" w:rsidRDefault="00AF3A5C">
                  <w:pPr>
                    <w:pStyle w:val="BodyText"/>
                    <w:rPr>
                      <w:rFonts w:ascii="Courier New"/>
                      <w:sz w:val="20"/>
                    </w:rPr>
                  </w:pPr>
                </w:p>
                <w:p w14:paraId="41F1CBDB" w14:textId="77777777" w:rsidR="00AF3A5C" w:rsidRDefault="00AF3A5C">
                  <w:pPr>
                    <w:pStyle w:val="BodyText"/>
                    <w:spacing w:before="2"/>
                    <w:rPr>
                      <w:rFonts w:ascii="Courier New"/>
                      <w:sz w:val="19"/>
                    </w:rPr>
                  </w:pPr>
                </w:p>
                <w:p w14:paraId="74266719" w14:textId="77777777" w:rsidR="00AF3A5C" w:rsidRDefault="00AF3A5C">
                  <w:pPr>
                    <w:ind w:left="136"/>
                    <w:rPr>
                      <w:rFonts w:ascii="Courier New"/>
                      <w:sz w:val="18"/>
                    </w:rPr>
                  </w:pPr>
                  <w:r>
                    <w:rPr>
                      <w:rFonts w:ascii="Courier New"/>
                      <w:sz w:val="18"/>
                    </w:rPr>
                    <w:t>Installing PARAMETER DEFINITION</w:t>
                  </w:r>
                </w:p>
                <w:p w14:paraId="004E226C" w14:textId="77777777" w:rsidR="00AF3A5C" w:rsidRDefault="00AF3A5C">
                  <w:pPr>
                    <w:spacing w:before="120"/>
                    <w:ind w:left="1648"/>
                    <w:rPr>
                      <w:rFonts w:ascii="Courier New"/>
                      <w:sz w:val="18"/>
                    </w:rPr>
                  </w:pPr>
                  <w:r>
                    <w:rPr>
                      <w:rFonts w:ascii="Courier New"/>
                      <w:sz w:val="18"/>
                    </w:rPr>
                    <w:t>Mar 01, 2010@10:59:16</w:t>
                  </w:r>
                </w:p>
                <w:p w14:paraId="508B31EB" w14:textId="77777777" w:rsidR="00AF3A5C" w:rsidRDefault="00AF3A5C">
                  <w:pPr>
                    <w:pStyle w:val="BodyText"/>
                    <w:rPr>
                      <w:rFonts w:ascii="Courier New"/>
                      <w:sz w:val="20"/>
                    </w:rPr>
                  </w:pPr>
                </w:p>
                <w:p w14:paraId="0706F66B" w14:textId="77777777" w:rsidR="00AF3A5C" w:rsidRDefault="00AF3A5C">
                  <w:pPr>
                    <w:pStyle w:val="BodyText"/>
                    <w:spacing w:before="2"/>
                    <w:rPr>
                      <w:rFonts w:ascii="Courier New"/>
                      <w:sz w:val="19"/>
                    </w:rPr>
                  </w:pPr>
                </w:p>
                <w:p w14:paraId="312813E7" w14:textId="77777777" w:rsidR="00AF3A5C" w:rsidRDefault="00AF3A5C">
                  <w:pPr>
                    <w:spacing w:line="381" w:lineRule="auto"/>
                    <w:ind w:left="136" w:right="3610"/>
                    <w:rPr>
                      <w:rFonts w:ascii="Courier New"/>
                      <w:sz w:val="18"/>
                    </w:rPr>
                  </w:pPr>
                  <w:r>
                    <w:rPr>
                      <w:rFonts w:ascii="Courier New"/>
                      <w:sz w:val="18"/>
                    </w:rPr>
                    <w:t>Running Post-Install Routine: ^MDPOST16 Installing command file...</w:t>
                  </w:r>
                </w:p>
                <w:p w14:paraId="69906520" w14:textId="77777777" w:rsidR="00AF3A5C" w:rsidRDefault="00AF3A5C">
                  <w:pPr>
                    <w:spacing w:line="381" w:lineRule="auto"/>
                    <w:ind w:left="136" w:right="3934"/>
                    <w:rPr>
                      <w:rFonts w:ascii="Courier New"/>
                      <w:sz w:val="18"/>
                    </w:rPr>
                  </w:pPr>
                  <w:r>
                    <w:rPr>
                      <w:rFonts w:ascii="Courier New"/>
                      <w:sz w:val="18"/>
                    </w:rPr>
                    <w:t>Installing command 'AddADTTarget'... Installing command 'AddBattery'...</w:t>
                  </w:r>
                </w:p>
                <w:p w14:paraId="63845F27" w14:textId="77777777" w:rsidR="00AF3A5C" w:rsidRDefault="00AF3A5C">
                  <w:pPr>
                    <w:spacing w:line="381" w:lineRule="auto"/>
                    <w:ind w:left="136" w:right="2872"/>
                    <w:rPr>
                      <w:rFonts w:ascii="Courier New"/>
                      <w:sz w:val="18"/>
                    </w:rPr>
                  </w:pPr>
                  <w:r>
                    <w:rPr>
                      <w:rFonts w:ascii="Courier New"/>
                      <w:sz w:val="18"/>
                    </w:rPr>
                    <w:t>Installing command 'AddFlowsheet'... Installing command 'AddFlowsheetPage'... Installing command 'AddFlowsheetTotal'... Installing command 'AddFlowsheetView'... Installing command 'AddFlowsheetViewFilter'... Installing command</w:t>
                  </w:r>
                  <w:r>
                    <w:rPr>
                      <w:rFonts w:ascii="Courier New"/>
                      <w:spacing w:val="-21"/>
                      <w:sz w:val="18"/>
                    </w:rPr>
                    <w:t xml:space="preserve"> </w:t>
                  </w:r>
                  <w:r>
                    <w:rPr>
                      <w:rFonts w:ascii="Courier New"/>
                      <w:sz w:val="18"/>
                    </w:rPr>
                    <w:t>'AddFlowsheetViewTerm'...</w:t>
                  </w:r>
                </w:p>
                <w:p w14:paraId="684355E6" w14:textId="77777777" w:rsidR="00AF3A5C" w:rsidRDefault="00AF3A5C">
                  <w:pPr>
                    <w:spacing w:line="381" w:lineRule="auto"/>
                    <w:ind w:left="136" w:right="3178"/>
                    <w:rPr>
                      <w:rFonts w:ascii="Courier New"/>
                      <w:sz w:val="18"/>
                    </w:rPr>
                  </w:pPr>
                  <w:r>
                    <w:rPr>
                      <w:rFonts w:ascii="Courier New"/>
                      <w:sz w:val="18"/>
                    </w:rPr>
                    <w:t>Installing command 'AddInstrument'... Installing command 'AddKardexAction'... Installing command 'AddKardexAudit'... Installing command 'AddKardexEvent'... Installing command 'AddMappingTable'... Installing command 'AddMappingTableTerm'... Installing command 'AddObservation'...</w:t>
                  </w:r>
                </w:p>
                <w:p w14:paraId="7A43469F" w14:textId="77777777" w:rsidR="00AF3A5C" w:rsidRDefault="00AF3A5C">
                  <w:pPr>
                    <w:spacing w:line="381" w:lineRule="auto"/>
                    <w:ind w:left="136" w:right="3195"/>
                    <w:jc w:val="both"/>
                    <w:rPr>
                      <w:rFonts w:ascii="Courier New"/>
                      <w:sz w:val="18"/>
                    </w:rPr>
                  </w:pPr>
                  <w:r>
                    <w:rPr>
                      <w:rFonts w:ascii="Courier New"/>
                      <w:sz w:val="18"/>
                    </w:rPr>
                    <w:t>Installing command 'AddObservationAudit'... Installing command 'AddObservationToSet'... Installing command 'AddPatientAlarm'...</w:t>
                  </w:r>
                </w:p>
                <w:p w14:paraId="01F93B73" w14:textId="77777777" w:rsidR="00AF3A5C" w:rsidRDefault="00AF3A5C">
                  <w:pPr>
                    <w:pStyle w:val="BodyText"/>
                    <w:spacing w:before="8"/>
                    <w:rPr>
                      <w:rFonts w:ascii="Courier New"/>
                      <w:sz w:val="27"/>
                    </w:rPr>
                  </w:pPr>
                </w:p>
                <w:p w14:paraId="516A5DA7" w14:textId="77777777" w:rsidR="00AF3A5C" w:rsidRDefault="00AF3A5C">
                  <w:pPr>
                    <w:ind w:left="136"/>
                    <w:rPr>
                      <w:rFonts w:ascii="Courier New"/>
                      <w:sz w:val="18"/>
                    </w:rPr>
                  </w:pPr>
                  <w:r>
                    <w:rPr>
                      <w:rFonts w:ascii="Courier New"/>
                      <w:b/>
                      <w:sz w:val="18"/>
                    </w:rPr>
                    <w:t>Note</w:t>
                  </w:r>
                  <w:r>
                    <w:rPr>
                      <w:rFonts w:ascii="Courier New"/>
                      <w:sz w:val="18"/>
                    </w:rPr>
                    <w:t>: Installing the commands could take a few minutes.</w:t>
                  </w:r>
                </w:p>
                <w:p w14:paraId="7897B652" w14:textId="77777777" w:rsidR="00AF3A5C" w:rsidRDefault="00AF3A5C">
                  <w:pPr>
                    <w:pStyle w:val="BodyText"/>
                    <w:rPr>
                      <w:rFonts w:ascii="Courier New"/>
                      <w:sz w:val="20"/>
                    </w:rPr>
                  </w:pPr>
                </w:p>
                <w:p w14:paraId="6F3A52C9" w14:textId="77777777" w:rsidR="00AF3A5C" w:rsidRDefault="00AF3A5C">
                  <w:pPr>
                    <w:pStyle w:val="BodyText"/>
                    <w:rPr>
                      <w:rFonts w:ascii="Courier New"/>
                      <w:sz w:val="20"/>
                    </w:rPr>
                  </w:pPr>
                </w:p>
                <w:p w14:paraId="2B86D18C" w14:textId="77777777" w:rsidR="00AF3A5C" w:rsidRDefault="00AF3A5C">
                  <w:pPr>
                    <w:pStyle w:val="BodyText"/>
                    <w:spacing w:before="2"/>
                    <w:rPr>
                      <w:rFonts w:ascii="Courier New"/>
                      <w:sz w:val="28"/>
                    </w:rPr>
                  </w:pPr>
                </w:p>
                <w:p w14:paraId="6E21AA51" w14:textId="77777777" w:rsidR="00AF3A5C" w:rsidRDefault="00AF3A5C">
                  <w:pPr>
                    <w:spacing w:before="1" w:line="381" w:lineRule="auto"/>
                    <w:ind w:left="136" w:right="2314"/>
                    <w:rPr>
                      <w:rFonts w:ascii="Courier New"/>
                      <w:sz w:val="18"/>
                    </w:rPr>
                  </w:pPr>
                  <w:r>
                    <w:rPr>
                      <w:rFonts w:ascii="Courier New"/>
                      <w:sz w:val="18"/>
                    </w:rPr>
                    <w:t>Importing a new Dictionary and Clinical Data Model. Deactivating existing terms.</w:t>
                  </w:r>
                </w:p>
                <w:p w14:paraId="1C8FEA0D" w14:textId="77777777" w:rsidR="00AF3A5C" w:rsidRDefault="00AF3A5C">
                  <w:pPr>
                    <w:spacing w:line="381" w:lineRule="auto"/>
                    <w:ind w:left="136" w:right="4168"/>
                    <w:rPr>
                      <w:rFonts w:ascii="Courier New"/>
                      <w:sz w:val="18"/>
                    </w:rPr>
                  </w:pPr>
                  <w:r>
                    <w:rPr>
                      <w:rFonts w:ascii="Courier New"/>
                      <w:sz w:val="18"/>
                    </w:rPr>
                    <w:t>Installing new terminology. Storing check sum for file</w:t>
                  </w:r>
                  <w:r>
                    <w:rPr>
                      <w:rFonts w:ascii="Courier New"/>
                      <w:spacing w:val="-28"/>
                      <w:sz w:val="18"/>
                    </w:rPr>
                    <w:t xml:space="preserve"> </w:t>
                  </w:r>
                  <w:r>
                    <w:rPr>
                      <w:rFonts w:ascii="Courier New"/>
                      <w:sz w:val="18"/>
                    </w:rPr>
                    <w:t>TERM...</w:t>
                  </w:r>
                </w:p>
                <w:p w14:paraId="5812BBAE" w14:textId="77777777" w:rsidR="00AF3A5C" w:rsidRDefault="00AF3A5C">
                  <w:pPr>
                    <w:spacing w:line="203" w:lineRule="exact"/>
                    <w:ind w:left="136"/>
                    <w:rPr>
                      <w:rFonts w:ascii="Courier New"/>
                      <w:sz w:val="18"/>
                    </w:rPr>
                  </w:pPr>
                  <w:r>
                    <w:rPr>
                      <w:rFonts w:ascii="Courier New"/>
                      <w:sz w:val="18"/>
                    </w:rPr>
                    <w:t>Storing check sum for file TERM_TYPE...</w:t>
                  </w:r>
                </w:p>
                <w:p w14:paraId="61B6DC93" w14:textId="77777777" w:rsidR="00AF3A5C" w:rsidRDefault="00AF3A5C">
                  <w:pPr>
                    <w:spacing w:before="120"/>
                    <w:ind w:left="136"/>
                    <w:rPr>
                      <w:rFonts w:ascii="Courier New"/>
                      <w:sz w:val="18"/>
                    </w:rPr>
                  </w:pPr>
                  <w:r>
                    <w:rPr>
                      <w:rFonts w:ascii="Courier New"/>
                      <w:sz w:val="18"/>
                    </w:rPr>
                    <w:t>Storing check sum for file TERM_QUALIFIER_PAIR...</w:t>
                  </w:r>
                </w:p>
                <w:p w14:paraId="3F38CF7D" w14:textId="77777777" w:rsidR="00AF3A5C" w:rsidRDefault="00AF3A5C">
                  <w:pPr>
                    <w:spacing w:before="4" w:line="320" w:lineRule="atLeast"/>
                    <w:ind w:left="136" w:right="2422"/>
                    <w:rPr>
                      <w:rFonts w:ascii="Courier New"/>
                      <w:sz w:val="18"/>
                    </w:rPr>
                  </w:pPr>
                  <w:r>
                    <w:rPr>
                      <w:rFonts w:ascii="Courier New"/>
                      <w:sz w:val="18"/>
                    </w:rPr>
                    <w:t>Storing check sum for file TERM_UNIT_CONVERSION... Storing check sum for file TERM_UNIT_PAIR...</w:t>
                  </w:r>
                </w:p>
              </w:txbxContent>
            </v:textbox>
            <w10:anchorlock/>
          </v:shape>
        </w:pict>
      </w:r>
    </w:p>
    <w:p w14:paraId="181689F5" w14:textId="77777777" w:rsidR="006219B2" w:rsidRDefault="006219B2">
      <w:pPr>
        <w:rPr>
          <w:rFonts w:ascii="Courier New"/>
          <w:sz w:val="20"/>
        </w:rPr>
        <w:sectPr w:rsidR="006219B2">
          <w:pgSz w:w="12240" w:h="15840"/>
          <w:pgMar w:top="1120" w:right="620" w:bottom="1160" w:left="1220" w:header="902" w:footer="976" w:gutter="0"/>
          <w:cols w:space="720"/>
        </w:sectPr>
      </w:pPr>
    </w:p>
    <w:p w14:paraId="33B743F0" w14:textId="77777777" w:rsidR="006219B2" w:rsidRDefault="006219B2">
      <w:pPr>
        <w:pStyle w:val="BodyText"/>
        <w:spacing w:before="10" w:after="1"/>
        <w:rPr>
          <w:rFonts w:ascii="Courier New"/>
          <w:sz w:val="27"/>
        </w:rPr>
      </w:pPr>
    </w:p>
    <w:p w14:paraId="18B6100D" w14:textId="77777777" w:rsidR="006219B2" w:rsidRDefault="00494A4C">
      <w:pPr>
        <w:pStyle w:val="BodyText"/>
        <w:ind w:left="911"/>
        <w:rPr>
          <w:rFonts w:ascii="Courier New"/>
          <w:sz w:val="20"/>
        </w:rPr>
      </w:pPr>
      <w:r>
        <w:rPr>
          <w:rFonts w:ascii="Courier New"/>
          <w:sz w:val="20"/>
        </w:rPr>
      </w:r>
      <w:r>
        <w:rPr>
          <w:rFonts w:ascii="Courier New"/>
          <w:sz w:val="20"/>
        </w:rPr>
        <w:pict w14:anchorId="37B0F869">
          <v:shape id="_x0000_s1411" type="#_x0000_t202" style="width:398.95pt;height:644.3pt;mso-left-percent:-10001;mso-top-percent:-10001;mso-position-horizontal:absolute;mso-position-horizontal-relative:char;mso-position-vertical:absolute;mso-position-vertical-relative:line;mso-left-percent:-10001;mso-top-percent:-10001" fillcolor="#ccc" stroked="f">
            <v:textbox inset="0,0,0,0">
              <w:txbxContent>
                <w:p w14:paraId="2C76E146" w14:textId="77777777" w:rsidR="00AF3A5C" w:rsidRDefault="00AF3A5C">
                  <w:pPr>
                    <w:spacing w:before="1" w:line="381" w:lineRule="auto"/>
                    <w:ind w:left="136" w:right="2638"/>
                    <w:rPr>
                      <w:rFonts w:ascii="Courier New"/>
                      <w:sz w:val="18"/>
                    </w:rPr>
                  </w:pPr>
                  <w:r>
                    <w:rPr>
                      <w:rFonts w:ascii="Courier New"/>
                      <w:sz w:val="18"/>
                    </w:rPr>
                    <w:t>Storing check sum for file TERM_CHILD_PAIR... Storing check sum for file TERM_RANGE_CHECK... Storing check sum for file TERM_MAPPING_TABLE... Storing check sum for file TERM_MAPPING_PAIR...</w:t>
                  </w:r>
                </w:p>
                <w:p w14:paraId="67AD13E5" w14:textId="77777777" w:rsidR="00AF3A5C" w:rsidRDefault="00AF3A5C">
                  <w:pPr>
                    <w:spacing w:line="381" w:lineRule="auto"/>
                    <w:ind w:left="136" w:right="1449"/>
                    <w:rPr>
                      <w:rFonts w:ascii="Courier New"/>
                      <w:sz w:val="18"/>
                    </w:rPr>
                  </w:pPr>
                  <w:r>
                    <w:rPr>
                      <w:rFonts w:ascii="Courier New"/>
                      <w:sz w:val="18"/>
                    </w:rPr>
                    <w:t>New Clinical Data Model for Terminology has been installed. Removing obsolete parameters ...</w:t>
                  </w:r>
                </w:p>
                <w:p w14:paraId="75E118E2" w14:textId="77777777" w:rsidR="00AF3A5C" w:rsidRDefault="00AF3A5C">
                  <w:pPr>
                    <w:spacing w:line="381" w:lineRule="auto"/>
                    <w:ind w:left="136" w:right="4042"/>
                    <w:rPr>
                      <w:rFonts w:ascii="Courier New"/>
                      <w:sz w:val="18"/>
                    </w:rPr>
                  </w:pPr>
                  <w:r>
                    <w:rPr>
                      <w:rFonts w:ascii="Courier New"/>
                      <w:sz w:val="18"/>
                    </w:rPr>
                    <w:t>Updating queued job settings ... Task 'TASK_CLIO_CLEANUP' updated... Task 'TASK_CP_CLEANUP' updated...</w:t>
                  </w:r>
                </w:p>
                <w:p w14:paraId="578492C8" w14:textId="77777777" w:rsidR="00AF3A5C" w:rsidRDefault="00AF3A5C">
                  <w:pPr>
                    <w:spacing w:line="381" w:lineRule="auto"/>
                    <w:ind w:left="136" w:right="4150"/>
                    <w:rPr>
                      <w:rFonts w:ascii="Courier New"/>
                      <w:sz w:val="18"/>
                    </w:rPr>
                  </w:pPr>
                  <w:r>
                    <w:rPr>
                      <w:rFonts w:ascii="Courier New"/>
                      <w:sz w:val="18"/>
                    </w:rPr>
                    <w:t>Task 'TASK_HL7_CLEANUP' updated... Updating CP Definition</w:t>
                  </w:r>
                  <w:r>
                    <w:rPr>
                      <w:rFonts w:ascii="Courier New"/>
                      <w:spacing w:val="-13"/>
                      <w:sz w:val="18"/>
                    </w:rPr>
                    <w:t xml:space="preserve"> </w:t>
                  </w:r>
                  <w:r>
                    <w:rPr>
                      <w:rFonts w:ascii="Courier New"/>
                      <w:sz w:val="18"/>
                    </w:rPr>
                    <w:t>File...</w:t>
                  </w:r>
                </w:p>
                <w:p w14:paraId="13FFE617" w14:textId="77777777" w:rsidR="00AF3A5C" w:rsidRDefault="00AF3A5C">
                  <w:pPr>
                    <w:spacing w:line="381" w:lineRule="auto"/>
                    <w:ind w:left="136" w:right="1449"/>
                    <w:rPr>
                      <w:rFonts w:ascii="Courier New"/>
                      <w:sz w:val="18"/>
                    </w:rPr>
                  </w:pPr>
                  <w:r>
                    <w:rPr>
                      <w:rFonts w:ascii="Courier New"/>
                      <w:sz w:val="18"/>
                    </w:rPr>
                    <w:t>Terminology Caching disabled, use CP Console to</w:t>
                  </w:r>
                  <w:r>
                    <w:rPr>
                      <w:rFonts w:ascii="Courier New"/>
                      <w:spacing w:val="-47"/>
                      <w:sz w:val="18"/>
                    </w:rPr>
                    <w:t xml:space="preserve"> </w:t>
                  </w:r>
                  <w:r>
                    <w:rPr>
                      <w:rFonts w:ascii="Courier New"/>
                      <w:sz w:val="18"/>
                    </w:rPr>
                    <w:t>rebuild. Updating CP Instrument</w:t>
                  </w:r>
                  <w:r>
                    <w:rPr>
                      <w:rFonts w:ascii="Courier New"/>
                      <w:spacing w:val="-6"/>
                      <w:sz w:val="18"/>
                    </w:rPr>
                    <w:t xml:space="preserve"> </w:t>
                  </w:r>
                  <w:r>
                    <w:rPr>
                      <w:rFonts w:ascii="Courier New"/>
                      <w:sz w:val="18"/>
                    </w:rPr>
                    <w:t>File...</w:t>
                  </w:r>
                </w:p>
                <w:p w14:paraId="5B2AB541" w14:textId="77777777" w:rsidR="00AF3A5C" w:rsidRDefault="00AF3A5C">
                  <w:pPr>
                    <w:ind w:left="676" w:hanging="540"/>
                    <w:rPr>
                      <w:rFonts w:ascii="Courier New"/>
                      <w:sz w:val="18"/>
                    </w:rPr>
                  </w:pPr>
                  <w:r>
                    <w:rPr>
                      <w:rFonts w:ascii="Courier New"/>
                      <w:sz w:val="18"/>
                    </w:rPr>
                    <w:t>New VDEF events filed, remember to activate those needed for</w:t>
                  </w:r>
                  <w:r>
                    <w:rPr>
                      <w:rFonts w:ascii="Courier New"/>
                      <w:spacing w:val="-52"/>
                      <w:sz w:val="18"/>
                    </w:rPr>
                    <w:t xml:space="preserve"> </w:t>
                  </w:r>
                  <w:r>
                    <w:rPr>
                      <w:rFonts w:ascii="Courier New"/>
                      <w:sz w:val="18"/>
                    </w:rPr>
                    <w:t>this installation</w:t>
                  </w:r>
                </w:p>
                <w:p w14:paraId="10786199" w14:textId="77777777" w:rsidR="00AF3A5C" w:rsidRDefault="00AF3A5C">
                  <w:pPr>
                    <w:spacing w:before="116"/>
                    <w:ind w:left="136"/>
                    <w:rPr>
                      <w:rFonts w:ascii="Courier New"/>
                      <w:sz w:val="18"/>
                    </w:rPr>
                  </w:pPr>
                  <w:r>
                    <w:rPr>
                      <w:rFonts w:ascii="Courier New"/>
                      <w:sz w:val="18"/>
                    </w:rPr>
                    <w:t>Checking for components pointing to inactive terminology</w:t>
                  </w:r>
                </w:p>
                <w:p w14:paraId="7544DC08" w14:textId="77777777" w:rsidR="00AF3A5C" w:rsidRDefault="00AF3A5C">
                  <w:pPr>
                    <w:pStyle w:val="BodyText"/>
                    <w:rPr>
                      <w:rFonts w:ascii="Courier New"/>
                      <w:sz w:val="20"/>
                    </w:rPr>
                  </w:pPr>
                </w:p>
                <w:p w14:paraId="6DBA1A9C" w14:textId="77777777" w:rsidR="00AF3A5C" w:rsidRDefault="00AF3A5C">
                  <w:pPr>
                    <w:pStyle w:val="BodyText"/>
                    <w:spacing w:before="2"/>
                    <w:rPr>
                      <w:rFonts w:ascii="Courier New"/>
                      <w:sz w:val="19"/>
                    </w:rPr>
                  </w:pPr>
                </w:p>
                <w:p w14:paraId="179BCEAE" w14:textId="77777777" w:rsidR="00AF3A5C" w:rsidRDefault="00AF3A5C">
                  <w:pPr>
                    <w:ind w:left="136"/>
                    <w:rPr>
                      <w:rFonts w:ascii="Courier New"/>
                      <w:sz w:val="18"/>
                    </w:rPr>
                  </w:pPr>
                  <w:r>
                    <w:rPr>
                      <w:rFonts w:ascii="Courier New"/>
                      <w:sz w:val="18"/>
                    </w:rPr>
                    <w:t>Scanning File: OBS_VIEW_TERMINOLOGY (704.1111) Field: TERM_ID</w:t>
                  </w:r>
                </w:p>
                <w:p w14:paraId="4F54B45D" w14:textId="77777777" w:rsidR="00AF3A5C" w:rsidRDefault="00AF3A5C">
                  <w:pPr>
                    <w:spacing w:before="121"/>
                    <w:ind w:left="352"/>
                    <w:rPr>
                      <w:rFonts w:ascii="Courier New"/>
                      <w:sz w:val="18"/>
                    </w:rPr>
                  </w:pPr>
                  <w:r>
                    <w:rPr>
                      <w:rFonts w:ascii="Courier New"/>
                      <w:sz w:val="18"/>
                    </w:rPr>
                    <w:t>0 issue(s) found.</w:t>
                  </w:r>
                </w:p>
                <w:p w14:paraId="7F9834BD" w14:textId="77777777" w:rsidR="00AF3A5C" w:rsidRDefault="00AF3A5C">
                  <w:pPr>
                    <w:pStyle w:val="BodyText"/>
                    <w:rPr>
                      <w:rFonts w:ascii="Courier New"/>
                      <w:sz w:val="20"/>
                    </w:rPr>
                  </w:pPr>
                </w:p>
                <w:p w14:paraId="0D2C3884" w14:textId="77777777" w:rsidR="00AF3A5C" w:rsidRDefault="00AF3A5C">
                  <w:pPr>
                    <w:pStyle w:val="BodyText"/>
                    <w:spacing w:before="2"/>
                    <w:rPr>
                      <w:rFonts w:ascii="Courier New"/>
                      <w:sz w:val="19"/>
                    </w:rPr>
                  </w:pPr>
                </w:p>
                <w:p w14:paraId="7480CB2F" w14:textId="77777777" w:rsidR="00AF3A5C" w:rsidRDefault="00AF3A5C">
                  <w:pPr>
                    <w:ind w:left="136"/>
                    <w:rPr>
                      <w:rFonts w:ascii="Courier New"/>
                      <w:sz w:val="18"/>
                    </w:rPr>
                  </w:pPr>
                  <w:r>
                    <w:rPr>
                      <w:rFonts w:ascii="Courier New"/>
                      <w:sz w:val="18"/>
                    </w:rPr>
                    <w:t>Scanning File: OBS_VIEW_FILTER (704.1112) Field: FILTER_TERM</w:t>
                  </w:r>
                </w:p>
                <w:p w14:paraId="0BFFC2DD" w14:textId="77777777" w:rsidR="00AF3A5C" w:rsidRDefault="00AF3A5C">
                  <w:pPr>
                    <w:spacing w:before="120"/>
                    <w:ind w:left="352"/>
                    <w:rPr>
                      <w:rFonts w:ascii="Courier New"/>
                      <w:sz w:val="18"/>
                    </w:rPr>
                  </w:pPr>
                  <w:r>
                    <w:rPr>
                      <w:rFonts w:ascii="Courier New"/>
                      <w:sz w:val="18"/>
                    </w:rPr>
                    <w:t>0 issue(s) found.</w:t>
                  </w:r>
                </w:p>
                <w:p w14:paraId="6DE34444" w14:textId="77777777" w:rsidR="00AF3A5C" w:rsidRDefault="00AF3A5C">
                  <w:pPr>
                    <w:pStyle w:val="BodyText"/>
                    <w:rPr>
                      <w:rFonts w:ascii="Courier New"/>
                      <w:sz w:val="20"/>
                    </w:rPr>
                  </w:pPr>
                </w:p>
                <w:p w14:paraId="42BED672" w14:textId="77777777" w:rsidR="00AF3A5C" w:rsidRDefault="00AF3A5C">
                  <w:pPr>
                    <w:pStyle w:val="BodyText"/>
                    <w:spacing w:before="2"/>
                    <w:rPr>
                      <w:rFonts w:ascii="Courier New"/>
                      <w:sz w:val="19"/>
                    </w:rPr>
                  </w:pPr>
                </w:p>
                <w:p w14:paraId="2E35A310" w14:textId="77777777" w:rsidR="00AF3A5C" w:rsidRDefault="00AF3A5C">
                  <w:pPr>
                    <w:spacing w:before="1"/>
                    <w:ind w:left="676" w:right="1774" w:hanging="540"/>
                    <w:rPr>
                      <w:rFonts w:ascii="Courier New"/>
                      <w:sz w:val="18"/>
                    </w:rPr>
                  </w:pPr>
                  <w:r>
                    <w:rPr>
                      <w:rFonts w:ascii="Courier New"/>
                      <w:sz w:val="18"/>
                    </w:rPr>
                    <w:t>Scanning File: OBS_FLOWSHEET_SUPP_PAGE (704.1122) Field: DEFAULT_METHOD_ID</w:t>
                  </w:r>
                </w:p>
                <w:p w14:paraId="5ABD79DF" w14:textId="77777777" w:rsidR="00AF3A5C" w:rsidRDefault="00AF3A5C">
                  <w:pPr>
                    <w:spacing w:before="120"/>
                    <w:ind w:left="352"/>
                    <w:rPr>
                      <w:rFonts w:ascii="Courier New"/>
                      <w:sz w:val="18"/>
                    </w:rPr>
                  </w:pPr>
                  <w:r>
                    <w:rPr>
                      <w:rFonts w:ascii="Courier New"/>
                      <w:sz w:val="18"/>
                    </w:rPr>
                    <w:t>0 issue(s) found.</w:t>
                  </w:r>
                </w:p>
                <w:p w14:paraId="31F950C8" w14:textId="77777777" w:rsidR="00AF3A5C" w:rsidRDefault="00AF3A5C">
                  <w:pPr>
                    <w:pStyle w:val="BodyText"/>
                    <w:rPr>
                      <w:rFonts w:ascii="Courier New"/>
                      <w:sz w:val="20"/>
                    </w:rPr>
                  </w:pPr>
                </w:p>
                <w:p w14:paraId="449CCA4B" w14:textId="77777777" w:rsidR="00AF3A5C" w:rsidRDefault="00AF3A5C">
                  <w:pPr>
                    <w:pStyle w:val="BodyText"/>
                    <w:spacing w:before="2"/>
                    <w:rPr>
                      <w:rFonts w:ascii="Courier New"/>
                      <w:sz w:val="19"/>
                    </w:rPr>
                  </w:pPr>
                </w:p>
                <w:p w14:paraId="4E097D95" w14:textId="77777777" w:rsidR="00AF3A5C" w:rsidRDefault="00AF3A5C">
                  <w:pPr>
                    <w:ind w:left="676" w:right="1774" w:hanging="540"/>
                    <w:rPr>
                      <w:rFonts w:ascii="Courier New"/>
                      <w:sz w:val="18"/>
                    </w:rPr>
                  </w:pPr>
                  <w:r>
                    <w:rPr>
                      <w:rFonts w:ascii="Courier New"/>
                      <w:sz w:val="18"/>
                    </w:rPr>
                    <w:t>Scanning File: OBS_FLOWSHEET_SUPP_PAGE (704.1122) Field: DEFAULT_POSITION_ID</w:t>
                  </w:r>
                </w:p>
                <w:p w14:paraId="5D238AE7" w14:textId="77777777" w:rsidR="00AF3A5C" w:rsidRDefault="00AF3A5C">
                  <w:pPr>
                    <w:spacing w:before="120"/>
                    <w:ind w:left="352"/>
                    <w:rPr>
                      <w:rFonts w:ascii="Courier New"/>
                      <w:sz w:val="18"/>
                    </w:rPr>
                  </w:pPr>
                  <w:r>
                    <w:rPr>
                      <w:rFonts w:ascii="Courier New"/>
                      <w:sz w:val="18"/>
                    </w:rPr>
                    <w:t>0 issue(s) found.</w:t>
                  </w:r>
                </w:p>
                <w:p w14:paraId="3794AE97" w14:textId="77777777" w:rsidR="00AF3A5C" w:rsidRDefault="00AF3A5C">
                  <w:pPr>
                    <w:pStyle w:val="BodyText"/>
                    <w:rPr>
                      <w:rFonts w:ascii="Courier New"/>
                      <w:sz w:val="20"/>
                    </w:rPr>
                  </w:pPr>
                </w:p>
                <w:p w14:paraId="5DFA9532" w14:textId="77777777" w:rsidR="00AF3A5C" w:rsidRDefault="00AF3A5C">
                  <w:pPr>
                    <w:pStyle w:val="BodyText"/>
                    <w:spacing w:before="2"/>
                    <w:rPr>
                      <w:rFonts w:ascii="Courier New"/>
                      <w:sz w:val="19"/>
                    </w:rPr>
                  </w:pPr>
                </w:p>
                <w:p w14:paraId="713A7DCC" w14:textId="77777777" w:rsidR="00AF3A5C" w:rsidRDefault="00AF3A5C">
                  <w:pPr>
                    <w:spacing w:before="1"/>
                    <w:ind w:left="676" w:right="1774" w:hanging="540"/>
                    <w:rPr>
                      <w:rFonts w:ascii="Courier New"/>
                      <w:sz w:val="18"/>
                    </w:rPr>
                  </w:pPr>
                  <w:r>
                    <w:rPr>
                      <w:rFonts w:ascii="Courier New"/>
                      <w:sz w:val="18"/>
                    </w:rPr>
                    <w:t>Scanning File: OBS_FLOWSHEET_SUPP_PAGE (704.1122) Field: DEFAULT_LOCATION_ID</w:t>
                  </w:r>
                </w:p>
                <w:p w14:paraId="6BF8E4C2" w14:textId="77777777" w:rsidR="00AF3A5C" w:rsidRDefault="00AF3A5C">
                  <w:pPr>
                    <w:spacing w:before="120"/>
                    <w:ind w:left="352"/>
                    <w:rPr>
                      <w:rFonts w:ascii="Courier New"/>
                      <w:sz w:val="18"/>
                    </w:rPr>
                  </w:pPr>
                  <w:r>
                    <w:rPr>
                      <w:rFonts w:ascii="Courier New"/>
                      <w:sz w:val="18"/>
                    </w:rPr>
                    <w:t>0 issue(s) found.</w:t>
                  </w:r>
                </w:p>
                <w:p w14:paraId="466CC4D0" w14:textId="77777777" w:rsidR="00AF3A5C" w:rsidRDefault="00AF3A5C">
                  <w:pPr>
                    <w:pStyle w:val="BodyText"/>
                    <w:rPr>
                      <w:rFonts w:ascii="Courier New"/>
                      <w:sz w:val="20"/>
                    </w:rPr>
                  </w:pPr>
                </w:p>
                <w:p w14:paraId="55C72D69" w14:textId="77777777" w:rsidR="00AF3A5C" w:rsidRDefault="00AF3A5C">
                  <w:pPr>
                    <w:pStyle w:val="BodyText"/>
                    <w:spacing w:before="3"/>
                    <w:rPr>
                      <w:rFonts w:ascii="Courier New"/>
                      <w:sz w:val="19"/>
                    </w:rPr>
                  </w:pPr>
                </w:p>
                <w:p w14:paraId="55260AC8" w14:textId="77777777" w:rsidR="00AF3A5C" w:rsidRDefault="00AF3A5C">
                  <w:pPr>
                    <w:ind w:left="676" w:right="1774" w:hanging="540"/>
                    <w:rPr>
                      <w:rFonts w:ascii="Courier New"/>
                      <w:sz w:val="18"/>
                    </w:rPr>
                  </w:pPr>
                  <w:r>
                    <w:rPr>
                      <w:rFonts w:ascii="Courier New"/>
                      <w:sz w:val="18"/>
                    </w:rPr>
                    <w:t>Scanning File: OBS_FLOWSHEET_SUPP_PAGE (704.1122) Field: DEFAULT_PRODUCT_ID</w:t>
                  </w:r>
                </w:p>
                <w:p w14:paraId="2F787B3D" w14:textId="77777777" w:rsidR="00AF3A5C" w:rsidRDefault="00AF3A5C">
                  <w:pPr>
                    <w:spacing w:before="120"/>
                    <w:ind w:left="352"/>
                    <w:rPr>
                      <w:rFonts w:ascii="Courier New"/>
                      <w:sz w:val="18"/>
                    </w:rPr>
                  </w:pPr>
                  <w:r>
                    <w:rPr>
                      <w:rFonts w:ascii="Courier New"/>
                      <w:sz w:val="18"/>
                    </w:rPr>
                    <w:t>0 issue(s) found.</w:t>
                  </w:r>
                </w:p>
                <w:p w14:paraId="3C1CB22B" w14:textId="77777777" w:rsidR="00AF3A5C" w:rsidRDefault="00AF3A5C">
                  <w:pPr>
                    <w:pStyle w:val="BodyText"/>
                    <w:rPr>
                      <w:rFonts w:ascii="Courier New"/>
                      <w:sz w:val="20"/>
                    </w:rPr>
                  </w:pPr>
                </w:p>
                <w:p w14:paraId="33EC01C0" w14:textId="77777777" w:rsidR="00AF3A5C" w:rsidRDefault="00AF3A5C">
                  <w:pPr>
                    <w:pStyle w:val="BodyText"/>
                    <w:rPr>
                      <w:rFonts w:ascii="Courier New"/>
                      <w:sz w:val="19"/>
                    </w:rPr>
                  </w:pPr>
                </w:p>
                <w:p w14:paraId="000BEC55" w14:textId="77777777" w:rsidR="00AF3A5C" w:rsidRDefault="00AF3A5C">
                  <w:pPr>
                    <w:ind w:left="136"/>
                    <w:rPr>
                      <w:rFonts w:ascii="Courier New"/>
                      <w:sz w:val="18"/>
                    </w:rPr>
                  </w:pPr>
                  <w:r>
                    <w:rPr>
                      <w:rFonts w:ascii="Courier New"/>
                      <w:sz w:val="18"/>
                    </w:rPr>
                    <w:t>Scanning File: OBS_TOTAL (704.113) Field: DEFAULT_UNIT</w:t>
                  </w:r>
                </w:p>
                <w:p w14:paraId="64763A97" w14:textId="77777777" w:rsidR="00AF3A5C" w:rsidRDefault="00AF3A5C">
                  <w:pPr>
                    <w:spacing w:before="120"/>
                    <w:ind w:left="352"/>
                    <w:rPr>
                      <w:rFonts w:ascii="Courier New"/>
                      <w:sz w:val="18"/>
                    </w:rPr>
                  </w:pPr>
                  <w:r>
                    <w:rPr>
                      <w:rFonts w:ascii="Courier New"/>
                      <w:sz w:val="18"/>
                    </w:rPr>
                    <w:t>0 issue(s) found.</w:t>
                  </w:r>
                </w:p>
              </w:txbxContent>
            </v:textbox>
            <w10:anchorlock/>
          </v:shape>
        </w:pict>
      </w:r>
    </w:p>
    <w:p w14:paraId="1B928F9A" w14:textId="77777777" w:rsidR="006219B2" w:rsidRDefault="006219B2">
      <w:pPr>
        <w:rPr>
          <w:rFonts w:ascii="Courier New"/>
          <w:sz w:val="20"/>
        </w:rPr>
        <w:sectPr w:rsidR="006219B2">
          <w:pgSz w:w="12240" w:h="15840"/>
          <w:pgMar w:top="1120" w:right="620" w:bottom="1160" w:left="1220" w:header="902" w:footer="976" w:gutter="0"/>
          <w:cols w:space="720"/>
        </w:sectPr>
      </w:pPr>
    </w:p>
    <w:p w14:paraId="609BC85B" w14:textId="77777777" w:rsidR="006219B2" w:rsidRDefault="006219B2">
      <w:pPr>
        <w:pStyle w:val="BodyText"/>
        <w:spacing w:before="10" w:after="1"/>
        <w:rPr>
          <w:rFonts w:ascii="Courier New"/>
          <w:sz w:val="27"/>
        </w:rPr>
      </w:pPr>
    </w:p>
    <w:p w14:paraId="53623ADA" w14:textId="77777777" w:rsidR="006219B2" w:rsidRDefault="00494A4C">
      <w:pPr>
        <w:pStyle w:val="BodyText"/>
        <w:ind w:left="911"/>
        <w:rPr>
          <w:rFonts w:ascii="Courier New"/>
          <w:sz w:val="20"/>
        </w:rPr>
      </w:pPr>
      <w:r>
        <w:rPr>
          <w:rFonts w:ascii="Courier New"/>
          <w:sz w:val="20"/>
        </w:rPr>
      </w:r>
      <w:r>
        <w:rPr>
          <w:rFonts w:ascii="Courier New"/>
          <w:sz w:val="20"/>
        </w:rPr>
        <w:pict w14:anchorId="1C3BE888">
          <v:group id="_x0000_s1263" style="width:398.95pt;height:506.45pt;mso-position-horizontal-relative:char;mso-position-vertical-relative:line" coordsize="7979,10129">
            <v:rect id="_x0000_s1306" style="position:absolute;width:7979;height:325" fillcolor="#ccc" stroked="f"/>
            <v:rect id="_x0000_s1305" style="position:absolute;top:324;width:7979;height:324" fillcolor="#ccc" stroked="f"/>
            <v:rect id="_x0000_s1304" style="position:absolute;top:648;width:7979;height:324" fillcolor="#ccc" stroked="f"/>
            <v:rect id="_x0000_s1303" style="position:absolute;top:972;width:7979;height:324" fillcolor="#ccc" stroked="f"/>
            <v:rect id="_x0000_s1302" style="position:absolute;top:1296;width:7979;height:324" fillcolor="#ccc" stroked="f"/>
            <v:rect id="_x0000_s1301" style="position:absolute;top:1620;width:7979;height:324" fillcolor="#ccc" stroked="f"/>
            <v:rect id="_x0000_s1300" style="position:absolute;top:1944;width:7979;height:324" fillcolor="#ccc" stroked="f"/>
            <v:rect id="_x0000_s1299" style="position:absolute;top:2268;width:7979;height:324" fillcolor="#ccc" stroked="f"/>
            <v:rect id="_x0000_s1298" style="position:absolute;top:2592;width:7979;height:324" fillcolor="#ccc" stroked="f"/>
            <v:rect id="_x0000_s1297" style="position:absolute;top:2916;width:7979;height:324" fillcolor="#ccc" stroked="f"/>
            <v:rect id="_x0000_s1296" style="position:absolute;top:3240;width:7979;height:324" fillcolor="#ccc" stroked="f"/>
            <v:rect id="_x0000_s1295" style="position:absolute;top:3564;width:7979;height:325" fillcolor="#ccc" stroked="f"/>
            <v:rect id="_x0000_s1294" style="position:absolute;top:3889;width:7979;height:322" fillcolor="#ccc" stroked="f"/>
            <v:rect id="_x0000_s1293" style="position:absolute;top:4210;width:7979;height:324" fillcolor="#ccc" stroked="f"/>
            <v:rect id="_x0000_s1292" style="position:absolute;top:4534;width:7979;height:324" fillcolor="#ccc" stroked="f"/>
            <v:rect id="_x0000_s1291" style="position:absolute;top:4858;width:7979;height:324" fillcolor="#ccc" stroked="f"/>
            <v:rect id="_x0000_s1290" style="position:absolute;top:5182;width:7979;height:204" fillcolor="#ccc" stroked="f"/>
            <v:rect id="_x0000_s1289" style="position:absolute;top:5386;width:7979;height:324" fillcolor="#ccc" stroked="f"/>
            <v:rect id="_x0000_s1288" style="position:absolute;top:5710;width:7979;height:324" fillcolor="#ccc" stroked="f"/>
            <v:rect id="_x0000_s1287" style="position:absolute;top:6034;width:7979;height:324" fillcolor="#ccc" stroked="f"/>
            <v:rect id="_x0000_s1286" style="position:absolute;top:6358;width:7979;height:324" fillcolor="#ccc" stroked="f"/>
            <v:rect id="_x0000_s1285" style="position:absolute;top:6682;width:7979;height:324" fillcolor="#ccc" stroked="f"/>
            <v:rect id="_x0000_s1284" style="position:absolute;top:7006;width:7979;height:325" fillcolor="#ccc" stroked="f"/>
            <v:rect id="_x0000_s1283" style="position:absolute;top:7331;width:7979;height:324" fillcolor="#ccc" stroked="f"/>
            <v:rect id="_x0000_s1282" style="position:absolute;top:7655;width:7979;height:324" fillcolor="#ccc" stroked="f"/>
            <v:rect id="_x0000_s1281" style="position:absolute;top:7979;width:7979;height:324" fillcolor="#ccc" stroked="f"/>
            <v:rect id="_x0000_s1280" style="position:absolute;top:8303;width:7979;height:324" fillcolor="#ccc" stroked="f"/>
            <v:rect id="_x0000_s1279" style="position:absolute;top:8627;width:7979;height:324" fillcolor="#ccc" stroked="f"/>
            <v:rect id="_x0000_s1278" style="position:absolute;top:8951;width:7979;height:324" fillcolor="#ccc" stroked="f"/>
            <v:rect id="_x0000_s1277" style="position:absolute;top:9275;width:7979;height:324" fillcolor="#ccc" stroked="f"/>
            <v:rect id="_x0000_s1276" style="position:absolute;top:9599;width:7979;height:324" fillcolor="#ccc" stroked="f"/>
            <v:rect id="_x0000_s1275" style="position:absolute;top:9923;width:7979;height:204" fillcolor="#ccc" stroked="f"/>
            <v:shape id="_x0000_s1274" type="#_x0000_t202" style="position:absolute;left:28;top:9924;width:2720;height:204" filled="f" stroked="f">
              <v:textbox inset="0,0,0,0">
                <w:txbxContent>
                  <w:p w14:paraId="2C843430" w14:textId="77777777" w:rsidR="00AF3A5C" w:rsidRDefault="00AF3A5C">
                    <w:pPr>
                      <w:rPr>
                        <w:rFonts w:ascii="Courier New"/>
                        <w:sz w:val="18"/>
                      </w:rPr>
                    </w:pPr>
                    <w:r>
                      <w:rPr>
                        <w:rFonts w:ascii="Courier New"/>
                        <w:sz w:val="18"/>
                      </w:rPr>
                      <w:t>You've got PRIORITY mail!</w:t>
                    </w:r>
                  </w:p>
                </w:txbxContent>
              </v:textbox>
            </v:shape>
            <v:shape id="_x0000_s1273" type="#_x0000_t202" style="position:absolute;left:28;top:8952;width:5420;height:528" filled="f" stroked="f">
              <v:textbox inset="0,0,0,0">
                <w:txbxContent>
                  <w:p w14:paraId="42F64233" w14:textId="77777777" w:rsidR="00AF3A5C" w:rsidRDefault="00AF3A5C">
                    <w:pPr>
                      <w:rPr>
                        <w:rFonts w:ascii="Courier New"/>
                        <w:sz w:val="18"/>
                      </w:rPr>
                    </w:pPr>
                    <w:r>
                      <w:rPr>
                        <w:rFonts w:ascii="Courier New"/>
                        <w:sz w:val="18"/>
                      </w:rPr>
                      <w:t>You have PENDING ALERTS</w:t>
                    </w:r>
                  </w:p>
                  <w:p w14:paraId="7C568660" w14:textId="77777777" w:rsidR="00AF3A5C" w:rsidRDefault="00AF3A5C">
                    <w:pPr>
                      <w:tabs>
                        <w:tab w:val="left" w:pos="1835"/>
                      </w:tabs>
                      <w:spacing w:before="120"/>
                      <w:ind w:left="1080"/>
                      <w:rPr>
                        <w:rFonts w:ascii="Courier New"/>
                        <w:sz w:val="18"/>
                      </w:rPr>
                    </w:pPr>
                    <w:r>
                      <w:rPr>
                        <w:rFonts w:ascii="Courier New"/>
                        <w:sz w:val="18"/>
                      </w:rPr>
                      <w:t>Enter</w:t>
                    </w:r>
                    <w:r>
                      <w:rPr>
                        <w:rFonts w:ascii="Courier New"/>
                        <w:sz w:val="18"/>
                      </w:rPr>
                      <w:tab/>
                      <w:t>"VA to jump to VIEW ALERTS</w:t>
                    </w:r>
                    <w:r>
                      <w:rPr>
                        <w:rFonts w:ascii="Courier New"/>
                        <w:spacing w:val="-26"/>
                        <w:sz w:val="18"/>
                      </w:rPr>
                      <w:t xml:space="preserve"> </w:t>
                    </w:r>
                    <w:r>
                      <w:rPr>
                        <w:rFonts w:ascii="Courier New"/>
                        <w:sz w:val="18"/>
                      </w:rPr>
                      <w:t>option</w:t>
                    </w:r>
                  </w:p>
                </w:txbxContent>
              </v:textbox>
            </v:shape>
            <v:shape id="_x0000_s1272" type="#_x0000_t202" style="position:absolute;left:1108;top:6036;width:4556;height:2473" filled="f" stroked="f">
              <v:textbox inset="0,0,0,0">
                <w:txbxContent>
                  <w:p w14:paraId="7E27CE4E" w14:textId="77777777" w:rsidR="00AF3A5C" w:rsidRDefault="00AF3A5C">
                    <w:pPr>
                      <w:rPr>
                        <w:rFonts w:ascii="Courier New"/>
                        <w:sz w:val="18"/>
                      </w:rPr>
                    </w:pPr>
                    <w:r>
                      <w:rPr>
                        <w:rFonts w:ascii="Courier New"/>
                        <w:sz w:val="18"/>
                      </w:rPr>
                      <w:t>Load a Distribution</w:t>
                    </w:r>
                  </w:p>
                  <w:p w14:paraId="58227B39" w14:textId="77777777" w:rsidR="00AF3A5C" w:rsidRDefault="00AF3A5C">
                    <w:pPr>
                      <w:spacing w:before="120" w:line="381" w:lineRule="auto"/>
                      <w:ind w:right="647"/>
                      <w:rPr>
                        <w:rFonts w:ascii="Courier New"/>
                        <w:sz w:val="18"/>
                      </w:rPr>
                    </w:pPr>
                    <w:r>
                      <w:rPr>
                        <w:rFonts w:ascii="Courier New"/>
                        <w:sz w:val="18"/>
                      </w:rPr>
                      <w:t>Verify Checksums in Transport Global Print Transport Global</w:t>
                    </w:r>
                  </w:p>
                  <w:p w14:paraId="3DDE2155" w14:textId="77777777" w:rsidR="00AF3A5C" w:rsidRDefault="00AF3A5C">
                    <w:pPr>
                      <w:spacing w:line="381" w:lineRule="auto"/>
                      <w:ind w:right="-1"/>
                      <w:rPr>
                        <w:rFonts w:ascii="Courier New"/>
                        <w:sz w:val="18"/>
                      </w:rPr>
                    </w:pPr>
                    <w:r>
                      <w:rPr>
                        <w:rFonts w:ascii="Courier New"/>
                        <w:sz w:val="18"/>
                      </w:rPr>
                      <w:t>Compare Transport Global to Current System Backup a Transport Global</w:t>
                    </w:r>
                  </w:p>
                  <w:p w14:paraId="0DB19BBD" w14:textId="77777777" w:rsidR="00AF3A5C" w:rsidRDefault="00AF3A5C">
                    <w:pPr>
                      <w:rPr>
                        <w:rFonts w:ascii="Courier New"/>
                        <w:sz w:val="18"/>
                      </w:rPr>
                    </w:pPr>
                    <w:r>
                      <w:rPr>
                        <w:rFonts w:ascii="Courier New"/>
                        <w:sz w:val="18"/>
                      </w:rPr>
                      <w:t>Install Package(s)</w:t>
                    </w:r>
                  </w:p>
                  <w:p w14:paraId="71B05DAD" w14:textId="77777777" w:rsidR="00AF3A5C" w:rsidRDefault="00AF3A5C">
                    <w:pPr>
                      <w:spacing w:before="3" w:line="320" w:lineRule="atLeast"/>
                      <w:ind w:right="1403"/>
                      <w:rPr>
                        <w:rFonts w:ascii="Courier New"/>
                        <w:sz w:val="18"/>
                      </w:rPr>
                    </w:pPr>
                    <w:r>
                      <w:rPr>
                        <w:rFonts w:ascii="Courier New"/>
                        <w:sz w:val="18"/>
                      </w:rPr>
                      <w:t>Restart Install of Package(s) Unload a Distribution</w:t>
                    </w:r>
                  </w:p>
                </w:txbxContent>
              </v:textbox>
            </v:shape>
            <v:shape id="_x0000_s1271" type="#_x0000_t202" style="position:absolute;left:352;top:6036;width:129;height:1825" filled="f" stroked="f">
              <v:textbox inset="0,0,0,0">
                <w:txbxContent>
                  <w:p w14:paraId="179A63E5" w14:textId="77777777" w:rsidR="00AF3A5C" w:rsidRDefault="00AF3A5C">
                    <w:pPr>
                      <w:rPr>
                        <w:rFonts w:ascii="Courier New"/>
                        <w:sz w:val="18"/>
                      </w:rPr>
                    </w:pPr>
                    <w:r>
                      <w:rPr>
                        <w:rFonts w:ascii="Courier New"/>
                        <w:sz w:val="18"/>
                      </w:rPr>
                      <w:t>1</w:t>
                    </w:r>
                  </w:p>
                  <w:p w14:paraId="18F6F467" w14:textId="77777777" w:rsidR="00AF3A5C" w:rsidRDefault="00AF3A5C">
                    <w:pPr>
                      <w:spacing w:before="120"/>
                      <w:rPr>
                        <w:rFonts w:ascii="Courier New"/>
                        <w:sz w:val="18"/>
                      </w:rPr>
                    </w:pPr>
                    <w:r>
                      <w:rPr>
                        <w:rFonts w:ascii="Courier New"/>
                        <w:sz w:val="18"/>
                      </w:rPr>
                      <w:t>2</w:t>
                    </w:r>
                  </w:p>
                  <w:p w14:paraId="550ACD56" w14:textId="77777777" w:rsidR="00AF3A5C" w:rsidRDefault="00AF3A5C">
                    <w:pPr>
                      <w:spacing w:before="120"/>
                      <w:rPr>
                        <w:rFonts w:ascii="Courier New"/>
                        <w:sz w:val="18"/>
                      </w:rPr>
                    </w:pPr>
                    <w:r>
                      <w:rPr>
                        <w:rFonts w:ascii="Courier New"/>
                        <w:sz w:val="18"/>
                      </w:rPr>
                      <w:t>3</w:t>
                    </w:r>
                  </w:p>
                  <w:p w14:paraId="1A7445BE" w14:textId="77777777" w:rsidR="00AF3A5C" w:rsidRDefault="00AF3A5C">
                    <w:pPr>
                      <w:spacing w:before="120"/>
                      <w:rPr>
                        <w:rFonts w:ascii="Courier New"/>
                        <w:sz w:val="18"/>
                      </w:rPr>
                    </w:pPr>
                    <w:r>
                      <w:rPr>
                        <w:rFonts w:ascii="Courier New"/>
                        <w:sz w:val="18"/>
                      </w:rPr>
                      <w:t>4</w:t>
                    </w:r>
                  </w:p>
                  <w:p w14:paraId="79A45A45" w14:textId="77777777" w:rsidR="00AF3A5C" w:rsidRDefault="00AF3A5C">
                    <w:pPr>
                      <w:spacing w:before="120"/>
                      <w:rPr>
                        <w:rFonts w:ascii="Courier New"/>
                        <w:sz w:val="18"/>
                      </w:rPr>
                    </w:pPr>
                    <w:r>
                      <w:rPr>
                        <w:rFonts w:ascii="Courier New"/>
                        <w:sz w:val="18"/>
                      </w:rPr>
                      <w:t>5</w:t>
                    </w:r>
                  </w:p>
                  <w:p w14:paraId="3127F783" w14:textId="77777777" w:rsidR="00AF3A5C" w:rsidRDefault="00AF3A5C">
                    <w:pPr>
                      <w:spacing w:before="121"/>
                      <w:rPr>
                        <w:rFonts w:ascii="Courier New"/>
                        <w:sz w:val="18"/>
                      </w:rPr>
                    </w:pPr>
                    <w:r>
                      <w:rPr>
                        <w:rFonts w:ascii="Courier New"/>
                        <w:sz w:val="18"/>
                      </w:rPr>
                      <w:t>6</w:t>
                    </w:r>
                  </w:p>
                </w:txbxContent>
              </v:textbox>
            </v:shape>
            <v:shape id="_x0000_s1270" type="#_x0000_t202" style="position:absolute;left:28;top:5388;width:1856;height:204" filled="f" stroked="f">
              <v:textbox inset="0,0,0,0">
                <w:txbxContent>
                  <w:p w14:paraId="296C7CB5" w14:textId="77777777" w:rsidR="00AF3A5C" w:rsidRDefault="00AF3A5C">
                    <w:pPr>
                      <w:rPr>
                        <w:rFonts w:ascii="Courier New"/>
                        <w:sz w:val="18"/>
                      </w:rPr>
                    </w:pPr>
                    <w:r>
                      <w:rPr>
                        <w:rFonts w:ascii="Courier New"/>
                        <w:sz w:val="18"/>
                      </w:rPr>
                      <w:t>Install Completed</w:t>
                    </w:r>
                  </w:p>
                </w:txbxContent>
              </v:textbox>
            </v:shape>
            <v:shape id="_x0000_s1269" type="#_x0000_t202" style="position:absolute;left:136;top:4536;width:2180;height:204" filled="f" stroked="f">
              <v:textbox inset="0,0,0,0">
                <w:txbxContent>
                  <w:p w14:paraId="048FE0FD" w14:textId="77777777" w:rsidR="00AF3A5C" w:rsidRDefault="00AF3A5C">
                    <w:pPr>
                      <w:rPr>
                        <w:rFonts w:ascii="Courier New"/>
                        <w:sz w:val="18"/>
                      </w:rPr>
                    </w:pPr>
                    <w:r>
                      <w:rPr>
                        <w:rFonts w:ascii="Courier New"/>
                        <w:sz w:val="18"/>
                      </w:rPr>
                      <w:t>Not a production UCI</w:t>
                    </w:r>
                  </w:p>
                </w:txbxContent>
              </v:textbox>
            </v:shape>
            <v:shape id="_x0000_s1268" type="#_x0000_t202" style="position:absolute;left:136;top:3565;width:3800;height:529" filled="f" stroked="f">
              <v:textbox inset="0,0,0,0">
                <w:txbxContent>
                  <w:p w14:paraId="6BB3A130" w14:textId="77777777" w:rsidR="00AF3A5C" w:rsidRDefault="00AF3A5C">
                    <w:pPr>
                      <w:rPr>
                        <w:rFonts w:ascii="Courier New"/>
                        <w:sz w:val="18"/>
                      </w:rPr>
                    </w:pPr>
                    <w:r>
                      <w:rPr>
                        <w:rFonts w:ascii="Courier New"/>
                        <w:sz w:val="18"/>
                      </w:rPr>
                      <w:t>MD*1.0*16 Installed.</w:t>
                    </w:r>
                  </w:p>
                  <w:p w14:paraId="653BA499" w14:textId="77777777" w:rsidR="00AF3A5C" w:rsidRDefault="00AF3A5C">
                    <w:pPr>
                      <w:spacing w:before="120"/>
                      <w:ind w:left="1512"/>
                      <w:rPr>
                        <w:rFonts w:ascii="Courier New"/>
                        <w:sz w:val="18"/>
                      </w:rPr>
                    </w:pPr>
                    <w:r>
                      <w:rPr>
                        <w:rFonts w:ascii="Courier New"/>
                        <w:sz w:val="18"/>
                      </w:rPr>
                      <w:t>Mar 01, 2010@11:02:15</w:t>
                    </w:r>
                  </w:p>
                </w:txbxContent>
              </v:textbox>
            </v:shape>
            <v:shape id="_x0000_s1267" type="#_x0000_t202" style="position:absolute;left:136;top:2917;width:2396;height:204" filled="f" stroked="f">
              <v:textbox inset="0,0,0,0">
                <w:txbxContent>
                  <w:p w14:paraId="2923322A" w14:textId="77777777" w:rsidR="00AF3A5C" w:rsidRDefault="00AF3A5C">
                    <w:pPr>
                      <w:rPr>
                        <w:rFonts w:ascii="Courier New"/>
                        <w:sz w:val="18"/>
                      </w:rPr>
                    </w:pPr>
                    <w:r>
                      <w:rPr>
                        <w:rFonts w:ascii="Courier New"/>
                        <w:sz w:val="18"/>
                      </w:rPr>
                      <w:t>Updating KIDS files...</w:t>
                    </w:r>
                  </w:p>
                </w:txbxContent>
              </v:textbox>
            </v:shape>
            <v:shape id="_x0000_s1266" type="#_x0000_t202" style="position:absolute;left:136;top:2269;width:2612;height:204" filled="f" stroked="f">
              <v:textbox inset="0,0,0,0">
                <w:txbxContent>
                  <w:p w14:paraId="5AED7358" w14:textId="77777777" w:rsidR="00AF3A5C" w:rsidRDefault="00AF3A5C">
                    <w:pPr>
                      <w:rPr>
                        <w:rFonts w:ascii="Courier New"/>
                        <w:sz w:val="18"/>
                      </w:rPr>
                    </w:pPr>
                    <w:r>
                      <w:rPr>
                        <w:rFonts w:ascii="Courier New"/>
                        <w:sz w:val="18"/>
                      </w:rPr>
                      <w:t>Updating Routine file...</w:t>
                    </w:r>
                  </w:p>
                </w:txbxContent>
              </v:textbox>
            </v:shape>
            <v:shape id="_x0000_s1265" type="#_x0000_t202" style="position:absolute;left:136;top:973;width:5312;height:852" filled="f" stroked="f">
              <v:textbox inset="0,0,0,0">
                <w:txbxContent>
                  <w:p w14:paraId="534A0478" w14:textId="77777777" w:rsidR="00AF3A5C" w:rsidRDefault="00AF3A5C">
                    <w:pPr>
                      <w:rPr>
                        <w:rFonts w:ascii="Courier New"/>
                        <w:sz w:val="18"/>
                      </w:rPr>
                    </w:pPr>
                    <w:r>
                      <w:rPr>
                        <w:rFonts w:ascii="Courier New"/>
                        <w:sz w:val="18"/>
                      </w:rPr>
                      <w:t>Scanning File: OBS_ALARM (704.115) Field: TERM_ID</w:t>
                    </w:r>
                  </w:p>
                  <w:p w14:paraId="599A5951" w14:textId="77777777" w:rsidR="00AF3A5C" w:rsidRDefault="00AF3A5C">
                    <w:pPr>
                      <w:spacing w:before="4" w:line="320" w:lineRule="atLeast"/>
                      <w:ind w:right="2285" w:firstLine="216"/>
                      <w:rPr>
                        <w:rFonts w:ascii="Courier New"/>
                        <w:sz w:val="18"/>
                      </w:rPr>
                    </w:pPr>
                    <w:r>
                      <w:rPr>
                        <w:rFonts w:ascii="Courier New"/>
                        <w:sz w:val="18"/>
                      </w:rPr>
                      <w:t>0 issue(s) found. MD*1.0*16 Post Init</w:t>
                    </w:r>
                    <w:r>
                      <w:rPr>
                        <w:rFonts w:ascii="Courier New"/>
                        <w:spacing w:val="-24"/>
                        <w:sz w:val="18"/>
                      </w:rPr>
                      <w:t xml:space="preserve"> </w:t>
                    </w:r>
                    <w:r>
                      <w:rPr>
                        <w:rFonts w:ascii="Courier New"/>
                        <w:sz w:val="18"/>
                      </w:rPr>
                      <w:t>complete</w:t>
                    </w:r>
                  </w:p>
                </w:txbxContent>
              </v:textbox>
            </v:shape>
            <v:shape id="_x0000_s1264" type="#_x0000_t202" style="position:absolute;left:136;top:1;width:6715;height:529" filled="f" stroked="f">
              <v:textbox inset="0,0,0,0">
                <w:txbxContent>
                  <w:p w14:paraId="5F4FD8D8" w14:textId="77777777" w:rsidR="00AF3A5C" w:rsidRDefault="00AF3A5C">
                    <w:pPr>
                      <w:rPr>
                        <w:rFonts w:ascii="Courier New"/>
                        <w:sz w:val="18"/>
                      </w:rPr>
                    </w:pPr>
                    <w:r>
                      <w:rPr>
                        <w:rFonts w:ascii="Courier New"/>
                        <w:sz w:val="18"/>
                      </w:rPr>
                      <w:t>Scanning File: OBS_TOTAL_TERMINOLOGY (704.1131) Field:</w:t>
                    </w:r>
                    <w:r>
                      <w:rPr>
                        <w:rFonts w:ascii="Courier New"/>
                        <w:spacing w:val="-51"/>
                        <w:sz w:val="18"/>
                      </w:rPr>
                      <w:t xml:space="preserve"> </w:t>
                    </w:r>
                    <w:r>
                      <w:rPr>
                        <w:rFonts w:ascii="Courier New"/>
                        <w:sz w:val="18"/>
                      </w:rPr>
                      <w:t>TERM_ID</w:t>
                    </w:r>
                  </w:p>
                  <w:p w14:paraId="153ECDC2" w14:textId="77777777" w:rsidR="00AF3A5C" w:rsidRDefault="00AF3A5C">
                    <w:pPr>
                      <w:spacing w:before="120"/>
                      <w:ind w:left="215"/>
                      <w:rPr>
                        <w:rFonts w:ascii="Courier New"/>
                        <w:sz w:val="18"/>
                      </w:rPr>
                    </w:pPr>
                    <w:r>
                      <w:rPr>
                        <w:rFonts w:ascii="Courier New"/>
                        <w:sz w:val="18"/>
                      </w:rPr>
                      <w:t>0 issue(s) found.</w:t>
                    </w:r>
                  </w:p>
                </w:txbxContent>
              </v:textbox>
            </v:shape>
            <w10:anchorlock/>
          </v:group>
        </w:pict>
      </w:r>
    </w:p>
    <w:p w14:paraId="7A789755" w14:textId="77777777" w:rsidR="006219B2" w:rsidRDefault="006219B2">
      <w:pPr>
        <w:pStyle w:val="BodyText"/>
        <w:rPr>
          <w:rFonts w:ascii="Courier New"/>
          <w:sz w:val="20"/>
        </w:rPr>
      </w:pPr>
    </w:p>
    <w:p w14:paraId="7F52856C" w14:textId="77777777" w:rsidR="006219B2" w:rsidRDefault="00AF3A5C">
      <w:pPr>
        <w:pStyle w:val="Heading4"/>
      </w:pPr>
      <w:r>
        <w:rPr>
          <w:b/>
        </w:rPr>
        <w:t xml:space="preserve">Note: </w:t>
      </w:r>
      <w:r>
        <w:t>If your site does not plan to implement Clinical Flowsheets and is installing MD*1.0*16 only because it is mandated to do so, you are not required to do anything beyond installing the KIDS build.</w:t>
      </w:r>
    </w:p>
    <w:p w14:paraId="1BD56FA8" w14:textId="77777777" w:rsidR="006219B2" w:rsidRDefault="006219B2">
      <w:pPr>
        <w:sectPr w:rsidR="006219B2">
          <w:pgSz w:w="12240" w:h="15840"/>
          <w:pgMar w:top="1120" w:right="620" w:bottom="1160" w:left="1220" w:header="902" w:footer="976" w:gutter="0"/>
          <w:cols w:space="720"/>
        </w:sectPr>
      </w:pPr>
    </w:p>
    <w:p w14:paraId="66293767" w14:textId="77777777" w:rsidR="006219B2" w:rsidRDefault="00AF3A5C">
      <w:pPr>
        <w:spacing w:before="74"/>
        <w:ind w:left="2284"/>
        <w:rPr>
          <w:i/>
        </w:rPr>
      </w:pPr>
      <w:r>
        <w:rPr>
          <w:i/>
        </w:rPr>
        <w:lastRenderedPageBreak/>
        <w:t>This page intentionally left blank for double-sided printing.</w:t>
      </w:r>
    </w:p>
    <w:p w14:paraId="563F4D2C" w14:textId="77777777" w:rsidR="006219B2" w:rsidRDefault="006219B2">
      <w:pPr>
        <w:sectPr w:rsidR="006219B2">
          <w:headerReference w:type="even" r:id="rId44"/>
          <w:footerReference w:type="even" r:id="rId45"/>
          <w:footerReference w:type="default" r:id="rId46"/>
          <w:pgSz w:w="12240" w:h="15840"/>
          <w:pgMar w:top="1420" w:right="620" w:bottom="1160" w:left="1220" w:header="0" w:footer="976" w:gutter="0"/>
          <w:cols w:space="720"/>
        </w:sectPr>
      </w:pPr>
    </w:p>
    <w:p w14:paraId="55807A42" w14:textId="77777777" w:rsidR="006219B2" w:rsidRDefault="006219B2">
      <w:pPr>
        <w:pStyle w:val="BodyText"/>
        <w:spacing w:before="4"/>
        <w:rPr>
          <w:i/>
          <w:sz w:val="19"/>
        </w:rPr>
      </w:pPr>
    </w:p>
    <w:p w14:paraId="3CDF17AF" w14:textId="77777777" w:rsidR="006219B2" w:rsidRDefault="00AF3A5C">
      <w:pPr>
        <w:pStyle w:val="Heading1"/>
        <w:numPr>
          <w:ilvl w:val="0"/>
          <w:numId w:val="21"/>
        </w:numPr>
        <w:tabs>
          <w:tab w:val="left" w:pos="622"/>
        </w:tabs>
        <w:spacing w:before="88"/>
        <w:ind w:hanging="402"/>
      </w:pPr>
      <w:bookmarkStart w:id="18" w:name="_bookmark18"/>
      <w:bookmarkEnd w:id="18"/>
      <w:r>
        <w:t>Post-KIDS</w:t>
      </w:r>
      <w:r>
        <w:rPr>
          <w:spacing w:val="-1"/>
        </w:rPr>
        <w:t xml:space="preserve"> </w:t>
      </w:r>
      <w:r>
        <w:t>Configuration</w:t>
      </w:r>
    </w:p>
    <w:p w14:paraId="559C6904" w14:textId="77777777" w:rsidR="006219B2" w:rsidRDefault="00AF3A5C">
      <w:pPr>
        <w:pStyle w:val="BodyText"/>
        <w:spacing w:before="239"/>
        <w:ind w:left="220"/>
      </w:pPr>
      <w:r>
        <w:t>Before you begin using Clinical Flowsheets:</w:t>
      </w:r>
    </w:p>
    <w:p w14:paraId="6C75B37D" w14:textId="77777777" w:rsidR="006219B2" w:rsidRDefault="006219B2">
      <w:pPr>
        <w:pStyle w:val="BodyText"/>
      </w:pPr>
    </w:p>
    <w:p w14:paraId="7A73B7F8" w14:textId="77777777" w:rsidR="006219B2" w:rsidRDefault="00AF3A5C">
      <w:pPr>
        <w:pStyle w:val="ListParagraph"/>
        <w:numPr>
          <w:ilvl w:val="1"/>
          <w:numId w:val="21"/>
        </w:numPr>
        <w:tabs>
          <w:tab w:val="left" w:pos="941"/>
        </w:tabs>
        <w:spacing w:before="1"/>
        <w:ind w:hanging="361"/>
      </w:pPr>
      <w:r>
        <w:t>Create a Service Account for the CP Gateway Service.</w:t>
      </w:r>
    </w:p>
    <w:p w14:paraId="4465A525" w14:textId="77777777" w:rsidR="006219B2" w:rsidRDefault="006219B2">
      <w:pPr>
        <w:pStyle w:val="BodyText"/>
        <w:spacing w:before="11"/>
        <w:rPr>
          <w:sz w:val="20"/>
        </w:rPr>
      </w:pPr>
    </w:p>
    <w:p w14:paraId="0A7D669E" w14:textId="77777777" w:rsidR="006219B2" w:rsidRDefault="00AF3A5C">
      <w:pPr>
        <w:pStyle w:val="ListParagraph"/>
        <w:numPr>
          <w:ilvl w:val="1"/>
          <w:numId w:val="21"/>
        </w:numPr>
        <w:tabs>
          <w:tab w:val="left" w:pos="941"/>
        </w:tabs>
        <w:ind w:hanging="361"/>
      </w:pPr>
      <w:r>
        <w:t>Configure the user roles by assigning menu options and</w:t>
      </w:r>
      <w:r>
        <w:rPr>
          <w:spacing w:val="-12"/>
        </w:rPr>
        <w:t xml:space="preserve"> </w:t>
      </w:r>
      <w:r>
        <w:t>keys.</w:t>
      </w:r>
    </w:p>
    <w:p w14:paraId="07D67DA4" w14:textId="77777777" w:rsidR="006219B2" w:rsidRDefault="006219B2">
      <w:pPr>
        <w:pStyle w:val="BodyText"/>
        <w:spacing w:before="9"/>
        <w:rPr>
          <w:sz w:val="20"/>
        </w:rPr>
      </w:pPr>
    </w:p>
    <w:p w14:paraId="4A9E9F92" w14:textId="77777777" w:rsidR="006219B2" w:rsidRDefault="00AF3A5C">
      <w:pPr>
        <w:pStyle w:val="BodyText"/>
        <w:ind w:left="1588" w:right="1679" w:hanging="648"/>
      </w:pPr>
      <w:r>
        <w:rPr>
          <w:b/>
        </w:rPr>
        <w:t xml:space="preserve">Note: </w:t>
      </w:r>
      <w:r>
        <w:t>Items 3 – 7 are required only for sites using the CP Gateway Service for interfacing. Sites that will use the Clinical Flowsheets package only for manual entry should only be concerned with items 1 and 2.</w:t>
      </w:r>
    </w:p>
    <w:p w14:paraId="425C7736" w14:textId="77777777" w:rsidR="006219B2" w:rsidRDefault="00AF3A5C">
      <w:pPr>
        <w:pStyle w:val="ListParagraph"/>
        <w:numPr>
          <w:ilvl w:val="1"/>
          <w:numId w:val="21"/>
        </w:numPr>
        <w:tabs>
          <w:tab w:val="left" w:pos="941"/>
        </w:tabs>
        <w:spacing w:before="120"/>
        <w:ind w:hanging="361"/>
      </w:pPr>
      <w:r>
        <w:t>Configure the inbound HL7</w:t>
      </w:r>
      <w:r>
        <w:rPr>
          <w:spacing w:val="-7"/>
        </w:rPr>
        <w:t xml:space="preserve"> </w:t>
      </w:r>
      <w:r>
        <w:t>feed.</w:t>
      </w:r>
    </w:p>
    <w:p w14:paraId="70561DEB" w14:textId="77777777" w:rsidR="006219B2" w:rsidRDefault="006219B2">
      <w:pPr>
        <w:pStyle w:val="BodyText"/>
        <w:spacing w:before="11"/>
        <w:rPr>
          <w:sz w:val="20"/>
        </w:rPr>
      </w:pPr>
    </w:p>
    <w:p w14:paraId="32C6AF44" w14:textId="77777777" w:rsidR="006219B2" w:rsidRDefault="00AF3A5C">
      <w:pPr>
        <w:pStyle w:val="BodyText"/>
        <w:ind w:left="1588" w:right="1564" w:hanging="648"/>
      </w:pPr>
      <w:r>
        <w:rPr>
          <w:b/>
        </w:rPr>
        <w:t>Note</w:t>
      </w:r>
      <w:r>
        <w:t>: If you are not going to be implementing Flowsheets, ignore step 4. If you have implemented CP Legacy and you are not implementing Flowsheets, continue with steps 5-7.</w:t>
      </w:r>
    </w:p>
    <w:p w14:paraId="0B3E96F4" w14:textId="77777777" w:rsidR="006219B2" w:rsidRDefault="00AF3A5C">
      <w:pPr>
        <w:pStyle w:val="ListParagraph"/>
        <w:numPr>
          <w:ilvl w:val="1"/>
          <w:numId w:val="21"/>
        </w:numPr>
        <w:tabs>
          <w:tab w:val="left" w:pos="941"/>
        </w:tabs>
        <w:spacing w:before="120"/>
        <w:ind w:hanging="361"/>
      </w:pPr>
      <w:r>
        <w:t>Configure the</w:t>
      </w:r>
      <w:r>
        <w:rPr>
          <w:spacing w:val="-3"/>
        </w:rPr>
        <w:t xml:space="preserve"> </w:t>
      </w:r>
      <w:r>
        <w:t>PROTOCOLs.</w:t>
      </w:r>
    </w:p>
    <w:p w14:paraId="7B31BA8C" w14:textId="77777777" w:rsidR="006219B2" w:rsidRDefault="006219B2">
      <w:pPr>
        <w:pStyle w:val="BodyText"/>
        <w:spacing w:before="9"/>
        <w:rPr>
          <w:sz w:val="20"/>
        </w:rPr>
      </w:pPr>
    </w:p>
    <w:p w14:paraId="3DCE77A2" w14:textId="77777777" w:rsidR="006219B2" w:rsidRDefault="00AF3A5C">
      <w:pPr>
        <w:pStyle w:val="ListParagraph"/>
        <w:numPr>
          <w:ilvl w:val="1"/>
          <w:numId w:val="21"/>
        </w:numPr>
        <w:tabs>
          <w:tab w:val="left" w:pos="941"/>
        </w:tabs>
        <w:ind w:hanging="361"/>
      </w:pPr>
      <w:r>
        <w:t>Configure the VistA Data Extraction Framework</w:t>
      </w:r>
      <w:r>
        <w:rPr>
          <w:spacing w:val="-10"/>
        </w:rPr>
        <w:t xml:space="preserve"> </w:t>
      </w:r>
      <w:r>
        <w:t>(VDEF).</w:t>
      </w:r>
    </w:p>
    <w:p w14:paraId="34D0558C" w14:textId="77777777" w:rsidR="006219B2" w:rsidRDefault="006219B2">
      <w:pPr>
        <w:pStyle w:val="BodyText"/>
        <w:rPr>
          <w:sz w:val="21"/>
        </w:rPr>
      </w:pPr>
    </w:p>
    <w:p w14:paraId="376EB194" w14:textId="77777777" w:rsidR="006219B2" w:rsidRDefault="00AF3A5C">
      <w:pPr>
        <w:pStyle w:val="ListParagraph"/>
        <w:numPr>
          <w:ilvl w:val="1"/>
          <w:numId w:val="21"/>
        </w:numPr>
        <w:tabs>
          <w:tab w:val="left" w:pos="941"/>
        </w:tabs>
        <w:ind w:hanging="361"/>
      </w:pPr>
      <w:r>
        <w:t>Configure the outbound Admission Discharge and Transfer (ADT) link and</w:t>
      </w:r>
      <w:r>
        <w:rPr>
          <w:spacing w:val="-15"/>
        </w:rPr>
        <w:t xml:space="preserve"> </w:t>
      </w:r>
      <w:r>
        <w:t>PROTOCOLs.</w:t>
      </w:r>
    </w:p>
    <w:p w14:paraId="2C9F4CD0" w14:textId="77777777" w:rsidR="006219B2" w:rsidRDefault="006219B2">
      <w:pPr>
        <w:pStyle w:val="BodyText"/>
        <w:spacing w:before="9"/>
        <w:rPr>
          <w:sz w:val="20"/>
        </w:rPr>
      </w:pPr>
    </w:p>
    <w:p w14:paraId="76529D6D" w14:textId="77777777" w:rsidR="006219B2" w:rsidRDefault="00AF3A5C">
      <w:pPr>
        <w:pStyle w:val="ListParagraph"/>
        <w:numPr>
          <w:ilvl w:val="1"/>
          <w:numId w:val="21"/>
        </w:numPr>
        <w:tabs>
          <w:tab w:val="left" w:pos="941"/>
        </w:tabs>
        <w:ind w:hanging="361"/>
      </w:pPr>
      <w:r>
        <w:t xml:space="preserve">Configure the outbound </w:t>
      </w:r>
      <w:r>
        <w:rPr>
          <w:spacing w:val="-2"/>
        </w:rPr>
        <w:t>ADT</w:t>
      </w:r>
      <w:r>
        <w:rPr>
          <w:spacing w:val="-4"/>
        </w:rPr>
        <w:t xml:space="preserve"> </w:t>
      </w:r>
      <w:r>
        <w:t>subscriptions.</w:t>
      </w:r>
    </w:p>
    <w:p w14:paraId="5A6E64F1" w14:textId="77777777" w:rsidR="006219B2" w:rsidRDefault="006219B2">
      <w:pPr>
        <w:pStyle w:val="BodyText"/>
        <w:spacing w:before="6"/>
        <w:rPr>
          <w:sz w:val="31"/>
        </w:rPr>
      </w:pPr>
    </w:p>
    <w:p w14:paraId="5823659D" w14:textId="77777777" w:rsidR="006219B2" w:rsidRDefault="00AF3A5C">
      <w:pPr>
        <w:pStyle w:val="Heading2"/>
        <w:numPr>
          <w:ilvl w:val="1"/>
          <w:numId w:val="20"/>
        </w:numPr>
        <w:tabs>
          <w:tab w:val="left" w:pos="842"/>
        </w:tabs>
      </w:pPr>
      <w:bookmarkStart w:id="19" w:name="_bookmark19"/>
      <w:bookmarkEnd w:id="19"/>
      <w:r>
        <w:t>Creating a Service Account for CP Gateway</w:t>
      </w:r>
      <w:r>
        <w:rPr>
          <w:spacing w:val="-23"/>
        </w:rPr>
        <w:t xml:space="preserve"> </w:t>
      </w:r>
      <w:r>
        <w:t>Service</w:t>
      </w:r>
    </w:p>
    <w:p w14:paraId="60FE1FBC" w14:textId="77777777" w:rsidR="006219B2" w:rsidRDefault="00AF3A5C">
      <w:pPr>
        <w:pStyle w:val="BodyText"/>
        <w:spacing w:before="179"/>
        <w:ind w:left="220"/>
      </w:pPr>
      <w:r>
        <w:t>You will need to create a generic account for the CP Gateway Service to use for connections to VistA.</w:t>
      </w:r>
    </w:p>
    <w:p w14:paraId="10145820" w14:textId="77777777" w:rsidR="006219B2" w:rsidRDefault="00AF3A5C">
      <w:pPr>
        <w:pStyle w:val="BodyText"/>
        <w:spacing w:before="179"/>
        <w:ind w:left="220" w:right="1362"/>
      </w:pPr>
      <w:r>
        <w:t>The CP Gateway Service uses the RPC Broker to communicate with the VistA server and therefore, requires an access code/verify code pair to connect.</w:t>
      </w:r>
    </w:p>
    <w:p w14:paraId="77857B85" w14:textId="77777777" w:rsidR="006219B2" w:rsidRDefault="006219B2">
      <w:pPr>
        <w:pStyle w:val="BodyText"/>
        <w:spacing w:before="9"/>
        <w:rPr>
          <w:sz w:val="32"/>
        </w:rPr>
      </w:pPr>
    </w:p>
    <w:p w14:paraId="56E08A7C" w14:textId="77777777" w:rsidR="006219B2" w:rsidRDefault="00AF3A5C">
      <w:pPr>
        <w:pStyle w:val="ListParagraph"/>
        <w:numPr>
          <w:ilvl w:val="0"/>
          <w:numId w:val="19"/>
        </w:numPr>
        <w:tabs>
          <w:tab w:val="left" w:pos="581"/>
        </w:tabs>
        <w:spacing w:line="237" w:lineRule="auto"/>
        <w:ind w:right="841"/>
      </w:pPr>
      <w:r>
        <w:t xml:space="preserve">Assign this new service account </w:t>
      </w:r>
      <w:r>
        <w:rPr>
          <w:b/>
        </w:rPr>
        <w:t xml:space="preserve">RPC Broker Context for CP Gateway [MDCP Gateway Context] option </w:t>
      </w:r>
      <w:r>
        <w:t>as a secondary menu option ONLY and do not assign any primary menu so that interactive access will not be allowed for this</w:t>
      </w:r>
      <w:r>
        <w:rPr>
          <w:spacing w:val="-6"/>
        </w:rPr>
        <w:t xml:space="preserve"> </w:t>
      </w:r>
      <w:r>
        <w:t>account.</w:t>
      </w:r>
    </w:p>
    <w:p w14:paraId="7F2DA9E9" w14:textId="77777777" w:rsidR="006219B2" w:rsidRDefault="00AF3A5C">
      <w:pPr>
        <w:pStyle w:val="ListParagraph"/>
        <w:numPr>
          <w:ilvl w:val="0"/>
          <w:numId w:val="19"/>
        </w:numPr>
        <w:tabs>
          <w:tab w:val="left" w:pos="581"/>
        </w:tabs>
        <w:spacing w:before="124" w:line="237" w:lineRule="auto"/>
        <w:ind w:right="852"/>
      </w:pPr>
      <w:r>
        <w:t xml:space="preserve">Create a service account in the </w:t>
      </w:r>
      <w:r>
        <w:rPr>
          <w:b/>
        </w:rPr>
        <w:t xml:space="preserve">NEW PERSON </w:t>
      </w:r>
      <w:r>
        <w:t xml:space="preserve">file (#200) with access and verify codes. The first name should be </w:t>
      </w:r>
      <w:r>
        <w:rPr>
          <w:b/>
        </w:rPr>
        <w:t xml:space="preserve">USER </w:t>
      </w:r>
      <w:r>
        <w:t xml:space="preserve">and the last name </w:t>
      </w:r>
      <w:r>
        <w:rPr>
          <w:b/>
        </w:rPr>
        <w:t>CPGATEWAY</w:t>
      </w:r>
      <w:r>
        <w:t xml:space="preserve">. Ensure that the </w:t>
      </w:r>
      <w:r>
        <w:rPr>
          <w:b/>
        </w:rPr>
        <w:t xml:space="preserve">VERIFY CODE NEVER EXPIRES </w:t>
      </w:r>
      <w:r>
        <w:t>flag is SET for this</w:t>
      </w:r>
      <w:r>
        <w:rPr>
          <w:spacing w:val="-7"/>
        </w:rPr>
        <w:t xml:space="preserve"> </w:t>
      </w:r>
      <w:r>
        <w:t>user.</w:t>
      </w:r>
    </w:p>
    <w:p w14:paraId="15DC3AF2" w14:textId="77777777" w:rsidR="006219B2" w:rsidRDefault="006219B2">
      <w:pPr>
        <w:spacing w:line="237" w:lineRule="auto"/>
        <w:sectPr w:rsidR="006219B2">
          <w:headerReference w:type="even" r:id="rId47"/>
          <w:headerReference w:type="default" r:id="rId48"/>
          <w:pgSz w:w="12240" w:h="15840"/>
          <w:pgMar w:top="1120" w:right="620" w:bottom="1160" w:left="1220" w:header="902" w:footer="976" w:gutter="0"/>
          <w:cols w:space="720"/>
        </w:sectPr>
      </w:pPr>
    </w:p>
    <w:p w14:paraId="3CCE0D96" w14:textId="77777777" w:rsidR="006219B2" w:rsidRDefault="006219B2">
      <w:pPr>
        <w:pStyle w:val="BodyText"/>
        <w:spacing w:before="6"/>
        <w:rPr>
          <w:sz w:val="27"/>
        </w:rPr>
      </w:pPr>
    </w:p>
    <w:p w14:paraId="47EC0BC2" w14:textId="77777777" w:rsidR="006219B2" w:rsidRDefault="00AF3A5C">
      <w:pPr>
        <w:pStyle w:val="BodyText"/>
        <w:ind w:left="1060"/>
        <w:rPr>
          <w:sz w:val="20"/>
        </w:rPr>
      </w:pPr>
      <w:r>
        <w:rPr>
          <w:noProof/>
          <w:sz w:val="20"/>
        </w:rPr>
        <w:drawing>
          <wp:inline distT="0" distB="0" distL="0" distR="0" wp14:anchorId="415466EC" wp14:editId="5DFD4A71">
            <wp:extent cx="4881224" cy="3124390"/>
            <wp:effectExtent l="0" t="0" r="0" b="0"/>
            <wp:docPr id="73" name="image4.png" descr="add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49" cstate="print"/>
                    <a:stretch>
                      <a:fillRect/>
                    </a:stretch>
                  </pic:blipFill>
                  <pic:spPr>
                    <a:xfrm>
                      <a:off x="0" y="0"/>
                      <a:ext cx="4881224" cy="3124390"/>
                    </a:xfrm>
                    <a:prstGeom prst="rect">
                      <a:avLst/>
                    </a:prstGeom>
                  </pic:spPr>
                </pic:pic>
              </a:graphicData>
            </a:graphic>
          </wp:inline>
        </w:drawing>
      </w:r>
    </w:p>
    <w:p w14:paraId="458BEA44" w14:textId="77777777" w:rsidR="006219B2" w:rsidRDefault="006219B2">
      <w:pPr>
        <w:pStyle w:val="BodyText"/>
        <w:spacing w:before="1"/>
        <w:rPr>
          <w:sz w:val="7"/>
        </w:rPr>
      </w:pPr>
    </w:p>
    <w:p w14:paraId="23A715E9" w14:textId="77777777" w:rsidR="006219B2" w:rsidRDefault="00AF3A5C">
      <w:pPr>
        <w:spacing w:before="93"/>
        <w:ind w:left="567" w:right="1168"/>
        <w:jc w:val="center"/>
        <w:rPr>
          <w:rFonts w:ascii="Arial"/>
          <w:b/>
          <w:sz w:val="20"/>
        </w:rPr>
      </w:pPr>
      <w:r>
        <w:rPr>
          <w:rFonts w:ascii="Arial"/>
          <w:b/>
          <w:sz w:val="20"/>
        </w:rPr>
        <w:t>Figure 4-1, Add User</w:t>
      </w:r>
    </w:p>
    <w:p w14:paraId="5C005200" w14:textId="77777777" w:rsidR="006219B2" w:rsidRDefault="00AF3A5C">
      <w:pPr>
        <w:pStyle w:val="BodyText"/>
        <w:spacing w:before="119"/>
        <w:ind w:left="940"/>
      </w:pPr>
      <w:r>
        <w:rPr>
          <w:b/>
        </w:rPr>
        <w:t xml:space="preserve">Note: </w:t>
      </w:r>
      <w:r>
        <w:t>Use FileMan or the ADD a New User option.</w:t>
      </w:r>
    </w:p>
    <w:p w14:paraId="1356B959" w14:textId="77777777" w:rsidR="006219B2" w:rsidRDefault="00AF3A5C">
      <w:pPr>
        <w:spacing w:before="118"/>
        <w:ind w:left="1300"/>
        <w:jc w:val="both"/>
      </w:pPr>
      <w:r>
        <w:rPr>
          <w:noProof/>
          <w:position w:val="-4"/>
        </w:rPr>
        <w:drawing>
          <wp:inline distT="0" distB="0" distL="0" distR="0" wp14:anchorId="591DC1AB" wp14:editId="659B972F">
            <wp:extent cx="128015" cy="172212"/>
            <wp:effectExtent l="0" t="0" r="0" b="0"/>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b/>
        </w:rPr>
        <w:t xml:space="preserve">NAME: </w:t>
      </w:r>
      <w:r>
        <w:t>CPGATEWAY,</w:t>
      </w:r>
      <w:r>
        <w:rPr>
          <w:spacing w:val="-1"/>
        </w:rPr>
        <w:t xml:space="preserve"> </w:t>
      </w:r>
      <w:r>
        <w:t>USER</w:t>
      </w:r>
    </w:p>
    <w:p w14:paraId="01113BAA" w14:textId="77777777" w:rsidR="006219B2" w:rsidRDefault="00AF3A5C">
      <w:pPr>
        <w:spacing w:before="118"/>
        <w:ind w:left="1300"/>
        <w:jc w:val="both"/>
      </w:pPr>
      <w:r>
        <w:rPr>
          <w:noProof/>
          <w:position w:val="-4"/>
        </w:rPr>
        <w:drawing>
          <wp:inline distT="0" distB="0" distL="0" distR="0" wp14:anchorId="1D03CCA7" wp14:editId="35CEEFB2">
            <wp:extent cx="128015" cy="172212"/>
            <wp:effectExtent l="0" t="0" r="0" b="0"/>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b/>
        </w:rPr>
        <w:t xml:space="preserve">INITIAL: </w:t>
      </w:r>
      <w:r>
        <w:t>UC</w:t>
      </w:r>
    </w:p>
    <w:p w14:paraId="0D2AA24E" w14:textId="77777777" w:rsidR="006219B2" w:rsidRDefault="00AF3A5C">
      <w:pPr>
        <w:spacing w:before="118" w:line="345" w:lineRule="auto"/>
        <w:ind w:left="1300" w:right="4648"/>
        <w:jc w:val="both"/>
        <w:rPr>
          <w:b/>
        </w:rPr>
      </w:pPr>
      <w:r>
        <w:rPr>
          <w:noProof/>
          <w:position w:val="-4"/>
        </w:rPr>
        <w:drawing>
          <wp:inline distT="0" distB="0" distL="0" distR="0" wp14:anchorId="5ECE4F03" wp14:editId="2BBA0DA4">
            <wp:extent cx="128015" cy="172212"/>
            <wp:effectExtent l="0" t="0" r="0" b="0"/>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b/>
        </w:rPr>
        <w:t xml:space="preserve">ACCESS CODE: </w:t>
      </w:r>
      <w:r>
        <w:rPr>
          <w:i/>
        </w:rPr>
        <w:t>Determined locally</w:t>
      </w:r>
      <w:r>
        <w:rPr>
          <w:i/>
          <w:spacing w:val="-10"/>
        </w:rPr>
        <w:t xml:space="preserve"> </w:t>
      </w:r>
      <w:r>
        <w:rPr>
          <w:i/>
        </w:rPr>
        <w:t>by</w:t>
      </w:r>
      <w:r>
        <w:rPr>
          <w:i/>
          <w:spacing w:val="-3"/>
        </w:rPr>
        <w:t xml:space="preserve"> </w:t>
      </w:r>
      <w:r>
        <w:rPr>
          <w:i/>
        </w:rPr>
        <w:t xml:space="preserve">IRM </w:t>
      </w:r>
      <w:r>
        <w:rPr>
          <w:i/>
          <w:noProof/>
          <w:position w:val="-4"/>
        </w:rPr>
        <w:drawing>
          <wp:inline distT="0" distB="0" distL="0" distR="0" wp14:anchorId="1BAA2778" wp14:editId="69B8E6BB">
            <wp:extent cx="128015" cy="172212"/>
            <wp:effectExtent l="0" t="0" r="0" b="0"/>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5"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b/>
        </w:rPr>
        <w:t xml:space="preserve">VERIFY CODE: </w:t>
      </w:r>
      <w:r>
        <w:rPr>
          <w:i/>
        </w:rPr>
        <w:t>Determined locally</w:t>
      </w:r>
      <w:r>
        <w:rPr>
          <w:i/>
          <w:spacing w:val="-9"/>
        </w:rPr>
        <w:t xml:space="preserve"> </w:t>
      </w:r>
      <w:r>
        <w:rPr>
          <w:i/>
        </w:rPr>
        <w:t>by</w:t>
      </w:r>
      <w:r>
        <w:rPr>
          <w:i/>
          <w:spacing w:val="-2"/>
        </w:rPr>
        <w:t xml:space="preserve"> </w:t>
      </w:r>
      <w:r>
        <w:rPr>
          <w:i/>
        </w:rPr>
        <w:t xml:space="preserve">IRM </w:t>
      </w:r>
      <w:r>
        <w:rPr>
          <w:i/>
          <w:noProof/>
          <w:position w:val="-4"/>
        </w:rPr>
        <w:drawing>
          <wp:inline distT="0" distB="0" distL="0" distR="0" wp14:anchorId="7578805A" wp14:editId="2AE0F688">
            <wp:extent cx="128015" cy="172212"/>
            <wp:effectExtent l="0" t="0" r="0" b="0"/>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5" cstate="print"/>
                    <a:stretch>
                      <a:fillRect/>
                    </a:stretch>
                  </pic:blipFill>
                  <pic:spPr>
                    <a:xfrm>
                      <a:off x="0" y="0"/>
                      <a:ext cx="128015" cy="172212"/>
                    </a:xfrm>
                    <a:prstGeom prst="rect">
                      <a:avLst/>
                    </a:prstGeom>
                  </pic:spPr>
                </pic:pic>
              </a:graphicData>
            </a:graphic>
          </wp:inline>
        </w:drawing>
      </w:r>
      <w:r>
        <w:t xml:space="preserve">  </w:t>
      </w:r>
      <w:r>
        <w:rPr>
          <w:spacing w:val="-8"/>
        </w:rPr>
        <w:t xml:space="preserve"> </w:t>
      </w:r>
      <w:r>
        <w:rPr>
          <w:b/>
        </w:rPr>
        <w:t>XUS Active User:</w:t>
      </w:r>
      <w:r>
        <w:rPr>
          <w:b/>
          <w:spacing w:val="-1"/>
        </w:rPr>
        <w:t xml:space="preserve"> </w:t>
      </w:r>
      <w:r>
        <w:rPr>
          <w:b/>
        </w:rPr>
        <w:t>YES</w:t>
      </w:r>
    </w:p>
    <w:p w14:paraId="37A150FF" w14:textId="77777777" w:rsidR="006219B2" w:rsidRDefault="00AF3A5C">
      <w:pPr>
        <w:spacing w:line="266" w:lineRule="exact"/>
        <w:ind w:left="1300"/>
        <w:jc w:val="both"/>
        <w:rPr>
          <w:i/>
        </w:rPr>
      </w:pPr>
      <w:r>
        <w:rPr>
          <w:noProof/>
          <w:position w:val="-4"/>
        </w:rPr>
        <w:drawing>
          <wp:inline distT="0" distB="0" distL="0" distR="0" wp14:anchorId="135E805F" wp14:editId="2B6F827F">
            <wp:extent cx="128015" cy="172212"/>
            <wp:effectExtent l="0" t="0" r="0" b="0"/>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b/>
        </w:rPr>
        <w:t xml:space="preserve">SERVICE/SECTION: </w:t>
      </w:r>
      <w:r>
        <w:rPr>
          <w:i/>
        </w:rPr>
        <w:t>Determined locally by</w:t>
      </w:r>
      <w:r>
        <w:rPr>
          <w:i/>
          <w:spacing w:val="-2"/>
        </w:rPr>
        <w:t xml:space="preserve"> </w:t>
      </w:r>
      <w:r>
        <w:rPr>
          <w:i/>
        </w:rPr>
        <w:t>IRM.</w:t>
      </w:r>
    </w:p>
    <w:p w14:paraId="42AD10A1" w14:textId="77777777" w:rsidR="006219B2" w:rsidRDefault="00AF3A5C">
      <w:pPr>
        <w:spacing w:before="117"/>
        <w:ind w:left="1300"/>
        <w:jc w:val="both"/>
      </w:pPr>
      <w:r>
        <w:rPr>
          <w:noProof/>
          <w:position w:val="-4"/>
        </w:rPr>
        <w:drawing>
          <wp:inline distT="0" distB="0" distL="0" distR="0" wp14:anchorId="6FEE0EA3" wp14:editId="1AB46E84">
            <wp:extent cx="128015" cy="172212"/>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b/>
        </w:rPr>
        <w:t xml:space="preserve">SECONDARY MENU OPTIONS: </w:t>
      </w:r>
      <w:r>
        <w:t>MDCP GATEWAY CONTEXT and MD</w:t>
      </w:r>
      <w:r>
        <w:rPr>
          <w:spacing w:val="-6"/>
        </w:rPr>
        <w:t xml:space="preserve"> </w:t>
      </w:r>
      <w:r>
        <w:t>CLIO</w:t>
      </w:r>
    </w:p>
    <w:p w14:paraId="0463C550" w14:textId="77777777" w:rsidR="006219B2" w:rsidRDefault="00AF3A5C">
      <w:pPr>
        <w:pStyle w:val="BodyText"/>
        <w:spacing w:before="179"/>
        <w:ind w:left="940"/>
      </w:pPr>
      <w:r>
        <w:t>The following screen capture demonstrates how the data you enter will appear:</w:t>
      </w:r>
    </w:p>
    <w:p w14:paraId="029532DB" w14:textId="77777777" w:rsidR="006219B2" w:rsidRDefault="006219B2">
      <w:pPr>
        <w:pStyle w:val="BodyText"/>
        <w:rPr>
          <w:sz w:val="20"/>
        </w:rPr>
      </w:pPr>
    </w:p>
    <w:p w14:paraId="30CCB627" w14:textId="77777777" w:rsidR="006219B2" w:rsidRDefault="00494A4C">
      <w:pPr>
        <w:pStyle w:val="BodyText"/>
        <w:spacing w:before="6"/>
        <w:rPr>
          <w:sz w:val="16"/>
        </w:rPr>
      </w:pPr>
      <w:r>
        <w:pict w14:anchorId="170075A1">
          <v:group id="_x0000_s1245" style="position:absolute;margin-left:85pt;margin-top:11.45pt;width:456.55pt;height:156pt;z-index:-251604992;mso-wrap-distance-left:0;mso-wrap-distance-right:0;mso-position-horizontal-relative:page" coordorigin="1700,229" coordsize="9131,3120">
            <v:rect id="_x0000_s1262" style="position:absolute;left:1699;top:228;width:9131;height:226" fillcolor="#e4e4e4" stroked="f"/>
            <v:rect id="_x0000_s1261" style="position:absolute;left:1699;top:454;width:9131;height:224" fillcolor="#e4e4e4" stroked="f"/>
            <v:rect id="_x0000_s1260" style="position:absolute;left:1699;top:677;width:9131;height:224" fillcolor="#e4e4e4" stroked="f"/>
            <v:rect id="_x0000_s1259" style="position:absolute;left:1699;top:900;width:9131;height:226" fillcolor="#e4e4e4" stroked="f"/>
            <v:rect id="_x0000_s1258" style="position:absolute;left:1699;top:1126;width:9131;height:224" fillcolor="#e4e4e4" stroked="f"/>
            <v:rect id="_x0000_s1257" style="position:absolute;left:1699;top:1349;width:9131;height:224" fillcolor="#e4e4e4" stroked="f"/>
            <v:rect id="_x0000_s1256" style="position:absolute;left:1699;top:1573;width:9131;height:224" fillcolor="#e4e4e4" stroked="f"/>
            <v:rect id="_x0000_s1255" style="position:absolute;left:1699;top:1796;width:9131;height:226" fillcolor="#e4e4e4" stroked="f"/>
            <v:rect id="_x0000_s1254" style="position:absolute;left:1699;top:2022;width:9131;height:224" fillcolor="#e4e4e4" stroked="f"/>
            <v:rect id="_x0000_s1253" style="position:absolute;left:1699;top:2245;width:9131;height:224" fillcolor="#e4e4e4" stroked="f"/>
            <v:rect id="_x0000_s1252" style="position:absolute;left:1699;top:2468;width:9131;height:226" fillcolor="#e4e4e4" stroked="f"/>
            <v:rect id="_x0000_s1251" style="position:absolute;left:1699;top:2694;width:9131;height:224" fillcolor="#e4e4e4" stroked="f"/>
            <v:rect id="_x0000_s1250" style="position:absolute;left:1699;top:2917;width:9131;height:224" fillcolor="#e4e4e4" stroked="f"/>
            <v:rect id="_x0000_s1249" style="position:absolute;left:1699;top:3140;width:9131;height:207" fillcolor="#e4e4e4" stroked="f"/>
            <v:shape id="_x0000_s1248" type="#_x0000_t202" style="position:absolute;left:1944;top:904;width:7689;height:2444" filled="f" stroked="f">
              <v:textbox inset="0,0,0,0">
                <w:txbxContent>
                  <w:p w14:paraId="2C40DCEF" w14:textId="77777777" w:rsidR="00AF3A5C" w:rsidRDefault="00AF3A5C">
                    <w:pPr>
                      <w:tabs>
                        <w:tab w:val="left" w:pos="4103"/>
                      </w:tabs>
                      <w:spacing w:line="264" w:lineRule="auto"/>
                      <w:ind w:right="2611"/>
                      <w:rPr>
                        <w:rFonts w:ascii="Courier New"/>
                        <w:sz w:val="18"/>
                      </w:rPr>
                    </w:pPr>
                    <w:r>
                      <w:rPr>
                        <w:rFonts w:ascii="Courier New"/>
                        <w:sz w:val="18"/>
                      </w:rPr>
                      <w:t>DATE VERIFY CODE LAST CHANGED: SEP 11,2007 VERIFY</w:t>
                    </w:r>
                    <w:r>
                      <w:rPr>
                        <w:rFonts w:ascii="Courier New"/>
                        <w:spacing w:val="-7"/>
                        <w:sz w:val="18"/>
                      </w:rPr>
                      <w:t xml:space="preserve"> </w:t>
                    </w:r>
                    <w:r>
                      <w:rPr>
                        <w:rFonts w:ascii="Courier New"/>
                        <w:sz w:val="18"/>
                      </w:rPr>
                      <w:t>CODE:</w:t>
                    </w:r>
                    <w:r>
                      <w:rPr>
                        <w:rFonts w:ascii="Courier New"/>
                        <w:spacing w:val="-6"/>
                        <w:sz w:val="18"/>
                      </w:rPr>
                      <w:t xml:space="preserve"> </w:t>
                    </w:r>
                    <w:r>
                      <w:rPr>
                        <w:rFonts w:ascii="Courier New"/>
                        <w:sz w:val="18"/>
                      </w:rPr>
                      <w:t>&lt;Hidden&gt;</w:t>
                    </w:r>
                    <w:r>
                      <w:rPr>
                        <w:rFonts w:ascii="Courier New"/>
                        <w:sz w:val="18"/>
                      </w:rPr>
                      <w:tab/>
                      <w:t>SEX: MALE PREFERRED EDITOR: SCREEN EDITOR - VA</w:t>
                    </w:r>
                    <w:r>
                      <w:rPr>
                        <w:rFonts w:ascii="Courier New"/>
                        <w:spacing w:val="-26"/>
                        <w:sz w:val="18"/>
                      </w:rPr>
                      <w:t xml:space="preserve"> </w:t>
                    </w:r>
                    <w:r>
                      <w:rPr>
                        <w:rFonts w:ascii="Courier New"/>
                        <w:sz w:val="18"/>
                      </w:rPr>
                      <w:t>FILEMAN</w:t>
                    </w:r>
                  </w:p>
                  <w:p w14:paraId="4F6884D4" w14:textId="77777777" w:rsidR="00AF3A5C" w:rsidRDefault="00AF3A5C">
                    <w:pPr>
                      <w:tabs>
                        <w:tab w:val="left" w:pos="4103"/>
                      </w:tabs>
                      <w:spacing w:line="261" w:lineRule="auto"/>
                      <w:ind w:right="341"/>
                      <w:rPr>
                        <w:rFonts w:ascii="Courier New"/>
                        <w:sz w:val="18"/>
                      </w:rPr>
                    </w:pPr>
                    <w:r>
                      <w:rPr>
                        <w:rFonts w:ascii="Courier New"/>
                        <w:sz w:val="18"/>
                      </w:rPr>
                      <w:t>DATE ENTERED: APR</w:t>
                    </w:r>
                    <w:r>
                      <w:rPr>
                        <w:rFonts w:ascii="Courier New"/>
                        <w:spacing w:val="-14"/>
                        <w:sz w:val="18"/>
                      </w:rPr>
                      <w:t xml:space="preserve"> </w:t>
                    </w:r>
                    <w:r>
                      <w:rPr>
                        <w:rFonts w:ascii="Courier New"/>
                        <w:sz w:val="18"/>
                      </w:rPr>
                      <w:t>24,</w:t>
                    </w:r>
                    <w:r>
                      <w:rPr>
                        <w:rFonts w:ascii="Courier New"/>
                        <w:spacing w:val="-4"/>
                        <w:sz w:val="18"/>
                      </w:rPr>
                      <w:t xml:space="preserve"> </w:t>
                    </w:r>
                    <w:r>
                      <w:rPr>
                        <w:rFonts w:ascii="Courier New"/>
                        <w:sz w:val="18"/>
                      </w:rPr>
                      <w:t>2007</w:t>
                    </w:r>
                    <w:r>
                      <w:rPr>
                        <w:rFonts w:ascii="Courier New"/>
                        <w:sz w:val="18"/>
                      </w:rPr>
                      <w:tab/>
                      <w:t>CREATOR: FLOWSHEETSCREATOR,ONE SSN:</w:t>
                    </w:r>
                    <w:r>
                      <w:rPr>
                        <w:rFonts w:ascii="Courier New"/>
                        <w:spacing w:val="-2"/>
                        <w:sz w:val="18"/>
                      </w:rPr>
                      <w:t xml:space="preserve"> </w:t>
                    </w:r>
                    <w:r>
                      <w:rPr>
                        <w:rFonts w:ascii="Courier New"/>
                        <w:sz w:val="18"/>
                      </w:rPr>
                      <w:t>000000000</w:t>
                    </w:r>
                  </w:p>
                  <w:p w14:paraId="77BCA835" w14:textId="77777777" w:rsidR="00AF3A5C" w:rsidRDefault="00AF3A5C">
                    <w:pPr>
                      <w:spacing w:before="4"/>
                      <w:rPr>
                        <w:rFonts w:ascii="Courier New"/>
                        <w:sz w:val="18"/>
                      </w:rPr>
                    </w:pPr>
                    <w:r>
                      <w:rPr>
                        <w:rFonts w:ascii="Courier New"/>
                        <w:sz w:val="18"/>
                      </w:rPr>
                      <w:t>LAST SIGN-ON DATE/TIME: SEP 17, 2007@09:54:08</w:t>
                    </w:r>
                  </w:p>
                  <w:p w14:paraId="1B8DE860" w14:textId="77777777" w:rsidR="00AF3A5C" w:rsidRDefault="00AF3A5C">
                    <w:pPr>
                      <w:tabs>
                        <w:tab w:val="left" w:pos="4103"/>
                      </w:tabs>
                      <w:spacing w:before="19"/>
                      <w:rPr>
                        <w:rFonts w:ascii="Courier New"/>
                        <w:sz w:val="18"/>
                      </w:rPr>
                    </w:pPr>
                    <w:r>
                      <w:rPr>
                        <w:rFonts w:ascii="Courier New"/>
                        <w:sz w:val="18"/>
                      </w:rPr>
                      <w:t>XUS Logon Attempt</w:t>
                    </w:r>
                    <w:r>
                      <w:rPr>
                        <w:rFonts w:ascii="Courier New"/>
                        <w:spacing w:val="-14"/>
                        <w:sz w:val="18"/>
                      </w:rPr>
                      <w:t xml:space="preserve"> </w:t>
                    </w:r>
                    <w:r>
                      <w:rPr>
                        <w:rFonts w:ascii="Courier New"/>
                        <w:sz w:val="18"/>
                      </w:rPr>
                      <w:t>Count:</w:t>
                    </w:r>
                    <w:r>
                      <w:rPr>
                        <w:rFonts w:ascii="Courier New"/>
                        <w:spacing w:val="-4"/>
                        <w:sz w:val="18"/>
                      </w:rPr>
                      <w:t xml:space="preserve"> </w:t>
                    </w:r>
                    <w:r>
                      <w:rPr>
                        <w:rFonts w:ascii="Courier New"/>
                        <w:sz w:val="18"/>
                      </w:rPr>
                      <w:t>0</w:t>
                    </w:r>
                    <w:r>
                      <w:rPr>
                        <w:rFonts w:ascii="Courier New"/>
                        <w:sz w:val="18"/>
                      </w:rPr>
                      <w:tab/>
                      <w:t>XUS Active User:</w:t>
                    </w:r>
                    <w:r>
                      <w:rPr>
                        <w:rFonts w:ascii="Courier New"/>
                        <w:spacing w:val="-6"/>
                        <w:sz w:val="18"/>
                      </w:rPr>
                      <w:t xml:space="preserve"> </w:t>
                    </w:r>
                    <w:r>
                      <w:rPr>
                        <w:rFonts w:ascii="Courier New"/>
                        <w:sz w:val="18"/>
                      </w:rPr>
                      <w:t>Yes</w:t>
                    </w:r>
                  </w:p>
                  <w:p w14:paraId="2E186CBD" w14:textId="77777777" w:rsidR="00AF3A5C" w:rsidRDefault="00AF3A5C">
                    <w:pPr>
                      <w:tabs>
                        <w:tab w:val="left" w:pos="4103"/>
                      </w:tabs>
                      <w:spacing w:before="19" w:line="264" w:lineRule="auto"/>
                      <w:ind w:right="18"/>
                      <w:rPr>
                        <w:rFonts w:ascii="Courier New"/>
                        <w:sz w:val="18"/>
                      </w:rPr>
                    </w:pPr>
                    <w:r>
                      <w:rPr>
                        <w:rFonts w:ascii="Courier New"/>
                        <w:sz w:val="18"/>
                      </w:rPr>
                      <w:t>Entry Last Edit Date: APR</w:t>
                    </w:r>
                    <w:r>
                      <w:rPr>
                        <w:rFonts w:ascii="Courier New"/>
                        <w:spacing w:val="-21"/>
                        <w:sz w:val="18"/>
                      </w:rPr>
                      <w:t xml:space="preserve"> </w:t>
                    </w:r>
                    <w:r>
                      <w:rPr>
                        <w:rFonts w:ascii="Courier New"/>
                        <w:sz w:val="18"/>
                      </w:rPr>
                      <w:t>24,</w:t>
                    </w:r>
                    <w:r>
                      <w:rPr>
                        <w:rFonts w:ascii="Courier New"/>
                        <w:spacing w:val="-4"/>
                        <w:sz w:val="18"/>
                      </w:rPr>
                      <w:t xml:space="preserve"> </w:t>
                    </w:r>
                    <w:r>
                      <w:rPr>
                        <w:rFonts w:ascii="Courier New"/>
                        <w:sz w:val="18"/>
                      </w:rPr>
                      <w:t>2007</w:t>
                    </w:r>
                    <w:r>
                      <w:rPr>
                        <w:rFonts w:ascii="Courier New"/>
                        <w:sz w:val="18"/>
                      </w:rPr>
                      <w:tab/>
                      <w:t>TERMINAL TYPE LAST USED: C-VT100 NAME</w:t>
                    </w:r>
                    <w:r>
                      <w:rPr>
                        <w:rFonts w:ascii="Courier New"/>
                        <w:spacing w:val="-7"/>
                        <w:sz w:val="18"/>
                      </w:rPr>
                      <w:t xml:space="preserve"> </w:t>
                    </w:r>
                    <w:r>
                      <w:rPr>
                        <w:rFonts w:ascii="Courier New"/>
                        <w:sz w:val="18"/>
                      </w:rPr>
                      <w:t>COMPONENTS:</w:t>
                    </w:r>
                    <w:r>
                      <w:rPr>
                        <w:rFonts w:ascii="Courier New"/>
                        <w:spacing w:val="-6"/>
                        <w:sz w:val="18"/>
                      </w:rPr>
                      <w:t xml:space="preserve"> </w:t>
                    </w:r>
                    <w:r>
                      <w:rPr>
                        <w:rFonts w:ascii="Courier New"/>
                        <w:sz w:val="18"/>
                      </w:rPr>
                      <w:t>200</w:t>
                    </w:r>
                    <w:r>
                      <w:rPr>
                        <w:rFonts w:ascii="Courier New"/>
                        <w:sz w:val="18"/>
                      </w:rPr>
                      <w:tab/>
                      <w:t>SERVICE/SECTION: IRM FIELD OFFICE SIGNATURE BLOCK PRINTED NAME: USER</w:t>
                    </w:r>
                    <w:r>
                      <w:rPr>
                        <w:rFonts w:ascii="Courier New"/>
                        <w:spacing w:val="-11"/>
                        <w:sz w:val="18"/>
                      </w:rPr>
                      <w:t xml:space="preserve"> </w:t>
                    </w:r>
                    <w:r>
                      <w:rPr>
                        <w:rFonts w:ascii="Courier New"/>
                        <w:sz w:val="18"/>
                      </w:rPr>
                      <w:t>CPGATEWAY</w:t>
                    </w:r>
                  </w:p>
                  <w:p w14:paraId="7A105B89" w14:textId="77777777" w:rsidR="00AF3A5C" w:rsidRDefault="00AF3A5C">
                    <w:pPr>
                      <w:spacing w:line="203" w:lineRule="exact"/>
                      <w:rPr>
                        <w:rFonts w:ascii="Courier New"/>
                        <w:sz w:val="18"/>
                      </w:rPr>
                    </w:pPr>
                    <w:r>
                      <w:rPr>
                        <w:rFonts w:ascii="Courier New"/>
                        <w:sz w:val="18"/>
                      </w:rPr>
                      <w:t>SECONDARY MENU OPTION: MDCP GATEWAY CONTEXT</w:t>
                    </w:r>
                  </w:p>
                </w:txbxContent>
              </v:textbox>
            </v:shape>
            <v:shape id="_x0000_s1247" type="#_x0000_t202" style="position:absolute;left:6049;top:458;width:1208;height:204" filled="f" stroked="f">
              <v:textbox inset="0,0,0,0">
                <w:txbxContent>
                  <w:p w14:paraId="3BC78A5D" w14:textId="77777777" w:rsidR="00AF3A5C" w:rsidRDefault="00AF3A5C">
                    <w:pPr>
                      <w:rPr>
                        <w:rFonts w:ascii="Courier New"/>
                        <w:sz w:val="18"/>
                      </w:rPr>
                    </w:pPr>
                    <w:r>
                      <w:rPr>
                        <w:rFonts w:ascii="Courier New"/>
                        <w:sz w:val="18"/>
                      </w:rPr>
                      <w:t>INITIAL: UC</w:t>
                    </w:r>
                  </w:p>
                </w:txbxContent>
              </v:textbox>
            </v:shape>
            <v:shape id="_x0000_s1246" type="#_x0000_t202" style="position:absolute;left:1728;top:458;width:2504;height:428" filled="f" stroked="f">
              <v:textbox inset="0,0,0,0">
                <w:txbxContent>
                  <w:p w14:paraId="2559FE41" w14:textId="77777777" w:rsidR="00AF3A5C" w:rsidRDefault="00AF3A5C">
                    <w:pPr>
                      <w:spacing w:line="261" w:lineRule="auto"/>
                      <w:ind w:left="215" w:hanging="216"/>
                      <w:rPr>
                        <w:rFonts w:ascii="Courier New"/>
                        <w:sz w:val="18"/>
                      </w:rPr>
                    </w:pPr>
                    <w:r>
                      <w:rPr>
                        <w:rFonts w:ascii="Courier New"/>
                        <w:sz w:val="18"/>
                      </w:rPr>
                      <w:t>NAME: CPGATEWAY,USER ACCESS CODE: &lt;Hidden&gt;</w:t>
                    </w:r>
                  </w:p>
                </w:txbxContent>
              </v:textbox>
            </v:shape>
            <w10:wrap type="topAndBottom" anchorx="page"/>
          </v:group>
        </w:pict>
      </w:r>
    </w:p>
    <w:p w14:paraId="3874D1A9" w14:textId="77777777" w:rsidR="006219B2" w:rsidRDefault="006219B2">
      <w:pPr>
        <w:rPr>
          <w:sz w:val="16"/>
        </w:rPr>
        <w:sectPr w:rsidR="006219B2">
          <w:footerReference w:type="even" r:id="rId50"/>
          <w:footerReference w:type="default" r:id="rId51"/>
          <w:pgSz w:w="12240" w:h="15840"/>
          <w:pgMar w:top="1120" w:right="620" w:bottom="1160" w:left="1220" w:header="902" w:footer="976" w:gutter="0"/>
          <w:pgNumType w:start="20"/>
          <w:cols w:space="720"/>
        </w:sectPr>
      </w:pPr>
    </w:p>
    <w:p w14:paraId="749C028E" w14:textId="77777777" w:rsidR="006219B2" w:rsidRDefault="006219B2">
      <w:pPr>
        <w:pStyle w:val="BodyText"/>
        <w:rPr>
          <w:sz w:val="19"/>
        </w:rPr>
      </w:pPr>
    </w:p>
    <w:p w14:paraId="201AEA57" w14:textId="77777777" w:rsidR="006219B2" w:rsidRDefault="00AF3A5C">
      <w:pPr>
        <w:pStyle w:val="BodyText"/>
        <w:spacing w:before="92"/>
        <w:ind w:left="220" w:right="929"/>
      </w:pPr>
      <w:r>
        <w:rPr>
          <w:b/>
        </w:rPr>
        <w:t>Important</w:t>
      </w:r>
      <w:r>
        <w:t>: After creating the CP Gateway user, you should attempt to log on to VistA with the access and verify codes you created in step 2. VistA should not allow you to complete the logon, but many VistA systems require a verify code change at the first logon. If your system has this requirement, it</w:t>
      </w:r>
      <w:r>
        <w:rPr>
          <w:spacing w:val="-31"/>
        </w:rPr>
        <w:t xml:space="preserve"> </w:t>
      </w:r>
      <w:r>
        <w:t>will prevent the CP Gateway service from starting until the verify code on the CP Gateway service account is changed.</w:t>
      </w:r>
    </w:p>
    <w:p w14:paraId="439CBCAF" w14:textId="77777777" w:rsidR="006219B2" w:rsidRDefault="006219B2">
      <w:pPr>
        <w:pStyle w:val="BodyText"/>
        <w:spacing w:before="5"/>
        <w:rPr>
          <w:sz w:val="31"/>
        </w:rPr>
      </w:pPr>
    </w:p>
    <w:p w14:paraId="6EFF5E70" w14:textId="77777777" w:rsidR="006219B2" w:rsidRDefault="00AF3A5C">
      <w:pPr>
        <w:pStyle w:val="Heading2"/>
        <w:numPr>
          <w:ilvl w:val="1"/>
          <w:numId w:val="20"/>
        </w:numPr>
        <w:tabs>
          <w:tab w:val="left" w:pos="842"/>
        </w:tabs>
        <w:ind w:left="220" w:right="986" w:firstLine="0"/>
      </w:pPr>
      <w:bookmarkStart w:id="20" w:name="_bookmark20"/>
      <w:bookmarkEnd w:id="20"/>
      <w:r>
        <w:t>Configuring User Roles By Assigning Menu Options</w:t>
      </w:r>
      <w:r>
        <w:rPr>
          <w:spacing w:val="-30"/>
        </w:rPr>
        <w:t xml:space="preserve"> </w:t>
      </w:r>
      <w:r>
        <w:t>and Keys</w:t>
      </w:r>
    </w:p>
    <w:p w14:paraId="55D6D8DC" w14:textId="77777777" w:rsidR="006219B2" w:rsidRDefault="00AF3A5C">
      <w:pPr>
        <w:pStyle w:val="ListParagraph"/>
        <w:numPr>
          <w:ilvl w:val="0"/>
          <w:numId w:val="18"/>
        </w:numPr>
        <w:tabs>
          <w:tab w:val="left" w:pos="581"/>
        </w:tabs>
        <w:spacing w:before="122" w:line="237" w:lineRule="auto"/>
        <w:ind w:right="1034"/>
      </w:pPr>
      <w:r>
        <w:t xml:space="preserve">In VistA, assign each Clinical Flowsheets user (including the service account CP Gateway user) the </w:t>
      </w:r>
      <w:r>
        <w:rPr>
          <w:b/>
        </w:rPr>
        <w:t xml:space="preserve">CliO Service Options [MD CLIO] option </w:t>
      </w:r>
      <w:r>
        <w:t>as a secondary menu option. See section 6.4, step 1 for details about configuring the CP</w:t>
      </w:r>
      <w:r>
        <w:rPr>
          <w:spacing w:val="-7"/>
        </w:rPr>
        <w:t xml:space="preserve"> </w:t>
      </w:r>
      <w:r>
        <w:t>Gateway.</w:t>
      </w:r>
    </w:p>
    <w:p w14:paraId="2E4A5899" w14:textId="77777777" w:rsidR="006219B2" w:rsidRDefault="006219B2">
      <w:pPr>
        <w:pStyle w:val="BodyText"/>
        <w:rPr>
          <w:sz w:val="21"/>
        </w:rPr>
      </w:pPr>
    </w:p>
    <w:p w14:paraId="7535B5E7" w14:textId="77777777" w:rsidR="006219B2" w:rsidRDefault="00AF3A5C">
      <w:pPr>
        <w:pStyle w:val="ListParagraph"/>
        <w:numPr>
          <w:ilvl w:val="0"/>
          <w:numId w:val="18"/>
        </w:numPr>
        <w:tabs>
          <w:tab w:val="left" w:pos="581"/>
        </w:tabs>
        <w:spacing w:line="274" w:lineRule="exact"/>
        <w:ind w:hanging="361"/>
        <w:rPr>
          <w:b/>
        </w:rPr>
      </w:pPr>
      <w:r>
        <w:t xml:space="preserve">In VistA, give Clinical Flowsheets managers the </w:t>
      </w:r>
      <w:r>
        <w:rPr>
          <w:b/>
        </w:rPr>
        <w:t xml:space="preserve">MD MANAGER </w:t>
      </w:r>
      <w:r>
        <w:t xml:space="preserve">and </w:t>
      </w:r>
      <w:r>
        <w:rPr>
          <w:b/>
        </w:rPr>
        <w:t>MD</w:t>
      </w:r>
      <w:r>
        <w:rPr>
          <w:b/>
          <w:spacing w:val="-8"/>
        </w:rPr>
        <w:t xml:space="preserve"> </w:t>
      </w:r>
      <w:r>
        <w:rPr>
          <w:b/>
        </w:rPr>
        <w:t>ADMINISTRATOR</w:t>
      </w:r>
    </w:p>
    <w:p w14:paraId="28905455" w14:textId="77777777" w:rsidR="006219B2" w:rsidRDefault="00AF3A5C">
      <w:pPr>
        <w:pStyle w:val="BodyText"/>
        <w:spacing w:line="251" w:lineRule="exact"/>
        <w:ind w:left="580"/>
      </w:pPr>
      <w:r>
        <w:t>keys.</w:t>
      </w:r>
    </w:p>
    <w:p w14:paraId="44000CA2" w14:textId="77777777" w:rsidR="006219B2" w:rsidRDefault="006219B2">
      <w:pPr>
        <w:pStyle w:val="BodyText"/>
        <w:spacing w:before="9"/>
        <w:rPr>
          <w:sz w:val="20"/>
        </w:rPr>
      </w:pPr>
    </w:p>
    <w:p w14:paraId="50F16ED4" w14:textId="77777777" w:rsidR="006219B2" w:rsidRDefault="00AF3A5C">
      <w:pPr>
        <w:pStyle w:val="BodyText"/>
        <w:ind w:left="580" w:right="863"/>
      </w:pPr>
      <w:r>
        <w:rPr>
          <w:b/>
        </w:rPr>
        <w:t xml:space="preserve">MD ADMINISTRATOR: </w:t>
      </w:r>
      <w:r>
        <w:t>This key gives the user complete access to all functions in CP Console and CP Flowsheets. Without this key, the user relies on permissions assigned to in CP Console. This user is typically an IRM or a Super CAC.</w:t>
      </w:r>
    </w:p>
    <w:p w14:paraId="59359BE6" w14:textId="77777777" w:rsidR="006219B2" w:rsidRDefault="006219B2">
      <w:pPr>
        <w:pStyle w:val="BodyText"/>
        <w:rPr>
          <w:sz w:val="21"/>
        </w:rPr>
      </w:pPr>
    </w:p>
    <w:p w14:paraId="78AA9B12" w14:textId="77777777" w:rsidR="006219B2" w:rsidRDefault="00AF3A5C">
      <w:pPr>
        <w:pStyle w:val="BodyText"/>
        <w:spacing w:before="1"/>
        <w:ind w:left="580" w:right="983"/>
      </w:pPr>
      <w:r>
        <w:rPr>
          <w:b/>
        </w:rPr>
        <w:t xml:space="preserve">MD MANAGER: </w:t>
      </w:r>
      <w:r>
        <w:t>This key gives the user rights to edit, audit, and rescind observations entered by other users. This key also gives rights to import views into CP Console. This user is typically a Nurse Manager or CAC.</w:t>
      </w:r>
    </w:p>
    <w:p w14:paraId="440BFD8C" w14:textId="77777777" w:rsidR="006219B2" w:rsidRDefault="006219B2">
      <w:pPr>
        <w:pStyle w:val="BodyText"/>
        <w:spacing w:before="9"/>
        <w:rPr>
          <w:sz w:val="20"/>
        </w:rPr>
      </w:pPr>
    </w:p>
    <w:p w14:paraId="1B0AAF04" w14:textId="77777777" w:rsidR="006219B2" w:rsidRDefault="00AF3A5C">
      <w:pPr>
        <w:pStyle w:val="BodyText"/>
        <w:ind w:left="580" w:right="1080"/>
      </w:pPr>
      <w:r>
        <w:rPr>
          <w:b/>
        </w:rPr>
        <w:t xml:space="preserve">MD HL7 MANAGER: </w:t>
      </w:r>
      <w:r>
        <w:t>CP Flowsheets requires the VistA MD HL7 MANAGER role or the MD ADMINISTRATOR role to access the HL7 Monitor. Assign this role to a user who will assist with the HL7 messaging component of CP Flowsheets.</w:t>
      </w:r>
    </w:p>
    <w:p w14:paraId="03E8E70D" w14:textId="77777777" w:rsidR="006219B2" w:rsidRDefault="006219B2">
      <w:pPr>
        <w:pStyle w:val="BodyText"/>
        <w:spacing w:before="10"/>
        <w:rPr>
          <w:sz w:val="21"/>
        </w:rPr>
      </w:pPr>
    </w:p>
    <w:p w14:paraId="18F492D9" w14:textId="77777777" w:rsidR="006219B2" w:rsidRDefault="00AF3A5C">
      <w:pPr>
        <w:pStyle w:val="BodyText"/>
        <w:ind w:left="580" w:right="909"/>
      </w:pPr>
      <w:r>
        <w:rPr>
          <w:b/>
        </w:rPr>
        <w:t xml:space="preserve">MD READ-ONLY: </w:t>
      </w:r>
      <w:r>
        <w:t xml:space="preserve">Assign this role to a user to prevent them from entering data in Flowsheets. </w:t>
      </w:r>
      <w:r>
        <w:rPr>
          <w:b/>
        </w:rPr>
        <w:t xml:space="preserve">DO NOT </w:t>
      </w:r>
      <w:r>
        <w:t xml:space="preserve">assign MD READ-ONLY to a user concurrently with any role other than </w:t>
      </w:r>
      <w:r>
        <w:rPr>
          <w:b/>
        </w:rPr>
        <w:t>MD HL7 MANAGER</w:t>
      </w:r>
      <w:r>
        <w:t>. Doing so will lead to unpredictable results. A user with the MD READ-ONLY key may NOT log on to CP Console and will have limited functionality in CP Flowsheets.</w:t>
      </w:r>
    </w:p>
    <w:p w14:paraId="79B2605A" w14:textId="77777777" w:rsidR="006219B2" w:rsidRDefault="006219B2">
      <w:pPr>
        <w:pStyle w:val="BodyText"/>
      </w:pPr>
    </w:p>
    <w:p w14:paraId="4B274E83" w14:textId="77777777" w:rsidR="006219B2" w:rsidRDefault="00AF3A5C">
      <w:pPr>
        <w:pStyle w:val="BodyText"/>
        <w:ind w:left="580" w:right="1172"/>
      </w:pPr>
      <w:r>
        <w:rPr>
          <w:b/>
        </w:rPr>
        <w:t xml:space="preserve">MD TRAINEE: </w:t>
      </w:r>
      <w:r>
        <w:t>Data entered into CP Flowsheets by a user with the MD TRAINEE key does not display on the flowsheet until it has been verified (on the Log Files tab) by any user who was not assigned the MD TRAINEE key.</w:t>
      </w:r>
    </w:p>
    <w:p w14:paraId="3DFBCE22" w14:textId="77777777" w:rsidR="006219B2" w:rsidRDefault="006219B2">
      <w:pPr>
        <w:pStyle w:val="BodyText"/>
        <w:spacing w:before="6"/>
        <w:rPr>
          <w:sz w:val="32"/>
        </w:rPr>
      </w:pPr>
    </w:p>
    <w:p w14:paraId="001FC054" w14:textId="77777777" w:rsidR="006219B2" w:rsidRDefault="00AF3A5C">
      <w:pPr>
        <w:pStyle w:val="BodyText"/>
        <w:ind w:left="1588" w:right="1588" w:hanging="648"/>
      </w:pPr>
      <w:r>
        <w:rPr>
          <w:b/>
        </w:rPr>
        <w:t>Note</w:t>
      </w:r>
      <w:r>
        <w:t>: If your site is going to use ONLY CP Flowsheets and not the CP Gateway Service, you can stop after section 4.1. Section 4.2 is not required.</w:t>
      </w:r>
    </w:p>
    <w:p w14:paraId="5D21FF0D" w14:textId="77777777" w:rsidR="006219B2" w:rsidRDefault="006219B2">
      <w:pPr>
        <w:sectPr w:rsidR="006219B2">
          <w:pgSz w:w="12240" w:h="15840"/>
          <w:pgMar w:top="1120" w:right="620" w:bottom="1160" w:left="1220" w:header="902" w:footer="976" w:gutter="0"/>
          <w:cols w:space="720"/>
        </w:sectPr>
      </w:pPr>
    </w:p>
    <w:p w14:paraId="7C4279D3" w14:textId="77777777" w:rsidR="006219B2" w:rsidRDefault="006219B2">
      <w:pPr>
        <w:pStyle w:val="BodyText"/>
        <w:rPr>
          <w:sz w:val="20"/>
        </w:rPr>
      </w:pPr>
    </w:p>
    <w:p w14:paraId="1D4895A8" w14:textId="77777777" w:rsidR="006219B2" w:rsidRDefault="006219B2">
      <w:pPr>
        <w:pStyle w:val="BodyText"/>
        <w:spacing w:before="3"/>
        <w:rPr>
          <w:sz w:val="20"/>
        </w:rPr>
      </w:pPr>
    </w:p>
    <w:p w14:paraId="04A20735" w14:textId="77777777" w:rsidR="006219B2" w:rsidRDefault="00AF3A5C">
      <w:pPr>
        <w:pStyle w:val="Heading2"/>
        <w:numPr>
          <w:ilvl w:val="1"/>
          <w:numId w:val="20"/>
        </w:numPr>
        <w:tabs>
          <w:tab w:val="left" w:pos="842"/>
        </w:tabs>
        <w:spacing w:before="89"/>
      </w:pPr>
      <w:bookmarkStart w:id="21" w:name="_bookmark21"/>
      <w:bookmarkEnd w:id="21"/>
      <w:r>
        <w:t>Configuring the Inbound HL7</w:t>
      </w:r>
      <w:r>
        <w:rPr>
          <w:spacing w:val="-2"/>
        </w:rPr>
        <w:t xml:space="preserve"> </w:t>
      </w:r>
      <w:r>
        <w:t>Feed</w:t>
      </w:r>
    </w:p>
    <w:p w14:paraId="56FB2012" w14:textId="77777777" w:rsidR="006219B2" w:rsidRDefault="00AF3A5C">
      <w:pPr>
        <w:pStyle w:val="BodyText"/>
        <w:spacing w:before="178"/>
        <w:ind w:left="220"/>
      </w:pPr>
      <w:r>
        <w:t>ICU devices forward observation data to VistA inside HL7 (ORU^R01) inbound messages.</w:t>
      </w:r>
    </w:p>
    <w:p w14:paraId="7B0A25A2" w14:textId="77777777" w:rsidR="006219B2" w:rsidRDefault="006219B2">
      <w:pPr>
        <w:pStyle w:val="BodyText"/>
        <w:spacing w:before="5"/>
      </w:pPr>
    </w:p>
    <w:p w14:paraId="4F52A28D" w14:textId="77777777" w:rsidR="006219B2" w:rsidRDefault="00AF3A5C">
      <w:pPr>
        <w:pStyle w:val="ListParagraph"/>
        <w:numPr>
          <w:ilvl w:val="0"/>
          <w:numId w:val="17"/>
        </w:numPr>
        <w:tabs>
          <w:tab w:val="left" w:pos="581"/>
        </w:tabs>
        <w:spacing w:before="1" w:line="235" w:lineRule="auto"/>
        <w:ind w:right="1210"/>
      </w:pPr>
      <w:r>
        <w:t>Review the settings for the MDHL IN logical link for correctness and compatibility with the</w:t>
      </w:r>
      <w:r>
        <w:rPr>
          <w:spacing w:val="-32"/>
        </w:rPr>
        <w:t xml:space="preserve"> </w:t>
      </w:r>
      <w:r>
        <w:t>local environment.</w:t>
      </w:r>
    </w:p>
    <w:p w14:paraId="3032C7E0" w14:textId="77777777" w:rsidR="006219B2" w:rsidRDefault="006219B2">
      <w:pPr>
        <w:pStyle w:val="BodyText"/>
        <w:spacing w:before="1"/>
        <w:rPr>
          <w:sz w:val="21"/>
        </w:rPr>
      </w:pPr>
    </w:p>
    <w:p w14:paraId="272AAF3F" w14:textId="77777777" w:rsidR="006219B2" w:rsidRDefault="00AF3A5C">
      <w:pPr>
        <w:pStyle w:val="ListParagraph"/>
        <w:numPr>
          <w:ilvl w:val="0"/>
          <w:numId w:val="17"/>
        </w:numPr>
        <w:tabs>
          <w:tab w:val="left" w:pos="581"/>
        </w:tabs>
        <w:ind w:hanging="361"/>
      </w:pPr>
      <w:r>
        <w:t>Edit the MDHL logical</w:t>
      </w:r>
      <w:r>
        <w:rPr>
          <w:spacing w:val="-6"/>
        </w:rPr>
        <w:t xml:space="preserve"> </w:t>
      </w:r>
      <w:r>
        <w:t>link.</w:t>
      </w:r>
    </w:p>
    <w:p w14:paraId="2B91D9AE" w14:textId="77777777" w:rsidR="006219B2" w:rsidRDefault="006219B2">
      <w:pPr>
        <w:pStyle w:val="BodyText"/>
        <w:spacing w:before="11"/>
        <w:rPr>
          <w:sz w:val="20"/>
        </w:rPr>
      </w:pPr>
    </w:p>
    <w:tbl>
      <w:tblPr>
        <w:tblW w:w="0" w:type="auto"/>
        <w:tblInd w:w="487" w:type="dxa"/>
        <w:tblLayout w:type="fixed"/>
        <w:tblCellMar>
          <w:left w:w="0" w:type="dxa"/>
          <w:right w:w="0" w:type="dxa"/>
        </w:tblCellMar>
        <w:tblLook w:val="01E0" w:firstRow="1" w:lastRow="1" w:firstColumn="1" w:lastColumn="1" w:noHBand="0" w:noVBand="0"/>
      </w:tblPr>
      <w:tblGrid>
        <w:gridCol w:w="7697"/>
        <w:gridCol w:w="1434"/>
      </w:tblGrid>
      <w:tr w:rsidR="006219B2" w14:paraId="00F2BBA1" w14:textId="77777777">
        <w:trPr>
          <w:trHeight w:val="441"/>
        </w:trPr>
        <w:tc>
          <w:tcPr>
            <w:tcW w:w="7697" w:type="dxa"/>
            <w:shd w:val="clear" w:color="auto" w:fill="E4E4E4"/>
          </w:tcPr>
          <w:p w14:paraId="1558C13B" w14:textId="77777777" w:rsidR="006219B2" w:rsidRDefault="00AF3A5C">
            <w:pPr>
              <w:pStyle w:val="TableParagraph"/>
              <w:tabs>
                <w:tab w:val="left" w:pos="4240"/>
              </w:tabs>
              <w:spacing w:before="3"/>
              <w:ind w:left="28"/>
              <w:rPr>
                <w:rFonts w:ascii="Courier New"/>
                <w:sz w:val="18"/>
              </w:rPr>
            </w:pPr>
            <w:r>
              <w:rPr>
                <w:rFonts w:ascii="Courier New"/>
                <w:sz w:val="18"/>
              </w:rPr>
              <w:t>Select OPTION NAME: HL</w:t>
            </w:r>
            <w:r>
              <w:rPr>
                <w:rFonts w:ascii="Courier New"/>
                <w:spacing w:val="-19"/>
                <w:sz w:val="18"/>
              </w:rPr>
              <w:t xml:space="preserve"> </w:t>
            </w:r>
            <w:r>
              <w:rPr>
                <w:rFonts w:ascii="Courier New"/>
                <w:sz w:val="18"/>
              </w:rPr>
              <w:t>MAIN</w:t>
            </w:r>
            <w:r>
              <w:rPr>
                <w:rFonts w:ascii="Courier New"/>
                <w:spacing w:val="-4"/>
                <w:sz w:val="18"/>
              </w:rPr>
              <w:t xml:space="preserve"> </w:t>
            </w:r>
            <w:r>
              <w:rPr>
                <w:rFonts w:ascii="Courier New"/>
                <w:sz w:val="18"/>
              </w:rPr>
              <w:t>MENU</w:t>
            </w:r>
            <w:r>
              <w:rPr>
                <w:rFonts w:ascii="Courier New"/>
                <w:sz w:val="18"/>
              </w:rPr>
              <w:tab/>
              <w:t>HL7 Main</w:t>
            </w:r>
            <w:r>
              <w:rPr>
                <w:rFonts w:ascii="Courier New"/>
                <w:spacing w:val="-3"/>
                <w:sz w:val="18"/>
              </w:rPr>
              <w:t xml:space="preserve"> </w:t>
            </w:r>
            <w:r>
              <w:rPr>
                <w:rFonts w:ascii="Courier New"/>
                <w:sz w:val="18"/>
              </w:rPr>
              <w:t>Menu</w:t>
            </w:r>
          </w:p>
          <w:p w14:paraId="08F99FD2" w14:textId="77777777" w:rsidR="006219B2" w:rsidRDefault="00AF3A5C">
            <w:pPr>
              <w:pStyle w:val="TableParagraph"/>
              <w:spacing w:before="20" w:line="195" w:lineRule="exact"/>
              <w:ind w:left="1108"/>
              <w:rPr>
                <w:rFonts w:ascii="Courier New"/>
                <w:sz w:val="18"/>
              </w:rPr>
            </w:pPr>
            <w:r>
              <w:rPr>
                <w:rFonts w:ascii="Courier New"/>
                <w:sz w:val="18"/>
              </w:rPr>
              <w:t>Event monitoring menu ...</w:t>
            </w:r>
          </w:p>
        </w:tc>
        <w:tc>
          <w:tcPr>
            <w:tcW w:w="1434" w:type="dxa"/>
            <w:vMerge w:val="restart"/>
            <w:shd w:val="clear" w:color="auto" w:fill="E4E4E4"/>
          </w:tcPr>
          <w:p w14:paraId="6B74F548" w14:textId="77777777" w:rsidR="006219B2" w:rsidRDefault="006219B2">
            <w:pPr>
              <w:pStyle w:val="TableParagraph"/>
              <w:ind w:left="0"/>
              <w:rPr>
                <w:sz w:val="18"/>
              </w:rPr>
            </w:pPr>
          </w:p>
        </w:tc>
      </w:tr>
      <w:tr w:rsidR="006219B2" w14:paraId="191B715C" w14:textId="77777777">
        <w:trPr>
          <w:trHeight w:val="895"/>
        </w:trPr>
        <w:tc>
          <w:tcPr>
            <w:tcW w:w="7697" w:type="dxa"/>
            <w:shd w:val="clear" w:color="auto" w:fill="E4E4E4"/>
          </w:tcPr>
          <w:p w14:paraId="7B14B553" w14:textId="77777777" w:rsidR="006219B2" w:rsidRDefault="00AF3A5C">
            <w:pPr>
              <w:pStyle w:val="TableParagraph"/>
              <w:spacing w:before="11"/>
              <w:ind w:left="1108"/>
              <w:rPr>
                <w:rFonts w:ascii="Courier New"/>
                <w:sz w:val="18"/>
              </w:rPr>
            </w:pPr>
            <w:r>
              <w:rPr>
                <w:rFonts w:ascii="Courier New"/>
                <w:sz w:val="18"/>
              </w:rPr>
              <w:t>Systems Link Monitor</w:t>
            </w:r>
          </w:p>
          <w:p w14:paraId="647D26F0" w14:textId="77777777" w:rsidR="006219B2" w:rsidRDefault="00AF3A5C">
            <w:pPr>
              <w:pStyle w:val="TableParagraph"/>
              <w:spacing w:before="19" w:line="261" w:lineRule="auto"/>
              <w:ind w:left="1108" w:right="2572"/>
              <w:rPr>
                <w:rFonts w:ascii="Courier New"/>
                <w:sz w:val="18"/>
              </w:rPr>
            </w:pPr>
            <w:r>
              <w:rPr>
                <w:rFonts w:ascii="Courier New"/>
                <w:sz w:val="18"/>
              </w:rPr>
              <w:t>Filer and Link Management Options ... Message Management Options ...</w:t>
            </w:r>
          </w:p>
          <w:p w14:paraId="304BBF3F" w14:textId="77777777" w:rsidR="006219B2" w:rsidRDefault="00AF3A5C">
            <w:pPr>
              <w:pStyle w:val="TableParagraph"/>
              <w:spacing w:before="2" w:line="195" w:lineRule="exact"/>
              <w:ind w:left="1108"/>
              <w:rPr>
                <w:rFonts w:ascii="Courier New"/>
                <w:sz w:val="18"/>
              </w:rPr>
            </w:pPr>
            <w:r>
              <w:rPr>
                <w:rFonts w:ascii="Courier New"/>
                <w:sz w:val="18"/>
              </w:rPr>
              <w:t>Interface Developer Options ...</w:t>
            </w:r>
          </w:p>
        </w:tc>
        <w:tc>
          <w:tcPr>
            <w:tcW w:w="1434" w:type="dxa"/>
            <w:vMerge/>
            <w:tcBorders>
              <w:top w:val="nil"/>
            </w:tcBorders>
            <w:shd w:val="clear" w:color="auto" w:fill="E4E4E4"/>
          </w:tcPr>
          <w:p w14:paraId="64F4A99A" w14:textId="77777777" w:rsidR="006219B2" w:rsidRDefault="006219B2">
            <w:pPr>
              <w:rPr>
                <w:sz w:val="2"/>
                <w:szCs w:val="2"/>
              </w:rPr>
            </w:pPr>
          </w:p>
        </w:tc>
      </w:tr>
      <w:tr w:rsidR="006219B2" w14:paraId="5D0BD6EA" w14:textId="77777777">
        <w:trPr>
          <w:trHeight w:val="672"/>
        </w:trPr>
        <w:tc>
          <w:tcPr>
            <w:tcW w:w="7697" w:type="dxa"/>
            <w:shd w:val="clear" w:color="auto" w:fill="E4E4E4"/>
          </w:tcPr>
          <w:p w14:paraId="4CD885ED" w14:textId="77777777" w:rsidR="006219B2" w:rsidRDefault="00AF3A5C">
            <w:pPr>
              <w:pStyle w:val="TableParagraph"/>
              <w:spacing w:before="11"/>
              <w:ind w:left="1108"/>
              <w:rPr>
                <w:rFonts w:ascii="Courier New"/>
                <w:sz w:val="18"/>
              </w:rPr>
            </w:pPr>
            <w:r>
              <w:rPr>
                <w:rFonts w:ascii="Courier New"/>
                <w:sz w:val="18"/>
              </w:rPr>
              <w:t>Site Parameter Edit</w:t>
            </w:r>
          </w:p>
          <w:p w14:paraId="2996B515" w14:textId="77777777" w:rsidR="006219B2" w:rsidRDefault="00AF3A5C">
            <w:pPr>
              <w:pStyle w:val="TableParagraph"/>
              <w:tabs>
                <w:tab w:val="left" w:pos="1108"/>
              </w:tabs>
              <w:spacing w:before="19"/>
              <w:ind w:left="352"/>
              <w:rPr>
                <w:rFonts w:ascii="Courier New"/>
                <w:sz w:val="18"/>
              </w:rPr>
            </w:pPr>
            <w:r>
              <w:rPr>
                <w:rFonts w:ascii="Courier New"/>
                <w:sz w:val="18"/>
              </w:rPr>
              <w:t>HLO</w:t>
            </w:r>
            <w:r>
              <w:rPr>
                <w:rFonts w:ascii="Courier New"/>
                <w:sz w:val="18"/>
              </w:rPr>
              <w:tab/>
              <w:t>HL7 (Optimized) MAIN MENU</w:t>
            </w:r>
            <w:r>
              <w:rPr>
                <w:rFonts w:ascii="Courier New"/>
                <w:spacing w:val="-7"/>
                <w:sz w:val="18"/>
              </w:rPr>
              <w:t xml:space="preserve"> </w:t>
            </w:r>
            <w:r>
              <w:rPr>
                <w:rFonts w:ascii="Courier New"/>
                <w:sz w:val="18"/>
              </w:rPr>
              <w:t>...</w:t>
            </w:r>
          </w:p>
          <w:p w14:paraId="15ADB442" w14:textId="77777777" w:rsidR="006219B2" w:rsidRDefault="00AF3A5C">
            <w:pPr>
              <w:pStyle w:val="TableParagraph"/>
              <w:spacing w:before="19" w:line="195" w:lineRule="exact"/>
              <w:ind w:left="28"/>
              <w:rPr>
                <w:rFonts w:ascii="Courier New"/>
                <w:sz w:val="18"/>
              </w:rPr>
            </w:pPr>
            <w:r>
              <w:rPr>
                <w:rFonts w:ascii="Courier New"/>
                <w:sz w:val="18"/>
              </w:rPr>
              <w:t>Select HL7 Main Menu Option: INterface Developer Options</w:t>
            </w:r>
          </w:p>
        </w:tc>
        <w:tc>
          <w:tcPr>
            <w:tcW w:w="1434" w:type="dxa"/>
            <w:vMerge/>
            <w:tcBorders>
              <w:top w:val="nil"/>
            </w:tcBorders>
            <w:shd w:val="clear" w:color="auto" w:fill="E4E4E4"/>
          </w:tcPr>
          <w:p w14:paraId="43E90259" w14:textId="77777777" w:rsidR="006219B2" w:rsidRDefault="006219B2">
            <w:pPr>
              <w:rPr>
                <w:sz w:val="2"/>
                <w:szCs w:val="2"/>
              </w:rPr>
            </w:pPr>
          </w:p>
        </w:tc>
      </w:tr>
      <w:tr w:rsidR="006219B2" w14:paraId="1947BEDA" w14:textId="77777777">
        <w:trPr>
          <w:trHeight w:val="895"/>
        </w:trPr>
        <w:tc>
          <w:tcPr>
            <w:tcW w:w="7697" w:type="dxa"/>
            <w:shd w:val="clear" w:color="auto" w:fill="E4E4E4"/>
          </w:tcPr>
          <w:p w14:paraId="2A40ACE5" w14:textId="77777777" w:rsidR="006219B2" w:rsidRDefault="00AF3A5C">
            <w:pPr>
              <w:pStyle w:val="TableParagraph"/>
              <w:tabs>
                <w:tab w:val="left" w:pos="1108"/>
              </w:tabs>
              <w:spacing w:before="11"/>
              <w:ind w:left="352"/>
              <w:rPr>
                <w:rFonts w:ascii="Courier New"/>
                <w:sz w:val="18"/>
              </w:rPr>
            </w:pPr>
            <w:r>
              <w:rPr>
                <w:rFonts w:ascii="Courier New"/>
                <w:sz w:val="18"/>
              </w:rPr>
              <w:t>EA</w:t>
            </w:r>
            <w:r>
              <w:rPr>
                <w:rFonts w:ascii="Courier New"/>
                <w:sz w:val="18"/>
              </w:rPr>
              <w:tab/>
              <w:t>Application</w:t>
            </w:r>
            <w:r>
              <w:rPr>
                <w:rFonts w:ascii="Courier New"/>
                <w:spacing w:val="-2"/>
                <w:sz w:val="18"/>
              </w:rPr>
              <w:t xml:space="preserve"> </w:t>
            </w:r>
            <w:r>
              <w:rPr>
                <w:rFonts w:ascii="Courier New"/>
                <w:sz w:val="18"/>
              </w:rPr>
              <w:t>Edit</w:t>
            </w:r>
          </w:p>
          <w:p w14:paraId="0E359786" w14:textId="77777777" w:rsidR="006219B2" w:rsidRDefault="00AF3A5C">
            <w:pPr>
              <w:pStyle w:val="TableParagraph"/>
              <w:tabs>
                <w:tab w:val="left" w:pos="1108"/>
              </w:tabs>
              <w:spacing w:before="19"/>
              <w:ind w:left="352"/>
              <w:rPr>
                <w:rFonts w:ascii="Courier New"/>
                <w:sz w:val="18"/>
              </w:rPr>
            </w:pPr>
            <w:r>
              <w:rPr>
                <w:rFonts w:ascii="Courier New"/>
                <w:sz w:val="18"/>
              </w:rPr>
              <w:t>EP</w:t>
            </w:r>
            <w:r>
              <w:rPr>
                <w:rFonts w:ascii="Courier New"/>
                <w:sz w:val="18"/>
              </w:rPr>
              <w:tab/>
              <w:t>Protocol</w:t>
            </w:r>
            <w:r>
              <w:rPr>
                <w:rFonts w:ascii="Courier New"/>
                <w:spacing w:val="-2"/>
                <w:sz w:val="18"/>
              </w:rPr>
              <w:t xml:space="preserve"> </w:t>
            </w:r>
            <w:r>
              <w:rPr>
                <w:rFonts w:ascii="Courier New"/>
                <w:sz w:val="18"/>
              </w:rPr>
              <w:t>Edit</w:t>
            </w:r>
          </w:p>
          <w:p w14:paraId="3902AA59" w14:textId="77777777" w:rsidR="006219B2" w:rsidRDefault="00AF3A5C">
            <w:pPr>
              <w:pStyle w:val="TableParagraph"/>
              <w:tabs>
                <w:tab w:val="left" w:pos="1108"/>
              </w:tabs>
              <w:spacing w:before="19"/>
              <w:ind w:left="352"/>
              <w:rPr>
                <w:rFonts w:ascii="Courier New"/>
                <w:sz w:val="18"/>
              </w:rPr>
            </w:pPr>
            <w:r>
              <w:rPr>
                <w:rFonts w:ascii="Courier New"/>
                <w:sz w:val="18"/>
              </w:rPr>
              <w:t>EL</w:t>
            </w:r>
            <w:r>
              <w:rPr>
                <w:rFonts w:ascii="Courier New"/>
                <w:sz w:val="18"/>
              </w:rPr>
              <w:tab/>
              <w:t>Link</w:t>
            </w:r>
            <w:r>
              <w:rPr>
                <w:rFonts w:ascii="Courier New"/>
                <w:spacing w:val="-2"/>
                <w:sz w:val="18"/>
              </w:rPr>
              <w:t xml:space="preserve"> </w:t>
            </w:r>
            <w:r>
              <w:rPr>
                <w:rFonts w:ascii="Courier New"/>
                <w:sz w:val="18"/>
              </w:rPr>
              <w:t>Edit</w:t>
            </w:r>
          </w:p>
          <w:p w14:paraId="364DFACA" w14:textId="77777777" w:rsidR="006219B2" w:rsidRDefault="00AF3A5C">
            <w:pPr>
              <w:pStyle w:val="TableParagraph"/>
              <w:tabs>
                <w:tab w:val="left" w:pos="1108"/>
              </w:tabs>
              <w:spacing w:before="19" w:line="195" w:lineRule="exact"/>
              <w:ind w:left="352"/>
              <w:rPr>
                <w:rFonts w:ascii="Courier New"/>
                <w:sz w:val="18"/>
              </w:rPr>
            </w:pPr>
            <w:r>
              <w:rPr>
                <w:rFonts w:ascii="Courier New"/>
                <w:sz w:val="18"/>
              </w:rPr>
              <w:t>VI</w:t>
            </w:r>
            <w:r>
              <w:rPr>
                <w:rFonts w:ascii="Courier New"/>
                <w:sz w:val="18"/>
              </w:rPr>
              <w:tab/>
              <w:t>Validate</w:t>
            </w:r>
            <w:r>
              <w:rPr>
                <w:rFonts w:ascii="Courier New"/>
                <w:spacing w:val="-2"/>
                <w:sz w:val="18"/>
              </w:rPr>
              <w:t xml:space="preserve"> </w:t>
            </w:r>
            <w:r>
              <w:rPr>
                <w:rFonts w:ascii="Courier New"/>
                <w:sz w:val="18"/>
              </w:rPr>
              <w:t>Interfaces</w:t>
            </w:r>
          </w:p>
        </w:tc>
        <w:tc>
          <w:tcPr>
            <w:tcW w:w="1434" w:type="dxa"/>
            <w:vMerge/>
            <w:tcBorders>
              <w:top w:val="nil"/>
            </w:tcBorders>
            <w:shd w:val="clear" w:color="auto" w:fill="E4E4E4"/>
          </w:tcPr>
          <w:p w14:paraId="689AE4C8" w14:textId="77777777" w:rsidR="006219B2" w:rsidRDefault="006219B2">
            <w:pPr>
              <w:rPr>
                <w:sz w:val="2"/>
                <w:szCs w:val="2"/>
              </w:rPr>
            </w:pPr>
          </w:p>
        </w:tc>
      </w:tr>
      <w:tr w:rsidR="006219B2" w14:paraId="7967800B" w14:textId="77777777">
        <w:trPr>
          <w:trHeight w:val="672"/>
        </w:trPr>
        <w:tc>
          <w:tcPr>
            <w:tcW w:w="7697" w:type="dxa"/>
            <w:shd w:val="clear" w:color="auto" w:fill="E4E4E4"/>
          </w:tcPr>
          <w:p w14:paraId="70715DC6" w14:textId="77777777" w:rsidR="006219B2" w:rsidRDefault="00AF3A5C">
            <w:pPr>
              <w:pStyle w:val="TableParagraph"/>
              <w:spacing w:before="11"/>
              <w:ind w:left="1108"/>
              <w:rPr>
                <w:rFonts w:ascii="Courier New"/>
                <w:sz w:val="18"/>
              </w:rPr>
            </w:pPr>
            <w:r>
              <w:rPr>
                <w:rFonts w:ascii="Courier New"/>
                <w:sz w:val="18"/>
              </w:rPr>
              <w:t>Reports ...</w:t>
            </w:r>
          </w:p>
          <w:p w14:paraId="4827780E" w14:textId="77777777" w:rsidR="006219B2" w:rsidRDefault="00AF3A5C">
            <w:pPr>
              <w:pStyle w:val="TableParagraph"/>
              <w:tabs>
                <w:tab w:val="left" w:pos="3484"/>
                <w:tab w:val="left" w:pos="5104"/>
              </w:tabs>
              <w:spacing w:before="3" w:line="220" w:lineRule="atLeast"/>
              <w:ind w:left="28" w:right="1618"/>
              <w:rPr>
                <w:rFonts w:ascii="Courier New"/>
                <w:sz w:val="18"/>
              </w:rPr>
            </w:pPr>
            <w:r>
              <w:rPr>
                <w:rFonts w:ascii="Courier New"/>
                <w:sz w:val="18"/>
              </w:rPr>
              <w:t>Select Interface Developer Options</w:t>
            </w:r>
            <w:r>
              <w:rPr>
                <w:rFonts w:ascii="Courier New"/>
                <w:spacing w:val="-27"/>
                <w:sz w:val="18"/>
              </w:rPr>
              <w:t xml:space="preserve"> </w:t>
            </w:r>
            <w:r>
              <w:rPr>
                <w:rFonts w:ascii="Courier New"/>
                <w:sz w:val="18"/>
              </w:rPr>
              <w:t>Option:</w:t>
            </w:r>
            <w:r>
              <w:rPr>
                <w:rFonts w:ascii="Courier New"/>
                <w:spacing w:val="-7"/>
                <w:sz w:val="18"/>
              </w:rPr>
              <w:t xml:space="preserve"> </w:t>
            </w:r>
            <w:r>
              <w:rPr>
                <w:rFonts w:ascii="Courier New"/>
                <w:sz w:val="18"/>
              </w:rPr>
              <w:t>EL</w:t>
            </w:r>
            <w:r>
              <w:rPr>
                <w:rFonts w:ascii="Courier New"/>
                <w:sz w:val="18"/>
              </w:rPr>
              <w:tab/>
              <w:t>Link Edit Select HL LOGICAL</w:t>
            </w:r>
            <w:r>
              <w:rPr>
                <w:rFonts w:ascii="Courier New"/>
                <w:spacing w:val="-15"/>
                <w:sz w:val="18"/>
              </w:rPr>
              <w:t xml:space="preserve"> </w:t>
            </w:r>
            <w:r>
              <w:rPr>
                <w:rFonts w:ascii="Courier New"/>
                <w:sz w:val="18"/>
              </w:rPr>
              <w:t>LINK</w:t>
            </w:r>
            <w:r>
              <w:rPr>
                <w:rFonts w:ascii="Courier New"/>
                <w:spacing w:val="-5"/>
                <w:sz w:val="18"/>
              </w:rPr>
              <w:t xml:space="preserve"> </w:t>
            </w:r>
            <w:r>
              <w:rPr>
                <w:rFonts w:ascii="Courier New"/>
                <w:sz w:val="18"/>
              </w:rPr>
              <w:t>NODE:</w:t>
            </w:r>
            <w:r>
              <w:rPr>
                <w:rFonts w:ascii="Courier New"/>
                <w:sz w:val="18"/>
              </w:rPr>
              <w:tab/>
              <w:t>MDHL</w:t>
            </w:r>
            <w:r>
              <w:rPr>
                <w:rFonts w:ascii="Courier New"/>
                <w:spacing w:val="-1"/>
                <w:sz w:val="18"/>
              </w:rPr>
              <w:t xml:space="preserve"> </w:t>
            </w:r>
            <w:r>
              <w:rPr>
                <w:rFonts w:ascii="Courier New"/>
                <w:sz w:val="18"/>
              </w:rPr>
              <w:t>IN</w:t>
            </w:r>
          </w:p>
        </w:tc>
        <w:tc>
          <w:tcPr>
            <w:tcW w:w="1434" w:type="dxa"/>
            <w:vMerge/>
            <w:tcBorders>
              <w:top w:val="nil"/>
            </w:tcBorders>
            <w:shd w:val="clear" w:color="auto" w:fill="E4E4E4"/>
          </w:tcPr>
          <w:p w14:paraId="2D358622" w14:textId="77777777" w:rsidR="006219B2" w:rsidRDefault="006219B2">
            <w:pPr>
              <w:rPr>
                <w:sz w:val="2"/>
                <w:szCs w:val="2"/>
              </w:rPr>
            </w:pPr>
          </w:p>
        </w:tc>
      </w:tr>
      <w:tr w:rsidR="006219B2" w14:paraId="77DD1D70" w14:textId="77777777">
        <w:trPr>
          <w:trHeight w:val="325"/>
        </w:trPr>
        <w:tc>
          <w:tcPr>
            <w:tcW w:w="7697" w:type="dxa"/>
            <w:tcBorders>
              <w:bottom w:val="dashed" w:sz="6" w:space="0" w:color="000000"/>
            </w:tcBorders>
            <w:shd w:val="clear" w:color="auto" w:fill="E4E4E4"/>
          </w:tcPr>
          <w:p w14:paraId="12A820F5" w14:textId="77777777" w:rsidR="006219B2" w:rsidRDefault="00AF3A5C">
            <w:pPr>
              <w:pStyle w:val="TableParagraph"/>
              <w:spacing w:before="11"/>
              <w:ind w:left="2818" w:right="3110"/>
              <w:jc w:val="center"/>
              <w:rPr>
                <w:rFonts w:ascii="Courier New"/>
                <w:sz w:val="18"/>
              </w:rPr>
            </w:pPr>
            <w:r>
              <w:rPr>
                <w:rFonts w:ascii="Courier New"/>
                <w:sz w:val="18"/>
              </w:rPr>
              <w:t>HL7 LOGICAL LINK</w:t>
            </w:r>
          </w:p>
        </w:tc>
        <w:tc>
          <w:tcPr>
            <w:tcW w:w="1434" w:type="dxa"/>
            <w:vMerge/>
            <w:tcBorders>
              <w:top w:val="nil"/>
            </w:tcBorders>
            <w:shd w:val="clear" w:color="auto" w:fill="E4E4E4"/>
          </w:tcPr>
          <w:p w14:paraId="57050D53" w14:textId="77777777" w:rsidR="006219B2" w:rsidRDefault="006219B2">
            <w:pPr>
              <w:rPr>
                <w:sz w:val="2"/>
                <w:szCs w:val="2"/>
              </w:rPr>
            </w:pPr>
          </w:p>
        </w:tc>
      </w:tr>
      <w:tr w:rsidR="006219B2" w14:paraId="436C3215" w14:textId="77777777">
        <w:trPr>
          <w:trHeight w:val="331"/>
        </w:trPr>
        <w:tc>
          <w:tcPr>
            <w:tcW w:w="7697" w:type="dxa"/>
            <w:tcBorders>
              <w:top w:val="dashed" w:sz="6" w:space="0" w:color="000000"/>
            </w:tcBorders>
            <w:shd w:val="clear" w:color="auto" w:fill="E4E4E4"/>
          </w:tcPr>
          <w:p w14:paraId="78BF4E4A" w14:textId="77777777" w:rsidR="006219B2" w:rsidRDefault="00AF3A5C">
            <w:pPr>
              <w:pStyle w:val="TableParagraph"/>
              <w:spacing w:before="116" w:line="195" w:lineRule="exact"/>
              <w:ind w:left="1756"/>
              <w:rPr>
                <w:rFonts w:ascii="Courier New"/>
                <w:sz w:val="18"/>
              </w:rPr>
            </w:pPr>
            <w:r>
              <w:rPr>
                <w:rFonts w:ascii="Courier New"/>
                <w:sz w:val="18"/>
              </w:rPr>
              <w:t>NODE: MDHL IN</w:t>
            </w:r>
          </w:p>
        </w:tc>
        <w:tc>
          <w:tcPr>
            <w:tcW w:w="1434" w:type="dxa"/>
            <w:vMerge/>
            <w:tcBorders>
              <w:top w:val="nil"/>
            </w:tcBorders>
            <w:shd w:val="clear" w:color="auto" w:fill="E4E4E4"/>
          </w:tcPr>
          <w:p w14:paraId="5E2B6FC8" w14:textId="77777777" w:rsidR="006219B2" w:rsidRDefault="006219B2">
            <w:pPr>
              <w:rPr>
                <w:sz w:val="2"/>
                <w:szCs w:val="2"/>
              </w:rPr>
            </w:pPr>
          </w:p>
        </w:tc>
      </w:tr>
      <w:tr w:rsidR="006219B2" w14:paraId="1472FB9A" w14:textId="77777777">
        <w:trPr>
          <w:trHeight w:val="895"/>
        </w:trPr>
        <w:tc>
          <w:tcPr>
            <w:tcW w:w="7697" w:type="dxa"/>
            <w:shd w:val="clear" w:color="auto" w:fill="E4E4E4"/>
          </w:tcPr>
          <w:p w14:paraId="28CA3515" w14:textId="77777777" w:rsidR="006219B2" w:rsidRDefault="00AF3A5C">
            <w:pPr>
              <w:pStyle w:val="TableParagraph"/>
              <w:spacing w:before="11"/>
              <w:ind w:left="676" w:right="5398" w:firstLine="324"/>
              <w:rPr>
                <w:rFonts w:ascii="Courier New"/>
                <w:sz w:val="18"/>
              </w:rPr>
            </w:pPr>
            <w:r>
              <w:rPr>
                <w:rFonts w:ascii="Courier New"/>
                <w:spacing w:val="-1"/>
                <w:sz w:val="18"/>
              </w:rPr>
              <w:t>INSTITUTION:</w:t>
            </w:r>
          </w:p>
          <w:p w14:paraId="70633E38" w14:textId="77777777" w:rsidR="006219B2" w:rsidRDefault="00AF3A5C">
            <w:pPr>
              <w:pStyle w:val="TableParagraph"/>
              <w:spacing w:before="19"/>
              <w:ind w:left="676" w:right="5398"/>
              <w:rPr>
                <w:rFonts w:ascii="Courier New"/>
                <w:sz w:val="18"/>
              </w:rPr>
            </w:pPr>
            <w:r>
              <w:rPr>
                <w:rFonts w:ascii="Courier New"/>
                <w:sz w:val="18"/>
              </w:rPr>
              <w:t>MAILMAN</w:t>
            </w:r>
            <w:r>
              <w:rPr>
                <w:rFonts w:ascii="Courier New"/>
                <w:spacing w:val="-14"/>
                <w:sz w:val="18"/>
              </w:rPr>
              <w:t xml:space="preserve"> </w:t>
            </w:r>
            <w:r>
              <w:rPr>
                <w:rFonts w:ascii="Courier New"/>
                <w:sz w:val="18"/>
              </w:rPr>
              <w:t>DOMAIN:</w:t>
            </w:r>
          </w:p>
          <w:p w14:paraId="2A56D126" w14:textId="77777777" w:rsidR="006219B2" w:rsidRDefault="00AF3A5C">
            <w:pPr>
              <w:pStyle w:val="TableParagraph"/>
              <w:spacing w:before="20"/>
              <w:ind w:left="1216"/>
              <w:rPr>
                <w:rFonts w:ascii="Courier New"/>
                <w:sz w:val="18"/>
              </w:rPr>
            </w:pPr>
            <w:r>
              <w:rPr>
                <w:rFonts w:ascii="Courier New"/>
                <w:sz w:val="18"/>
              </w:rPr>
              <w:t>AUTOSTART: Enabled</w:t>
            </w:r>
          </w:p>
          <w:p w14:paraId="5FA25A5F" w14:textId="77777777" w:rsidR="006219B2" w:rsidRDefault="00AF3A5C">
            <w:pPr>
              <w:pStyle w:val="TableParagraph"/>
              <w:spacing w:before="19" w:line="195" w:lineRule="exact"/>
              <w:ind w:left="1108"/>
              <w:rPr>
                <w:rFonts w:ascii="Courier New"/>
                <w:sz w:val="18"/>
              </w:rPr>
            </w:pPr>
            <w:r>
              <w:rPr>
                <w:rFonts w:ascii="Courier New"/>
                <w:sz w:val="18"/>
              </w:rPr>
              <w:t>QUEUE SIZE: 100</w:t>
            </w:r>
          </w:p>
        </w:tc>
        <w:tc>
          <w:tcPr>
            <w:tcW w:w="1434" w:type="dxa"/>
            <w:vMerge/>
            <w:tcBorders>
              <w:top w:val="nil"/>
            </w:tcBorders>
            <w:shd w:val="clear" w:color="auto" w:fill="E4E4E4"/>
          </w:tcPr>
          <w:p w14:paraId="7271D7DC" w14:textId="77777777" w:rsidR="006219B2" w:rsidRDefault="006219B2">
            <w:pPr>
              <w:rPr>
                <w:sz w:val="2"/>
                <w:szCs w:val="2"/>
              </w:rPr>
            </w:pPr>
          </w:p>
        </w:tc>
      </w:tr>
      <w:tr w:rsidR="006219B2" w14:paraId="4969A572" w14:textId="77777777">
        <w:trPr>
          <w:trHeight w:val="883"/>
        </w:trPr>
        <w:tc>
          <w:tcPr>
            <w:tcW w:w="7697" w:type="dxa"/>
            <w:shd w:val="clear" w:color="auto" w:fill="E4E4E4"/>
          </w:tcPr>
          <w:p w14:paraId="1A2AECFC" w14:textId="77777777" w:rsidR="006219B2" w:rsidRDefault="00AF3A5C">
            <w:pPr>
              <w:pStyle w:val="TableParagraph"/>
              <w:spacing w:before="11" w:line="261" w:lineRule="auto"/>
              <w:ind w:left="1108" w:right="4948" w:firstLine="216"/>
              <w:rPr>
                <w:rFonts w:ascii="Courier New"/>
                <w:sz w:val="18"/>
              </w:rPr>
            </w:pPr>
            <w:r>
              <w:rPr>
                <w:rFonts w:ascii="Courier New"/>
                <w:sz w:val="18"/>
              </w:rPr>
              <w:t>LLP TYPE: TCP DNS DOMAIN:</w:t>
            </w:r>
          </w:p>
        </w:tc>
        <w:tc>
          <w:tcPr>
            <w:tcW w:w="1434" w:type="dxa"/>
            <w:vMerge/>
            <w:tcBorders>
              <w:top w:val="nil"/>
            </w:tcBorders>
            <w:shd w:val="clear" w:color="auto" w:fill="E4E4E4"/>
          </w:tcPr>
          <w:p w14:paraId="7BD22F33" w14:textId="77777777" w:rsidR="006219B2" w:rsidRDefault="006219B2">
            <w:pPr>
              <w:rPr>
                <w:sz w:val="2"/>
                <w:szCs w:val="2"/>
              </w:rPr>
            </w:pPr>
          </w:p>
        </w:tc>
      </w:tr>
    </w:tbl>
    <w:p w14:paraId="74FCF23C" w14:textId="77777777" w:rsidR="006219B2" w:rsidRDefault="00AF3A5C">
      <w:pPr>
        <w:pStyle w:val="ListParagraph"/>
        <w:numPr>
          <w:ilvl w:val="0"/>
          <w:numId w:val="17"/>
        </w:numPr>
        <w:tabs>
          <w:tab w:val="left" w:pos="581"/>
        </w:tabs>
        <w:spacing w:before="18" w:line="235" w:lineRule="auto"/>
        <w:ind w:right="870"/>
      </w:pPr>
      <w:r>
        <w:t xml:space="preserve">Scroll down to the Lower Level Protocol (LLP) TYPE settings and press </w:t>
      </w:r>
      <w:r>
        <w:rPr>
          <w:b/>
        </w:rPr>
        <w:t>&lt;Enter&gt;</w:t>
      </w:r>
      <w:r>
        <w:t>. The TCP settings for this logical link display (</w:t>
      </w:r>
      <w:hyperlink w:anchor="_bookmark22" w:history="1">
        <w:r>
          <w:t>Figure</w:t>
        </w:r>
        <w:r>
          <w:rPr>
            <w:spacing w:val="-10"/>
          </w:rPr>
          <w:t xml:space="preserve"> </w:t>
        </w:r>
        <w:r>
          <w:t>4-2</w:t>
        </w:r>
      </w:hyperlink>
      <w:r>
        <w:t>).</w:t>
      </w:r>
    </w:p>
    <w:p w14:paraId="26E5D040" w14:textId="77777777" w:rsidR="006219B2" w:rsidRDefault="006219B2">
      <w:pPr>
        <w:spacing w:line="235" w:lineRule="auto"/>
        <w:sectPr w:rsidR="006219B2">
          <w:pgSz w:w="12240" w:h="15840"/>
          <w:pgMar w:top="1120" w:right="620" w:bottom="1160" w:left="1220" w:header="902" w:footer="976" w:gutter="0"/>
          <w:cols w:space="720"/>
        </w:sectPr>
      </w:pPr>
    </w:p>
    <w:p w14:paraId="5972E2D1" w14:textId="77777777" w:rsidR="006219B2" w:rsidRDefault="006219B2">
      <w:pPr>
        <w:pStyle w:val="BodyText"/>
        <w:spacing w:before="1"/>
        <w:rPr>
          <w:sz w:val="18"/>
        </w:rPr>
      </w:pPr>
    </w:p>
    <w:p w14:paraId="27745547" w14:textId="77777777" w:rsidR="006219B2" w:rsidRDefault="00AF3A5C">
      <w:pPr>
        <w:pStyle w:val="ListParagraph"/>
        <w:numPr>
          <w:ilvl w:val="0"/>
          <w:numId w:val="17"/>
        </w:numPr>
        <w:tabs>
          <w:tab w:val="left" w:pos="581"/>
        </w:tabs>
        <w:spacing w:before="94" w:line="247" w:lineRule="auto"/>
        <w:ind w:right="887"/>
        <w:rPr>
          <w:b/>
        </w:rPr>
      </w:pPr>
      <w:r>
        <w:rPr>
          <w:position w:val="10"/>
          <w:sz w:val="14"/>
        </w:rPr>
        <w:t>1</w:t>
      </w:r>
      <w:r>
        <w:t xml:space="preserve">Set the </w:t>
      </w:r>
      <w:r>
        <w:rPr>
          <w:sz w:val="24"/>
        </w:rPr>
        <w:t xml:space="preserve">Transmission Control Protocol/Internet Protocol </w:t>
      </w:r>
      <w:r>
        <w:t>(TCP/IP) SERVICE TYPE to</w:t>
      </w:r>
      <w:r>
        <w:rPr>
          <w:spacing w:val="-19"/>
        </w:rPr>
        <w:t xml:space="preserve"> </w:t>
      </w:r>
      <w:r>
        <w:rPr>
          <w:b/>
        </w:rPr>
        <w:t>SINGLE LISTENER.</w:t>
      </w:r>
    </w:p>
    <w:p w14:paraId="34F8471B" w14:textId="77777777" w:rsidR="006219B2" w:rsidRDefault="006219B2">
      <w:pPr>
        <w:pStyle w:val="BodyText"/>
        <w:rPr>
          <w:b/>
          <w:sz w:val="20"/>
        </w:rPr>
      </w:pPr>
    </w:p>
    <w:p w14:paraId="33CCA722" w14:textId="77777777" w:rsidR="006219B2" w:rsidRDefault="00AF3A5C">
      <w:pPr>
        <w:pStyle w:val="BodyText"/>
        <w:spacing w:before="7"/>
        <w:rPr>
          <w:b/>
          <w:sz w:val="18"/>
        </w:rPr>
      </w:pPr>
      <w:r>
        <w:rPr>
          <w:noProof/>
        </w:rPr>
        <w:drawing>
          <wp:anchor distT="0" distB="0" distL="0" distR="0" simplePos="0" relativeHeight="53" behindDoc="0" locked="0" layoutInCell="1" allowOverlap="1" wp14:anchorId="07AD5365" wp14:editId="1F64FC1F">
            <wp:simplePos x="0" y="0"/>
            <wp:positionH relativeFrom="page">
              <wp:posOffset>1601469</wp:posOffset>
            </wp:positionH>
            <wp:positionV relativeFrom="paragraph">
              <wp:posOffset>160962</wp:posOffset>
            </wp:positionV>
            <wp:extent cx="4568342" cy="3115818"/>
            <wp:effectExtent l="0" t="0" r="0" b="0"/>
            <wp:wrapTopAndBottom/>
            <wp:docPr id="89" name="image5.jpeg" descr="hl7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jpeg"/>
                    <pic:cNvPicPr/>
                  </pic:nvPicPr>
                  <pic:blipFill>
                    <a:blip r:embed="rId52" cstate="print"/>
                    <a:stretch>
                      <a:fillRect/>
                    </a:stretch>
                  </pic:blipFill>
                  <pic:spPr>
                    <a:xfrm>
                      <a:off x="0" y="0"/>
                      <a:ext cx="4568342" cy="3115818"/>
                    </a:xfrm>
                    <a:prstGeom prst="rect">
                      <a:avLst/>
                    </a:prstGeom>
                  </pic:spPr>
                </pic:pic>
              </a:graphicData>
            </a:graphic>
          </wp:anchor>
        </w:drawing>
      </w:r>
    </w:p>
    <w:p w14:paraId="4D349267" w14:textId="77777777" w:rsidR="006219B2" w:rsidRDefault="00AF3A5C">
      <w:pPr>
        <w:spacing w:before="148"/>
        <w:ind w:left="3398"/>
        <w:rPr>
          <w:rFonts w:ascii="Arial"/>
          <w:b/>
          <w:sz w:val="20"/>
        </w:rPr>
      </w:pPr>
      <w:bookmarkStart w:id="22" w:name="_bookmark22"/>
      <w:bookmarkEnd w:id="22"/>
      <w:r>
        <w:rPr>
          <w:rFonts w:ascii="Arial"/>
          <w:b/>
          <w:sz w:val="20"/>
        </w:rPr>
        <w:t>Figure 4-2, TCP/IP Service Type</w:t>
      </w:r>
    </w:p>
    <w:p w14:paraId="74E14518" w14:textId="77777777" w:rsidR="006219B2" w:rsidRDefault="006219B2">
      <w:pPr>
        <w:pStyle w:val="BodyText"/>
        <w:rPr>
          <w:rFonts w:ascii="Arial"/>
          <w:b/>
        </w:rPr>
      </w:pPr>
    </w:p>
    <w:p w14:paraId="01249518" w14:textId="77777777" w:rsidR="006219B2" w:rsidRDefault="00AF3A5C">
      <w:pPr>
        <w:pStyle w:val="ListParagraph"/>
        <w:numPr>
          <w:ilvl w:val="0"/>
          <w:numId w:val="17"/>
        </w:numPr>
        <w:tabs>
          <w:tab w:val="left" w:pos="581"/>
        </w:tabs>
        <w:spacing w:before="181"/>
        <w:ind w:hanging="361"/>
      </w:pPr>
      <w:r>
        <w:t>Set the TCP/IP PORT to the port number of the HL7 target used by the 3</w:t>
      </w:r>
      <w:r>
        <w:rPr>
          <w:vertAlign w:val="superscript"/>
        </w:rPr>
        <w:t>rd</w:t>
      </w:r>
      <w:r>
        <w:t xml:space="preserve"> party</w:t>
      </w:r>
      <w:r>
        <w:rPr>
          <w:spacing w:val="-11"/>
        </w:rPr>
        <w:t xml:space="preserve"> </w:t>
      </w:r>
      <w:r>
        <w:t>devices.</w:t>
      </w:r>
    </w:p>
    <w:p w14:paraId="7378786E" w14:textId="77777777" w:rsidR="006219B2" w:rsidRDefault="00AF3A5C">
      <w:pPr>
        <w:pStyle w:val="ListParagraph"/>
        <w:numPr>
          <w:ilvl w:val="0"/>
          <w:numId w:val="17"/>
        </w:numPr>
        <w:tabs>
          <w:tab w:val="left" w:pos="581"/>
        </w:tabs>
        <w:spacing w:before="236"/>
        <w:ind w:hanging="361"/>
      </w:pPr>
      <w:r>
        <w:t>Set the TaskMan STARTUP NODE according to local</w:t>
      </w:r>
      <w:r>
        <w:rPr>
          <w:spacing w:val="-11"/>
        </w:rPr>
        <w:t xml:space="preserve"> </w:t>
      </w:r>
      <w:r>
        <w:t>requirements.</w:t>
      </w:r>
    </w:p>
    <w:p w14:paraId="6FB11570" w14:textId="77777777" w:rsidR="006219B2" w:rsidRDefault="006219B2">
      <w:pPr>
        <w:pStyle w:val="BodyText"/>
        <w:spacing w:before="5"/>
        <w:rPr>
          <w:sz w:val="20"/>
        </w:rPr>
      </w:pPr>
    </w:p>
    <w:p w14:paraId="77904A44" w14:textId="77777777" w:rsidR="006219B2" w:rsidRDefault="00AF3A5C">
      <w:pPr>
        <w:pStyle w:val="ListParagraph"/>
        <w:numPr>
          <w:ilvl w:val="0"/>
          <w:numId w:val="17"/>
        </w:numPr>
        <w:tabs>
          <w:tab w:val="left" w:pos="581"/>
        </w:tabs>
        <w:ind w:hanging="361"/>
      </w:pPr>
      <w:r>
        <w:t>Start the logical link (in the</w:t>
      </w:r>
      <w:r>
        <w:rPr>
          <w:spacing w:val="-9"/>
        </w:rPr>
        <w:t xml:space="preserve"> </w:t>
      </w:r>
      <w:r>
        <w:t>background).</w:t>
      </w:r>
    </w:p>
    <w:p w14:paraId="757E1826" w14:textId="77777777" w:rsidR="006219B2" w:rsidRDefault="00494A4C">
      <w:pPr>
        <w:pStyle w:val="BodyText"/>
        <w:spacing w:before="10"/>
        <w:rPr>
          <w:sz w:val="18"/>
        </w:rPr>
      </w:pPr>
      <w:r>
        <w:pict w14:anchorId="0028EE1C">
          <v:shape id="_x0000_s1244" type="#_x0000_t202" style="position:absolute;margin-left:85pt;margin-top:12.05pt;width:456.55pt;height:99.85pt;z-index:-251602944;mso-wrap-distance-left:0;mso-wrap-distance-right:0;mso-position-horizontal-relative:page" fillcolor="#e4e4e4" stroked="f">
            <v:textbox inset="0,0,0,0">
              <w:txbxContent>
                <w:p w14:paraId="10731944" w14:textId="77777777" w:rsidR="00AF3A5C" w:rsidRDefault="00AF3A5C">
                  <w:pPr>
                    <w:spacing w:before="3"/>
                    <w:ind w:left="28"/>
                    <w:rPr>
                      <w:rFonts w:ascii="Courier New"/>
                      <w:sz w:val="18"/>
                    </w:rPr>
                  </w:pPr>
                  <w:r>
                    <w:rPr>
                      <w:rFonts w:ascii="Courier New"/>
                      <w:sz w:val="18"/>
                    </w:rPr>
                    <w:t>Select HL7 Main Menu Option: FILER and Link Management Options</w:t>
                  </w:r>
                </w:p>
                <w:p w14:paraId="2A9D1102" w14:textId="77777777" w:rsidR="00AF3A5C" w:rsidRDefault="00AF3A5C">
                  <w:pPr>
                    <w:pStyle w:val="BodyText"/>
                    <w:spacing w:before="7"/>
                    <w:rPr>
                      <w:rFonts w:ascii="Courier New"/>
                      <w:sz w:val="21"/>
                    </w:rPr>
                  </w:pPr>
                </w:p>
                <w:p w14:paraId="66A24241" w14:textId="77777777" w:rsidR="00AF3A5C" w:rsidRDefault="00AF3A5C">
                  <w:pPr>
                    <w:tabs>
                      <w:tab w:val="left" w:pos="2296"/>
                    </w:tabs>
                    <w:spacing w:line="264" w:lineRule="auto"/>
                    <w:ind w:left="28" w:right="2081"/>
                    <w:rPr>
                      <w:rFonts w:ascii="Courier New"/>
                      <w:sz w:val="18"/>
                    </w:rPr>
                  </w:pPr>
                  <w:r>
                    <w:rPr>
                      <w:rFonts w:ascii="Courier New"/>
                      <w:sz w:val="18"/>
                    </w:rPr>
                    <w:t>Select Filer and Link Management Options Option: START/Stop</w:t>
                  </w:r>
                  <w:r>
                    <w:rPr>
                      <w:rFonts w:ascii="Courier New"/>
                      <w:spacing w:val="-54"/>
                      <w:sz w:val="18"/>
                    </w:rPr>
                    <w:t xml:space="preserve"> </w:t>
                  </w:r>
                  <w:r>
                    <w:rPr>
                      <w:rFonts w:ascii="Courier New"/>
                      <w:sz w:val="18"/>
                    </w:rPr>
                    <w:t>Links This option is used to launch the lower level protocol for the appropriate</w:t>
                  </w:r>
                  <w:r>
                    <w:rPr>
                      <w:rFonts w:ascii="Courier New"/>
                      <w:spacing w:val="-10"/>
                      <w:sz w:val="18"/>
                    </w:rPr>
                    <w:t xml:space="preserve"> </w:t>
                  </w:r>
                  <w:r>
                    <w:rPr>
                      <w:rFonts w:ascii="Courier New"/>
                      <w:sz w:val="18"/>
                    </w:rPr>
                    <w:t>device.</w:t>
                  </w:r>
                  <w:r>
                    <w:rPr>
                      <w:rFonts w:ascii="Courier New"/>
                      <w:sz w:val="18"/>
                    </w:rPr>
                    <w:tab/>
                    <w:t>Please select the node with which you want to</w:t>
                  </w:r>
                  <w:r>
                    <w:rPr>
                      <w:rFonts w:ascii="Courier New"/>
                      <w:spacing w:val="-2"/>
                      <w:sz w:val="18"/>
                    </w:rPr>
                    <w:t xml:space="preserve"> </w:t>
                  </w:r>
                  <w:r>
                    <w:rPr>
                      <w:rFonts w:ascii="Courier New"/>
                      <w:sz w:val="18"/>
                    </w:rPr>
                    <w:t>communicate</w:t>
                  </w:r>
                </w:p>
                <w:p w14:paraId="79D4B138" w14:textId="77777777" w:rsidR="00AF3A5C" w:rsidRDefault="00AF3A5C">
                  <w:pPr>
                    <w:spacing w:line="202" w:lineRule="exact"/>
                    <w:ind w:left="28"/>
                    <w:rPr>
                      <w:rFonts w:ascii="Courier New"/>
                      <w:sz w:val="18"/>
                    </w:rPr>
                  </w:pPr>
                  <w:r>
                    <w:rPr>
                      <w:rFonts w:ascii="Courier New"/>
                      <w:sz w:val="18"/>
                    </w:rPr>
                    <w:t>Select HL LOGICAL LINK NODE: MDHL IN</w:t>
                  </w:r>
                </w:p>
                <w:p w14:paraId="6F9FA9FA" w14:textId="77777777" w:rsidR="00AF3A5C" w:rsidRDefault="00AF3A5C">
                  <w:pPr>
                    <w:spacing w:before="20"/>
                    <w:ind w:left="28"/>
                    <w:rPr>
                      <w:rFonts w:ascii="Courier New"/>
                      <w:sz w:val="18"/>
                    </w:rPr>
                  </w:pPr>
                  <w:r>
                    <w:rPr>
                      <w:rFonts w:ascii="Courier New"/>
                      <w:sz w:val="18"/>
                    </w:rPr>
                    <w:t>Job was queued as 924846.</w:t>
                  </w:r>
                </w:p>
              </w:txbxContent>
            </v:textbox>
            <w10:wrap type="topAndBottom" anchorx="page"/>
          </v:shape>
        </w:pict>
      </w:r>
    </w:p>
    <w:p w14:paraId="017156FB" w14:textId="77777777" w:rsidR="006219B2" w:rsidRDefault="006219B2">
      <w:pPr>
        <w:pStyle w:val="BodyText"/>
        <w:rPr>
          <w:sz w:val="20"/>
        </w:rPr>
      </w:pPr>
    </w:p>
    <w:p w14:paraId="74228152" w14:textId="77777777" w:rsidR="006219B2" w:rsidRDefault="006219B2">
      <w:pPr>
        <w:pStyle w:val="BodyText"/>
        <w:rPr>
          <w:sz w:val="20"/>
        </w:rPr>
      </w:pPr>
    </w:p>
    <w:p w14:paraId="6AC81216" w14:textId="77777777" w:rsidR="006219B2" w:rsidRDefault="006219B2">
      <w:pPr>
        <w:pStyle w:val="BodyText"/>
        <w:rPr>
          <w:sz w:val="20"/>
        </w:rPr>
      </w:pPr>
    </w:p>
    <w:p w14:paraId="186ABF92" w14:textId="77777777" w:rsidR="006219B2" w:rsidRDefault="00494A4C">
      <w:pPr>
        <w:pStyle w:val="BodyText"/>
        <w:spacing w:before="3"/>
        <w:rPr>
          <w:sz w:val="11"/>
        </w:rPr>
      </w:pPr>
      <w:r>
        <w:pict w14:anchorId="3D43482B">
          <v:shape id="_x0000_s1243" style="position:absolute;margin-left:1in;margin-top:8.75pt;width:144.05pt;height:.1pt;z-index:-251601920;mso-wrap-distance-left:0;mso-wrap-distance-right:0;mso-position-horizontal-relative:page" coordorigin="1440,175" coordsize="2881,0" path="m1440,175r2881,e" filled="f" strokeweight=".6pt">
            <v:path arrowok="t"/>
            <w10:wrap type="topAndBottom" anchorx="page"/>
          </v:shape>
        </w:pict>
      </w:r>
    </w:p>
    <w:p w14:paraId="5243F4F7" w14:textId="77777777" w:rsidR="006219B2" w:rsidRDefault="006219B2">
      <w:pPr>
        <w:pStyle w:val="BodyText"/>
        <w:rPr>
          <w:sz w:val="20"/>
        </w:rPr>
      </w:pPr>
    </w:p>
    <w:p w14:paraId="14199906" w14:textId="77777777" w:rsidR="006219B2" w:rsidRDefault="006219B2">
      <w:pPr>
        <w:pStyle w:val="BodyText"/>
        <w:rPr>
          <w:sz w:val="20"/>
        </w:rPr>
      </w:pPr>
    </w:p>
    <w:p w14:paraId="3510473C" w14:textId="77777777" w:rsidR="006219B2" w:rsidRDefault="006219B2">
      <w:pPr>
        <w:pStyle w:val="BodyText"/>
        <w:rPr>
          <w:sz w:val="20"/>
        </w:rPr>
      </w:pPr>
    </w:p>
    <w:p w14:paraId="4C898A49" w14:textId="77777777" w:rsidR="006219B2" w:rsidRDefault="006219B2">
      <w:pPr>
        <w:pStyle w:val="BodyText"/>
        <w:rPr>
          <w:sz w:val="20"/>
        </w:rPr>
      </w:pPr>
    </w:p>
    <w:p w14:paraId="538AE2EB" w14:textId="77777777" w:rsidR="006219B2" w:rsidRDefault="006219B2">
      <w:pPr>
        <w:pStyle w:val="BodyText"/>
        <w:rPr>
          <w:sz w:val="20"/>
        </w:rPr>
      </w:pPr>
    </w:p>
    <w:p w14:paraId="12302764" w14:textId="77777777" w:rsidR="006219B2" w:rsidRDefault="006219B2">
      <w:pPr>
        <w:pStyle w:val="BodyText"/>
        <w:spacing w:before="7"/>
        <w:rPr>
          <w:sz w:val="21"/>
        </w:rPr>
      </w:pPr>
    </w:p>
    <w:p w14:paraId="5C63EEE2" w14:textId="77777777" w:rsidR="006219B2" w:rsidRDefault="00AF3A5C">
      <w:pPr>
        <w:pStyle w:val="BodyText"/>
        <w:ind w:left="220"/>
      </w:pPr>
      <w:r>
        <w:rPr>
          <w:position w:val="10"/>
          <w:sz w:val="14"/>
        </w:rPr>
        <w:t xml:space="preserve">1 </w:t>
      </w:r>
      <w:r>
        <w:t>Patch MD*1.0*26 August 2011 Moved step 4 above figure 4-2.</w:t>
      </w:r>
    </w:p>
    <w:p w14:paraId="00D03FDA" w14:textId="77777777" w:rsidR="006219B2" w:rsidRDefault="006219B2">
      <w:pPr>
        <w:sectPr w:rsidR="006219B2">
          <w:pgSz w:w="12240" w:h="15840"/>
          <w:pgMar w:top="1120" w:right="620" w:bottom="1160" w:left="1220" w:header="902" w:footer="976" w:gutter="0"/>
          <w:cols w:space="720"/>
        </w:sectPr>
      </w:pPr>
    </w:p>
    <w:p w14:paraId="502E4950" w14:textId="77777777" w:rsidR="006219B2" w:rsidRDefault="006219B2">
      <w:pPr>
        <w:pStyle w:val="BodyText"/>
        <w:rPr>
          <w:sz w:val="20"/>
        </w:rPr>
      </w:pPr>
    </w:p>
    <w:p w14:paraId="1ABF67F8" w14:textId="77777777" w:rsidR="006219B2" w:rsidRDefault="006219B2">
      <w:pPr>
        <w:pStyle w:val="BodyText"/>
        <w:spacing w:before="10"/>
        <w:rPr>
          <w:sz w:val="28"/>
        </w:rPr>
      </w:pPr>
    </w:p>
    <w:p w14:paraId="3C04553C" w14:textId="77777777" w:rsidR="006219B2" w:rsidRDefault="00AF3A5C">
      <w:pPr>
        <w:pStyle w:val="Heading2"/>
        <w:numPr>
          <w:ilvl w:val="1"/>
          <w:numId w:val="20"/>
        </w:numPr>
        <w:tabs>
          <w:tab w:val="left" w:pos="842"/>
        </w:tabs>
        <w:spacing w:before="89"/>
      </w:pPr>
      <w:bookmarkStart w:id="23" w:name="_bookmark23"/>
      <w:bookmarkEnd w:id="23"/>
      <w:r>
        <w:t>Configuring the PROTOCOL File for ADT</w:t>
      </w:r>
      <w:r>
        <w:rPr>
          <w:spacing w:val="-17"/>
        </w:rPr>
        <w:t xml:space="preserve"> </w:t>
      </w:r>
      <w:r>
        <w:t>Feed</w:t>
      </w:r>
    </w:p>
    <w:p w14:paraId="0D46A4DC" w14:textId="77777777" w:rsidR="006219B2" w:rsidRDefault="00AF3A5C">
      <w:pPr>
        <w:spacing w:before="180"/>
        <w:ind w:left="220"/>
      </w:pPr>
      <w:r>
        <w:rPr>
          <w:b/>
        </w:rPr>
        <w:t>Note</w:t>
      </w:r>
      <w:r>
        <w:t xml:space="preserve">: You only need to continue with the following steps if you are using </w:t>
      </w:r>
      <w:r>
        <w:rPr>
          <w:b/>
        </w:rPr>
        <w:t>ADT Outbound Messaging</w:t>
      </w:r>
      <w:r>
        <w:t>.</w:t>
      </w:r>
    </w:p>
    <w:p w14:paraId="6A2F3907" w14:textId="77777777" w:rsidR="006219B2" w:rsidRDefault="00AF3A5C">
      <w:pPr>
        <w:pStyle w:val="BodyText"/>
        <w:spacing w:before="179"/>
        <w:ind w:left="220" w:right="909"/>
      </w:pPr>
      <w:r>
        <w:t>Patch MD*1.0*16 exports a subscriber protocol, MD DGPM PATIENT MOVEMENT, that must be added to the ITEM multiple of the DGPM MOVEMENT EVENTS entry in the PROTOCOL file (#101). This allows the CP ADT feed to receive notification that a patient was admitted, discharged, or transferred.</w:t>
      </w:r>
    </w:p>
    <w:p w14:paraId="30ABA8B8" w14:textId="77777777" w:rsidR="006219B2" w:rsidRDefault="00AF3A5C">
      <w:pPr>
        <w:pStyle w:val="BodyText"/>
        <w:spacing w:before="121"/>
        <w:ind w:left="1588" w:right="1528" w:hanging="648"/>
      </w:pPr>
      <w:r>
        <w:rPr>
          <w:b/>
        </w:rPr>
        <w:t xml:space="preserve">Note: </w:t>
      </w:r>
      <w:r>
        <w:t>Ensure that the logical links are started in the background, or it could take a long time to complete.</w:t>
      </w:r>
    </w:p>
    <w:p w14:paraId="44747941" w14:textId="77777777" w:rsidR="006219B2" w:rsidRDefault="00AF3A5C">
      <w:pPr>
        <w:spacing w:before="180"/>
        <w:ind w:left="220"/>
      </w:pPr>
      <w:r>
        <w:t xml:space="preserve">The following capture shows how to add </w:t>
      </w:r>
      <w:r>
        <w:rPr>
          <w:b/>
        </w:rPr>
        <w:t xml:space="preserve">MD DGPM PATIENT MOVEMENT </w:t>
      </w:r>
      <w:r>
        <w:t>to the ITEM multiple:</w:t>
      </w:r>
    </w:p>
    <w:p w14:paraId="435C875B" w14:textId="77777777" w:rsidR="006219B2" w:rsidRDefault="00494A4C">
      <w:pPr>
        <w:pStyle w:val="BodyText"/>
        <w:spacing w:before="10"/>
        <w:rPr>
          <w:sz w:val="20"/>
        </w:rPr>
      </w:pPr>
      <w:r>
        <w:pict w14:anchorId="5934629A">
          <v:group id="_x0000_s1211" style="position:absolute;margin-left:85pt;margin-top:13.95pt;width:456.55pt;height:279.15pt;z-index:-251594752;mso-wrap-distance-left:0;mso-wrap-distance-right:0;mso-position-horizontal-relative:page" coordorigin="1700,279" coordsize="9131,5583">
            <v:rect id="_x0000_s1242" style="position:absolute;left:1699;top:279;width:9131;height:224" fillcolor="#e4e4e4" stroked="f"/>
            <v:rect id="_x0000_s1241" style="position:absolute;left:1699;top:503;width:9131;height:226" fillcolor="#e4e4e4" stroked="f"/>
            <v:rect id="_x0000_s1240" style="position:absolute;left:1699;top:728;width:9131;height:224" fillcolor="#e4e4e4" stroked="f"/>
            <v:rect id="_x0000_s1239" style="position:absolute;left:1699;top:951;width:9131;height:224" fillcolor="#e4e4e4" stroked="f"/>
            <v:rect id="_x0000_s1238" style="position:absolute;left:1699;top:1175;width:9131;height:224" fillcolor="#e4e4e4" stroked="f"/>
            <v:rect id="_x0000_s1237" style="position:absolute;left:1699;top:1398;width:9131;height:226" fillcolor="#e4e4e4" stroked="f"/>
            <v:rect id="_x0000_s1236" style="position:absolute;left:1699;top:1623;width:9131;height:224" fillcolor="#e4e4e4" stroked="f"/>
            <v:rect id="_x0000_s1235" style="position:absolute;left:1699;top:1847;width:9131;height:224" fillcolor="#e4e4e4" stroked="f"/>
            <v:rect id="_x0000_s1234" style="position:absolute;left:1699;top:2070;width:9131;height:226" fillcolor="#e4e4e4" stroked="f"/>
            <v:rect id="_x0000_s1233" style="position:absolute;left:1699;top:2295;width:9131;height:224" fillcolor="#e4e4e4" stroked="f"/>
            <v:rect id="_x0000_s1232" style="position:absolute;left:1699;top:2519;width:9131;height:224" fillcolor="#e4e4e4" stroked="f"/>
            <v:rect id="_x0000_s1231" style="position:absolute;left:1699;top:2742;width:9131;height:226" fillcolor="#e4e4e4" stroked="f"/>
            <v:rect id="_x0000_s1230" style="position:absolute;left:1699;top:2967;width:9131;height:224" fillcolor="#e4e4e4" stroked="f"/>
            <v:rect id="_x0000_s1229" style="position:absolute;left:1699;top:3191;width:9131;height:224" fillcolor="#e4e4e4" stroked="f"/>
            <v:rect id="_x0000_s1228" style="position:absolute;left:1699;top:3414;width:9131;height:224" fillcolor="#e4e4e4" stroked="f"/>
            <v:rect id="_x0000_s1227" style="position:absolute;left:1699;top:3637;width:9131;height:227" fillcolor="#e4e4e4" stroked="f"/>
            <v:rect id="_x0000_s1226" style="position:absolute;left:1699;top:3863;width:9131;height:224" fillcolor="#e4e4e4" stroked="f"/>
            <v:rect id="_x0000_s1225" style="position:absolute;left:1699;top:4086;width:9131;height:224" fillcolor="#e4e4e4" stroked="f"/>
            <v:rect id="_x0000_s1224" style="position:absolute;left:1699;top:4309;width:9131;height:226" fillcolor="#e4e4e4" stroked="f"/>
            <v:rect id="_x0000_s1223" style="position:absolute;left:1699;top:4535;width:9131;height:224" fillcolor="#e4e4e4" stroked="f"/>
            <v:rect id="_x0000_s1222" style="position:absolute;left:1699;top:4758;width:9131;height:224" fillcolor="#e4e4e4" stroked="f"/>
            <v:rect id="_x0000_s1221" style="position:absolute;left:1699;top:4981;width:9131;height:224" fillcolor="#e4e4e4" stroked="f"/>
            <v:rect id="_x0000_s1220" style="position:absolute;left:1699;top:5205;width:9131;height:226" fillcolor="#e4e4e4" stroked="f"/>
            <v:rect id="_x0000_s1219" style="position:absolute;left:1699;top:5430;width:9131;height:224" fillcolor="#e4e4e4" stroked="f"/>
            <v:rect id="_x0000_s1218" style="position:absolute;left:1699;top:5653;width:9131;height:204" fillcolor="#e4e4e4" stroked="f"/>
            <v:shape id="_x0000_s1217" type="#_x0000_t202" style="position:absolute;left:1728;top:1627;width:8661;height:4234" filled="f" stroked="f">
              <v:textbox inset="0,0,0,0">
                <w:txbxContent>
                  <w:p w14:paraId="11FD48A8" w14:textId="77777777" w:rsidR="00AF3A5C" w:rsidRDefault="00AF3A5C">
                    <w:pPr>
                      <w:tabs>
                        <w:tab w:val="left" w:pos="1619"/>
                        <w:tab w:val="left" w:pos="2267"/>
                      </w:tabs>
                      <w:spacing w:line="261" w:lineRule="auto"/>
                      <w:ind w:left="323" w:right="4877" w:hanging="324"/>
                      <w:rPr>
                        <w:rFonts w:ascii="Courier New"/>
                        <w:sz w:val="18"/>
                      </w:rPr>
                    </w:pPr>
                    <w:r>
                      <w:rPr>
                        <w:rFonts w:ascii="Courier New"/>
                        <w:sz w:val="18"/>
                      </w:rPr>
                      <w:t>CHOOSE</w:t>
                    </w:r>
                    <w:r>
                      <w:rPr>
                        <w:rFonts w:ascii="Courier New"/>
                        <w:spacing w:val="-4"/>
                        <w:sz w:val="18"/>
                      </w:rPr>
                      <w:t xml:space="preserve"> </w:t>
                    </w:r>
                    <w:r>
                      <w:rPr>
                        <w:rFonts w:ascii="Courier New"/>
                        <w:sz w:val="18"/>
                      </w:rPr>
                      <w:t>1-2:</w:t>
                    </w:r>
                    <w:r>
                      <w:rPr>
                        <w:rFonts w:ascii="Courier New"/>
                        <w:spacing w:val="-3"/>
                        <w:sz w:val="18"/>
                      </w:rPr>
                      <w:t xml:space="preserve"> </w:t>
                    </w:r>
                    <w:r>
                      <w:rPr>
                        <w:rFonts w:ascii="Courier New"/>
                        <w:sz w:val="18"/>
                      </w:rPr>
                      <w:t>1</w:t>
                    </w:r>
                    <w:r>
                      <w:rPr>
                        <w:rFonts w:ascii="Courier New"/>
                        <w:sz w:val="18"/>
                      </w:rPr>
                      <w:tab/>
                      <w:t>ITEM</w:t>
                    </w:r>
                    <w:r>
                      <w:rPr>
                        <w:rFonts w:ascii="Courier New"/>
                        <w:sz w:val="18"/>
                      </w:rPr>
                      <w:tab/>
                      <w:t>(multiple) EDIT WHICH ITEM SUB-FIELD:</w:t>
                    </w:r>
                    <w:r>
                      <w:rPr>
                        <w:rFonts w:ascii="Courier New"/>
                        <w:spacing w:val="-26"/>
                        <w:sz w:val="18"/>
                      </w:rPr>
                      <w:t xml:space="preserve"> </w:t>
                    </w:r>
                    <w:r>
                      <w:rPr>
                        <w:rFonts w:ascii="Courier New"/>
                        <w:sz w:val="18"/>
                      </w:rPr>
                      <w:t>ALL//</w:t>
                    </w:r>
                  </w:p>
                  <w:p w14:paraId="3CD92282" w14:textId="77777777" w:rsidR="00AF3A5C" w:rsidRDefault="00AF3A5C">
                    <w:pPr>
                      <w:spacing w:before="2"/>
                      <w:rPr>
                        <w:rFonts w:ascii="Courier New"/>
                        <w:sz w:val="18"/>
                      </w:rPr>
                    </w:pPr>
                    <w:r>
                      <w:rPr>
                        <w:rFonts w:ascii="Courier New"/>
                        <w:sz w:val="18"/>
                      </w:rPr>
                      <w:t>THEN EDIT FIELD:</w:t>
                    </w:r>
                  </w:p>
                  <w:p w14:paraId="710DA805" w14:textId="77777777" w:rsidR="00AF3A5C" w:rsidRDefault="00AF3A5C">
                    <w:pPr>
                      <w:spacing w:before="6"/>
                      <w:rPr>
                        <w:rFonts w:ascii="Courier New"/>
                        <w:sz w:val="21"/>
                      </w:rPr>
                    </w:pPr>
                  </w:p>
                  <w:p w14:paraId="33F3BD01" w14:textId="77777777" w:rsidR="00AF3A5C" w:rsidRDefault="00AF3A5C">
                    <w:pPr>
                      <w:tabs>
                        <w:tab w:val="left" w:pos="5291"/>
                      </w:tabs>
                      <w:spacing w:before="1"/>
                      <w:rPr>
                        <w:rFonts w:ascii="Courier New"/>
                        <w:sz w:val="18"/>
                      </w:rPr>
                    </w:pPr>
                    <w:r>
                      <w:rPr>
                        <w:rFonts w:ascii="Courier New"/>
                        <w:sz w:val="18"/>
                      </w:rPr>
                      <w:t>Select PROTOCOL NAME: DGPM</w:t>
                    </w:r>
                    <w:r>
                      <w:rPr>
                        <w:rFonts w:ascii="Courier New"/>
                        <w:spacing w:val="-25"/>
                        <w:sz w:val="18"/>
                      </w:rPr>
                      <w:t xml:space="preserve"> </w:t>
                    </w:r>
                    <w:r>
                      <w:rPr>
                        <w:rFonts w:ascii="Courier New"/>
                        <w:sz w:val="18"/>
                      </w:rPr>
                      <w:t>MOVEMENT</w:t>
                    </w:r>
                    <w:r>
                      <w:rPr>
                        <w:rFonts w:ascii="Courier New"/>
                        <w:spacing w:val="-7"/>
                        <w:sz w:val="18"/>
                      </w:rPr>
                      <w:t xml:space="preserve"> </w:t>
                    </w:r>
                    <w:r>
                      <w:rPr>
                        <w:rFonts w:ascii="Courier New"/>
                        <w:sz w:val="18"/>
                      </w:rPr>
                      <w:t>EVENTS</w:t>
                    </w:r>
                    <w:r>
                      <w:rPr>
                        <w:rFonts w:ascii="Courier New"/>
                        <w:sz w:val="18"/>
                      </w:rPr>
                      <w:tab/>
                      <w:t>MOVEMENT EVENTS v</w:t>
                    </w:r>
                    <w:r>
                      <w:rPr>
                        <w:rFonts w:ascii="Courier New"/>
                        <w:spacing w:val="-6"/>
                        <w:sz w:val="18"/>
                      </w:rPr>
                      <w:t xml:space="preserve"> </w:t>
                    </w:r>
                    <w:r>
                      <w:rPr>
                        <w:rFonts w:ascii="Courier New"/>
                        <w:sz w:val="18"/>
                      </w:rPr>
                      <w:t>5.0</w:t>
                    </w:r>
                  </w:p>
                  <w:p w14:paraId="28A6AC80" w14:textId="77777777" w:rsidR="00AF3A5C" w:rsidRDefault="00AF3A5C">
                    <w:pPr>
                      <w:tabs>
                        <w:tab w:val="left" w:pos="4752"/>
                      </w:tabs>
                      <w:spacing w:before="19" w:line="266" w:lineRule="auto"/>
                      <w:ind w:left="539" w:right="18" w:hanging="540"/>
                      <w:rPr>
                        <w:rFonts w:ascii="Courier New"/>
                        <w:sz w:val="18"/>
                      </w:rPr>
                    </w:pPr>
                    <w:r>
                      <w:rPr>
                        <w:rFonts w:ascii="Courier New"/>
                        <w:sz w:val="18"/>
                      </w:rPr>
                      <w:t>Select ITEM: MD DGPM</w:t>
                    </w:r>
                    <w:r>
                      <w:rPr>
                        <w:rFonts w:ascii="Courier New"/>
                        <w:spacing w:val="-21"/>
                        <w:sz w:val="18"/>
                      </w:rPr>
                      <w:t xml:space="preserve"> </w:t>
                    </w:r>
                    <w:r>
                      <w:rPr>
                        <w:rFonts w:ascii="Courier New"/>
                        <w:sz w:val="18"/>
                      </w:rPr>
                      <w:t>PATIENT</w:t>
                    </w:r>
                    <w:r>
                      <w:rPr>
                        <w:rFonts w:ascii="Courier New"/>
                        <w:spacing w:val="-5"/>
                        <w:sz w:val="18"/>
                      </w:rPr>
                      <w:t xml:space="preserve"> </w:t>
                    </w:r>
                    <w:r>
                      <w:rPr>
                        <w:rFonts w:ascii="Courier New"/>
                        <w:sz w:val="18"/>
                      </w:rPr>
                      <w:t>MOVEMENT</w:t>
                    </w:r>
                    <w:r>
                      <w:rPr>
                        <w:rFonts w:ascii="Courier New"/>
                        <w:sz w:val="18"/>
                      </w:rPr>
                      <w:tab/>
                      <w:t>CliO DGPM patient movement interface MD DGPM PATIENT</w:t>
                    </w:r>
                    <w:r>
                      <w:rPr>
                        <w:rFonts w:ascii="Courier New"/>
                        <w:spacing w:val="-4"/>
                        <w:sz w:val="18"/>
                      </w:rPr>
                      <w:t xml:space="preserve"> </w:t>
                    </w:r>
                    <w:r>
                      <w:rPr>
                        <w:rFonts w:ascii="Courier New"/>
                        <w:sz w:val="18"/>
                      </w:rPr>
                      <w:t>MOVEMENT</w:t>
                    </w:r>
                  </w:p>
                  <w:p w14:paraId="1D347BE0" w14:textId="77777777" w:rsidR="00AF3A5C" w:rsidRDefault="00AF3A5C">
                    <w:pPr>
                      <w:spacing w:line="264" w:lineRule="auto"/>
                      <w:ind w:left="215" w:right="6589"/>
                      <w:rPr>
                        <w:rFonts w:ascii="Courier New"/>
                        <w:sz w:val="18"/>
                      </w:rPr>
                    </w:pPr>
                    <w:r>
                      <w:rPr>
                        <w:rFonts w:ascii="Courier New"/>
                        <w:sz w:val="18"/>
                      </w:rPr>
                      <w:t>MNEMONIC: SEQUENCE: MODIFYING ACTION: FORMAT CODE: DISPLAY NAME: PROMPT:</w:t>
                    </w:r>
                  </w:p>
                  <w:p w14:paraId="0180FDE5" w14:textId="77777777" w:rsidR="00AF3A5C" w:rsidRDefault="00AF3A5C">
                    <w:pPr>
                      <w:spacing w:line="203" w:lineRule="exact"/>
                      <w:ind w:left="215"/>
                      <w:rPr>
                        <w:rFonts w:ascii="Courier New"/>
                        <w:sz w:val="18"/>
                      </w:rPr>
                    </w:pPr>
                    <w:r>
                      <w:rPr>
                        <w:rFonts w:ascii="Courier New"/>
                        <w:sz w:val="18"/>
                      </w:rPr>
                      <w:t>DEFAULT:</w:t>
                    </w:r>
                  </w:p>
                  <w:p w14:paraId="4C98F289" w14:textId="77777777" w:rsidR="00AF3A5C" w:rsidRDefault="00AF3A5C">
                    <w:pPr>
                      <w:spacing w:before="15"/>
                      <w:ind w:left="215"/>
                      <w:rPr>
                        <w:rFonts w:ascii="Courier New"/>
                        <w:sz w:val="18"/>
                      </w:rPr>
                    </w:pPr>
                    <w:r>
                      <w:rPr>
                        <w:rFonts w:ascii="Courier New"/>
                        <w:sz w:val="18"/>
                      </w:rPr>
                      <w:t>HELP:</w:t>
                    </w:r>
                  </w:p>
                  <w:p w14:paraId="229D6264" w14:textId="77777777" w:rsidR="00AF3A5C" w:rsidRDefault="00AF3A5C">
                    <w:pPr>
                      <w:spacing w:before="20"/>
                      <w:ind w:left="215"/>
                      <w:rPr>
                        <w:rFonts w:ascii="Courier New"/>
                        <w:sz w:val="18"/>
                      </w:rPr>
                    </w:pPr>
                    <w:r>
                      <w:rPr>
                        <w:rFonts w:ascii="Courier New"/>
                        <w:sz w:val="18"/>
                      </w:rPr>
                      <w:t>MODE:</w:t>
                    </w:r>
                  </w:p>
                  <w:p w14:paraId="0AD4557F" w14:textId="77777777" w:rsidR="00AF3A5C" w:rsidRDefault="00AF3A5C">
                    <w:pPr>
                      <w:spacing w:before="19"/>
                      <w:rPr>
                        <w:rFonts w:ascii="Courier New"/>
                        <w:sz w:val="18"/>
                      </w:rPr>
                    </w:pPr>
                    <w:r>
                      <w:rPr>
                        <w:rFonts w:ascii="Courier New"/>
                        <w:sz w:val="18"/>
                      </w:rPr>
                      <w:t>Select ITEM:</w:t>
                    </w:r>
                  </w:p>
                  <w:p w14:paraId="0EE0A156" w14:textId="77777777" w:rsidR="00AF3A5C" w:rsidRDefault="00AF3A5C">
                    <w:pPr>
                      <w:spacing w:before="7"/>
                      <w:rPr>
                        <w:rFonts w:ascii="Courier New"/>
                        <w:sz w:val="21"/>
                      </w:rPr>
                    </w:pPr>
                  </w:p>
                  <w:p w14:paraId="5A9A1C8F" w14:textId="77777777" w:rsidR="00AF3A5C" w:rsidRDefault="00AF3A5C">
                    <w:pPr>
                      <w:rPr>
                        <w:rFonts w:ascii="Courier New"/>
                        <w:sz w:val="18"/>
                      </w:rPr>
                    </w:pPr>
                    <w:r>
                      <w:rPr>
                        <w:rFonts w:ascii="Courier New"/>
                        <w:sz w:val="18"/>
                      </w:rPr>
                      <w:t>Select PROTOCOL NAME:</w:t>
                    </w:r>
                  </w:p>
                </w:txbxContent>
              </v:textbox>
            </v:shape>
            <v:shape id="_x0000_s1216" type="#_x0000_t202" style="position:absolute;left:2700;top:1402;width:992;height:204" filled="f" stroked="f">
              <v:textbox inset="0,0,0,0">
                <w:txbxContent>
                  <w:p w14:paraId="5C19AF70" w14:textId="77777777" w:rsidR="00AF3A5C" w:rsidRDefault="00AF3A5C">
                    <w:pPr>
                      <w:rPr>
                        <w:rFonts w:ascii="Courier New"/>
                        <w:sz w:val="18"/>
                      </w:rPr>
                    </w:pPr>
                    <w:r>
                      <w:rPr>
                        <w:rFonts w:ascii="Courier New"/>
                        <w:sz w:val="18"/>
                      </w:rPr>
                      <w:t>ITEM TEXT</w:t>
                    </w:r>
                  </w:p>
                </w:txbxContent>
              </v:textbox>
            </v:shape>
            <v:shape id="_x0000_s1215" type="#_x0000_t202" style="position:absolute;left:3564;top:1178;width:1100;height:204" filled="f" stroked="f">
              <v:textbox inset="0,0,0,0">
                <w:txbxContent>
                  <w:p w14:paraId="3730B575" w14:textId="77777777" w:rsidR="00AF3A5C" w:rsidRDefault="00AF3A5C">
                    <w:pPr>
                      <w:rPr>
                        <w:rFonts w:ascii="Courier New"/>
                        <w:sz w:val="18"/>
                      </w:rPr>
                    </w:pPr>
                    <w:r>
                      <w:rPr>
                        <w:rFonts w:ascii="Courier New"/>
                        <w:sz w:val="18"/>
                      </w:rPr>
                      <w:t>(multiple)</w:t>
                    </w:r>
                  </w:p>
                </w:txbxContent>
              </v:textbox>
            </v:shape>
            <v:shape id="_x0000_s1214" type="#_x0000_t202" style="position:absolute;left:2700;top:1178;width:452;height:204" filled="f" stroked="f">
              <v:textbox inset="0,0,0,0">
                <w:txbxContent>
                  <w:p w14:paraId="4F0D0771" w14:textId="77777777" w:rsidR="00AF3A5C" w:rsidRDefault="00AF3A5C">
                    <w:pPr>
                      <w:rPr>
                        <w:rFonts w:ascii="Courier New"/>
                        <w:sz w:val="18"/>
                      </w:rPr>
                    </w:pPr>
                    <w:r>
                      <w:rPr>
                        <w:rFonts w:ascii="Courier New"/>
                        <w:sz w:val="18"/>
                      </w:rPr>
                      <w:t>ITEM</w:t>
                    </w:r>
                  </w:p>
                </w:txbxContent>
              </v:textbox>
            </v:shape>
            <v:shape id="_x0000_s1213" type="#_x0000_t202" style="position:absolute;left:2268;top:1178;width:129;height:428" filled="f" stroked="f">
              <v:textbox inset="0,0,0,0">
                <w:txbxContent>
                  <w:p w14:paraId="475E5749" w14:textId="77777777" w:rsidR="00AF3A5C" w:rsidRDefault="00AF3A5C">
                    <w:pPr>
                      <w:rPr>
                        <w:rFonts w:ascii="Courier New"/>
                        <w:sz w:val="18"/>
                      </w:rPr>
                    </w:pPr>
                    <w:r>
                      <w:rPr>
                        <w:rFonts w:ascii="Courier New"/>
                        <w:sz w:val="18"/>
                      </w:rPr>
                      <w:t>1</w:t>
                    </w:r>
                  </w:p>
                  <w:p w14:paraId="0947759F" w14:textId="77777777" w:rsidR="00AF3A5C" w:rsidRDefault="00AF3A5C">
                    <w:pPr>
                      <w:spacing w:before="19"/>
                      <w:rPr>
                        <w:rFonts w:ascii="Courier New"/>
                        <w:sz w:val="18"/>
                      </w:rPr>
                    </w:pPr>
                    <w:r>
                      <w:rPr>
                        <w:rFonts w:ascii="Courier New"/>
                        <w:sz w:val="18"/>
                      </w:rPr>
                      <w:t>2</w:t>
                    </w:r>
                  </w:p>
                </w:txbxContent>
              </v:textbox>
            </v:shape>
            <v:shape id="_x0000_s1212" type="#_x0000_t202" style="position:absolute;left:1728;top:283;width:4772;height:876" filled="f" stroked="f">
              <v:textbox inset="0,0,0,0">
                <w:txbxContent>
                  <w:p w14:paraId="3A0BD062" w14:textId="77777777" w:rsidR="00AF3A5C" w:rsidRDefault="00AF3A5C">
                    <w:pPr>
                      <w:tabs>
                        <w:tab w:val="left" w:pos="1943"/>
                      </w:tabs>
                      <w:rPr>
                        <w:rFonts w:ascii="Courier New"/>
                        <w:sz w:val="18"/>
                      </w:rPr>
                    </w:pPr>
                    <w:r>
                      <w:rPr>
                        <w:rFonts w:ascii="Courier New"/>
                        <w:sz w:val="18"/>
                      </w:rPr>
                      <w:t>Select</w:t>
                    </w:r>
                    <w:r>
                      <w:rPr>
                        <w:rFonts w:ascii="Courier New"/>
                        <w:spacing w:val="-5"/>
                        <w:sz w:val="18"/>
                      </w:rPr>
                      <w:t xml:space="preserve"> </w:t>
                    </w:r>
                    <w:r>
                      <w:rPr>
                        <w:rFonts w:ascii="Courier New"/>
                        <w:sz w:val="18"/>
                      </w:rPr>
                      <w:t>OPTION:</w:t>
                    </w:r>
                    <w:r>
                      <w:rPr>
                        <w:rFonts w:ascii="Courier New"/>
                        <w:spacing w:val="-5"/>
                        <w:sz w:val="18"/>
                      </w:rPr>
                      <w:t xml:space="preserve"> </w:t>
                    </w:r>
                    <w:r>
                      <w:rPr>
                        <w:rFonts w:ascii="Courier New"/>
                        <w:sz w:val="18"/>
                      </w:rPr>
                      <w:t>1</w:t>
                    </w:r>
                    <w:r>
                      <w:rPr>
                        <w:rFonts w:ascii="Courier New"/>
                        <w:sz w:val="18"/>
                      </w:rPr>
                      <w:tab/>
                      <w:t>ENTER OR EDIT FILE</w:t>
                    </w:r>
                    <w:r>
                      <w:rPr>
                        <w:rFonts w:ascii="Courier New"/>
                        <w:spacing w:val="-20"/>
                        <w:sz w:val="18"/>
                      </w:rPr>
                      <w:t xml:space="preserve"> </w:t>
                    </w:r>
                    <w:r>
                      <w:rPr>
                        <w:rFonts w:ascii="Courier New"/>
                        <w:sz w:val="18"/>
                      </w:rPr>
                      <w:t>ENTRIES</w:t>
                    </w:r>
                  </w:p>
                  <w:p w14:paraId="72461265" w14:textId="77777777" w:rsidR="00AF3A5C" w:rsidRDefault="00AF3A5C">
                    <w:pPr>
                      <w:spacing w:before="7"/>
                      <w:rPr>
                        <w:rFonts w:ascii="Courier New"/>
                        <w:sz w:val="21"/>
                      </w:rPr>
                    </w:pPr>
                  </w:p>
                  <w:p w14:paraId="053CA1E2" w14:textId="77777777" w:rsidR="00AF3A5C" w:rsidRDefault="00AF3A5C">
                    <w:pPr>
                      <w:spacing w:line="261" w:lineRule="auto"/>
                      <w:ind w:right="1511"/>
                      <w:rPr>
                        <w:rFonts w:ascii="Courier New"/>
                        <w:sz w:val="18"/>
                      </w:rPr>
                    </w:pPr>
                    <w:r>
                      <w:rPr>
                        <w:rFonts w:ascii="Courier New"/>
                        <w:sz w:val="18"/>
                      </w:rPr>
                      <w:t>INPUT TO WHAT FILE: PROTOCOL// EDIT WHICH FIELD: ALL// ITEM</w:t>
                    </w:r>
                  </w:p>
                </w:txbxContent>
              </v:textbox>
            </v:shape>
            <w10:wrap type="topAndBottom" anchorx="page"/>
          </v:group>
        </w:pict>
      </w:r>
    </w:p>
    <w:p w14:paraId="4FC1989B" w14:textId="77777777" w:rsidR="006219B2" w:rsidRDefault="006219B2">
      <w:pPr>
        <w:pStyle w:val="BodyText"/>
        <w:rPr>
          <w:sz w:val="20"/>
        </w:rPr>
      </w:pPr>
    </w:p>
    <w:p w14:paraId="51085763" w14:textId="77777777" w:rsidR="006219B2" w:rsidRDefault="006219B2">
      <w:pPr>
        <w:pStyle w:val="BodyText"/>
        <w:spacing w:before="4"/>
        <w:rPr>
          <w:sz w:val="19"/>
        </w:rPr>
      </w:pPr>
    </w:p>
    <w:p w14:paraId="480D4C14" w14:textId="77777777" w:rsidR="006219B2" w:rsidRDefault="00AF3A5C">
      <w:pPr>
        <w:pStyle w:val="BodyText"/>
        <w:ind w:left="580" w:right="983"/>
      </w:pPr>
      <w:r>
        <w:rPr>
          <w:b/>
        </w:rPr>
        <w:t xml:space="preserve">Note: </w:t>
      </w:r>
      <w:r>
        <w:t>When transporting the KIDS build, the MDC CPAN VS event driver protocol processing ID may initially be set to "debug". This may prevent ADT^A01 messages from going out.</w:t>
      </w:r>
    </w:p>
    <w:p w14:paraId="412C704F" w14:textId="77777777" w:rsidR="006219B2" w:rsidRDefault="00AF3A5C">
      <w:pPr>
        <w:pStyle w:val="BodyText"/>
        <w:spacing w:before="121" w:line="242" w:lineRule="auto"/>
        <w:ind w:left="580" w:right="1020"/>
      </w:pPr>
      <w:r>
        <w:rPr>
          <w:b/>
        </w:rPr>
        <w:t>Important</w:t>
      </w:r>
      <w:r>
        <w:t>: As part of the installation process, it is recommended to edit the protocol and delete the processing ID.</w:t>
      </w:r>
    </w:p>
    <w:p w14:paraId="60DD66C1" w14:textId="77777777" w:rsidR="006219B2" w:rsidRDefault="006219B2">
      <w:pPr>
        <w:spacing w:line="242" w:lineRule="auto"/>
        <w:sectPr w:rsidR="006219B2">
          <w:pgSz w:w="12240" w:h="15840"/>
          <w:pgMar w:top="1120" w:right="620" w:bottom="1160" w:left="1220" w:header="902" w:footer="976" w:gutter="0"/>
          <w:cols w:space="720"/>
        </w:sectPr>
      </w:pPr>
    </w:p>
    <w:p w14:paraId="28BBF513" w14:textId="77777777" w:rsidR="006219B2" w:rsidRDefault="006219B2">
      <w:pPr>
        <w:pStyle w:val="BodyText"/>
        <w:spacing w:before="6"/>
        <w:rPr>
          <w:sz w:val="29"/>
        </w:rPr>
      </w:pPr>
    </w:p>
    <w:p w14:paraId="4DB59026" w14:textId="77777777" w:rsidR="006219B2" w:rsidRDefault="00AF3A5C">
      <w:pPr>
        <w:pStyle w:val="BodyText"/>
        <w:spacing w:before="91"/>
        <w:ind w:left="580"/>
      </w:pPr>
      <w:r>
        <w:rPr>
          <w:noProof/>
        </w:rPr>
        <w:drawing>
          <wp:anchor distT="0" distB="0" distL="0" distR="0" simplePos="0" relativeHeight="63" behindDoc="0" locked="0" layoutInCell="1" allowOverlap="1" wp14:anchorId="49B79306" wp14:editId="2290284B">
            <wp:simplePos x="0" y="0"/>
            <wp:positionH relativeFrom="page">
              <wp:posOffset>1143000</wp:posOffset>
            </wp:positionH>
            <wp:positionV relativeFrom="paragraph">
              <wp:posOffset>297682</wp:posOffset>
            </wp:positionV>
            <wp:extent cx="5953640" cy="4384548"/>
            <wp:effectExtent l="0" t="0" r="0" b="0"/>
            <wp:wrapTopAndBottom/>
            <wp:docPr id="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53" cstate="print"/>
                    <a:stretch>
                      <a:fillRect/>
                    </a:stretch>
                  </pic:blipFill>
                  <pic:spPr>
                    <a:xfrm>
                      <a:off x="0" y="0"/>
                      <a:ext cx="5953640" cy="4384548"/>
                    </a:xfrm>
                    <a:prstGeom prst="rect">
                      <a:avLst/>
                    </a:prstGeom>
                  </pic:spPr>
                </pic:pic>
              </a:graphicData>
            </a:graphic>
          </wp:anchor>
        </w:drawing>
      </w:r>
      <w:r>
        <w:t>The following screen illustrates this step:</w:t>
      </w:r>
    </w:p>
    <w:p w14:paraId="4967EF20" w14:textId="77777777" w:rsidR="006219B2" w:rsidRDefault="00AF3A5C">
      <w:pPr>
        <w:spacing w:before="133"/>
        <w:ind w:left="3444"/>
        <w:rPr>
          <w:rFonts w:ascii="Arial"/>
          <w:b/>
          <w:sz w:val="20"/>
        </w:rPr>
      </w:pPr>
      <w:r>
        <w:rPr>
          <w:rFonts w:ascii="Arial"/>
          <w:b/>
          <w:sz w:val="20"/>
        </w:rPr>
        <w:t>Figure 4-3, Editing the Protocol</w:t>
      </w:r>
    </w:p>
    <w:p w14:paraId="334D78FD" w14:textId="77777777" w:rsidR="006219B2" w:rsidRDefault="006219B2">
      <w:pPr>
        <w:pStyle w:val="BodyText"/>
        <w:spacing w:before="1"/>
        <w:rPr>
          <w:rFonts w:ascii="Arial"/>
          <w:b/>
          <w:sz w:val="31"/>
        </w:rPr>
      </w:pPr>
    </w:p>
    <w:p w14:paraId="3E275DFF" w14:textId="77777777" w:rsidR="006219B2" w:rsidRDefault="00AF3A5C">
      <w:pPr>
        <w:pStyle w:val="Heading2"/>
        <w:numPr>
          <w:ilvl w:val="1"/>
          <w:numId w:val="20"/>
        </w:numPr>
        <w:tabs>
          <w:tab w:val="left" w:pos="842"/>
        </w:tabs>
      </w:pPr>
      <w:bookmarkStart w:id="24" w:name="_bookmark24"/>
      <w:bookmarkEnd w:id="24"/>
      <w:r>
        <w:t xml:space="preserve">Step 4: Configuring the VDEF for </w:t>
      </w:r>
      <w:r>
        <w:rPr>
          <w:spacing w:val="-3"/>
        </w:rPr>
        <w:t>ADT</w:t>
      </w:r>
      <w:r>
        <w:rPr>
          <w:spacing w:val="-14"/>
        </w:rPr>
        <w:t xml:space="preserve"> </w:t>
      </w:r>
      <w:r>
        <w:t>Feed</w:t>
      </w:r>
    </w:p>
    <w:p w14:paraId="074DE28C" w14:textId="77777777" w:rsidR="006219B2" w:rsidRDefault="00AF3A5C">
      <w:pPr>
        <w:pStyle w:val="BodyText"/>
        <w:spacing w:before="121"/>
        <w:ind w:left="1588" w:right="1360" w:hanging="648"/>
      </w:pPr>
      <w:r>
        <w:rPr>
          <w:b/>
        </w:rPr>
        <w:t xml:space="preserve">Note: </w:t>
      </w:r>
      <w:r>
        <w:t>You will need to reactivate the VDEF APIs after installing ALL subsequent MD*1.0*16 builds.</w:t>
      </w:r>
    </w:p>
    <w:p w14:paraId="51F8BF58" w14:textId="77777777" w:rsidR="006219B2" w:rsidRDefault="00AF3A5C">
      <w:pPr>
        <w:pStyle w:val="ListParagraph"/>
        <w:numPr>
          <w:ilvl w:val="0"/>
          <w:numId w:val="16"/>
        </w:numPr>
        <w:tabs>
          <w:tab w:val="left" w:pos="581"/>
        </w:tabs>
        <w:spacing w:before="121"/>
        <w:ind w:hanging="361"/>
      </w:pPr>
      <w:r>
        <w:t>Select the VDEF Configuration and Status [</w:t>
      </w:r>
      <w:r>
        <w:rPr>
          <w:b/>
        </w:rPr>
        <w:t>VDEF CONFIGURATION MENU</w:t>
      </w:r>
      <w:r>
        <w:t>]</w:t>
      </w:r>
      <w:r>
        <w:rPr>
          <w:spacing w:val="-15"/>
        </w:rPr>
        <w:t xml:space="preserve"> </w:t>
      </w:r>
      <w:r>
        <w:t>option.</w:t>
      </w:r>
    </w:p>
    <w:p w14:paraId="4ED16C6F" w14:textId="77777777" w:rsidR="006219B2" w:rsidRDefault="00494A4C">
      <w:pPr>
        <w:pStyle w:val="BodyText"/>
        <w:spacing w:before="6"/>
        <w:rPr>
          <w:sz w:val="17"/>
        </w:rPr>
      </w:pPr>
      <w:r>
        <w:pict w14:anchorId="0F669A4B">
          <v:group id="_x0000_s1194" style="position:absolute;margin-left:85pt;margin-top:12.05pt;width:456.55pt;height:144.65pt;z-index:-251589632;mso-wrap-distance-left:0;mso-wrap-distance-right:0;mso-position-horizontal-relative:page" coordorigin="1700,241" coordsize="9131,2893">
            <v:rect id="_x0000_s1210" style="position:absolute;left:1699;top:240;width:9131;height:224" fillcolor="#e4e4e4" stroked="f"/>
            <v:rect id="_x0000_s1209" style="position:absolute;left:1699;top:464;width:9131;height:224" fillcolor="#e4e4e4" stroked="f"/>
            <v:rect id="_x0000_s1208" style="position:absolute;left:1699;top:687;width:9131;height:226" fillcolor="#e4e4e4" stroked="f"/>
            <v:rect id="_x0000_s1207" style="position:absolute;left:1699;top:912;width:9131;height:224" fillcolor="#e4e4e4" stroked="f"/>
            <v:rect id="_x0000_s1206" style="position:absolute;left:1699;top:1136;width:9131;height:224" fillcolor="#e4e4e4" stroked="f"/>
            <v:rect id="_x0000_s1205" style="position:absolute;left:1699;top:1359;width:9131;height:224" fillcolor="#e4e4e4" stroked="f"/>
            <v:rect id="_x0000_s1204" style="position:absolute;left:1699;top:1583;width:9131;height:226" fillcolor="#e4e4e4" stroked="f"/>
            <v:rect id="_x0000_s1203" style="position:absolute;left:1699;top:1808;width:9131;height:224" fillcolor="#e4e4e4" stroked="f"/>
            <v:rect id="_x0000_s1202" style="position:absolute;left:1699;top:2031;width:9131;height:224" fillcolor="#e4e4e4" stroked="f"/>
            <v:rect id="_x0000_s1201" style="position:absolute;left:1699;top:2255;width:9131;height:226" fillcolor="#e4e4e4" stroked="f"/>
            <v:rect id="_x0000_s1200" style="position:absolute;left:1699;top:2480;width:9131;height:224" fillcolor="#e4e4e4" stroked="f"/>
            <v:rect id="_x0000_s1199" style="position:absolute;left:1699;top:2703;width:9131;height:224" fillcolor="#e4e4e4" stroked="f"/>
            <v:rect id="_x0000_s1198" style="position:absolute;left:1699;top:2926;width:9131;height:207" fillcolor="#e4e4e4" stroked="f"/>
            <v:shape id="_x0000_s1197" type="#_x0000_t202" style="position:absolute;left:1728;top:691;width:5636;height:1998" filled="f" stroked="f">
              <v:textbox inset="0,0,0,0">
                <w:txbxContent>
                  <w:p w14:paraId="63898FBF" w14:textId="77777777" w:rsidR="00AF3A5C" w:rsidRDefault="00AF3A5C">
                    <w:pPr>
                      <w:tabs>
                        <w:tab w:val="left" w:pos="1079"/>
                      </w:tabs>
                      <w:ind w:left="323"/>
                      <w:rPr>
                        <w:rFonts w:ascii="Courier New"/>
                        <w:sz w:val="18"/>
                      </w:rPr>
                    </w:pPr>
                    <w:r>
                      <w:rPr>
                        <w:rFonts w:ascii="Courier New"/>
                        <w:sz w:val="18"/>
                      </w:rPr>
                      <w:t>Site</w:t>
                    </w:r>
                    <w:r>
                      <w:rPr>
                        <w:rFonts w:ascii="Courier New"/>
                        <w:sz w:val="18"/>
                      </w:rPr>
                      <w:tab/>
                      <w:t>Site-Wide</w:t>
                    </w:r>
                    <w:r>
                      <w:rPr>
                        <w:rFonts w:ascii="Courier New"/>
                        <w:spacing w:val="-2"/>
                        <w:sz w:val="18"/>
                      </w:rPr>
                      <w:t xml:space="preserve"> </w:t>
                    </w:r>
                    <w:r>
                      <w:rPr>
                        <w:rFonts w:ascii="Courier New"/>
                        <w:sz w:val="18"/>
                      </w:rPr>
                      <w:t>Parameters</w:t>
                    </w:r>
                  </w:p>
                  <w:p w14:paraId="2F5C7645" w14:textId="77777777" w:rsidR="00AF3A5C" w:rsidRDefault="00AF3A5C">
                    <w:pPr>
                      <w:tabs>
                        <w:tab w:val="left" w:pos="1079"/>
                      </w:tabs>
                      <w:spacing w:before="21" w:line="264" w:lineRule="auto"/>
                      <w:ind w:left="323" w:right="1421"/>
                      <w:rPr>
                        <w:rFonts w:ascii="Courier New"/>
                        <w:sz w:val="18"/>
                      </w:rPr>
                    </w:pPr>
                    <w:r>
                      <w:rPr>
                        <w:rFonts w:ascii="Courier New"/>
                        <w:sz w:val="18"/>
                      </w:rPr>
                      <w:t>Req</w:t>
                    </w:r>
                    <w:r>
                      <w:rPr>
                        <w:rFonts w:ascii="Courier New"/>
                        <w:sz w:val="18"/>
                      </w:rPr>
                      <w:tab/>
                      <w:t>Request Queue  Parameters ActR</w:t>
                    </w:r>
                    <w:r>
                      <w:rPr>
                        <w:rFonts w:ascii="Courier New"/>
                        <w:sz w:val="18"/>
                      </w:rPr>
                      <w:tab/>
                      <w:t>Activate/Inactivate Requestor SusR</w:t>
                    </w:r>
                    <w:r>
                      <w:rPr>
                        <w:rFonts w:ascii="Courier New"/>
                        <w:sz w:val="18"/>
                      </w:rPr>
                      <w:tab/>
                      <w:t>Suspend/Run Request</w:t>
                    </w:r>
                    <w:r>
                      <w:rPr>
                        <w:rFonts w:ascii="Courier New"/>
                        <w:spacing w:val="-9"/>
                        <w:sz w:val="18"/>
                      </w:rPr>
                      <w:t xml:space="preserve"> </w:t>
                    </w:r>
                    <w:r>
                      <w:rPr>
                        <w:rFonts w:ascii="Courier New"/>
                        <w:sz w:val="18"/>
                      </w:rPr>
                      <w:t>Queue</w:t>
                    </w:r>
                  </w:p>
                  <w:p w14:paraId="0932046B" w14:textId="77777777" w:rsidR="00AF3A5C" w:rsidRDefault="00AF3A5C">
                    <w:pPr>
                      <w:tabs>
                        <w:tab w:val="left" w:pos="1079"/>
                      </w:tabs>
                      <w:spacing w:line="266" w:lineRule="auto"/>
                      <w:ind w:left="323" w:right="18"/>
                      <w:rPr>
                        <w:rFonts w:ascii="Courier New"/>
                        <w:sz w:val="18"/>
                      </w:rPr>
                    </w:pPr>
                    <w:r>
                      <w:rPr>
                        <w:rFonts w:ascii="Courier New"/>
                        <w:sz w:val="18"/>
                      </w:rPr>
                      <w:t>Cust</w:t>
                    </w:r>
                    <w:r>
                      <w:rPr>
                        <w:rFonts w:ascii="Courier New"/>
                        <w:sz w:val="18"/>
                      </w:rPr>
                      <w:tab/>
                      <w:t>VDEF Custodial Package Activate/Inactivate API</w:t>
                    </w:r>
                    <w:r>
                      <w:rPr>
                        <w:rFonts w:ascii="Courier New"/>
                        <w:sz w:val="18"/>
                      </w:rPr>
                      <w:tab/>
                      <w:t>VDEF Event API</w:t>
                    </w:r>
                    <w:r>
                      <w:rPr>
                        <w:rFonts w:ascii="Courier New"/>
                        <w:spacing w:val="-11"/>
                        <w:sz w:val="18"/>
                      </w:rPr>
                      <w:t xml:space="preserve"> </w:t>
                    </w:r>
                    <w:r>
                      <w:rPr>
                        <w:rFonts w:ascii="Courier New"/>
                        <w:sz w:val="18"/>
                      </w:rPr>
                      <w:t>Activate/Inactivate</w:t>
                    </w:r>
                  </w:p>
                  <w:p w14:paraId="5EE03E0F" w14:textId="77777777" w:rsidR="00AF3A5C" w:rsidRDefault="00AF3A5C">
                    <w:pPr>
                      <w:tabs>
                        <w:tab w:val="left" w:pos="1079"/>
                      </w:tabs>
                      <w:spacing w:line="261" w:lineRule="auto"/>
                      <w:ind w:left="323" w:right="1745"/>
                      <w:rPr>
                        <w:rFonts w:ascii="Courier New"/>
                        <w:sz w:val="18"/>
                      </w:rPr>
                    </w:pPr>
                    <w:r>
                      <w:rPr>
                        <w:rFonts w:ascii="Courier New"/>
                        <w:sz w:val="18"/>
                      </w:rPr>
                      <w:t>Stat</w:t>
                    </w:r>
                    <w:r>
                      <w:rPr>
                        <w:rFonts w:ascii="Courier New"/>
                        <w:sz w:val="18"/>
                      </w:rPr>
                      <w:tab/>
                      <w:t>Status of VDEF components Sch</w:t>
                    </w:r>
                    <w:r>
                      <w:rPr>
                        <w:rFonts w:ascii="Courier New"/>
                        <w:sz w:val="18"/>
                      </w:rPr>
                      <w:tab/>
                      <w:t>Request Processor</w:t>
                    </w:r>
                    <w:r>
                      <w:rPr>
                        <w:rFonts w:ascii="Courier New"/>
                        <w:spacing w:val="-22"/>
                        <w:sz w:val="18"/>
                      </w:rPr>
                      <w:t xml:space="preserve"> </w:t>
                    </w:r>
                    <w:r>
                      <w:rPr>
                        <w:rFonts w:ascii="Courier New"/>
                        <w:sz w:val="18"/>
                      </w:rPr>
                      <w:t>Schedule</w:t>
                    </w:r>
                  </w:p>
                  <w:p w14:paraId="5BB9A056" w14:textId="77777777" w:rsidR="00AF3A5C" w:rsidRDefault="00AF3A5C">
                    <w:pPr>
                      <w:rPr>
                        <w:rFonts w:ascii="Courier New"/>
                        <w:sz w:val="18"/>
                      </w:rPr>
                    </w:pPr>
                    <w:r>
                      <w:rPr>
                        <w:rFonts w:ascii="Courier New"/>
                        <w:sz w:val="18"/>
                      </w:rPr>
                      <w:t>Select VDEF Configuration and Status Option:</w:t>
                    </w:r>
                  </w:p>
                </w:txbxContent>
              </v:textbox>
            </v:shape>
            <v:shape id="_x0000_s1196" type="#_x0000_t202" style="position:absolute;left:7127;top:467;width:3152;height:204" filled="f" stroked="f">
              <v:textbox inset="0,0,0,0">
                <w:txbxContent>
                  <w:p w14:paraId="373C0A72" w14:textId="77777777" w:rsidR="00AF3A5C" w:rsidRDefault="00AF3A5C">
                    <w:pPr>
                      <w:rPr>
                        <w:rFonts w:ascii="Courier New"/>
                        <w:sz w:val="18"/>
                      </w:rPr>
                    </w:pPr>
                    <w:r>
                      <w:rPr>
                        <w:rFonts w:ascii="Courier New"/>
                        <w:sz w:val="18"/>
                      </w:rPr>
                      <w:t>VDEF Configuration and Status</w:t>
                    </w:r>
                  </w:p>
                </w:txbxContent>
              </v:textbox>
            </v:shape>
            <v:shape id="_x0000_s1195" type="#_x0000_t202" style="position:absolute;left:1728;top:467;width:4664;height:204" filled="f" stroked="f">
              <v:textbox inset="0,0,0,0">
                <w:txbxContent>
                  <w:p w14:paraId="0D04C727" w14:textId="77777777" w:rsidR="00AF3A5C" w:rsidRDefault="00AF3A5C">
                    <w:pPr>
                      <w:rPr>
                        <w:rFonts w:ascii="Courier New"/>
                        <w:sz w:val="18"/>
                      </w:rPr>
                    </w:pPr>
                    <w:r>
                      <w:rPr>
                        <w:rFonts w:ascii="Courier New"/>
                        <w:sz w:val="18"/>
                      </w:rPr>
                      <w:t>Select OPTION NAME: VDEF CONFIGURATION MENU</w:t>
                    </w:r>
                  </w:p>
                </w:txbxContent>
              </v:textbox>
            </v:shape>
            <w10:wrap type="topAndBottom" anchorx="page"/>
          </v:group>
        </w:pict>
      </w:r>
    </w:p>
    <w:p w14:paraId="5339B384" w14:textId="77777777" w:rsidR="006219B2" w:rsidRDefault="00AF3A5C">
      <w:pPr>
        <w:pStyle w:val="ListParagraph"/>
        <w:numPr>
          <w:ilvl w:val="0"/>
          <w:numId w:val="16"/>
        </w:numPr>
        <w:tabs>
          <w:tab w:val="left" w:pos="581"/>
        </w:tabs>
        <w:spacing w:line="261" w:lineRule="exact"/>
        <w:ind w:hanging="361"/>
      </w:pPr>
      <w:r>
        <w:t>Activate CP in the VDEF Custodial Package Activate/Inactivate [</w:t>
      </w:r>
      <w:r>
        <w:rPr>
          <w:b/>
        </w:rPr>
        <w:t>VDEF Custodial Package</w:t>
      </w:r>
      <w:r>
        <w:t>]</w:t>
      </w:r>
      <w:r>
        <w:rPr>
          <w:spacing w:val="-15"/>
        </w:rPr>
        <w:t xml:space="preserve"> </w:t>
      </w:r>
      <w:r>
        <w:t>option.</w:t>
      </w:r>
    </w:p>
    <w:p w14:paraId="67A8BCF2" w14:textId="77777777" w:rsidR="006219B2" w:rsidRDefault="006219B2">
      <w:pPr>
        <w:spacing w:line="261" w:lineRule="exact"/>
        <w:sectPr w:rsidR="006219B2">
          <w:pgSz w:w="12240" w:h="15840"/>
          <w:pgMar w:top="1120" w:right="620" w:bottom="1160" w:left="1220" w:header="902" w:footer="976" w:gutter="0"/>
          <w:cols w:space="720"/>
        </w:sectPr>
      </w:pPr>
    </w:p>
    <w:p w14:paraId="4F6582A1" w14:textId="77777777" w:rsidR="006219B2" w:rsidRDefault="006219B2">
      <w:pPr>
        <w:pStyle w:val="BodyText"/>
        <w:spacing w:before="6"/>
        <w:rPr>
          <w:sz w:val="27"/>
        </w:rPr>
      </w:pPr>
    </w:p>
    <w:p w14:paraId="045137DA" w14:textId="77777777" w:rsidR="006219B2" w:rsidRDefault="00494A4C">
      <w:pPr>
        <w:pStyle w:val="BodyText"/>
        <w:ind w:left="479"/>
        <w:rPr>
          <w:sz w:val="20"/>
        </w:rPr>
      </w:pPr>
      <w:r>
        <w:rPr>
          <w:sz w:val="20"/>
        </w:rPr>
      </w:r>
      <w:r>
        <w:rPr>
          <w:sz w:val="20"/>
        </w:rPr>
        <w:pict w14:anchorId="3EAA3A25">
          <v:shape id="_x0000_s1410" type="#_x0000_t202" style="width:456.55pt;height:66.3pt;mso-left-percent:-10001;mso-top-percent:-10001;mso-position-horizontal:absolute;mso-position-horizontal-relative:char;mso-position-vertical:absolute;mso-position-vertical-relative:line;mso-left-percent:-10001;mso-top-percent:-10001" fillcolor="#e4e4e4" stroked="f">
            <v:textbox inset="0,0,0,0">
              <w:txbxContent>
                <w:p w14:paraId="6A4088D6" w14:textId="77777777" w:rsidR="00AF3A5C" w:rsidRDefault="00AF3A5C">
                  <w:pPr>
                    <w:pStyle w:val="BodyText"/>
                    <w:spacing w:before="8"/>
                    <w:rPr>
                      <w:sz w:val="19"/>
                    </w:rPr>
                  </w:pPr>
                </w:p>
                <w:p w14:paraId="48CE60C5" w14:textId="77777777" w:rsidR="00AF3A5C" w:rsidRDefault="00AF3A5C">
                  <w:pPr>
                    <w:tabs>
                      <w:tab w:val="left" w:pos="5535"/>
                    </w:tabs>
                    <w:spacing w:before="1" w:line="266" w:lineRule="auto"/>
                    <w:ind w:left="28" w:right="461"/>
                    <w:rPr>
                      <w:rFonts w:ascii="Courier New"/>
                      <w:sz w:val="18"/>
                    </w:rPr>
                  </w:pPr>
                  <w:r>
                    <w:rPr>
                      <w:rFonts w:ascii="Courier New"/>
                      <w:sz w:val="18"/>
                    </w:rPr>
                    <w:t>Select VDEF Configuration and Status</w:t>
                  </w:r>
                  <w:r>
                    <w:rPr>
                      <w:rFonts w:ascii="Courier New"/>
                      <w:spacing w:val="-31"/>
                      <w:sz w:val="18"/>
                    </w:rPr>
                    <w:t xml:space="preserve"> </w:t>
                  </w:r>
                  <w:r>
                    <w:rPr>
                      <w:rFonts w:ascii="Courier New"/>
                      <w:sz w:val="18"/>
                    </w:rPr>
                    <w:t>Option:</w:t>
                  </w:r>
                  <w:r>
                    <w:rPr>
                      <w:rFonts w:ascii="Courier New"/>
                      <w:spacing w:val="-7"/>
                      <w:sz w:val="18"/>
                    </w:rPr>
                    <w:t xml:space="preserve"> </w:t>
                  </w:r>
                  <w:r>
                    <w:rPr>
                      <w:rFonts w:ascii="Courier New"/>
                      <w:sz w:val="18"/>
                    </w:rPr>
                    <w:t>CUST</w:t>
                  </w:r>
                  <w:r>
                    <w:rPr>
                      <w:rFonts w:ascii="Courier New"/>
                      <w:sz w:val="18"/>
                    </w:rPr>
                    <w:tab/>
                    <w:t>VDEF Custodial Package Activa te/Inactivate</w:t>
                  </w:r>
                </w:p>
                <w:p w14:paraId="3063360A" w14:textId="77777777" w:rsidR="00AF3A5C" w:rsidRDefault="00AF3A5C">
                  <w:pPr>
                    <w:tabs>
                      <w:tab w:val="left" w:pos="3808"/>
                      <w:tab w:val="left" w:pos="5644"/>
                    </w:tabs>
                    <w:spacing w:line="261" w:lineRule="auto"/>
                    <w:ind w:left="28" w:right="3268"/>
                    <w:rPr>
                      <w:rFonts w:ascii="Courier New"/>
                      <w:sz w:val="18"/>
                    </w:rPr>
                  </w:pPr>
                  <w:r>
                    <w:rPr>
                      <w:rFonts w:ascii="Courier New"/>
                      <w:sz w:val="18"/>
                    </w:rPr>
                    <w:t>Select Custodial Package:</w:t>
                  </w:r>
                  <w:r>
                    <w:rPr>
                      <w:rFonts w:ascii="Courier New"/>
                      <w:spacing w:val="-25"/>
                      <w:sz w:val="18"/>
                    </w:rPr>
                    <w:t xml:space="preserve"> </w:t>
                  </w:r>
                  <w:r>
                    <w:rPr>
                      <w:rFonts w:ascii="Courier New"/>
                      <w:sz w:val="18"/>
                    </w:rPr>
                    <w:t>CLINICAL</w:t>
                  </w:r>
                  <w:r>
                    <w:rPr>
                      <w:rFonts w:ascii="Courier New"/>
                      <w:spacing w:val="-8"/>
                      <w:sz w:val="18"/>
                    </w:rPr>
                    <w:t xml:space="preserve"> </w:t>
                  </w:r>
                  <w:r>
                    <w:rPr>
                      <w:rFonts w:ascii="Courier New"/>
                      <w:sz w:val="18"/>
                    </w:rPr>
                    <w:t>PROCEDURES</w:t>
                  </w:r>
                  <w:r>
                    <w:rPr>
                      <w:rFonts w:ascii="Courier New"/>
                      <w:sz w:val="18"/>
                    </w:rPr>
                    <w:tab/>
                  </w:r>
                  <w:r>
                    <w:rPr>
                      <w:rFonts w:ascii="Courier New"/>
                      <w:spacing w:val="-9"/>
                      <w:sz w:val="18"/>
                    </w:rPr>
                    <w:t xml:space="preserve">MD </w:t>
                  </w:r>
                  <w:r>
                    <w:rPr>
                      <w:rFonts w:ascii="Courier New"/>
                      <w:sz w:val="18"/>
                    </w:rPr>
                    <w:t>ACTIVATION STATUS:</w:t>
                  </w:r>
                  <w:r>
                    <w:rPr>
                      <w:rFonts w:ascii="Courier New"/>
                      <w:spacing w:val="-16"/>
                      <w:sz w:val="18"/>
                    </w:rPr>
                    <w:t xml:space="preserve"> </w:t>
                  </w:r>
                  <w:r>
                    <w:rPr>
                      <w:rFonts w:ascii="Courier New"/>
                      <w:sz w:val="18"/>
                    </w:rPr>
                    <w:t>INACTIVE//</w:t>
                  </w:r>
                  <w:r>
                    <w:rPr>
                      <w:rFonts w:ascii="Courier New"/>
                      <w:spacing w:val="-7"/>
                      <w:sz w:val="18"/>
                    </w:rPr>
                    <w:t xml:space="preserve"> </w:t>
                  </w:r>
                  <w:r>
                    <w:rPr>
                      <w:rFonts w:ascii="Courier New"/>
                      <w:sz w:val="18"/>
                    </w:rPr>
                    <w:t>ACT</w:t>
                  </w:r>
                  <w:r>
                    <w:rPr>
                      <w:rFonts w:ascii="Courier New"/>
                      <w:sz w:val="18"/>
                    </w:rPr>
                    <w:tab/>
                    <w:t>ACTIVE</w:t>
                  </w:r>
                </w:p>
              </w:txbxContent>
            </v:textbox>
            <w10:anchorlock/>
          </v:shape>
        </w:pict>
      </w:r>
    </w:p>
    <w:p w14:paraId="3AD8661C" w14:textId="77777777" w:rsidR="006219B2" w:rsidRDefault="00AF3A5C">
      <w:pPr>
        <w:pStyle w:val="ListParagraph"/>
        <w:numPr>
          <w:ilvl w:val="0"/>
          <w:numId w:val="16"/>
        </w:numPr>
        <w:tabs>
          <w:tab w:val="left" w:pos="581"/>
        </w:tabs>
        <w:spacing w:line="446" w:lineRule="auto"/>
        <w:ind w:right="2048"/>
      </w:pPr>
      <w:r>
        <w:t>Activate the CP APIs in the VDEF system. There are seven APIs that</w:t>
      </w:r>
      <w:r>
        <w:rPr>
          <w:spacing w:val="-24"/>
        </w:rPr>
        <w:t xml:space="preserve"> </w:t>
      </w:r>
      <w:r>
        <w:t>require</w:t>
      </w:r>
      <w:r>
        <w:rPr>
          <w:spacing w:val="-2"/>
        </w:rPr>
        <w:t xml:space="preserve"> </w:t>
      </w:r>
      <w:r>
        <w:t xml:space="preserve">activation. </w:t>
      </w:r>
      <w:r>
        <w:rPr>
          <w:noProof/>
          <w:position w:val="-4"/>
        </w:rPr>
        <w:drawing>
          <wp:inline distT="0" distB="0" distL="0" distR="0" wp14:anchorId="23857A21" wp14:editId="52AB11EA">
            <wp:extent cx="128015" cy="172211"/>
            <wp:effectExtent l="0" t="0" r="0" b="0"/>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5"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ADT-A01-CPAN</w:t>
      </w:r>
    </w:p>
    <w:p w14:paraId="1AD217B1" w14:textId="77777777" w:rsidR="006219B2" w:rsidRDefault="00AF3A5C">
      <w:pPr>
        <w:pStyle w:val="BodyText"/>
        <w:spacing w:line="234" w:lineRule="exact"/>
        <w:ind w:left="580"/>
      </w:pPr>
      <w:r>
        <w:rPr>
          <w:noProof/>
          <w:position w:val="-4"/>
        </w:rPr>
        <w:drawing>
          <wp:inline distT="0" distB="0" distL="0" distR="0" wp14:anchorId="07DB1441" wp14:editId="7AA4B7B5">
            <wp:extent cx="128015" cy="172211"/>
            <wp:effectExtent l="0" t="0" r="0" b="0"/>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ADT-A02-CPTP</w:t>
      </w:r>
    </w:p>
    <w:p w14:paraId="08E39AC6" w14:textId="77777777" w:rsidR="006219B2" w:rsidRDefault="00AF3A5C">
      <w:pPr>
        <w:pStyle w:val="BodyText"/>
        <w:spacing w:before="188" w:after="9" w:line="415" w:lineRule="auto"/>
        <w:ind w:left="580" w:right="7748"/>
      </w:pPr>
      <w:r>
        <w:rPr>
          <w:noProof/>
          <w:position w:val="-4"/>
        </w:rPr>
        <w:drawing>
          <wp:inline distT="0" distB="0" distL="0" distR="0" wp14:anchorId="1C28A081" wp14:editId="5DA2312E">
            <wp:extent cx="128015" cy="172211"/>
            <wp:effectExtent l="0" t="0" r="0" b="0"/>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rPr>
          <w:spacing w:val="-2"/>
        </w:rPr>
        <w:t>ADT-A03-CPDE</w:t>
      </w:r>
      <w:r>
        <w:rPr>
          <w:noProof/>
          <w:spacing w:val="-2"/>
          <w:position w:val="-4"/>
        </w:rPr>
        <w:drawing>
          <wp:inline distT="0" distB="0" distL="0" distR="0" wp14:anchorId="32459405" wp14:editId="324C4348">
            <wp:extent cx="128015" cy="172211"/>
            <wp:effectExtent l="0" t="0" r="0" b="0"/>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5" cstate="print"/>
                    <a:stretch>
                      <a:fillRect/>
                    </a:stretch>
                  </pic:blipFill>
                  <pic:spPr>
                    <a:xfrm>
                      <a:off x="0" y="0"/>
                      <a:ext cx="128015" cy="172211"/>
                    </a:xfrm>
                    <a:prstGeom prst="rect">
                      <a:avLst/>
                    </a:prstGeom>
                  </pic:spPr>
                </pic:pic>
              </a:graphicData>
            </a:graphic>
          </wp:inline>
        </w:drawing>
      </w:r>
      <w:r>
        <w:rPr>
          <w:spacing w:val="-2"/>
        </w:rPr>
        <w:t xml:space="preserve"> </w:t>
      </w:r>
      <w:r>
        <w:rPr>
          <w:spacing w:val="-1"/>
        </w:rPr>
        <w:t>ADT-A08-CPUPI</w:t>
      </w:r>
      <w:r>
        <w:rPr>
          <w:noProof/>
          <w:spacing w:val="-1"/>
          <w:position w:val="-4"/>
        </w:rPr>
        <w:drawing>
          <wp:inline distT="0" distB="0" distL="0" distR="0" wp14:anchorId="32BDF53A" wp14:editId="3C758444">
            <wp:extent cx="128015" cy="172211"/>
            <wp:effectExtent l="0" t="0" r="0" b="0"/>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5" cstate="print"/>
                    <a:stretch>
                      <a:fillRect/>
                    </a:stretch>
                  </pic:blipFill>
                  <pic:spPr>
                    <a:xfrm>
                      <a:off x="0" y="0"/>
                      <a:ext cx="128015" cy="172211"/>
                    </a:xfrm>
                    <a:prstGeom prst="rect">
                      <a:avLst/>
                    </a:prstGeom>
                  </pic:spPr>
                </pic:pic>
              </a:graphicData>
            </a:graphic>
          </wp:inline>
        </w:drawing>
      </w:r>
      <w:r>
        <w:rPr>
          <w:spacing w:val="-1"/>
        </w:rPr>
        <w:t xml:space="preserve"> </w:t>
      </w:r>
      <w:r>
        <w:rPr>
          <w:spacing w:val="-3"/>
        </w:rPr>
        <w:t>ADT-A11-CPCAN</w:t>
      </w:r>
      <w:r>
        <w:rPr>
          <w:noProof/>
          <w:spacing w:val="-3"/>
          <w:position w:val="-4"/>
        </w:rPr>
        <w:drawing>
          <wp:inline distT="0" distB="0" distL="0" distR="0" wp14:anchorId="03600883" wp14:editId="16333AF8">
            <wp:extent cx="128015" cy="172212"/>
            <wp:effectExtent l="0" t="0" r="0" b="0"/>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5" cstate="print"/>
                    <a:stretch>
                      <a:fillRect/>
                    </a:stretch>
                  </pic:blipFill>
                  <pic:spPr>
                    <a:xfrm>
                      <a:off x="0" y="0"/>
                      <a:ext cx="128015" cy="172212"/>
                    </a:xfrm>
                    <a:prstGeom prst="rect">
                      <a:avLst/>
                    </a:prstGeom>
                  </pic:spPr>
                </pic:pic>
              </a:graphicData>
            </a:graphic>
          </wp:inline>
        </w:drawing>
      </w:r>
      <w:r>
        <w:rPr>
          <w:spacing w:val="-3"/>
        </w:rPr>
        <w:t xml:space="preserve"> </w:t>
      </w:r>
      <w:r>
        <w:rPr>
          <w:spacing w:val="-2"/>
        </w:rPr>
        <w:t>ADT-A12-CPCT</w:t>
      </w:r>
      <w:r>
        <w:rPr>
          <w:noProof/>
          <w:spacing w:val="-2"/>
          <w:position w:val="-4"/>
        </w:rPr>
        <w:drawing>
          <wp:inline distT="0" distB="0" distL="0" distR="0" wp14:anchorId="466A0A78" wp14:editId="6D207748">
            <wp:extent cx="128015" cy="172212"/>
            <wp:effectExtent l="0" t="0" r="0" b="0"/>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5" cstate="print"/>
                    <a:stretch>
                      <a:fillRect/>
                    </a:stretch>
                  </pic:blipFill>
                  <pic:spPr>
                    <a:xfrm>
                      <a:off x="0" y="0"/>
                      <a:ext cx="128015" cy="172212"/>
                    </a:xfrm>
                    <a:prstGeom prst="rect">
                      <a:avLst/>
                    </a:prstGeom>
                  </pic:spPr>
                </pic:pic>
              </a:graphicData>
            </a:graphic>
          </wp:inline>
        </w:drawing>
      </w:r>
      <w:r>
        <w:rPr>
          <w:spacing w:val="-2"/>
        </w:rPr>
        <w:t xml:space="preserve"> </w:t>
      </w:r>
      <w:r>
        <w:t>ADT-A13-CPCDE</w:t>
      </w:r>
    </w:p>
    <w:tbl>
      <w:tblPr>
        <w:tblW w:w="0" w:type="auto"/>
        <w:tblInd w:w="487" w:type="dxa"/>
        <w:tblLayout w:type="fixed"/>
        <w:tblCellMar>
          <w:left w:w="0" w:type="dxa"/>
          <w:right w:w="0" w:type="dxa"/>
        </w:tblCellMar>
        <w:tblLook w:val="01E0" w:firstRow="1" w:lastRow="1" w:firstColumn="1" w:lastColumn="1" w:noHBand="0" w:noVBand="0"/>
      </w:tblPr>
      <w:tblGrid>
        <w:gridCol w:w="1715"/>
        <w:gridCol w:w="2351"/>
        <w:gridCol w:w="1196"/>
        <w:gridCol w:w="1118"/>
        <w:gridCol w:w="3042"/>
      </w:tblGrid>
      <w:tr w:rsidR="006219B2" w14:paraId="48CD4C09" w14:textId="77777777">
        <w:trPr>
          <w:trHeight w:val="432"/>
        </w:trPr>
        <w:tc>
          <w:tcPr>
            <w:tcW w:w="1715" w:type="dxa"/>
          </w:tcPr>
          <w:p w14:paraId="1EB55D9F" w14:textId="77777777" w:rsidR="006219B2" w:rsidRDefault="00AF3A5C">
            <w:pPr>
              <w:pStyle w:val="TableParagraph"/>
              <w:ind w:left="244"/>
              <w:rPr>
                <w:b/>
                <w:sz w:val="18"/>
              </w:rPr>
            </w:pPr>
            <w:r>
              <w:rPr>
                <w:b/>
                <w:sz w:val="18"/>
              </w:rPr>
              <w:t>VistA HL7 PROTOCOL</w:t>
            </w:r>
          </w:p>
        </w:tc>
        <w:tc>
          <w:tcPr>
            <w:tcW w:w="2351" w:type="dxa"/>
          </w:tcPr>
          <w:p w14:paraId="2ED55F60" w14:textId="77777777" w:rsidR="006219B2" w:rsidRDefault="00AF3A5C">
            <w:pPr>
              <w:pStyle w:val="TableParagraph"/>
              <w:ind w:left="140" w:right="1450"/>
              <w:rPr>
                <w:b/>
                <w:sz w:val="18"/>
              </w:rPr>
            </w:pPr>
            <w:r>
              <w:rPr>
                <w:b/>
                <w:sz w:val="18"/>
              </w:rPr>
              <w:t>Custodial Package</w:t>
            </w:r>
          </w:p>
        </w:tc>
        <w:tc>
          <w:tcPr>
            <w:tcW w:w="1196" w:type="dxa"/>
          </w:tcPr>
          <w:p w14:paraId="4AB8ABB5" w14:textId="77777777" w:rsidR="006219B2" w:rsidRDefault="00AF3A5C">
            <w:pPr>
              <w:pStyle w:val="TableParagraph"/>
              <w:ind w:left="156"/>
              <w:rPr>
                <w:b/>
                <w:sz w:val="18"/>
              </w:rPr>
            </w:pPr>
            <w:r>
              <w:rPr>
                <w:b/>
                <w:sz w:val="18"/>
              </w:rPr>
              <w:t>API Event Active Flag</w:t>
            </w:r>
          </w:p>
        </w:tc>
        <w:tc>
          <w:tcPr>
            <w:tcW w:w="1118" w:type="dxa"/>
          </w:tcPr>
          <w:p w14:paraId="29A023AF" w14:textId="77777777" w:rsidR="006219B2" w:rsidRDefault="00AF3A5C">
            <w:pPr>
              <w:pStyle w:val="TableParagraph"/>
              <w:ind w:left="167" w:right="111"/>
              <w:rPr>
                <w:b/>
                <w:sz w:val="18"/>
              </w:rPr>
            </w:pPr>
            <w:r>
              <w:rPr>
                <w:b/>
                <w:sz w:val="18"/>
              </w:rPr>
              <w:t>Extraction Program</w:t>
            </w:r>
          </w:p>
        </w:tc>
        <w:tc>
          <w:tcPr>
            <w:tcW w:w="3042" w:type="dxa"/>
          </w:tcPr>
          <w:p w14:paraId="7F85BDBF" w14:textId="77777777" w:rsidR="006219B2" w:rsidRDefault="00AF3A5C">
            <w:pPr>
              <w:pStyle w:val="TableParagraph"/>
              <w:ind w:left="129" w:right="2003"/>
              <w:rPr>
                <w:b/>
                <w:sz w:val="18"/>
              </w:rPr>
            </w:pPr>
            <w:r>
              <w:rPr>
                <w:b/>
                <w:sz w:val="18"/>
              </w:rPr>
              <w:t>Event Description</w:t>
            </w:r>
          </w:p>
        </w:tc>
      </w:tr>
      <w:tr w:rsidR="006219B2" w14:paraId="71B402E4" w14:textId="77777777">
        <w:trPr>
          <w:trHeight w:val="253"/>
        </w:trPr>
        <w:tc>
          <w:tcPr>
            <w:tcW w:w="1715" w:type="dxa"/>
          </w:tcPr>
          <w:p w14:paraId="06EAD4A8" w14:textId="77777777" w:rsidR="006219B2" w:rsidRDefault="00AF3A5C">
            <w:pPr>
              <w:pStyle w:val="TableParagraph"/>
              <w:spacing w:before="18"/>
              <w:ind w:left="244"/>
              <w:rPr>
                <w:sz w:val="18"/>
              </w:rPr>
            </w:pPr>
            <w:r>
              <w:rPr>
                <w:sz w:val="18"/>
              </w:rPr>
              <w:t>MDC CPAN VS</w:t>
            </w:r>
          </w:p>
        </w:tc>
        <w:tc>
          <w:tcPr>
            <w:tcW w:w="2351" w:type="dxa"/>
          </w:tcPr>
          <w:p w14:paraId="79ECED45" w14:textId="77777777" w:rsidR="006219B2" w:rsidRDefault="00AF3A5C">
            <w:pPr>
              <w:pStyle w:val="TableParagraph"/>
              <w:spacing w:before="18"/>
              <w:ind w:left="140"/>
              <w:rPr>
                <w:sz w:val="18"/>
              </w:rPr>
            </w:pPr>
            <w:r>
              <w:rPr>
                <w:sz w:val="18"/>
              </w:rPr>
              <w:t>CLINICAL PROCEDURES</w:t>
            </w:r>
          </w:p>
        </w:tc>
        <w:tc>
          <w:tcPr>
            <w:tcW w:w="1196" w:type="dxa"/>
          </w:tcPr>
          <w:p w14:paraId="115771C5" w14:textId="77777777" w:rsidR="006219B2" w:rsidRDefault="00AF3A5C">
            <w:pPr>
              <w:pStyle w:val="TableParagraph"/>
              <w:spacing w:before="18"/>
              <w:ind w:left="156"/>
              <w:rPr>
                <w:sz w:val="18"/>
              </w:rPr>
            </w:pPr>
            <w:r>
              <w:rPr>
                <w:sz w:val="18"/>
              </w:rPr>
              <w:t>ACTIVE</w:t>
            </w:r>
          </w:p>
        </w:tc>
        <w:tc>
          <w:tcPr>
            <w:tcW w:w="1118" w:type="dxa"/>
          </w:tcPr>
          <w:p w14:paraId="62B4563A" w14:textId="77777777" w:rsidR="006219B2" w:rsidRDefault="00AF3A5C">
            <w:pPr>
              <w:pStyle w:val="TableParagraph"/>
              <w:spacing w:before="18"/>
              <w:ind w:left="167"/>
              <w:rPr>
                <w:sz w:val="18"/>
              </w:rPr>
            </w:pPr>
            <w:r>
              <w:rPr>
                <w:sz w:val="18"/>
              </w:rPr>
              <w:t>MDCA01</w:t>
            </w:r>
          </w:p>
        </w:tc>
        <w:tc>
          <w:tcPr>
            <w:tcW w:w="3042" w:type="dxa"/>
          </w:tcPr>
          <w:p w14:paraId="3B5CC9BC" w14:textId="77777777" w:rsidR="006219B2" w:rsidRDefault="00AF3A5C">
            <w:pPr>
              <w:pStyle w:val="TableParagraph"/>
              <w:spacing w:before="18"/>
              <w:ind w:left="129"/>
              <w:rPr>
                <w:sz w:val="18"/>
              </w:rPr>
            </w:pPr>
            <w:r>
              <w:rPr>
                <w:sz w:val="18"/>
              </w:rPr>
              <w:t>CLIO Admit/Visit Notification (A01)</w:t>
            </w:r>
          </w:p>
        </w:tc>
      </w:tr>
      <w:tr w:rsidR="006219B2" w14:paraId="59B8FDAC" w14:textId="77777777">
        <w:trPr>
          <w:trHeight w:val="254"/>
        </w:trPr>
        <w:tc>
          <w:tcPr>
            <w:tcW w:w="1715" w:type="dxa"/>
          </w:tcPr>
          <w:p w14:paraId="21DFDD9D" w14:textId="77777777" w:rsidR="006219B2" w:rsidRDefault="00AF3A5C">
            <w:pPr>
              <w:pStyle w:val="TableParagraph"/>
              <w:spacing w:before="20"/>
              <w:ind w:left="244"/>
              <w:rPr>
                <w:sz w:val="18"/>
              </w:rPr>
            </w:pPr>
            <w:r>
              <w:rPr>
                <w:sz w:val="18"/>
              </w:rPr>
              <w:t>MDC CPTP VS</w:t>
            </w:r>
          </w:p>
        </w:tc>
        <w:tc>
          <w:tcPr>
            <w:tcW w:w="2351" w:type="dxa"/>
          </w:tcPr>
          <w:p w14:paraId="2445A262" w14:textId="77777777" w:rsidR="006219B2" w:rsidRDefault="00AF3A5C">
            <w:pPr>
              <w:pStyle w:val="TableParagraph"/>
              <w:spacing w:before="20"/>
              <w:ind w:left="140"/>
              <w:rPr>
                <w:sz w:val="18"/>
              </w:rPr>
            </w:pPr>
            <w:r>
              <w:rPr>
                <w:sz w:val="18"/>
              </w:rPr>
              <w:t>CLINICAL PROCEDURES</w:t>
            </w:r>
          </w:p>
        </w:tc>
        <w:tc>
          <w:tcPr>
            <w:tcW w:w="1196" w:type="dxa"/>
          </w:tcPr>
          <w:p w14:paraId="1E7354FB" w14:textId="77777777" w:rsidR="006219B2" w:rsidRDefault="00AF3A5C">
            <w:pPr>
              <w:pStyle w:val="TableParagraph"/>
              <w:spacing w:before="20"/>
              <w:ind w:left="156"/>
              <w:rPr>
                <w:sz w:val="18"/>
              </w:rPr>
            </w:pPr>
            <w:r>
              <w:rPr>
                <w:sz w:val="18"/>
              </w:rPr>
              <w:t>ACTIVE</w:t>
            </w:r>
          </w:p>
        </w:tc>
        <w:tc>
          <w:tcPr>
            <w:tcW w:w="1118" w:type="dxa"/>
          </w:tcPr>
          <w:p w14:paraId="498FF0AF" w14:textId="77777777" w:rsidR="006219B2" w:rsidRDefault="00AF3A5C">
            <w:pPr>
              <w:pStyle w:val="TableParagraph"/>
              <w:spacing w:before="20"/>
              <w:ind w:left="167"/>
              <w:rPr>
                <w:sz w:val="18"/>
              </w:rPr>
            </w:pPr>
            <w:r>
              <w:rPr>
                <w:sz w:val="18"/>
              </w:rPr>
              <w:t>MDCA02</w:t>
            </w:r>
          </w:p>
        </w:tc>
        <w:tc>
          <w:tcPr>
            <w:tcW w:w="3042" w:type="dxa"/>
          </w:tcPr>
          <w:p w14:paraId="321138B3" w14:textId="77777777" w:rsidR="006219B2" w:rsidRDefault="00AF3A5C">
            <w:pPr>
              <w:pStyle w:val="TableParagraph"/>
              <w:spacing w:before="20"/>
              <w:ind w:left="129"/>
              <w:rPr>
                <w:sz w:val="18"/>
              </w:rPr>
            </w:pPr>
            <w:r>
              <w:rPr>
                <w:sz w:val="18"/>
              </w:rPr>
              <w:t>CLIO Transfer a Patient (A02)</w:t>
            </w:r>
          </w:p>
        </w:tc>
      </w:tr>
      <w:tr w:rsidR="006219B2" w14:paraId="0A66D31A" w14:textId="77777777">
        <w:trPr>
          <w:trHeight w:val="254"/>
        </w:trPr>
        <w:tc>
          <w:tcPr>
            <w:tcW w:w="1715" w:type="dxa"/>
          </w:tcPr>
          <w:p w14:paraId="28E896BD" w14:textId="77777777" w:rsidR="006219B2" w:rsidRDefault="00AF3A5C">
            <w:pPr>
              <w:pStyle w:val="TableParagraph"/>
              <w:spacing w:before="20"/>
              <w:ind w:left="244"/>
              <w:rPr>
                <w:sz w:val="18"/>
              </w:rPr>
            </w:pPr>
            <w:r>
              <w:rPr>
                <w:sz w:val="18"/>
              </w:rPr>
              <w:t>MDC CPDE VS</w:t>
            </w:r>
          </w:p>
        </w:tc>
        <w:tc>
          <w:tcPr>
            <w:tcW w:w="2351" w:type="dxa"/>
          </w:tcPr>
          <w:p w14:paraId="7DEB8FAC" w14:textId="77777777" w:rsidR="006219B2" w:rsidRDefault="00AF3A5C">
            <w:pPr>
              <w:pStyle w:val="TableParagraph"/>
              <w:spacing w:before="20"/>
              <w:ind w:left="140"/>
              <w:rPr>
                <w:sz w:val="18"/>
              </w:rPr>
            </w:pPr>
            <w:r>
              <w:rPr>
                <w:sz w:val="18"/>
              </w:rPr>
              <w:t>CLINICAL PROCEDURES</w:t>
            </w:r>
          </w:p>
        </w:tc>
        <w:tc>
          <w:tcPr>
            <w:tcW w:w="1196" w:type="dxa"/>
          </w:tcPr>
          <w:p w14:paraId="50F3B078" w14:textId="77777777" w:rsidR="006219B2" w:rsidRDefault="00AF3A5C">
            <w:pPr>
              <w:pStyle w:val="TableParagraph"/>
              <w:spacing w:before="20"/>
              <w:ind w:left="156"/>
              <w:rPr>
                <w:sz w:val="18"/>
              </w:rPr>
            </w:pPr>
            <w:r>
              <w:rPr>
                <w:sz w:val="18"/>
              </w:rPr>
              <w:t>ACTIVE</w:t>
            </w:r>
          </w:p>
        </w:tc>
        <w:tc>
          <w:tcPr>
            <w:tcW w:w="1118" w:type="dxa"/>
          </w:tcPr>
          <w:p w14:paraId="2FC5D685" w14:textId="77777777" w:rsidR="006219B2" w:rsidRDefault="00AF3A5C">
            <w:pPr>
              <w:pStyle w:val="TableParagraph"/>
              <w:spacing w:before="20"/>
              <w:ind w:left="167"/>
              <w:rPr>
                <w:sz w:val="18"/>
              </w:rPr>
            </w:pPr>
            <w:r>
              <w:rPr>
                <w:sz w:val="18"/>
              </w:rPr>
              <w:t>MDCA03</w:t>
            </w:r>
          </w:p>
        </w:tc>
        <w:tc>
          <w:tcPr>
            <w:tcW w:w="3042" w:type="dxa"/>
          </w:tcPr>
          <w:p w14:paraId="53C36782" w14:textId="77777777" w:rsidR="006219B2" w:rsidRDefault="00AF3A5C">
            <w:pPr>
              <w:pStyle w:val="TableParagraph"/>
              <w:spacing w:before="20"/>
              <w:ind w:left="129"/>
              <w:rPr>
                <w:sz w:val="18"/>
              </w:rPr>
            </w:pPr>
            <w:r>
              <w:rPr>
                <w:sz w:val="18"/>
              </w:rPr>
              <w:t>CLIO Discharge/End Visit (A03)</w:t>
            </w:r>
          </w:p>
        </w:tc>
      </w:tr>
      <w:tr w:rsidR="006219B2" w14:paraId="1F554124" w14:textId="77777777">
        <w:trPr>
          <w:trHeight w:val="255"/>
        </w:trPr>
        <w:tc>
          <w:tcPr>
            <w:tcW w:w="1715" w:type="dxa"/>
          </w:tcPr>
          <w:p w14:paraId="25BD3D00" w14:textId="77777777" w:rsidR="006219B2" w:rsidRDefault="00AF3A5C">
            <w:pPr>
              <w:pStyle w:val="TableParagraph"/>
              <w:spacing w:before="20"/>
              <w:ind w:left="244"/>
              <w:rPr>
                <w:sz w:val="18"/>
              </w:rPr>
            </w:pPr>
            <w:r>
              <w:rPr>
                <w:sz w:val="18"/>
              </w:rPr>
              <w:t>MDC CPUPI VS</w:t>
            </w:r>
          </w:p>
        </w:tc>
        <w:tc>
          <w:tcPr>
            <w:tcW w:w="2351" w:type="dxa"/>
          </w:tcPr>
          <w:p w14:paraId="67D9F773" w14:textId="77777777" w:rsidR="006219B2" w:rsidRDefault="00AF3A5C">
            <w:pPr>
              <w:pStyle w:val="TableParagraph"/>
              <w:spacing w:before="20"/>
              <w:ind w:left="140"/>
              <w:rPr>
                <w:sz w:val="18"/>
              </w:rPr>
            </w:pPr>
            <w:r>
              <w:rPr>
                <w:sz w:val="18"/>
              </w:rPr>
              <w:t>CLINICAL PROCEDURES</w:t>
            </w:r>
          </w:p>
        </w:tc>
        <w:tc>
          <w:tcPr>
            <w:tcW w:w="1196" w:type="dxa"/>
          </w:tcPr>
          <w:p w14:paraId="2FF6D770" w14:textId="77777777" w:rsidR="006219B2" w:rsidRDefault="00AF3A5C">
            <w:pPr>
              <w:pStyle w:val="TableParagraph"/>
              <w:spacing w:before="20"/>
              <w:ind w:left="156"/>
              <w:rPr>
                <w:sz w:val="18"/>
              </w:rPr>
            </w:pPr>
            <w:r>
              <w:rPr>
                <w:sz w:val="18"/>
              </w:rPr>
              <w:t>ACTIVE</w:t>
            </w:r>
          </w:p>
        </w:tc>
        <w:tc>
          <w:tcPr>
            <w:tcW w:w="1118" w:type="dxa"/>
          </w:tcPr>
          <w:p w14:paraId="2BB3A34E" w14:textId="77777777" w:rsidR="006219B2" w:rsidRDefault="00AF3A5C">
            <w:pPr>
              <w:pStyle w:val="TableParagraph"/>
              <w:spacing w:before="20"/>
              <w:ind w:left="167"/>
              <w:rPr>
                <w:sz w:val="18"/>
              </w:rPr>
            </w:pPr>
            <w:r>
              <w:rPr>
                <w:sz w:val="18"/>
              </w:rPr>
              <w:t>MDCA08</w:t>
            </w:r>
          </w:p>
        </w:tc>
        <w:tc>
          <w:tcPr>
            <w:tcW w:w="3042" w:type="dxa"/>
          </w:tcPr>
          <w:p w14:paraId="258CA2FB" w14:textId="77777777" w:rsidR="006219B2" w:rsidRDefault="00AF3A5C">
            <w:pPr>
              <w:pStyle w:val="TableParagraph"/>
              <w:spacing w:before="20"/>
              <w:ind w:left="129"/>
              <w:rPr>
                <w:sz w:val="18"/>
              </w:rPr>
            </w:pPr>
            <w:r>
              <w:rPr>
                <w:sz w:val="18"/>
              </w:rPr>
              <w:t>CLIO Update Patient Info (A08)</w:t>
            </w:r>
          </w:p>
        </w:tc>
      </w:tr>
      <w:tr w:rsidR="006219B2" w14:paraId="7FEE90F4" w14:textId="77777777">
        <w:trPr>
          <w:trHeight w:val="255"/>
        </w:trPr>
        <w:tc>
          <w:tcPr>
            <w:tcW w:w="1715" w:type="dxa"/>
          </w:tcPr>
          <w:p w14:paraId="24B0C045" w14:textId="77777777" w:rsidR="006219B2" w:rsidRDefault="00AF3A5C">
            <w:pPr>
              <w:pStyle w:val="TableParagraph"/>
              <w:spacing w:before="21"/>
              <w:ind w:left="244"/>
              <w:rPr>
                <w:sz w:val="18"/>
              </w:rPr>
            </w:pPr>
            <w:r>
              <w:rPr>
                <w:sz w:val="18"/>
              </w:rPr>
              <w:t>MDC CPCAN VS</w:t>
            </w:r>
          </w:p>
        </w:tc>
        <w:tc>
          <w:tcPr>
            <w:tcW w:w="2351" w:type="dxa"/>
          </w:tcPr>
          <w:p w14:paraId="2BCCE7C4" w14:textId="77777777" w:rsidR="006219B2" w:rsidRDefault="00AF3A5C">
            <w:pPr>
              <w:pStyle w:val="TableParagraph"/>
              <w:spacing w:before="21"/>
              <w:ind w:left="140"/>
              <w:rPr>
                <w:sz w:val="18"/>
              </w:rPr>
            </w:pPr>
            <w:r>
              <w:rPr>
                <w:sz w:val="18"/>
              </w:rPr>
              <w:t>CLINICAL PROCEDURES</w:t>
            </w:r>
          </w:p>
        </w:tc>
        <w:tc>
          <w:tcPr>
            <w:tcW w:w="1196" w:type="dxa"/>
          </w:tcPr>
          <w:p w14:paraId="6EE415BA" w14:textId="77777777" w:rsidR="006219B2" w:rsidRDefault="00AF3A5C">
            <w:pPr>
              <w:pStyle w:val="TableParagraph"/>
              <w:spacing w:before="21"/>
              <w:ind w:left="156"/>
              <w:rPr>
                <w:sz w:val="18"/>
              </w:rPr>
            </w:pPr>
            <w:r>
              <w:rPr>
                <w:sz w:val="18"/>
              </w:rPr>
              <w:t>ACTIVE</w:t>
            </w:r>
          </w:p>
        </w:tc>
        <w:tc>
          <w:tcPr>
            <w:tcW w:w="1118" w:type="dxa"/>
          </w:tcPr>
          <w:p w14:paraId="3F22845F" w14:textId="77777777" w:rsidR="006219B2" w:rsidRDefault="00AF3A5C">
            <w:pPr>
              <w:pStyle w:val="TableParagraph"/>
              <w:spacing w:before="21"/>
              <w:ind w:left="167"/>
              <w:rPr>
                <w:sz w:val="18"/>
              </w:rPr>
            </w:pPr>
            <w:r>
              <w:rPr>
                <w:sz w:val="18"/>
              </w:rPr>
              <w:t>MDCA11</w:t>
            </w:r>
          </w:p>
        </w:tc>
        <w:tc>
          <w:tcPr>
            <w:tcW w:w="3042" w:type="dxa"/>
          </w:tcPr>
          <w:p w14:paraId="2A3CF778" w14:textId="77777777" w:rsidR="006219B2" w:rsidRDefault="00AF3A5C">
            <w:pPr>
              <w:pStyle w:val="TableParagraph"/>
              <w:spacing w:before="21"/>
              <w:ind w:left="129"/>
              <w:rPr>
                <w:sz w:val="18"/>
              </w:rPr>
            </w:pPr>
            <w:r>
              <w:rPr>
                <w:sz w:val="18"/>
              </w:rPr>
              <w:t>CLIO Cancel Admit Notice (A11)</w:t>
            </w:r>
          </w:p>
        </w:tc>
      </w:tr>
      <w:tr w:rsidR="006219B2" w14:paraId="64A2BBBD" w14:textId="77777777">
        <w:trPr>
          <w:trHeight w:val="254"/>
        </w:trPr>
        <w:tc>
          <w:tcPr>
            <w:tcW w:w="1715" w:type="dxa"/>
          </w:tcPr>
          <w:p w14:paraId="7E3BE316" w14:textId="77777777" w:rsidR="006219B2" w:rsidRDefault="00AF3A5C">
            <w:pPr>
              <w:pStyle w:val="TableParagraph"/>
              <w:spacing w:before="20"/>
              <w:ind w:left="244"/>
              <w:rPr>
                <w:sz w:val="18"/>
              </w:rPr>
            </w:pPr>
            <w:r>
              <w:rPr>
                <w:sz w:val="18"/>
              </w:rPr>
              <w:t>MDC CPCT VS</w:t>
            </w:r>
          </w:p>
        </w:tc>
        <w:tc>
          <w:tcPr>
            <w:tcW w:w="2351" w:type="dxa"/>
          </w:tcPr>
          <w:p w14:paraId="5A83CC56" w14:textId="77777777" w:rsidR="006219B2" w:rsidRDefault="00AF3A5C">
            <w:pPr>
              <w:pStyle w:val="TableParagraph"/>
              <w:spacing w:before="20"/>
              <w:ind w:left="140"/>
              <w:rPr>
                <w:sz w:val="18"/>
              </w:rPr>
            </w:pPr>
            <w:r>
              <w:rPr>
                <w:sz w:val="18"/>
              </w:rPr>
              <w:t>CLINICAL PROCEDURES</w:t>
            </w:r>
          </w:p>
        </w:tc>
        <w:tc>
          <w:tcPr>
            <w:tcW w:w="1196" w:type="dxa"/>
          </w:tcPr>
          <w:p w14:paraId="0D42D723" w14:textId="77777777" w:rsidR="006219B2" w:rsidRDefault="00AF3A5C">
            <w:pPr>
              <w:pStyle w:val="TableParagraph"/>
              <w:spacing w:before="20"/>
              <w:ind w:left="156"/>
              <w:rPr>
                <w:sz w:val="18"/>
              </w:rPr>
            </w:pPr>
            <w:r>
              <w:rPr>
                <w:sz w:val="18"/>
              </w:rPr>
              <w:t>ACTIVE</w:t>
            </w:r>
          </w:p>
        </w:tc>
        <w:tc>
          <w:tcPr>
            <w:tcW w:w="1118" w:type="dxa"/>
          </w:tcPr>
          <w:p w14:paraId="58440FA9" w14:textId="77777777" w:rsidR="006219B2" w:rsidRDefault="00AF3A5C">
            <w:pPr>
              <w:pStyle w:val="TableParagraph"/>
              <w:spacing w:before="20"/>
              <w:ind w:left="167"/>
              <w:rPr>
                <w:sz w:val="18"/>
              </w:rPr>
            </w:pPr>
            <w:r>
              <w:rPr>
                <w:sz w:val="18"/>
              </w:rPr>
              <w:t>MDCA12</w:t>
            </w:r>
          </w:p>
        </w:tc>
        <w:tc>
          <w:tcPr>
            <w:tcW w:w="3042" w:type="dxa"/>
          </w:tcPr>
          <w:p w14:paraId="4619BE34" w14:textId="77777777" w:rsidR="006219B2" w:rsidRDefault="00AF3A5C">
            <w:pPr>
              <w:pStyle w:val="TableParagraph"/>
              <w:spacing w:before="20"/>
              <w:ind w:left="129"/>
              <w:rPr>
                <w:sz w:val="18"/>
              </w:rPr>
            </w:pPr>
            <w:r>
              <w:rPr>
                <w:sz w:val="18"/>
              </w:rPr>
              <w:t>CLIO Cancel Transfer (A12)</w:t>
            </w:r>
          </w:p>
        </w:tc>
      </w:tr>
      <w:tr w:rsidR="006219B2" w14:paraId="04FB0793" w14:textId="77777777">
        <w:trPr>
          <w:trHeight w:val="476"/>
        </w:trPr>
        <w:tc>
          <w:tcPr>
            <w:tcW w:w="1715" w:type="dxa"/>
          </w:tcPr>
          <w:p w14:paraId="52091C3F" w14:textId="77777777" w:rsidR="006219B2" w:rsidRDefault="00AF3A5C">
            <w:pPr>
              <w:pStyle w:val="TableParagraph"/>
              <w:spacing w:before="20"/>
              <w:ind w:left="244"/>
              <w:rPr>
                <w:sz w:val="18"/>
              </w:rPr>
            </w:pPr>
            <w:r>
              <w:rPr>
                <w:sz w:val="18"/>
              </w:rPr>
              <w:t>MDC CPCDE VS</w:t>
            </w:r>
          </w:p>
        </w:tc>
        <w:tc>
          <w:tcPr>
            <w:tcW w:w="2351" w:type="dxa"/>
          </w:tcPr>
          <w:p w14:paraId="428D8DE1" w14:textId="77777777" w:rsidR="006219B2" w:rsidRDefault="00AF3A5C">
            <w:pPr>
              <w:pStyle w:val="TableParagraph"/>
              <w:spacing w:before="20"/>
              <w:ind w:left="140"/>
              <w:rPr>
                <w:sz w:val="18"/>
              </w:rPr>
            </w:pPr>
            <w:r>
              <w:rPr>
                <w:sz w:val="18"/>
              </w:rPr>
              <w:t>CLINICAL PROCEDURES</w:t>
            </w:r>
          </w:p>
        </w:tc>
        <w:tc>
          <w:tcPr>
            <w:tcW w:w="1196" w:type="dxa"/>
          </w:tcPr>
          <w:p w14:paraId="4B88C748" w14:textId="77777777" w:rsidR="006219B2" w:rsidRDefault="00AF3A5C">
            <w:pPr>
              <w:pStyle w:val="TableParagraph"/>
              <w:spacing w:before="20"/>
              <w:ind w:left="156"/>
              <w:rPr>
                <w:sz w:val="18"/>
              </w:rPr>
            </w:pPr>
            <w:r>
              <w:rPr>
                <w:sz w:val="18"/>
              </w:rPr>
              <w:t>ACTIVE</w:t>
            </w:r>
          </w:p>
        </w:tc>
        <w:tc>
          <w:tcPr>
            <w:tcW w:w="1118" w:type="dxa"/>
          </w:tcPr>
          <w:p w14:paraId="5951E720" w14:textId="77777777" w:rsidR="006219B2" w:rsidRDefault="00AF3A5C">
            <w:pPr>
              <w:pStyle w:val="TableParagraph"/>
              <w:spacing w:before="20"/>
              <w:ind w:left="167"/>
              <w:rPr>
                <w:sz w:val="18"/>
              </w:rPr>
            </w:pPr>
            <w:r>
              <w:rPr>
                <w:sz w:val="18"/>
              </w:rPr>
              <w:t>MDCA13</w:t>
            </w:r>
          </w:p>
        </w:tc>
        <w:tc>
          <w:tcPr>
            <w:tcW w:w="3042" w:type="dxa"/>
          </w:tcPr>
          <w:p w14:paraId="361CABE4" w14:textId="77777777" w:rsidR="006219B2" w:rsidRDefault="00AF3A5C">
            <w:pPr>
              <w:pStyle w:val="TableParagraph"/>
              <w:spacing w:before="20"/>
              <w:ind w:left="129"/>
              <w:rPr>
                <w:sz w:val="18"/>
              </w:rPr>
            </w:pPr>
            <w:r>
              <w:rPr>
                <w:sz w:val="18"/>
              </w:rPr>
              <w:t>CLIO Cancel Discharge (A13)</w:t>
            </w:r>
          </w:p>
        </w:tc>
      </w:tr>
    </w:tbl>
    <w:p w14:paraId="2D5E394B" w14:textId="77777777" w:rsidR="006219B2" w:rsidRDefault="00494A4C">
      <w:pPr>
        <w:pStyle w:val="ListParagraph"/>
        <w:numPr>
          <w:ilvl w:val="0"/>
          <w:numId w:val="16"/>
        </w:numPr>
        <w:tabs>
          <w:tab w:val="left" w:pos="581"/>
        </w:tabs>
        <w:spacing w:before="13"/>
        <w:ind w:hanging="361"/>
      </w:pPr>
      <w:r>
        <w:pict w14:anchorId="118CEF42">
          <v:rect id="_x0000_s1192" style="position:absolute;left:0;text-align:left;margin-left:85pt;margin-top:-10.25pt;width:456.55pt;height:10.2pt;z-index:-256800768;mso-position-horizontal-relative:page;mso-position-vertical-relative:text" fillcolor="#e4e4e4" stroked="f">
            <w10:wrap anchorx="page"/>
          </v:rect>
        </w:pict>
      </w:r>
      <w:r w:rsidR="00AF3A5C">
        <w:t>Activate each CP</w:t>
      </w:r>
      <w:r w:rsidR="00AF3A5C">
        <w:rPr>
          <w:spacing w:val="-3"/>
        </w:rPr>
        <w:t xml:space="preserve"> </w:t>
      </w:r>
      <w:r w:rsidR="00AF3A5C">
        <w:t>API.</w:t>
      </w:r>
    </w:p>
    <w:p w14:paraId="12C8B024" w14:textId="77777777" w:rsidR="006219B2" w:rsidRDefault="00494A4C">
      <w:pPr>
        <w:pStyle w:val="BodyText"/>
        <w:spacing w:before="9"/>
        <w:rPr>
          <w:sz w:val="17"/>
        </w:rPr>
      </w:pPr>
      <w:r>
        <w:pict w14:anchorId="66C3723E">
          <v:group id="_x0000_s1170" style="position:absolute;margin-left:85pt;margin-top:12.2pt;width:456.55pt;height:187.35pt;z-index:-251583488;mso-wrap-distance-left:0;mso-wrap-distance-right:0;mso-position-horizontal-relative:page" coordorigin="1700,244" coordsize="9131,3747">
            <v:rect id="_x0000_s1191" style="position:absolute;left:1699;top:243;width:9131;height:224" fillcolor="#e4e4e4" stroked="f"/>
            <v:rect id="_x0000_s1190" style="position:absolute;left:1699;top:467;width:9131;height:224" fillcolor="#e4e4e4" stroked="f"/>
            <v:rect id="_x0000_s1189" style="position:absolute;left:1699;top:690;width:9131;height:224" fillcolor="#e4e4e4" stroked="f"/>
            <v:rect id="_x0000_s1188" style="position:absolute;left:1699;top:913;width:9131;height:226" fillcolor="#e4e4e4" stroked="f"/>
            <v:rect id="_x0000_s1187" style="position:absolute;left:1699;top:1139;width:9131;height:224" fillcolor="#e4e4e4" stroked="f"/>
            <v:rect id="_x0000_s1186" style="position:absolute;left:1699;top:1362;width:9131;height:224" fillcolor="#e4e4e4" stroked="f"/>
            <v:rect id="_x0000_s1185" style="position:absolute;left:1699;top:1585;width:9131;height:226" fillcolor="#e4e4e4" stroked="f"/>
            <v:rect id="_x0000_s1184" style="position:absolute;left:1699;top:1811;width:9131;height:224" fillcolor="#e4e4e4" stroked="f"/>
            <v:rect id="_x0000_s1183" style="position:absolute;left:1699;top:2034;width:9131;height:224" fillcolor="#e4e4e4" stroked="f"/>
            <v:rect id="_x0000_s1182" style="position:absolute;left:1699;top:2257;width:9131;height:226" fillcolor="#e4e4e4" stroked="f"/>
            <v:rect id="_x0000_s1181" style="position:absolute;left:1699;top:2483;width:9131;height:202" fillcolor="#e4e4e4" stroked="f"/>
            <v:rect id="_x0000_s1180" style="position:absolute;left:1699;top:2684;width:9131;height:227" fillcolor="#e4e4e4" stroked="f"/>
            <v:rect id="_x0000_s1179" style="position:absolute;left:1699;top:2910;width:9131;height:204" fillcolor="#e4e4e4" stroked="f"/>
            <v:rect id="_x0000_s1178" style="position:absolute;left:1699;top:3114;width:9131;height:224" fillcolor="#e4e4e4" stroked="f"/>
            <v:rect id="_x0000_s1177" style="position:absolute;left:1699;top:3338;width:9131;height:224" fillcolor="#e4e4e4" stroked="f"/>
            <v:rect id="_x0000_s1176" style="position:absolute;left:1699;top:3561;width:9131;height:226" fillcolor="#e4e4e4" stroked="f"/>
            <v:rect id="_x0000_s1175" style="position:absolute;left:1699;top:3786;width:9131;height:204" fillcolor="#e4e4e4" stroked="f"/>
            <v:shape id="_x0000_s1174" type="#_x0000_t202" style="position:absolute;left:1728;top:693;width:8012;height:3075" filled="f" stroked="f">
              <v:textbox inset="0,0,0,0">
                <w:txbxContent>
                  <w:p w14:paraId="17C76933" w14:textId="77777777" w:rsidR="00AF3A5C" w:rsidRDefault="00AF3A5C">
                    <w:pPr>
                      <w:tabs>
                        <w:tab w:val="left" w:pos="1079"/>
                      </w:tabs>
                      <w:spacing w:line="261" w:lineRule="auto"/>
                      <w:ind w:left="323" w:right="4338"/>
                      <w:rPr>
                        <w:rFonts w:ascii="Courier New"/>
                        <w:sz w:val="18"/>
                      </w:rPr>
                    </w:pPr>
                    <w:r>
                      <w:rPr>
                        <w:rFonts w:ascii="Courier New"/>
                        <w:sz w:val="18"/>
                      </w:rPr>
                      <w:t>Site</w:t>
                    </w:r>
                    <w:r>
                      <w:rPr>
                        <w:rFonts w:ascii="Courier New"/>
                        <w:sz w:val="18"/>
                      </w:rPr>
                      <w:tab/>
                      <w:t>Site-Wide  Parameters Req</w:t>
                    </w:r>
                    <w:r>
                      <w:rPr>
                        <w:rFonts w:ascii="Courier New"/>
                        <w:sz w:val="18"/>
                      </w:rPr>
                      <w:tab/>
                      <w:t>Request Queue</w:t>
                    </w:r>
                    <w:r>
                      <w:rPr>
                        <w:rFonts w:ascii="Courier New"/>
                        <w:spacing w:val="-20"/>
                        <w:sz w:val="18"/>
                      </w:rPr>
                      <w:t xml:space="preserve"> </w:t>
                    </w:r>
                    <w:r>
                      <w:rPr>
                        <w:rFonts w:ascii="Courier New"/>
                        <w:sz w:val="18"/>
                      </w:rPr>
                      <w:t>Parameters</w:t>
                    </w:r>
                  </w:p>
                  <w:p w14:paraId="581B8F49" w14:textId="77777777" w:rsidR="00AF3A5C" w:rsidRDefault="00AF3A5C">
                    <w:pPr>
                      <w:tabs>
                        <w:tab w:val="left" w:pos="1079"/>
                      </w:tabs>
                      <w:spacing w:before="4" w:line="261" w:lineRule="auto"/>
                      <w:ind w:left="323" w:right="3798"/>
                      <w:rPr>
                        <w:rFonts w:ascii="Courier New"/>
                        <w:sz w:val="18"/>
                      </w:rPr>
                    </w:pPr>
                    <w:r>
                      <w:rPr>
                        <w:rFonts w:ascii="Courier New"/>
                        <w:sz w:val="18"/>
                      </w:rPr>
                      <w:t>ActR</w:t>
                    </w:r>
                    <w:r>
                      <w:rPr>
                        <w:rFonts w:ascii="Courier New"/>
                        <w:sz w:val="18"/>
                      </w:rPr>
                      <w:tab/>
                      <w:t>Activate/Inactivate Requestor SusR</w:t>
                    </w:r>
                    <w:r>
                      <w:rPr>
                        <w:rFonts w:ascii="Courier New"/>
                        <w:sz w:val="18"/>
                      </w:rPr>
                      <w:tab/>
                      <w:t>Suspend/Run Request</w:t>
                    </w:r>
                    <w:r>
                      <w:rPr>
                        <w:rFonts w:ascii="Courier New"/>
                        <w:spacing w:val="-9"/>
                        <w:sz w:val="18"/>
                      </w:rPr>
                      <w:t xml:space="preserve"> </w:t>
                    </w:r>
                    <w:r>
                      <w:rPr>
                        <w:rFonts w:ascii="Courier New"/>
                        <w:sz w:val="18"/>
                      </w:rPr>
                      <w:t>Queue</w:t>
                    </w:r>
                  </w:p>
                  <w:p w14:paraId="3454C17B" w14:textId="77777777" w:rsidR="00AF3A5C" w:rsidRDefault="00AF3A5C">
                    <w:pPr>
                      <w:tabs>
                        <w:tab w:val="left" w:pos="1079"/>
                      </w:tabs>
                      <w:spacing w:before="2" w:line="266" w:lineRule="auto"/>
                      <w:ind w:left="323" w:right="2394"/>
                      <w:rPr>
                        <w:rFonts w:ascii="Courier New"/>
                        <w:sz w:val="18"/>
                      </w:rPr>
                    </w:pPr>
                    <w:r>
                      <w:rPr>
                        <w:rFonts w:ascii="Courier New"/>
                        <w:sz w:val="18"/>
                      </w:rPr>
                      <w:t>Cust</w:t>
                    </w:r>
                    <w:r>
                      <w:rPr>
                        <w:rFonts w:ascii="Courier New"/>
                        <w:sz w:val="18"/>
                      </w:rPr>
                      <w:tab/>
                      <w:t>VDEF Custodial Package Activate/Inactivate API</w:t>
                    </w:r>
                    <w:r>
                      <w:rPr>
                        <w:rFonts w:ascii="Courier New"/>
                        <w:sz w:val="18"/>
                      </w:rPr>
                      <w:tab/>
                      <w:t>VDEF Event API</w:t>
                    </w:r>
                    <w:r>
                      <w:rPr>
                        <w:rFonts w:ascii="Courier New"/>
                        <w:spacing w:val="-11"/>
                        <w:sz w:val="18"/>
                      </w:rPr>
                      <w:t xml:space="preserve"> </w:t>
                    </w:r>
                    <w:r>
                      <w:rPr>
                        <w:rFonts w:ascii="Courier New"/>
                        <w:sz w:val="18"/>
                      </w:rPr>
                      <w:t>Activate/Inactivate</w:t>
                    </w:r>
                  </w:p>
                  <w:p w14:paraId="328F5CFB" w14:textId="77777777" w:rsidR="00AF3A5C" w:rsidRDefault="00AF3A5C">
                    <w:pPr>
                      <w:tabs>
                        <w:tab w:val="left" w:pos="1079"/>
                      </w:tabs>
                      <w:spacing w:line="261" w:lineRule="auto"/>
                      <w:ind w:left="323" w:right="4122"/>
                      <w:rPr>
                        <w:rFonts w:ascii="Courier New"/>
                        <w:sz w:val="18"/>
                      </w:rPr>
                    </w:pPr>
                    <w:r>
                      <w:rPr>
                        <w:rFonts w:ascii="Courier New"/>
                        <w:sz w:val="18"/>
                      </w:rPr>
                      <w:t>Stat</w:t>
                    </w:r>
                    <w:r>
                      <w:rPr>
                        <w:rFonts w:ascii="Courier New"/>
                        <w:sz w:val="18"/>
                      </w:rPr>
                      <w:tab/>
                      <w:t>Status of VDEF components Sch</w:t>
                    </w:r>
                    <w:r>
                      <w:rPr>
                        <w:rFonts w:ascii="Courier New"/>
                        <w:sz w:val="18"/>
                      </w:rPr>
                      <w:tab/>
                      <w:t>Request Processor</w:t>
                    </w:r>
                    <w:r>
                      <w:rPr>
                        <w:rFonts w:ascii="Courier New"/>
                        <w:spacing w:val="-22"/>
                        <w:sz w:val="18"/>
                      </w:rPr>
                      <w:t xml:space="preserve"> </w:t>
                    </w:r>
                    <w:r>
                      <w:rPr>
                        <w:rFonts w:ascii="Courier New"/>
                        <w:sz w:val="18"/>
                      </w:rPr>
                      <w:t>Schedule</w:t>
                    </w:r>
                  </w:p>
                  <w:p w14:paraId="40EEE618" w14:textId="77777777" w:rsidR="00AF3A5C" w:rsidRDefault="00AF3A5C">
                    <w:pPr>
                      <w:tabs>
                        <w:tab w:val="left" w:pos="5399"/>
                      </w:tabs>
                      <w:ind w:right="1098"/>
                      <w:rPr>
                        <w:rFonts w:ascii="Courier New"/>
                        <w:sz w:val="18"/>
                      </w:rPr>
                    </w:pPr>
                    <w:r>
                      <w:rPr>
                        <w:rFonts w:ascii="Courier New"/>
                        <w:sz w:val="18"/>
                      </w:rPr>
                      <w:t>Select VDEF Configuration and Status</w:t>
                    </w:r>
                    <w:r>
                      <w:rPr>
                        <w:rFonts w:ascii="Courier New"/>
                        <w:spacing w:val="-31"/>
                        <w:sz w:val="18"/>
                      </w:rPr>
                      <w:t xml:space="preserve"> </w:t>
                    </w:r>
                    <w:r>
                      <w:rPr>
                        <w:rFonts w:ascii="Courier New"/>
                        <w:sz w:val="18"/>
                      </w:rPr>
                      <w:t>Option:</w:t>
                    </w:r>
                    <w:r>
                      <w:rPr>
                        <w:rFonts w:ascii="Courier New"/>
                        <w:spacing w:val="-6"/>
                        <w:sz w:val="18"/>
                      </w:rPr>
                      <w:t xml:space="preserve"> </w:t>
                    </w:r>
                    <w:r>
                      <w:rPr>
                        <w:rFonts w:ascii="Courier New"/>
                        <w:sz w:val="18"/>
                      </w:rPr>
                      <w:t>API</w:t>
                    </w:r>
                    <w:r>
                      <w:rPr>
                        <w:rFonts w:ascii="Courier New"/>
                        <w:sz w:val="18"/>
                      </w:rPr>
                      <w:tab/>
                      <w:t>VDEF Event API Activate/Inactivate</w:t>
                    </w:r>
                  </w:p>
                  <w:p w14:paraId="27FE098D" w14:textId="77777777" w:rsidR="00AF3A5C" w:rsidRDefault="00AF3A5C">
                    <w:pPr>
                      <w:tabs>
                        <w:tab w:val="left" w:pos="4212"/>
                      </w:tabs>
                      <w:spacing w:before="18" w:line="242" w:lineRule="auto"/>
                      <w:ind w:right="18"/>
                      <w:rPr>
                        <w:rFonts w:ascii="Courier New"/>
                        <w:sz w:val="18"/>
                      </w:rPr>
                    </w:pPr>
                    <w:r>
                      <w:rPr>
                        <w:rFonts w:ascii="Courier New"/>
                        <w:sz w:val="18"/>
                      </w:rPr>
                      <w:t>Select VDEF API</w:t>
                    </w:r>
                    <w:r>
                      <w:rPr>
                        <w:rFonts w:ascii="Courier New"/>
                        <w:spacing w:val="-19"/>
                        <w:sz w:val="18"/>
                      </w:rPr>
                      <w:t xml:space="preserve"> </w:t>
                    </w:r>
                    <w:r>
                      <w:rPr>
                        <w:rFonts w:ascii="Courier New"/>
                        <w:sz w:val="18"/>
                      </w:rPr>
                      <w:t>Event:</w:t>
                    </w:r>
                    <w:r>
                      <w:rPr>
                        <w:rFonts w:ascii="Courier New"/>
                        <w:spacing w:val="-6"/>
                        <w:sz w:val="18"/>
                      </w:rPr>
                      <w:t xml:space="preserve"> </w:t>
                    </w:r>
                    <w:r>
                      <w:rPr>
                        <w:rFonts w:ascii="Courier New"/>
                        <w:sz w:val="18"/>
                      </w:rPr>
                      <w:t>ADT-A01-CPAN</w:t>
                    </w:r>
                    <w:r>
                      <w:rPr>
                        <w:rFonts w:ascii="Courier New"/>
                        <w:sz w:val="18"/>
                      </w:rPr>
                      <w:tab/>
                      <w:t>CLIO Admit/Visit Notification</w:t>
                    </w:r>
                    <w:r>
                      <w:rPr>
                        <w:rFonts w:ascii="Courier New"/>
                        <w:spacing w:val="-29"/>
                        <w:sz w:val="18"/>
                      </w:rPr>
                      <w:t xml:space="preserve"> </w:t>
                    </w:r>
                    <w:r>
                      <w:rPr>
                        <w:rFonts w:ascii="Courier New"/>
                        <w:sz w:val="18"/>
                      </w:rPr>
                      <w:t>(A01) Status:</w:t>
                    </w:r>
                    <w:r>
                      <w:rPr>
                        <w:rFonts w:ascii="Courier New"/>
                        <w:spacing w:val="-2"/>
                        <w:sz w:val="18"/>
                      </w:rPr>
                      <w:t xml:space="preserve"> </w:t>
                    </w:r>
                    <w:r>
                      <w:rPr>
                        <w:rFonts w:ascii="Courier New"/>
                        <w:sz w:val="18"/>
                      </w:rPr>
                      <w:t>INACTIVE</w:t>
                    </w:r>
                  </w:p>
                  <w:p w14:paraId="57C1301A" w14:textId="77777777" w:rsidR="00AF3A5C" w:rsidRDefault="00AF3A5C">
                    <w:pPr>
                      <w:spacing w:before="18"/>
                      <w:ind w:left="863"/>
                      <w:rPr>
                        <w:rFonts w:ascii="Courier New"/>
                        <w:sz w:val="18"/>
                      </w:rPr>
                    </w:pPr>
                    <w:r>
                      <w:rPr>
                        <w:rFonts w:ascii="Courier New"/>
                        <w:sz w:val="18"/>
                      </w:rPr>
                      <w:t>Pkg: CLINICAL PROCEDURES</w:t>
                    </w:r>
                  </w:p>
                  <w:p w14:paraId="295F3308" w14:textId="77777777" w:rsidR="00AF3A5C" w:rsidRDefault="00AF3A5C">
                    <w:pPr>
                      <w:tabs>
                        <w:tab w:val="left" w:pos="4211"/>
                      </w:tabs>
                      <w:spacing w:before="19"/>
                      <w:rPr>
                        <w:rFonts w:ascii="Courier New"/>
                        <w:sz w:val="18"/>
                      </w:rPr>
                    </w:pPr>
                    <w:r>
                      <w:rPr>
                        <w:rFonts w:ascii="Courier New"/>
                        <w:sz w:val="18"/>
                      </w:rPr>
                      <w:t>API EVENT ACTIVE FLAG:</w:t>
                    </w:r>
                    <w:r>
                      <w:rPr>
                        <w:rFonts w:ascii="Courier New"/>
                        <w:spacing w:val="-22"/>
                        <w:sz w:val="18"/>
                      </w:rPr>
                      <w:t xml:space="preserve"> </w:t>
                    </w:r>
                    <w:r>
                      <w:rPr>
                        <w:rFonts w:ascii="Courier New"/>
                        <w:sz w:val="18"/>
                      </w:rPr>
                      <w:t>INACTIVE//</w:t>
                    </w:r>
                    <w:r>
                      <w:rPr>
                        <w:rFonts w:ascii="Courier New"/>
                        <w:spacing w:val="-5"/>
                        <w:sz w:val="18"/>
                      </w:rPr>
                      <w:t xml:space="preserve"> </w:t>
                    </w:r>
                    <w:r>
                      <w:rPr>
                        <w:rFonts w:ascii="Courier New"/>
                        <w:sz w:val="18"/>
                      </w:rPr>
                      <w:t>ACT</w:t>
                    </w:r>
                    <w:r>
                      <w:rPr>
                        <w:rFonts w:ascii="Courier New"/>
                        <w:sz w:val="18"/>
                      </w:rPr>
                      <w:tab/>
                      <w:t>ACTIVE</w:t>
                    </w:r>
                  </w:p>
                </w:txbxContent>
              </v:textbox>
            </v:shape>
            <v:shape id="_x0000_s1173" type="#_x0000_t202" style="position:absolute;left:7235;top:470;width:3155;height:204" filled="f" stroked="f">
              <v:textbox inset="0,0,0,0">
                <w:txbxContent>
                  <w:p w14:paraId="55B140B9" w14:textId="77777777" w:rsidR="00AF3A5C" w:rsidRDefault="00AF3A5C">
                    <w:pPr>
                      <w:rPr>
                        <w:rFonts w:ascii="Courier New"/>
                        <w:sz w:val="18"/>
                      </w:rPr>
                    </w:pPr>
                    <w:r>
                      <w:rPr>
                        <w:rFonts w:ascii="Courier New"/>
                        <w:sz w:val="18"/>
                      </w:rPr>
                      <w:t>VDEF Configuration and Status</w:t>
                    </w:r>
                  </w:p>
                </w:txbxContent>
              </v:textbox>
            </v:shape>
            <v:shape id="_x0000_s1172" type="#_x0000_t202" style="position:absolute;left:4212;top:470;width:2504;height:204" filled="f" stroked="f">
              <v:textbox inset="0,0,0,0">
                <w:txbxContent>
                  <w:p w14:paraId="641A58BE" w14:textId="77777777" w:rsidR="00AF3A5C" w:rsidRDefault="00AF3A5C">
                    <w:pPr>
                      <w:rPr>
                        <w:rFonts w:ascii="Courier New"/>
                        <w:sz w:val="18"/>
                      </w:rPr>
                    </w:pPr>
                    <w:r>
                      <w:rPr>
                        <w:rFonts w:ascii="Courier New"/>
                        <w:sz w:val="18"/>
                      </w:rPr>
                      <w:t>VDEF CONFIGURATION MENU</w:t>
                    </w:r>
                  </w:p>
                </w:txbxContent>
              </v:textbox>
            </v:shape>
            <v:shape id="_x0000_s1171" type="#_x0000_t202" style="position:absolute;left:1728;top:470;width:2072;height:204" filled="f" stroked="f">
              <v:textbox inset="0,0,0,0">
                <w:txbxContent>
                  <w:p w14:paraId="53847E19" w14:textId="77777777" w:rsidR="00AF3A5C" w:rsidRDefault="00AF3A5C">
                    <w:pPr>
                      <w:rPr>
                        <w:rFonts w:ascii="Courier New"/>
                        <w:sz w:val="18"/>
                      </w:rPr>
                    </w:pPr>
                    <w:r>
                      <w:rPr>
                        <w:rFonts w:ascii="Courier New"/>
                        <w:sz w:val="18"/>
                      </w:rPr>
                      <w:t>Select OPTION NAME:</w:t>
                    </w:r>
                  </w:p>
                </w:txbxContent>
              </v:textbox>
            </v:shape>
            <w10:wrap type="topAndBottom" anchorx="page"/>
          </v:group>
        </w:pict>
      </w:r>
    </w:p>
    <w:p w14:paraId="381A09E7" w14:textId="77777777" w:rsidR="006219B2" w:rsidRDefault="00AF3A5C">
      <w:pPr>
        <w:pStyle w:val="ListParagraph"/>
        <w:numPr>
          <w:ilvl w:val="0"/>
          <w:numId w:val="16"/>
        </w:numPr>
        <w:tabs>
          <w:tab w:val="left" w:pos="581"/>
        </w:tabs>
        <w:spacing w:line="261" w:lineRule="exact"/>
        <w:ind w:hanging="361"/>
      </w:pPr>
      <w:r>
        <w:t>Repeat step 4 for each of the seven</w:t>
      </w:r>
      <w:r>
        <w:rPr>
          <w:spacing w:val="-10"/>
        </w:rPr>
        <w:t xml:space="preserve"> </w:t>
      </w:r>
      <w:r>
        <w:t>APIs.</w:t>
      </w:r>
    </w:p>
    <w:p w14:paraId="59FABEEE" w14:textId="77777777" w:rsidR="006219B2" w:rsidRDefault="006219B2">
      <w:pPr>
        <w:pStyle w:val="BodyText"/>
        <w:spacing w:before="4"/>
        <w:rPr>
          <w:sz w:val="20"/>
        </w:rPr>
      </w:pPr>
    </w:p>
    <w:p w14:paraId="037B8C67" w14:textId="77777777" w:rsidR="006219B2" w:rsidRDefault="00AF3A5C">
      <w:pPr>
        <w:ind w:left="220"/>
      </w:pPr>
      <w:r>
        <w:t xml:space="preserve">Confirm that the </w:t>
      </w:r>
      <w:r>
        <w:rPr>
          <w:b/>
        </w:rPr>
        <w:t xml:space="preserve">VDEF Maintenance </w:t>
      </w:r>
      <w:r>
        <w:t>request queue is running.</w:t>
      </w:r>
    </w:p>
    <w:p w14:paraId="35C5FA06" w14:textId="77777777" w:rsidR="006219B2" w:rsidRDefault="006219B2">
      <w:pPr>
        <w:sectPr w:rsidR="006219B2">
          <w:pgSz w:w="12240" w:h="15840"/>
          <w:pgMar w:top="1120" w:right="620" w:bottom="1160" w:left="1220" w:header="902" w:footer="976" w:gutter="0"/>
          <w:cols w:space="720"/>
        </w:sectPr>
      </w:pPr>
    </w:p>
    <w:p w14:paraId="07159146" w14:textId="77777777" w:rsidR="006219B2" w:rsidRDefault="006219B2">
      <w:pPr>
        <w:pStyle w:val="BodyText"/>
        <w:rPr>
          <w:sz w:val="20"/>
        </w:rPr>
      </w:pPr>
    </w:p>
    <w:p w14:paraId="6172DCC8" w14:textId="77777777" w:rsidR="006219B2" w:rsidRDefault="006219B2">
      <w:pPr>
        <w:pStyle w:val="BodyText"/>
        <w:rPr>
          <w:sz w:val="20"/>
        </w:rPr>
      </w:pPr>
    </w:p>
    <w:p w14:paraId="0E8CC0E5" w14:textId="77777777" w:rsidR="006219B2" w:rsidRDefault="006219B2">
      <w:pPr>
        <w:pStyle w:val="BodyText"/>
        <w:rPr>
          <w:sz w:val="20"/>
        </w:rPr>
      </w:pPr>
    </w:p>
    <w:p w14:paraId="48D0DBAB" w14:textId="77777777" w:rsidR="006219B2" w:rsidRDefault="00AF3A5C">
      <w:pPr>
        <w:pStyle w:val="Heading2"/>
        <w:numPr>
          <w:ilvl w:val="1"/>
          <w:numId w:val="20"/>
        </w:numPr>
        <w:tabs>
          <w:tab w:val="left" w:pos="842"/>
        </w:tabs>
        <w:spacing w:before="234"/>
      </w:pPr>
      <w:bookmarkStart w:id="25" w:name="_bookmark25"/>
      <w:bookmarkEnd w:id="25"/>
      <w:r>
        <w:t>Step 5: Configuring the outbound ADT</w:t>
      </w:r>
      <w:r>
        <w:rPr>
          <w:spacing w:val="-15"/>
        </w:rPr>
        <w:t xml:space="preserve"> </w:t>
      </w:r>
      <w:r>
        <w:t>Feed</w:t>
      </w:r>
    </w:p>
    <w:p w14:paraId="0F881E18" w14:textId="77777777" w:rsidR="006219B2" w:rsidRDefault="00AF3A5C">
      <w:pPr>
        <w:pStyle w:val="BodyText"/>
        <w:spacing w:before="181"/>
        <w:ind w:left="220" w:right="917"/>
      </w:pPr>
      <w:r>
        <w:t>The HL7 system delivers ADT messages to vendor devices. Therefore, you need to generate a subscriber PROTOCOL and logical link for each device to which Clinical Flowsheets sends an ADT message. The subscriber PROTOCOL uses MDC ADT OUTBND as the application and uses the IP address and port number of the vendor server in the logical link.</w:t>
      </w:r>
    </w:p>
    <w:p w14:paraId="73F73291" w14:textId="77777777" w:rsidR="006219B2" w:rsidRDefault="006219B2">
      <w:pPr>
        <w:pStyle w:val="BodyText"/>
        <w:rPr>
          <w:sz w:val="24"/>
        </w:rPr>
      </w:pPr>
    </w:p>
    <w:p w14:paraId="6D5BD930" w14:textId="77777777" w:rsidR="006219B2" w:rsidRDefault="00AF3A5C">
      <w:pPr>
        <w:pStyle w:val="ListParagraph"/>
        <w:numPr>
          <w:ilvl w:val="0"/>
          <w:numId w:val="15"/>
        </w:numPr>
        <w:tabs>
          <w:tab w:val="left" w:pos="581"/>
        </w:tabs>
        <w:spacing w:before="157"/>
        <w:ind w:hanging="361"/>
        <w:rPr>
          <w:sz w:val="24"/>
        </w:rPr>
      </w:pPr>
      <w:r>
        <w:t>Add a logical</w:t>
      </w:r>
      <w:r>
        <w:rPr>
          <w:spacing w:val="-3"/>
        </w:rPr>
        <w:t xml:space="preserve"> </w:t>
      </w:r>
      <w:r>
        <w:t>link.</w:t>
      </w:r>
    </w:p>
    <w:p w14:paraId="77A7F1A8" w14:textId="77777777" w:rsidR="006219B2" w:rsidRDefault="00AF3A5C">
      <w:pPr>
        <w:pStyle w:val="BodyText"/>
        <w:spacing w:before="209" w:line="278" w:lineRule="exact"/>
        <w:ind w:left="580"/>
        <w:rPr>
          <w:i/>
        </w:rPr>
      </w:pPr>
      <w:r>
        <w:rPr>
          <w:b/>
          <w:position w:val="10"/>
          <w:sz w:val="14"/>
        </w:rPr>
        <w:t>1</w:t>
      </w:r>
      <w:r>
        <w:rPr>
          <w:b/>
        </w:rPr>
        <w:t xml:space="preserve">Note: </w:t>
      </w:r>
      <w:r>
        <w:t xml:space="preserve">The TCP/IP address and port shown below should be replaced with those of </w:t>
      </w:r>
      <w:r>
        <w:rPr>
          <w:i/>
        </w:rPr>
        <w:t>your site’s</w:t>
      </w:r>
    </w:p>
    <w:p w14:paraId="00EEB78A" w14:textId="77777777" w:rsidR="006219B2" w:rsidRDefault="00AF3A5C">
      <w:pPr>
        <w:pStyle w:val="BodyText"/>
        <w:spacing w:line="252" w:lineRule="exact"/>
        <w:ind w:left="580"/>
      </w:pPr>
      <w:r>
        <w:t>medical device or the aggregating server of the medical</w:t>
      </w:r>
      <w:r>
        <w:rPr>
          <w:spacing w:val="-19"/>
        </w:rPr>
        <w:t xml:space="preserve"> </w:t>
      </w:r>
      <w:r>
        <w:t>device.</w:t>
      </w:r>
    </w:p>
    <w:p w14:paraId="6103E633" w14:textId="77777777" w:rsidR="006219B2" w:rsidRDefault="006219B2">
      <w:pPr>
        <w:pStyle w:val="BodyText"/>
        <w:rPr>
          <w:sz w:val="20"/>
        </w:rPr>
      </w:pPr>
    </w:p>
    <w:p w14:paraId="6DA30DCA" w14:textId="77777777" w:rsidR="006219B2" w:rsidRDefault="006219B2">
      <w:pPr>
        <w:pStyle w:val="BodyText"/>
        <w:spacing w:before="6"/>
        <w:rPr>
          <w:sz w:val="23"/>
        </w:rPr>
      </w:pPr>
    </w:p>
    <w:tbl>
      <w:tblPr>
        <w:tblW w:w="0" w:type="auto"/>
        <w:tblInd w:w="487" w:type="dxa"/>
        <w:tblLayout w:type="fixed"/>
        <w:tblCellMar>
          <w:left w:w="0" w:type="dxa"/>
          <w:right w:w="0" w:type="dxa"/>
        </w:tblCellMar>
        <w:tblLook w:val="01E0" w:firstRow="1" w:lastRow="1" w:firstColumn="1" w:lastColumn="1" w:noHBand="0" w:noVBand="0"/>
      </w:tblPr>
      <w:tblGrid>
        <w:gridCol w:w="7697"/>
        <w:gridCol w:w="1434"/>
      </w:tblGrid>
      <w:tr w:rsidR="006219B2" w14:paraId="0FC9CFAE" w14:textId="77777777">
        <w:trPr>
          <w:trHeight w:val="4329"/>
        </w:trPr>
        <w:tc>
          <w:tcPr>
            <w:tcW w:w="9131" w:type="dxa"/>
            <w:gridSpan w:val="2"/>
            <w:shd w:val="clear" w:color="auto" w:fill="E4E4E4"/>
          </w:tcPr>
          <w:p w14:paraId="2354ECD4" w14:textId="77777777" w:rsidR="006219B2" w:rsidRDefault="00AF3A5C">
            <w:pPr>
              <w:pStyle w:val="TableParagraph"/>
              <w:tabs>
                <w:tab w:val="left" w:pos="4241"/>
              </w:tabs>
              <w:spacing w:before="3"/>
              <w:ind w:left="28"/>
              <w:rPr>
                <w:rFonts w:ascii="Courier New"/>
                <w:sz w:val="18"/>
              </w:rPr>
            </w:pPr>
            <w:r>
              <w:rPr>
                <w:rFonts w:ascii="Courier New"/>
                <w:sz w:val="18"/>
              </w:rPr>
              <w:t>Select OPTION NAME: HL</w:t>
            </w:r>
            <w:r>
              <w:rPr>
                <w:rFonts w:ascii="Courier New"/>
                <w:spacing w:val="-19"/>
                <w:sz w:val="18"/>
              </w:rPr>
              <w:t xml:space="preserve"> </w:t>
            </w:r>
            <w:r>
              <w:rPr>
                <w:rFonts w:ascii="Courier New"/>
                <w:sz w:val="18"/>
              </w:rPr>
              <w:t>MAIN</w:t>
            </w:r>
            <w:r>
              <w:rPr>
                <w:rFonts w:ascii="Courier New"/>
                <w:spacing w:val="-4"/>
                <w:sz w:val="18"/>
              </w:rPr>
              <w:t xml:space="preserve"> </w:t>
            </w:r>
            <w:r>
              <w:rPr>
                <w:rFonts w:ascii="Courier New"/>
                <w:sz w:val="18"/>
              </w:rPr>
              <w:t>MENU</w:t>
            </w:r>
            <w:r>
              <w:rPr>
                <w:rFonts w:ascii="Courier New"/>
                <w:sz w:val="18"/>
              </w:rPr>
              <w:tab/>
              <w:t>HL7 Main</w:t>
            </w:r>
            <w:r>
              <w:rPr>
                <w:rFonts w:ascii="Courier New"/>
                <w:spacing w:val="-3"/>
                <w:sz w:val="18"/>
              </w:rPr>
              <w:t xml:space="preserve"> </w:t>
            </w:r>
            <w:r>
              <w:rPr>
                <w:rFonts w:ascii="Courier New"/>
                <w:sz w:val="18"/>
              </w:rPr>
              <w:t>Menu</w:t>
            </w:r>
          </w:p>
          <w:p w14:paraId="0C0E50F8" w14:textId="77777777" w:rsidR="006219B2" w:rsidRDefault="00AF3A5C">
            <w:pPr>
              <w:pStyle w:val="TableParagraph"/>
              <w:spacing w:before="20" w:line="266" w:lineRule="auto"/>
              <w:ind w:left="1108" w:right="5302"/>
              <w:rPr>
                <w:rFonts w:ascii="Courier New"/>
                <w:sz w:val="18"/>
              </w:rPr>
            </w:pPr>
            <w:r>
              <w:rPr>
                <w:rFonts w:ascii="Courier New"/>
                <w:sz w:val="18"/>
              </w:rPr>
              <w:t>Event monitoring menu ... Systems Link Monitor</w:t>
            </w:r>
          </w:p>
          <w:p w14:paraId="1C44E64E" w14:textId="77777777" w:rsidR="006219B2" w:rsidRDefault="00AF3A5C">
            <w:pPr>
              <w:pStyle w:val="TableParagraph"/>
              <w:spacing w:line="261" w:lineRule="auto"/>
              <w:ind w:left="1108" w:right="4006"/>
              <w:rPr>
                <w:rFonts w:ascii="Courier New"/>
                <w:sz w:val="18"/>
              </w:rPr>
            </w:pPr>
            <w:r>
              <w:rPr>
                <w:rFonts w:ascii="Courier New"/>
                <w:sz w:val="18"/>
              </w:rPr>
              <w:t>Filer and Link Management Options ... Message Management Options ...</w:t>
            </w:r>
          </w:p>
          <w:p w14:paraId="1A43F842" w14:textId="77777777" w:rsidR="006219B2" w:rsidRDefault="00AF3A5C">
            <w:pPr>
              <w:pStyle w:val="TableParagraph"/>
              <w:spacing w:line="261" w:lineRule="auto"/>
              <w:ind w:left="1108" w:right="4654"/>
              <w:rPr>
                <w:rFonts w:ascii="Courier New"/>
                <w:sz w:val="18"/>
              </w:rPr>
            </w:pPr>
            <w:r>
              <w:rPr>
                <w:rFonts w:ascii="Courier New"/>
                <w:sz w:val="18"/>
              </w:rPr>
              <w:t>Interface Developer Options ... Site Parameter Edit</w:t>
            </w:r>
          </w:p>
          <w:p w14:paraId="3C97BF1D" w14:textId="77777777" w:rsidR="006219B2" w:rsidRDefault="00AF3A5C">
            <w:pPr>
              <w:pStyle w:val="TableParagraph"/>
              <w:tabs>
                <w:tab w:val="left" w:pos="1108"/>
              </w:tabs>
              <w:spacing w:before="2"/>
              <w:ind w:left="352"/>
              <w:rPr>
                <w:rFonts w:ascii="Courier New"/>
                <w:sz w:val="18"/>
              </w:rPr>
            </w:pPr>
            <w:r>
              <w:rPr>
                <w:rFonts w:ascii="Courier New"/>
                <w:sz w:val="18"/>
              </w:rPr>
              <w:t>HLO</w:t>
            </w:r>
            <w:r>
              <w:rPr>
                <w:rFonts w:ascii="Courier New"/>
                <w:sz w:val="18"/>
              </w:rPr>
              <w:tab/>
              <w:t>HL7 (Optimized) MAIN MENU</w:t>
            </w:r>
            <w:r>
              <w:rPr>
                <w:rFonts w:ascii="Courier New"/>
                <w:spacing w:val="-6"/>
                <w:sz w:val="18"/>
              </w:rPr>
              <w:t xml:space="preserve"> </w:t>
            </w:r>
            <w:r>
              <w:rPr>
                <w:rFonts w:ascii="Courier New"/>
                <w:sz w:val="18"/>
              </w:rPr>
              <w:t>...</w:t>
            </w:r>
          </w:p>
          <w:p w14:paraId="248B8BC9" w14:textId="77777777" w:rsidR="006219B2" w:rsidRDefault="00AF3A5C">
            <w:pPr>
              <w:pStyle w:val="TableParagraph"/>
              <w:tabs>
                <w:tab w:val="left" w:pos="1108"/>
              </w:tabs>
              <w:spacing w:before="22" w:line="261" w:lineRule="auto"/>
              <w:ind w:left="352" w:right="3052" w:hanging="324"/>
              <w:rPr>
                <w:rFonts w:ascii="Courier New"/>
                <w:sz w:val="18"/>
              </w:rPr>
            </w:pPr>
            <w:r>
              <w:rPr>
                <w:rFonts w:ascii="Courier New"/>
                <w:sz w:val="18"/>
              </w:rPr>
              <w:t>Select HL7 Main Menu Option: Interface Developer Options EA</w:t>
            </w:r>
            <w:r>
              <w:rPr>
                <w:rFonts w:ascii="Courier New"/>
                <w:sz w:val="18"/>
              </w:rPr>
              <w:tab/>
              <w:t>Application</w:t>
            </w:r>
            <w:r>
              <w:rPr>
                <w:rFonts w:ascii="Courier New"/>
                <w:spacing w:val="-2"/>
                <w:sz w:val="18"/>
              </w:rPr>
              <w:t xml:space="preserve"> </w:t>
            </w:r>
            <w:r>
              <w:rPr>
                <w:rFonts w:ascii="Courier New"/>
                <w:sz w:val="18"/>
              </w:rPr>
              <w:t>Edit</w:t>
            </w:r>
          </w:p>
          <w:p w14:paraId="187E661A" w14:textId="77777777" w:rsidR="006219B2" w:rsidRDefault="00AF3A5C">
            <w:pPr>
              <w:pStyle w:val="TableParagraph"/>
              <w:tabs>
                <w:tab w:val="left" w:pos="1108"/>
              </w:tabs>
              <w:spacing w:before="2"/>
              <w:ind w:left="352"/>
              <w:rPr>
                <w:rFonts w:ascii="Courier New"/>
                <w:sz w:val="18"/>
              </w:rPr>
            </w:pPr>
            <w:r>
              <w:rPr>
                <w:rFonts w:ascii="Courier New"/>
                <w:sz w:val="18"/>
              </w:rPr>
              <w:t>EP</w:t>
            </w:r>
            <w:r>
              <w:rPr>
                <w:rFonts w:ascii="Courier New"/>
                <w:sz w:val="18"/>
              </w:rPr>
              <w:tab/>
              <w:t>Protocol</w:t>
            </w:r>
            <w:r>
              <w:rPr>
                <w:rFonts w:ascii="Courier New"/>
                <w:spacing w:val="-2"/>
                <w:sz w:val="18"/>
              </w:rPr>
              <w:t xml:space="preserve"> </w:t>
            </w:r>
            <w:r>
              <w:rPr>
                <w:rFonts w:ascii="Courier New"/>
                <w:sz w:val="18"/>
              </w:rPr>
              <w:t>Edit</w:t>
            </w:r>
          </w:p>
          <w:p w14:paraId="441FC33E" w14:textId="77777777" w:rsidR="006219B2" w:rsidRDefault="00AF3A5C">
            <w:pPr>
              <w:pStyle w:val="TableParagraph"/>
              <w:tabs>
                <w:tab w:val="left" w:pos="1108"/>
              </w:tabs>
              <w:spacing w:before="19"/>
              <w:ind w:left="352"/>
              <w:rPr>
                <w:rFonts w:ascii="Courier New"/>
                <w:sz w:val="18"/>
              </w:rPr>
            </w:pPr>
            <w:r>
              <w:rPr>
                <w:rFonts w:ascii="Courier New"/>
                <w:sz w:val="18"/>
              </w:rPr>
              <w:t>EL</w:t>
            </w:r>
            <w:r>
              <w:rPr>
                <w:rFonts w:ascii="Courier New"/>
                <w:sz w:val="18"/>
              </w:rPr>
              <w:tab/>
              <w:t>Link</w:t>
            </w:r>
            <w:r>
              <w:rPr>
                <w:rFonts w:ascii="Courier New"/>
                <w:spacing w:val="-2"/>
                <w:sz w:val="18"/>
              </w:rPr>
              <w:t xml:space="preserve"> </w:t>
            </w:r>
            <w:r>
              <w:rPr>
                <w:rFonts w:ascii="Courier New"/>
                <w:sz w:val="18"/>
              </w:rPr>
              <w:t>Edit</w:t>
            </w:r>
          </w:p>
          <w:p w14:paraId="11920C86" w14:textId="77777777" w:rsidR="006219B2" w:rsidRDefault="00AF3A5C">
            <w:pPr>
              <w:pStyle w:val="TableParagraph"/>
              <w:tabs>
                <w:tab w:val="left" w:pos="1108"/>
              </w:tabs>
              <w:spacing w:before="22" w:line="261" w:lineRule="auto"/>
              <w:ind w:left="1108" w:right="5968" w:hanging="756"/>
              <w:rPr>
                <w:rFonts w:ascii="Courier New"/>
                <w:sz w:val="18"/>
              </w:rPr>
            </w:pPr>
            <w:r>
              <w:rPr>
                <w:rFonts w:ascii="Courier New"/>
                <w:sz w:val="18"/>
              </w:rPr>
              <w:t>VI</w:t>
            </w:r>
            <w:r>
              <w:rPr>
                <w:rFonts w:ascii="Courier New"/>
                <w:sz w:val="18"/>
              </w:rPr>
              <w:tab/>
              <w:t>Validate Interfaces Reports</w:t>
            </w:r>
            <w:r>
              <w:rPr>
                <w:rFonts w:ascii="Courier New"/>
                <w:spacing w:val="-2"/>
                <w:sz w:val="18"/>
              </w:rPr>
              <w:t xml:space="preserve"> </w:t>
            </w:r>
            <w:r>
              <w:rPr>
                <w:rFonts w:ascii="Courier New"/>
                <w:sz w:val="18"/>
              </w:rPr>
              <w:t>...</w:t>
            </w:r>
          </w:p>
          <w:p w14:paraId="2AF732D8" w14:textId="77777777" w:rsidR="006219B2" w:rsidRDefault="00AF3A5C">
            <w:pPr>
              <w:pStyle w:val="TableParagraph"/>
              <w:tabs>
                <w:tab w:val="left" w:pos="5104"/>
              </w:tabs>
              <w:spacing w:before="2"/>
              <w:ind w:left="28"/>
              <w:rPr>
                <w:rFonts w:ascii="Courier New"/>
                <w:sz w:val="18"/>
              </w:rPr>
            </w:pPr>
            <w:r>
              <w:rPr>
                <w:rFonts w:ascii="Courier New"/>
                <w:sz w:val="18"/>
              </w:rPr>
              <w:t>Select Interface Developer Options</w:t>
            </w:r>
            <w:r>
              <w:rPr>
                <w:rFonts w:ascii="Courier New"/>
                <w:spacing w:val="-27"/>
                <w:sz w:val="18"/>
              </w:rPr>
              <w:t xml:space="preserve"> </w:t>
            </w:r>
            <w:r>
              <w:rPr>
                <w:rFonts w:ascii="Courier New"/>
                <w:sz w:val="18"/>
              </w:rPr>
              <w:t>Option:</w:t>
            </w:r>
            <w:r>
              <w:rPr>
                <w:rFonts w:ascii="Courier New"/>
                <w:spacing w:val="-7"/>
                <w:sz w:val="18"/>
              </w:rPr>
              <w:t xml:space="preserve"> </w:t>
            </w:r>
            <w:r>
              <w:rPr>
                <w:rFonts w:ascii="Courier New"/>
                <w:sz w:val="18"/>
              </w:rPr>
              <w:t>EL</w:t>
            </w:r>
            <w:r>
              <w:rPr>
                <w:rFonts w:ascii="Courier New"/>
                <w:sz w:val="18"/>
              </w:rPr>
              <w:tab/>
              <w:t>Link</w:t>
            </w:r>
            <w:r>
              <w:rPr>
                <w:rFonts w:ascii="Courier New"/>
                <w:spacing w:val="-1"/>
                <w:sz w:val="18"/>
              </w:rPr>
              <w:t xml:space="preserve"> </w:t>
            </w:r>
            <w:r>
              <w:rPr>
                <w:rFonts w:ascii="Courier New"/>
                <w:sz w:val="18"/>
              </w:rPr>
              <w:t>Edit</w:t>
            </w:r>
          </w:p>
          <w:p w14:paraId="68664ADA" w14:textId="77777777" w:rsidR="006219B2" w:rsidRDefault="00AF3A5C">
            <w:pPr>
              <w:pStyle w:val="TableParagraph"/>
              <w:spacing w:before="14" w:line="249" w:lineRule="auto"/>
              <w:ind w:left="28" w:right="83"/>
              <w:rPr>
                <w:rFonts w:ascii="Courier New" w:hAnsi="Courier New"/>
                <w:sz w:val="18"/>
              </w:rPr>
            </w:pPr>
            <w:r>
              <w:rPr>
                <w:rFonts w:ascii="Courier New" w:hAnsi="Courier New"/>
                <w:sz w:val="18"/>
              </w:rPr>
              <w:t>Select HL LOGICAL LINK NODE: MDSPL001</w:t>
            </w:r>
            <w:r>
              <w:rPr>
                <w:rFonts w:ascii="Courier New" w:hAnsi="Courier New"/>
                <w:spacing w:val="-74"/>
                <w:sz w:val="18"/>
              </w:rPr>
              <w:t xml:space="preserve"> </w:t>
            </w:r>
            <w:r>
              <w:rPr>
                <w:rFonts w:ascii="Courier New" w:hAnsi="Courier New"/>
                <w:sz w:val="18"/>
              </w:rPr>
              <w:t>(</w:t>
            </w:r>
            <w:r>
              <w:rPr>
                <w:rFonts w:ascii="Courier New" w:hAnsi="Courier New"/>
                <w:b/>
                <w:sz w:val="18"/>
              </w:rPr>
              <w:t xml:space="preserve">Note: </w:t>
            </w:r>
            <w:r>
              <w:rPr>
                <w:rFonts w:ascii="Courier New" w:hAnsi="Courier New"/>
                <w:sz w:val="18"/>
              </w:rPr>
              <w:t>This is an example based on a Spacelabs device. The actual link node name may differ based on the site’s device type.)</w:t>
            </w:r>
          </w:p>
          <w:p w14:paraId="37528ADA" w14:textId="77777777" w:rsidR="006219B2" w:rsidRDefault="00AF3A5C">
            <w:pPr>
              <w:pStyle w:val="TableParagraph"/>
              <w:tabs>
                <w:tab w:val="left" w:pos="7911"/>
              </w:tabs>
              <w:spacing w:before="11"/>
              <w:ind w:left="244"/>
              <w:rPr>
                <w:rFonts w:ascii="Courier New"/>
                <w:sz w:val="18"/>
              </w:rPr>
            </w:pPr>
            <w:r>
              <w:rPr>
                <w:rFonts w:ascii="Courier New"/>
                <w:sz w:val="18"/>
              </w:rPr>
              <w:t>Are you adding 'MDSPL001' as a new HL LOGICAL LINK (the 85TH)?</w:t>
            </w:r>
            <w:r>
              <w:rPr>
                <w:rFonts w:ascii="Courier New"/>
                <w:spacing w:val="-49"/>
                <w:sz w:val="18"/>
              </w:rPr>
              <w:t xml:space="preserve"> </w:t>
            </w:r>
            <w:r>
              <w:rPr>
                <w:rFonts w:ascii="Courier New"/>
                <w:sz w:val="18"/>
              </w:rPr>
              <w:t>No//</w:t>
            </w:r>
            <w:r>
              <w:rPr>
                <w:rFonts w:ascii="Courier New"/>
                <w:spacing w:val="-4"/>
                <w:sz w:val="18"/>
              </w:rPr>
              <w:t xml:space="preserve"> </w:t>
            </w:r>
            <w:r>
              <w:rPr>
                <w:rFonts w:ascii="Courier New"/>
                <w:sz w:val="18"/>
              </w:rPr>
              <w:t>Y</w:t>
            </w:r>
            <w:r>
              <w:rPr>
                <w:rFonts w:ascii="Courier New"/>
                <w:sz w:val="18"/>
              </w:rPr>
              <w:tab/>
              <w:t>(Yes)</w:t>
            </w:r>
          </w:p>
          <w:p w14:paraId="74A5981F" w14:textId="77777777" w:rsidR="006219B2" w:rsidRDefault="00AF3A5C">
            <w:pPr>
              <w:pStyle w:val="TableParagraph"/>
              <w:spacing w:before="19"/>
              <w:ind w:left="2837"/>
              <w:rPr>
                <w:rFonts w:ascii="Courier New"/>
                <w:sz w:val="18"/>
              </w:rPr>
            </w:pPr>
            <w:r>
              <w:rPr>
                <w:rFonts w:ascii="Courier New"/>
                <w:sz w:val="18"/>
              </w:rPr>
              <w:t>HL7 LOGICAL LINK</w:t>
            </w:r>
          </w:p>
        </w:tc>
      </w:tr>
      <w:tr w:rsidR="006219B2" w14:paraId="4327879F" w14:textId="77777777">
        <w:trPr>
          <w:trHeight w:val="1876"/>
        </w:trPr>
        <w:tc>
          <w:tcPr>
            <w:tcW w:w="7697" w:type="dxa"/>
            <w:tcBorders>
              <w:top w:val="dashed" w:sz="6" w:space="0" w:color="000000"/>
              <w:bottom w:val="single" w:sz="4" w:space="0" w:color="000000"/>
            </w:tcBorders>
            <w:shd w:val="clear" w:color="auto" w:fill="E4E4E4"/>
          </w:tcPr>
          <w:p w14:paraId="4C3107C6" w14:textId="77777777" w:rsidR="006219B2" w:rsidRDefault="00AF3A5C">
            <w:pPr>
              <w:pStyle w:val="TableParagraph"/>
              <w:spacing w:before="119" w:line="261" w:lineRule="auto"/>
              <w:ind w:left="1000" w:right="4408" w:firstLine="756"/>
              <w:rPr>
                <w:rFonts w:ascii="Courier New"/>
                <w:sz w:val="18"/>
              </w:rPr>
            </w:pPr>
            <w:r>
              <w:rPr>
                <w:rFonts w:ascii="Courier New"/>
                <w:sz w:val="18"/>
              </w:rPr>
              <w:t>NODE: MDSPL001 INSTITUTION:</w:t>
            </w:r>
          </w:p>
          <w:p w14:paraId="10040E4D" w14:textId="77777777" w:rsidR="006219B2" w:rsidRDefault="00AF3A5C">
            <w:pPr>
              <w:pStyle w:val="TableParagraph"/>
              <w:spacing w:before="2"/>
              <w:ind w:left="676"/>
              <w:rPr>
                <w:rFonts w:ascii="Courier New"/>
                <w:sz w:val="18"/>
              </w:rPr>
            </w:pPr>
            <w:r>
              <w:rPr>
                <w:rFonts w:ascii="Courier New"/>
                <w:sz w:val="18"/>
              </w:rPr>
              <w:t>MAILMAN</w:t>
            </w:r>
            <w:r>
              <w:rPr>
                <w:rFonts w:ascii="Courier New"/>
                <w:spacing w:val="-14"/>
                <w:sz w:val="18"/>
              </w:rPr>
              <w:t xml:space="preserve"> </w:t>
            </w:r>
            <w:r>
              <w:rPr>
                <w:rFonts w:ascii="Courier New"/>
                <w:sz w:val="18"/>
              </w:rPr>
              <w:t>DOMAIN:</w:t>
            </w:r>
          </w:p>
          <w:p w14:paraId="06A54B83" w14:textId="77777777" w:rsidR="006219B2" w:rsidRDefault="00AF3A5C">
            <w:pPr>
              <w:pStyle w:val="TableParagraph"/>
              <w:spacing w:before="21"/>
              <w:ind w:left="1108" w:right="5074" w:firstLine="108"/>
              <w:rPr>
                <w:rFonts w:ascii="Courier New"/>
                <w:sz w:val="18"/>
              </w:rPr>
            </w:pPr>
            <w:r>
              <w:rPr>
                <w:rFonts w:ascii="Courier New"/>
                <w:sz w:val="18"/>
              </w:rPr>
              <w:t>AUTOSTART:</w:t>
            </w:r>
          </w:p>
          <w:p w14:paraId="0E4E8229" w14:textId="77777777" w:rsidR="006219B2" w:rsidRDefault="00AF3A5C">
            <w:pPr>
              <w:pStyle w:val="TableParagraph"/>
              <w:spacing w:before="20"/>
              <w:ind w:left="1108" w:right="5074"/>
              <w:rPr>
                <w:rFonts w:ascii="Courier New"/>
                <w:sz w:val="18"/>
              </w:rPr>
            </w:pPr>
            <w:r>
              <w:rPr>
                <w:rFonts w:ascii="Courier New"/>
                <w:sz w:val="18"/>
              </w:rPr>
              <w:t>QUEUE SIZE: 10</w:t>
            </w:r>
          </w:p>
          <w:p w14:paraId="74E420C1" w14:textId="77777777" w:rsidR="006219B2" w:rsidRDefault="00AF3A5C">
            <w:pPr>
              <w:pStyle w:val="TableParagraph"/>
              <w:spacing w:before="19" w:line="261" w:lineRule="auto"/>
              <w:ind w:left="1108" w:right="4948" w:firstLine="216"/>
              <w:rPr>
                <w:rFonts w:ascii="Courier New"/>
                <w:sz w:val="18"/>
              </w:rPr>
            </w:pPr>
            <w:r>
              <w:rPr>
                <w:rFonts w:ascii="Courier New"/>
                <w:sz w:val="18"/>
              </w:rPr>
              <w:t>LLP TYPE: TCP DNS DOMAIN:</w:t>
            </w:r>
          </w:p>
        </w:tc>
        <w:tc>
          <w:tcPr>
            <w:tcW w:w="1434" w:type="dxa"/>
            <w:vMerge w:val="restart"/>
            <w:shd w:val="clear" w:color="auto" w:fill="E4E4E4"/>
          </w:tcPr>
          <w:p w14:paraId="6EC97F5A" w14:textId="77777777" w:rsidR="006219B2" w:rsidRDefault="006219B2">
            <w:pPr>
              <w:pStyle w:val="TableParagraph"/>
              <w:ind w:left="0"/>
              <w:rPr>
                <w:sz w:val="18"/>
              </w:rPr>
            </w:pPr>
          </w:p>
        </w:tc>
      </w:tr>
      <w:tr w:rsidR="006219B2" w14:paraId="6F21F349" w14:textId="77777777">
        <w:trPr>
          <w:trHeight w:val="338"/>
        </w:trPr>
        <w:tc>
          <w:tcPr>
            <w:tcW w:w="7697" w:type="dxa"/>
            <w:tcBorders>
              <w:top w:val="single" w:sz="4" w:space="0" w:color="000000"/>
              <w:bottom w:val="dashed" w:sz="6" w:space="0" w:color="000000"/>
            </w:tcBorders>
            <w:shd w:val="clear" w:color="auto" w:fill="E4E4E4"/>
          </w:tcPr>
          <w:p w14:paraId="5E8AB634" w14:textId="77777777" w:rsidR="006219B2" w:rsidRDefault="00AF3A5C">
            <w:pPr>
              <w:pStyle w:val="TableParagraph"/>
              <w:spacing w:before="22"/>
              <w:ind w:left="2818" w:right="3110"/>
              <w:jc w:val="center"/>
              <w:rPr>
                <w:rFonts w:ascii="Courier New"/>
                <w:sz w:val="18"/>
              </w:rPr>
            </w:pPr>
            <w:r>
              <w:rPr>
                <w:rFonts w:ascii="Courier New"/>
                <w:sz w:val="18"/>
              </w:rPr>
              <w:t>HL7 LOGICAL LINK</w:t>
            </w:r>
          </w:p>
        </w:tc>
        <w:tc>
          <w:tcPr>
            <w:tcW w:w="1434" w:type="dxa"/>
            <w:vMerge/>
            <w:tcBorders>
              <w:top w:val="nil"/>
            </w:tcBorders>
            <w:shd w:val="clear" w:color="auto" w:fill="E4E4E4"/>
          </w:tcPr>
          <w:p w14:paraId="0A7CC1C2" w14:textId="77777777" w:rsidR="006219B2" w:rsidRDefault="006219B2">
            <w:pPr>
              <w:rPr>
                <w:sz w:val="2"/>
                <w:szCs w:val="2"/>
              </w:rPr>
            </w:pPr>
          </w:p>
        </w:tc>
      </w:tr>
      <w:tr w:rsidR="006219B2" w14:paraId="493D9692" w14:textId="77777777">
        <w:trPr>
          <w:trHeight w:val="96"/>
        </w:trPr>
        <w:tc>
          <w:tcPr>
            <w:tcW w:w="7697" w:type="dxa"/>
            <w:tcBorders>
              <w:top w:val="dashed" w:sz="6" w:space="0" w:color="000000"/>
            </w:tcBorders>
            <w:shd w:val="clear" w:color="auto" w:fill="E4E4E4"/>
          </w:tcPr>
          <w:p w14:paraId="047F2020" w14:textId="77777777" w:rsidR="006219B2" w:rsidRDefault="006219B2">
            <w:pPr>
              <w:pStyle w:val="TableParagraph"/>
              <w:ind w:left="0"/>
              <w:rPr>
                <w:sz w:val="4"/>
              </w:rPr>
            </w:pPr>
          </w:p>
        </w:tc>
        <w:tc>
          <w:tcPr>
            <w:tcW w:w="1434" w:type="dxa"/>
            <w:vMerge/>
            <w:tcBorders>
              <w:top w:val="nil"/>
            </w:tcBorders>
            <w:shd w:val="clear" w:color="auto" w:fill="E4E4E4"/>
          </w:tcPr>
          <w:p w14:paraId="1C000E9E" w14:textId="77777777" w:rsidR="006219B2" w:rsidRDefault="006219B2">
            <w:pPr>
              <w:rPr>
                <w:sz w:val="2"/>
                <w:szCs w:val="2"/>
              </w:rPr>
            </w:pPr>
          </w:p>
        </w:tc>
      </w:tr>
    </w:tbl>
    <w:p w14:paraId="5AC62A57" w14:textId="77777777" w:rsidR="006219B2" w:rsidRDefault="006219B2">
      <w:pPr>
        <w:pStyle w:val="BodyText"/>
        <w:rPr>
          <w:sz w:val="20"/>
        </w:rPr>
      </w:pPr>
    </w:p>
    <w:p w14:paraId="7F533A7F" w14:textId="77777777" w:rsidR="006219B2" w:rsidRDefault="00494A4C">
      <w:pPr>
        <w:pStyle w:val="BodyText"/>
        <w:rPr>
          <w:sz w:val="15"/>
        </w:rPr>
      </w:pPr>
      <w:r>
        <w:pict w14:anchorId="7302A85C">
          <v:shape id="_x0000_s1169" style="position:absolute;margin-left:1in;margin-top:10.9pt;width:144.05pt;height:.1pt;z-index:-251581440;mso-wrap-distance-left:0;mso-wrap-distance-right:0;mso-position-horizontal-relative:page" coordorigin="1440,218" coordsize="2881,0" path="m1440,218r2881,e" filled="f" strokeweight=".6pt">
            <v:path arrowok="t"/>
            <w10:wrap type="topAndBottom" anchorx="page"/>
          </v:shape>
        </w:pict>
      </w:r>
    </w:p>
    <w:p w14:paraId="36F813BF" w14:textId="77777777" w:rsidR="006219B2" w:rsidRDefault="006219B2">
      <w:pPr>
        <w:pStyle w:val="BodyText"/>
        <w:rPr>
          <w:sz w:val="20"/>
        </w:rPr>
      </w:pPr>
    </w:p>
    <w:p w14:paraId="661A58BB" w14:textId="77777777" w:rsidR="006219B2" w:rsidRDefault="006219B2">
      <w:pPr>
        <w:pStyle w:val="BodyText"/>
        <w:rPr>
          <w:sz w:val="20"/>
        </w:rPr>
      </w:pPr>
    </w:p>
    <w:p w14:paraId="1BCAEFAD" w14:textId="77777777" w:rsidR="006219B2" w:rsidRDefault="006219B2">
      <w:pPr>
        <w:pStyle w:val="BodyText"/>
        <w:rPr>
          <w:sz w:val="20"/>
        </w:rPr>
      </w:pPr>
    </w:p>
    <w:p w14:paraId="53598F59" w14:textId="77777777" w:rsidR="006219B2" w:rsidRDefault="006219B2">
      <w:pPr>
        <w:pStyle w:val="BodyText"/>
        <w:rPr>
          <w:sz w:val="20"/>
        </w:rPr>
      </w:pPr>
    </w:p>
    <w:p w14:paraId="2DDD1875" w14:textId="77777777" w:rsidR="006219B2" w:rsidRDefault="006219B2">
      <w:pPr>
        <w:pStyle w:val="BodyText"/>
        <w:spacing w:before="2"/>
        <w:rPr>
          <w:sz w:val="28"/>
        </w:rPr>
      </w:pPr>
    </w:p>
    <w:p w14:paraId="16001327" w14:textId="77777777" w:rsidR="006219B2" w:rsidRDefault="00AF3A5C">
      <w:pPr>
        <w:pStyle w:val="BodyText"/>
        <w:spacing w:before="94"/>
        <w:ind w:left="220"/>
      </w:pPr>
      <w:r>
        <w:rPr>
          <w:position w:val="10"/>
          <w:sz w:val="14"/>
        </w:rPr>
        <w:t xml:space="preserve">1  </w:t>
      </w:r>
      <w:r>
        <w:t>Patch MD*1.0*26  August 2011  Moved note to the top of step</w:t>
      </w:r>
      <w:r>
        <w:rPr>
          <w:spacing w:val="-27"/>
        </w:rPr>
        <w:t xml:space="preserve"> </w:t>
      </w:r>
      <w:r>
        <w:t>1.</w:t>
      </w:r>
    </w:p>
    <w:p w14:paraId="1BEB800F" w14:textId="77777777" w:rsidR="006219B2" w:rsidRDefault="006219B2">
      <w:pPr>
        <w:sectPr w:rsidR="006219B2">
          <w:pgSz w:w="12240" w:h="15840"/>
          <w:pgMar w:top="1120" w:right="620" w:bottom="1160" w:left="1220" w:header="902" w:footer="976" w:gutter="0"/>
          <w:cols w:space="720"/>
        </w:sectPr>
      </w:pPr>
    </w:p>
    <w:p w14:paraId="349C7E77" w14:textId="77777777" w:rsidR="006219B2" w:rsidRDefault="006219B2">
      <w:pPr>
        <w:pStyle w:val="BodyText"/>
        <w:spacing w:before="6"/>
        <w:rPr>
          <w:sz w:val="27"/>
        </w:rPr>
      </w:pPr>
    </w:p>
    <w:p w14:paraId="72AC6BDA" w14:textId="77777777" w:rsidR="006219B2" w:rsidRDefault="00494A4C">
      <w:pPr>
        <w:pStyle w:val="BodyText"/>
        <w:ind w:left="479"/>
        <w:rPr>
          <w:sz w:val="20"/>
        </w:rPr>
      </w:pPr>
      <w:r>
        <w:rPr>
          <w:sz w:val="20"/>
        </w:rPr>
      </w:r>
      <w:r>
        <w:rPr>
          <w:sz w:val="20"/>
        </w:rPr>
        <w:pict w14:anchorId="07C58508">
          <v:group id="_x0000_s1153" style="width:456.55pt;height:90.75pt;mso-position-horizontal-relative:char;mso-position-vertical-relative:line" coordsize="9131,1815">
            <v:rect id="_x0000_s1168" style="position:absolute;width:9131;height:224" fillcolor="#e4e4e4" stroked="f"/>
            <v:rect id="_x0000_s1167" style="position:absolute;top:223;width:9131;height:227" fillcolor="#e4e4e4" stroked="f"/>
            <v:rect id="_x0000_s1166" style="position:absolute;top:449;width:9131;height:224" fillcolor="#e4e4e4" stroked="f"/>
            <v:rect id="_x0000_s1165" style="position:absolute;top:672;width:9131;height:224" fillcolor="#e4e4e4" stroked="f"/>
            <v:rect id="_x0000_s1164" style="position:absolute;top:895;width:9131;height:236" fillcolor="#e4e4e4" stroked="f"/>
            <v:rect id="_x0000_s1163" style="position:absolute;top:1130;width:9131;height:238" fillcolor="#e4e4e4" stroked="f"/>
            <v:rect id="_x0000_s1162" style="position:absolute;top:1368;width:9131;height:224" fillcolor="#e4e4e4" stroked="f"/>
            <v:rect id="_x0000_s1161" style="position:absolute;top:1591;width:9131;height:224" fillcolor="#e4e4e4" stroked="f"/>
            <v:shape id="_x0000_s1160" type="#_x0000_t202" style="position:absolute;left:244;top:3;width:7473;height:204" filled="f" stroked="f">
              <v:textbox inset="0,0,0,0">
                <w:txbxContent>
                  <w:p w14:paraId="4C52FB3A" w14:textId="77777777" w:rsidR="00AF3A5C" w:rsidRDefault="00AF3A5C">
                    <w:pPr>
                      <w:rPr>
                        <w:rFonts w:ascii="Courier New" w:hAnsi="Courier New"/>
                        <w:sz w:val="18"/>
                      </w:rPr>
                    </w:pPr>
                    <w:r>
                      <w:rPr>
                        <w:rFonts w:ascii="Courier New" w:hAnsi="Courier New"/>
                        <w:sz w:val="18"/>
                      </w:rPr>
                      <w:t>┌──────────────────────TCP LOWER LEVEL</w:t>
                    </w:r>
                    <w:r>
                      <w:rPr>
                        <w:rFonts w:ascii="Courier New" w:hAnsi="Courier New"/>
                        <w:spacing w:val="-52"/>
                        <w:sz w:val="18"/>
                      </w:rPr>
                      <w:t xml:space="preserve"> </w:t>
                    </w:r>
                    <w:r>
                      <w:rPr>
                        <w:rFonts w:ascii="Courier New" w:hAnsi="Courier New"/>
                        <w:sz w:val="18"/>
                      </w:rPr>
                      <w:t>PARAMETERS-──────────────────┐</w:t>
                    </w:r>
                  </w:p>
                </w:txbxContent>
              </v:textbox>
            </v:shape>
            <v:shape id="_x0000_s1159" type="#_x0000_t202" style="position:absolute;left:244;top:227;width:129;height:1572" filled="f" stroked="f">
              <v:textbox inset="0,0,0,0">
                <w:txbxContent>
                  <w:p w14:paraId="18EF5D16" w14:textId="77777777" w:rsidR="00AF3A5C" w:rsidRDefault="00AF3A5C">
                    <w:pPr>
                      <w:rPr>
                        <w:rFonts w:ascii="Courier New" w:hAnsi="Courier New"/>
                        <w:sz w:val="18"/>
                      </w:rPr>
                    </w:pPr>
                    <w:r>
                      <w:rPr>
                        <w:rFonts w:ascii="Courier New" w:hAnsi="Courier New"/>
                        <w:sz w:val="18"/>
                      </w:rPr>
                      <w:t>│</w:t>
                    </w:r>
                  </w:p>
                  <w:p w14:paraId="31D2E5C4" w14:textId="77777777" w:rsidR="00AF3A5C" w:rsidRDefault="00AF3A5C">
                    <w:pPr>
                      <w:spacing w:before="21"/>
                      <w:rPr>
                        <w:rFonts w:ascii="Courier New" w:hAnsi="Courier New"/>
                        <w:sz w:val="18"/>
                      </w:rPr>
                    </w:pPr>
                    <w:r>
                      <w:rPr>
                        <w:rFonts w:ascii="Courier New" w:hAnsi="Courier New"/>
                        <w:sz w:val="18"/>
                      </w:rPr>
                      <w:t>│</w:t>
                    </w:r>
                  </w:p>
                  <w:p w14:paraId="02C562B4" w14:textId="77777777" w:rsidR="00AF3A5C" w:rsidRDefault="00AF3A5C">
                    <w:pPr>
                      <w:spacing w:before="20"/>
                      <w:rPr>
                        <w:rFonts w:ascii="Courier New" w:hAnsi="Courier New"/>
                        <w:sz w:val="18"/>
                      </w:rPr>
                    </w:pPr>
                    <w:r>
                      <w:rPr>
                        <w:rFonts w:ascii="Courier New" w:hAnsi="Courier New"/>
                        <w:sz w:val="18"/>
                      </w:rPr>
                      <w:t>│</w:t>
                    </w:r>
                  </w:p>
                  <w:p w14:paraId="69684657" w14:textId="77777777" w:rsidR="00AF3A5C" w:rsidRDefault="00AF3A5C">
                    <w:pPr>
                      <w:spacing w:before="26"/>
                      <w:rPr>
                        <w:rFonts w:ascii="Courier New" w:hAnsi="Courier New"/>
                        <w:sz w:val="18"/>
                      </w:rPr>
                    </w:pPr>
                    <w:r>
                      <w:rPr>
                        <w:rFonts w:ascii="Courier New" w:hAnsi="Courier New"/>
                        <w:sz w:val="18"/>
                      </w:rPr>
                      <w:t>│</w:t>
                    </w:r>
                  </w:p>
                  <w:p w14:paraId="605F653A" w14:textId="77777777" w:rsidR="00AF3A5C" w:rsidRDefault="00AF3A5C">
                    <w:pPr>
                      <w:spacing w:before="31"/>
                      <w:rPr>
                        <w:rFonts w:ascii="Courier New" w:hAnsi="Courier New"/>
                        <w:sz w:val="18"/>
                      </w:rPr>
                    </w:pPr>
                    <w:r>
                      <w:rPr>
                        <w:rFonts w:ascii="Courier New" w:hAnsi="Courier New"/>
                        <w:sz w:val="18"/>
                      </w:rPr>
                      <w:t>│</w:t>
                    </w:r>
                  </w:p>
                  <w:p w14:paraId="46BB48F2" w14:textId="77777777" w:rsidR="00AF3A5C" w:rsidRDefault="00AF3A5C">
                    <w:pPr>
                      <w:spacing w:before="27"/>
                      <w:rPr>
                        <w:rFonts w:ascii="Courier New" w:hAnsi="Courier New"/>
                        <w:sz w:val="18"/>
                      </w:rPr>
                    </w:pPr>
                    <w:r>
                      <w:rPr>
                        <w:rFonts w:ascii="Courier New" w:hAnsi="Courier New"/>
                        <w:sz w:val="18"/>
                      </w:rPr>
                      <w:t>│</w:t>
                    </w:r>
                  </w:p>
                  <w:p w14:paraId="19EA54D1" w14:textId="77777777" w:rsidR="00AF3A5C" w:rsidRDefault="00AF3A5C">
                    <w:pPr>
                      <w:spacing w:before="19"/>
                      <w:rPr>
                        <w:rFonts w:ascii="Courier New" w:hAnsi="Courier New"/>
                        <w:sz w:val="18"/>
                      </w:rPr>
                    </w:pPr>
                    <w:r>
                      <w:rPr>
                        <w:rFonts w:ascii="Courier New" w:hAnsi="Courier New"/>
                        <w:sz w:val="18"/>
                      </w:rPr>
                      <w:t>│</w:t>
                    </w:r>
                  </w:p>
                </w:txbxContent>
              </v:textbox>
            </v:shape>
            <v:shape id="_x0000_s1158" type="#_x0000_t202" style="position:absolute;left:2728;top:227;width:884;height:204" filled="f" stroked="f">
              <v:textbox inset="0,0,0,0">
                <w:txbxContent>
                  <w:p w14:paraId="098CF270" w14:textId="77777777" w:rsidR="00AF3A5C" w:rsidRDefault="00AF3A5C">
                    <w:pPr>
                      <w:rPr>
                        <w:rFonts w:ascii="Courier New"/>
                        <w:sz w:val="18"/>
                      </w:rPr>
                    </w:pPr>
                    <w:r>
                      <w:rPr>
                        <w:rFonts w:ascii="Courier New"/>
                        <w:sz w:val="18"/>
                      </w:rPr>
                      <w:t>MDSPL001</w:t>
                    </w:r>
                  </w:p>
                </w:txbxContent>
              </v:textbox>
            </v:shape>
            <v:shape id="_x0000_s1157" type="#_x0000_t202" style="position:absolute;left:568;top:676;width:5805;height:435" filled="f" stroked="f">
              <v:textbox inset="0,0,0,0">
                <w:txbxContent>
                  <w:p w14:paraId="6F91016E" w14:textId="77777777" w:rsidR="00AF3A5C" w:rsidRDefault="00AF3A5C">
                    <w:pPr>
                      <w:rPr>
                        <w:rFonts w:ascii="Courier New"/>
                        <w:sz w:val="18"/>
                      </w:rPr>
                    </w:pPr>
                    <w:r>
                      <w:rPr>
                        <w:rFonts w:ascii="Courier New"/>
                        <w:sz w:val="18"/>
                      </w:rPr>
                      <w:t>TCP/IP SERVICE TYPE: CLIENT (SENDER)</w:t>
                    </w:r>
                  </w:p>
                  <w:p w14:paraId="28F0CCE0" w14:textId="77777777" w:rsidR="00AF3A5C" w:rsidRDefault="00AF3A5C">
                    <w:pPr>
                      <w:tabs>
                        <w:tab w:val="left" w:pos="3456"/>
                      </w:tabs>
                      <w:spacing w:before="14"/>
                      <w:ind w:left="540"/>
                      <w:rPr>
                        <w:rFonts w:ascii="Courier New" w:hAnsi="Courier New"/>
                        <w:sz w:val="18"/>
                      </w:rPr>
                    </w:pPr>
                    <w:r>
                      <w:rPr>
                        <w:rFonts w:ascii="Courier New" w:hAnsi="Courier New"/>
                        <w:sz w:val="18"/>
                      </w:rPr>
                      <w:t>TCP/IP</w:t>
                    </w:r>
                    <w:r>
                      <w:rPr>
                        <w:rFonts w:ascii="Courier New" w:hAnsi="Courier New"/>
                        <w:spacing w:val="-8"/>
                        <w:sz w:val="18"/>
                      </w:rPr>
                      <w:t xml:space="preserve"> </w:t>
                    </w:r>
                    <w:r>
                      <w:rPr>
                        <w:rFonts w:ascii="Courier New" w:hAnsi="Courier New"/>
                        <w:sz w:val="18"/>
                      </w:rPr>
                      <w:t>ADDRESS:</w:t>
                    </w:r>
                    <w:r>
                      <w:rPr>
                        <w:rFonts w:ascii="Courier New" w:hAnsi="Courier New"/>
                        <w:spacing w:val="-6"/>
                        <w:sz w:val="18"/>
                      </w:rPr>
                      <w:t xml:space="preserve"> </w:t>
                    </w:r>
                    <w:r>
                      <w:rPr>
                        <w:rFonts w:ascii="Courier New" w:hAnsi="Courier New"/>
                        <w:b/>
                        <w:sz w:val="18"/>
                      </w:rPr>
                      <w:t>127.0.0.1</w:t>
                    </w:r>
                    <w:r>
                      <w:rPr>
                        <w:rFonts w:ascii="Courier New" w:hAnsi="Courier New"/>
                        <w:b/>
                        <w:sz w:val="18"/>
                      </w:rPr>
                      <w:tab/>
                    </w:r>
                    <w:r>
                      <w:rPr>
                        <w:rFonts w:ascii="Wingdings" w:hAnsi="Wingdings"/>
                        <w:sz w:val="18"/>
                      </w:rPr>
                      <w:t></w:t>
                    </w:r>
                    <w:r>
                      <w:rPr>
                        <w:rFonts w:ascii="Wingdings" w:hAnsi="Wingdings"/>
                        <w:sz w:val="18"/>
                      </w:rPr>
                      <w:t></w:t>
                    </w:r>
                    <w:r>
                      <w:rPr>
                        <w:sz w:val="18"/>
                      </w:rPr>
                      <w:t xml:space="preserve"> </w:t>
                    </w:r>
                    <w:r>
                      <w:rPr>
                        <w:rFonts w:ascii="Courier New" w:hAnsi="Courier New"/>
                        <w:sz w:val="18"/>
                      </w:rPr>
                      <w:t>(See note</w:t>
                    </w:r>
                    <w:r>
                      <w:rPr>
                        <w:rFonts w:ascii="Courier New" w:hAnsi="Courier New"/>
                        <w:spacing w:val="2"/>
                        <w:sz w:val="18"/>
                      </w:rPr>
                      <w:t xml:space="preserve"> </w:t>
                    </w:r>
                    <w:r>
                      <w:rPr>
                        <w:rFonts w:ascii="Courier New" w:hAnsi="Courier New"/>
                        <w:sz w:val="18"/>
                      </w:rPr>
                      <w:t>below.)</w:t>
                    </w:r>
                  </w:p>
                </w:txbxContent>
              </v:textbox>
            </v:shape>
            <v:shape id="_x0000_s1156" type="#_x0000_t202" style="position:absolute;left:1432;top:1141;width:2612;height:435" filled="f" stroked="f">
              <v:textbox inset="0,0,0,0">
                <w:txbxContent>
                  <w:p w14:paraId="7E801AA6" w14:textId="77777777" w:rsidR="00AF3A5C" w:rsidRDefault="00AF3A5C">
                    <w:pPr>
                      <w:rPr>
                        <w:rFonts w:ascii="Courier New"/>
                        <w:b/>
                        <w:sz w:val="18"/>
                      </w:rPr>
                    </w:pPr>
                    <w:r>
                      <w:rPr>
                        <w:rFonts w:ascii="Courier New"/>
                        <w:sz w:val="18"/>
                      </w:rPr>
                      <w:t xml:space="preserve">TCP/IP PORT: </w:t>
                    </w:r>
                    <w:r>
                      <w:rPr>
                        <w:rFonts w:ascii="Courier New"/>
                        <w:b/>
                        <w:sz w:val="18"/>
                      </w:rPr>
                      <w:t>11223</w:t>
                    </w:r>
                  </w:p>
                  <w:p w14:paraId="138B520F" w14:textId="77777777" w:rsidR="00AF3A5C" w:rsidRDefault="00AF3A5C">
                    <w:pPr>
                      <w:spacing w:before="26"/>
                      <w:rPr>
                        <w:rFonts w:ascii="Courier New"/>
                        <w:sz w:val="18"/>
                      </w:rPr>
                    </w:pPr>
                    <w:r>
                      <w:rPr>
                        <w:rFonts w:ascii="Courier New"/>
                        <w:sz w:val="18"/>
                      </w:rPr>
                      <w:t>TCP/IP PORT (OPTIMIZED):</w:t>
                    </w:r>
                  </w:p>
                </w:txbxContent>
              </v:textbox>
            </v:shape>
            <v:shape id="_x0000_s1155" type="#_x0000_t202" style="position:absolute;left:4025;top:1129;width:2348;height:216" filled="f" stroked="f">
              <v:textbox inset="0,0,0,0">
                <w:txbxContent>
                  <w:p w14:paraId="0D7CB379" w14:textId="77777777" w:rsidR="00AF3A5C" w:rsidRDefault="00AF3A5C">
                    <w:pPr>
                      <w:rPr>
                        <w:rFonts w:ascii="Courier New" w:hAnsi="Courier New"/>
                        <w:sz w:val="18"/>
                      </w:rPr>
                    </w:pPr>
                    <w:r>
                      <w:rPr>
                        <w:rFonts w:ascii="Wingdings" w:hAnsi="Wingdings"/>
                        <w:sz w:val="18"/>
                      </w:rPr>
                      <w:t></w:t>
                    </w:r>
                    <w:r>
                      <w:rPr>
                        <w:rFonts w:ascii="Wingdings" w:hAnsi="Wingdings"/>
                        <w:sz w:val="18"/>
                      </w:rPr>
                      <w:t></w:t>
                    </w:r>
                    <w:r>
                      <w:rPr>
                        <w:sz w:val="18"/>
                      </w:rPr>
                      <w:t xml:space="preserve"> </w:t>
                    </w:r>
                    <w:r>
                      <w:rPr>
                        <w:rFonts w:ascii="Courier New" w:hAnsi="Courier New"/>
                        <w:sz w:val="18"/>
                      </w:rPr>
                      <w:t>(See note below.)</w:t>
                    </w:r>
                  </w:p>
                </w:txbxContent>
              </v:textbox>
            </v:shape>
            <v:shape id="_x0000_s1154" type="#_x0000_t202" style="position:absolute;left:7541;top:227;width:178;height:1572" filled="f" stroked="f">
              <v:textbox inset="0,0,0,0">
                <w:txbxContent>
                  <w:p w14:paraId="400C3CD2" w14:textId="77777777" w:rsidR="00AF3A5C" w:rsidRDefault="00AF3A5C">
                    <w:pPr>
                      <w:ind w:left="47"/>
                      <w:rPr>
                        <w:rFonts w:ascii="Courier New"/>
                        <w:sz w:val="18"/>
                      </w:rPr>
                    </w:pPr>
                    <w:r>
                      <w:rPr>
                        <w:rFonts w:ascii="Courier New"/>
                        <w:sz w:val="18"/>
                      </w:rPr>
                      <w:t>|</w:t>
                    </w:r>
                  </w:p>
                  <w:p w14:paraId="3086154A" w14:textId="77777777" w:rsidR="00AF3A5C" w:rsidRDefault="00AF3A5C">
                    <w:pPr>
                      <w:spacing w:before="21"/>
                      <w:ind w:left="47"/>
                      <w:rPr>
                        <w:rFonts w:ascii="Courier New"/>
                        <w:sz w:val="18"/>
                      </w:rPr>
                    </w:pPr>
                    <w:r>
                      <w:rPr>
                        <w:rFonts w:ascii="Courier New"/>
                        <w:sz w:val="18"/>
                      </w:rPr>
                      <w:t>|</w:t>
                    </w:r>
                  </w:p>
                  <w:p w14:paraId="22EB78EC" w14:textId="77777777" w:rsidR="00AF3A5C" w:rsidRDefault="00AF3A5C">
                    <w:pPr>
                      <w:spacing w:before="20"/>
                      <w:ind w:left="48"/>
                      <w:rPr>
                        <w:rFonts w:ascii="Courier New" w:hAnsi="Courier New"/>
                        <w:sz w:val="18"/>
                      </w:rPr>
                    </w:pPr>
                    <w:r>
                      <w:rPr>
                        <w:rFonts w:ascii="Courier New" w:hAnsi="Courier New"/>
                        <w:sz w:val="18"/>
                      </w:rPr>
                      <w:t>│</w:t>
                    </w:r>
                  </w:p>
                  <w:p w14:paraId="3E8AC2B0" w14:textId="77777777" w:rsidR="00AF3A5C" w:rsidRDefault="00AF3A5C">
                    <w:pPr>
                      <w:spacing w:before="26"/>
                      <w:rPr>
                        <w:rFonts w:ascii="Courier New" w:hAnsi="Courier New"/>
                        <w:sz w:val="18"/>
                      </w:rPr>
                    </w:pPr>
                    <w:r>
                      <w:rPr>
                        <w:rFonts w:ascii="Courier New" w:hAnsi="Courier New"/>
                        <w:sz w:val="18"/>
                      </w:rPr>
                      <w:t>│</w:t>
                    </w:r>
                  </w:p>
                  <w:p w14:paraId="6C5BA251" w14:textId="77777777" w:rsidR="00AF3A5C" w:rsidRDefault="00AF3A5C">
                    <w:pPr>
                      <w:spacing w:before="31"/>
                      <w:rPr>
                        <w:rFonts w:ascii="Courier New" w:hAnsi="Courier New"/>
                        <w:sz w:val="18"/>
                      </w:rPr>
                    </w:pPr>
                    <w:r>
                      <w:rPr>
                        <w:rFonts w:ascii="Courier New" w:hAnsi="Courier New"/>
                        <w:sz w:val="18"/>
                      </w:rPr>
                      <w:t>│</w:t>
                    </w:r>
                  </w:p>
                  <w:p w14:paraId="126EE91A" w14:textId="77777777" w:rsidR="00AF3A5C" w:rsidRDefault="00AF3A5C">
                    <w:pPr>
                      <w:spacing w:before="27"/>
                      <w:ind w:left="47"/>
                      <w:rPr>
                        <w:rFonts w:ascii="Courier New" w:hAnsi="Courier New"/>
                        <w:sz w:val="18"/>
                      </w:rPr>
                    </w:pPr>
                    <w:r>
                      <w:rPr>
                        <w:rFonts w:ascii="Courier New" w:hAnsi="Courier New"/>
                        <w:sz w:val="18"/>
                      </w:rPr>
                      <w:t>│</w:t>
                    </w:r>
                  </w:p>
                  <w:p w14:paraId="43F13EAC" w14:textId="77777777" w:rsidR="00AF3A5C" w:rsidRDefault="00AF3A5C">
                    <w:pPr>
                      <w:spacing w:before="19"/>
                      <w:ind w:left="49"/>
                      <w:rPr>
                        <w:rFonts w:ascii="Courier New" w:hAnsi="Courier New"/>
                        <w:sz w:val="18"/>
                      </w:rPr>
                    </w:pPr>
                    <w:r>
                      <w:rPr>
                        <w:rFonts w:ascii="Courier New" w:hAnsi="Courier New"/>
                        <w:sz w:val="18"/>
                      </w:rPr>
                      <w:t>│</w:t>
                    </w:r>
                  </w:p>
                </w:txbxContent>
              </v:textbox>
            </v:shape>
            <w10:anchorlock/>
          </v:group>
        </w:pict>
      </w:r>
    </w:p>
    <w:p w14:paraId="5BB2751E" w14:textId="77777777" w:rsidR="006219B2" w:rsidRDefault="006219B2">
      <w:pPr>
        <w:pStyle w:val="BodyText"/>
        <w:rPr>
          <w:sz w:val="20"/>
        </w:rPr>
      </w:pPr>
    </w:p>
    <w:p w14:paraId="6843E187" w14:textId="77777777" w:rsidR="006219B2" w:rsidRDefault="006219B2">
      <w:pPr>
        <w:pStyle w:val="BodyText"/>
        <w:rPr>
          <w:sz w:val="20"/>
        </w:rPr>
      </w:pPr>
    </w:p>
    <w:p w14:paraId="0F2FEBE3" w14:textId="77777777" w:rsidR="006219B2" w:rsidRDefault="006219B2">
      <w:pPr>
        <w:pStyle w:val="BodyText"/>
        <w:rPr>
          <w:sz w:val="20"/>
        </w:rPr>
      </w:pPr>
    </w:p>
    <w:p w14:paraId="3C790FE6" w14:textId="77777777" w:rsidR="006219B2" w:rsidRDefault="006219B2">
      <w:pPr>
        <w:pStyle w:val="BodyText"/>
        <w:rPr>
          <w:sz w:val="20"/>
        </w:rPr>
      </w:pPr>
    </w:p>
    <w:p w14:paraId="0B63B962" w14:textId="77777777" w:rsidR="006219B2" w:rsidRDefault="006219B2">
      <w:pPr>
        <w:pStyle w:val="BodyText"/>
        <w:rPr>
          <w:sz w:val="20"/>
        </w:rPr>
      </w:pPr>
    </w:p>
    <w:p w14:paraId="0BCB9B61" w14:textId="77777777" w:rsidR="006219B2" w:rsidRDefault="006219B2">
      <w:pPr>
        <w:pStyle w:val="BodyText"/>
        <w:spacing w:before="2"/>
        <w:rPr>
          <w:sz w:val="20"/>
        </w:rPr>
      </w:pPr>
    </w:p>
    <w:p w14:paraId="1D148340" w14:textId="77777777" w:rsidR="006219B2" w:rsidRDefault="00494A4C">
      <w:pPr>
        <w:pStyle w:val="BodyText"/>
        <w:spacing w:before="91"/>
        <w:ind w:left="551"/>
      </w:pPr>
      <w:r>
        <w:pict w14:anchorId="3F8D41A6">
          <v:shape id="_x0000_s1152" type="#_x0000_t202" style="position:absolute;left:0;text-align:left;margin-left:85pt;margin-top:-70.2pt;width:456.55pt;height:66.1pt;z-index:2517463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61"/>
                    <w:gridCol w:w="2646"/>
                    <w:gridCol w:w="4213"/>
                    <w:gridCol w:w="1813"/>
                  </w:tblGrid>
                  <w:tr w:rsidR="00AF3A5C" w14:paraId="2AAD1AF1" w14:textId="77777777">
                    <w:trPr>
                      <w:trHeight w:val="662"/>
                    </w:trPr>
                    <w:tc>
                      <w:tcPr>
                        <w:tcW w:w="461" w:type="dxa"/>
                        <w:shd w:val="clear" w:color="auto" w:fill="E4E4E4"/>
                      </w:tcPr>
                      <w:p w14:paraId="66C98A13" w14:textId="77777777" w:rsidR="00AF3A5C" w:rsidRDefault="00AF3A5C">
                        <w:pPr>
                          <w:pStyle w:val="TableParagraph"/>
                          <w:ind w:left="244"/>
                          <w:rPr>
                            <w:rFonts w:ascii="Courier New" w:hAnsi="Courier New"/>
                            <w:sz w:val="18"/>
                          </w:rPr>
                        </w:pPr>
                        <w:r>
                          <w:rPr>
                            <w:rFonts w:ascii="Courier New" w:hAnsi="Courier New"/>
                            <w:sz w:val="18"/>
                          </w:rPr>
                          <w:t>│</w:t>
                        </w:r>
                      </w:p>
                      <w:p w14:paraId="5CC2F33C" w14:textId="77777777" w:rsidR="00AF3A5C" w:rsidRDefault="00AF3A5C">
                        <w:pPr>
                          <w:pStyle w:val="TableParagraph"/>
                          <w:spacing w:before="21"/>
                          <w:ind w:left="244"/>
                          <w:rPr>
                            <w:rFonts w:ascii="Courier New" w:hAnsi="Courier New"/>
                            <w:sz w:val="18"/>
                          </w:rPr>
                        </w:pPr>
                        <w:r>
                          <w:rPr>
                            <w:rFonts w:ascii="Courier New" w:hAnsi="Courier New"/>
                            <w:sz w:val="18"/>
                          </w:rPr>
                          <w:t>│</w:t>
                        </w:r>
                      </w:p>
                      <w:p w14:paraId="3DFA3A0F" w14:textId="77777777" w:rsidR="00AF3A5C" w:rsidRDefault="00AF3A5C">
                        <w:pPr>
                          <w:pStyle w:val="TableParagraph"/>
                          <w:spacing w:before="20" w:line="194" w:lineRule="exact"/>
                          <w:ind w:left="244"/>
                          <w:rPr>
                            <w:rFonts w:ascii="Courier New" w:hAnsi="Courier New"/>
                            <w:sz w:val="18"/>
                          </w:rPr>
                        </w:pPr>
                        <w:r>
                          <w:rPr>
                            <w:rFonts w:ascii="Courier New" w:hAnsi="Courier New"/>
                            <w:sz w:val="18"/>
                          </w:rPr>
                          <w:t>│</w:t>
                        </w:r>
                      </w:p>
                    </w:tc>
                    <w:tc>
                      <w:tcPr>
                        <w:tcW w:w="2646" w:type="dxa"/>
                        <w:shd w:val="clear" w:color="auto" w:fill="E4E4E4"/>
                      </w:tcPr>
                      <w:p w14:paraId="4392358E" w14:textId="77777777" w:rsidR="00AF3A5C" w:rsidRDefault="00AF3A5C">
                        <w:pPr>
                          <w:pStyle w:val="TableParagraph"/>
                          <w:ind w:left="0" w:right="1132"/>
                          <w:jc w:val="right"/>
                          <w:rPr>
                            <w:rFonts w:ascii="Courier New"/>
                            <w:sz w:val="18"/>
                          </w:rPr>
                        </w:pPr>
                        <w:r>
                          <w:rPr>
                            <w:rFonts w:ascii="Courier New"/>
                            <w:sz w:val="18"/>
                          </w:rPr>
                          <w:t>ACK</w:t>
                        </w:r>
                        <w:r>
                          <w:rPr>
                            <w:rFonts w:ascii="Courier New"/>
                            <w:spacing w:val="-11"/>
                            <w:sz w:val="18"/>
                          </w:rPr>
                          <w:t xml:space="preserve"> </w:t>
                        </w:r>
                        <w:r>
                          <w:rPr>
                            <w:rFonts w:ascii="Courier New"/>
                            <w:sz w:val="18"/>
                          </w:rPr>
                          <w:t>TIMEOUT:</w:t>
                        </w:r>
                      </w:p>
                      <w:p w14:paraId="5B1D55D6" w14:textId="77777777" w:rsidR="00AF3A5C" w:rsidRDefault="00AF3A5C">
                        <w:pPr>
                          <w:pStyle w:val="TableParagraph"/>
                          <w:spacing w:before="5" w:line="220" w:lineRule="atLeast"/>
                          <w:ind w:left="323" w:right="1132" w:hanging="216"/>
                          <w:jc w:val="right"/>
                          <w:rPr>
                            <w:rFonts w:ascii="Courier New"/>
                            <w:sz w:val="18"/>
                          </w:rPr>
                        </w:pPr>
                        <w:r>
                          <w:rPr>
                            <w:rFonts w:ascii="Courier New"/>
                            <w:sz w:val="18"/>
                          </w:rPr>
                          <w:t>READ</w:t>
                        </w:r>
                        <w:r>
                          <w:rPr>
                            <w:rFonts w:ascii="Courier New"/>
                            <w:spacing w:val="-12"/>
                            <w:sz w:val="18"/>
                          </w:rPr>
                          <w:t xml:space="preserve"> </w:t>
                        </w:r>
                        <w:r>
                          <w:rPr>
                            <w:rFonts w:ascii="Courier New"/>
                            <w:sz w:val="18"/>
                          </w:rPr>
                          <w:t>TIMEOUT:</w:t>
                        </w:r>
                        <w:r>
                          <w:rPr>
                            <w:rFonts w:ascii="Courier New"/>
                            <w:spacing w:val="-1"/>
                            <w:sz w:val="18"/>
                          </w:rPr>
                          <w:t xml:space="preserve"> </w:t>
                        </w:r>
                        <w:r>
                          <w:rPr>
                            <w:rFonts w:ascii="Courier New"/>
                            <w:sz w:val="18"/>
                          </w:rPr>
                          <w:t>BLOCK</w:t>
                        </w:r>
                        <w:r>
                          <w:rPr>
                            <w:rFonts w:ascii="Courier New"/>
                            <w:spacing w:val="-10"/>
                            <w:sz w:val="18"/>
                          </w:rPr>
                          <w:t xml:space="preserve"> </w:t>
                        </w:r>
                        <w:r>
                          <w:rPr>
                            <w:rFonts w:ascii="Courier New"/>
                            <w:sz w:val="18"/>
                          </w:rPr>
                          <w:t>SIZE:</w:t>
                        </w:r>
                      </w:p>
                    </w:tc>
                    <w:tc>
                      <w:tcPr>
                        <w:tcW w:w="4213" w:type="dxa"/>
                        <w:shd w:val="clear" w:color="auto" w:fill="E4E4E4"/>
                      </w:tcPr>
                      <w:p w14:paraId="0F72D700" w14:textId="77777777" w:rsidR="00AF3A5C" w:rsidRDefault="00AF3A5C">
                        <w:pPr>
                          <w:pStyle w:val="TableParagraph"/>
                          <w:spacing w:line="266" w:lineRule="auto"/>
                          <w:ind w:left="1133" w:right="268" w:firstLine="216"/>
                          <w:jc w:val="right"/>
                          <w:rPr>
                            <w:rFonts w:ascii="Courier New"/>
                            <w:sz w:val="18"/>
                          </w:rPr>
                        </w:pPr>
                        <w:r>
                          <w:rPr>
                            <w:rFonts w:ascii="Courier New"/>
                            <w:sz w:val="18"/>
                          </w:rPr>
                          <w:t>RE-TRANSMISION</w:t>
                        </w:r>
                        <w:r>
                          <w:rPr>
                            <w:rFonts w:ascii="Courier New"/>
                            <w:spacing w:val="-22"/>
                            <w:sz w:val="18"/>
                          </w:rPr>
                          <w:t xml:space="preserve"> </w:t>
                        </w:r>
                        <w:r>
                          <w:rPr>
                            <w:rFonts w:ascii="Courier New"/>
                            <w:sz w:val="18"/>
                          </w:rPr>
                          <w:t>ATTEMPTS:</w:t>
                        </w:r>
                        <w:r>
                          <w:rPr>
                            <w:rFonts w:ascii="Courier New"/>
                            <w:spacing w:val="-1"/>
                            <w:sz w:val="18"/>
                          </w:rPr>
                          <w:t xml:space="preserve"> </w:t>
                        </w:r>
                        <w:r>
                          <w:rPr>
                            <w:rFonts w:ascii="Courier New"/>
                            <w:sz w:val="18"/>
                          </w:rPr>
                          <w:t>EXCEED RE-TRANSMIT</w:t>
                        </w:r>
                        <w:r>
                          <w:rPr>
                            <w:rFonts w:ascii="Courier New"/>
                            <w:spacing w:val="-22"/>
                            <w:sz w:val="18"/>
                          </w:rPr>
                          <w:t xml:space="preserve"> </w:t>
                        </w:r>
                        <w:r>
                          <w:rPr>
                            <w:rFonts w:ascii="Courier New"/>
                            <w:sz w:val="18"/>
                          </w:rPr>
                          <w:t>ACTION:</w:t>
                        </w:r>
                      </w:p>
                      <w:p w14:paraId="43AECFD3" w14:textId="77777777" w:rsidR="00AF3A5C" w:rsidRDefault="00AF3A5C">
                        <w:pPr>
                          <w:pStyle w:val="TableParagraph"/>
                          <w:spacing w:line="190" w:lineRule="exact"/>
                          <w:ind w:left="0" w:right="268"/>
                          <w:jc w:val="right"/>
                          <w:rPr>
                            <w:rFonts w:ascii="Courier New"/>
                            <w:sz w:val="18"/>
                          </w:rPr>
                        </w:pPr>
                        <w:r>
                          <w:rPr>
                            <w:rFonts w:ascii="Courier New"/>
                            <w:sz w:val="18"/>
                          </w:rPr>
                          <w:t>SAY</w:t>
                        </w:r>
                        <w:r>
                          <w:rPr>
                            <w:rFonts w:ascii="Courier New"/>
                            <w:spacing w:val="-8"/>
                            <w:sz w:val="18"/>
                          </w:rPr>
                          <w:t xml:space="preserve"> </w:t>
                        </w:r>
                        <w:r>
                          <w:rPr>
                            <w:rFonts w:ascii="Courier New"/>
                            <w:sz w:val="18"/>
                          </w:rPr>
                          <w:t>HELO:</w:t>
                        </w:r>
                      </w:p>
                    </w:tc>
                    <w:tc>
                      <w:tcPr>
                        <w:tcW w:w="1813" w:type="dxa"/>
                        <w:shd w:val="clear" w:color="auto" w:fill="E4E4E4"/>
                      </w:tcPr>
                      <w:p w14:paraId="2467ADAB" w14:textId="77777777" w:rsidR="00AF3A5C" w:rsidRDefault="00AF3A5C">
                        <w:pPr>
                          <w:pStyle w:val="TableParagraph"/>
                          <w:ind w:left="268"/>
                          <w:rPr>
                            <w:rFonts w:ascii="Courier New" w:hAnsi="Courier New"/>
                            <w:sz w:val="18"/>
                          </w:rPr>
                        </w:pPr>
                        <w:r>
                          <w:rPr>
                            <w:rFonts w:ascii="Courier New" w:hAnsi="Courier New"/>
                            <w:sz w:val="18"/>
                          </w:rPr>
                          <w:t>│</w:t>
                        </w:r>
                      </w:p>
                      <w:p w14:paraId="387E2EB2" w14:textId="77777777" w:rsidR="00AF3A5C" w:rsidRDefault="00AF3A5C">
                        <w:pPr>
                          <w:pStyle w:val="TableParagraph"/>
                          <w:spacing w:before="21"/>
                          <w:ind w:left="269"/>
                          <w:rPr>
                            <w:rFonts w:ascii="Courier New" w:hAnsi="Courier New"/>
                            <w:sz w:val="18"/>
                          </w:rPr>
                        </w:pPr>
                        <w:r>
                          <w:rPr>
                            <w:rFonts w:ascii="Courier New" w:hAnsi="Courier New"/>
                            <w:sz w:val="18"/>
                          </w:rPr>
                          <w:t>│</w:t>
                        </w:r>
                      </w:p>
                      <w:p w14:paraId="5BD237A2" w14:textId="77777777" w:rsidR="00AF3A5C" w:rsidRDefault="00AF3A5C">
                        <w:pPr>
                          <w:pStyle w:val="TableParagraph"/>
                          <w:spacing w:before="20" w:line="194" w:lineRule="exact"/>
                          <w:ind w:left="269"/>
                          <w:rPr>
                            <w:rFonts w:ascii="Courier New" w:hAnsi="Courier New"/>
                            <w:sz w:val="18"/>
                          </w:rPr>
                        </w:pPr>
                        <w:r>
                          <w:rPr>
                            <w:rFonts w:ascii="Courier New" w:hAnsi="Courier New"/>
                            <w:sz w:val="18"/>
                          </w:rPr>
                          <w:t>│</w:t>
                        </w:r>
                      </w:p>
                    </w:tc>
                  </w:tr>
                  <w:tr w:rsidR="00AF3A5C" w14:paraId="6F49B68B" w14:textId="77777777">
                    <w:trPr>
                      <w:trHeight w:val="213"/>
                    </w:trPr>
                    <w:tc>
                      <w:tcPr>
                        <w:tcW w:w="461" w:type="dxa"/>
                        <w:shd w:val="clear" w:color="auto" w:fill="E4E4E4"/>
                      </w:tcPr>
                      <w:p w14:paraId="4DEF6844" w14:textId="77777777" w:rsidR="00AF3A5C" w:rsidRDefault="00AF3A5C">
                        <w:pPr>
                          <w:pStyle w:val="TableParagraph"/>
                          <w:spacing w:before="9" w:line="184" w:lineRule="exact"/>
                          <w:ind w:left="244"/>
                          <w:rPr>
                            <w:rFonts w:ascii="Courier New" w:hAnsi="Courier New"/>
                            <w:sz w:val="18"/>
                          </w:rPr>
                        </w:pPr>
                        <w:r>
                          <w:rPr>
                            <w:rFonts w:ascii="Courier New" w:hAnsi="Courier New"/>
                            <w:sz w:val="18"/>
                          </w:rPr>
                          <w:t>│</w:t>
                        </w:r>
                      </w:p>
                    </w:tc>
                    <w:tc>
                      <w:tcPr>
                        <w:tcW w:w="2646" w:type="dxa"/>
                        <w:shd w:val="clear" w:color="auto" w:fill="E4E4E4"/>
                      </w:tcPr>
                      <w:p w14:paraId="747FD4F0" w14:textId="77777777" w:rsidR="00AF3A5C" w:rsidRDefault="00AF3A5C">
                        <w:pPr>
                          <w:pStyle w:val="TableParagraph"/>
                          <w:ind w:left="0"/>
                          <w:rPr>
                            <w:sz w:val="14"/>
                          </w:rPr>
                        </w:pPr>
                      </w:p>
                    </w:tc>
                    <w:tc>
                      <w:tcPr>
                        <w:tcW w:w="4213" w:type="dxa"/>
                        <w:shd w:val="clear" w:color="auto" w:fill="E4E4E4"/>
                      </w:tcPr>
                      <w:p w14:paraId="6718EC07" w14:textId="77777777" w:rsidR="00AF3A5C" w:rsidRDefault="00AF3A5C">
                        <w:pPr>
                          <w:pStyle w:val="TableParagraph"/>
                          <w:ind w:left="0"/>
                          <w:rPr>
                            <w:sz w:val="14"/>
                          </w:rPr>
                        </w:pPr>
                      </w:p>
                    </w:tc>
                    <w:tc>
                      <w:tcPr>
                        <w:tcW w:w="1813" w:type="dxa"/>
                        <w:shd w:val="clear" w:color="auto" w:fill="E4E4E4"/>
                      </w:tcPr>
                      <w:p w14:paraId="4223B7A9" w14:textId="77777777" w:rsidR="00AF3A5C" w:rsidRDefault="00AF3A5C">
                        <w:pPr>
                          <w:pStyle w:val="TableParagraph"/>
                          <w:spacing w:before="9" w:line="184" w:lineRule="exact"/>
                          <w:ind w:left="268"/>
                          <w:rPr>
                            <w:rFonts w:ascii="Courier New" w:hAnsi="Courier New"/>
                            <w:sz w:val="18"/>
                          </w:rPr>
                        </w:pPr>
                        <w:r>
                          <w:rPr>
                            <w:rFonts w:ascii="Courier New" w:hAnsi="Courier New"/>
                            <w:sz w:val="18"/>
                          </w:rPr>
                          <w:t>│</w:t>
                        </w:r>
                      </w:p>
                    </w:tc>
                  </w:tr>
                  <w:tr w:rsidR="00AF3A5C" w14:paraId="43F0C4EC" w14:textId="77777777">
                    <w:trPr>
                      <w:trHeight w:val="234"/>
                    </w:trPr>
                    <w:tc>
                      <w:tcPr>
                        <w:tcW w:w="3107" w:type="dxa"/>
                        <w:gridSpan w:val="2"/>
                        <w:shd w:val="clear" w:color="auto" w:fill="E4E4E4"/>
                      </w:tcPr>
                      <w:p w14:paraId="79ECDEC4" w14:textId="77777777" w:rsidR="00AF3A5C" w:rsidRDefault="00AF3A5C">
                        <w:pPr>
                          <w:pStyle w:val="TableParagraph"/>
                          <w:spacing w:before="19" w:line="195" w:lineRule="exact"/>
                          <w:ind w:left="244"/>
                          <w:rPr>
                            <w:rFonts w:ascii="Courier New" w:hAnsi="Courier New"/>
                            <w:sz w:val="18"/>
                          </w:rPr>
                        </w:pPr>
                        <w:r>
                          <w:rPr>
                            <w:rFonts w:ascii="Courier New" w:hAnsi="Courier New"/>
                            <w:sz w:val="18"/>
                          </w:rPr>
                          <w:t>│STARTUP NODE:</w:t>
                        </w:r>
                      </w:p>
                    </w:tc>
                    <w:tc>
                      <w:tcPr>
                        <w:tcW w:w="4213" w:type="dxa"/>
                        <w:shd w:val="clear" w:color="auto" w:fill="E4E4E4"/>
                      </w:tcPr>
                      <w:p w14:paraId="0F2AF12E" w14:textId="77777777" w:rsidR="00AF3A5C" w:rsidRDefault="00AF3A5C">
                        <w:pPr>
                          <w:pStyle w:val="TableParagraph"/>
                          <w:spacing w:before="19" w:line="195" w:lineRule="exact"/>
                          <w:ind w:left="0" w:right="269"/>
                          <w:jc w:val="right"/>
                          <w:rPr>
                            <w:rFonts w:ascii="Courier New"/>
                            <w:sz w:val="18"/>
                          </w:rPr>
                        </w:pPr>
                        <w:r>
                          <w:rPr>
                            <w:rFonts w:ascii="Courier New"/>
                            <w:sz w:val="18"/>
                          </w:rPr>
                          <w:t>PERSISTENT:</w:t>
                        </w:r>
                      </w:p>
                    </w:tc>
                    <w:tc>
                      <w:tcPr>
                        <w:tcW w:w="1813" w:type="dxa"/>
                        <w:shd w:val="clear" w:color="auto" w:fill="E4E4E4"/>
                      </w:tcPr>
                      <w:p w14:paraId="7D731B71" w14:textId="77777777" w:rsidR="00AF3A5C" w:rsidRDefault="00AF3A5C">
                        <w:pPr>
                          <w:pStyle w:val="TableParagraph"/>
                          <w:spacing w:before="19" w:line="195" w:lineRule="exact"/>
                          <w:ind w:left="268"/>
                          <w:rPr>
                            <w:rFonts w:ascii="Courier New" w:hAnsi="Courier New"/>
                            <w:sz w:val="18"/>
                          </w:rPr>
                        </w:pPr>
                        <w:r>
                          <w:rPr>
                            <w:rFonts w:ascii="Courier New" w:hAnsi="Courier New"/>
                            <w:sz w:val="18"/>
                          </w:rPr>
                          <w:t>│</w:t>
                        </w:r>
                      </w:p>
                    </w:tc>
                  </w:tr>
                  <w:tr w:rsidR="00AF3A5C" w14:paraId="42F6A8AE" w14:textId="77777777">
                    <w:trPr>
                      <w:trHeight w:val="211"/>
                    </w:trPr>
                    <w:tc>
                      <w:tcPr>
                        <w:tcW w:w="3107" w:type="dxa"/>
                        <w:gridSpan w:val="2"/>
                        <w:shd w:val="clear" w:color="auto" w:fill="E4E4E4"/>
                      </w:tcPr>
                      <w:p w14:paraId="06BF69C7" w14:textId="77777777" w:rsidR="00AF3A5C" w:rsidRDefault="00AF3A5C">
                        <w:pPr>
                          <w:pStyle w:val="TableParagraph"/>
                          <w:tabs>
                            <w:tab w:val="left" w:pos="676"/>
                          </w:tabs>
                          <w:spacing w:before="11" w:line="180" w:lineRule="exact"/>
                          <w:ind w:left="244"/>
                          <w:rPr>
                            <w:rFonts w:ascii="Courier New" w:hAnsi="Courier New"/>
                            <w:sz w:val="18"/>
                          </w:rPr>
                        </w:pPr>
                        <w:r>
                          <w:rPr>
                            <w:rFonts w:ascii="Courier New" w:hAnsi="Courier New"/>
                            <w:sz w:val="18"/>
                          </w:rPr>
                          <w:t>│</w:t>
                        </w:r>
                        <w:r>
                          <w:rPr>
                            <w:rFonts w:ascii="Courier New" w:hAnsi="Courier New"/>
                            <w:sz w:val="18"/>
                          </w:rPr>
                          <w:tab/>
                          <w:t>RETENTION:</w:t>
                        </w:r>
                      </w:p>
                    </w:tc>
                    <w:tc>
                      <w:tcPr>
                        <w:tcW w:w="4213" w:type="dxa"/>
                        <w:shd w:val="clear" w:color="auto" w:fill="E4E4E4"/>
                      </w:tcPr>
                      <w:p w14:paraId="7849BB2D" w14:textId="77777777" w:rsidR="00AF3A5C" w:rsidRDefault="00AF3A5C">
                        <w:pPr>
                          <w:pStyle w:val="TableParagraph"/>
                          <w:spacing w:before="11" w:line="180" w:lineRule="exact"/>
                          <w:ind w:left="0" w:right="268"/>
                          <w:jc w:val="right"/>
                          <w:rPr>
                            <w:rFonts w:ascii="Courier New"/>
                            <w:sz w:val="18"/>
                          </w:rPr>
                        </w:pPr>
                        <w:r>
                          <w:rPr>
                            <w:rFonts w:ascii="Courier New"/>
                            <w:sz w:val="18"/>
                          </w:rPr>
                          <w:t>UNI-DIRECTIONAL WAIT:</w:t>
                        </w:r>
                      </w:p>
                    </w:tc>
                    <w:tc>
                      <w:tcPr>
                        <w:tcW w:w="1813" w:type="dxa"/>
                        <w:shd w:val="clear" w:color="auto" w:fill="E4E4E4"/>
                      </w:tcPr>
                      <w:p w14:paraId="3F9E9CEB" w14:textId="77777777" w:rsidR="00AF3A5C" w:rsidRDefault="00AF3A5C">
                        <w:pPr>
                          <w:pStyle w:val="TableParagraph"/>
                          <w:spacing w:before="11" w:line="180" w:lineRule="exact"/>
                          <w:ind w:left="269"/>
                          <w:rPr>
                            <w:rFonts w:ascii="Courier New"/>
                            <w:sz w:val="18"/>
                          </w:rPr>
                        </w:pPr>
                        <w:r>
                          <w:rPr>
                            <w:rFonts w:ascii="Courier New"/>
                            <w:sz w:val="18"/>
                          </w:rPr>
                          <w:t>|</w:t>
                        </w:r>
                      </w:p>
                    </w:tc>
                  </w:tr>
                </w:tbl>
                <w:p w14:paraId="0BB1F5BA" w14:textId="77777777" w:rsidR="00AF3A5C" w:rsidRDefault="00AF3A5C">
                  <w:pPr>
                    <w:pStyle w:val="BodyText"/>
                  </w:pPr>
                </w:p>
              </w:txbxContent>
            </v:textbox>
            <w10:wrap anchorx="page"/>
          </v:shape>
        </w:pict>
      </w:r>
      <w:r w:rsidR="00AF3A5C">
        <w:t>The following figure shows additional suggested values for the logical link:</w:t>
      </w:r>
    </w:p>
    <w:p w14:paraId="36FBEBC4" w14:textId="77777777" w:rsidR="006219B2" w:rsidRDefault="00AF3A5C">
      <w:pPr>
        <w:pStyle w:val="BodyText"/>
        <w:spacing w:before="8"/>
        <w:rPr>
          <w:sz w:val="12"/>
        </w:rPr>
      </w:pPr>
      <w:r>
        <w:rPr>
          <w:noProof/>
        </w:rPr>
        <w:drawing>
          <wp:anchor distT="0" distB="0" distL="0" distR="0" simplePos="0" relativeHeight="84" behindDoc="0" locked="0" layoutInCell="1" allowOverlap="1" wp14:anchorId="291C4A8F" wp14:editId="3D650DD7">
            <wp:simplePos x="0" y="0"/>
            <wp:positionH relativeFrom="page">
              <wp:posOffset>914400</wp:posOffset>
            </wp:positionH>
            <wp:positionV relativeFrom="paragraph">
              <wp:posOffset>117563</wp:posOffset>
            </wp:positionV>
            <wp:extent cx="5931836" cy="3743515"/>
            <wp:effectExtent l="0" t="0" r="0" b="0"/>
            <wp:wrapTopAndBottom/>
            <wp:docPr id="107" name="image7.png" descr="logic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png"/>
                    <pic:cNvPicPr/>
                  </pic:nvPicPr>
                  <pic:blipFill>
                    <a:blip r:embed="rId54" cstate="print"/>
                    <a:stretch>
                      <a:fillRect/>
                    </a:stretch>
                  </pic:blipFill>
                  <pic:spPr>
                    <a:xfrm>
                      <a:off x="0" y="0"/>
                      <a:ext cx="5931836" cy="3743515"/>
                    </a:xfrm>
                    <a:prstGeom prst="rect">
                      <a:avLst/>
                    </a:prstGeom>
                  </pic:spPr>
                </pic:pic>
              </a:graphicData>
            </a:graphic>
          </wp:anchor>
        </w:drawing>
      </w:r>
    </w:p>
    <w:p w14:paraId="79909CE9" w14:textId="77777777" w:rsidR="006219B2" w:rsidRDefault="00AF3A5C">
      <w:pPr>
        <w:spacing w:before="149"/>
        <w:ind w:left="3432"/>
        <w:rPr>
          <w:rFonts w:ascii="Arial"/>
          <w:b/>
          <w:sz w:val="20"/>
        </w:rPr>
      </w:pPr>
      <w:r>
        <w:rPr>
          <w:rFonts w:ascii="Arial"/>
          <w:b/>
          <w:sz w:val="20"/>
        </w:rPr>
        <w:t>Figure 4-4, Logical Link Values</w:t>
      </w:r>
    </w:p>
    <w:p w14:paraId="3BE08743" w14:textId="77777777" w:rsidR="006219B2" w:rsidRDefault="006219B2">
      <w:pPr>
        <w:pStyle w:val="BodyText"/>
        <w:rPr>
          <w:rFonts w:ascii="Arial"/>
          <w:b/>
        </w:rPr>
      </w:pPr>
    </w:p>
    <w:p w14:paraId="2FB1EF7B" w14:textId="77777777" w:rsidR="006219B2" w:rsidRDefault="00AF3A5C">
      <w:pPr>
        <w:pStyle w:val="ListParagraph"/>
        <w:numPr>
          <w:ilvl w:val="0"/>
          <w:numId w:val="15"/>
        </w:numPr>
        <w:tabs>
          <w:tab w:val="left" w:pos="581"/>
        </w:tabs>
        <w:spacing w:before="179"/>
        <w:ind w:hanging="361"/>
        <w:rPr>
          <w:sz w:val="24"/>
        </w:rPr>
      </w:pPr>
      <w:r>
        <w:t xml:space="preserve">Add a subscriber PROTOCOL using the </w:t>
      </w:r>
      <w:r>
        <w:rPr>
          <w:b/>
        </w:rPr>
        <w:t xml:space="preserve">HL EDIT INTERFACE </w:t>
      </w:r>
      <w:r>
        <w:t>Option</w:t>
      </w:r>
      <w:r>
        <w:rPr>
          <w:spacing w:val="-8"/>
        </w:rPr>
        <w:t xml:space="preserve"> </w:t>
      </w:r>
      <w:r>
        <w:t>Name.</w:t>
      </w:r>
    </w:p>
    <w:p w14:paraId="583D08DD" w14:textId="77777777" w:rsidR="006219B2" w:rsidRDefault="006219B2">
      <w:pPr>
        <w:pStyle w:val="BodyText"/>
        <w:spacing w:before="5"/>
        <w:rPr>
          <w:sz w:val="20"/>
        </w:rPr>
      </w:pPr>
    </w:p>
    <w:p w14:paraId="3889F58E" w14:textId="77777777" w:rsidR="006219B2" w:rsidRDefault="00AF3A5C">
      <w:pPr>
        <w:pStyle w:val="BodyText"/>
        <w:ind w:left="580" w:right="1069"/>
      </w:pPr>
      <w:r>
        <w:t>Each subscriber PROTOCOL requires a unique name. In order to ensure this uniqueness, rules are used when generating a new PROTOCOL name. As new vendors are added, likewise PROTOCOL vendor abbreviations will be added.</w:t>
      </w:r>
    </w:p>
    <w:p w14:paraId="1F9E1850" w14:textId="77777777" w:rsidR="006219B2" w:rsidRDefault="006219B2">
      <w:pPr>
        <w:pStyle w:val="BodyText"/>
        <w:rPr>
          <w:sz w:val="20"/>
        </w:rPr>
      </w:pPr>
    </w:p>
    <w:p w14:paraId="0F1772BB" w14:textId="77777777" w:rsidR="006219B2" w:rsidRDefault="006219B2">
      <w:pPr>
        <w:pStyle w:val="BodyText"/>
        <w:spacing w:before="11"/>
        <w:rPr>
          <w:sz w:val="18"/>
        </w:rPr>
      </w:pPr>
    </w:p>
    <w:p w14:paraId="11993638" w14:textId="77777777" w:rsidR="006219B2" w:rsidRDefault="00AF3A5C">
      <w:pPr>
        <w:pStyle w:val="BodyText"/>
        <w:ind w:left="940"/>
      </w:pPr>
      <w:r>
        <w:rPr>
          <w:noProof/>
        </w:rPr>
        <w:drawing>
          <wp:anchor distT="0" distB="0" distL="0" distR="0" simplePos="0" relativeHeight="251745280" behindDoc="0" locked="0" layoutInCell="1" allowOverlap="1" wp14:anchorId="68D0CC4B" wp14:editId="2D3A3542">
            <wp:simplePos x="0" y="0"/>
            <wp:positionH relativeFrom="page">
              <wp:posOffset>1143304</wp:posOffset>
            </wp:positionH>
            <wp:positionV relativeFrom="paragraph">
              <wp:posOffset>-9784</wp:posOffset>
            </wp:positionV>
            <wp:extent cx="128015" cy="172212"/>
            <wp:effectExtent l="0" t="0" r="0" b="0"/>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5" cstate="print"/>
                    <a:stretch>
                      <a:fillRect/>
                    </a:stretch>
                  </pic:blipFill>
                  <pic:spPr>
                    <a:xfrm>
                      <a:off x="0" y="0"/>
                      <a:ext cx="128015" cy="172212"/>
                    </a:xfrm>
                    <a:prstGeom prst="rect">
                      <a:avLst/>
                    </a:prstGeom>
                  </pic:spPr>
                </pic:pic>
              </a:graphicData>
            </a:graphic>
          </wp:anchor>
        </w:drawing>
      </w:r>
      <w:r>
        <w:t>The first two letters of the name of the PROTOCOL are MD.</w:t>
      </w:r>
    </w:p>
    <w:p w14:paraId="3DC1C45B" w14:textId="77777777" w:rsidR="006219B2" w:rsidRDefault="006219B2">
      <w:pPr>
        <w:sectPr w:rsidR="006219B2">
          <w:pgSz w:w="12240" w:h="15840"/>
          <w:pgMar w:top="1120" w:right="620" w:bottom="1160" w:left="1220" w:header="902" w:footer="976" w:gutter="0"/>
          <w:cols w:space="720"/>
        </w:sectPr>
      </w:pPr>
    </w:p>
    <w:p w14:paraId="4D96B1DF" w14:textId="77777777" w:rsidR="006219B2" w:rsidRDefault="006219B2">
      <w:pPr>
        <w:pStyle w:val="BodyText"/>
        <w:spacing w:before="3"/>
        <w:rPr>
          <w:sz w:val="20"/>
        </w:rPr>
      </w:pPr>
    </w:p>
    <w:p w14:paraId="2932978C" w14:textId="77777777" w:rsidR="006219B2" w:rsidRDefault="00AF3A5C">
      <w:pPr>
        <w:pStyle w:val="BodyText"/>
        <w:spacing w:before="76"/>
        <w:ind w:left="567" w:right="3536"/>
        <w:jc w:val="center"/>
      </w:pPr>
      <w:r>
        <w:rPr>
          <w:noProof/>
          <w:position w:val="-4"/>
        </w:rPr>
        <w:drawing>
          <wp:inline distT="0" distB="0" distL="0" distR="0" wp14:anchorId="2D1A00EA" wp14:editId="59A1E5FA">
            <wp:extent cx="128015" cy="172211"/>
            <wp:effectExtent l="0" t="0" r="0" b="0"/>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Two or three characters of the name are based on the vendor</w:t>
      </w:r>
      <w:r>
        <w:rPr>
          <w:spacing w:val="-10"/>
        </w:rPr>
        <w:t xml:space="preserve"> </w:t>
      </w:r>
      <w:r>
        <w:t>name.</w:t>
      </w:r>
    </w:p>
    <w:p w14:paraId="14ECA00B" w14:textId="77777777" w:rsidR="006219B2" w:rsidRDefault="006219B2">
      <w:pPr>
        <w:pStyle w:val="BodyText"/>
        <w:spacing w:before="1"/>
      </w:pPr>
    </w:p>
    <w:p w14:paraId="54C472BA" w14:textId="77777777" w:rsidR="006219B2" w:rsidRDefault="00AF3A5C">
      <w:pPr>
        <w:pStyle w:val="BodyText"/>
        <w:ind w:left="497" w:right="3536"/>
        <w:jc w:val="center"/>
      </w:pPr>
      <w:r>
        <w:rPr>
          <w:noProof/>
        </w:rPr>
        <w:drawing>
          <wp:anchor distT="0" distB="0" distL="0" distR="0" simplePos="0" relativeHeight="251747328" behindDoc="0" locked="0" layoutInCell="1" allowOverlap="1" wp14:anchorId="330080E9" wp14:editId="355E435C">
            <wp:simplePos x="0" y="0"/>
            <wp:positionH relativeFrom="page">
              <wp:posOffset>1143304</wp:posOffset>
            </wp:positionH>
            <wp:positionV relativeFrom="paragraph">
              <wp:posOffset>-9785</wp:posOffset>
            </wp:positionV>
            <wp:extent cx="128015" cy="172211"/>
            <wp:effectExtent l="0" t="0" r="0" b="0"/>
            <wp:wrapNone/>
            <wp:docPr id="1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5" cstate="print"/>
                    <a:stretch>
                      <a:fillRect/>
                    </a:stretch>
                  </pic:blipFill>
                  <pic:spPr>
                    <a:xfrm>
                      <a:off x="0" y="0"/>
                      <a:ext cx="128015" cy="172211"/>
                    </a:xfrm>
                    <a:prstGeom prst="rect">
                      <a:avLst/>
                    </a:prstGeom>
                  </pic:spPr>
                </pic:pic>
              </a:graphicData>
            </a:graphic>
          </wp:anchor>
        </w:drawing>
      </w:r>
      <w:r>
        <w:t>The last three characters are a serial number starting with 001.</w:t>
      </w:r>
    </w:p>
    <w:p w14:paraId="0F723446" w14:textId="77777777" w:rsidR="006219B2" w:rsidRDefault="006219B2">
      <w:pPr>
        <w:pStyle w:val="BodyText"/>
        <w:rPr>
          <w:sz w:val="20"/>
        </w:rPr>
      </w:pPr>
    </w:p>
    <w:p w14:paraId="2B4C07B8" w14:textId="77777777" w:rsidR="006219B2" w:rsidRDefault="006219B2">
      <w:pPr>
        <w:pStyle w:val="BodyText"/>
        <w:spacing w:before="3"/>
        <w:rPr>
          <w:sz w:val="24"/>
        </w:rPr>
      </w:pPr>
    </w:p>
    <w:tbl>
      <w:tblPr>
        <w:tblW w:w="0" w:type="auto"/>
        <w:tblInd w:w="459" w:type="dxa"/>
        <w:tblLayout w:type="fixed"/>
        <w:tblCellMar>
          <w:left w:w="0" w:type="dxa"/>
          <w:right w:w="0" w:type="dxa"/>
        </w:tblCellMar>
        <w:tblLook w:val="01E0" w:firstRow="1" w:lastRow="1" w:firstColumn="1" w:lastColumn="1" w:noHBand="0" w:noVBand="0"/>
      </w:tblPr>
      <w:tblGrid>
        <w:gridCol w:w="2836"/>
        <w:gridCol w:w="4506"/>
      </w:tblGrid>
      <w:tr w:rsidR="006219B2" w14:paraId="75BFC071" w14:textId="77777777">
        <w:trPr>
          <w:trHeight w:val="233"/>
        </w:trPr>
        <w:tc>
          <w:tcPr>
            <w:tcW w:w="2836" w:type="dxa"/>
          </w:tcPr>
          <w:p w14:paraId="1ED0F0B7" w14:textId="77777777" w:rsidR="006219B2" w:rsidRDefault="00AF3A5C">
            <w:pPr>
              <w:pStyle w:val="TableParagraph"/>
              <w:spacing w:line="214" w:lineRule="exact"/>
              <w:ind w:left="200"/>
              <w:rPr>
                <w:b/>
                <w:sz w:val="20"/>
              </w:rPr>
            </w:pPr>
            <w:r>
              <w:rPr>
                <w:b/>
                <w:sz w:val="20"/>
              </w:rPr>
              <w:t>Vendor Name</w:t>
            </w:r>
          </w:p>
        </w:tc>
        <w:tc>
          <w:tcPr>
            <w:tcW w:w="4506" w:type="dxa"/>
          </w:tcPr>
          <w:p w14:paraId="50AF7246" w14:textId="77777777" w:rsidR="006219B2" w:rsidRDefault="00AF3A5C">
            <w:pPr>
              <w:pStyle w:val="TableParagraph"/>
              <w:spacing w:line="214" w:lineRule="exact"/>
              <w:ind w:left="1283"/>
              <w:rPr>
                <w:b/>
                <w:sz w:val="20"/>
              </w:rPr>
            </w:pPr>
            <w:r>
              <w:rPr>
                <w:b/>
                <w:sz w:val="20"/>
              </w:rPr>
              <w:t>PROTOCOL Vendor Abbreviation</w:t>
            </w:r>
          </w:p>
        </w:tc>
      </w:tr>
      <w:tr w:rsidR="006219B2" w14:paraId="55845796" w14:textId="77777777">
        <w:trPr>
          <w:trHeight w:val="248"/>
        </w:trPr>
        <w:tc>
          <w:tcPr>
            <w:tcW w:w="2836" w:type="dxa"/>
          </w:tcPr>
          <w:p w14:paraId="5846A729" w14:textId="77777777" w:rsidR="006219B2" w:rsidRDefault="00AF3A5C">
            <w:pPr>
              <w:pStyle w:val="TableParagraph"/>
              <w:spacing w:before="4" w:line="224" w:lineRule="exact"/>
              <w:ind w:left="200"/>
              <w:rPr>
                <w:sz w:val="20"/>
              </w:rPr>
            </w:pPr>
            <w:r>
              <w:rPr>
                <w:sz w:val="20"/>
              </w:rPr>
              <w:t>General Electric.</w:t>
            </w:r>
          </w:p>
        </w:tc>
        <w:tc>
          <w:tcPr>
            <w:tcW w:w="4506" w:type="dxa"/>
          </w:tcPr>
          <w:p w14:paraId="2987B054" w14:textId="77777777" w:rsidR="006219B2" w:rsidRDefault="00AF3A5C">
            <w:pPr>
              <w:pStyle w:val="TableParagraph"/>
              <w:spacing w:before="4" w:line="224" w:lineRule="exact"/>
              <w:ind w:left="1283"/>
              <w:rPr>
                <w:sz w:val="20"/>
              </w:rPr>
            </w:pPr>
            <w:r>
              <w:rPr>
                <w:sz w:val="20"/>
              </w:rPr>
              <w:t>GE</w:t>
            </w:r>
          </w:p>
        </w:tc>
      </w:tr>
      <w:tr w:rsidR="006219B2" w14:paraId="1A2A8DA8" w14:textId="77777777">
        <w:trPr>
          <w:trHeight w:val="249"/>
        </w:trPr>
        <w:tc>
          <w:tcPr>
            <w:tcW w:w="2836" w:type="dxa"/>
          </w:tcPr>
          <w:p w14:paraId="512103DC" w14:textId="77777777" w:rsidR="006219B2" w:rsidRDefault="00AF3A5C">
            <w:pPr>
              <w:pStyle w:val="TableParagraph"/>
              <w:spacing w:before="5" w:line="224" w:lineRule="exact"/>
              <w:ind w:left="200"/>
              <w:rPr>
                <w:sz w:val="20"/>
              </w:rPr>
            </w:pPr>
            <w:r>
              <w:rPr>
                <w:sz w:val="20"/>
              </w:rPr>
              <w:t>Spacelabs</w:t>
            </w:r>
          </w:p>
        </w:tc>
        <w:tc>
          <w:tcPr>
            <w:tcW w:w="4506" w:type="dxa"/>
          </w:tcPr>
          <w:p w14:paraId="7A9DFE1D" w14:textId="77777777" w:rsidR="006219B2" w:rsidRDefault="00AF3A5C">
            <w:pPr>
              <w:pStyle w:val="TableParagraph"/>
              <w:spacing w:before="5" w:line="224" w:lineRule="exact"/>
              <w:ind w:left="1283"/>
              <w:rPr>
                <w:sz w:val="20"/>
              </w:rPr>
            </w:pPr>
            <w:r>
              <w:rPr>
                <w:sz w:val="20"/>
              </w:rPr>
              <w:t>SPL</w:t>
            </w:r>
          </w:p>
        </w:tc>
      </w:tr>
      <w:tr w:rsidR="006219B2" w14:paraId="551BF91A" w14:textId="77777777">
        <w:trPr>
          <w:trHeight w:val="249"/>
        </w:trPr>
        <w:tc>
          <w:tcPr>
            <w:tcW w:w="2836" w:type="dxa"/>
          </w:tcPr>
          <w:p w14:paraId="6D8927E4" w14:textId="77777777" w:rsidR="006219B2" w:rsidRDefault="00AF3A5C">
            <w:pPr>
              <w:pStyle w:val="TableParagraph"/>
              <w:spacing w:before="5" w:line="224" w:lineRule="exact"/>
              <w:ind w:left="200"/>
              <w:rPr>
                <w:sz w:val="20"/>
              </w:rPr>
            </w:pPr>
            <w:r>
              <w:rPr>
                <w:sz w:val="20"/>
              </w:rPr>
              <w:t>Philips</w:t>
            </w:r>
          </w:p>
        </w:tc>
        <w:tc>
          <w:tcPr>
            <w:tcW w:w="4506" w:type="dxa"/>
          </w:tcPr>
          <w:p w14:paraId="41CC4911" w14:textId="77777777" w:rsidR="006219B2" w:rsidRDefault="00AF3A5C">
            <w:pPr>
              <w:pStyle w:val="TableParagraph"/>
              <w:spacing w:before="5" w:line="224" w:lineRule="exact"/>
              <w:ind w:left="1283"/>
              <w:rPr>
                <w:sz w:val="20"/>
              </w:rPr>
            </w:pPr>
            <w:r>
              <w:rPr>
                <w:sz w:val="20"/>
              </w:rPr>
              <w:t>PHL</w:t>
            </w:r>
          </w:p>
        </w:tc>
      </w:tr>
      <w:tr w:rsidR="006219B2" w14:paraId="1FAAD8CD" w14:textId="77777777">
        <w:trPr>
          <w:trHeight w:val="249"/>
        </w:trPr>
        <w:tc>
          <w:tcPr>
            <w:tcW w:w="2836" w:type="dxa"/>
          </w:tcPr>
          <w:p w14:paraId="2D3031D0" w14:textId="77777777" w:rsidR="006219B2" w:rsidRDefault="00AF3A5C">
            <w:pPr>
              <w:pStyle w:val="TableParagraph"/>
              <w:spacing w:before="5" w:line="224" w:lineRule="exact"/>
              <w:ind w:left="200"/>
              <w:rPr>
                <w:sz w:val="20"/>
              </w:rPr>
            </w:pPr>
            <w:r>
              <w:rPr>
                <w:sz w:val="20"/>
              </w:rPr>
              <w:t>Picis</w:t>
            </w:r>
          </w:p>
        </w:tc>
        <w:tc>
          <w:tcPr>
            <w:tcW w:w="4506" w:type="dxa"/>
          </w:tcPr>
          <w:p w14:paraId="2CF3CA76" w14:textId="77777777" w:rsidR="006219B2" w:rsidRDefault="00AF3A5C">
            <w:pPr>
              <w:pStyle w:val="TableParagraph"/>
              <w:spacing w:before="5" w:line="224" w:lineRule="exact"/>
              <w:ind w:left="1283"/>
              <w:rPr>
                <w:sz w:val="20"/>
              </w:rPr>
            </w:pPr>
            <w:r>
              <w:rPr>
                <w:sz w:val="20"/>
              </w:rPr>
              <w:t>PIC</w:t>
            </w:r>
          </w:p>
        </w:tc>
      </w:tr>
      <w:tr w:rsidR="006219B2" w14:paraId="56D158D3" w14:textId="77777777">
        <w:trPr>
          <w:trHeight w:val="235"/>
        </w:trPr>
        <w:tc>
          <w:tcPr>
            <w:tcW w:w="2836" w:type="dxa"/>
          </w:tcPr>
          <w:p w14:paraId="784BF255" w14:textId="77777777" w:rsidR="006219B2" w:rsidRDefault="00AF3A5C">
            <w:pPr>
              <w:pStyle w:val="TableParagraph"/>
              <w:spacing w:before="5" w:line="210" w:lineRule="exact"/>
              <w:ind w:left="200"/>
              <w:rPr>
                <w:sz w:val="20"/>
              </w:rPr>
            </w:pPr>
            <w:r>
              <w:rPr>
                <w:sz w:val="20"/>
              </w:rPr>
              <w:t>Clinicomp</w:t>
            </w:r>
          </w:p>
        </w:tc>
        <w:tc>
          <w:tcPr>
            <w:tcW w:w="4506" w:type="dxa"/>
          </w:tcPr>
          <w:p w14:paraId="149C9A1F" w14:textId="77777777" w:rsidR="006219B2" w:rsidRDefault="00AF3A5C">
            <w:pPr>
              <w:pStyle w:val="TableParagraph"/>
              <w:spacing w:before="5" w:line="210" w:lineRule="exact"/>
              <w:ind w:left="1283"/>
              <w:rPr>
                <w:sz w:val="20"/>
              </w:rPr>
            </w:pPr>
            <w:r>
              <w:rPr>
                <w:sz w:val="20"/>
              </w:rPr>
              <w:t>CLI</w:t>
            </w:r>
          </w:p>
        </w:tc>
      </w:tr>
    </w:tbl>
    <w:p w14:paraId="38496E05" w14:textId="77777777" w:rsidR="006219B2" w:rsidRDefault="006219B2">
      <w:pPr>
        <w:pStyle w:val="BodyText"/>
        <w:rPr>
          <w:sz w:val="20"/>
        </w:rPr>
      </w:pPr>
    </w:p>
    <w:p w14:paraId="740E87B6" w14:textId="77777777" w:rsidR="006219B2" w:rsidRDefault="006219B2">
      <w:pPr>
        <w:pStyle w:val="BodyText"/>
        <w:spacing w:before="10"/>
        <w:rPr>
          <w:sz w:val="18"/>
        </w:rPr>
      </w:pPr>
    </w:p>
    <w:p w14:paraId="6C793F69" w14:textId="77777777" w:rsidR="006219B2" w:rsidRDefault="00AF3A5C">
      <w:pPr>
        <w:pStyle w:val="BodyText"/>
        <w:ind w:left="580" w:right="829"/>
      </w:pPr>
      <w:r>
        <w:rPr>
          <w:b/>
        </w:rPr>
        <w:t xml:space="preserve">Note: </w:t>
      </w:r>
      <w:r>
        <w:t>The above vendor abbreviations are specified for outbound ADT messages only - not inbound observation messages from third-party vendors. Not all vendors listed are necessarily interfaced with Clinical Flowsheets.</w:t>
      </w:r>
    </w:p>
    <w:p w14:paraId="02828760" w14:textId="77777777" w:rsidR="006219B2" w:rsidRDefault="00AF3A5C">
      <w:pPr>
        <w:pStyle w:val="Heading6"/>
        <w:spacing w:before="188"/>
        <w:ind w:left="580"/>
      </w:pPr>
      <w:r>
        <w:t>Example</w:t>
      </w:r>
    </w:p>
    <w:p w14:paraId="64901476" w14:textId="77777777" w:rsidR="006219B2" w:rsidRDefault="00AF3A5C">
      <w:pPr>
        <w:pStyle w:val="BodyText"/>
        <w:spacing w:before="174"/>
        <w:ind w:left="580"/>
      </w:pPr>
      <w:r>
        <w:t xml:space="preserve">The PROTOCOL used with a Spacelabs device at a specific hospital is </w:t>
      </w:r>
      <w:r>
        <w:rPr>
          <w:b/>
        </w:rPr>
        <w:t>MDSPL001</w:t>
      </w:r>
      <w:r>
        <w:t>.</w:t>
      </w:r>
    </w:p>
    <w:p w14:paraId="066DE19E" w14:textId="77777777" w:rsidR="006219B2" w:rsidRDefault="006219B2">
      <w:pPr>
        <w:pStyle w:val="BodyText"/>
        <w:rPr>
          <w:sz w:val="20"/>
        </w:rPr>
      </w:pPr>
    </w:p>
    <w:p w14:paraId="40752059" w14:textId="77777777" w:rsidR="006219B2" w:rsidRDefault="006219B2">
      <w:pPr>
        <w:pStyle w:val="BodyText"/>
        <w:spacing w:before="10"/>
        <w:rPr>
          <w:sz w:val="19"/>
        </w:rPr>
      </w:pPr>
    </w:p>
    <w:tbl>
      <w:tblPr>
        <w:tblW w:w="0" w:type="auto"/>
        <w:tblInd w:w="487" w:type="dxa"/>
        <w:tblLayout w:type="fixed"/>
        <w:tblCellMar>
          <w:left w:w="0" w:type="dxa"/>
          <w:right w:w="0" w:type="dxa"/>
        </w:tblCellMar>
        <w:tblLook w:val="01E0" w:firstRow="1" w:lastRow="1" w:firstColumn="1" w:lastColumn="1" w:noHBand="0" w:noVBand="0"/>
      </w:tblPr>
      <w:tblGrid>
        <w:gridCol w:w="7697"/>
        <w:gridCol w:w="1434"/>
      </w:tblGrid>
      <w:tr w:rsidR="006219B2" w14:paraId="4F541DB0" w14:textId="77777777">
        <w:trPr>
          <w:trHeight w:val="218"/>
        </w:trPr>
        <w:tc>
          <w:tcPr>
            <w:tcW w:w="7697" w:type="dxa"/>
            <w:shd w:val="clear" w:color="auto" w:fill="E4E4E4"/>
          </w:tcPr>
          <w:p w14:paraId="6866C7C7" w14:textId="77777777" w:rsidR="006219B2" w:rsidRDefault="00AF3A5C">
            <w:pPr>
              <w:pStyle w:val="TableParagraph"/>
              <w:tabs>
                <w:tab w:val="left" w:pos="4240"/>
              </w:tabs>
              <w:spacing w:before="3" w:line="195" w:lineRule="exact"/>
              <w:ind w:left="28"/>
              <w:rPr>
                <w:rFonts w:ascii="Courier New"/>
                <w:sz w:val="18"/>
              </w:rPr>
            </w:pPr>
            <w:r>
              <w:rPr>
                <w:rFonts w:ascii="Courier New"/>
                <w:sz w:val="18"/>
              </w:rPr>
              <w:t>Select OPTION NAME: HL</w:t>
            </w:r>
            <w:r>
              <w:rPr>
                <w:rFonts w:ascii="Courier New"/>
                <w:spacing w:val="-19"/>
                <w:sz w:val="18"/>
              </w:rPr>
              <w:t xml:space="preserve"> </w:t>
            </w:r>
            <w:r>
              <w:rPr>
                <w:rFonts w:ascii="Courier New"/>
                <w:sz w:val="18"/>
              </w:rPr>
              <w:t>MAIN</w:t>
            </w:r>
            <w:r>
              <w:rPr>
                <w:rFonts w:ascii="Courier New"/>
                <w:spacing w:val="-4"/>
                <w:sz w:val="18"/>
              </w:rPr>
              <w:t xml:space="preserve"> </w:t>
            </w:r>
            <w:r>
              <w:rPr>
                <w:rFonts w:ascii="Courier New"/>
                <w:sz w:val="18"/>
              </w:rPr>
              <w:t>MENU</w:t>
            </w:r>
            <w:r>
              <w:rPr>
                <w:rFonts w:ascii="Courier New"/>
                <w:sz w:val="18"/>
              </w:rPr>
              <w:tab/>
              <w:t>HL7 Main</w:t>
            </w:r>
            <w:r>
              <w:rPr>
                <w:rFonts w:ascii="Courier New"/>
                <w:spacing w:val="-3"/>
                <w:sz w:val="18"/>
              </w:rPr>
              <w:t xml:space="preserve"> </w:t>
            </w:r>
            <w:r>
              <w:rPr>
                <w:rFonts w:ascii="Courier New"/>
                <w:sz w:val="18"/>
              </w:rPr>
              <w:t>Menu</w:t>
            </w:r>
          </w:p>
        </w:tc>
        <w:tc>
          <w:tcPr>
            <w:tcW w:w="1434" w:type="dxa"/>
            <w:vMerge w:val="restart"/>
            <w:shd w:val="clear" w:color="auto" w:fill="E4E4E4"/>
          </w:tcPr>
          <w:p w14:paraId="4A0B0824" w14:textId="77777777" w:rsidR="006219B2" w:rsidRDefault="006219B2">
            <w:pPr>
              <w:pStyle w:val="TableParagraph"/>
              <w:ind w:left="0"/>
              <w:rPr>
                <w:sz w:val="20"/>
              </w:rPr>
            </w:pPr>
          </w:p>
          <w:p w14:paraId="244427AB" w14:textId="77777777" w:rsidR="006219B2" w:rsidRDefault="006219B2">
            <w:pPr>
              <w:pStyle w:val="TableParagraph"/>
              <w:ind w:left="0"/>
              <w:rPr>
                <w:sz w:val="20"/>
              </w:rPr>
            </w:pPr>
          </w:p>
          <w:p w14:paraId="65B295BF" w14:textId="77777777" w:rsidR="006219B2" w:rsidRDefault="006219B2">
            <w:pPr>
              <w:pStyle w:val="TableParagraph"/>
              <w:ind w:left="0"/>
              <w:rPr>
                <w:sz w:val="20"/>
              </w:rPr>
            </w:pPr>
          </w:p>
          <w:p w14:paraId="0F27BD4C" w14:textId="77777777" w:rsidR="006219B2" w:rsidRDefault="006219B2">
            <w:pPr>
              <w:pStyle w:val="TableParagraph"/>
              <w:ind w:left="0"/>
              <w:rPr>
                <w:sz w:val="20"/>
              </w:rPr>
            </w:pPr>
          </w:p>
          <w:p w14:paraId="0295B839" w14:textId="77777777" w:rsidR="006219B2" w:rsidRDefault="006219B2">
            <w:pPr>
              <w:pStyle w:val="TableParagraph"/>
              <w:ind w:left="0"/>
              <w:rPr>
                <w:sz w:val="20"/>
              </w:rPr>
            </w:pPr>
          </w:p>
          <w:p w14:paraId="44C90B3E" w14:textId="77777777" w:rsidR="006219B2" w:rsidRDefault="006219B2">
            <w:pPr>
              <w:pStyle w:val="TableParagraph"/>
              <w:ind w:left="0"/>
              <w:rPr>
                <w:sz w:val="20"/>
              </w:rPr>
            </w:pPr>
          </w:p>
          <w:p w14:paraId="6FC12DA1" w14:textId="77777777" w:rsidR="006219B2" w:rsidRDefault="006219B2">
            <w:pPr>
              <w:pStyle w:val="TableParagraph"/>
              <w:ind w:left="0"/>
              <w:rPr>
                <w:sz w:val="20"/>
              </w:rPr>
            </w:pPr>
          </w:p>
          <w:p w14:paraId="61005DBE" w14:textId="77777777" w:rsidR="006219B2" w:rsidRDefault="006219B2">
            <w:pPr>
              <w:pStyle w:val="TableParagraph"/>
              <w:ind w:left="0"/>
              <w:rPr>
                <w:sz w:val="20"/>
              </w:rPr>
            </w:pPr>
          </w:p>
          <w:p w14:paraId="66191D5C" w14:textId="77777777" w:rsidR="006219B2" w:rsidRDefault="006219B2">
            <w:pPr>
              <w:pStyle w:val="TableParagraph"/>
              <w:ind w:left="0"/>
              <w:rPr>
                <w:sz w:val="20"/>
              </w:rPr>
            </w:pPr>
          </w:p>
          <w:p w14:paraId="6C883C5E" w14:textId="77777777" w:rsidR="006219B2" w:rsidRDefault="006219B2">
            <w:pPr>
              <w:pStyle w:val="TableParagraph"/>
              <w:ind w:left="0"/>
              <w:rPr>
                <w:sz w:val="20"/>
              </w:rPr>
            </w:pPr>
          </w:p>
          <w:p w14:paraId="4180DC35" w14:textId="77777777" w:rsidR="006219B2" w:rsidRDefault="006219B2">
            <w:pPr>
              <w:pStyle w:val="TableParagraph"/>
              <w:ind w:left="0"/>
              <w:rPr>
                <w:sz w:val="20"/>
              </w:rPr>
            </w:pPr>
          </w:p>
          <w:p w14:paraId="078CB30D" w14:textId="77777777" w:rsidR="006219B2" w:rsidRDefault="006219B2">
            <w:pPr>
              <w:pStyle w:val="TableParagraph"/>
              <w:ind w:left="0"/>
              <w:rPr>
                <w:sz w:val="20"/>
              </w:rPr>
            </w:pPr>
          </w:p>
          <w:p w14:paraId="3BBDAC60" w14:textId="77777777" w:rsidR="006219B2" w:rsidRDefault="006219B2">
            <w:pPr>
              <w:pStyle w:val="TableParagraph"/>
              <w:ind w:left="0"/>
              <w:rPr>
                <w:sz w:val="20"/>
              </w:rPr>
            </w:pPr>
          </w:p>
          <w:p w14:paraId="768AB09E" w14:textId="77777777" w:rsidR="006219B2" w:rsidRDefault="006219B2">
            <w:pPr>
              <w:pStyle w:val="TableParagraph"/>
              <w:ind w:left="0"/>
              <w:rPr>
                <w:sz w:val="20"/>
              </w:rPr>
            </w:pPr>
          </w:p>
          <w:p w14:paraId="41A6A41F" w14:textId="77777777" w:rsidR="006219B2" w:rsidRDefault="006219B2">
            <w:pPr>
              <w:pStyle w:val="TableParagraph"/>
              <w:ind w:left="0"/>
              <w:rPr>
                <w:sz w:val="20"/>
              </w:rPr>
            </w:pPr>
          </w:p>
          <w:p w14:paraId="30F30384" w14:textId="77777777" w:rsidR="006219B2" w:rsidRDefault="006219B2">
            <w:pPr>
              <w:pStyle w:val="TableParagraph"/>
              <w:ind w:left="0"/>
              <w:rPr>
                <w:sz w:val="20"/>
              </w:rPr>
            </w:pPr>
          </w:p>
          <w:p w14:paraId="75DAB904" w14:textId="77777777" w:rsidR="006219B2" w:rsidRDefault="006219B2">
            <w:pPr>
              <w:pStyle w:val="TableParagraph"/>
              <w:ind w:left="0"/>
              <w:rPr>
                <w:sz w:val="20"/>
              </w:rPr>
            </w:pPr>
          </w:p>
          <w:p w14:paraId="62F8B507" w14:textId="77777777" w:rsidR="006219B2" w:rsidRDefault="006219B2">
            <w:pPr>
              <w:pStyle w:val="TableParagraph"/>
              <w:ind w:left="0"/>
              <w:rPr>
                <w:sz w:val="20"/>
              </w:rPr>
            </w:pPr>
          </w:p>
          <w:p w14:paraId="7A45C101" w14:textId="77777777" w:rsidR="006219B2" w:rsidRDefault="006219B2">
            <w:pPr>
              <w:pStyle w:val="TableParagraph"/>
              <w:ind w:left="0"/>
              <w:rPr>
                <w:sz w:val="20"/>
              </w:rPr>
            </w:pPr>
          </w:p>
          <w:p w14:paraId="610A400B" w14:textId="77777777" w:rsidR="006219B2" w:rsidRDefault="006219B2">
            <w:pPr>
              <w:pStyle w:val="TableParagraph"/>
              <w:ind w:left="0"/>
              <w:rPr>
                <w:sz w:val="20"/>
              </w:rPr>
            </w:pPr>
          </w:p>
          <w:p w14:paraId="6147C96D" w14:textId="77777777" w:rsidR="006219B2" w:rsidRDefault="006219B2">
            <w:pPr>
              <w:pStyle w:val="TableParagraph"/>
              <w:ind w:left="0"/>
              <w:rPr>
                <w:sz w:val="20"/>
              </w:rPr>
            </w:pPr>
          </w:p>
          <w:p w14:paraId="1A0735DD" w14:textId="77777777" w:rsidR="006219B2" w:rsidRDefault="006219B2">
            <w:pPr>
              <w:pStyle w:val="TableParagraph"/>
              <w:ind w:left="0"/>
              <w:rPr>
                <w:sz w:val="20"/>
              </w:rPr>
            </w:pPr>
          </w:p>
          <w:p w14:paraId="21AA1BE8" w14:textId="77777777" w:rsidR="006219B2" w:rsidRDefault="006219B2">
            <w:pPr>
              <w:pStyle w:val="TableParagraph"/>
              <w:ind w:left="0"/>
              <w:rPr>
                <w:sz w:val="20"/>
              </w:rPr>
            </w:pPr>
          </w:p>
          <w:p w14:paraId="15FD44BD" w14:textId="77777777" w:rsidR="006219B2" w:rsidRDefault="006219B2">
            <w:pPr>
              <w:pStyle w:val="TableParagraph"/>
              <w:ind w:left="0"/>
              <w:rPr>
                <w:sz w:val="20"/>
              </w:rPr>
            </w:pPr>
          </w:p>
          <w:p w14:paraId="3042B5A4" w14:textId="77777777" w:rsidR="006219B2" w:rsidRDefault="006219B2">
            <w:pPr>
              <w:pStyle w:val="TableParagraph"/>
              <w:ind w:left="0"/>
              <w:rPr>
                <w:sz w:val="20"/>
              </w:rPr>
            </w:pPr>
          </w:p>
          <w:p w14:paraId="0A3F2A26" w14:textId="77777777" w:rsidR="006219B2" w:rsidRDefault="006219B2">
            <w:pPr>
              <w:pStyle w:val="TableParagraph"/>
              <w:ind w:left="0"/>
              <w:rPr>
                <w:sz w:val="20"/>
              </w:rPr>
            </w:pPr>
          </w:p>
          <w:p w14:paraId="3440B7EA" w14:textId="77777777" w:rsidR="006219B2" w:rsidRDefault="006219B2">
            <w:pPr>
              <w:pStyle w:val="TableParagraph"/>
              <w:ind w:left="0"/>
              <w:rPr>
                <w:sz w:val="20"/>
              </w:rPr>
            </w:pPr>
          </w:p>
          <w:p w14:paraId="31DC6A1E" w14:textId="77777777" w:rsidR="006219B2" w:rsidRDefault="006219B2">
            <w:pPr>
              <w:pStyle w:val="TableParagraph"/>
              <w:ind w:left="0"/>
              <w:rPr>
                <w:sz w:val="20"/>
              </w:rPr>
            </w:pPr>
          </w:p>
          <w:p w14:paraId="6FDFE021" w14:textId="77777777" w:rsidR="006219B2" w:rsidRDefault="006219B2">
            <w:pPr>
              <w:pStyle w:val="TableParagraph"/>
              <w:ind w:left="0"/>
              <w:rPr>
                <w:sz w:val="20"/>
              </w:rPr>
            </w:pPr>
          </w:p>
          <w:p w14:paraId="7AA64D04" w14:textId="77777777" w:rsidR="006219B2" w:rsidRDefault="006219B2">
            <w:pPr>
              <w:pStyle w:val="TableParagraph"/>
              <w:ind w:left="0"/>
              <w:rPr>
                <w:sz w:val="20"/>
              </w:rPr>
            </w:pPr>
          </w:p>
          <w:p w14:paraId="58E59C8B" w14:textId="77777777" w:rsidR="006219B2" w:rsidRDefault="006219B2">
            <w:pPr>
              <w:pStyle w:val="TableParagraph"/>
              <w:ind w:left="0"/>
              <w:rPr>
                <w:sz w:val="20"/>
              </w:rPr>
            </w:pPr>
          </w:p>
          <w:p w14:paraId="7BB377B4" w14:textId="77777777" w:rsidR="006219B2" w:rsidRDefault="006219B2">
            <w:pPr>
              <w:pStyle w:val="TableParagraph"/>
              <w:ind w:left="0"/>
              <w:rPr>
                <w:sz w:val="23"/>
              </w:rPr>
            </w:pPr>
          </w:p>
          <w:p w14:paraId="2F043438" w14:textId="77777777" w:rsidR="006219B2" w:rsidRDefault="00AF3A5C">
            <w:pPr>
              <w:pStyle w:val="TableParagraph"/>
              <w:spacing w:line="180" w:lineRule="exact"/>
              <w:ind w:left="108"/>
              <w:rPr>
                <w:rFonts w:ascii="Courier New"/>
                <w:sz w:val="18"/>
              </w:rPr>
            </w:pPr>
            <w:r>
              <w:rPr>
                <w:rFonts w:ascii="Courier New"/>
                <w:sz w:val="18"/>
              </w:rPr>
              <w:t>Insert</w:t>
            </w:r>
          </w:p>
        </w:tc>
      </w:tr>
      <w:tr w:rsidR="006219B2" w14:paraId="4A547021" w14:textId="77777777">
        <w:trPr>
          <w:trHeight w:val="895"/>
        </w:trPr>
        <w:tc>
          <w:tcPr>
            <w:tcW w:w="7697" w:type="dxa"/>
            <w:shd w:val="clear" w:color="auto" w:fill="E4E4E4"/>
          </w:tcPr>
          <w:p w14:paraId="6903BE81" w14:textId="77777777" w:rsidR="006219B2" w:rsidRDefault="00AF3A5C">
            <w:pPr>
              <w:pStyle w:val="TableParagraph"/>
              <w:spacing w:before="11" w:line="261" w:lineRule="auto"/>
              <w:ind w:left="1108" w:right="3868"/>
              <w:rPr>
                <w:rFonts w:ascii="Courier New"/>
                <w:sz w:val="18"/>
              </w:rPr>
            </w:pPr>
            <w:r>
              <w:rPr>
                <w:rFonts w:ascii="Courier New"/>
                <w:sz w:val="18"/>
              </w:rPr>
              <w:t>Event monitoring menu ... Systems Link Monitor</w:t>
            </w:r>
          </w:p>
          <w:p w14:paraId="4FB04556" w14:textId="77777777" w:rsidR="006219B2" w:rsidRDefault="00AF3A5C">
            <w:pPr>
              <w:pStyle w:val="TableParagraph"/>
              <w:spacing w:before="1"/>
              <w:ind w:left="1108"/>
              <w:rPr>
                <w:rFonts w:ascii="Courier New"/>
                <w:sz w:val="18"/>
              </w:rPr>
            </w:pPr>
            <w:r>
              <w:rPr>
                <w:rFonts w:ascii="Courier New"/>
                <w:sz w:val="18"/>
              </w:rPr>
              <w:t>Filer and Link Management Options ...</w:t>
            </w:r>
          </w:p>
          <w:p w14:paraId="3860D25A" w14:textId="77777777" w:rsidR="006219B2" w:rsidRDefault="00AF3A5C">
            <w:pPr>
              <w:pStyle w:val="TableParagraph"/>
              <w:spacing w:before="20" w:line="195" w:lineRule="exact"/>
              <w:ind w:left="1108"/>
              <w:rPr>
                <w:rFonts w:ascii="Courier New"/>
                <w:sz w:val="18"/>
              </w:rPr>
            </w:pPr>
            <w:r>
              <w:rPr>
                <w:rFonts w:ascii="Courier New"/>
                <w:sz w:val="18"/>
              </w:rPr>
              <w:t>Message Management Options ...</w:t>
            </w:r>
          </w:p>
        </w:tc>
        <w:tc>
          <w:tcPr>
            <w:tcW w:w="1434" w:type="dxa"/>
            <w:vMerge/>
            <w:tcBorders>
              <w:top w:val="nil"/>
            </w:tcBorders>
            <w:shd w:val="clear" w:color="auto" w:fill="E4E4E4"/>
          </w:tcPr>
          <w:p w14:paraId="7572A5ED" w14:textId="77777777" w:rsidR="006219B2" w:rsidRDefault="006219B2">
            <w:pPr>
              <w:rPr>
                <w:sz w:val="2"/>
                <w:szCs w:val="2"/>
              </w:rPr>
            </w:pPr>
          </w:p>
        </w:tc>
      </w:tr>
      <w:tr w:rsidR="006219B2" w14:paraId="0FD8A182" w14:textId="77777777">
        <w:trPr>
          <w:trHeight w:val="672"/>
        </w:trPr>
        <w:tc>
          <w:tcPr>
            <w:tcW w:w="7697" w:type="dxa"/>
            <w:shd w:val="clear" w:color="auto" w:fill="E4E4E4"/>
          </w:tcPr>
          <w:p w14:paraId="245E85B8" w14:textId="77777777" w:rsidR="006219B2" w:rsidRDefault="00AF3A5C">
            <w:pPr>
              <w:pStyle w:val="TableParagraph"/>
              <w:spacing w:before="11" w:line="261" w:lineRule="auto"/>
              <w:ind w:left="1108" w:right="3220"/>
              <w:rPr>
                <w:rFonts w:ascii="Courier New"/>
                <w:sz w:val="18"/>
              </w:rPr>
            </w:pPr>
            <w:r>
              <w:rPr>
                <w:rFonts w:ascii="Courier New"/>
                <w:sz w:val="18"/>
              </w:rPr>
              <w:t>Interface Developer Options ... Site Parameter Edit</w:t>
            </w:r>
          </w:p>
          <w:p w14:paraId="593CB49E" w14:textId="77777777" w:rsidR="006219B2" w:rsidRDefault="00AF3A5C">
            <w:pPr>
              <w:pStyle w:val="TableParagraph"/>
              <w:tabs>
                <w:tab w:val="left" w:pos="1108"/>
              </w:tabs>
              <w:spacing w:before="1" w:line="195" w:lineRule="exact"/>
              <w:ind w:left="352"/>
              <w:rPr>
                <w:rFonts w:ascii="Courier New"/>
                <w:sz w:val="18"/>
              </w:rPr>
            </w:pPr>
            <w:r>
              <w:rPr>
                <w:rFonts w:ascii="Courier New"/>
                <w:sz w:val="18"/>
              </w:rPr>
              <w:t>HLO</w:t>
            </w:r>
            <w:r>
              <w:rPr>
                <w:rFonts w:ascii="Courier New"/>
                <w:sz w:val="18"/>
              </w:rPr>
              <w:tab/>
              <w:t>HL7 (Optimized) MAIN MENU</w:t>
            </w:r>
            <w:r>
              <w:rPr>
                <w:rFonts w:ascii="Courier New"/>
                <w:spacing w:val="-7"/>
                <w:sz w:val="18"/>
              </w:rPr>
              <w:t xml:space="preserve"> </w:t>
            </w:r>
            <w:r>
              <w:rPr>
                <w:rFonts w:ascii="Courier New"/>
                <w:sz w:val="18"/>
              </w:rPr>
              <w:t>...</w:t>
            </w:r>
          </w:p>
        </w:tc>
        <w:tc>
          <w:tcPr>
            <w:tcW w:w="1434" w:type="dxa"/>
            <w:vMerge/>
            <w:tcBorders>
              <w:top w:val="nil"/>
            </w:tcBorders>
            <w:shd w:val="clear" w:color="auto" w:fill="E4E4E4"/>
          </w:tcPr>
          <w:p w14:paraId="08E9E3E6" w14:textId="77777777" w:rsidR="006219B2" w:rsidRDefault="006219B2">
            <w:pPr>
              <w:rPr>
                <w:sz w:val="2"/>
                <w:szCs w:val="2"/>
              </w:rPr>
            </w:pPr>
          </w:p>
        </w:tc>
      </w:tr>
      <w:tr w:rsidR="006219B2" w14:paraId="0FFBEBA6" w14:textId="77777777">
        <w:trPr>
          <w:trHeight w:val="672"/>
        </w:trPr>
        <w:tc>
          <w:tcPr>
            <w:tcW w:w="7697" w:type="dxa"/>
            <w:shd w:val="clear" w:color="auto" w:fill="E4E4E4"/>
          </w:tcPr>
          <w:p w14:paraId="04B8BF7D" w14:textId="77777777" w:rsidR="006219B2" w:rsidRDefault="00AF3A5C">
            <w:pPr>
              <w:pStyle w:val="TableParagraph"/>
              <w:tabs>
                <w:tab w:val="left" w:pos="1108"/>
              </w:tabs>
              <w:spacing w:before="11" w:line="261" w:lineRule="auto"/>
              <w:ind w:left="352" w:right="1618" w:hanging="324"/>
              <w:rPr>
                <w:rFonts w:ascii="Courier New"/>
                <w:sz w:val="18"/>
              </w:rPr>
            </w:pPr>
            <w:r>
              <w:rPr>
                <w:rFonts w:ascii="Courier New"/>
                <w:sz w:val="18"/>
              </w:rPr>
              <w:t>Select HL7 Main Menu Option: Interface Developer Options EA</w:t>
            </w:r>
            <w:r>
              <w:rPr>
                <w:rFonts w:ascii="Courier New"/>
                <w:sz w:val="18"/>
              </w:rPr>
              <w:tab/>
              <w:t>Application</w:t>
            </w:r>
            <w:r>
              <w:rPr>
                <w:rFonts w:ascii="Courier New"/>
                <w:spacing w:val="-2"/>
                <w:sz w:val="18"/>
              </w:rPr>
              <w:t xml:space="preserve"> </w:t>
            </w:r>
            <w:r>
              <w:rPr>
                <w:rFonts w:ascii="Courier New"/>
                <w:sz w:val="18"/>
              </w:rPr>
              <w:t>Edit</w:t>
            </w:r>
          </w:p>
          <w:p w14:paraId="3E96C7EC" w14:textId="77777777" w:rsidR="006219B2" w:rsidRDefault="00AF3A5C">
            <w:pPr>
              <w:pStyle w:val="TableParagraph"/>
              <w:tabs>
                <w:tab w:val="left" w:pos="1108"/>
              </w:tabs>
              <w:spacing w:before="2" w:line="195" w:lineRule="exact"/>
              <w:ind w:left="352"/>
              <w:rPr>
                <w:rFonts w:ascii="Courier New"/>
                <w:sz w:val="18"/>
              </w:rPr>
            </w:pPr>
            <w:r>
              <w:rPr>
                <w:rFonts w:ascii="Courier New"/>
                <w:sz w:val="18"/>
              </w:rPr>
              <w:t>EP</w:t>
            </w:r>
            <w:r>
              <w:rPr>
                <w:rFonts w:ascii="Courier New"/>
                <w:sz w:val="18"/>
              </w:rPr>
              <w:tab/>
              <w:t>Protocol</w:t>
            </w:r>
            <w:r>
              <w:rPr>
                <w:rFonts w:ascii="Courier New"/>
                <w:spacing w:val="-2"/>
                <w:sz w:val="18"/>
              </w:rPr>
              <w:t xml:space="preserve"> </w:t>
            </w:r>
            <w:r>
              <w:rPr>
                <w:rFonts w:ascii="Courier New"/>
                <w:sz w:val="18"/>
              </w:rPr>
              <w:t>Edit</w:t>
            </w:r>
          </w:p>
        </w:tc>
        <w:tc>
          <w:tcPr>
            <w:tcW w:w="1434" w:type="dxa"/>
            <w:vMerge/>
            <w:tcBorders>
              <w:top w:val="nil"/>
            </w:tcBorders>
            <w:shd w:val="clear" w:color="auto" w:fill="E4E4E4"/>
          </w:tcPr>
          <w:p w14:paraId="39807456" w14:textId="77777777" w:rsidR="006219B2" w:rsidRDefault="006219B2">
            <w:pPr>
              <w:rPr>
                <w:sz w:val="2"/>
                <w:szCs w:val="2"/>
              </w:rPr>
            </w:pPr>
          </w:p>
        </w:tc>
      </w:tr>
      <w:tr w:rsidR="006219B2" w14:paraId="54727B20" w14:textId="77777777">
        <w:trPr>
          <w:trHeight w:val="1006"/>
        </w:trPr>
        <w:tc>
          <w:tcPr>
            <w:tcW w:w="7697" w:type="dxa"/>
            <w:shd w:val="clear" w:color="auto" w:fill="E4E4E4"/>
          </w:tcPr>
          <w:p w14:paraId="4E8C0211" w14:textId="77777777" w:rsidR="006219B2" w:rsidRDefault="00AF3A5C">
            <w:pPr>
              <w:pStyle w:val="TableParagraph"/>
              <w:tabs>
                <w:tab w:val="left" w:pos="1108"/>
              </w:tabs>
              <w:spacing w:before="11"/>
              <w:ind w:left="352"/>
              <w:rPr>
                <w:rFonts w:ascii="Courier New"/>
                <w:sz w:val="18"/>
              </w:rPr>
            </w:pPr>
            <w:r>
              <w:rPr>
                <w:rFonts w:ascii="Courier New"/>
                <w:sz w:val="18"/>
              </w:rPr>
              <w:t>EL</w:t>
            </w:r>
            <w:r>
              <w:rPr>
                <w:rFonts w:ascii="Courier New"/>
                <w:sz w:val="18"/>
              </w:rPr>
              <w:tab/>
              <w:t>Link</w:t>
            </w:r>
            <w:r>
              <w:rPr>
                <w:rFonts w:ascii="Courier New"/>
                <w:spacing w:val="-2"/>
                <w:sz w:val="18"/>
              </w:rPr>
              <w:t xml:space="preserve"> </w:t>
            </w:r>
            <w:r>
              <w:rPr>
                <w:rFonts w:ascii="Courier New"/>
                <w:sz w:val="18"/>
              </w:rPr>
              <w:t>Edit</w:t>
            </w:r>
          </w:p>
          <w:p w14:paraId="6C3819F1" w14:textId="77777777" w:rsidR="006219B2" w:rsidRDefault="00AF3A5C">
            <w:pPr>
              <w:pStyle w:val="TableParagraph"/>
              <w:tabs>
                <w:tab w:val="left" w:pos="1108"/>
              </w:tabs>
              <w:spacing w:before="19" w:line="261" w:lineRule="auto"/>
              <w:ind w:left="1108" w:right="4534" w:hanging="756"/>
              <w:rPr>
                <w:rFonts w:ascii="Courier New"/>
                <w:sz w:val="18"/>
              </w:rPr>
            </w:pPr>
            <w:r>
              <w:rPr>
                <w:rFonts w:ascii="Courier New"/>
                <w:sz w:val="18"/>
              </w:rPr>
              <w:t>VI</w:t>
            </w:r>
            <w:r>
              <w:rPr>
                <w:rFonts w:ascii="Courier New"/>
                <w:sz w:val="18"/>
              </w:rPr>
              <w:tab/>
              <w:t>Validate Interfaces Reports</w:t>
            </w:r>
            <w:r>
              <w:rPr>
                <w:rFonts w:ascii="Courier New"/>
                <w:spacing w:val="-2"/>
                <w:sz w:val="18"/>
              </w:rPr>
              <w:t xml:space="preserve"> </w:t>
            </w:r>
            <w:r>
              <w:rPr>
                <w:rFonts w:ascii="Courier New"/>
                <w:sz w:val="18"/>
              </w:rPr>
              <w:t>...</w:t>
            </w:r>
          </w:p>
          <w:p w14:paraId="3F48359A" w14:textId="77777777" w:rsidR="006219B2" w:rsidRDefault="00AF3A5C">
            <w:pPr>
              <w:pStyle w:val="TableParagraph"/>
              <w:tabs>
                <w:tab w:val="left" w:pos="5104"/>
              </w:tabs>
              <w:spacing w:before="2"/>
              <w:ind w:left="28"/>
              <w:rPr>
                <w:rFonts w:ascii="Courier New"/>
                <w:sz w:val="18"/>
              </w:rPr>
            </w:pPr>
            <w:r>
              <w:rPr>
                <w:rFonts w:ascii="Courier New"/>
                <w:sz w:val="18"/>
              </w:rPr>
              <w:t>Select Interface Developer Options</w:t>
            </w:r>
            <w:r>
              <w:rPr>
                <w:rFonts w:ascii="Courier New"/>
                <w:spacing w:val="-27"/>
                <w:sz w:val="18"/>
              </w:rPr>
              <w:t xml:space="preserve"> </w:t>
            </w:r>
            <w:r>
              <w:rPr>
                <w:rFonts w:ascii="Courier New"/>
                <w:sz w:val="18"/>
              </w:rPr>
              <w:t>Option:</w:t>
            </w:r>
            <w:r>
              <w:rPr>
                <w:rFonts w:ascii="Courier New"/>
                <w:spacing w:val="-7"/>
                <w:sz w:val="18"/>
              </w:rPr>
              <w:t xml:space="preserve"> </w:t>
            </w:r>
            <w:r>
              <w:rPr>
                <w:rFonts w:ascii="Courier New"/>
                <w:sz w:val="18"/>
              </w:rPr>
              <w:t>EP</w:t>
            </w:r>
            <w:r>
              <w:rPr>
                <w:rFonts w:ascii="Courier New"/>
                <w:sz w:val="18"/>
              </w:rPr>
              <w:tab/>
              <w:t>Protocol</w:t>
            </w:r>
            <w:r>
              <w:rPr>
                <w:rFonts w:ascii="Courier New"/>
                <w:spacing w:val="-2"/>
                <w:sz w:val="18"/>
              </w:rPr>
              <w:t xml:space="preserve"> </w:t>
            </w:r>
            <w:r>
              <w:rPr>
                <w:rFonts w:ascii="Courier New"/>
                <w:sz w:val="18"/>
              </w:rPr>
              <w:t>Edit</w:t>
            </w:r>
          </w:p>
        </w:tc>
        <w:tc>
          <w:tcPr>
            <w:tcW w:w="1434" w:type="dxa"/>
            <w:vMerge/>
            <w:tcBorders>
              <w:top w:val="nil"/>
            </w:tcBorders>
            <w:shd w:val="clear" w:color="auto" w:fill="E4E4E4"/>
          </w:tcPr>
          <w:p w14:paraId="503D22F2" w14:textId="77777777" w:rsidR="006219B2" w:rsidRDefault="006219B2">
            <w:pPr>
              <w:rPr>
                <w:sz w:val="2"/>
                <w:szCs w:val="2"/>
              </w:rPr>
            </w:pPr>
          </w:p>
        </w:tc>
      </w:tr>
      <w:tr w:rsidR="006219B2" w14:paraId="3ADC95DF" w14:textId="77777777">
        <w:trPr>
          <w:trHeight w:val="560"/>
        </w:trPr>
        <w:tc>
          <w:tcPr>
            <w:tcW w:w="7697" w:type="dxa"/>
            <w:shd w:val="clear" w:color="auto" w:fill="E4E4E4"/>
          </w:tcPr>
          <w:p w14:paraId="46EA52F7" w14:textId="77777777" w:rsidR="006219B2" w:rsidRDefault="00AF3A5C">
            <w:pPr>
              <w:pStyle w:val="TableParagraph"/>
              <w:spacing w:before="122"/>
              <w:ind w:left="28"/>
              <w:rPr>
                <w:rFonts w:ascii="Courier New"/>
                <w:sz w:val="18"/>
              </w:rPr>
            </w:pPr>
            <w:r>
              <w:rPr>
                <w:rFonts w:ascii="Courier New"/>
                <w:sz w:val="18"/>
              </w:rPr>
              <w:t>Select PROTOCOL NAME: MDSPL001</w:t>
            </w:r>
          </w:p>
          <w:p w14:paraId="267DAD7E" w14:textId="77777777" w:rsidR="006219B2" w:rsidRDefault="00AF3A5C">
            <w:pPr>
              <w:pStyle w:val="TableParagraph"/>
              <w:spacing w:before="19" w:line="195" w:lineRule="exact"/>
              <w:ind w:left="244"/>
              <w:rPr>
                <w:rFonts w:ascii="Courier New"/>
                <w:sz w:val="18"/>
              </w:rPr>
            </w:pPr>
            <w:r>
              <w:rPr>
                <w:rFonts w:ascii="Courier New"/>
                <w:sz w:val="18"/>
              </w:rPr>
              <w:t>Located in the MD (CLINICAL PROCEDURES) namespace.</w:t>
            </w:r>
          </w:p>
        </w:tc>
        <w:tc>
          <w:tcPr>
            <w:tcW w:w="1434" w:type="dxa"/>
            <w:vMerge/>
            <w:tcBorders>
              <w:top w:val="nil"/>
            </w:tcBorders>
            <w:shd w:val="clear" w:color="auto" w:fill="E4E4E4"/>
          </w:tcPr>
          <w:p w14:paraId="3E75737F" w14:textId="77777777" w:rsidR="006219B2" w:rsidRDefault="006219B2">
            <w:pPr>
              <w:rPr>
                <w:sz w:val="2"/>
                <w:szCs w:val="2"/>
              </w:rPr>
            </w:pPr>
          </w:p>
        </w:tc>
      </w:tr>
      <w:tr w:rsidR="006219B2" w14:paraId="1DCB574F" w14:textId="77777777">
        <w:trPr>
          <w:trHeight w:val="997"/>
        </w:trPr>
        <w:tc>
          <w:tcPr>
            <w:tcW w:w="7697" w:type="dxa"/>
            <w:tcBorders>
              <w:bottom w:val="dashed" w:sz="6" w:space="0" w:color="000000"/>
            </w:tcBorders>
            <w:shd w:val="clear" w:color="auto" w:fill="E4E4E4"/>
          </w:tcPr>
          <w:p w14:paraId="3B6E5179" w14:textId="77777777" w:rsidR="006219B2" w:rsidRDefault="00AF3A5C">
            <w:pPr>
              <w:pStyle w:val="TableParagraph"/>
              <w:tabs>
                <w:tab w:val="left" w:pos="5967"/>
              </w:tabs>
              <w:spacing w:before="11" w:line="261" w:lineRule="auto"/>
              <w:ind w:left="352" w:right="1186" w:hanging="108"/>
              <w:rPr>
                <w:rFonts w:ascii="Courier New"/>
                <w:sz w:val="18"/>
              </w:rPr>
            </w:pPr>
            <w:r>
              <w:rPr>
                <w:rFonts w:ascii="Courier New"/>
                <w:sz w:val="18"/>
              </w:rPr>
              <w:t>Are you adding 'MDSPL001' as a new PROTOCOL?</w:t>
            </w:r>
            <w:r>
              <w:rPr>
                <w:rFonts w:ascii="Courier New"/>
                <w:spacing w:val="-34"/>
                <w:sz w:val="18"/>
              </w:rPr>
              <w:t xml:space="preserve"> </w:t>
            </w:r>
            <w:r>
              <w:rPr>
                <w:rFonts w:ascii="Courier New"/>
                <w:sz w:val="18"/>
              </w:rPr>
              <w:t>No//</w:t>
            </w:r>
            <w:r>
              <w:rPr>
                <w:rFonts w:ascii="Courier New"/>
                <w:spacing w:val="-4"/>
                <w:sz w:val="18"/>
              </w:rPr>
              <w:t xml:space="preserve"> </w:t>
            </w:r>
            <w:r>
              <w:rPr>
                <w:rFonts w:ascii="Courier New"/>
                <w:sz w:val="18"/>
              </w:rPr>
              <w:t>Y</w:t>
            </w:r>
            <w:r>
              <w:rPr>
                <w:rFonts w:ascii="Courier New"/>
                <w:sz w:val="18"/>
              </w:rPr>
              <w:tab/>
            </w:r>
            <w:r>
              <w:rPr>
                <w:rFonts w:ascii="Courier New"/>
                <w:spacing w:val="-4"/>
                <w:sz w:val="18"/>
              </w:rPr>
              <w:t xml:space="preserve">(Yes) </w:t>
            </w:r>
            <w:r>
              <w:rPr>
                <w:rFonts w:ascii="Courier New"/>
                <w:sz w:val="18"/>
              </w:rPr>
              <w:t>PROTOCOL ITEM TEXT: SPACELABS SERVER</w:t>
            </w:r>
            <w:r>
              <w:rPr>
                <w:rFonts w:ascii="Courier New"/>
                <w:spacing w:val="-11"/>
                <w:sz w:val="18"/>
              </w:rPr>
              <w:t xml:space="preserve"> </w:t>
            </w:r>
            <w:r>
              <w:rPr>
                <w:rFonts w:ascii="Courier New"/>
                <w:sz w:val="18"/>
              </w:rPr>
              <w:t>1</w:t>
            </w:r>
          </w:p>
          <w:p w14:paraId="1238510C" w14:textId="77777777" w:rsidR="006219B2" w:rsidRDefault="00AF3A5C">
            <w:pPr>
              <w:pStyle w:val="TableParagraph"/>
              <w:spacing w:before="1"/>
              <w:ind w:left="352"/>
              <w:rPr>
                <w:rFonts w:ascii="Courier New"/>
                <w:sz w:val="18"/>
              </w:rPr>
            </w:pPr>
            <w:r>
              <w:rPr>
                <w:rFonts w:ascii="Courier New"/>
                <w:sz w:val="18"/>
              </w:rPr>
              <w:t>PROTOCOL IDENTIFIER:</w:t>
            </w:r>
          </w:p>
          <w:p w14:paraId="1589F4C8" w14:textId="77777777" w:rsidR="006219B2" w:rsidRDefault="00AF3A5C">
            <w:pPr>
              <w:pStyle w:val="TableParagraph"/>
              <w:tabs>
                <w:tab w:val="left" w:pos="6508"/>
              </w:tabs>
              <w:spacing w:before="20"/>
              <w:ind w:left="2513"/>
              <w:rPr>
                <w:rFonts w:ascii="Courier New"/>
                <w:sz w:val="18"/>
              </w:rPr>
            </w:pPr>
            <w:r>
              <w:rPr>
                <w:rFonts w:ascii="Courier New"/>
                <w:sz w:val="18"/>
              </w:rPr>
              <w:t>HL7</w:t>
            </w:r>
            <w:r>
              <w:rPr>
                <w:rFonts w:ascii="Courier New"/>
                <w:spacing w:val="-6"/>
                <w:sz w:val="18"/>
              </w:rPr>
              <w:t xml:space="preserve"> </w:t>
            </w:r>
            <w:r>
              <w:rPr>
                <w:rFonts w:ascii="Courier New"/>
                <w:sz w:val="18"/>
              </w:rPr>
              <w:t>INTERFACE</w:t>
            </w:r>
            <w:r>
              <w:rPr>
                <w:rFonts w:ascii="Courier New"/>
                <w:spacing w:val="-6"/>
                <w:sz w:val="18"/>
              </w:rPr>
              <w:t xml:space="preserve"> </w:t>
            </w:r>
            <w:r>
              <w:rPr>
                <w:rFonts w:ascii="Courier New"/>
                <w:sz w:val="18"/>
              </w:rPr>
              <w:t>SETUP</w:t>
            </w:r>
            <w:r>
              <w:rPr>
                <w:rFonts w:ascii="Courier New"/>
                <w:sz w:val="18"/>
              </w:rPr>
              <w:tab/>
              <w:t>PAGE 1 OF</w:t>
            </w:r>
            <w:r>
              <w:rPr>
                <w:rFonts w:ascii="Courier New"/>
                <w:spacing w:val="-6"/>
                <w:sz w:val="18"/>
              </w:rPr>
              <w:t xml:space="preserve"> </w:t>
            </w:r>
            <w:r>
              <w:rPr>
                <w:rFonts w:ascii="Courier New"/>
                <w:spacing w:val="-13"/>
                <w:sz w:val="18"/>
              </w:rPr>
              <w:t>2</w:t>
            </w:r>
          </w:p>
        </w:tc>
        <w:tc>
          <w:tcPr>
            <w:tcW w:w="1434" w:type="dxa"/>
            <w:vMerge/>
            <w:tcBorders>
              <w:top w:val="nil"/>
            </w:tcBorders>
            <w:shd w:val="clear" w:color="auto" w:fill="E4E4E4"/>
          </w:tcPr>
          <w:p w14:paraId="688051B4" w14:textId="77777777" w:rsidR="006219B2" w:rsidRDefault="006219B2">
            <w:pPr>
              <w:rPr>
                <w:sz w:val="2"/>
                <w:szCs w:val="2"/>
              </w:rPr>
            </w:pPr>
          </w:p>
        </w:tc>
      </w:tr>
      <w:tr w:rsidR="006219B2" w14:paraId="607E9984" w14:textId="77777777">
        <w:trPr>
          <w:trHeight w:val="555"/>
        </w:trPr>
        <w:tc>
          <w:tcPr>
            <w:tcW w:w="7697" w:type="dxa"/>
            <w:tcBorders>
              <w:top w:val="dashed" w:sz="6" w:space="0" w:color="000000"/>
            </w:tcBorders>
            <w:shd w:val="clear" w:color="auto" w:fill="E4E4E4"/>
          </w:tcPr>
          <w:p w14:paraId="1CE14147" w14:textId="77777777" w:rsidR="006219B2" w:rsidRDefault="00AF3A5C">
            <w:pPr>
              <w:pStyle w:val="TableParagraph"/>
              <w:spacing w:before="116"/>
              <w:ind w:left="1324"/>
              <w:rPr>
                <w:rFonts w:ascii="Courier New"/>
                <w:sz w:val="18"/>
              </w:rPr>
            </w:pPr>
            <w:r>
              <w:rPr>
                <w:rFonts w:ascii="Courier New"/>
                <w:sz w:val="18"/>
              </w:rPr>
              <w:t>NAME: MDSPL001</w:t>
            </w:r>
          </w:p>
          <w:p w14:paraId="0891F087" w14:textId="77777777" w:rsidR="006219B2" w:rsidRDefault="00AF3A5C">
            <w:pPr>
              <w:pStyle w:val="TableParagraph"/>
              <w:tabs>
                <w:tab w:val="left" w:pos="2188"/>
              </w:tabs>
              <w:spacing w:before="20" w:line="195" w:lineRule="exact"/>
              <w:ind w:left="28"/>
              <w:rPr>
                <w:rFonts w:ascii="Courier New"/>
                <w:sz w:val="18"/>
              </w:rPr>
            </w:pPr>
            <w:r>
              <w:rPr>
                <w:rFonts w:ascii="Courier New"/>
                <w:sz w:val="18"/>
              </w:rPr>
              <w:t>DESCRIPTION</w:t>
            </w:r>
            <w:r>
              <w:rPr>
                <w:rFonts w:ascii="Courier New"/>
                <w:spacing w:val="-9"/>
                <w:sz w:val="18"/>
              </w:rPr>
              <w:t xml:space="preserve"> </w:t>
            </w:r>
            <w:r>
              <w:rPr>
                <w:rFonts w:ascii="Courier New"/>
                <w:sz w:val="18"/>
              </w:rPr>
              <w:t>(wp):</w:t>
            </w:r>
            <w:r>
              <w:rPr>
                <w:rFonts w:ascii="Courier New"/>
                <w:sz w:val="18"/>
              </w:rPr>
              <w:tab/>
              <w:t>(empty)</w:t>
            </w:r>
          </w:p>
        </w:tc>
        <w:tc>
          <w:tcPr>
            <w:tcW w:w="1434" w:type="dxa"/>
            <w:vMerge/>
            <w:tcBorders>
              <w:top w:val="nil"/>
            </w:tcBorders>
            <w:shd w:val="clear" w:color="auto" w:fill="E4E4E4"/>
          </w:tcPr>
          <w:p w14:paraId="61C51334" w14:textId="77777777" w:rsidR="006219B2" w:rsidRDefault="006219B2">
            <w:pPr>
              <w:rPr>
                <w:sz w:val="2"/>
                <w:szCs w:val="2"/>
              </w:rPr>
            </w:pPr>
          </w:p>
        </w:tc>
      </w:tr>
      <w:tr w:rsidR="006219B2" w14:paraId="0D0125CE" w14:textId="77777777">
        <w:trPr>
          <w:trHeight w:val="873"/>
        </w:trPr>
        <w:tc>
          <w:tcPr>
            <w:tcW w:w="7697" w:type="dxa"/>
            <w:tcBorders>
              <w:bottom w:val="single" w:sz="4" w:space="0" w:color="000000"/>
            </w:tcBorders>
            <w:shd w:val="clear" w:color="auto" w:fill="E4E4E4"/>
          </w:tcPr>
          <w:p w14:paraId="73D43ECE" w14:textId="77777777" w:rsidR="006219B2" w:rsidRDefault="00AF3A5C">
            <w:pPr>
              <w:pStyle w:val="TableParagraph"/>
              <w:spacing w:before="11"/>
              <w:ind w:left="0" w:right="6262"/>
              <w:jc w:val="right"/>
              <w:rPr>
                <w:rFonts w:ascii="Courier New"/>
                <w:sz w:val="18"/>
              </w:rPr>
            </w:pPr>
            <w:r>
              <w:rPr>
                <w:rFonts w:ascii="Courier New"/>
                <w:sz w:val="18"/>
              </w:rPr>
              <w:t>ENTRY</w:t>
            </w:r>
            <w:r>
              <w:rPr>
                <w:rFonts w:ascii="Courier New"/>
                <w:spacing w:val="-12"/>
                <w:sz w:val="18"/>
              </w:rPr>
              <w:t xml:space="preserve"> </w:t>
            </w:r>
            <w:r>
              <w:rPr>
                <w:rFonts w:ascii="Courier New"/>
                <w:sz w:val="18"/>
              </w:rPr>
              <w:t>ACTION:</w:t>
            </w:r>
          </w:p>
          <w:p w14:paraId="307A6D95" w14:textId="77777777" w:rsidR="006219B2" w:rsidRDefault="00AF3A5C">
            <w:pPr>
              <w:pStyle w:val="TableParagraph"/>
              <w:spacing w:before="19"/>
              <w:ind w:left="0" w:right="6262"/>
              <w:jc w:val="right"/>
              <w:rPr>
                <w:rFonts w:ascii="Courier New"/>
                <w:sz w:val="18"/>
              </w:rPr>
            </w:pPr>
            <w:r>
              <w:rPr>
                <w:rFonts w:ascii="Courier New"/>
                <w:sz w:val="18"/>
              </w:rPr>
              <w:t>EXIT</w:t>
            </w:r>
            <w:r>
              <w:rPr>
                <w:rFonts w:ascii="Courier New"/>
                <w:spacing w:val="-11"/>
                <w:sz w:val="18"/>
              </w:rPr>
              <w:t xml:space="preserve"> </w:t>
            </w:r>
            <w:r>
              <w:rPr>
                <w:rFonts w:ascii="Courier New"/>
                <w:sz w:val="18"/>
              </w:rPr>
              <w:t>ACTION:</w:t>
            </w:r>
          </w:p>
          <w:p w14:paraId="63CAB3A2" w14:textId="77777777" w:rsidR="006219B2" w:rsidRDefault="00AF3A5C">
            <w:pPr>
              <w:pStyle w:val="TableParagraph"/>
              <w:spacing w:before="19"/>
              <w:ind w:left="892"/>
              <w:rPr>
                <w:rFonts w:ascii="Courier New"/>
                <w:sz w:val="18"/>
              </w:rPr>
            </w:pPr>
            <w:r>
              <w:rPr>
                <w:rFonts w:ascii="Courier New"/>
                <w:sz w:val="18"/>
              </w:rPr>
              <w:t>TYPE: subscriber</w:t>
            </w:r>
          </w:p>
        </w:tc>
        <w:tc>
          <w:tcPr>
            <w:tcW w:w="1434" w:type="dxa"/>
            <w:vMerge/>
            <w:tcBorders>
              <w:top w:val="nil"/>
            </w:tcBorders>
            <w:shd w:val="clear" w:color="auto" w:fill="E4E4E4"/>
          </w:tcPr>
          <w:p w14:paraId="725A4B21" w14:textId="77777777" w:rsidR="006219B2" w:rsidRDefault="006219B2">
            <w:pPr>
              <w:rPr>
                <w:sz w:val="2"/>
                <w:szCs w:val="2"/>
              </w:rPr>
            </w:pPr>
          </w:p>
        </w:tc>
      </w:tr>
      <w:tr w:rsidR="006219B2" w14:paraId="2384AC75" w14:textId="77777777">
        <w:trPr>
          <w:trHeight w:val="683"/>
        </w:trPr>
        <w:tc>
          <w:tcPr>
            <w:tcW w:w="7697" w:type="dxa"/>
            <w:tcBorders>
              <w:top w:val="single" w:sz="4" w:space="0" w:color="000000"/>
            </w:tcBorders>
            <w:shd w:val="clear" w:color="auto" w:fill="E4E4E4"/>
          </w:tcPr>
          <w:p w14:paraId="00140A36" w14:textId="77777777" w:rsidR="006219B2" w:rsidRDefault="00AF3A5C">
            <w:pPr>
              <w:pStyle w:val="TableParagraph"/>
              <w:spacing w:before="22" w:line="261" w:lineRule="auto"/>
              <w:ind w:left="28" w:right="4732"/>
              <w:rPr>
                <w:rFonts w:ascii="Courier New"/>
                <w:sz w:val="18"/>
              </w:rPr>
            </w:pPr>
            <w:r>
              <w:rPr>
                <w:rFonts w:ascii="Courier New"/>
                <w:sz w:val="18"/>
              </w:rPr>
              <w:t>Enter a code from the list. Choose from:</w:t>
            </w:r>
          </w:p>
          <w:p w14:paraId="1BD859D7" w14:textId="77777777" w:rsidR="006219B2" w:rsidRDefault="00AF3A5C">
            <w:pPr>
              <w:pStyle w:val="TableParagraph"/>
              <w:tabs>
                <w:tab w:val="left" w:pos="1000"/>
              </w:tabs>
              <w:spacing w:before="2" w:line="195" w:lineRule="exact"/>
              <w:ind w:left="28"/>
              <w:rPr>
                <w:rFonts w:ascii="Courier New"/>
                <w:sz w:val="18"/>
              </w:rPr>
            </w:pPr>
            <w:r>
              <w:rPr>
                <w:rFonts w:ascii="Courier New"/>
                <w:sz w:val="18"/>
              </w:rPr>
              <w:t>E</w:t>
            </w:r>
            <w:r>
              <w:rPr>
                <w:rFonts w:ascii="Courier New"/>
                <w:sz w:val="18"/>
              </w:rPr>
              <w:tab/>
              <w:t>event</w:t>
            </w:r>
            <w:r>
              <w:rPr>
                <w:rFonts w:ascii="Courier New"/>
                <w:spacing w:val="-2"/>
                <w:sz w:val="18"/>
              </w:rPr>
              <w:t xml:space="preserve"> </w:t>
            </w:r>
            <w:r>
              <w:rPr>
                <w:rFonts w:ascii="Courier New"/>
                <w:sz w:val="18"/>
              </w:rPr>
              <w:t>driver</w:t>
            </w:r>
          </w:p>
        </w:tc>
        <w:tc>
          <w:tcPr>
            <w:tcW w:w="1434" w:type="dxa"/>
            <w:vMerge/>
            <w:tcBorders>
              <w:top w:val="nil"/>
            </w:tcBorders>
            <w:shd w:val="clear" w:color="auto" w:fill="E4E4E4"/>
          </w:tcPr>
          <w:p w14:paraId="55FB44A1" w14:textId="77777777" w:rsidR="006219B2" w:rsidRDefault="006219B2">
            <w:pPr>
              <w:rPr>
                <w:sz w:val="2"/>
                <w:szCs w:val="2"/>
              </w:rPr>
            </w:pPr>
          </w:p>
        </w:tc>
      </w:tr>
      <w:tr w:rsidR="006219B2" w14:paraId="3095650D" w14:textId="77777777">
        <w:trPr>
          <w:trHeight w:val="434"/>
        </w:trPr>
        <w:tc>
          <w:tcPr>
            <w:tcW w:w="7697" w:type="dxa"/>
            <w:shd w:val="clear" w:color="auto" w:fill="E4E4E4"/>
          </w:tcPr>
          <w:p w14:paraId="33D8C16C" w14:textId="77777777" w:rsidR="006219B2" w:rsidRDefault="00AF3A5C">
            <w:pPr>
              <w:pStyle w:val="TableParagraph"/>
              <w:tabs>
                <w:tab w:val="left" w:pos="1000"/>
                <w:tab w:val="left" w:pos="4061"/>
              </w:tabs>
              <w:spacing w:before="11"/>
              <w:ind w:left="28"/>
              <w:rPr>
                <w:rFonts w:ascii="Courier New"/>
                <w:sz w:val="18"/>
              </w:rPr>
            </w:pPr>
            <w:r>
              <w:rPr>
                <w:rFonts w:ascii="Courier New"/>
                <w:sz w:val="18"/>
              </w:rPr>
              <w:t>S</w:t>
            </w:r>
            <w:r>
              <w:rPr>
                <w:rFonts w:ascii="Courier New"/>
                <w:sz w:val="18"/>
              </w:rPr>
              <w:tab/>
              <w:t>subscriber</w:t>
            </w:r>
            <w:r>
              <w:rPr>
                <w:rFonts w:ascii="Courier New"/>
                <w:sz w:val="18"/>
              </w:rPr>
              <w:tab/>
              <w:t>&lt;Edit the TYPE to be</w:t>
            </w:r>
            <w:r>
              <w:rPr>
                <w:rFonts w:ascii="Courier New"/>
                <w:spacing w:val="-26"/>
                <w:sz w:val="18"/>
              </w:rPr>
              <w:t xml:space="preserve"> </w:t>
            </w:r>
            <w:r>
              <w:rPr>
                <w:rFonts w:ascii="Courier New"/>
                <w:sz w:val="18"/>
              </w:rPr>
              <w:t>SUBSCRIBER</w:t>
            </w:r>
          </w:p>
          <w:p w14:paraId="1D811990" w14:textId="77777777" w:rsidR="006219B2" w:rsidRDefault="00AF3A5C">
            <w:pPr>
              <w:pStyle w:val="TableParagraph"/>
              <w:spacing w:before="19" w:line="180" w:lineRule="exact"/>
              <w:ind w:left="5105"/>
              <w:rPr>
                <w:rFonts w:ascii="Courier New"/>
                <w:sz w:val="18"/>
              </w:rPr>
            </w:pPr>
            <w:r>
              <w:rPr>
                <w:rFonts w:ascii="Courier New"/>
                <w:sz w:val="18"/>
              </w:rPr>
              <w:t>Press &lt;PF1&gt;H for</w:t>
            </w:r>
            <w:r>
              <w:rPr>
                <w:rFonts w:ascii="Courier New"/>
                <w:spacing w:val="-18"/>
                <w:sz w:val="18"/>
              </w:rPr>
              <w:t xml:space="preserve"> </w:t>
            </w:r>
            <w:r>
              <w:rPr>
                <w:rFonts w:ascii="Courier New"/>
                <w:sz w:val="18"/>
              </w:rPr>
              <w:t>help</w:t>
            </w:r>
          </w:p>
        </w:tc>
        <w:tc>
          <w:tcPr>
            <w:tcW w:w="1434" w:type="dxa"/>
            <w:vMerge/>
            <w:tcBorders>
              <w:top w:val="nil"/>
            </w:tcBorders>
            <w:shd w:val="clear" w:color="auto" w:fill="E4E4E4"/>
          </w:tcPr>
          <w:p w14:paraId="7CBE6E2B" w14:textId="77777777" w:rsidR="006219B2" w:rsidRDefault="006219B2">
            <w:pPr>
              <w:rPr>
                <w:sz w:val="2"/>
                <w:szCs w:val="2"/>
              </w:rPr>
            </w:pPr>
          </w:p>
        </w:tc>
      </w:tr>
    </w:tbl>
    <w:p w14:paraId="6E528042" w14:textId="77777777" w:rsidR="006219B2" w:rsidRDefault="006219B2">
      <w:pPr>
        <w:rPr>
          <w:sz w:val="2"/>
          <w:szCs w:val="2"/>
        </w:rPr>
        <w:sectPr w:rsidR="006219B2">
          <w:pgSz w:w="12240" w:h="15840"/>
          <w:pgMar w:top="1120" w:right="620" w:bottom="1160" w:left="1220" w:header="902" w:footer="976" w:gutter="0"/>
          <w:cols w:space="720"/>
        </w:sectPr>
      </w:pPr>
    </w:p>
    <w:p w14:paraId="6E0F4A53" w14:textId="77777777" w:rsidR="006219B2" w:rsidRDefault="006219B2">
      <w:pPr>
        <w:pStyle w:val="BodyText"/>
        <w:rPr>
          <w:sz w:val="20"/>
        </w:rPr>
      </w:pPr>
    </w:p>
    <w:p w14:paraId="5BA35726" w14:textId="77777777" w:rsidR="006219B2" w:rsidRDefault="006219B2">
      <w:pPr>
        <w:pStyle w:val="BodyText"/>
        <w:spacing w:before="2"/>
        <w:rPr>
          <w:sz w:val="21"/>
        </w:rPr>
      </w:pPr>
    </w:p>
    <w:p w14:paraId="24533688" w14:textId="77777777" w:rsidR="006219B2" w:rsidRDefault="00AF3A5C">
      <w:pPr>
        <w:pStyle w:val="ListParagraph"/>
        <w:numPr>
          <w:ilvl w:val="0"/>
          <w:numId w:val="15"/>
        </w:numPr>
        <w:tabs>
          <w:tab w:val="left" w:pos="581"/>
        </w:tabs>
        <w:spacing w:before="90"/>
        <w:ind w:hanging="361"/>
        <w:rPr>
          <w:sz w:val="24"/>
        </w:rPr>
      </w:pPr>
      <w:r>
        <w:t xml:space="preserve">Press </w:t>
      </w:r>
      <w:r>
        <w:rPr>
          <w:b/>
        </w:rPr>
        <w:t>&lt;Enter&gt;</w:t>
      </w:r>
      <w:r>
        <w:t>. Control is sent to the HL7 Subscriber edit</w:t>
      </w:r>
      <w:r>
        <w:rPr>
          <w:spacing w:val="-7"/>
        </w:rPr>
        <w:t xml:space="preserve"> </w:t>
      </w:r>
      <w:r>
        <w:t>screen.</w:t>
      </w:r>
    </w:p>
    <w:p w14:paraId="275FBE33" w14:textId="77777777" w:rsidR="006219B2" w:rsidRDefault="00494A4C">
      <w:pPr>
        <w:pStyle w:val="BodyText"/>
        <w:spacing w:before="9"/>
        <w:rPr>
          <w:sz w:val="17"/>
        </w:rPr>
      </w:pPr>
      <w:r>
        <w:pict w14:anchorId="7C4AFCA8">
          <v:group id="_x0000_s1131" style="position:absolute;margin-left:85pt;margin-top:12.15pt;width:456.55pt;height:177.75pt;z-index:-251565056;mso-wrap-distance-left:0;mso-wrap-distance-right:0;mso-position-horizontal-relative:page" coordorigin="1700,243" coordsize="9131,3555">
            <v:rect id="_x0000_s1151" style="position:absolute;left:1699;top:243;width:9131;height:224" fillcolor="#e4e4e4" stroked="f"/>
            <v:rect id="_x0000_s1150" style="position:absolute;left:1699;top:466;width:9131;height:224" fillcolor="#e4e4e4" stroked="f"/>
            <v:rect id="_x0000_s1149" style="position:absolute;left:1699;top:689;width:9131;height:224" fillcolor="#e4e4e4" stroked="f"/>
            <v:rect id="_x0000_s1148" style="position:absolute;left:1699;top:913;width:9131;height:226" fillcolor="#e4e4e4" stroked="f"/>
            <v:line id="_x0000_s1147" style="position:absolute" from="1728,1016" to="9396,1016" strokeweight=".18733mm">
              <v:stroke dashstyle="dash"/>
            </v:line>
            <v:rect id="_x0000_s1146" style="position:absolute;left:1699;top:1138;width:9131;height:236" fillcolor="#e4e4e4" stroked="f"/>
            <v:rect id="_x0000_s1145" style="position:absolute;left:1699;top:1373;width:9131;height:224" fillcolor="#e4e4e4" stroked="f"/>
            <v:rect id="_x0000_s1144" style="position:absolute;left:1699;top:1597;width:9131;height:226" fillcolor="#e4e4e4" stroked="f"/>
            <v:rect id="_x0000_s1143" style="position:absolute;left:1699;top:1822;width:9131;height:224" fillcolor="#e4e4e4" stroked="f"/>
            <v:rect id="_x0000_s1142" style="position:absolute;left:1699;top:2045;width:9131;height:224" fillcolor="#e4e4e4" stroked="f"/>
            <v:rect id="_x0000_s1141" style="position:absolute;left:1699;top:2269;width:9131;height:226" fillcolor="#e4e4e4" stroked="f"/>
            <v:rect id="_x0000_s1140" style="position:absolute;left:1699;top:2494;width:9131;height:224" fillcolor="#e4e4e4" stroked="f"/>
            <v:rect id="_x0000_s1139" style="position:absolute;left:1699;top:2717;width:9131;height:204" fillcolor="#e4e4e4" stroked="f"/>
            <v:rect id="_x0000_s1138" style="position:absolute;left:1699;top:2921;width:9131;height:224" fillcolor="#e4e4e4" stroked="f"/>
            <v:rect id="_x0000_s1137" style="position:absolute;left:1699;top:3145;width:9131;height:224" fillcolor="#e4e4e4" stroked="f"/>
            <v:rect id="_x0000_s1136" style="position:absolute;left:1699;top:3368;width:9131;height:226" fillcolor="#e4e4e4" stroked="f"/>
            <v:rect id="_x0000_s1135" style="position:absolute;left:1699;top:3594;width:9131;height:204" fillcolor="#e4e4e4" stroked="f"/>
            <v:shape id="_x0000_s1134" type="#_x0000_t202" style="position:absolute;left:1699;top:1021;width:9131;height:2778" filled="f" stroked="f">
              <v:textbox inset="0,0,0,0">
                <w:txbxContent>
                  <w:p w14:paraId="5CA54618" w14:textId="77777777" w:rsidR="00AF3A5C" w:rsidRDefault="00AF3A5C">
                    <w:pPr>
                      <w:tabs>
                        <w:tab w:val="left" w:pos="6184"/>
                      </w:tabs>
                      <w:spacing w:before="116" w:line="266" w:lineRule="auto"/>
                      <w:ind w:left="676" w:right="1299"/>
                      <w:rPr>
                        <w:rFonts w:ascii="Courier New" w:hAnsi="Courier New"/>
                        <w:sz w:val="18"/>
                      </w:rPr>
                    </w:pPr>
                    <w:r>
                      <w:rPr>
                        <w:rFonts w:ascii="Courier New" w:hAnsi="Courier New"/>
                        <w:sz w:val="18"/>
                      </w:rPr>
                      <w:t xml:space="preserve">RECEIVING APPLICATION: </w:t>
                    </w:r>
                    <w:r>
                      <w:rPr>
                        <w:rFonts w:ascii="Courier New" w:hAnsi="Courier New"/>
                        <w:b/>
                        <w:sz w:val="18"/>
                      </w:rPr>
                      <w:t xml:space="preserve">MDC ADT OUTBOUND xxx </w:t>
                    </w:r>
                    <w:r>
                      <w:rPr>
                        <w:rFonts w:ascii="Wingdings" w:hAnsi="Wingdings"/>
                        <w:sz w:val="18"/>
                      </w:rPr>
                      <w:t></w:t>
                    </w:r>
                    <w:r>
                      <w:rPr>
                        <w:rFonts w:ascii="Wingdings" w:hAnsi="Wingdings"/>
                        <w:sz w:val="18"/>
                      </w:rPr>
                      <w:t></w:t>
                    </w:r>
                    <w:r>
                      <w:rPr>
                        <w:sz w:val="18"/>
                      </w:rPr>
                      <w:t xml:space="preserve"> </w:t>
                    </w:r>
                    <w:r>
                      <w:rPr>
                        <w:rFonts w:ascii="Courier New" w:hAnsi="Courier New"/>
                        <w:sz w:val="18"/>
                      </w:rPr>
                      <w:t>(See note below.) RESPONSE MESSAGE</w:t>
                    </w:r>
                    <w:r>
                      <w:rPr>
                        <w:rFonts w:ascii="Courier New" w:hAnsi="Courier New"/>
                        <w:spacing w:val="-12"/>
                        <w:sz w:val="18"/>
                      </w:rPr>
                      <w:t xml:space="preserve"> </w:t>
                    </w:r>
                    <w:r>
                      <w:rPr>
                        <w:rFonts w:ascii="Courier New" w:hAnsi="Courier New"/>
                        <w:sz w:val="18"/>
                      </w:rPr>
                      <w:t>TYPE:</w:t>
                    </w:r>
                    <w:r>
                      <w:rPr>
                        <w:rFonts w:ascii="Courier New" w:hAnsi="Courier New"/>
                        <w:spacing w:val="-6"/>
                        <w:sz w:val="18"/>
                      </w:rPr>
                      <w:t xml:space="preserve"> </w:t>
                    </w:r>
                    <w:r>
                      <w:rPr>
                        <w:rFonts w:ascii="Courier New" w:hAnsi="Courier New"/>
                        <w:sz w:val="18"/>
                      </w:rPr>
                      <w:t>ACK</w:t>
                    </w:r>
                    <w:r>
                      <w:rPr>
                        <w:rFonts w:ascii="Courier New" w:hAnsi="Courier New"/>
                        <w:sz w:val="18"/>
                      </w:rPr>
                      <w:tab/>
                      <w:t>EVENT</w:t>
                    </w:r>
                    <w:r>
                      <w:rPr>
                        <w:rFonts w:ascii="Courier New" w:hAnsi="Courier New"/>
                        <w:spacing w:val="-3"/>
                        <w:sz w:val="18"/>
                      </w:rPr>
                      <w:t xml:space="preserve"> </w:t>
                    </w:r>
                    <w:r>
                      <w:rPr>
                        <w:rFonts w:ascii="Courier New" w:hAnsi="Courier New"/>
                        <w:sz w:val="18"/>
                      </w:rPr>
                      <w:t>TYPE:</w:t>
                    </w:r>
                  </w:p>
                  <w:p w14:paraId="4B7EFEAE" w14:textId="77777777" w:rsidR="00AF3A5C" w:rsidRDefault="00AF3A5C">
                    <w:pPr>
                      <w:tabs>
                        <w:tab w:val="left" w:pos="4240"/>
                      </w:tabs>
                      <w:spacing w:line="266" w:lineRule="auto"/>
                      <w:ind w:left="1000" w:right="1433" w:hanging="864"/>
                      <w:rPr>
                        <w:rFonts w:ascii="Courier New"/>
                        <w:sz w:val="18"/>
                      </w:rPr>
                    </w:pPr>
                    <w:r>
                      <w:rPr>
                        <w:rFonts w:ascii="Courier New"/>
                        <w:sz w:val="18"/>
                      </w:rPr>
                      <w:t>SENDING FACILITY</w:t>
                    </w:r>
                    <w:r>
                      <w:rPr>
                        <w:rFonts w:ascii="Courier New"/>
                        <w:spacing w:val="-14"/>
                        <w:sz w:val="18"/>
                      </w:rPr>
                      <w:t xml:space="preserve"> </w:t>
                    </w:r>
                    <w:r>
                      <w:rPr>
                        <w:rFonts w:ascii="Courier New"/>
                        <w:sz w:val="18"/>
                      </w:rPr>
                      <w:t>REQUIRED?:</w:t>
                    </w:r>
                    <w:r>
                      <w:rPr>
                        <w:rFonts w:ascii="Courier New"/>
                        <w:spacing w:val="-7"/>
                        <w:sz w:val="18"/>
                      </w:rPr>
                      <w:t xml:space="preserve"> </w:t>
                    </w:r>
                    <w:r>
                      <w:rPr>
                        <w:rFonts w:ascii="Courier New"/>
                        <w:sz w:val="18"/>
                      </w:rPr>
                      <w:t>NO</w:t>
                    </w:r>
                    <w:r>
                      <w:rPr>
                        <w:rFonts w:ascii="Courier New"/>
                        <w:sz w:val="18"/>
                      </w:rPr>
                      <w:tab/>
                      <w:t>RECEIVING FACILITY REQUIRED?:</w:t>
                    </w:r>
                    <w:r>
                      <w:rPr>
                        <w:rFonts w:ascii="Courier New"/>
                        <w:spacing w:val="-27"/>
                        <w:sz w:val="18"/>
                      </w:rPr>
                      <w:t xml:space="preserve"> </w:t>
                    </w:r>
                    <w:r>
                      <w:rPr>
                        <w:rFonts w:ascii="Courier New"/>
                        <w:sz w:val="18"/>
                      </w:rPr>
                      <w:t>NO SECURITY</w:t>
                    </w:r>
                    <w:r>
                      <w:rPr>
                        <w:rFonts w:ascii="Courier New"/>
                        <w:spacing w:val="-2"/>
                        <w:sz w:val="18"/>
                      </w:rPr>
                      <w:t xml:space="preserve"> </w:t>
                    </w:r>
                    <w:r>
                      <w:rPr>
                        <w:rFonts w:ascii="Courier New"/>
                        <w:sz w:val="18"/>
                      </w:rPr>
                      <w:t>REQUIRED?:</w:t>
                    </w:r>
                  </w:p>
                  <w:p w14:paraId="61FD2BA1" w14:textId="77777777" w:rsidR="00AF3A5C" w:rsidRDefault="00AF3A5C">
                    <w:pPr>
                      <w:spacing w:line="261" w:lineRule="auto"/>
                      <w:ind w:left="136" w:right="5087" w:firstLine="1511"/>
                      <w:rPr>
                        <w:rFonts w:ascii="Courier New"/>
                        <w:sz w:val="18"/>
                      </w:rPr>
                    </w:pPr>
                    <w:r>
                      <w:rPr>
                        <w:rFonts w:ascii="Courier New"/>
                        <w:sz w:val="18"/>
                      </w:rPr>
                      <w:t>LOGICAL LINK: MDSPL001 PROCESSING</w:t>
                    </w:r>
                    <w:r>
                      <w:rPr>
                        <w:rFonts w:ascii="Courier New"/>
                        <w:spacing w:val="-2"/>
                        <w:sz w:val="18"/>
                      </w:rPr>
                      <w:t xml:space="preserve"> </w:t>
                    </w:r>
                    <w:r>
                      <w:rPr>
                        <w:rFonts w:ascii="Courier New"/>
                        <w:sz w:val="18"/>
                      </w:rPr>
                      <w:t>RTN:</w:t>
                    </w:r>
                  </w:p>
                  <w:p w14:paraId="487FB833" w14:textId="77777777" w:rsidR="00AF3A5C" w:rsidRDefault="00AF3A5C">
                    <w:pPr>
                      <w:ind w:left="244"/>
                      <w:rPr>
                        <w:rFonts w:ascii="Courier New"/>
                        <w:sz w:val="18"/>
                      </w:rPr>
                    </w:pPr>
                    <w:r>
                      <w:rPr>
                        <w:rFonts w:ascii="Courier New"/>
                        <w:sz w:val="18"/>
                      </w:rPr>
                      <w:t>ROUTING</w:t>
                    </w:r>
                    <w:r>
                      <w:rPr>
                        <w:rFonts w:ascii="Courier New"/>
                        <w:spacing w:val="-13"/>
                        <w:sz w:val="18"/>
                      </w:rPr>
                      <w:t xml:space="preserve"> </w:t>
                    </w:r>
                    <w:r>
                      <w:rPr>
                        <w:rFonts w:ascii="Courier New"/>
                        <w:sz w:val="18"/>
                      </w:rPr>
                      <w:t>LOGIC:</w:t>
                    </w:r>
                  </w:p>
                  <w:p w14:paraId="66CA47E7" w14:textId="77777777" w:rsidR="00AF3A5C" w:rsidRDefault="00AF3A5C">
                    <w:pPr>
                      <w:tabs>
                        <w:tab w:val="left" w:pos="1000"/>
                        <w:tab w:val="left" w:pos="7695"/>
                      </w:tabs>
                      <w:spacing w:before="16" w:line="242" w:lineRule="auto"/>
                      <w:ind w:left="28" w:right="1001"/>
                      <w:rPr>
                        <w:rFonts w:ascii="Courier New"/>
                        <w:sz w:val="18"/>
                      </w:rPr>
                    </w:pPr>
                    <w:r>
                      <w:rPr>
                        <w:rFonts w:ascii="Courier New"/>
                        <w:sz w:val="18"/>
                        <w:u w:val="single"/>
                      </w:rPr>
                      <w:t xml:space="preserve"> </w:t>
                    </w:r>
                    <w:r>
                      <w:rPr>
                        <w:rFonts w:ascii="Courier New"/>
                        <w:sz w:val="18"/>
                        <w:u w:val="single"/>
                      </w:rPr>
                      <w:tab/>
                    </w:r>
                    <w:r>
                      <w:rPr>
                        <w:rFonts w:ascii="Courier New"/>
                        <w:sz w:val="18"/>
                        <w:u w:val="single"/>
                      </w:rPr>
                      <w:tab/>
                    </w:r>
                    <w:r>
                      <w:rPr>
                        <w:rFonts w:ascii="Courier New"/>
                        <w:spacing w:val="-5"/>
                        <w:sz w:val="18"/>
                      </w:rPr>
                      <w:t xml:space="preserve">Exit </w:t>
                    </w:r>
                    <w:r>
                      <w:rPr>
                        <w:rFonts w:ascii="Courier New"/>
                        <w:sz w:val="18"/>
                      </w:rPr>
                      <w:t>Save</w:t>
                    </w:r>
                    <w:r>
                      <w:rPr>
                        <w:rFonts w:ascii="Courier New"/>
                        <w:sz w:val="18"/>
                      </w:rPr>
                      <w:tab/>
                      <w:t>Refresh</w:t>
                    </w:r>
                  </w:p>
                  <w:p w14:paraId="79355EC7" w14:textId="77777777" w:rsidR="00AF3A5C" w:rsidRDefault="00AF3A5C">
                    <w:pPr>
                      <w:tabs>
                        <w:tab w:val="left" w:pos="5105"/>
                        <w:tab w:val="left" w:pos="7805"/>
                      </w:tabs>
                      <w:spacing w:before="18" w:line="261" w:lineRule="auto"/>
                      <w:ind w:left="28" w:right="675"/>
                      <w:rPr>
                        <w:rFonts w:ascii="Courier New"/>
                        <w:sz w:val="18"/>
                      </w:rPr>
                    </w:pPr>
                    <w:r>
                      <w:rPr>
                        <w:rFonts w:ascii="Courier New"/>
                        <w:sz w:val="18"/>
                      </w:rPr>
                      <w:t>Enter a command or '^' followed by a caption to jump to a specific field. COMMAND:</w:t>
                    </w:r>
                    <w:r>
                      <w:rPr>
                        <w:rFonts w:ascii="Courier New"/>
                        <w:spacing w:val="-5"/>
                        <w:sz w:val="18"/>
                      </w:rPr>
                      <w:t xml:space="preserve"> </w:t>
                    </w:r>
                    <w:r>
                      <w:rPr>
                        <w:rFonts w:ascii="Courier New"/>
                        <w:sz w:val="18"/>
                      </w:rPr>
                      <w:t>E</w:t>
                    </w:r>
                    <w:r>
                      <w:rPr>
                        <w:rFonts w:ascii="Courier New"/>
                        <w:sz w:val="18"/>
                      </w:rPr>
                      <w:tab/>
                      <w:t>Press &lt;PF1&gt;H</w:t>
                    </w:r>
                    <w:r>
                      <w:rPr>
                        <w:rFonts w:ascii="Courier New"/>
                        <w:spacing w:val="-9"/>
                        <w:sz w:val="18"/>
                      </w:rPr>
                      <w:t xml:space="preserve"> </w:t>
                    </w:r>
                    <w:r>
                      <w:rPr>
                        <w:rFonts w:ascii="Courier New"/>
                        <w:sz w:val="18"/>
                      </w:rPr>
                      <w:t>for</w:t>
                    </w:r>
                    <w:r>
                      <w:rPr>
                        <w:rFonts w:ascii="Courier New"/>
                        <w:spacing w:val="-5"/>
                        <w:sz w:val="18"/>
                      </w:rPr>
                      <w:t xml:space="preserve"> </w:t>
                    </w:r>
                    <w:r>
                      <w:rPr>
                        <w:rFonts w:ascii="Courier New"/>
                        <w:sz w:val="18"/>
                      </w:rPr>
                      <w:t>help</w:t>
                    </w:r>
                    <w:r>
                      <w:rPr>
                        <w:rFonts w:ascii="Courier New"/>
                        <w:sz w:val="18"/>
                      </w:rPr>
                      <w:tab/>
                    </w:r>
                    <w:r>
                      <w:rPr>
                        <w:rFonts w:ascii="Courier New"/>
                        <w:spacing w:val="-3"/>
                        <w:sz w:val="18"/>
                      </w:rPr>
                      <w:t>Insert</w:t>
                    </w:r>
                  </w:p>
                </w:txbxContent>
              </v:textbox>
            </v:shape>
            <v:shape id="_x0000_s1133" type="#_x0000_t202" style="position:absolute;left:8964;top:470;width:1208;height:204" filled="f" stroked="f">
              <v:textbox inset="0,0,0,0">
                <w:txbxContent>
                  <w:p w14:paraId="068BE44E" w14:textId="77777777" w:rsidR="00AF3A5C" w:rsidRDefault="00AF3A5C">
                    <w:pPr>
                      <w:rPr>
                        <w:rFonts w:ascii="Courier New"/>
                        <w:sz w:val="18"/>
                      </w:rPr>
                    </w:pPr>
                    <w:r>
                      <w:rPr>
                        <w:rFonts w:ascii="Courier New"/>
                        <w:sz w:val="18"/>
                      </w:rPr>
                      <w:t>PAGE 2 OF 2</w:t>
                    </w:r>
                  </w:p>
                </w:txbxContent>
              </v:textbox>
            </v:shape>
            <v:shape id="_x0000_s1132" type="#_x0000_t202" style="position:absolute;left:4645;top:470;width:1640;height:428" filled="f" stroked="f">
              <v:textbox inset="0,0,0,0">
                <w:txbxContent>
                  <w:p w14:paraId="1AE68116" w14:textId="77777777" w:rsidR="00AF3A5C" w:rsidRDefault="00AF3A5C">
                    <w:pPr>
                      <w:spacing w:line="261" w:lineRule="auto"/>
                      <w:ind w:right="-1" w:firstLine="108"/>
                      <w:rPr>
                        <w:rFonts w:ascii="Courier New"/>
                        <w:sz w:val="18"/>
                      </w:rPr>
                    </w:pPr>
                    <w:r>
                      <w:rPr>
                        <w:rFonts w:ascii="Courier New"/>
                        <w:sz w:val="18"/>
                      </w:rPr>
                      <w:t>HL7 SUBSCRIBER MDSPL001</w:t>
                    </w:r>
                  </w:p>
                </w:txbxContent>
              </v:textbox>
            </v:shape>
            <w10:wrap type="topAndBottom" anchorx="page"/>
          </v:group>
        </w:pict>
      </w:r>
    </w:p>
    <w:p w14:paraId="1F10663F" w14:textId="77777777" w:rsidR="006219B2" w:rsidRDefault="00AF3A5C">
      <w:pPr>
        <w:pStyle w:val="BodyText"/>
        <w:spacing w:before="85"/>
        <w:ind w:left="1588" w:right="1595" w:hanging="648"/>
      </w:pPr>
      <w:r>
        <w:rPr>
          <w:b/>
        </w:rPr>
        <w:t xml:space="preserve">Note: </w:t>
      </w:r>
      <w:r>
        <w:t xml:space="preserve">Once you enter the </w:t>
      </w:r>
      <w:r>
        <w:rPr>
          <w:b/>
        </w:rPr>
        <w:t xml:space="preserve">RECEIVING APPLICATION </w:t>
      </w:r>
      <w:r>
        <w:t xml:space="preserve">information (MDC ADT OUTBOUND xxx), you will see the full list of vendors noted in Step 2 . The </w:t>
      </w:r>
      <w:r>
        <w:rPr>
          <w:b/>
        </w:rPr>
        <w:t xml:space="preserve">xxx </w:t>
      </w:r>
      <w:r>
        <w:t>in the above field indicates the vendor type, which could be for example, PHL for Phillips.</w:t>
      </w:r>
    </w:p>
    <w:p w14:paraId="532F4FCF" w14:textId="77777777" w:rsidR="006219B2" w:rsidRDefault="00AF3A5C">
      <w:pPr>
        <w:pStyle w:val="ListParagraph"/>
        <w:numPr>
          <w:ilvl w:val="0"/>
          <w:numId w:val="15"/>
        </w:numPr>
        <w:tabs>
          <w:tab w:val="left" w:pos="581"/>
        </w:tabs>
        <w:spacing w:before="119"/>
        <w:ind w:hanging="361"/>
        <w:rPr>
          <w:sz w:val="24"/>
        </w:rPr>
      </w:pPr>
      <w:r>
        <w:t>Activate the logical</w:t>
      </w:r>
      <w:r>
        <w:rPr>
          <w:spacing w:val="-5"/>
        </w:rPr>
        <w:t xml:space="preserve"> </w:t>
      </w:r>
      <w:r>
        <w:t>link.</w:t>
      </w:r>
    </w:p>
    <w:p w14:paraId="591598A1" w14:textId="77777777" w:rsidR="006219B2" w:rsidRDefault="006219B2">
      <w:pPr>
        <w:pStyle w:val="BodyText"/>
        <w:spacing w:before="4"/>
        <w:rPr>
          <w:sz w:val="20"/>
        </w:rPr>
      </w:pPr>
    </w:p>
    <w:p w14:paraId="2C8D4FED" w14:textId="77777777" w:rsidR="006219B2" w:rsidRDefault="00494A4C">
      <w:pPr>
        <w:pStyle w:val="BodyText"/>
        <w:ind w:left="940"/>
      </w:pPr>
      <w:r>
        <w:pict w14:anchorId="63CBA9DF">
          <v:group id="_x0000_s1097" style="position:absolute;left:0;text-align:left;margin-left:85pt;margin-top:19.05pt;width:456.55pt;height:323.9pt;z-index:-251559936;mso-wrap-distance-left:0;mso-wrap-distance-right:0;mso-position-horizontal-relative:page" coordorigin="1700,381" coordsize="9131,6478">
            <v:rect id="_x0000_s1130" style="position:absolute;left:1699;top:380;width:9131;height:224" fillcolor="#e4e4e4" stroked="f"/>
            <v:rect id="_x0000_s1129" style="position:absolute;left:1699;top:603;width:9131;height:224" fillcolor="#e4e4e4" stroked="f"/>
            <v:rect id="_x0000_s1128" style="position:absolute;left:1699;top:827;width:9131;height:226" fillcolor="#e4e4e4" stroked="f"/>
            <v:rect id="_x0000_s1127" style="position:absolute;left:1699;top:1052;width:9131;height:224" fillcolor="#e4e4e4" stroked="f"/>
            <v:rect id="_x0000_s1126" style="position:absolute;left:1699;top:1276;width:9131;height:224" fillcolor="#e4e4e4" stroked="f"/>
            <v:rect id="_x0000_s1125" style="position:absolute;left:1699;top:1499;width:9131;height:226" fillcolor="#e4e4e4" stroked="f"/>
            <v:rect id="_x0000_s1124" style="position:absolute;left:1699;top:1725;width:9131;height:224" fillcolor="#e4e4e4" stroked="f"/>
            <v:rect id="_x0000_s1123" style="position:absolute;left:1699;top:1948;width:9131;height:224" fillcolor="#e4e4e4" stroked="f"/>
            <v:rect id="_x0000_s1122" style="position:absolute;left:1699;top:2171;width:9131;height:224" fillcolor="#e4e4e4" stroked="f"/>
            <v:rect id="_x0000_s1121" style="position:absolute;left:1699;top:2394;width:9131;height:226" fillcolor="#e4e4e4" stroked="f"/>
            <v:rect id="_x0000_s1120" style="position:absolute;left:1699;top:2620;width:9131;height:224" fillcolor="#e4e4e4" stroked="f"/>
            <v:rect id="_x0000_s1119" style="position:absolute;left:1699;top:2843;width:9131;height:224" fillcolor="#e4e4e4" stroked="f"/>
            <v:rect id="_x0000_s1118" style="position:absolute;left:1699;top:3066;width:9131;height:226" fillcolor="#e4e4e4" stroked="f"/>
            <v:rect id="_x0000_s1117" style="position:absolute;left:1699;top:3292;width:9131;height:224" fillcolor="#e4e4e4" stroked="f"/>
            <v:rect id="_x0000_s1116" style="position:absolute;left:1699;top:3515;width:9131;height:224" fillcolor="#e4e4e4" stroked="f"/>
            <v:rect id="_x0000_s1115" style="position:absolute;left:1699;top:3738;width:9131;height:226" fillcolor="#e4e4e4" stroked="f"/>
            <v:rect id="_x0000_s1114" style="position:absolute;left:1699;top:3964;width:9131;height:224" fillcolor="#e4e4e4" stroked="f"/>
            <v:rect id="_x0000_s1113" style="position:absolute;left:1699;top:4187;width:9131;height:224" fillcolor="#e4e4e4" stroked="f"/>
            <v:rect id="_x0000_s1112" style="position:absolute;left:1699;top:4410;width:9131;height:224" fillcolor="#e4e4e4" stroked="f"/>
            <v:rect id="_x0000_s1111" style="position:absolute;left:1699;top:4634;width:9131;height:226" fillcolor="#e4e4e4" stroked="f"/>
            <v:rect id="_x0000_s1110" style="position:absolute;left:1699;top:4860;width:9131;height:224" fillcolor="#e4e4e4" stroked="f"/>
            <v:rect id="_x0000_s1109" style="position:absolute;left:1699;top:5083;width:9131;height:224" fillcolor="#e4e4e4" stroked="f"/>
            <v:rect id="_x0000_s1108" style="position:absolute;left:1699;top:5306;width:9131;height:226" fillcolor="#e4e4e4" stroked="f"/>
            <v:rect id="_x0000_s1107" style="position:absolute;left:1699;top:5532;width:9131;height:224" fillcolor="#e4e4e4" stroked="f"/>
            <v:rect id="_x0000_s1106" style="position:absolute;left:1699;top:5755;width:9131;height:224" fillcolor="#e4e4e4" stroked="f"/>
            <v:rect id="_x0000_s1105" style="position:absolute;left:1699;top:5978;width:9131;height:224" fillcolor="#e4e4e4" stroked="f"/>
            <v:rect id="_x0000_s1104" style="position:absolute;left:1699;top:6201;width:9131;height:226" fillcolor="#e4e4e4" stroked="f"/>
            <v:rect id="_x0000_s1103" style="position:absolute;left:1699;top:6427;width:9131;height:224" fillcolor="#e4e4e4" stroked="f"/>
            <v:rect id="_x0000_s1102" style="position:absolute;left:1699;top:6650;width:9131;height:204" fillcolor="#e4e4e4" stroked="f"/>
            <v:shape id="_x0000_s1101" type="#_x0000_t202" style="position:absolute;left:1728;top:830;width:7148;height:6028" filled="f" stroked="f">
              <v:textbox inset="0,0,0,0">
                <w:txbxContent>
                  <w:p w14:paraId="5F5EE6F5" w14:textId="77777777" w:rsidR="00AF3A5C" w:rsidRDefault="00AF3A5C">
                    <w:pPr>
                      <w:spacing w:line="266" w:lineRule="auto"/>
                      <w:ind w:left="1079" w:right="3348"/>
                      <w:rPr>
                        <w:rFonts w:ascii="Courier New"/>
                        <w:sz w:val="18"/>
                      </w:rPr>
                    </w:pPr>
                    <w:r>
                      <w:rPr>
                        <w:rFonts w:ascii="Courier New"/>
                        <w:sz w:val="18"/>
                      </w:rPr>
                      <w:t>Event monitoring menu ... Systems Link Monitor</w:t>
                    </w:r>
                  </w:p>
                  <w:p w14:paraId="56CF268F" w14:textId="77777777" w:rsidR="00AF3A5C" w:rsidRDefault="00AF3A5C">
                    <w:pPr>
                      <w:spacing w:line="261" w:lineRule="auto"/>
                      <w:ind w:left="1079" w:right="2052"/>
                      <w:rPr>
                        <w:rFonts w:ascii="Courier New"/>
                        <w:sz w:val="18"/>
                      </w:rPr>
                    </w:pPr>
                    <w:r>
                      <w:rPr>
                        <w:rFonts w:ascii="Courier New"/>
                        <w:sz w:val="18"/>
                      </w:rPr>
                      <w:t>Filer and Link Management Options ... Message Management Options ...</w:t>
                    </w:r>
                  </w:p>
                  <w:p w14:paraId="640728D1" w14:textId="77777777" w:rsidR="00AF3A5C" w:rsidRDefault="00AF3A5C">
                    <w:pPr>
                      <w:spacing w:before="1" w:line="261" w:lineRule="auto"/>
                      <w:ind w:left="1079" w:right="2700"/>
                      <w:rPr>
                        <w:rFonts w:ascii="Courier New"/>
                        <w:sz w:val="18"/>
                      </w:rPr>
                    </w:pPr>
                    <w:r>
                      <w:rPr>
                        <w:rFonts w:ascii="Courier New"/>
                        <w:sz w:val="18"/>
                      </w:rPr>
                      <w:t>Interface Developer Options ... Site Parameter Edit</w:t>
                    </w:r>
                  </w:p>
                  <w:p w14:paraId="01B5D736" w14:textId="77777777" w:rsidR="00AF3A5C" w:rsidRDefault="00AF3A5C">
                    <w:pPr>
                      <w:tabs>
                        <w:tab w:val="left" w:pos="1079"/>
                      </w:tabs>
                      <w:spacing w:before="1"/>
                      <w:ind w:left="323"/>
                      <w:rPr>
                        <w:rFonts w:ascii="Courier New"/>
                        <w:sz w:val="18"/>
                      </w:rPr>
                    </w:pPr>
                    <w:r>
                      <w:rPr>
                        <w:rFonts w:ascii="Courier New"/>
                        <w:sz w:val="18"/>
                      </w:rPr>
                      <w:t>HLO</w:t>
                    </w:r>
                    <w:r>
                      <w:rPr>
                        <w:rFonts w:ascii="Courier New"/>
                        <w:sz w:val="18"/>
                      </w:rPr>
                      <w:tab/>
                      <w:t>HL7 (Optimized) MAIN MENU</w:t>
                    </w:r>
                    <w:r>
                      <w:rPr>
                        <w:rFonts w:ascii="Courier New"/>
                        <w:spacing w:val="-7"/>
                        <w:sz w:val="18"/>
                      </w:rPr>
                      <w:t xml:space="preserve"> </w:t>
                    </w:r>
                    <w:r>
                      <w:rPr>
                        <w:rFonts w:ascii="Courier New"/>
                        <w:sz w:val="18"/>
                      </w:rPr>
                      <w:t>...</w:t>
                    </w:r>
                  </w:p>
                  <w:p w14:paraId="380DDAB4" w14:textId="77777777" w:rsidR="00AF3A5C" w:rsidRDefault="00AF3A5C">
                    <w:pPr>
                      <w:tabs>
                        <w:tab w:val="left" w:pos="1079"/>
                        <w:tab w:val="left" w:pos="3239"/>
                      </w:tabs>
                      <w:spacing w:before="20" w:line="266" w:lineRule="auto"/>
                      <w:ind w:left="323" w:right="341" w:hanging="324"/>
                      <w:rPr>
                        <w:rFonts w:ascii="Courier New"/>
                        <w:sz w:val="18"/>
                      </w:rPr>
                    </w:pPr>
                    <w:r>
                      <w:rPr>
                        <w:rFonts w:ascii="Courier New"/>
                        <w:sz w:val="18"/>
                      </w:rPr>
                      <w:t>Select HL7 Main</w:t>
                    </w:r>
                    <w:r>
                      <w:rPr>
                        <w:rFonts w:ascii="Courier New"/>
                        <w:spacing w:val="-15"/>
                        <w:sz w:val="18"/>
                      </w:rPr>
                      <w:t xml:space="preserve"> </w:t>
                    </w:r>
                    <w:r>
                      <w:rPr>
                        <w:rFonts w:ascii="Courier New"/>
                        <w:sz w:val="18"/>
                      </w:rPr>
                      <w:t>Menu</w:t>
                    </w:r>
                    <w:r>
                      <w:rPr>
                        <w:rFonts w:ascii="Courier New"/>
                        <w:spacing w:val="-5"/>
                        <w:sz w:val="18"/>
                      </w:rPr>
                      <w:t xml:space="preserve"> </w:t>
                    </w:r>
                    <w:r>
                      <w:rPr>
                        <w:rFonts w:ascii="Courier New"/>
                        <w:sz w:val="18"/>
                      </w:rPr>
                      <w:t>Option:</w:t>
                    </w:r>
                    <w:r>
                      <w:rPr>
                        <w:rFonts w:ascii="Courier New"/>
                        <w:sz w:val="18"/>
                      </w:rPr>
                      <w:tab/>
                      <w:t>Filer and Link Management Options SM</w:t>
                    </w:r>
                    <w:r>
                      <w:rPr>
                        <w:rFonts w:ascii="Courier New"/>
                        <w:sz w:val="18"/>
                      </w:rPr>
                      <w:tab/>
                      <w:t>Systems Link</w:t>
                    </w:r>
                    <w:r>
                      <w:rPr>
                        <w:rFonts w:ascii="Courier New"/>
                        <w:spacing w:val="-3"/>
                        <w:sz w:val="18"/>
                      </w:rPr>
                      <w:t xml:space="preserve"> </w:t>
                    </w:r>
                    <w:r>
                      <w:rPr>
                        <w:rFonts w:ascii="Courier New"/>
                        <w:sz w:val="18"/>
                      </w:rPr>
                      <w:t>Monitor</w:t>
                    </w:r>
                  </w:p>
                  <w:p w14:paraId="068C0C0E" w14:textId="77777777" w:rsidR="00AF3A5C" w:rsidRDefault="00AF3A5C">
                    <w:pPr>
                      <w:tabs>
                        <w:tab w:val="left" w:pos="1079"/>
                      </w:tabs>
                      <w:spacing w:line="261" w:lineRule="auto"/>
                      <w:ind w:left="323" w:right="3149"/>
                      <w:rPr>
                        <w:rFonts w:ascii="Courier New"/>
                        <w:sz w:val="18"/>
                      </w:rPr>
                    </w:pPr>
                    <w:r>
                      <w:rPr>
                        <w:rFonts w:ascii="Courier New"/>
                        <w:sz w:val="18"/>
                      </w:rPr>
                      <w:t>FM</w:t>
                    </w:r>
                    <w:r>
                      <w:rPr>
                        <w:rFonts w:ascii="Courier New"/>
                        <w:sz w:val="18"/>
                      </w:rPr>
                      <w:tab/>
                      <w:t>Monitor, Start, Stop Filers LM</w:t>
                    </w:r>
                    <w:r>
                      <w:rPr>
                        <w:rFonts w:ascii="Courier New"/>
                        <w:sz w:val="18"/>
                      </w:rPr>
                      <w:tab/>
                      <w:t>TCP Link Manager</w:t>
                    </w:r>
                    <w:r>
                      <w:rPr>
                        <w:rFonts w:ascii="Courier New"/>
                        <w:spacing w:val="-23"/>
                        <w:sz w:val="18"/>
                      </w:rPr>
                      <w:t xml:space="preserve"> </w:t>
                    </w:r>
                    <w:r>
                      <w:rPr>
                        <w:rFonts w:ascii="Courier New"/>
                        <w:sz w:val="18"/>
                      </w:rPr>
                      <w:t>Start/Stop</w:t>
                    </w:r>
                  </w:p>
                  <w:p w14:paraId="45B72557" w14:textId="77777777" w:rsidR="00AF3A5C" w:rsidRDefault="00AF3A5C">
                    <w:pPr>
                      <w:tabs>
                        <w:tab w:val="left" w:pos="1079"/>
                      </w:tabs>
                      <w:spacing w:line="261" w:lineRule="auto"/>
                      <w:ind w:left="323" w:right="1853"/>
                      <w:rPr>
                        <w:rFonts w:ascii="Courier New"/>
                        <w:sz w:val="18"/>
                      </w:rPr>
                    </w:pPr>
                    <w:r>
                      <w:rPr>
                        <w:rFonts w:ascii="Courier New"/>
                        <w:sz w:val="18"/>
                      </w:rPr>
                      <w:t>SA</w:t>
                    </w:r>
                    <w:r>
                      <w:rPr>
                        <w:rFonts w:ascii="Courier New"/>
                        <w:sz w:val="18"/>
                      </w:rPr>
                      <w:tab/>
                      <w:t>Stop All Messaging Background Processes RA</w:t>
                    </w:r>
                    <w:r>
                      <w:rPr>
                        <w:rFonts w:ascii="Courier New"/>
                        <w:sz w:val="18"/>
                      </w:rPr>
                      <w:tab/>
                      <w:t>Restart/Start All Links and</w:t>
                    </w:r>
                    <w:r>
                      <w:rPr>
                        <w:rFonts w:ascii="Courier New"/>
                        <w:spacing w:val="-16"/>
                        <w:sz w:val="18"/>
                      </w:rPr>
                      <w:t xml:space="preserve"> </w:t>
                    </w:r>
                    <w:r>
                      <w:rPr>
                        <w:rFonts w:ascii="Courier New"/>
                        <w:sz w:val="18"/>
                      </w:rPr>
                      <w:t>Filers</w:t>
                    </w:r>
                  </w:p>
                  <w:p w14:paraId="1E20538C" w14:textId="77777777" w:rsidR="00AF3A5C" w:rsidRDefault="00AF3A5C">
                    <w:pPr>
                      <w:tabs>
                        <w:tab w:val="left" w:pos="1079"/>
                      </w:tabs>
                      <w:spacing w:before="2" w:line="266" w:lineRule="auto"/>
                      <w:ind w:left="323" w:right="3689"/>
                      <w:rPr>
                        <w:rFonts w:ascii="Courier New"/>
                        <w:sz w:val="18"/>
                      </w:rPr>
                    </w:pPr>
                    <w:r>
                      <w:rPr>
                        <w:rFonts w:ascii="Courier New"/>
                        <w:sz w:val="18"/>
                      </w:rPr>
                      <w:t>DF</w:t>
                    </w:r>
                    <w:r>
                      <w:rPr>
                        <w:rFonts w:ascii="Courier New"/>
                        <w:sz w:val="18"/>
                      </w:rPr>
                      <w:tab/>
                      <w:t>Default Filers Startup SL</w:t>
                    </w:r>
                    <w:r>
                      <w:rPr>
                        <w:rFonts w:ascii="Courier New"/>
                        <w:sz w:val="18"/>
                      </w:rPr>
                      <w:tab/>
                      <w:t>Start/Stop</w:t>
                    </w:r>
                    <w:r>
                      <w:rPr>
                        <w:rFonts w:ascii="Courier New"/>
                        <w:spacing w:val="-3"/>
                        <w:sz w:val="18"/>
                      </w:rPr>
                      <w:t xml:space="preserve"> </w:t>
                    </w:r>
                    <w:r>
                      <w:rPr>
                        <w:rFonts w:ascii="Courier New"/>
                        <w:sz w:val="18"/>
                      </w:rPr>
                      <w:t>Links</w:t>
                    </w:r>
                  </w:p>
                  <w:p w14:paraId="5931ECA3" w14:textId="77777777" w:rsidR="00AF3A5C" w:rsidRDefault="00AF3A5C">
                    <w:pPr>
                      <w:tabs>
                        <w:tab w:val="left" w:pos="1079"/>
                      </w:tabs>
                      <w:spacing w:line="200" w:lineRule="exact"/>
                      <w:ind w:left="323"/>
                      <w:rPr>
                        <w:rFonts w:ascii="Courier New"/>
                        <w:sz w:val="18"/>
                      </w:rPr>
                    </w:pPr>
                    <w:r>
                      <w:rPr>
                        <w:rFonts w:ascii="Courier New"/>
                        <w:sz w:val="18"/>
                      </w:rPr>
                      <w:t>PI</w:t>
                    </w:r>
                    <w:r>
                      <w:rPr>
                        <w:rFonts w:ascii="Courier New"/>
                        <w:sz w:val="18"/>
                      </w:rPr>
                      <w:tab/>
                      <w:t>Ping (TCP</w:t>
                    </w:r>
                    <w:r>
                      <w:rPr>
                        <w:rFonts w:ascii="Courier New"/>
                        <w:spacing w:val="-3"/>
                        <w:sz w:val="18"/>
                      </w:rPr>
                      <w:t xml:space="preserve"> </w:t>
                    </w:r>
                    <w:r>
                      <w:rPr>
                        <w:rFonts w:ascii="Courier New"/>
                        <w:sz w:val="18"/>
                      </w:rPr>
                      <w:t>Only)</w:t>
                    </w:r>
                  </w:p>
                  <w:p w14:paraId="6B500DB1" w14:textId="77777777" w:rsidR="00AF3A5C" w:rsidRDefault="00AF3A5C">
                    <w:pPr>
                      <w:tabs>
                        <w:tab w:val="left" w:pos="1079"/>
                      </w:tabs>
                      <w:spacing w:before="19"/>
                      <w:ind w:left="323"/>
                      <w:rPr>
                        <w:rFonts w:ascii="Courier New"/>
                        <w:sz w:val="18"/>
                      </w:rPr>
                    </w:pPr>
                    <w:r>
                      <w:rPr>
                        <w:rFonts w:ascii="Courier New"/>
                        <w:sz w:val="18"/>
                      </w:rPr>
                      <w:t>ED</w:t>
                    </w:r>
                    <w:r>
                      <w:rPr>
                        <w:rFonts w:ascii="Courier New"/>
                        <w:sz w:val="18"/>
                      </w:rPr>
                      <w:tab/>
                      <w:t>Link</w:t>
                    </w:r>
                    <w:r>
                      <w:rPr>
                        <w:rFonts w:ascii="Courier New"/>
                        <w:spacing w:val="-2"/>
                        <w:sz w:val="18"/>
                      </w:rPr>
                      <w:t xml:space="preserve"> </w:t>
                    </w:r>
                    <w:r>
                      <w:rPr>
                        <w:rFonts w:ascii="Courier New"/>
                        <w:sz w:val="18"/>
                      </w:rPr>
                      <w:t>Edit</w:t>
                    </w:r>
                  </w:p>
                  <w:p w14:paraId="792A2F64" w14:textId="77777777" w:rsidR="00AF3A5C" w:rsidRDefault="00AF3A5C">
                    <w:pPr>
                      <w:tabs>
                        <w:tab w:val="left" w:pos="1079"/>
                      </w:tabs>
                      <w:spacing w:before="20"/>
                      <w:ind w:left="323"/>
                      <w:rPr>
                        <w:rFonts w:ascii="Courier New"/>
                        <w:sz w:val="18"/>
                      </w:rPr>
                    </w:pPr>
                    <w:r>
                      <w:rPr>
                        <w:rFonts w:ascii="Courier New"/>
                        <w:sz w:val="18"/>
                      </w:rPr>
                      <w:t>ER</w:t>
                    </w:r>
                    <w:r>
                      <w:rPr>
                        <w:rFonts w:ascii="Courier New"/>
                        <w:sz w:val="18"/>
                      </w:rPr>
                      <w:tab/>
                      <w:t>Link Errors</w:t>
                    </w:r>
                    <w:r>
                      <w:rPr>
                        <w:rFonts w:ascii="Courier New"/>
                        <w:spacing w:val="-3"/>
                        <w:sz w:val="18"/>
                      </w:rPr>
                      <w:t xml:space="preserve"> </w:t>
                    </w:r>
                    <w:r>
                      <w:rPr>
                        <w:rFonts w:ascii="Courier New"/>
                        <w:sz w:val="18"/>
                      </w:rPr>
                      <w:t>...</w:t>
                    </w:r>
                  </w:p>
                  <w:p w14:paraId="62690557" w14:textId="77777777" w:rsidR="00AF3A5C" w:rsidRDefault="00AF3A5C">
                    <w:pPr>
                      <w:tabs>
                        <w:tab w:val="left" w:pos="2267"/>
                        <w:tab w:val="left" w:pos="5399"/>
                      </w:tabs>
                      <w:spacing w:before="22" w:line="264" w:lineRule="auto"/>
                      <w:ind w:right="18"/>
                      <w:rPr>
                        <w:rFonts w:ascii="Courier New"/>
                        <w:sz w:val="18"/>
                      </w:rPr>
                    </w:pPr>
                    <w:r>
                      <w:rPr>
                        <w:rFonts w:ascii="Courier New"/>
                        <w:sz w:val="18"/>
                      </w:rPr>
                      <w:t>Select Filer and Link Management</w:t>
                    </w:r>
                    <w:r>
                      <w:rPr>
                        <w:rFonts w:ascii="Courier New"/>
                        <w:spacing w:val="-31"/>
                        <w:sz w:val="18"/>
                      </w:rPr>
                      <w:t xml:space="preserve"> </w:t>
                    </w:r>
                    <w:r>
                      <w:rPr>
                        <w:rFonts w:ascii="Courier New"/>
                        <w:sz w:val="18"/>
                      </w:rPr>
                      <w:t>Options</w:t>
                    </w:r>
                    <w:r>
                      <w:rPr>
                        <w:rFonts w:ascii="Courier New"/>
                        <w:spacing w:val="-6"/>
                        <w:sz w:val="18"/>
                      </w:rPr>
                      <w:t xml:space="preserve"> </w:t>
                    </w:r>
                    <w:r>
                      <w:rPr>
                        <w:rFonts w:ascii="Courier New"/>
                        <w:sz w:val="18"/>
                      </w:rPr>
                      <w:t>Option:</w:t>
                    </w:r>
                    <w:r>
                      <w:rPr>
                        <w:rFonts w:ascii="Courier New"/>
                        <w:sz w:val="18"/>
                      </w:rPr>
                      <w:tab/>
                      <w:t>Start/Stop Links This option is used to launch the lower level protocol for the appropriate</w:t>
                    </w:r>
                    <w:r>
                      <w:rPr>
                        <w:rFonts w:ascii="Courier New"/>
                        <w:spacing w:val="-10"/>
                        <w:sz w:val="18"/>
                      </w:rPr>
                      <w:t xml:space="preserve"> </w:t>
                    </w:r>
                    <w:r>
                      <w:rPr>
                        <w:rFonts w:ascii="Courier New"/>
                        <w:sz w:val="18"/>
                      </w:rPr>
                      <w:t>device.</w:t>
                    </w:r>
                    <w:r>
                      <w:rPr>
                        <w:rFonts w:ascii="Courier New"/>
                        <w:sz w:val="18"/>
                      </w:rPr>
                      <w:tab/>
                      <w:t>Please select the node with which you want  to</w:t>
                    </w:r>
                    <w:r>
                      <w:rPr>
                        <w:rFonts w:ascii="Courier New"/>
                        <w:spacing w:val="-2"/>
                        <w:sz w:val="18"/>
                      </w:rPr>
                      <w:t xml:space="preserve"> </w:t>
                    </w:r>
                    <w:r>
                      <w:rPr>
                        <w:rFonts w:ascii="Courier New"/>
                        <w:sz w:val="18"/>
                      </w:rPr>
                      <w:t>communicate</w:t>
                    </w:r>
                  </w:p>
                  <w:p w14:paraId="71FEB7BD" w14:textId="77777777" w:rsidR="00AF3A5C" w:rsidRDefault="00AF3A5C">
                    <w:pPr>
                      <w:tabs>
                        <w:tab w:val="left" w:pos="3455"/>
                      </w:tabs>
                      <w:spacing w:line="202" w:lineRule="exact"/>
                      <w:rPr>
                        <w:rFonts w:ascii="Courier New"/>
                        <w:sz w:val="18"/>
                      </w:rPr>
                    </w:pPr>
                    <w:r>
                      <w:rPr>
                        <w:rFonts w:ascii="Courier New"/>
                        <w:sz w:val="18"/>
                      </w:rPr>
                      <w:t>Select HL LOGICAL</w:t>
                    </w:r>
                    <w:r>
                      <w:rPr>
                        <w:rFonts w:ascii="Courier New"/>
                        <w:spacing w:val="-15"/>
                        <w:sz w:val="18"/>
                      </w:rPr>
                      <w:t xml:space="preserve"> </w:t>
                    </w:r>
                    <w:r>
                      <w:rPr>
                        <w:rFonts w:ascii="Courier New"/>
                        <w:sz w:val="18"/>
                      </w:rPr>
                      <w:t>LINK</w:t>
                    </w:r>
                    <w:r>
                      <w:rPr>
                        <w:rFonts w:ascii="Courier New"/>
                        <w:spacing w:val="-5"/>
                        <w:sz w:val="18"/>
                      </w:rPr>
                      <w:t xml:space="preserve"> </w:t>
                    </w:r>
                    <w:r>
                      <w:rPr>
                        <w:rFonts w:ascii="Courier New"/>
                        <w:sz w:val="18"/>
                      </w:rPr>
                      <w:t>NODE:</w:t>
                    </w:r>
                    <w:r>
                      <w:rPr>
                        <w:rFonts w:ascii="Courier New"/>
                        <w:sz w:val="18"/>
                      </w:rPr>
                      <w:tab/>
                      <w:t>MDSPL001</w:t>
                    </w:r>
                  </w:p>
                  <w:p w14:paraId="53DBC565" w14:textId="77777777" w:rsidR="00AF3A5C" w:rsidRDefault="00AF3A5C">
                    <w:pPr>
                      <w:spacing w:before="19"/>
                      <w:rPr>
                        <w:rFonts w:ascii="Courier New"/>
                        <w:sz w:val="18"/>
                      </w:rPr>
                    </w:pPr>
                    <w:r>
                      <w:rPr>
                        <w:rFonts w:ascii="Courier New"/>
                        <w:sz w:val="18"/>
                      </w:rPr>
                      <w:t>The LLP was last shutdown on DEC 12, 2007 15:02:01.</w:t>
                    </w:r>
                  </w:p>
                  <w:p w14:paraId="313097B9" w14:textId="77777777" w:rsidR="00AF3A5C" w:rsidRDefault="00AF3A5C">
                    <w:pPr>
                      <w:tabs>
                        <w:tab w:val="left" w:pos="2159"/>
                      </w:tabs>
                      <w:spacing w:before="19" w:line="266" w:lineRule="auto"/>
                      <w:ind w:left="1079" w:right="3581" w:hanging="540"/>
                      <w:rPr>
                        <w:rFonts w:ascii="Courier New"/>
                        <w:sz w:val="18"/>
                      </w:rPr>
                    </w:pPr>
                    <w:r>
                      <w:rPr>
                        <w:rFonts w:ascii="Courier New"/>
                        <w:sz w:val="18"/>
                      </w:rPr>
                      <w:t>Select one of the following: F</w:t>
                    </w:r>
                    <w:r>
                      <w:rPr>
                        <w:rFonts w:ascii="Courier New"/>
                        <w:sz w:val="18"/>
                      </w:rPr>
                      <w:tab/>
                      <w:t>FOREGROUND</w:t>
                    </w:r>
                  </w:p>
                  <w:p w14:paraId="30395A7E" w14:textId="77777777" w:rsidR="00AF3A5C" w:rsidRDefault="00AF3A5C">
                    <w:pPr>
                      <w:tabs>
                        <w:tab w:val="left" w:pos="2159"/>
                      </w:tabs>
                      <w:spacing w:line="200" w:lineRule="exact"/>
                      <w:ind w:left="1079"/>
                      <w:rPr>
                        <w:rFonts w:ascii="Courier New"/>
                        <w:sz w:val="18"/>
                      </w:rPr>
                    </w:pPr>
                    <w:r>
                      <w:rPr>
                        <w:rFonts w:ascii="Courier New"/>
                        <w:sz w:val="18"/>
                      </w:rPr>
                      <w:t>B</w:t>
                    </w:r>
                    <w:r>
                      <w:rPr>
                        <w:rFonts w:ascii="Courier New"/>
                        <w:sz w:val="18"/>
                      </w:rPr>
                      <w:tab/>
                      <w:t>BACKGROUND</w:t>
                    </w:r>
                  </w:p>
                </w:txbxContent>
              </v:textbox>
            </v:shape>
            <v:shape id="_x0000_s1100" type="#_x0000_t202" style="position:absolute;left:6048;top:607;width:1424;height:204" filled="f" stroked="f">
              <v:textbox inset="0,0,0,0">
                <w:txbxContent>
                  <w:p w14:paraId="0254DAD6" w14:textId="77777777" w:rsidR="00AF3A5C" w:rsidRDefault="00AF3A5C">
                    <w:pPr>
                      <w:rPr>
                        <w:rFonts w:ascii="Courier New"/>
                        <w:sz w:val="18"/>
                      </w:rPr>
                    </w:pPr>
                    <w:r>
                      <w:rPr>
                        <w:rFonts w:ascii="Courier New"/>
                        <w:sz w:val="18"/>
                      </w:rPr>
                      <w:t>HL7 Main Menu</w:t>
                    </w:r>
                  </w:p>
                </w:txbxContent>
              </v:textbox>
            </v:shape>
            <v:shape id="_x0000_s1099" type="#_x0000_t202" style="position:absolute;left:4212;top:607;width:1316;height:204" filled="f" stroked="f">
              <v:textbox inset="0,0,0,0">
                <w:txbxContent>
                  <w:p w14:paraId="40026731" w14:textId="77777777" w:rsidR="00AF3A5C" w:rsidRDefault="00AF3A5C">
                    <w:pPr>
                      <w:rPr>
                        <w:rFonts w:ascii="Courier New"/>
                        <w:sz w:val="18"/>
                      </w:rPr>
                    </w:pPr>
                    <w:r>
                      <w:rPr>
                        <w:rFonts w:ascii="Courier New"/>
                        <w:sz w:val="18"/>
                      </w:rPr>
                      <w:t>HL MAIN MENU</w:t>
                    </w:r>
                  </w:p>
                </w:txbxContent>
              </v:textbox>
            </v:shape>
            <v:shape id="_x0000_s1098" type="#_x0000_t202" style="position:absolute;left:1728;top:607;width:2072;height:204" filled="f" stroked="f">
              <v:textbox inset="0,0,0,0">
                <w:txbxContent>
                  <w:p w14:paraId="4E5EBB63" w14:textId="77777777" w:rsidR="00AF3A5C" w:rsidRDefault="00AF3A5C">
                    <w:pPr>
                      <w:rPr>
                        <w:rFonts w:ascii="Courier New"/>
                        <w:sz w:val="18"/>
                      </w:rPr>
                    </w:pPr>
                    <w:r>
                      <w:rPr>
                        <w:rFonts w:ascii="Courier New"/>
                        <w:sz w:val="18"/>
                      </w:rPr>
                      <w:t>Select OPTION NAME:</w:t>
                    </w:r>
                  </w:p>
                </w:txbxContent>
              </v:textbox>
            </v:shape>
            <w10:wrap type="topAndBottom" anchorx="page"/>
          </v:group>
        </w:pict>
      </w:r>
      <w:r w:rsidR="00AF3A5C">
        <w:rPr>
          <w:b/>
        </w:rPr>
        <w:t xml:space="preserve">Note: </w:t>
      </w:r>
      <w:r w:rsidR="00AF3A5C">
        <w:t>Both Link Manager and Task Manager must be running.</w:t>
      </w:r>
    </w:p>
    <w:p w14:paraId="443FFF1B" w14:textId="77777777" w:rsidR="006219B2" w:rsidRDefault="006219B2">
      <w:pPr>
        <w:sectPr w:rsidR="006219B2">
          <w:pgSz w:w="12240" w:h="15840"/>
          <w:pgMar w:top="1120" w:right="620" w:bottom="1160" w:left="1220" w:header="902" w:footer="976" w:gutter="0"/>
          <w:cols w:space="720"/>
        </w:sectPr>
      </w:pPr>
    </w:p>
    <w:p w14:paraId="662A77A3" w14:textId="77777777" w:rsidR="006219B2" w:rsidRDefault="006219B2">
      <w:pPr>
        <w:pStyle w:val="BodyText"/>
        <w:spacing w:before="6"/>
        <w:rPr>
          <w:sz w:val="27"/>
        </w:rPr>
      </w:pPr>
    </w:p>
    <w:p w14:paraId="063C9756" w14:textId="77777777" w:rsidR="006219B2" w:rsidRDefault="00494A4C">
      <w:pPr>
        <w:pStyle w:val="BodyText"/>
        <w:ind w:left="479"/>
        <w:rPr>
          <w:sz w:val="20"/>
        </w:rPr>
      </w:pPr>
      <w:r>
        <w:rPr>
          <w:sz w:val="20"/>
        </w:rPr>
      </w:r>
      <w:r>
        <w:rPr>
          <w:sz w:val="20"/>
        </w:rPr>
        <w:pict w14:anchorId="29F13D24">
          <v:group id="_x0000_s1089" style="width:456.55pt;height:43.85pt;mso-position-horizontal-relative:char;mso-position-vertical-relative:line" coordsize="9131,877">
            <v:rect id="_x0000_s1096" style="position:absolute;width:9131;height:224" fillcolor="#e4e4e4" stroked="f"/>
            <v:rect id="_x0000_s1095" style="position:absolute;top:223;width:9131;height:227" fillcolor="#e4e4e4" stroked="f"/>
            <v:rect id="_x0000_s1094" style="position:absolute;top:449;width:9131;height:224" fillcolor="#e4e4e4" stroked="f"/>
            <v:rect id="_x0000_s1093" style="position:absolute;top:672;width:9131;height:204" fillcolor="#e4e4e4" stroked="f"/>
            <v:shape id="_x0000_s1092" type="#_x0000_t202" style="position:absolute;left:28;top:227;width:4989;height:430" filled="f" stroked="f">
              <v:textbox inset="0,0,0,0">
                <w:txbxContent>
                  <w:p w14:paraId="11390D42" w14:textId="77777777" w:rsidR="00AF3A5C" w:rsidRDefault="00AF3A5C">
                    <w:pPr>
                      <w:spacing w:line="266" w:lineRule="auto"/>
                      <w:rPr>
                        <w:rFonts w:ascii="Courier New"/>
                        <w:sz w:val="18"/>
                      </w:rPr>
                    </w:pPr>
                    <w:r>
                      <w:rPr>
                        <w:rFonts w:ascii="Courier New"/>
                        <w:sz w:val="18"/>
                      </w:rPr>
                      <w:t>Method for running the receiver: B// ACKGROUND Job was queued as 3092973.</w:t>
                    </w:r>
                  </w:p>
                </w:txbxContent>
              </v:textbox>
            </v:shape>
            <v:shape id="_x0000_s1091" type="#_x0000_t202" style="position:absolute;left:2188;top:3;width:452;height:204" filled="f" stroked="f">
              <v:textbox inset="0,0,0,0">
                <w:txbxContent>
                  <w:p w14:paraId="2286364F" w14:textId="77777777" w:rsidR="00AF3A5C" w:rsidRDefault="00AF3A5C">
                    <w:pPr>
                      <w:rPr>
                        <w:rFonts w:ascii="Courier New"/>
                        <w:sz w:val="18"/>
                      </w:rPr>
                    </w:pPr>
                    <w:r>
                      <w:rPr>
                        <w:rFonts w:ascii="Courier New"/>
                        <w:sz w:val="18"/>
                      </w:rPr>
                      <w:t>QUIT</w:t>
                    </w:r>
                  </w:p>
                </w:txbxContent>
              </v:textbox>
            </v:shape>
            <v:shape id="_x0000_s1090" type="#_x0000_t202" style="position:absolute;left:1108;top:3;width:129;height:204" filled="f" stroked="f">
              <v:textbox inset="0,0,0,0">
                <w:txbxContent>
                  <w:p w14:paraId="14BAA0E0" w14:textId="77777777" w:rsidR="00AF3A5C" w:rsidRDefault="00AF3A5C">
                    <w:pPr>
                      <w:rPr>
                        <w:rFonts w:ascii="Courier New"/>
                        <w:sz w:val="18"/>
                      </w:rPr>
                    </w:pPr>
                    <w:r>
                      <w:rPr>
                        <w:rFonts w:ascii="Courier New"/>
                        <w:sz w:val="18"/>
                      </w:rPr>
                      <w:t>Q</w:t>
                    </w:r>
                  </w:p>
                </w:txbxContent>
              </v:textbox>
            </v:shape>
            <w10:anchorlock/>
          </v:group>
        </w:pict>
      </w:r>
    </w:p>
    <w:p w14:paraId="5D868007" w14:textId="77777777" w:rsidR="006219B2" w:rsidRDefault="006219B2">
      <w:pPr>
        <w:rPr>
          <w:sz w:val="20"/>
        </w:rPr>
        <w:sectPr w:rsidR="006219B2">
          <w:pgSz w:w="12240" w:h="15840"/>
          <w:pgMar w:top="1120" w:right="620" w:bottom="1160" w:left="1220" w:header="902" w:footer="976" w:gutter="0"/>
          <w:cols w:space="720"/>
        </w:sectPr>
      </w:pPr>
    </w:p>
    <w:p w14:paraId="0BEA78D1" w14:textId="77777777" w:rsidR="006219B2" w:rsidRDefault="00AF3A5C">
      <w:pPr>
        <w:spacing w:before="95"/>
        <w:ind w:left="2284"/>
        <w:rPr>
          <w:i/>
        </w:rPr>
      </w:pPr>
      <w:r>
        <w:rPr>
          <w:i/>
        </w:rPr>
        <w:lastRenderedPageBreak/>
        <w:t>This page intentionally left blank for double-sided printing.</w:t>
      </w:r>
    </w:p>
    <w:p w14:paraId="3D29AF76" w14:textId="77777777" w:rsidR="006219B2" w:rsidRDefault="006219B2">
      <w:pPr>
        <w:sectPr w:rsidR="006219B2">
          <w:headerReference w:type="even" r:id="rId55"/>
          <w:footerReference w:type="even" r:id="rId56"/>
          <w:footerReference w:type="default" r:id="rId57"/>
          <w:pgSz w:w="12240" w:h="15840"/>
          <w:pgMar w:top="1500" w:right="620" w:bottom="1160" w:left="1220" w:header="0" w:footer="976" w:gutter="0"/>
          <w:cols w:space="720"/>
        </w:sectPr>
      </w:pPr>
    </w:p>
    <w:p w14:paraId="033D0AED" w14:textId="77777777" w:rsidR="006219B2" w:rsidRDefault="006219B2">
      <w:pPr>
        <w:pStyle w:val="BodyText"/>
        <w:spacing w:before="4"/>
        <w:rPr>
          <w:i/>
          <w:sz w:val="19"/>
        </w:rPr>
      </w:pPr>
    </w:p>
    <w:p w14:paraId="57D8DD65" w14:textId="77777777" w:rsidR="006219B2" w:rsidRDefault="00AF3A5C">
      <w:pPr>
        <w:pStyle w:val="Heading1"/>
        <w:numPr>
          <w:ilvl w:val="0"/>
          <w:numId w:val="15"/>
        </w:numPr>
        <w:tabs>
          <w:tab w:val="left" w:pos="622"/>
        </w:tabs>
        <w:spacing w:before="88"/>
        <w:ind w:left="220" w:right="2070" w:firstLine="0"/>
      </w:pPr>
      <w:bookmarkStart w:id="26" w:name="_bookmark26"/>
      <w:bookmarkEnd w:id="26"/>
      <w:r>
        <w:t>Installing the CP Flowsheets and CP</w:t>
      </w:r>
      <w:r>
        <w:rPr>
          <w:spacing w:val="-44"/>
        </w:rPr>
        <w:t xml:space="preserve"> </w:t>
      </w:r>
      <w:r>
        <w:t>Console Clients</w:t>
      </w:r>
    </w:p>
    <w:p w14:paraId="35B2477B" w14:textId="77777777" w:rsidR="006219B2" w:rsidRDefault="006219B2">
      <w:pPr>
        <w:pStyle w:val="BodyText"/>
        <w:spacing w:before="5"/>
        <w:rPr>
          <w:rFonts w:ascii="Arial"/>
          <w:b/>
          <w:sz w:val="31"/>
        </w:rPr>
      </w:pPr>
    </w:p>
    <w:p w14:paraId="136D17B9" w14:textId="77777777" w:rsidR="006219B2" w:rsidRDefault="00AF3A5C">
      <w:pPr>
        <w:pStyle w:val="Heading2"/>
        <w:numPr>
          <w:ilvl w:val="1"/>
          <w:numId w:val="15"/>
        </w:numPr>
        <w:tabs>
          <w:tab w:val="left" w:pos="842"/>
        </w:tabs>
      </w:pPr>
      <w:bookmarkStart w:id="27" w:name="_bookmark27"/>
      <w:bookmarkEnd w:id="27"/>
      <w:r>
        <w:t>CP</w:t>
      </w:r>
      <w:r>
        <w:rPr>
          <w:spacing w:val="-10"/>
        </w:rPr>
        <w:t xml:space="preserve"> </w:t>
      </w:r>
      <w:r>
        <w:t>Console</w:t>
      </w:r>
    </w:p>
    <w:p w14:paraId="5B33C61C" w14:textId="77777777" w:rsidR="006219B2" w:rsidRDefault="00AF3A5C">
      <w:pPr>
        <w:pStyle w:val="BodyText"/>
        <w:spacing w:before="118"/>
        <w:ind w:left="220" w:right="983"/>
      </w:pPr>
      <w:r>
        <w:t>The CP Console client application is released as part of Patch MD*1.0*16. The distribution file is available for download from the Anonymous directories. The patch distribution file name is MD1_0P16_EXES_AND_DOC.zip.</w:t>
      </w:r>
    </w:p>
    <w:p w14:paraId="6C43F8F6" w14:textId="77777777" w:rsidR="006219B2" w:rsidRDefault="00AF3A5C">
      <w:pPr>
        <w:pStyle w:val="BodyText"/>
        <w:spacing w:before="122"/>
        <w:ind w:left="1588" w:right="1360" w:hanging="648"/>
      </w:pPr>
      <w:r>
        <w:rPr>
          <w:b/>
        </w:rPr>
        <w:t>Note</w:t>
      </w:r>
      <w:r>
        <w:t>: To configure the CP Gateway Service, you must install CP Console on the same server, before running CP Console to configure the CP Gateway Service.</w:t>
      </w:r>
    </w:p>
    <w:p w14:paraId="06B2D893" w14:textId="77777777" w:rsidR="006219B2" w:rsidRDefault="00AF3A5C">
      <w:pPr>
        <w:pStyle w:val="BodyText"/>
        <w:ind w:left="1588" w:right="1522"/>
      </w:pPr>
      <w:r>
        <w:t>However, if you are not using the CP Gateway Service to receive data from a third party device, you do not have to install or configure it.</w:t>
      </w:r>
    </w:p>
    <w:p w14:paraId="162B45C3" w14:textId="77777777" w:rsidR="006219B2" w:rsidRDefault="00AF3A5C">
      <w:pPr>
        <w:pStyle w:val="BodyText"/>
        <w:spacing w:before="179"/>
        <w:ind w:left="220"/>
      </w:pPr>
      <w:r>
        <w:t>To install the CP Console client, complete the following steps:</w:t>
      </w:r>
    </w:p>
    <w:p w14:paraId="152012D3" w14:textId="77777777" w:rsidR="006219B2" w:rsidRDefault="006219B2">
      <w:pPr>
        <w:pStyle w:val="BodyText"/>
        <w:spacing w:before="6"/>
        <w:rPr>
          <w:sz w:val="32"/>
        </w:rPr>
      </w:pPr>
    </w:p>
    <w:p w14:paraId="0A7ED8FC" w14:textId="77777777" w:rsidR="006219B2" w:rsidRDefault="00AF3A5C">
      <w:pPr>
        <w:pStyle w:val="ListParagraph"/>
        <w:numPr>
          <w:ilvl w:val="0"/>
          <w:numId w:val="14"/>
        </w:numPr>
        <w:tabs>
          <w:tab w:val="left" w:pos="581"/>
        </w:tabs>
        <w:ind w:hanging="361"/>
      </w:pPr>
      <w:r>
        <w:t>Extract the compressed ZIP file MD1_0P16_EXES_AND_DOC.zip. It includes the following</w:t>
      </w:r>
      <w:r>
        <w:rPr>
          <w:spacing w:val="-14"/>
        </w:rPr>
        <w:t xml:space="preserve"> </w:t>
      </w:r>
      <w:r>
        <w:t>files:</w:t>
      </w:r>
    </w:p>
    <w:p w14:paraId="3F56F518" w14:textId="77777777" w:rsidR="006219B2" w:rsidRDefault="006219B2">
      <w:pPr>
        <w:pStyle w:val="BodyText"/>
        <w:rPr>
          <w:sz w:val="20"/>
        </w:rPr>
      </w:pPr>
    </w:p>
    <w:p w14:paraId="06056061" w14:textId="77777777" w:rsidR="006219B2" w:rsidRDefault="00AF3A5C">
      <w:pPr>
        <w:pStyle w:val="BodyText"/>
        <w:spacing w:before="198"/>
        <w:ind w:left="580"/>
      </w:pPr>
      <w:r>
        <w:rPr>
          <w:noProof/>
          <w:position w:val="-4"/>
        </w:rPr>
        <w:drawing>
          <wp:inline distT="0" distB="0" distL="0" distR="0" wp14:anchorId="26C353FD" wp14:editId="2E79D672">
            <wp:extent cx="128015" cy="172212"/>
            <wp:effectExtent l="0" t="0" r="0" b="0"/>
            <wp:docPr id="1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CPConsole.exe</w:t>
      </w:r>
    </w:p>
    <w:p w14:paraId="174F27BB" w14:textId="77777777" w:rsidR="006219B2" w:rsidRDefault="006219B2">
      <w:pPr>
        <w:pStyle w:val="BodyText"/>
        <w:spacing w:before="8"/>
        <w:rPr>
          <w:sz w:val="20"/>
        </w:rPr>
      </w:pPr>
    </w:p>
    <w:p w14:paraId="52B3F724" w14:textId="77777777" w:rsidR="006219B2" w:rsidRDefault="00AF3A5C">
      <w:pPr>
        <w:pStyle w:val="BodyText"/>
        <w:spacing w:line="451" w:lineRule="auto"/>
        <w:ind w:left="580" w:right="7239"/>
      </w:pPr>
      <w:r>
        <w:rPr>
          <w:noProof/>
          <w:position w:val="-4"/>
        </w:rPr>
        <w:drawing>
          <wp:inline distT="0" distB="0" distL="0" distR="0" wp14:anchorId="13249C79" wp14:editId="7E938540">
            <wp:extent cx="128015" cy="172212"/>
            <wp:effectExtent l="0" t="0" r="0" b="0"/>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spacing w:val="-1"/>
        </w:rPr>
        <w:t>CliO_Terminology.doc</w:t>
      </w:r>
      <w:r>
        <w:rPr>
          <w:noProof/>
          <w:spacing w:val="-1"/>
          <w:position w:val="-4"/>
        </w:rPr>
        <w:drawing>
          <wp:inline distT="0" distB="0" distL="0" distR="0" wp14:anchorId="7C6BEA66" wp14:editId="530C3886">
            <wp:extent cx="128015" cy="172212"/>
            <wp:effectExtent l="0" t="0" r="0" b="0"/>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png"/>
                    <pic:cNvPicPr/>
                  </pic:nvPicPr>
                  <pic:blipFill>
                    <a:blip r:embed="rId15" cstate="print"/>
                    <a:stretch>
                      <a:fillRect/>
                    </a:stretch>
                  </pic:blipFill>
                  <pic:spPr>
                    <a:xfrm>
                      <a:off x="0" y="0"/>
                      <a:ext cx="128015" cy="172212"/>
                    </a:xfrm>
                    <a:prstGeom prst="rect">
                      <a:avLst/>
                    </a:prstGeom>
                  </pic:spPr>
                </pic:pic>
              </a:graphicData>
            </a:graphic>
          </wp:inline>
        </w:drawing>
      </w:r>
      <w:r>
        <w:rPr>
          <w:spacing w:val="-1"/>
        </w:rPr>
        <w:t xml:space="preserve"> MD_1_P16_UM.doc</w:t>
      </w:r>
      <w:r>
        <w:rPr>
          <w:noProof/>
          <w:spacing w:val="-1"/>
          <w:position w:val="-4"/>
        </w:rPr>
        <w:drawing>
          <wp:inline distT="0" distB="0" distL="0" distR="0" wp14:anchorId="16E1550F" wp14:editId="5D88D4E6">
            <wp:extent cx="128015" cy="172212"/>
            <wp:effectExtent l="0" t="0" r="0" b="0"/>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2.png"/>
                    <pic:cNvPicPr/>
                  </pic:nvPicPr>
                  <pic:blipFill>
                    <a:blip r:embed="rId15" cstate="print"/>
                    <a:stretch>
                      <a:fillRect/>
                    </a:stretch>
                  </pic:blipFill>
                  <pic:spPr>
                    <a:xfrm>
                      <a:off x="0" y="0"/>
                      <a:ext cx="128015" cy="172212"/>
                    </a:xfrm>
                    <a:prstGeom prst="rect">
                      <a:avLst/>
                    </a:prstGeom>
                  </pic:spPr>
                </pic:pic>
              </a:graphicData>
            </a:graphic>
          </wp:inline>
        </w:drawing>
      </w:r>
      <w:r>
        <w:rPr>
          <w:spacing w:val="-1"/>
        </w:rPr>
        <w:t xml:space="preserve"> </w:t>
      </w:r>
      <w:r>
        <w:t>MD_1_P16_IG.doc</w:t>
      </w:r>
    </w:p>
    <w:p w14:paraId="5D1D017C" w14:textId="77777777" w:rsidR="006219B2" w:rsidRDefault="00AF3A5C">
      <w:pPr>
        <w:pStyle w:val="BodyText"/>
        <w:spacing w:line="268" w:lineRule="exact"/>
        <w:ind w:left="580"/>
      </w:pPr>
      <w:r>
        <w:rPr>
          <w:noProof/>
          <w:position w:val="-4"/>
        </w:rPr>
        <w:drawing>
          <wp:inline distT="0" distB="0" distL="0" distR="0" wp14:anchorId="655C5B16" wp14:editId="231F4B89">
            <wp:extent cx="128015" cy="172212"/>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MD_1_P16_IMPG.pdf</w:t>
      </w:r>
    </w:p>
    <w:p w14:paraId="3CCED0FB" w14:textId="77777777" w:rsidR="006219B2" w:rsidRDefault="00AF3A5C">
      <w:pPr>
        <w:pStyle w:val="BodyText"/>
        <w:spacing w:before="175" w:line="343" w:lineRule="auto"/>
        <w:ind w:left="580" w:right="7641"/>
        <w:jc w:val="both"/>
      </w:pPr>
      <w:r>
        <w:rPr>
          <w:noProof/>
          <w:position w:val="-4"/>
        </w:rPr>
        <w:drawing>
          <wp:inline distT="0" distB="0" distL="0" distR="0" wp14:anchorId="02A199DE" wp14:editId="0C989DFD">
            <wp:extent cx="128015" cy="172212"/>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spacing w:val="-1"/>
        </w:rPr>
        <w:t>MD_1_P16_RN.pdf</w:t>
      </w:r>
      <w:r>
        <w:rPr>
          <w:noProof/>
          <w:spacing w:val="-1"/>
          <w:position w:val="-4"/>
        </w:rPr>
        <w:drawing>
          <wp:inline distT="0" distB="0" distL="0" distR="0" wp14:anchorId="55F19933" wp14:editId="308F2365">
            <wp:extent cx="128015" cy="172212"/>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15" cstate="print"/>
                    <a:stretch>
                      <a:fillRect/>
                    </a:stretch>
                  </pic:blipFill>
                  <pic:spPr>
                    <a:xfrm>
                      <a:off x="0" y="0"/>
                      <a:ext cx="128015" cy="172212"/>
                    </a:xfrm>
                    <a:prstGeom prst="rect">
                      <a:avLst/>
                    </a:prstGeom>
                  </pic:spPr>
                </pic:pic>
              </a:graphicData>
            </a:graphic>
          </wp:inline>
        </w:drawing>
      </w:r>
      <w:r>
        <w:rPr>
          <w:spacing w:val="-1"/>
        </w:rPr>
        <w:t xml:space="preserve"> </w:t>
      </w:r>
      <w:r>
        <w:rPr>
          <w:spacing w:val="-2"/>
        </w:rPr>
        <w:t>MD_1_P16_TM.pdf</w:t>
      </w:r>
      <w:r>
        <w:rPr>
          <w:noProof/>
          <w:spacing w:val="-2"/>
          <w:position w:val="-4"/>
        </w:rPr>
        <w:drawing>
          <wp:inline distT="0" distB="0" distL="0" distR="0" wp14:anchorId="7E4D9721" wp14:editId="01ABCB19">
            <wp:extent cx="128015" cy="172212"/>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15" cstate="print"/>
                    <a:stretch>
                      <a:fillRect/>
                    </a:stretch>
                  </pic:blipFill>
                  <pic:spPr>
                    <a:xfrm>
                      <a:off x="0" y="0"/>
                      <a:ext cx="128015" cy="172212"/>
                    </a:xfrm>
                    <a:prstGeom prst="rect">
                      <a:avLst/>
                    </a:prstGeom>
                  </pic:spPr>
                </pic:pic>
              </a:graphicData>
            </a:graphic>
          </wp:inline>
        </w:drawing>
      </w:r>
      <w:r>
        <w:rPr>
          <w:spacing w:val="-2"/>
        </w:rPr>
        <w:t xml:space="preserve"> </w:t>
      </w:r>
      <w:r>
        <w:t>CPConsole.hlp</w:t>
      </w:r>
    </w:p>
    <w:p w14:paraId="65340C57" w14:textId="77777777" w:rsidR="006219B2" w:rsidRDefault="00AF3A5C">
      <w:pPr>
        <w:pStyle w:val="BodyText"/>
        <w:spacing w:before="3" w:line="463" w:lineRule="auto"/>
        <w:ind w:left="940" w:right="8139" w:hanging="360"/>
      </w:pPr>
      <w:r>
        <w:rPr>
          <w:noProof/>
        </w:rPr>
        <w:drawing>
          <wp:anchor distT="0" distB="0" distL="0" distR="0" simplePos="0" relativeHeight="246543360" behindDoc="1" locked="0" layoutInCell="1" allowOverlap="1" wp14:anchorId="369B262B" wp14:editId="79142047">
            <wp:simplePos x="0" y="0"/>
            <wp:positionH relativeFrom="page">
              <wp:posOffset>1143304</wp:posOffset>
            </wp:positionH>
            <wp:positionV relativeFrom="paragraph">
              <wp:posOffset>324993</wp:posOffset>
            </wp:positionV>
            <wp:extent cx="128015" cy="172211"/>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15" cstate="print"/>
                    <a:stretch>
                      <a:fillRect/>
                    </a:stretch>
                  </pic:blipFill>
                  <pic:spPr>
                    <a:xfrm>
                      <a:off x="0" y="0"/>
                      <a:ext cx="128015" cy="172211"/>
                    </a:xfrm>
                    <a:prstGeom prst="rect">
                      <a:avLst/>
                    </a:prstGeom>
                  </pic:spPr>
                </pic:pic>
              </a:graphicData>
            </a:graphic>
          </wp:anchor>
        </w:drawing>
      </w:r>
      <w:r>
        <w:rPr>
          <w:noProof/>
          <w:position w:val="-4"/>
        </w:rPr>
        <w:drawing>
          <wp:inline distT="0" distB="0" distL="0" distR="0" wp14:anchorId="142740C7" wp14:editId="40ECC4DF">
            <wp:extent cx="128015" cy="172212"/>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rPr>
          <w:spacing w:val="-1"/>
        </w:rPr>
        <w:t xml:space="preserve">CPConsole.cnt </w:t>
      </w:r>
      <w:r>
        <w:t>RoboEx32.dll</w:t>
      </w:r>
    </w:p>
    <w:p w14:paraId="18CA59AC" w14:textId="77777777" w:rsidR="006219B2" w:rsidRDefault="006219B2">
      <w:pPr>
        <w:pStyle w:val="BodyText"/>
        <w:spacing w:before="11"/>
        <w:rPr>
          <w:sz w:val="14"/>
        </w:rPr>
      </w:pPr>
    </w:p>
    <w:p w14:paraId="25DEDCD3" w14:textId="77777777" w:rsidR="006219B2" w:rsidRDefault="00AF3A5C">
      <w:pPr>
        <w:pStyle w:val="ListParagraph"/>
        <w:numPr>
          <w:ilvl w:val="0"/>
          <w:numId w:val="14"/>
        </w:numPr>
        <w:tabs>
          <w:tab w:val="left" w:pos="581"/>
        </w:tabs>
        <w:spacing w:before="92" w:line="237" w:lineRule="auto"/>
        <w:ind w:right="982"/>
      </w:pPr>
      <w:r>
        <w:t>Distribute the CPConsole.exe file. If you are installing the application onto individual workstations, usually the CPConsole executable file is placed in the following directory: C:\Program Files\VistA\Clinical Procedures.</w:t>
      </w:r>
    </w:p>
    <w:p w14:paraId="71CA4D1C" w14:textId="77777777" w:rsidR="006219B2" w:rsidRDefault="006219B2">
      <w:pPr>
        <w:pStyle w:val="BodyText"/>
        <w:rPr>
          <w:sz w:val="21"/>
        </w:rPr>
      </w:pPr>
    </w:p>
    <w:p w14:paraId="78FD2FCB" w14:textId="77777777" w:rsidR="006219B2" w:rsidRDefault="00AF3A5C">
      <w:pPr>
        <w:pStyle w:val="BodyText"/>
        <w:ind w:left="580" w:right="829"/>
      </w:pPr>
      <w:r>
        <w:t>If a remote installation is chosen (by storing the application executables on a network rather than locally), you must create a link that reflects the target path. This link can then be distributed (copied) to workstations.</w:t>
      </w:r>
    </w:p>
    <w:p w14:paraId="241F6C12" w14:textId="77777777" w:rsidR="006219B2" w:rsidRDefault="006219B2">
      <w:pPr>
        <w:pStyle w:val="BodyText"/>
        <w:spacing w:before="1"/>
      </w:pPr>
    </w:p>
    <w:p w14:paraId="6481A29D" w14:textId="77777777" w:rsidR="006219B2" w:rsidRDefault="00AF3A5C">
      <w:pPr>
        <w:pStyle w:val="ListParagraph"/>
        <w:numPr>
          <w:ilvl w:val="0"/>
          <w:numId w:val="14"/>
        </w:numPr>
        <w:tabs>
          <w:tab w:val="left" w:pos="581"/>
        </w:tabs>
        <w:spacing w:line="237" w:lineRule="auto"/>
        <w:ind w:right="1010"/>
      </w:pPr>
      <w:r>
        <w:t>The online Help files (files ending in .HLP and .CNT) and the .DLL file should go in a subdirectory of the folder where the executables are placed. Name this directory Help, for example C:\Program Files\VistA\Clinical Procedures\Help.</w:t>
      </w:r>
    </w:p>
    <w:p w14:paraId="5C484417" w14:textId="77777777" w:rsidR="006219B2" w:rsidRDefault="006219B2">
      <w:pPr>
        <w:spacing w:line="237" w:lineRule="auto"/>
        <w:sectPr w:rsidR="006219B2">
          <w:headerReference w:type="default" r:id="rId58"/>
          <w:pgSz w:w="12240" w:h="15840"/>
          <w:pgMar w:top="1120" w:right="620" w:bottom="1160" w:left="1220" w:header="902" w:footer="976" w:gutter="0"/>
          <w:cols w:space="720"/>
        </w:sectPr>
      </w:pPr>
    </w:p>
    <w:p w14:paraId="5B690523" w14:textId="77777777" w:rsidR="006219B2" w:rsidRDefault="00AF3A5C">
      <w:pPr>
        <w:spacing w:before="73"/>
        <w:ind w:left="220"/>
        <w:rPr>
          <w:sz w:val="20"/>
        </w:rPr>
      </w:pPr>
      <w:r>
        <w:rPr>
          <w:sz w:val="20"/>
        </w:rPr>
        <w:lastRenderedPageBreak/>
        <w:t>Installing the CP Flowsheets and CP Console Clients</w:t>
      </w:r>
    </w:p>
    <w:p w14:paraId="66F7074C" w14:textId="77777777" w:rsidR="006219B2" w:rsidRDefault="006219B2">
      <w:pPr>
        <w:pStyle w:val="BodyText"/>
        <w:rPr>
          <w:sz w:val="28"/>
        </w:rPr>
      </w:pPr>
    </w:p>
    <w:p w14:paraId="2DDFEAEB" w14:textId="77777777" w:rsidR="006219B2" w:rsidRDefault="00AF3A5C">
      <w:pPr>
        <w:pStyle w:val="ListParagraph"/>
        <w:numPr>
          <w:ilvl w:val="0"/>
          <w:numId w:val="14"/>
        </w:numPr>
        <w:tabs>
          <w:tab w:val="left" w:pos="581"/>
        </w:tabs>
        <w:spacing w:before="93" w:line="237" w:lineRule="auto"/>
        <w:ind w:right="1445"/>
      </w:pPr>
      <w:r>
        <w:t>The CliO_Terminology.doc should go in a subdirectory of the folder where the executables are placed. Name this directory Documents, for example C:\Program Files\VistA\Clinical Procedures\Documents.</w:t>
      </w:r>
    </w:p>
    <w:p w14:paraId="0243F9F7" w14:textId="77777777" w:rsidR="006219B2" w:rsidRDefault="006219B2">
      <w:pPr>
        <w:pStyle w:val="BodyText"/>
        <w:spacing w:before="5"/>
        <w:rPr>
          <w:sz w:val="31"/>
        </w:rPr>
      </w:pPr>
    </w:p>
    <w:p w14:paraId="04D91BE0" w14:textId="77777777" w:rsidR="006219B2" w:rsidRDefault="00AF3A5C">
      <w:pPr>
        <w:pStyle w:val="Heading2"/>
        <w:numPr>
          <w:ilvl w:val="1"/>
          <w:numId w:val="15"/>
        </w:numPr>
        <w:tabs>
          <w:tab w:val="left" w:pos="842"/>
        </w:tabs>
      </w:pPr>
      <w:bookmarkStart w:id="28" w:name="_bookmark28"/>
      <w:bookmarkEnd w:id="28"/>
      <w:r>
        <w:t>CP</w:t>
      </w:r>
      <w:r>
        <w:rPr>
          <w:spacing w:val="-6"/>
        </w:rPr>
        <w:t xml:space="preserve"> </w:t>
      </w:r>
      <w:r>
        <w:t>Flowsheets</w:t>
      </w:r>
    </w:p>
    <w:p w14:paraId="180F1B20" w14:textId="77777777" w:rsidR="006219B2" w:rsidRDefault="00AF3A5C">
      <w:pPr>
        <w:pStyle w:val="BodyText"/>
        <w:spacing w:before="153"/>
        <w:ind w:left="220" w:right="1505"/>
      </w:pPr>
      <w:r>
        <w:rPr>
          <w:position w:val="10"/>
          <w:sz w:val="14"/>
        </w:rPr>
        <w:t>1</w:t>
      </w:r>
      <w:r>
        <w:t>The CP Flowsheets client application is released as part of Patch MD*1.0*16 but is available as a separate file. The distribution file name is MD1_0P16_Flowsheets.zip.</w:t>
      </w:r>
    </w:p>
    <w:p w14:paraId="16904E52" w14:textId="77777777" w:rsidR="006219B2" w:rsidRDefault="00AF3A5C">
      <w:pPr>
        <w:pStyle w:val="BodyText"/>
        <w:spacing w:before="180"/>
        <w:ind w:left="220"/>
      </w:pPr>
      <w:r>
        <w:t>To install the CP Flowsheets client, complete the following steps:</w:t>
      </w:r>
    </w:p>
    <w:p w14:paraId="391950C1" w14:textId="77777777" w:rsidR="006219B2" w:rsidRDefault="006219B2">
      <w:pPr>
        <w:pStyle w:val="BodyText"/>
        <w:spacing w:before="10"/>
        <w:rPr>
          <w:sz w:val="32"/>
        </w:rPr>
      </w:pPr>
    </w:p>
    <w:p w14:paraId="1B3BDDB6" w14:textId="77777777" w:rsidR="006219B2" w:rsidRDefault="00AF3A5C">
      <w:pPr>
        <w:pStyle w:val="ListParagraph"/>
        <w:numPr>
          <w:ilvl w:val="0"/>
          <w:numId w:val="13"/>
        </w:numPr>
        <w:tabs>
          <w:tab w:val="left" w:pos="581"/>
        </w:tabs>
        <w:spacing w:before="1" w:line="235" w:lineRule="auto"/>
        <w:ind w:right="1215"/>
        <w:jc w:val="both"/>
      </w:pPr>
      <w:r>
        <w:t xml:space="preserve">Obtain and extract the compressed </w:t>
      </w:r>
      <w:r>
        <w:rPr>
          <w:spacing w:val="-3"/>
        </w:rPr>
        <w:t xml:space="preserve">ZIP </w:t>
      </w:r>
      <w:r>
        <w:t>file MD1_0P16_Flowsheets.zip. It includes the following files:</w:t>
      </w:r>
    </w:p>
    <w:p w14:paraId="62B545F7" w14:textId="77777777" w:rsidR="006219B2" w:rsidRDefault="00AF3A5C">
      <w:pPr>
        <w:pStyle w:val="BodyText"/>
        <w:spacing w:line="451" w:lineRule="auto"/>
        <w:ind w:left="580" w:right="7836"/>
        <w:jc w:val="both"/>
      </w:pPr>
      <w:r>
        <w:rPr>
          <w:noProof/>
          <w:position w:val="-4"/>
        </w:rPr>
        <w:drawing>
          <wp:inline distT="0" distB="0" distL="0" distR="0" wp14:anchorId="564969CA" wp14:editId="596C4EDC">
            <wp:extent cx="128015" cy="172211"/>
            <wp:effectExtent l="0" t="0" r="0" b="0"/>
            <wp:docPr id="13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rPr>
          <w:spacing w:val="-2"/>
        </w:rPr>
        <w:t>CPFlowsheets.exe</w:t>
      </w:r>
      <w:r>
        <w:rPr>
          <w:noProof/>
          <w:spacing w:val="-2"/>
          <w:position w:val="-4"/>
        </w:rPr>
        <w:drawing>
          <wp:inline distT="0" distB="0" distL="0" distR="0" wp14:anchorId="2B1A3E04" wp14:editId="28C9EF1B">
            <wp:extent cx="128015" cy="172211"/>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15" cstate="print"/>
                    <a:stretch>
                      <a:fillRect/>
                    </a:stretch>
                  </pic:blipFill>
                  <pic:spPr>
                    <a:xfrm>
                      <a:off x="0" y="0"/>
                      <a:ext cx="128015" cy="172211"/>
                    </a:xfrm>
                    <a:prstGeom prst="rect">
                      <a:avLst/>
                    </a:prstGeom>
                  </pic:spPr>
                </pic:pic>
              </a:graphicData>
            </a:graphic>
          </wp:inline>
        </w:drawing>
      </w:r>
      <w:r>
        <w:rPr>
          <w:spacing w:val="-2"/>
        </w:rPr>
        <w:t xml:space="preserve"> </w:t>
      </w:r>
      <w:r>
        <w:rPr>
          <w:spacing w:val="-1"/>
        </w:rPr>
        <w:t>CPFlowsheets.hlp</w:t>
      </w:r>
      <w:r>
        <w:rPr>
          <w:noProof/>
          <w:spacing w:val="-1"/>
          <w:position w:val="-4"/>
        </w:rPr>
        <w:drawing>
          <wp:inline distT="0" distB="0" distL="0" distR="0" wp14:anchorId="65E69581" wp14:editId="5A0266A1">
            <wp:extent cx="128015" cy="172212"/>
            <wp:effectExtent l="0" t="0" r="0" b="0"/>
            <wp:docPr id="1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15" cstate="print"/>
                    <a:stretch>
                      <a:fillRect/>
                    </a:stretch>
                  </pic:blipFill>
                  <pic:spPr>
                    <a:xfrm>
                      <a:off x="0" y="0"/>
                      <a:ext cx="128015" cy="172212"/>
                    </a:xfrm>
                    <a:prstGeom prst="rect">
                      <a:avLst/>
                    </a:prstGeom>
                  </pic:spPr>
                </pic:pic>
              </a:graphicData>
            </a:graphic>
          </wp:inline>
        </w:drawing>
      </w:r>
      <w:r>
        <w:rPr>
          <w:spacing w:val="-1"/>
        </w:rPr>
        <w:t xml:space="preserve"> CPFlowsheets.cnt</w:t>
      </w:r>
      <w:r>
        <w:rPr>
          <w:noProof/>
          <w:spacing w:val="-1"/>
          <w:position w:val="-4"/>
        </w:rPr>
        <w:drawing>
          <wp:inline distT="0" distB="0" distL="0" distR="0" wp14:anchorId="2928167E" wp14:editId="01F397C0">
            <wp:extent cx="128015" cy="172212"/>
            <wp:effectExtent l="0" t="0" r="0" b="0"/>
            <wp:docPr id="1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5" cstate="print"/>
                    <a:stretch>
                      <a:fillRect/>
                    </a:stretch>
                  </pic:blipFill>
                  <pic:spPr>
                    <a:xfrm>
                      <a:off x="0" y="0"/>
                      <a:ext cx="128015" cy="172212"/>
                    </a:xfrm>
                    <a:prstGeom prst="rect">
                      <a:avLst/>
                    </a:prstGeom>
                  </pic:spPr>
                </pic:pic>
              </a:graphicData>
            </a:graphic>
          </wp:inline>
        </w:drawing>
      </w:r>
      <w:r>
        <w:rPr>
          <w:spacing w:val="-1"/>
        </w:rPr>
        <w:t xml:space="preserve"> </w:t>
      </w:r>
      <w:r>
        <w:t>RoboEx32.dll</w:t>
      </w:r>
    </w:p>
    <w:p w14:paraId="5F49ED12" w14:textId="77777777" w:rsidR="006219B2" w:rsidRDefault="00AF3A5C">
      <w:pPr>
        <w:pStyle w:val="ListParagraph"/>
        <w:numPr>
          <w:ilvl w:val="0"/>
          <w:numId w:val="13"/>
        </w:numPr>
        <w:tabs>
          <w:tab w:val="left" w:pos="581"/>
        </w:tabs>
        <w:spacing w:line="237" w:lineRule="auto"/>
        <w:ind w:right="1013"/>
      </w:pPr>
      <w:r>
        <w:t>Extract the CPFlowsheets.exe file. If you are installing the application onto individual workstations, usually the CPFlowsheets executable file is placed in the following directory: C:\Program Files\VistA\Clinical Procedures.</w:t>
      </w:r>
    </w:p>
    <w:p w14:paraId="3218AB4C" w14:textId="77777777" w:rsidR="006219B2" w:rsidRDefault="00AF3A5C">
      <w:pPr>
        <w:pStyle w:val="BodyText"/>
        <w:spacing w:before="119"/>
        <w:ind w:left="580" w:right="983"/>
      </w:pPr>
      <w:r>
        <w:t>If a remote installation is chosen (by storing the application executables on a network rather than locally), you must create a link that reflect the target path. This link can then be distributed (copied) to workstations.</w:t>
      </w:r>
    </w:p>
    <w:p w14:paraId="777061B1" w14:textId="77777777" w:rsidR="006219B2" w:rsidRDefault="006219B2">
      <w:pPr>
        <w:pStyle w:val="BodyText"/>
        <w:spacing w:before="4"/>
      </w:pPr>
    </w:p>
    <w:p w14:paraId="2D60B066" w14:textId="77777777" w:rsidR="006219B2" w:rsidRDefault="00AF3A5C">
      <w:pPr>
        <w:pStyle w:val="ListParagraph"/>
        <w:numPr>
          <w:ilvl w:val="0"/>
          <w:numId w:val="13"/>
        </w:numPr>
        <w:tabs>
          <w:tab w:val="left" w:pos="581"/>
        </w:tabs>
        <w:spacing w:line="237" w:lineRule="auto"/>
        <w:ind w:right="1011"/>
      </w:pPr>
      <w:r>
        <w:t>The online Help files (files ending in .HLP and .CNT) and the .DLL file should go in a subdirectory of the folder where the executables are placed. Name this directory Help, for example C:\Program Files\VistA\Clinical Procedures\Help.</w:t>
      </w:r>
    </w:p>
    <w:p w14:paraId="715BFE83" w14:textId="77777777" w:rsidR="006219B2" w:rsidRDefault="006219B2">
      <w:pPr>
        <w:pStyle w:val="BodyText"/>
        <w:spacing w:before="6"/>
        <w:rPr>
          <w:sz w:val="31"/>
        </w:rPr>
      </w:pPr>
    </w:p>
    <w:p w14:paraId="713FD00A" w14:textId="77777777" w:rsidR="006219B2" w:rsidRDefault="00AF3A5C">
      <w:pPr>
        <w:pStyle w:val="Heading2"/>
        <w:numPr>
          <w:ilvl w:val="1"/>
          <w:numId w:val="15"/>
        </w:numPr>
        <w:tabs>
          <w:tab w:val="left" w:pos="842"/>
        </w:tabs>
      </w:pPr>
      <w:bookmarkStart w:id="29" w:name="_bookmark29"/>
      <w:bookmarkEnd w:id="29"/>
      <w:r>
        <w:t>Backout</w:t>
      </w:r>
      <w:r>
        <w:rPr>
          <w:spacing w:val="-3"/>
        </w:rPr>
        <w:t xml:space="preserve"> </w:t>
      </w:r>
      <w:r>
        <w:t>Plan</w:t>
      </w:r>
    </w:p>
    <w:p w14:paraId="381CF191" w14:textId="77777777" w:rsidR="006219B2" w:rsidRDefault="00AF3A5C">
      <w:pPr>
        <w:pStyle w:val="BodyText"/>
        <w:spacing w:before="178"/>
        <w:ind w:left="220" w:right="811"/>
      </w:pPr>
      <w:r>
        <w:t>Due to the complexity of the task step-by-step procedures for backing out the MD*1.0*16 patch are not provided here. The procedure is documented in the Production Operations Manual MD_1_P16_POM.doc.</w:t>
      </w:r>
    </w:p>
    <w:p w14:paraId="496C0ABD" w14:textId="77777777" w:rsidR="006219B2" w:rsidRDefault="006219B2">
      <w:pPr>
        <w:pStyle w:val="BodyText"/>
        <w:rPr>
          <w:sz w:val="20"/>
        </w:rPr>
      </w:pPr>
    </w:p>
    <w:p w14:paraId="50E4BDF0" w14:textId="77777777" w:rsidR="006219B2" w:rsidRDefault="006219B2">
      <w:pPr>
        <w:pStyle w:val="BodyText"/>
        <w:rPr>
          <w:sz w:val="20"/>
        </w:rPr>
      </w:pPr>
    </w:p>
    <w:p w14:paraId="725792C0" w14:textId="77777777" w:rsidR="006219B2" w:rsidRDefault="006219B2">
      <w:pPr>
        <w:pStyle w:val="BodyText"/>
        <w:rPr>
          <w:sz w:val="20"/>
        </w:rPr>
      </w:pPr>
    </w:p>
    <w:p w14:paraId="24A5C58A" w14:textId="77777777" w:rsidR="006219B2" w:rsidRDefault="00494A4C">
      <w:pPr>
        <w:pStyle w:val="BodyText"/>
        <w:spacing w:before="6"/>
        <w:rPr>
          <w:sz w:val="20"/>
        </w:rPr>
      </w:pPr>
      <w:r>
        <w:pict w14:anchorId="79114829">
          <v:shape id="_x0000_s1088" style="position:absolute;margin-left:1in;margin-top:14.05pt;width:144.05pt;height:.1pt;z-index:-251553792;mso-wrap-distance-left:0;mso-wrap-distance-right:0;mso-position-horizontal-relative:page" coordorigin="1440,281" coordsize="2881,0" path="m1440,281r2881,e" filled="f" strokeweight=".21169mm">
            <v:path arrowok="t"/>
            <w10:wrap type="topAndBottom" anchorx="page"/>
          </v:shape>
        </w:pict>
      </w:r>
    </w:p>
    <w:p w14:paraId="0698074B" w14:textId="77777777" w:rsidR="006219B2" w:rsidRDefault="006219B2">
      <w:pPr>
        <w:pStyle w:val="BodyText"/>
        <w:rPr>
          <w:sz w:val="20"/>
        </w:rPr>
      </w:pPr>
    </w:p>
    <w:p w14:paraId="115C78A7" w14:textId="77777777" w:rsidR="006219B2" w:rsidRDefault="006219B2">
      <w:pPr>
        <w:pStyle w:val="BodyText"/>
        <w:rPr>
          <w:sz w:val="20"/>
        </w:rPr>
      </w:pPr>
    </w:p>
    <w:p w14:paraId="238D5F2F" w14:textId="77777777" w:rsidR="006219B2" w:rsidRDefault="006219B2">
      <w:pPr>
        <w:pStyle w:val="BodyText"/>
        <w:rPr>
          <w:sz w:val="20"/>
        </w:rPr>
      </w:pPr>
    </w:p>
    <w:p w14:paraId="0189509D" w14:textId="77777777" w:rsidR="006219B2" w:rsidRDefault="006219B2">
      <w:pPr>
        <w:pStyle w:val="BodyText"/>
        <w:rPr>
          <w:sz w:val="20"/>
        </w:rPr>
      </w:pPr>
    </w:p>
    <w:p w14:paraId="0BE655E7" w14:textId="77777777" w:rsidR="006219B2" w:rsidRDefault="006219B2">
      <w:pPr>
        <w:pStyle w:val="BodyText"/>
        <w:spacing w:before="1"/>
        <w:rPr>
          <w:sz w:val="28"/>
        </w:rPr>
      </w:pPr>
    </w:p>
    <w:p w14:paraId="1E7A419C" w14:textId="77777777" w:rsidR="006219B2" w:rsidRDefault="00AF3A5C">
      <w:pPr>
        <w:spacing w:before="96"/>
        <w:ind w:left="220" w:right="983"/>
        <w:rPr>
          <w:sz w:val="20"/>
        </w:rPr>
      </w:pPr>
      <w:r>
        <w:rPr>
          <w:position w:val="9"/>
          <w:sz w:val="13"/>
        </w:rPr>
        <w:t xml:space="preserve">1 </w:t>
      </w:r>
      <w:r>
        <w:rPr>
          <w:sz w:val="20"/>
        </w:rPr>
        <w:t>Patch MD*1.0*26 August 2011 Removed note about password protected file from section 5.2 “ CP Flowsheets”, and revised text in first paragraph.</w:t>
      </w:r>
    </w:p>
    <w:p w14:paraId="5333AF9C" w14:textId="77777777" w:rsidR="006219B2" w:rsidRDefault="006219B2">
      <w:pPr>
        <w:rPr>
          <w:sz w:val="20"/>
        </w:rPr>
        <w:sectPr w:rsidR="006219B2">
          <w:headerReference w:type="even" r:id="rId59"/>
          <w:footerReference w:type="even" r:id="rId60"/>
          <w:footerReference w:type="default" r:id="rId61"/>
          <w:pgSz w:w="12240" w:h="15840"/>
          <w:pgMar w:top="820" w:right="620" w:bottom="1160" w:left="1220" w:header="0" w:footer="976" w:gutter="0"/>
          <w:cols w:space="720"/>
        </w:sectPr>
      </w:pPr>
    </w:p>
    <w:p w14:paraId="00E4E322" w14:textId="77777777" w:rsidR="006219B2" w:rsidRDefault="006219B2">
      <w:pPr>
        <w:pStyle w:val="BodyText"/>
        <w:rPr>
          <w:sz w:val="19"/>
        </w:rPr>
      </w:pPr>
    </w:p>
    <w:p w14:paraId="67EA36E9" w14:textId="77777777" w:rsidR="006219B2" w:rsidRDefault="00AF3A5C">
      <w:pPr>
        <w:pStyle w:val="BodyText"/>
        <w:spacing w:before="92"/>
        <w:ind w:left="220" w:right="1066"/>
      </w:pPr>
      <w:r>
        <w:t xml:space="preserve">To backout the installation, please create a Remedy Ticket or contact the </w:t>
      </w:r>
      <w:r>
        <w:rPr>
          <w:b/>
        </w:rPr>
        <w:t xml:space="preserve">Remedy Help Desk </w:t>
      </w:r>
      <w:r>
        <w:t xml:space="preserve">at </w:t>
      </w:r>
      <w:r w:rsidRPr="00AF3A5C">
        <w:rPr>
          <w:highlight w:val="yellow"/>
        </w:rPr>
        <w:t>REDACTED</w:t>
      </w:r>
    </w:p>
    <w:p w14:paraId="1F498541" w14:textId="77777777" w:rsidR="006219B2" w:rsidRDefault="006219B2">
      <w:pPr>
        <w:sectPr w:rsidR="006219B2">
          <w:headerReference w:type="default" r:id="rId62"/>
          <w:pgSz w:w="12240" w:h="15840"/>
          <w:pgMar w:top="1120" w:right="620" w:bottom="1160" w:left="1220" w:header="902" w:footer="976" w:gutter="0"/>
          <w:cols w:space="720"/>
        </w:sectPr>
      </w:pPr>
    </w:p>
    <w:p w14:paraId="6289D02C" w14:textId="77777777" w:rsidR="006219B2" w:rsidRDefault="00AF3A5C">
      <w:pPr>
        <w:spacing w:before="114"/>
        <w:ind w:left="2284"/>
        <w:rPr>
          <w:i/>
        </w:rPr>
      </w:pPr>
      <w:r>
        <w:rPr>
          <w:i/>
        </w:rPr>
        <w:lastRenderedPageBreak/>
        <w:t>This page intentionally left blank for double-sided printing.</w:t>
      </w:r>
    </w:p>
    <w:p w14:paraId="5C0425B6" w14:textId="77777777" w:rsidR="006219B2" w:rsidRDefault="006219B2">
      <w:pPr>
        <w:sectPr w:rsidR="006219B2">
          <w:headerReference w:type="even" r:id="rId63"/>
          <w:footerReference w:type="even" r:id="rId64"/>
          <w:footerReference w:type="default" r:id="rId65"/>
          <w:pgSz w:w="12240" w:h="15840"/>
          <w:pgMar w:top="1500" w:right="620" w:bottom="1160" w:left="1220" w:header="0" w:footer="976" w:gutter="0"/>
          <w:cols w:space="720"/>
        </w:sectPr>
      </w:pPr>
    </w:p>
    <w:p w14:paraId="2627AF61" w14:textId="77777777" w:rsidR="006219B2" w:rsidRDefault="00AF3A5C">
      <w:pPr>
        <w:pStyle w:val="Heading1"/>
        <w:numPr>
          <w:ilvl w:val="0"/>
          <w:numId w:val="12"/>
        </w:numPr>
        <w:tabs>
          <w:tab w:val="left" w:pos="622"/>
        </w:tabs>
        <w:ind w:hanging="402"/>
      </w:pPr>
      <w:bookmarkStart w:id="30" w:name="_bookmark30"/>
      <w:bookmarkEnd w:id="30"/>
      <w:r>
        <w:lastRenderedPageBreak/>
        <w:t>Installing the CP Gateway</w:t>
      </w:r>
      <w:r>
        <w:rPr>
          <w:spacing w:val="-16"/>
        </w:rPr>
        <w:t xml:space="preserve"> </w:t>
      </w:r>
      <w:r>
        <w:t>Service</w:t>
      </w:r>
    </w:p>
    <w:p w14:paraId="5B7FE42B" w14:textId="77777777" w:rsidR="006219B2" w:rsidRDefault="00AF3A5C">
      <w:pPr>
        <w:pStyle w:val="BodyText"/>
        <w:spacing w:before="239"/>
        <w:ind w:left="220" w:right="829"/>
      </w:pPr>
      <w:r>
        <w:t>The CP Gateway Service is released as part of Patch MD*1.0*16. The patch distribution file is available for download from the Anonymous directories. The patch distribution includes the setup file</w:t>
      </w:r>
    </w:p>
    <w:p w14:paraId="54612DD8" w14:textId="77777777" w:rsidR="006219B2" w:rsidRDefault="00AF3A5C">
      <w:pPr>
        <w:pStyle w:val="BodyText"/>
        <w:spacing w:line="253" w:lineRule="exact"/>
        <w:ind w:left="220"/>
      </w:pPr>
      <w:r>
        <w:rPr>
          <w:position w:val="10"/>
          <w:sz w:val="14"/>
        </w:rPr>
        <w:t>4</w:t>
      </w:r>
      <w:r>
        <w:t>MD1_0P16CPGatewayServiceSetup.exe.</w:t>
      </w:r>
    </w:p>
    <w:p w14:paraId="2F28AAB6" w14:textId="77777777" w:rsidR="006219B2" w:rsidRDefault="00AF3A5C">
      <w:pPr>
        <w:pStyle w:val="Heading6"/>
        <w:spacing w:before="186"/>
      </w:pPr>
      <w:r>
        <w:t>Notes:</w:t>
      </w:r>
    </w:p>
    <w:p w14:paraId="4629C988" w14:textId="77777777" w:rsidR="006219B2" w:rsidRDefault="00AF3A5C">
      <w:pPr>
        <w:pStyle w:val="BodyText"/>
        <w:spacing w:before="173"/>
        <w:ind w:left="940" w:right="929" w:hanging="360"/>
        <w:jc w:val="both"/>
      </w:pPr>
      <w:r>
        <w:rPr>
          <w:noProof/>
          <w:position w:val="-4"/>
        </w:rPr>
        <w:drawing>
          <wp:inline distT="0" distB="0" distL="0" distR="0" wp14:anchorId="270A3B91" wp14:editId="4E9BFF05">
            <wp:extent cx="128015" cy="172211"/>
            <wp:effectExtent l="0" t="0" r="0" b="0"/>
            <wp:docPr id="1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 copy of the CP Console application MUST be installed on the same server as the CP Gateway Service in order to administer the CP Gateway Service. This is because the CP Gateway Service depends on information that is stored in the local system registry by the CP Console</w:t>
      </w:r>
      <w:r>
        <w:rPr>
          <w:spacing w:val="-26"/>
        </w:rPr>
        <w:t xml:space="preserve"> </w:t>
      </w:r>
      <w:r>
        <w:t>application.</w:t>
      </w:r>
    </w:p>
    <w:p w14:paraId="4C252FD6" w14:textId="77777777" w:rsidR="006219B2" w:rsidRDefault="00AF3A5C">
      <w:pPr>
        <w:pStyle w:val="BodyText"/>
        <w:spacing w:before="178"/>
        <w:ind w:left="940" w:right="863" w:hanging="360"/>
      </w:pPr>
      <w:r>
        <w:rPr>
          <w:noProof/>
          <w:position w:val="-4"/>
        </w:rPr>
        <w:drawing>
          <wp:inline distT="0" distB="0" distL="0" distR="0" wp14:anchorId="51933862" wp14:editId="17E6F214">
            <wp:extent cx="128015" cy="172211"/>
            <wp:effectExtent l="0" t="0" r="0" b="0"/>
            <wp:docPr id="1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The CP Gateway Service does not replace or overwrite the previous CP Gateway, both</w:t>
      </w:r>
      <w:r>
        <w:rPr>
          <w:spacing w:val="-26"/>
        </w:rPr>
        <w:t xml:space="preserve"> </w:t>
      </w:r>
      <w:r>
        <w:t>Gateways can continue to be run and can run on the same system if desired. Any machine capable of running Windows Server 2003 will be sufficient to run the CP Gateway</w:t>
      </w:r>
      <w:r>
        <w:rPr>
          <w:spacing w:val="-15"/>
        </w:rPr>
        <w:t xml:space="preserve"> </w:t>
      </w:r>
      <w:r>
        <w:t>Service..</w:t>
      </w:r>
    </w:p>
    <w:p w14:paraId="49A8FEE1" w14:textId="77777777" w:rsidR="006219B2" w:rsidRDefault="00AF3A5C">
      <w:pPr>
        <w:pStyle w:val="BodyText"/>
        <w:spacing w:before="179"/>
        <w:ind w:left="940" w:right="983" w:hanging="360"/>
      </w:pPr>
      <w:r>
        <w:rPr>
          <w:noProof/>
          <w:position w:val="-4"/>
        </w:rPr>
        <w:drawing>
          <wp:inline distT="0" distB="0" distL="0" distR="0" wp14:anchorId="11E1A104" wp14:editId="17EACF54">
            <wp:extent cx="128015" cy="172212"/>
            <wp:effectExtent l="0" t="0" r="0" b="0"/>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You can only have one copy of the CP Gateway Service installed on a server because the</w:t>
      </w:r>
      <w:r>
        <w:rPr>
          <w:spacing w:val="-25"/>
        </w:rPr>
        <w:t xml:space="preserve"> </w:t>
      </w:r>
      <w:r>
        <w:t>server manages the connection properties in the system registry. If you want to run a CP Gateway Service in TEST and PRODUCTION, you will need two</w:t>
      </w:r>
      <w:r>
        <w:rPr>
          <w:spacing w:val="-1"/>
        </w:rPr>
        <w:t xml:space="preserve"> </w:t>
      </w:r>
      <w:r>
        <w:t>servers.</w:t>
      </w:r>
    </w:p>
    <w:p w14:paraId="7346EB48" w14:textId="77777777" w:rsidR="006219B2" w:rsidRDefault="00AF3A5C">
      <w:pPr>
        <w:pStyle w:val="BodyText"/>
        <w:spacing w:before="119"/>
        <w:ind w:left="220"/>
        <w:jc w:val="both"/>
      </w:pPr>
      <w:r>
        <w:t>To install the CP Gateway Service, complete the following steps:</w:t>
      </w:r>
    </w:p>
    <w:p w14:paraId="02BD186E" w14:textId="77777777" w:rsidR="006219B2" w:rsidRDefault="00AF3A5C">
      <w:pPr>
        <w:pStyle w:val="ListParagraph"/>
        <w:numPr>
          <w:ilvl w:val="0"/>
          <w:numId w:val="11"/>
        </w:numPr>
        <w:tabs>
          <w:tab w:val="left" w:pos="581"/>
        </w:tabs>
        <w:spacing w:before="122" w:line="237" w:lineRule="auto"/>
        <w:ind w:right="938"/>
        <w:jc w:val="both"/>
      </w:pPr>
      <w:r>
        <w:t>Run the “</w:t>
      </w:r>
      <w:r>
        <w:rPr>
          <w:b/>
        </w:rPr>
        <w:t>MD1_0P16CPGatewayServiceSetup.exe</w:t>
      </w:r>
      <w:r>
        <w:t>.” This will install CPGatewayService.exe. The installer will also stop, uninstall, and remove any prior installations of the CP Gateway Service. The installer will then attempt to start the updated CP Gateway service. (See</w:t>
      </w:r>
      <w:r>
        <w:rPr>
          <w:spacing w:val="-16"/>
        </w:rPr>
        <w:t xml:space="preserve"> </w:t>
      </w:r>
      <w:r>
        <w:t>“</w:t>
      </w:r>
    </w:p>
    <w:p w14:paraId="2B5EDD66" w14:textId="77777777" w:rsidR="006219B2" w:rsidRDefault="006219B2">
      <w:pPr>
        <w:pStyle w:val="BodyText"/>
        <w:rPr>
          <w:sz w:val="20"/>
        </w:rPr>
      </w:pPr>
    </w:p>
    <w:p w14:paraId="716056B0" w14:textId="77777777" w:rsidR="006219B2" w:rsidRDefault="006219B2">
      <w:pPr>
        <w:pStyle w:val="BodyText"/>
        <w:rPr>
          <w:sz w:val="20"/>
        </w:rPr>
      </w:pPr>
    </w:p>
    <w:p w14:paraId="17EA9D78" w14:textId="77777777" w:rsidR="006219B2" w:rsidRDefault="006219B2">
      <w:pPr>
        <w:pStyle w:val="BodyText"/>
        <w:rPr>
          <w:sz w:val="20"/>
        </w:rPr>
      </w:pPr>
    </w:p>
    <w:p w14:paraId="1EA7BE11" w14:textId="77777777" w:rsidR="006219B2" w:rsidRDefault="006219B2">
      <w:pPr>
        <w:pStyle w:val="BodyText"/>
        <w:rPr>
          <w:sz w:val="20"/>
        </w:rPr>
      </w:pPr>
    </w:p>
    <w:p w14:paraId="243351DE" w14:textId="77777777" w:rsidR="006219B2" w:rsidRDefault="006219B2">
      <w:pPr>
        <w:pStyle w:val="BodyText"/>
        <w:rPr>
          <w:sz w:val="20"/>
        </w:rPr>
      </w:pPr>
    </w:p>
    <w:p w14:paraId="5FD87442" w14:textId="77777777" w:rsidR="006219B2" w:rsidRDefault="006219B2">
      <w:pPr>
        <w:pStyle w:val="BodyText"/>
        <w:rPr>
          <w:sz w:val="20"/>
        </w:rPr>
      </w:pPr>
    </w:p>
    <w:p w14:paraId="0DF0F42D" w14:textId="77777777" w:rsidR="006219B2" w:rsidRDefault="006219B2">
      <w:pPr>
        <w:pStyle w:val="BodyText"/>
        <w:rPr>
          <w:sz w:val="20"/>
        </w:rPr>
      </w:pPr>
    </w:p>
    <w:p w14:paraId="6FD420E9" w14:textId="77777777" w:rsidR="006219B2" w:rsidRDefault="006219B2">
      <w:pPr>
        <w:pStyle w:val="BodyText"/>
        <w:rPr>
          <w:sz w:val="20"/>
        </w:rPr>
      </w:pPr>
    </w:p>
    <w:p w14:paraId="37FF7E2F" w14:textId="77777777" w:rsidR="006219B2" w:rsidRDefault="006219B2">
      <w:pPr>
        <w:pStyle w:val="BodyText"/>
        <w:rPr>
          <w:sz w:val="20"/>
        </w:rPr>
      </w:pPr>
    </w:p>
    <w:p w14:paraId="5F98AE82" w14:textId="77777777" w:rsidR="006219B2" w:rsidRDefault="006219B2">
      <w:pPr>
        <w:pStyle w:val="BodyText"/>
        <w:rPr>
          <w:sz w:val="20"/>
        </w:rPr>
      </w:pPr>
    </w:p>
    <w:p w14:paraId="7F6B9E78" w14:textId="77777777" w:rsidR="006219B2" w:rsidRDefault="006219B2">
      <w:pPr>
        <w:pStyle w:val="BodyText"/>
        <w:rPr>
          <w:sz w:val="20"/>
        </w:rPr>
      </w:pPr>
    </w:p>
    <w:p w14:paraId="5EAB5B5A" w14:textId="77777777" w:rsidR="006219B2" w:rsidRDefault="006219B2">
      <w:pPr>
        <w:pStyle w:val="BodyText"/>
        <w:rPr>
          <w:sz w:val="20"/>
        </w:rPr>
      </w:pPr>
    </w:p>
    <w:p w14:paraId="6EDC6BFA" w14:textId="77777777" w:rsidR="006219B2" w:rsidRDefault="006219B2">
      <w:pPr>
        <w:pStyle w:val="BodyText"/>
        <w:rPr>
          <w:sz w:val="20"/>
        </w:rPr>
      </w:pPr>
    </w:p>
    <w:p w14:paraId="19273F52" w14:textId="77777777" w:rsidR="006219B2" w:rsidRDefault="006219B2">
      <w:pPr>
        <w:pStyle w:val="BodyText"/>
        <w:rPr>
          <w:sz w:val="20"/>
        </w:rPr>
      </w:pPr>
    </w:p>
    <w:p w14:paraId="11B4FD0A" w14:textId="77777777" w:rsidR="006219B2" w:rsidRDefault="006219B2">
      <w:pPr>
        <w:pStyle w:val="BodyText"/>
        <w:rPr>
          <w:sz w:val="20"/>
        </w:rPr>
      </w:pPr>
    </w:p>
    <w:p w14:paraId="675C30B6" w14:textId="77777777" w:rsidR="006219B2" w:rsidRDefault="006219B2">
      <w:pPr>
        <w:pStyle w:val="BodyText"/>
        <w:rPr>
          <w:sz w:val="20"/>
        </w:rPr>
      </w:pPr>
    </w:p>
    <w:p w14:paraId="56C5AC47" w14:textId="77777777" w:rsidR="006219B2" w:rsidRDefault="006219B2">
      <w:pPr>
        <w:pStyle w:val="BodyText"/>
        <w:rPr>
          <w:sz w:val="20"/>
        </w:rPr>
      </w:pPr>
    </w:p>
    <w:p w14:paraId="786F0ACA" w14:textId="77777777" w:rsidR="006219B2" w:rsidRDefault="006219B2">
      <w:pPr>
        <w:pStyle w:val="BodyText"/>
        <w:rPr>
          <w:sz w:val="20"/>
        </w:rPr>
      </w:pPr>
    </w:p>
    <w:p w14:paraId="56FDCFE8" w14:textId="77777777" w:rsidR="006219B2" w:rsidRDefault="006219B2">
      <w:pPr>
        <w:pStyle w:val="BodyText"/>
        <w:rPr>
          <w:sz w:val="20"/>
        </w:rPr>
      </w:pPr>
    </w:p>
    <w:p w14:paraId="621DE01B" w14:textId="77777777" w:rsidR="006219B2" w:rsidRDefault="006219B2">
      <w:pPr>
        <w:pStyle w:val="BodyText"/>
        <w:rPr>
          <w:sz w:val="20"/>
        </w:rPr>
      </w:pPr>
    </w:p>
    <w:p w14:paraId="2F2B4A12" w14:textId="77777777" w:rsidR="006219B2" w:rsidRDefault="006219B2">
      <w:pPr>
        <w:pStyle w:val="BodyText"/>
        <w:rPr>
          <w:sz w:val="20"/>
        </w:rPr>
      </w:pPr>
    </w:p>
    <w:p w14:paraId="2AC55B59" w14:textId="77777777" w:rsidR="006219B2" w:rsidRDefault="00494A4C">
      <w:pPr>
        <w:pStyle w:val="BodyText"/>
        <w:spacing w:before="3"/>
        <w:rPr>
          <w:sz w:val="14"/>
        </w:rPr>
      </w:pPr>
      <w:r>
        <w:pict w14:anchorId="262077D3">
          <v:shape id="_x0000_s1087" style="position:absolute;margin-left:1in;margin-top:10.5pt;width:144.05pt;height:.1pt;z-index:-251552768;mso-wrap-distance-left:0;mso-wrap-distance-right:0;mso-position-horizontal-relative:page" coordorigin="1440,210" coordsize="2881,0" path="m1440,210r2881,e" filled="f" strokeweight=".6pt">
            <v:path arrowok="t"/>
            <w10:wrap type="topAndBottom" anchorx="page"/>
          </v:shape>
        </w:pict>
      </w:r>
    </w:p>
    <w:p w14:paraId="704E31C2" w14:textId="77777777" w:rsidR="006219B2" w:rsidRDefault="006219B2">
      <w:pPr>
        <w:pStyle w:val="BodyText"/>
        <w:rPr>
          <w:sz w:val="20"/>
        </w:rPr>
      </w:pPr>
    </w:p>
    <w:p w14:paraId="02D7C3CF" w14:textId="77777777" w:rsidR="006219B2" w:rsidRDefault="006219B2">
      <w:pPr>
        <w:pStyle w:val="BodyText"/>
        <w:rPr>
          <w:sz w:val="20"/>
        </w:rPr>
      </w:pPr>
    </w:p>
    <w:p w14:paraId="2A7F9812" w14:textId="77777777" w:rsidR="006219B2" w:rsidRDefault="006219B2">
      <w:pPr>
        <w:pStyle w:val="BodyText"/>
        <w:rPr>
          <w:sz w:val="20"/>
        </w:rPr>
      </w:pPr>
    </w:p>
    <w:p w14:paraId="7BF9A309" w14:textId="77777777" w:rsidR="006219B2" w:rsidRDefault="006219B2">
      <w:pPr>
        <w:pStyle w:val="BodyText"/>
        <w:rPr>
          <w:sz w:val="20"/>
        </w:rPr>
      </w:pPr>
    </w:p>
    <w:p w14:paraId="32F07F77" w14:textId="77777777" w:rsidR="006219B2" w:rsidRDefault="006219B2">
      <w:pPr>
        <w:pStyle w:val="BodyText"/>
        <w:spacing w:before="2"/>
        <w:rPr>
          <w:sz w:val="28"/>
        </w:rPr>
      </w:pPr>
    </w:p>
    <w:p w14:paraId="4F56C0FC" w14:textId="77777777" w:rsidR="006219B2" w:rsidRDefault="00AF3A5C">
      <w:pPr>
        <w:spacing w:before="94" w:line="242" w:lineRule="auto"/>
        <w:ind w:left="220"/>
        <w:rPr>
          <w:sz w:val="20"/>
        </w:rPr>
      </w:pPr>
      <w:r>
        <w:rPr>
          <w:position w:val="10"/>
          <w:sz w:val="14"/>
        </w:rPr>
        <w:t xml:space="preserve">4 </w:t>
      </w:r>
      <w:r>
        <w:rPr>
          <w:sz w:val="20"/>
        </w:rPr>
        <w:t>Patch MD*1.0*26 August 2011 Changed all references of MD1_0P16_Gateway_Installer.exe to MD1_0P16CPGatewayServiceSetup.exe.</w:t>
      </w:r>
    </w:p>
    <w:p w14:paraId="4E366BB2" w14:textId="77777777" w:rsidR="006219B2" w:rsidRDefault="006219B2">
      <w:pPr>
        <w:spacing w:line="242" w:lineRule="auto"/>
        <w:rPr>
          <w:sz w:val="20"/>
        </w:rPr>
        <w:sectPr w:rsidR="006219B2">
          <w:headerReference w:type="default" r:id="rId66"/>
          <w:pgSz w:w="12240" w:h="15840"/>
          <w:pgMar w:top="1360" w:right="620" w:bottom="1160" w:left="1220" w:header="0" w:footer="976" w:gutter="0"/>
          <w:cols w:space="720"/>
        </w:sectPr>
      </w:pPr>
    </w:p>
    <w:p w14:paraId="18CE77F0" w14:textId="77777777" w:rsidR="006219B2" w:rsidRDefault="006219B2">
      <w:pPr>
        <w:pStyle w:val="BodyText"/>
        <w:rPr>
          <w:sz w:val="19"/>
        </w:rPr>
      </w:pPr>
    </w:p>
    <w:p w14:paraId="43DBF7B9" w14:textId="77777777" w:rsidR="006219B2" w:rsidRDefault="00AF3A5C">
      <w:pPr>
        <w:pStyle w:val="BodyText"/>
        <w:spacing w:before="92"/>
        <w:ind w:left="580"/>
      </w:pPr>
      <w:r>
        <w:t>Running the Gateway Installer” in this document.)</w:t>
      </w:r>
    </w:p>
    <w:p w14:paraId="68BB3D43" w14:textId="77777777" w:rsidR="006219B2" w:rsidRDefault="00AF3A5C">
      <w:pPr>
        <w:pStyle w:val="ListParagraph"/>
        <w:numPr>
          <w:ilvl w:val="0"/>
          <w:numId w:val="11"/>
        </w:numPr>
        <w:tabs>
          <w:tab w:val="left" w:pos="581"/>
        </w:tabs>
        <w:spacing w:before="122" w:line="237" w:lineRule="auto"/>
        <w:ind w:right="1357"/>
      </w:pPr>
      <w:r>
        <w:t>Start the CP Gateway Service if this is a first-time installation or the service could not be</w:t>
      </w:r>
      <w:r>
        <w:rPr>
          <w:spacing w:val="-34"/>
        </w:rPr>
        <w:t xml:space="preserve"> </w:t>
      </w:r>
      <w:r>
        <w:t>started automatically.</w:t>
      </w:r>
    </w:p>
    <w:p w14:paraId="722A10FF" w14:textId="77777777" w:rsidR="006219B2" w:rsidRDefault="006219B2">
      <w:pPr>
        <w:spacing w:line="237" w:lineRule="auto"/>
        <w:sectPr w:rsidR="006219B2">
          <w:headerReference w:type="even" r:id="rId67"/>
          <w:headerReference w:type="default" r:id="rId68"/>
          <w:footerReference w:type="even" r:id="rId69"/>
          <w:footerReference w:type="default" r:id="rId70"/>
          <w:pgSz w:w="12240" w:h="15840"/>
          <w:pgMar w:top="1120" w:right="620" w:bottom="1160" w:left="1220" w:header="902" w:footer="976" w:gutter="0"/>
          <w:pgNumType w:start="38"/>
          <w:cols w:space="720"/>
        </w:sectPr>
      </w:pPr>
    </w:p>
    <w:p w14:paraId="52DB08C9" w14:textId="77777777" w:rsidR="006219B2" w:rsidRDefault="006219B2">
      <w:pPr>
        <w:pStyle w:val="BodyText"/>
        <w:rPr>
          <w:sz w:val="20"/>
        </w:rPr>
      </w:pPr>
    </w:p>
    <w:p w14:paraId="37ECF47E" w14:textId="77777777" w:rsidR="006219B2" w:rsidRDefault="006219B2">
      <w:pPr>
        <w:pStyle w:val="BodyText"/>
        <w:rPr>
          <w:sz w:val="20"/>
        </w:rPr>
      </w:pPr>
    </w:p>
    <w:p w14:paraId="186C47B7" w14:textId="77777777" w:rsidR="006219B2" w:rsidRDefault="00AF3A5C">
      <w:pPr>
        <w:pStyle w:val="Heading2"/>
        <w:numPr>
          <w:ilvl w:val="1"/>
          <w:numId w:val="12"/>
        </w:numPr>
        <w:tabs>
          <w:tab w:val="left" w:pos="842"/>
        </w:tabs>
        <w:spacing w:before="212"/>
      </w:pPr>
      <w:bookmarkStart w:id="31" w:name="_bookmark31"/>
      <w:bookmarkEnd w:id="31"/>
      <w:r>
        <w:t>Running the Gateway</w:t>
      </w:r>
      <w:r>
        <w:rPr>
          <w:spacing w:val="-8"/>
        </w:rPr>
        <w:t xml:space="preserve"> </w:t>
      </w:r>
      <w:r>
        <w:t>Installer</w:t>
      </w:r>
    </w:p>
    <w:p w14:paraId="0D07E4F7" w14:textId="77777777" w:rsidR="006219B2" w:rsidRDefault="00AF3A5C">
      <w:pPr>
        <w:pStyle w:val="BodyText"/>
        <w:spacing w:before="178"/>
        <w:ind w:left="220" w:right="829"/>
      </w:pPr>
      <w:r>
        <w:t>This section demonstrates the various screens of the MD1_0P16CPGatewayServiceSetup.exe file. This workflow assumes that you have already downloaded and extracted the MD1_0P16CPGatewayServiceSetup.exe file, as mentioned above. It also assumes that you have Administrator privileges on the system upon which you will be installing the CP Gateway. Administrator privileges are required to install the CP Gateway.</w:t>
      </w:r>
    </w:p>
    <w:p w14:paraId="02E79507" w14:textId="77777777" w:rsidR="006219B2" w:rsidRDefault="00AF3A5C">
      <w:pPr>
        <w:pStyle w:val="BodyText"/>
        <w:spacing w:before="120"/>
        <w:ind w:left="220"/>
      </w:pPr>
      <w:r>
        <w:t>To install The CP Gateway Service, do the following:</w:t>
      </w:r>
    </w:p>
    <w:p w14:paraId="094CD0FD" w14:textId="77777777" w:rsidR="006219B2" w:rsidRDefault="006219B2">
      <w:pPr>
        <w:pStyle w:val="BodyText"/>
      </w:pPr>
    </w:p>
    <w:p w14:paraId="62FA2A2A" w14:textId="77777777" w:rsidR="006219B2" w:rsidRDefault="00AF3A5C">
      <w:pPr>
        <w:pStyle w:val="ListParagraph"/>
        <w:numPr>
          <w:ilvl w:val="2"/>
          <w:numId w:val="12"/>
        </w:numPr>
        <w:tabs>
          <w:tab w:val="left" w:pos="941"/>
        </w:tabs>
        <w:ind w:right="1031"/>
      </w:pPr>
      <w:r>
        <w:t xml:space="preserve">Double-click the </w:t>
      </w:r>
      <w:r>
        <w:rPr>
          <w:b/>
        </w:rPr>
        <w:t xml:space="preserve">MD1_0P16CPGatewayServiceSetup.exe </w:t>
      </w:r>
      <w:r>
        <w:t>file. Please wait while the installer program extracts files and prepares your system. If you watch carefully, you will see three progress indicators display in turn. Once the extraction is complete, the first screen of the InstallShield Wizard displays (Figure</w:t>
      </w:r>
      <w:r>
        <w:rPr>
          <w:spacing w:val="-1"/>
        </w:rPr>
        <w:t xml:space="preserve"> </w:t>
      </w:r>
      <w:r>
        <w:t>6-1).</w:t>
      </w:r>
    </w:p>
    <w:p w14:paraId="32307D31" w14:textId="77777777" w:rsidR="006219B2" w:rsidRDefault="00AF3A5C">
      <w:pPr>
        <w:pStyle w:val="BodyText"/>
        <w:spacing w:before="1"/>
        <w:rPr>
          <w:sz w:val="18"/>
        </w:rPr>
      </w:pPr>
      <w:r>
        <w:rPr>
          <w:noProof/>
        </w:rPr>
        <w:drawing>
          <wp:anchor distT="0" distB="0" distL="0" distR="0" simplePos="0" relativeHeight="104" behindDoc="0" locked="0" layoutInCell="1" allowOverlap="1" wp14:anchorId="46A196DE" wp14:editId="4025ABD9">
            <wp:simplePos x="0" y="0"/>
            <wp:positionH relativeFrom="page">
              <wp:posOffset>2205354</wp:posOffset>
            </wp:positionH>
            <wp:positionV relativeFrom="paragraph">
              <wp:posOffset>156983</wp:posOffset>
            </wp:positionV>
            <wp:extent cx="3362079" cy="2573654"/>
            <wp:effectExtent l="0" t="0" r="0" b="0"/>
            <wp:wrapTopAndBottom/>
            <wp:docPr id="149" name="image8.png" descr="Initial screen of the InstallShield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8.png"/>
                    <pic:cNvPicPr/>
                  </pic:nvPicPr>
                  <pic:blipFill>
                    <a:blip r:embed="rId71" cstate="print"/>
                    <a:stretch>
                      <a:fillRect/>
                    </a:stretch>
                  </pic:blipFill>
                  <pic:spPr>
                    <a:xfrm>
                      <a:off x="0" y="0"/>
                      <a:ext cx="3362079" cy="2573654"/>
                    </a:xfrm>
                    <a:prstGeom prst="rect">
                      <a:avLst/>
                    </a:prstGeom>
                  </pic:spPr>
                </pic:pic>
              </a:graphicData>
            </a:graphic>
          </wp:anchor>
        </w:drawing>
      </w:r>
    </w:p>
    <w:p w14:paraId="093F9998" w14:textId="77777777" w:rsidR="006219B2" w:rsidRDefault="00AF3A5C">
      <w:pPr>
        <w:spacing w:before="145"/>
        <w:ind w:left="2815"/>
        <w:rPr>
          <w:rFonts w:ascii="Arial"/>
          <w:b/>
          <w:sz w:val="20"/>
        </w:rPr>
      </w:pPr>
      <w:r>
        <w:rPr>
          <w:rFonts w:ascii="Arial"/>
          <w:b/>
          <w:sz w:val="20"/>
        </w:rPr>
        <w:t>Figure 6-1, CP Gateway InstallShield Wizard</w:t>
      </w:r>
    </w:p>
    <w:p w14:paraId="67F4190F" w14:textId="77777777" w:rsidR="006219B2" w:rsidRDefault="006219B2">
      <w:pPr>
        <w:pStyle w:val="BodyText"/>
        <w:rPr>
          <w:rFonts w:ascii="Arial"/>
          <w:b/>
        </w:rPr>
      </w:pPr>
    </w:p>
    <w:p w14:paraId="1A72412C" w14:textId="77777777" w:rsidR="006219B2" w:rsidRDefault="00AF3A5C">
      <w:pPr>
        <w:pStyle w:val="ListParagraph"/>
        <w:numPr>
          <w:ilvl w:val="2"/>
          <w:numId w:val="12"/>
        </w:numPr>
        <w:tabs>
          <w:tab w:val="left" w:pos="941"/>
        </w:tabs>
        <w:spacing w:before="179"/>
        <w:ind w:right="1427"/>
      </w:pPr>
      <w:r>
        <w:t xml:space="preserve">Click </w:t>
      </w:r>
      <w:r>
        <w:rPr>
          <w:b/>
        </w:rPr>
        <w:t xml:space="preserve">Next. </w:t>
      </w:r>
      <w:r>
        <w:t>The ReadMe Information screen displays some notes about the current release (Figure</w:t>
      </w:r>
      <w:r>
        <w:rPr>
          <w:spacing w:val="-1"/>
        </w:rPr>
        <w:t xml:space="preserve"> </w:t>
      </w:r>
      <w:r>
        <w:t>6-2).</w:t>
      </w:r>
    </w:p>
    <w:p w14:paraId="2C3AFDF7" w14:textId="77777777" w:rsidR="006219B2" w:rsidRDefault="006219B2">
      <w:pPr>
        <w:sectPr w:rsidR="006219B2">
          <w:pgSz w:w="12240" w:h="15840"/>
          <w:pgMar w:top="1120" w:right="620" w:bottom="1160" w:left="1220" w:header="902" w:footer="976" w:gutter="0"/>
          <w:cols w:space="720"/>
        </w:sectPr>
      </w:pPr>
    </w:p>
    <w:p w14:paraId="6E2DC36C" w14:textId="77777777" w:rsidR="006219B2" w:rsidRDefault="006219B2">
      <w:pPr>
        <w:pStyle w:val="BodyText"/>
        <w:spacing w:before="6"/>
        <w:rPr>
          <w:sz w:val="27"/>
        </w:rPr>
      </w:pPr>
    </w:p>
    <w:p w14:paraId="6CAEE624" w14:textId="77777777" w:rsidR="006219B2" w:rsidRDefault="00AF3A5C">
      <w:pPr>
        <w:pStyle w:val="BodyText"/>
        <w:ind w:left="2253"/>
        <w:rPr>
          <w:sz w:val="20"/>
        </w:rPr>
      </w:pPr>
      <w:r>
        <w:rPr>
          <w:noProof/>
          <w:sz w:val="20"/>
        </w:rPr>
        <w:drawing>
          <wp:inline distT="0" distB="0" distL="0" distR="0" wp14:anchorId="003E7E93" wp14:editId="788A7F9A">
            <wp:extent cx="3362079" cy="2573654"/>
            <wp:effectExtent l="0" t="0" r="0" b="0"/>
            <wp:docPr id="151" name="image9.png" descr="ReadMe Informa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9.png"/>
                    <pic:cNvPicPr/>
                  </pic:nvPicPr>
                  <pic:blipFill>
                    <a:blip r:embed="rId72" cstate="print"/>
                    <a:stretch>
                      <a:fillRect/>
                    </a:stretch>
                  </pic:blipFill>
                  <pic:spPr>
                    <a:xfrm>
                      <a:off x="0" y="0"/>
                      <a:ext cx="3362079" cy="2573654"/>
                    </a:xfrm>
                    <a:prstGeom prst="rect">
                      <a:avLst/>
                    </a:prstGeom>
                  </pic:spPr>
                </pic:pic>
              </a:graphicData>
            </a:graphic>
          </wp:inline>
        </w:drawing>
      </w:r>
    </w:p>
    <w:p w14:paraId="0CBFE01A" w14:textId="77777777" w:rsidR="006219B2" w:rsidRDefault="006219B2">
      <w:pPr>
        <w:pStyle w:val="BodyText"/>
        <w:rPr>
          <w:sz w:val="7"/>
        </w:rPr>
      </w:pPr>
    </w:p>
    <w:p w14:paraId="38050403" w14:textId="77777777" w:rsidR="006219B2" w:rsidRDefault="00AF3A5C">
      <w:pPr>
        <w:spacing w:before="93"/>
        <w:ind w:left="3401"/>
        <w:rPr>
          <w:rFonts w:ascii="Arial"/>
          <w:b/>
          <w:sz w:val="20"/>
        </w:rPr>
      </w:pPr>
      <w:bookmarkStart w:id="32" w:name="_bookmark32"/>
      <w:bookmarkEnd w:id="32"/>
      <w:r>
        <w:rPr>
          <w:rFonts w:ascii="Arial"/>
          <w:b/>
          <w:sz w:val="20"/>
        </w:rPr>
        <w:t>Figure 6-2, Readme Information</w:t>
      </w:r>
    </w:p>
    <w:p w14:paraId="3377B444" w14:textId="77777777" w:rsidR="006219B2" w:rsidRDefault="00AF3A5C">
      <w:pPr>
        <w:pStyle w:val="BodyText"/>
        <w:spacing w:before="120"/>
        <w:ind w:left="1588" w:right="1360" w:hanging="648"/>
      </w:pPr>
      <w:r>
        <w:rPr>
          <w:b/>
        </w:rPr>
        <w:t xml:space="preserve">Note: </w:t>
      </w:r>
      <w:hyperlink w:anchor="_bookmark32" w:history="1">
        <w:r>
          <w:t xml:space="preserve">Figure 6-2 </w:t>
        </w:r>
      </w:hyperlink>
      <w:r>
        <w:t>is included as an example only. The Readme information details will change with each build.</w:t>
      </w:r>
    </w:p>
    <w:p w14:paraId="124B71FE" w14:textId="77777777" w:rsidR="006219B2" w:rsidRDefault="00AF3A5C">
      <w:pPr>
        <w:pStyle w:val="ListParagraph"/>
        <w:numPr>
          <w:ilvl w:val="2"/>
          <w:numId w:val="12"/>
        </w:numPr>
        <w:tabs>
          <w:tab w:val="left" w:pos="941"/>
        </w:tabs>
        <w:spacing w:before="120"/>
        <w:ind w:right="1291"/>
      </w:pPr>
      <w:r>
        <w:t xml:space="preserve">Optionally review the release notes, then click </w:t>
      </w:r>
      <w:r>
        <w:rPr>
          <w:b/>
        </w:rPr>
        <w:t>Next</w:t>
      </w:r>
      <w:r>
        <w:t>. The Destination Folder screen displays (Figure</w:t>
      </w:r>
      <w:r>
        <w:rPr>
          <w:spacing w:val="-1"/>
        </w:rPr>
        <w:t xml:space="preserve"> </w:t>
      </w:r>
      <w:r>
        <w:t>6-3).</w:t>
      </w:r>
    </w:p>
    <w:p w14:paraId="7360D637" w14:textId="77777777" w:rsidR="006219B2" w:rsidRDefault="006219B2">
      <w:pPr>
        <w:pStyle w:val="BodyText"/>
        <w:rPr>
          <w:sz w:val="20"/>
        </w:rPr>
      </w:pPr>
    </w:p>
    <w:p w14:paraId="6506FDFB" w14:textId="77777777" w:rsidR="006219B2" w:rsidRDefault="006219B2">
      <w:pPr>
        <w:pStyle w:val="BodyText"/>
        <w:rPr>
          <w:sz w:val="20"/>
        </w:rPr>
      </w:pPr>
    </w:p>
    <w:p w14:paraId="584A65B7" w14:textId="77777777" w:rsidR="006219B2" w:rsidRDefault="00AF3A5C">
      <w:pPr>
        <w:pStyle w:val="BodyText"/>
        <w:spacing w:before="3"/>
        <w:rPr>
          <w:sz w:val="10"/>
        </w:rPr>
      </w:pPr>
      <w:r>
        <w:rPr>
          <w:noProof/>
        </w:rPr>
        <w:drawing>
          <wp:anchor distT="0" distB="0" distL="0" distR="0" simplePos="0" relativeHeight="105" behindDoc="0" locked="0" layoutInCell="1" allowOverlap="1" wp14:anchorId="744E2B9B" wp14:editId="75EBE0DA">
            <wp:simplePos x="0" y="0"/>
            <wp:positionH relativeFrom="page">
              <wp:posOffset>2205354</wp:posOffset>
            </wp:positionH>
            <wp:positionV relativeFrom="paragraph">
              <wp:posOffset>100108</wp:posOffset>
            </wp:positionV>
            <wp:extent cx="3361249" cy="2573655"/>
            <wp:effectExtent l="0" t="0" r="0" b="0"/>
            <wp:wrapTopAndBottom/>
            <wp:docPr id="153" name="image10.png" descr="Destination Fold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png"/>
                    <pic:cNvPicPr/>
                  </pic:nvPicPr>
                  <pic:blipFill>
                    <a:blip r:embed="rId73" cstate="print"/>
                    <a:stretch>
                      <a:fillRect/>
                    </a:stretch>
                  </pic:blipFill>
                  <pic:spPr>
                    <a:xfrm>
                      <a:off x="0" y="0"/>
                      <a:ext cx="3361249" cy="2573655"/>
                    </a:xfrm>
                    <a:prstGeom prst="rect">
                      <a:avLst/>
                    </a:prstGeom>
                  </pic:spPr>
                </pic:pic>
              </a:graphicData>
            </a:graphic>
          </wp:anchor>
        </w:drawing>
      </w:r>
    </w:p>
    <w:p w14:paraId="392D0E06" w14:textId="77777777" w:rsidR="006219B2" w:rsidRDefault="00AF3A5C">
      <w:pPr>
        <w:spacing w:before="149"/>
        <w:ind w:left="567" w:right="1166"/>
        <w:jc w:val="center"/>
        <w:rPr>
          <w:rFonts w:ascii="Arial"/>
          <w:b/>
          <w:sz w:val="20"/>
        </w:rPr>
      </w:pPr>
      <w:bookmarkStart w:id="33" w:name="_bookmark33"/>
      <w:bookmarkEnd w:id="33"/>
      <w:r>
        <w:rPr>
          <w:rFonts w:ascii="Arial"/>
          <w:b/>
          <w:sz w:val="20"/>
        </w:rPr>
        <w:t>Figure 6-3, Destination Folder</w:t>
      </w:r>
    </w:p>
    <w:p w14:paraId="107FCF47" w14:textId="77777777" w:rsidR="006219B2" w:rsidRDefault="006219B2">
      <w:pPr>
        <w:pStyle w:val="BodyText"/>
        <w:rPr>
          <w:rFonts w:ascii="Arial"/>
          <w:b/>
        </w:rPr>
      </w:pPr>
    </w:p>
    <w:p w14:paraId="123F9B21" w14:textId="77777777" w:rsidR="006219B2" w:rsidRDefault="00AF3A5C">
      <w:pPr>
        <w:pStyle w:val="ListParagraph"/>
        <w:numPr>
          <w:ilvl w:val="2"/>
          <w:numId w:val="12"/>
        </w:numPr>
        <w:tabs>
          <w:tab w:val="left" w:pos="941"/>
        </w:tabs>
        <w:spacing w:before="178"/>
        <w:ind w:right="888"/>
      </w:pPr>
      <w:r>
        <w:t xml:space="preserve">The recommended location for the Clinical Flowsheets application files is C:\Program Files\VistA\Clinical Procedures. To choose a different location, click the </w:t>
      </w:r>
      <w:r>
        <w:rPr>
          <w:b/>
        </w:rPr>
        <w:t xml:space="preserve">Change </w:t>
      </w:r>
      <w:r>
        <w:t>button (</w:t>
      </w:r>
      <w:hyperlink w:anchor="_bookmark33" w:history="1">
        <w:r>
          <w:t>Figure</w:t>
        </w:r>
      </w:hyperlink>
      <w:hyperlink w:anchor="_bookmark33" w:history="1">
        <w:r>
          <w:t xml:space="preserve"> 6-3</w:t>
        </w:r>
      </w:hyperlink>
      <w:r>
        <w:t xml:space="preserve">) and navigate to the desired folder (Figure 6-4), then click </w:t>
      </w:r>
      <w:r>
        <w:rPr>
          <w:b/>
        </w:rPr>
        <w:t xml:space="preserve">OK </w:t>
      </w:r>
      <w:r>
        <w:t>to close the Change Current Destination Folder window.</w:t>
      </w:r>
    </w:p>
    <w:p w14:paraId="2D2F0DA4" w14:textId="77777777" w:rsidR="006219B2" w:rsidRDefault="006219B2">
      <w:pPr>
        <w:sectPr w:rsidR="006219B2">
          <w:pgSz w:w="12240" w:h="15840"/>
          <w:pgMar w:top="1120" w:right="620" w:bottom="1160" w:left="1220" w:header="902" w:footer="976" w:gutter="0"/>
          <w:cols w:space="720"/>
        </w:sectPr>
      </w:pPr>
    </w:p>
    <w:p w14:paraId="012B1F74" w14:textId="77777777" w:rsidR="006219B2" w:rsidRDefault="006219B2">
      <w:pPr>
        <w:pStyle w:val="BodyText"/>
        <w:spacing w:before="6"/>
        <w:rPr>
          <w:sz w:val="27"/>
        </w:rPr>
      </w:pPr>
    </w:p>
    <w:p w14:paraId="6E625491" w14:textId="77777777" w:rsidR="006219B2" w:rsidRDefault="00AF3A5C">
      <w:pPr>
        <w:pStyle w:val="BodyText"/>
        <w:ind w:left="2253"/>
        <w:rPr>
          <w:sz w:val="20"/>
        </w:rPr>
      </w:pPr>
      <w:r>
        <w:rPr>
          <w:noProof/>
          <w:sz w:val="20"/>
        </w:rPr>
        <w:drawing>
          <wp:inline distT="0" distB="0" distL="0" distR="0" wp14:anchorId="751DFBA9" wp14:editId="1A4C74F6">
            <wp:extent cx="3362079" cy="2573654"/>
            <wp:effectExtent l="0" t="0" r="0" b="0"/>
            <wp:docPr id="155" name="image11.png" descr="Change Current Destination Fold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1.png"/>
                    <pic:cNvPicPr/>
                  </pic:nvPicPr>
                  <pic:blipFill>
                    <a:blip r:embed="rId74" cstate="print"/>
                    <a:stretch>
                      <a:fillRect/>
                    </a:stretch>
                  </pic:blipFill>
                  <pic:spPr>
                    <a:xfrm>
                      <a:off x="0" y="0"/>
                      <a:ext cx="3362079" cy="2573654"/>
                    </a:xfrm>
                    <a:prstGeom prst="rect">
                      <a:avLst/>
                    </a:prstGeom>
                  </pic:spPr>
                </pic:pic>
              </a:graphicData>
            </a:graphic>
          </wp:inline>
        </w:drawing>
      </w:r>
    </w:p>
    <w:p w14:paraId="4D533E0E" w14:textId="77777777" w:rsidR="006219B2" w:rsidRDefault="006219B2">
      <w:pPr>
        <w:pStyle w:val="BodyText"/>
        <w:rPr>
          <w:sz w:val="7"/>
        </w:rPr>
      </w:pPr>
    </w:p>
    <w:p w14:paraId="0D807C60" w14:textId="77777777" w:rsidR="006219B2" w:rsidRDefault="00AF3A5C">
      <w:pPr>
        <w:spacing w:before="93"/>
        <w:ind w:left="567" w:right="1171"/>
        <w:jc w:val="center"/>
        <w:rPr>
          <w:rFonts w:ascii="Arial"/>
          <w:b/>
          <w:sz w:val="20"/>
        </w:rPr>
      </w:pPr>
      <w:r>
        <w:rPr>
          <w:rFonts w:ascii="Arial"/>
          <w:b/>
          <w:sz w:val="20"/>
        </w:rPr>
        <w:t>Figure 6-4, Change Current Destination Folder</w:t>
      </w:r>
    </w:p>
    <w:p w14:paraId="153027D3" w14:textId="77777777" w:rsidR="006219B2" w:rsidRDefault="006219B2">
      <w:pPr>
        <w:pStyle w:val="BodyText"/>
        <w:rPr>
          <w:rFonts w:ascii="Arial"/>
          <w:b/>
        </w:rPr>
      </w:pPr>
    </w:p>
    <w:p w14:paraId="73747EEC" w14:textId="77777777" w:rsidR="006219B2" w:rsidRDefault="00AF3A5C">
      <w:pPr>
        <w:pStyle w:val="ListParagraph"/>
        <w:numPr>
          <w:ilvl w:val="2"/>
          <w:numId w:val="12"/>
        </w:numPr>
        <w:tabs>
          <w:tab w:val="left" w:pos="941"/>
        </w:tabs>
        <w:spacing w:before="181"/>
        <w:ind w:right="951"/>
      </w:pPr>
      <w:r>
        <w:t xml:space="preserve">Click </w:t>
      </w:r>
      <w:r>
        <w:rPr>
          <w:b/>
        </w:rPr>
        <w:t xml:space="preserve">Next </w:t>
      </w:r>
      <w:r>
        <w:t xml:space="preserve">to accept the folder name and continue. The </w:t>
      </w:r>
      <w:r>
        <w:rPr>
          <w:b/>
        </w:rPr>
        <w:t xml:space="preserve">Ready to Install the Program </w:t>
      </w:r>
      <w:r>
        <w:t>window displays (Figure</w:t>
      </w:r>
      <w:r>
        <w:rPr>
          <w:spacing w:val="-1"/>
        </w:rPr>
        <w:t xml:space="preserve"> </w:t>
      </w:r>
      <w:r>
        <w:t>6-5).</w:t>
      </w:r>
    </w:p>
    <w:p w14:paraId="5736298E" w14:textId="77777777" w:rsidR="006219B2" w:rsidRDefault="00AF3A5C">
      <w:pPr>
        <w:pStyle w:val="BodyText"/>
        <w:spacing w:before="11"/>
        <w:rPr>
          <w:sz w:val="17"/>
        </w:rPr>
      </w:pPr>
      <w:r>
        <w:rPr>
          <w:noProof/>
        </w:rPr>
        <w:drawing>
          <wp:anchor distT="0" distB="0" distL="0" distR="0" simplePos="0" relativeHeight="106" behindDoc="0" locked="0" layoutInCell="1" allowOverlap="1" wp14:anchorId="022FD0DF" wp14:editId="7F6CA3C5">
            <wp:simplePos x="0" y="0"/>
            <wp:positionH relativeFrom="page">
              <wp:posOffset>2205354</wp:posOffset>
            </wp:positionH>
            <wp:positionV relativeFrom="paragraph">
              <wp:posOffset>155950</wp:posOffset>
            </wp:positionV>
            <wp:extent cx="3361249" cy="2573655"/>
            <wp:effectExtent l="0" t="0" r="0" b="0"/>
            <wp:wrapTopAndBottom/>
            <wp:docPr id="157" name="image12.png" descr="Ready to Install the Program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2.png"/>
                    <pic:cNvPicPr/>
                  </pic:nvPicPr>
                  <pic:blipFill>
                    <a:blip r:embed="rId75" cstate="print"/>
                    <a:stretch>
                      <a:fillRect/>
                    </a:stretch>
                  </pic:blipFill>
                  <pic:spPr>
                    <a:xfrm>
                      <a:off x="0" y="0"/>
                      <a:ext cx="3361249" cy="2573655"/>
                    </a:xfrm>
                    <a:prstGeom prst="rect">
                      <a:avLst/>
                    </a:prstGeom>
                  </pic:spPr>
                </pic:pic>
              </a:graphicData>
            </a:graphic>
          </wp:anchor>
        </w:drawing>
      </w:r>
    </w:p>
    <w:p w14:paraId="53E5164F" w14:textId="77777777" w:rsidR="006219B2" w:rsidRDefault="00AF3A5C">
      <w:pPr>
        <w:spacing w:before="206"/>
        <w:ind w:left="567" w:right="1167"/>
        <w:jc w:val="center"/>
        <w:rPr>
          <w:rFonts w:ascii="Arial"/>
          <w:b/>
          <w:sz w:val="20"/>
        </w:rPr>
      </w:pPr>
      <w:r>
        <w:rPr>
          <w:rFonts w:ascii="Arial"/>
          <w:b/>
          <w:sz w:val="20"/>
        </w:rPr>
        <w:t>Figure 6-5, Installation Settings</w:t>
      </w:r>
    </w:p>
    <w:p w14:paraId="1695B9DB" w14:textId="77777777" w:rsidR="006219B2" w:rsidRDefault="006219B2">
      <w:pPr>
        <w:pStyle w:val="BodyText"/>
        <w:rPr>
          <w:rFonts w:ascii="Arial"/>
          <w:b/>
        </w:rPr>
      </w:pPr>
    </w:p>
    <w:p w14:paraId="0907C248" w14:textId="77777777" w:rsidR="006219B2" w:rsidRDefault="00AF3A5C">
      <w:pPr>
        <w:pStyle w:val="ListParagraph"/>
        <w:numPr>
          <w:ilvl w:val="2"/>
          <w:numId w:val="12"/>
        </w:numPr>
        <w:tabs>
          <w:tab w:val="left" w:pos="941"/>
        </w:tabs>
        <w:spacing w:before="179"/>
        <w:ind w:right="847"/>
      </w:pPr>
      <w:r>
        <w:t xml:space="preserve">The installation settings display. Click </w:t>
      </w:r>
      <w:r>
        <w:rPr>
          <w:b/>
        </w:rPr>
        <w:t xml:space="preserve">Back </w:t>
      </w:r>
      <w:r>
        <w:t xml:space="preserve">to make changes, click </w:t>
      </w:r>
      <w:r>
        <w:rPr>
          <w:b/>
        </w:rPr>
        <w:t xml:space="preserve">Cancel </w:t>
      </w:r>
      <w:r>
        <w:t xml:space="preserve">to exit the wizard, or click </w:t>
      </w:r>
      <w:r>
        <w:rPr>
          <w:b/>
        </w:rPr>
        <w:t xml:space="preserve">Install </w:t>
      </w:r>
      <w:r>
        <w:t>to begin the installation. A window displays progress bars while you wait for the applications to be installed (Figure</w:t>
      </w:r>
      <w:r>
        <w:rPr>
          <w:spacing w:val="-7"/>
        </w:rPr>
        <w:t xml:space="preserve"> </w:t>
      </w:r>
      <w:r>
        <w:t>6-6).</w:t>
      </w:r>
    </w:p>
    <w:p w14:paraId="09B4EEB8" w14:textId="77777777" w:rsidR="006219B2" w:rsidRDefault="006219B2">
      <w:pPr>
        <w:sectPr w:rsidR="006219B2">
          <w:pgSz w:w="12240" w:h="15840"/>
          <w:pgMar w:top="1120" w:right="620" w:bottom="1160" w:left="1220" w:header="902" w:footer="976" w:gutter="0"/>
          <w:cols w:space="720"/>
        </w:sectPr>
      </w:pPr>
    </w:p>
    <w:p w14:paraId="7D36C2E9" w14:textId="77777777" w:rsidR="006219B2" w:rsidRDefault="006219B2">
      <w:pPr>
        <w:pStyle w:val="BodyText"/>
        <w:spacing w:before="6"/>
        <w:rPr>
          <w:sz w:val="27"/>
        </w:rPr>
      </w:pPr>
    </w:p>
    <w:p w14:paraId="38E05C15" w14:textId="77777777" w:rsidR="006219B2" w:rsidRDefault="00AF3A5C">
      <w:pPr>
        <w:pStyle w:val="BodyText"/>
        <w:ind w:left="2253"/>
        <w:rPr>
          <w:sz w:val="20"/>
        </w:rPr>
      </w:pPr>
      <w:r>
        <w:rPr>
          <w:noProof/>
          <w:sz w:val="20"/>
        </w:rPr>
        <w:drawing>
          <wp:inline distT="0" distB="0" distL="0" distR="0" wp14:anchorId="05D3B595" wp14:editId="25E9C6A9">
            <wp:extent cx="3362079" cy="2573654"/>
            <wp:effectExtent l="0" t="0" r="0" b="0"/>
            <wp:docPr id="159" name="image13.png" descr="Installing CP Flowsheet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3.png"/>
                    <pic:cNvPicPr/>
                  </pic:nvPicPr>
                  <pic:blipFill>
                    <a:blip r:embed="rId76" cstate="print"/>
                    <a:stretch>
                      <a:fillRect/>
                    </a:stretch>
                  </pic:blipFill>
                  <pic:spPr>
                    <a:xfrm>
                      <a:off x="0" y="0"/>
                      <a:ext cx="3362079" cy="2573654"/>
                    </a:xfrm>
                    <a:prstGeom prst="rect">
                      <a:avLst/>
                    </a:prstGeom>
                  </pic:spPr>
                </pic:pic>
              </a:graphicData>
            </a:graphic>
          </wp:inline>
        </w:drawing>
      </w:r>
    </w:p>
    <w:p w14:paraId="123959CA" w14:textId="77777777" w:rsidR="006219B2" w:rsidRDefault="006219B2">
      <w:pPr>
        <w:pStyle w:val="BodyText"/>
        <w:rPr>
          <w:sz w:val="7"/>
        </w:rPr>
      </w:pPr>
    </w:p>
    <w:p w14:paraId="3D364AC9" w14:textId="77777777" w:rsidR="006219B2" w:rsidRDefault="00AF3A5C">
      <w:pPr>
        <w:spacing w:before="93"/>
        <w:ind w:left="567" w:right="1164"/>
        <w:jc w:val="center"/>
        <w:rPr>
          <w:rFonts w:ascii="Arial"/>
          <w:b/>
          <w:sz w:val="20"/>
        </w:rPr>
      </w:pPr>
      <w:r>
        <w:rPr>
          <w:rFonts w:ascii="Arial"/>
          <w:b/>
          <w:sz w:val="20"/>
        </w:rPr>
        <w:t>Figure 6-6, Installation Status</w:t>
      </w:r>
    </w:p>
    <w:p w14:paraId="66DFE7E5" w14:textId="77777777" w:rsidR="006219B2" w:rsidRDefault="006219B2">
      <w:pPr>
        <w:pStyle w:val="BodyText"/>
        <w:rPr>
          <w:rFonts w:ascii="Arial"/>
          <w:b/>
        </w:rPr>
      </w:pPr>
    </w:p>
    <w:p w14:paraId="36D02518" w14:textId="77777777" w:rsidR="006219B2" w:rsidRDefault="00AF3A5C">
      <w:pPr>
        <w:pStyle w:val="ListParagraph"/>
        <w:numPr>
          <w:ilvl w:val="2"/>
          <w:numId w:val="12"/>
        </w:numPr>
        <w:tabs>
          <w:tab w:val="left" w:pos="941"/>
        </w:tabs>
        <w:spacing w:before="181"/>
        <w:ind w:right="941"/>
      </w:pPr>
      <w:r>
        <w:t xml:space="preserve">An Information popup displays a message that the Service was installed successfully. (Figure </w:t>
      </w:r>
      <w:r>
        <w:rPr>
          <w:spacing w:val="3"/>
        </w:rPr>
        <w:t xml:space="preserve">6- </w:t>
      </w:r>
      <w:r>
        <w:t xml:space="preserve">7). Click </w:t>
      </w:r>
      <w:r>
        <w:rPr>
          <w:b/>
        </w:rPr>
        <w:t xml:space="preserve">OK </w:t>
      </w:r>
      <w:r>
        <w:t>to close the information</w:t>
      </w:r>
      <w:r>
        <w:rPr>
          <w:spacing w:val="-11"/>
        </w:rPr>
        <w:t xml:space="preserve"> </w:t>
      </w:r>
      <w:r>
        <w:t>popup.</w:t>
      </w:r>
    </w:p>
    <w:p w14:paraId="6A2BC895" w14:textId="77777777" w:rsidR="006219B2" w:rsidRDefault="00AF3A5C">
      <w:pPr>
        <w:pStyle w:val="BodyText"/>
        <w:spacing w:before="11"/>
        <w:rPr>
          <w:sz w:val="17"/>
        </w:rPr>
      </w:pPr>
      <w:r>
        <w:rPr>
          <w:noProof/>
        </w:rPr>
        <w:drawing>
          <wp:anchor distT="0" distB="0" distL="0" distR="0" simplePos="0" relativeHeight="107" behindDoc="0" locked="0" layoutInCell="1" allowOverlap="1" wp14:anchorId="1476F759" wp14:editId="32FBBC6B">
            <wp:simplePos x="0" y="0"/>
            <wp:positionH relativeFrom="page">
              <wp:posOffset>2842260</wp:posOffset>
            </wp:positionH>
            <wp:positionV relativeFrom="paragraph">
              <wp:posOffset>155950</wp:posOffset>
            </wp:positionV>
            <wp:extent cx="2086610" cy="1228725"/>
            <wp:effectExtent l="0" t="0" r="0" b="0"/>
            <wp:wrapTopAndBottom/>
            <wp:docPr id="161" name="image14.png" descr="Service installed successfully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4.png"/>
                    <pic:cNvPicPr/>
                  </pic:nvPicPr>
                  <pic:blipFill>
                    <a:blip r:embed="rId77" cstate="print"/>
                    <a:stretch>
                      <a:fillRect/>
                    </a:stretch>
                  </pic:blipFill>
                  <pic:spPr>
                    <a:xfrm>
                      <a:off x="0" y="0"/>
                      <a:ext cx="2086610" cy="1228725"/>
                    </a:xfrm>
                    <a:prstGeom prst="rect">
                      <a:avLst/>
                    </a:prstGeom>
                  </pic:spPr>
                </pic:pic>
              </a:graphicData>
            </a:graphic>
          </wp:anchor>
        </w:drawing>
      </w:r>
    </w:p>
    <w:p w14:paraId="2CBAE52E" w14:textId="77777777" w:rsidR="006219B2" w:rsidRDefault="00AF3A5C">
      <w:pPr>
        <w:spacing w:before="147"/>
        <w:ind w:left="567" w:right="1166"/>
        <w:jc w:val="center"/>
        <w:rPr>
          <w:rFonts w:ascii="Arial"/>
          <w:b/>
          <w:sz w:val="20"/>
        </w:rPr>
      </w:pPr>
      <w:r>
        <w:rPr>
          <w:rFonts w:ascii="Arial"/>
          <w:b/>
          <w:sz w:val="20"/>
        </w:rPr>
        <w:t>Figure 6-7, Information Popup</w:t>
      </w:r>
    </w:p>
    <w:p w14:paraId="18F6E284" w14:textId="77777777" w:rsidR="006219B2" w:rsidRDefault="006219B2">
      <w:pPr>
        <w:pStyle w:val="BodyText"/>
        <w:spacing w:before="8"/>
        <w:rPr>
          <w:rFonts w:ascii="Arial"/>
          <w:b/>
          <w:sz w:val="19"/>
        </w:rPr>
      </w:pPr>
    </w:p>
    <w:p w14:paraId="525C9C65" w14:textId="77777777" w:rsidR="006219B2" w:rsidRDefault="00AF3A5C">
      <w:pPr>
        <w:pStyle w:val="ListParagraph"/>
        <w:numPr>
          <w:ilvl w:val="2"/>
          <w:numId w:val="12"/>
        </w:numPr>
        <w:tabs>
          <w:tab w:val="left" w:pos="941"/>
        </w:tabs>
        <w:spacing w:before="1"/>
        <w:ind w:right="845"/>
      </w:pPr>
      <w:r>
        <w:t xml:space="preserve">When installation is complete, the InstallShield Wizard Completed window displays (Figure 6-8). Click </w:t>
      </w:r>
      <w:r>
        <w:rPr>
          <w:b/>
        </w:rPr>
        <w:t xml:space="preserve">Finish </w:t>
      </w:r>
      <w:r>
        <w:t>to close the InstallShield</w:t>
      </w:r>
      <w:r>
        <w:rPr>
          <w:spacing w:val="-8"/>
        </w:rPr>
        <w:t xml:space="preserve"> </w:t>
      </w:r>
      <w:r>
        <w:t>Wizard.</w:t>
      </w:r>
    </w:p>
    <w:p w14:paraId="45E8C29B" w14:textId="77777777" w:rsidR="006219B2" w:rsidRDefault="006219B2">
      <w:pPr>
        <w:sectPr w:rsidR="006219B2">
          <w:pgSz w:w="12240" w:h="15840"/>
          <w:pgMar w:top="1120" w:right="620" w:bottom="1160" w:left="1220" w:header="902" w:footer="976" w:gutter="0"/>
          <w:cols w:space="720"/>
        </w:sectPr>
      </w:pPr>
    </w:p>
    <w:p w14:paraId="0D7E8E13" w14:textId="77777777" w:rsidR="006219B2" w:rsidRDefault="006219B2">
      <w:pPr>
        <w:pStyle w:val="BodyText"/>
        <w:spacing w:before="6"/>
        <w:rPr>
          <w:sz w:val="27"/>
        </w:rPr>
      </w:pPr>
    </w:p>
    <w:p w14:paraId="4B1D399B" w14:textId="77777777" w:rsidR="006219B2" w:rsidRDefault="00AF3A5C">
      <w:pPr>
        <w:pStyle w:val="BodyText"/>
        <w:ind w:left="2253"/>
        <w:rPr>
          <w:sz w:val="20"/>
        </w:rPr>
      </w:pPr>
      <w:r>
        <w:rPr>
          <w:noProof/>
          <w:sz w:val="20"/>
        </w:rPr>
        <w:drawing>
          <wp:inline distT="0" distB="0" distL="0" distR="0" wp14:anchorId="7E78195A" wp14:editId="607192A5">
            <wp:extent cx="3362079" cy="2573654"/>
            <wp:effectExtent l="0" t="0" r="0" b="0"/>
            <wp:docPr id="163" name="image15.jpeg" descr="InstallShield Wizard Completed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5.jpeg"/>
                    <pic:cNvPicPr/>
                  </pic:nvPicPr>
                  <pic:blipFill>
                    <a:blip r:embed="rId78" cstate="print"/>
                    <a:stretch>
                      <a:fillRect/>
                    </a:stretch>
                  </pic:blipFill>
                  <pic:spPr>
                    <a:xfrm>
                      <a:off x="0" y="0"/>
                      <a:ext cx="3362079" cy="2573654"/>
                    </a:xfrm>
                    <a:prstGeom prst="rect">
                      <a:avLst/>
                    </a:prstGeom>
                  </pic:spPr>
                </pic:pic>
              </a:graphicData>
            </a:graphic>
          </wp:inline>
        </w:drawing>
      </w:r>
    </w:p>
    <w:p w14:paraId="3B37CCD2" w14:textId="77777777" w:rsidR="006219B2" w:rsidRDefault="006219B2">
      <w:pPr>
        <w:pStyle w:val="BodyText"/>
        <w:rPr>
          <w:sz w:val="7"/>
        </w:rPr>
      </w:pPr>
    </w:p>
    <w:p w14:paraId="66B96223" w14:textId="77777777" w:rsidR="006219B2" w:rsidRDefault="00AF3A5C">
      <w:pPr>
        <w:spacing w:before="93"/>
        <w:ind w:left="567" w:right="1168"/>
        <w:jc w:val="center"/>
        <w:rPr>
          <w:rFonts w:ascii="Arial"/>
          <w:b/>
          <w:sz w:val="20"/>
        </w:rPr>
      </w:pPr>
      <w:r>
        <w:rPr>
          <w:rFonts w:ascii="Arial"/>
          <w:b/>
          <w:sz w:val="20"/>
        </w:rPr>
        <w:t>Figure 6-8, InstallShield Wizard Completed</w:t>
      </w:r>
    </w:p>
    <w:p w14:paraId="70F6CE59" w14:textId="77777777" w:rsidR="006219B2" w:rsidRDefault="006219B2">
      <w:pPr>
        <w:pStyle w:val="BodyText"/>
        <w:rPr>
          <w:rFonts w:ascii="Arial"/>
          <w:b/>
        </w:rPr>
      </w:pPr>
    </w:p>
    <w:p w14:paraId="47573347" w14:textId="77777777" w:rsidR="006219B2" w:rsidRDefault="006219B2">
      <w:pPr>
        <w:pStyle w:val="BodyText"/>
        <w:rPr>
          <w:rFonts w:ascii="Arial"/>
          <w:b/>
        </w:rPr>
      </w:pPr>
    </w:p>
    <w:p w14:paraId="775709E0" w14:textId="77777777" w:rsidR="006219B2" w:rsidRDefault="006219B2">
      <w:pPr>
        <w:pStyle w:val="BodyText"/>
        <w:spacing w:before="2"/>
        <w:rPr>
          <w:rFonts w:ascii="Arial"/>
          <w:b/>
          <w:sz w:val="25"/>
        </w:rPr>
      </w:pPr>
    </w:p>
    <w:p w14:paraId="6122C378" w14:textId="77777777" w:rsidR="006219B2" w:rsidRDefault="00AF3A5C">
      <w:pPr>
        <w:pStyle w:val="Heading2"/>
        <w:numPr>
          <w:ilvl w:val="1"/>
          <w:numId w:val="12"/>
        </w:numPr>
        <w:tabs>
          <w:tab w:val="left" w:pos="842"/>
        </w:tabs>
      </w:pPr>
      <w:bookmarkStart w:id="34" w:name="_bookmark34"/>
      <w:bookmarkEnd w:id="34"/>
      <w:r>
        <w:t>Verifying the CP Gateway</w:t>
      </w:r>
      <w:r>
        <w:rPr>
          <w:spacing w:val="-10"/>
        </w:rPr>
        <w:t xml:space="preserve"> </w:t>
      </w:r>
      <w:r>
        <w:t>Service</w:t>
      </w:r>
    </w:p>
    <w:p w14:paraId="0DB1BE6B" w14:textId="77777777" w:rsidR="006219B2" w:rsidRDefault="00AF3A5C">
      <w:pPr>
        <w:pStyle w:val="BodyText"/>
        <w:spacing w:before="178"/>
        <w:ind w:left="220" w:right="1057"/>
      </w:pPr>
      <w:r>
        <w:t>Verify that the Gateway Installer (MD1_0P16CPGatewayServiceSetup.exe) registered the CP Gateway Service.</w:t>
      </w:r>
    </w:p>
    <w:p w14:paraId="76E2D0F4" w14:textId="77777777" w:rsidR="006219B2" w:rsidRDefault="006219B2">
      <w:pPr>
        <w:pStyle w:val="BodyText"/>
        <w:spacing w:before="11"/>
        <w:rPr>
          <w:sz w:val="21"/>
        </w:rPr>
      </w:pPr>
    </w:p>
    <w:p w14:paraId="767728C8" w14:textId="77777777" w:rsidR="006219B2" w:rsidRDefault="00AF3A5C">
      <w:pPr>
        <w:pStyle w:val="BodyText"/>
        <w:ind w:left="220"/>
      </w:pPr>
      <w:r>
        <w:t>In Windows, open the Services applet:</w:t>
      </w:r>
    </w:p>
    <w:p w14:paraId="54648282" w14:textId="77777777" w:rsidR="006219B2" w:rsidRDefault="006219B2">
      <w:pPr>
        <w:pStyle w:val="BodyText"/>
        <w:rPr>
          <w:sz w:val="21"/>
        </w:rPr>
      </w:pPr>
    </w:p>
    <w:p w14:paraId="2EEF86D3" w14:textId="77777777" w:rsidR="006219B2" w:rsidRDefault="00AF3A5C">
      <w:pPr>
        <w:pStyle w:val="ListParagraph"/>
        <w:numPr>
          <w:ilvl w:val="2"/>
          <w:numId w:val="12"/>
        </w:numPr>
        <w:tabs>
          <w:tab w:val="left" w:pos="941"/>
        </w:tabs>
        <w:ind w:hanging="361"/>
      </w:pPr>
      <w:r>
        <w:t>Click</w:t>
      </w:r>
      <w:r>
        <w:rPr>
          <w:spacing w:val="-2"/>
        </w:rPr>
        <w:t xml:space="preserve"> </w:t>
      </w:r>
      <w:r>
        <w:rPr>
          <w:b/>
        </w:rPr>
        <w:t>Start</w:t>
      </w:r>
      <w:r>
        <w:t>.</w:t>
      </w:r>
    </w:p>
    <w:p w14:paraId="36141F13" w14:textId="77777777" w:rsidR="006219B2" w:rsidRDefault="006219B2">
      <w:pPr>
        <w:pStyle w:val="BodyText"/>
        <w:spacing w:before="9"/>
        <w:rPr>
          <w:sz w:val="20"/>
        </w:rPr>
      </w:pPr>
    </w:p>
    <w:p w14:paraId="3CF8EE40" w14:textId="77777777" w:rsidR="006219B2" w:rsidRDefault="00AF3A5C">
      <w:pPr>
        <w:pStyle w:val="ListParagraph"/>
        <w:numPr>
          <w:ilvl w:val="2"/>
          <w:numId w:val="12"/>
        </w:numPr>
        <w:tabs>
          <w:tab w:val="left" w:pos="941"/>
        </w:tabs>
        <w:ind w:hanging="361"/>
      </w:pPr>
      <w:r>
        <w:t xml:space="preserve">Click </w:t>
      </w:r>
      <w:r>
        <w:rPr>
          <w:b/>
        </w:rPr>
        <w:t>Run</w:t>
      </w:r>
      <w:r>
        <w:t>. The Run dialog displays (Figure</w:t>
      </w:r>
      <w:r>
        <w:rPr>
          <w:spacing w:val="-6"/>
        </w:rPr>
        <w:t xml:space="preserve"> </w:t>
      </w:r>
      <w:r>
        <w:t>6-9).</w:t>
      </w:r>
    </w:p>
    <w:p w14:paraId="34D8D8A1" w14:textId="77777777" w:rsidR="006219B2" w:rsidRDefault="006219B2">
      <w:pPr>
        <w:pStyle w:val="BodyText"/>
        <w:spacing w:before="9"/>
        <w:rPr>
          <w:sz w:val="20"/>
        </w:rPr>
      </w:pPr>
    </w:p>
    <w:p w14:paraId="7DFB67FC" w14:textId="77777777" w:rsidR="006219B2" w:rsidRDefault="00AF3A5C">
      <w:pPr>
        <w:pStyle w:val="ListParagraph"/>
        <w:numPr>
          <w:ilvl w:val="2"/>
          <w:numId w:val="12"/>
        </w:numPr>
        <w:tabs>
          <w:tab w:val="left" w:pos="941"/>
        </w:tabs>
        <w:ind w:hanging="361"/>
      </w:pPr>
      <w:r>
        <w:t xml:space="preserve">Type </w:t>
      </w:r>
      <w:r>
        <w:rPr>
          <w:b/>
        </w:rPr>
        <w:t xml:space="preserve">services.msc </w:t>
      </w:r>
      <w:r>
        <w:t>in the Open</w:t>
      </w:r>
      <w:r>
        <w:rPr>
          <w:spacing w:val="-3"/>
        </w:rPr>
        <w:t xml:space="preserve"> </w:t>
      </w:r>
      <w:r>
        <w:t>field.</w:t>
      </w:r>
    </w:p>
    <w:p w14:paraId="30D12409" w14:textId="77777777" w:rsidR="006219B2" w:rsidRDefault="00AF3A5C">
      <w:pPr>
        <w:pStyle w:val="BodyText"/>
        <w:rPr>
          <w:sz w:val="18"/>
        </w:rPr>
      </w:pPr>
      <w:r>
        <w:rPr>
          <w:noProof/>
        </w:rPr>
        <w:drawing>
          <wp:anchor distT="0" distB="0" distL="0" distR="0" simplePos="0" relativeHeight="108" behindDoc="0" locked="0" layoutInCell="1" allowOverlap="1" wp14:anchorId="0013B503" wp14:editId="0F13EB3E">
            <wp:simplePos x="0" y="0"/>
            <wp:positionH relativeFrom="page">
              <wp:posOffset>2906395</wp:posOffset>
            </wp:positionH>
            <wp:positionV relativeFrom="paragraph">
              <wp:posOffset>156422</wp:posOffset>
            </wp:positionV>
            <wp:extent cx="2644140" cy="1417320"/>
            <wp:effectExtent l="0" t="0" r="0" b="0"/>
            <wp:wrapTopAndBottom/>
            <wp:docPr id="165" name="image16.png" descr="Run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6.png"/>
                    <pic:cNvPicPr/>
                  </pic:nvPicPr>
                  <pic:blipFill>
                    <a:blip r:embed="rId79" cstate="print"/>
                    <a:stretch>
                      <a:fillRect/>
                    </a:stretch>
                  </pic:blipFill>
                  <pic:spPr>
                    <a:xfrm>
                      <a:off x="0" y="0"/>
                      <a:ext cx="2644140" cy="1417320"/>
                    </a:xfrm>
                    <a:prstGeom prst="rect">
                      <a:avLst/>
                    </a:prstGeom>
                  </pic:spPr>
                </pic:pic>
              </a:graphicData>
            </a:graphic>
          </wp:anchor>
        </w:drawing>
      </w:r>
    </w:p>
    <w:p w14:paraId="62603FEA" w14:textId="77777777" w:rsidR="006219B2" w:rsidRDefault="00AF3A5C">
      <w:pPr>
        <w:spacing w:before="148"/>
        <w:ind w:left="567" w:right="1166"/>
        <w:jc w:val="center"/>
        <w:rPr>
          <w:rFonts w:ascii="Arial"/>
          <w:b/>
          <w:sz w:val="20"/>
        </w:rPr>
      </w:pPr>
      <w:r>
        <w:rPr>
          <w:rFonts w:ascii="Arial"/>
          <w:b/>
          <w:sz w:val="20"/>
        </w:rPr>
        <w:t>Figure 6-9, Run Dialogue</w:t>
      </w:r>
    </w:p>
    <w:p w14:paraId="2180DB43" w14:textId="77777777" w:rsidR="006219B2" w:rsidRDefault="006219B2">
      <w:pPr>
        <w:pStyle w:val="BodyText"/>
        <w:rPr>
          <w:rFonts w:ascii="Arial"/>
          <w:b/>
        </w:rPr>
      </w:pPr>
    </w:p>
    <w:p w14:paraId="6768585A" w14:textId="77777777" w:rsidR="006219B2" w:rsidRDefault="00AF3A5C">
      <w:pPr>
        <w:pStyle w:val="ListParagraph"/>
        <w:numPr>
          <w:ilvl w:val="2"/>
          <w:numId w:val="12"/>
        </w:numPr>
        <w:tabs>
          <w:tab w:val="left" w:pos="941"/>
        </w:tabs>
        <w:spacing w:before="178"/>
        <w:ind w:hanging="361"/>
      </w:pPr>
      <w:r>
        <w:t xml:space="preserve">Click </w:t>
      </w:r>
      <w:r>
        <w:rPr>
          <w:b/>
        </w:rPr>
        <w:t>OK</w:t>
      </w:r>
      <w:r>
        <w:t>. The Services window opens (Figure</w:t>
      </w:r>
      <w:r>
        <w:rPr>
          <w:spacing w:val="-9"/>
        </w:rPr>
        <w:t xml:space="preserve"> </w:t>
      </w:r>
      <w:r>
        <w:t>6-10).</w:t>
      </w:r>
    </w:p>
    <w:p w14:paraId="29126BAF" w14:textId="77777777" w:rsidR="006219B2" w:rsidRDefault="006219B2">
      <w:pPr>
        <w:sectPr w:rsidR="006219B2">
          <w:pgSz w:w="12240" w:h="15840"/>
          <w:pgMar w:top="1120" w:right="620" w:bottom="1160" w:left="1220" w:header="902" w:footer="976" w:gutter="0"/>
          <w:cols w:space="720"/>
        </w:sectPr>
      </w:pPr>
    </w:p>
    <w:p w14:paraId="42B9DD22" w14:textId="77777777" w:rsidR="006219B2" w:rsidRDefault="006219B2">
      <w:pPr>
        <w:pStyle w:val="BodyText"/>
        <w:spacing w:before="6"/>
        <w:rPr>
          <w:sz w:val="27"/>
        </w:rPr>
      </w:pPr>
    </w:p>
    <w:p w14:paraId="6F6542E8" w14:textId="77777777" w:rsidR="006219B2" w:rsidRDefault="00AF3A5C">
      <w:pPr>
        <w:pStyle w:val="BodyText"/>
        <w:ind w:left="2090"/>
        <w:rPr>
          <w:sz w:val="20"/>
        </w:rPr>
      </w:pPr>
      <w:r>
        <w:rPr>
          <w:noProof/>
          <w:sz w:val="20"/>
        </w:rPr>
        <w:drawing>
          <wp:inline distT="0" distB="0" distL="0" distR="0" wp14:anchorId="0A345104" wp14:editId="1414BD06">
            <wp:extent cx="4253411" cy="2970656"/>
            <wp:effectExtent l="0" t="0" r="0" b="0"/>
            <wp:docPr id="167" name="image17.png" descr="Servi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7.png"/>
                    <pic:cNvPicPr/>
                  </pic:nvPicPr>
                  <pic:blipFill>
                    <a:blip r:embed="rId80" cstate="print"/>
                    <a:stretch>
                      <a:fillRect/>
                    </a:stretch>
                  </pic:blipFill>
                  <pic:spPr>
                    <a:xfrm>
                      <a:off x="0" y="0"/>
                      <a:ext cx="4253411" cy="2970656"/>
                    </a:xfrm>
                    <a:prstGeom prst="rect">
                      <a:avLst/>
                    </a:prstGeom>
                  </pic:spPr>
                </pic:pic>
              </a:graphicData>
            </a:graphic>
          </wp:inline>
        </w:drawing>
      </w:r>
    </w:p>
    <w:p w14:paraId="1AC4AB28" w14:textId="77777777" w:rsidR="006219B2" w:rsidRDefault="006219B2">
      <w:pPr>
        <w:pStyle w:val="BodyText"/>
        <w:spacing w:before="1"/>
        <w:rPr>
          <w:sz w:val="7"/>
        </w:rPr>
      </w:pPr>
    </w:p>
    <w:p w14:paraId="05E6CE2A" w14:textId="77777777" w:rsidR="006219B2" w:rsidRDefault="00AF3A5C">
      <w:pPr>
        <w:spacing w:before="93"/>
        <w:ind w:left="567" w:right="1167"/>
        <w:jc w:val="center"/>
        <w:rPr>
          <w:rFonts w:ascii="Arial"/>
          <w:b/>
          <w:sz w:val="20"/>
        </w:rPr>
      </w:pPr>
      <w:r>
        <w:rPr>
          <w:rFonts w:ascii="Arial"/>
          <w:b/>
          <w:sz w:val="20"/>
        </w:rPr>
        <w:t>Figure 6-10, Services Window</w:t>
      </w:r>
    </w:p>
    <w:p w14:paraId="027FD051" w14:textId="77777777" w:rsidR="006219B2" w:rsidRDefault="00AF3A5C">
      <w:pPr>
        <w:pStyle w:val="ListParagraph"/>
        <w:numPr>
          <w:ilvl w:val="2"/>
          <w:numId w:val="12"/>
        </w:numPr>
        <w:tabs>
          <w:tab w:val="left" w:pos="941"/>
        </w:tabs>
        <w:spacing w:before="119"/>
        <w:ind w:right="1295"/>
      </w:pPr>
      <w:r>
        <w:t>Verify that “CP Gateway Service” is in the list (</w:t>
      </w:r>
      <w:hyperlink w:anchor="_bookmark35" w:history="1">
        <w:r>
          <w:t>Figure 6-11</w:t>
        </w:r>
      </w:hyperlink>
      <w:r>
        <w:t>). If it is not in the list, you</w:t>
      </w:r>
      <w:r>
        <w:rPr>
          <w:spacing w:val="-33"/>
        </w:rPr>
        <w:t xml:space="preserve"> </w:t>
      </w:r>
      <w:r>
        <w:t>must manually register it, as described in the next section</w:t>
      </w:r>
      <w:r>
        <w:rPr>
          <w:spacing w:val="-16"/>
        </w:rPr>
        <w:t xml:space="preserve"> </w:t>
      </w:r>
      <w:r>
        <w:t>“</w:t>
      </w:r>
    </w:p>
    <w:p w14:paraId="7C676998" w14:textId="77777777" w:rsidR="006219B2" w:rsidRDefault="006219B2">
      <w:pPr>
        <w:sectPr w:rsidR="006219B2">
          <w:pgSz w:w="12240" w:h="15840"/>
          <w:pgMar w:top="1120" w:right="620" w:bottom="1160" w:left="1220" w:header="902" w:footer="976" w:gutter="0"/>
          <w:cols w:space="720"/>
        </w:sectPr>
      </w:pPr>
    </w:p>
    <w:p w14:paraId="264AF8F0" w14:textId="77777777" w:rsidR="006219B2" w:rsidRDefault="006219B2">
      <w:pPr>
        <w:pStyle w:val="BodyText"/>
        <w:rPr>
          <w:sz w:val="19"/>
        </w:rPr>
      </w:pPr>
    </w:p>
    <w:p w14:paraId="253CDE63" w14:textId="77777777" w:rsidR="006219B2" w:rsidRDefault="00AF3A5C">
      <w:pPr>
        <w:pStyle w:val="BodyText"/>
        <w:spacing w:before="92"/>
        <w:ind w:left="940"/>
      </w:pPr>
      <w:r>
        <w:rPr>
          <w:noProof/>
        </w:rPr>
        <w:drawing>
          <wp:anchor distT="0" distB="0" distL="0" distR="0" simplePos="0" relativeHeight="109" behindDoc="0" locked="0" layoutInCell="1" allowOverlap="1" wp14:anchorId="7AA443CB" wp14:editId="0AC9CEBC">
            <wp:simplePos x="0" y="0"/>
            <wp:positionH relativeFrom="page">
              <wp:posOffset>1248410</wp:posOffset>
            </wp:positionH>
            <wp:positionV relativeFrom="paragraph">
              <wp:posOffset>298570</wp:posOffset>
            </wp:positionV>
            <wp:extent cx="5277541" cy="2392299"/>
            <wp:effectExtent l="0" t="0" r="0" b="0"/>
            <wp:wrapTopAndBottom/>
            <wp:docPr id="169" name="image18.png" descr="Servi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8.png"/>
                    <pic:cNvPicPr/>
                  </pic:nvPicPr>
                  <pic:blipFill>
                    <a:blip r:embed="rId81" cstate="print"/>
                    <a:stretch>
                      <a:fillRect/>
                    </a:stretch>
                  </pic:blipFill>
                  <pic:spPr>
                    <a:xfrm>
                      <a:off x="0" y="0"/>
                      <a:ext cx="5277541" cy="2392299"/>
                    </a:xfrm>
                    <a:prstGeom prst="rect">
                      <a:avLst/>
                    </a:prstGeom>
                  </pic:spPr>
                </pic:pic>
              </a:graphicData>
            </a:graphic>
          </wp:anchor>
        </w:drawing>
      </w:r>
      <w:r>
        <w:t>Manually Registering the CP Gateway Service.”</w:t>
      </w:r>
    </w:p>
    <w:p w14:paraId="2B2C5595" w14:textId="77777777" w:rsidR="006219B2" w:rsidRDefault="00AF3A5C">
      <w:pPr>
        <w:spacing w:before="147"/>
        <w:ind w:left="3348"/>
        <w:rPr>
          <w:rFonts w:ascii="Arial"/>
          <w:b/>
          <w:sz w:val="20"/>
        </w:rPr>
      </w:pPr>
      <w:bookmarkStart w:id="35" w:name="_bookmark35"/>
      <w:bookmarkEnd w:id="35"/>
      <w:r>
        <w:rPr>
          <w:rFonts w:ascii="Arial"/>
          <w:b/>
          <w:sz w:val="20"/>
        </w:rPr>
        <w:t>Figure 6-11, CP Gateway Service</w:t>
      </w:r>
    </w:p>
    <w:p w14:paraId="5EDBF1E5" w14:textId="77777777" w:rsidR="006219B2" w:rsidRDefault="00AF3A5C">
      <w:pPr>
        <w:pStyle w:val="BodyText"/>
        <w:spacing w:before="120"/>
        <w:ind w:left="1588" w:right="1556" w:hanging="648"/>
      </w:pPr>
      <w:r>
        <w:rPr>
          <w:b/>
        </w:rPr>
        <w:t xml:space="preserve">Note: </w:t>
      </w:r>
      <w:r>
        <w:t xml:space="preserve">The very first time, it will </w:t>
      </w:r>
      <w:r>
        <w:rPr>
          <w:b/>
        </w:rPr>
        <w:t xml:space="preserve">not </w:t>
      </w:r>
      <w:r>
        <w:t>be started. Before it can be started, you must enter the CP Gateway Server settings in CP Console, as described in the section “Configuring the CP Gateway Service,” later in this chapter.</w:t>
      </w:r>
    </w:p>
    <w:p w14:paraId="36DBC3F2" w14:textId="77777777" w:rsidR="006219B2" w:rsidRDefault="006219B2">
      <w:pPr>
        <w:sectPr w:rsidR="006219B2">
          <w:pgSz w:w="12240" w:h="15840"/>
          <w:pgMar w:top="1120" w:right="620" w:bottom="1160" w:left="1220" w:header="902" w:footer="976" w:gutter="0"/>
          <w:cols w:space="720"/>
        </w:sectPr>
      </w:pPr>
    </w:p>
    <w:p w14:paraId="27F8E804" w14:textId="77777777" w:rsidR="006219B2" w:rsidRDefault="006219B2">
      <w:pPr>
        <w:pStyle w:val="BodyText"/>
        <w:rPr>
          <w:sz w:val="20"/>
        </w:rPr>
      </w:pPr>
    </w:p>
    <w:p w14:paraId="12E9B7C6" w14:textId="77777777" w:rsidR="006219B2" w:rsidRDefault="006219B2">
      <w:pPr>
        <w:pStyle w:val="BodyText"/>
        <w:rPr>
          <w:sz w:val="20"/>
        </w:rPr>
      </w:pPr>
    </w:p>
    <w:p w14:paraId="2B3BE3FF" w14:textId="77777777" w:rsidR="006219B2" w:rsidRDefault="00AF3A5C">
      <w:pPr>
        <w:pStyle w:val="Heading2"/>
        <w:numPr>
          <w:ilvl w:val="1"/>
          <w:numId w:val="12"/>
        </w:numPr>
        <w:tabs>
          <w:tab w:val="left" w:pos="842"/>
        </w:tabs>
        <w:spacing w:before="212"/>
      </w:pPr>
      <w:bookmarkStart w:id="36" w:name="_bookmark36"/>
      <w:bookmarkEnd w:id="36"/>
      <w:r>
        <w:t>Manually Registering the CP Gateway</w:t>
      </w:r>
      <w:r>
        <w:rPr>
          <w:spacing w:val="-14"/>
        </w:rPr>
        <w:t xml:space="preserve"> </w:t>
      </w:r>
      <w:r>
        <w:t>Service</w:t>
      </w:r>
    </w:p>
    <w:p w14:paraId="33A688E7" w14:textId="77777777" w:rsidR="006219B2" w:rsidRDefault="00AF3A5C">
      <w:pPr>
        <w:pStyle w:val="BodyText"/>
        <w:spacing w:before="178"/>
        <w:ind w:left="220" w:right="843"/>
      </w:pPr>
      <w:r>
        <w:t>If the CP Gateway Service was not successfully registered, you will need to register the service manually: In Windows, open a DOS window.</w:t>
      </w:r>
    </w:p>
    <w:p w14:paraId="16DEC28A" w14:textId="77777777" w:rsidR="006219B2" w:rsidRDefault="006219B2">
      <w:pPr>
        <w:pStyle w:val="BodyText"/>
        <w:spacing w:before="10"/>
        <w:rPr>
          <w:sz w:val="20"/>
        </w:rPr>
      </w:pPr>
    </w:p>
    <w:p w14:paraId="7AD9D995" w14:textId="77777777" w:rsidR="006219B2" w:rsidRDefault="00AF3A5C">
      <w:pPr>
        <w:pStyle w:val="ListParagraph"/>
        <w:numPr>
          <w:ilvl w:val="0"/>
          <w:numId w:val="10"/>
        </w:numPr>
        <w:tabs>
          <w:tab w:val="left" w:pos="940"/>
          <w:tab w:val="left" w:pos="941"/>
        </w:tabs>
        <w:spacing w:before="1"/>
        <w:ind w:hanging="361"/>
      </w:pPr>
      <w:r>
        <w:t>Click</w:t>
      </w:r>
      <w:r>
        <w:rPr>
          <w:spacing w:val="-2"/>
        </w:rPr>
        <w:t xml:space="preserve"> </w:t>
      </w:r>
      <w:r>
        <w:rPr>
          <w:b/>
        </w:rPr>
        <w:t>Start</w:t>
      </w:r>
      <w:r>
        <w:t>.</w:t>
      </w:r>
    </w:p>
    <w:p w14:paraId="127D24D7" w14:textId="77777777" w:rsidR="006219B2" w:rsidRDefault="006219B2">
      <w:pPr>
        <w:pStyle w:val="BodyText"/>
        <w:spacing w:before="11"/>
        <w:rPr>
          <w:sz w:val="20"/>
        </w:rPr>
      </w:pPr>
    </w:p>
    <w:p w14:paraId="65FAFB62" w14:textId="77777777" w:rsidR="006219B2" w:rsidRDefault="00AF3A5C">
      <w:pPr>
        <w:pStyle w:val="ListParagraph"/>
        <w:numPr>
          <w:ilvl w:val="0"/>
          <w:numId w:val="10"/>
        </w:numPr>
        <w:tabs>
          <w:tab w:val="left" w:pos="941"/>
        </w:tabs>
        <w:ind w:hanging="361"/>
      </w:pPr>
      <w:r>
        <w:t>Click</w:t>
      </w:r>
      <w:r>
        <w:rPr>
          <w:spacing w:val="-2"/>
        </w:rPr>
        <w:t xml:space="preserve"> </w:t>
      </w:r>
      <w:r>
        <w:rPr>
          <w:b/>
        </w:rPr>
        <w:t>Run</w:t>
      </w:r>
      <w:r>
        <w:t>.</w:t>
      </w:r>
    </w:p>
    <w:p w14:paraId="688AD00A" w14:textId="77777777" w:rsidR="006219B2" w:rsidRDefault="006219B2">
      <w:pPr>
        <w:pStyle w:val="BodyText"/>
        <w:spacing w:before="9"/>
        <w:rPr>
          <w:sz w:val="20"/>
        </w:rPr>
      </w:pPr>
    </w:p>
    <w:p w14:paraId="305C0FFC" w14:textId="77777777" w:rsidR="006219B2" w:rsidRDefault="00AF3A5C">
      <w:pPr>
        <w:pStyle w:val="ListParagraph"/>
        <w:numPr>
          <w:ilvl w:val="0"/>
          <w:numId w:val="10"/>
        </w:numPr>
        <w:tabs>
          <w:tab w:val="left" w:pos="940"/>
          <w:tab w:val="left" w:pos="941"/>
        </w:tabs>
        <w:ind w:hanging="361"/>
      </w:pPr>
      <w:r>
        <w:t>In the Open text box, type</w:t>
      </w:r>
      <w:r>
        <w:rPr>
          <w:spacing w:val="-4"/>
        </w:rPr>
        <w:t xml:space="preserve"> </w:t>
      </w:r>
      <w:r>
        <w:rPr>
          <w:b/>
        </w:rPr>
        <w:t>cmd</w:t>
      </w:r>
      <w:r>
        <w:t>.</w:t>
      </w:r>
    </w:p>
    <w:p w14:paraId="56DE1628" w14:textId="77777777" w:rsidR="006219B2" w:rsidRDefault="006219B2">
      <w:pPr>
        <w:pStyle w:val="BodyText"/>
        <w:spacing w:before="9"/>
        <w:rPr>
          <w:sz w:val="20"/>
        </w:rPr>
      </w:pPr>
    </w:p>
    <w:p w14:paraId="2104CDAE" w14:textId="77777777" w:rsidR="006219B2" w:rsidRDefault="00AF3A5C">
      <w:pPr>
        <w:pStyle w:val="ListParagraph"/>
        <w:numPr>
          <w:ilvl w:val="0"/>
          <w:numId w:val="10"/>
        </w:numPr>
        <w:tabs>
          <w:tab w:val="left" w:pos="941"/>
        </w:tabs>
        <w:ind w:hanging="361"/>
      </w:pPr>
      <w:r>
        <w:t xml:space="preserve">Click </w:t>
      </w:r>
      <w:r>
        <w:rPr>
          <w:b/>
        </w:rPr>
        <w:t>OK</w:t>
      </w:r>
      <w:r>
        <w:t>. DOS window</w:t>
      </w:r>
      <w:r>
        <w:rPr>
          <w:spacing w:val="-8"/>
        </w:rPr>
        <w:t xml:space="preserve"> </w:t>
      </w:r>
      <w:r>
        <w:t>opens.</w:t>
      </w:r>
    </w:p>
    <w:p w14:paraId="50535B2F" w14:textId="77777777" w:rsidR="006219B2" w:rsidRDefault="006219B2">
      <w:pPr>
        <w:pStyle w:val="BodyText"/>
        <w:spacing w:before="5"/>
        <w:rPr>
          <w:sz w:val="21"/>
        </w:rPr>
      </w:pPr>
    </w:p>
    <w:p w14:paraId="28DE0526" w14:textId="77777777" w:rsidR="006219B2" w:rsidRDefault="00AF3A5C">
      <w:pPr>
        <w:pStyle w:val="ListParagraph"/>
        <w:numPr>
          <w:ilvl w:val="0"/>
          <w:numId w:val="9"/>
        </w:numPr>
        <w:tabs>
          <w:tab w:val="left" w:pos="581"/>
        </w:tabs>
        <w:spacing w:before="1" w:line="235" w:lineRule="auto"/>
        <w:ind w:right="1699"/>
      </w:pPr>
      <w:r>
        <w:t>Go to the directory where you installed CP Gateway. The default file location is c:\program files\VistA\Clinical Procedures\Gateway\</w:t>
      </w:r>
    </w:p>
    <w:p w14:paraId="68784BEF" w14:textId="77777777" w:rsidR="006219B2" w:rsidRDefault="006219B2">
      <w:pPr>
        <w:pStyle w:val="BodyText"/>
        <w:spacing w:before="10"/>
        <w:rPr>
          <w:sz w:val="20"/>
        </w:rPr>
      </w:pPr>
    </w:p>
    <w:p w14:paraId="6A05F473" w14:textId="77777777" w:rsidR="006219B2" w:rsidRDefault="00AF3A5C">
      <w:pPr>
        <w:pStyle w:val="ListParagraph"/>
        <w:numPr>
          <w:ilvl w:val="0"/>
          <w:numId w:val="9"/>
        </w:numPr>
        <w:tabs>
          <w:tab w:val="left" w:pos="581"/>
        </w:tabs>
        <w:spacing w:line="275" w:lineRule="exact"/>
        <w:ind w:hanging="361"/>
        <w:rPr>
          <w:b/>
        </w:rPr>
      </w:pPr>
      <w:r>
        <w:t xml:space="preserve">At the DOS prompt, type: </w:t>
      </w:r>
      <w:r>
        <w:rPr>
          <w:b/>
        </w:rPr>
        <w:t>CPGatewayService.exe</w:t>
      </w:r>
      <w:r>
        <w:rPr>
          <w:b/>
          <w:spacing w:val="-1"/>
        </w:rPr>
        <w:t xml:space="preserve"> </w:t>
      </w:r>
      <w:r>
        <w:rPr>
          <w:b/>
        </w:rPr>
        <w:t>/install</w:t>
      </w:r>
    </w:p>
    <w:p w14:paraId="017FDDD0" w14:textId="77777777" w:rsidR="006219B2" w:rsidRDefault="00AF3A5C">
      <w:pPr>
        <w:pStyle w:val="BodyText"/>
        <w:spacing w:line="252" w:lineRule="exact"/>
        <w:ind w:left="580"/>
      </w:pPr>
      <w:r>
        <w:t>An Information popup displays (</w:t>
      </w:r>
      <w:hyperlink w:anchor="_bookmark37" w:history="1">
        <w:r>
          <w:t>Figure 6-12</w:t>
        </w:r>
      </w:hyperlink>
      <w:r>
        <w:t>).</w:t>
      </w:r>
    </w:p>
    <w:p w14:paraId="216D159C" w14:textId="77777777" w:rsidR="006219B2" w:rsidRDefault="00AF3A5C">
      <w:pPr>
        <w:pStyle w:val="BodyText"/>
        <w:spacing w:before="9"/>
        <w:rPr>
          <w:sz w:val="17"/>
        </w:rPr>
      </w:pPr>
      <w:r>
        <w:rPr>
          <w:noProof/>
        </w:rPr>
        <w:drawing>
          <wp:anchor distT="0" distB="0" distL="0" distR="0" simplePos="0" relativeHeight="110" behindDoc="0" locked="0" layoutInCell="1" allowOverlap="1" wp14:anchorId="7B0CB9AA" wp14:editId="323BB7E1">
            <wp:simplePos x="0" y="0"/>
            <wp:positionH relativeFrom="page">
              <wp:posOffset>2842260</wp:posOffset>
            </wp:positionH>
            <wp:positionV relativeFrom="paragraph">
              <wp:posOffset>155131</wp:posOffset>
            </wp:positionV>
            <wp:extent cx="2086610" cy="1228725"/>
            <wp:effectExtent l="0" t="0" r="0" b="0"/>
            <wp:wrapTopAndBottom/>
            <wp:docPr id="171" name="image19.jpeg" descr="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9.jpeg"/>
                    <pic:cNvPicPr/>
                  </pic:nvPicPr>
                  <pic:blipFill>
                    <a:blip r:embed="rId82" cstate="print"/>
                    <a:stretch>
                      <a:fillRect/>
                    </a:stretch>
                  </pic:blipFill>
                  <pic:spPr>
                    <a:xfrm>
                      <a:off x="0" y="0"/>
                      <a:ext cx="2086610" cy="1228725"/>
                    </a:xfrm>
                    <a:prstGeom prst="rect">
                      <a:avLst/>
                    </a:prstGeom>
                  </pic:spPr>
                </pic:pic>
              </a:graphicData>
            </a:graphic>
          </wp:anchor>
        </w:drawing>
      </w:r>
    </w:p>
    <w:p w14:paraId="70E2B91E" w14:textId="77777777" w:rsidR="006219B2" w:rsidRDefault="006219B2">
      <w:pPr>
        <w:pStyle w:val="BodyText"/>
        <w:spacing w:before="10"/>
        <w:rPr>
          <w:sz w:val="9"/>
        </w:rPr>
      </w:pPr>
    </w:p>
    <w:p w14:paraId="44E4A920" w14:textId="77777777" w:rsidR="006219B2" w:rsidRDefault="006219B2">
      <w:pPr>
        <w:rPr>
          <w:sz w:val="9"/>
        </w:rPr>
        <w:sectPr w:rsidR="006219B2">
          <w:pgSz w:w="12240" w:h="15840"/>
          <w:pgMar w:top="1120" w:right="620" w:bottom="1160" w:left="1220" w:header="902" w:footer="976" w:gutter="0"/>
          <w:cols w:space="720"/>
        </w:sectPr>
      </w:pPr>
    </w:p>
    <w:p w14:paraId="1338FE2E" w14:textId="77777777" w:rsidR="006219B2" w:rsidRDefault="006219B2">
      <w:pPr>
        <w:pStyle w:val="BodyText"/>
        <w:spacing w:before="1"/>
        <w:rPr>
          <w:sz w:val="28"/>
        </w:rPr>
      </w:pPr>
    </w:p>
    <w:p w14:paraId="0C7BDE1D" w14:textId="77777777" w:rsidR="006219B2" w:rsidRDefault="00AF3A5C">
      <w:pPr>
        <w:pStyle w:val="ListParagraph"/>
        <w:numPr>
          <w:ilvl w:val="0"/>
          <w:numId w:val="9"/>
        </w:numPr>
        <w:tabs>
          <w:tab w:val="left" w:pos="581"/>
        </w:tabs>
        <w:ind w:hanging="361"/>
      </w:pPr>
      <w:bookmarkStart w:id="37" w:name="_bookmark37"/>
      <w:bookmarkEnd w:id="37"/>
      <w:r>
        <w:t>Click</w:t>
      </w:r>
      <w:r>
        <w:rPr>
          <w:spacing w:val="-2"/>
        </w:rPr>
        <w:t xml:space="preserve"> </w:t>
      </w:r>
      <w:r>
        <w:rPr>
          <w:b/>
        </w:rPr>
        <w:t>OK</w:t>
      </w:r>
      <w:r>
        <w:t>.</w:t>
      </w:r>
    </w:p>
    <w:p w14:paraId="0704C93E" w14:textId="77777777" w:rsidR="006219B2" w:rsidRDefault="00AF3A5C">
      <w:pPr>
        <w:spacing w:before="93"/>
        <w:ind w:left="387"/>
        <w:rPr>
          <w:rFonts w:ascii="Arial"/>
          <w:b/>
          <w:sz w:val="20"/>
        </w:rPr>
      </w:pPr>
      <w:r>
        <w:br w:type="column"/>
      </w:r>
      <w:r>
        <w:rPr>
          <w:rFonts w:ascii="Arial"/>
          <w:b/>
          <w:sz w:val="20"/>
        </w:rPr>
        <w:t>Figure 6-12, Information Popup</w:t>
      </w:r>
    </w:p>
    <w:p w14:paraId="5DA906AB" w14:textId="77777777" w:rsidR="006219B2" w:rsidRDefault="006219B2">
      <w:pPr>
        <w:rPr>
          <w:rFonts w:ascii="Arial"/>
          <w:sz w:val="20"/>
        </w:rPr>
        <w:sectPr w:rsidR="006219B2">
          <w:type w:val="continuous"/>
          <w:pgSz w:w="12240" w:h="15840"/>
          <w:pgMar w:top="1500" w:right="620" w:bottom="280" w:left="1220" w:header="720" w:footer="720" w:gutter="0"/>
          <w:cols w:num="2" w:space="720" w:equalWidth="0">
            <w:col w:w="1552" w:space="1483"/>
            <w:col w:w="7365"/>
          </w:cols>
        </w:sectPr>
      </w:pPr>
    </w:p>
    <w:p w14:paraId="3871C256" w14:textId="77777777" w:rsidR="006219B2" w:rsidRDefault="006219B2">
      <w:pPr>
        <w:pStyle w:val="BodyText"/>
        <w:spacing w:before="7"/>
        <w:rPr>
          <w:rFonts w:ascii="Arial"/>
          <w:b/>
          <w:sz w:val="12"/>
        </w:rPr>
      </w:pPr>
    </w:p>
    <w:p w14:paraId="7F392C83" w14:textId="77777777" w:rsidR="006219B2" w:rsidRDefault="00AF3A5C">
      <w:pPr>
        <w:pStyle w:val="ListParagraph"/>
        <w:numPr>
          <w:ilvl w:val="0"/>
          <w:numId w:val="9"/>
        </w:numPr>
        <w:tabs>
          <w:tab w:val="left" w:pos="581"/>
        </w:tabs>
        <w:spacing w:before="90"/>
        <w:ind w:hanging="361"/>
      </w:pPr>
      <w:r>
        <w:t>To close the DOS window, type “exit” and press</w:t>
      </w:r>
      <w:r>
        <w:rPr>
          <w:spacing w:val="-9"/>
        </w:rPr>
        <w:t xml:space="preserve"> </w:t>
      </w:r>
      <w:r>
        <w:t>&lt;Enter&gt;.</w:t>
      </w:r>
    </w:p>
    <w:p w14:paraId="4F6DA489" w14:textId="77777777" w:rsidR="006219B2" w:rsidRDefault="006219B2">
      <w:pPr>
        <w:pStyle w:val="BodyText"/>
        <w:spacing w:before="5"/>
        <w:rPr>
          <w:sz w:val="20"/>
        </w:rPr>
      </w:pPr>
    </w:p>
    <w:p w14:paraId="3C4DFADB" w14:textId="77777777" w:rsidR="006219B2" w:rsidRDefault="00AF3A5C">
      <w:pPr>
        <w:pStyle w:val="BodyText"/>
        <w:ind w:left="940"/>
      </w:pPr>
      <w:r>
        <w:rPr>
          <w:b/>
        </w:rPr>
        <w:t xml:space="preserve">Note: </w:t>
      </w:r>
      <w:r>
        <w:t xml:space="preserve">If the installer </w:t>
      </w:r>
      <w:r w:rsidR="00503374">
        <w:t>hasn’t</w:t>
      </w:r>
      <w:r>
        <w:t xml:space="preserve"> been configured yet, you need to configure before installing.</w:t>
      </w:r>
    </w:p>
    <w:p w14:paraId="169D6A4B" w14:textId="77777777" w:rsidR="006219B2" w:rsidRDefault="006219B2">
      <w:pPr>
        <w:pStyle w:val="BodyText"/>
        <w:spacing w:before="6"/>
        <w:rPr>
          <w:sz w:val="31"/>
        </w:rPr>
      </w:pPr>
    </w:p>
    <w:p w14:paraId="300384B5" w14:textId="77777777" w:rsidR="006219B2" w:rsidRDefault="00AF3A5C">
      <w:pPr>
        <w:pStyle w:val="Heading2"/>
        <w:numPr>
          <w:ilvl w:val="1"/>
          <w:numId w:val="12"/>
        </w:numPr>
        <w:tabs>
          <w:tab w:val="left" w:pos="842"/>
        </w:tabs>
      </w:pPr>
      <w:bookmarkStart w:id="38" w:name="_bookmark38"/>
      <w:bookmarkEnd w:id="38"/>
      <w:r>
        <w:t>Configuring the CP Gateway</w:t>
      </w:r>
      <w:r>
        <w:rPr>
          <w:spacing w:val="-12"/>
        </w:rPr>
        <w:t xml:space="preserve"> </w:t>
      </w:r>
      <w:r>
        <w:t>Service</w:t>
      </w:r>
    </w:p>
    <w:p w14:paraId="1206D5D8" w14:textId="77777777" w:rsidR="006219B2" w:rsidRDefault="00AF3A5C">
      <w:pPr>
        <w:pStyle w:val="BodyText"/>
        <w:spacing w:before="178"/>
        <w:ind w:left="220" w:right="824"/>
        <w:jc w:val="both"/>
      </w:pPr>
      <w:r>
        <w:t>Once you have verified that the CP Gateway Service was registered, you must configure it. You will only need to configure the CP Gateway Service once. Subsequent installations (even following uninstalls) will be able to use prior settings to achieve the connection.</w:t>
      </w:r>
    </w:p>
    <w:p w14:paraId="2B467AE3" w14:textId="77777777" w:rsidR="006219B2" w:rsidRDefault="00AF3A5C">
      <w:pPr>
        <w:pStyle w:val="BodyText"/>
        <w:spacing w:before="180"/>
        <w:ind w:left="220" w:right="1093"/>
      </w:pPr>
      <w:r>
        <w:t>The CP Gateway Service must be installed and registered with Windows before you can configure it in CP Console.</w:t>
      </w:r>
    </w:p>
    <w:p w14:paraId="49E531E1" w14:textId="77777777" w:rsidR="006219B2" w:rsidRDefault="00AF3A5C">
      <w:pPr>
        <w:pStyle w:val="ListParagraph"/>
        <w:numPr>
          <w:ilvl w:val="0"/>
          <w:numId w:val="8"/>
        </w:numPr>
        <w:tabs>
          <w:tab w:val="left" w:pos="581"/>
        </w:tabs>
        <w:spacing w:before="126" w:line="235" w:lineRule="auto"/>
        <w:ind w:right="1218"/>
      </w:pPr>
      <w:r>
        <w:rPr>
          <w:b/>
        </w:rPr>
        <w:t>Login to CP Console using your access code/verify code pair.</w:t>
      </w:r>
      <w:r>
        <w:t>. The CP Gateway Configuration detail displays. (</w:t>
      </w:r>
      <w:hyperlink w:anchor="_bookmark39" w:history="1">
        <w:r>
          <w:t>Figure</w:t>
        </w:r>
        <w:r>
          <w:rPr>
            <w:spacing w:val="-5"/>
          </w:rPr>
          <w:t xml:space="preserve"> </w:t>
        </w:r>
        <w:r>
          <w:t>6-13</w:t>
        </w:r>
      </w:hyperlink>
      <w:r>
        <w:t>).</w:t>
      </w:r>
    </w:p>
    <w:p w14:paraId="78B74F4A" w14:textId="77777777" w:rsidR="006219B2" w:rsidRDefault="006219B2">
      <w:pPr>
        <w:spacing w:line="235" w:lineRule="auto"/>
        <w:sectPr w:rsidR="006219B2">
          <w:type w:val="continuous"/>
          <w:pgSz w:w="12240" w:h="15840"/>
          <w:pgMar w:top="1500" w:right="620" w:bottom="280" w:left="1220" w:header="720" w:footer="720" w:gutter="0"/>
          <w:cols w:space="720"/>
        </w:sectPr>
      </w:pPr>
    </w:p>
    <w:p w14:paraId="2B69BFD2" w14:textId="77777777" w:rsidR="006219B2" w:rsidRDefault="006219B2">
      <w:pPr>
        <w:pStyle w:val="BodyText"/>
        <w:spacing w:before="4"/>
        <w:rPr>
          <w:sz w:val="27"/>
        </w:rPr>
      </w:pPr>
    </w:p>
    <w:p w14:paraId="12F0B189" w14:textId="77777777" w:rsidR="006219B2" w:rsidRDefault="00AF3A5C">
      <w:pPr>
        <w:pStyle w:val="BodyText"/>
        <w:ind w:left="520"/>
        <w:rPr>
          <w:sz w:val="20"/>
        </w:rPr>
      </w:pPr>
      <w:r>
        <w:rPr>
          <w:noProof/>
          <w:sz w:val="20"/>
        </w:rPr>
        <w:drawing>
          <wp:inline distT="0" distB="0" distL="0" distR="0" wp14:anchorId="3809F5CD" wp14:editId="712782C0">
            <wp:extent cx="5561923" cy="4176522"/>
            <wp:effectExtent l="0" t="0" r="0" b="0"/>
            <wp:docPr id="173" name="image20.png" descr="Vista Server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pic:cNvPicPr/>
                  </pic:nvPicPr>
                  <pic:blipFill>
                    <a:blip r:embed="rId83" cstate="print"/>
                    <a:stretch>
                      <a:fillRect/>
                    </a:stretch>
                  </pic:blipFill>
                  <pic:spPr>
                    <a:xfrm>
                      <a:off x="0" y="0"/>
                      <a:ext cx="5561923" cy="4176522"/>
                    </a:xfrm>
                    <a:prstGeom prst="rect">
                      <a:avLst/>
                    </a:prstGeom>
                  </pic:spPr>
                </pic:pic>
              </a:graphicData>
            </a:graphic>
          </wp:inline>
        </w:drawing>
      </w:r>
    </w:p>
    <w:p w14:paraId="36D78ADE" w14:textId="77777777" w:rsidR="006219B2" w:rsidRDefault="006219B2">
      <w:pPr>
        <w:pStyle w:val="BodyText"/>
        <w:spacing w:before="7"/>
        <w:rPr>
          <w:sz w:val="12"/>
        </w:rPr>
      </w:pPr>
    </w:p>
    <w:p w14:paraId="05F74609" w14:textId="77777777" w:rsidR="006219B2" w:rsidRDefault="00AF3A5C">
      <w:pPr>
        <w:spacing w:before="93"/>
        <w:ind w:left="2692"/>
        <w:rPr>
          <w:rFonts w:ascii="Arial"/>
          <w:b/>
          <w:sz w:val="20"/>
        </w:rPr>
      </w:pPr>
      <w:bookmarkStart w:id="39" w:name="_bookmark39"/>
      <w:bookmarkEnd w:id="39"/>
      <w:r>
        <w:rPr>
          <w:rFonts w:ascii="Arial"/>
          <w:b/>
          <w:sz w:val="20"/>
        </w:rPr>
        <w:t>Figure 6-13, CP Gateway Configuration Details</w:t>
      </w:r>
    </w:p>
    <w:p w14:paraId="7A468382" w14:textId="77777777" w:rsidR="006219B2" w:rsidRDefault="006219B2">
      <w:pPr>
        <w:pStyle w:val="BodyText"/>
        <w:rPr>
          <w:rFonts w:ascii="Arial"/>
          <w:b/>
        </w:rPr>
      </w:pPr>
    </w:p>
    <w:p w14:paraId="7E3013ED" w14:textId="77777777" w:rsidR="006219B2" w:rsidRDefault="00AF3A5C">
      <w:pPr>
        <w:pStyle w:val="ListParagraph"/>
        <w:numPr>
          <w:ilvl w:val="0"/>
          <w:numId w:val="8"/>
        </w:numPr>
        <w:tabs>
          <w:tab w:val="left" w:pos="581"/>
        </w:tabs>
        <w:spacing w:before="182" w:line="237" w:lineRule="auto"/>
        <w:ind w:right="932"/>
      </w:pPr>
      <w:r>
        <w:t xml:space="preserve">The </w:t>
      </w:r>
      <w:r>
        <w:rPr>
          <w:b/>
        </w:rPr>
        <w:t xml:space="preserve">VistA Server Settings </w:t>
      </w:r>
      <w:r>
        <w:t>field entries are stored on the workstation in the system registry. This allows the CP Gateway Service to connect at startup to the appropriate VistA system with which you are communicating. Type in the field</w:t>
      </w:r>
      <w:r>
        <w:rPr>
          <w:spacing w:val="-5"/>
        </w:rPr>
        <w:t xml:space="preserve"> </w:t>
      </w:r>
      <w:r>
        <w:t>entries.</w:t>
      </w:r>
    </w:p>
    <w:p w14:paraId="15795520" w14:textId="77777777" w:rsidR="006219B2" w:rsidRDefault="006219B2">
      <w:pPr>
        <w:pStyle w:val="BodyText"/>
        <w:spacing w:before="10"/>
        <w:rPr>
          <w:sz w:val="20"/>
        </w:rPr>
      </w:pPr>
    </w:p>
    <w:p w14:paraId="6AC360FF" w14:textId="77777777" w:rsidR="006219B2" w:rsidRDefault="00AF3A5C">
      <w:pPr>
        <w:pStyle w:val="ListParagraph"/>
        <w:numPr>
          <w:ilvl w:val="1"/>
          <w:numId w:val="8"/>
        </w:numPr>
        <w:tabs>
          <w:tab w:val="left" w:pos="940"/>
          <w:tab w:val="left" w:pos="941"/>
        </w:tabs>
        <w:ind w:right="1493"/>
      </w:pPr>
      <w:r>
        <w:rPr>
          <w:b/>
        </w:rPr>
        <w:t>Access</w:t>
      </w:r>
      <w:r>
        <w:rPr>
          <w:b/>
          <w:spacing w:val="-3"/>
        </w:rPr>
        <w:t xml:space="preserve"> </w:t>
      </w:r>
      <w:r>
        <w:rPr>
          <w:b/>
        </w:rPr>
        <w:t>Code</w:t>
      </w:r>
      <w:r>
        <w:rPr>
          <w:b/>
          <w:spacing w:val="-2"/>
        </w:rPr>
        <w:t xml:space="preserve"> </w:t>
      </w:r>
      <w:r>
        <w:t>of</w:t>
      </w:r>
      <w:r>
        <w:rPr>
          <w:spacing w:val="-4"/>
        </w:rPr>
        <w:t xml:space="preserve"> </w:t>
      </w:r>
      <w:r>
        <w:t>the</w:t>
      </w:r>
      <w:r>
        <w:rPr>
          <w:spacing w:val="-3"/>
        </w:rPr>
        <w:t xml:space="preserve"> </w:t>
      </w:r>
      <w:r w:rsidR="00503374">
        <w:t>site’s</w:t>
      </w:r>
      <w:r>
        <w:rPr>
          <w:spacing w:val="-3"/>
        </w:rPr>
        <w:t xml:space="preserve"> </w:t>
      </w:r>
      <w:r>
        <w:t>VistA</w:t>
      </w:r>
      <w:r>
        <w:rPr>
          <w:spacing w:val="-4"/>
        </w:rPr>
        <w:t xml:space="preserve"> </w:t>
      </w:r>
      <w:r>
        <w:t>service</w:t>
      </w:r>
      <w:r>
        <w:rPr>
          <w:spacing w:val="-3"/>
        </w:rPr>
        <w:t xml:space="preserve"> </w:t>
      </w:r>
      <w:r>
        <w:t>user</w:t>
      </w:r>
      <w:r>
        <w:rPr>
          <w:spacing w:val="-2"/>
        </w:rPr>
        <w:t xml:space="preserve"> </w:t>
      </w:r>
      <w:r>
        <w:t>account</w:t>
      </w:r>
      <w:r>
        <w:rPr>
          <w:spacing w:val="-4"/>
        </w:rPr>
        <w:t xml:space="preserve"> </w:t>
      </w:r>
      <w:r>
        <w:t>with</w:t>
      </w:r>
      <w:r>
        <w:rPr>
          <w:spacing w:val="-4"/>
        </w:rPr>
        <w:t xml:space="preserve"> </w:t>
      </w:r>
      <w:r>
        <w:t>the</w:t>
      </w:r>
      <w:r>
        <w:rPr>
          <w:spacing w:val="-2"/>
        </w:rPr>
        <w:t xml:space="preserve"> </w:t>
      </w:r>
      <w:r>
        <w:t>RPC</w:t>
      </w:r>
      <w:r>
        <w:rPr>
          <w:spacing w:val="-5"/>
        </w:rPr>
        <w:t xml:space="preserve"> </w:t>
      </w:r>
      <w:r>
        <w:t>Broker</w:t>
      </w:r>
      <w:r>
        <w:rPr>
          <w:spacing w:val="-3"/>
        </w:rPr>
        <w:t xml:space="preserve"> </w:t>
      </w:r>
      <w:r>
        <w:t>Context</w:t>
      </w:r>
      <w:r>
        <w:rPr>
          <w:spacing w:val="-2"/>
        </w:rPr>
        <w:t xml:space="preserve"> </w:t>
      </w:r>
      <w:r>
        <w:t>for</w:t>
      </w:r>
      <w:r>
        <w:rPr>
          <w:spacing w:val="-2"/>
        </w:rPr>
        <w:t xml:space="preserve"> </w:t>
      </w:r>
      <w:r>
        <w:t>CP Gateway [MDCP Gateway Context] option as a secondary</w:t>
      </w:r>
      <w:r>
        <w:rPr>
          <w:spacing w:val="-8"/>
        </w:rPr>
        <w:t xml:space="preserve"> </w:t>
      </w:r>
      <w:r>
        <w:t>menu</w:t>
      </w:r>
    </w:p>
    <w:p w14:paraId="646D1590" w14:textId="77777777" w:rsidR="006219B2" w:rsidRDefault="006219B2">
      <w:pPr>
        <w:pStyle w:val="BodyText"/>
        <w:spacing w:before="11"/>
        <w:rPr>
          <w:sz w:val="20"/>
        </w:rPr>
      </w:pPr>
    </w:p>
    <w:p w14:paraId="47E129FA" w14:textId="77777777" w:rsidR="006219B2" w:rsidRDefault="00AF3A5C">
      <w:pPr>
        <w:pStyle w:val="ListParagraph"/>
        <w:numPr>
          <w:ilvl w:val="1"/>
          <w:numId w:val="8"/>
        </w:numPr>
        <w:tabs>
          <w:tab w:val="left" w:pos="941"/>
        </w:tabs>
        <w:ind w:right="1515"/>
      </w:pPr>
      <w:r>
        <w:rPr>
          <w:b/>
        </w:rPr>
        <w:t>Verify</w:t>
      </w:r>
      <w:r>
        <w:rPr>
          <w:b/>
          <w:spacing w:val="-3"/>
        </w:rPr>
        <w:t xml:space="preserve"> </w:t>
      </w:r>
      <w:r>
        <w:rPr>
          <w:b/>
        </w:rPr>
        <w:t>Code</w:t>
      </w:r>
      <w:r>
        <w:rPr>
          <w:b/>
          <w:spacing w:val="-3"/>
        </w:rPr>
        <w:t xml:space="preserve"> </w:t>
      </w:r>
      <w:r>
        <w:t>of</w:t>
      </w:r>
      <w:r>
        <w:rPr>
          <w:spacing w:val="-3"/>
        </w:rPr>
        <w:t xml:space="preserve"> </w:t>
      </w:r>
      <w:r>
        <w:t>the</w:t>
      </w:r>
      <w:r>
        <w:rPr>
          <w:spacing w:val="-2"/>
        </w:rPr>
        <w:t xml:space="preserve"> </w:t>
      </w:r>
      <w:r w:rsidR="00503374">
        <w:t>site’s</w:t>
      </w:r>
      <w:r>
        <w:rPr>
          <w:spacing w:val="-4"/>
        </w:rPr>
        <w:t xml:space="preserve"> </w:t>
      </w:r>
      <w:r>
        <w:t>VistA</w:t>
      </w:r>
      <w:r>
        <w:rPr>
          <w:spacing w:val="-6"/>
        </w:rPr>
        <w:t xml:space="preserve"> </w:t>
      </w:r>
      <w:r>
        <w:t>service</w:t>
      </w:r>
      <w:r>
        <w:rPr>
          <w:spacing w:val="-2"/>
        </w:rPr>
        <w:t xml:space="preserve"> </w:t>
      </w:r>
      <w:r>
        <w:t>user</w:t>
      </w:r>
      <w:r>
        <w:rPr>
          <w:spacing w:val="-2"/>
        </w:rPr>
        <w:t xml:space="preserve"> </w:t>
      </w:r>
      <w:r>
        <w:t>account</w:t>
      </w:r>
      <w:r>
        <w:rPr>
          <w:spacing w:val="-2"/>
        </w:rPr>
        <w:t xml:space="preserve"> </w:t>
      </w:r>
      <w:r>
        <w:t>with</w:t>
      </w:r>
      <w:r>
        <w:rPr>
          <w:spacing w:val="-5"/>
        </w:rPr>
        <w:t xml:space="preserve"> </w:t>
      </w:r>
      <w:r>
        <w:t>the</w:t>
      </w:r>
      <w:r>
        <w:rPr>
          <w:spacing w:val="-3"/>
        </w:rPr>
        <w:t xml:space="preserve"> </w:t>
      </w:r>
      <w:r>
        <w:t>RPC</w:t>
      </w:r>
      <w:r>
        <w:rPr>
          <w:spacing w:val="-4"/>
        </w:rPr>
        <w:t xml:space="preserve"> </w:t>
      </w:r>
      <w:r>
        <w:t>Broker</w:t>
      </w:r>
      <w:r>
        <w:rPr>
          <w:spacing w:val="-2"/>
        </w:rPr>
        <w:t xml:space="preserve"> </w:t>
      </w:r>
      <w:r>
        <w:t>Context</w:t>
      </w:r>
      <w:r>
        <w:rPr>
          <w:spacing w:val="-4"/>
        </w:rPr>
        <w:t xml:space="preserve"> </w:t>
      </w:r>
      <w:r>
        <w:t>for</w:t>
      </w:r>
      <w:r>
        <w:rPr>
          <w:spacing w:val="-3"/>
        </w:rPr>
        <w:t xml:space="preserve"> </w:t>
      </w:r>
      <w:r>
        <w:t>CP Gateway [MDCP Gateway Context] option as a secondary</w:t>
      </w:r>
      <w:r>
        <w:rPr>
          <w:spacing w:val="-9"/>
        </w:rPr>
        <w:t xml:space="preserve"> </w:t>
      </w:r>
      <w:r>
        <w:t>menu</w:t>
      </w:r>
    </w:p>
    <w:p w14:paraId="24142E8B" w14:textId="77777777" w:rsidR="006219B2" w:rsidRDefault="006219B2">
      <w:pPr>
        <w:pStyle w:val="BodyText"/>
        <w:spacing w:before="8"/>
        <w:rPr>
          <w:sz w:val="20"/>
        </w:rPr>
      </w:pPr>
    </w:p>
    <w:p w14:paraId="354A525A" w14:textId="77777777" w:rsidR="006219B2" w:rsidRDefault="00AF3A5C">
      <w:pPr>
        <w:pStyle w:val="ListParagraph"/>
        <w:numPr>
          <w:ilvl w:val="1"/>
          <w:numId w:val="8"/>
        </w:numPr>
        <w:tabs>
          <w:tab w:val="left" w:pos="940"/>
          <w:tab w:val="left" w:pos="941"/>
        </w:tabs>
        <w:ind w:right="975"/>
      </w:pPr>
      <w:r>
        <w:rPr>
          <w:b/>
        </w:rPr>
        <w:t xml:space="preserve">RPC Broker Port </w:t>
      </w:r>
      <w:r>
        <w:t>for the CP Gateway Service on the VistA server to which you are connecting the</w:t>
      </w:r>
      <w:r>
        <w:rPr>
          <w:spacing w:val="-1"/>
        </w:rPr>
        <w:t xml:space="preserve"> </w:t>
      </w:r>
      <w:r>
        <w:t>broker</w:t>
      </w:r>
    </w:p>
    <w:p w14:paraId="7F4627F3" w14:textId="77777777" w:rsidR="006219B2" w:rsidRDefault="006219B2">
      <w:pPr>
        <w:pStyle w:val="BodyText"/>
        <w:spacing w:before="11"/>
        <w:rPr>
          <w:sz w:val="20"/>
        </w:rPr>
      </w:pPr>
    </w:p>
    <w:p w14:paraId="41778CA3" w14:textId="77777777" w:rsidR="006219B2" w:rsidRDefault="00AF3A5C">
      <w:pPr>
        <w:pStyle w:val="ListParagraph"/>
        <w:numPr>
          <w:ilvl w:val="1"/>
          <w:numId w:val="8"/>
        </w:numPr>
        <w:tabs>
          <w:tab w:val="left" w:pos="941"/>
        </w:tabs>
        <w:ind w:hanging="361"/>
      </w:pPr>
      <w:r>
        <w:rPr>
          <w:b/>
        </w:rPr>
        <w:t xml:space="preserve">IP Address </w:t>
      </w:r>
      <w:r>
        <w:t>of the VistA</w:t>
      </w:r>
      <w:r>
        <w:rPr>
          <w:spacing w:val="-3"/>
        </w:rPr>
        <w:t xml:space="preserve"> </w:t>
      </w:r>
      <w:r>
        <w:t>server</w:t>
      </w:r>
    </w:p>
    <w:p w14:paraId="225B30B1" w14:textId="77777777" w:rsidR="006219B2" w:rsidRDefault="006219B2">
      <w:pPr>
        <w:pStyle w:val="BodyText"/>
        <w:spacing w:before="2"/>
        <w:rPr>
          <w:sz w:val="21"/>
        </w:rPr>
      </w:pPr>
    </w:p>
    <w:p w14:paraId="1F67CA39" w14:textId="77777777" w:rsidR="006219B2" w:rsidRDefault="00AF3A5C">
      <w:pPr>
        <w:pStyle w:val="ListParagraph"/>
        <w:numPr>
          <w:ilvl w:val="0"/>
          <w:numId w:val="8"/>
        </w:numPr>
        <w:tabs>
          <w:tab w:val="left" w:pos="581"/>
        </w:tabs>
        <w:spacing w:before="1" w:line="237" w:lineRule="auto"/>
        <w:ind w:right="931"/>
      </w:pPr>
      <w:r>
        <w:t>Obtain the IP address for the Gateway Server Settings used by the VistA server to connect to your local service. You can get it from a few places, such as from a network administrator, from Network Control Panel settings, or from a Windows command screen, as described</w:t>
      </w:r>
      <w:r>
        <w:rPr>
          <w:spacing w:val="-12"/>
        </w:rPr>
        <w:t xml:space="preserve"> </w:t>
      </w:r>
      <w:r>
        <w:t>below.</w:t>
      </w:r>
    </w:p>
    <w:p w14:paraId="6BC5B0F7" w14:textId="77777777" w:rsidR="006219B2" w:rsidRDefault="006219B2">
      <w:pPr>
        <w:pStyle w:val="BodyText"/>
        <w:spacing w:before="10"/>
        <w:rPr>
          <w:sz w:val="20"/>
        </w:rPr>
      </w:pPr>
    </w:p>
    <w:p w14:paraId="1A22DFC8" w14:textId="77777777" w:rsidR="006219B2" w:rsidRDefault="00AF3A5C">
      <w:pPr>
        <w:spacing w:line="252" w:lineRule="exact"/>
        <w:ind w:left="567" w:right="2295"/>
        <w:jc w:val="center"/>
      </w:pPr>
      <w:r>
        <w:rPr>
          <w:b/>
        </w:rPr>
        <w:t xml:space="preserve">Note: </w:t>
      </w:r>
      <w:r>
        <w:t xml:space="preserve">It is required that you use a </w:t>
      </w:r>
      <w:r>
        <w:rPr>
          <w:b/>
        </w:rPr>
        <w:t xml:space="preserve">static IP address </w:t>
      </w:r>
      <w:r>
        <w:t>in the following format:</w:t>
      </w:r>
    </w:p>
    <w:p w14:paraId="46EFAC6F" w14:textId="77777777" w:rsidR="006219B2" w:rsidRDefault="00AF3A5C">
      <w:pPr>
        <w:pStyle w:val="BodyText"/>
        <w:spacing w:line="252" w:lineRule="exact"/>
        <w:ind w:left="567" w:right="1011"/>
        <w:jc w:val="center"/>
      </w:pPr>
      <w:r>
        <w:rPr>
          <w:i/>
        </w:rPr>
        <w:t>xxx</w:t>
      </w:r>
      <w:r>
        <w:rPr>
          <w:b/>
          <w:i/>
        </w:rPr>
        <w:t>.</w:t>
      </w:r>
      <w:r>
        <w:rPr>
          <w:i/>
        </w:rPr>
        <w:t>xxx</w:t>
      </w:r>
      <w:r>
        <w:rPr>
          <w:b/>
          <w:i/>
        </w:rPr>
        <w:t>.</w:t>
      </w:r>
      <w:r>
        <w:rPr>
          <w:i/>
        </w:rPr>
        <w:t>xxx</w:t>
      </w:r>
      <w:r>
        <w:rPr>
          <w:b/>
          <w:i/>
        </w:rPr>
        <w:t>.</w:t>
      </w:r>
      <w:r>
        <w:rPr>
          <w:i/>
        </w:rPr>
        <w:t>xxx</w:t>
      </w:r>
      <w:r>
        <w:t xml:space="preserve">. </w:t>
      </w:r>
      <w:hyperlink w:anchor="_bookmark40" w:history="1">
        <w:r>
          <w:t xml:space="preserve">Figure 6-14 </w:t>
        </w:r>
      </w:hyperlink>
      <w:r>
        <w:t>shows an example of an IP address: 10.3.31.72.</w:t>
      </w:r>
    </w:p>
    <w:p w14:paraId="73B701AD" w14:textId="77777777" w:rsidR="006219B2" w:rsidRDefault="006219B2">
      <w:pPr>
        <w:spacing w:line="252" w:lineRule="exact"/>
        <w:jc w:val="center"/>
        <w:sectPr w:rsidR="006219B2">
          <w:pgSz w:w="12240" w:h="15840"/>
          <w:pgMar w:top="1120" w:right="620" w:bottom="1160" w:left="1220" w:header="902" w:footer="976" w:gutter="0"/>
          <w:cols w:space="720"/>
        </w:sectPr>
      </w:pPr>
    </w:p>
    <w:p w14:paraId="4EC84481" w14:textId="77777777" w:rsidR="006219B2" w:rsidRDefault="006219B2">
      <w:pPr>
        <w:pStyle w:val="BodyText"/>
        <w:rPr>
          <w:sz w:val="20"/>
        </w:rPr>
      </w:pPr>
    </w:p>
    <w:p w14:paraId="73F8F009" w14:textId="77777777" w:rsidR="006219B2" w:rsidRDefault="006219B2">
      <w:pPr>
        <w:pStyle w:val="BodyText"/>
        <w:rPr>
          <w:sz w:val="20"/>
        </w:rPr>
      </w:pPr>
    </w:p>
    <w:p w14:paraId="301D8E0B" w14:textId="77777777" w:rsidR="006219B2" w:rsidRDefault="006219B2">
      <w:pPr>
        <w:pStyle w:val="BodyText"/>
        <w:spacing w:before="4"/>
        <w:rPr>
          <w:sz w:val="19"/>
        </w:rPr>
      </w:pPr>
    </w:p>
    <w:p w14:paraId="78DF10BD" w14:textId="77777777" w:rsidR="006219B2" w:rsidRDefault="00AF3A5C">
      <w:pPr>
        <w:pStyle w:val="BodyText"/>
        <w:ind w:left="580"/>
      </w:pPr>
      <w:r>
        <w:rPr>
          <w:i/>
        </w:rPr>
        <w:t xml:space="preserve">Optional </w:t>
      </w:r>
      <w:r>
        <w:t>– One way to obtain the IP address on a Windows system is as follows:</w:t>
      </w:r>
    </w:p>
    <w:p w14:paraId="20920D36" w14:textId="77777777" w:rsidR="006219B2" w:rsidRDefault="006219B2">
      <w:pPr>
        <w:pStyle w:val="BodyText"/>
        <w:spacing w:before="1"/>
      </w:pPr>
    </w:p>
    <w:p w14:paraId="1E118F7C" w14:textId="77777777" w:rsidR="006219B2" w:rsidRDefault="00AF3A5C">
      <w:pPr>
        <w:pStyle w:val="ListParagraph"/>
        <w:numPr>
          <w:ilvl w:val="1"/>
          <w:numId w:val="8"/>
        </w:numPr>
        <w:tabs>
          <w:tab w:val="left" w:pos="940"/>
          <w:tab w:val="left" w:pos="941"/>
        </w:tabs>
        <w:ind w:hanging="361"/>
      </w:pPr>
      <w:r>
        <w:t xml:space="preserve">Click </w:t>
      </w:r>
      <w:r>
        <w:rPr>
          <w:b/>
        </w:rPr>
        <w:t>Start |</w:t>
      </w:r>
      <w:r>
        <w:rPr>
          <w:b/>
          <w:spacing w:val="-3"/>
        </w:rPr>
        <w:t xml:space="preserve"> </w:t>
      </w:r>
      <w:r>
        <w:rPr>
          <w:b/>
        </w:rPr>
        <w:t>Run</w:t>
      </w:r>
      <w:r>
        <w:t>.</w:t>
      </w:r>
    </w:p>
    <w:p w14:paraId="22BA4ABC" w14:textId="77777777" w:rsidR="006219B2" w:rsidRDefault="006219B2">
      <w:pPr>
        <w:pStyle w:val="BodyText"/>
        <w:rPr>
          <w:sz w:val="21"/>
        </w:rPr>
      </w:pPr>
    </w:p>
    <w:p w14:paraId="5FD1DB19" w14:textId="77777777" w:rsidR="006219B2" w:rsidRDefault="00AF3A5C">
      <w:pPr>
        <w:pStyle w:val="ListParagraph"/>
        <w:numPr>
          <w:ilvl w:val="1"/>
          <w:numId w:val="8"/>
        </w:numPr>
        <w:tabs>
          <w:tab w:val="left" w:pos="941"/>
        </w:tabs>
        <w:ind w:hanging="361"/>
      </w:pPr>
      <w:r>
        <w:t>Type</w:t>
      </w:r>
      <w:r>
        <w:rPr>
          <w:spacing w:val="-1"/>
        </w:rPr>
        <w:t xml:space="preserve"> </w:t>
      </w:r>
      <w:r>
        <w:rPr>
          <w:b/>
        </w:rPr>
        <w:t>cmd</w:t>
      </w:r>
      <w:r>
        <w:t>.</w:t>
      </w:r>
    </w:p>
    <w:p w14:paraId="10CF2EE5" w14:textId="77777777" w:rsidR="006219B2" w:rsidRDefault="006219B2">
      <w:pPr>
        <w:pStyle w:val="BodyText"/>
        <w:spacing w:before="9"/>
        <w:rPr>
          <w:sz w:val="20"/>
        </w:rPr>
      </w:pPr>
    </w:p>
    <w:p w14:paraId="7746AE60" w14:textId="77777777" w:rsidR="006219B2" w:rsidRDefault="00AF3A5C">
      <w:pPr>
        <w:pStyle w:val="ListParagraph"/>
        <w:numPr>
          <w:ilvl w:val="1"/>
          <w:numId w:val="8"/>
        </w:numPr>
        <w:tabs>
          <w:tab w:val="left" w:pos="940"/>
          <w:tab w:val="left" w:pos="941"/>
        </w:tabs>
        <w:ind w:hanging="361"/>
      </w:pPr>
      <w:r>
        <w:t xml:space="preserve">Type </w:t>
      </w:r>
      <w:r>
        <w:rPr>
          <w:b/>
        </w:rPr>
        <w:t>ipconfig</w:t>
      </w:r>
      <w:r>
        <w:t>. A list displays that contains the IP address (</w:t>
      </w:r>
      <w:hyperlink w:anchor="_bookmark40" w:history="1">
        <w:r>
          <w:t>Figure</w:t>
        </w:r>
        <w:r>
          <w:rPr>
            <w:spacing w:val="-11"/>
          </w:rPr>
          <w:t xml:space="preserve"> </w:t>
        </w:r>
        <w:r>
          <w:t>6-14</w:t>
        </w:r>
      </w:hyperlink>
      <w:r>
        <w:t>).</w:t>
      </w:r>
    </w:p>
    <w:p w14:paraId="6D9C9900" w14:textId="77777777" w:rsidR="006219B2" w:rsidRDefault="00AF3A5C">
      <w:pPr>
        <w:pStyle w:val="BodyText"/>
        <w:spacing w:before="10"/>
        <w:rPr>
          <w:sz w:val="17"/>
        </w:rPr>
      </w:pPr>
      <w:r>
        <w:rPr>
          <w:noProof/>
        </w:rPr>
        <w:drawing>
          <wp:anchor distT="0" distB="0" distL="0" distR="0" simplePos="0" relativeHeight="111" behindDoc="0" locked="0" layoutInCell="1" allowOverlap="1" wp14:anchorId="13CFF252" wp14:editId="2B8FDCED">
            <wp:simplePos x="0" y="0"/>
            <wp:positionH relativeFrom="page">
              <wp:posOffset>1769110</wp:posOffset>
            </wp:positionH>
            <wp:positionV relativeFrom="paragraph">
              <wp:posOffset>155648</wp:posOffset>
            </wp:positionV>
            <wp:extent cx="4463390" cy="2253615"/>
            <wp:effectExtent l="0" t="0" r="0" b="0"/>
            <wp:wrapTopAndBottom/>
            <wp:docPr id="17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1.png"/>
                    <pic:cNvPicPr/>
                  </pic:nvPicPr>
                  <pic:blipFill>
                    <a:blip r:embed="rId84" cstate="print"/>
                    <a:stretch>
                      <a:fillRect/>
                    </a:stretch>
                  </pic:blipFill>
                  <pic:spPr>
                    <a:xfrm>
                      <a:off x="0" y="0"/>
                      <a:ext cx="4463390" cy="2253615"/>
                    </a:xfrm>
                    <a:prstGeom prst="rect">
                      <a:avLst/>
                    </a:prstGeom>
                  </pic:spPr>
                </pic:pic>
              </a:graphicData>
            </a:graphic>
          </wp:anchor>
        </w:drawing>
      </w:r>
    </w:p>
    <w:p w14:paraId="2BA68638" w14:textId="77777777" w:rsidR="006219B2" w:rsidRDefault="00AF3A5C">
      <w:pPr>
        <w:spacing w:before="147"/>
        <w:ind w:left="567" w:right="1166"/>
        <w:jc w:val="center"/>
        <w:rPr>
          <w:rFonts w:ascii="Arial"/>
          <w:b/>
          <w:sz w:val="20"/>
        </w:rPr>
      </w:pPr>
      <w:bookmarkStart w:id="40" w:name="_bookmark40"/>
      <w:bookmarkEnd w:id="40"/>
      <w:r>
        <w:rPr>
          <w:rFonts w:ascii="Arial"/>
          <w:b/>
          <w:sz w:val="20"/>
        </w:rPr>
        <w:t>Figure 6-14, IP Address</w:t>
      </w:r>
    </w:p>
    <w:p w14:paraId="2E77D781" w14:textId="77777777" w:rsidR="006219B2" w:rsidRDefault="00AF3A5C">
      <w:pPr>
        <w:pStyle w:val="ListParagraph"/>
        <w:numPr>
          <w:ilvl w:val="0"/>
          <w:numId w:val="8"/>
        </w:numPr>
        <w:tabs>
          <w:tab w:val="left" w:pos="581"/>
        </w:tabs>
        <w:spacing w:before="2" w:line="237" w:lineRule="auto"/>
        <w:ind w:right="819"/>
      </w:pPr>
      <w:r>
        <w:t>The lower half of the CP Gateway Configuration screen (</w:t>
      </w:r>
      <w:hyperlink w:anchor="_bookmark39" w:history="1">
        <w:r>
          <w:t>Figure 6-13</w:t>
        </w:r>
      </w:hyperlink>
      <w:r>
        <w:t xml:space="preserve">) provides fields for you to enter the CP Gateway Server Settings. </w:t>
      </w:r>
      <w:hyperlink w:anchor="_bookmark41" w:history="1">
        <w:r>
          <w:t xml:space="preserve">Figure 6-15 </w:t>
        </w:r>
      </w:hyperlink>
      <w:r>
        <w:t>provides a close up view of this screen area, along</w:t>
      </w:r>
      <w:r>
        <w:rPr>
          <w:spacing w:val="-30"/>
        </w:rPr>
        <w:t xml:space="preserve"> </w:t>
      </w:r>
      <w:r>
        <w:t>with sample</w:t>
      </w:r>
      <w:r>
        <w:rPr>
          <w:spacing w:val="-1"/>
        </w:rPr>
        <w:t xml:space="preserve"> </w:t>
      </w:r>
      <w:r>
        <w:t>entries.</w:t>
      </w:r>
    </w:p>
    <w:p w14:paraId="46933C71" w14:textId="77777777" w:rsidR="006219B2" w:rsidRDefault="00494A4C">
      <w:pPr>
        <w:pStyle w:val="BodyText"/>
        <w:spacing w:before="8"/>
        <w:rPr>
          <w:sz w:val="17"/>
        </w:rPr>
      </w:pPr>
      <w:r>
        <w:pict w14:anchorId="491B3F39">
          <v:group id="_x0000_s1077" style="position:absolute;margin-left:139.35pt;margin-top:12.4pt;width:333.35pt;height:142pt;z-index:-251543552;mso-wrap-distance-left:0;mso-wrap-distance-right:0;mso-position-horizontal-relative:page" coordorigin="2787,248" coordsize="6667,2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2796;top:300;width:6646;height:2730">
              <v:imagedata r:id="rId85" o:title=""/>
            </v:shape>
            <v:line id="_x0000_s1085" style="position:absolute" from="2796,253" to="9443,253" strokeweight=".48pt"/>
            <v:line id="_x0000_s1084" style="position:absolute" from="2792,248" to="2792,3077" strokeweight=".48pt"/>
            <v:line id="_x0000_s1083" style="position:absolute" from="9448,248" to="9448,3077" strokeweight=".48pt"/>
            <v:rect id="_x0000_s1082" style="position:absolute;left:2786;top:3077;width:10;height:10" fillcolor="black" stroked="f"/>
            <v:rect id="_x0000_s1081" style="position:absolute;left:2786;top:3077;width:10;height:10" fillcolor="black" stroked="f"/>
            <v:line id="_x0000_s1080" style="position:absolute" from="2796,3082" to="9443,3082" strokeweight=".48pt"/>
            <v:rect id="_x0000_s1079" style="position:absolute;left:9443;top:3077;width:10;height:10" fillcolor="black" stroked="f"/>
            <v:rect id="_x0000_s1078" style="position:absolute;left:9443;top:3077;width:10;height:10" fillcolor="black" stroked="f"/>
            <w10:wrap type="topAndBottom" anchorx="page"/>
          </v:group>
        </w:pict>
      </w:r>
    </w:p>
    <w:p w14:paraId="198286F5" w14:textId="77777777" w:rsidR="006219B2" w:rsidRDefault="00AF3A5C">
      <w:pPr>
        <w:spacing w:before="145"/>
        <w:ind w:left="3139"/>
        <w:rPr>
          <w:rFonts w:ascii="Arial"/>
          <w:b/>
          <w:sz w:val="20"/>
        </w:rPr>
      </w:pPr>
      <w:bookmarkStart w:id="41" w:name="_bookmark41"/>
      <w:bookmarkEnd w:id="41"/>
      <w:r>
        <w:rPr>
          <w:rFonts w:ascii="Arial"/>
          <w:b/>
          <w:sz w:val="20"/>
        </w:rPr>
        <w:t>Figure 6-15, Gateway Server Settings</w:t>
      </w:r>
    </w:p>
    <w:p w14:paraId="3F80188E" w14:textId="77777777" w:rsidR="006219B2" w:rsidRDefault="00AF3A5C">
      <w:pPr>
        <w:pStyle w:val="BodyText"/>
        <w:spacing w:before="180"/>
        <w:ind w:left="580"/>
      </w:pPr>
      <w:r>
        <w:t>The following list provides more detailed explanations of the various Gateway Server Settings.</w:t>
      </w:r>
    </w:p>
    <w:p w14:paraId="303AD83A" w14:textId="77777777" w:rsidR="006219B2" w:rsidRDefault="006219B2">
      <w:pPr>
        <w:pStyle w:val="BodyText"/>
        <w:spacing w:before="1"/>
      </w:pPr>
    </w:p>
    <w:p w14:paraId="5C85FE56" w14:textId="77777777" w:rsidR="006219B2" w:rsidRDefault="00AF3A5C">
      <w:pPr>
        <w:pStyle w:val="ListParagraph"/>
        <w:numPr>
          <w:ilvl w:val="1"/>
          <w:numId w:val="8"/>
        </w:numPr>
        <w:tabs>
          <w:tab w:val="left" w:pos="940"/>
          <w:tab w:val="left" w:pos="941"/>
        </w:tabs>
        <w:ind w:hanging="361"/>
      </w:pPr>
      <w:r>
        <w:rPr>
          <w:b/>
        </w:rPr>
        <w:t xml:space="preserve">IP Address: </w:t>
      </w:r>
      <w:r>
        <w:t>Enter the workstation IP address on which the CP Gateway Service is</w:t>
      </w:r>
      <w:r>
        <w:rPr>
          <w:spacing w:val="-8"/>
        </w:rPr>
        <w:t xml:space="preserve"> </w:t>
      </w:r>
      <w:r>
        <w:t>installed</w:t>
      </w:r>
    </w:p>
    <w:p w14:paraId="1B7B1E35" w14:textId="77777777" w:rsidR="006219B2" w:rsidRDefault="006219B2">
      <w:pPr>
        <w:pStyle w:val="BodyText"/>
        <w:spacing w:before="9"/>
        <w:rPr>
          <w:sz w:val="20"/>
        </w:rPr>
      </w:pPr>
    </w:p>
    <w:p w14:paraId="5D429F7C" w14:textId="77777777" w:rsidR="006219B2" w:rsidRDefault="00AF3A5C">
      <w:pPr>
        <w:pStyle w:val="ListParagraph"/>
        <w:numPr>
          <w:ilvl w:val="1"/>
          <w:numId w:val="8"/>
        </w:numPr>
        <w:tabs>
          <w:tab w:val="left" w:pos="941"/>
        </w:tabs>
        <w:ind w:right="1009"/>
      </w:pPr>
      <w:r>
        <w:rPr>
          <w:b/>
        </w:rPr>
        <w:t xml:space="preserve">Notify Port: </w:t>
      </w:r>
      <w:r>
        <w:t>This is the listening port of the local machine that opens when a message is sent to the workstation. The default is</w:t>
      </w:r>
      <w:r>
        <w:rPr>
          <w:spacing w:val="-5"/>
        </w:rPr>
        <w:t xml:space="preserve"> </w:t>
      </w:r>
      <w:r>
        <w:rPr>
          <w:b/>
        </w:rPr>
        <w:t>8888</w:t>
      </w:r>
      <w:r>
        <w:t>.</w:t>
      </w:r>
    </w:p>
    <w:p w14:paraId="5FED35C8" w14:textId="77777777" w:rsidR="006219B2" w:rsidRDefault="006219B2">
      <w:pPr>
        <w:sectPr w:rsidR="006219B2">
          <w:pgSz w:w="12240" w:h="15840"/>
          <w:pgMar w:top="1120" w:right="620" w:bottom="1160" w:left="1220" w:header="902" w:footer="976" w:gutter="0"/>
          <w:cols w:space="720"/>
        </w:sectPr>
      </w:pPr>
    </w:p>
    <w:p w14:paraId="2A351C6A" w14:textId="77777777" w:rsidR="006219B2" w:rsidRDefault="006219B2">
      <w:pPr>
        <w:pStyle w:val="BodyText"/>
        <w:rPr>
          <w:sz w:val="19"/>
        </w:rPr>
      </w:pPr>
    </w:p>
    <w:p w14:paraId="528FD16B" w14:textId="77777777" w:rsidR="006219B2" w:rsidRDefault="00AF3A5C">
      <w:pPr>
        <w:pStyle w:val="ListParagraph"/>
        <w:numPr>
          <w:ilvl w:val="1"/>
          <w:numId w:val="8"/>
        </w:numPr>
        <w:tabs>
          <w:tab w:val="left" w:pos="940"/>
          <w:tab w:val="left" w:pos="941"/>
        </w:tabs>
        <w:spacing w:before="92"/>
        <w:ind w:right="823"/>
      </w:pPr>
      <w:r>
        <w:rPr>
          <w:b/>
        </w:rPr>
        <w:t xml:space="preserve">Log Level: </w:t>
      </w:r>
      <w:r>
        <w:t>Specify the amount of detail to log in the Windows Event Viewer for the CP Gateway Service.</w:t>
      </w:r>
    </w:p>
    <w:p w14:paraId="7261D793" w14:textId="77777777" w:rsidR="006219B2" w:rsidRDefault="006219B2">
      <w:pPr>
        <w:pStyle w:val="BodyText"/>
        <w:spacing w:before="10"/>
        <w:rPr>
          <w:sz w:val="20"/>
        </w:rPr>
      </w:pPr>
    </w:p>
    <w:p w14:paraId="2E981D36" w14:textId="77777777" w:rsidR="006219B2" w:rsidRDefault="00AF3A5C">
      <w:pPr>
        <w:pStyle w:val="BodyText"/>
        <w:ind w:left="940"/>
      </w:pPr>
      <w:r>
        <w:rPr>
          <w:noProof/>
          <w:position w:val="-4"/>
        </w:rPr>
        <w:drawing>
          <wp:inline distT="0" distB="0" distL="0" distR="0" wp14:anchorId="3555405B" wp14:editId="2292A3F3">
            <wp:extent cx="128015" cy="172211"/>
            <wp:effectExtent l="0" t="0" r="0" b="0"/>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Critical – only severe</w:t>
      </w:r>
      <w:r>
        <w:rPr>
          <w:spacing w:val="-7"/>
        </w:rPr>
        <w:t xml:space="preserve"> </w:t>
      </w:r>
      <w:r>
        <w:t>errors</w:t>
      </w:r>
    </w:p>
    <w:p w14:paraId="1CA56F5F" w14:textId="77777777" w:rsidR="006219B2" w:rsidRDefault="00AF3A5C">
      <w:pPr>
        <w:pStyle w:val="BodyText"/>
        <w:spacing w:line="510" w:lineRule="atLeast"/>
        <w:ind w:left="940" w:right="1172"/>
      </w:pPr>
      <w:r>
        <w:rPr>
          <w:noProof/>
          <w:position w:val="-4"/>
        </w:rPr>
        <w:drawing>
          <wp:inline distT="0" distB="0" distL="0" distR="0" wp14:anchorId="6EA8604A" wp14:editId="4C82EDDE">
            <wp:extent cx="128015" cy="172211"/>
            <wp:effectExtent l="0" t="0" r="0" b="0"/>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Error – critical + errors that cause instability in the operation of the CP</w:t>
      </w:r>
      <w:r>
        <w:rPr>
          <w:spacing w:val="-23"/>
        </w:rPr>
        <w:t xml:space="preserve"> </w:t>
      </w:r>
      <w:r>
        <w:t>Gateway</w:t>
      </w:r>
      <w:r>
        <w:rPr>
          <w:spacing w:val="-4"/>
        </w:rPr>
        <w:t xml:space="preserve"> </w:t>
      </w:r>
      <w:r>
        <w:t xml:space="preserve">Service </w:t>
      </w:r>
      <w:r>
        <w:rPr>
          <w:noProof/>
          <w:position w:val="-4"/>
        </w:rPr>
        <w:drawing>
          <wp:inline distT="0" distB="0" distL="0" distR="0" wp14:anchorId="55EC4892" wp14:editId="64A8EA98">
            <wp:extent cx="128015" cy="172211"/>
            <wp:effectExtent l="0" t="0" r="0" b="0"/>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5"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Warning – Critical + error + any items captured but that allow the CP Gateway Service</w:t>
      </w:r>
      <w:r>
        <w:rPr>
          <w:spacing w:val="-28"/>
        </w:rPr>
        <w:t xml:space="preserve"> </w:t>
      </w:r>
      <w:r>
        <w:t>to</w:t>
      </w:r>
    </w:p>
    <w:p w14:paraId="11AE3F52" w14:textId="77777777" w:rsidR="006219B2" w:rsidRDefault="00AF3A5C">
      <w:pPr>
        <w:pStyle w:val="BodyText"/>
        <w:spacing w:line="250" w:lineRule="exact"/>
        <w:ind w:left="1300"/>
      </w:pPr>
      <w:r>
        <w:t>continue running</w:t>
      </w:r>
    </w:p>
    <w:p w14:paraId="64BFDBEB" w14:textId="77777777" w:rsidR="006219B2" w:rsidRDefault="006219B2">
      <w:pPr>
        <w:pStyle w:val="BodyText"/>
        <w:spacing w:before="6"/>
        <w:rPr>
          <w:sz w:val="20"/>
        </w:rPr>
      </w:pPr>
    </w:p>
    <w:p w14:paraId="2F64A9E1" w14:textId="77777777" w:rsidR="006219B2" w:rsidRDefault="00AF3A5C">
      <w:pPr>
        <w:pStyle w:val="BodyText"/>
        <w:spacing w:before="1"/>
        <w:ind w:left="1300" w:right="1579" w:hanging="360"/>
      </w:pPr>
      <w:r>
        <w:rPr>
          <w:noProof/>
          <w:position w:val="-4"/>
        </w:rPr>
        <w:drawing>
          <wp:inline distT="0" distB="0" distL="0" distR="0" wp14:anchorId="3F3CB617" wp14:editId="17226746">
            <wp:extent cx="128015" cy="172211"/>
            <wp:effectExtent l="0" t="0" r="0" b="0"/>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Detail – critical + error + warning + detailed execution trail of everything that the CP Gateway Service does as it processes HL7</w:t>
      </w:r>
      <w:r>
        <w:rPr>
          <w:spacing w:val="-10"/>
        </w:rPr>
        <w:t xml:space="preserve"> </w:t>
      </w:r>
      <w:r>
        <w:t>messages</w:t>
      </w:r>
    </w:p>
    <w:p w14:paraId="43D5D89B" w14:textId="77777777" w:rsidR="006219B2" w:rsidRDefault="006219B2">
      <w:pPr>
        <w:pStyle w:val="BodyText"/>
        <w:spacing w:before="9"/>
        <w:rPr>
          <w:sz w:val="20"/>
        </w:rPr>
      </w:pPr>
    </w:p>
    <w:p w14:paraId="7DE3912A" w14:textId="77777777" w:rsidR="006219B2" w:rsidRDefault="00AF3A5C">
      <w:pPr>
        <w:pStyle w:val="ListParagraph"/>
        <w:numPr>
          <w:ilvl w:val="1"/>
          <w:numId w:val="8"/>
        </w:numPr>
        <w:tabs>
          <w:tab w:val="left" w:pos="941"/>
        </w:tabs>
        <w:spacing w:before="1"/>
        <w:ind w:right="1309"/>
      </w:pPr>
      <w:r>
        <w:rPr>
          <w:b/>
        </w:rPr>
        <w:t xml:space="preserve">Log Directory: </w:t>
      </w:r>
      <w:r>
        <w:t xml:space="preserve">The directory in which the logs for the CP Gateway Service are stored. The default is </w:t>
      </w:r>
      <w:r>
        <w:rPr>
          <w:b/>
        </w:rPr>
        <w:t xml:space="preserve">C:\temp\ </w:t>
      </w:r>
      <w:r>
        <w:t xml:space="preserve">and </w:t>
      </w:r>
      <w:r>
        <w:rPr>
          <w:b/>
        </w:rPr>
        <w:t xml:space="preserve">.\ </w:t>
      </w:r>
      <w:r>
        <w:t>dumps them in the CP Gateway Service</w:t>
      </w:r>
      <w:r>
        <w:rPr>
          <w:spacing w:val="-12"/>
        </w:rPr>
        <w:t xml:space="preserve"> </w:t>
      </w:r>
      <w:r>
        <w:t>directory.</w:t>
      </w:r>
    </w:p>
    <w:p w14:paraId="1E44F6D0" w14:textId="77777777" w:rsidR="006219B2" w:rsidRDefault="006219B2">
      <w:pPr>
        <w:pStyle w:val="BodyText"/>
        <w:spacing w:before="8"/>
        <w:rPr>
          <w:sz w:val="20"/>
        </w:rPr>
      </w:pPr>
    </w:p>
    <w:p w14:paraId="56BD5B75" w14:textId="77777777" w:rsidR="006219B2" w:rsidRDefault="00AF3A5C">
      <w:pPr>
        <w:pStyle w:val="ListParagraph"/>
        <w:numPr>
          <w:ilvl w:val="1"/>
          <w:numId w:val="8"/>
        </w:numPr>
        <w:tabs>
          <w:tab w:val="left" w:pos="940"/>
          <w:tab w:val="left" w:pos="941"/>
        </w:tabs>
        <w:ind w:right="1268"/>
      </w:pPr>
      <w:r>
        <w:rPr>
          <w:b/>
        </w:rPr>
        <w:t xml:space="preserve">Days To Retain Data: </w:t>
      </w:r>
      <w:r>
        <w:t>The number of days to retain successfully processed HL7 data before purging messages in the “In Processed”</w:t>
      </w:r>
      <w:r>
        <w:rPr>
          <w:spacing w:val="-3"/>
        </w:rPr>
        <w:t xml:space="preserve"> </w:t>
      </w:r>
      <w:r>
        <w:t>state.</w:t>
      </w:r>
    </w:p>
    <w:p w14:paraId="396A85CD" w14:textId="77777777" w:rsidR="006219B2" w:rsidRDefault="006219B2">
      <w:pPr>
        <w:pStyle w:val="BodyText"/>
        <w:spacing w:before="11"/>
        <w:rPr>
          <w:sz w:val="20"/>
        </w:rPr>
      </w:pPr>
    </w:p>
    <w:p w14:paraId="469BCB56" w14:textId="77777777" w:rsidR="006219B2" w:rsidRDefault="00AF3A5C">
      <w:pPr>
        <w:pStyle w:val="ListParagraph"/>
        <w:numPr>
          <w:ilvl w:val="1"/>
          <w:numId w:val="8"/>
        </w:numPr>
        <w:tabs>
          <w:tab w:val="left" w:pos="940"/>
          <w:tab w:val="left" w:pos="941"/>
        </w:tabs>
        <w:ind w:hanging="361"/>
      </w:pPr>
      <w:r>
        <w:rPr>
          <w:b/>
        </w:rPr>
        <w:t xml:space="preserve">CP/Imaging Xfer Directory: </w:t>
      </w:r>
      <w:r>
        <w:t>This field is reserved for future</w:t>
      </w:r>
      <w:r>
        <w:rPr>
          <w:spacing w:val="-11"/>
        </w:rPr>
        <w:t xml:space="preserve"> </w:t>
      </w:r>
      <w:r>
        <w:t>use.</w:t>
      </w:r>
    </w:p>
    <w:p w14:paraId="61D46F1E" w14:textId="77777777" w:rsidR="006219B2" w:rsidRDefault="006219B2">
      <w:pPr>
        <w:pStyle w:val="BodyText"/>
        <w:rPr>
          <w:sz w:val="21"/>
        </w:rPr>
      </w:pPr>
    </w:p>
    <w:p w14:paraId="2DB7B9AD" w14:textId="77777777" w:rsidR="006219B2" w:rsidRDefault="00AF3A5C">
      <w:pPr>
        <w:pStyle w:val="ListParagraph"/>
        <w:numPr>
          <w:ilvl w:val="1"/>
          <w:numId w:val="8"/>
        </w:numPr>
        <w:tabs>
          <w:tab w:val="left" w:pos="941"/>
        </w:tabs>
        <w:spacing w:line="244" w:lineRule="auto"/>
        <w:ind w:right="1069"/>
        <w:rPr>
          <w:b/>
        </w:rPr>
      </w:pPr>
      <w:r>
        <w:rPr>
          <w:b/>
        </w:rPr>
        <w:t xml:space="preserve">Data Retrieval Mechanism: </w:t>
      </w:r>
      <w:r>
        <w:t xml:space="preserve">The source for data retrieval. The recommended setting is </w:t>
      </w:r>
      <w:r>
        <w:rPr>
          <w:b/>
        </w:rPr>
        <w:t>VistA Notification.</w:t>
      </w:r>
    </w:p>
    <w:p w14:paraId="7C5AEB46" w14:textId="77777777" w:rsidR="006219B2" w:rsidRDefault="006219B2">
      <w:pPr>
        <w:pStyle w:val="BodyText"/>
        <w:spacing w:before="9"/>
        <w:rPr>
          <w:b/>
          <w:sz w:val="19"/>
        </w:rPr>
      </w:pPr>
    </w:p>
    <w:p w14:paraId="4700DCEE" w14:textId="77777777" w:rsidR="006219B2" w:rsidRDefault="00AF3A5C">
      <w:pPr>
        <w:pStyle w:val="ListParagraph"/>
        <w:numPr>
          <w:ilvl w:val="1"/>
          <w:numId w:val="8"/>
        </w:numPr>
        <w:tabs>
          <w:tab w:val="left" w:pos="941"/>
        </w:tabs>
        <w:ind w:hanging="361"/>
      </w:pPr>
      <w:r>
        <w:rPr>
          <w:b/>
        </w:rPr>
        <w:t xml:space="preserve">Polling Interval: </w:t>
      </w:r>
      <w:r>
        <w:t>A field used only in Legacy polling</w:t>
      </w:r>
      <w:r>
        <w:rPr>
          <w:spacing w:val="-10"/>
        </w:rPr>
        <w:t xml:space="preserve"> </w:t>
      </w:r>
      <w:r>
        <w:t>applications.</w:t>
      </w:r>
    </w:p>
    <w:p w14:paraId="07288416" w14:textId="77777777" w:rsidR="006219B2" w:rsidRDefault="006219B2">
      <w:pPr>
        <w:pStyle w:val="BodyText"/>
        <w:rPr>
          <w:sz w:val="21"/>
        </w:rPr>
      </w:pPr>
    </w:p>
    <w:p w14:paraId="385FE981" w14:textId="77777777" w:rsidR="006219B2" w:rsidRDefault="00AF3A5C">
      <w:pPr>
        <w:pStyle w:val="ListParagraph"/>
        <w:numPr>
          <w:ilvl w:val="0"/>
          <w:numId w:val="8"/>
        </w:numPr>
        <w:tabs>
          <w:tab w:val="left" w:pos="581"/>
        </w:tabs>
        <w:spacing w:before="1"/>
        <w:ind w:hanging="361"/>
      </w:pPr>
      <w:r>
        <w:t xml:space="preserve">Click </w:t>
      </w:r>
      <w:r>
        <w:rPr>
          <w:b/>
        </w:rPr>
        <w:t xml:space="preserve">Save </w:t>
      </w:r>
      <w:r>
        <w:t>to store the settings. Next, you must start the CP Gateway</w:t>
      </w:r>
      <w:r>
        <w:rPr>
          <w:spacing w:val="-12"/>
        </w:rPr>
        <w:t xml:space="preserve"> </w:t>
      </w:r>
      <w:r>
        <w:t>Service.</w:t>
      </w:r>
    </w:p>
    <w:p w14:paraId="528DC577" w14:textId="77777777" w:rsidR="006219B2" w:rsidRDefault="006219B2">
      <w:pPr>
        <w:pStyle w:val="BodyText"/>
        <w:spacing w:before="11"/>
        <w:rPr>
          <w:sz w:val="30"/>
        </w:rPr>
      </w:pPr>
    </w:p>
    <w:p w14:paraId="23DD4AA3" w14:textId="77777777" w:rsidR="006219B2" w:rsidRDefault="00AF3A5C">
      <w:pPr>
        <w:pStyle w:val="Heading2"/>
        <w:numPr>
          <w:ilvl w:val="1"/>
          <w:numId w:val="12"/>
        </w:numPr>
        <w:tabs>
          <w:tab w:val="left" w:pos="842"/>
        </w:tabs>
      </w:pPr>
      <w:bookmarkStart w:id="42" w:name="_bookmark42"/>
      <w:bookmarkEnd w:id="42"/>
      <w:r>
        <w:t>Configuring ADT Feed</w:t>
      </w:r>
      <w:r>
        <w:rPr>
          <w:spacing w:val="-10"/>
        </w:rPr>
        <w:t xml:space="preserve"> </w:t>
      </w:r>
      <w:r>
        <w:t>Subscriptions</w:t>
      </w:r>
    </w:p>
    <w:p w14:paraId="7B8511F9" w14:textId="77777777" w:rsidR="006219B2" w:rsidRDefault="00AF3A5C">
      <w:pPr>
        <w:pStyle w:val="BodyText"/>
        <w:spacing w:before="178"/>
        <w:ind w:left="220" w:right="1318"/>
      </w:pPr>
      <w:r>
        <w:t>The dynamic routing system (ADT feed) must be configured, so that HL7 knows to which system to deliver the ADT messages.</w:t>
      </w:r>
    </w:p>
    <w:p w14:paraId="3B0F7797" w14:textId="77777777" w:rsidR="006219B2" w:rsidRDefault="006219B2">
      <w:pPr>
        <w:pStyle w:val="BodyText"/>
        <w:spacing w:before="2"/>
      </w:pPr>
    </w:p>
    <w:p w14:paraId="5B6BB8B1" w14:textId="77777777" w:rsidR="006219B2" w:rsidRDefault="00AF3A5C">
      <w:pPr>
        <w:pStyle w:val="ListParagraph"/>
        <w:numPr>
          <w:ilvl w:val="0"/>
          <w:numId w:val="7"/>
        </w:numPr>
        <w:tabs>
          <w:tab w:val="left" w:pos="581"/>
        </w:tabs>
        <w:ind w:hanging="361"/>
      </w:pPr>
      <w:r>
        <w:t>Log in to CP Console, using your access code/verify code</w:t>
      </w:r>
      <w:r>
        <w:rPr>
          <w:spacing w:val="-10"/>
        </w:rPr>
        <w:t xml:space="preserve"> </w:t>
      </w:r>
      <w:r>
        <w:t>pair.</w:t>
      </w:r>
    </w:p>
    <w:p w14:paraId="4E993A2A" w14:textId="77777777" w:rsidR="006219B2" w:rsidRDefault="006219B2">
      <w:pPr>
        <w:pStyle w:val="BodyText"/>
        <w:spacing w:before="5"/>
        <w:rPr>
          <w:sz w:val="20"/>
        </w:rPr>
      </w:pPr>
    </w:p>
    <w:p w14:paraId="67592B42" w14:textId="77777777" w:rsidR="006219B2" w:rsidRDefault="00AF3A5C">
      <w:pPr>
        <w:pStyle w:val="ListParagraph"/>
        <w:numPr>
          <w:ilvl w:val="0"/>
          <w:numId w:val="7"/>
        </w:numPr>
        <w:tabs>
          <w:tab w:val="left" w:pos="581"/>
        </w:tabs>
        <w:spacing w:before="1"/>
        <w:ind w:hanging="361"/>
      </w:pPr>
      <w:r>
        <w:t>Expand the CP Console tree view and click</w:t>
      </w:r>
      <w:r>
        <w:rPr>
          <w:spacing w:val="-6"/>
        </w:rPr>
        <w:t xml:space="preserve"> </w:t>
      </w:r>
      <w:r>
        <w:rPr>
          <w:b/>
        </w:rPr>
        <w:t>Parameters</w:t>
      </w:r>
      <w:r>
        <w:t>.</w:t>
      </w:r>
    </w:p>
    <w:p w14:paraId="62DD6030" w14:textId="77777777" w:rsidR="006219B2" w:rsidRDefault="006219B2">
      <w:pPr>
        <w:pStyle w:val="BodyText"/>
        <w:spacing w:before="9"/>
        <w:rPr>
          <w:sz w:val="20"/>
        </w:rPr>
      </w:pPr>
    </w:p>
    <w:p w14:paraId="61BFE9C7" w14:textId="77777777" w:rsidR="006219B2" w:rsidRDefault="00AF3A5C">
      <w:pPr>
        <w:pStyle w:val="ListParagraph"/>
        <w:numPr>
          <w:ilvl w:val="0"/>
          <w:numId w:val="7"/>
        </w:numPr>
        <w:tabs>
          <w:tab w:val="left" w:pos="581"/>
        </w:tabs>
        <w:spacing w:line="235" w:lineRule="auto"/>
        <w:ind w:right="980"/>
      </w:pPr>
      <w:r>
        <w:t xml:space="preserve">Select </w:t>
      </w:r>
      <w:r>
        <w:rPr>
          <w:b/>
        </w:rPr>
        <w:t>CP ADT Feed Configuration</w:t>
      </w:r>
      <w:r>
        <w:t xml:space="preserve">. The CP </w:t>
      </w:r>
      <w:r>
        <w:rPr>
          <w:spacing w:val="-2"/>
        </w:rPr>
        <w:t xml:space="preserve">ADT </w:t>
      </w:r>
      <w:r>
        <w:t>Feed Configuration detail displays with a list of current ADT</w:t>
      </w:r>
      <w:r>
        <w:rPr>
          <w:spacing w:val="-3"/>
        </w:rPr>
        <w:t xml:space="preserve"> </w:t>
      </w:r>
      <w:r>
        <w:t>targets.</w:t>
      </w:r>
    </w:p>
    <w:p w14:paraId="1A78570E" w14:textId="77777777" w:rsidR="006219B2" w:rsidRDefault="006219B2">
      <w:pPr>
        <w:spacing w:line="235" w:lineRule="auto"/>
        <w:sectPr w:rsidR="006219B2">
          <w:pgSz w:w="12240" w:h="15840"/>
          <w:pgMar w:top="1120" w:right="620" w:bottom="1160" w:left="1220" w:header="902" w:footer="976" w:gutter="0"/>
          <w:cols w:space="720"/>
        </w:sectPr>
      </w:pPr>
    </w:p>
    <w:p w14:paraId="15B06CCF" w14:textId="77777777" w:rsidR="006219B2" w:rsidRDefault="006219B2">
      <w:pPr>
        <w:pStyle w:val="BodyText"/>
        <w:spacing w:before="6"/>
        <w:rPr>
          <w:sz w:val="27"/>
        </w:rPr>
      </w:pPr>
    </w:p>
    <w:p w14:paraId="2C4B07EF" w14:textId="77777777" w:rsidR="006219B2" w:rsidRDefault="00AF3A5C">
      <w:pPr>
        <w:pStyle w:val="BodyText"/>
        <w:ind w:left="2042"/>
        <w:rPr>
          <w:sz w:val="20"/>
        </w:rPr>
      </w:pPr>
      <w:r>
        <w:rPr>
          <w:noProof/>
          <w:sz w:val="20"/>
        </w:rPr>
        <w:drawing>
          <wp:inline distT="0" distB="0" distL="0" distR="0" wp14:anchorId="1DE0B6E2" wp14:editId="50D4B665">
            <wp:extent cx="3630006" cy="2660904"/>
            <wp:effectExtent l="0" t="0" r="0" b="0"/>
            <wp:docPr id="185" name="image23.jpeg" descr="adt 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3.jpeg"/>
                    <pic:cNvPicPr/>
                  </pic:nvPicPr>
                  <pic:blipFill>
                    <a:blip r:embed="rId86" cstate="print"/>
                    <a:stretch>
                      <a:fillRect/>
                    </a:stretch>
                  </pic:blipFill>
                  <pic:spPr>
                    <a:xfrm>
                      <a:off x="0" y="0"/>
                      <a:ext cx="3630006" cy="2660904"/>
                    </a:xfrm>
                    <a:prstGeom prst="rect">
                      <a:avLst/>
                    </a:prstGeom>
                  </pic:spPr>
                </pic:pic>
              </a:graphicData>
            </a:graphic>
          </wp:inline>
        </w:drawing>
      </w:r>
    </w:p>
    <w:p w14:paraId="557C2148" w14:textId="77777777" w:rsidR="006219B2" w:rsidRDefault="006219B2">
      <w:pPr>
        <w:pStyle w:val="BodyText"/>
        <w:spacing w:before="4"/>
        <w:rPr>
          <w:sz w:val="12"/>
        </w:rPr>
      </w:pPr>
    </w:p>
    <w:p w14:paraId="1615AF9C" w14:textId="77777777" w:rsidR="006219B2" w:rsidRDefault="00AF3A5C">
      <w:pPr>
        <w:spacing w:before="93"/>
        <w:ind w:left="567" w:right="1165"/>
        <w:jc w:val="center"/>
        <w:rPr>
          <w:rFonts w:ascii="Arial"/>
          <w:b/>
          <w:sz w:val="20"/>
        </w:rPr>
      </w:pPr>
      <w:r>
        <w:rPr>
          <w:rFonts w:ascii="Arial"/>
          <w:b/>
          <w:sz w:val="20"/>
        </w:rPr>
        <w:t>Figure 6-16, CP ADT Feed Configuration</w:t>
      </w:r>
    </w:p>
    <w:p w14:paraId="58FEAF17" w14:textId="77777777" w:rsidR="006219B2" w:rsidRDefault="00AF3A5C">
      <w:pPr>
        <w:pStyle w:val="ListParagraph"/>
        <w:numPr>
          <w:ilvl w:val="0"/>
          <w:numId w:val="7"/>
        </w:numPr>
        <w:tabs>
          <w:tab w:val="left" w:pos="581"/>
        </w:tabs>
        <w:spacing w:before="120"/>
        <w:ind w:hanging="361"/>
      </w:pPr>
      <w:r>
        <w:t xml:space="preserve">To add a new ADT target, click </w:t>
      </w:r>
      <w:r>
        <w:rPr>
          <w:b/>
        </w:rPr>
        <w:t>New</w:t>
      </w:r>
      <w:r>
        <w:t>. The Add ADT Target window</w:t>
      </w:r>
      <w:r>
        <w:rPr>
          <w:spacing w:val="-17"/>
        </w:rPr>
        <w:t xml:space="preserve"> </w:t>
      </w:r>
      <w:r>
        <w:t>displays.</w:t>
      </w:r>
    </w:p>
    <w:p w14:paraId="3D8FE0C5" w14:textId="77777777" w:rsidR="006219B2" w:rsidRDefault="00AF3A5C">
      <w:pPr>
        <w:pStyle w:val="BodyText"/>
        <w:spacing w:before="3"/>
        <w:rPr>
          <w:sz w:val="17"/>
        </w:rPr>
      </w:pPr>
      <w:r>
        <w:rPr>
          <w:noProof/>
        </w:rPr>
        <w:drawing>
          <wp:anchor distT="0" distB="0" distL="0" distR="0" simplePos="0" relativeHeight="113" behindDoc="0" locked="0" layoutInCell="1" allowOverlap="1" wp14:anchorId="0B6626AC" wp14:editId="68E65020">
            <wp:simplePos x="0" y="0"/>
            <wp:positionH relativeFrom="page">
              <wp:posOffset>2514600</wp:posOffset>
            </wp:positionH>
            <wp:positionV relativeFrom="paragraph">
              <wp:posOffset>151164</wp:posOffset>
            </wp:positionV>
            <wp:extent cx="2741148" cy="1558480"/>
            <wp:effectExtent l="0" t="0" r="0" b="0"/>
            <wp:wrapTopAndBottom/>
            <wp:docPr id="187" name="image24.jpeg" descr="add 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4.jpeg"/>
                    <pic:cNvPicPr/>
                  </pic:nvPicPr>
                  <pic:blipFill>
                    <a:blip r:embed="rId87" cstate="print"/>
                    <a:stretch>
                      <a:fillRect/>
                    </a:stretch>
                  </pic:blipFill>
                  <pic:spPr>
                    <a:xfrm>
                      <a:off x="0" y="0"/>
                      <a:ext cx="2741148" cy="1558480"/>
                    </a:xfrm>
                    <a:prstGeom prst="rect">
                      <a:avLst/>
                    </a:prstGeom>
                  </pic:spPr>
                </pic:pic>
              </a:graphicData>
            </a:graphic>
          </wp:anchor>
        </w:drawing>
      </w:r>
    </w:p>
    <w:p w14:paraId="53AEB01F" w14:textId="77777777" w:rsidR="006219B2" w:rsidRDefault="00AF3A5C">
      <w:pPr>
        <w:spacing w:before="210"/>
        <w:ind w:left="567" w:right="1167"/>
        <w:jc w:val="center"/>
        <w:rPr>
          <w:rFonts w:ascii="Arial"/>
          <w:b/>
          <w:sz w:val="20"/>
        </w:rPr>
      </w:pPr>
      <w:r>
        <w:rPr>
          <w:rFonts w:ascii="Arial"/>
          <w:b/>
          <w:sz w:val="20"/>
        </w:rPr>
        <w:t>Figure 6-17, Add ATD Target</w:t>
      </w:r>
    </w:p>
    <w:p w14:paraId="6FA764D5" w14:textId="77777777" w:rsidR="006219B2" w:rsidRDefault="00AF3A5C">
      <w:pPr>
        <w:pStyle w:val="ListParagraph"/>
        <w:numPr>
          <w:ilvl w:val="0"/>
          <w:numId w:val="7"/>
        </w:numPr>
        <w:tabs>
          <w:tab w:val="left" w:pos="581"/>
        </w:tabs>
        <w:spacing w:before="120" w:line="237" w:lineRule="auto"/>
        <w:ind w:right="1968"/>
      </w:pPr>
      <w:r>
        <w:t>From the PROTOCOL list, select a subscriber PROTOCOL name (such as MDGE001</w:t>
      </w:r>
      <w:r>
        <w:rPr>
          <w:spacing w:val="-25"/>
        </w:rPr>
        <w:t xml:space="preserve"> </w:t>
      </w:r>
      <w:r>
        <w:t>or MDSPL001)</w:t>
      </w:r>
    </w:p>
    <w:p w14:paraId="03D43BD7" w14:textId="77777777" w:rsidR="006219B2" w:rsidRDefault="00AF3A5C">
      <w:pPr>
        <w:pStyle w:val="BodyText"/>
        <w:spacing w:before="119"/>
        <w:ind w:left="580"/>
      </w:pPr>
      <w:r>
        <w:rPr>
          <w:b/>
        </w:rPr>
        <w:t>Note</w:t>
      </w:r>
      <w:r>
        <w:t>: Do not select any PROTOCOL names that start with MDC_ADT.</w:t>
      </w:r>
    </w:p>
    <w:p w14:paraId="00084F59" w14:textId="77777777" w:rsidR="006219B2" w:rsidRDefault="006219B2">
      <w:pPr>
        <w:pStyle w:val="BodyText"/>
        <w:rPr>
          <w:sz w:val="21"/>
        </w:rPr>
      </w:pPr>
    </w:p>
    <w:p w14:paraId="59D8AB33" w14:textId="77777777" w:rsidR="006219B2" w:rsidRDefault="00AF3A5C">
      <w:pPr>
        <w:pStyle w:val="ListParagraph"/>
        <w:numPr>
          <w:ilvl w:val="0"/>
          <w:numId w:val="7"/>
        </w:numPr>
        <w:tabs>
          <w:tab w:val="left" w:pos="581"/>
        </w:tabs>
        <w:spacing w:line="237" w:lineRule="auto"/>
        <w:ind w:right="1503"/>
      </w:pPr>
      <w:r>
        <w:t>From the Division list, select either an entire division or a ward within a division. (This allows Clinical Flowsheets to filter outbound messages by patient</w:t>
      </w:r>
      <w:r>
        <w:rPr>
          <w:spacing w:val="-13"/>
        </w:rPr>
        <w:t xml:space="preserve"> </w:t>
      </w:r>
      <w:r>
        <w:t>location.)</w:t>
      </w:r>
    </w:p>
    <w:p w14:paraId="682CA143" w14:textId="77777777" w:rsidR="006219B2" w:rsidRDefault="006219B2">
      <w:pPr>
        <w:pStyle w:val="BodyText"/>
        <w:spacing w:before="9"/>
        <w:rPr>
          <w:sz w:val="20"/>
        </w:rPr>
      </w:pPr>
    </w:p>
    <w:p w14:paraId="133377BC" w14:textId="77777777" w:rsidR="006219B2" w:rsidRDefault="00AF3A5C">
      <w:pPr>
        <w:pStyle w:val="BodyText"/>
        <w:ind w:left="580" w:right="983"/>
      </w:pPr>
      <w:r>
        <w:rPr>
          <w:b/>
        </w:rPr>
        <w:t>Note</w:t>
      </w:r>
      <w:r>
        <w:t xml:space="preserve">: Selecting an entire division will </w:t>
      </w:r>
      <w:r>
        <w:rPr>
          <w:b/>
        </w:rPr>
        <w:t xml:space="preserve">not </w:t>
      </w:r>
      <w:r>
        <w:t>enable all outbound ADT messaging for the entire division.</w:t>
      </w:r>
    </w:p>
    <w:p w14:paraId="38852C75" w14:textId="77777777" w:rsidR="006219B2" w:rsidRDefault="006219B2">
      <w:pPr>
        <w:pStyle w:val="BodyText"/>
        <w:spacing w:before="2"/>
        <w:rPr>
          <w:sz w:val="20"/>
        </w:rPr>
      </w:pPr>
    </w:p>
    <w:p w14:paraId="68075114" w14:textId="77777777" w:rsidR="006219B2" w:rsidRDefault="00AF3A5C">
      <w:pPr>
        <w:pStyle w:val="ListParagraph"/>
        <w:numPr>
          <w:ilvl w:val="0"/>
          <w:numId w:val="7"/>
        </w:numPr>
        <w:tabs>
          <w:tab w:val="left" w:pos="581"/>
        </w:tabs>
        <w:spacing w:line="235" w:lineRule="auto"/>
        <w:ind w:right="1043"/>
      </w:pPr>
      <w:r>
        <w:t>In the PROTOCOL Link Name box, enter a name. We suggest following a naming convention that includes the PROTOCOL, the division, and the ADT event type (for example</w:t>
      </w:r>
      <w:r>
        <w:rPr>
          <w:spacing w:val="-25"/>
        </w:rPr>
        <w:t xml:space="preserve"> </w:t>
      </w:r>
      <w:r>
        <w:t>MDGE_SICU_A01)</w:t>
      </w:r>
    </w:p>
    <w:p w14:paraId="7BBE5E87" w14:textId="77777777" w:rsidR="006219B2" w:rsidRDefault="006219B2">
      <w:pPr>
        <w:pStyle w:val="BodyText"/>
        <w:spacing w:before="1"/>
        <w:rPr>
          <w:sz w:val="21"/>
        </w:rPr>
      </w:pPr>
    </w:p>
    <w:p w14:paraId="513D6152" w14:textId="77777777" w:rsidR="006219B2" w:rsidRDefault="00AF3A5C">
      <w:pPr>
        <w:pStyle w:val="ListParagraph"/>
        <w:numPr>
          <w:ilvl w:val="0"/>
          <w:numId w:val="7"/>
        </w:numPr>
        <w:tabs>
          <w:tab w:val="left" w:pos="581"/>
        </w:tabs>
        <w:ind w:hanging="361"/>
      </w:pPr>
      <w:r>
        <w:t>From the HL7 Event Type drop-down, select an ADT outbound message</w:t>
      </w:r>
      <w:r>
        <w:rPr>
          <w:spacing w:val="-14"/>
        </w:rPr>
        <w:t xml:space="preserve"> </w:t>
      </w:r>
      <w:r>
        <w:t>type.</w:t>
      </w:r>
    </w:p>
    <w:p w14:paraId="3ACB5F6E" w14:textId="77777777" w:rsidR="006219B2" w:rsidRDefault="006219B2">
      <w:pPr>
        <w:pStyle w:val="BodyText"/>
        <w:spacing w:before="5"/>
        <w:rPr>
          <w:sz w:val="20"/>
        </w:rPr>
      </w:pPr>
    </w:p>
    <w:p w14:paraId="2718D43B" w14:textId="77777777" w:rsidR="006219B2" w:rsidRDefault="00AF3A5C">
      <w:pPr>
        <w:pStyle w:val="ListParagraph"/>
        <w:numPr>
          <w:ilvl w:val="0"/>
          <w:numId w:val="7"/>
        </w:numPr>
        <w:tabs>
          <w:tab w:val="left" w:pos="581"/>
        </w:tabs>
        <w:ind w:hanging="361"/>
      </w:pPr>
      <w:r>
        <w:t>Click</w:t>
      </w:r>
      <w:r>
        <w:rPr>
          <w:spacing w:val="-2"/>
        </w:rPr>
        <w:t xml:space="preserve"> </w:t>
      </w:r>
      <w:r>
        <w:rPr>
          <w:b/>
        </w:rPr>
        <w:t>OK</w:t>
      </w:r>
      <w:r>
        <w:t>.</w:t>
      </w:r>
    </w:p>
    <w:p w14:paraId="7E92AA08" w14:textId="77777777" w:rsidR="006219B2" w:rsidRDefault="006219B2">
      <w:pPr>
        <w:sectPr w:rsidR="006219B2">
          <w:pgSz w:w="12240" w:h="15840"/>
          <w:pgMar w:top="1120" w:right="620" w:bottom="1160" w:left="1220" w:header="902" w:footer="976" w:gutter="0"/>
          <w:cols w:space="720"/>
        </w:sectPr>
      </w:pPr>
    </w:p>
    <w:p w14:paraId="5B91E380" w14:textId="77777777" w:rsidR="006219B2" w:rsidRDefault="006219B2">
      <w:pPr>
        <w:pStyle w:val="BodyText"/>
        <w:rPr>
          <w:sz w:val="19"/>
        </w:rPr>
      </w:pPr>
    </w:p>
    <w:p w14:paraId="06D1833D" w14:textId="77777777" w:rsidR="006219B2" w:rsidRDefault="00AF3A5C">
      <w:pPr>
        <w:pStyle w:val="BodyText"/>
        <w:spacing w:before="92"/>
        <w:ind w:left="580" w:right="1741"/>
      </w:pPr>
      <w:r>
        <w:t xml:space="preserve">Repeat steps 4-9 for each HL7 event type you need to link. Contact </w:t>
      </w:r>
      <w:hyperlink r:id="rId88">
        <w:r>
          <w:rPr>
            <w:color w:val="0000FF"/>
            <w:u w:val="single" w:color="0000FF"/>
          </w:rPr>
          <w:t xml:space="preserve">VA </w:t>
        </w:r>
      </w:hyperlink>
      <w:r>
        <w:rPr>
          <w:color w:val="0000FF"/>
          <w:u w:val="single" w:color="0000FF"/>
        </w:rPr>
        <w:t>OIT OED ClinProc</w:t>
      </w:r>
      <w:r>
        <w:rPr>
          <w:color w:val="0000FF"/>
        </w:rPr>
        <w:t xml:space="preserve"> </w:t>
      </w:r>
      <w:r>
        <w:rPr>
          <w:color w:val="0000FF"/>
          <w:u w:val="single" w:color="0000FF"/>
        </w:rPr>
        <w:t>Implementation Support</w:t>
      </w:r>
      <w:r>
        <w:rPr>
          <w:color w:val="0000FF"/>
        </w:rPr>
        <w:t xml:space="preserve"> </w:t>
      </w:r>
      <w:r>
        <w:t>if you need a list of which ADT events can be accepted.</w:t>
      </w:r>
    </w:p>
    <w:p w14:paraId="2EA4778E" w14:textId="77777777" w:rsidR="006219B2" w:rsidRDefault="006219B2">
      <w:pPr>
        <w:pStyle w:val="BodyText"/>
        <w:spacing w:before="1"/>
        <w:rPr>
          <w:sz w:val="21"/>
        </w:rPr>
      </w:pPr>
    </w:p>
    <w:p w14:paraId="768B457E" w14:textId="77777777" w:rsidR="006219B2" w:rsidRDefault="00AF3A5C">
      <w:pPr>
        <w:pStyle w:val="BodyText"/>
        <w:spacing w:line="415" w:lineRule="auto"/>
        <w:ind w:left="760" w:right="6715"/>
      </w:pPr>
      <w:r>
        <w:rPr>
          <w:noProof/>
          <w:position w:val="-4"/>
        </w:rPr>
        <w:drawing>
          <wp:inline distT="0" distB="0" distL="0" distR="0" wp14:anchorId="669CCBF1" wp14:editId="2848C11B">
            <wp:extent cx="128015" cy="172211"/>
            <wp:effectExtent l="0" t="0" r="0" b="0"/>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A01</w:t>
      </w:r>
      <w:r>
        <w:rPr>
          <w:spacing w:val="44"/>
        </w:rPr>
        <w:t xml:space="preserve"> </w:t>
      </w:r>
      <w:r>
        <w:t>Admit/visit</w:t>
      </w:r>
      <w:r>
        <w:rPr>
          <w:spacing w:val="-4"/>
        </w:rPr>
        <w:t xml:space="preserve"> </w:t>
      </w:r>
      <w:r>
        <w:t xml:space="preserve">notification </w:t>
      </w:r>
      <w:r>
        <w:rPr>
          <w:noProof/>
          <w:position w:val="-4"/>
        </w:rPr>
        <w:drawing>
          <wp:inline distT="0" distB="0" distL="0" distR="0" wp14:anchorId="0A24F983" wp14:editId="4784BBC1">
            <wp:extent cx="128015" cy="172211"/>
            <wp:effectExtent l="0" t="0" r="0" b="0"/>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5"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A02 Patient transfer</w:t>
      </w:r>
    </w:p>
    <w:p w14:paraId="57F5FAD8" w14:textId="77777777" w:rsidR="006219B2" w:rsidRDefault="00AF3A5C">
      <w:pPr>
        <w:pStyle w:val="BodyText"/>
        <w:spacing w:line="415" w:lineRule="auto"/>
        <w:ind w:left="760" w:right="7073"/>
      </w:pPr>
      <w:r>
        <w:rPr>
          <w:noProof/>
        </w:rPr>
        <w:drawing>
          <wp:anchor distT="0" distB="0" distL="0" distR="0" simplePos="0" relativeHeight="251774976" behindDoc="0" locked="0" layoutInCell="1" allowOverlap="1" wp14:anchorId="4A23B88C" wp14:editId="576BC01B">
            <wp:simplePos x="0" y="0"/>
            <wp:positionH relativeFrom="page">
              <wp:posOffset>1257604</wp:posOffset>
            </wp:positionH>
            <wp:positionV relativeFrom="paragraph">
              <wp:posOffset>1192149</wp:posOffset>
            </wp:positionV>
            <wp:extent cx="128015" cy="172211"/>
            <wp:effectExtent l="0" t="0" r="0" b="0"/>
            <wp:wrapNone/>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5" cstate="print"/>
                    <a:stretch>
                      <a:fillRect/>
                    </a:stretch>
                  </pic:blipFill>
                  <pic:spPr>
                    <a:xfrm>
                      <a:off x="0" y="0"/>
                      <a:ext cx="128015" cy="172211"/>
                    </a:xfrm>
                    <a:prstGeom prst="rect">
                      <a:avLst/>
                    </a:prstGeom>
                  </pic:spPr>
                </pic:pic>
              </a:graphicData>
            </a:graphic>
          </wp:anchor>
        </w:drawing>
      </w:r>
      <w:r>
        <w:rPr>
          <w:noProof/>
          <w:position w:val="-4"/>
        </w:rPr>
        <w:drawing>
          <wp:inline distT="0" distB="0" distL="0" distR="0" wp14:anchorId="5BB59F34" wp14:editId="61A96E19">
            <wp:extent cx="128015" cy="172211"/>
            <wp:effectExtent l="0" t="0" r="0" b="0"/>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A03</w:t>
      </w:r>
      <w:r>
        <w:rPr>
          <w:spacing w:val="50"/>
        </w:rPr>
        <w:t xml:space="preserve"> </w:t>
      </w:r>
      <w:r>
        <w:t>Discharge/end</w:t>
      </w:r>
      <w:r>
        <w:rPr>
          <w:spacing w:val="-2"/>
        </w:rPr>
        <w:t xml:space="preserve"> </w:t>
      </w:r>
      <w:r>
        <w:t xml:space="preserve">visit </w:t>
      </w:r>
      <w:r>
        <w:rPr>
          <w:noProof/>
          <w:position w:val="-4"/>
        </w:rPr>
        <w:drawing>
          <wp:inline distT="0" distB="0" distL="0" distR="0" wp14:anchorId="3BF1979D" wp14:editId="3E523668">
            <wp:extent cx="128015" cy="172211"/>
            <wp:effectExtent l="0" t="0" r="0" b="0"/>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5"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A08 Update</w:t>
      </w:r>
      <w:r>
        <w:rPr>
          <w:spacing w:val="-4"/>
        </w:rPr>
        <w:t xml:space="preserve"> </w:t>
      </w:r>
      <w:r>
        <w:t>patient</w:t>
      </w:r>
      <w:r>
        <w:rPr>
          <w:spacing w:val="-3"/>
        </w:rPr>
        <w:t xml:space="preserve"> </w:t>
      </w:r>
      <w:r>
        <w:t xml:space="preserve">info </w:t>
      </w:r>
      <w:r>
        <w:rPr>
          <w:noProof/>
          <w:position w:val="-4"/>
        </w:rPr>
        <w:drawing>
          <wp:inline distT="0" distB="0" distL="0" distR="0" wp14:anchorId="72FDFB7C" wp14:editId="14A5BDBC">
            <wp:extent cx="128015" cy="172211"/>
            <wp:effectExtent l="0" t="0" r="0" b="0"/>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5"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A11</w:t>
      </w:r>
      <w:r>
        <w:rPr>
          <w:spacing w:val="52"/>
        </w:rPr>
        <w:t xml:space="preserve"> </w:t>
      </w:r>
      <w:r>
        <w:t>Cancel</w:t>
      </w:r>
      <w:r>
        <w:rPr>
          <w:spacing w:val="-1"/>
        </w:rPr>
        <w:t xml:space="preserve"> </w:t>
      </w:r>
      <w:r>
        <w:t xml:space="preserve">admission </w:t>
      </w:r>
      <w:r>
        <w:rPr>
          <w:noProof/>
          <w:position w:val="-4"/>
        </w:rPr>
        <w:drawing>
          <wp:inline distT="0" distB="0" distL="0" distR="0" wp14:anchorId="356C882D" wp14:editId="1FB0E6A3">
            <wp:extent cx="128015" cy="172211"/>
            <wp:effectExtent l="0" t="0" r="0" b="0"/>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5" cstate="print"/>
                    <a:stretch>
                      <a:fillRect/>
                    </a:stretch>
                  </pic:blipFill>
                  <pic:spPr>
                    <a:xfrm>
                      <a:off x="0" y="0"/>
                      <a:ext cx="128015" cy="172211"/>
                    </a:xfrm>
                    <a:prstGeom prst="rect">
                      <a:avLst/>
                    </a:prstGeom>
                  </pic:spPr>
                </pic:pic>
              </a:graphicData>
            </a:graphic>
          </wp:inline>
        </w:drawing>
      </w:r>
      <w:r>
        <w:t xml:space="preserve">  </w:t>
      </w:r>
      <w:r>
        <w:rPr>
          <w:spacing w:val="-8"/>
        </w:rPr>
        <w:t xml:space="preserve"> </w:t>
      </w:r>
      <w:r>
        <w:t>A12 Cancel</w:t>
      </w:r>
      <w:r>
        <w:rPr>
          <w:spacing w:val="-1"/>
        </w:rPr>
        <w:t xml:space="preserve"> </w:t>
      </w:r>
      <w:r>
        <w:t>transfer</w:t>
      </w:r>
    </w:p>
    <w:p w14:paraId="12A504EB" w14:textId="77777777" w:rsidR="006219B2" w:rsidRDefault="00AF3A5C">
      <w:pPr>
        <w:pStyle w:val="BodyText"/>
        <w:spacing w:before="13"/>
        <w:ind w:left="1120"/>
      </w:pPr>
      <w:r>
        <w:t>A13 Cancel discharge/end visit</w:t>
      </w:r>
    </w:p>
    <w:p w14:paraId="5FBA53AE" w14:textId="77777777" w:rsidR="006219B2" w:rsidRDefault="006219B2">
      <w:pPr>
        <w:sectPr w:rsidR="006219B2">
          <w:pgSz w:w="12240" w:h="15840"/>
          <w:pgMar w:top="1120" w:right="620" w:bottom="1160" w:left="1220" w:header="902" w:footer="976" w:gutter="0"/>
          <w:cols w:space="720"/>
        </w:sectPr>
      </w:pPr>
    </w:p>
    <w:p w14:paraId="0A292FC7" w14:textId="77777777" w:rsidR="006219B2" w:rsidRDefault="006219B2">
      <w:pPr>
        <w:pStyle w:val="BodyText"/>
        <w:rPr>
          <w:sz w:val="20"/>
        </w:rPr>
      </w:pPr>
    </w:p>
    <w:p w14:paraId="691A988B" w14:textId="77777777" w:rsidR="006219B2" w:rsidRDefault="006219B2">
      <w:pPr>
        <w:pStyle w:val="BodyText"/>
        <w:rPr>
          <w:sz w:val="20"/>
        </w:rPr>
      </w:pPr>
    </w:p>
    <w:p w14:paraId="3C5AEFA0" w14:textId="77777777" w:rsidR="006219B2" w:rsidRDefault="006219B2">
      <w:pPr>
        <w:pStyle w:val="BodyText"/>
        <w:rPr>
          <w:sz w:val="20"/>
        </w:rPr>
      </w:pPr>
    </w:p>
    <w:p w14:paraId="07A7B2E2" w14:textId="77777777" w:rsidR="006219B2" w:rsidRDefault="006219B2">
      <w:pPr>
        <w:pStyle w:val="BodyText"/>
        <w:spacing w:before="1"/>
        <w:rPr>
          <w:sz w:val="23"/>
        </w:rPr>
      </w:pPr>
    </w:p>
    <w:p w14:paraId="47862ED7" w14:textId="77777777" w:rsidR="006219B2" w:rsidRDefault="00AF3A5C">
      <w:pPr>
        <w:pStyle w:val="Heading2"/>
        <w:numPr>
          <w:ilvl w:val="1"/>
          <w:numId w:val="12"/>
        </w:numPr>
        <w:tabs>
          <w:tab w:val="left" w:pos="842"/>
        </w:tabs>
        <w:spacing w:before="89"/>
      </w:pPr>
      <w:bookmarkStart w:id="43" w:name="_bookmark43"/>
      <w:bookmarkEnd w:id="43"/>
      <w:r>
        <w:t>Starting the CP Gateway</w:t>
      </w:r>
      <w:r>
        <w:rPr>
          <w:spacing w:val="-12"/>
        </w:rPr>
        <w:t xml:space="preserve"> </w:t>
      </w:r>
      <w:r>
        <w:t>Service</w:t>
      </w:r>
    </w:p>
    <w:p w14:paraId="01BFC46D" w14:textId="77777777" w:rsidR="006219B2" w:rsidRDefault="00AF3A5C">
      <w:pPr>
        <w:pStyle w:val="BodyText"/>
        <w:spacing w:before="120" w:line="252" w:lineRule="exact"/>
        <w:ind w:left="940"/>
      </w:pPr>
      <w:r>
        <w:rPr>
          <w:b/>
        </w:rPr>
        <w:t xml:space="preserve">Note: </w:t>
      </w:r>
      <w:r>
        <w:t>Following the first installation, manually start the CP Gateway Service.</w:t>
      </w:r>
    </w:p>
    <w:p w14:paraId="34DF46AA" w14:textId="77777777" w:rsidR="006219B2" w:rsidRDefault="00AF3A5C">
      <w:pPr>
        <w:pStyle w:val="BodyText"/>
        <w:ind w:left="1588" w:right="1771"/>
      </w:pPr>
      <w:r>
        <w:t>Subsequent installations will generally be able to use previous settings and both register and start the service automatically as part of the install (MD1_0P16CPGatewayServiceSetup.exe).</w:t>
      </w:r>
    </w:p>
    <w:p w14:paraId="74A6C305" w14:textId="77777777" w:rsidR="006219B2" w:rsidRDefault="00AF3A5C">
      <w:pPr>
        <w:pStyle w:val="BodyText"/>
        <w:spacing w:before="179"/>
        <w:ind w:left="220"/>
      </w:pPr>
      <w:r>
        <w:t>To manually start the service, do the following:</w:t>
      </w:r>
    </w:p>
    <w:p w14:paraId="3C9490CD" w14:textId="77777777" w:rsidR="006219B2" w:rsidRDefault="00AF3A5C">
      <w:pPr>
        <w:pStyle w:val="ListParagraph"/>
        <w:numPr>
          <w:ilvl w:val="0"/>
          <w:numId w:val="6"/>
        </w:numPr>
        <w:tabs>
          <w:tab w:val="left" w:pos="581"/>
        </w:tabs>
        <w:spacing w:before="122"/>
        <w:ind w:hanging="361"/>
      </w:pPr>
      <w:r>
        <w:t>In Windows, open the Services</w:t>
      </w:r>
      <w:r>
        <w:rPr>
          <w:spacing w:val="-6"/>
        </w:rPr>
        <w:t xml:space="preserve"> </w:t>
      </w:r>
      <w:r>
        <w:t>applet:</w:t>
      </w:r>
    </w:p>
    <w:p w14:paraId="2A83D739" w14:textId="77777777" w:rsidR="006219B2" w:rsidRDefault="00AF3A5C">
      <w:pPr>
        <w:pStyle w:val="ListParagraph"/>
        <w:numPr>
          <w:ilvl w:val="1"/>
          <w:numId w:val="6"/>
        </w:numPr>
        <w:tabs>
          <w:tab w:val="left" w:pos="1300"/>
          <w:tab w:val="left" w:pos="1301"/>
        </w:tabs>
        <w:spacing w:before="115"/>
        <w:ind w:hanging="361"/>
      </w:pPr>
      <w:r>
        <w:t>Click</w:t>
      </w:r>
      <w:r>
        <w:rPr>
          <w:spacing w:val="-2"/>
        </w:rPr>
        <w:t xml:space="preserve"> </w:t>
      </w:r>
      <w:r>
        <w:rPr>
          <w:b/>
        </w:rPr>
        <w:t>Start</w:t>
      </w:r>
      <w:r>
        <w:t>.</w:t>
      </w:r>
    </w:p>
    <w:p w14:paraId="1EE47BE0" w14:textId="77777777" w:rsidR="006219B2" w:rsidRDefault="00AF3A5C">
      <w:pPr>
        <w:pStyle w:val="ListParagraph"/>
        <w:numPr>
          <w:ilvl w:val="1"/>
          <w:numId w:val="6"/>
        </w:numPr>
        <w:tabs>
          <w:tab w:val="left" w:pos="1301"/>
        </w:tabs>
        <w:spacing w:before="119"/>
        <w:ind w:hanging="361"/>
      </w:pPr>
      <w:r>
        <w:t>Click</w:t>
      </w:r>
      <w:r>
        <w:rPr>
          <w:spacing w:val="-2"/>
        </w:rPr>
        <w:t xml:space="preserve"> </w:t>
      </w:r>
      <w:r>
        <w:rPr>
          <w:b/>
        </w:rPr>
        <w:t>Run</w:t>
      </w:r>
      <w:r>
        <w:t>.</w:t>
      </w:r>
    </w:p>
    <w:p w14:paraId="3E7115DE" w14:textId="77777777" w:rsidR="006219B2" w:rsidRDefault="00AF3A5C">
      <w:pPr>
        <w:pStyle w:val="ListParagraph"/>
        <w:numPr>
          <w:ilvl w:val="1"/>
          <w:numId w:val="6"/>
        </w:numPr>
        <w:tabs>
          <w:tab w:val="left" w:pos="1300"/>
          <w:tab w:val="left" w:pos="1301"/>
        </w:tabs>
        <w:spacing w:before="122"/>
        <w:ind w:hanging="361"/>
        <w:rPr>
          <w:b/>
        </w:rPr>
      </w:pPr>
      <w:r>
        <w:t>In the Open text box, type</w:t>
      </w:r>
      <w:r>
        <w:rPr>
          <w:spacing w:val="1"/>
        </w:rPr>
        <w:t xml:space="preserve"> </w:t>
      </w:r>
      <w:r>
        <w:rPr>
          <w:b/>
        </w:rPr>
        <w:t>services.msc</w:t>
      </w:r>
    </w:p>
    <w:p w14:paraId="1360C928" w14:textId="77777777" w:rsidR="006219B2" w:rsidRDefault="00AF3A5C">
      <w:pPr>
        <w:pStyle w:val="ListParagraph"/>
        <w:numPr>
          <w:ilvl w:val="1"/>
          <w:numId w:val="6"/>
        </w:numPr>
        <w:tabs>
          <w:tab w:val="left" w:pos="1301"/>
        </w:tabs>
        <w:spacing w:before="119"/>
        <w:ind w:hanging="361"/>
      </w:pPr>
      <w:r>
        <w:t xml:space="preserve">Click </w:t>
      </w:r>
      <w:r>
        <w:rPr>
          <w:b/>
        </w:rPr>
        <w:t>OK</w:t>
      </w:r>
      <w:r>
        <w:t>. The Services window</w:t>
      </w:r>
      <w:r>
        <w:rPr>
          <w:spacing w:val="-7"/>
        </w:rPr>
        <w:t xml:space="preserve"> </w:t>
      </w:r>
      <w:r>
        <w:t>opens.</w:t>
      </w:r>
    </w:p>
    <w:p w14:paraId="0311BF67" w14:textId="77777777" w:rsidR="006219B2" w:rsidRDefault="006219B2">
      <w:pPr>
        <w:pStyle w:val="BodyText"/>
      </w:pPr>
    </w:p>
    <w:p w14:paraId="5AE88AEA" w14:textId="77777777" w:rsidR="006219B2" w:rsidRDefault="00AF3A5C">
      <w:pPr>
        <w:pStyle w:val="ListParagraph"/>
        <w:numPr>
          <w:ilvl w:val="0"/>
          <w:numId w:val="6"/>
        </w:numPr>
        <w:tabs>
          <w:tab w:val="left" w:pos="581"/>
        </w:tabs>
        <w:spacing w:before="1"/>
        <w:ind w:hanging="361"/>
      </w:pPr>
      <w:r>
        <w:t>Find “Clinical Procedures Gateway Service” in the list (Figure</w:t>
      </w:r>
      <w:r>
        <w:rPr>
          <w:spacing w:val="-25"/>
        </w:rPr>
        <w:t xml:space="preserve"> </w:t>
      </w:r>
      <w:r>
        <w:t>6-18).</w:t>
      </w:r>
    </w:p>
    <w:p w14:paraId="26260B34" w14:textId="77777777" w:rsidR="006219B2" w:rsidRDefault="00AF3A5C">
      <w:pPr>
        <w:pStyle w:val="BodyText"/>
        <w:spacing w:before="5"/>
        <w:rPr>
          <w:sz w:val="17"/>
        </w:rPr>
      </w:pPr>
      <w:r>
        <w:rPr>
          <w:noProof/>
        </w:rPr>
        <w:drawing>
          <wp:anchor distT="0" distB="0" distL="0" distR="0" simplePos="0" relativeHeight="115" behindDoc="0" locked="0" layoutInCell="1" allowOverlap="1" wp14:anchorId="608CCF35" wp14:editId="14F615D9">
            <wp:simplePos x="0" y="0"/>
            <wp:positionH relativeFrom="page">
              <wp:posOffset>2176145</wp:posOffset>
            </wp:positionH>
            <wp:positionV relativeFrom="paragraph">
              <wp:posOffset>152574</wp:posOffset>
            </wp:positionV>
            <wp:extent cx="3646804" cy="2583180"/>
            <wp:effectExtent l="0" t="0" r="0" b="0"/>
            <wp:wrapTopAndBottom/>
            <wp:docPr id="203" name="image25.jpeg"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5.jpeg"/>
                    <pic:cNvPicPr/>
                  </pic:nvPicPr>
                  <pic:blipFill>
                    <a:blip r:embed="rId89" cstate="print"/>
                    <a:stretch>
                      <a:fillRect/>
                    </a:stretch>
                  </pic:blipFill>
                  <pic:spPr>
                    <a:xfrm>
                      <a:off x="0" y="0"/>
                      <a:ext cx="3646804" cy="2583180"/>
                    </a:xfrm>
                    <a:prstGeom prst="rect">
                      <a:avLst/>
                    </a:prstGeom>
                  </pic:spPr>
                </pic:pic>
              </a:graphicData>
            </a:graphic>
          </wp:anchor>
        </w:drawing>
      </w:r>
    </w:p>
    <w:p w14:paraId="1C888C5B" w14:textId="77777777" w:rsidR="006219B2" w:rsidRDefault="00AF3A5C">
      <w:pPr>
        <w:spacing w:before="147"/>
        <w:ind w:left="2553"/>
        <w:rPr>
          <w:rFonts w:ascii="Arial"/>
          <w:b/>
          <w:sz w:val="20"/>
        </w:rPr>
      </w:pPr>
      <w:r>
        <w:rPr>
          <w:rFonts w:ascii="Arial"/>
          <w:b/>
          <w:sz w:val="20"/>
        </w:rPr>
        <w:t>Figure 6-18, Clinical Procedures Gateway</w:t>
      </w:r>
      <w:r>
        <w:rPr>
          <w:rFonts w:ascii="Arial"/>
          <w:b/>
          <w:spacing w:val="-15"/>
          <w:sz w:val="20"/>
        </w:rPr>
        <w:t xml:space="preserve"> </w:t>
      </w:r>
      <w:r>
        <w:rPr>
          <w:rFonts w:ascii="Arial"/>
          <w:b/>
          <w:sz w:val="20"/>
        </w:rPr>
        <w:t>Service</w:t>
      </w:r>
    </w:p>
    <w:p w14:paraId="3D7D36F5" w14:textId="77777777" w:rsidR="006219B2" w:rsidRDefault="006219B2">
      <w:pPr>
        <w:pStyle w:val="BodyText"/>
        <w:rPr>
          <w:rFonts w:ascii="Arial"/>
          <w:b/>
        </w:rPr>
      </w:pPr>
    </w:p>
    <w:p w14:paraId="07B21BD1" w14:textId="77777777" w:rsidR="006219B2" w:rsidRDefault="00AF3A5C">
      <w:pPr>
        <w:pStyle w:val="ListParagraph"/>
        <w:numPr>
          <w:ilvl w:val="0"/>
          <w:numId w:val="6"/>
        </w:numPr>
        <w:tabs>
          <w:tab w:val="left" w:pos="581"/>
        </w:tabs>
        <w:spacing w:before="181" w:line="237" w:lineRule="auto"/>
        <w:ind w:right="933"/>
      </w:pPr>
      <w:r>
        <w:t xml:space="preserve">Right-click “Clinical Procedures Gateway Service” and select </w:t>
      </w:r>
      <w:r>
        <w:rPr>
          <w:b/>
        </w:rPr>
        <w:t xml:space="preserve">Start. </w:t>
      </w:r>
      <w:r>
        <w:t>A progress window displays as the service starts (Figure</w:t>
      </w:r>
      <w:r>
        <w:rPr>
          <w:spacing w:val="-5"/>
        </w:rPr>
        <w:t xml:space="preserve"> </w:t>
      </w:r>
      <w:r>
        <w:t>6-19).</w:t>
      </w:r>
    </w:p>
    <w:p w14:paraId="56E1C6FD" w14:textId="77777777" w:rsidR="006219B2" w:rsidRDefault="006219B2">
      <w:pPr>
        <w:spacing w:line="237" w:lineRule="auto"/>
        <w:sectPr w:rsidR="006219B2">
          <w:pgSz w:w="12240" w:h="15840"/>
          <w:pgMar w:top="1120" w:right="620" w:bottom="1160" w:left="1220" w:header="902" w:footer="976" w:gutter="0"/>
          <w:cols w:space="720"/>
        </w:sectPr>
      </w:pPr>
    </w:p>
    <w:p w14:paraId="2E9BBC3E" w14:textId="77777777" w:rsidR="006219B2" w:rsidRDefault="006219B2">
      <w:pPr>
        <w:pStyle w:val="BodyText"/>
        <w:spacing w:before="4"/>
        <w:rPr>
          <w:sz w:val="27"/>
        </w:rPr>
      </w:pPr>
    </w:p>
    <w:p w14:paraId="27915251" w14:textId="77777777" w:rsidR="006219B2" w:rsidRDefault="00AF3A5C">
      <w:pPr>
        <w:pStyle w:val="BodyText"/>
        <w:ind w:left="2740"/>
        <w:rPr>
          <w:sz w:val="20"/>
        </w:rPr>
      </w:pPr>
      <w:r>
        <w:rPr>
          <w:noProof/>
          <w:sz w:val="20"/>
        </w:rPr>
        <w:drawing>
          <wp:inline distT="0" distB="0" distL="0" distR="0" wp14:anchorId="3FB0E765" wp14:editId="00A9E510">
            <wp:extent cx="2742167" cy="1264443"/>
            <wp:effectExtent l="0" t="0" r="0" b="0"/>
            <wp:docPr id="20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6.png"/>
                    <pic:cNvPicPr/>
                  </pic:nvPicPr>
                  <pic:blipFill>
                    <a:blip r:embed="rId90" cstate="print"/>
                    <a:stretch>
                      <a:fillRect/>
                    </a:stretch>
                  </pic:blipFill>
                  <pic:spPr>
                    <a:xfrm>
                      <a:off x="0" y="0"/>
                      <a:ext cx="2742167" cy="1264443"/>
                    </a:xfrm>
                    <a:prstGeom prst="rect">
                      <a:avLst/>
                    </a:prstGeom>
                  </pic:spPr>
                </pic:pic>
              </a:graphicData>
            </a:graphic>
          </wp:inline>
        </w:drawing>
      </w:r>
    </w:p>
    <w:p w14:paraId="0D0FC552" w14:textId="77777777" w:rsidR="006219B2" w:rsidRDefault="006219B2">
      <w:pPr>
        <w:pStyle w:val="BodyText"/>
        <w:spacing w:before="6"/>
        <w:rPr>
          <w:sz w:val="12"/>
        </w:rPr>
      </w:pPr>
    </w:p>
    <w:p w14:paraId="311190BD" w14:textId="77777777" w:rsidR="006219B2" w:rsidRDefault="00AF3A5C">
      <w:pPr>
        <w:spacing w:before="93"/>
        <w:ind w:left="2476"/>
        <w:rPr>
          <w:rFonts w:ascii="Arial"/>
          <w:b/>
          <w:sz w:val="20"/>
        </w:rPr>
      </w:pPr>
      <w:r>
        <w:rPr>
          <w:rFonts w:ascii="Arial"/>
          <w:b/>
          <w:sz w:val="20"/>
        </w:rPr>
        <w:t>Figure 6-19, Clinical Procedures Gateway Progress</w:t>
      </w:r>
    </w:p>
    <w:p w14:paraId="09EA741C" w14:textId="77777777" w:rsidR="006219B2" w:rsidRDefault="006219B2">
      <w:pPr>
        <w:pStyle w:val="BodyText"/>
        <w:rPr>
          <w:rFonts w:ascii="Arial"/>
          <w:b/>
        </w:rPr>
      </w:pPr>
    </w:p>
    <w:p w14:paraId="02751AA9" w14:textId="77777777" w:rsidR="006219B2" w:rsidRDefault="00AF3A5C">
      <w:pPr>
        <w:pStyle w:val="ListParagraph"/>
        <w:numPr>
          <w:ilvl w:val="0"/>
          <w:numId w:val="6"/>
        </w:numPr>
        <w:tabs>
          <w:tab w:val="left" w:pos="581"/>
        </w:tabs>
        <w:spacing w:before="183" w:line="235" w:lineRule="auto"/>
        <w:ind w:right="897"/>
      </w:pPr>
      <w:r>
        <w:t>When the progress window closes, the Services window redisplays. The status column in the Clinical Procedures Gateway row displays</w:t>
      </w:r>
      <w:r>
        <w:rPr>
          <w:spacing w:val="-3"/>
        </w:rPr>
        <w:t xml:space="preserve"> </w:t>
      </w:r>
      <w:r>
        <w:rPr>
          <w:b/>
        </w:rPr>
        <w:t>Started</w:t>
      </w:r>
      <w:r>
        <w:t>.</w:t>
      </w:r>
    </w:p>
    <w:p w14:paraId="618C799E" w14:textId="77777777" w:rsidR="006219B2" w:rsidRDefault="006219B2">
      <w:pPr>
        <w:spacing w:line="235" w:lineRule="auto"/>
        <w:sectPr w:rsidR="006219B2">
          <w:pgSz w:w="12240" w:h="15840"/>
          <w:pgMar w:top="1120" w:right="620" w:bottom="1160" w:left="1220" w:header="902" w:footer="976" w:gutter="0"/>
          <w:cols w:space="720"/>
        </w:sectPr>
      </w:pPr>
    </w:p>
    <w:p w14:paraId="65229364" w14:textId="77777777" w:rsidR="006219B2" w:rsidRDefault="00AF3A5C">
      <w:pPr>
        <w:spacing w:before="74"/>
        <w:ind w:left="1660"/>
        <w:rPr>
          <w:i/>
        </w:rPr>
      </w:pPr>
      <w:r>
        <w:rPr>
          <w:i/>
        </w:rPr>
        <w:lastRenderedPageBreak/>
        <w:t>This page intentionally left blank for double-sided printing.</w:t>
      </w:r>
    </w:p>
    <w:p w14:paraId="7A7D50DF" w14:textId="77777777" w:rsidR="006219B2" w:rsidRDefault="006219B2">
      <w:pPr>
        <w:sectPr w:rsidR="006219B2">
          <w:headerReference w:type="even" r:id="rId91"/>
          <w:footerReference w:type="even" r:id="rId92"/>
          <w:footerReference w:type="default" r:id="rId93"/>
          <w:pgSz w:w="12240" w:h="15840"/>
          <w:pgMar w:top="1360" w:right="620" w:bottom="1160" w:left="1220" w:header="0" w:footer="976" w:gutter="0"/>
          <w:cols w:space="720"/>
        </w:sectPr>
      </w:pPr>
    </w:p>
    <w:p w14:paraId="34946A48" w14:textId="77777777" w:rsidR="006219B2" w:rsidRDefault="00AF3A5C">
      <w:pPr>
        <w:pStyle w:val="Heading1"/>
        <w:numPr>
          <w:ilvl w:val="0"/>
          <w:numId w:val="5"/>
        </w:numPr>
        <w:tabs>
          <w:tab w:val="left" w:pos="622"/>
        </w:tabs>
        <w:ind w:hanging="402"/>
      </w:pPr>
      <w:bookmarkStart w:id="44" w:name="_bookmark44"/>
      <w:bookmarkEnd w:id="44"/>
      <w:r>
        <w:lastRenderedPageBreak/>
        <w:t>Post</w:t>
      </w:r>
      <w:r>
        <w:rPr>
          <w:spacing w:val="-1"/>
        </w:rPr>
        <w:t xml:space="preserve"> </w:t>
      </w:r>
      <w:r>
        <w:t>Installation</w:t>
      </w:r>
    </w:p>
    <w:p w14:paraId="3CBE1BF5" w14:textId="77777777" w:rsidR="006219B2" w:rsidRDefault="006219B2">
      <w:pPr>
        <w:pStyle w:val="BodyText"/>
        <w:spacing w:before="3"/>
        <w:rPr>
          <w:rFonts w:ascii="Arial"/>
          <w:b/>
          <w:sz w:val="31"/>
        </w:rPr>
      </w:pPr>
    </w:p>
    <w:p w14:paraId="64434AA3" w14:textId="77777777" w:rsidR="006219B2" w:rsidRDefault="00AF3A5C">
      <w:pPr>
        <w:pStyle w:val="Heading2"/>
        <w:numPr>
          <w:ilvl w:val="1"/>
          <w:numId w:val="5"/>
        </w:numPr>
        <w:tabs>
          <w:tab w:val="left" w:pos="842"/>
        </w:tabs>
        <w:spacing w:before="1"/>
      </w:pPr>
      <w:bookmarkStart w:id="45" w:name="_bookmark45"/>
      <w:bookmarkEnd w:id="45"/>
      <w:r>
        <w:t>Adding Command Line</w:t>
      </w:r>
      <w:r>
        <w:rPr>
          <w:spacing w:val="-6"/>
        </w:rPr>
        <w:t xml:space="preserve"> </w:t>
      </w:r>
      <w:r>
        <w:t>Switches</w:t>
      </w:r>
    </w:p>
    <w:p w14:paraId="049337BE" w14:textId="77777777" w:rsidR="006219B2" w:rsidRDefault="00AF3A5C">
      <w:pPr>
        <w:pStyle w:val="BodyText"/>
        <w:spacing w:before="180"/>
        <w:ind w:left="220" w:right="829"/>
      </w:pPr>
      <w:r>
        <w:t>CP Flowsheets and CP Console both support command line switches to save users time when logging on. There is also a command line switch to suppress the use of CCOW, should you not wish to use it.</w:t>
      </w:r>
    </w:p>
    <w:p w14:paraId="1ECE366A" w14:textId="77777777" w:rsidR="006219B2" w:rsidRDefault="00AF3A5C">
      <w:pPr>
        <w:pStyle w:val="BodyText"/>
        <w:ind w:left="220" w:right="982"/>
      </w:pPr>
      <w:r>
        <w:t>Command line switches can be applied to Desktop icons, Start Menu items, or the command assigned to an item on the CPRS tools menu.</w:t>
      </w:r>
    </w:p>
    <w:p w14:paraId="680A316F" w14:textId="77777777" w:rsidR="006219B2" w:rsidRDefault="00AF3A5C">
      <w:pPr>
        <w:spacing w:before="178" w:line="412" w:lineRule="auto"/>
        <w:ind w:left="940" w:right="3194" w:hanging="720"/>
      </w:pPr>
      <w:r>
        <w:t>The following command line switches are supported by these two applications: [</w:t>
      </w:r>
      <w:r>
        <w:rPr>
          <w:b/>
        </w:rPr>
        <w:t>/server</w:t>
      </w:r>
      <w:r>
        <w:t>=</w:t>
      </w:r>
      <w:r>
        <w:rPr>
          <w:i/>
        </w:rPr>
        <w:t>servername</w:t>
      </w:r>
      <w:r>
        <w:t>] [</w:t>
      </w:r>
      <w:r>
        <w:rPr>
          <w:b/>
        </w:rPr>
        <w:t>/port</w:t>
      </w:r>
      <w:r>
        <w:t>=</w:t>
      </w:r>
      <w:r>
        <w:rPr>
          <w:i/>
        </w:rPr>
        <w:t>listenerport</w:t>
      </w:r>
      <w:r>
        <w:t>] [</w:t>
      </w:r>
      <w:r>
        <w:rPr>
          <w:b/>
        </w:rPr>
        <w:t>/noccow</w:t>
      </w:r>
      <w:r>
        <w:t>]</w:t>
      </w:r>
    </w:p>
    <w:p w14:paraId="6A17609D" w14:textId="77777777" w:rsidR="006219B2" w:rsidRDefault="00AF3A5C">
      <w:pPr>
        <w:pStyle w:val="BodyText"/>
        <w:spacing w:line="242" w:lineRule="auto"/>
        <w:ind w:left="220" w:right="891"/>
      </w:pPr>
      <w:r>
        <w:t>In the following example, the CP Flowsheets application will run without first requiring the user to select a server and port from the Connect To window (Figure 7-1):</w:t>
      </w:r>
    </w:p>
    <w:p w14:paraId="1DE25974" w14:textId="77777777" w:rsidR="006219B2" w:rsidRDefault="00AF3A5C">
      <w:pPr>
        <w:pStyle w:val="BodyText"/>
        <w:spacing w:before="173"/>
        <w:ind w:left="940"/>
      </w:pPr>
      <w:r>
        <w:t>"C:\Program Files\VistA\Clinical Procedures\CPFlowsheets.exe" /server=Hines /port=9100</w:t>
      </w:r>
    </w:p>
    <w:p w14:paraId="0F8E78A2" w14:textId="77777777" w:rsidR="006219B2" w:rsidRDefault="00AF3A5C">
      <w:pPr>
        <w:pStyle w:val="BodyText"/>
        <w:spacing w:before="4"/>
        <w:rPr>
          <w:sz w:val="12"/>
        </w:rPr>
      </w:pPr>
      <w:r>
        <w:rPr>
          <w:noProof/>
        </w:rPr>
        <w:drawing>
          <wp:anchor distT="0" distB="0" distL="0" distR="0" simplePos="0" relativeHeight="116" behindDoc="0" locked="0" layoutInCell="1" allowOverlap="1" wp14:anchorId="10C54259" wp14:editId="7A8F1843">
            <wp:simplePos x="0" y="0"/>
            <wp:positionH relativeFrom="page">
              <wp:posOffset>2218689</wp:posOffset>
            </wp:positionH>
            <wp:positionV relativeFrom="paragraph">
              <wp:posOffset>115215</wp:posOffset>
            </wp:positionV>
            <wp:extent cx="3332275" cy="1260157"/>
            <wp:effectExtent l="0" t="0" r="0" b="0"/>
            <wp:wrapTopAndBottom/>
            <wp:docPr id="207" name="image27.png" descr="Connect To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7.png"/>
                    <pic:cNvPicPr/>
                  </pic:nvPicPr>
                  <pic:blipFill>
                    <a:blip r:embed="rId94" cstate="print"/>
                    <a:stretch>
                      <a:fillRect/>
                    </a:stretch>
                  </pic:blipFill>
                  <pic:spPr>
                    <a:xfrm>
                      <a:off x="0" y="0"/>
                      <a:ext cx="3332275" cy="1260157"/>
                    </a:xfrm>
                    <a:prstGeom prst="rect">
                      <a:avLst/>
                    </a:prstGeom>
                  </pic:spPr>
                </pic:pic>
              </a:graphicData>
            </a:graphic>
          </wp:anchor>
        </w:drawing>
      </w:r>
    </w:p>
    <w:p w14:paraId="67B688E2" w14:textId="77777777" w:rsidR="006219B2" w:rsidRDefault="00AF3A5C">
      <w:pPr>
        <w:spacing w:before="149"/>
        <w:ind w:left="567" w:right="1167"/>
        <w:jc w:val="center"/>
        <w:rPr>
          <w:rFonts w:ascii="Arial"/>
          <w:b/>
          <w:sz w:val="20"/>
        </w:rPr>
      </w:pPr>
      <w:r>
        <w:rPr>
          <w:rFonts w:ascii="Arial"/>
          <w:b/>
          <w:sz w:val="20"/>
        </w:rPr>
        <w:t>Figure 7-1, Connect To window</w:t>
      </w:r>
    </w:p>
    <w:p w14:paraId="60AE427B" w14:textId="77777777" w:rsidR="006219B2" w:rsidRDefault="00AF3A5C">
      <w:pPr>
        <w:pStyle w:val="BodyText"/>
        <w:spacing w:before="180"/>
        <w:ind w:left="220" w:right="1160"/>
      </w:pPr>
      <w:r>
        <w:t>CP Flowsheets will bypass the Connect To window and directly display the VistA Sign-on window. Once the user enters Access and Verify Codes, CP Flowsheets will connect to the specified server and port. (The Open Patient window will display.)</w:t>
      </w:r>
    </w:p>
    <w:p w14:paraId="1839569B" w14:textId="77777777" w:rsidR="006219B2" w:rsidRDefault="00AF3A5C">
      <w:pPr>
        <w:pStyle w:val="BodyText"/>
        <w:spacing w:before="180" w:line="412" w:lineRule="auto"/>
        <w:ind w:left="940" w:right="1733" w:hanging="720"/>
      </w:pPr>
      <w:r>
        <w:t>In the following example, the CP Flowsheets application will run without CCOW functionality: "C:\Program Files\VistA\Clinical Procedures\CPFlowsheets.exe" /noccow</w:t>
      </w:r>
    </w:p>
    <w:p w14:paraId="6ABC3DB1" w14:textId="77777777" w:rsidR="006219B2" w:rsidRDefault="00AF3A5C">
      <w:pPr>
        <w:pStyle w:val="BodyText"/>
        <w:spacing w:line="242" w:lineRule="auto"/>
        <w:ind w:left="220" w:right="872"/>
      </w:pPr>
      <w:r>
        <w:t>Once the user has logged onto VistA and the CP Flowsheets main screen displays, the status line displays the No CCOW icon and notification (Figure 7-2).</w:t>
      </w:r>
    </w:p>
    <w:p w14:paraId="529790C8" w14:textId="77777777" w:rsidR="006219B2" w:rsidRDefault="00AF3A5C">
      <w:pPr>
        <w:pStyle w:val="BodyText"/>
        <w:spacing w:before="8"/>
        <w:rPr>
          <w:sz w:val="11"/>
        </w:rPr>
      </w:pPr>
      <w:r>
        <w:rPr>
          <w:noProof/>
        </w:rPr>
        <w:drawing>
          <wp:anchor distT="0" distB="0" distL="0" distR="0" simplePos="0" relativeHeight="117" behindDoc="0" locked="0" layoutInCell="1" allowOverlap="1" wp14:anchorId="5EA2B611" wp14:editId="232F85D1">
            <wp:simplePos x="0" y="0"/>
            <wp:positionH relativeFrom="page">
              <wp:posOffset>1525269</wp:posOffset>
            </wp:positionH>
            <wp:positionV relativeFrom="paragraph">
              <wp:posOffset>110694</wp:posOffset>
            </wp:positionV>
            <wp:extent cx="4721108" cy="199358"/>
            <wp:effectExtent l="0" t="0" r="0" b="0"/>
            <wp:wrapTopAndBottom/>
            <wp:docPr id="209" name="image28.png" descr="No CCOW notification on CP Flowsheets status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8.png"/>
                    <pic:cNvPicPr/>
                  </pic:nvPicPr>
                  <pic:blipFill>
                    <a:blip r:embed="rId95" cstate="print"/>
                    <a:stretch>
                      <a:fillRect/>
                    </a:stretch>
                  </pic:blipFill>
                  <pic:spPr>
                    <a:xfrm>
                      <a:off x="0" y="0"/>
                      <a:ext cx="4721108" cy="199358"/>
                    </a:xfrm>
                    <a:prstGeom prst="rect">
                      <a:avLst/>
                    </a:prstGeom>
                  </pic:spPr>
                </pic:pic>
              </a:graphicData>
            </a:graphic>
          </wp:anchor>
        </w:drawing>
      </w:r>
    </w:p>
    <w:p w14:paraId="1B9A2E90" w14:textId="77777777" w:rsidR="006219B2" w:rsidRDefault="00AF3A5C">
      <w:pPr>
        <w:spacing w:before="149"/>
        <w:ind w:left="567" w:right="1164"/>
        <w:jc w:val="center"/>
        <w:rPr>
          <w:rFonts w:ascii="Arial"/>
          <w:b/>
          <w:sz w:val="20"/>
        </w:rPr>
      </w:pPr>
      <w:r>
        <w:rPr>
          <w:rFonts w:ascii="Arial"/>
          <w:b/>
          <w:sz w:val="20"/>
        </w:rPr>
        <w:t>Figure 7-2, No CCOW Status</w:t>
      </w:r>
    </w:p>
    <w:p w14:paraId="04F8FEFE" w14:textId="77777777" w:rsidR="006219B2" w:rsidRDefault="006219B2">
      <w:pPr>
        <w:jc w:val="center"/>
        <w:rPr>
          <w:rFonts w:ascii="Arial"/>
          <w:sz w:val="20"/>
        </w:rPr>
        <w:sectPr w:rsidR="006219B2">
          <w:headerReference w:type="default" r:id="rId96"/>
          <w:pgSz w:w="12240" w:h="15840"/>
          <w:pgMar w:top="1360" w:right="620" w:bottom="1160" w:left="1220" w:header="0" w:footer="976" w:gutter="0"/>
          <w:cols w:space="720"/>
        </w:sectPr>
      </w:pPr>
    </w:p>
    <w:p w14:paraId="5F5AFDFC" w14:textId="77777777" w:rsidR="006219B2" w:rsidRDefault="006219B2">
      <w:pPr>
        <w:pStyle w:val="BodyText"/>
        <w:rPr>
          <w:rFonts w:ascii="Arial"/>
          <w:b/>
          <w:sz w:val="20"/>
        </w:rPr>
      </w:pPr>
    </w:p>
    <w:p w14:paraId="40CE90BA" w14:textId="77777777" w:rsidR="006219B2" w:rsidRDefault="006219B2">
      <w:pPr>
        <w:pStyle w:val="BodyText"/>
        <w:spacing w:before="7"/>
        <w:rPr>
          <w:rFonts w:ascii="Arial"/>
          <w:b/>
          <w:sz w:val="20"/>
        </w:rPr>
      </w:pPr>
    </w:p>
    <w:p w14:paraId="4F9303CA" w14:textId="77777777" w:rsidR="006219B2" w:rsidRDefault="00AF3A5C">
      <w:pPr>
        <w:pStyle w:val="BodyText"/>
        <w:spacing w:after="5"/>
        <w:ind w:left="220"/>
      </w:pPr>
      <w:r>
        <w:t>Switches:</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8"/>
        <w:gridCol w:w="4501"/>
        <w:gridCol w:w="2353"/>
      </w:tblGrid>
      <w:tr w:rsidR="006219B2" w14:paraId="08A923C0" w14:textId="77777777">
        <w:trPr>
          <w:trHeight w:val="433"/>
        </w:trPr>
        <w:tc>
          <w:tcPr>
            <w:tcW w:w="2028" w:type="dxa"/>
          </w:tcPr>
          <w:p w14:paraId="56053C84" w14:textId="77777777" w:rsidR="006219B2" w:rsidRDefault="00AF3A5C">
            <w:pPr>
              <w:pStyle w:val="TableParagraph"/>
              <w:spacing w:before="176" w:line="238" w:lineRule="exact"/>
              <w:ind w:left="107"/>
            </w:pPr>
            <w:r>
              <w:t>Name</w:t>
            </w:r>
          </w:p>
        </w:tc>
        <w:tc>
          <w:tcPr>
            <w:tcW w:w="4501" w:type="dxa"/>
          </w:tcPr>
          <w:p w14:paraId="21EF6F85" w14:textId="77777777" w:rsidR="006219B2" w:rsidRDefault="00AF3A5C">
            <w:pPr>
              <w:pStyle w:val="TableParagraph"/>
              <w:spacing w:before="176" w:line="238" w:lineRule="exact"/>
              <w:ind w:left="107"/>
            </w:pPr>
            <w:r>
              <w:t>Description</w:t>
            </w:r>
          </w:p>
        </w:tc>
        <w:tc>
          <w:tcPr>
            <w:tcW w:w="2353" w:type="dxa"/>
          </w:tcPr>
          <w:p w14:paraId="7995F371" w14:textId="77777777" w:rsidR="006219B2" w:rsidRDefault="00AF3A5C">
            <w:pPr>
              <w:pStyle w:val="TableParagraph"/>
              <w:spacing w:before="176" w:line="238" w:lineRule="exact"/>
              <w:ind w:left="107"/>
            </w:pPr>
            <w:r>
              <w:t>Abbreviation</w:t>
            </w:r>
          </w:p>
        </w:tc>
      </w:tr>
      <w:tr w:rsidR="006219B2" w14:paraId="62BDF49F" w14:textId="77777777">
        <w:trPr>
          <w:trHeight w:val="686"/>
        </w:trPr>
        <w:tc>
          <w:tcPr>
            <w:tcW w:w="2028" w:type="dxa"/>
          </w:tcPr>
          <w:p w14:paraId="5BCD2D3A" w14:textId="77777777" w:rsidR="006219B2" w:rsidRDefault="00AF3A5C">
            <w:pPr>
              <w:pStyle w:val="TableParagraph"/>
              <w:spacing w:before="173"/>
              <w:ind w:left="107"/>
            </w:pPr>
            <w:r>
              <w:t>/server</w:t>
            </w:r>
          </w:p>
        </w:tc>
        <w:tc>
          <w:tcPr>
            <w:tcW w:w="4501" w:type="dxa"/>
          </w:tcPr>
          <w:p w14:paraId="694CF7EA" w14:textId="77777777" w:rsidR="006219B2" w:rsidRDefault="00AF3A5C">
            <w:pPr>
              <w:pStyle w:val="TableParagraph"/>
              <w:spacing w:before="173" w:line="250" w:lineRule="atLeast"/>
              <w:ind w:left="107" w:right="704"/>
            </w:pPr>
            <w:r>
              <w:t>Specifies a VistA server to which you are connected.</w:t>
            </w:r>
          </w:p>
        </w:tc>
        <w:tc>
          <w:tcPr>
            <w:tcW w:w="2353" w:type="dxa"/>
          </w:tcPr>
          <w:p w14:paraId="48CFB0C9" w14:textId="77777777" w:rsidR="006219B2" w:rsidRDefault="00AF3A5C">
            <w:pPr>
              <w:pStyle w:val="TableParagraph"/>
              <w:spacing w:before="173"/>
              <w:ind w:left="107"/>
            </w:pPr>
            <w:r>
              <w:t>/s</w:t>
            </w:r>
          </w:p>
        </w:tc>
      </w:tr>
      <w:tr w:rsidR="006219B2" w14:paraId="6034033D" w14:textId="77777777">
        <w:trPr>
          <w:trHeight w:val="685"/>
        </w:trPr>
        <w:tc>
          <w:tcPr>
            <w:tcW w:w="2028" w:type="dxa"/>
          </w:tcPr>
          <w:p w14:paraId="2C5E5D4B" w14:textId="77777777" w:rsidR="006219B2" w:rsidRDefault="00AF3A5C">
            <w:pPr>
              <w:pStyle w:val="TableParagraph"/>
              <w:spacing w:before="173"/>
              <w:ind w:left="107"/>
            </w:pPr>
            <w:r>
              <w:t>/port</w:t>
            </w:r>
          </w:p>
        </w:tc>
        <w:tc>
          <w:tcPr>
            <w:tcW w:w="4501" w:type="dxa"/>
          </w:tcPr>
          <w:p w14:paraId="3B2DBE71" w14:textId="77777777" w:rsidR="006219B2" w:rsidRDefault="00AF3A5C">
            <w:pPr>
              <w:pStyle w:val="TableParagraph"/>
              <w:spacing w:before="173" w:line="250" w:lineRule="atLeast"/>
              <w:ind w:left="107" w:right="772"/>
            </w:pPr>
            <w:r>
              <w:t>Specifies an alternate listener port on the selected server.</w:t>
            </w:r>
          </w:p>
        </w:tc>
        <w:tc>
          <w:tcPr>
            <w:tcW w:w="2353" w:type="dxa"/>
          </w:tcPr>
          <w:p w14:paraId="64EFD7BB" w14:textId="77777777" w:rsidR="006219B2" w:rsidRDefault="00AF3A5C">
            <w:pPr>
              <w:pStyle w:val="TableParagraph"/>
              <w:spacing w:before="173"/>
              <w:ind w:left="107"/>
            </w:pPr>
            <w:r>
              <w:t>/p</w:t>
            </w:r>
          </w:p>
        </w:tc>
      </w:tr>
      <w:tr w:rsidR="006219B2" w14:paraId="4D68C50B" w14:textId="77777777">
        <w:trPr>
          <w:trHeight w:val="434"/>
        </w:trPr>
        <w:tc>
          <w:tcPr>
            <w:tcW w:w="2028" w:type="dxa"/>
          </w:tcPr>
          <w:p w14:paraId="466D20FD" w14:textId="77777777" w:rsidR="006219B2" w:rsidRDefault="00AF3A5C">
            <w:pPr>
              <w:pStyle w:val="TableParagraph"/>
              <w:spacing w:before="173" w:line="240" w:lineRule="exact"/>
              <w:ind w:left="107"/>
            </w:pPr>
            <w:r>
              <w:t>/noccow</w:t>
            </w:r>
          </w:p>
        </w:tc>
        <w:tc>
          <w:tcPr>
            <w:tcW w:w="4501" w:type="dxa"/>
          </w:tcPr>
          <w:p w14:paraId="63975DFA" w14:textId="77777777" w:rsidR="006219B2" w:rsidRDefault="00AF3A5C">
            <w:pPr>
              <w:pStyle w:val="TableParagraph"/>
              <w:spacing w:before="173" w:line="240" w:lineRule="exact"/>
              <w:ind w:left="107"/>
            </w:pPr>
            <w:r>
              <w:t>Prevents CCOW from running</w:t>
            </w:r>
          </w:p>
        </w:tc>
        <w:tc>
          <w:tcPr>
            <w:tcW w:w="2353" w:type="dxa"/>
          </w:tcPr>
          <w:p w14:paraId="40FD3861" w14:textId="77777777" w:rsidR="006219B2" w:rsidRDefault="006219B2">
            <w:pPr>
              <w:pStyle w:val="TableParagraph"/>
              <w:ind w:left="0"/>
            </w:pPr>
          </w:p>
        </w:tc>
      </w:tr>
    </w:tbl>
    <w:p w14:paraId="475C0EBD" w14:textId="77777777" w:rsidR="006219B2" w:rsidRDefault="006219B2">
      <w:pPr>
        <w:pStyle w:val="BodyText"/>
        <w:rPr>
          <w:sz w:val="24"/>
        </w:rPr>
      </w:pPr>
    </w:p>
    <w:p w14:paraId="31AE3709" w14:textId="77777777" w:rsidR="006219B2" w:rsidRDefault="006219B2">
      <w:pPr>
        <w:pStyle w:val="BodyText"/>
        <w:rPr>
          <w:sz w:val="24"/>
        </w:rPr>
      </w:pPr>
    </w:p>
    <w:p w14:paraId="03822DF6" w14:textId="77777777" w:rsidR="006219B2" w:rsidRDefault="006219B2">
      <w:pPr>
        <w:pStyle w:val="BodyText"/>
        <w:spacing w:before="5"/>
        <w:rPr>
          <w:sz w:val="20"/>
        </w:rPr>
      </w:pPr>
    </w:p>
    <w:p w14:paraId="3429FA1A" w14:textId="77777777" w:rsidR="006219B2" w:rsidRDefault="00AF3A5C">
      <w:pPr>
        <w:pStyle w:val="Heading2"/>
        <w:numPr>
          <w:ilvl w:val="1"/>
          <w:numId w:val="5"/>
        </w:numPr>
        <w:tabs>
          <w:tab w:val="left" w:pos="842"/>
        </w:tabs>
        <w:ind w:left="220" w:right="1637" w:firstLine="0"/>
      </w:pPr>
      <w:bookmarkStart w:id="46" w:name="_bookmark46"/>
      <w:bookmarkEnd w:id="46"/>
      <w:r>
        <w:t xml:space="preserve">Add CP Flowsheets to the CPRS </w:t>
      </w:r>
      <w:r>
        <w:rPr>
          <w:spacing w:val="-5"/>
        </w:rPr>
        <w:t xml:space="preserve">Tools </w:t>
      </w:r>
      <w:r>
        <w:t>Menu</w:t>
      </w:r>
      <w:r>
        <w:rPr>
          <w:spacing w:val="-30"/>
        </w:rPr>
        <w:t xml:space="preserve"> </w:t>
      </w:r>
      <w:r>
        <w:t>(ORWT TOOLS</w:t>
      </w:r>
      <w:r>
        <w:rPr>
          <w:spacing w:val="-2"/>
        </w:rPr>
        <w:t xml:space="preserve"> </w:t>
      </w:r>
      <w:r>
        <w:t>MENU)</w:t>
      </w:r>
    </w:p>
    <w:p w14:paraId="496C9914" w14:textId="77777777" w:rsidR="006219B2" w:rsidRDefault="00AF3A5C">
      <w:pPr>
        <w:pStyle w:val="BodyText"/>
        <w:spacing w:before="180"/>
        <w:ind w:left="220" w:right="990"/>
        <w:jc w:val="both"/>
      </w:pPr>
      <w:r>
        <w:t>You can use the ORWT TOOLS MENU to set up access to CP Flowsheets from the CPRS Tools menu. You can set up the options for the site and then override them as appropriate at the division, service, and user levels. Here are some guidelines:</w:t>
      </w:r>
    </w:p>
    <w:p w14:paraId="663961BD" w14:textId="77777777" w:rsidR="006219B2" w:rsidRDefault="006219B2">
      <w:pPr>
        <w:pStyle w:val="BodyText"/>
        <w:rPr>
          <w:sz w:val="20"/>
        </w:rPr>
      </w:pPr>
    </w:p>
    <w:p w14:paraId="426788D2" w14:textId="77777777" w:rsidR="006219B2" w:rsidRDefault="00AF3A5C">
      <w:pPr>
        <w:pStyle w:val="BodyText"/>
        <w:spacing w:before="201"/>
        <w:ind w:left="580"/>
      </w:pPr>
      <w:r>
        <w:rPr>
          <w:noProof/>
          <w:position w:val="-4"/>
        </w:rPr>
        <w:drawing>
          <wp:inline distT="0" distB="0" distL="0" distR="0" wp14:anchorId="712D5C05" wp14:editId="74301563">
            <wp:extent cx="128015" cy="172212"/>
            <wp:effectExtent l="0" t="0" r="0" b="0"/>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15" cstate="print"/>
                    <a:stretch>
                      <a:fillRect/>
                    </a:stretch>
                  </pic:blipFill>
                  <pic:spPr>
                    <a:xfrm>
                      <a:off x="0" y="0"/>
                      <a:ext cx="128015" cy="172212"/>
                    </a:xfrm>
                    <a:prstGeom prst="rect">
                      <a:avLst/>
                    </a:prstGeom>
                  </pic:spPr>
                </pic:pic>
              </a:graphicData>
            </a:graphic>
          </wp:inline>
        </w:drawing>
      </w:r>
      <w:r>
        <w:rPr>
          <w:sz w:val="20"/>
        </w:rPr>
        <w:t xml:space="preserve">  </w:t>
      </w:r>
      <w:r>
        <w:rPr>
          <w:spacing w:val="8"/>
          <w:sz w:val="20"/>
        </w:rPr>
        <w:t xml:space="preserve"> </w:t>
      </w:r>
      <w:r>
        <w:t>Enter each item in the format,</w:t>
      </w:r>
      <w:r>
        <w:rPr>
          <w:spacing w:val="-7"/>
        </w:rPr>
        <w:t xml:space="preserve"> </w:t>
      </w:r>
      <w:r>
        <w:t>NAME=COMMAND.</w:t>
      </w:r>
    </w:p>
    <w:p w14:paraId="18F8AF1E" w14:textId="77777777" w:rsidR="006219B2" w:rsidRDefault="006219B2">
      <w:pPr>
        <w:pStyle w:val="BodyText"/>
        <w:spacing w:before="11"/>
        <w:rPr>
          <w:sz w:val="21"/>
        </w:rPr>
      </w:pPr>
    </w:p>
    <w:p w14:paraId="1762C8AC" w14:textId="77777777" w:rsidR="006219B2" w:rsidRDefault="00AF3A5C">
      <w:pPr>
        <w:pStyle w:val="BodyText"/>
        <w:ind w:left="940" w:right="983"/>
      </w:pPr>
      <w:r>
        <w:rPr>
          <w:b/>
        </w:rPr>
        <w:t xml:space="preserve">NAME </w:t>
      </w:r>
      <w:r>
        <w:t xml:space="preserve">is the name that displays on the menu, such as CP Flowsheets. If you want to provide keyboard access, you can also enter </w:t>
      </w:r>
      <w:r>
        <w:rPr>
          <w:b/>
          <w:i/>
        </w:rPr>
        <w:t xml:space="preserve">&amp; </w:t>
      </w:r>
      <w:r>
        <w:t>in front of a letter, such as CP &amp; Flowsheets.</w:t>
      </w:r>
    </w:p>
    <w:p w14:paraId="43B93FDB" w14:textId="77777777" w:rsidR="006219B2" w:rsidRDefault="006219B2">
      <w:pPr>
        <w:pStyle w:val="BodyText"/>
        <w:spacing w:before="11"/>
        <w:rPr>
          <w:sz w:val="21"/>
        </w:rPr>
      </w:pPr>
    </w:p>
    <w:p w14:paraId="34D39870" w14:textId="77777777" w:rsidR="006219B2" w:rsidRDefault="00AF3A5C">
      <w:pPr>
        <w:pStyle w:val="BodyText"/>
        <w:ind w:left="940"/>
      </w:pPr>
      <w:r>
        <w:rPr>
          <w:b/>
        </w:rPr>
        <w:t xml:space="preserve">COMMAND </w:t>
      </w:r>
      <w:r>
        <w:t>is the directory path followed by the executable name.</w:t>
      </w:r>
    </w:p>
    <w:p w14:paraId="348BDF66" w14:textId="77777777" w:rsidR="006219B2" w:rsidRDefault="006219B2">
      <w:pPr>
        <w:pStyle w:val="BodyText"/>
        <w:rPr>
          <w:sz w:val="20"/>
        </w:rPr>
      </w:pPr>
    </w:p>
    <w:p w14:paraId="7506164E" w14:textId="77777777" w:rsidR="006219B2" w:rsidRDefault="006219B2">
      <w:pPr>
        <w:pStyle w:val="BodyText"/>
        <w:spacing w:before="10"/>
        <w:rPr>
          <w:sz w:val="25"/>
        </w:rPr>
      </w:pPr>
    </w:p>
    <w:p w14:paraId="0592AEC4" w14:textId="77777777" w:rsidR="006219B2" w:rsidRDefault="006219B2">
      <w:pPr>
        <w:rPr>
          <w:sz w:val="25"/>
        </w:rPr>
        <w:sectPr w:rsidR="006219B2">
          <w:headerReference w:type="even" r:id="rId97"/>
          <w:footerReference w:type="even" r:id="rId98"/>
          <w:footerReference w:type="default" r:id="rId99"/>
          <w:pgSz w:w="12240" w:h="15840"/>
          <w:pgMar w:top="1140" w:right="620" w:bottom="1160" w:left="1220" w:header="902" w:footer="976" w:gutter="0"/>
          <w:pgNumType w:start="56"/>
          <w:cols w:space="720"/>
        </w:sectPr>
      </w:pPr>
    </w:p>
    <w:p w14:paraId="67475591" w14:textId="77777777" w:rsidR="006219B2" w:rsidRDefault="00AF3A5C">
      <w:pPr>
        <w:pStyle w:val="Heading6"/>
      </w:pPr>
      <w:r>
        <w:t>Notes:</w:t>
      </w:r>
    </w:p>
    <w:p w14:paraId="36AA76A4" w14:textId="77777777" w:rsidR="006219B2" w:rsidRDefault="006219B2">
      <w:pPr>
        <w:pStyle w:val="BodyText"/>
        <w:spacing w:before="10" w:after="40"/>
        <w:rPr>
          <w:b/>
          <w:sz w:val="11"/>
        </w:rPr>
      </w:pPr>
    </w:p>
    <w:p w14:paraId="449638AF" w14:textId="77777777" w:rsidR="006219B2" w:rsidRDefault="00AF3A5C">
      <w:pPr>
        <w:pStyle w:val="BodyText"/>
        <w:ind w:left="580" w:right="-15"/>
        <w:rPr>
          <w:sz w:val="20"/>
        </w:rPr>
      </w:pPr>
      <w:r>
        <w:rPr>
          <w:noProof/>
          <w:sz w:val="20"/>
        </w:rPr>
        <w:drawing>
          <wp:inline distT="0" distB="0" distL="0" distR="0" wp14:anchorId="73B1749E" wp14:editId="79D3C2C3">
            <wp:extent cx="128015" cy="172212"/>
            <wp:effectExtent l="0" t="0" r="0" b="0"/>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5" cstate="print"/>
                    <a:stretch>
                      <a:fillRect/>
                    </a:stretch>
                  </pic:blipFill>
                  <pic:spPr>
                    <a:xfrm>
                      <a:off x="0" y="0"/>
                      <a:ext cx="128015" cy="172212"/>
                    </a:xfrm>
                    <a:prstGeom prst="rect">
                      <a:avLst/>
                    </a:prstGeom>
                  </pic:spPr>
                </pic:pic>
              </a:graphicData>
            </a:graphic>
          </wp:inline>
        </w:drawing>
      </w:r>
    </w:p>
    <w:p w14:paraId="520979E0" w14:textId="77777777" w:rsidR="006219B2" w:rsidRDefault="006219B2">
      <w:pPr>
        <w:pStyle w:val="BodyText"/>
        <w:rPr>
          <w:b/>
          <w:sz w:val="20"/>
        </w:rPr>
      </w:pPr>
    </w:p>
    <w:p w14:paraId="50955A38" w14:textId="77777777" w:rsidR="006219B2" w:rsidRDefault="006219B2">
      <w:pPr>
        <w:pStyle w:val="BodyText"/>
        <w:rPr>
          <w:b/>
          <w:sz w:val="20"/>
        </w:rPr>
      </w:pPr>
    </w:p>
    <w:p w14:paraId="0CB2FA00" w14:textId="77777777" w:rsidR="006219B2" w:rsidRDefault="006219B2">
      <w:pPr>
        <w:pStyle w:val="BodyText"/>
        <w:rPr>
          <w:b/>
          <w:sz w:val="20"/>
        </w:rPr>
      </w:pPr>
    </w:p>
    <w:p w14:paraId="492D9BCE" w14:textId="77777777" w:rsidR="006219B2" w:rsidRDefault="00AF3A5C">
      <w:pPr>
        <w:pStyle w:val="BodyText"/>
        <w:spacing w:before="2"/>
        <w:rPr>
          <w:b/>
          <w:sz w:val="29"/>
        </w:rPr>
      </w:pPr>
      <w:r>
        <w:rPr>
          <w:noProof/>
        </w:rPr>
        <w:drawing>
          <wp:anchor distT="0" distB="0" distL="0" distR="0" simplePos="0" relativeHeight="118" behindDoc="0" locked="0" layoutInCell="1" allowOverlap="1" wp14:anchorId="4BE3AC4C" wp14:editId="7855CA61">
            <wp:simplePos x="0" y="0"/>
            <wp:positionH relativeFrom="page">
              <wp:posOffset>1143304</wp:posOffset>
            </wp:positionH>
            <wp:positionV relativeFrom="paragraph">
              <wp:posOffset>238035</wp:posOffset>
            </wp:positionV>
            <wp:extent cx="128015" cy="172212"/>
            <wp:effectExtent l="0" t="0" r="0" b="0"/>
            <wp:wrapTopAndBottom/>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5" cstate="print"/>
                    <a:stretch>
                      <a:fillRect/>
                    </a:stretch>
                  </pic:blipFill>
                  <pic:spPr>
                    <a:xfrm>
                      <a:off x="0" y="0"/>
                      <a:ext cx="128015" cy="172212"/>
                    </a:xfrm>
                    <a:prstGeom prst="rect">
                      <a:avLst/>
                    </a:prstGeom>
                  </pic:spPr>
                </pic:pic>
              </a:graphicData>
            </a:graphic>
          </wp:anchor>
        </w:drawing>
      </w:r>
    </w:p>
    <w:p w14:paraId="75BF0473" w14:textId="77777777" w:rsidR="006219B2" w:rsidRDefault="00AF3A5C">
      <w:pPr>
        <w:pStyle w:val="BodyText"/>
        <w:rPr>
          <w:b/>
          <w:sz w:val="24"/>
        </w:rPr>
      </w:pPr>
      <w:r>
        <w:br w:type="column"/>
      </w:r>
    </w:p>
    <w:p w14:paraId="3C1AAF15" w14:textId="77777777" w:rsidR="006219B2" w:rsidRDefault="006219B2">
      <w:pPr>
        <w:pStyle w:val="BodyText"/>
        <w:spacing w:before="6"/>
        <w:rPr>
          <w:b/>
        </w:rPr>
      </w:pPr>
    </w:p>
    <w:p w14:paraId="66BB837B" w14:textId="77777777" w:rsidR="006219B2" w:rsidRDefault="00AF3A5C">
      <w:pPr>
        <w:pStyle w:val="BodyText"/>
        <w:ind w:left="81" w:right="1502"/>
      </w:pPr>
      <w:r>
        <w:t xml:space="preserve">You must surround a path that contains space characters, such as C:\Program Files\... with quotation marks. You can also include switches in the path. </w:t>
      </w:r>
      <w:r w:rsidR="00503374">
        <w:t>Here’s</w:t>
      </w:r>
      <w:r>
        <w:t xml:space="preserve"> an example:</w:t>
      </w:r>
    </w:p>
    <w:p w14:paraId="42AFF122" w14:textId="77777777" w:rsidR="006219B2" w:rsidRDefault="00AF3A5C">
      <w:pPr>
        <w:spacing w:before="191" w:line="226" w:lineRule="exact"/>
        <w:ind w:left="81"/>
        <w:rPr>
          <w:rFonts w:ascii="Courier New" w:hAnsi="Courier New"/>
          <w:sz w:val="20"/>
        </w:rPr>
      </w:pPr>
      <w:r>
        <w:rPr>
          <w:rFonts w:ascii="Courier New" w:hAnsi="Courier New"/>
          <w:sz w:val="20"/>
        </w:rPr>
        <w:t>CP Flowsheets=”C:\Program Files\Clinical Procedures\CPFlowsheets.exe”</w:t>
      </w:r>
    </w:p>
    <w:p w14:paraId="72C26AF5" w14:textId="77777777" w:rsidR="006219B2" w:rsidRDefault="00AF3A5C">
      <w:pPr>
        <w:spacing w:line="226" w:lineRule="exact"/>
        <w:ind w:left="81"/>
        <w:rPr>
          <w:rFonts w:ascii="Courier New"/>
          <w:sz w:val="20"/>
        </w:rPr>
      </w:pPr>
      <w:r>
        <w:rPr>
          <w:rFonts w:ascii="Courier New"/>
          <w:sz w:val="20"/>
        </w:rPr>
        <w:t>/cprs / s=%SRV /p=%PORT</w:t>
      </w:r>
    </w:p>
    <w:p w14:paraId="278E2F64" w14:textId="77777777" w:rsidR="006219B2" w:rsidRDefault="00AF3A5C">
      <w:pPr>
        <w:pStyle w:val="BodyText"/>
        <w:spacing w:before="188"/>
        <w:ind w:left="81" w:right="838"/>
      </w:pPr>
      <w:r>
        <w:t>You can pass context-sensitive parameters, which are entered as placeholders, and then converted to the appropriate values at runtime. The placeholder parameter used with Clinical Procedures is:</w:t>
      </w:r>
    </w:p>
    <w:p w14:paraId="14BCE8DF" w14:textId="77777777" w:rsidR="006219B2" w:rsidRDefault="006219B2">
      <w:pPr>
        <w:pStyle w:val="BodyText"/>
        <w:rPr>
          <w:sz w:val="24"/>
        </w:rPr>
      </w:pPr>
    </w:p>
    <w:p w14:paraId="2E3E68D0" w14:textId="77777777" w:rsidR="006219B2" w:rsidRDefault="006219B2">
      <w:pPr>
        <w:pStyle w:val="BodyText"/>
        <w:spacing w:before="4"/>
        <w:rPr>
          <w:sz w:val="30"/>
        </w:rPr>
      </w:pPr>
    </w:p>
    <w:p w14:paraId="2B47B713" w14:textId="77777777" w:rsidR="006219B2" w:rsidRDefault="00AF3A5C">
      <w:pPr>
        <w:pStyle w:val="BodyText"/>
        <w:ind w:left="1161" w:right="1008" w:hanging="1080"/>
        <w:jc w:val="both"/>
      </w:pPr>
      <w:r>
        <w:t>%DFN   Indicates the DFN of the currently selected patient in CPRS.  This parameter passes the current patient to Clinical Procedures. You can also use %DFN as a placeholder in other CP</w:t>
      </w:r>
      <w:r>
        <w:rPr>
          <w:spacing w:val="-3"/>
        </w:rPr>
        <w:t xml:space="preserve"> </w:t>
      </w:r>
      <w:r>
        <w:t>applications.</w:t>
      </w:r>
    </w:p>
    <w:p w14:paraId="794720A0" w14:textId="77777777" w:rsidR="006219B2" w:rsidRDefault="006219B2">
      <w:pPr>
        <w:pStyle w:val="BodyText"/>
        <w:rPr>
          <w:sz w:val="24"/>
        </w:rPr>
      </w:pPr>
    </w:p>
    <w:p w14:paraId="38BB9A54" w14:textId="77777777" w:rsidR="006219B2" w:rsidRDefault="00AF3A5C">
      <w:pPr>
        <w:pStyle w:val="BodyText"/>
        <w:tabs>
          <w:tab w:val="left" w:pos="1161"/>
        </w:tabs>
        <w:spacing w:before="155"/>
        <w:ind w:left="1161" w:right="882" w:hanging="1080"/>
      </w:pPr>
      <w:r>
        <w:t>%SRV</w:t>
      </w:r>
      <w:r>
        <w:tab/>
        <w:t>Indicates the name of the server that CPRS is currently connected to. This parameter passes the current server name to Clinical Procedures. You can also use %SRV as a placeholder in other CP</w:t>
      </w:r>
      <w:r>
        <w:rPr>
          <w:spacing w:val="-2"/>
        </w:rPr>
        <w:t xml:space="preserve"> </w:t>
      </w:r>
      <w:r>
        <w:t>applications.</w:t>
      </w:r>
    </w:p>
    <w:p w14:paraId="101C5A44" w14:textId="77777777" w:rsidR="006219B2" w:rsidRDefault="006219B2">
      <w:pPr>
        <w:sectPr w:rsidR="006219B2">
          <w:type w:val="continuous"/>
          <w:pgSz w:w="12240" w:h="15840"/>
          <w:pgMar w:top="1500" w:right="620" w:bottom="280" w:left="1220" w:header="720" w:footer="720" w:gutter="0"/>
          <w:cols w:num="2" w:space="720" w:equalWidth="0">
            <w:col w:w="820" w:space="40"/>
            <w:col w:w="9540"/>
          </w:cols>
        </w:sectPr>
      </w:pPr>
    </w:p>
    <w:p w14:paraId="2ABF9CB3" w14:textId="77777777" w:rsidR="006219B2" w:rsidRDefault="00AF3A5C">
      <w:pPr>
        <w:spacing w:before="73"/>
        <w:ind w:right="818"/>
        <w:jc w:val="right"/>
        <w:rPr>
          <w:sz w:val="20"/>
        </w:rPr>
      </w:pPr>
      <w:r>
        <w:rPr>
          <w:sz w:val="20"/>
        </w:rPr>
        <w:lastRenderedPageBreak/>
        <w:t>Post Installation</w:t>
      </w:r>
    </w:p>
    <w:p w14:paraId="13EB4922" w14:textId="77777777" w:rsidR="006219B2" w:rsidRDefault="006219B2">
      <w:pPr>
        <w:pStyle w:val="BodyText"/>
        <w:rPr>
          <w:sz w:val="19"/>
        </w:rPr>
      </w:pPr>
    </w:p>
    <w:p w14:paraId="4461697B" w14:textId="77777777" w:rsidR="006219B2" w:rsidRDefault="00AF3A5C">
      <w:pPr>
        <w:pStyle w:val="BodyText"/>
        <w:tabs>
          <w:tab w:val="left" w:pos="2020"/>
        </w:tabs>
        <w:spacing w:before="92"/>
        <w:ind w:left="2020" w:right="1146" w:hanging="1080"/>
      </w:pPr>
      <w:r>
        <w:t>%PORT</w:t>
      </w:r>
      <w:r>
        <w:tab/>
        <w:t>Indicates the listener port that CPRS is currently communicating through. This parameter passes the current listener port to Clinical Procedures. You can also</w:t>
      </w:r>
      <w:r>
        <w:rPr>
          <w:spacing w:val="-20"/>
        </w:rPr>
        <w:t xml:space="preserve"> </w:t>
      </w:r>
      <w:r>
        <w:t>use</w:t>
      </w:r>
    </w:p>
    <w:p w14:paraId="68185C23" w14:textId="77777777" w:rsidR="006219B2" w:rsidRDefault="00AF3A5C">
      <w:pPr>
        <w:pStyle w:val="BodyText"/>
        <w:spacing w:before="1"/>
        <w:ind w:left="2020"/>
      </w:pPr>
      <w:r>
        <w:t>%PORT as a placeholder in other CP applications.</w:t>
      </w:r>
    </w:p>
    <w:p w14:paraId="09939D5C" w14:textId="77777777" w:rsidR="006219B2" w:rsidRDefault="00AF3A5C">
      <w:pPr>
        <w:spacing w:before="178"/>
        <w:ind w:left="940" w:right="983" w:hanging="360"/>
      </w:pPr>
      <w:r>
        <w:rPr>
          <w:noProof/>
          <w:position w:val="-4"/>
        </w:rPr>
        <w:drawing>
          <wp:inline distT="0" distB="0" distL="0" distR="0" wp14:anchorId="0E41E53A" wp14:editId="11038A76">
            <wp:extent cx="128015" cy="172211"/>
            <wp:effectExtent l="0" t="0" r="0" b="0"/>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5" cstate="print"/>
                    <a:stretch>
                      <a:fillRect/>
                    </a:stretch>
                  </pic:blipFill>
                  <pic:spPr>
                    <a:xfrm>
                      <a:off x="0" y="0"/>
                      <a:ext cx="128015" cy="172211"/>
                    </a:xfrm>
                    <a:prstGeom prst="rect">
                      <a:avLst/>
                    </a:prstGeom>
                  </pic:spPr>
                </pic:pic>
              </a:graphicData>
            </a:graphic>
          </wp:inline>
        </w:drawing>
      </w:r>
      <w:r>
        <w:rPr>
          <w:sz w:val="20"/>
        </w:rPr>
        <w:t xml:space="preserve">  </w:t>
      </w:r>
      <w:r>
        <w:rPr>
          <w:spacing w:val="8"/>
          <w:sz w:val="20"/>
        </w:rPr>
        <w:t xml:space="preserve"> </w:t>
      </w:r>
      <w:r>
        <w:t xml:space="preserve">Command line switches, such as nonsharedbroker, can be used. Refer to the </w:t>
      </w:r>
      <w:r>
        <w:rPr>
          <w:i/>
        </w:rPr>
        <w:t xml:space="preserve">CP Flowsheets Module Implementation Guide </w:t>
      </w:r>
      <w:r>
        <w:t>“</w:t>
      </w:r>
      <w:r>
        <w:rPr>
          <w:color w:val="0000FF"/>
          <w:u w:val="single" w:color="0000FF"/>
        </w:rPr>
        <w:t>Appendix A - CP Application Startup Options and</w:t>
      </w:r>
      <w:r>
        <w:rPr>
          <w:color w:val="0000FF"/>
          <w:spacing w:val="-30"/>
          <w:u w:val="single" w:color="0000FF"/>
        </w:rPr>
        <w:t xml:space="preserve"> </w:t>
      </w:r>
      <w:r>
        <w:rPr>
          <w:color w:val="0000FF"/>
          <w:u w:val="single" w:color="0000FF"/>
        </w:rPr>
        <w:t>Command</w:t>
      </w:r>
      <w:r>
        <w:rPr>
          <w:color w:val="0000FF"/>
        </w:rPr>
        <w:t xml:space="preserve"> </w:t>
      </w:r>
      <w:r>
        <w:rPr>
          <w:color w:val="0000FF"/>
          <w:u w:val="single" w:color="0000FF"/>
        </w:rPr>
        <w:t>Line Switches</w:t>
      </w:r>
      <w:r>
        <w:t>,” for more</w:t>
      </w:r>
      <w:r>
        <w:rPr>
          <w:spacing w:val="-3"/>
        </w:rPr>
        <w:t xml:space="preserve"> </w:t>
      </w:r>
      <w:r>
        <w:t>information.</w:t>
      </w:r>
    </w:p>
    <w:p w14:paraId="7F088273" w14:textId="77777777" w:rsidR="006219B2" w:rsidRDefault="006219B2">
      <w:pPr>
        <w:pStyle w:val="BodyText"/>
        <w:rPr>
          <w:sz w:val="20"/>
        </w:rPr>
      </w:pPr>
    </w:p>
    <w:p w14:paraId="0481602E" w14:textId="77777777" w:rsidR="006219B2" w:rsidRDefault="006219B2">
      <w:pPr>
        <w:pStyle w:val="BodyText"/>
        <w:spacing w:before="2"/>
        <w:rPr>
          <w:sz w:val="25"/>
        </w:rPr>
      </w:pPr>
    </w:p>
    <w:p w14:paraId="7253757D" w14:textId="77777777" w:rsidR="006219B2" w:rsidRDefault="00494A4C">
      <w:pPr>
        <w:pStyle w:val="BodyText"/>
        <w:spacing w:before="91" w:line="412" w:lineRule="auto"/>
        <w:ind w:left="220" w:right="4232"/>
      </w:pPr>
      <w:r>
        <w:pict w14:anchorId="4FE380AC">
          <v:group id="_x0000_s1026" style="position:absolute;left:0;text-align:left;margin-left:68.9pt;margin-top:59.6pt;width:510.35pt;height:367.05pt;z-index:-256744448;mso-position-horizontal-relative:page" coordorigin="1378,1192" coordsize="10207,7341">
            <v:rect id="_x0000_s1076" style="position:absolute;left:1378;top:1191;width:15;height:15" fillcolor="blue" stroked="f"/>
            <v:line id="_x0000_s1075" style="position:absolute" from="1392,1199" to="11570,1199" strokecolor="blue" strokeweight=".72pt"/>
            <v:rect id="_x0000_s1074" style="position:absolute;left:11570;top:1191;width:15;height:15" fillcolor="blue" stroked="f"/>
            <v:line id="_x0000_s1073" style="position:absolute" from="1385,1206" to="1385,1670" strokecolor="blue" strokeweight=".72pt"/>
            <v:line id="_x0000_s1072" style="position:absolute" from="11577,1206" to="11577,1670" strokecolor="blue" strokeweight=".72pt"/>
            <v:line id="_x0000_s1071" style="position:absolute" from="1385,1670" to="1385,1874" strokecolor="blue" strokeweight=".72pt"/>
            <v:line id="_x0000_s1070" style="position:absolute" from="11577,1670" to="11577,1874" strokecolor="blue" strokeweight=".72pt"/>
            <v:line id="_x0000_s1069" style="position:absolute" from="1385,1874" to="1385,2318" strokecolor="blue" strokeweight=".72pt"/>
            <v:line id="_x0000_s1068" style="position:absolute" from="11577,1874" to="11577,2318" strokecolor="blue" strokeweight=".72pt"/>
            <v:line id="_x0000_s1067" style="position:absolute" from="1385,2318" to="1385,2762" strokecolor="blue" strokeweight=".72pt"/>
            <v:line id="_x0000_s1066" style="position:absolute" from="11577,2318" to="11577,2762" strokecolor="blue" strokeweight=".72pt"/>
            <v:line id="_x0000_s1065" style="position:absolute" from="1385,2762" to="1385,3206" strokecolor="blue" strokeweight=".72pt"/>
            <v:line id="_x0000_s1064" style="position:absolute" from="11577,2762" to="11577,3206" strokecolor="blue" strokeweight=".72pt"/>
            <v:line id="_x0000_s1063" style="position:absolute" from="1385,3206" to="1385,3650" strokecolor="blue" strokeweight=".72pt"/>
            <v:line id="_x0000_s1062" style="position:absolute" from="11577,3206" to="11577,3650" strokecolor="blue" strokeweight=".72pt"/>
            <v:line id="_x0000_s1061" style="position:absolute" from="1385,3650" to="1385,4094" strokecolor="blue" strokeweight=".72pt"/>
            <v:line id="_x0000_s1060" style="position:absolute" from="11577,3650" to="11577,4094" strokecolor="blue" strokeweight=".72pt"/>
            <v:line id="_x0000_s1059" style="position:absolute" from="1385,4094" to="1385,4538" strokecolor="blue" strokeweight=".72pt"/>
            <v:line id="_x0000_s1058" style="position:absolute" from="11577,4094" to="11577,4538" strokecolor="blue" strokeweight=".72pt"/>
            <v:line id="_x0000_s1057" style="position:absolute" from="1385,4538" to="1385,4982" strokecolor="blue" strokeweight=".72pt"/>
            <v:line id="_x0000_s1056" style="position:absolute" from="11577,4538" to="11577,4982" strokecolor="blue" strokeweight=".72pt"/>
            <v:line id="_x0000_s1055" style="position:absolute" from="1385,4982" to="1385,5426" strokecolor="blue" strokeweight=".72pt"/>
            <v:line id="_x0000_s1054" style="position:absolute" from="11577,4982" to="11577,5426" strokecolor="blue" strokeweight=".72pt"/>
            <v:line id="_x0000_s1053" style="position:absolute" from="1385,5426" to="1385,5870" strokecolor="blue" strokeweight=".72pt"/>
            <v:line id="_x0000_s1052" style="position:absolute" from="11577,5426" to="11577,5870" strokecolor="blue" strokeweight=".72pt"/>
            <v:line id="_x0000_s1051" style="position:absolute" from="1385,5870" to="1385,6314" strokecolor="blue" strokeweight=".72pt"/>
            <v:line id="_x0000_s1050" style="position:absolute" from="11577,5870" to="11577,6314" strokecolor="blue" strokeweight=".72pt"/>
            <v:line id="_x0000_s1049" style="position:absolute" from="1385,6314" to="1385,6758" strokecolor="blue" strokeweight=".72pt"/>
            <v:line id="_x0000_s1048" style="position:absolute" from="11577,6314" to="11577,6758" strokecolor="blue" strokeweight=".72pt"/>
            <v:line id="_x0000_s1047" style="position:absolute" from="1385,6758" to="1385,7202" strokecolor="blue" strokeweight=".72pt"/>
            <v:line id="_x0000_s1046" style="position:absolute" from="11577,6758" to="11577,7202" strokecolor="blue" strokeweight=".72pt"/>
            <v:line id="_x0000_s1045" style="position:absolute" from="1385,7202" to="1385,7646" strokecolor="blue" strokeweight=".72pt"/>
            <v:line id="_x0000_s1044" style="position:absolute" from="11577,7202" to="11577,7646" strokecolor="blue" strokeweight=".72pt"/>
            <v:line id="_x0000_s1043" style="position:absolute" from="1385,7646" to="1385,7850" strokecolor="blue" strokeweight=".72pt"/>
            <v:line id="_x0000_s1042" style="position:absolute" from="11577,7646" to="11577,7850" strokecolor="blue" strokeweight=".72pt"/>
            <v:line id="_x0000_s1041" style="position:absolute" from="1385,7850" to="1385,8294" strokecolor="blue" strokeweight=".72pt"/>
            <v:line id="_x0000_s1040" style="position:absolute" from="11577,7850" to="11577,8294" strokecolor="blue" strokeweight=".72pt"/>
            <v:line id="_x0000_s1039" style="position:absolute" from="1392,8525" to="11570,8525" strokecolor="blue" strokeweight=".72pt"/>
            <v:line id="_x0000_s1038" style="position:absolute" from="1385,8294" to="1385,8532" strokecolor="blue" strokeweight=".72pt"/>
            <v:line id="_x0000_s1037" style="position:absolute" from="11577,8294" to="11577,8532" strokecolor="blue" strokeweight=".72pt"/>
            <v:shape id="_x0000_s1036" type="#_x0000_t202" style="position:absolute;left:1440;top:1666;width:5313;height:413" filled="f" stroked="f">
              <v:textbox inset="0,0,0,0">
                <w:txbxContent>
                  <w:p w14:paraId="465A40C6" w14:textId="77777777" w:rsidR="00AF3A5C" w:rsidRDefault="00AF3A5C">
                    <w:pPr>
                      <w:rPr>
                        <w:rFonts w:ascii="Courier New"/>
                        <w:sz w:val="18"/>
                      </w:rPr>
                    </w:pPr>
                    <w:r>
                      <w:rPr>
                        <w:rFonts w:ascii="Courier New"/>
                        <w:sz w:val="18"/>
                      </w:rPr>
                      <w:t xml:space="preserve">Select PARAMETER DEFINITION NAME: </w:t>
                    </w:r>
                    <w:r>
                      <w:rPr>
                        <w:rFonts w:ascii="Courier New"/>
                        <w:b/>
                        <w:sz w:val="18"/>
                      </w:rPr>
                      <w:t xml:space="preserve">orwt </w:t>
                    </w:r>
                    <w:r>
                      <w:rPr>
                        <w:rFonts w:ascii="Courier New"/>
                        <w:sz w:val="18"/>
                      </w:rPr>
                      <w:t>TOOLS MENU</w:t>
                    </w:r>
                  </w:p>
                  <w:p w14:paraId="0F73CD7D" w14:textId="77777777" w:rsidR="00AF3A5C" w:rsidRDefault="00AF3A5C">
                    <w:pPr>
                      <w:spacing w:before="5"/>
                      <w:rPr>
                        <w:rFonts w:ascii="Courier New"/>
                        <w:sz w:val="18"/>
                      </w:rPr>
                    </w:pPr>
                    <w:r>
                      <w:rPr>
                        <w:rFonts w:ascii="Courier New"/>
                        <w:sz w:val="18"/>
                      </w:rPr>
                      <w:t>be set for the following:</w:t>
                    </w:r>
                  </w:p>
                </w:txbxContent>
              </v:textbox>
            </v:shape>
            <v:shape id="_x0000_s1035" type="#_x0000_t202" style="position:absolute;left:7272;top:1666;width:4233;height:204" filled="f" stroked="f">
              <v:textbox inset="0,0,0,0">
                <w:txbxContent>
                  <w:p w14:paraId="360CE04A" w14:textId="77777777" w:rsidR="00AF3A5C" w:rsidRDefault="00AF3A5C">
                    <w:pPr>
                      <w:rPr>
                        <w:rFonts w:ascii="Courier New"/>
                        <w:sz w:val="18"/>
                      </w:rPr>
                    </w:pPr>
                    <w:r>
                      <w:rPr>
                        <w:rFonts w:ascii="Courier New"/>
                        <w:sz w:val="18"/>
                      </w:rPr>
                      <w:t>CPRS GUI Tools Menu ORWT TOOLS MENU may</w:t>
                    </w:r>
                  </w:p>
                </w:txbxContent>
              </v:textbox>
            </v:shape>
            <v:shape id="_x0000_s1034" type="#_x0000_t202" style="position:absolute;left:1980;top:4095;width:1100;height:204" filled="f" stroked="f">
              <v:textbox inset="0,0,0,0">
                <w:txbxContent>
                  <w:p w14:paraId="1041AE8A" w14:textId="77777777" w:rsidR="00AF3A5C" w:rsidRDefault="00AF3A5C">
                    <w:pPr>
                      <w:tabs>
                        <w:tab w:val="left" w:pos="431"/>
                      </w:tabs>
                      <w:rPr>
                        <w:rFonts w:ascii="Courier New"/>
                        <w:sz w:val="18"/>
                      </w:rPr>
                    </w:pPr>
                    <w:r>
                      <w:rPr>
                        <w:rFonts w:ascii="Courier New"/>
                        <w:sz w:val="18"/>
                      </w:rPr>
                      <w:t>4</w:t>
                    </w:r>
                    <w:r>
                      <w:rPr>
                        <w:rFonts w:ascii="Courier New"/>
                        <w:sz w:val="18"/>
                      </w:rPr>
                      <w:tab/>
                      <w:t>System</w:t>
                    </w:r>
                  </w:p>
                </w:txbxContent>
              </v:textbox>
            </v:shape>
            <v:shape id="_x0000_s1033" type="#_x0000_t202" style="position:absolute;left:3924;top:4095;width:2937;height:204" filled="f" stroked="f">
              <v:textbox inset="0,0,0,0">
                <w:txbxContent>
                  <w:p w14:paraId="7F83B864" w14:textId="77777777" w:rsidR="00AF3A5C" w:rsidRDefault="00AF3A5C">
                    <w:pPr>
                      <w:tabs>
                        <w:tab w:val="left" w:pos="755"/>
                      </w:tabs>
                      <w:rPr>
                        <w:rFonts w:ascii="Courier New"/>
                        <w:sz w:val="18"/>
                      </w:rPr>
                    </w:pPr>
                    <w:r>
                      <w:rPr>
                        <w:rFonts w:ascii="Courier New"/>
                        <w:sz w:val="18"/>
                      </w:rPr>
                      <w:t>SYS</w:t>
                    </w:r>
                    <w:r>
                      <w:rPr>
                        <w:rFonts w:ascii="Courier New"/>
                        <w:sz w:val="18"/>
                      </w:rPr>
                      <w:tab/>
                      <w:t>[</w:t>
                    </w:r>
                    <w:r w:rsidRPr="00AF3A5C">
                      <w:rPr>
                        <w:rFonts w:ascii="Courier New"/>
                        <w:sz w:val="18"/>
                        <w:highlight w:val="yellow"/>
                      </w:rPr>
                      <w:t>REDACTED</w:t>
                    </w:r>
                    <w:r>
                      <w:rPr>
                        <w:rFonts w:ascii="Courier New"/>
                        <w:sz w:val="18"/>
                      </w:rPr>
                      <w:t>]</w:t>
                    </w:r>
                  </w:p>
                </w:txbxContent>
              </v:textbox>
            </v:shape>
            <v:shape id="_x0000_s1032" type="#_x0000_t202" style="position:absolute;left:1440;top:4534;width:4016;height:649" filled="f" stroked="f">
              <v:textbox inset="0,0,0,0">
                <w:txbxContent>
                  <w:p w14:paraId="3E95D292" w14:textId="77777777" w:rsidR="00AF3A5C" w:rsidRDefault="00AF3A5C">
                    <w:pPr>
                      <w:tabs>
                        <w:tab w:val="left" w:pos="2159"/>
                        <w:tab w:val="left" w:pos="2915"/>
                      </w:tabs>
                      <w:rPr>
                        <w:rFonts w:ascii="Courier New"/>
                        <w:b/>
                        <w:sz w:val="18"/>
                      </w:rPr>
                    </w:pPr>
                    <w:r>
                      <w:rPr>
                        <w:rFonts w:ascii="Courier New"/>
                        <w:sz w:val="18"/>
                      </w:rPr>
                      <w:t>Enter</w:t>
                    </w:r>
                    <w:r>
                      <w:rPr>
                        <w:rFonts w:ascii="Courier New"/>
                        <w:spacing w:val="-6"/>
                        <w:sz w:val="18"/>
                      </w:rPr>
                      <w:t xml:space="preserve"> </w:t>
                    </w:r>
                    <w:r>
                      <w:rPr>
                        <w:rFonts w:ascii="Courier New"/>
                        <w:sz w:val="18"/>
                      </w:rPr>
                      <w:t>selection:</w:t>
                    </w:r>
                    <w:r>
                      <w:rPr>
                        <w:rFonts w:ascii="Courier New"/>
                        <w:spacing w:val="-4"/>
                        <w:sz w:val="18"/>
                      </w:rPr>
                      <w:t xml:space="preserve"> </w:t>
                    </w:r>
                    <w:r>
                      <w:rPr>
                        <w:rFonts w:ascii="Courier New"/>
                        <w:b/>
                        <w:sz w:val="18"/>
                      </w:rPr>
                      <w:t>1</w:t>
                    </w:r>
                    <w:r>
                      <w:rPr>
                        <w:rFonts w:ascii="Courier New"/>
                        <w:b/>
                        <w:sz w:val="18"/>
                      </w:rPr>
                      <w:tab/>
                      <w:t>User</w:t>
                    </w:r>
                    <w:r>
                      <w:rPr>
                        <w:rFonts w:ascii="Courier New"/>
                        <w:b/>
                        <w:sz w:val="18"/>
                      </w:rPr>
                      <w:tab/>
                      <w:t>NEW</w:t>
                    </w:r>
                    <w:r>
                      <w:rPr>
                        <w:rFonts w:ascii="Courier New"/>
                        <w:b/>
                        <w:spacing w:val="-7"/>
                        <w:sz w:val="18"/>
                      </w:rPr>
                      <w:t xml:space="preserve"> </w:t>
                    </w:r>
                    <w:r>
                      <w:rPr>
                        <w:rFonts w:ascii="Courier New"/>
                        <w:b/>
                        <w:sz w:val="18"/>
                      </w:rPr>
                      <w:t>PERSON</w:t>
                    </w:r>
                  </w:p>
                  <w:p w14:paraId="14BC02C8" w14:textId="77777777" w:rsidR="00AF3A5C" w:rsidRDefault="00AF3A5C">
                    <w:pPr>
                      <w:spacing w:before="2"/>
                      <w:rPr>
                        <w:rFonts w:ascii="Courier New"/>
                        <w:b/>
                        <w:sz w:val="21"/>
                      </w:rPr>
                    </w:pPr>
                  </w:p>
                  <w:p w14:paraId="0BC38109" w14:textId="77777777" w:rsidR="00AF3A5C" w:rsidRDefault="00AF3A5C">
                    <w:pPr>
                      <w:rPr>
                        <w:rFonts w:ascii="Courier New"/>
                        <w:b/>
                        <w:sz w:val="18"/>
                      </w:rPr>
                    </w:pPr>
                    <w:r>
                      <w:rPr>
                        <w:rFonts w:ascii="Courier New"/>
                        <w:sz w:val="18"/>
                      </w:rPr>
                      <w:t xml:space="preserve">Select NEW PERSON NAME: </w:t>
                    </w:r>
                    <w:r>
                      <w:rPr>
                        <w:rFonts w:ascii="Courier New"/>
                        <w:b/>
                        <w:sz w:val="18"/>
                      </w:rPr>
                      <w:t>CPUSER, FOUR</w:t>
                    </w:r>
                  </w:p>
                </w:txbxContent>
              </v:textbox>
            </v:shape>
            <v:shape id="_x0000_s1031" type="#_x0000_t202" style="position:absolute;left:6408;top:4978;width:236;height:204" filled="f" stroked="f">
              <v:textbox inset="0,0,0,0">
                <w:txbxContent>
                  <w:p w14:paraId="56C35651" w14:textId="77777777" w:rsidR="00AF3A5C" w:rsidRDefault="00AF3A5C">
                    <w:pPr>
                      <w:rPr>
                        <w:rFonts w:ascii="Courier New"/>
                        <w:b/>
                        <w:sz w:val="18"/>
                      </w:rPr>
                    </w:pPr>
                    <w:r>
                      <w:rPr>
                        <w:rFonts w:ascii="Courier New"/>
                        <w:b/>
                        <w:sz w:val="18"/>
                      </w:rPr>
                      <w:t>CF</w:t>
                    </w:r>
                  </w:p>
                </w:txbxContent>
              </v:textbox>
            </v:shape>
            <v:shape id="_x0000_s1030" type="#_x0000_t202" style="position:absolute;left:1440;top:5871;width:8445;height:1088" filled="f" stroked="f">
              <v:textbox inset="0,0,0,0">
                <w:txbxContent>
                  <w:p w14:paraId="29C063ED" w14:textId="77777777" w:rsidR="00AF3A5C" w:rsidRDefault="00AF3A5C">
                    <w:pPr>
                      <w:tabs>
                        <w:tab w:val="left" w:pos="4319"/>
                      </w:tabs>
                      <w:rPr>
                        <w:rFonts w:ascii="Courier New"/>
                        <w:sz w:val="18"/>
                      </w:rPr>
                    </w:pPr>
                    <w:r>
                      <w:rPr>
                        <w:rFonts w:ascii="Courier New"/>
                        <w:sz w:val="18"/>
                      </w:rPr>
                      <w:t>-------------- Setting ORWT</w:t>
                    </w:r>
                    <w:r>
                      <w:rPr>
                        <w:rFonts w:ascii="Courier New"/>
                        <w:spacing w:val="-21"/>
                        <w:sz w:val="18"/>
                      </w:rPr>
                      <w:t xml:space="preserve"> </w:t>
                    </w:r>
                    <w:r>
                      <w:rPr>
                        <w:rFonts w:ascii="Courier New"/>
                        <w:sz w:val="18"/>
                      </w:rPr>
                      <w:t>TOOLS</w:t>
                    </w:r>
                    <w:r>
                      <w:rPr>
                        <w:rFonts w:ascii="Courier New"/>
                        <w:spacing w:val="-7"/>
                        <w:sz w:val="18"/>
                      </w:rPr>
                      <w:t xml:space="preserve"> </w:t>
                    </w:r>
                    <w:r>
                      <w:rPr>
                        <w:rFonts w:ascii="Courier New"/>
                        <w:sz w:val="18"/>
                      </w:rPr>
                      <w:t>MENU</w:t>
                    </w:r>
                    <w:r>
                      <w:rPr>
                        <w:rFonts w:ascii="Courier New"/>
                        <w:sz w:val="18"/>
                      </w:rPr>
                      <w:tab/>
                      <w:t>for User: DELAWARE,JOHN</w:t>
                    </w:r>
                    <w:r>
                      <w:rPr>
                        <w:rFonts w:ascii="Courier New"/>
                        <w:spacing w:val="-28"/>
                        <w:sz w:val="18"/>
                      </w:rPr>
                      <w:t xml:space="preserve"> </w:t>
                    </w:r>
                    <w:r>
                      <w:rPr>
                        <w:rFonts w:ascii="Courier New"/>
                        <w:sz w:val="18"/>
                      </w:rPr>
                      <w:t>--------------</w:t>
                    </w:r>
                  </w:p>
                  <w:p w14:paraId="54C64DE4" w14:textId="77777777" w:rsidR="00AF3A5C" w:rsidRDefault="00AF3A5C">
                    <w:pPr>
                      <w:spacing w:before="8"/>
                      <w:rPr>
                        <w:rFonts w:ascii="Courier New"/>
                        <w:sz w:val="20"/>
                      </w:rPr>
                    </w:pPr>
                  </w:p>
                  <w:p w14:paraId="56A71904" w14:textId="77777777" w:rsidR="00AF3A5C" w:rsidRDefault="00AF3A5C">
                    <w:pPr>
                      <w:rPr>
                        <w:rFonts w:ascii="Courier New"/>
                        <w:b/>
                        <w:sz w:val="18"/>
                      </w:rPr>
                    </w:pPr>
                    <w:r>
                      <w:rPr>
                        <w:rFonts w:ascii="Courier New"/>
                        <w:sz w:val="18"/>
                      </w:rPr>
                      <w:t xml:space="preserve">Select Sequence: </w:t>
                    </w:r>
                    <w:r>
                      <w:rPr>
                        <w:rFonts w:ascii="Courier New"/>
                        <w:b/>
                        <w:sz w:val="18"/>
                      </w:rPr>
                      <w:t>1</w:t>
                    </w:r>
                  </w:p>
                  <w:p w14:paraId="63778B96" w14:textId="77777777" w:rsidR="00AF3A5C" w:rsidRDefault="00AF3A5C">
                    <w:pPr>
                      <w:spacing w:before="2"/>
                      <w:rPr>
                        <w:rFonts w:ascii="Courier New"/>
                        <w:b/>
                        <w:sz w:val="21"/>
                      </w:rPr>
                    </w:pPr>
                  </w:p>
                  <w:p w14:paraId="7C32F139" w14:textId="77777777" w:rsidR="00AF3A5C" w:rsidRDefault="00AF3A5C">
                    <w:pPr>
                      <w:tabs>
                        <w:tab w:val="left" w:pos="4752"/>
                      </w:tabs>
                      <w:spacing w:before="1"/>
                      <w:rPr>
                        <w:rFonts w:ascii="Courier New"/>
                        <w:b/>
                        <w:sz w:val="18"/>
                      </w:rPr>
                    </w:pPr>
                    <w:r>
                      <w:rPr>
                        <w:rFonts w:ascii="Courier New"/>
                        <w:sz w:val="18"/>
                      </w:rPr>
                      <w:t>Are you adding 1 as a new</w:t>
                    </w:r>
                    <w:r>
                      <w:rPr>
                        <w:rFonts w:ascii="Courier New"/>
                        <w:spacing w:val="-26"/>
                        <w:sz w:val="18"/>
                      </w:rPr>
                      <w:t xml:space="preserve"> </w:t>
                    </w:r>
                    <w:r>
                      <w:rPr>
                        <w:rFonts w:ascii="Courier New"/>
                        <w:sz w:val="18"/>
                      </w:rPr>
                      <w:t>Sequence?</w:t>
                    </w:r>
                    <w:r>
                      <w:rPr>
                        <w:rFonts w:ascii="Courier New"/>
                        <w:spacing w:val="-4"/>
                        <w:sz w:val="18"/>
                      </w:rPr>
                      <w:t xml:space="preserve"> </w:t>
                    </w:r>
                    <w:r>
                      <w:rPr>
                        <w:rFonts w:ascii="Courier New"/>
                        <w:sz w:val="18"/>
                      </w:rPr>
                      <w:t>Yes//</w:t>
                    </w:r>
                    <w:r>
                      <w:rPr>
                        <w:rFonts w:ascii="Courier New"/>
                        <w:sz w:val="18"/>
                      </w:rPr>
                      <w:tab/>
                    </w:r>
                    <w:r>
                      <w:rPr>
                        <w:rFonts w:ascii="Courier New"/>
                        <w:b/>
                        <w:sz w:val="18"/>
                      </w:rPr>
                      <w:t>YES</w:t>
                    </w:r>
                  </w:p>
                </w:txbxContent>
              </v:textbox>
            </v:shape>
            <v:shape id="_x0000_s1029" type="#_x0000_t202" style="position:absolute;left:1440;top:7198;width:1424;height:204" filled="f" stroked="f">
              <v:textbox inset="0,0,0,0">
                <w:txbxContent>
                  <w:p w14:paraId="14EC4611" w14:textId="77777777" w:rsidR="00AF3A5C" w:rsidRDefault="00AF3A5C">
                    <w:pPr>
                      <w:rPr>
                        <w:rFonts w:ascii="Courier New"/>
                        <w:sz w:val="18"/>
                      </w:rPr>
                    </w:pPr>
                    <w:r>
                      <w:rPr>
                        <w:rFonts w:ascii="Courier New"/>
                        <w:sz w:val="18"/>
                      </w:rPr>
                      <w:t>Sequence: 1//</w:t>
                    </w:r>
                  </w:p>
                </w:txbxContent>
              </v:textbox>
            </v:shape>
            <v:shape id="_x0000_s1028" type="#_x0000_t202" style="position:absolute;left:3276;top:7198;width:129;height:204" filled="f" stroked="f">
              <v:textbox inset="0,0,0,0">
                <w:txbxContent>
                  <w:p w14:paraId="48F02036" w14:textId="77777777" w:rsidR="00AF3A5C" w:rsidRDefault="00AF3A5C">
                    <w:pPr>
                      <w:rPr>
                        <w:rFonts w:ascii="Courier New"/>
                        <w:b/>
                        <w:sz w:val="18"/>
                      </w:rPr>
                    </w:pPr>
                    <w:r>
                      <w:rPr>
                        <w:rFonts w:ascii="Courier New"/>
                        <w:b/>
                        <w:sz w:val="18"/>
                      </w:rPr>
                      <w:t>1</w:t>
                    </w:r>
                  </w:p>
                </w:txbxContent>
              </v:textbox>
            </v:shape>
            <v:shape id="_x0000_s1027" type="#_x0000_t202" style="position:absolute;left:1440;top:7642;width:9416;height:860" filled="f" stroked="f">
              <v:textbox inset="0,0,0,0">
                <w:txbxContent>
                  <w:p w14:paraId="7BA0108A" w14:textId="77777777" w:rsidR="00AF3A5C" w:rsidRDefault="00AF3A5C">
                    <w:pPr>
                      <w:rPr>
                        <w:rFonts w:ascii="Courier New" w:hAnsi="Courier New"/>
                        <w:b/>
                        <w:sz w:val="18"/>
                      </w:rPr>
                    </w:pPr>
                    <w:r>
                      <w:rPr>
                        <w:rFonts w:ascii="Courier New" w:hAnsi="Courier New"/>
                        <w:sz w:val="18"/>
                      </w:rPr>
                      <w:t xml:space="preserve">Name=Command: </w:t>
                    </w:r>
                    <w:r>
                      <w:rPr>
                        <w:rFonts w:ascii="Courier New" w:hAnsi="Courier New"/>
                        <w:b/>
                        <w:sz w:val="18"/>
                      </w:rPr>
                      <w:t>CP Flowsheets=”&lt;directory name&gt;\CPFlowsheets.exe” /cprs /dfn=%DFN</w:t>
                    </w:r>
                    <w:r>
                      <w:rPr>
                        <w:rFonts w:ascii="Courier New" w:hAnsi="Courier New"/>
                        <w:b/>
                        <w:spacing w:val="-69"/>
                        <w:sz w:val="18"/>
                      </w:rPr>
                      <w:t xml:space="preserve"> </w:t>
                    </w:r>
                    <w:r>
                      <w:rPr>
                        <w:rFonts w:ascii="Courier New" w:hAnsi="Courier New"/>
                        <w:b/>
                        <w:sz w:val="18"/>
                      </w:rPr>
                      <w:t>/s=%SRV</w:t>
                    </w:r>
                  </w:p>
                  <w:p w14:paraId="46A7859A" w14:textId="77777777" w:rsidR="00AF3A5C" w:rsidRDefault="00AF3A5C">
                    <w:pPr>
                      <w:rPr>
                        <w:rFonts w:ascii="Courier New"/>
                        <w:b/>
                        <w:sz w:val="18"/>
                      </w:rPr>
                    </w:pPr>
                    <w:r>
                      <w:rPr>
                        <w:rFonts w:ascii="Courier New"/>
                        <w:b/>
                        <w:sz w:val="18"/>
                      </w:rPr>
                      <w:t>/p=%PORT</w:t>
                    </w:r>
                  </w:p>
                  <w:p w14:paraId="23BD4E5F" w14:textId="77777777" w:rsidR="00AF3A5C" w:rsidRDefault="00AF3A5C">
                    <w:pPr>
                      <w:spacing w:before="9"/>
                      <w:rPr>
                        <w:rFonts w:ascii="Courier New"/>
                        <w:b/>
                        <w:sz w:val="21"/>
                      </w:rPr>
                    </w:pPr>
                  </w:p>
                  <w:p w14:paraId="30745BCB" w14:textId="77777777" w:rsidR="00AF3A5C" w:rsidRDefault="00AF3A5C">
                    <w:pPr>
                      <w:rPr>
                        <w:rFonts w:ascii="Courier New"/>
                        <w:sz w:val="18"/>
                      </w:rPr>
                    </w:pPr>
                    <w:r>
                      <w:rPr>
                        <w:rFonts w:ascii="Courier New"/>
                        <w:sz w:val="18"/>
                      </w:rPr>
                      <w:t>Select Sequence:</w:t>
                    </w:r>
                  </w:p>
                </w:txbxContent>
              </v:textbox>
            </v:shape>
            <w10:wrap anchorx="page"/>
          </v:group>
        </w:pict>
      </w:r>
      <w:r w:rsidR="00AF3A5C">
        <w:rPr>
          <w:b/>
        </w:rPr>
        <w:t xml:space="preserve">Example: </w:t>
      </w:r>
      <w:r w:rsidR="00AF3A5C">
        <w:t>Create a tools menu option that contains CP Flowsheets. From the system prompt, do the following:</w:t>
      </w:r>
    </w:p>
    <w:p w14:paraId="06CF1FC5" w14:textId="77777777" w:rsidR="006219B2" w:rsidRDefault="006219B2">
      <w:pPr>
        <w:pStyle w:val="BodyText"/>
        <w:rPr>
          <w:sz w:val="20"/>
        </w:rPr>
      </w:pPr>
    </w:p>
    <w:p w14:paraId="530276A5" w14:textId="77777777" w:rsidR="006219B2" w:rsidRDefault="006219B2">
      <w:pPr>
        <w:pStyle w:val="BodyText"/>
        <w:rPr>
          <w:sz w:val="20"/>
        </w:rPr>
      </w:pPr>
    </w:p>
    <w:p w14:paraId="208E8CFB" w14:textId="77777777" w:rsidR="006219B2" w:rsidRDefault="006219B2">
      <w:pPr>
        <w:pStyle w:val="BodyText"/>
        <w:rPr>
          <w:sz w:val="20"/>
        </w:rPr>
      </w:pPr>
    </w:p>
    <w:p w14:paraId="17C34863" w14:textId="77777777" w:rsidR="006219B2" w:rsidRDefault="006219B2">
      <w:pPr>
        <w:pStyle w:val="BodyText"/>
        <w:rPr>
          <w:sz w:val="20"/>
        </w:rPr>
      </w:pPr>
    </w:p>
    <w:p w14:paraId="39BCB137" w14:textId="77777777" w:rsidR="006219B2" w:rsidRDefault="006219B2">
      <w:pPr>
        <w:pStyle w:val="BodyText"/>
        <w:rPr>
          <w:sz w:val="20"/>
        </w:rPr>
      </w:pPr>
    </w:p>
    <w:p w14:paraId="16E76E1D" w14:textId="77777777" w:rsidR="006219B2" w:rsidRDefault="006219B2">
      <w:pPr>
        <w:pStyle w:val="BodyText"/>
        <w:spacing w:before="1" w:after="1"/>
        <w:rPr>
          <w:sz w:val="18"/>
        </w:rPr>
      </w:pPr>
    </w:p>
    <w:tbl>
      <w:tblPr>
        <w:tblW w:w="0" w:type="auto"/>
        <w:tblInd w:w="717" w:type="dxa"/>
        <w:tblLayout w:type="fixed"/>
        <w:tblCellMar>
          <w:left w:w="0" w:type="dxa"/>
          <w:right w:w="0" w:type="dxa"/>
        </w:tblCellMar>
        <w:tblLook w:val="01E0" w:firstRow="1" w:lastRow="1" w:firstColumn="1" w:lastColumn="1" w:noHBand="0" w:noVBand="0"/>
      </w:tblPr>
      <w:tblGrid>
        <w:gridCol w:w="428"/>
        <w:gridCol w:w="1242"/>
        <w:gridCol w:w="864"/>
        <w:gridCol w:w="1026"/>
        <w:gridCol w:w="539"/>
        <w:gridCol w:w="2047"/>
      </w:tblGrid>
      <w:tr w:rsidR="006219B2" w14:paraId="09A0031A" w14:textId="77777777">
        <w:trPr>
          <w:trHeight w:val="323"/>
        </w:trPr>
        <w:tc>
          <w:tcPr>
            <w:tcW w:w="428" w:type="dxa"/>
          </w:tcPr>
          <w:p w14:paraId="47780DED" w14:textId="77777777" w:rsidR="006219B2" w:rsidRDefault="00AF3A5C">
            <w:pPr>
              <w:pStyle w:val="TableParagraph"/>
              <w:ind w:left="50"/>
              <w:rPr>
                <w:rFonts w:ascii="Courier New"/>
                <w:sz w:val="18"/>
              </w:rPr>
            </w:pPr>
            <w:r>
              <w:rPr>
                <w:rFonts w:ascii="Courier New"/>
                <w:sz w:val="18"/>
              </w:rPr>
              <w:t>1</w:t>
            </w:r>
          </w:p>
        </w:tc>
        <w:tc>
          <w:tcPr>
            <w:tcW w:w="1242" w:type="dxa"/>
          </w:tcPr>
          <w:p w14:paraId="63BB0A32" w14:textId="77777777" w:rsidR="006219B2" w:rsidRDefault="00AF3A5C">
            <w:pPr>
              <w:pStyle w:val="TableParagraph"/>
              <w:ind w:left="53"/>
              <w:rPr>
                <w:rFonts w:ascii="Courier New"/>
                <w:sz w:val="18"/>
              </w:rPr>
            </w:pPr>
            <w:r>
              <w:rPr>
                <w:rFonts w:ascii="Courier New"/>
                <w:sz w:val="18"/>
              </w:rPr>
              <w:t>User</w:t>
            </w:r>
          </w:p>
        </w:tc>
        <w:tc>
          <w:tcPr>
            <w:tcW w:w="864" w:type="dxa"/>
          </w:tcPr>
          <w:p w14:paraId="19831CD9" w14:textId="77777777" w:rsidR="006219B2" w:rsidRDefault="00AF3A5C">
            <w:pPr>
              <w:pStyle w:val="TableParagraph"/>
              <w:ind w:left="0" w:right="214"/>
              <w:jc w:val="right"/>
              <w:rPr>
                <w:rFonts w:ascii="Courier New"/>
                <w:sz w:val="18"/>
              </w:rPr>
            </w:pPr>
            <w:r>
              <w:rPr>
                <w:rFonts w:ascii="Courier New"/>
                <w:sz w:val="18"/>
              </w:rPr>
              <w:t>USR</w:t>
            </w:r>
          </w:p>
        </w:tc>
        <w:tc>
          <w:tcPr>
            <w:tcW w:w="1026" w:type="dxa"/>
          </w:tcPr>
          <w:p w14:paraId="55F66DE6" w14:textId="77777777" w:rsidR="006219B2" w:rsidRDefault="00AF3A5C">
            <w:pPr>
              <w:pStyle w:val="TableParagraph"/>
              <w:ind w:left="0" w:right="52"/>
              <w:jc w:val="right"/>
              <w:rPr>
                <w:rFonts w:ascii="Courier New"/>
                <w:sz w:val="18"/>
              </w:rPr>
            </w:pPr>
            <w:r>
              <w:rPr>
                <w:rFonts w:ascii="Courier New"/>
                <w:sz w:val="18"/>
              </w:rPr>
              <w:t>[choose</w:t>
            </w:r>
          </w:p>
        </w:tc>
        <w:tc>
          <w:tcPr>
            <w:tcW w:w="539" w:type="dxa"/>
          </w:tcPr>
          <w:p w14:paraId="69E2EBD1" w14:textId="77777777" w:rsidR="006219B2" w:rsidRDefault="00AF3A5C">
            <w:pPr>
              <w:pStyle w:val="TableParagraph"/>
              <w:ind w:left="53"/>
              <w:rPr>
                <w:rFonts w:ascii="Courier New"/>
                <w:sz w:val="18"/>
              </w:rPr>
            </w:pPr>
            <w:r>
              <w:rPr>
                <w:rFonts w:ascii="Courier New"/>
                <w:sz w:val="18"/>
              </w:rPr>
              <w:t>from</w:t>
            </w:r>
          </w:p>
        </w:tc>
        <w:tc>
          <w:tcPr>
            <w:tcW w:w="2047" w:type="dxa"/>
          </w:tcPr>
          <w:p w14:paraId="417D93E8" w14:textId="77777777" w:rsidR="006219B2" w:rsidRDefault="00AF3A5C">
            <w:pPr>
              <w:pStyle w:val="TableParagraph"/>
              <w:ind w:left="54"/>
              <w:rPr>
                <w:rFonts w:ascii="Courier New"/>
                <w:sz w:val="18"/>
              </w:rPr>
            </w:pPr>
            <w:r>
              <w:rPr>
                <w:rFonts w:ascii="Courier New"/>
                <w:sz w:val="18"/>
              </w:rPr>
              <w:t>NEW PERSON]</w:t>
            </w:r>
          </w:p>
        </w:tc>
      </w:tr>
      <w:tr w:rsidR="006219B2" w14:paraId="217DED07" w14:textId="77777777">
        <w:trPr>
          <w:trHeight w:val="443"/>
        </w:trPr>
        <w:tc>
          <w:tcPr>
            <w:tcW w:w="428" w:type="dxa"/>
          </w:tcPr>
          <w:p w14:paraId="5AA3AB6D" w14:textId="77777777" w:rsidR="006219B2" w:rsidRDefault="00AF3A5C">
            <w:pPr>
              <w:pStyle w:val="TableParagraph"/>
              <w:spacing w:before="120"/>
              <w:ind w:left="50"/>
              <w:rPr>
                <w:rFonts w:ascii="Courier New"/>
                <w:sz w:val="18"/>
              </w:rPr>
            </w:pPr>
            <w:r>
              <w:rPr>
                <w:rFonts w:ascii="Courier New"/>
                <w:sz w:val="18"/>
              </w:rPr>
              <w:t>2</w:t>
            </w:r>
          </w:p>
        </w:tc>
        <w:tc>
          <w:tcPr>
            <w:tcW w:w="1242" w:type="dxa"/>
          </w:tcPr>
          <w:p w14:paraId="53F44A2A" w14:textId="77777777" w:rsidR="006219B2" w:rsidRDefault="00AF3A5C">
            <w:pPr>
              <w:pStyle w:val="TableParagraph"/>
              <w:spacing w:before="120"/>
              <w:ind w:left="53"/>
              <w:rPr>
                <w:rFonts w:ascii="Courier New"/>
                <w:sz w:val="18"/>
              </w:rPr>
            </w:pPr>
            <w:r>
              <w:rPr>
                <w:rFonts w:ascii="Courier New"/>
                <w:sz w:val="18"/>
              </w:rPr>
              <w:t>Location</w:t>
            </w:r>
          </w:p>
        </w:tc>
        <w:tc>
          <w:tcPr>
            <w:tcW w:w="864" w:type="dxa"/>
          </w:tcPr>
          <w:p w14:paraId="5DCE17BB" w14:textId="77777777" w:rsidR="006219B2" w:rsidRDefault="00AF3A5C">
            <w:pPr>
              <w:pStyle w:val="TableParagraph"/>
              <w:spacing w:before="120"/>
              <w:ind w:left="0" w:right="214"/>
              <w:jc w:val="right"/>
              <w:rPr>
                <w:rFonts w:ascii="Courier New"/>
                <w:sz w:val="18"/>
              </w:rPr>
            </w:pPr>
            <w:r>
              <w:rPr>
                <w:rFonts w:ascii="Courier New"/>
                <w:sz w:val="18"/>
              </w:rPr>
              <w:t>LOC</w:t>
            </w:r>
          </w:p>
        </w:tc>
        <w:tc>
          <w:tcPr>
            <w:tcW w:w="1026" w:type="dxa"/>
          </w:tcPr>
          <w:p w14:paraId="46713F0B" w14:textId="77777777" w:rsidR="006219B2" w:rsidRDefault="00AF3A5C">
            <w:pPr>
              <w:pStyle w:val="TableParagraph"/>
              <w:spacing w:before="120"/>
              <w:ind w:left="0" w:right="52"/>
              <w:jc w:val="right"/>
              <w:rPr>
                <w:rFonts w:ascii="Courier New"/>
                <w:sz w:val="18"/>
              </w:rPr>
            </w:pPr>
            <w:r>
              <w:rPr>
                <w:rFonts w:ascii="Courier New"/>
                <w:sz w:val="18"/>
              </w:rPr>
              <w:t>[choose</w:t>
            </w:r>
          </w:p>
        </w:tc>
        <w:tc>
          <w:tcPr>
            <w:tcW w:w="539" w:type="dxa"/>
          </w:tcPr>
          <w:p w14:paraId="018C683C" w14:textId="77777777" w:rsidR="006219B2" w:rsidRDefault="00AF3A5C">
            <w:pPr>
              <w:pStyle w:val="TableParagraph"/>
              <w:spacing w:before="120"/>
              <w:ind w:left="53"/>
              <w:rPr>
                <w:rFonts w:ascii="Courier New"/>
                <w:sz w:val="18"/>
              </w:rPr>
            </w:pPr>
            <w:r>
              <w:rPr>
                <w:rFonts w:ascii="Courier New"/>
                <w:sz w:val="18"/>
              </w:rPr>
              <w:t>from</w:t>
            </w:r>
          </w:p>
        </w:tc>
        <w:tc>
          <w:tcPr>
            <w:tcW w:w="2047" w:type="dxa"/>
          </w:tcPr>
          <w:p w14:paraId="0287741B" w14:textId="77777777" w:rsidR="006219B2" w:rsidRDefault="00AF3A5C">
            <w:pPr>
              <w:pStyle w:val="TableParagraph"/>
              <w:spacing w:before="120"/>
              <w:ind w:left="54"/>
              <w:rPr>
                <w:rFonts w:ascii="Courier New"/>
                <w:sz w:val="18"/>
              </w:rPr>
            </w:pPr>
            <w:r>
              <w:rPr>
                <w:rFonts w:ascii="Courier New"/>
                <w:sz w:val="18"/>
              </w:rPr>
              <w:t>HOSPITAL LOCATION]</w:t>
            </w:r>
          </w:p>
        </w:tc>
      </w:tr>
      <w:tr w:rsidR="006219B2" w14:paraId="637C9083" w14:textId="77777777">
        <w:trPr>
          <w:trHeight w:val="443"/>
        </w:trPr>
        <w:tc>
          <w:tcPr>
            <w:tcW w:w="428" w:type="dxa"/>
          </w:tcPr>
          <w:p w14:paraId="76FAF3E0" w14:textId="77777777" w:rsidR="006219B2" w:rsidRDefault="00AF3A5C">
            <w:pPr>
              <w:pStyle w:val="TableParagraph"/>
              <w:spacing w:before="120"/>
              <w:ind w:left="50"/>
              <w:rPr>
                <w:rFonts w:ascii="Courier New"/>
                <w:sz w:val="18"/>
              </w:rPr>
            </w:pPr>
            <w:r>
              <w:rPr>
                <w:rFonts w:ascii="Courier New"/>
                <w:sz w:val="18"/>
              </w:rPr>
              <w:t>2.5</w:t>
            </w:r>
          </w:p>
        </w:tc>
        <w:tc>
          <w:tcPr>
            <w:tcW w:w="1242" w:type="dxa"/>
          </w:tcPr>
          <w:p w14:paraId="146AD120" w14:textId="77777777" w:rsidR="006219B2" w:rsidRDefault="00AF3A5C">
            <w:pPr>
              <w:pStyle w:val="TableParagraph"/>
              <w:spacing w:before="120"/>
              <w:ind w:left="53"/>
              <w:rPr>
                <w:rFonts w:ascii="Courier New"/>
                <w:sz w:val="18"/>
              </w:rPr>
            </w:pPr>
            <w:r>
              <w:rPr>
                <w:rFonts w:ascii="Courier New"/>
                <w:sz w:val="18"/>
              </w:rPr>
              <w:t>Service</w:t>
            </w:r>
          </w:p>
        </w:tc>
        <w:tc>
          <w:tcPr>
            <w:tcW w:w="864" w:type="dxa"/>
          </w:tcPr>
          <w:p w14:paraId="60E57457" w14:textId="77777777" w:rsidR="006219B2" w:rsidRDefault="00AF3A5C">
            <w:pPr>
              <w:pStyle w:val="TableParagraph"/>
              <w:spacing w:before="120"/>
              <w:ind w:left="0" w:right="214"/>
              <w:jc w:val="right"/>
              <w:rPr>
                <w:rFonts w:ascii="Courier New"/>
                <w:sz w:val="18"/>
              </w:rPr>
            </w:pPr>
            <w:r>
              <w:rPr>
                <w:rFonts w:ascii="Courier New"/>
                <w:sz w:val="18"/>
              </w:rPr>
              <w:t>SRV</w:t>
            </w:r>
          </w:p>
        </w:tc>
        <w:tc>
          <w:tcPr>
            <w:tcW w:w="1026" w:type="dxa"/>
          </w:tcPr>
          <w:p w14:paraId="5DAD24E4" w14:textId="77777777" w:rsidR="006219B2" w:rsidRDefault="00AF3A5C">
            <w:pPr>
              <w:pStyle w:val="TableParagraph"/>
              <w:spacing w:before="120"/>
              <w:ind w:left="0" w:right="52"/>
              <w:jc w:val="right"/>
              <w:rPr>
                <w:rFonts w:ascii="Courier New"/>
                <w:sz w:val="18"/>
              </w:rPr>
            </w:pPr>
            <w:r>
              <w:rPr>
                <w:rFonts w:ascii="Courier New"/>
                <w:sz w:val="18"/>
              </w:rPr>
              <w:t>[choose</w:t>
            </w:r>
          </w:p>
        </w:tc>
        <w:tc>
          <w:tcPr>
            <w:tcW w:w="539" w:type="dxa"/>
          </w:tcPr>
          <w:p w14:paraId="566D1F43" w14:textId="77777777" w:rsidR="006219B2" w:rsidRDefault="00AF3A5C">
            <w:pPr>
              <w:pStyle w:val="TableParagraph"/>
              <w:spacing w:before="120"/>
              <w:ind w:left="53"/>
              <w:rPr>
                <w:rFonts w:ascii="Courier New"/>
                <w:sz w:val="18"/>
              </w:rPr>
            </w:pPr>
            <w:r>
              <w:rPr>
                <w:rFonts w:ascii="Courier New"/>
                <w:sz w:val="18"/>
              </w:rPr>
              <w:t>from</w:t>
            </w:r>
          </w:p>
        </w:tc>
        <w:tc>
          <w:tcPr>
            <w:tcW w:w="2047" w:type="dxa"/>
          </w:tcPr>
          <w:p w14:paraId="33551E6A" w14:textId="77777777" w:rsidR="006219B2" w:rsidRDefault="00AF3A5C">
            <w:pPr>
              <w:pStyle w:val="TableParagraph"/>
              <w:spacing w:before="120"/>
              <w:ind w:left="54"/>
              <w:rPr>
                <w:rFonts w:ascii="Courier New"/>
                <w:sz w:val="18"/>
              </w:rPr>
            </w:pPr>
            <w:r>
              <w:rPr>
                <w:rFonts w:ascii="Courier New"/>
                <w:sz w:val="18"/>
              </w:rPr>
              <w:t>SERVICE/SECTION]</w:t>
            </w:r>
          </w:p>
        </w:tc>
      </w:tr>
      <w:tr w:rsidR="006219B2" w14:paraId="1E303203" w14:textId="77777777">
        <w:trPr>
          <w:trHeight w:val="323"/>
        </w:trPr>
        <w:tc>
          <w:tcPr>
            <w:tcW w:w="428" w:type="dxa"/>
          </w:tcPr>
          <w:p w14:paraId="3CC0E0C9" w14:textId="77777777" w:rsidR="006219B2" w:rsidRDefault="00AF3A5C">
            <w:pPr>
              <w:pStyle w:val="TableParagraph"/>
              <w:spacing w:before="120" w:line="184" w:lineRule="exact"/>
              <w:ind w:left="50"/>
              <w:rPr>
                <w:rFonts w:ascii="Courier New"/>
                <w:sz w:val="18"/>
              </w:rPr>
            </w:pPr>
            <w:r>
              <w:rPr>
                <w:rFonts w:ascii="Courier New"/>
                <w:sz w:val="18"/>
              </w:rPr>
              <w:t>3</w:t>
            </w:r>
          </w:p>
        </w:tc>
        <w:tc>
          <w:tcPr>
            <w:tcW w:w="1242" w:type="dxa"/>
          </w:tcPr>
          <w:p w14:paraId="4E7C47C6" w14:textId="77777777" w:rsidR="006219B2" w:rsidRDefault="00AF3A5C">
            <w:pPr>
              <w:pStyle w:val="TableParagraph"/>
              <w:spacing w:before="120" w:line="184" w:lineRule="exact"/>
              <w:ind w:left="53"/>
              <w:rPr>
                <w:rFonts w:ascii="Courier New"/>
                <w:sz w:val="18"/>
              </w:rPr>
            </w:pPr>
            <w:r>
              <w:rPr>
                <w:rFonts w:ascii="Courier New"/>
                <w:sz w:val="18"/>
              </w:rPr>
              <w:t>Division</w:t>
            </w:r>
          </w:p>
        </w:tc>
        <w:tc>
          <w:tcPr>
            <w:tcW w:w="864" w:type="dxa"/>
          </w:tcPr>
          <w:p w14:paraId="10DA5F15" w14:textId="77777777" w:rsidR="006219B2" w:rsidRDefault="00AF3A5C">
            <w:pPr>
              <w:pStyle w:val="TableParagraph"/>
              <w:spacing w:before="120" w:line="184" w:lineRule="exact"/>
              <w:ind w:left="0" w:right="214"/>
              <w:jc w:val="right"/>
              <w:rPr>
                <w:rFonts w:ascii="Courier New"/>
                <w:sz w:val="18"/>
              </w:rPr>
            </w:pPr>
            <w:r>
              <w:rPr>
                <w:rFonts w:ascii="Courier New"/>
                <w:sz w:val="18"/>
              </w:rPr>
              <w:t>DIV</w:t>
            </w:r>
          </w:p>
        </w:tc>
        <w:tc>
          <w:tcPr>
            <w:tcW w:w="1026" w:type="dxa"/>
          </w:tcPr>
          <w:p w14:paraId="247E6E8A" w14:textId="77777777" w:rsidR="006219B2" w:rsidRDefault="00AF3A5C">
            <w:pPr>
              <w:pStyle w:val="TableParagraph"/>
              <w:spacing w:before="120" w:line="184" w:lineRule="exact"/>
              <w:ind w:left="0" w:right="51"/>
              <w:jc w:val="right"/>
              <w:rPr>
                <w:rFonts w:ascii="Courier New"/>
                <w:sz w:val="18"/>
              </w:rPr>
            </w:pPr>
            <w:r>
              <w:rPr>
                <w:rFonts w:ascii="Courier New"/>
                <w:sz w:val="18"/>
              </w:rPr>
              <w:t>[REGION</w:t>
            </w:r>
          </w:p>
        </w:tc>
        <w:tc>
          <w:tcPr>
            <w:tcW w:w="539" w:type="dxa"/>
          </w:tcPr>
          <w:p w14:paraId="216369AB" w14:textId="77777777" w:rsidR="006219B2" w:rsidRDefault="00AF3A5C">
            <w:pPr>
              <w:pStyle w:val="TableParagraph"/>
              <w:spacing w:before="120" w:line="184" w:lineRule="exact"/>
              <w:ind w:left="54"/>
              <w:rPr>
                <w:rFonts w:ascii="Courier New"/>
                <w:sz w:val="18"/>
              </w:rPr>
            </w:pPr>
            <w:r>
              <w:rPr>
                <w:rFonts w:ascii="Courier New"/>
                <w:sz w:val="18"/>
              </w:rPr>
              <w:t>5]</w:t>
            </w:r>
          </w:p>
        </w:tc>
        <w:tc>
          <w:tcPr>
            <w:tcW w:w="2047" w:type="dxa"/>
          </w:tcPr>
          <w:p w14:paraId="7DD98E2C" w14:textId="77777777" w:rsidR="006219B2" w:rsidRDefault="006219B2">
            <w:pPr>
              <w:pStyle w:val="TableParagraph"/>
              <w:ind w:left="0"/>
              <w:rPr>
                <w:sz w:val="20"/>
              </w:rPr>
            </w:pPr>
          </w:p>
        </w:tc>
      </w:tr>
    </w:tbl>
    <w:p w14:paraId="39FB52AA" w14:textId="77777777" w:rsidR="006219B2" w:rsidRDefault="006219B2">
      <w:pPr>
        <w:pStyle w:val="BodyText"/>
        <w:rPr>
          <w:sz w:val="20"/>
        </w:rPr>
      </w:pPr>
    </w:p>
    <w:p w14:paraId="799F18B9" w14:textId="77777777" w:rsidR="006219B2" w:rsidRDefault="006219B2">
      <w:pPr>
        <w:pStyle w:val="BodyText"/>
        <w:rPr>
          <w:sz w:val="20"/>
        </w:rPr>
      </w:pPr>
    </w:p>
    <w:p w14:paraId="678470A8" w14:textId="77777777" w:rsidR="006219B2" w:rsidRDefault="006219B2">
      <w:pPr>
        <w:pStyle w:val="BodyText"/>
        <w:rPr>
          <w:sz w:val="20"/>
        </w:rPr>
      </w:pPr>
    </w:p>
    <w:p w14:paraId="5EE2DC2F" w14:textId="77777777" w:rsidR="006219B2" w:rsidRDefault="006219B2">
      <w:pPr>
        <w:pStyle w:val="BodyText"/>
        <w:rPr>
          <w:sz w:val="20"/>
        </w:rPr>
      </w:pPr>
    </w:p>
    <w:p w14:paraId="4025DA48" w14:textId="77777777" w:rsidR="006219B2" w:rsidRDefault="006219B2">
      <w:pPr>
        <w:pStyle w:val="BodyText"/>
        <w:rPr>
          <w:sz w:val="20"/>
        </w:rPr>
      </w:pPr>
    </w:p>
    <w:p w14:paraId="0733C285" w14:textId="77777777" w:rsidR="006219B2" w:rsidRDefault="006219B2">
      <w:pPr>
        <w:pStyle w:val="BodyText"/>
        <w:rPr>
          <w:sz w:val="20"/>
        </w:rPr>
      </w:pPr>
    </w:p>
    <w:p w14:paraId="67BA0AEE" w14:textId="77777777" w:rsidR="006219B2" w:rsidRDefault="006219B2">
      <w:pPr>
        <w:pStyle w:val="BodyText"/>
        <w:rPr>
          <w:sz w:val="20"/>
        </w:rPr>
      </w:pPr>
    </w:p>
    <w:p w14:paraId="67424984" w14:textId="77777777" w:rsidR="006219B2" w:rsidRDefault="006219B2">
      <w:pPr>
        <w:pStyle w:val="BodyText"/>
        <w:rPr>
          <w:sz w:val="20"/>
        </w:rPr>
      </w:pPr>
    </w:p>
    <w:p w14:paraId="750B2CDC" w14:textId="77777777" w:rsidR="006219B2" w:rsidRDefault="006219B2">
      <w:pPr>
        <w:pStyle w:val="BodyText"/>
        <w:rPr>
          <w:sz w:val="20"/>
        </w:rPr>
      </w:pPr>
    </w:p>
    <w:p w14:paraId="48C4E0F1" w14:textId="77777777" w:rsidR="006219B2" w:rsidRDefault="006219B2">
      <w:pPr>
        <w:pStyle w:val="BodyText"/>
        <w:rPr>
          <w:sz w:val="20"/>
        </w:rPr>
      </w:pPr>
    </w:p>
    <w:p w14:paraId="43F6627B" w14:textId="77777777" w:rsidR="006219B2" w:rsidRDefault="006219B2">
      <w:pPr>
        <w:pStyle w:val="BodyText"/>
        <w:rPr>
          <w:sz w:val="20"/>
        </w:rPr>
      </w:pPr>
    </w:p>
    <w:p w14:paraId="5E2CD5DC" w14:textId="77777777" w:rsidR="006219B2" w:rsidRDefault="006219B2">
      <w:pPr>
        <w:pStyle w:val="BodyText"/>
        <w:rPr>
          <w:sz w:val="20"/>
        </w:rPr>
      </w:pPr>
    </w:p>
    <w:p w14:paraId="79153634" w14:textId="77777777" w:rsidR="006219B2" w:rsidRDefault="006219B2">
      <w:pPr>
        <w:pStyle w:val="BodyText"/>
        <w:rPr>
          <w:sz w:val="20"/>
        </w:rPr>
      </w:pPr>
    </w:p>
    <w:p w14:paraId="3DCD6E90" w14:textId="77777777" w:rsidR="006219B2" w:rsidRDefault="006219B2">
      <w:pPr>
        <w:pStyle w:val="BodyText"/>
        <w:rPr>
          <w:sz w:val="20"/>
        </w:rPr>
      </w:pPr>
    </w:p>
    <w:p w14:paraId="0D1765F4" w14:textId="77777777" w:rsidR="006219B2" w:rsidRDefault="006219B2">
      <w:pPr>
        <w:pStyle w:val="BodyText"/>
        <w:rPr>
          <w:sz w:val="20"/>
        </w:rPr>
      </w:pPr>
    </w:p>
    <w:p w14:paraId="55AEFABC" w14:textId="77777777" w:rsidR="006219B2" w:rsidRDefault="006219B2">
      <w:pPr>
        <w:pStyle w:val="BodyText"/>
        <w:rPr>
          <w:sz w:val="20"/>
        </w:rPr>
      </w:pPr>
    </w:p>
    <w:p w14:paraId="34D5E7DF" w14:textId="77777777" w:rsidR="006219B2" w:rsidRDefault="006219B2">
      <w:pPr>
        <w:pStyle w:val="BodyText"/>
        <w:rPr>
          <w:sz w:val="20"/>
        </w:rPr>
      </w:pPr>
    </w:p>
    <w:p w14:paraId="0D2D2D3B" w14:textId="77777777" w:rsidR="006219B2" w:rsidRDefault="006219B2">
      <w:pPr>
        <w:pStyle w:val="BodyText"/>
        <w:rPr>
          <w:sz w:val="20"/>
        </w:rPr>
      </w:pPr>
    </w:p>
    <w:p w14:paraId="192CF465" w14:textId="77777777" w:rsidR="006219B2" w:rsidRDefault="006219B2">
      <w:pPr>
        <w:pStyle w:val="BodyText"/>
        <w:rPr>
          <w:sz w:val="20"/>
        </w:rPr>
      </w:pPr>
    </w:p>
    <w:p w14:paraId="6CA896DD" w14:textId="77777777" w:rsidR="006219B2" w:rsidRDefault="006219B2">
      <w:pPr>
        <w:pStyle w:val="BodyText"/>
        <w:rPr>
          <w:sz w:val="20"/>
        </w:rPr>
      </w:pPr>
    </w:p>
    <w:p w14:paraId="1AB083C4" w14:textId="77777777" w:rsidR="006219B2" w:rsidRDefault="006219B2">
      <w:pPr>
        <w:pStyle w:val="BodyText"/>
        <w:spacing w:before="1"/>
        <w:rPr>
          <w:sz w:val="19"/>
        </w:rPr>
      </w:pPr>
    </w:p>
    <w:p w14:paraId="00BBA3D7" w14:textId="77777777" w:rsidR="006219B2" w:rsidRDefault="00AF3A5C">
      <w:pPr>
        <w:pStyle w:val="BodyText"/>
        <w:spacing w:before="92"/>
        <w:ind w:left="220" w:right="829"/>
      </w:pPr>
      <w:r>
        <w:t>When you select “CP Flowsheets” from the CPRS Tools menu, CP Flowsheets is displayed and the actual server, port, and global reference are substituted for the command line switches.</w:t>
      </w:r>
    </w:p>
    <w:p w14:paraId="398913F9" w14:textId="77777777" w:rsidR="006219B2" w:rsidRDefault="006219B2">
      <w:pPr>
        <w:sectPr w:rsidR="006219B2">
          <w:headerReference w:type="default" r:id="rId100"/>
          <w:pgSz w:w="12240" w:h="15840"/>
          <w:pgMar w:top="820" w:right="620" w:bottom="1160" w:left="1220" w:header="0" w:footer="976" w:gutter="0"/>
          <w:cols w:space="720"/>
        </w:sectPr>
      </w:pPr>
    </w:p>
    <w:p w14:paraId="5ACFF905" w14:textId="77777777" w:rsidR="006219B2" w:rsidRDefault="006219B2">
      <w:pPr>
        <w:pStyle w:val="BodyText"/>
        <w:rPr>
          <w:sz w:val="20"/>
        </w:rPr>
      </w:pPr>
    </w:p>
    <w:p w14:paraId="779117A5" w14:textId="77777777" w:rsidR="006219B2" w:rsidRDefault="006219B2">
      <w:pPr>
        <w:pStyle w:val="BodyText"/>
        <w:rPr>
          <w:sz w:val="20"/>
        </w:rPr>
      </w:pPr>
    </w:p>
    <w:p w14:paraId="14450530" w14:textId="77777777" w:rsidR="006219B2" w:rsidRDefault="006219B2">
      <w:pPr>
        <w:pStyle w:val="BodyText"/>
        <w:rPr>
          <w:sz w:val="20"/>
        </w:rPr>
      </w:pPr>
    </w:p>
    <w:p w14:paraId="36E4B9CF" w14:textId="77777777" w:rsidR="006219B2" w:rsidRDefault="00AF3A5C">
      <w:pPr>
        <w:spacing w:before="209"/>
        <w:ind w:left="2284"/>
        <w:rPr>
          <w:i/>
        </w:rPr>
      </w:pPr>
      <w:r>
        <w:rPr>
          <w:i/>
        </w:rPr>
        <w:t>This page intentionally left blank for double-sided printing.</w:t>
      </w:r>
    </w:p>
    <w:p w14:paraId="7FB91CF3" w14:textId="77777777" w:rsidR="006219B2" w:rsidRDefault="006219B2">
      <w:pPr>
        <w:sectPr w:rsidR="006219B2">
          <w:headerReference w:type="even" r:id="rId101"/>
          <w:footerReference w:type="even" r:id="rId102"/>
          <w:footerReference w:type="default" r:id="rId103"/>
          <w:pgSz w:w="12240" w:h="15840"/>
          <w:pgMar w:top="1140" w:right="620" w:bottom="1160" w:left="1220" w:header="902" w:footer="976" w:gutter="0"/>
          <w:pgNumType w:start="58"/>
          <w:cols w:space="720"/>
        </w:sectPr>
      </w:pPr>
    </w:p>
    <w:p w14:paraId="7B98A5E9" w14:textId="77777777" w:rsidR="006219B2" w:rsidRDefault="00AF3A5C">
      <w:pPr>
        <w:pStyle w:val="Heading1"/>
        <w:numPr>
          <w:ilvl w:val="0"/>
          <w:numId w:val="5"/>
        </w:numPr>
        <w:tabs>
          <w:tab w:val="left" w:pos="622"/>
        </w:tabs>
        <w:ind w:hanging="402"/>
      </w:pPr>
      <w:bookmarkStart w:id="47" w:name="_bookmark47"/>
      <w:bookmarkEnd w:id="47"/>
      <w:r>
        <w:rPr>
          <w:spacing w:val="-9"/>
        </w:rPr>
        <w:lastRenderedPageBreak/>
        <w:t>FAQ</w:t>
      </w:r>
    </w:p>
    <w:p w14:paraId="2A21E3CA" w14:textId="77777777" w:rsidR="006219B2" w:rsidRDefault="006219B2">
      <w:pPr>
        <w:pStyle w:val="BodyText"/>
        <w:spacing w:before="3"/>
        <w:rPr>
          <w:rFonts w:ascii="Arial"/>
          <w:b/>
          <w:sz w:val="21"/>
        </w:rPr>
      </w:pPr>
    </w:p>
    <w:tbl>
      <w:tblPr>
        <w:tblW w:w="0" w:type="auto"/>
        <w:tblInd w:w="26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097"/>
        <w:gridCol w:w="8265"/>
      </w:tblGrid>
      <w:tr w:rsidR="006219B2" w14:paraId="4852AE39" w14:textId="77777777">
        <w:trPr>
          <w:trHeight w:val="251"/>
        </w:trPr>
        <w:tc>
          <w:tcPr>
            <w:tcW w:w="1097" w:type="dxa"/>
          </w:tcPr>
          <w:p w14:paraId="712C97DE" w14:textId="77777777" w:rsidR="006219B2" w:rsidRDefault="00AF3A5C">
            <w:pPr>
              <w:pStyle w:val="TableParagraph"/>
              <w:spacing w:before="2" w:line="229" w:lineRule="exact"/>
              <w:ind w:left="107"/>
              <w:rPr>
                <w:b/>
                <w:sz w:val="20"/>
              </w:rPr>
            </w:pPr>
            <w:r>
              <w:rPr>
                <w:b/>
                <w:sz w:val="20"/>
              </w:rPr>
              <w:t>Question</w:t>
            </w:r>
          </w:p>
        </w:tc>
        <w:tc>
          <w:tcPr>
            <w:tcW w:w="8265" w:type="dxa"/>
          </w:tcPr>
          <w:p w14:paraId="56CB1788" w14:textId="77777777" w:rsidR="006219B2" w:rsidRDefault="00AF3A5C">
            <w:pPr>
              <w:pStyle w:val="TableParagraph"/>
              <w:spacing w:before="2" w:line="229" w:lineRule="exact"/>
              <w:ind w:left="107"/>
              <w:rPr>
                <w:b/>
                <w:sz w:val="20"/>
              </w:rPr>
            </w:pPr>
            <w:r>
              <w:rPr>
                <w:b/>
                <w:sz w:val="20"/>
              </w:rPr>
              <w:t>What do I do if I have installation issues?</w:t>
            </w:r>
          </w:p>
        </w:tc>
      </w:tr>
      <w:tr w:rsidR="006219B2" w14:paraId="7EA18735" w14:textId="77777777">
        <w:trPr>
          <w:trHeight w:val="765"/>
        </w:trPr>
        <w:tc>
          <w:tcPr>
            <w:tcW w:w="1097" w:type="dxa"/>
          </w:tcPr>
          <w:p w14:paraId="26F2972D" w14:textId="77777777" w:rsidR="006219B2" w:rsidRDefault="00AF3A5C">
            <w:pPr>
              <w:pStyle w:val="TableParagraph"/>
              <w:ind w:left="107"/>
              <w:rPr>
                <w:b/>
                <w:sz w:val="20"/>
              </w:rPr>
            </w:pPr>
            <w:r>
              <w:rPr>
                <w:b/>
                <w:sz w:val="20"/>
              </w:rPr>
              <w:t>Response</w:t>
            </w:r>
          </w:p>
        </w:tc>
        <w:tc>
          <w:tcPr>
            <w:tcW w:w="8265" w:type="dxa"/>
          </w:tcPr>
          <w:p w14:paraId="439E645A" w14:textId="77777777" w:rsidR="006219B2" w:rsidRDefault="00AF3A5C">
            <w:pPr>
              <w:pStyle w:val="TableParagraph"/>
              <w:spacing w:line="267" w:lineRule="exact"/>
              <w:ind w:left="107"/>
            </w:pPr>
            <w:r>
              <w:rPr>
                <w:sz w:val="24"/>
              </w:rPr>
              <w:t xml:space="preserve">1. </w:t>
            </w:r>
            <w:r>
              <w:t>If assistance is needed during installation please create a Remedy Ticket or contact the</w:t>
            </w:r>
          </w:p>
          <w:p w14:paraId="2E7CA3B8" w14:textId="77777777" w:rsidR="006219B2" w:rsidRDefault="00AF3A5C">
            <w:pPr>
              <w:pStyle w:val="TableParagraph"/>
              <w:spacing w:line="250" w:lineRule="exact"/>
              <w:ind w:left="467"/>
            </w:pPr>
            <w:r>
              <w:rPr>
                <w:b/>
              </w:rPr>
              <w:t xml:space="preserve">Remedy Help Desk </w:t>
            </w:r>
            <w:r w:rsidRPr="00AF3A5C">
              <w:rPr>
                <w:highlight w:val="yellow"/>
              </w:rPr>
              <w:t>REDACTED</w:t>
            </w:r>
            <w:r>
              <w:t>.</w:t>
            </w:r>
          </w:p>
        </w:tc>
      </w:tr>
      <w:tr w:rsidR="006219B2" w14:paraId="4F31D8B5" w14:textId="77777777">
        <w:trPr>
          <w:trHeight w:val="249"/>
        </w:trPr>
        <w:tc>
          <w:tcPr>
            <w:tcW w:w="1097" w:type="dxa"/>
          </w:tcPr>
          <w:p w14:paraId="15CCF365" w14:textId="77777777" w:rsidR="006219B2" w:rsidRDefault="00AF3A5C">
            <w:pPr>
              <w:pStyle w:val="TableParagraph"/>
              <w:spacing w:line="229" w:lineRule="exact"/>
              <w:ind w:left="107"/>
              <w:rPr>
                <w:b/>
                <w:sz w:val="20"/>
              </w:rPr>
            </w:pPr>
            <w:r>
              <w:rPr>
                <w:b/>
                <w:sz w:val="20"/>
              </w:rPr>
              <w:t>Question</w:t>
            </w:r>
          </w:p>
        </w:tc>
        <w:tc>
          <w:tcPr>
            <w:tcW w:w="8265" w:type="dxa"/>
          </w:tcPr>
          <w:p w14:paraId="72A215F9" w14:textId="77777777" w:rsidR="006219B2" w:rsidRDefault="00AF3A5C">
            <w:pPr>
              <w:pStyle w:val="TableParagraph"/>
              <w:spacing w:line="229" w:lineRule="exact"/>
              <w:ind w:left="107"/>
              <w:rPr>
                <w:b/>
                <w:sz w:val="20"/>
              </w:rPr>
            </w:pPr>
            <w:r>
              <w:rPr>
                <w:b/>
                <w:sz w:val="20"/>
              </w:rPr>
              <w:t>How can I check my connection to the broker server?</w:t>
            </w:r>
          </w:p>
        </w:tc>
      </w:tr>
      <w:tr w:rsidR="006219B2" w14:paraId="4063C6E1" w14:textId="77777777">
        <w:trPr>
          <w:trHeight w:val="2935"/>
        </w:trPr>
        <w:tc>
          <w:tcPr>
            <w:tcW w:w="1097" w:type="dxa"/>
          </w:tcPr>
          <w:p w14:paraId="46537D48" w14:textId="77777777" w:rsidR="006219B2" w:rsidRDefault="00AF3A5C">
            <w:pPr>
              <w:pStyle w:val="TableParagraph"/>
              <w:ind w:left="107"/>
              <w:rPr>
                <w:b/>
                <w:sz w:val="20"/>
              </w:rPr>
            </w:pPr>
            <w:r>
              <w:rPr>
                <w:b/>
                <w:sz w:val="20"/>
              </w:rPr>
              <w:t>Response</w:t>
            </w:r>
          </w:p>
        </w:tc>
        <w:tc>
          <w:tcPr>
            <w:tcW w:w="8265" w:type="dxa"/>
          </w:tcPr>
          <w:p w14:paraId="0BFA11B8" w14:textId="77777777" w:rsidR="006219B2" w:rsidRDefault="00AF3A5C">
            <w:pPr>
              <w:pStyle w:val="TableParagraph"/>
              <w:numPr>
                <w:ilvl w:val="0"/>
                <w:numId w:val="4"/>
              </w:numPr>
              <w:tabs>
                <w:tab w:val="left" w:pos="468"/>
              </w:tabs>
              <w:spacing w:line="235" w:lineRule="auto"/>
              <w:ind w:right="95"/>
            </w:pPr>
            <w:r>
              <w:t>Check the windows registry (HKLM/software/vista/broker/servers) key and ensure that the key is set to the correct IP and</w:t>
            </w:r>
            <w:r>
              <w:rPr>
                <w:spacing w:val="-7"/>
              </w:rPr>
              <w:t xml:space="preserve"> </w:t>
            </w:r>
            <w:r>
              <w:t>port.</w:t>
            </w:r>
          </w:p>
          <w:p w14:paraId="13867C2A" w14:textId="77777777" w:rsidR="006219B2" w:rsidRDefault="006219B2">
            <w:pPr>
              <w:pStyle w:val="TableParagraph"/>
              <w:spacing w:before="4"/>
              <w:ind w:left="0"/>
              <w:rPr>
                <w:rFonts w:ascii="Arial"/>
                <w:b/>
                <w:sz w:val="21"/>
              </w:rPr>
            </w:pPr>
          </w:p>
          <w:p w14:paraId="29561334" w14:textId="77777777" w:rsidR="006219B2" w:rsidRDefault="00AF3A5C">
            <w:pPr>
              <w:pStyle w:val="TableParagraph"/>
              <w:numPr>
                <w:ilvl w:val="0"/>
                <w:numId w:val="4"/>
              </w:numPr>
              <w:tabs>
                <w:tab w:val="left" w:pos="468"/>
              </w:tabs>
              <w:spacing w:line="235" w:lineRule="auto"/>
              <w:ind w:right="446"/>
            </w:pPr>
            <w:r>
              <w:t>Check that the broker is running on the correct instance of VistA and on the correct port.</w:t>
            </w:r>
          </w:p>
          <w:p w14:paraId="662B715A" w14:textId="77777777" w:rsidR="006219B2" w:rsidRDefault="006219B2">
            <w:pPr>
              <w:pStyle w:val="TableParagraph"/>
              <w:ind w:left="0"/>
              <w:rPr>
                <w:rFonts w:ascii="Arial"/>
                <w:b/>
                <w:sz w:val="21"/>
              </w:rPr>
            </w:pPr>
          </w:p>
          <w:p w14:paraId="2BA88421" w14:textId="77777777" w:rsidR="006219B2" w:rsidRDefault="00AF3A5C">
            <w:pPr>
              <w:pStyle w:val="TableParagraph"/>
              <w:ind w:left="467"/>
            </w:pPr>
            <w:r>
              <w:rPr>
                <w:noProof/>
                <w:position w:val="-4"/>
              </w:rPr>
              <w:drawing>
                <wp:inline distT="0" distB="0" distL="0" distR="0" wp14:anchorId="65CC1BFA" wp14:editId="625A2953">
                  <wp:extent cx="128016" cy="172211"/>
                  <wp:effectExtent l="0" t="0" r="0" b="0"/>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15"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t>Type D ^%SS to show the</w:t>
            </w:r>
            <w:r>
              <w:rPr>
                <w:spacing w:val="-6"/>
              </w:rPr>
              <w:t xml:space="preserve"> </w:t>
            </w:r>
            <w:r>
              <w:t>list</w:t>
            </w:r>
          </w:p>
          <w:p w14:paraId="7AE1B82E" w14:textId="77777777" w:rsidR="006219B2" w:rsidRDefault="00AF3A5C">
            <w:pPr>
              <w:pStyle w:val="TableParagraph"/>
              <w:spacing w:before="11" w:line="460" w:lineRule="atLeast"/>
              <w:ind w:left="467" w:right="3315"/>
            </w:pPr>
            <w:r>
              <w:rPr>
                <w:noProof/>
                <w:position w:val="-4"/>
              </w:rPr>
              <w:drawing>
                <wp:inline distT="0" distB="0" distL="0" distR="0" wp14:anchorId="37F03762" wp14:editId="15898977">
                  <wp:extent cx="128016" cy="172211"/>
                  <wp:effectExtent l="0" t="0" r="0" b="0"/>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5" cstate="print"/>
                          <a:stretch>
                            <a:fillRect/>
                          </a:stretch>
                        </pic:blipFill>
                        <pic:spPr>
                          <a:xfrm>
                            <a:off x="0" y="0"/>
                            <a:ext cx="128016" cy="172211"/>
                          </a:xfrm>
                          <a:prstGeom prst="rect">
                            <a:avLst/>
                          </a:prstGeom>
                        </pic:spPr>
                      </pic:pic>
                    </a:graphicData>
                  </a:graphic>
                </wp:inline>
              </w:drawing>
            </w:r>
            <w:r>
              <w:rPr>
                <w:sz w:val="20"/>
              </w:rPr>
              <w:t xml:space="preserve">  </w:t>
            </w:r>
            <w:r>
              <w:rPr>
                <w:spacing w:val="8"/>
                <w:sz w:val="20"/>
              </w:rPr>
              <w:t xml:space="preserve"> </w:t>
            </w:r>
            <w:r>
              <w:t>Find the instance and find the</w:t>
            </w:r>
            <w:r>
              <w:rPr>
                <w:spacing w:val="-5"/>
              </w:rPr>
              <w:t xml:space="preserve"> </w:t>
            </w:r>
            <w:r>
              <w:t>line</w:t>
            </w:r>
            <w:r>
              <w:rPr>
                <w:spacing w:val="-2"/>
              </w:rPr>
              <w:t xml:space="preserve"> </w:t>
            </w:r>
            <w:r>
              <w:t xml:space="preserve">XWBTCPL </w:t>
            </w:r>
            <w:r>
              <w:rPr>
                <w:noProof/>
                <w:position w:val="-4"/>
              </w:rPr>
              <w:drawing>
                <wp:inline distT="0" distB="0" distL="0" distR="0" wp14:anchorId="586B4C0E" wp14:editId="2751AD46">
                  <wp:extent cx="128016" cy="172212"/>
                  <wp:effectExtent l="0" t="0" r="0" b="0"/>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5" cstate="print"/>
                          <a:stretch>
                            <a:fillRect/>
                          </a:stretch>
                        </pic:blipFill>
                        <pic:spPr>
                          <a:xfrm>
                            <a:off x="0" y="0"/>
                            <a:ext cx="128016" cy="172212"/>
                          </a:xfrm>
                          <a:prstGeom prst="rect">
                            <a:avLst/>
                          </a:prstGeom>
                        </pic:spPr>
                      </pic:pic>
                    </a:graphicData>
                  </a:graphic>
                </wp:inline>
              </w:drawing>
            </w:r>
            <w:r>
              <w:t xml:space="preserve">  </w:t>
            </w:r>
            <w:r>
              <w:rPr>
                <w:spacing w:val="-8"/>
              </w:rPr>
              <w:t xml:space="preserve"> </w:t>
            </w:r>
            <w:r>
              <w:t>Verify that the TCP|port number is</w:t>
            </w:r>
            <w:r>
              <w:rPr>
                <w:spacing w:val="-10"/>
              </w:rPr>
              <w:t xml:space="preserve"> </w:t>
            </w:r>
            <w:r>
              <w:t>correct</w:t>
            </w:r>
          </w:p>
        </w:tc>
      </w:tr>
      <w:tr w:rsidR="006219B2" w14:paraId="673A6723" w14:textId="77777777">
        <w:trPr>
          <w:trHeight w:val="251"/>
        </w:trPr>
        <w:tc>
          <w:tcPr>
            <w:tcW w:w="1097" w:type="dxa"/>
          </w:tcPr>
          <w:p w14:paraId="4ED17D7B" w14:textId="77777777" w:rsidR="006219B2" w:rsidRDefault="00AF3A5C">
            <w:pPr>
              <w:pStyle w:val="TableParagraph"/>
              <w:ind w:left="107"/>
              <w:rPr>
                <w:b/>
                <w:sz w:val="20"/>
              </w:rPr>
            </w:pPr>
            <w:r>
              <w:rPr>
                <w:b/>
                <w:sz w:val="20"/>
              </w:rPr>
              <w:t>Question</w:t>
            </w:r>
          </w:p>
        </w:tc>
        <w:tc>
          <w:tcPr>
            <w:tcW w:w="8265" w:type="dxa"/>
          </w:tcPr>
          <w:p w14:paraId="55C7A60F" w14:textId="77777777" w:rsidR="006219B2" w:rsidRDefault="00AF3A5C">
            <w:pPr>
              <w:pStyle w:val="TableParagraph"/>
              <w:ind w:left="107"/>
              <w:rPr>
                <w:b/>
                <w:sz w:val="20"/>
              </w:rPr>
            </w:pPr>
            <w:r>
              <w:rPr>
                <w:b/>
                <w:sz w:val="20"/>
              </w:rPr>
              <w:t>How can I check the Windows application Event Notifier?</w:t>
            </w:r>
          </w:p>
        </w:tc>
      </w:tr>
      <w:tr w:rsidR="006219B2" w14:paraId="5CED1ADB" w14:textId="77777777">
        <w:trPr>
          <w:trHeight w:val="2042"/>
        </w:trPr>
        <w:tc>
          <w:tcPr>
            <w:tcW w:w="1097" w:type="dxa"/>
            <w:tcBorders>
              <w:bottom w:val="single" w:sz="6" w:space="0" w:color="C0C0C0"/>
            </w:tcBorders>
          </w:tcPr>
          <w:p w14:paraId="469393D0" w14:textId="77777777" w:rsidR="006219B2" w:rsidRDefault="00AF3A5C">
            <w:pPr>
              <w:pStyle w:val="TableParagraph"/>
              <w:ind w:left="107"/>
              <w:rPr>
                <w:b/>
                <w:sz w:val="20"/>
              </w:rPr>
            </w:pPr>
            <w:r>
              <w:rPr>
                <w:b/>
                <w:sz w:val="20"/>
              </w:rPr>
              <w:t>Response</w:t>
            </w:r>
          </w:p>
        </w:tc>
        <w:tc>
          <w:tcPr>
            <w:tcW w:w="8265" w:type="dxa"/>
            <w:tcBorders>
              <w:bottom w:val="single" w:sz="6" w:space="0" w:color="C0C0C0"/>
            </w:tcBorders>
          </w:tcPr>
          <w:p w14:paraId="269A7432" w14:textId="77777777" w:rsidR="006219B2" w:rsidRDefault="00AF3A5C">
            <w:pPr>
              <w:pStyle w:val="TableParagraph"/>
              <w:numPr>
                <w:ilvl w:val="0"/>
                <w:numId w:val="3"/>
              </w:numPr>
              <w:tabs>
                <w:tab w:val="left" w:pos="468"/>
              </w:tabs>
              <w:spacing w:line="270" w:lineRule="exact"/>
              <w:ind w:hanging="361"/>
            </w:pPr>
            <w:r>
              <w:t xml:space="preserve">Right-click </w:t>
            </w:r>
            <w:r>
              <w:rPr>
                <w:b/>
              </w:rPr>
              <w:t>My</w:t>
            </w:r>
            <w:r>
              <w:rPr>
                <w:b/>
                <w:spacing w:val="-1"/>
              </w:rPr>
              <w:t xml:space="preserve"> </w:t>
            </w:r>
            <w:r>
              <w:rPr>
                <w:b/>
              </w:rPr>
              <w:t>Computer</w:t>
            </w:r>
            <w:r>
              <w:t>.</w:t>
            </w:r>
          </w:p>
          <w:p w14:paraId="0E686FA5" w14:textId="77777777" w:rsidR="006219B2" w:rsidRDefault="006219B2">
            <w:pPr>
              <w:pStyle w:val="TableParagraph"/>
              <w:spacing w:before="5"/>
              <w:ind w:left="0"/>
              <w:rPr>
                <w:rFonts w:ascii="Arial"/>
                <w:b/>
                <w:sz w:val="20"/>
              </w:rPr>
            </w:pPr>
          </w:p>
          <w:p w14:paraId="578FB95F" w14:textId="77777777" w:rsidR="006219B2" w:rsidRDefault="00AF3A5C">
            <w:pPr>
              <w:pStyle w:val="TableParagraph"/>
              <w:numPr>
                <w:ilvl w:val="0"/>
                <w:numId w:val="3"/>
              </w:numPr>
              <w:tabs>
                <w:tab w:val="left" w:pos="468"/>
              </w:tabs>
              <w:ind w:hanging="361"/>
            </w:pPr>
            <w:r>
              <w:t>Select</w:t>
            </w:r>
            <w:r>
              <w:rPr>
                <w:spacing w:val="-1"/>
              </w:rPr>
              <w:t xml:space="preserve"> </w:t>
            </w:r>
            <w:r>
              <w:rPr>
                <w:b/>
              </w:rPr>
              <w:t>Manage</w:t>
            </w:r>
            <w:r>
              <w:t>.</w:t>
            </w:r>
          </w:p>
          <w:p w14:paraId="3FC766B3" w14:textId="77777777" w:rsidR="006219B2" w:rsidRDefault="006219B2">
            <w:pPr>
              <w:pStyle w:val="TableParagraph"/>
              <w:spacing w:before="5"/>
              <w:ind w:left="0"/>
              <w:rPr>
                <w:rFonts w:ascii="Arial"/>
                <w:b/>
                <w:sz w:val="20"/>
              </w:rPr>
            </w:pPr>
          </w:p>
          <w:p w14:paraId="5FBBBE29" w14:textId="77777777" w:rsidR="006219B2" w:rsidRDefault="00AF3A5C">
            <w:pPr>
              <w:pStyle w:val="TableParagraph"/>
              <w:numPr>
                <w:ilvl w:val="0"/>
                <w:numId w:val="3"/>
              </w:numPr>
              <w:tabs>
                <w:tab w:val="left" w:pos="468"/>
              </w:tabs>
              <w:ind w:hanging="361"/>
            </w:pPr>
            <w:r>
              <w:t xml:space="preserve">Expand </w:t>
            </w:r>
            <w:r>
              <w:rPr>
                <w:b/>
              </w:rPr>
              <w:t>Event</w:t>
            </w:r>
            <w:r>
              <w:rPr>
                <w:b/>
                <w:spacing w:val="-2"/>
              </w:rPr>
              <w:t xml:space="preserve"> </w:t>
            </w:r>
            <w:r>
              <w:rPr>
                <w:b/>
              </w:rPr>
              <w:t>Viewer</w:t>
            </w:r>
            <w:r>
              <w:t>.</w:t>
            </w:r>
          </w:p>
          <w:p w14:paraId="407B22A1" w14:textId="77777777" w:rsidR="006219B2" w:rsidRDefault="006219B2">
            <w:pPr>
              <w:pStyle w:val="TableParagraph"/>
              <w:spacing w:before="5"/>
              <w:ind w:left="0"/>
              <w:rPr>
                <w:rFonts w:ascii="Arial"/>
                <w:b/>
                <w:sz w:val="20"/>
              </w:rPr>
            </w:pPr>
          </w:p>
          <w:p w14:paraId="4EEC5E5E" w14:textId="77777777" w:rsidR="006219B2" w:rsidRDefault="00AF3A5C">
            <w:pPr>
              <w:pStyle w:val="TableParagraph"/>
              <w:numPr>
                <w:ilvl w:val="0"/>
                <w:numId w:val="3"/>
              </w:numPr>
              <w:tabs>
                <w:tab w:val="left" w:pos="468"/>
              </w:tabs>
              <w:ind w:hanging="361"/>
            </w:pPr>
            <w:r>
              <w:t xml:space="preserve">Select </w:t>
            </w:r>
            <w:r>
              <w:rPr>
                <w:b/>
              </w:rPr>
              <w:t>Application</w:t>
            </w:r>
            <w:r>
              <w:t>.</w:t>
            </w:r>
          </w:p>
        </w:tc>
      </w:tr>
      <w:tr w:rsidR="006219B2" w14:paraId="31E3AEB9" w14:textId="77777777">
        <w:trPr>
          <w:trHeight w:val="249"/>
        </w:trPr>
        <w:tc>
          <w:tcPr>
            <w:tcW w:w="1097" w:type="dxa"/>
            <w:tcBorders>
              <w:top w:val="single" w:sz="6" w:space="0" w:color="C0C0C0"/>
            </w:tcBorders>
          </w:tcPr>
          <w:p w14:paraId="0F2C342E" w14:textId="77777777" w:rsidR="006219B2" w:rsidRDefault="00AF3A5C">
            <w:pPr>
              <w:pStyle w:val="TableParagraph"/>
              <w:spacing w:line="229" w:lineRule="exact"/>
              <w:ind w:left="107"/>
              <w:rPr>
                <w:b/>
                <w:sz w:val="20"/>
              </w:rPr>
            </w:pPr>
            <w:r>
              <w:rPr>
                <w:b/>
                <w:sz w:val="20"/>
              </w:rPr>
              <w:t>Question</w:t>
            </w:r>
          </w:p>
        </w:tc>
        <w:tc>
          <w:tcPr>
            <w:tcW w:w="8265" w:type="dxa"/>
            <w:tcBorders>
              <w:top w:val="single" w:sz="6" w:space="0" w:color="C0C0C0"/>
            </w:tcBorders>
          </w:tcPr>
          <w:p w14:paraId="2DDA7C6A" w14:textId="77777777" w:rsidR="006219B2" w:rsidRDefault="00AF3A5C">
            <w:pPr>
              <w:pStyle w:val="TableParagraph"/>
              <w:spacing w:line="229" w:lineRule="exact"/>
              <w:ind w:left="107"/>
              <w:rPr>
                <w:b/>
                <w:sz w:val="20"/>
              </w:rPr>
            </w:pPr>
            <w:r>
              <w:rPr>
                <w:b/>
                <w:sz w:val="20"/>
              </w:rPr>
              <w:t>How do I stop the CP Gateway Service?</w:t>
            </w:r>
          </w:p>
        </w:tc>
      </w:tr>
      <w:tr w:rsidR="006219B2" w14:paraId="113BD58C" w14:textId="77777777">
        <w:trPr>
          <w:trHeight w:val="2553"/>
        </w:trPr>
        <w:tc>
          <w:tcPr>
            <w:tcW w:w="1097" w:type="dxa"/>
          </w:tcPr>
          <w:p w14:paraId="06B2BC3D" w14:textId="77777777" w:rsidR="006219B2" w:rsidRDefault="00AF3A5C">
            <w:pPr>
              <w:pStyle w:val="TableParagraph"/>
              <w:ind w:left="107"/>
              <w:rPr>
                <w:b/>
                <w:sz w:val="20"/>
              </w:rPr>
            </w:pPr>
            <w:r>
              <w:rPr>
                <w:b/>
                <w:sz w:val="20"/>
              </w:rPr>
              <w:t>Response</w:t>
            </w:r>
          </w:p>
        </w:tc>
        <w:tc>
          <w:tcPr>
            <w:tcW w:w="8265" w:type="dxa"/>
          </w:tcPr>
          <w:p w14:paraId="11EC1926" w14:textId="77777777" w:rsidR="006219B2" w:rsidRDefault="00AF3A5C">
            <w:pPr>
              <w:pStyle w:val="TableParagraph"/>
              <w:numPr>
                <w:ilvl w:val="0"/>
                <w:numId w:val="2"/>
              </w:numPr>
              <w:tabs>
                <w:tab w:val="left" w:pos="468"/>
              </w:tabs>
              <w:spacing w:line="235" w:lineRule="auto"/>
              <w:ind w:right="646"/>
            </w:pPr>
            <w:r>
              <w:t xml:space="preserve">In Windows, click </w:t>
            </w:r>
            <w:r>
              <w:rPr>
                <w:b/>
              </w:rPr>
              <w:t xml:space="preserve">Start </w:t>
            </w:r>
            <w:r>
              <w:t xml:space="preserve">| </w:t>
            </w:r>
            <w:r>
              <w:rPr>
                <w:b/>
              </w:rPr>
              <w:t xml:space="preserve">Control Panel </w:t>
            </w:r>
            <w:r>
              <w:t xml:space="preserve">| </w:t>
            </w:r>
            <w:r>
              <w:rPr>
                <w:b/>
              </w:rPr>
              <w:t xml:space="preserve">Administrative Tools </w:t>
            </w:r>
            <w:r>
              <w:t xml:space="preserve">| </w:t>
            </w:r>
            <w:r>
              <w:rPr>
                <w:b/>
              </w:rPr>
              <w:t>Services</w:t>
            </w:r>
            <w:r>
              <w:t>. The Services window</w:t>
            </w:r>
            <w:r>
              <w:rPr>
                <w:spacing w:val="-4"/>
              </w:rPr>
              <w:t xml:space="preserve"> </w:t>
            </w:r>
            <w:r>
              <w:t>displays.</w:t>
            </w:r>
          </w:p>
          <w:p w14:paraId="298D87FE" w14:textId="77777777" w:rsidR="006219B2" w:rsidRDefault="006219B2">
            <w:pPr>
              <w:pStyle w:val="TableParagraph"/>
              <w:spacing w:before="11"/>
              <w:ind w:left="0"/>
              <w:rPr>
                <w:rFonts w:ascii="Arial"/>
                <w:b/>
                <w:sz w:val="20"/>
              </w:rPr>
            </w:pPr>
          </w:p>
          <w:p w14:paraId="35A6F62A" w14:textId="77777777" w:rsidR="006219B2" w:rsidRDefault="00AF3A5C">
            <w:pPr>
              <w:pStyle w:val="TableParagraph"/>
              <w:numPr>
                <w:ilvl w:val="0"/>
                <w:numId w:val="2"/>
              </w:numPr>
              <w:tabs>
                <w:tab w:val="left" w:pos="468"/>
              </w:tabs>
              <w:ind w:hanging="361"/>
            </w:pPr>
            <w:r>
              <w:t>Click the Clinical Procedures Gateway row. A link,</w:t>
            </w:r>
            <w:r>
              <w:rPr>
                <w:color w:val="0000FF"/>
              </w:rPr>
              <w:t xml:space="preserve"> </w:t>
            </w:r>
            <w:r>
              <w:rPr>
                <w:color w:val="0000FF"/>
                <w:u w:val="single" w:color="0000FF"/>
              </w:rPr>
              <w:t>Stop</w:t>
            </w:r>
            <w:r>
              <w:rPr>
                <w:color w:val="0000FF"/>
              </w:rPr>
              <w:t xml:space="preserve"> </w:t>
            </w:r>
            <w:r>
              <w:t>the service,</w:t>
            </w:r>
            <w:r>
              <w:rPr>
                <w:spacing w:val="-12"/>
              </w:rPr>
              <w:t xml:space="preserve"> </w:t>
            </w:r>
            <w:r>
              <w:t>displays.</w:t>
            </w:r>
          </w:p>
          <w:p w14:paraId="613E6965" w14:textId="77777777" w:rsidR="006219B2" w:rsidRDefault="006219B2">
            <w:pPr>
              <w:pStyle w:val="TableParagraph"/>
              <w:spacing w:before="5"/>
              <w:ind w:left="0"/>
              <w:rPr>
                <w:rFonts w:ascii="Arial"/>
                <w:b/>
                <w:sz w:val="20"/>
              </w:rPr>
            </w:pPr>
          </w:p>
          <w:p w14:paraId="325E341D" w14:textId="77777777" w:rsidR="006219B2" w:rsidRDefault="00AF3A5C">
            <w:pPr>
              <w:pStyle w:val="TableParagraph"/>
              <w:numPr>
                <w:ilvl w:val="0"/>
                <w:numId w:val="2"/>
              </w:numPr>
              <w:tabs>
                <w:tab w:val="left" w:pos="468"/>
              </w:tabs>
              <w:ind w:hanging="361"/>
            </w:pPr>
            <w:r>
              <w:t xml:space="preserve">Click </w:t>
            </w:r>
            <w:r>
              <w:rPr>
                <w:b/>
              </w:rPr>
              <w:t>Stop</w:t>
            </w:r>
            <w:r>
              <w:t>. A progress window displays as the service</w:t>
            </w:r>
            <w:r>
              <w:rPr>
                <w:spacing w:val="-10"/>
              </w:rPr>
              <w:t xml:space="preserve"> </w:t>
            </w:r>
            <w:r>
              <w:t>stops.</w:t>
            </w:r>
          </w:p>
          <w:p w14:paraId="63021001" w14:textId="77777777" w:rsidR="006219B2" w:rsidRDefault="006219B2">
            <w:pPr>
              <w:pStyle w:val="TableParagraph"/>
              <w:spacing w:before="10"/>
              <w:ind w:left="0"/>
              <w:rPr>
                <w:rFonts w:ascii="Arial"/>
                <w:b/>
                <w:sz w:val="20"/>
              </w:rPr>
            </w:pPr>
          </w:p>
          <w:p w14:paraId="612CDD8A" w14:textId="77777777" w:rsidR="006219B2" w:rsidRDefault="00AF3A5C">
            <w:pPr>
              <w:pStyle w:val="TableParagraph"/>
              <w:numPr>
                <w:ilvl w:val="0"/>
                <w:numId w:val="2"/>
              </w:numPr>
              <w:tabs>
                <w:tab w:val="left" w:pos="468"/>
              </w:tabs>
              <w:spacing w:line="235" w:lineRule="auto"/>
              <w:ind w:right="167"/>
            </w:pPr>
            <w:r>
              <w:t>When the progress window closes, the Services window redisplays. The status</w:t>
            </w:r>
            <w:r>
              <w:rPr>
                <w:spacing w:val="-20"/>
              </w:rPr>
              <w:t xml:space="preserve"> </w:t>
            </w:r>
            <w:r>
              <w:t>column in the Clinical Procedures Gateway row displays</w:t>
            </w:r>
            <w:r>
              <w:rPr>
                <w:spacing w:val="-3"/>
              </w:rPr>
              <w:t xml:space="preserve"> </w:t>
            </w:r>
            <w:r>
              <w:rPr>
                <w:b/>
              </w:rPr>
              <w:t>Stopped</w:t>
            </w:r>
            <w:r>
              <w:t>.</w:t>
            </w:r>
          </w:p>
        </w:tc>
      </w:tr>
      <w:tr w:rsidR="006219B2" w14:paraId="4B316A7E" w14:textId="77777777">
        <w:trPr>
          <w:trHeight w:val="479"/>
        </w:trPr>
        <w:tc>
          <w:tcPr>
            <w:tcW w:w="1097" w:type="dxa"/>
          </w:tcPr>
          <w:p w14:paraId="3F7C0A3E" w14:textId="77777777" w:rsidR="006219B2" w:rsidRDefault="00AF3A5C">
            <w:pPr>
              <w:pStyle w:val="TableParagraph"/>
              <w:ind w:left="107"/>
              <w:rPr>
                <w:b/>
                <w:sz w:val="20"/>
              </w:rPr>
            </w:pPr>
            <w:r>
              <w:rPr>
                <w:b/>
                <w:sz w:val="20"/>
              </w:rPr>
              <w:t>Question</w:t>
            </w:r>
          </w:p>
        </w:tc>
        <w:tc>
          <w:tcPr>
            <w:tcW w:w="8265" w:type="dxa"/>
          </w:tcPr>
          <w:p w14:paraId="14A1B0B6" w14:textId="77777777" w:rsidR="006219B2" w:rsidRDefault="00AF3A5C">
            <w:pPr>
              <w:pStyle w:val="TableParagraph"/>
              <w:spacing w:line="228" w:lineRule="exact"/>
              <w:ind w:left="107"/>
              <w:rPr>
                <w:b/>
                <w:sz w:val="20"/>
              </w:rPr>
            </w:pPr>
            <w:r>
              <w:rPr>
                <w:b/>
                <w:sz w:val="20"/>
              </w:rPr>
              <w:t>How can I change the time interval for CP Console and CP Flowsheets at which they time</w:t>
            </w:r>
          </w:p>
          <w:p w14:paraId="1A04F4D6" w14:textId="77777777" w:rsidR="006219B2" w:rsidRDefault="00AF3A5C">
            <w:pPr>
              <w:pStyle w:val="TableParagraph"/>
              <w:spacing w:before="3" w:line="229" w:lineRule="exact"/>
              <w:ind w:left="107"/>
              <w:rPr>
                <w:b/>
                <w:sz w:val="20"/>
              </w:rPr>
            </w:pPr>
            <w:r>
              <w:rPr>
                <w:b/>
                <w:sz w:val="20"/>
              </w:rPr>
              <w:t>out?</w:t>
            </w:r>
          </w:p>
        </w:tc>
      </w:tr>
      <w:tr w:rsidR="006219B2" w14:paraId="79915D23" w14:textId="77777777">
        <w:trPr>
          <w:trHeight w:val="249"/>
        </w:trPr>
        <w:tc>
          <w:tcPr>
            <w:tcW w:w="1097" w:type="dxa"/>
          </w:tcPr>
          <w:p w14:paraId="41CF38D1" w14:textId="77777777" w:rsidR="006219B2" w:rsidRDefault="00AF3A5C">
            <w:pPr>
              <w:pStyle w:val="TableParagraph"/>
              <w:spacing w:before="1" w:line="229" w:lineRule="exact"/>
              <w:ind w:left="107"/>
              <w:rPr>
                <w:b/>
                <w:sz w:val="20"/>
              </w:rPr>
            </w:pPr>
            <w:r>
              <w:rPr>
                <w:b/>
                <w:sz w:val="20"/>
              </w:rPr>
              <w:t>Answer</w:t>
            </w:r>
          </w:p>
        </w:tc>
        <w:tc>
          <w:tcPr>
            <w:tcW w:w="8265" w:type="dxa"/>
          </w:tcPr>
          <w:p w14:paraId="45C389FC" w14:textId="77777777" w:rsidR="006219B2" w:rsidRDefault="00AF3A5C">
            <w:pPr>
              <w:pStyle w:val="TableParagraph"/>
              <w:spacing w:line="226" w:lineRule="exact"/>
              <w:ind w:left="107"/>
              <w:rPr>
                <w:sz w:val="20"/>
              </w:rPr>
            </w:pPr>
            <w:r>
              <w:rPr>
                <w:sz w:val="20"/>
              </w:rPr>
              <w:t>The time interval is set using the TIMED READ value in the NEW PERSON file (#200).</w:t>
            </w:r>
          </w:p>
        </w:tc>
      </w:tr>
      <w:tr w:rsidR="006219B2" w14:paraId="1F9C9158" w14:textId="77777777">
        <w:trPr>
          <w:trHeight w:val="249"/>
        </w:trPr>
        <w:tc>
          <w:tcPr>
            <w:tcW w:w="1097" w:type="dxa"/>
          </w:tcPr>
          <w:p w14:paraId="58AF0AB0" w14:textId="77777777" w:rsidR="006219B2" w:rsidRDefault="006219B2">
            <w:pPr>
              <w:pStyle w:val="TableParagraph"/>
              <w:ind w:left="0"/>
              <w:rPr>
                <w:sz w:val="18"/>
              </w:rPr>
            </w:pPr>
          </w:p>
        </w:tc>
        <w:tc>
          <w:tcPr>
            <w:tcW w:w="8265" w:type="dxa"/>
          </w:tcPr>
          <w:p w14:paraId="4E39EF42" w14:textId="77777777" w:rsidR="006219B2" w:rsidRDefault="006219B2">
            <w:pPr>
              <w:pStyle w:val="TableParagraph"/>
              <w:ind w:left="0"/>
              <w:rPr>
                <w:sz w:val="18"/>
              </w:rPr>
            </w:pPr>
          </w:p>
        </w:tc>
      </w:tr>
      <w:tr w:rsidR="006219B2" w14:paraId="04B8891B" w14:textId="77777777">
        <w:trPr>
          <w:trHeight w:val="251"/>
        </w:trPr>
        <w:tc>
          <w:tcPr>
            <w:tcW w:w="1097" w:type="dxa"/>
          </w:tcPr>
          <w:p w14:paraId="548092B1" w14:textId="77777777" w:rsidR="006219B2" w:rsidRDefault="006219B2">
            <w:pPr>
              <w:pStyle w:val="TableParagraph"/>
              <w:ind w:left="0"/>
              <w:rPr>
                <w:sz w:val="18"/>
              </w:rPr>
            </w:pPr>
          </w:p>
        </w:tc>
        <w:tc>
          <w:tcPr>
            <w:tcW w:w="8265" w:type="dxa"/>
          </w:tcPr>
          <w:p w14:paraId="63887334" w14:textId="77777777" w:rsidR="006219B2" w:rsidRDefault="006219B2">
            <w:pPr>
              <w:pStyle w:val="TableParagraph"/>
              <w:ind w:left="0"/>
              <w:rPr>
                <w:sz w:val="18"/>
              </w:rPr>
            </w:pPr>
          </w:p>
        </w:tc>
      </w:tr>
    </w:tbl>
    <w:p w14:paraId="367083E9" w14:textId="77777777" w:rsidR="006219B2" w:rsidRDefault="006219B2">
      <w:pPr>
        <w:rPr>
          <w:sz w:val="18"/>
        </w:rPr>
        <w:sectPr w:rsidR="006219B2">
          <w:headerReference w:type="default" r:id="rId104"/>
          <w:pgSz w:w="12240" w:h="15840"/>
          <w:pgMar w:top="1360" w:right="620" w:bottom="1160" w:left="1220" w:header="0" w:footer="976" w:gutter="0"/>
          <w:cols w:space="720"/>
        </w:sectPr>
      </w:pPr>
    </w:p>
    <w:p w14:paraId="158156D7" w14:textId="77777777" w:rsidR="006219B2" w:rsidRDefault="006219B2">
      <w:pPr>
        <w:pStyle w:val="BodyText"/>
        <w:rPr>
          <w:rFonts w:ascii="Arial"/>
          <w:b/>
          <w:sz w:val="20"/>
        </w:rPr>
      </w:pPr>
    </w:p>
    <w:p w14:paraId="1DED3DBD" w14:textId="77777777" w:rsidR="006219B2" w:rsidRDefault="006219B2">
      <w:pPr>
        <w:pStyle w:val="BodyText"/>
        <w:rPr>
          <w:rFonts w:ascii="Arial"/>
          <w:b/>
          <w:sz w:val="20"/>
        </w:rPr>
      </w:pPr>
    </w:p>
    <w:p w14:paraId="31664803" w14:textId="77777777" w:rsidR="006219B2" w:rsidRDefault="006219B2">
      <w:pPr>
        <w:pStyle w:val="BodyText"/>
        <w:rPr>
          <w:rFonts w:ascii="Arial"/>
          <w:b/>
          <w:sz w:val="20"/>
        </w:rPr>
      </w:pPr>
    </w:p>
    <w:p w14:paraId="3BE57873" w14:textId="77777777" w:rsidR="006219B2" w:rsidRDefault="006219B2">
      <w:pPr>
        <w:pStyle w:val="BodyText"/>
        <w:rPr>
          <w:rFonts w:ascii="Arial"/>
          <w:b/>
          <w:sz w:val="20"/>
        </w:rPr>
      </w:pPr>
    </w:p>
    <w:p w14:paraId="6D4ABA0D" w14:textId="77777777" w:rsidR="006219B2" w:rsidRDefault="006219B2">
      <w:pPr>
        <w:pStyle w:val="BodyText"/>
        <w:rPr>
          <w:rFonts w:ascii="Arial"/>
          <w:b/>
          <w:sz w:val="28"/>
        </w:rPr>
      </w:pPr>
    </w:p>
    <w:p w14:paraId="66D0829A" w14:textId="77777777" w:rsidR="006219B2" w:rsidRDefault="00AF3A5C">
      <w:pPr>
        <w:spacing w:before="91"/>
        <w:ind w:left="2284"/>
        <w:rPr>
          <w:i/>
        </w:rPr>
      </w:pPr>
      <w:r>
        <w:rPr>
          <w:i/>
        </w:rPr>
        <w:t>This page intentionally left blank for double-sided printing.</w:t>
      </w:r>
    </w:p>
    <w:p w14:paraId="682F2DC7" w14:textId="77777777" w:rsidR="006219B2" w:rsidRDefault="006219B2">
      <w:pPr>
        <w:sectPr w:rsidR="006219B2">
          <w:headerReference w:type="even" r:id="rId105"/>
          <w:footerReference w:type="even" r:id="rId106"/>
          <w:footerReference w:type="default" r:id="rId107"/>
          <w:pgSz w:w="12240" w:h="15840"/>
          <w:pgMar w:top="1140" w:right="620" w:bottom="1160" w:left="1220" w:header="902" w:footer="976" w:gutter="0"/>
          <w:pgNumType w:start="60"/>
          <w:cols w:space="720"/>
        </w:sectPr>
      </w:pPr>
    </w:p>
    <w:p w14:paraId="74FC1158" w14:textId="77777777" w:rsidR="006219B2" w:rsidRDefault="00AF3A5C">
      <w:pPr>
        <w:pStyle w:val="Heading1"/>
        <w:numPr>
          <w:ilvl w:val="0"/>
          <w:numId w:val="5"/>
        </w:numPr>
        <w:tabs>
          <w:tab w:val="left" w:pos="622"/>
        </w:tabs>
        <w:ind w:hanging="402"/>
      </w:pPr>
      <w:bookmarkStart w:id="48" w:name="_bookmark48"/>
      <w:bookmarkEnd w:id="48"/>
      <w:r>
        <w:lastRenderedPageBreak/>
        <w:t>Glossary</w:t>
      </w:r>
    </w:p>
    <w:p w14:paraId="053245F2" w14:textId="77777777" w:rsidR="006219B2" w:rsidRDefault="00AF3A5C">
      <w:pPr>
        <w:pStyle w:val="BodyText"/>
        <w:spacing w:before="239"/>
        <w:ind w:left="220" w:right="1007"/>
      </w:pPr>
      <w:r>
        <w:t>This glossary is used for the Clinical Flowsheets project and may include terms and definitions not used in this specific document.</w:t>
      </w:r>
    </w:p>
    <w:p w14:paraId="74B21AD2" w14:textId="77777777" w:rsidR="006219B2" w:rsidRDefault="006219B2">
      <w:pPr>
        <w:pStyle w:val="BodyText"/>
        <w:spacing w:before="9"/>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219B2" w14:paraId="79F69781" w14:textId="77777777">
        <w:trPr>
          <w:trHeight w:val="342"/>
        </w:trPr>
        <w:tc>
          <w:tcPr>
            <w:tcW w:w="2340" w:type="dxa"/>
          </w:tcPr>
          <w:p w14:paraId="6FBBD62F" w14:textId="77777777" w:rsidR="006219B2" w:rsidRDefault="00AF3A5C">
            <w:pPr>
              <w:pStyle w:val="TableParagraph"/>
              <w:spacing w:before="36"/>
              <w:rPr>
                <w:rFonts w:ascii="Arial"/>
                <w:b/>
              </w:rPr>
            </w:pPr>
            <w:r>
              <w:rPr>
                <w:rFonts w:ascii="Arial"/>
                <w:b/>
              </w:rPr>
              <w:t>Term</w:t>
            </w:r>
          </w:p>
        </w:tc>
        <w:tc>
          <w:tcPr>
            <w:tcW w:w="7029" w:type="dxa"/>
          </w:tcPr>
          <w:p w14:paraId="1414B87F" w14:textId="77777777" w:rsidR="006219B2" w:rsidRDefault="00AF3A5C">
            <w:pPr>
              <w:pStyle w:val="TableParagraph"/>
              <w:spacing w:before="36"/>
              <w:rPr>
                <w:rFonts w:ascii="Arial"/>
                <w:b/>
              </w:rPr>
            </w:pPr>
            <w:r>
              <w:rPr>
                <w:rFonts w:ascii="Arial"/>
                <w:b/>
              </w:rPr>
              <w:t>Description</w:t>
            </w:r>
          </w:p>
        </w:tc>
      </w:tr>
      <w:tr w:rsidR="006219B2" w14:paraId="0D3DCFF5" w14:textId="77777777">
        <w:trPr>
          <w:trHeight w:val="278"/>
        </w:trPr>
        <w:tc>
          <w:tcPr>
            <w:tcW w:w="2340" w:type="dxa"/>
          </w:tcPr>
          <w:p w14:paraId="041F38FC" w14:textId="77777777" w:rsidR="006219B2" w:rsidRDefault="00AF3A5C">
            <w:pPr>
              <w:pStyle w:val="TableParagraph"/>
              <w:rPr>
                <w:b/>
                <w:sz w:val="20"/>
              </w:rPr>
            </w:pPr>
            <w:r>
              <w:rPr>
                <w:b/>
                <w:sz w:val="20"/>
              </w:rPr>
              <w:t>&lt;RET&gt;</w:t>
            </w:r>
          </w:p>
        </w:tc>
        <w:tc>
          <w:tcPr>
            <w:tcW w:w="7029" w:type="dxa"/>
          </w:tcPr>
          <w:p w14:paraId="3CD9DE9C" w14:textId="77777777" w:rsidR="006219B2" w:rsidRDefault="00AF3A5C">
            <w:pPr>
              <w:pStyle w:val="TableParagraph"/>
              <w:spacing w:line="225" w:lineRule="exact"/>
              <w:rPr>
                <w:sz w:val="20"/>
              </w:rPr>
            </w:pPr>
            <w:r>
              <w:rPr>
                <w:sz w:val="20"/>
              </w:rPr>
              <w:t>Carriage return.</w:t>
            </w:r>
          </w:p>
        </w:tc>
      </w:tr>
      <w:tr w:rsidR="006219B2" w14:paraId="46E0B959" w14:textId="77777777">
        <w:trPr>
          <w:trHeight w:val="738"/>
        </w:trPr>
        <w:tc>
          <w:tcPr>
            <w:tcW w:w="2340" w:type="dxa"/>
          </w:tcPr>
          <w:p w14:paraId="175F8FD8" w14:textId="77777777" w:rsidR="006219B2" w:rsidRDefault="00AF3A5C">
            <w:pPr>
              <w:pStyle w:val="TableParagraph"/>
              <w:rPr>
                <w:b/>
                <w:sz w:val="20"/>
              </w:rPr>
            </w:pPr>
            <w:r>
              <w:rPr>
                <w:b/>
                <w:sz w:val="20"/>
              </w:rPr>
              <w:t>Access Code</w:t>
            </w:r>
          </w:p>
        </w:tc>
        <w:tc>
          <w:tcPr>
            <w:tcW w:w="7029" w:type="dxa"/>
          </w:tcPr>
          <w:p w14:paraId="481E20E4" w14:textId="77777777" w:rsidR="006219B2" w:rsidRDefault="00AF3A5C">
            <w:pPr>
              <w:pStyle w:val="TableParagraph"/>
              <w:spacing w:line="242" w:lineRule="auto"/>
              <w:ind w:right="109"/>
              <w:rPr>
                <w:sz w:val="20"/>
              </w:rPr>
            </w:pPr>
            <w:r>
              <w:rPr>
                <w:sz w:val="20"/>
              </w:rPr>
              <w:t>A unique sequence of characters known by and assigned only to the user, the system manager and/or designated alternate(s). The access code (in conjunction with the verify code) is used by the computer to identify authorized users.</w:t>
            </w:r>
          </w:p>
        </w:tc>
      </w:tr>
      <w:tr w:rsidR="006219B2" w14:paraId="046D82E8" w14:textId="77777777">
        <w:trPr>
          <w:trHeight w:val="508"/>
        </w:trPr>
        <w:tc>
          <w:tcPr>
            <w:tcW w:w="2340" w:type="dxa"/>
          </w:tcPr>
          <w:p w14:paraId="3633621A" w14:textId="77777777" w:rsidR="006219B2" w:rsidRDefault="00AF3A5C">
            <w:pPr>
              <w:pStyle w:val="TableParagraph"/>
              <w:rPr>
                <w:b/>
                <w:sz w:val="20"/>
              </w:rPr>
            </w:pPr>
            <w:r>
              <w:rPr>
                <w:b/>
                <w:sz w:val="20"/>
              </w:rPr>
              <w:t>Action</w:t>
            </w:r>
          </w:p>
        </w:tc>
        <w:tc>
          <w:tcPr>
            <w:tcW w:w="7029" w:type="dxa"/>
          </w:tcPr>
          <w:p w14:paraId="6C473FF5" w14:textId="77777777" w:rsidR="006219B2" w:rsidRDefault="00AF3A5C">
            <w:pPr>
              <w:pStyle w:val="TableParagraph"/>
              <w:spacing w:line="242" w:lineRule="auto"/>
              <w:rPr>
                <w:sz w:val="20"/>
              </w:rPr>
            </w:pPr>
            <w:r>
              <w:rPr>
                <w:sz w:val="20"/>
              </w:rPr>
              <w:t>A functional process that a clinician or clerk uses in the TIU computer program. For example, “Edit” and “Search” are actions. Protocol is another name for Action.</w:t>
            </w:r>
          </w:p>
        </w:tc>
      </w:tr>
      <w:tr w:rsidR="006219B2" w14:paraId="20C437BA" w14:textId="77777777">
        <w:trPr>
          <w:trHeight w:val="280"/>
        </w:trPr>
        <w:tc>
          <w:tcPr>
            <w:tcW w:w="2340" w:type="dxa"/>
          </w:tcPr>
          <w:p w14:paraId="7843BD25" w14:textId="77777777" w:rsidR="006219B2" w:rsidRDefault="00AF3A5C">
            <w:pPr>
              <w:pStyle w:val="TableParagraph"/>
              <w:spacing w:before="2"/>
              <w:rPr>
                <w:b/>
                <w:sz w:val="20"/>
              </w:rPr>
            </w:pPr>
            <w:r>
              <w:rPr>
                <w:b/>
                <w:sz w:val="20"/>
              </w:rPr>
              <w:t>ADP</w:t>
            </w:r>
          </w:p>
        </w:tc>
        <w:tc>
          <w:tcPr>
            <w:tcW w:w="7029" w:type="dxa"/>
          </w:tcPr>
          <w:p w14:paraId="59BC1D7D" w14:textId="77777777" w:rsidR="006219B2" w:rsidRDefault="00AF3A5C">
            <w:pPr>
              <w:pStyle w:val="TableParagraph"/>
              <w:spacing w:line="228" w:lineRule="exact"/>
              <w:rPr>
                <w:sz w:val="20"/>
              </w:rPr>
            </w:pPr>
            <w:r>
              <w:rPr>
                <w:sz w:val="20"/>
              </w:rPr>
              <w:t>Automated Data Processing</w:t>
            </w:r>
          </w:p>
        </w:tc>
      </w:tr>
      <w:tr w:rsidR="006219B2" w14:paraId="01BE57CB" w14:textId="77777777">
        <w:trPr>
          <w:trHeight w:val="739"/>
        </w:trPr>
        <w:tc>
          <w:tcPr>
            <w:tcW w:w="2340" w:type="dxa"/>
          </w:tcPr>
          <w:p w14:paraId="229AA2F4" w14:textId="77777777" w:rsidR="006219B2" w:rsidRDefault="00AF3A5C">
            <w:pPr>
              <w:pStyle w:val="TableParagraph"/>
              <w:spacing w:line="242" w:lineRule="auto"/>
              <w:rPr>
                <w:b/>
                <w:sz w:val="20"/>
              </w:rPr>
            </w:pPr>
            <w:r>
              <w:rPr>
                <w:b/>
                <w:sz w:val="20"/>
              </w:rPr>
              <w:t xml:space="preserve">ADP Coordinator/- </w:t>
            </w:r>
            <w:r>
              <w:rPr>
                <w:b/>
                <w:w w:val="95"/>
                <w:sz w:val="20"/>
              </w:rPr>
              <w:t xml:space="preserve">ADPAC/Application </w:t>
            </w:r>
            <w:r>
              <w:rPr>
                <w:b/>
                <w:sz w:val="20"/>
              </w:rPr>
              <w:t>Coordinator</w:t>
            </w:r>
          </w:p>
        </w:tc>
        <w:tc>
          <w:tcPr>
            <w:tcW w:w="7029" w:type="dxa"/>
          </w:tcPr>
          <w:p w14:paraId="216A2FF4" w14:textId="77777777" w:rsidR="006219B2" w:rsidRDefault="00AF3A5C">
            <w:pPr>
              <w:pStyle w:val="TableParagraph"/>
              <w:spacing w:line="242" w:lineRule="auto"/>
              <w:ind w:right="109"/>
              <w:rPr>
                <w:sz w:val="20"/>
              </w:rPr>
            </w:pPr>
            <w:r>
              <w:rPr>
                <w:sz w:val="20"/>
              </w:rPr>
              <w:t>Automated Data Processing Application Coordinator. The person responsible for implementing a set of computer programs (application package) developed to support a specific functional area such as clinical procedures, PIMS, etc.</w:t>
            </w:r>
          </w:p>
        </w:tc>
      </w:tr>
      <w:tr w:rsidR="006219B2" w14:paraId="665D4816" w14:textId="77777777">
        <w:trPr>
          <w:trHeight w:val="277"/>
        </w:trPr>
        <w:tc>
          <w:tcPr>
            <w:tcW w:w="2340" w:type="dxa"/>
          </w:tcPr>
          <w:p w14:paraId="7E3ACA67" w14:textId="77777777" w:rsidR="006219B2" w:rsidRDefault="00AF3A5C">
            <w:pPr>
              <w:pStyle w:val="TableParagraph"/>
              <w:rPr>
                <w:b/>
                <w:sz w:val="20"/>
              </w:rPr>
            </w:pPr>
            <w:r>
              <w:rPr>
                <w:b/>
                <w:sz w:val="20"/>
              </w:rPr>
              <w:t>ADT</w:t>
            </w:r>
          </w:p>
        </w:tc>
        <w:tc>
          <w:tcPr>
            <w:tcW w:w="7029" w:type="dxa"/>
          </w:tcPr>
          <w:p w14:paraId="3073D273" w14:textId="77777777" w:rsidR="006219B2" w:rsidRDefault="00AF3A5C">
            <w:pPr>
              <w:pStyle w:val="TableParagraph"/>
              <w:spacing w:line="225" w:lineRule="exact"/>
              <w:rPr>
                <w:sz w:val="20"/>
              </w:rPr>
            </w:pPr>
            <w:r>
              <w:rPr>
                <w:sz w:val="20"/>
              </w:rPr>
              <w:t>Advanced Data Type (InterSystems Cache). Also Admissions, Discharges, Transfers.</w:t>
            </w:r>
          </w:p>
        </w:tc>
      </w:tr>
      <w:tr w:rsidR="006219B2" w14:paraId="74532A04" w14:textId="77777777">
        <w:trPr>
          <w:trHeight w:val="280"/>
        </w:trPr>
        <w:tc>
          <w:tcPr>
            <w:tcW w:w="2340" w:type="dxa"/>
          </w:tcPr>
          <w:p w14:paraId="23A36AAE" w14:textId="77777777" w:rsidR="006219B2" w:rsidRDefault="00AF3A5C">
            <w:pPr>
              <w:pStyle w:val="TableParagraph"/>
              <w:spacing w:before="2"/>
              <w:rPr>
                <w:b/>
                <w:sz w:val="20"/>
              </w:rPr>
            </w:pPr>
            <w:r>
              <w:rPr>
                <w:b/>
                <w:sz w:val="20"/>
              </w:rPr>
              <w:t>AP</w:t>
            </w:r>
          </w:p>
        </w:tc>
        <w:tc>
          <w:tcPr>
            <w:tcW w:w="7029" w:type="dxa"/>
          </w:tcPr>
          <w:p w14:paraId="4F406442" w14:textId="77777777" w:rsidR="006219B2" w:rsidRDefault="00AF3A5C">
            <w:pPr>
              <w:pStyle w:val="TableParagraph"/>
              <w:spacing w:line="228" w:lineRule="exact"/>
              <w:rPr>
                <w:sz w:val="20"/>
              </w:rPr>
            </w:pPr>
            <w:r>
              <w:rPr>
                <w:sz w:val="20"/>
              </w:rPr>
              <w:t>Arterial pressure</w:t>
            </w:r>
          </w:p>
        </w:tc>
      </w:tr>
      <w:tr w:rsidR="006219B2" w14:paraId="2646EE0C" w14:textId="77777777">
        <w:trPr>
          <w:trHeight w:val="738"/>
        </w:trPr>
        <w:tc>
          <w:tcPr>
            <w:tcW w:w="2340" w:type="dxa"/>
          </w:tcPr>
          <w:p w14:paraId="357FC6D4" w14:textId="77777777" w:rsidR="006219B2" w:rsidRDefault="00AF3A5C">
            <w:pPr>
              <w:pStyle w:val="TableParagraph"/>
              <w:rPr>
                <w:b/>
                <w:sz w:val="20"/>
              </w:rPr>
            </w:pPr>
            <w:r>
              <w:rPr>
                <w:b/>
                <w:sz w:val="20"/>
              </w:rPr>
              <w:t>API</w:t>
            </w:r>
          </w:p>
        </w:tc>
        <w:tc>
          <w:tcPr>
            <w:tcW w:w="7029" w:type="dxa"/>
          </w:tcPr>
          <w:p w14:paraId="01FB71BC" w14:textId="77777777" w:rsidR="006219B2" w:rsidRDefault="00AF3A5C">
            <w:pPr>
              <w:pStyle w:val="TableParagraph"/>
              <w:spacing w:line="242" w:lineRule="auto"/>
              <w:ind w:right="109"/>
              <w:rPr>
                <w:sz w:val="20"/>
              </w:rPr>
            </w:pPr>
            <w:r>
              <w:rPr>
                <w:sz w:val="20"/>
              </w:rPr>
              <w:t>Application Programming Interface. An interface that a computer system, library, or application provides in order to accept requests for services from other programs, and/or to allow data to be exchanged between them.</w:t>
            </w:r>
          </w:p>
        </w:tc>
      </w:tr>
      <w:tr w:rsidR="006219B2" w14:paraId="29405737" w14:textId="77777777">
        <w:trPr>
          <w:trHeight w:val="508"/>
        </w:trPr>
        <w:tc>
          <w:tcPr>
            <w:tcW w:w="2340" w:type="dxa"/>
          </w:tcPr>
          <w:p w14:paraId="0A271769" w14:textId="77777777" w:rsidR="006219B2" w:rsidRDefault="00AF3A5C">
            <w:pPr>
              <w:pStyle w:val="TableParagraph"/>
              <w:rPr>
                <w:b/>
                <w:sz w:val="20"/>
              </w:rPr>
            </w:pPr>
            <w:r>
              <w:rPr>
                <w:b/>
                <w:sz w:val="20"/>
              </w:rPr>
              <w:t>Application</w:t>
            </w:r>
          </w:p>
        </w:tc>
        <w:tc>
          <w:tcPr>
            <w:tcW w:w="7029" w:type="dxa"/>
          </w:tcPr>
          <w:p w14:paraId="18B9C17B" w14:textId="77777777" w:rsidR="006219B2" w:rsidRDefault="00AF3A5C">
            <w:pPr>
              <w:pStyle w:val="TableParagraph"/>
              <w:spacing w:line="242" w:lineRule="auto"/>
              <w:ind w:right="109"/>
              <w:rPr>
                <w:sz w:val="20"/>
              </w:rPr>
            </w:pPr>
            <w:r>
              <w:rPr>
                <w:sz w:val="20"/>
              </w:rPr>
              <w:t>A system of computer programs and files that have been specifically developed to meet the requirements of a user or group of users.</w:t>
            </w:r>
          </w:p>
        </w:tc>
      </w:tr>
      <w:tr w:rsidR="006219B2" w14:paraId="7342107C" w14:textId="77777777">
        <w:trPr>
          <w:trHeight w:val="738"/>
        </w:trPr>
        <w:tc>
          <w:tcPr>
            <w:tcW w:w="2340" w:type="dxa"/>
          </w:tcPr>
          <w:p w14:paraId="245E900E" w14:textId="77777777" w:rsidR="006219B2" w:rsidRDefault="00AF3A5C">
            <w:pPr>
              <w:pStyle w:val="TableParagraph"/>
              <w:rPr>
                <w:b/>
                <w:sz w:val="20"/>
              </w:rPr>
            </w:pPr>
            <w:r>
              <w:rPr>
                <w:b/>
                <w:sz w:val="20"/>
              </w:rPr>
              <w:t>Archive</w:t>
            </w:r>
          </w:p>
        </w:tc>
        <w:tc>
          <w:tcPr>
            <w:tcW w:w="7029" w:type="dxa"/>
          </w:tcPr>
          <w:p w14:paraId="5AC92FF7" w14:textId="77777777" w:rsidR="006219B2" w:rsidRDefault="00AF3A5C">
            <w:pPr>
              <w:pStyle w:val="TableParagraph"/>
              <w:spacing w:line="242" w:lineRule="auto"/>
              <w:ind w:right="109"/>
              <w:rPr>
                <w:sz w:val="20"/>
              </w:rPr>
            </w:pPr>
            <w:r>
              <w:rPr>
                <w:sz w:val="20"/>
              </w:rPr>
              <w:t>The process of moving data to some other storage medium, usually a magnetic tape, and deleting the information from active storage in order to free-up disk space on the system.</w:t>
            </w:r>
          </w:p>
        </w:tc>
      </w:tr>
      <w:tr w:rsidR="006219B2" w14:paraId="53DAD716" w14:textId="77777777">
        <w:trPr>
          <w:trHeight w:val="1449"/>
        </w:trPr>
        <w:tc>
          <w:tcPr>
            <w:tcW w:w="2340" w:type="dxa"/>
          </w:tcPr>
          <w:p w14:paraId="487F6B9E" w14:textId="77777777" w:rsidR="006219B2" w:rsidRDefault="00AF3A5C">
            <w:pPr>
              <w:pStyle w:val="TableParagraph"/>
              <w:rPr>
                <w:b/>
                <w:sz w:val="20"/>
              </w:rPr>
            </w:pPr>
            <w:r>
              <w:rPr>
                <w:b/>
                <w:sz w:val="20"/>
              </w:rPr>
              <w:t>Assessment</w:t>
            </w:r>
          </w:p>
        </w:tc>
        <w:tc>
          <w:tcPr>
            <w:tcW w:w="7029" w:type="dxa"/>
          </w:tcPr>
          <w:p w14:paraId="5B506EEE" w14:textId="77777777" w:rsidR="006219B2" w:rsidRDefault="00AF3A5C">
            <w:pPr>
              <w:pStyle w:val="TableParagraph"/>
              <w:spacing w:line="242" w:lineRule="auto"/>
              <w:ind w:right="129"/>
              <w:rPr>
                <w:sz w:val="20"/>
              </w:rPr>
            </w:pPr>
            <w:r>
              <w:rPr>
                <w:sz w:val="20"/>
              </w:rPr>
              <w:t xml:space="preserve">Assessment is the documentation of a </w:t>
            </w:r>
            <w:r w:rsidR="00503374">
              <w:rPr>
                <w:sz w:val="20"/>
              </w:rPr>
              <w:t>clinician ‟s</w:t>
            </w:r>
            <w:r>
              <w:rPr>
                <w:sz w:val="20"/>
              </w:rPr>
              <w:t xml:space="preserve"> observations and interpretation of a </w:t>
            </w:r>
            <w:r w:rsidR="00503374">
              <w:rPr>
                <w:sz w:val="20"/>
              </w:rPr>
              <w:t>patient’s</w:t>
            </w:r>
            <w:r>
              <w:rPr>
                <w:sz w:val="20"/>
              </w:rPr>
              <w:t xml:space="preserve"> clinical state based on a particular set of observations. The documentation is in the form of name-value pairs with values selected from a predetermined set, of name-value pairs in which the value is a number or set of numbers, or of free text.</w:t>
            </w:r>
          </w:p>
          <w:p w14:paraId="37BC74D5" w14:textId="77777777" w:rsidR="006219B2" w:rsidRDefault="00AF3A5C">
            <w:pPr>
              <w:pStyle w:val="TableParagraph"/>
              <w:spacing w:before="5" w:line="242" w:lineRule="auto"/>
              <w:ind w:right="352"/>
              <w:rPr>
                <w:sz w:val="20"/>
              </w:rPr>
            </w:pPr>
            <w:r>
              <w:rPr>
                <w:sz w:val="20"/>
              </w:rPr>
              <w:t>Examples of assessments from paper ICU flowsheets are coma scale, patient opens eyes, pupil size, reaction to light, and so on.</w:t>
            </w:r>
          </w:p>
        </w:tc>
      </w:tr>
      <w:tr w:rsidR="006219B2" w14:paraId="3AABB8A0" w14:textId="77777777">
        <w:trPr>
          <w:trHeight w:val="1199"/>
        </w:trPr>
        <w:tc>
          <w:tcPr>
            <w:tcW w:w="2340" w:type="dxa"/>
          </w:tcPr>
          <w:p w14:paraId="0D7A3A51" w14:textId="77777777" w:rsidR="006219B2" w:rsidRDefault="00AF3A5C">
            <w:pPr>
              <w:pStyle w:val="TableParagraph"/>
              <w:rPr>
                <w:b/>
                <w:sz w:val="20"/>
              </w:rPr>
            </w:pPr>
            <w:r>
              <w:rPr>
                <w:b/>
                <w:sz w:val="20"/>
              </w:rPr>
              <w:t>ASU</w:t>
            </w:r>
          </w:p>
        </w:tc>
        <w:tc>
          <w:tcPr>
            <w:tcW w:w="7029" w:type="dxa"/>
          </w:tcPr>
          <w:p w14:paraId="251BE84E" w14:textId="77777777" w:rsidR="006219B2" w:rsidRDefault="00AF3A5C">
            <w:pPr>
              <w:pStyle w:val="TableParagraph"/>
              <w:rPr>
                <w:sz w:val="20"/>
              </w:rPr>
            </w:pPr>
            <w:r>
              <w:rPr>
                <w:sz w:val="20"/>
              </w:rPr>
              <w:t xml:space="preserve">Authorization/Subscription Utility. An application that allows sites to associate users with user classes, allowing them to specify the level of authorization needed to sign or order specific document types and </w:t>
            </w:r>
            <w:r w:rsidR="00503374">
              <w:rPr>
                <w:sz w:val="20"/>
              </w:rPr>
              <w:t>orderable</w:t>
            </w:r>
            <w:r>
              <w:rPr>
                <w:sz w:val="20"/>
              </w:rPr>
              <w:t>. ASU is distributed with TIU in this version; eventually it will probably become independent, to be used by many VistA packages.</w:t>
            </w:r>
          </w:p>
        </w:tc>
      </w:tr>
      <w:tr w:rsidR="006219B2" w14:paraId="51DAC3FA" w14:textId="77777777">
        <w:trPr>
          <w:trHeight w:val="3060"/>
        </w:trPr>
        <w:tc>
          <w:tcPr>
            <w:tcW w:w="2340" w:type="dxa"/>
          </w:tcPr>
          <w:p w14:paraId="68D6A61E" w14:textId="77777777" w:rsidR="006219B2" w:rsidRDefault="00AF3A5C">
            <w:pPr>
              <w:pStyle w:val="TableParagraph"/>
              <w:rPr>
                <w:b/>
                <w:sz w:val="20"/>
              </w:rPr>
            </w:pPr>
            <w:r>
              <w:rPr>
                <w:b/>
                <w:sz w:val="20"/>
              </w:rPr>
              <w:t>Attachments</w:t>
            </w:r>
          </w:p>
        </w:tc>
        <w:tc>
          <w:tcPr>
            <w:tcW w:w="7029" w:type="dxa"/>
          </w:tcPr>
          <w:p w14:paraId="0DAFBE7E" w14:textId="77777777" w:rsidR="006219B2" w:rsidRDefault="00AF3A5C">
            <w:pPr>
              <w:pStyle w:val="TableParagraph"/>
              <w:rPr>
                <w:sz w:val="20"/>
              </w:rPr>
            </w:pPr>
            <w:r>
              <w:rPr>
                <w:sz w:val="20"/>
              </w:rPr>
              <w:t>Attachments are files or images stored on a network share that can be linked to the CP study. CP is able to accept data/final result report files from automated instruments.</w:t>
            </w:r>
          </w:p>
          <w:p w14:paraId="2A2BA956" w14:textId="77777777" w:rsidR="006219B2" w:rsidRDefault="00AF3A5C">
            <w:pPr>
              <w:pStyle w:val="TableParagraph"/>
              <w:spacing w:line="229" w:lineRule="exact"/>
              <w:rPr>
                <w:sz w:val="20"/>
              </w:rPr>
            </w:pPr>
            <w:r>
              <w:rPr>
                <w:sz w:val="20"/>
              </w:rPr>
              <w:t>The file types that can be used as attachments are the following:</w:t>
            </w:r>
          </w:p>
          <w:p w14:paraId="680C1F9B" w14:textId="77777777" w:rsidR="006219B2" w:rsidRDefault="00AF3A5C">
            <w:pPr>
              <w:pStyle w:val="TableParagraph"/>
              <w:spacing w:line="229" w:lineRule="exact"/>
              <w:rPr>
                <w:sz w:val="20"/>
              </w:rPr>
            </w:pPr>
            <w:r>
              <w:rPr>
                <w:sz w:val="20"/>
              </w:rPr>
              <w:t>.txt - Text files</w:t>
            </w:r>
          </w:p>
          <w:p w14:paraId="34257592" w14:textId="77777777" w:rsidR="006219B2" w:rsidRDefault="00AF3A5C">
            <w:pPr>
              <w:pStyle w:val="TableParagraph"/>
              <w:rPr>
                <w:sz w:val="20"/>
              </w:rPr>
            </w:pPr>
            <w:r>
              <w:rPr>
                <w:sz w:val="20"/>
              </w:rPr>
              <w:t>.rtf - Rich text</w:t>
            </w:r>
            <w:r>
              <w:rPr>
                <w:spacing w:val="-7"/>
                <w:sz w:val="20"/>
              </w:rPr>
              <w:t xml:space="preserve"> </w:t>
            </w:r>
            <w:r>
              <w:rPr>
                <w:sz w:val="20"/>
              </w:rPr>
              <w:t>files</w:t>
            </w:r>
          </w:p>
          <w:p w14:paraId="1C1C29F9" w14:textId="77777777" w:rsidR="006219B2" w:rsidRDefault="00AF3A5C">
            <w:pPr>
              <w:pStyle w:val="TableParagraph"/>
              <w:rPr>
                <w:sz w:val="20"/>
              </w:rPr>
            </w:pPr>
            <w:r>
              <w:rPr>
                <w:sz w:val="20"/>
              </w:rPr>
              <w:t>.jpg - JPEG</w:t>
            </w:r>
            <w:r>
              <w:rPr>
                <w:spacing w:val="-8"/>
                <w:sz w:val="20"/>
              </w:rPr>
              <w:t xml:space="preserve"> </w:t>
            </w:r>
            <w:r>
              <w:rPr>
                <w:sz w:val="20"/>
              </w:rPr>
              <w:t>Images</w:t>
            </w:r>
          </w:p>
          <w:p w14:paraId="7F82F751" w14:textId="77777777" w:rsidR="006219B2" w:rsidRDefault="00AF3A5C">
            <w:pPr>
              <w:pStyle w:val="TableParagraph"/>
              <w:rPr>
                <w:sz w:val="20"/>
              </w:rPr>
            </w:pPr>
            <w:r>
              <w:rPr>
                <w:sz w:val="20"/>
              </w:rPr>
              <w:t>.jpeg - JPEG Images</w:t>
            </w:r>
          </w:p>
          <w:p w14:paraId="5E56D1AA" w14:textId="77777777" w:rsidR="006219B2" w:rsidRDefault="00AF3A5C">
            <w:pPr>
              <w:pStyle w:val="TableParagraph"/>
              <w:spacing w:line="229" w:lineRule="exact"/>
              <w:rPr>
                <w:sz w:val="20"/>
              </w:rPr>
            </w:pPr>
            <w:r>
              <w:rPr>
                <w:sz w:val="20"/>
              </w:rPr>
              <w:t>.bmp - Bitmap Images</w:t>
            </w:r>
          </w:p>
          <w:p w14:paraId="43B64EAF" w14:textId="77777777" w:rsidR="006219B2" w:rsidRDefault="00AF3A5C">
            <w:pPr>
              <w:pStyle w:val="TableParagraph"/>
              <w:spacing w:line="229" w:lineRule="exact"/>
              <w:rPr>
                <w:sz w:val="20"/>
              </w:rPr>
            </w:pPr>
            <w:r>
              <w:rPr>
                <w:sz w:val="20"/>
              </w:rPr>
              <w:t>.tiff - TIFF Graphics (group 3 and group 4 compressed and uncompressed types)</w:t>
            </w:r>
          </w:p>
          <w:p w14:paraId="43F566F1" w14:textId="77777777" w:rsidR="006219B2" w:rsidRDefault="00AF3A5C">
            <w:pPr>
              <w:pStyle w:val="TableParagraph"/>
              <w:rPr>
                <w:sz w:val="20"/>
              </w:rPr>
            </w:pPr>
            <w:r>
              <w:rPr>
                <w:sz w:val="20"/>
              </w:rPr>
              <w:t>.pdf - Portable Document Format</w:t>
            </w:r>
          </w:p>
          <w:p w14:paraId="387AFD73" w14:textId="77777777" w:rsidR="006219B2" w:rsidRDefault="00AF3A5C">
            <w:pPr>
              <w:pStyle w:val="TableParagraph"/>
              <w:rPr>
                <w:sz w:val="20"/>
              </w:rPr>
            </w:pPr>
            <w:r>
              <w:rPr>
                <w:sz w:val="20"/>
              </w:rPr>
              <w:t>.html - Hypertext Markup Language</w:t>
            </w:r>
          </w:p>
          <w:p w14:paraId="6159ECB5" w14:textId="77777777" w:rsidR="006219B2" w:rsidRDefault="00AF3A5C">
            <w:pPr>
              <w:pStyle w:val="TableParagraph"/>
              <w:spacing w:before="16" w:line="242" w:lineRule="auto"/>
              <w:ind w:right="109"/>
              <w:rPr>
                <w:sz w:val="20"/>
              </w:rPr>
            </w:pPr>
            <w:r>
              <w:rPr>
                <w:sz w:val="20"/>
              </w:rPr>
              <w:t>.DOC (Microsoft Word) files are not supported. Be sure to convert .doc files to .rtf or to .pdf format.</w:t>
            </w:r>
          </w:p>
        </w:tc>
      </w:tr>
    </w:tbl>
    <w:p w14:paraId="509D410F" w14:textId="77777777" w:rsidR="006219B2" w:rsidRDefault="006219B2">
      <w:pPr>
        <w:spacing w:line="242" w:lineRule="auto"/>
        <w:rPr>
          <w:sz w:val="20"/>
        </w:rPr>
        <w:sectPr w:rsidR="006219B2">
          <w:headerReference w:type="default" r:id="rId108"/>
          <w:pgSz w:w="12240" w:h="15840"/>
          <w:pgMar w:top="1360" w:right="620" w:bottom="1160" w:left="1220" w:header="0" w:footer="976" w:gutter="0"/>
          <w:cols w:space="720"/>
        </w:sectPr>
      </w:pPr>
    </w:p>
    <w:p w14:paraId="3BD5C43A" w14:textId="77777777" w:rsidR="006219B2" w:rsidRDefault="006219B2">
      <w:pPr>
        <w:pStyle w:val="BodyText"/>
        <w:spacing w:before="5"/>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219B2" w14:paraId="1433E0C3" w14:textId="77777777">
        <w:trPr>
          <w:trHeight w:val="343"/>
        </w:trPr>
        <w:tc>
          <w:tcPr>
            <w:tcW w:w="2340" w:type="dxa"/>
          </w:tcPr>
          <w:p w14:paraId="12D5AE81" w14:textId="77777777" w:rsidR="006219B2" w:rsidRDefault="00AF3A5C">
            <w:pPr>
              <w:pStyle w:val="TableParagraph"/>
              <w:spacing w:before="36"/>
              <w:rPr>
                <w:rFonts w:ascii="Arial"/>
                <w:b/>
              </w:rPr>
            </w:pPr>
            <w:r>
              <w:rPr>
                <w:rFonts w:ascii="Arial"/>
                <w:b/>
              </w:rPr>
              <w:t>Term</w:t>
            </w:r>
          </w:p>
        </w:tc>
        <w:tc>
          <w:tcPr>
            <w:tcW w:w="7029" w:type="dxa"/>
          </w:tcPr>
          <w:p w14:paraId="2A943EA4" w14:textId="77777777" w:rsidR="006219B2" w:rsidRDefault="00AF3A5C">
            <w:pPr>
              <w:pStyle w:val="TableParagraph"/>
              <w:spacing w:before="36"/>
              <w:rPr>
                <w:rFonts w:ascii="Arial"/>
                <w:b/>
              </w:rPr>
            </w:pPr>
            <w:r>
              <w:rPr>
                <w:rFonts w:ascii="Arial"/>
                <w:b/>
              </w:rPr>
              <w:t>Description</w:t>
            </w:r>
          </w:p>
        </w:tc>
      </w:tr>
      <w:tr w:rsidR="006219B2" w14:paraId="41539234" w14:textId="77777777">
        <w:trPr>
          <w:trHeight w:val="738"/>
        </w:trPr>
        <w:tc>
          <w:tcPr>
            <w:tcW w:w="2340" w:type="dxa"/>
          </w:tcPr>
          <w:p w14:paraId="254261BF" w14:textId="77777777" w:rsidR="006219B2" w:rsidRDefault="00AF3A5C">
            <w:pPr>
              <w:pStyle w:val="TableParagraph"/>
              <w:rPr>
                <w:b/>
                <w:sz w:val="20"/>
              </w:rPr>
            </w:pPr>
            <w:r>
              <w:rPr>
                <w:b/>
                <w:sz w:val="20"/>
              </w:rPr>
              <w:t>Background Processing</w:t>
            </w:r>
          </w:p>
        </w:tc>
        <w:tc>
          <w:tcPr>
            <w:tcW w:w="7029" w:type="dxa"/>
          </w:tcPr>
          <w:p w14:paraId="7EACAC1B" w14:textId="77777777" w:rsidR="006219B2" w:rsidRDefault="00AF3A5C">
            <w:pPr>
              <w:pStyle w:val="TableParagraph"/>
              <w:ind w:right="109"/>
              <w:rPr>
                <w:sz w:val="20"/>
              </w:rPr>
            </w:pPr>
            <w:r>
              <w:rPr>
                <w:sz w:val="20"/>
              </w:rPr>
              <w:t>Simultaneous running of a "job" on a computer while working on another job. Examples would be printing of a document while working on another, or the software might do automatic saves while you are working on something else.</w:t>
            </w:r>
          </w:p>
        </w:tc>
      </w:tr>
      <w:tr w:rsidR="006219B2" w14:paraId="4C5B4120" w14:textId="77777777">
        <w:trPr>
          <w:trHeight w:val="277"/>
        </w:trPr>
        <w:tc>
          <w:tcPr>
            <w:tcW w:w="2340" w:type="dxa"/>
          </w:tcPr>
          <w:p w14:paraId="3E1C9B40" w14:textId="77777777" w:rsidR="006219B2" w:rsidRDefault="00AF3A5C">
            <w:pPr>
              <w:pStyle w:val="TableParagraph"/>
              <w:rPr>
                <w:b/>
                <w:sz w:val="20"/>
              </w:rPr>
            </w:pPr>
            <w:r>
              <w:rPr>
                <w:b/>
                <w:sz w:val="20"/>
              </w:rPr>
              <w:t>Background Task</w:t>
            </w:r>
          </w:p>
        </w:tc>
        <w:tc>
          <w:tcPr>
            <w:tcW w:w="7029" w:type="dxa"/>
          </w:tcPr>
          <w:p w14:paraId="6A7CAF3A" w14:textId="77777777" w:rsidR="006219B2" w:rsidRDefault="00AF3A5C">
            <w:pPr>
              <w:pStyle w:val="TableParagraph"/>
              <w:spacing w:line="225" w:lineRule="exact"/>
              <w:rPr>
                <w:sz w:val="20"/>
              </w:rPr>
            </w:pPr>
            <w:r>
              <w:rPr>
                <w:sz w:val="20"/>
              </w:rPr>
              <w:t>A job running on a computer while simultaneously working on a second job.</w:t>
            </w:r>
          </w:p>
        </w:tc>
      </w:tr>
      <w:tr w:rsidR="006219B2" w14:paraId="24791874" w14:textId="77777777">
        <w:trPr>
          <w:trHeight w:val="508"/>
        </w:trPr>
        <w:tc>
          <w:tcPr>
            <w:tcW w:w="2340" w:type="dxa"/>
          </w:tcPr>
          <w:p w14:paraId="63DE4888" w14:textId="77777777" w:rsidR="006219B2" w:rsidRDefault="00AF3A5C">
            <w:pPr>
              <w:pStyle w:val="TableParagraph"/>
              <w:rPr>
                <w:b/>
                <w:sz w:val="20"/>
              </w:rPr>
            </w:pPr>
            <w:r>
              <w:rPr>
                <w:b/>
                <w:sz w:val="20"/>
              </w:rPr>
              <w:t>Backup Procedures</w:t>
            </w:r>
          </w:p>
        </w:tc>
        <w:tc>
          <w:tcPr>
            <w:tcW w:w="7029" w:type="dxa"/>
          </w:tcPr>
          <w:p w14:paraId="6191766D" w14:textId="77777777" w:rsidR="006219B2" w:rsidRDefault="00AF3A5C">
            <w:pPr>
              <w:pStyle w:val="TableParagraph"/>
              <w:spacing w:line="242" w:lineRule="auto"/>
              <w:rPr>
                <w:sz w:val="20"/>
              </w:rPr>
            </w:pPr>
            <w:r>
              <w:rPr>
                <w:sz w:val="20"/>
              </w:rPr>
              <w:t>The provisions made for the recovery of data files and program libraries and for restart or replacement of ADP equipment after the occurrence of a system failure.</w:t>
            </w:r>
          </w:p>
        </w:tc>
      </w:tr>
      <w:tr w:rsidR="006219B2" w14:paraId="572C0C98" w14:textId="77777777">
        <w:trPr>
          <w:trHeight w:val="738"/>
        </w:trPr>
        <w:tc>
          <w:tcPr>
            <w:tcW w:w="2340" w:type="dxa"/>
          </w:tcPr>
          <w:p w14:paraId="54ABE059" w14:textId="77777777" w:rsidR="006219B2" w:rsidRDefault="00AF3A5C">
            <w:pPr>
              <w:pStyle w:val="TableParagraph"/>
              <w:spacing w:before="2"/>
              <w:rPr>
                <w:b/>
                <w:sz w:val="20"/>
              </w:rPr>
            </w:pPr>
            <w:r>
              <w:rPr>
                <w:b/>
                <w:sz w:val="20"/>
              </w:rPr>
              <w:t>Boilerplate Text</w:t>
            </w:r>
          </w:p>
        </w:tc>
        <w:tc>
          <w:tcPr>
            <w:tcW w:w="7029" w:type="dxa"/>
          </w:tcPr>
          <w:p w14:paraId="60CA97BD" w14:textId="77777777" w:rsidR="006219B2" w:rsidRDefault="00AF3A5C">
            <w:pPr>
              <w:pStyle w:val="TableParagraph"/>
              <w:ind w:right="109"/>
              <w:rPr>
                <w:sz w:val="20"/>
              </w:rPr>
            </w:pPr>
            <w:r>
              <w:rPr>
                <w:sz w:val="20"/>
              </w:rPr>
              <w:t>A pre-defined TIU template that can be filled in for Titles, Speeding up the entry process. TIU exports several Titles with boilerplate text which can be modified to meet specific needs; sites can also create their own.</w:t>
            </w:r>
          </w:p>
        </w:tc>
      </w:tr>
      <w:tr w:rsidR="006219B2" w14:paraId="7EAAAEE2" w14:textId="77777777">
        <w:trPr>
          <w:trHeight w:val="280"/>
        </w:trPr>
        <w:tc>
          <w:tcPr>
            <w:tcW w:w="2340" w:type="dxa"/>
          </w:tcPr>
          <w:p w14:paraId="4FEC0261" w14:textId="77777777" w:rsidR="006219B2" w:rsidRDefault="00AF3A5C">
            <w:pPr>
              <w:pStyle w:val="TableParagraph"/>
              <w:spacing w:before="2"/>
              <w:rPr>
                <w:b/>
                <w:sz w:val="20"/>
              </w:rPr>
            </w:pPr>
            <w:r>
              <w:rPr>
                <w:b/>
                <w:sz w:val="20"/>
              </w:rPr>
              <w:t>BP</w:t>
            </w:r>
          </w:p>
        </w:tc>
        <w:tc>
          <w:tcPr>
            <w:tcW w:w="7029" w:type="dxa"/>
          </w:tcPr>
          <w:p w14:paraId="2C2410F1" w14:textId="77777777" w:rsidR="006219B2" w:rsidRDefault="00AF3A5C">
            <w:pPr>
              <w:pStyle w:val="TableParagraph"/>
              <w:spacing w:line="228" w:lineRule="exact"/>
              <w:rPr>
                <w:sz w:val="20"/>
              </w:rPr>
            </w:pPr>
            <w:r>
              <w:rPr>
                <w:sz w:val="20"/>
              </w:rPr>
              <w:t>Blood Pressure.</w:t>
            </w:r>
          </w:p>
        </w:tc>
      </w:tr>
      <w:tr w:rsidR="006219B2" w14:paraId="0C3DAE33" w14:textId="77777777">
        <w:trPr>
          <w:trHeight w:val="508"/>
        </w:trPr>
        <w:tc>
          <w:tcPr>
            <w:tcW w:w="2340" w:type="dxa"/>
          </w:tcPr>
          <w:p w14:paraId="75042349" w14:textId="77777777" w:rsidR="006219B2" w:rsidRDefault="00AF3A5C">
            <w:pPr>
              <w:pStyle w:val="TableParagraph"/>
              <w:rPr>
                <w:b/>
                <w:sz w:val="20"/>
              </w:rPr>
            </w:pPr>
            <w:r>
              <w:rPr>
                <w:b/>
                <w:sz w:val="20"/>
              </w:rPr>
              <w:t>Broker</w:t>
            </w:r>
          </w:p>
        </w:tc>
        <w:tc>
          <w:tcPr>
            <w:tcW w:w="7029" w:type="dxa"/>
          </w:tcPr>
          <w:p w14:paraId="3ACAAC38" w14:textId="77777777" w:rsidR="006219B2" w:rsidRDefault="00AF3A5C">
            <w:pPr>
              <w:pStyle w:val="TableParagraph"/>
              <w:spacing w:line="242" w:lineRule="auto"/>
              <w:rPr>
                <w:sz w:val="20"/>
              </w:rPr>
            </w:pPr>
            <w:r>
              <w:rPr>
                <w:sz w:val="20"/>
              </w:rPr>
              <w:t>Software which mediates between two objects, such as a client and a server or a repository and a requestor.</w:t>
            </w:r>
          </w:p>
        </w:tc>
      </w:tr>
      <w:tr w:rsidR="006219B2" w14:paraId="65E17613" w14:textId="77777777">
        <w:trPr>
          <w:trHeight w:val="509"/>
        </w:trPr>
        <w:tc>
          <w:tcPr>
            <w:tcW w:w="2340" w:type="dxa"/>
          </w:tcPr>
          <w:p w14:paraId="35508370" w14:textId="77777777" w:rsidR="006219B2" w:rsidRDefault="00AF3A5C">
            <w:pPr>
              <w:pStyle w:val="TableParagraph"/>
              <w:rPr>
                <w:b/>
                <w:sz w:val="20"/>
              </w:rPr>
            </w:pPr>
            <w:r>
              <w:rPr>
                <w:b/>
                <w:sz w:val="20"/>
              </w:rPr>
              <w:t>Browse</w:t>
            </w:r>
          </w:p>
        </w:tc>
        <w:tc>
          <w:tcPr>
            <w:tcW w:w="7029" w:type="dxa"/>
          </w:tcPr>
          <w:p w14:paraId="6CCF4045" w14:textId="77777777" w:rsidR="006219B2" w:rsidRDefault="00AF3A5C">
            <w:pPr>
              <w:pStyle w:val="TableParagraph"/>
              <w:spacing w:line="242" w:lineRule="auto"/>
              <w:ind w:right="285"/>
              <w:rPr>
                <w:sz w:val="20"/>
              </w:rPr>
            </w:pPr>
            <w:r>
              <w:rPr>
                <w:sz w:val="20"/>
              </w:rPr>
              <w:t>Lookup the file folder for a file that you would like to select and attach to the study. (e.g., clicking the “...” button to start a lookup).</w:t>
            </w:r>
          </w:p>
        </w:tc>
      </w:tr>
      <w:tr w:rsidR="006219B2" w14:paraId="46934E1F" w14:textId="77777777">
        <w:trPr>
          <w:trHeight w:val="510"/>
        </w:trPr>
        <w:tc>
          <w:tcPr>
            <w:tcW w:w="2340" w:type="dxa"/>
          </w:tcPr>
          <w:p w14:paraId="157B9D08" w14:textId="77777777" w:rsidR="006219B2" w:rsidRDefault="00AF3A5C">
            <w:pPr>
              <w:pStyle w:val="TableParagraph"/>
              <w:rPr>
                <w:b/>
                <w:sz w:val="20"/>
              </w:rPr>
            </w:pPr>
            <w:r>
              <w:rPr>
                <w:b/>
                <w:sz w:val="20"/>
              </w:rPr>
              <w:t>Bulletin</w:t>
            </w:r>
          </w:p>
        </w:tc>
        <w:tc>
          <w:tcPr>
            <w:tcW w:w="7029" w:type="dxa"/>
          </w:tcPr>
          <w:p w14:paraId="4244057C" w14:textId="77777777" w:rsidR="006219B2" w:rsidRDefault="00AF3A5C">
            <w:pPr>
              <w:pStyle w:val="TableParagraph"/>
              <w:spacing w:line="242" w:lineRule="auto"/>
              <w:rPr>
                <w:sz w:val="20"/>
              </w:rPr>
            </w:pPr>
            <w:r>
              <w:rPr>
                <w:sz w:val="20"/>
              </w:rPr>
              <w:t>A canned message that is automatically sent by MailMan to a user when something happens to the database.</w:t>
            </w:r>
          </w:p>
        </w:tc>
      </w:tr>
      <w:tr w:rsidR="006219B2" w14:paraId="7FB3598E" w14:textId="77777777">
        <w:trPr>
          <w:trHeight w:val="738"/>
        </w:trPr>
        <w:tc>
          <w:tcPr>
            <w:tcW w:w="2340" w:type="dxa"/>
          </w:tcPr>
          <w:p w14:paraId="1C28E091" w14:textId="77777777" w:rsidR="006219B2" w:rsidRDefault="00AF3A5C">
            <w:pPr>
              <w:pStyle w:val="TableParagraph"/>
              <w:rPr>
                <w:b/>
                <w:sz w:val="20"/>
              </w:rPr>
            </w:pPr>
            <w:r>
              <w:rPr>
                <w:b/>
                <w:sz w:val="20"/>
              </w:rPr>
              <w:t>Business Rule</w:t>
            </w:r>
          </w:p>
        </w:tc>
        <w:tc>
          <w:tcPr>
            <w:tcW w:w="7029" w:type="dxa"/>
          </w:tcPr>
          <w:p w14:paraId="673BE454" w14:textId="77777777" w:rsidR="006219B2" w:rsidRDefault="00AF3A5C">
            <w:pPr>
              <w:pStyle w:val="TableParagraph"/>
              <w:ind w:right="109"/>
              <w:rPr>
                <w:sz w:val="20"/>
              </w:rPr>
            </w:pPr>
            <w:r>
              <w:rPr>
                <w:sz w:val="20"/>
              </w:rPr>
              <w:t>Part of ASU, Business Rules authorize specific users or groups of users to perform specified actions on documents in particular statuses (e.g., an unsigned CP note may be edited by a provider who is also the expected signer of the note).</w:t>
            </w:r>
          </w:p>
        </w:tc>
      </w:tr>
      <w:tr w:rsidR="006219B2" w14:paraId="227532A2" w14:textId="77777777">
        <w:trPr>
          <w:trHeight w:val="278"/>
        </w:trPr>
        <w:tc>
          <w:tcPr>
            <w:tcW w:w="2340" w:type="dxa"/>
          </w:tcPr>
          <w:p w14:paraId="1E7FA422" w14:textId="77777777" w:rsidR="006219B2" w:rsidRDefault="00AF3A5C">
            <w:pPr>
              <w:pStyle w:val="TableParagraph"/>
              <w:rPr>
                <w:b/>
                <w:sz w:val="20"/>
              </w:rPr>
            </w:pPr>
            <w:r>
              <w:rPr>
                <w:b/>
                <w:sz w:val="20"/>
              </w:rPr>
              <w:t>CAC</w:t>
            </w:r>
          </w:p>
        </w:tc>
        <w:tc>
          <w:tcPr>
            <w:tcW w:w="7029" w:type="dxa"/>
          </w:tcPr>
          <w:p w14:paraId="21C87675" w14:textId="77777777" w:rsidR="006219B2" w:rsidRDefault="00AF3A5C">
            <w:pPr>
              <w:pStyle w:val="TableParagraph"/>
              <w:spacing w:line="225" w:lineRule="exact"/>
              <w:rPr>
                <w:sz w:val="20"/>
              </w:rPr>
            </w:pPr>
            <w:r>
              <w:rPr>
                <w:sz w:val="20"/>
              </w:rPr>
              <w:t>Clinical Application Coordinator.</w:t>
            </w:r>
          </w:p>
        </w:tc>
      </w:tr>
      <w:tr w:rsidR="006219B2" w14:paraId="69B6E836" w14:textId="77777777">
        <w:trPr>
          <w:trHeight w:val="278"/>
        </w:trPr>
        <w:tc>
          <w:tcPr>
            <w:tcW w:w="2340" w:type="dxa"/>
          </w:tcPr>
          <w:p w14:paraId="05243950" w14:textId="77777777" w:rsidR="006219B2" w:rsidRDefault="00AF3A5C">
            <w:pPr>
              <w:pStyle w:val="TableParagraph"/>
              <w:rPr>
                <w:b/>
                <w:sz w:val="20"/>
              </w:rPr>
            </w:pPr>
            <w:r>
              <w:rPr>
                <w:b/>
                <w:sz w:val="20"/>
              </w:rPr>
              <w:t>Care Action</w:t>
            </w:r>
          </w:p>
        </w:tc>
        <w:tc>
          <w:tcPr>
            <w:tcW w:w="7029" w:type="dxa"/>
          </w:tcPr>
          <w:p w14:paraId="59B757FA" w14:textId="77777777" w:rsidR="006219B2" w:rsidRDefault="00AF3A5C">
            <w:pPr>
              <w:pStyle w:val="TableParagraph"/>
              <w:spacing w:line="225" w:lineRule="exact"/>
              <w:rPr>
                <w:sz w:val="20"/>
              </w:rPr>
            </w:pPr>
            <w:r>
              <w:rPr>
                <w:sz w:val="20"/>
              </w:rPr>
              <w:t>Care action is an intervention scheduled on a patient that may or may not be ordered.</w:t>
            </w:r>
          </w:p>
        </w:tc>
      </w:tr>
      <w:tr w:rsidR="006219B2" w14:paraId="5F707492" w14:textId="77777777">
        <w:trPr>
          <w:trHeight w:val="280"/>
        </w:trPr>
        <w:tc>
          <w:tcPr>
            <w:tcW w:w="2340" w:type="dxa"/>
          </w:tcPr>
          <w:p w14:paraId="28F74A04" w14:textId="77777777" w:rsidR="006219B2" w:rsidRDefault="00AF3A5C">
            <w:pPr>
              <w:pStyle w:val="TableParagraph"/>
              <w:spacing w:before="2"/>
              <w:rPr>
                <w:b/>
                <w:sz w:val="20"/>
              </w:rPr>
            </w:pPr>
            <w:r>
              <w:rPr>
                <w:b/>
                <w:sz w:val="20"/>
              </w:rPr>
              <w:t>CCB</w:t>
            </w:r>
          </w:p>
        </w:tc>
        <w:tc>
          <w:tcPr>
            <w:tcW w:w="7029" w:type="dxa"/>
          </w:tcPr>
          <w:p w14:paraId="31DF5299" w14:textId="77777777" w:rsidR="006219B2" w:rsidRDefault="00AF3A5C">
            <w:pPr>
              <w:pStyle w:val="TableParagraph"/>
              <w:spacing w:line="228" w:lineRule="exact"/>
              <w:rPr>
                <w:sz w:val="20"/>
              </w:rPr>
            </w:pPr>
            <w:r>
              <w:rPr>
                <w:sz w:val="20"/>
              </w:rPr>
              <w:t>Change Control Board.</w:t>
            </w:r>
          </w:p>
        </w:tc>
      </w:tr>
      <w:tr w:rsidR="006219B2" w14:paraId="1B3BD4A6" w14:textId="77777777">
        <w:trPr>
          <w:trHeight w:val="278"/>
        </w:trPr>
        <w:tc>
          <w:tcPr>
            <w:tcW w:w="2340" w:type="dxa"/>
          </w:tcPr>
          <w:p w14:paraId="7834FFB2" w14:textId="77777777" w:rsidR="006219B2" w:rsidRDefault="00AF3A5C">
            <w:pPr>
              <w:pStyle w:val="TableParagraph"/>
              <w:rPr>
                <w:b/>
                <w:sz w:val="20"/>
              </w:rPr>
            </w:pPr>
            <w:r>
              <w:rPr>
                <w:b/>
                <w:sz w:val="20"/>
              </w:rPr>
              <w:t>CCDSS</w:t>
            </w:r>
          </w:p>
        </w:tc>
        <w:tc>
          <w:tcPr>
            <w:tcW w:w="7029" w:type="dxa"/>
          </w:tcPr>
          <w:p w14:paraId="244236C4" w14:textId="77777777" w:rsidR="006219B2" w:rsidRDefault="00AF3A5C">
            <w:pPr>
              <w:pStyle w:val="TableParagraph"/>
              <w:spacing w:line="225" w:lineRule="exact"/>
              <w:rPr>
                <w:sz w:val="20"/>
              </w:rPr>
            </w:pPr>
            <w:r>
              <w:rPr>
                <w:sz w:val="20"/>
              </w:rPr>
              <w:t>Clinical Care Delivery Support System.</w:t>
            </w:r>
          </w:p>
        </w:tc>
      </w:tr>
      <w:tr w:rsidR="006219B2" w14:paraId="76E00053" w14:textId="77777777">
        <w:trPr>
          <w:trHeight w:val="738"/>
        </w:trPr>
        <w:tc>
          <w:tcPr>
            <w:tcW w:w="2340" w:type="dxa"/>
          </w:tcPr>
          <w:p w14:paraId="615996CE" w14:textId="77777777" w:rsidR="006219B2" w:rsidRDefault="00AF3A5C">
            <w:pPr>
              <w:pStyle w:val="TableParagraph"/>
              <w:rPr>
                <w:b/>
                <w:sz w:val="20"/>
              </w:rPr>
            </w:pPr>
            <w:r>
              <w:rPr>
                <w:b/>
                <w:sz w:val="20"/>
              </w:rPr>
              <w:t>CCOW</w:t>
            </w:r>
          </w:p>
        </w:tc>
        <w:tc>
          <w:tcPr>
            <w:tcW w:w="7029" w:type="dxa"/>
          </w:tcPr>
          <w:p w14:paraId="44FB4702" w14:textId="77777777" w:rsidR="006219B2" w:rsidRDefault="00AF3A5C">
            <w:pPr>
              <w:pStyle w:val="TableParagraph"/>
              <w:spacing w:line="242" w:lineRule="auto"/>
              <w:rPr>
                <w:sz w:val="20"/>
              </w:rPr>
            </w:pPr>
            <w:r>
              <w:rPr>
                <w:sz w:val="20"/>
              </w:rPr>
              <w:t>Clinical Context Object Workgroup. An HL7 standard protocol through which applications can synchronize in real-time, enabling Single Sign On and Context Management.</w:t>
            </w:r>
          </w:p>
        </w:tc>
      </w:tr>
      <w:tr w:rsidR="006219B2" w14:paraId="0D85D340" w14:textId="77777777">
        <w:trPr>
          <w:trHeight w:val="280"/>
        </w:trPr>
        <w:tc>
          <w:tcPr>
            <w:tcW w:w="2340" w:type="dxa"/>
          </w:tcPr>
          <w:p w14:paraId="0A795FE0" w14:textId="77777777" w:rsidR="006219B2" w:rsidRDefault="00AF3A5C">
            <w:pPr>
              <w:pStyle w:val="TableParagraph"/>
              <w:rPr>
                <w:b/>
                <w:sz w:val="20"/>
              </w:rPr>
            </w:pPr>
            <w:r>
              <w:rPr>
                <w:b/>
                <w:sz w:val="20"/>
              </w:rPr>
              <w:t>CDR</w:t>
            </w:r>
          </w:p>
        </w:tc>
        <w:tc>
          <w:tcPr>
            <w:tcW w:w="7029" w:type="dxa"/>
          </w:tcPr>
          <w:p w14:paraId="6D5FC141" w14:textId="77777777" w:rsidR="006219B2" w:rsidRDefault="00AF3A5C">
            <w:pPr>
              <w:pStyle w:val="TableParagraph"/>
              <w:spacing w:line="226" w:lineRule="exact"/>
              <w:rPr>
                <w:sz w:val="20"/>
              </w:rPr>
            </w:pPr>
            <w:r>
              <w:rPr>
                <w:sz w:val="20"/>
              </w:rPr>
              <w:t>Clinical Data Repository.</w:t>
            </w:r>
          </w:p>
        </w:tc>
      </w:tr>
      <w:tr w:rsidR="006219B2" w14:paraId="6271F8FB" w14:textId="77777777">
        <w:trPr>
          <w:trHeight w:val="1427"/>
        </w:trPr>
        <w:tc>
          <w:tcPr>
            <w:tcW w:w="2340" w:type="dxa"/>
          </w:tcPr>
          <w:p w14:paraId="620602CF" w14:textId="77777777" w:rsidR="006219B2" w:rsidRDefault="00AF3A5C">
            <w:pPr>
              <w:pStyle w:val="TableParagraph"/>
              <w:rPr>
                <w:b/>
                <w:sz w:val="20"/>
              </w:rPr>
            </w:pPr>
            <w:r>
              <w:rPr>
                <w:b/>
                <w:sz w:val="20"/>
              </w:rPr>
              <w:t>CIS</w:t>
            </w:r>
          </w:p>
        </w:tc>
        <w:tc>
          <w:tcPr>
            <w:tcW w:w="7029" w:type="dxa"/>
          </w:tcPr>
          <w:p w14:paraId="1BA6A0C2" w14:textId="77777777" w:rsidR="006219B2" w:rsidRDefault="00AF3A5C">
            <w:pPr>
              <w:pStyle w:val="TableParagraph"/>
              <w:ind w:right="99"/>
              <w:rPr>
                <w:sz w:val="20"/>
              </w:rPr>
            </w:pPr>
            <w:r>
              <w:rPr>
                <w:sz w:val="20"/>
              </w:rPr>
              <w:t>Clinical Information System. An ICU Clinical Information System is any hardware/software system that works in concert to collect, store, display, and/or enable manipulation of potential, clinically relevant information. A CIS also acts as</w:t>
            </w:r>
            <w:r>
              <w:rPr>
                <w:spacing w:val="-28"/>
                <w:sz w:val="20"/>
              </w:rPr>
              <w:t xml:space="preserve"> </w:t>
            </w:r>
            <w:r>
              <w:rPr>
                <w:sz w:val="20"/>
              </w:rPr>
              <w:t>an HL7 Gateway. Vendors of monitors and other instruments used in an ICU provide the CIS. The primary distinguishing feature of this CIS is its ability to manually select a subset of all available data and send it to the</w:t>
            </w:r>
            <w:r>
              <w:rPr>
                <w:spacing w:val="-3"/>
                <w:sz w:val="20"/>
              </w:rPr>
              <w:t xml:space="preserve"> </w:t>
            </w:r>
            <w:r>
              <w:rPr>
                <w:sz w:val="20"/>
              </w:rPr>
              <w:t>EMR.</w:t>
            </w:r>
          </w:p>
        </w:tc>
      </w:tr>
      <w:tr w:rsidR="006219B2" w14:paraId="7BE0ECDD" w14:textId="77777777">
        <w:trPr>
          <w:trHeight w:val="969"/>
        </w:trPr>
        <w:tc>
          <w:tcPr>
            <w:tcW w:w="2340" w:type="dxa"/>
          </w:tcPr>
          <w:p w14:paraId="4969B277" w14:textId="77777777" w:rsidR="006219B2" w:rsidRDefault="00AF3A5C">
            <w:pPr>
              <w:pStyle w:val="TableParagraph"/>
              <w:rPr>
                <w:b/>
                <w:sz w:val="20"/>
              </w:rPr>
            </w:pPr>
            <w:r>
              <w:rPr>
                <w:b/>
                <w:sz w:val="20"/>
              </w:rPr>
              <w:t>Class</w:t>
            </w:r>
          </w:p>
        </w:tc>
        <w:tc>
          <w:tcPr>
            <w:tcW w:w="7029" w:type="dxa"/>
          </w:tcPr>
          <w:p w14:paraId="76F04DAD" w14:textId="77777777" w:rsidR="006219B2" w:rsidRDefault="00AF3A5C">
            <w:pPr>
              <w:pStyle w:val="TableParagraph"/>
              <w:spacing w:line="242" w:lineRule="auto"/>
              <w:ind w:right="118"/>
              <w:rPr>
                <w:sz w:val="20"/>
              </w:rPr>
            </w:pPr>
            <w:r>
              <w:rPr>
                <w:sz w:val="20"/>
              </w:rPr>
              <w:t>Part of Document Definitions, Classes group documents. For example, “CLINICAL PROCEDURES” is a class with many kinds of Clinical Procedures notes under it. Classes may be subdivided into other Classes or Document Classes. Besides grouping documents, Classes also store behavior which is then inherited by lower level entries.</w:t>
            </w:r>
          </w:p>
        </w:tc>
      </w:tr>
      <w:tr w:rsidR="006219B2" w14:paraId="36B31809" w14:textId="77777777">
        <w:trPr>
          <w:trHeight w:val="1200"/>
        </w:trPr>
        <w:tc>
          <w:tcPr>
            <w:tcW w:w="2340" w:type="dxa"/>
          </w:tcPr>
          <w:p w14:paraId="7EEBE6C6" w14:textId="77777777" w:rsidR="006219B2" w:rsidRDefault="00AF3A5C">
            <w:pPr>
              <w:pStyle w:val="TableParagraph"/>
              <w:rPr>
                <w:b/>
                <w:sz w:val="20"/>
              </w:rPr>
            </w:pPr>
            <w:r>
              <w:rPr>
                <w:b/>
                <w:sz w:val="20"/>
              </w:rPr>
              <w:t>Clinical Flowsheets</w:t>
            </w:r>
          </w:p>
        </w:tc>
        <w:tc>
          <w:tcPr>
            <w:tcW w:w="7029" w:type="dxa"/>
          </w:tcPr>
          <w:p w14:paraId="3B0129F3" w14:textId="77777777" w:rsidR="006219B2" w:rsidRDefault="00AF3A5C">
            <w:pPr>
              <w:pStyle w:val="TableParagraph"/>
              <w:spacing w:line="242" w:lineRule="auto"/>
              <w:ind w:right="218"/>
              <w:rPr>
                <w:sz w:val="20"/>
              </w:rPr>
            </w:pPr>
            <w:r>
              <w:rPr>
                <w:sz w:val="20"/>
              </w:rPr>
              <w:t>A module of the Clinical Procedures package that allows the collection of discrete data from medical devices or a Clinical Information System. It is a complete HL7 standardized instrument interface developed and owned by the Department of Veterans Affairs. This module is comprised of three components: the CP Flowsheets application, the CP Console application, and the CliO Generic Interface.</w:t>
            </w:r>
          </w:p>
        </w:tc>
      </w:tr>
      <w:tr w:rsidR="006219B2" w14:paraId="3B8F0AF5" w14:textId="77777777">
        <w:trPr>
          <w:trHeight w:val="508"/>
        </w:trPr>
        <w:tc>
          <w:tcPr>
            <w:tcW w:w="2340" w:type="dxa"/>
          </w:tcPr>
          <w:p w14:paraId="0FADD30F" w14:textId="77777777" w:rsidR="006219B2" w:rsidRDefault="00AF3A5C">
            <w:pPr>
              <w:pStyle w:val="TableParagraph"/>
              <w:rPr>
                <w:b/>
                <w:sz w:val="20"/>
              </w:rPr>
            </w:pPr>
            <w:r>
              <w:rPr>
                <w:b/>
                <w:sz w:val="20"/>
              </w:rPr>
              <w:t>Clinical Reminders</w:t>
            </w:r>
          </w:p>
        </w:tc>
        <w:tc>
          <w:tcPr>
            <w:tcW w:w="7029" w:type="dxa"/>
          </w:tcPr>
          <w:p w14:paraId="1A86AC5C" w14:textId="77777777" w:rsidR="006219B2" w:rsidRDefault="00AF3A5C">
            <w:pPr>
              <w:pStyle w:val="TableParagraph"/>
              <w:spacing w:line="242" w:lineRule="auto"/>
              <w:rPr>
                <w:sz w:val="20"/>
              </w:rPr>
            </w:pPr>
            <w:r>
              <w:rPr>
                <w:sz w:val="20"/>
              </w:rPr>
              <w:t>A system which allows caregivers to track and improve preventive healthcare and disease treatment for patients and to ensure timely clinical interventions.</w:t>
            </w:r>
          </w:p>
        </w:tc>
      </w:tr>
      <w:tr w:rsidR="006219B2" w14:paraId="3AD5491C" w14:textId="77777777">
        <w:trPr>
          <w:trHeight w:val="278"/>
        </w:trPr>
        <w:tc>
          <w:tcPr>
            <w:tcW w:w="2340" w:type="dxa"/>
          </w:tcPr>
          <w:p w14:paraId="79A4220E" w14:textId="77777777" w:rsidR="006219B2" w:rsidRDefault="00AF3A5C">
            <w:pPr>
              <w:pStyle w:val="TableParagraph"/>
              <w:rPr>
                <w:b/>
                <w:sz w:val="20"/>
              </w:rPr>
            </w:pPr>
            <w:r>
              <w:rPr>
                <w:b/>
                <w:sz w:val="20"/>
              </w:rPr>
              <w:t>CliO</w:t>
            </w:r>
          </w:p>
        </w:tc>
        <w:tc>
          <w:tcPr>
            <w:tcW w:w="7029" w:type="dxa"/>
          </w:tcPr>
          <w:p w14:paraId="28BB771D" w14:textId="77777777" w:rsidR="006219B2" w:rsidRDefault="00AF3A5C">
            <w:pPr>
              <w:pStyle w:val="TableParagraph"/>
              <w:spacing w:line="225" w:lineRule="exact"/>
              <w:rPr>
                <w:sz w:val="20"/>
              </w:rPr>
            </w:pPr>
            <w:r>
              <w:rPr>
                <w:sz w:val="20"/>
              </w:rPr>
              <w:t>Clinical Observations database.</w:t>
            </w:r>
          </w:p>
        </w:tc>
      </w:tr>
      <w:tr w:rsidR="006219B2" w14:paraId="23A3BC57" w14:textId="77777777">
        <w:trPr>
          <w:trHeight w:val="280"/>
        </w:trPr>
        <w:tc>
          <w:tcPr>
            <w:tcW w:w="2340" w:type="dxa"/>
          </w:tcPr>
          <w:p w14:paraId="23628C25" w14:textId="77777777" w:rsidR="006219B2" w:rsidRDefault="00AF3A5C">
            <w:pPr>
              <w:pStyle w:val="TableParagraph"/>
              <w:spacing w:before="2"/>
              <w:rPr>
                <w:b/>
                <w:sz w:val="20"/>
              </w:rPr>
            </w:pPr>
            <w:r>
              <w:rPr>
                <w:b/>
                <w:sz w:val="20"/>
              </w:rPr>
              <w:t>CM</w:t>
            </w:r>
          </w:p>
        </w:tc>
        <w:tc>
          <w:tcPr>
            <w:tcW w:w="7029" w:type="dxa"/>
          </w:tcPr>
          <w:p w14:paraId="16A71A2C" w14:textId="77777777" w:rsidR="006219B2" w:rsidRDefault="00AF3A5C">
            <w:pPr>
              <w:pStyle w:val="TableParagraph"/>
              <w:spacing w:line="228" w:lineRule="exact"/>
              <w:rPr>
                <w:sz w:val="20"/>
              </w:rPr>
            </w:pPr>
            <w:r>
              <w:rPr>
                <w:sz w:val="20"/>
              </w:rPr>
              <w:t>Configuration Management.</w:t>
            </w:r>
          </w:p>
        </w:tc>
      </w:tr>
    </w:tbl>
    <w:p w14:paraId="5B7D0B7A" w14:textId="77777777" w:rsidR="006219B2" w:rsidRDefault="006219B2">
      <w:pPr>
        <w:spacing w:line="228" w:lineRule="exact"/>
        <w:rPr>
          <w:sz w:val="20"/>
        </w:rPr>
        <w:sectPr w:rsidR="006219B2">
          <w:headerReference w:type="even" r:id="rId109"/>
          <w:headerReference w:type="default" r:id="rId110"/>
          <w:footerReference w:type="even" r:id="rId111"/>
          <w:footerReference w:type="default" r:id="rId112"/>
          <w:pgSz w:w="12240" w:h="15840"/>
          <w:pgMar w:top="1140" w:right="620" w:bottom="1160" w:left="1220" w:header="902" w:footer="976" w:gutter="0"/>
          <w:pgNumType w:start="62"/>
          <w:cols w:space="720"/>
        </w:sectPr>
      </w:pPr>
    </w:p>
    <w:p w14:paraId="672E3829" w14:textId="77777777" w:rsidR="006219B2" w:rsidRDefault="006219B2">
      <w:pPr>
        <w:pStyle w:val="BodyText"/>
        <w:spacing w:before="6"/>
        <w:rPr>
          <w:sz w:val="2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219B2" w14:paraId="194B17A7" w14:textId="77777777">
        <w:trPr>
          <w:trHeight w:val="343"/>
        </w:trPr>
        <w:tc>
          <w:tcPr>
            <w:tcW w:w="2340" w:type="dxa"/>
          </w:tcPr>
          <w:p w14:paraId="732D6BDC" w14:textId="77777777" w:rsidR="006219B2" w:rsidRDefault="00AF3A5C">
            <w:pPr>
              <w:pStyle w:val="TableParagraph"/>
              <w:spacing w:before="36"/>
              <w:rPr>
                <w:rFonts w:ascii="Arial"/>
                <w:b/>
              </w:rPr>
            </w:pPr>
            <w:r>
              <w:rPr>
                <w:rFonts w:ascii="Arial"/>
                <w:b/>
              </w:rPr>
              <w:t>Term</w:t>
            </w:r>
          </w:p>
        </w:tc>
        <w:tc>
          <w:tcPr>
            <w:tcW w:w="7029" w:type="dxa"/>
          </w:tcPr>
          <w:p w14:paraId="308FD780" w14:textId="77777777" w:rsidR="006219B2" w:rsidRDefault="00AF3A5C">
            <w:pPr>
              <w:pStyle w:val="TableParagraph"/>
              <w:spacing w:before="36"/>
              <w:rPr>
                <w:rFonts w:ascii="Arial"/>
                <w:b/>
              </w:rPr>
            </w:pPr>
            <w:r>
              <w:rPr>
                <w:rFonts w:ascii="Arial"/>
                <w:b/>
              </w:rPr>
              <w:t>Description</w:t>
            </w:r>
          </w:p>
        </w:tc>
      </w:tr>
      <w:tr w:rsidR="006219B2" w14:paraId="3A7504BE" w14:textId="77777777">
        <w:trPr>
          <w:trHeight w:val="969"/>
        </w:trPr>
        <w:tc>
          <w:tcPr>
            <w:tcW w:w="2340" w:type="dxa"/>
          </w:tcPr>
          <w:p w14:paraId="70D72673" w14:textId="77777777" w:rsidR="006219B2" w:rsidRDefault="00AF3A5C">
            <w:pPr>
              <w:pStyle w:val="TableParagraph"/>
              <w:rPr>
                <w:b/>
                <w:sz w:val="20"/>
              </w:rPr>
            </w:pPr>
            <w:r>
              <w:rPr>
                <w:b/>
                <w:sz w:val="20"/>
              </w:rPr>
              <w:t>Consult</w:t>
            </w:r>
          </w:p>
        </w:tc>
        <w:tc>
          <w:tcPr>
            <w:tcW w:w="7029" w:type="dxa"/>
          </w:tcPr>
          <w:p w14:paraId="08EB003E" w14:textId="77777777" w:rsidR="006219B2" w:rsidRDefault="00AF3A5C">
            <w:pPr>
              <w:pStyle w:val="TableParagraph"/>
              <w:ind w:right="130"/>
              <w:rPr>
                <w:sz w:val="20"/>
              </w:rPr>
            </w:pPr>
            <w:r>
              <w:rPr>
                <w:sz w:val="20"/>
              </w:rPr>
              <w:t>Referral of a patient by the primary care physician to another hospital service/ specialty, to obtain a medical opinion based on patient evaluation and completion of any procedures, modalities, or treatments the consulting specialist deems necessary to render a medical opinion.</w:t>
            </w:r>
          </w:p>
        </w:tc>
      </w:tr>
      <w:tr w:rsidR="006219B2" w14:paraId="63BA63D9" w14:textId="77777777">
        <w:trPr>
          <w:trHeight w:val="738"/>
        </w:trPr>
        <w:tc>
          <w:tcPr>
            <w:tcW w:w="2340" w:type="dxa"/>
          </w:tcPr>
          <w:p w14:paraId="3643CC09" w14:textId="77777777" w:rsidR="006219B2" w:rsidRDefault="00AF3A5C">
            <w:pPr>
              <w:pStyle w:val="TableParagraph"/>
              <w:rPr>
                <w:b/>
                <w:sz w:val="20"/>
              </w:rPr>
            </w:pPr>
            <w:r>
              <w:rPr>
                <w:b/>
                <w:sz w:val="20"/>
              </w:rPr>
              <w:t>Contingency Plan</w:t>
            </w:r>
          </w:p>
        </w:tc>
        <w:tc>
          <w:tcPr>
            <w:tcW w:w="7029" w:type="dxa"/>
          </w:tcPr>
          <w:p w14:paraId="61F73508" w14:textId="77777777" w:rsidR="006219B2" w:rsidRDefault="00AF3A5C">
            <w:pPr>
              <w:pStyle w:val="TableParagraph"/>
              <w:rPr>
                <w:sz w:val="20"/>
              </w:rPr>
            </w:pPr>
            <w:r>
              <w:rPr>
                <w:sz w:val="20"/>
              </w:rPr>
              <w:t>A plan that assigns responsibility and defines procedures for use of the backup/restart/recovery and emergency preparedness procedures selected for the computer system based on risk analysis for that system.</w:t>
            </w:r>
          </w:p>
        </w:tc>
      </w:tr>
      <w:tr w:rsidR="006219B2" w14:paraId="2AEB6426" w14:textId="77777777">
        <w:trPr>
          <w:trHeight w:val="278"/>
        </w:trPr>
        <w:tc>
          <w:tcPr>
            <w:tcW w:w="2340" w:type="dxa"/>
          </w:tcPr>
          <w:p w14:paraId="009563E9" w14:textId="77777777" w:rsidR="006219B2" w:rsidRDefault="00AF3A5C">
            <w:pPr>
              <w:pStyle w:val="TableParagraph"/>
              <w:rPr>
                <w:b/>
                <w:sz w:val="20"/>
              </w:rPr>
            </w:pPr>
            <w:r>
              <w:rPr>
                <w:b/>
                <w:sz w:val="20"/>
              </w:rPr>
              <w:t>CP</w:t>
            </w:r>
          </w:p>
        </w:tc>
        <w:tc>
          <w:tcPr>
            <w:tcW w:w="7029" w:type="dxa"/>
          </w:tcPr>
          <w:p w14:paraId="7E26A095" w14:textId="77777777" w:rsidR="006219B2" w:rsidRDefault="00AF3A5C">
            <w:pPr>
              <w:pStyle w:val="TableParagraph"/>
              <w:spacing w:line="225" w:lineRule="exact"/>
              <w:rPr>
                <w:sz w:val="20"/>
              </w:rPr>
            </w:pPr>
            <w:r>
              <w:rPr>
                <w:sz w:val="20"/>
              </w:rPr>
              <w:t>Clinical Procedures.</w:t>
            </w:r>
          </w:p>
        </w:tc>
      </w:tr>
      <w:tr w:rsidR="006219B2" w14:paraId="79F65A83" w14:textId="77777777">
        <w:trPr>
          <w:trHeight w:val="508"/>
        </w:trPr>
        <w:tc>
          <w:tcPr>
            <w:tcW w:w="2340" w:type="dxa"/>
          </w:tcPr>
          <w:p w14:paraId="236DDA1A" w14:textId="77777777" w:rsidR="006219B2" w:rsidRDefault="00AF3A5C">
            <w:pPr>
              <w:pStyle w:val="TableParagraph"/>
              <w:rPr>
                <w:b/>
                <w:sz w:val="20"/>
              </w:rPr>
            </w:pPr>
            <w:r>
              <w:rPr>
                <w:b/>
                <w:sz w:val="20"/>
              </w:rPr>
              <w:t>CP Console</w:t>
            </w:r>
          </w:p>
        </w:tc>
        <w:tc>
          <w:tcPr>
            <w:tcW w:w="7029" w:type="dxa"/>
          </w:tcPr>
          <w:p w14:paraId="4854D82F" w14:textId="77777777" w:rsidR="006219B2" w:rsidRDefault="00AF3A5C">
            <w:pPr>
              <w:pStyle w:val="TableParagraph"/>
              <w:spacing w:line="242" w:lineRule="auto"/>
              <w:rPr>
                <w:sz w:val="20"/>
              </w:rPr>
            </w:pPr>
            <w:r>
              <w:rPr>
                <w:sz w:val="20"/>
              </w:rPr>
              <w:t>An application used by Administrators to configure the CP Flowsheets application and its interface settings.</w:t>
            </w:r>
          </w:p>
        </w:tc>
      </w:tr>
      <w:tr w:rsidR="006219B2" w14:paraId="53ED957F" w14:textId="77777777">
        <w:trPr>
          <w:trHeight w:val="280"/>
        </w:trPr>
        <w:tc>
          <w:tcPr>
            <w:tcW w:w="2340" w:type="dxa"/>
          </w:tcPr>
          <w:p w14:paraId="7AFB52D1" w14:textId="77777777" w:rsidR="006219B2" w:rsidRDefault="00AF3A5C">
            <w:pPr>
              <w:pStyle w:val="TableParagraph"/>
              <w:rPr>
                <w:b/>
                <w:sz w:val="20"/>
              </w:rPr>
            </w:pPr>
            <w:r>
              <w:rPr>
                <w:b/>
                <w:sz w:val="20"/>
              </w:rPr>
              <w:t>CP Definition</w:t>
            </w:r>
          </w:p>
        </w:tc>
        <w:tc>
          <w:tcPr>
            <w:tcW w:w="7029" w:type="dxa"/>
          </w:tcPr>
          <w:p w14:paraId="16A50640" w14:textId="77777777" w:rsidR="006219B2" w:rsidRDefault="00AF3A5C">
            <w:pPr>
              <w:pStyle w:val="TableParagraph"/>
              <w:spacing w:line="225" w:lineRule="exact"/>
              <w:rPr>
                <w:sz w:val="20"/>
              </w:rPr>
            </w:pPr>
            <w:r>
              <w:rPr>
                <w:sz w:val="20"/>
              </w:rPr>
              <w:t>CP Definitions are procedures within Clinical Procedures.</w:t>
            </w:r>
          </w:p>
        </w:tc>
      </w:tr>
      <w:tr w:rsidR="006219B2" w14:paraId="2BE83519" w14:textId="77777777">
        <w:trPr>
          <w:trHeight w:val="1197"/>
        </w:trPr>
        <w:tc>
          <w:tcPr>
            <w:tcW w:w="2340" w:type="dxa"/>
          </w:tcPr>
          <w:p w14:paraId="5C8D1794" w14:textId="77777777" w:rsidR="006219B2" w:rsidRDefault="00AF3A5C">
            <w:pPr>
              <w:pStyle w:val="TableParagraph"/>
              <w:rPr>
                <w:b/>
                <w:sz w:val="20"/>
              </w:rPr>
            </w:pPr>
            <w:r>
              <w:rPr>
                <w:b/>
                <w:sz w:val="20"/>
              </w:rPr>
              <w:t>CP Flowsheets</w:t>
            </w:r>
          </w:p>
        </w:tc>
        <w:tc>
          <w:tcPr>
            <w:tcW w:w="7029" w:type="dxa"/>
          </w:tcPr>
          <w:p w14:paraId="2BCE7EEE" w14:textId="77777777" w:rsidR="006219B2" w:rsidRDefault="00AF3A5C">
            <w:pPr>
              <w:pStyle w:val="TableParagraph"/>
              <w:ind w:right="109"/>
              <w:rPr>
                <w:sz w:val="20"/>
              </w:rPr>
            </w:pPr>
            <w:r>
              <w:rPr>
                <w:sz w:val="20"/>
              </w:rPr>
              <w:t>A GUI component of the Clinical Flowsheets package. Its primary functions are to provide a means to display data collected from a medical device and to allow manual entry of data. Additional functionality is provided to display and print reports, verify incoming observational data, add comments, correct erroneous information, and submit TIU Notes to CPRS.</w:t>
            </w:r>
          </w:p>
        </w:tc>
      </w:tr>
      <w:tr w:rsidR="006219B2" w14:paraId="5FDD2DB8" w14:textId="77777777">
        <w:trPr>
          <w:trHeight w:val="510"/>
        </w:trPr>
        <w:tc>
          <w:tcPr>
            <w:tcW w:w="2340" w:type="dxa"/>
          </w:tcPr>
          <w:p w14:paraId="0649C23F" w14:textId="77777777" w:rsidR="006219B2" w:rsidRDefault="00AF3A5C">
            <w:pPr>
              <w:pStyle w:val="TableParagraph"/>
              <w:spacing w:before="2"/>
              <w:rPr>
                <w:b/>
                <w:sz w:val="20"/>
              </w:rPr>
            </w:pPr>
            <w:r>
              <w:rPr>
                <w:b/>
                <w:sz w:val="20"/>
              </w:rPr>
              <w:t>CP Gateway</w:t>
            </w:r>
          </w:p>
        </w:tc>
        <w:tc>
          <w:tcPr>
            <w:tcW w:w="7029" w:type="dxa"/>
          </w:tcPr>
          <w:p w14:paraId="56ADAD46" w14:textId="77777777" w:rsidR="006219B2" w:rsidRDefault="00AF3A5C">
            <w:pPr>
              <w:pStyle w:val="TableParagraph"/>
              <w:rPr>
                <w:sz w:val="20"/>
              </w:rPr>
            </w:pPr>
            <w:r>
              <w:rPr>
                <w:sz w:val="20"/>
              </w:rPr>
              <w:t>The service application that prepares the data contents of HL7 messages for use in CP Hemodialysis. It requires no direct user interaction.</w:t>
            </w:r>
          </w:p>
        </w:tc>
      </w:tr>
      <w:tr w:rsidR="006219B2" w14:paraId="17F16E0E" w14:textId="77777777">
        <w:trPr>
          <w:trHeight w:val="508"/>
        </w:trPr>
        <w:tc>
          <w:tcPr>
            <w:tcW w:w="2340" w:type="dxa"/>
          </w:tcPr>
          <w:p w14:paraId="432FDD23" w14:textId="77777777" w:rsidR="006219B2" w:rsidRDefault="00AF3A5C">
            <w:pPr>
              <w:pStyle w:val="TableParagraph"/>
              <w:rPr>
                <w:b/>
                <w:sz w:val="20"/>
              </w:rPr>
            </w:pPr>
            <w:r>
              <w:rPr>
                <w:b/>
                <w:sz w:val="20"/>
              </w:rPr>
              <w:t>CP Manager</w:t>
            </w:r>
          </w:p>
        </w:tc>
        <w:tc>
          <w:tcPr>
            <w:tcW w:w="7029" w:type="dxa"/>
          </w:tcPr>
          <w:p w14:paraId="1E4353C5" w14:textId="77777777" w:rsidR="006219B2" w:rsidRDefault="00AF3A5C">
            <w:pPr>
              <w:pStyle w:val="TableParagraph"/>
              <w:spacing w:line="242" w:lineRule="auto"/>
              <w:ind w:right="109"/>
              <w:rPr>
                <w:sz w:val="20"/>
              </w:rPr>
            </w:pPr>
            <w:r>
              <w:rPr>
                <w:sz w:val="20"/>
              </w:rPr>
              <w:t>The CP Manager application is no longer supported after the installation of MD*1.0*16; it has been superseded by. CP Console.</w:t>
            </w:r>
          </w:p>
        </w:tc>
      </w:tr>
      <w:tr w:rsidR="006219B2" w14:paraId="76BC49BB" w14:textId="77777777">
        <w:trPr>
          <w:trHeight w:val="508"/>
        </w:trPr>
        <w:tc>
          <w:tcPr>
            <w:tcW w:w="2340" w:type="dxa"/>
          </w:tcPr>
          <w:p w14:paraId="2417DF7C" w14:textId="77777777" w:rsidR="006219B2" w:rsidRDefault="00AF3A5C">
            <w:pPr>
              <w:pStyle w:val="TableParagraph"/>
              <w:rPr>
                <w:b/>
                <w:sz w:val="20"/>
              </w:rPr>
            </w:pPr>
            <w:r>
              <w:rPr>
                <w:b/>
                <w:sz w:val="20"/>
              </w:rPr>
              <w:t>CP Study</w:t>
            </w:r>
          </w:p>
        </w:tc>
        <w:tc>
          <w:tcPr>
            <w:tcW w:w="7029" w:type="dxa"/>
          </w:tcPr>
          <w:p w14:paraId="42E56E11" w14:textId="77777777" w:rsidR="006219B2" w:rsidRDefault="00AF3A5C">
            <w:pPr>
              <w:pStyle w:val="TableParagraph"/>
              <w:spacing w:line="242" w:lineRule="auto"/>
              <w:rPr>
                <w:sz w:val="20"/>
              </w:rPr>
            </w:pPr>
            <w:r>
              <w:rPr>
                <w:sz w:val="20"/>
              </w:rPr>
              <w:t>A CP study is a process created to link the procedure result from the medical device or/and to link the attachments browsed from a network share to the procedure order.</w:t>
            </w:r>
          </w:p>
        </w:tc>
      </w:tr>
      <w:tr w:rsidR="006219B2" w14:paraId="325375F2" w14:textId="77777777">
        <w:trPr>
          <w:trHeight w:val="969"/>
        </w:trPr>
        <w:tc>
          <w:tcPr>
            <w:tcW w:w="2340" w:type="dxa"/>
          </w:tcPr>
          <w:p w14:paraId="306576AF" w14:textId="77777777" w:rsidR="006219B2" w:rsidRDefault="00AF3A5C">
            <w:pPr>
              <w:pStyle w:val="TableParagraph"/>
              <w:rPr>
                <w:b/>
                <w:sz w:val="20"/>
              </w:rPr>
            </w:pPr>
            <w:r>
              <w:rPr>
                <w:b/>
                <w:sz w:val="20"/>
              </w:rPr>
              <w:t>CPRS</w:t>
            </w:r>
          </w:p>
        </w:tc>
        <w:tc>
          <w:tcPr>
            <w:tcW w:w="7029" w:type="dxa"/>
          </w:tcPr>
          <w:p w14:paraId="3F86D2D8" w14:textId="77777777" w:rsidR="006219B2" w:rsidRDefault="00AF3A5C">
            <w:pPr>
              <w:pStyle w:val="TableParagraph"/>
              <w:spacing w:line="242" w:lineRule="auto"/>
              <w:ind w:right="31"/>
              <w:rPr>
                <w:sz w:val="20"/>
              </w:rPr>
            </w:pPr>
            <w:r>
              <w:rPr>
                <w:sz w:val="20"/>
              </w:rPr>
              <w:t>Computerized Patient Record System. A comprehensive VistA program, which allows clinicians and others to enter and view orders, Progress Notes and Discharge Summaries (through a link with TIU), Problem List, view results, reports (including health summaries), etc.</w:t>
            </w:r>
          </w:p>
        </w:tc>
      </w:tr>
      <w:tr w:rsidR="006219B2" w14:paraId="0A89CDB1" w14:textId="77777777">
        <w:trPr>
          <w:trHeight w:val="275"/>
        </w:trPr>
        <w:tc>
          <w:tcPr>
            <w:tcW w:w="2340" w:type="dxa"/>
            <w:tcBorders>
              <w:bottom w:val="single" w:sz="6" w:space="0" w:color="000000"/>
            </w:tcBorders>
          </w:tcPr>
          <w:p w14:paraId="46E097B6" w14:textId="77777777" w:rsidR="006219B2" w:rsidRDefault="00AF3A5C">
            <w:pPr>
              <w:pStyle w:val="TableParagraph"/>
              <w:rPr>
                <w:b/>
                <w:sz w:val="20"/>
              </w:rPr>
            </w:pPr>
            <w:r>
              <w:rPr>
                <w:b/>
                <w:sz w:val="20"/>
              </w:rPr>
              <w:t>Data Dictionary</w:t>
            </w:r>
          </w:p>
        </w:tc>
        <w:tc>
          <w:tcPr>
            <w:tcW w:w="7029" w:type="dxa"/>
            <w:tcBorders>
              <w:bottom w:val="single" w:sz="6" w:space="0" w:color="000000"/>
            </w:tcBorders>
          </w:tcPr>
          <w:p w14:paraId="3128EFF1" w14:textId="77777777" w:rsidR="006219B2" w:rsidRDefault="00AF3A5C">
            <w:pPr>
              <w:pStyle w:val="TableParagraph"/>
              <w:spacing w:line="225" w:lineRule="exact"/>
              <w:rPr>
                <w:sz w:val="20"/>
              </w:rPr>
            </w:pPr>
            <w:r>
              <w:rPr>
                <w:sz w:val="20"/>
              </w:rPr>
              <w:t>A description of file structure and data elements within a file.</w:t>
            </w:r>
          </w:p>
        </w:tc>
      </w:tr>
      <w:tr w:rsidR="006219B2" w14:paraId="4286187A" w14:textId="77777777">
        <w:trPr>
          <w:trHeight w:val="278"/>
        </w:trPr>
        <w:tc>
          <w:tcPr>
            <w:tcW w:w="2340" w:type="dxa"/>
            <w:tcBorders>
              <w:top w:val="single" w:sz="6" w:space="0" w:color="000000"/>
            </w:tcBorders>
          </w:tcPr>
          <w:p w14:paraId="63A4AA4F" w14:textId="77777777" w:rsidR="006219B2" w:rsidRDefault="00AF3A5C">
            <w:pPr>
              <w:pStyle w:val="TableParagraph"/>
              <w:rPr>
                <w:b/>
                <w:sz w:val="20"/>
              </w:rPr>
            </w:pPr>
            <w:r>
              <w:rPr>
                <w:b/>
                <w:sz w:val="20"/>
              </w:rPr>
              <w:t>DBIA</w:t>
            </w:r>
          </w:p>
        </w:tc>
        <w:tc>
          <w:tcPr>
            <w:tcW w:w="7029" w:type="dxa"/>
            <w:tcBorders>
              <w:top w:val="single" w:sz="6" w:space="0" w:color="000000"/>
            </w:tcBorders>
          </w:tcPr>
          <w:p w14:paraId="3F267C94" w14:textId="77777777" w:rsidR="006219B2" w:rsidRDefault="00AF3A5C">
            <w:pPr>
              <w:pStyle w:val="TableParagraph"/>
              <w:spacing w:line="226" w:lineRule="exact"/>
              <w:rPr>
                <w:sz w:val="20"/>
              </w:rPr>
            </w:pPr>
            <w:r>
              <w:rPr>
                <w:sz w:val="20"/>
              </w:rPr>
              <w:t>Database Integration Agreement.</w:t>
            </w:r>
          </w:p>
        </w:tc>
      </w:tr>
      <w:tr w:rsidR="006219B2" w14:paraId="253E12CF" w14:textId="77777777">
        <w:trPr>
          <w:trHeight w:val="278"/>
        </w:trPr>
        <w:tc>
          <w:tcPr>
            <w:tcW w:w="2340" w:type="dxa"/>
          </w:tcPr>
          <w:p w14:paraId="2D65CA93" w14:textId="77777777" w:rsidR="006219B2" w:rsidRDefault="00AF3A5C">
            <w:pPr>
              <w:pStyle w:val="TableParagraph"/>
              <w:rPr>
                <w:b/>
                <w:sz w:val="20"/>
              </w:rPr>
            </w:pPr>
            <w:r>
              <w:rPr>
                <w:b/>
                <w:sz w:val="20"/>
              </w:rPr>
              <w:t>Delphi</w:t>
            </w:r>
          </w:p>
        </w:tc>
        <w:tc>
          <w:tcPr>
            <w:tcW w:w="7029" w:type="dxa"/>
          </w:tcPr>
          <w:p w14:paraId="35194378" w14:textId="77777777" w:rsidR="006219B2" w:rsidRDefault="00AF3A5C">
            <w:pPr>
              <w:pStyle w:val="TableParagraph"/>
              <w:spacing w:line="225" w:lineRule="exact"/>
              <w:rPr>
                <w:sz w:val="20"/>
              </w:rPr>
            </w:pPr>
            <w:r>
              <w:rPr>
                <w:sz w:val="20"/>
              </w:rPr>
              <w:t>A programming language, also known as Object Pascal.</w:t>
            </w:r>
          </w:p>
        </w:tc>
      </w:tr>
      <w:tr w:rsidR="006219B2" w14:paraId="0EA4AC6D" w14:textId="77777777">
        <w:trPr>
          <w:trHeight w:val="280"/>
        </w:trPr>
        <w:tc>
          <w:tcPr>
            <w:tcW w:w="2340" w:type="dxa"/>
          </w:tcPr>
          <w:p w14:paraId="59645C39" w14:textId="77777777" w:rsidR="006219B2" w:rsidRDefault="00AF3A5C">
            <w:pPr>
              <w:pStyle w:val="TableParagraph"/>
              <w:rPr>
                <w:b/>
                <w:sz w:val="20"/>
              </w:rPr>
            </w:pPr>
            <w:r>
              <w:rPr>
                <w:b/>
                <w:sz w:val="20"/>
              </w:rPr>
              <w:t>Device</w:t>
            </w:r>
          </w:p>
        </w:tc>
        <w:tc>
          <w:tcPr>
            <w:tcW w:w="7029" w:type="dxa"/>
          </w:tcPr>
          <w:p w14:paraId="7A32EC6B" w14:textId="77777777" w:rsidR="006219B2" w:rsidRDefault="00AF3A5C">
            <w:pPr>
              <w:pStyle w:val="TableParagraph"/>
              <w:spacing w:line="225" w:lineRule="exact"/>
              <w:rPr>
                <w:sz w:val="20"/>
              </w:rPr>
            </w:pPr>
            <w:r>
              <w:rPr>
                <w:sz w:val="20"/>
              </w:rPr>
              <w:t>A hardware input/output component of a computer system (e.g., CRT, printer).</w:t>
            </w:r>
          </w:p>
        </w:tc>
      </w:tr>
      <w:tr w:rsidR="006219B2" w14:paraId="4B7EAE0B" w14:textId="77777777">
        <w:trPr>
          <w:trHeight w:val="1197"/>
        </w:trPr>
        <w:tc>
          <w:tcPr>
            <w:tcW w:w="2340" w:type="dxa"/>
          </w:tcPr>
          <w:p w14:paraId="5E778645" w14:textId="77777777" w:rsidR="006219B2" w:rsidRDefault="00AF3A5C">
            <w:pPr>
              <w:pStyle w:val="TableParagraph"/>
              <w:rPr>
                <w:b/>
                <w:sz w:val="20"/>
              </w:rPr>
            </w:pPr>
            <w:r>
              <w:rPr>
                <w:b/>
                <w:sz w:val="20"/>
              </w:rPr>
              <w:t>Display Interval</w:t>
            </w:r>
          </w:p>
        </w:tc>
        <w:tc>
          <w:tcPr>
            <w:tcW w:w="7029" w:type="dxa"/>
          </w:tcPr>
          <w:p w14:paraId="2A66F982" w14:textId="77777777" w:rsidR="006219B2" w:rsidRDefault="00AF3A5C">
            <w:pPr>
              <w:pStyle w:val="TableParagraph"/>
              <w:ind w:right="75"/>
              <w:rPr>
                <w:sz w:val="20"/>
              </w:rPr>
            </w:pPr>
            <w:r>
              <w:rPr>
                <w:sz w:val="20"/>
              </w:rPr>
              <w:t>The amount of time that displays in each column of a flowsheet view. Display interval is configurable from 1 minute to 24 hours. Shorter interval settings can improve readability when a large amount of data is received over a short period of time.</w:t>
            </w:r>
            <w:r>
              <w:rPr>
                <w:spacing w:val="-26"/>
                <w:sz w:val="20"/>
              </w:rPr>
              <w:t xml:space="preserve"> </w:t>
            </w:r>
            <w:r>
              <w:rPr>
                <w:sz w:val="20"/>
              </w:rPr>
              <w:t>Longer interval settings allow you to view longer periods of time while reducing the amount of horizontal scrolling necessary to view all</w:t>
            </w:r>
            <w:r>
              <w:rPr>
                <w:spacing w:val="-8"/>
                <w:sz w:val="20"/>
              </w:rPr>
              <w:t xml:space="preserve"> </w:t>
            </w:r>
            <w:r>
              <w:rPr>
                <w:sz w:val="20"/>
              </w:rPr>
              <w:t>columns.</w:t>
            </w:r>
          </w:p>
        </w:tc>
      </w:tr>
      <w:tr w:rsidR="006219B2" w14:paraId="640A4A18" w14:textId="77777777">
        <w:trPr>
          <w:trHeight w:val="280"/>
        </w:trPr>
        <w:tc>
          <w:tcPr>
            <w:tcW w:w="2340" w:type="dxa"/>
          </w:tcPr>
          <w:p w14:paraId="55E7B037" w14:textId="77777777" w:rsidR="006219B2" w:rsidRDefault="00AF3A5C">
            <w:pPr>
              <w:pStyle w:val="TableParagraph"/>
              <w:rPr>
                <w:b/>
                <w:sz w:val="20"/>
              </w:rPr>
            </w:pPr>
            <w:r>
              <w:rPr>
                <w:b/>
                <w:sz w:val="20"/>
              </w:rPr>
              <w:t>DLL</w:t>
            </w:r>
          </w:p>
        </w:tc>
        <w:tc>
          <w:tcPr>
            <w:tcW w:w="7029" w:type="dxa"/>
          </w:tcPr>
          <w:p w14:paraId="34600E1D" w14:textId="77777777" w:rsidR="006219B2" w:rsidRDefault="00AF3A5C">
            <w:pPr>
              <w:pStyle w:val="TableParagraph"/>
              <w:spacing w:line="225" w:lineRule="exact"/>
              <w:rPr>
                <w:sz w:val="20"/>
              </w:rPr>
            </w:pPr>
            <w:r>
              <w:rPr>
                <w:sz w:val="20"/>
              </w:rPr>
              <w:t>Dynamically Linked Library. These files provide the benefit of shared libraries.</w:t>
            </w:r>
          </w:p>
        </w:tc>
      </w:tr>
      <w:tr w:rsidR="006219B2" w14:paraId="45E6DA24" w14:textId="77777777">
        <w:trPr>
          <w:trHeight w:val="278"/>
        </w:trPr>
        <w:tc>
          <w:tcPr>
            <w:tcW w:w="2340" w:type="dxa"/>
          </w:tcPr>
          <w:p w14:paraId="79C97992" w14:textId="77777777" w:rsidR="006219B2" w:rsidRDefault="00AF3A5C">
            <w:pPr>
              <w:pStyle w:val="TableParagraph"/>
              <w:rPr>
                <w:b/>
                <w:sz w:val="20"/>
              </w:rPr>
            </w:pPr>
            <w:r>
              <w:rPr>
                <w:b/>
                <w:sz w:val="20"/>
              </w:rPr>
              <w:t>DOB</w:t>
            </w:r>
          </w:p>
        </w:tc>
        <w:tc>
          <w:tcPr>
            <w:tcW w:w="7029" w:type="dxa"/>
          </w:tcPr>
          <w:p w14:paraId="4149C3BC" w14:textId="77777777" w:rsidR="006219B2" w:rsidRDefault="00AF3A5C">
            <w:pPr>
              <w:pStyle w:val="TableParagraph"/>
              <w:spacing w:line="225" w:lineRule="exact"/>
              <w:rPr>
                <w:sz w:val="20"/>
              </w:rPr>
            </w:pPr>
            <w:r>
              <w:rPr>
                <w:sz w:val="20"/>
              </w:rPr>
              <w:t>Date of Birth.</w:t>
            </w:r>
          </w:p>
        </w:tc>
      </w:tr>
      <w:tr w:rsidR="006219B2" w14:paraId="745F5D2C" w14:textId="77777777">
        <w:trPr>
          <w:trHeight w:val="969"/>
        </w:trPr>
        <w:tc>
          <w:tcPr>
            <w:tcW w:w="2340" w:type="dxa"/>
          </w:tcPr>
          <w:p w14:paraId="444B5E8F" w14:textId="77777777" w:rsidR="006219B2" w:rsidRDefault="00AF3A5C">
            <w:pPr>
              <w:pStyle w:val="TableParagraph"/>
              <w:rPr>
                <w:b/>
                <w:sz w:val="20"/>
              </w:rPr>
            </w:pPr>
            <w:r>
              <w:rPr>
                <w:b/>
                <w:sz w:val="20"/>
              </w:rPr>
              <w:t>Document Class</w:t>
            </w:r>
          </w:p>
        </w:tc>
        <w:tc>
          <w:tcPr>
            <w:tcW w:w="7029" w:type="dxa"/>
          </w:tcPr>
          <w:p w14:paraId="1A7778BB" w14:textId="77777777" w:rsidR="006219B2" w:rsidRDefault="00AF3A5C">
            <w:pPr>
              <w:pStyle w:val="TableParagraph"/>
              <w:spacing w:line="242" w:lineRule="auto"/>
              <w:rPr>
                <w:sz w:val="20"/>
              </w:rPr>
            </w:pPr>
            <w:r>
              <w:rPr>
                <w:sz w:val="20"/>
              </w:rPr>
              <w:t>Document Classes are categories that group documents (Titles) with similar characteristics together. For example, Cardiology notes might be a Document Class, with Echo notes, ECG notes, etc. as Titles under it. Or maybe the Document Class would be Endoscopy Notes, with Colonoscopy notes, etc. under that Document Class.</w:t>
            </w:r>
          </w:p>
        </w:tc>
      </w:tr>
      <w:tr w:rsidR="006219B2" w14:paraId="1EFEEA5C" w14:textId="77777777">
        <w:trPr>
          <w:trHeight w:val="1199"/>
        </w:trPr>
        <w:tc>
          <w:tcPr>
            <w:tcW w:w="2340" w:type="dxa"/>
          </w:tcPr>
          <w:p w14:paraId="09864684" w14:textId="77777777" w:rsidR="006219B2" w:rsidRDefault="00AF3A5C">
            <w:pPr>
              <w:pStyle w:val="TableParagraph"/>
              <w:rPr>
                <w:b/>
                <w:sz w:val="20"/>
              </w:rPr>
            </w:pPr>
            <w:r>
              <w:rPr>
                <w:b/>
                <w:sz w:val="20"/>
              </w:rPr>
              <w:t>Document Definition</w:t>
            </w:r>
          </w:p>
        </w:tc>
        <w:tc>
          <w:tcPr>
            <w:tcW w:w="7029" w:type="dxa"/>
          </w:tcPr>
          <w:p w14:paraId="7F4BEE39" w14:textId="77777777" w:rsidR="006219B2" w:rsidRDefault="00AF3A5C">
            <w:pPr>
              <w:pStyle w:val="TableParagraph"/>
              <w:rPr>
                <w:sz w:val="20"/>
              </w:rPr>
            </w:pPr>
            <w:r>
              <w:rPr>
                <w:sz w:val="20"/>
              </w:rPr>
              <w:t>Document Definition is a subset of TIU that provides the building blocks for TIU, by organizing the elements of documents into a hierarchy structure. This structure allows documents (Titles) to inherit characteristics (such as signature requirements and print characteristics) of the higher levels, Class and Document Class. It also allows the creation and use of boilerplate text and embedded objects.</w:t>
            </w:r>
          </w:p>
        </w:tc>
      </w:tr>
      <w:tr w:rsidR="006219B2" w14:paraId="51BBCEE6" w14:textId="77777777">
        <w:trPr>
          <w:trHeight w:val="277"/>
        </w:trPr>
        <w:tc>
          <w:tcPr>
            <w:tcW w:w="2340" w:type="dxa"/>
          </w:tcPr>
          <w:p w14:paraId="34718365" w14:textId="77777777" w:rsidR="006219B2" w:rsidRDefault="00AF3A5C">
            <w:pPr>
              <w:pStyle w:val="TableParagraph"/>
              <w:rPr>
                <w:b/>
                <w:sz w:val="20"/>
              </w:rPr>
            </w:pPr>
            <w:r>
              <w:rPr>
                <w:b/>
                <w:sz w:val="20"/>
              </w:rPr>
              <w:t>DUZ</w:t>
            </w:r>
          </w:p>
        </w:tc>
        <w:tc>
          <w:tcPr>
            <w:tcW w:w="7029" w:type="dxa"/>
          </w:tcPr>
          <w:p w14:paraId="01CA8779" w14:textId="77777777" w:rsidR="006219B2" w:rsidRDefault="00AF3A5C">
            <w:pPr>
              <w:pStyle w:val="TableParagraph"/>
              <w:spacing w:line="225" w:lineRule="exact"/>
              <w:rPr>
                <w:sz w:val="20"/>
              </w:rPr>
            </w:pPr>
            <w:r>
              <w:rPr>
                <w:sz w:val="20"/>
              </w:rPr>
              <w:t>Designated user. This is the internal FileMan number for a particular user.</w:t>
            </w:r>
          </w:p>
        </w:tc>
      </w:tr>
      <w:tr w:rsidR="006219B2" w14:paraId="655D7E9E" w14:textId="77777777">
        <w:trPr>
          <w:trHeight w:val="280"/>
        </w:trPr>
        <w:tc>
          <w:tcPr>
            <w:tcW w:w="2340" w:type="dxa"/>
          </w:tcPr>
          <w:p w14:paraId="2CFD3243" w14:textId="77777777" w:rsidR="006219B2" w:rsidRDefault="00AF3A5C">
            <w:pPr>
              <w:pStyle w:val="TableParagraph"/>
              <w:rPr>
                <w:b/>
                <w:sz w:val="20"/>
              </w:rPr>
            </w:pPr>
            <w:r>
              <w:rPr>
                <w:b/>
                <w:sz w:val="20"/>
              </w:rPr>
              <w:t>Edit</w:t>
            </w:r>
          </w:p>
        </w:tc>
        <w:tc>
          <w:tcPr>
            <w:tcW w:w="7029" w:type="dxa"/>
          </w:tcPr>
          <w:p w14:paraId="087E039E" w14:textId="77777777" w:rsidR="006219B2" w:rsidRDefault="00AF3A5C">
            <w:pPr>
              <w:pStyle w:val="TableParagraph"/>
              <w:spacing w:line="225" w:lineRule="exact"/>
              <w:rPr>
                <w:sz w:val="20"/>
              </w:rPr>
            </w:pPr>
            <w:r>
              <w:rPr>
                <w:sz w:val="20"/>
              </w:rPr>
              <w:t>Used to change/modify data typically stored in a file.</w:t>
            </w:r>
          </w:p>
        </w:tc>
      </w:tr>
    </w:tbl>
    <w:p w14:paraId="4ECF5268" w14:textId="77777777" w:rsidR="006219B2" w:rsidRDefault="006219B2">
      <w:pPr>
        <w:spacing w:line="225" w:lineRule="exact"/>
        <w:rPr>
          <w:sz w:val="20"/>
        </w:rPr>
        <w:sectPr w:rsidR="006219B2">
          <w:pgSz w:w="12240" w:h="15840"/>
          <w:pgMar w:top="1120" w:right="620" w:bottom="1160" w:left="1220" w:header="902" w:footer="976" w:gutter="0"/>
          <w:cols w:space="720"/>
        </w:sectPr>
      </w:pPr>
    </w:p>
    <w:p w14:paraId="029945EA" w14:textId="77777777" w:rsidR="006219B2" w:rsidRDefault="006219B2">
      <w:pPr>
        <w:pStyle w:val="BodyText"/>
        <w:spacing w:before="5"/>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219B2" w14:paraId="27200BF7" w14:textId="77777777">
        <w:trPr>
          <w:trHeight w:val="343"/>
        </w:trPr>
        <w:tc>
          <w:tcPr>
            <w:tcW w:w="2340" w:type="dxa"/>
          </w:tcPr>
          <w:p w14:paraId="4D1BC539" w14:textId="77777777" w:rsidR="006219B2" w:rsidRDefault="00AF3A5C">
            <w:pPr>
              <w:pStyle w:val="TableParagraph"/>
              <w:spacing w:before="36"/>
              <w:rPr>
                <w:rFonts w:ascii="Arial"/>
                <w:b/>
              </w:rPr>
            </w:pPr>
            <w:r>
              <w:rPr>
                <w:rFonts w:ascii="Arial"/>
                <w:b/>
              </w:rPr>
              <w:t>Term</w:t>
            </w:r>
          </w:p>
        </w:tc>
        <w:tc>
          <w:tcPr>
            <w:tcW w:w="7029" w:type="dxa"/>
          </w:tcPr>
          <w:p w14:paraId="3D6A03C9" w14:textId="77777777" w:rsidR="006219B2" w:rsidRDefault="00AF3A5C">
            <w:pPr>
              <w:pStyle w:val="TableParagraph"/>
              <w:spacing w:before="36"/>
              <w:rPr>
                <w:rFonts w:ascii="Arial"/>
                <w:b/>
              </w:rPr>
            </w:pPr>
            <w:r>
              <w:rPr>
                <w:rFonts w:ascii="Arial"/>
                <w:b/>
              </w:rPr>
              <w:t>Description</w:t>
            </w:r>
          </w:p>
        </w:tc>
      </w:tr>
      <w:tr w:rsidR="006219B2" w14:paraId="5D05205A" w14:textId="77777777">
        <w:trPr>
          <w:trHeight w:val="508"/>
        </w:trPr>
        <w:tc>
          <w:tcPr>
            <w:tcW w:w="2340" w:type="dxa"/>
          </w:tcPr>
          <w:p w14:paraId="1377C352" w14:textId="77777777" w:rsidR="006219B2" w:rsidRDefault="00AF3A5C">
            <w:pPr>
              <w:pStyle w:val="TableParagraph"/>
              <w:rPr>
                <w:b/>
                <w:sz w:val="20"/>
              </w:rPr>
            </w:pPr>
            <w:r>
              <w:rPr>
                <w:b/>
                <w:sz w:val="20"/>
              </w:rPr>
              <w:t>EMR</w:t>
            </w:r>
          </w:p>
        </w:tc>
        <w:tc>
          <w:tcPr>
            <w:tcW w:w="7029" w:type="dxa"/>
          </w:tcPr>
          <w:p w14:paraId="748CEA4A" w14:textId="77777777" w:rsidR="006219B2" w:rsidRDefault="00AF3A5C">
            <w:pPr>
              <w:pStyle w:val="TableParagraph"/>
              <w:spacing w:line="242" w:lineRule="auto"/>
              <w:ind w:right="148"/>
              <w:rPr>
                <w:sz w:val="20"/>
              </w:rPr>
            </w:pPr>
            <w:r>
              <w:rPr>
                <w:sz w:val="20"/>
              </w:rPr>
              <w:t>Electronic Medical Record. Health</w:t>
            </w:r>
            <w:r>
              <w:rPr>
                <w:i/>
                <w:sz w:val="20"/>
              </w:rPr>
              <w:t>e</w:t>
            </w:r>
            <w:r>
              <w:rPr>
                <w:sz w:val="20"/>
              </w:rPr>
              <w:t>Vet, is the permanent medical record for a patient in VistA</w:t>
            </w:r>
          </w:p>
        </w:tc>
      </w:tr>
      <w:tr w:rsidR="006219B2" w14:paraId="17EC4CB3" w14:textId="77777777">
        <w:trPr>
          <w:trHeight w:val="277"/>
        </w:trPr>
        <w:tc>
          <w:tcPr>
            <w:tcW w:w="2340" w:type="dxa"/>
          </w:tcPr>
          <w:p w14:paraId="28B7061F" w14:textId="77777777" w:rsidR="006219B2" w:rsidRDefault="00AF3A5C">
            <w:pPr>
              <w:pStyle w:val="TableParagraph"/>
              <w:rPr>
                <w:b/>
                <w:sz w:val="20"/>
              </w:rPr>
            </w:pPr>
            <w:r>
              <w:rPr>
                <w:b/>
                <w:sz w:val="20"/>
              </w:rPr>
              <w:t>Field</w:t>
            </w:r>
          </w:p>
        </w:tc>
        <w:tc>
          <w:tcPr>
            <w:tcW w:w="7029" w:type="dxa"/>
          </w:tcPr>
          <w:p w14:paraId="10729C8B" w14:textId="77777777" w:rsidR="006219B2" w:rsidRDefault="00AF3A5C">
            <w:pPr>
              <w:pStyle w:val="TableParagraph"/>
              <w:spacing w:line="225" w:lineRule="exact"/>
              <w:rPr>
                <w:sz w:val="20"/>
              </w:rPr>
            </w:pPr>
            <w:r>
              <w:rPr>
                <w:sz w:val="20"/>
              </w:rPr>
              <w:t>A data element in a file.</w:t>
            </w:r>
          </w:p>
        </w:tc>
      </w:tr>
      <w:tr w:rsidR="006219B2" w14:paraId="18FF2A61" w14:textId="77777777">
        <w:trPr>
          <w:trHeight w:val="510"/>
        </w:trPr>
        <w:tc>
          <w:tcPr>
            <w:tcW w:w="2340" w:type="dxa"/>
          </w:tcPr>
          <w:p w14:paraId="5F473E73" w14:textId="77777777" w:rsidR="006219B2" w:rsidRDefault="00AF3A5C">
            <w:pPr>
              <w:pStyle w:val="TableParagraph"/>
              <w:rPr>
                <w:b/>
                <w:sz w:val="20"/>
              </w:rPr>
            </w:pPr>
            <w:r>
              <w:rPr>
                <w:b/>
                <w:sz w:val="20"/>
              </w:rPr>
              <w:t>File</w:t>
            </w:r>
          </w:p>
        </w:tc>
        <w:tc>
          <w:tcPr>
            <w:tcW w:w="7029" w:type="dxa"/>
          </w:tcPr>
          <w:p w14:paraId="4B33B04C" w14:textId="77777777" w:rsidR="006219B2" w:rsidRDefault="00AF3A5C">
            <w:pPr>
              <w:pStyle w:val="TableParagraph"/>
              <w:spacing w:line="242" w:lineRule="auto"/>
              <w:ind w:right="109"/>
              <w:rPr>
                <w:sz w:val="20"/>
              </w:rPr>
            </w:pPr>
            <w:r>
              <w:rPr>
                <w:sz w:val="20"/>
              </w:rPr>
              <w:t>The M construct in which data is stored for retrieval later. A computer record of related information.</w:t>
            </w:r>
          </w:p>
        </w:tc>
      </w:tr>
      <w:tr w:rsidR="006219B2" w14:paraId="013B1E89" w14:textId="77777777">
        <w:trPr>
          <w:trHeight w:val="738"/>
        </w:trPr>
        <w:tc>
          <w:tcPr>
            <w:tcW w:w="2340" w:type="dxa"/>
          </w:tcPr>
          <w:p w14:paraId="10098BC1" w14:textId="77777777" w:rsidR="006219B2" w:rsidRDefault="00AF3A5C">
            <w:pPr>
              <w:pStyle w:val="TableParagraph"/>
              <w:rPr>
                <w:b/>
                <w:sz w:val="20"/>
              </w:rPr>
            </w:pPr>
            <w:r>
              <w:rPr>
                <w:b/>
                <w:sz w:val="20"/>
              </w:rPr>
              <w:t>File Manager or FileMan</w:t>
            </w:r>
          </w:p>
        </w:tc>
        <w:tc>
          <w:tcPr>
            <w:tcW w:w="7029" w:type="dxa"/>
          </w:tcPr>
          <w:p w14:paraId="59432DA6" w14:textId="77777777" w:rsidR="006219B2" w:rsidRDefault="00AF3A5C">
            <w:pPr>
              <w:pStyle w:val="TableParagraph"/>
              <w:rPr>
                <w:sz w:val="20"/>
              </w:rPr>
            </w:pPr>
            <w:r>
              <w:rPr>
                <w:sz w:val="20"/>
              </w:rPr>
              <w:t>Within this manual, FileManager or FileMan is a reference to VA FileMan. FileMan is a set of M routines used to enter, edit, print, and sort/search related data in a file, a database.</w:t>
            </w:r>
          </w:p>
        </w:tc>
      </w:tr>
      <w:tr w:rsidR="006219B2" w14:paraId="7C182D9B" w14:textId="77777777">
        <w:trPr>
          <w:trHeight w:val="277"/>
        </w:trPr>
        <w:tc>
          <w:tcPr>
            <w:tcW w:w="2340" w:type="dxa"/>
          </w:tcPr>
          <w:p w14:paraId="540F3074" w14:textId="77777777" w:rsidR="006219B2" w:rsidRDefault="00AF3A5C">
            <w:pPr>
              <w:pStyle w:val="TableParagraph"/>
              <w:rPr>
                <w:b/>
                <w:sz w:val="20"/>
              </w:rPr>
            </w:pPr>
            <w:r>
              <w:rPr>
                <w:b/>
                <w:sz w:val="20"/>
              </w:rPr>
              <w:t>File Server</w:t>
            </w:r>
          </w:p>
        </w:tc>
        <w:tc>
          <w:tcPr>
            <w:tcW w:w="7029" w:type="dxa"/>
          </w:tcPr>
          <w:p w14:paraId="65C2C54E" w14:textId="77777777" w:rsidR="006219B2" w:rsidRDefault="00AF3A5C">
            <w:pPr>
              <w:pStyle w:val="TableParagraph"/>
              <w:spacing w:line="225" w:lineRule="exact"/>
              <w:rPr>
                <w:sz w:val="20"/>
              </w:rPr>
            </w:pPr>
            <w:r>
              <w:rPr>
                <w:sz w:val="20"/>
              </w:rPr>
              <w:t>A machine where shared software is stored.</w:t>
            </w:r>
          </w:p>
        </w:tc>
      </w:tr>
      <w:tr w:rsidR="006219B2" w14:paraId="454CFD5C" w14:textId="77777777">
        <w:trPr>
          <w:trHeight w:val="738"/>
        </w:trPr>
        <w:tc>
          <w:tcPr>
            <w:tcW w:w="2340" w:type="dxa"/>
          </w:tcPr>
          <w:p w14:paraId="469A7F35" w14:textId="77777777" w:rsidR="006219B2" w:rsidRDefault="00AF3A5C">
            <w:pPr>
              <w:pStyle w:val="TableParagraph"/>
              <w:rPr>
                <w:b/>
                <w:sz w:val="20"/>
              </w:rPr>
            </w:pPr>
            <w:r>
              <w:rPr>
                <w:b/>
                <w:sz w:val="20"/>
              </w:rPr>
              <w:t>Flowsheet</w:t>
            </w:r>
          </w:p>
        </w:tc>
        <w:tc>
          <w:tcPr>
            <w:tcW w:w="7029" w:type="dxa"/>
          </w:tcPr>
          <w:p w14:paraId="300EDD4F" w14:textId="77777777" w:rsidR="006219B2" w:rsidRDefault="00AF3A5C">
            <w:pPr>
              <w:pStyle w:val="TableParagraph"/>
              <w:spacing w:line="242" w:lineRule="auto"/>
              <w:rPr>
                <w:sz w:val="20"/>
              </w:rPr>
            </w:pPr>
            <w:r>
              <w:rPr>
                <w:sz w:val="20"/>
              </w:rPr>
              <w:t>A flowsheet is a table, chart, spreadsheet, or other method of displaying data on two axes. One axis represents time intervals and the other axis represents the readings from an ICU monitor documented at the various time intervals.</w:t>
            </w:r>
          </w:p>
        </w:tc>
      </w:tr>
      <w:tr w:rsidR="006219B2" w14:paraId="2093E5A4" w14:textId="77777777">
        <w:trPr>
          <w:trHeight w:val="969"/>
        </w:trPr>
        <w:tc>
          <w:tcPr>
            <w:tcW w:w="2340" w:type="dxa"/>
          </w:tcPr>
          <w:p w14:paraId="35A08E36" w14:textId="77777777" w:rsidR="006219B2" w:rsidRDefault="00AF3A5C">
            <w:pPr>
              <w:pStyle w:val="TableParagraph"/>
              <w:rPr>
                <w:b/>
                <w:sz w:val="20"/>
              </w:rPr>
            </w:pPr>
            <w:r>
              <w:rPr>
                <w:b/>
                <w:sz w:val="20"/>
              </w:rPr>
              <w:t>Flowsheet view</w:t>
            </w:r>
          </w:p>
        </w:tc>
        <w:tc>
          <w:tcPr>
            <w:tcW w:w="7029" w:type="dxa"/>
          </w:tcPr>
          <w:p w14:paraId="6B7C74A6" w14:textId="77777777" w:rsidR="006219B2" w:rsidRDefault="00AF3A5C">
            <w:pPr>
              <w:pStyle w:val="TableParagraph"/>
              <w:spacing w:line="242" w:lineRule="auto"/>
              <w:rPr>
                <w:sz w:val="20"/>
              </w:rPr>
            </w:pPr>
            <w:r>
              <w:rPr>
                <w:sz w:val="20"/>
              </w:rPr>
              <w:t>A customizable subsection (or page) of a flowsheet. Flowsheet views are created by adding and arranging terms and choosing their default qualifiers. Flowsheet views can be set up to display observations, provide a way to manually enter observations, and display reports.</w:t>
            </w:r>
          </w:p>
        </w:tc>
      </w:tr>
      <w:tr w:rsidR="006219B2" w14:paraId="0B32387E" w14:textId="77777777">
        <w:trPr>
          <w:trHeight w:val="278"/>
        </w:trPr>
        <w:tc>
          <w:tcPr>
            <w:tcW w:w="2340" w:type="dxa"/>
          </w:tcPr>
          <w:p w14:paraId="64DD7641" w14:textId="77777777" w:rsidR="006219B2" w:rsidRDefault="00AF3A5C">
            <w:pPr>
              <w:pStyle w:val="TableParagraph"/>
              <w:rPr>
                <w:b/>
                <w:sz w:val="20"/>
              </w:rPr>
            </w:pPr>
            <w:r>
              <w:rPr>
                <w:b/>
                <w:sz w:val="20"/>
              </w:rPr>
              <w:t>Fluid off</w:t>
            </w:r>
          </w:p>
        </w:tc>
        <w:tc>
          <w:tcPr>
            <w:tcW w:w="7029" w:type="dxa"/>
          </w:tcPr>
          <w:p w14:paraId="1F0E85DD" w14:textId="77777777" w:rsidR="006219B2" w:rsidRDefault="00AF3A5C">
            <w:pPr>
              <w:pStyle w:val="TableParagraph"/>
              <w:spacing w:line="225" w:lineRule="exact"/>
              <w:rPr>
                <w:sz w:val="20"/>
              </w:rPr>
            </w:pPr>
            <w:r>
              <w:rPr>
                <w:sz w:val="20"/>
              </w:rPr>
              <w:t>Cumulative volume of fluid removed from patient.</w:t>
            </w:r>
          </w:p>
        </w:tc>
      </w:tr>
      <w:tr w:rsidR="006219B2" w14:paraId="407C1C36" w14:textId="77777777">
        <w:trPr>
          <w:trHeight w:val="280"/>
        </w:trPr>
        <w:tc>
          <w:tcPr>
            <w:tcW w:w="2340" w:type="dxa"/>
          </w:tcPr>
          <w:p w14:paraId="20ADFF02" w14:textId="77777777" w:rsidR="006219B2" w:rsidRDefault="00AF3A5C">
            <w:pPr>
              <w:pStyle w:val="TableParagraph"/>
              <w:spacing w:before="2"/>
              <w:rPr>
                <w:b/>
                <w:sz w:val="20"/>
              </w:rPr>
            </w:pPr>
            <w:r>
              <w:rPr>
                <w:b/>
                <w:sz w:val="20"/>
              </w:rPr>
              <w:t>Gateway</w:t>
            </w:r>
          </w:p>
        </w:tc>
        <w:tc>
          <w:tcPr>
            <w:tcW w:w="7029" w:type="dxa"/>
          </w:tcPr>
          <w:p w14:paraId="4E1CC345" w14:textId="77777777" w:rsidR="006219B2" w:rsidRDefault="00AF3A5C">
            <w:pPr>
              <w:pStyle w:val="TableParagraph"/>
              <w:spacing w:line="228" w:lineRule="exact"/>
              <w:rPr>
                <w:sz w:val="20"/>
              </w:rPr>
            </w:pPr>
            <w:r>
              <w:rPr>
                <w:sz w:val="20"/>
              </w:rPr>
              <w:t>The software that performs background processing for Clinical Procedures.</w:t>
            </w:r>
          </w:p>
        </w:tc>
      </w:tr>
      <w:tr w:rsidR="006219B2" w14:paraId="60C78A14" w14:textId="77777777">
        <w:trPr>
          <w:trHeight w:val="508"/>
        </w:trPr>
        <w:tc>
          <w:tcPr>
            <w:tcW w:w="2340" w:type="dxa"/>
          </w:tcPr>
          <w:p w14:paraId="74531DE7" w14:textId="77777777" w:rsidR="006219B2" w:rsidRDefault="00AF3A5C">
            <w:pPr>
              <w:pStyle w:val="TableParagraph"/>
              <w:rPr>
                <w:b/>
                <w:sz w:val="20"/>
              </w:rPr>
            </w:pPr>
            <w:r>
              <w:rPr>
                <w:b/>
                <w:sz w:val="20"/>
              </w:rPr>
              <w:t>Global</w:t>
            </w:r>
          </w:p>
        </w:tc>
        <w:tc>
          <w:tcPr>
            <w:tcW w:w="7029" w:type="dxa"/>
          </w:tcPr>
          <w:p w14:paraId="33AF2267" w14:textId="77777777" w:rsidR="006219B2" w:rsidRDefault="00AF3A5C">
            <w:pPr>
              <w:pStyle w:val="TableParagraph"/>
              <w:spacing w:line="242" w:lineRule="auto"/>
              <w:ind w:right="109"/>
              <w:rPr>
                <w:sz w:val="20"/>
              </w:rPr>
            </w:pPr>
            <w:r>
              <w:rPr>
                <w:sz w:val="20"/>
              </w:rPr>
              <w:t>An M term used when referring to a file stored on a storage medium, usually a magnetic disk.</w:t>
            </w:r>
          </w:p>
        </w:tc>
      </w:tr>
      <w:tr w:rsidR="006219B2" w14:paraId="04DBB7C3" w14:textId="77777777">
        <w:trPr>
          <w:trHeight w:val="969"/>
        </w:trPr>
        <w:tc>
          <w:tcPr>
            <w:tcW w:w="2340" w:type="dxa"/>
          </w:tcPr>
          <w:p w14:paraId="6209181A" w14:textId="77777777" w:rsidR="006219B2" w:rsidRDefault="00AF3A5C">
            <w:pPr>
              <w:pStyle w:val="TableParagraph"/>
              <w:rPr>
                <w:b/>
                <w:sz w:val="20"/>
              </w:rPr>
            </w:pPr>
            <w:r>
              <w:rPr>
                <w:b/>
                <w:sz w:val="20"/>
              </w:rPr>
              <w:t>GUI</w:t>
            </w:r>
          </w:p>
        </w:tc>
        <w:tc>
          <w:tcPr>
            <w:tcW w:w="7029" w:type="dxa"/>
          </w:tcPr>
          <w:p w14:paraId="11EE7A6F" w14:textId="77777777" w:rsidR="006219B2" w:rsidRDefault="00AF3A5C">
            <w:pPr>
              <w:pStyle w:val="TableParagraph"/>
              <w:spacing w:line="242" w:lineRule="auto"/>
              <w:ind w:right="119"/>
              <w:rPr>
                <w:sz w:val="20"/>
              </w:rPr>
            </w:pPr>
            <w:r>
              <w:rPr>
                <w:sz w:val="20"/>
              </w:rPr>
              <w:t>Graphical User Interface. A Windows-like screen that uses pull-down menus, icons, pointer devices, and other metaphor-type elements that can make a computer program more understandable, easier to use, allow multi-processing (more than one window or process available at once), etc.</w:t>
            </w:r>
          </w:p>
        </w:tc>
      </w:tr>
      <w:tr w:rsidR="006219B2" w14:paraId="320565F2" w14:textId="77777777">
        <w:trPr>
          <w:trHeight w:val="277"/>
        </w:trPr>
        <w:tc>
          <w:tcPr>
            <w:tcW w:w="2340" w:type="dxa"/>
          </w:tcPr>
          <w:p w14:paraId="7C257998" w14:textId="77777777" w:rsidR="006219B2" w:rsidRDefault="00AF3A5C">
            <w:pPr>
              <w:pStyle w:val="TableParagraph"/>
              <w:rPr>
                <w:b/>
                <w:sz w:val="20"/>
              </w:rPr>
            </w:pPr>
            <w:r>
              <w:rPr>
                <w:b/>
                <w:sz w:val="20"/>
              </w:rPr>
              <w:t>HDR</w:t>
            </w:r>
          </w:p>
        </w:tc>
        <w:tc>
          <w:tcPr>
            <w:tcW w:w="7029" w:type="dxa"/>
          </w:tcPr>
          <w:p w14:paraId="44B6C08B" w14:textId="77777777" w:rsidR="006219B2" w:rsidRDefault="00AF3A5C">
            <w:pPr>
              <w:pStyle w:val="TableParagraph"/>
              <w:spacing w:line="225" w:lineRule="exact"/>
              <w:rPr>
                <w:sz w:val="20"/>
              </w:rPr>
            </w:pPr>
            <w:r>
              <w:rPr>
                <w:sz w:val="20"/>
              </w:rPr>
              <w:t>Health Data Repository.</w:t>
            </w:r>
          </w:p>
        </w:tc>
      </w:tr>
      <w:tr w:rsidR="006219B2" w14:paraId="15FA7C93" w14:textId="77777777">
        <w:trPr>
          <w:trHeight w:val="280"/>
        </w:trPr>
        <w:tc>
          <w:tcPr>
            <w:tcW w:w="2340" w:type="dxa"/>
          </w:tcPr>
          <w:p w14:paraId="1424B967" w14:textId="77777777" w:rsidR="006219B2" w:rsidRDefault="00AF3A5C">
            <w:pPr>
              <w:pStyle w:val="TableParagraph"/>
              <w:rPr>
                <w:b/>
                <w:sz w:val="20"/>
              </w:rPr>
            </w:pPr>
            <w:r>
              <w:rPr>
                <w:b/>
                <w:sz w:val="20"/>
              </w:rPr>
              <w:t>HEP (CUM)</w:t>
            </w:r>
          </w:p>
        </w:tc>
        <w:tc>
          <w:tcPr>
            <w:tcW w:w="7029" w:type="dxa"/>
          </w:tcPr>
          <w:p w14:paraId="5FE958A4" w14:textId="77777777" w:rsidR="006219B2" w:rsidRDefault="00AF3A5C">
            <w:pPr>
              <w:pStyle w:val="TableParagraph"/>
              <w:spacing w:line="225" w:lineRule="exact"/>
              <w:rPr>
                <w:sz w:val="20"/>
              </w:rPr>
            </w:pPr>
            <w:r>
              <w:rPr>
                <w:sz w:val="20"/>
              </w:rPr>
              <w:t>Cumulative heparin infusion</w:t>
            </w:r>
          </w:p>
        </w:tc>
      </w:tr>
      <w:tr w:rsidR="006219B2" w14:paraId="799A9D57" w14:textId="77777777">
        <w:trPr>
          <w:trHeight w:val="278"/>
        </w:trPr>
        <w:tc>
          <w:tcPr>
            <w:tcW w:w="2340" w:type="dxa"/>
          </w:tcPr>
          <w:p w14:paraId="4589C395" w14:textId="77777777" w:rsidR="006219B2" w:rsidRDefault="00AF3A5C">
            <w:pPr>
              <w:pStyle w:val="TableParagraph"/>
              <w:rPr>
                <w:b/>
                <w:sz w:val="20"/>
              </w:rPr>
            </w:pPr>
            <w:r>
              <w:rPr>
                <w:b/>
                <w:sz w:val="20"/>
              </w:rPr>
              <w:t>HFS</w:t>
            </w:r>
          </w:p>
        </w:tc>
        <w:tc>
          <w:tcPr>
            <w:tcW w:w="7029" w:type="dxa"/>
          </w:tcPr>
          <w:p w14:paraId="5120FD1A" w14:textId="77777777" w:rsidR="006219B2" w:rsidRDefault="00AF3A5C">
            <w:pPr>
              <w:pStyle w:val="TableParagraph"/>
              <w:spacing w:line="226" w:lineRule="exact"/>
              <w:rPr>
                <w:sz w:val="20"/>
              </w:rPr>
            </w:pPr>
            <w:r>
              <w:rPr>
                <w:sz w:val="20"/>
              </w:rPr>
              <w:t>Host File System.</w:t>
            </w:r>
          </w:p>
        </w:tc>
      </w:tr>
      <w:tr w:rsidR="006219B2" w14:paraId="4850CF6C" w14:textId="77777777">
        <w:trPr>
          <w:trHeight w:val="280"/>
        </w:trPr>
        <w:tc>
          <w:tcPr>
            <w:tcW w:w="2340" w:type="dxa"/>
          </w:tcPr>
          <w:p w14:paraId="3B931D13" w14:textId="77777777" w:rsidR="006219B2" w:rsidRDefault="00AF3A5C">
            <w:pPr>
              <w:pStyle w:val="TableParagraph"/>
              <w:rPr>
                <w:b/>
                <w:sz w:val="20"/>
              </w:rPr>
            </w:pPr>
            <w:r>
              <w:rPr>
                <w:b/>
                <w:sz w:val="20"/>
              </w:rPr>
              <w:t>HIPAA</w:t>
            </w:r>
          </w:p>
        </w:tc>
        <w:tc>
          <w:tcPr>
            <w:tcW w:w="7029" w:type="dxa"/>
          </w:tcPr>
          <w:p w14:paraId="15CF2F28" w14:textId="77777777" w:rsidR="006219B2" w:rsidRDefault="00AF3A5C">
            <w:pPr>
              <w:pStyle w:val="TableParagraph"/>
              <w:spacing w:line="225" w:lineRule="exact"/>
              <w:rPr>
                <w:sz w:val="20"/>
              </w:rPr>
            </w:pPr>
            <w:r>
              <w:rPr>
                <w:sz w:val="20"/>
              </w:rPr>
              <w:t>Health Insurance Portability and Accountability Act.</w:t>
            </w:r>
          </w:p>
        </w:tc>
      </w:tr>
      <w:tr w:rsidR="006219B2" w14:paraId="1CC030D4" w14:textId="77777777">
        <w:trPr>
          <w:trHeight w:val="508"/>
        </w:trPr>
        <w:tc>
          <w:tcPr>
            <w:tcW w:w="2340" w:type="dxa"/>
          </w:tcPr>
          <w:p w14:paraId="5F323D6C" w14:textId="77777777" w:rsidR="006219B2" w:rsidRDefault="00AF3A5C">
            <w:pPr>
              <w:pStyle w:val="TableParagraph"/>
              <w:rPr>
                <w:b/>
                <w:sz w:val="20"/>
              </w:rPr>
            </w:pPr>
            <w:r>
              <w:rPr>
                <w:b/>
                <w:sz w:val="20"/>
              </w:rPr>
              <w:t>HL7</w:t>
            </w:r>
          </w:p>
        </w:tc>
        <w:tc>
          <w:tcPr>
            <w:tcW w:w="7029" w:type="dxa"/>
          </w:tcPr>
          <w:p w14:paraId="256B3440" w14:textId="77777777" w:rsidR="006219B2" w:rsidRDefault="00AF3A5C">
            <w:pPr>
              <w:pStyle w:val="TableParagraph"/>
              <w:rPr>
                <w:sz w:val="20"/>
              </w:rPr>
            </w:pPr>
            <w:r>
              <w:rPr>
                <w:sz w:val="20"/>
              </w:rPr>
              <w:t>Health Level 7. A language which various healthcare systems use to interface with one another.</w:t>
            </w:r>
          </w:p>
        </w:tc>
      </w:tr>
      <w:tr w:rsidR="006219B2" w14:paraId="22163AEA" w14:textId="77777777">
        <w:trPr>
          <w:trHeight w:val="969"/>
        </w:trPr>
        <w:tc>
          <w:tcPr>
            <w:tcW w:w="2340" w:type="dxa"/>
          </w:tcPr>
          <w:p w14:paraId="141DE3A0" w14:textId="77777777" w:rsidR="006219B2" w:rsidRDefault="00AF3A5C">
            <w:pPr>
              <w:pStyle w:val="TableParagraph"/>
              <w:rPr>
                <w:b/>
                <w:sz w:val="20"/>
              </w:rPr>
            </w:pPr>
            <w:r>
              <w:rPr>
                <w:b/>
                <w:sz w:val="20"/>
              </w:rPr>
              <w:t>HL7 Gateway</w:t>
            </w:r>
          </w:p>
        </w:tc>
        <w:tc>
          <w:tcPr>
            <w:tcW w:w="7029" w:type="dxa"/>
          </w:tcPr>
          <w:p w14:paraId="59B223DA" w14:textId="77777777" w:rsidR="006219B2" w:rsidRDefault="00AF3A5C">
            <w:pPr>
              <w:pStyle w:val="TableParagraph"/>
              <w:rPr>
                <w:sz w:val="20"/>
              </w:rPr>
            </w:pPr>
            <w:r>
              <w:rPr>
                <w:sz w:val="20"/>
              </w:rPr>
              <w:t xml:space="preserve">Hardware or software provided by a vendor that is able to receive information in a </w:t>
            </w:r>
            <w:r w:rsidR="00503374">
              <w:rPr>
                <w:sz w:val="20"/>
              </w:rPr>
              <w:t>vendor ‟s</w:t>
            </w:r>
            <w:r>
              <w:rPr>
                <w:sz w:val="20"/>
              </w:rPr>
              <w:t xml:space="preserve"> proprietary format from one or more ICU monitors and other instruments, to translate the data into standardized HL7 message format, and to pass the messages to other systems.</w:t>
            </w:r>
          </w:p>
        </w:tc>
      </w:tr>
      <w:tr w:rsidR="006219B2" w14:paraId="1575BCBD" w14:textId="77777777">
        <w:trPr>
          <w:trHeight w:val="277"/>
        </w:trPr>
        <w:tc>
          <w:tcPr>
            <w:tcW w:w="2340" w:type="dxa"/>
          </w:tcPr>
          <w:p w14:paraId="49DED8E2" w14:textId="77777777" w:rsidR="006219B2" w:rsidRDefault="00AF3A5C">
            <w:pPr>
              <w:pStyle w:val="TableParagraph"/>
              <w:rPr>
                <w:b/>
                <w:sz w:val="20"/>
              </w:rPr>
            </w:pPr>
            <w:r>
              <w:rPr>
                <w:b/>
                <w:sz w:val="20"/>
              </w:rPr>
              <w:t>HR</w:t>
            </w:r>
          </w:p>
        </w:tc>
        <w:tc>
          <w:tcPr>
            <w:tcW w:w="7029" w:type="dxa"/>
          </w:tcPr>
          <w:p w14:paraId="05332096" w14:textId="77777777" w:rsidR="006219B2" w:rsidRDefault="00AF3A5C">
            <w:pPr>
              <w:pStyle w:val="TableParagraph"/>
              <w:spacing w:line="225" w:lineRule="exact"/>
              <w:rPr>
                <w:sz w:val="20"/>
              </w:rPr>
            </w:pPr>
            <w:r>
              <w:rPr>
                <w:sz w:val="20"/>
              </w:rPr>
              <w:t>Heart Rate.</w:t>
            </w:r>
          </w:p>
        </w:tc>
      </w:tr>
      <w:tr w:rsidR="006219B2" w14:paraId="373BF2CF" w14:textId="77777777">
        <w:trPr>
          <w:trHeight w:val="278"/>
        </w:trPr>
        <w:tc>
          <w:tcPr>
            <w:tcW w:w="2340" w:type="dxa"/>
          </w:tcPr>
          <w:p w14:paraId="60D65282" w14:textId="77777777" w:rsidR="006219B2" w:rsidRDefault="00AF3A5C">
            <w:pPr>
              <w:pStyle w:val="TableParagraph"/>
              <w:rPr>
                <w:b/>
                <w:sz w:val="20"/>
              </w:rPr>
            </w:pPr>
            <w:r>
              <w:rPr>
                <w:b/>
                <w:sz w:val="20"/>
              </w:rPr>
              <w:t>HSD&amp;D</w:t>
            </w:r>
          </w:p>
        </w:tc>
        <w:tc>
          <w:tcPr>
            <w:tcW w:w="7029" w:type="dxa"/>
          </w:tcPr>
          <w:p w14:paraId="192839BE" w14:textId="77777777" w:rsidR="006219B2" w:rsidRDefault="00AF3A5C">
            <w:pPr>
              <w:pStyle w:val="TableParagraph"/>
              <w:spacing w:line="225" w:lineRule="exact"/>
              <w:rPr>
                <w:sz w:val="20"/>
              </w:rPr>
            </w:pPr>
            <w:r>
              <w:rPr>
                <w:sz w:val="20"/>
              </w:rPr>
              <w:t>Office of Information (OI), Health Systems Design &amp; Development.</w:t>
            </w:r>
          </w:p>
        </w:tc>
      </w:tr>
      <w:tr w:rsidR="006219B2" w14:paraId="08E101F1" w14:textId="77777777">
        <w:trPr>
          <w:trHeight w:val="280"/>
        </w:trPr>
        <w:tc>
          <w:tcPr>
            <w:tcW w:w="2340" w:type="dxa"/>
          </w:tcPr>
          <w:p w14:paraId="11DEBF4D" w14:textId="77777777" w:rsidR="006219B2" w:rsidRDefault="00AF3A5C">
            <w:pPr>
              <w:pStyle w:val="TableParagraph"/>
              <w:spacing w:before="2"/>
              <w:rPr>
                <w:b/>
                <w:sz w:val="20"/>
              </w:rPr>
            </w:pPr>
            <w:r>
              <w:rPr>
                <w:b/>
                <w:sz w:val="20"/>
              </w:rPr>
              <w:t>HSITES</w:t>
            </w:r>
          </w:p>
        </w:tc>
        <w:tc>
          <w:tcPr>
            <w:tcW w:w="7029" w:type="dxa"/>
          </w:tcPr>
          <w:p w14:paraId="295DA71E" w14:textId="77777777" w:rsidR="006219B2" w:rsidRDefault="00AF3A5C">
            <w:pPr>
              <w:pStyle w:val="TableParagraph"/>
              <w:spacing w:line="228" w:lineRule="exact"/>
              <w:rPr>
                <w:sz w:val="20"/>
              </w:rPr>
            </w:pPr>
            <w:r>
              <w:rPr>
                <w:sz w:val="20"/>
              </w:rPr>
              <w:t>Health Systems Implementation, Training, Education, and Support.</w:t>
            </w:r>
          </w:p>
        </w:tc>
      </w:tr>
      <w:tr w:rsidR="006219B2" w14:paraId="6F1D716C" w14:textId="77777777">
        <w:trPr>
          <w:trHeight w:val="278"/>
        </w:trPr>
        <w:tc>
          <w:tcPr>
            <w:tcW w:w="2340" w:type="dxa"/>
          </w:tcPr>
          <w:p w14:paraId="3B143E70" w14:textId="77777777" w:rsidR="006219B2" w:rsidRDefault="00AF3A5C">
            <w:pPr>
              <w:pStyle w:val="TableParagraph"/>
              <w:rPr>
                <w:b/>
                <w:sz w:val="20"/>
              </w:rPr>
            </w:pPr>
            <w:r>
              <w:rPr>
                <w:b/>
                <w:sz w:val="20"/>
              </w:rPr>
              <w:t>ICU</w:t>
            </w:r>
          </w:p>
        </w:tc>
        <w:tc>
          <w:tcPr>
            <w:tcW w:w="7029" w:type="dxa"/>
          </w:tcPr>
          <w:p w14:paraId="12AC17E5" w14:textId="77777777" w:rsidR="006219B2" w:rsidRDefault="00AF3A5C">
            <w:pPr>
              <w:pStyle w:val="TableParagraph"/>
              <w:spacing w:line="225" w:lineRule="exact"/>
              <w:rPr>
                <w:sz w:val="20"/>
              </w:rPr>
            </w:pPr>
            <w:r>
              <w:rPr>
                <w:sz w:val="20"/>
              </w:rPr>
              <w:t>Intensive Care Unit.</w:t>
            </w:r>
          </w:p>
        </w:tc>
      </w:tr>
      <w:tr w:rsidR="006219B2" w14:paraId="6017D1DD" w14:textId="77777777">
        <w:trPr>
          <w:trHeight w:val="280"/>
        </w:trPr>
        <w:tc>
          <w:tcPr>
            <w:tcW w:w="2340" w:type="dxa"/>
          </w:tcPr>
          <w:p w14:paraId="57953624" w14:textId="77777777" w:rsidR="006219B2" w:rsidRDefault="00AF3A5C">
            <w:pPr>
              <w:pStyle w:val="TableParagraph"/>
              <w:rPr>
                <w:b/>
                <w:sz w:val="20"/>
              </w:rPr>
            </w:pPr>
            <w:r>
              <w:rPr>
                <w:b/>
                <w:sz w:val="20"/>
              </w:rPr>
              <w:t>IEN</w:t>
            </w:r>
          </w:p>
        </w:tc>
        <w:tc>
          <w:tcPr>
            <w:tcW w:w="7029" w:type="dxa"/>
          </w:tcPr>
          <w:p w14:paraId="124AF14D" w14:textId="77777777" w:rsidR="006219B2" w:rsidRDefault="00AF3A5C">
            <w:pPr>
              <w:pStyle w:val="TableParagraph"/>
              <w:spacing w:line="225" w:lineRule="exact"/>
              <w:rPr>
                <w:sz w:val="20"/>
              </w:rPr>
            </w:pPr>
            <w:r>
              <w:rPr>
                <w:sz w:val="20"/>
              </w:rPr>
              <w:t>Internal Entry Number.</w:t>
            </w:r>
          </w:p>
        </w:tc>
      </w:tr>
      <w:tr w:rsidR="006219B2" w14:paraId="541A0BEB" w14:textId="77777777">
        <w:trPr>
          <w:trHeight w:val="278"/>
        </w:trPr>
        <w:tc>
          <w:tcPr>
            <w:tcW w:w="2340" w:type="dxa"/>
          </w:tcPr>
          <w:p w14:paraId="0CDB02A6" w14:textId="77777777" w:rsidR="006219B2" w:rsidRDefault="00AF3A5C">
            <w:pPr>
              <w:pStyle w:val="TableParagraph"/>
              <w:spacing w:before="1"/>
              <w:rPr>
                <w:b/>
                <w:sz w:val="20"/>
              </w:rPr>
            </w:pPr>
            <w:r>
              <w:rPr>
                <w:b/>
                <w:sz w:val="20"/>
              </w:rPr>
              <w:t>IJ</w:t>
            </w:r>
          </w:p>
        </w:tc>
        <w:tc>
          <w:tcPr>
            <w:tcW w:w="7029" w:type="dxa"/>
          </w:tcPr>
          <w:p w14:paraId="49015B58" w14:textId="77777777" w:rsidR="006219B2" w:rsidRDefault="00AF3A5C">
            <w:pPr>
              <w:pStyle w:val="TableParagraph"/>
              <w:spacing w:line="226" w:lineRule="exact"/>
              <w:rPr>
                <w:sz w:val="20"/>
              </w:rPr>
            </w:pPr>
            <w:r>
              <w:rPr>
                <w:sz w:val="20"/>
              </w:rPr>
              <w:t>Internal Jugular.</w:t>
            </w:r>
          </w:p>
        </w:tc>
      </w:tr>
      <w:tr w:rsidR="006219B2" w14:paraId="4D688CC4" w14:textId="77777777">
        <w:trPr>
          <w:trHeight w:val="1199"/>
        </w:trPr>
        <w:tc>
          <w:tcPr>
            <w:tcW w:w="2340" w:type="dxa"/>
          </w:tcPr>
          <w:p w14:paraId="0648251E" w14:textId="77777777" w:rsidR="006219B2" w:rsidRDefault="00AF3A5C">
            <w:pPr>
              <w:pStyle w:val="TableParagraph"/>
              <w:rPr>
                <w:b/>
                <w:sz w:val="20"/>
              </w:rPr>
            </w:pPr>
            <w:r>
              <w:rPr>
                <w:b/>
                <w:sz w:val="20"/>
              </w:rPr>
              <w:t>Instrument</w:t>
            </w:r>
          </w:p>
        </w:tc>
        <w:tc>
          <w:tcPr>
            <w:tcW w:w="7029" w:type="dxa"/>
          </w:tcPr>
          <w:p w14:paraId="18C4B536" w14:textId="77777777" w:rsidR="006219B2" w:rsidRDefault="00AF3A5C">
            <w:pPr>
              <w:pStyle w:val="TableParagraph"/>
              <w:ind w:right="109"/>
              <w:rPr>
                <w:sz w:val="20"/>
              </w:rPr>
            </w:pPr>
            <w:r>
              <w:rPr>
                <w:sz w:val="20"/>
              </w:rPr>
              <w:t>An instrument is a device used to perform a medical function on a patient. In Clinical Flowsheets instrument refers to ICU monitors, which are electronic devices that collect and/or display information concerning the physical state of a patient. Usually, the monitor attaches to a patient and takes readings over time without requiring intervention for each reading.</w:t>
            </w:r>
          </w:p>
        </w:tc>
      </w:tr>
    </w:tbl>
    <w:p w14:paraId="3EED253A" w14:textId="77777777" w:rsidR="006219B2" w:rsidRDefault="006219B2">
      <w:pPr>
        <w:rPr>
          <w:sz w:val="20"/>
        </w:rPr>
        <w:sectPr w:rsidR="006219B2">
          <w:pgSz w:w="12240" w:h="15840"/>
          <w:pgMar w:top="1140" w:right="620" w:bottom="1160" w:left="1220" w:header="902" w:footer="976" w:gutter="0"/>
          <w:cols w:space="720"/>
        </w:sectPr>
      </w:pPr>
    </w:p>
    <w:p w14:paraId="2AB9FCBC" w14:textId="77777777" w:rsidR="006219B2" w:rsidRDefault="006219B2">
      <w:pPr>
        <w:pStyle w:val="BodyText"/>
        <w:spacing w:before="6"/>
        <w:rPr>
          <w:sz w:val="2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219B2" w14:paraId="29EFA162" w14:textId="77777777">
        <w:trPr>
          <w:trHeight w:val="343"/>
        </w:trPr>
        <w:tc>
          <w:tcPr>
            <w:tcW w:w="2340" w:type="dxa"/>
          </w:tcPr>
          <w:p w14:paraId="3C2189E5" w14:textId="77777777" w:rsidR="006219B2" w:rsidRDefault="00AF3A5C">
            <w:pPr>
              <w:pStyle w:val="TableParagraph"/>
              <w:spacing w:before="36"/>
              <w:rPr>
                <w:rFonts w:ascii="Arial"/>
                <w:b/>
              </w:rPr>
            </w:pPr>
            <w:r>
              <w:rPr>
                <w:rFonts w:ascii="Arial"/>
                <w:b/>
              </w:rPr>
              <w:t>Term</w:t>
            </w:r>
          </w:p>
        </w:tc>
        <w:tc>
          <w:tcPr>
            <w:tcW w:w="7029" w:type="dxa"/>
          </w:tcPr>
          <w:p w14:paraId="6DB3E89C" w14:textId="77777777" w:rsidR="006219B2" w:rsidRDefault="00AF3A5C">
            <w:pPr>
              <w:pStyle w:val="TableParagraph"/>
              <w:spacing w:before="36"/>
              <w:rPr>
                <w:rFonts w:ascii="Arial"/>
                <w:b/>
              </w:rPr>
            </w:pPr>
            <w:r>
              <w:rPr>
                <w:rFonts w:ascii="Arial"/>
                <w:b/>
              </w:rPr>
              <w:t>Description</w:t>
            </w:r>
          </w:p>
        </w:tc>
      </w:tr>
      <w:tr w:rsidR="006219B2" w14:paraId="42677CF3" w14:textId="77777777">
        <w:trPr>
          <w:trHeight w:val="1888"/>
        </w:trPr>
        <w:tc>
          <w:tcPr>
            <w:tcW w:w="2340" w:type="dxa"/>
          </w:tcPr>
          <w:p w14:paraId="690EF80D" w14:textId="77777777" w:rsidR="006219B2" w:rsidRDefault="00AF3A5C">
            <w:pPr>
              <w:pStyle w:val="TableParagraph"/>
              <w:rPr>
                <w:b/>
                <w:sz w:val="20"/>
              </w:rPr>
            </w:pPr>
            <w:r>
              <w:rPr>
                <w:b/>
                <w:sz w:val="20"/>
              </w:rPr>
              <w:t>Interpreter</w:t>
            </w:r>
          </w:p>
        </w:tc>
        <w:tc>
          <w:tcPr>
            <w:tcW w:w="7029" w:type="dxa"/>
          </w:tcPr>
          <w:p w14:paraId="7E4F078D" w14:textId="77777777" w:rsidR="006219B2" w:rsidRDefault="00AF3A5C">
            <w:pPr>
              <w:pStyle w:val="TableParagraph"/>
              <w:rPr>
                <w:sz w:val="20"/>
              </w:rPr>
            </w:pPr>
            <w:r>
              <w:rPr>
                <w:sz w:val="20"/>
              </w:rPr>
              <w:t>Interpreter is a user role exported with USR*1*19 to support the Clinical Procedures Class. The role of the Interpreter is to interpret the results of a clinical procedure.</w:t>
            </w:r>
          </w:p>
          <w:p w14:paraId="38E19D97" w14:textId="77777777" w:rsidR="006219B2" w:rsidRDefault="00AF3A5C">
            <w:pPr>
              <w:pStyle w:val="TableParagraph"/>
              <w:rPr>
                <w:sz w:val="20"/>
              </w:rPr>
            </w:pPr>
            <w:r>
              <w:rPr>
                <w:sz w:val="20"/>
              </w:rPr>
              <w:t>Users who are authorized to interpret the results of a clinical procedure are sent a notification when an instrument report and/or images for a CP request are available for interpretation. Business rules are used to determine what actions an interpreter can perform on a document of a specified class, but the interpreter themselves are defined by the Consults application. These individuals are „clinical update users‟ for a given consult service.</w:t>
            </w:r>
          </w:p>
        </w:tc>
      </w:tr>
      <w:tr w:rsidR="006219B2" w14:paraId="3BF7ABD4" w14:textId="77777777">
        <w:trPr>
          <w:trHeight w:val="278"/>
        </w:trPr>
        <w:tc>
          <w:tcPr>
            <w:tcW w:w="2340" w:type="dxa"/>
          </w:tcPr>
          <w:p w14:paraId="173160FA" w14:textId="77777777" w:rsidR="006219B2" w:rsidRDefault="00AF3A5C">
            <w:pPr>
              <w:pStyle w:val="TableParagraph"/>
              <w:rPr>
                <w:b/>
                <w:sz w:val="20"/>
              </w:rPr>
            </w:pPr>
            <w:r>
              <w:rPr>
                <w:b/>
                <w:sz w:val="20"/>
              </w:rPr>
              <w:t>IRM</w:t>
            </w:r>
          </w:p>
        </w:tc>
        <w:tc>
          <w:tcPr>
            <w:tcW w:w="7029" w:type="dxa"/>
          </w:tcPr>
          <w:p w14:paraId="5C622378" w14:textId="77777777" w:rsidR="006219B2" w:rsidRDefault="00AF3A5C">
            <w:pPr>
              <w:pStyle w:val="TableParagraph"/>
              <w:spacing w:line="225" w:lineRule="exact"/>
              <w:rPr>
                <w:sz w:val="20"/>
              </w:rPr>
            </w:pPr>
            <w:r>
              <w:rPr>
                <w:sz w:val="20"/>
              </w:rPr>
              <w:t>Information Resource Management.</w:t>
            </w:r>
          </w:p>
        </w:tc>
      </w:tr>
      <w:tr w:rsidR="006219B2" w14:paraId="411DF6BA" w14:textId="77777777">
        <w:trPr>
          <w:trHeight w:val="280"/>
        </w:trPr>
        <w:tc>
          <w:tcPr>
            <w:tcW w:w="2340" w:type="dxa"/>
          </w:tcPr>
          <w:p w14:paraId="2787B9CF" w14:textId="77777777" w:rsidR="006219B2" w:rsidRDefault="00AF3A5C">
            <w:pPr>
              <w:pStyle w:val="TableParagraph"/>
              <w:rPr>
                <w:b/>
                <w:sz w:val="20"/>
              </w:rPr>
            </w:pPr>
            <w:r>
              <w:rPr>
                <w:b/>
                <w:sz w:val="20"/>
              </w:rPr>
              <w:t>IRMS</w:t>
            </w:r>
          </w:p>
        </w:tc>
        <w:tc>
          <w:tcPr>
            <w:tcW w:w="7029" w:type="dxa"/>
          </w:tcPr>
          <w:p w14:paraId="1CF01337" w14:textId="77777777" w:rsidR="006219B2" w:rsidRDefault="00AF3A5C">
            <w:pPr>
              <w:pStyle w:val="TableParagraph"/>
              <w:spacing w:line="225" w:lineRule="exact"/>
              <w:rPr>
                <w:sz w:val="20"/>
              </w:rPr>
            </w:pPr>
            <w:r>
              <w:rPr>
                <w:sz w:val="20"/>
              </w:rPr>
              <w:t>Information Resource Management Service.</w:t>
            </w:r>
          </w:p>
        </w:tc>
      </w:tr>
      <w:tr w:rsidR="006219B2" w14:paraId="05BB6FCF" w14:textId="77777777">
        <w:trPr>
          <w:trHeight w:val="278"/>
        </w:trPr>
        <w:tc>
          <w:tcPr>
            <w:tcW w:w="2340" w:type="dxa"/>
          </w:tcPr>
          <w:p w14:paraId="358F1DEE" w14:textId="77777777" w:rsidR="006219B2" w:rsidRDefault="00AF3A5C">
            <w:pPr>
              <w:pStyle w:val="TableParagraph"/>
              <w:rPr>
                <w:b/>
                <w:sz w:val="20"/>
              </w:rPr>
            </w:pPr>
            <w:r>
              <w:rPr>
                <w:b/>
                <w:sz w:val="20"/>
              </w:rPr>
              <w:t>JCAHO</w:t>
            </w:r>
          </w:p>
        </w:tc>
        <w:tc>
          <w:tcPr>
            <w:tcW w:w="7029" w:type="dxa"/>
          </w:tcPr>
          <w:p w14:paraId="4E7BFD91" w14:textId="77777777" w:rsidR="006219B2" w:rsidRDefault="00AF3A5C">
            <w:pPr>
              <w:pStyle w:val="TableParagraph"/>
              <w:spacing w:line="225" w:lineRule="exact"/>
              <w:rPr>
                <w:sz w:val="20"/>
              </w:rPr>
            </w:pPr>
            <w:r>
              <w:rPr>
                <w:sz w:val="20"/>
              </w:rPr>
              <w:t>Joint Commission on Accreditation of Healthcare Organizations.</w:t>
            </w:r>
          </w:p>
        </w:tc>
      </w:tr>
      <w:tr w:rsidR="006219B2" w14:paraId="35247A13" w14:textId="77777777">
        <w:trPr>
          <w:trHeight w:val="1200"/>
        </w:trPr>
        <w:tc>
          <w:tcPr>
            <w:tcW w:w="2340" w:type="dxa"/>
          </w:tcPr>
          <w:p w14:paraId="02BCFA4C" w14:textId="77777777" w:rsidR="006219B2" w:rsidRDefault="00AF3A5C">
            <w:pPr>
              <w:pStyle w:val="TableParagraph"/>
              <w:rPr>
                <w:b/>
                <w:sz w:val="20"/>
              </w:rPr>
            </w:pPr>
            <w:r>
              <w:rPr>
                <w:b/>
                <w:sz w:val="20"/>
              </w:rPr>
              <w:t>Kernel</w:t>
            </w:r>
          </w:p>
        </w:tc>
        <w:tc>
          <w:tcPr>
            <w:tcW w:w="7029" w:type="dxa"/>
          </w:tcPr>
          <w:p w14:paraId="26DADB86" w14:textId="77777777" w:rsidR="006219B2" w:rsidRDefault="00AF3A5C">
            <w:pPr>
              <w:pStyle w:val="TableParagraph"/>
              <w:spacing w:line="242" w:lineRule="auto"/>
              <w:ind w:right="257"/>
              <w:rPr>
                <w:sz w:val="20"/>
              </w:rPr>
            </w:pPr>
            <w:r>
              <w:rPr>
                <w:sz w:val="20"/>
              </w:rPr>
              <w:t>A set of software utilities. These utilities provide data processing support for the application packages developed within the VA. They are also tools used in configuring the local computer site to meet the particular needs of the hospital. The components of this operating system include MenuMan, TaskMan, Device Handler, Log-on/Security, and other specialized routines.</w:t>
            </w:r>
          </w:p>
        </w:tc>
      </w:tr>
      <w:tr w:rsidR="006219B2" w14:paraId="394D2A4E" w14:textId="77777777">
        <w:trPr>
          <w:trHeight w:val="508"/>
        </w:trPr>
        <w:tc>
          <w:tcPr>
            <w:tcW w:w="2340" w:type="dxa"/>
          </w:tcPr>
          <w:p w14:paraId="536C05F0" w14:textId="77777777" w:rsidR="006219B2" w:rsidRDefault="00AF3A5C">
            <w:pPr>
              <w:pStyle w:val="TableParagraph"/>
              <w:rPr>
                <w:b/>
                <w:sz w:val="20"/>
              </w:rPr>
            </w:pPr>
            <w:r>
              <w:rPr>
                <w:b/>
                <w:sz w:val="20"/>
              </w:rPr>
              <w:t>Key</w:t>
            </w:r>
          </w:p>
        </w:tc>
        <w:tc>
          <w:tcPr>
            <w:tcW w:w="7029" w:type="dxa"/>
          </w:tcPr>
          <w:p w14:paraId="722CBCA0" w14:textId="77777777" w:rsidR="006219B2" w:rsidRDefault="00AF3A5C">
            <w:pPr>
              <w:pStyle w:val="TableParagraph"/>
              <w:spacing w:line="242" w:lineRule="auto"/>
              <w:rPr>
                <w:sz w:val="20"/>
              </w:rPr>
            </w:pPr>
            <w:r>
              <w:rPr>
                <w:sz w:val="20"/>
              </w:rPr>
              <w:t>A level of access assigned to a Flowsheets user that determines which Flowsheets functions the user may perform. Refer to “User Role” in this Glossary.</w:t>
            </w:r>
          </w:p>
        </w:tc>
      </w:tr>
      <w:tr w:rsidR="006219B2" w14:paraId="57A6794C" w14:textId="77777777">
        <w:trPr>
          <w:trHeight w:val="738"/>
        </w:trPr>
        <w:tc>
          <w:tcPr>
            <w:tcW w:w="2340" w:type="dxa"/>
          </w:tcPr>
          <w:p w14:paraId="605CC6A1" w14:textId="77777777" w:rsidR="006219B2" w:rsidRDefault="00AF3A5C">
            <w:pPr>
              <w:pStyle w:val="TableParagraph"/>
              <w:rPr>
                <w:b/>
                <w:sz w:val="20"/>
              </w:rPr>
            </w:pPr>
            <w:r>
              <w:rPr>
                <w:b/>
                <w:sz w:val="20"/>
              </w:rPr>
              <w:t>LAYGO</w:t>
            </w:r>
          </w:p>
        </w:tc>
        <w:tc>
          <w:tcPr>
            <w:tcW w:w="7029" w:type="dxa"/>
          </w:tcPr>
          <w:p w14:paraId="623CF596" w14:textId="77777777" w:rsidR="006219B2" w:rsidRDefault="00AF3A5C">
            <w:pPr>
              <w:pStyle w:val="TableParagraph"/>
              <w:spacing w:line="242" w:lineRule="auto"/>
              <w:ind w:right="172"/>
              <w:jc w:val="both"/>
              <w:rPr>
                <w:sz w:val="20"/>
              </w:rPr>
            </w:pPr>
            <w:r>
              <w:rPr>
                <w:sz w:val="20"/>
              </w:rPr>
              <w:t>An acronym for Learn As You Go. A technique used by VA FileMan to acquire new information as it goes about its normal procedure. It permits a user to add new data</w:t>
            </w:r>
            <w:r>
              <w:rPr>
                <w:spacing w:val="-31"/>
                <w:sz w:val="20"/>
              </w:rPr>
              <w:t xml:space="preserve"> </w:t>
            </w:r>
            <w:r>
              <w:rPr>
                <w:sz w:val="20"/>
              </w:rPr>
              <w:t>to a</w:t>
            </w:r>
            <w:r>
              <w:rPr>
                <w:spacing w:val="-1"/>
                <w:sz w:val="20"/>
              </w:rPr>
              <w:t xml:space="preserve"> </w:t>
            </w:r>
            <w:r>
              <w:rPr>
                <w:sz w:val="20"/>
              </w:rPr>
              <w:t>file.</w:t>
            </w:r>
          </w:p>
        </w:tc>
      </w:tr>
      <w:tr w:rsidR="006219B2" w14:paraId="7F3CAF96" w14:textId="77777777">
        <w:trPr>
          <w:trHeight w:val="508"/>
        </w:trPr>
        <w:tc>
          <w:tcPr>
            <w:tcW w:w="2340" w:type="dxa"/>
          </w:tcPr>
          <w:p w14:paraId="2888317A" w14:textId="77777777" w:rsidR="006219B2" w:rsidRDefault="00AF3A5C">
            <w:pPr>
              <w:pStyle w:val="TableParagraph"/>
              <w:rPr>
                <w:b/>
                <w:sz w:val="20"/>
              </w:rPr>
            </w:pPr>
            <w:r>
              <w:rPr>
                <w:b/>
                <w:sz w:val="20"/>
              </w:rPr>
              <w:t>LPES/CPS</w:t>
            </w:r>
          </w:p>
        </w:tc>
        <w:tc>
          <w:tcPr>
            <w:tcW w:w="7029" w:type="dxa"/>
          </w:tcPr>
          <w:p w14:paraId="0BDED922" w14:textId="77777777" w:rsidR="006219B2" w:rsidRDefault="00AF3A5C">
            <w:pPr>
              <w:pStyle w:val="TableParagraph"/>
              <w:spacing w:line="242" w:lineRule="auto"/>
              <w:ind w:right="540"/>
              <w:rPr>
                <w:sz w:val="20"/>
              </w:rPr>
            </w:pPr>
            <w:r>
              <w:rPr>
                <w:sz w:val="20"/>
              </w:rPr>
              <w:t>Legacy Product Enterprise Support/Clinical Product Support. Enterprise Product Support (formerly Enterprise VistA Support).</w:t>
            </w:r>
          </w:p>
        </w:tc>
      </w:tr>
      <w:tr w:rsidR="006219B2" w14:paraId="387A978F" w14:textId="77777777">
        <w:trPr>
          <w:trHeight w:val="280"/>
        </w:trPr>
        <w:tc>
          <w:tcPr>
            <w:tcW w:w="2340" w:type="dxa"/>
          </w:tcPr>
          <w:p w14:paraId="5628FD36" w14:textId="77777777" w:rsidR="006219B2" w:rsidRDefault="00AF3A5C">
            <w:pPr>
              <w:pStyle w:val="TableParagraph"/>
              <w:rPr>
                <w:b/>
                <w:sz w:val="20"/>
              </w:rPr>
            </w:pPr>
            <w:r>
              <w:rPr>
                <w:b/>
                <w:sz w:val="20"/>
              </w:rPr>
              <w:t>log</w:t>
            </w:r>
          </w:p>
        </w:tc>
        <w:tc>
          <w:tcPr>
            <w:tcW w:w="7029" w:type="dxa"/>
          </w:tcPr>
          <w:p w14:paraId="7D86D3DC" w14:textId="77777777" w:rsidR="006219B2" w:rsidRDefault="00AF3A5C">
            <w:pPr>
              <w:pStyle w:val="TableParagraph"/>
              <w:spacing w:line="225" w:lineRule="exact"/>
              <w:rPr>
                <w:sz w:val="20"/>
              </w:rPr>
            </w:pPr>
            <w:r>
              <w:rPr>
                <w:sz w:val="20"/>
              </w:rPr>
              <w:t>A list that provides the time and description of events as they occur.</w:t>
            </w:r>
          </w:p>
        </w:tc>
      </w:tr>
      <w:tr w:rsidR="006219B2" w14:paraId="73B48686" w14:textId="77777777">
        <w:trPr>
          <w:trHeight w:val="738"/>
        </w:trPr>
        <w:tc>
          <w:tcPr>
            <w:tcW w:w="2340" w:type="dxa"/>
          </w:tcPr>
          <w:p w14:paraId="52150D82" w14:textId="77777777" w:rsidR="006219B2" w:rsidRDefault="00AF3A5C">
            <w:pPr>
              <w:pStyle w:val="TableParagraph"/>
              <w:rPr>
                <w:b/>
                <w:sz w:val="20"/>
              </w:rPr>
            </w:pPr>
            <w:r>
              <w:rPr>
                <w:b/>
                <w:w w:val="99"/>
                <w:sz w:val="20"/>
              </w:rPr>
              <w:t>M</w:t>
            </w:r>
          </w:p>
        </w:tc>
        <w:tc>
          <w:tcPr>
            <w:tcW w:w="7029" w:type="dxa"/>
          </w:tcPr>
          <w:p w14:paraId="0CB415C9" w14:textId="77777777" w:rsidR="006219B2" w:rsidRDefault="00AF3A5C">
            <w:pPr>
              <w:pStyle w:val="TableParagraph"/>
              <w:spacing w:line="242" w:lineRule="auto"/>
              <w:ind w:right="273"/>
              <w:rPr>
                <w:sz w:val="20"/>
              </w:rPr>
            </w:pPr>
            <w:r>
              <w:rPr>
                <w:sz w:val="20"/>
              </w:rPr>
              <w:t>Formerly known as MUMPS or the Massachusetts (General Hospital) Utility Multi- Programming System. This is the programming language used to write all VistA applications.</w:t>
            </w:r>
          </w:p>
        </w:tc>
      </w:tr>
      <w:tr w:rsidR="006219B2" w14:paraId="7E5348A8" w14:textId="77777777">
        <w:trPr>
          <w:trHeight w:val="278"/>
        </w:trPr>
        <w:tc>
          <w:tcPr>
            <w:tcW w:w="2340" w:type="dxa"/>
          </w:tcPr>
          <w:p w14:paraId="6F99BFF5" w14:textId="77777777" w:rsidR="006219B2" w:rsidRDefault="00AF3A5C">
            <w:pPr>
              <w:pStyle w:val="TableParagraph"/>
              <w:rPr>
                <w:b/>
                <w:sz w:val="20"/>
              </w:rPr>
            </w:pPr>
            <w:r>
              <w:rPr>
                <w:b/>
                <w:sz w:val="20"/>
              </w:rPr>
              <w:t>MailMan</w:t>
            </w:r>
          </w:p>
        </w:tc>
        <w:tc>
          <w:tcPr>
            <w:tcW w:w="7029" w:type="dxa"/>
          </w:tcPr>
          <w:p w14:paraId="78660ED0" w14:textId="77777777" w:rsidR="006219B2" w:rsidRDefault="00AF3A5C">
            <w:pPr>
              <w:pStyle w:val="TableParagraph"/>
              <w:spacing w:line="226" w:lineRule="exact"/>
              <w:rPr>
                <w:sz w:val="20"/>
              </w:rPr>
            </w:pPr>
            <w:r>
              <w:rPr>
                <w:sz w:val="20"/>
              </w:rPr>
              <w:t>An electronic mail, teleconferencing, and networking system.</w:t>
            </w:r>
          </w:p>
        </w:tc>
      </w:tr>
      <w:tr w:rsidR="006219B2" w14:paraId="5B70C0D8" w14:textId="77777777">
        <w:trPr>
          <w:trHeight w:val="280"/>
        </w:trPr>
        <w:tc>
          <w:tcPr>
            <w:tcW w:w="2340" w:type="dxa"/>
          </w:tcPr>
          <w:p w14:paraId="5C17420D" w14:textId="77777777" w:rsidR="006219B2" w:rsidRDefault="00AF3A5C">
            <w:pPr>
              <w:pStyle w:val="TableParagraph"/>
              <w:rPr>
                <w:b/>
                <w:sz w:val="20"/>
              </w:rPr>
            </w:pPr>
            <w:r>
              <w:rPr>
                <w:b/>
                <w:sz w:val="20"/>
              </w:rPr>
              <w:t>MAP</w:t>
            </w:r>
          </w:p>
        </w:tc>
        <w:tc>
          <w:tcPr>
            <w:tcW w:w="7029" w:type="dxa"/>
          </w:tcPr>
          <w:p w14:paraId="034DD1A8" w14:textId="77777777" w:rsidR="006219B2" w:rsidRDefault="00AF3A5C">
            <w:pPr>
              <w:pStyle w:val="TableParagraph"/>
              <w:spacing w:line="225" w:lineRule="exact"/>
              <w:rPr>
                <w:sz w:val="20"/>
              </w:rPr>
            </w:pPr>
            <w:r>
              <w:rPr>
                <w:sz w:val="20"/>
              </w:rPr>
              <w:t>Mean Arterial Pressure.</w:t>
            </w:r>
          </w:p>
        </w:tc>
      </w:tr>
      <w:tr w:rsidR="006219B2" w14:paraId="1026552C" w14:textId="77777777">
        <w:trPr>
          <w:trHeight w:val="508"/>
        </w:trPr>
        <w:tc>
          <w:tcPr>
            <w:tcW w:w="2340" w:type="dxa"/>
          </w:tcPr>
          <w:p w14:paraId="0FA2FBC3" w14:textId="77777777" w:rsidR="006219B2" w:rsidRDefault="00AF3A5C">
            <w:pPr>
              <w:pStyle w:val="TableParagraph"/>
              <w:rPr>
                <w:b/>
                <w:sz w:val="20"/>
              </w:rPr>
            </w:pPr>
            <w:r>
              <w:rPr>
                <w:b/>
                <w:sz w:val="20"/>
              </w:rPr>
              <w:t>Menu</w:t>
            </w:r>
          </w:p>
        </w:tc>
        <w:tc>
          <w:tcPr>
            <w:tcW w:w="7029" w:type="dxa"/>
          </w:tcPr>
          <w:p w14:paraId="7AA1116C" w14:textId="77777777" w:rsidR="006219B2" w:rsidRDefault="00AF3A5C">
            <w:pPr>
              <w:pStyle w:val="TableParagraph"/>
              <w:spacing w:line="242" w:lineRule="auto"/>
              <w:rPr>
                <w:sz w:val="20"/>
              </w:rPr>
            </w:pPr>
            <w:r>
              <w:rPr>
                <w:sz w:val="20"/>
              </w:rPr>
              <w:t>A set of options or functions available to users for editing, formatting, generating reports, etc.</w:t>
            </w:r>
          </w:p>
        </w:tc>
      </w:tr>
      <w:tr w:rsidR="006219B2" w14:paraId="2C16F9E7" w14:textId="77777777">
        <w:trPr>
          <w:trHeight w:val="508"/>
        </w:trPr>
        <w:tc>
          <w:tcPr>
            <w:tcW w:w="2340" w:type="dxa"/>
          </w:tcPr>
          <w:p w14:paraId="299E330E" w14:textId="77777777" w:rsidR="006219B2" w:rsidRDefault="00AF3A5C">
            <w:pPr>
              <w:pStyle w:val="TableParagraph"/>
              <w:rPr>
                <w:b/>
                <w:sz w:val="20"/>
              </w:rPr>
            </w:pPr>
            <w:r>
              <w:rPr>
                <w:b/>
                <w:sz w:val="20"/>
              </w:rPr>
              <w:t>Module</w:t>
            </w:r>
          </w:p>
        </w:tc>
        <w:tc>
          <w:tcPr>
            <w:tcW w:w="7029" w:type="dxa"/>
          </w:tcPr>
          <w:p w14:paraId="35197129" w14:textId="77777777" w:rsidR="006219B2" w:rsidRDefault="00AF3A5C">
            <w:pPr>
              <w:pStyle w:val="TableParagraph"/>
              <w:spacing w:line="242" w:lineRule="auto"/>
              <w:ind w:right="169"/>
              <w:rPr>
                <w:sz w:val="20"/>
              </w:rPr>
            </w:pPr>
            <w:r>
              <w:rPr>
                <w:sz w:val="20"/>
              </w:rPr>
              <w:t>A component of a software application that covers a single topic or a small section of a broad topic.</w:t>
            </w:r>
          </w:p>
        </w:tc>
      </w:tr>
      <w:tr w:rsidR="006219B2" w14:paraId="1ECCC604" w14:textId="77777777">
        <w:trPr>
          <w:trHeight w:val="508"/>
        </w:trPr>
        <w:tc>
          <w:tcPr>
            <w:tcW w:w="2340" w:type="dxa"/>
          </w:tcPr>
          <w:p w14:paraId="087DDBC1" w14:textId="77777777" w:rsidR="006219B2" w:rsidRDefault="00AF3A5C">
            <w:pPr>
              <w:pStyle w:val="TableParagraph"/>
              <w:rPr>
                <w:b/>
                <w:sz w:val="20"/>
              </w:rPr>
            </w:pPr>
            <w:r>
              <w:rPr>
                <w:b/>
                <w:sz w:val="20"/>
              </w:rPr>
              <w:t>MUMPS</w:t>
            </w:r>
          </w:p>
        </w:tc>
        <w:tc>
          <w:tcPr>
            <w:tcW w:w="7029" w:type="dxa"/>
          </w:tcPr>
          <w:p w14:paraId="5F641D81" w14:textId="77777777" w:rsidR="006219B2" w:rsidRDefault="00AF3A5C">
            <w:pPr>
              <w:pStyle w:val="TableParagraph"/>
              <w:spacing w:line="242" w:lineRule="auto"/>
              <w:ind w:right="295"/>
              <w:rPr>
                <w:sz w:val="20"/>
              </w:rPr>
            </w:pPr>
            <w:r>
              <w:rPr>
                <w:sz w:val="20"/>
              </w:rPr>
              <w:t>Massachusetts General Hospital Utility Multi-Programming System. Obsolete; now known as "M" programming language.</w:t>
            </w:r>
          </w:p>
        </w:tc>
      </w:tr>
      <w:tr w:rsidR="006219B2" w14:paraId="2EFD48D8" w14:textId="77777777">
        <w:trPr>
          <w:trHeight w:val="510"/>
        </w:trPr>
        <w:tc>
          <w:tcPr>
            <w:tcW w:w="2340" w:type="dxa"/>
          </w:tcPr>
          <w:p w14:paraId="30D54D5D" w14:textId="77777777" w:rsidR="006219B2" w:rsidRDefault="00AF3A5C">
            <w:pPr>
              <w:pStyle w:val="TableParagraph"/>
              <w:rPr>
                <w:b/>
                <w:sz w:val="20"/>
              </w:rPr>
            </w:pPr>
            <w:r>
              <w:rPr>
                <w:b/>
                <w:sz w:val="20"/>
              </w:rPr>
              <w:t>Namespace</w:t>
            </w:r>
          </w:p>
        </w:tc>
        <w:tc>
          <w:tcPr>
            <w:tcW w:w="7029" w:type="dxa"/>
          </w:tcPr>
          <w:p w14:paraId="0205AE53" w14:textId="77777777" w:rsidR="006219B2" w:rsidRDefault="00AF3A5C">
            <w:pPr>
              <w:pStyle w:val="TableParagraph"/>
              <w:spacing w:line="242" w:lineRule="auto"/>
              <w:rPr>
                <w:sz w:val="20"/>
              </w:rPr>
            </w:pPr>
            <w:r>
              <w:rPr>
                <w:sz w:val="20"/>
              </w:rPr>
              <w:t>A naming convention followed in the VA to identify various applications and to avoid duplication. It is used as a prefix for all routines and globals used by the application.</w:t>
            </w:r>
          </w:p>
        </w:tc>
      </w:tr>
      <w:tr w:rsidR="006219B2" w14:paraId="3B850E9F" w14:textId="77777777">
        <w:trPr>
          <w:trHeight w:val="277"/>
        </w:trPr>
        <w:tc>
          <w:tcPr>
            <w:tcW w:w="2340" w:type="dxa"/>
          </w:tcPr>
          <w:p w14:paraId="45E06422" w14:textId="77777777" w:rsidR="006219B2" w:rsidRDefault="00AF3A5C">
            <w:pPr>
              <w:pStyle w:val="TableParagraph"/>
              <w:rPr>
                <w:b/>
                <w:sz w:val="20"/>
              </w:rPr>
            </w:pPr>
            <w:r>
              <w:rPr>
                <w:b/>
                <w:sz w:val="20"/>
              </w:rPr>
              <w:t>Network Server Share</w:t>
            </w:r>
          </w:p>
        </w:tc>
        <w:tc>
          <w:tcPr>
            <w:tcW w:w="7029" w:type="dxa"/>
          </w:tcPr>
          <w:p w14:paraId="4C6E38C7" w14:textId="77777777" w:rsidR="006219B2" w:rsidRDefault="00AF3A5C">
            <w:pPr>
              <w:pStyle w:val="TableParagraph"/>
              <w:spacing w:line="225" w:lineRule="exact"/>
              <w:rPr>
                <w:sz w:val="20"/>
              </w:rPr>
            </w:pPr>
            <w:r>
              <w:rPr>
                <w:sz w:val="20"/>
              </w:rPr>
              <w:t>A machine that is located on the network where shared files are stored.</w:t>
            </w:r>
          </w:p>
        </w:tc>
      </w:tr>
      <w:tr w:rsidR="006219B2" w14:paraId="38C2BCBA" w14:textId="77777777">
        <w:trPr>
          <w:trHeight w:val="278"/>
        </w:trPr>
        <w:tc>
          <w:tcPr>
            <w:tcW w:w="2340" w:type="dxa"/>
          </w:tcPr>
          <w:p w14:paraId="7A8ECBEA" w14:textId="77777777" w:rsidR="006219B2" w:rsidRDefault="00AF3A5C">
            <w:pPr>
              <w:pStyle w:val="TableParagraph"/>
              <w:rPr>
                <w:b/>
                <w:sz w:val="20"/>
              </w:rPr>
            </w:pPr>
            <w:r>
              <w:rPr>
                <w:b/>
                <w:sz w:val="20"/>
              </w:rPr>
              <w:t>Notebook</w:t>
            </w:r>
          </w:p>
        </w:tc>
        <w:tc>
          <w:tcPr>
            <w:tcW w:w="7029" w:type="dxa"/>
          </w:tcPr>
          <w:p w14:paraId="5331CE43" w14:textId="77777777" w:rsidR="006219B2" w:rsidRDefault="00AF3A5C">
            <w:pPr>
              <w:pStyle w:val="TableParagraph"/>
              <w:spacing w:line="225" w:lineRule="exact"/>
              <w:rPr>
                <w:sz w:val="20"/>
              </w:rPr>
            </w:pPr>
            <w:r>
              <w:rPr>
                <w:sz w:val="20"/>
              </w:rPr>
              <w:t>This term refers to a GUI screen containing several tabs or pages.</w:t>
            </w:r>
          </w:p>
        </w:tc>
      </w:tr>
      <w:tr w:rsidR="006219B2" w14:paraId="1F7B7565" w14:textId="77777777">
        <w:trPr>
          <w:trHeight w:val="278"/>
        </w:trPr>
        <w:tc>
          <w:tcPr>
            <w:tcW w:w="2340" w:type="dxa"/>
            <w:tcBorders>
              <w:bottom w:val="single" w:sz="6" w:space="0" w:color="000000"/>
            </w:tcBorders>
          </w:tcPr>
          <w:p w14:paraId="21CF03FD" w14:textId="77777777" w:rsidR="006219B2" w:rsidRDefault="00AF3A5C">
            <w:pPr>
              <w:pStyle w:val="TableParagraph"/>
              <w:rPr>
                <w:b/>
                <w:sz w:val="20"/>
              </w:rPr>
            </w:pPr>
            <w:r>
              <w:rPr>
                <w:b/>
                <w:sz w:val="20"/>
              </w:rPr>
              <w:t>NTE</w:t>
            </w:r>
          </w:p>
        </w:tc>
        <w:tc>
          <w:tcPr>
            <w:tcW w:w="7029" w:type="dxa"/>
            <w:tcBorders>
              <w:bottom w:val="single" w:sz="6" w:space="0" w:color="000000"/>
            </w:tcBorders>
          </w:tcPr>
          <w:p w14:paraId="1DD8C147" w14:textId="77777777" w:rsidR="006219B2" w:rsidRDefault="00AF3A5C">
            <w:pPr>
              <w:pStyle w:val="TableParagraph"/>
              <w:spacing w:line="225" w:lineRule="exact"/>
              <w:rPr>
                <w:sz w:val="20"/>
              </w:rPr>
            </w:pPr>
            <w:r>
              <w:rPr>
                <w:sz w:val="20"/>
              </w:rPr>
              <w:t>Not To Exceed.</w:t>
            </w:r>
          </w:p>
        </w:tc>
      </w:tr>
      <w:tr w:rsidR="006219B2" w14:paraId="28C41BFE" w14:textId="77777777">
        <w:trPr>
          <w:trHeight w:val="506"/>
        </w:trPr>
        <w:tc>
          <w:tcPr>
            <w:tcW w:w="2340" w:type="dxa"/>
            <w:tcBorders>
              <w:top w:val="single" w:sz="6" w:space="0" w:color="000000"/>
            </w:tcBorders>
          </w:tcPr>
          <w:p w14:paraId="5E536ACC" w14:textId="77777777" w:rsidR="006219B2" w:rsidRDefault="00AF3A5C">
            <w:pPr>
              <w:pStyle w:val="TableParagraph"/>
              <w:spacing w:line="228" w:lineRule="exact"/>
              <w:rPr>
                <w:b/>
                <w:sz w:val="20"/>
              </w:rPr>
            </w:pPr>
            <w:r>
              <w:rPr>
                <w:b/>
                <w:sz w:val="20"/>
              </w:rPr>
              <w:t>OI</w:t>
            </w:r>
          </w:p>
        </w:tc>
        <w:tc>
          <w:tcPr>
            <w:tcW w:w="7029" w:type="dxa"/>
            <w:tcBorders>
              <w:top w:val="single" w:sz="6" w:space="0" w:color="000000"/>
            </w:tcBorders>
          </w:tcPr>
          <w:p w14:paraId="4134FC69" w14:textId="77777777" w:rsidR="006219B2" w:rsidRDefault="00AF3A5C">
            <w:pPr>
              <w:pStyle w:val="TableParagraph"/>
              <w:spacing w:line="242" w:lineRule="auto"/>
              <w:ind w:right="385"/>
              <w:rPr>
                <w:sz w:val="20"/>
              </w:rPr>
            </w:pPr>
            <w:r>
              <w:rPr>
                <w:sz w:val="20"/>
              </w:rPr>
              <w:t>Office of Information. Formerly known as Chief Information Office Field Office, Information Resource Management Field Office, and Information Systems Center.</w:t>
            </w:r>
          </w:p>
        </w:tc>
      </w:tr>
      <w:tr w:rsidR="006219B2" w14:paraId="2769B54D" w14:textId="77777777">
        <w:trPr>
          <w:trHeight w:val="738"/>
        </w:trPr>
        <w:tc>
          <w:tcPr>
            <w:tcW w:w="2340" w:type="dxa"/>
          </w:tcPr>
          <w:p w14:paraId="06729C92" w14:textId="77777777" w:rsidR="006219B2" w:rsidRDefault="00AF3A5C">
            <w:pPr>
              <w:pStyle w:val="TableParagraph"/>
              <w:rPr>
                <w:b/>
                <w:sz w:val="20"/>
              </w:rPr>
            </w:pPr>
            <w:r>
              <w:rPr>
                <w:b/>
                <w:sz w:val="20"/>
              </w:rPr>
              <w:t>option</w:t>
            </w:r>
          </w:p>
        </w:tc>
        <w:tc>
          <w:tcPr>
            <w:tcW w:w="7029" w:type="dxa"/>
          </w:tcPr>
          <w:p w14:paraId="75ED307A" w14:textId="77777777" w:rsidR="006219B2" w:rsidRDefault="00AF3A5C">
            <w:pPr>
              <w:pStyle w:val="TableParagraph"/>
              <w:spacing w:line="242" w:lineRule="auto"/>
              <w:ind w:right="109"/>
              <w:rPr>
                <w:sz w:val="20"/>
              </w:rPr>
            </w:pPr>
            <w:r>
              <w:rPr>
                <w:sz w:val="20"/>
              </w:rPr>
              <w:t>A functionality that is invoked by the user. The information defined in the option is used to drive the menu system. Options are created, associated with others on menus, or given entry/exit actions.</w:t>
            </w:r>
          </w:p>
        </w:tc>
      </w:tr>
      <w:tr w:rsidR="006219B2" w14:paraId="04070D81" w14:textId="77777777">
        <w:trPr>
          <w:trHeight w:val="969"/>
        </w:trPr>
        <w:tc>
          <w:tcPr>
            <w:tcW w:w="2340" w:type="dxa"/>
          </w:tcPr>
          <w:p w14:paraId="1D5D23EA" w14:textId="77777777" w:rsidR="006219B2" w:rsidRDefault="00AF3A5C">
            <w:pPr>
              <w:pStyle w:val="TableParagraph"/>
              <w:rPr>
                <w:b/>
                <w:sz w:val="20"/>
              </w:rPr>
            </w:pPr>
            <w:r>
              <w:rPr>
                <w:b/>
                <w:sz w:val="20"/>
              </w:rPr>
              <w:t>optional page</w:t>
            </w:r>
          </w:p>
        </w:tc>
        <w:tc>
          <w:tcPr>
            <w:tcW w:w="7029" w:type="dxa"/>
          </w:tcPr>
          <w:p w14:paraId="193792CA" w14:textId="77777777" w:rsidR="006219B2" w:rsidRDefault="00AF3A5C">
            <w:pPr>
              <w:pStyle w:val="TableParagraph"/>
              <w:spacing w:line="242" w:lineRule="auto"/>
              <w:ind w:right="129"/>
              <w:rPr>
                <w:sz w:val="20"/>
              </w:rPr>
            </w:pPr>
            <w:r>
              <w:rPr>
                <w:sz w:val="20"/>
              </w:rPr>
              <w:t>One of two special types of flowsheet views which provides a way to track a specific condition (e.g., a pacemaker) on its own flowsheet view. An Optional Page can display only once in a given flowsheet. If an optional page is closed and then redisplayed, any data previously entered still displays.</w:t>
            </w:r>
          </w:p>
        </w:tc>
      </w:tr>
    </w:tbl>
    <w:p w14:paraId="1D9DB13B" w14:textId="77777777" w:rsidR="006219B2" w:rsidRDefault="006219B2">
      <w:pPr>
        <w:spacing w:line="242" w:lineRule="auto"/>
        <w:rPr>
          <w:sz w:val="20"/>
        </w:rPr>
        <w:sectPr w:rsidR="006219B2">
          <w:pgSz w:w="12240" w:h="15840"/>
          <w:pgMar w:top="1120" w:right="620" w:bottom="1160" w:left="1220" w:header="902" w:footer="976" w:gutter="0"/>
          <w:cols w:space="720"/>
        </w:sectPr>
      </w:pPr>
    </w:p>
    <w:p w14:paraId="45A4F415" w14:textId="77777777" w:rsidR="006219B2" w:rsidRDefault="006219B2">
      <w:pPr>
        <w:pStyle w:val="BodyText"/>
        <w:spacing w:before="5"/>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219B2" w14:paraId="34344764" w14:textId="77777777">
        <w:trPr>
          <w:trHeight w:val="343"/>
        </w:trPr>
        <w:tc>
          <w:tcPr>
            <w:tcW w:w="2340" w:type="dxa"/>
          </w:tcPr>
          <w:p w14:paraId="6434A6B0" w14:textId="77777777" w:rsidR="006219B2" w:rsidRDefault="00AF3A5C">
            <w:pPr>
              <w:pStyle w:val="TableParagraph"/>
              <w:spacing w:before="36"/>
              <w:rPr>
                <w:rFonts w:ascii="Arial"/>
                <w:b/>
              </w:rPr>
            </w:pPr>
            <w:r>
              <w:rPr>
                <w:rFonts w:ascii="Arial"/>
                <w:b/>
              </w:rPr>
              <w:t>Term</w:t>
            </w:r>
          </w:p>
        </w:tc>
        <w:tc>
          <w:tcPr>
            <w:tcW w:w="7029" w:type="dxa"/>
          </w:tcPr>
          <w:p w14:paraId="52EB9EB4" w14:textId="77777777" w:rsidR="006219B2" w:rsidRDefault="00AF3A5C">
            <w:pPr>
              <w:pStyle w:val="TableParagraph"/>
              <w:spacing w:before="36"/>
              <w:rPr>
                <w:rFonts w:ascii="Arial"/>
                <w:b/>
              </w:rPr>
            </w:pPr>
            <w:r>
              <w:rPr>
                <w:rFonts w:ascii="Arial"/>
                <w:b/>
              </w:rPr>
              <w:t>Description</w:t>
            </w:r>
          </w:p>
        </w:tc>
      </w:tr>
      <w:tr w:rsidR="006219B2" w14:paraId="06E0A814" w14:textId="77777777">
        <w:trPr>
          <w:trHeight w:val="508"/>
        </w:trPr>
        <w:tc>
          <w:tcPr>
            <w:tcW w:w="2340" w:type="dxa"/>
          </w:tcPr>
          <w:p w14:paraId="54A3A5A9" w14:textId="77777777" w:rsidR="006219B2" w:rsidRDefault="00AF3A5C">
            <w:pPr>
              <w:pStyle w:val="TableParagraph"/>
              <w:rPr>
                <w:b/>
                <w:sz w:val="20"/>
              </w:rPr>
            </w:pPr>
            <w:r>
              <w:rPr>
                <w:b/>
                <w:sz w:val="20"/>
              </w:rPr>
              <w:t>Package</w:t>
            </w:r>
          </w:p>
        </w:tc>
        <w:tc>
          <w:tcPr>
            <w:tcW w:w="7029" w:type="dxa"/>
          </w:tcPr>
          <w:p w14:paraId="25173889" w14:textId="77777777" w:rsidR="006219B2" w:rsidRDefault="00AF3A5C">
            <w:pPr>
              <w:pStyle w:val="TableParagraph"/>
              <w:spacing w:line="242" w:lineRule="auto"/>
              <w:rPr>
                <w:sz w:val="20"/>
              </w:rPr>
            </w:pPr>
            <w:r>
              <w:rPr>
                <w:sz w:val="20"/>
              </w:rPr>
              <w:t>Otherwise known as an application. A set of M routines, files, documentation and installation procedures that support a specific function within VistA.</w:t>
            </w:r>
          </w:p>
        </w:tc>
      </w:tr>
      <w:tr w:rsidR="006219B2" w14:paraId="51656C46" w14:textId="77777777">
        <w:trPr>
          <w:trHeight w:val="277"/>
        </w:trPr>
        <w:tc>
          <w:tcPr>
            <w:tcW w:w="2340" w:type="dxa"/>
          </w:tcPr>
          <w:p w14:paraId="739CC59A" w14:textId="77777777" w:rsidR="006219B2" w:rsidRDefault="00AF3A5C">
            <w:pPr>
              <w:pStyle w:val="TableParagraph"/>
              <w:rPr>
                <w:b/>
                <w:sz w:val="20"/>
              </w:rPr>
            </w:pPr>
            <w:r>
              <w:rPr>
                <w:b/>
                <w:sz w:val="20"/>
              </w:rPr>
              <w:t>page</w:t>
            </w:r>
          </w:p>
        </w:tc>
        <w:tc>
          <w:tcPr>
            <w:tcW w:w="7029" w:type="dxa"/>
          </w:tcPr>
          <w:p w14:paraId="6055A9F1" w14:textId="77777777" w:rsidR="006219B2" w:rsidRDefault="00AF3A5C">
            <w:pPr>
              <w:pStyle w:val="TableParagraph"/>
              <w:spacing w:line="225" w:lineRule="exact"/>
              <w:rPr>
                <w:sz w:val="20"/>
              </w:rPr>
            </w:pPr>
            <w:r>
              <w:rPr>
                <w:sz w:val="20"/>
              </w:rPr>
              <w:t>This term refers to a tab on a GUI screen or notebook.</w:t>
            </w:r>
          </w:p>
        </w:tc>
      </w:tr>
      <w:tr w:rsidR="006219B2" w14:paraId="2EF4948B" w14:textId="77777777">
        <w:trPr>
          <w:trHeight w:val="510"/>
        </w:trPr>
        <w:tc>
          <w:tcPr>
            <w:tcW w:w="2340" w:type="dxa"/>
          </w:tcPr>
          <w:p w14:paraId="3AF79E95" w14:textId="77777777" w:rsidR="006219B2" w:rsidRDefault="00AF3A5C">
            <w:pPr>
              <w:pStyle w:val="TableParagraph"/>
              <w:rPr>
                <w:b/>
                <w:sz w:val="20"/>
              </w:rPr>
            </w:pPr>
            <w:r>
              <w:rPr>
                <w:b/>
                <w:sz w:val="20"/>
              </w:rPr>
              <w:t>Password</w:t>
            </w:r>
          </w:p>
        </w:tc>
        <w:tc>
          <w:tcPr>
            <w:tcW w:w="7029" w:type="dxa"/>
          </w:tcPr>
          <w:p w14:paraId="488B9C36" w14:textId="77777777" w:rsidR="006219B2" w:rsidRDefault="00AF3A5C">
            <w:pPr>
              <w:pStyle w:val="TableParagraph"/>
              <w:spacing w:line="242" w:lineRule="auto"/>
              <w:ind w:right="109"/>
              <w:rPr>
                <w:sz w:val="20"/>
              </w:rPr>
            </w:pPr>
            <w:r>
              <w:rPr>
                <w:sz w:val="20"/>
              </w:rPr>
              <w:t>A protected word or string of characters that identifies or authenticates a user, a specific resource, or an access type (synonymous with Verify Code).</w:t>
            </w:r>
          </w:p>
        </w:tc>
      </w:tr>
      <w:tr w:rsidR="006219B2" w14:paraId="16ED6EE9" w14:textId="77777777">
        <w:trPr>
          <w:trHeight w:val="277"/>
        </w:trPr>
        <w:tc>
          <w:tcPr>
            <w:tcW w:w="2340" w:type="dxa"/>
          </w:tcPr>
          <w:p w14:paraId="77F35290" w14:textId="77777777" w:rsidR="006219B2" w:rsidRDefault="00AF3A5C">
            <w:pPr>
              <w:pStyle w:val="TableParagraph"/>
              <w:rPr>
                <w:b/>
                <w:sz w:val="20"/>
              </w:rPr>
            </w:pPr>
            <w:r>
              <w:rPr>
                <w:b/>
                <w:sz w:val="20"/>
              </w:rPr>
              <w:t>PCE</w:t>
            </w:r>
          </w:p>
        </w:tc>
        <w:tc>
          <w:tcPr>
            <w:tcW w:w="7029" w:type="dxa"/>
          </w:tcPr>
          <w:p w14:paraId="4CB355BF" w14:textId="77777777" w:rsidR="006219B2" w:rsidRDefault="00AF3A5C">
            <w:pPr>
              <w:pStyle w:val="TableParagraph"/>
              <w:spacing w:line="225" w:lineRule="exact"/>
              <w:rPr>
                <w:sz w:val="20"/>
              </w:rPr>
            </w:pPr>
            <w:r>
              <w:rPr>
                <w:sz w:val="20"/>
              </w:rPr>
              <w:t>Patient Care Encounter.</w:t>
            </w:r>
          </w:p>
        </w:tc>
      </w:tr>
      <w:tr w:rsidR="006219B2" w14:paraId="5B61C6B2" w14:textId="77777777">
        <w:trPr>
          <w:trHeight w:val="508"/>
        </w:trPr>
        <w:tc>
          <w:tcPr>
            <w:tcW w:w="2340" w:type="dxa"/>
          </w:tcPr>
          <w:p w14:paraId="2DC4910D" w14:textId="77777777" w:rsidR="006219B2" w:rsidRDefault="00AF3A5C">
            <w:pPr>
              <w:pStyle w:val="TableParagraph"/>
              <w:rPr>
                <w:b/>
                <w:sz w:val="20"/>
              </w:rPr>
            </w:pPr>
            <w:r>
              <w:rPr>
                <w:b/>
                <w:sz w:val="20"/>
              </w:rPr>
              <w:t>Permission</w:t>
            </w:r>
          </w:p>
        </w:tc>
        <w:tc>
          <w:tcPr>
            <w:tcW w:w="7029" w:type="dxa"/>
          </w:tcPr>
          <w:p w14:paraId="68FD603C" w14:textId="77777777" w:rsidR="006219B2" w:rsidRDefault="00AF3A5C">
            <w:pPr>
              <w:pStyle w:val="TableParagraph"/>
              <w:spacing w:line="242" w:lineRule="auto"/>
              <w:rPr>
                <w:sz w:val="20"/>
              </w:rPr>
            </w:pPr>
            <w:r>
              <w:rPr>
                <w:sz w:val="20"/>
              </w:rPr>
              <w:t>Setting that can be used to allow access to particular views, flowsheets, etc. to one or more specific users and to control the type of access each user has.</w:t>
            </w:r>
          </w:p>
        </w:tc>
      </w:tr>
      <w:tr w:rsidR="006219B2" w14:paraId="0CD1228B" w14:textId="77777777">
        <w:trPr>
          <w:trHeight w:val="280"/>
        </w:trPr>
        <w:tc>
          <w:tcPr>
            <w:tcW w:w="2340" w:type="dxa"/>
          </w:tcPr>
          <w:p w14:paraId="51107FE4" w14:textId="77777777" w:rsidR="006219B2" w:rsidRDefault="00AF3A5C">
            <w:pPr>
              <w:pStyle w:val="TableParagraph"/>
              <w:rPr>
                <w:b/>
                <w:sz w:val="20"/>
              </w:rPr>
            </w:pPr>
            <w:r>
              <w:rPr>
                <w:b/>
                <w:sz w:val="20"/>
              </w:rPr>
              <w:t>PIMS</w:t>
            </w:r>
          </w:p>
        </w:tc>
        <w:tc>
          <w:tcPr>
            <w:tcW w:w="7029" w:type="dxa"/>
          </w:tcPr>
          <w:p w14:paraId="010736E2" w14:textId="77777777" w:rsidR="006219B2" w:rsidRDefault="00AF3A5C">
            <w:pPr>
              <w:pStyle w:val="TableParagraph"/>
              <w:spacing w:line="225" w:lineRule="exact"/>
              <w:rPr>
                <w:sz w:val="20"/>
              </w:rPr>
            </w:pPr>
            <w:r>
              <w:rPr>
                <w:sz w:val="20"/>
              </w:rPr>
              <w:t>Patient Information Management System.</w:t>
            </w:r>
          </w:p>
        </w:tc>
      </w:tr>
      <w:tr w:rsidR="006219B2" w14:paraId="6E458265" w14:textId="77777777">
        <w:trPr>
          <w:trHeight w:val="738"/>
        </w:trPr>
        <w:tc>
          <w:tcPr>
            <w:tcW w:w="2340" w:type="dxa"/>
          </w:tcPr>
          <w:p w14:paraId="4E26E8F1" w14:textId="77777777" w:rsidR="006219B2" w:rsidRDefault="00AF3A5C">
            <w:pPr>
              <w:pStyle w:val="TableParagraph"/>
              <w:rPr>
                <w:b/>
                <w:sz w:val="20"/>
              </w:rPr>
            </w:pPr>
            <w:r>
              <w:rPr>
                <w:b/>
                <w:sz w:val="20"/>
              </w:rPr>
              <w:t>Pivot</w:t>
            </w:r>
          </w:p>
        </w:tc>
        <w:tc>
          <w:tcPr>
            <w:tcW w:w="7029" w:type="dxa"/>
          </w:tcPr>
          <w:p w14:paraId="45C33E9A" w14:textId="77777777" w:rsidR="006219B2" w:rsidRDefault="00AF3A5C">
            <w:pPr>
              <w:pStyle w:val="TableParagraph"/>
              <w:ind w:right="31"/>
              <w:rPr>
                <w:sz w:val="20"/>
              </w:rPr>
            </w:pPr>
            <w:r>
              <w:rPr>
                <w:sz w:val="20"/>
              </w:rPr>
              <w:t>Swap the axes of a table or chart. This causes the values that were displayed along the vertical axis to be displayed along the horizontal axis and the values that were displayed along the horizontal axis to be displayed along the vertical axis.</w:t>
            </w:r>
          </w:p>
        </w:tc>
      </w:tr>
      <w:tr w:rsidR="006219B2" w14:paraId="1DCC7E03" w14:textId="77777777">
        <w:trPr>
          <w:trHeight w:val="278"/>
        </w:trPr>
        <w:tc>
          <w:tcPr>
            <w:tcW w:w="2340" w:type="dxa"/>
          </w:tcPr>
          <w:p w14:paraId="7BA83E78" w14:textId="77777777" w:rsidR="006219B2" w:rsidRDefault="00AF3A5C">
            <w:pPr>
              <w:pStyle w:val="TableParagraph"/>
              <w:rPr>
                <w:b/>
                <w:sz w:val="20"/>
              </w:rPr>
            </w:pPr>
            <w:r>
              <w:rPr>
                <w:b/>
                <w:sz w:val="20"/>
              </w:rPr>
              <w:t>PM</w:t>
            </w:r>
          </w:p>
        </w:tc>
        <w:tc>
          <w:tcPr>
            <w:tcW w:w="7029" w:type="dxa"/>
          </w:tcPr>
          <w:p w14:paraId="00718373" w14:textId="77777777" w:rsidR="006219B2" w:rsidRDefault="00AF3A5C">
            <w:pPr>
              <w:pStyle w:val="TableParagraph"/>
              <w:spacing w:line="225" w:lineRule="exact"/>
              <w:rPr>
                <w:sz w:val="20"/>
              </w:rPr>
            </w:pPr>
            <w:r>
              <w:rPr>
                <w:sz w:val="20"/>
              </w:rPr>
              <w:t>Project Manager.</w:t>
            </w:r>
          </w:p>
        </w:tc>
      </w:tr>
      <w:tr w:rsidR="006219B2" w14:paraId="7E9068BF" w14:textId="77777777">
        <w:trPr>
          <w:trHeight w:val="508"/>
        </w:trPr>
        <w:tc>
          <w:tcPr>
            <w:tcW w:w="2340" w:type="dxa"/>
          </w:tcPr>
          <w:p w14:paraId="490B0B83" w14:textId="77777777" w:rsidR="006219B2" w:rsidRDefault="00AF3A5C">
            <w:pPr>
              <w:pStyle w:val="TableParagraph"/>
              <w:rPr>
                <w:b/>
                <w:sz w:val="20"/>
              </w:rPr>
            </w:pPr>
            <w:r>
              <w:rPr>
                <w:b/>
                <w:sz w:val="20"/>
              </w:rPr>
              <w:t>Pointer</w:t>
            </w:r>
          </w:p>
        </w:tc>
        <w:tc>
          <w:tcPr>
            <w:tcW w:w="7029" w:type="dxa"/>
          </w:tcPr>
          <w:p w14:paraId="47C57E70" w14:textId="77777777" w:rsidR="006219B2" w:rsidRDefault="00AF3A5C">
            <w:pPr>
              <w:pStyle w:val="TableParagraph"/>
              <w:spacing w:line="242" w:lineRule="auto"/>
              <w:rPr>
                <w:sz w:val="20"/>
              </w:rPr>
            </w:pPr>
            <w:r>
              <w:rPr>
                <w:sz w:val="20"/>
              </w:rPr>
              <w:t>A special data type of VA FileMan that takes its value from another file. This is a method of joining files together and avoiding duplication of information.</w:t>
            </w:r>
          </w:p>
        </w:tc>
      </w:tr>
      <w:tr w:rsidR="006219B2" w14:paraId="25D58EB8" w14:textId="77777777">
        <w:trPr>
          <w:trHeight w:val="280"/>
        </w:trPr>
        <w:tc>
          <w:tcPr>
            <w:tcW w:w="2340" w:type="dxa"/>
          </w:tcPr>
          <w:p w14:paraId="050F7455" w14:textId="77777777" w:rsidR="006219B2" w:rsidRDefault="00AF3A5C">
            <w:pPr>
              <w:pStyle w:val="TableParagraph"/>
              <w:rPr>
                <w:b/>
                <w:sz w:val="20"/>
              </w:rPr>
            </w:pPr>
            <w:r>
              <w:rPr>
                <w:b/>
                <w:sz w:val="20"/>
              </w:rPr>
              <w:t>PRN</w:t>
            </w:r>
          </w:p>
        </w:tc>
        <w:tc>
          <w:tcPr>
            <w:tcW w:w="7029" w:type="dxa"/>
          </w:tcPr>
          <w:p w14:paraId="3CEE879E" w14:textId="77777777" w:rsidR="006219B2" w:rsidRDefault="00AF3A5C">
            <w:pPr>
              <w:pStyle w:val="TableParagraph"/>
              <w:spacing w:line="225" w:lineRule="exact"/>
              <w:rPr>
                <w:sz w:val="20"/>
              </w:rPr>
            </w:pPr>
            <w:r>
              <w:rPr>
                <w:sz w:val="20"/>
              </w:rPr>
              <w:t>As needed.</w:t>
            </w:r>
          </w:p>
        </w:tc>
      </w:tr>
      <w:tr w:rsidR="006219B2" w14:paraId="36DD0543" w14:textId="77777777">
        <w:trPr>
          <w:trHeight w:val="508"/>
        </w:trPr>
        <w:tc>
          <w:tcPr>
            <w:tcW w:w="2340" w:type="dxa"/>
          </w:tcPr>
          <w:p w14:paraId="0CD0E5EA" w14:textId="77777777" w:rsidR="006219B2" w:rsidRDefault="00AF3A5C">
            <w:pPr>
              <w:pStyle w:val="TableParagraph"/>
              <w:rPr>
                <w:b/>
                <w:sz w:val="20"/>
              </w:rPr>
            </w:pPr>
            <w:r>
              <w:rPr>
                <w:b/>
                <w:sz w:val="20"/>
              </w:rPr>
              <w:t>Procedure Request</w:t>
            </w:r>
          </w:p>
        </w:tc>
        <w:tc>
          <w:tcPr>
            <w:tcW w:w="7029" w:type="dxa"/>
          </w:tcPr>
          <w:p w14:paraId="4510F6E8" w14:textId="77777777" w:rsidR="006219B2" w:rsidRDefault="00AF3A5C">
            <w:pPr>
              <w:pStyle w:val="TableParagraph"/>
              <w:spacing w:line="242" w:lineRule="auto"/>
              <w:rPr>
                <w:sz w:val="20"/>
              </w:rPr>
            </w:pPr>
            <w:r>
              <w:rPr>
                <w:sz w:val="20"/>
              </w:rPr>
              <w:t>Any procedure (EKG, Stress Test, etc.) which may be ordered from another service/specialty without first requiring formal consultation.</w:t>
            </w:r>
          </w:p>
        </w:tc>
      </w:tr>
      <w:tr w:rsidR="006219B2" w14:paraId="616198F1" w14:textId="77777777">
        <w:trPr>
          <w:trHeight w:val="508"/>
        </w:trPr>
        <w:tc>
          <w:tcPr>
            <w:tcW w:w="2340" w:type="dxa"/>
          </w:tcPr>
          <w:p w14:paraId="581FB328" w14:textId="77777777" w:rsidR="006219B2" w:rsidRDefault="00AF3A5C">
            <w:pPr>
              <w:pStyle w:val="TableParagraph"/>
              <w:rPr>
                <w:b/>
                <w:sz w:val="20"/>
              </w:rPr>
            </w:pPr>
            <w:r>
              <w:rPr>
                <w:b/>
                <w:sz w:val="20"/>
              </w:rPr>
              <w:t>Program</w:t>
            </w:r>
          </w:p>
        </w:tc>
        <w:tc>
          <w:tcPr>
            <w:tcW w:w="7029" w:type="dxa"/>
          </w:tcPr>
          <w:p w14:paraId="5328DAE0" w14:textId="77777777" w:rsidR="006219B2" w:rsidRDefault="00AF3A5C">
            <w:pPr>
              <w:pStyle w:val="TableParagraph"/>
              <w:spacing w:line="242" w:lineRule="auto"/>
              <w:rPr>
                <w:sz w:val="20"/>
              </w:rPr>
            </w:pPr>
            <w:r>
              <w:rPr>
                <w:sz w:val="20"/>
              </w:rPr>
              <w:t>A set of M commands and arguments, created, stored, and retrieved as a single unit in M.</w:t>
            </w:r>
          </w:p>
        </w:tc>
      </w:tr>
      <w:tr w:rsidR="006219B2" w14:paraId="6C3F6A1D" w14:textId="77777777">
        <w:trPr>
          <w:trHeight w:val="280"/>
        </w:trPr>
        <w:tc>
          <w:tcPr>
            <w:tcW w:w="2340" w:type="dxa"/>
          </w:tcPr>
          <w:p w14:paraId="78354005" w14:textId="77777777" w:rsidR="006219B2" w:rsidRDefault="00AF3A5C">
            <w:pPr>
              <w:pStyle w:val="TableParagraph"/>
              <w:rPr>
                <w:b/>
                <w:sz w:val="20"/>
              </w:rPr>
            </w:pPr>
            <w:r>
              <w:rPr>
                <w:b/>
                <w:sz w:val="20"/>
              </w:rPr>
              <w:t>Protocol</w:t>
            </w:r>
          </w:p>
        </w:tc>
        <w:tc>
          <w:tcPr>
            <w:tcW w:w="7029" w:type="dxa"/>
          </w:tcPr>
          <w:p w14:paraId="2DE6044B" w14:textId="77777777" w:rsidR="006219B2" w:rsidRDefault="00AF3A5C">
            <w:pPr>
              <w:pStyle w:val="TableParagraph"/>
              <w:spacing w:line="225" w:lineRule="exact"/>
              <w:rPr>
                <w:sz w:val="20"/>
              </w:rPr>
            </w:pPr>
            <w:r>
              <w:rPr>
                <w:sz w:val="20"/>
              </w:rPr>
              <w:t>A set of rules governing communication within and between computing endpoints.</w:t>
            </w:r>
          </w:p>
        </w:tc>
      </w:tr>
      <w:tr w:rsidR="006219B2" w14:paraId="1812098F" w14:textId="77777777">
        <w:trPr>
          <w:trHeight w:val="278"/>
        </w:trPr>
        <w:tc>
          <w:tcPr>
            <w:tcW w:w="2340" w:type="dxa"/>
          </w:tcPr>
          <w:p w14:paraId="57D6D591" w14:textId="77777777" w:rsidR="006219B2" w:rsidRDefault="00AF3A5C">
            <w:pPr>
              <w:pStyle w:val="TableParagraph"/>
              <w:rPr>
                <w:b/>
                <w:sz w:val="20"/>
              </w:rPr>
            </w:pPr>
            <w:r>
              <w:rPr>
                <w:b/>
                <w:sz w:val="20"/>
              </w:rPr>
              <w:t>PS</w:t>
            </w:r>
          </w:p>
        </w:tc>
        <w:tc>
          <w:tcPr>
            <w:tcW w:w="7029" w:type="dxa"/>
          </w:tcPr>
          <w:p w14:paraId="67CBFF67" w14:textId="77777777" w:rsidR="006219B2" w:rsidRDefault="00AF3A5C">
            <w:pPr>
              <w:pStyle w:val="TableParagraph"/>
              <w:spacing w:line="225" w:lineRule="exact"/>
              <w:rPr>
                <w:sz w:val="20"/>
              </w:rPr>
            </w:pPr>
            <w:r>
              <w:rPr>
                <w:sz w:val="20"/>
              </w:rPr>
              <w:t>Provider Systems.</w:t>
            </w:r>
          </w:p>
        </w:tc>
      </w:tr>
      <w:tr w:rsidR="006219B2" w14:paraId="2B0EE82C" w14:textId="77777777">
        <w:trPr>
          <w:trHeight w:val="277"/>
        </w:trPr>
        <w:tc>
          <w:tcPr>
            <w:tcW w:w="2340" w:type="dxa"/>
          </w:tcPr>
          <w:p w14:paraId="07055F16" w14:textId="77777777" w:rsidR="006219B2" w:rsidRDefault="00AF3A5C">
            <w:pPr>
              <w:pStyle w:val="TableParagraph"/>
              <w:rPr>
                <w:b/>
                <w:sz w:val="20"/>
              </w:rPr>
            </w:pPr>
            <w:r>
              <w:rPr>
                <w:b/>
                <w:sz w:val="20"/>
              </w:rPr>
              <w:t>PV</w:t>
            </w:r>
          </w:p>
        </w:tc>
        <w:tc>
          <w:tcPr>
            <w:tcW w:w="7029" w:type="dxa"/>
          </w:tcPr>
          <w:p w14:paraId="741D81F1" w14:textId="77777777" w:rsidR="006219B2" w:rsidRDefault="00AF3A5C">
            <w:pPr>
              <w:pStyle w:val="TableParagraph"/>
              <w:spacing w:line="225" w:lineRule="exact"/>
              <w:rPr>
                <w:sz w:val="20"/>
              </w:rPr>
            </w:pPr>
            <w:r>
              <w:rPr>
                <w:sz w:val="20"/>
              </w:rPr>
              <w:t>Pulmonary Vascular.</w:t>
            </w:r>
          </w:p>
        </w:tc>
      </w:tr>
      <w:tr w:rsidR="006219B2" w14:paraId="56CAA120" w14:textId="77777777">
        <w:trPr>
          <w:trHeight w:val="280"/>
        </w:trPr>
        <w:tc>
          <w:tcPr>
            <w:tcW w:w="2340" w:type="dxa"/>
          </w:tcPr>
          <w:p w14:paraId="75EDAFEE" w14:textId="77777777" w:rsidR="006219B2" w:rsidRDefault="00AF3A5C">
            <w:pPr>
              <w:pStyle w:val="TableParagraph"/>
              <w:spacing w:before="2"/>
              <w:rPr>
                <w:b/>
                <w:sz w:val="20"/>
              </w:rPr>
            </w:pPr>
            <w:r>
              <w:rPr>
                <w:b/>
                <w:sz w:val="20"/>
              </w:rPr>
              <w:t>QG</w:t>
            </w:r>
          </w:p>
        </w:tc>
        <w:tc>
          <w:tcPr>
            <w:tcW w:w="7029" w:type="dxa"/>
          </w:tcPr>
          <w:p w14:paraId="3A833665" w14:textId="77777777" w:rsidR="006219B2" w:rsidRDefault="00AF3A5C">
            <w:pPr>
              <w:pStyle w:val="TableParagraph"/>
              <w:spacing w:line="228" w:lineRule="exact"/>
              <w:rPr>
                <w:sz w:val="20"/>
              </w:rPr>
            </w:pPr>
            <w:r>
              <w:rPr>
                <w:sz w:val="20"/>
              </w:rPr>
              <w:t>Quality Gate.</w:t>
            </w:r>
          </w:p>
        </w:tc>
      </w:tr>
      <w:tr w:rsidR="006219B2" w14:paraId="3130121A" w14:textId="77777777">
        <w:trPr>
          <w:trHeight w:val="1428"/>
        </w:trPr>
        <w:tc>
          <w:tcPr>
            <w:tcW w:w="2340" w:type="dxa"/>
          </w:tcPr>
          <w:p w14:paraId="369419B3" w14:textId="77777777" w:rsidR="006219B2" w:rsidRDefault="00AF3A5C">
            <w:pPr>
              <w:pStyle w:val="TableParagraph"/>
              <w:rPr>
                <w:b/>
                <w:sz w:val="20"/>
              </w:rPr>
            </w:pPr>
            <w:r>
              <w:rPr>
                <w:b/>
                <w:sz w:val="20"/>
              </w:rPr>
              <w:t>Qualifiers</w:t>
            </w:r>
          </w:p>
        </w:tc>
        <w:tc>
          <w:tcPr>
            <w:tcW w:w="7029" w:type="dxa"/>
          </w:tcPr>
          <w:p w14:paraId="6AAAB008" w14:textId="77777777" w:rsidR="006219B2" w:rsidRDefault="00AF3A5C">
            <w:pPr>
              <w:pStyle w:val="TableParagraph"/>
              <w:ind w:right="64"/>
              <w:rPr>
                <w:sz w:val="20"/>
              </w:rPr>
            </w:pPr>
            <w:r>
              <w:rPr>
                <w:sz w:val="20"/>
              </w:rPr>
              <w:t>A word or phrase that provides specific information about an observation. For example, an observation could have qualifiers such as Unit (f=degrees Fahrenheit, c=degrees Celsius, bpm=beats per minute, rpm=respirations per minute, etc.), Method (Cu=cuff BP, Dop=Doppler BP, etc.), Position (Ly=lying, Si=sitting, St=standing, etc.), Location (La=left arm, LL=left leg, RA=right arm, RL=right leg, etc.), Quality (A=accurate, E=Estimated), etc.</w:t>
            </w:r>
          </w:p>
        </w:tc>
      </w:tr>
      <w:tr w:rsidR="006219B2" w14:paraId="3AF4AD1F" w14:textId="77777777">
        <w:trPr>
          <w:trHeight w:val="510"/>
        </w:trPr>
        <w:tc>
          <w:tcPr>
            <w:tcW w:w="2340" w:type="dxa"/>
          </w:tcPr>
          <w:p w14:paraId="1C333834" w14:textId="77777777" w:rsidR="006219B2" w:rsidRDefault="00AF3A5C">
            <w:pPr>
              <w:pStyle w:val="TableParagraph"/>
              <w:rPr>
                <w:b/>
                <w:sz w:val="20"/>
              </w:rPr>
            </w:pPr>
            <w:r>
              <w:rPr>
                <w:b/>
                <w:sz w:val="20"/>
              </w:rPr>
              <w:t>Queuing</w:t>
            </w:r>
          </w:p>
        </w:tc>
        <w:tc>
          <w:tcPr>
            <w:tcW w:w="7029" w:type="dxa"/>
          </w:tcPr>
          <w:p w14:paraId="73FFE4AD" w14:textId="77777777" w:rsidR="006219B2" w:rsidRDefault="00AF3A5C">
            <w:pPr>
              <w:pStyle w:val="TableParagraph"/>
              <w:spacing w:line="242" w:lineRule="auto"/>
              <w:ind w:right="91"/>
              <w:rPr>
                <w:sz w:val="20"/>
              </w:rPr>
            </w:pPr>
            <w:r>
              <w:rPr>
                <w:sz w:val="20"/>
              </w:rPr>
              <w:t>The scheduling of a process/task to occur later. Queuing is normally done if a task is a heavy user of computer resources.</w:t>
            </w:r>
          </w:p>
        </w:tc>
      </w:tr>
      <w:tr w:rsidR="006219B2" w14:paraId="6E793CCE" w14:textId="77777777">
        <w:trPr>
          <w:trHeight w:val="508"/>
        </w:trPr>
        <w:tc>
          <w:tcPr>
            <w:tcW w:w="2340" w:type="dxa"/>
          </w:tcPr>
          <w:p w14:paraId="57A243DE" w14:textId="77777777" w:rsidR="006219B2" w:rsidRDefault="00AF3A5C">
            <w:pPr>
              <w:pStyle w:val="TableParagraph"/>
              <w:rPr>
                <w:b/>
                <w:sz w:val="20"/>
              </w:rPr>
            </w:pPr>
            <w:r>
              <w:rPr>
                <w:b/>
                <w:sz w:val="20"/>
              </w:rPr>
              <w:t>RAID</w:t>
            </w:r>
          </w:p>
        </w:tc>
        <w:tc>
          <w:tcPr>
            <w:tcW w:w="7029" w:type="dxa"/>
          </w:tcPr>
          <w:p w14:paraId="0712920A" w14:textId="77777777" w:rsidR="006219B2" w:rsidRDefault="00AF3A5C">
            <w:pPr>
              <w:pStyle w:val="TableParagraph"/>
              <w:spacing w:line="242" w:lineRule="auto"/>
              <w:rPr>
                <w:sz w:val="20"/>
              </w:rPr>
            </w:pPr>
            <w:r>
              <w:rPr>
                <w:sz w:val="20"/>
              </w:rPr>
              <w:t>Redundant Array of Inexpensive Disks. A data storage scheme using multiple hard drives to share or replicate data among the drives.</w:t>
            </w:r>
          </w:p>
        </w:tc>
      </w:tr>
      <w:tr w:rsidR="006219B2" w14:paraId="5731CC14" w14:textId="77777777">
        <w:trPr>
          <w:trHeight w:val="738"/>
        </w:trPr>
        <w:tc>
          <w:tcPr>
            <w:tcW w:w="2340" w:type="dxa"/>
          </w:tcPr>
          <w:p w14:paraId="3C1EAD5D" w14:textId="77777777" w:rsidR="006219B2" w:rsidRDefault="00AF3A5C">
            <w:pPr>
              <w:pStyle w:val="TableParagraph"/>
              <w:rPr>
                <w:b/>
                <w:sz w:val="20"/>
              </w:rPr>
            </w:pPr>
            <w:r>
              <w:rPr>
                <w:b/>
                <w:sz w:val="20"/>
              </w:rPr>
              <w:t>Result</w:t>
            </w:r>
          </w:p>
        </w:tc>
        <w:tc>
          <w:tcPr>
            <w:tcW w:w="7029" w:type="dxa"/>
          </w:tcPr>
          <w:p w14:paraId="7FED8C71" w14:textId="77777777" w:rsidR="006219B2" w:rsidRDefault="00AF3A5C">
            <w:pPr>
              <w:pStyle w:val="TableParagraph"/>
              <w:spacing w:line="242" w:lineRule="auto"/>
              <w:ind w:right="297"/>
              <w:jc w:val="both"/>
              <w:rPr>
                <w:sz w:val="20"/>
              </w:rPr>
            </w:pPr>
            <w:r>
              <w:rPr>
                <w:sz w:val="20"/>
              </w:rPr>
              <w:t>A consequence of an order. Refers to evaluation or status results. When you use the Complete Request (CT) action on a consult or request, you are transferred to TIU to enter the results.</w:t>
            </w:r>
          </w:p>
        </w:tc>
      </w:tr>
      <w:tr w:rsidR="006219B2" w14:paraId="045841E3" w14:textId="77777777">
        <w:trPr>
          <w:trHeight w:val="508"/>
        </w:trPr>
        <w:tc>
          <w:tcPr>
            <w:tcW w:w="2340" w:type="dxa"/>
          </w:tcPr>
          <w:p w14:paraId="2C6EED04" w14:textId="77777777" w:rsidR="006219B2" w:rsidRDefault="00AF3A5C">
            <w:pPr>
              <w:pStyle w:val="TableParagraph"/>
              <w:rPr>
                <w:b/>
                <w:sz w:val="20"/>
              </w:rPr>
            </w:pPr>
            <w:r>
              <w:rPr>
                <w:b/>
                <w:sz w:val="20"/>
              </w:rPr>
              <w:t>Routine</w:t>
            </w:r>
          </w:p>
        </w:tc>
        <w:tc>
          <w:tcPr>
            <w:tcW w:w="7029" w:type="dxa"/>
          </w:tcPr>
          <w:p w14:paraId="36876C73" w14:textId="77777777" w:rsidR="006219B2" w:rsidRDefault="00AF3A5C">
            <w:pPr>
              <w:pStyle w:val="TableParagraph"/>
              <w:spacing w:line="242" w:lineRule="auto"/>
              <w:rPr>
                <w:sz w:val="20"/>
              </w:rPr>
            </w:pPr>
            <w:r>
              <w:rPr>
                <w:sz w:val="20"/>
              </w:rPr>
              <w:t>A set of M commands and arguments, created, stored, and retrieved as a single unit in M.</w:t>
            </w:r>
          </w:p>
        </w:tc>
      </w:tr>
      <w:tr w:rsidR="006219B2" w14:paraId="644A791A" w14:textId="77777777">
        <w:trPr>
          <w:trHeight w:val="508"/>
        </w:trPr>
        <w:tc>
          <w:tcPr>
            <w:tcW w:w="2340" w:type="dxa"/>
          </w:tcPr>
          <w:p w14:paraId="48E4473A" w14:textId="77777777" w:rsidR="006219B2" w:rsidRDefault="00AF3A5C">
            <w:pPr>
              <w:pStyle w:val="TableParagraph"/>
              <w:spacing w:before="1"/>
              <w:rPr>
                <w:b/>
                <w:sz w:val="20"/>
              </w:rPr>
            </w:pPr>
            <w:r>
              <w:rPr>
                <w:b/>
                <w:sz w:val="20"/>
              </w:rPr>
              <w:t>RPC</w:t>
            </w:r>
          </w:p>
        </w:tc>
        <w:tc>
          <w:tcPr>
            <w:tcW w:w="7029" w:type="dxa"/>
          </w:tcPr>
          <w:p w14:paraId="788D6AE3" w14:textId="77777777" w:rsidR="006219B2" w:rsidRDefault="00AF3A5C">
            <w:pPr>
              <w:pStyle w:val="TableParagraph"/>
              <w:spacing w:line="242" w:lineRule="auto"/>
              <w:ind w:right="109"/>
              <w:rPr>
                <w:sz w:val="20"/>
              </w:rPr>
            </w:pPr>
            <w:r>
              <w:rPr>
                <w:sz w:val="20"/>
              </w:rPr>
              <w:t>Remote Procedure Call. A protocol that allows a computer program running on one host to cause code to be executed on another host.</w:t>
            </w:r>
          </w:p>
        </w:tc>
      </w:tr>
      <w:tr w:rsidR="006219B2" w14:paraId="0F609406" w14:textId="77777777">
        <w:trPr>
          <w:trHeight w:val="280"/>
        </w:trPr>
        <w:tc>
          <w:tcPr>
            <w:tcW w:w="2340" w:type="dxa"/>
          </w:tcPr>
          <w:p w14:paraId="1814D75B" w14:textId="77777777" w:rsidR="006219B2" w:rsidRDefault="00AF3A5C">
            <w:pPr>
              <w:pStyle w:val="TableParagraph"/>
              <w:rPr>
                <w:b/>
                <w:sz w:val="20"/>
              </w:rPr>
            </w:pPr>
            <w:r>
              <w:rPr>
                <w:b/>
                <w:sz w:val="20"/>
              </w:rPr>
              <w:t>Rx</w:t>
            </w:r>
          </w:p>
        </w:tc>
        <w:tc>
          <w:tcPr>
            <w:tcW w:w="7029" w:type="dxa"/>
          </w:tcPr>
          <w:p w14:paraId="729669AA" w14:textId="77777777" w:rsidR="006219B2" w:rsidRDefault="00AF3A5C">
            <w:pPr>
              <w:pStyle w:val="TableParagraph"/>
              <w:spacing w:line="225" w:lineRule="exact"/>
              <w:rPr>
                <w:sz w:val="20"/>
              </w:rPr>
            </w:pPr>
            <w:r>
              <w:rPr>
                <w:sz w:val="20"/>
              </w:rPr>
              <w:t>Prescription.</w:t>
            </w:r>
          </w:p>
        </w:tc>
      </w:tr>
      <w:tr w:rsidR="006219B2" w14:paraId="38C332B1" w14:textId="77777777">
        <w:trPr>
          <w:trHeight w:val="277"/>
        </w:trPr>
        <w:tc>
          <w:tcPr>
            <w:tcW w:w="2340" w:type="dxa"/>
          </w:tcPr>
          <w:p w14:paraId="071B6800" w14:textId="77777777" w:rsidR="006219B2" w:rsidRDefault="00AF3A5C">
            <w:pPr>
              <w:pStyle w:val="TableParagraph"/>
              <w:rPr>
                <w:b/>
                <w:sz w:val="20"/>
              </w:rPr>
            </w:pPr>
            <w:r>
              <w:rPr>
                <w:b/>
                <w:sz w:val="20"/>
              </w:rPr>
              <w:t>SAC</w:t>
            </w:r>
          </w:p>
        </w:tc>
        <w:tc>
          <w:tcPr>
            <w:tcW w:w="7029" w:type="dxa"/>
          </w:tcPr>
          <w:p w14:paraId="417175DB" w14:textId="77777777" w:rsidR="006219B2" w:rsidRDefault="00AF3A5C">
            <w:pPr>
              <w:pStyle w:val="TableParagraph"/>
              <w:spacing w:line="225" w:lineRule="exact"/>
              <w:rPr>
                <w:sz w:val="20"/>
              </w:rPr>
            </w:pPr>
            <w:r>
              <w:rPr>
                <w:sz w:val="20"/>
              </w:rPr>
              <w:t>Standards And Conventions.</w:t>
            </w:r>
          </w:p>
        </w:tc>
      </w:tr>
      <w:tr w:rsidR="006219B2" w14:paraId="61C91A9F" w14:textId="77777777">
        <w:trPr>
          <w:trHeight w:val="508"/>
        </w:trPr>
        <w:tc>
          <w:tcPr>
            <w:tcW w:w="2340" w:type="dxa"/>
          </w:tcPr>
          <w:p w14:paraId="337C8BDD" w14:textId="77777777" w:rsidR="006219B2" w:rsidRDefault="00AF3A5C">
            <w:pPr>
              <w:pStyle w:val="TableParagraph"/>
              <w:rPr>
                <w:b/>
                <w:sz w:val="20"/>
              </w:rPr>
            </w:pPr>
            <w:r>
              <w:rPr>
                <w:b/>
                <w:sz w:val="20"/>
              </w:rPr>
              <w:t>Security Key</w:t>
            </w:r>
          </w:p>
        </w:tc>
        <w:tc>
          <w:tcPr>
            <w:tcW w:w="7029" w:type="dxa"/>
          </w:tcPr>
          <w:p w14:paraId="4C0E75C6" w14:textId="77777777" w:rsidR="006219B2" w:rsidRDefault="00AF3A5C">
            <w:pPr>
              <w:pStyle w:val="TableParagraph"/>
              <w:spacing w:line="242" w:lineRule="auto"/>
              <w:rPr>
                <w:sz w:val="20"/>
              </w:rPr>
            </w:pPr>
            <w:r>
              <w:rPr>
                <w:sz w:val="20"/>
              </w:rPr>
              <w:t>A function which unlocks specific options and makes them accessible to an authorized user.</w:t>
            </w:r>
          </w:p>
        </w:tc>
      </w:tr>
      <w:tr w:rsidR="006219B2" w14:paraId="06C24B56" w14:textId="77777777">
        <w:trPr>
          <w:trHeight w:val="510"/>
        </w:trPr>
        <w:tc>
          <w:tcPr>
            <w:tcW w:w="2340" w:type="dxa"/>
          </w:tcPr>
          <w:p w14:paraId="7B0F42F7" w14:textId="77777777" w:rsidR="006219B2" w:rsidRDefault="00AF3A5C">
            <w:pPr>
              <w:pStyle w:val="TableParagraph"/>
              <w:spacing w:before="2"/>
              <w:rPr>
                <w:b/>
                <w:sz w:val="20"/>
              </w:rPr>
            </w:pPr>
            <w:r>
              <w:rPr>
                <w:b/>
                <w:sz w:val="20"/>
              </w:rPr>
              <w:t>Sensitive Information</w:t>
            </w:r>
          </w:p>
        </w:tc>
        <w:tc>
          <w:tcPr>
            <w:tcW w:w="7029" w:type="dxa"/>
          </w:tcPr>
          <w:p w14:paraId="1388EB94" w14:textId="77777777" w:rsidR="006219B2" w:rsidRDefault="00AF3A5C">
            <w:pPr>
              <w:pStyle w:val="TableParagraph"/>
              <w:ind w:right="441"/>
              <w:rPr>
                <w:sz w:val="20"/>
              </w:rPr>
            </w:pPr>
            <w:r>
              <w:rPr>
                <w:sz w:val="20"/>
              </w:rPr>
              <w:t>Any information which requires a degree of protection and which should be made available only to authorized users.</w:t>
            </w:r>
          </w:p>
        </w:tc>
      </w:tr>
    </w:tbl>
    <w:p w14:paraId="66D0C90E" w14:textId="77777777" w:rsidR="006219B2" w:rsidRDefault="006219B2">
      <w:pPr>
        <w:rPr>
          <w:sz w:val="20"/>
        </w:rPr>
        <w:sectPr w:rsidR="006219B2">
          <w:pgSz w:w="12240" w:h="15840"/>
          <w:pgMar w:top="1140" w:right="620" w:bottom="1160" w:left="1220" w:header="902" w:footer="976" w:gutter="0"/>
          <w:cols w:space="720"/>
        </w:sectPr>
      </w:pPr>
    </w:p>
    <w:p w14:paraId="72BDFB5E" w14:textId="77777777" w:rsidR="006219B2" w:rsidRDefault="006219B2">
      <w:pPr>
        <w:pStyle w:val="BodyText"/>
        <w:spacing w:before="6"/>
        <w:rPr>
          <w:sz w:val="27"/>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219B2" w14:paraId="09A1A4A3" w14:textId="77777777">
        <w:trPr>
          <w:trHeight w:val="343"/>
        </w:trPr>
        <w:tc>
          <w:tcPr>
            <w:tcW w:w="2340" w:type="dxa"/>
          </w:tcPr>
          <w:p w14:paraId="7D614AD1" w14:textId="77777777" w:rsidR="006219B2" w:rsidRDefault="00AF3A5C">
            <w:pPr>
              <w:pStyle w:val="TableParagraph"/>
              <w:spacing w:before="36"/>
              <w:rPr>
                <w:rFonts w:ascii="Arial"/>
                <w:b/>
              </w:rPr>
            </w:pPr>
            <w:r>
              <w:rPr>
                <w:rFonts w:ascii="Arial"/>
                <w:b/>
              </w:rPr>
              <w:t>Term</w:t>
            </w:r>
          </w:p>
        </w:tc>
        <w:tc>
          <w:tcPr>
            <w:tcW w:w="7029" w:type="dxa"/>
          </w:tcPr>
          <w:p w14:paraId="188035EE" w14:textId="77777777" w:rsidR="006219B2" w:rsidRDefault="00AF3A5C">
            <w:pPr>
              <w:pStyle w:val="TableParagraph"/>
              <w:spacing w:before="36"/>
              <w:rPr>
                <w:rFonts w:ascii="Arial"/>
                <w:b/>
              </w:rPr>
            </w:pPr>
            <w:r>
              <w:rPr>
                <w:rFonts w:ascii="Arial"/>
                <w:b/>
              </w:rPr>
              <w:t>Description</w:t>
            </w:r>
          </w:p>
        </w:tc>
      </w:tr>
      <w:tr w:rsidR="006219B2" w14:paraId="04F8A5B4" w14:textId="77777777">
        <w:trPr>
          <w:trHeight w:val="738"/>
        </w:trPr>
        <w:tc>
          <w:tcPr>
            <w:tcW w:w="2340" w:type="dxa"/>
          </w:tcPr>
          <w:p w14:paraId="1935A509" w14:textId="77777777" w:rsidR="006219B2" w:rsidRDefault="00AF3A5C">
            <w:pPr>
              <w:pStyle w:val="TableParagraph"/>
              <w:rPr>
                <w:b/>
                <w:sz w:val="20"/>
              </w:rPr>
            </w:pPr>
            <w:r>
              <w:rPr>
                <w:b/>
                <w:sz w:val="20"/>
              </w:rPr>
              <w:t>Service</w:t>
            </w:r>
          </w:p>
        </w:tc>
        <w:tc>
          <w:tcPr>
            <w:tcW w:w="7029" w:type="dxa"/>
          </w:tcPr>
          <w:p w14:paraId="3A08F701" w14:textId="77777777" w:rsidR="006219B2" w:rsidRDefault="00AF3A5C">
            <w:pPr>
              <w:pStyle w:val="TableParagraph"/>
              <w:rPr>
                <w:sz w:val="20"/>
              </w:rPr>
            </w:pPr>
            <w:r>
              <w:rPr>
                <w:sz w:val="20"/>
              </w:rPr>
              <w:t>A long-running executable designed to perform specific functions without user intervention. Windows services can be configured to restart automatically when the operating system is rebooted.</w:t>
            </w:r>
          </w:p>
        </w:tc>
      </w:tr>
      <w:tr w:rsidR="006219B2" w14:paraId="4A97996C" w14:textId="77777777">
        <w:trPr>
          <w:trHeight w:val="277"/>
        </w:trPr>
        <w:tc>
          <w:tcPr>
            <w:tcW w:w="2340" w:type="dxa"/>
          </w:tcPr>
          <w:p w14:paraId="51F990AE" w14:textId="77777777" w:rsidR="006219B2" w:rsidRDefault="00AF3A5C">
            <w:pPr>
              <w:pStyle w:val="TableParagraph"/>
              <w:rPr>
                <w:b/>
                <w:sz w:val="20"/>
              </w:rPr>
            </w:pPr>
            <w:r>
              <w:rPr>
                <w:b/>
                <w:sz w:val="20"/>
              </w:rPr>
              <w:t>SGML</w:t>
            </w:r>
          </w:p>
        </w:tc>
        <w:tc>
          <w:tcPr>
            <w:tcW w:w="7029" w:type="dxa"/>
          </w:tcPr>
          <w:p w14:paraId="6E303614" w14:textId="77777777" w:rsidR="006219B2" w:rsidRDefault="00AF3A5C">
            <w:pPr>
              <w:pStyle w:val="TableParagraph"/>
              <w:spacing w:line="225" w:lineRule="exact"/>
              <w:rPr>
                <w:sz w:val="20"/>
              </w:rPr>
            </w:pPr>
            <w:r>
              <w:rPr>
                <w:sz w:val="20"/>
              </w:rPr>
              <w:t>Standard Generalized Markup Language.</w:t>
            </w:r>
          </w:p>
        </w:tc>
      </w:tr>
      <w:tr w:rsidR="006219B2" w14:paraId="643E8DE2" w14:textId="77777777">
        <w:trPr>
          <w:trHeight w:val="508"/>
        </w:trPr>
        <w:tc>
          <w:tcPr>
            <w:tcW w:w="2340" w:type="dxa"/>
          </w:tcPr>
          <w:p w14:paraId="34E59D53" w14:textId="77777777" w:rsidR="006219B2" w:rsidRDefault="00AF3A5C">
            <w:pPr>
              <w:pStyle w:val="TableParagraph"/>
              <w:rPr>
                <w:b/>
                <w:sz w:val="20"/>
              </w:rPr>
            </w:pPr>
            <w:r>
              <w:rPr>
                <w:b/>
                <w:sz w:val="20"/>
              </w:rPr>
              <w:t>Shift</w:t>
            </w:r>
          </w:p>
        </w:tc>
        <w:tc>
          <w:tcPr>
            <w:tcW w:w="7029" w:type="dxa"/>
          </w:tcPr>
          <w:p w14:paraId="67D151DE" w14:textId="77777777" w:rsidR="006219B2" w:rsidRDefault="00AF3A5C">
            <w:pPr>
              <w:pStyle w:val="TableParagraph"/>
              <w:spacing w:line="242" w:lineRule="auto"/>
              <w:rPr>
                <w:sz w:val="20"/>
              </w:rPr>
            </w:pPr>
            <w:r>
              <w:rPr>
                <w:sz w:val="20"/>
              </w:rPr>
              <w:t>A period of time that can be defined in CP Flowsheets. This often corresponds to the time an individual an individual works.</w:t>
            </w:r>
          </w:p>
        </w:tc>
      </w:tr>
      <w:tr w:rsidR="006219B2" w14:paraId="65F0A387" w14:textId="77777777">
        <w:trPr>
          <w:trHeight w:val="510"/>
        </w:trPr>
        <w:tc>
          <w:tcPr>
            <w:tcW w:w="2340" w:type="dxa"/>
          </w:tcPr>
          <w:p w14:paraId="4ED607F1" w14:textId="77777777" w:rsidR="006219B2" w:rsidRDefault="00AF3A5C">
            <w:pPr>
              <w:pStyle w:val="TableParagraph"/>
              <w:spacing w:before="2"/>
              <w:rPr>
                <w:b/>
                <w:sz w:val="20"/>
              </w:rPr>
            </w:pPr>
            <w:r>
              <w:rPr>
                <w:b/>
                <w:sz w:val="20"/>
              </w:rPr>
              <w:t>Site Configurable</w:t>
            </w:r>
          </w:p>
        </w:tc>
        <w:tc>
          <w:tcPr>
            <w:tcW w:w="7029" w:type="dxa"/>
          </w:tcPr>
          <w:p w14:paraId="03FB9786" w14:textId="77777777" w:rsidR="006219B2" w:rsidRDefault="00AF3A5C">
            <w:pPr>
              <w:pStyle w:val="TableParagraph"/>
              <w:rPr>
                <w:sz w:val="20"/>
              </w:rPr>
            </w:pPr>
            <w:r>
              <w:rPr>
                <w:sz w:val="20"/>
              </w:rPr>
              <w:t>A term used to refer to features in the system that can be modified to meet the needs of each site</w:t>
            </w:r>
          </w:p>
        </w:tc>
      </w:tr>
      <w:tr w:rsidR="006219B2" w14:paraId="3DCD3C65" w14:textId="77777777">
        <w:trPr>
          <w:trHeight w:val="508"/>
        </w:trPr>
        <w:tc>
          <w:tcPr>
            <w:tcW w:w="2340" w:type="dxa"/>
          </w:tcPr>
          <w:p w14:paraId="5BBE668E" w14:textId="77777777" w:rsidR="006219B2" w:rsidRDefault="00AF3A5C">
            <w:pPr>
              <w:pStyle w:val="TableParagraph"/>
              <w:rPr>
                <w:b/>
                <w:sz w:val="20"/>
              </w:rPr>
            </w:pPr>
            <w:r>
              <w:rPr>
                <w:b/>
                <w:sz w:val="20"/>
              </w:rPr>
              <w:t>Software</w:t>
            </w:r>
          </w:p>
        </w:tc>
        <w:tc>
          <w:tcPr>
            <w:tcW w:w="7029" w:type="dxa"/>
          </w:tcPr>
          <w:p w14:paraId="327140BC" w14:textId="77777777" w:rsidR="006219B2" w:rsidRDefault="00AF3A5C">
            <w:pPr>
              <w:pStyle w:val="TableParagraph"/>
              <w:spacing w:line="242" w:lineRule="auto"/>
              <w:ind w:right="109"/>
              <w:rPr>
                <w:sz w:val="20"/>
              </w:rPr>
            </w:pPr>
            <w:r>
              <w:rPr>
                <w:sz w:val="20"/>
              </w:rPr>
              <w:t>A generic term for a related set of computer programs, such as an operating system that enables user programs to run.</w:t>
            </w:r>
          </w:p>
        </w:tc>
      </w:tr>
      <w:tr w:rsidR="006219B2" w14:paraId="301337ED" w14:textId="77777777">
        <w:trPr>
          <w:trHeight w:val="277"/>
        </w:trPr>
        <w:tc>
          <w:tcPr>
            <w:tcW w:w="2340" w:type="dxa"/>
          </w:tcPr>
          <w:p w14:paraId="0592CF34" w14:textId="77777777" w:rsidR="006219B2" w:rsidRDefault="00AF3A5C">
            <w:pPr>
              <w:pStyle w:val="TableParagraph"/>
              <w:rPr>
                <w:b/>
                <w:sz w:val="20"/>
              </w:rPr>
            </w:pPr>
            <w:r>
              <w:rPr>
                <w:b/>
                <w:sz w:val="20"/>
              </w:rPr>
              <w:t>SQA</w:t>
            </w:r>
          </w:p>
        </w:tc>
        <w:tc>
          <w:tcPr>
            <w:tcW w:w="7029" w:type="dxa"/>
          </w:tcPr>
          <w:p w14:paraId="6C23AF91" w14:textId="77777777" w:rsidR="006219B2" w:rsidRDefault="00AF3A5C">
            <w:pPr>
              <w:pStyle w:val="TableParagraph"/>
              <w:spacing w:line="225" w:lineRule="exact"/>
              <w:rPr>
                <w:sz w:val="20"/>
              </w:rPr>
            </w:pPr>
            <w:r>
              <w:rPr>
                <w:sz w:val="20"/>
              </w:rPr>
              <w:t>Software Quality Assurance.</w:t>
            </w:r>
          </w:p>
        </w:tc>
      </w:tr>
      <w:tr w:rsidR="006219B2" w14:paraId="2E0D9184" w14:textId="77777777">
        <w:trPr>
          <w:trHeight w:val="280"/>
        </w:trPr>
        <w:tc>
          <w:tcPr>
            <w:tcW w:w="2340" w:type="dxa"/>
          </w:tcPr>
          <w:p w14:paraId="6C554873" w14:textId="77777777" w:rsidR="006219B2" w:rsidRDefault="00AF3A5C">
            <w:pPr>
              <w:pStyle w:val="TableParagraph"/>
              <w:rPr>
                <w:b/>
                <w:sz w:val="20"/>
              </w:rPr>
            </w:pPr>
            <w:r>
              <w:rPr>
                <w:b/>
                <w:sz w:val="20"/>
              </w:rPr>
              <w:t>SRS</w:t>
            </w:r>
          </w:p>
        </w:tc>
        <w:tc>
          <w:tcPr>
            <w:tcW w:w="7029" w:type="dxa"/>
          </w:tcPr>
          <w:p w14:paraId="1EC95D50" w14:textId="77777777" w:rsidR="006219B2" w:rsidRDefault="00AF3A5C">
            <w:pPr>
              <w:pStyle w:val="TableParagraph"/>
              <w:spacing w:line="225" w:lineRule="exact"/>
              <w:rPr>
                <w:sz w:val="20"/>
              </w:rPr>
            </w:pPr>
            <w:r>
              <w:rPr>
                <w:sz w:val="20"/>
              </w:rPr>
              <w:t>Software Requirements Specification.</w:t>
            </w:r>
          </w:p>
        </w:tc>
      </w:tr>
      <w:tr w:rsidR="006219B2" w14:paraId="0786AC2F" w14:textId="77777777">
        <w:trPr>
          <w:trHeight w:val="278"/>
        </w:trPr>
        <w:tc>
          <w:tcPr>
            <w:tcW w:w="2340" w:type="dxa"/>
          </w:tcPr>
          <w:p w14:paraId="59944B6B" w14:textId="77777777" w:rsidR="006219B2" w:rsidRDefault="00AF3A5C">
            <w:pPr>
              <w:pStyle w:val="TableParagraph"/>
              <w:rPr>
                <w:b/>
                <w:sz w:val="20"/>
              </w:rPr>
            </w:pPr>
            <w:r>
              <w:rPr>
                <w:b/>
                <w:sz w:val="20"/>
              </w:rPr>
              <w:t>SSN</w:t>
            </w:r>
          </w:p>
        </w:tc>
        <w:tc>
          <w:tcPr>
            <w:tcW w:w="7029" w:type="dxa"/>
          </w:tcPr>
          <w:p w14:paraId="291E393D" w14:textId="77777777" w:rsidR="006219B2" w:rsidRDefault="00AF3A5C">
            <w:pPr>
              <w:pStyle w:val="TableParagraph"/>
              <w:spacing w:line="225" w:lineRule="exact"/>
              <w:rPr>
                <w:sz w:val="20"/>
              </w:rPr>
            </w:pPr>
            <w:r>
              <w:rPr>
                <w:sz w:val="20"/>
              </w:rPr>
              <w:t>Social Security Number.</w:t>
            </w:r>
          </w:p>
        </w:tc>
      </w:tr>
      <w:tr w:rsidR="006219B2" w14:paraId="14863827" w14:textId="77777777">
        <w:trPr>
          <w:trHeight w:val="277"/>
        </w:trPr>
        <w:tc>
          <w:tcPr>
            <w:tcW w:w="2340" w:type="dxa"/>
          </w:tcPr>
          <w:p w14:paraId="54884471" w14:textId="77777777" w:rsidR="006219B2" w:rsidRDefault="00AF3A5C">
            <w:pPr>
              <w:pStyle w:val="TableParagraph"/>
              <w:rPr>
                <w:b/>
                <w:sz w:val="20"/>
              </w:rPr>
            </w:pPr>
            <w:r>
              <w:rPr>
                <w:b/>
                <w:sz w:val="20"/>
              </w:rPr>
              <w:t>Status Symbols</w:t>
            </w:r>
          </w:p>
        </w:tc>
        <w:tc>
          <w:tcPr>
            <w:tcW w:w="7029" w:type="dxa"/>
          </w:tcPr>
          <w:p w14:paraId="0AB673D4" w14:textId="77777777" w:rsidR="006219B2" w:rsidRDefault="00AF3A5C">
            <w:pPr>
              <w:pStyle w:val="TableParagraph"/>
              <w:spacing w:line="225" w:lineRule="exact"/>
              <w:rPr>
                <w:sz w:val="20"/>
              </w:rPr>
            </w:pPr>
            <w:r>
              <w:rPr>
                <w:sz w:val="20"/>
              </w:rPr>
              <w:t>Codes used in order entry and Consults displays to designate the status of the order.</w:t>
            </w:r>
          </w:p>
        </w:tc>
      </w:tr>
      <w:tr w:rsidR="006219B2" w14:paraId="180A3545" w14:textId="77777777">
        <w:trPr>
          <w:trHeight w:val="510"/>
        </w:trPr>
        <w:tc>
          <w:tcPr>
            <w:tcW w:w="2340" w:type="dxa"/>
          </w:tcPr>
          <w:p w14:paraId="7C24E31E" w14:textId="77777777" w:rsidR="006219B2" w:rsidRDefault="00AF3A5C">
            <w:pPr>
              <w:pStyle w:val="TableParagraph"/>
              <w:spacing w:before="2"/>
              <w:rPr>
                <w:b/>
                <w:sz w:val="20"/>
              </w:rPr>
            </w:pPr>
            <w:r>
              <w:rPr>
                <w:b/>
                <w:sz w:val="20"/>
              </w:rPr>
              <w:t>STS</w:t>
            </w:r>
          </w:p>
        </w:tc>
        <w:tc>
          <w:tcPr>
            <w:tcW w:w="7029" w:type="dxa"/>
          </w:tcPr>
          <w:p w14:paraId="2E29E385" w14:textId="77777777" w:rsidR="006219B2" w:rsidRDefault="00AF3A5C">
            <w:pPr>
              <w:pStyle w:val="TableParagraph"/>
              <w:rPr>
                <w:sz w:val="20"/>
              </w:rPr>
            </w:pPr>
            <w:r>
              <w:rPr>
                <w:sz w:val="20"/>
              </w:rPr>
              <w:t>Standards and Terminology Services. An initiative to create and maintain standardized terminology throughout the VA by assigning a code to every term.</w:t>
            </w:r>
          </w:p>
        </w:tc>
      </w:tr>
      <w:tr w:rsidR="006219B2" w14:paraId="0A565C9F" w14:textId="77777777">
        <w:trPr>
          <w:trHeight w:val="1197"/>
        </w:trPr>
        <w:tc>
          <w:tcPr>
            <w:tcW w:w="2340" w:type="dxa"/>
          </w:tcPr>
          <w:p w14:paraId="5AAA4446" w14:textId="77777777" w:rsidR="006219B2" w:rsidRDefault="00AF3A5C">
            <w:pPr>
              <w:pStyle w:val="TableParagraph"/>
              <w:rPr>
                <w:b/>
                <w:sz w:val="20"/>
              </w:rPr>
            </w:pPr>
            <w:r>
              <w:rPr>
                <w:b/>
                <w:sz w:val="20"/>
              </w:rPr>
              <w:t>Supplemental page</w:t>
            </w:r>
          </w:p>
        </w:tc>
        <w:tc>
          <w:tcPr>
            <w:tcW w:w="7029" w:type="dxa"/>
          </w:tcPr>
          <w:p w14:paraId="510A11B6" w14:textId="77777777" w:rsidR="006219B2" w:rsidRDefault="00AF3A5C">
            <w:pPr>
              <w:pStyle w:val="TableParagraph"/>
              <w:ind w:right="109"/>
              <w:rPr>
                <w:sz w:val="20"/>
              </w:rPr>
            </w:pPr>
            <w:r>
              <w:rPr>
                <w:sz w:val="20"/>
              </w:rPr>
              <w:t>One of two special types of flowsheet views which provides a way to track a specific condition (e.g., a pressure wound) on its own flowsheet view. Multiple supplemental pages can be added to a single flowsheet in order to track numerous specific conditions. If a supplemental page is closed and then a new supplemental page is added, the new supplemental page is blank.</w:t>
            </w:r>
          </w:p>
        </w:tc>
      </w:tr>
      <w:tr w:rsidR="006219B2" w14:paraId="11389EC4" w14:textId="77777777">
        <w:trPr>
          <w:trHeight w:val="510"/>
        </w:trPr>
        <w:tc>
          <w:tcPr>
            <w:tcW w:w="2340" w:type="dxa"/>
          </w:tcPr>
          <w:p w14:paraId="2E2BE9A6" w14:textId="77777777" w:rsidR="006219B2" w:rsidRDefault="00AF3A5C">
            <w:pPr>
              <w:pStyle w:val="TableParagraph"/>
              <w:spacing w:before="2"/>
              <w:rPr>
                <w:b/>
                <w:sz w:val="20"/>
              </w:rPr>
            </w:pPr>
            <w:r>
              <w:rPr>
                <w:b/>
                <w:sz w:val="20"/>
              </w:rPr>
              <w:t>Tab</w:t>
            </w:r>
          </w:p>
        </w:tc>
        <w:tc>
          <w:tcPr>
            <w:tcW w:w="7029" w:type="dxa"/>
          </w:tcPr>
          <w:p w14:paraId="65AF4D62" w14:textId="77777777" w:rsidR="006219B2" w:rsidRDefault="00AF3A5C">
            <w:pPr>
              <w:pStyle w:val="TableParagraph"/>
              <w:rPr>
                <w:sz w:val="20"/>
              </w:rPr>
            </w:pPr>
            <w:r>
              <w:rPr>
                <w:sz w:val="20"/>
              </w:rPr>
              <w:t>One of the five primary GUI screens of the CP Flowsheets application: Flowsheet, Alarms, Reports, Log Files, and HL7 Monitor.</w:t>
            </w:r>
          </w:p>
        </w:tc>
      </w:tr>
      <w:tr w:rsidR="006219B2" w14:paraId="00017C75" w14:textId="77777777">
        <w:trPr>
          <w:trHeight w:val="508"/>
        </w:trPr>
        <w:tc>
          <w:tcPr>
            <w:tcW w:w="2340" w:type="dxa"/>
          </w:tcPr>
          <w:p w14:paraId="442F89D6" w14:textId="77777777" w:rsidR="006219B2" w:rsidRDefault="00AF3A5C">
            <w:pPr>
              <w:pStyle w:val="TableParagraph"/>
              <w:spacing w:line="242" w:lineRule="auto"/>
              <w:ind w:right="817"/>
              <w:rPr>
                <w:b/>
                <w:sz w:val="20"/>
              </w:rPr>
            </w:pPr>
            <w:r>
              <w:rPr>
                <w:b/>
                <w:sz w:val="20"/>
              </w:rPr>
              <w:t>Task Manager or TaskMan</w:t>
            </w:r>
          </w:p>
        </w:tc>
        <w:tc>
          <w:tcPr>
            <w:tcW w:w="7029" w:type="dxa"/>
          </w:tcPr>
          <w:p w14:paraId="6EC7BF44" w14:textId="77777777" w:rsidR="006219B2" w:rsidRDefault="00AF3A5C">
            <w:pPr>
              <w:pStyle w:val="TableParagraph"/>
              <w:spacing w:line="242" w:lineRule="auto"/>
              <w:rPr>
                <w:sz w:val="20"/>
              </w:rPr>
            </w:pPr>
            <w:r>
              <w:rPr>
                <w:sz w:val="20"/>
              </w:rPr>
              <w:t>A part of Kernel which allows programs or functions to begin at specified times or when devices become available. See Queuing.</w:t>
            </w:r>
          </w:p>
        </w:tc>
      </w:tr>
      <w:tr w:rsidR="006219B2" w14:paraId="2E39314F" w14:textId="77777777">
        <w:trPr>
          <w:trHeight w:val="739"/>
        </w:trPr>
        <w:tc>
          <w:tcPr>
            <w:tcW w:w="2340" w:type="dxa"/>
          </w:tcPr>
          <w:p w14:paraId="54104595" w14:textId="77777777" w:rsidR="006219B2" w:rsidRDefault="00AF3A5C">
            <w:pPr>
              <w:pStyle w:val="TableParagraph"/>
              <w:rPr>
                <w:b/>
                <w:sz w:val="20"/>
              </w:rPr>
            </w:pPr>
            <w:r>
              <w:rPr>
                <w:b/>
                <w:sz w:val="20"/>
              </w:rPr>
              <w:t>Term</w:t>
            </w:r>
          </w:p>
        </w:tc>
        <w:tc>
          <w:tcPr>
            <w:tcW w:w="7029" w:type="dxa"/>
          </w:tcPr>
          <w:p w14:paraId="0F4A3E00" w14:textId="77777777" w:rsidR="006219B2" w:rsidRDefault="00AF3A5C">
            <w:pPr>
              <w:pStyle w:val="TableParagraph"/>
              <w:spacing w:line="242" w:lineRule="auto"/>
              <w:ind w:right="618"/>
              <w:rPr>
                <w:sz w:val="20"/>
              </w:rPr>
            </w:pPr>
            <w:r>
              <w:rPr>
                <w:sz w:val="20"/>
              </w:rPr>
              <w:t>As used in Flowsheets, a term is any piece of relevant data. A term, like “Blood Pressure” will typically have one or more associated measures, modifiers, or qualifiers.</w:t>
            </w:r>
          </w:p>
        </w:tc>
      </w:tr>
      <w:tr w:rsidR="006219B2" w14:paraId="224284E2" w14:textId="77777777">
        <w:trPr>
          <w:trHeight w:val="277"/>
        </w:trPr>
        <w:tc>
          <w:tcPr>
            <w:tcW w:w="2340" w:type="dxa"/>
          </w:tcPr>
          <w:p w14:paraId="63257D16" w14:textId="77777777" w:rsidR="006219B2" w:rsidRDefault="00AF3A5C">
            <w:pPr>
              <w:pStyle w:val="TableParagraph"/>
              <w:rPr>
                <w:b/>
                <w:sz w:val="20"/>
              </w:rPr>
            </w:pPr>
            <w:r>
              <w:rPr>
                <w:b/>
                <w:sz w:val="20"/>
              </w:rPr>
              <w:t>Terminology</w:t>
            </w:r>
          </w:p>
        </w:tc>
        <w:tc>
          <w:tcPr>
            <w:tcW w:w="7029" w:type="dxa"/>
          </w:tcPr>
          <w:p w14:paraId="303CA995" w14:textId="77777777" w:rsidR="006219B2" w:rsidRDefault="00AF3A5C">
            <w:pPr>
              <w:pStyle w:val="TableParagraph"/>
              <w:spacing w:line="225" w:lineRule="exact"/>
              <w:rPr>
                <w:sz w:val="20"/>
              </w:rPr>
            </w:pPr>
            <w:r>
              <w:rPr>
                <w:sz w:val="20"/>
              </w:rPr>
              <w:t>Standardization of words and terms used in Flowsheets.</w:t>
            </w:r>
          </w:p>
        </w:tc>
      </w:tr>
      <w:tr w:rsidR="006219B2" w14:paraId="5AA8F466" w14:textId="77777777">
        <w:trPr>
          <w:trHeight w:val="510"/>
        </w:trPr>
        <w:tc>
          <w:tcPr>
            <w:tcW w:w="2340" w:type="dxa"/>
          </w:tcPr>
          <w:p w14:paraId="6CF09E14" w14:textId="77777777" w:rsidR="006219B2" w:rsidRDefault="00AF3A5C">
            <w:pPr>
              <w:pStyle w:val="TableParagraph"/>
              <w:rPr>
                <w:b/>
                <w:sz w:val="20"/>
              </w:rPr>
            </w:pPr>
            <w:r>
              <w:rPr>
                <w:b/>
                <w:sz w:val="20"/>
              </w:rPr>
              <w:t>Title</w:t>
            </w:r>
          </w:p>
        </w:tc>
        <w:tc>
          <w:tcPr>
            <w:tcW w:w="7029" w:type="dxa"/>
          </w:tcPr>
          <w:p w14:paraId="65ED4625" w14:textId="77777777" w:rsidR="006219B2" w:rsidRDefault="00AF3A5C">
            <w:pPr>
              <w:pStyle w:val="TableParagraph"/>
              <w:spacing w:line="242" w:lineRule="auto"/>
              <w:rPr>
                <w:sz w:val="20"/>
              </w:rPr>
            </w:pPr>
            <w:r>
              <w:rPr>
                <w:sz w:val="20"/>
              </w:rPr>
              <w:t>Titles are definitions for documents. They store the behavior of the documents which use them.</w:t>
            </w:r>
          </w:p>
        </w:tc>
      </w:tr>
      <w:tr w:rsidR="006219B2" w14:paraId="36A415A1" w14:textId="77777777">
        <w:trPr>
          <w:trHeight w:val="277"/>
        </w:trPr>
        <w:tc>
          <w:tcPr>
            <w:tcW w:w="2340" w:type="dxa"/>
          </w:tcPr>
          <w:p w14:paraId="1EB4C9AB" w14:textId="77777777" w:rsidR="006219B2" w:rsidRDefault="00AF3A5C">
            <w:pPr>
              <w:pStyle w:val="TableParagraph"/>
              <w:rPr>
                <w:b/>
                <w:sz w:val="20"/>
              </w:rPr>
            </w:pPr>
            <w:r>
              <w:rPr>
                <w:b/>
                <w:sz w:val="20"/>
              </w:rPr>
              <w:t>TIU</w:t>
            </w:r>
          </w:p>
        </w:tc>
        <w:tc>
          <w:tcPr>
            <w:tcW w:w="7029" w:type="dxa"/>
          </w:tcPr>
          <w:p w14:paraId="18A96C15" w14:textId="77777777" w:rsidR="006219B2" w:rsidRDefault="00AF3A5C">
            <w:pPr>
              <w:pStyle w:val="TableParagraph"/>
              <w:spacing w:line="225" w:lineRule="exact"/>
              <w:rPr>
                <w:sz w:val="20"/>
              </w:rPr>
            </w:pPr>
            <w:r>
              <w:rPr>
                <w:sz w:val="20"/>
              </w:rPr>
              <w:t>Text Integration Utilities.</w:t>
            </w:r>
          </w:p>
        </w:tc>
      </w:tr>
      <w:tr w:rsidR="006219B2" w14:paraId="5835EE8C" w14:textId="77777777">
        <w:trPr>
          <w:trHeight w:val="278"/>
        </w:trPr>
        <w:tc>
          <w:tcPr>
            <w:tcW w:w="2340" w:type="dxa"/>
          </w:tcPr>
          <w:p w14:paraId="4FDE9D93" w14:textId="77777777" w:rsidR="006219B2" w:rsidRDefault="00AF3A5C">
            <w:pPr>
              <w:pStyle w:val="TableParagraph"/>
              <w:rPr>
                <w:b/>
                <w:sz w:val="20"/>
              </w:rPr>
            </w:pPr>
            <w:r>
              <w:rPr>
                <w:b/>
                <w:sz w:val="20"/>
              </w:rPr>
              <w:t>TMP</w:t>
            </w:r>
          </w:p>
        </w:tc>
        <w:tc>
          <w:tcPr>
            <w:tcW w:w="7029" w:type="dxa"/>
          </w:tcPr>
          <w:p w14:paraId="2A4FF34F" w14:textId="77777777" w:rsidR="006219B2" w:rsidRDefault="00AF3A5C">
            <w:pPr>
              <w:pStyle w:val="TableParagraph"/>
              <w:spacing w:line="225" w:lineRule="exact"/>
              <w:rPr>
                <w:sz w:val="20"/>
              </w:rPr>
            </w:pPr>
            <w:r>
              <w:rPr>
                <w:sz w:val="20"/>
              </w:rPr>
              <w:t>Trans Membrane Pressure.</w:t>
            </w:r>
          </w:p>
        </w:tc>
      </w:tr>
      <w:tr w:rsidR="006219B2" w14:paraId="2B9748F7" w14:textId="77777777">
        <w:trPr>
          <w:trHeight w:val="280"/>
        </w:trPr>
        <w:tc>
          <w:tcPr>
            <w:tcW w:w="2340" w:type="dxa"/>
          </w:tcPr>
          <w:p w14:paraId="280D4A53" w14:textId="77777777" w:rsidR="006219B2" w:rsidRDefault="00AF3A5C">
            <w:pPr>
              <w:pStyle w:val="TableParagraph"/>
              <w:spacing w:before="2"/>
              <w:rPr>
                <w:b/>
                <w:sz w:val="20"/>
              </w:rPr>
            </w:pPr>
            <w:r>
              <w:rPr>
                <w:b/>
                <w:sz w:val="20"/>
              </w:rPr>
              <w:t>UFR</w:t>
            </w:r>
          </w:p>
        </w:tc>
        <w:tc>
          <w:tcPr>
            <w:tcW w:w="7029" w:type="dxa"/>
          </w:tcPr>
          <w:p w14:paraId="20E92759" w14:textId="77777777" w:rsidR="006219B2" w:rsidRDefault="00AF3A5C">
            <w:pPr>
              <w:pStyle w:val="TableParagraph"/>
              <w:spacing w:line="228" w:lineRule="exact"/>
              <w:rPr>
                <w:sz w:val="20"/>
              </w:rPr>
            </w:pPr>
            <w:r>
              <w:rPr>
                <w:sz w:val="20"/>
              </w:rPr>
              <w:t>Ultrafiltration Rate.</w:t>
            </w:r>
          </w:p>
        </w:tc>
      </w:tr>
      <w:tr w:rsidR="006219B2" w14:paraId="03304231" w14:textId="77777777">
        <w:trPr>
          <w:trHeight w:val="278"/>
        </w:trPr>
        <w:tc>
          <w:tcPr>
            <w:tcW w:w="2340" w:type="dxa"/>
          </w:tcPr>
          <w:p w14:paraId="65D6F815" w14:textId="77777777" w:rsidR="006219B2" w:rsidRDefault="00AF3A5C">
            <w:pPr>
              <w:pStyle w:val="TableParagraph"/>
              <w:rPr>
                <w:b/>
                <w:sz w:val="20"/>
              </w:rPr>
            </w:pPr>
            <w:r>
              <w:rPr>
                <w:b/>
                <w:sz w:val="20"/>
              </w:rPr>
              <w:t>UI</w:t>
            </w:r>
          </w:p>
        </w:tc>
        <w:tc>
          <w:tcPr>
            <w:tcW w:w="7029" w:type="dxa"/>
          </w:tcPr>
          <w:p w14:paraId="02F81AFE" w14:textId="77777777" w:rsidR="006219B2" w:rsidRDefault="00AF3A5C">
            <w:pPr>
              <w:pStyle w:val="TableParagraph"/>
              <w:spacing w:line="225" w:lineRule="exact"/>
              <w:rPr>
                <w:sz w:val="20"/>
              </w:rPr>
            </w:pPr>
            <w:r>
              <w:rPr>
                <w:sz w:val="20"/>
              </w:rPr>
              <w:t>User Interface.</w:t>
            </w:r>
          </w:p>
        </w:tc>
      </w:tr>
      <w:tr w:rsidR="006219B2" w14:paraId="044A9474" w14:textId="77777777">
        <w:trPr>
          <w:trHeight w:val="280"/>
        </w:trPr>
        <w:tc>
          <w:tcPr>
            <w:tcW w:w="2340" w:type="dxa"/>
          </w:tcPr>
          <w:p w14:paraId="6D6802F4" w14:textId="77777777" w:rsidR="006219B2" w:rsidRDefault="00AF3A5C">
            <w:pPr>
              <w:pStyle w:val="TableParagraph"/>
              <w:rPr>
                <w:b/>
                <w:sz w:val="20"/>
              </w:rPr>
            </w:pPr>
            <w:r>
              <w:rPr>
                <w:b/>
                <w:sz w:val="20"/>
              </w:rPr>
              <w:t>UNC</w:t>
            </w:r>
          </w:p>
        </w:tc>
        <w:tc>
          <w:tcPr>
            <w:tcW w:w="7029" w:type="dxa"/>
          </w:tcPr>
          <w:p w14:paraId="4A464179" w14:textId="77777777" w:rsidR="006219B2" w:rsidRDefault="00AF3A5C">
            <w:pPr>
              <w:pStyle w:val="TableParagraph"/>
              <w:spacing w:line="225" w:lineRule="exact"/>
              <w:rPr>
                <w:sz w:val="20"/>
              </w:rPr>
            </w:pPr>
            <w:r>
              <w:rPr>
                <w:sz w:val="20"/>
              </w:rPr>
              <w:t>Universal Naming Convention.</w:t>
            </w:r>
          </w:p>
        </w:tc>
      </w:tr>
      <w:tr w:rsidR="006219B2" w14:paraId="73DB6BD2" w14:textId="77777777">
        <w:trPr>
          <w:trHeight w:val="738"/>
        </w:trPr>
        <w:tc>
          <w:tcPr>
            <w:tcW w:w="2340" w:type="dxa"/>
          </w:tcPr>
          <w:p w14:paraId="3C2DE348" w14:textId="77777777" w:rsidR="006219B2" w:rsidRDefault="00AF3A5C">
            <w:pPr>
              <w:pStyle w:val="TableParagraph"/>
              <w:rPr>
                <w:b/>
                <w:sz w:val="20"/>
              </w:rPr>
            </w:pPr>
            <w:r>
              <w:rPr>
                <w:b/>
                <w:sz w:val="20"/>
              </w:rPr>
              <w:t>Untrusted device</w:t>
            </w:r>
          </w:p>
        </w:tc>
        <w:tc>
          <w:tcPr>
            <w:tcW w:w="7029" w:type="dxa"/>
          </w:tcPr>
          <w:p w14:paraId="47752363" w14:textId="77777777" w:rsidR="006219B2" w:rsidRDefault="00AF3A5C">
            <w:pPr>
              <w:pStyle w:val="TableParagraph"/>
              <w:rPr>
                <w:sz w:val="20"/>
              </w:rPr>
            </w:pPr>
            <w:r>
              <w:rPr>
                <w:sz w:val="20"/>
              </w:rPr>
              <w:t>A medical instrument which has not been mapped for use with the Clinical Flowsheets package. Data sent from an untrusted device will not display in a flowsheet view until someone reviews it (on the CP Flowsheets Log Files tab) and marks it as verified.</w:t>
            </w:r>
          </w:p>
        </w:tc>
      </w:tr>
      <w:tr w:rsidR="006219B2" w14:paraId="428D0B14" w14:textId="77777777">
        <w:trPr>
          <w:trHeight w:val="508"/>
        </w:trPr>
        <w:tc>
          <w:tcPr>
            <w:tcW w:w="2340" w:type="dxa"/>
          </w:tcPr>
          <w:p w14:paraId="43C455D8" w14:textId="77777777" w:rsidR="006219B2" w:rsidRDefault="00AF3A5C">
            <w:pPr>
              <w:pStyle w:val="TableParagraph"/>
              <w:spacing w:before="1"/>
              <w:rPr>
                <w:b/>
                <w:sz w:val="20"/>
              </w:rPr>
            </w:pPr>
            <w:r>
              <w:rPr>
                <w:b/>
                <w:sz w:val="20"/>
              </w:rPr>
              <w:t>URL</w:t>
            </w:r>
          </w:p>
        </w:tc>
        <w:tc>
          <w:tcPr>
            <w:tcW w:w="7029" w:type="dxa"/>
          </w:tcPr>
          <w:p w14:paraId="5E1E115D" w14:textId="77777777" w:rsidR="006219B2" w:rsidRDefault="00AF3A5C">
            <w:pPr>
              <w:pStyle w:val="TableParagraph"/>
              <w:spacing w:line="242" w:lineRule="auto"/>
              <w:rPr>
                <w:sz w:val="20"/>
              </w:rPr>
            </w:pPr>
            <w:r>
              <w:rPr>
                <w:sz w:val="20"/>
              </w:rPr>
              <w:t>Uniform Resource Locator. A means of finding a resource (such as a web page or a device) on the Internet.</w:t>
            </w:r>
          </w:p>
        </w:tc>
      </w:tr>
      <w:tr w:rsidR="006219B2" w14:paraId="0DDC9415" w14:textId="77777777">
        <w:trPr>
          <w:trHeight w:val="278"/>
        </w:trPr>
        <w:tc>
          <w:tcPr>
            <w:tcW w:w="2340" w:type="dxa"/>
          </w:tcPr>
          <w:p w14:paraId="37EEE67E" w14:textId="77777777" w:rsidR="006219B2" w:rsidRDefault="00AF3A5C">
            <w:pPr>
              <w:pStyle w:val="TableParagraph"/>
              <w:rPr>
                <w:b/>
                <w:sz w:val="20"/>
              </w:rPr>
            </w:pPr>
            <w:r>
              <w:rPr>
                <w:b/>
                <w:sz w:val="20"/>
              </w:rPr>
              <w:t>URR</w:t>
            </w:r>
          </w:p>
        </w:tc>
        <w:tc>
          <w:tcPr>
            <w:tcW w:w="7029" w:type="dxa"/>
          </w:tcPr>
          <w:p w14:paraId="630D3CA6" w14:textId="77777777" w:rsidR="006219B2" w:rsidRDefault="00AF3A5C">
            <w:pPr>
              <w:pStyle w:val="TableParagraph"/>
              <w:spacing w:line="225" w:lineRule="exact"/>
              <w:rPr>
                <w:sz w:val="20"/>
              </w:rPr>
            </w:pPr>
            <w:r>
              <w:rPr>
                <w:sz w:val="20"/>
              </w:rPr>
              <w:t>Urea Reduction Ratio. The reduction in urea as a result of dialysis.</w:t>
            </w:r>
          </w:p>
        </w:tc>
      </w:tr>
      <w:tr w:rsidR="006219B2" w14:paraId="163A080A" w14:textId="77777777">
        <w:trPr>
          <w:trHeight w:val="280"/>
        </w:trPr>
        <w:tc>
          <w:tcPr>
            <w:tcW w:w="2340" w:type="dxa"/>
          </w:tcPr>
          <w:p w14:paraId="6229B30F" w14:textId="77777777" w:rsidR="006219B2" w:rsidRDefault="00AF3A5C">
            <w:pPr>
              <w:pStyle w:val="TableParagraph"/>
              <w:rPr>
                <w:b/>
                <w:sz w:val="20"/>
              </w:rPr>
            </w:pPr>
            <w:r>
              <w:rPr>
                <w:b/>
                <w:sz w:val="20"/>
              </w:rPr>
              <w:t>User</w:t>
            </w:r>
          </w:p>
        </w:tc>
        <w:tc>
          <w:tcPr>
            <w:tcW w:w="7029" w:type="dxa"/>
          </w:tcPr>
          <w:p w14:paraId="74C72096" w14:textId="77777777" w:rsidR="006219B2" w:rsidRDefault="00AF3A5C">
            <w:pPr>
              <w:pStyle w:val="TableParagraph"/>
              <w:spacing w:line="225" w:lineRule="exact"/>
              <w:rPr>
                <w:sz w:val="20"/>
              </w:rPr>
            </w:pPr>
            <w:r>
              <w:rPr>
                <w:sz w:val="20"/>
              </w:rPr>
              <w:t>A person who enters and/or retrieves data in a system, usually utilizing a CRT.</w:t>
            </w:r>
          </w:p>
        </w:tc>
      </w:tr>
      <w:tr w:rsidR="006219B2" w14:paraId="2A33A25F" w14:textId="77777777">
        <w:trPr>
          <w:trHeight w:val="738"/>
        </w:trPr>
        <w:tc>
          <w:tcPr>
            <w:tcW w:w="2340" w:type="dxa"/>
          </w:tcPr>
          <w:p w14:paraId="4B5330B0" w14:textId="77777777" w:rsidR="006219B2" w:rsidRDefault="00AF3A5C">
            <w:pPr>
              <w:pStyle w:val="TableParagraph"/>
              <w:rPr>
                <w:b/>
                <w:sz w:val="20"/>
              </w:rPr>
            </w:pPr>
            <w:r>
              <w:rPr>
                <w:b/>
                <w:sz w:val="20"/>
              </w:rPr>
              <w:t>User Class</w:t>
            </w:r>
          </w:p>
        </w:tc>
        <w:tc>
          <w:tcPr>
            <w:tcW w:w="7029" w:type="dxa"/>
          </w:tcPr>
          <w:p w14:paraId="517FAD99" w14:textId="77777777" w:rsidR="006219B2" w:rsidRDefault="00AF3A5C">
            <w:pPr>
              <w:pStyle w:val="TableParagraph"/>
              <w:spacing w:line="242" w:lineRule="auto"/>
              <w:rPr>
                <w:sz w:val="20"/>
              </w:rPr>
            </w:pPr>
            <w:r>
              <w:rPr>
                <w:sz w:val="20"/>
              </w:rPr>
              <w:t>User Classes are the basic components of the User Class hierarchy of ASU (Authorization/Subscription Utility) which allows sites to designate who is authorized to do what to documents or other clinical entities.</w:t>
            </w:r>
          </w:p>
        </w:tc>
      </w:tr>
    </w:tbl>
    <w:p w14:paraId="19E8DD8C" w14:textId="77777777" w:rsidR="006219B2" w:rsidRDefault="006219B2">
      <w:pPr>
        <w:spacing w:line="242" w:lineRule="auto"/>
        <w:rPr>
          <w:sz w:val="20"/>
        </w:rPr>
        <w:sectPr w:rsidR="006219B2">
          <w:pgSz w:w="12240" w:h="15840"/>
          <w:pgMar w:top="1120" w:right="620" w:bottom="1160" w:left="1220" w:header="902" w:footer="976" w:gutter="0"/>
          <w:cols w:space="720"/>
        </w:sectPr>
      </w:pPr>
    </w:p>
    <w:p w14:paraId="1587FED5" w14:textId="77777777" w:rsidR="006219B2" w:rsidRDefault="006219B2">
      <w:pPr>
        <w:pStyle w:val="BodyText"/>
        <w:spacing w:before="5"/>
        <w:rPr>
          <w:sz w:val="25"/>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7029"/>
      </w:tblGrid>
      <w:tr w:rsidR="006219B2" w14:paraId="28C1948F" w14:textId="77777777">
        <w:trPr>
          <w:trHeight w:val="343"/>
        </w:trPr>
        <w:tc>
          <w:tcPr>
            <w:tcW w:w="2340" w:type="dxa"/>
          </w:tcPr>
          <w:p w14:paraId="1D47E2FC" w14:textId="77777777" w:rsidR="006219B2" w:rsidRDefault="00AF3A5C">
            <w:pPr>
              <w:pStyle w:val="TableParagraph"/>
              <w:spacing w:before="36"/>
              <w:rPr>
                <w:rFonts w:ascii="Arial"/>
                <w:b/>
              </w:rPr>
            </w:pPr>
            <w:r>
              <w:rPr>
                <w:rFonts w:ascii="Arial"/>
                <w:b/>
              </w:rPr>
              <w:t>Term</w:t>
            </w:r>
          </w:p>
        </w:tc>
        <w:tc>
          <w:tcPr>
            <w:tcW w:w="7029" w:type="dxa"/>
          </w:tcPr>
          <w:p w14:paraId="69DB9A76" w14:textId="77777777" w:rsidR="006219B2" w:rsidRDefault="00AF3A5C">
            <w:pPr>
              <w:pStyle w:val="TableParagraph"/>
              <w:spacing w:before="36"/>
              <w:rPr>
                <w:rFonts w:ascii="Arial"/>
                <w:b/>
              </w:rPr>
            </w:pPr>
            <w:r>
              <w:rPr>
                <w:rFonts w:ascii="Arial"/>
                <w:b/>
              </w:rPr>
              <w:t>Description</w:t>
            </w:r>
          </w:p>
        </w:tc>
      </w:tr>
      <w:tr w:rsidR="006219B2" w14:paraId="5AD91F17" w14:textId="77777777">
        <w:trPr>
          <w:trHeight w:val="738"/>
        </w:trPr>
        <w:tc>
          <w:tcPr>
            <w:tcW w:w="2340" w:type="dxa"/>
          </w:tcPr>
          <w:p w14:paraId="256CF6CF" w14:textId="77777777" w:rsidR="006219B2" w:rsidRDefault="00AF3A5C">
            <w:pPr>
              <w:pStyle w:val="TableParagraph"/>
              <w:rPr>
                <w:b/>
                <w:sz w:val="20"/>
              </w:rPr>
            </w:pPr>
            <w:r>
              <w:rPr>
                <w:b/>
                <w:sz w:val="20"/>
              </w:rPr>
              <w:t>User Role</w:t>
            </w:r>
          </w:p>
        </w:tc>
        <w:tc>
          <w:tcPr>
            <w:tcW w:w="7029" w:type="dxa"/>
          </w:tcPr>
          <w:p w14:paraId="60453A44" w14:textId="77777777" w:rsidR="006219B2" w:rsidRDefault="00AF3A5C">
            <w:pPr>
              <w:pStyle w:val="TableParagraph"/>
              <w:rPr>
                <w:sz w:val="20"/>
              </w:rPr>
            </w:pPr>
            <w:r>
              <w:rPr>
                <w:sz w:val="20"/>
              </w:rPr>
              <w:t>User Role (in a documentation context). The role of the user with respect to the document in question (e.g., Author/Dictator, Expected Signer, Expected Cosigner, Attending Physician, etc.).</w:t>
            </w:r>
          </w:p>
        </w:tc>
      </w:tr>
      <w:tr w:rsidR="006219B2" w14:paraId="3E5484F8" w14:textId="77777777">
        <w:trPr>
          <w:trHeight w:val="1989"/>
        </w:trPr>
        <w:tc>
          <w:tcPr>
            <w:tcW w:w="2340" w:type="dxa"/>
          </w:tcPr>
          <w:p w14:paraId="568A8DC5" w14:textId="77777777" w:rsidR="006219B2" w:rsidRDefault="00AF3A5C">
            <w:pPr>
              <w:pStyle w:val="TableParagraph"/>
              <w:rPr>
                <w:b/>
                <w:sz w:val="20"/>
              </w:rPr>
            </w:pPr>
            <w:r>
              <w:rPr>
                <w:b/>
                <w:sz w:val="20"/>
              </w:rPr>
              <w:t>User Role</w:t>
            </w:r>
          </w:p>
        </w:tc>
        <w:tc>
          <w:tcPr>
            <w:tcW w:w="7029" w:type="dxa"/>
          </w:tcPr>
          <w:p w14:paraId="1C6DA54C" w14:textId="77777777" w:rsidR="006219B2" w:rsidRDefault="00AF3A5C">
            <w:pPr>
              <w:pStyle w:val="TableParagraph"/>
              <w:spacing w:line="242" w:lineRule="auto"/>
              <w:ind w:right="109"/>
              <w:rPr>
                <w:sz w:val="20"/>
              </w:rPr>
            </w:pPr>
            <w:r>
              <w:rPr>
                <w:sz w:val="20"/>
              </w:rPr>
              <w:t>User Role (in a Flowsheets setup context). The role of a Flowsheets user with</w:t>
            </w:r>
            <w:r>
              <w:rPr>
                <w:spacing w:val="-25"/>
                <w:sz w:val="20"/>
              </w:rPr>
              <w:t xml:space="preserve"> </w:t>
            </w:r>
            <w:r>
              <w:rPr>
                <w:sz w:val="20"/>
              </w:rPr>
              <w:t>respect to which Flowsheets functions the user will have permission to perform. Flowsheets User Role include the</w:t>
            </w:r>
            <w:r>
              <w:rPr>
                <w:spacing w:val="3"/>
                <w:sz w:val="20"/>
              </w:rPr>
              <w:t xml:space="preserve"> </w:t>
            </w:r>
            <w:r>
              <w:rPr>
                <w:sz w:val="20"/>
              </w:rPr>
              <w:t>following.</w:t>
            </w:r>
          </w:p>
          <w:p w14:paraId="356B0936" w14:textId="77777777" w:rsidR="006219B2" w:rsidRDefault="00AF3A5C">
            <w:pPr>
              <w:pStyle w:val="TableParagraph"/>
              <w:numPr>
                <w:ilvl w:val="0"/>
                <w:numId w:val="1"/>
              </w:numPr>
              <w:tabs>
                <w:tab w:val="left" w:pos="307"/>
              </w:tabs>
              <w:spacing w:before="9"/>
              <w:rPr>
                <w:sz w:val="20"/>
              </w:rPr>
            </w:pPr>
            <w:r>
              <w:rPr>
                <w:sz w:val="20"/>
              </w:rPr>
              <w:t>MD</w:t>
            </w:r>
            <w:r>
              <w:rPr>
                <w:spacing w:val="-12"/>
                <w:sz w:val="20"/>
              </w:rPr>
              <w:t xml:space="preserve"> </w:t>
            </w:r>
            <w:r>
              <w:rPr>
                <w:sz w:val="20"/>
              </w:rPr>
              <w:t>ADMINISTRATOR</w:t>
            </w:r>
          </w:p>
          <w:p w14:paraId="664D23B9" w14:textId="77777777" w:rsidR="006219B2" w:rsidRDefault="00AF3A5C">
            <w:pPr>
              <w:pStyle w:val="TableParagraph"/>
              <w:numPr>
                <w:ilvl w:val="0"/>
                <w:numId w:val="1"/>
              </w:numPr>
              <w:tabs>
                <w:tab w:val="left" w:pos="307"/>
              </w:tabs>
              <w:spacing w:before="19"/>
              <w:rPr>
                <w:sz w:val="20"/>
              </w:rPr>
            </w:pPr>
            <w:r>
              <w:rPr>
                <w:sz w:val="20"/>
              </w:rPr>
              <w:t>MD</w:t>
            </w:r>
            <w:r>
              <w:rPr>
                <w:spacing w:val="-1"/>
                <w:sz w:val="20"/>
              </w:rPr>
              <w:t xml:space="preserve"> </w:t>
            </w:r>
            <w:r>
              <w:rPr>
                <w:sz w:val="20"/>
              </w:rPr>
              <w:t>MANAGER</w:t>
            </w:r>
          </w:p>
          <w:p w14:paraId="38605882" w14:textId="77777777" w:rsidR="006219B2" w:rsidRDefault="00AF3A5C">
            <w:pPr>
              <w:pStyle w:val="TableParagraph"/>
              <w:numPr>
                <w:ilvl w:val="0"/>
                <w:numId w:val="1"/>
              </w:numPr>
              <w:tabs>
                <w:tab w:val="left" w:pos="308"/>
              </w:tabs>
              <w:spacing w:before="20"/>
              <w:ind w:left="307" w:hanging="119"/>
              <w:rPr>
                <w:sz w:val="20"/>
              </w:rPr>
            </w:pPr>
            <w:r>
              <w:rPr>
                <w:sz w:val="20"/>
              </w:rPr>
              <w:t>MD HL7 MANAGER</w:t>
            </w:r>
          </w:p>
          <w:p w14:paraId="63304712" w14:textId="77777777" w:rsidR="006219B2" w:rsidRDefault="00AF3A5C">
            <w:pPr>
              <w:pStyle w:val="TableParagraph"/>
              <w:numPr>
                <w:ilvl w:val="0"/>
                <w:numId w:val="1"/>
              </w:numPr>
              <w:tabs>
                <w:tab w:val="left" w:pos="307"/>
              </w:tabs>
              <w:spacing w:before="20"/>
              <w:rPr>
                <w:sz w:val="20"/>
              </w:rPr>
            </w:pPr>
            <w:r>
              <w:rPr>
                <w:sz w:val="20"/>
              </w:rPr>
              <w:t>MD</w:t>
            </w:r>
            <w:r>
              <w:rPr>
                <w:spacing w:val="1"/>
                <w:sz w:val="20"/>
              </w:rPr>
              <w:t xml:space="preserve"> </w:t>
            </w:r>
            <w:r>
              <w:rPr>
                <w:sz w:val="20"/>
              </w:rPr>
              <w:t>READ-ONLY</w:t>
            </w:r>
          </w:p>
          <w:p w14:paraId="4E236131" w14:textId="77777777" w:rsidR="006219B2" w:rsidRDefault="00AF3A5C">
            <w:pPr>
              <w:pStyle w:val="TableParagraph"/>
              <w:numPr>
                <w:ilvl w:val="0"/>
                <w:numId w:val="1"/>
              </w:numPr>
              <w:tabs>
                <w:tab w:val="left" w:pos="307"/>
              </w:tabs>
              <w:spacing w:before="19"/>
              <w:rPr>
                <w:sz w:val="20"/>
              </w:rPr>
            </w:pPr>
            <w:r>
              <w:rPr>
                <w:sz w:val="20"/>
              </w:rPr>
              <w:t>MD</w:t>
            </w:r>
            <w:r>
              <w:rPr>
                <w:spacing w:val="-1"/>
                <w:sz w:val="20"/>
              </w:rPr>
              <w:t xml:space="preserve"> </w:t>
            </w:r>
            <w:r>
              <w:rPr>
                <w:sz w:val="20"/>
              </w:rPr>
              <w:t>TRAINEE</w:t>
            </w:r>
          </w:p>
        </w:tc>
      </w:tr>
      <w:tr w:rsidR="006219B2" w14:paraId="3C44E13A" w14:textId="77777777">
        <w:trPr>
          <w:trHeight w:val="508"/>
        </w:trPr>
        <w:tc>
          <w:tcPr>
            <w:tcW w:w="2340" w:type="dxa"/>
          </w:tcPr>
          <w:p w14:paraId="4B7DF4B6" w14:textId="77777777" w:rsidR="006219B2" w:rsidRDefault="00AF3A5C">
            <w:pPr>
              <w:pStyle w:val="TableParagraph"/>
              <w:rPr>
                <w:b/>
                <w:sz w:val="20"/>
              </w:rPr>
            </w:pPr>
            <w:r>
              <w:rPr>
                <w:b/>
                <w:sz w:val="20"/>
              </w:rPr>
              <w:t>Utility</w:t>
            </w:r>
          </w:p>
        </w:tc>
        <w:tc>
          <w:tcPr>
            <w:tcW w:w="7029" w:type="dxa"/>
          </w:tcPr>
          <w:p w14:paraId="3A21C30F" w14:textId="77777777" w:rsidR="006219B2" w:rsidRDefault="00AF3A5C">
            <w:pPr>
              <w:pStyle w:val="TableParagraph"/>
              <w:spacing w:line="242" w:lineRule="auto"/>
              <w:rPr>
                <w:sz w:val="20"/>
              </w:rPr>
            </w:pPr>
            <w:r>
              <w:rPr>
                <w:sz w:val="20"/>
              </w:rPr>
              <w:t>An M program that assists in the development and/or maintenance of a computer system.</w:t>
            </w:r>
          </w:p>
        </w:tc>
      </w:tr>
      <w:tr w:rsidR="006219B2" w14:paraId="4D52C44A" w14:textId="77777777">
        <w:trPr>
          <w:trHeight w:val="278"/>
        </w:trPr>
        <w:tc>
          <w:tcPr>
            <w:tcW w:w="2340" w:type="dxa"/>
          </w:tcPr>
          <w:p w14:paraId="3981528D" w14:textId="77777777" w:rsidR="006219B2" w:rsidRDefault="00AF3A5C">
            <w:pPr>
              <w:pStyle w:val="TableParagraph"/>
              <w:spacing w:before="1"/>
              <w:rPr>
                <w:b/>
                <w:sz w:val="20"/>
              </w:rPr>
            </w:pPr>
            <w:r>
              <w:rPr>
                <w:b/>
                <w:sz w:val="20"/>
              </w:rPr>
              <w:t>UUEncoded format</w:t>
            </w:r>
          </w:p>
        </w:tc>
        <w:tc>
          <w:tcPr>
            <w:tcW w:w="7029" w:type="dxa"/>
          </w:tcPr>
          <w:p w14:paraId="3148B4F4" w14:textId="77777777" w:rsidR="006219B2" w:rsidRDefault="00AF3A5C">
            <w:pPr>
              <w:pStyle w:val="TableParagraph"/>
              <w:spacing w:line="226" w:lineRule="exact"/>
              <w:rPr>
                <w:sz w:val="20"/>
              </w:rPr>
            </w:pPr>
            <w:r>
              <w:rPr>
                <w:sz w:val="20"/>
              </w:rPr>
              <w:t>A form of binary to text encoding whose name derives from "Unix-to-Unix encoding”.</w:t>
            </w:r>
          </w:p>
        </w:tc>
      </w:tr>
      <w:tr w:rsidR="006219B2" w14:paraId="3CF1C080" w14:textId="77777777">
        <w:trPr>
          <w:trHeight w:val="280"/>
        </w:trPr>
        <w:tc>
          <w:tcPr>
            <w:tcW w:w="2340" w:type="dxa"/>
          </w:tcPr>
          <w:p w14:paraId="7B4127F1" w14:textId="77777777" w:rsidR="006219B2" w:rsidRDefault="00AF3A5C">
            <w:pPr>
              <w:pStyle w:val="TableParagraph"/>
              <w:rPr>
                <w:b/>
                <w:sz w:val="20"/>
              </w:rPr>
            </w:pPr>
            <w:r>
              <w:rPr>
                <w:b/>
                <w:sz w:val="20"/>
              </w:rPr>
              <w:t>VA</w:t>
            </w:r>
          </w:p>
        </w:tc>
        <w:tc>
          <w:tcPr>
            <w:tcW w:w="7029" w:type="dxa"/>
          </w:tcPr>
          <w:p w14:paraId="0DA63952" w14:textId="77777777" w:rsidR="006219B2" w:rsidRDefault="00AF3A5C">
            <w:pPr>
              <w:pStyle w:val="TableParagraph"/>
              <w:spacing w:line="225" w:lineRule="exact"/>
              <w:rPr>
                <w:sz w:val="20"/>
              </w:rPr>
            </w:pPr>
            <w:r>
              <w:rPr>
                <w:sz w:val="20"/>
              </w:rPr>
              <w:t>Department of Veterans Affairs. Formerly the Veterans Administration.</w:t>
            </w:r>
          </w:p>
        </w:tc>
      </w:tr>
      <w:tr w:rsidR="006219B2" w14:paraId="6ADA5D74" w14:textId="77777777">
        <w:trPr>
          <w:trHeight w:val="277"/>
        </w:trPr>
        <w:tc>
          <w:tcPr>
            <w:tcW w:w="2340" w:type="dxa"/>
          </w:tcPr>
          <w:p w14:paraId="2172D3CE" w14:textId="77777777" w:rsidR="006219B2" w:rsidRDefault="00AF3A5C">
            <w:pPr>
              <w:pStyle w:val="TableParagraph"/>
              <w:rPr>
                <w:b/>
                <w:sz w:val="20"/>
              </w:rPr>
            </w:pPr>
            <w:r>
              <w:rPr>
                <w:b/>
                <w:sz w:val="20"/>
              </w:rPr>
              <w:t>VAMC</w:t>
            </w:r>
          </w:p>
        </w:tc>
        <w:tc>
          <w:tcPr>
            <w:tcW w:w="7029" w:type="dxa"/>
          </w:tcPr>
          <w:p w14:paraId="4D344F7D" w14:textId="77777777" w:rsidR="006219B2" w:rsidRDefault="00AF3A5C">
            <w:pPr>
              <w:pStyle w:val="TableParagraph"/>
              <w:spacing w:line="225" w:lineRule="exact"/>
              <w:rPr>
                <w:sz w:val="20"/>
              </w:rPr>
            </w:pPr>
            <w:r>
              <w:rPr>
                <w:sz w:val="20"/>
              </w:rPr>
              <w:t>Department of Veterans Affairs Medical Center.</w:t>
            </w:r>
          </w:p>
        </w:tc>
      </w:tr>
      <w:tr w:rsidR="006219B2" w14:paraId="27022E1B" w14:textId="77777777">
        <w:trPr>
          <w:trHeight w:val="277"/>
        </w:trPr>
        <w:tc>
          <w:tcPr>
            <w:tcW w:w="2340" w:type="dxa"/>
          </w:tcPr>
          <w:p w14:paraId="56400C52" w14:textId="77777777" w:rsidR="006219B2" w:rsidRDefault="00AF3A5C">
            <w:pPr>
              <w:pStyle w:val="TableParagraph"/>
              <w:rPr>
                <w:b/>
                <w:sz w:val="20"/>
              </w:rPr>
            </w:pPr>
            <w:r>
              <w:rPr>
                <w:b/>
                <w:sz w:val="20"/>
              </w:rPr>
              <w:t>VDEF</w:t>
            </w:r>
          </w:p>
        </w:tc>
        <w:tc>
          <w:tcPr>
            <w:tcW w:w="7029" w:type="dxa"/>
          </w:tcPr>
          <w:p w14:paraId="72259641" w14:textId="77777777" w:rsidR="006219B2" w:rsidRDefault="00AF3A5C">
            <w:pPr>
              <w:pStyle w:val="TableParagraph"/>
              <w:spacing w:line="225" w:lineRule="exact"/>
              <w:rPr>
                <w:sz w:val="20"/>
              </w:rPr>
            </w:pPr>
            <w:r>
              <w:rPr>
                <w:sz w:val="20"/>
              </w:rPr>
              <w:t>VistA Data Extraction Framework.</w:t>
            </w:r>
          </w:p>
        </w:tc>
      </w:tr>
      <w:tr w:rsidR="006219B2" w14:paraId="15A95994" w14:textId="77777777">
        <w:trPr>
          <w:trHeight w:val="510"/>
        </w:trPr>
        <w:tc>
          <w:tcPr>
            <w:tcW w:w="2340" w:type="dxa"/>
          </w:tcPr>
          <w:p w14:paraId="19AF8A44" w14:textId="77777777" w:rsidR="006219B2" w:rsidRDefault="00AF3A5C">
            <w:pPr>
              <w:pStyle w:val="TableParagraph"/>
              <w:spacing w:before="2"/>
              <w:rPr>
                <w:b/>
                <w:sz w:val="20"/>
              </w:rPr>
            </w:pPr>
            <w:r>
              <w:rPr>
                <w:b/>
                <w:sz w:val="20"/>
              </w:rPr>
              <w:t>Verify Code</w:t>
            </w:r>
          </w:p>
        </w:tc>
        <w:tc>
          <w:tcPr>
            <w:tcW w:w="7029" w:type="dxa"/>
          </w:tcPr>
          <w:p w14:paraId="7E581EFA" w14:textId="77777777" w:rsidR="006219B2" w:rsidRDefault="00AF3A5C">
            <w:pPr>
              <w:pStyle w:val="TableParagraph"/>
              <w:ind w:right="163"/>
              <w:rPr>
                <w:sz w:val="20"/>
              </w:rPr>
            </w:pPr>
            <w:r>
              <w:rPr>
                <w:sz w:val="20"/>
              </w:rPr>
              <w:t>A unique security code which serves as a second level of security access. Use of this code is site specific. This term is sometimes used interchangeably the term password.</w:t>
            </w:r>
          </w:p>
        </w:tc>
      </w:tr>
      <w:tr w:rsidR="006219B2" w14:paraId="5DAABD47" w14:textId="77777777">
        <w:trPr>
          <w:trHeight w:val="277"/>
        </w:trPr>
        <w:tc>
          <w:tcPr>
            <w:tcW w:w="2340" w:type="dxa"/>
          </w:tcPr>
          <w:p w14:paraId="1CDE46E1" w14:textId="77777777" w:rsidR="006219B2" w:rsidRDefault="00AF3A5C">
            <w:pPr>
              <w:pStyle w:val="TableParagraph"/>
              <w:rPr>
                <w:b/>
                <w:sz w:val="20"/>
              </w:rPr>
            </w:pPr>
            <w:r>
              <w:rPr>
                <w:b/>
                <w:sz w:val="20"/>
              </w:rPr>
              <w:t>VHA</w:t>
            </w:r>
          </w:p>
        </w:tc>
        <w:tc>
          <w:tcPr>
            <w:tcW w:w="7029" w:type="dxa"/>
          </w:tcPr>
          <w:p w14:paraId="1651DD7D" w14:textId="77777777" w:rsidR="006219B2" w:rsidRDefault="00AF3A5C">
            <w:pPr>
              <w:pStyle w:val="TableParagraph"/>
              <w:spacing w:line="225" w:lineRule="exact"/>
              <w:rPr>
                <w:sz w:val="20"/>
              </w:rPr>
            </w:pPr>
            <w:r>
              <w:rPr>
                <w:sz w:val="20"/>
              </w:rPr>
              <w:t>Veteran Health Administration.</w:t>
            </w:r>
          </w:p>
        </w:tc>
      </w:tr>
      <w:tr w:rsidR="006219B2" w14:paraId="2BBBB9B6" w14:textId="77777777">
        <w:trPr>
          <w:trHeight w:val="278"/>
        </w:trPr>
        <w:tc>
          <w:tcPr>
            <w:tcW w:w="2340" w:type="dxa"/>
          </w:tcPr>
          <w:p w14:paraId="7A2C47D2" w14:textId="77777777" w:rsidR="006219B2" w:rsidRDefault="00AF3A5C">
            <w:pPr>
              <w:pStyle w:val="TableParagraph"/>
              <w:rPr>
                <w:b/>
                <w:sz w:val="20"/>
              </w:rPr>
            </w:pPr>
            <w:r>
              <w:rPr>
                <w:b/>
                <w:sz w:val="20"/>
              </w:rPr>
              <w:t>VistA</w:t>
            </w:r>
          </w:p>
        </w:tc>
        <w:tc>
          <w:tcPr>
            <w:tcW w:w="7029" w:type="dxa"/>
          </w:tcPr>
          <w:p w14:paraId="0FCC4D3C" w14:textId="77777777" w:rsidR="006219B2" w:rsidRDefault="00AF3A5C">
            <w:pPr>
              <w:pStyle w:val="TableParagraph"/>
              <w:spacing w:line="225" w:lineRule="exact"/>
              <w:rPr>
                <w:sz w:val="20"/>
              </w:rPr>
            </w:pPr>
            <w:r>
              <w:rPr>
                <w:sz w:val="20"/>
              </w:rPr>
              <w:t>Veterans Health Information Systems and Technology Architecture.</w:t>
            </w:r>
          </w:p>
        </w:tc>
      </w:tr>
      <w:tr w:rsidR="006219B2" w14:paraId="14F8C8BD" w14:textId="77777777">
        <w:trPr>
          <w:trHeight w:val="280"/>
        </w:trPr>
        <w:tc>
          <w:tcPr>
            <w:tcW w:w="2340" w:type="dxa"/>
          </w:tcPr>
          <w:p w14:paraId="5BD03676" w14:textId="77777777" w:rsidR="006219B2" w:rsidRDefault="00AF3A5C">
            <w:pPr>
              <w:pStyle w:val="TableParagraph"/>
              <w:spacing w:before="2"/>
              <w:rPr>
                <w:b/>
                <w:sz w:val="20"/>
              </w:rPr>
            </w:pPr>
            <w:r>
              <w:rPr>
                <w:b/>
                <w:sz w:val="20"/>
              </w:rPr>
              <w:t>VP</w:t>
            </w:r>
          </w:p>
        </w:tc>
        <w:tc>
          <w:tcPr>
            <w:tcW w:w="7029" w:type="dxa"/>
          </w:tcPr>
          <w:p w14:paraId="5DC6214F" w14:textId="77777777" w:rsidR="006219B2" w:rsidRDefault="00AF3A5C">
            <w:pPr>
              <w:pStyle w:val="TableParagraph"/>
              <w:spacing w:line="228" w:lineRule="exact"/>
              <w:rPr>
                <w:sz w:val="20"/>
              </w:rPr>
            </w:pPr>
            <w:r>
              <w:rPr>
                <w:sz w:val="20"/>
              </w:rPr>
              <w:t>Venous Pressure.</w:t>
            </w:r>
          </w:p>
        </w:tc>
      </w:tr>
      <w:tr w:rsidR="006219B2" w14:paraId="349028E7" w14:textId="77777777">
        <w:trPr>
          <w:trHeight w:val="738"/>
        </w:trPr>
        <w:tc>
          <w:tcPr>
            <w:tcW w:w="2340" w:type="dxa"/>
          </w:tcPr>
          <w:p w14:paraId="2739C9DC" w14:textId="77777777" w:rsidR="006219B2" w:rsidRDefault="00AF3A5C">
            <w:pPr>
              <w:pStyle w:val="TableParagraph"/>
              <w:rPr>
                <w:b/>
                <w:sz w:val="20"/>
              </w:rPr>
            </w:pPr>
            <w:r>
              <w:rPr>
                <w:b/>
                <w:sz w:val="20"/>
              </w:rPr>
              <w:t>VUID</w:t>
            </w:r>
          </w:p>
        </w:tc>
        <w:tc>
          <w:tcPr>
            <w:tcW w:w="7029" w:type="dxa"/>
          </w:tcPr>
          <w:p w14:paraId="6F01D689" w14:textId="77777777" w:rsidR="006219B2" w:rsidRDefault="00AF3A5C">
            <w:pPr>
              <w:pStyle w:val="TableParagraph"/>
              <w:spacing w:line="242" w:lineRule="auto"/>
              <w:rPr>
                <w:sz w:val="20"/>
              </w:rPr>
            </w:pPr>
            <w:r>
              <w:rPr>
                <w:sz w:val="20"/>
              </w:rPr>
              <w:t>Veterans Health Administration (VHA) Unique Identifier. A unique identifier that specifies individual data elements or observations. In Clinical Flowsheets, each term is assigned a VUID.</w:t>
            </w:r>
          </w:p>
        </w:tc>
      </w:tr>
      <w:tr w:rsidR="006219B2" w14:paraId="5A80FCAE" w14:textId="77777777">
        <w:trPr>
          <w:trHeight w:val="278"/>
        </w:trPr>
        <w:tc>
          <w:tcPr>
            <w:tcW w:w="2340" w:type="dxa"/>
          </w:tcPr>
          <w:p w14:paraId="197DE563" w14:textId="77777777" w:rsidR="006219B2" w:rsidRDefault="00AF3A5C">
            <w:pPr>
              <w:pStyle w:val="TableParagraph"/>
              <w:rPr>
                <w:b/>
                <w:sz w:val="20"/>
              </w:rPr>
            </w:pPr>
            <w:r>
              <w:rPr>
                <w:b/>
                <w:sz w:val="20"/>
              </w:rPr>
              <w:t>Workstation</w:t>
            </w:r>
          </w:p>
        </w:tc>
        <w:tc>
          <w:tcPr>
            <w:tcW w:w="7029" w:type="dxa"/>
          </w:tcPr>
          <w:p w14:paraId="0DD5B4AD" w14:textId="77777777" w:rsidR="006219B2" w:rsidRDefault="00AF3A5C">
            <w:pPr>
              <w:pStyle w:val="TableParagraph"/>
              <w:spacing w:line="225" w:lineRule="exact"/>
              <w:rPr>
                <w:sz w:val="20"/>
              </w:rPr>
            </w:pPr>
            <w:r>
              <w:rPr>
                <w:sz w:val="20"/>
              </w:rPr>
              <w:t>A personal computer running the Windows 9x or NT operating system.</w:t>
            </w:r>
          </w:p>
        </w:tc>
      </w:tr>
      <w:tr w:rsidR="006219B2" w14:paraId="0A14348B" w14:textId="77777777">
        <w:trPr>
          <w:trHeight w:val="739"/>
        </w:trPr>
        <w:tc>
          <w:tcPr>
            <w:tcW w:w="2340" w:type="dxa"/>
          </w:tcPr>
          <w:p w14:paraId="216A8305" w14:textId="77777777" w:rsidR="006219B2" w:rsidRDefault="00AF3A5C">
            <w:pPr>
              <w:pStyle w:val="TableParagraph"/>
              <w:spacing w:before="3"/>
              <w:rPr>
                <w:b/>
                <w:sz w:val="20"/>
              </w:rPr>
            </w:pPr>
            <w:r>
              <w:rPr>
                <w:b/>
                <w:sz w:val="20"/>
              </w:rPr>
              <w:t>XML</w:t>
            </w:r>
          </w:p>
        </w:tc>
        <w:tc>
          <w:tcPr>
            <w:tcW w:w="7029" w:type="dxa"/>
          </w:tcPr>
          <w:p w14:paraId="0E310833" w14:textId="77777777" w:rsidR="006219B2" w:rsidRDefault="00AF3A5C">
            <w:pPr>
              <w:pStyle w:val="TableParagraph"/>
              <w:rPr>
                <w:sz w:val="20"/>
              </w:rPr>
            </w:pPr>
            <w:r>
              <w:rPr>
                <w:sz w:val="20"/>
              </w:rPr>
              <w:t>Extensible Markup Language. A simplified subset of Standard Generalized Markup Language (SGML). Its primary purpose is to facilitate the sharing of data across different information systems.</w:t>
            </w:r>
          </w:p>
        </w:tc>
      </w:tr>
      <w:tr w:rsidR="006219B2" w14:paraId="2ECA5499" w14:textId="77777777">
        <w:trPr>
          <w:trHeight w:val="510"/>
        </w:trPr>
        <w:tc>
          <w:tcPr>
            <w:tcW w:w="2340" w:type="dxa"/>
          </w:tcPr>
          <w:p w14:paraId="44306BD2" w14:textId="77777777" w:rsidR="006219B2" w:rsidRDefault="00AF3A5C">
            <w:pPr>
              <w:pStyle w:val="TableParagraph"/>
              <w:spacing w:before="2"/>
              <w:rPr>
                <w:b/>
                <w:sz w:val="20"/>
              </w:rPr>
            </w:pPr>
            <w:r>
              <w:rPr>
                <w:b/>
                <w:sz w:val="20"/>
              </w:rPr>
              <w:t>XMS</w:t>
            </w:r>
          </w:p>
        </w:tc>
        <w:tc>
          <w:tcPr>
            <w:tcW w:w="7029" w:type="dxa"/>
          </w:tcPr>
          <w:p w14:paraId="10A54164" w14:textId="77777777" w:rsidR="006219B2" w:rsidRDefault="00AF3A5C">
            <w:pPr>
              <w:pStyle w:val="TableParagraph"/>
              <w:rPr>
                <w:sz w:val="20"/>
              </w:rPr>
            </w:pPr>
            <w:r>
              <w:rPr>
                <w:sz w:val="20"/>
              </w:rPr>
              <w:t>Extended Memory Specification. The specification describing the use of extended memory in real mode for storing data.</w:t>
            </w:r>
          </w:p>
        </w:tc>
      </w:tr>
    </w:tbl>
    <w:p w14:paraId="231C3F0F" w14:textId="77777777" w:rsidR="00AF3A5C" w:rsidRDefault="00AF3A5C"/>
    <w:sectPr w:rsidR="00AF3A5C">
      <w:pgSz w:w="12240" w:h="15840"/>
      <w:pgMar w:top="1140" w:right="620" w:bottom="1160" w:left="1220" w:header="902"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84AEA" w14:textId="77777777" w:rsidR="00494A4C" w:rsidRDefault="00494A4C">
      <w:r>
        <w:separator/>
      </w:r>
    </w:p>
  </w:endnote>
  <w:endnote w:type="continuationSeparator" w:id="0">
    <w:p w14:paraId="745B5980" w14:textId="77777777" w:rsidR="00494A4C" w:rsidRDefault="0049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52F1" w14:textId="77777777" w:rsidR="00AF3A5C" w:rsidRDefault="00494A4C">
    <w:pPr>
      <w:pStyle w:val="BodyText"/>
      <w:spacing w:line="14" w:lineRule="auto"/>
      <w:rPr>
        <w:sz w:val="20"/>
      </w:rPr>
    </w:pPr>
    <w:r>
      <w:pict w14:anchorId="5E55DC0B">
        <v:shapetype id="_x0000_t202" coordsize="21600,21600" o:spt="202" path="m,l,21600r21600,l21600,xe">
          <v:stroke joinstyle="miter"/>
          <v:path gradientshapeok="t" o:connecttype="rect"/>
        </v:shapetype>
        <v:shape id="_x0000_s2172" type="#_x0000_t202" style="position:absolute;margin-left:69pt;margin-top:732.2pt;width:11.55pt;height:13.05pt;z-index:-256873472;mso-position-horizontal-relative:page;mso-position-vertical-relative:page" filled="f" stroked="f">
          <v:textbox inset="0,0,0,0">
            <w:txbxContent>
              <w:p w14:paraId="6A666C8B" w14:textId="77777777" w:rsidR="00AF3A5C" w:rsidRDefault="00AF3A5C">
                <w:pPr>
                  <w:spacing w:before="10"/>
                  <w:ind w:left="60"/>
                  <w:rPr>
                    <w:sz w:val="20"/>
                  </w:rPr>
                </w:pPr>
                <w:r>
                  <w:fldChar w:fldCharType="begin"/>
                </w:r>
                <w:r>
                  <w:rPr>
                    <w:sz w:val="20"/>
                  </w:rPr>
                  <w:instrText xml:space="preserve"> PAGE  \* roman </w:instrText>
                </w:r>
                <w:r>
                  <w:fldChar w:fldCharType="separate"/>
                </w:r>
                <w:r>
                  <w:t>ii</w:t>
                </w:r>
                <w:r>
                  <w:fldChar w:fldCharType="end"/>
                </w:r>
              </w:p>
            </w:txbxContent>
          </v:textbox>
          <w10:wrap anchorx="page" anchory="page"/>
        </v:shape>
      </w:pict>
    </w:r>
    <w:r>
      <w:pict w14:anchorId="1EE7749B">
        <v:shape id="_x0000_s2171" type="#_x0000_t202" style="position:absolute;margin-left:203.4pt;margin-top:732.2pt;width:205pt;height:24.55pt;z-index:-256872448;mso-position-horizontal-relative:page;mso-position-vertical-relative:page" filled="f" stroked="f">
          <v:textbox inset="0,0,0,0">
            <w:txbxContent>
              <w:p w14:paraId="379A9A01"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30711349">
        <v:shape id="_x0000_s2170" type="#_x0000_t202" style="position:absolute;margin-left:487.75pt;margin-top:732.2pt;width:53.45pt;height:13.05pt;z-index:-256871424;mso-position-horizontal-relative:page;mso-position-vertical-relative:page" filled="f" stroked="f">
          <v:textbox inset="0,0,0,0">
            <w:txbxContent>
              <w:p w14:paraId="0B676EA8" w14:textId="77777777" w:rsidR="00AF3A5C" w:rsidRDefault="00AF3A5C">
                <w:pPr>
                  <w:spacing w:before="10"/>
                  <w:ind w:left="20"/>
                  <w:rPr>
                    <w:sz w:val="20"/>
                  </w:rPr>
                </w:pPr>
                <w:r>
                  <w:rPr>
                    <w:sz w:val="20"/>
                  </w:rPr>
                  <w:t>August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49C8" w14:textId="77777777" w:rsidR="00AF3A5C" w:rsidRDefault="00494A4C">
    <w:pPr>
      <w:pStyle w:val="BodyText"/>
      <w:spacing w:line="14" w:lineRule="auto"/>
      <w:rPr>
        <w:sz w:val="20"/>
      </w:rPr>
    </w:pPr>
    <w:r>
      <w:pict w14:anchorId="0AECB2FF">
        <v:shapetype id="_x0000_t202" coordsize="21600,21600" o:spt="202" path="m,l,21600r21600,l21600,xe">
          <v:stroke joinstyle="miter"/>
          <v:path gradientshapeok="t" o:connecttype="rect"/>
        </v:shapetype>
        <v:shape id="_x0000_s2142" type="#_x0000_t202" style="position:absolute;margin-left:71pt;margin-top:732.2pt;width:53.45pt;height:13.05pt;z-index:-256842752;mso-position-horizontal-relative:page;mso-position-vertical-relative:page" filled="f" stroked="f">
          <v:textbox inset="0,0,0,0">
            <w:txbxContent>
              <w:p w14:paraId="49A6C77C" w14:textId="77777777" w:rsidR="00AF3A5C" w:rsidRDefault="00AF3A5C">
                <w:pPr>
                  <w:spacing w:before="10"/>
                  <w:ind w:left="20"/>
                  <w:rPr>
                    <w:sz w:val="20"/>
                  </w:rPr>
                </w:pPr>
                <w:r>
                  <w:rPr>
                    <w:sz w:val="20"/>
                  </w:rPr>
                  <w:t>August 2011</w:t>
                </w:r>
              </w:p>
            </w:txbxContent>
          </v:textbox>
          <w10:wrap anchorx="page" anchory="page"/>
        </v:shape>
      </w:pict>
    </w:r>
    <w:r>
      <w:pict w14:anchorId="359BA5CC">
        <v:shape id="_x0000_s2141" type="#_x0000_t202" style="position:absolute;margin-left:203.4pt;margin-top:732.2pt;width:205pt;height:24.55pt;z-index:-256841728;mso-position-horizontal-relative:page;mso-position-vertical-relative:page" filled="f" stroked="f">
          <v:textbox inset="0,0,0,0">
            <w:txbxContent>
              <w:p w14:paraId="0EFBBD6E"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2F344FB0">
        <v:shape id="_x0000_s2140" type="#_x0000_t202" style="position:absolute;margin-left:532.05pt;margin-top:732.2pt;width:11pt;height:13.05pt;z-index:-256840704;mso-position-horizontal-relative:page;mso-position-vertical-relative:page" filled="f" stroked="f">
          <v:textbox inset="0,0,0,0">
            <w:txbxContent>
              <w:p w14:paraId="6E576A86" w14:textId="77777777" w:rsidR="00AF3A5C" w:rsidRDefault="00AF3A5C">
                <w:pPr>
                  <w:spacing w:before="10"/>
                  <w:ind w:left="60"/>
                  <w:rPr>
                    <w:sz w:val="20"/>
                  </w:rPr>
                </w:pPr>
                <w:r>
                  <w:fldChar w:fldCharType="begin"/>
                </w:r>
                <w:r>
                  <w:rPr>
                    <w:w w:val="99"/>
                    <w:sz w:val="20"/>
                  </w:rPr>
                  <w:instrText xml:space="preserve"> PAGE </w:instrText>
                </w:r>
                <w:r>
                  <w:fldChar w:fldCharType="separate"/>
                </w:r>
                <w:r>
                  <w:t>7</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7536" w14:textId="77777777" w:rsidR="00AF3A5C" w:rsidRDefault="00494A4C">
    <w:pPr>
      <w:pStyle w:val="BodyText"/>
      <w:spacing w:line="14" w:lineRule="auto"/>
      <w:rPr>
        <w:sz w:val="20"/>
      </w:rPr>
    </w:pPr>
    <w:r>
      <w:pict w14:anchorId="04E1DED8">
        <v:shapetype id="_x0000_t202" coordsize="21600,21600" o:spt="202" path="m,l,21600r21600,l21600,xe">
          <v:stroke joinstyle="miter"/>
          <v:path gradientshapeok="t" o:connecttype="rect"/>
        </v:shapetype>
        <v:shape id="_x0000_s2139" type="#_x0000_t202" style="position:absolute;margin-left:71pt;margin-top:732.2pt;width:53.45pt;height:13.05pt;z-index:-256839680;mso-position-horizontal-relative:page;mso-position-vertical-relative:page" filled="f" stroked="f">
          <v:textbox inset="0,0,0,0">
            <w:txbxContent>
              <w:p w14:paraId="207F7451" w14:textId="77777777" w:rsidR="00AF3A5C" w:rsidRDefault="00AF3A5C">
                <w:pPr>
                  <w:spacing w:before="10"/>
                  <w:ind w:left="20"/>
                  <w:rPr>
                    <w:sz w:val="20"/>
                  </w:rPr>
                </w:pPr>
                <w:r>
                  <w:rPr>
                    <w:sz w:val="20"/>
                  </w:rPr>
                  <w:t>August 2011</w:t>
                </w:r>
              </w:p>
            </w:txbxContent>
          </v:textbox>
          <w10:wrap anchorx="page" anchory="page"/>
        </v:shape>
      </w:pict>
    </w:r>
    <w:r>
      <w:pict w14:anchorId="682EB804">
        <v:shape id="_x0000_s2138" type="#_x0000_t202" style="position:absolute;margin-left:203.4pt;margin-top:732.2pt;width:205pt;height:24.55pt;z-index:-256838656;mso-position-horizontal-relative:page;mso-position-vertical-relative:page" filled="f" stroked="f">
          <v:textbox inset="0,0,0,0">
            <w:txbxContent>
              <w:p w14:paraId="4ECB7DC4"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63567074">
        <v:shape id="_x0000_s2137" type="#_x0000_t202" style="position:absolute;margin-left:529.15pt;margin-top:732.2pt;width:12.1pt;height:13.05pt;z-index:-256837632;mso-position-horizontal-relative:page;mso-position-vertical-relative:page" filled="f" stroked="f">
          <v:textbox inset="0,0,0,0">
            <w:txbxContent>
              <w:p w14:paraId="1B3F6248" w14:textId="77777777" w:rsidR="00AF3A5C" w:rsidRDefault="00AF3A5C">
                <w:pPr>
                  <w:spacing w:before="10"/>
                  <w:ind w:left="20"/>
                  <w:rPr>
                    <w:sz w:val="20"/>
                  </w:rPr>
                </w:pPr>
                <w:r>
                  <w:rPr>
                    <w:sz w:val="20"/>
                  </w:rPr>
                  <w:t>10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9CC0" w14:textId="77777777" w:rsidR="00AF3A5C" w:rsidRDefault="00494A4C">
    <w:pPr>
      <w:pStyle w:val="BodyText"/>
      <w:spacing w:line="14" w:lineRule="auto"/>
      <w:rPr>
        <w:sz w:val="20"/>
      </w:rPr>
    </w:pPr>
    <w:r>
      <w:pict w14:anchorId="06250DC7">
        <v:shapetype id="_x0000_t202" coordsize="21600,21600" o:spt="202" path="m,l,21600r21600,l21600,xe">
          <v:stroke joinstyle="miter"/>
          <v:path gradientshapeok="t" o:connecttype="rect"/>
        </v:shapetype>
        <v:shape id="_x0000_s2136" type="#_x0000_t202" style="position:absolute;margin-left:71pt;margin-top:732.2pt;width:53.45pt;height:13.05pt;z-index:-256836608;mso-position-horizontal-relative:page;mso-position-vertical-relative:page" filled="f" stroked="f">
          <v:textbox inset="0,0,0,0">
            <w:txbxContent>
              <w:p w14:paraId="3E8A25D1" w14:textId="77777777" w:rsidR="00AF3A5C" w:rsidRDefault="00AF3A5C">
                <w:pPr>
                  <w:spacing w:before="10"/>
                  <w:ind w:left="20"/>
                  <w:rPr>
                    <w:sz w:val="20"/>
                  </w:rPr>
                </w:pPr>
                <w:r>
                  <w:rPr>
                    <w:sz w:val="20"/>
                  </w:rPr>
                  <w:t>August 2011</w:t>
                </w:r>
              </w:p>
            </w:txbxContent>
          </v:textbox>
          <w10:wrap anchorx="page" anchory="page"/>
        </v:shape>
      </w:pict>
    </w:r>
    <w:r>
      <w:pict w14:anchorId="568E3387">
        <v:shape id="_x0000_s2135" type="#_x0000_t202" style="position:absolute;margin-left:203.4pt;margin-top:732.2pt;width:205pt;height:24.55pt;z-index:-256835584;mso-position-horizontal-relative:page;mso-position-vertical-relative:page" filled="f" stroked="f">
          <v:textbox inset="0,0,0,0">
            <w:txbxContent>
              <w:p w14:paraId="39157742"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285BB0A4">
        <v:shape id="_x0000_s2134" type="#_x0000_t202" style="position:absolute;margin-left:527.15pt;margin-top:732.2pt;width:16.1pt;height:13.05pt;z-index:-256834560;mso-position-horizontal-relative:page;mso-position-vertical-relative:page" filled="f" stroked="f">
          <v:textbox inset="0,0,0,0">
            <w:txbxContent>
              <w:p w14:paraId="45A28210" w14:textId="77777777" w:rsidR="00AF3A5C" w:rsidRDefault="00AF3A5C">
                <w:pPr>
                  <w:spacing w:before="10"/>
                  <w:ind w:left="60"/>
                  <w:rPr>
                    <w:sz w:val="20"/>
                  </w:rPr>
                </w:pPr>
                <w:r>
                  <w:rPr>
                    <w:sz w:val="20"/>
                  </w:rPr>
                  <w:t>11</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ED7B" w14:textId="77777777" w:rsidR="00AF3A5C" w:rsidRDefault="00494A4C">
    <w:pPr>
      <w:pStyle w:val="BodyText"/>
      <w:spacing w:line="14" w:lineRule="auto"/>
      <w:rPr>
        <w:sz w:val="20"/>
      </w:rPr>
    </w:pPr>
    <w:r>
      <w:pict w14:anchorId="56989F2E">
        <v:shapetype id="_x0000_t202" coordsize="21600,21600" o:spt="202" path="m,l,21600r21600,l21600,xe">
          <v:stroke joinstyle="miter"/>
          <v:path gradientshapeok="t" o:connecttype="rect"/>
        </v:shapetype>
        <v:shape id="_x0000_s2131" type="#_x0000_t202" style="position:absolute;margin-left:69pt;margin-top:732.2pt;width:16.1pt;height:13.05pt;z-index:-256831488;mso-position-horizontal-relative:page;mso-position-vertical-relative:page" filled="f" stroked="f">
          <v:textbox inset="0,0,0,0">
            <w:txbxContent>
              <w:p w14:paraId="31B94F79" w14:textId="77777777" w:rsidR="00AF3A5C" w:rsidRDefault="00AF3A5C">
                <w:pPr>
                  <w:spacing w:before="10"/>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r>
      <w:pict w14:anchorId="381F896B">
        <v:shape id="_x0000_s2130" type="#_x0000_t202" style="position:absolute;margin-left:203.4pt;margin-top:732.2pt;width:205pt;height:24.55pt;z-index:-256830464;mso-position-horizontal-relative:page;mso-position-vertical-relative:page" filled="f" stroked="f">
          <v:textbox inset="0,0,0,0">
            <w:txbxContent>
              <w:p w14:paraId="55C364D9"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2CE7A251">
        <v:shape id="_x0000_s2129" type="#_x0000_t202" style="position:absolute;margin-left:487.75pt;margin-top:732.2pt;width:53.45pt;height:13.05pt;z-index:-256829440;mso-position-horizontal-relative:page;mso-position-vertical-relative:page" filled="f" stroked="f">
          <v:textbox inset="0,0,0,0">
            <w:txbxContent>
              <w:p w14:paraId="6871B210" w14:textId="77777777" w:rsidR="00AF3A5C" w:rsidRDefault="00AF3A5C">
                <w:pPr>
                  <w:spacing w:before="10"/>
                  <w:ind w:left="20"/>
                  <w:rPr>
                    <w:sz w:val="20"/>
                  </w:rPr>
                </w:pPr>
                <w:r>
                  <w:rPr>
                    <w:sz w:val="20"/>
                  </w:rPr>
                  <w:t>August 2011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E2FB" w14:textId="77777777" w:rsidR="00AF3A5C" w:rsidRDefault="00494A4C">
    <w:pPr>
      <w:pStyle w:val="BodyText"/>
      <w:spacing w:line="14" w:lineRule="auto"/>
      <w:rPr>
        <w:sz w:val="20"/>
      </w:rPr>
    </w:pPr>
    <w:r>
      <w:pict w14:anchorId="4D4ACC1A">
        <v:shapetype id="_x0000_t202" coordsize="21600,21600" o:spt="202" path="m,l,21600r21600,l21600,xe">
          <v:stroke joinstyle="miter"/>
          <v:path gradientshapeok="t" o:connecttype="rect"/>
        </v:shapetype>
        <v:shape id="_x0000_s2128" type="#_x0000_t202" style="position:absolute;margin-left:71pt;margin-top:732.2pt;width:53.45pt;height:13.05pt;z-index:-256828416;mso-position-horizontal-relative:page;mso-position-vertical-relative:page" filled="f" stroked="f">
          <v:textbox inset="0,0,0,0">
            <w:txbxContent>
              <w:p w14:paraId="73E09004" w14:textId="77777777" w:rsidR="00AF3A5C" w:rsidRDefault="00AF3A5C">
                <w:pPr>
                  <w:spacing w:before="10"/>
                  <w:ind w:left="20"/>
                  <w:rPr>
                    <w:sz w:val="20"/>
                  </w:rPr>
                </w:pPr>
                <w:r>
                  <w:rPr>
                    <w:sz w:val="20"/>
                  </w:rPr>
                  <w:t>August 2011</w:t>
                </w:r>
              </w:p>
            </w:txbxContent>
          </v:textbox>
          <w10:wrap anchorx="page" anchory="page"/>
        </v:shape>
      </w:pict>
    </w:r>
    <w:r>
      <w:pict w14:anchorId="4984D0A5">
        <v:shape id="_x0000_s2127" type="#_x0000_t202" style="position:absolute;margin-left:203.4pt;margin-top:732.2pt;width:205pt;height:24.55pt;z-index:-256827392;mso-position-horizontal-relative:page;mso-position-vertical-relative:page" filled="f" stroked="f">
          <v:textbox inset="0,0,0,0">
            <w:txbxContent>
              <w:p w14:paraId="290068B2"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0745238F">
        <v:shape id="_x0000_s2126" type="#_x0000_t202" style="position:absolute;margin-left:527.15pt;margin-top:732.2pt;width:16.1pt;height:13.05pt;z-index:-256826368;mso-position-horizontal-relative:page;mso-position-vertical-relative:page" filled="f" stroked="f">
          <v:textbox inset="0,0,0,0">
            <w:txbxContent>
              <w:p w14:paraId="682C8E11" w14:textId="77777777" w:rsidR="00AF3A5C" w:rsidRDefault="00AF3A5C">
                <w:pPr>
                  <w:spacing w:before="10"/>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158B" w14:textId="77777777" w:rsidR="00AF3A5C" w:rsidRDefault="00494A4C">
    <w:pPr>
      <w:pStyle w:val="BodyText"/>
      <w:spacing w:line="14" w:lineRule="auto"/>
      <w:rPr>
        <w:sz w:val="20"/>
      </w:rPr>
    </w:pPr>
    <w:r>
      <w:pict w14:anchorId="0271E1B8">
        <v:shapetype id="_x0000_t202" coordsize="21600,21600" o:spt="202" path="m,l,21600r21600,l21600,xe">
          <v:stroke joinstyle="miter"/>
          <v:path gradientshapeok="t" o:connecttype="rect"/>
        </v:shapetype>
        <v:shape id="_x0000_s2125" type="#_x0000_t202" style="position:absolute;margin-left:71pt;margin-top:732.2pt;width:53.45pt;height:13.05pt;z-index:-256825344;mso-position-horizontal-relative:page;mso-position-vertical-relative:page" filled="f" stroked="f">
          <v:textbox inset="0,0,0,0">
            <w:txbxContent>
              <w:p w14:paraId="5B5B8E75" w14:textId="77777777" w:rsidR="00AF3A5C" w:rsidRDefault="00AF3A5C">
                <w:pPr>
                  <w:spacing w:before="10"/>
                  <w:ind w:left="20"/>
                  <w:rPr>
                    <w:sz w:val="20"/>
                  </w:rPr>
                </w:pPr>
                <w:r>
                  <w:rPr>
                    <w:sz w:val="20"/>
                  </w:rPr>
                  <w:t>August 2011</w:t>
                </w:r>
              </w:p>
            </w:txbxContent>
          </v:textbox>
          <w10:wrap anchorx="page" anchory="page"/>
        </v:shape>
      </w:pict>
    </w:r>
    <w:r>
      <w:pict w14:anchorId="65ED0F3B">
        <v:shape id="_x0000_s2124" type="#_x0000_t202" style="position:absolute;margin-left:203.4pt;margin-top:732.2pt;width:205pt;height:24.55pt;z-index:-256824320;mso-position-horizontal-relative:page;mso-position-vertical-relative:page" filled="f" stroked="f">
          <v:textbox inset="0,0,0,0">
            <w:txbxContent>
              <w:p w14:paraId="40F44544"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526E3DE6">
        <v:shape id="_x0000_s2123" type="#_x0000_t202" style="position:absolute;margin-left:529.15pt;margin-top:732.2pt;width:12.1pt;height:13.05pt;z-index:-256823296;mso-position-horizontal-relative:page;mso-position-vertical-relative:page" filled="f" stroked="f">
          <v:textbox inset="0,0,0,0">
            <w:txbxContent>
              <w:p w14:paraId="2CBDB771" w14:textId="77777777" w:rsidR="00AF3A5C" w:rsidRDefault="00AF3A5C">
                <w:pPr>
                  <w:spacing w:before="10"/>
                  <w:ind w:left="20"/>
                  <w:rPr>
                    <w:sz w:val="20"/>
                  </w:rPr>
                </w:pPr>
                <w:r>
                  <w:rPr>
                    <w:sz w:val="20"/>
                  </w:rPr>
                  <w:t>18</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6E4F" w14:textId="77777777" w:rsidR="00AF3A5C" w:rsidRDefault="00494A4C">
    <w:pPr>
      <w:pStyle w:val="BodyText"/>
      <w:spacing w:line="14" w:lineRule="auto"/>
      <w:rPr>
        <w:sz w:val="20"/>
      </w:rPr>
    </w:pPr>
    <w:r>
      <w:pict w14:anchorId="6A498DDF">
        <v:shapetype id="_x0000_t202" coordsize="21600,21600" o:spt="202" path="m,l,21600r21600,l21600,xe">
          <v:stroke joinstyle="miter"/>
          <v:path gradientshapeok="t" o:connecttype="rect"/>
        </v:shapetype>
        <v:shape id="_x0000_s2122" type="#_x0000_t202" style="position:absolute;margin-left:71pt;margin-top:732.2pt;width:53.45pt;height:13.05pt;z-index:-256822272;mso-position-horizontal-relative:page;mso-position-vertical-relative:page" filled="f" stroked="f">
          <v:textbox inset="0,0,0,0">
            <w:txbxContent>
              <w:p w14:paraId="17A13775" w14:textId="77777777" w:rsidR="00AF3A5C" w:rsidRDefault="00AF3A5C">
                <w:pPr>
                  <w:spacing w:before="10"/>
                  <w:ind w:left="20"/>
                  <w:rPr>
                    <w:sz w:val="20"/>
                  </w:rPr>
                </w:pPr>
                <w:r>
                  <w:rPr>
                    <w:sz w:val="20"/>
                  </w:rPr>
                  <w:t>August 2011</w:t>
                </w:r>
              </w:p>
            </w:txbxContent>
          </v:textbox>
          <w10:wrap anchorx="page" anchory="page"/>
        </v:shape>
      </w:pict>
    </w:r>
    <w:r>
      <w:pict w14:anchorId="22D4A4BE">
        <v:shape id="_x0000_s2121" type="#_x0000_t202" style="position:absolute;margin-left:203.4pt;margin-top:732.2pt;width:205pt;height:24.55pt;z-index:-256821248;mso-position-horizontal-relative:page;mso-position-vertical-relative:page" filled="f" stroked="f">
          <v:textbox inset="0,0,0,0">
            <w:txbxContent>
              <w:p w14:paraId="0D4496B0"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52C0C2BF">
        <v:shape id="_x0000_s2120" type="#_x0000_t202" style="position:absolute;margin-left:527.15pt;margin-top:732.2pt;width:16.1pt;height:13.05pt;z-index:-256820224;mso-position-horizontal-relative:page;mso-position-vertical-relative:page" filled="f" stroked="f">
          <v:textbox inset="0,0,0,0">
            <w:txbxContent>
              <w:p w14:paraId="3D989718" w14:textId="77777777" w:rsidR="00AF3A5C" w:rsidRDefault="00AF3A5C">
                <w:pPr>
                  <w:spacing w:before="10"/>
                  <w:ind w:left="60"/>
                  <w:rPr>
                    <w:sz w:val="20"/>
                  </w:rPr>
                </w:pPr>
                <w:r>
                  <w:rPr>
                    <w:sz w:val="20"/>
                  </w:rPr>
                  <w:t>19</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8D85" w14:textId="77777777" w:rsidR="00AF3A5C" w:rsidRDefault="00494A4C">
    <w:pPr>
      <w:pStyle w:val="BodyText"/>
      <w:spacing w:line="14" w:lineRule="auto"/>
      <w:rPr>
        <w:sz w:val="20"/>
      </w:rPr>
    </w:pPr>
    <w:r>
      <w:pict w14:anchorId="16C66430">
        <v:shapetype id="_x0000_t202" coordsize="21600,21600" o:spt="202" path="m,l,21600r21600,l21600,xe">
          <v:stroke joinstyle="miter"/>
          <v:path gradientshapeok="t" o:connecttype="rect"/>
        </v:shapetype>
        <v:shape id="_x0000_s2117" type="#_x0000_t202" style="position:absolute;margin-left:69pt;margin-top:732.2pt;width:16.1pt;height:13.05pt;z-index:-256817152;mso-position-horizontal-relative:page;mso-position-vertical-relative:page" filled="f" stroked="f">
          <v:textbox inset="0,0,0,0">
            <w:txbxContent>
              <w:p w14:paraId="0D9B811B" w14:textId="77777777" w:rsidR="00AF3A5C" w:rsidRDefault="00AF3A5C">
                <w:pPr>
                  <w:spacing w:before="10"/>
                  <w:ind w:left="60"/>
                  <w:rPr>
                    <w:sz w:val="20"/>
                  </w:rPr>
                </w:pPr>
                <w:r>
                  <w:fldChar w:fldCharType="begin"/>
                </w:r>
                <w:r>
                  <w:rPr>
                    <w:sz w:val="20"/>
                  </w:rPr>
                  <w:instrText xml:space="preserve"> PAGE </w:instrText>
                </w:r>
                <w:r>
                  <w:fldChar w:fldCharType="separate"/>
                </w:r>
                <w:r>
                  <w:t>20</w:t>
                </w:r>
                <w:r>
                  <w:fldChar w:fldCharType="end"/>
                </w:r>
              </w:p>
            </w:txbxContent>
          </v:textbox>
          <w10:wrap anchorx="page" anchory="page"/>
        </v:shape>
      </w:pict>
    </w:r>
    <w:r>
      <w:pict w14:anchorId="53FE3444">
        <v:shape id="_x0000_s2116" type="#_x0000_t202" style="position:absolute;margin-left:203.4pt;margin-top:732.2pt;width:205pt;height:24.55pt;z-index:-256816128;mso-position-horizontal-relative:page;mso-position-vertical-relative:page" filled="f" stroked="f">
          <v:textbox inset="0,0,0,0">
            <w:txbxContent>
              <w:p w14:paraId="2B439284"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5A2802B2">
        <v:shape id="_x0000_s2115" type="#_x0000_t202" style="position:absolute;margin-left:487.75pt;margin-top:732.2pt;width:53.45pt;height:13.05pt;z-index:-256815104;mso-position-horizontal-relative:page;mso-position-vertical-relative:page" filled="f" stroked="f">
          <v:textbox inset="0,0,0,0">
            <w:txbxContent>
              <w:p w14:paraId="16C35C6C" w14:textId="77777777" w:rsidR="00AF3A5C" w:rsidRDefault="00AF3A5C">
                <w:pPr>
                  <w:spacing w:before="10"/>
                  <w:ind w:left="20"/>
                  <w:rPr>
                    <w:sz w:val="20"/>
                  </w:rPr>
                </w:pPr>
                <w:r>
                  <w:rPr>
                    <w:sz w:val="20"/>
                  </w:rPr>
                  <w:t>August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8667" w14:textId="77777777" w:rsidR="00AF3A5C" w:rsidRDefault="00494A4C">
    <w:pPr>
      <w:pStyle w:val="BodyText"/>
      <w:spacing w:line="14" w:lineRule="auto"/>
      <w:rPr>
        <w:sz w:val="20"/>
      </w:rPr>
    </w:pPr>
    <w:r>
      <w:pict w14:anchorId="4BFC5961">
        <v:shapetype id="_x0000_t202" coordsize="21600,21600" o:spt="202" path="m,l,21600r21600,l21600,xe">
          <v:stroke joinstyle="miter"/>
          <v:path gradientshapeok="t" o:connecttype="rect"/>
        </v:shapetype>
        <v:shape id="_x0000_s2114" type="#_x0000_t202" style="position:absolute;margin-left:71pt;margin-top:732.2pt;width:53.45pt;height:13.05pt;z-index:-256814080;mso-position-horizontal-relative:page;mso-position-vertical-relative:page" filled="f" stroked="f">
          <v:textbox inset="0,0,0,0">
            <w:txbxContent>
              <w:p w14:paraId="7C702E90" w14:textId="77777777" w:rsidR="00AF3A5C" w:rsidRDefault="00AF3A5C">
                <w:pPr>
                  <w:spacing w:before="10"/>
                  <w:ind w:left="20"/>
                  <w:rPr>
                    <w:sz w:val="20"/>
                  </w:rPr>
                </w:pPr>
                <w:r>
                  <w:rPr>
                    <w:sz w:val="20"/>
                  </w:rPr>
                  <w:t>August 2011</w:t>
                </w:r>
              </w:p>
            </w:txbxContent>
          </v:textbox>
          <w10:wrap anchorx="page" anchory="page"/>
        </v:shape>
      </w:pict>
    </w:r>
    <w:r>
      <w:pict w14:anchorId="2AFDBB9A">
        <v:shape id="_x0000_s2113" type="#_x0000_t202" style="position:absolute;margin-left:203.4pt;margin-top:732.2pt;width:205pt;height:24.55pt;z-index:-256813056;mso-position-horizontal-relative:page;mso-position-vertical-relative:page" filled="f" stroked="f">
          <v:textbox inset="0,0,0,0">
            <w:txbxContent>
              <w:p w14:paraId="6E961403"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6312C2DB">
        <v:shape id="_x0000_s2112" type="#_x0000_t202" style="position:absolute;margin-left:527.15pt;margin-top:732.2pt;width:16.1pt;height:13.05pt;z-index:-256812032;mso-position-horizontal-relative:page;mso-position-vertical-relative:page" filled="f" stroked="f">
          <v:textbox inset="0,0,0,0">
            <w:txbxContent>
              <w:p w14:paraId="770333E4" w14:textId="77777777" w:rsidR="00AF3A5C" w:rsidRDefault="00AF3A5C">
                <w:pPr>
                  <w:spacing w:before="10"/>
                  <w:ind w:left="6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1712" w14:textId="77777777" w:rsidR="00AF3A5C" w:rsidRDefault="00494A4C">
    <w:pPr>
      <w:pStyle w:val="BodyText"/>
      <w:spacing w:line="14" w:lineRule="auto"/>
      <w:rPr>
        <w:sz w:val="20"/>
      </w:rPr>
    </w:pPr>
    <w:r>
      <w:pict w14:anchorId="61CA4970">
        <v:shapetype id="_x0000_t202" coordsize="21600,21600" o:spt="202" path="m,l,21600r21600,l21600,xe">
          <v:stroke joinstyle="miter"/>
          <v:path gradientshapeok="t" o:connecttype="rect"/>
        </v:shapetype>
        <v:shape id="_x0000_s2111" type="#_x0000_t202" style="position:absolute;margin-left:71pt;margin-top:732.2pt;width:53.45pt;height:13.05pt;z-index:-256811008;mso-position-horizontal-relative:page;mso-position-vertical-relative:page" filled="f" stroked="f">
          <v:textbox inset="0,0,0,0">
            <w:txbxContent>
              <w:p w14:paraId="56975068" w14:textId="77777777" w:rsidR="00AF3A5C" w:rsidRDefault="00AF3A5C">
                <w:pPr>
                  <w:spacing w:before="10"/>
                  <w:ind w:left="20"/>
                  <w:rPr>
                    <w:sz w:val="20"/>
                  </w:rPr>
                </w:pPr>
                <w:r>
                  <w:rPr>
                    <w:sz w:val="20"/>
                  </w:rPr>
                  <w:t>August 2011</w:t>
                </w:r>
              </w:p>
            </w:txbxContent>
          </v:textbox>
          <w10:wrap anchorx="page" anchory="page"/>
        </v:shape>
      </w:pict>
    </w:r>
    <w:r>
      <w:pict w14:anchorId="28702D86">
        <v:shape id="_x0000_s2110" type="#_x0000_t202" style="position:absolute;margin-left:203.4pt;margin-top:732.2pt;width:205pt;height:24.55pt;z-index:-256809984;mso-position-horizontal-relative:page;mso-position-vertical-relative:page" filled="f" stroked="f">
          <v:textbox inset="0,0,0,0">
            <w:txbxContent>
              <w:p w14:paraId="141DB6E8"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728F2D5E">
        <v:shape id="_x0000_s2109" type="#_x0000_t202" style="position:absolute;margin-left:529.15pt;margin-top:732.2pt;width:12.1pt;height:13.05pt;z-index:-256808960;mso-position-horizontal-relative:page;mso-position-vertical-relative:page" filled="f" stroked="f">
          <v:textbox inset="0,0,0,0">
            <w:txbxContent>
              <w:p w14:paraId="0AE0EF5E" w14:textId="77777777" w:rsidR="00AF3A5C" w:rsidRDefault="00AF3A5C">
                <w:pPr>
                  <w:spacing w:before="10"/>
                  <w:ind w:left="20"/>
                  <w:rPr>
                    <w:sz w:val="20"/>
                  </w:rPr>
                </w:pPr>
                <w:r>
                  <w:rPr>
                    <w:sz w:val="20"/>
                  </w:rPr>
                  <w:t>32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2819" w14:textId="77777777" w:rsidR="00AF3A5C" w:rsidRDefault="00494A4C">
    <w:pPr>
      <w:pStyle w:val="BodyText"/>
      <w:spacing w:line="14" w:lineRule="auto"/>
      <w:rPr>
        <w:sz w:val="20"/>
      </w:rPr>
    </w:pPr>
    <w:r>
      <w:pict w14:anchorId="7CFD9B1A">
        <v:shapetype id="_x0000_t202" coordsize="21600,21600" o:spt="202" path="m,l,21600r21600,l21600,xe">
          <v:stroke joinstyle="miter"/>
          <v:path gradientshapeok="t" o:connecttype="rect"/>
        </v:shapetype>
        <v:shape id="_x0000_s2175" type="#_x0000_t202" style="position:absolute;margin-left:71pt;margin-top:732.2pt;width:53.45pt;height:13.05pt;z-index:-256876544;mso-position-horizontal-relative:page;mso-position-vertical-relative:page" filled="f" stroked="f">
          <v:textbox inset="0,0,0,0">
            <w:txbxContent>
              <w:p w14:paraId="7B3777C1" w14:textId="77777777" w:rsidR="00AF3A5C" w:rsidRDefault="00AF3A5C">
                <w:pPr>
                  <w:spacing w:before="10"/>
                  <w:ind w:left="20"/>
                  <w:rPr>
                    <w:sz w:val="20"/>
                  </w:rPr>
                </w:pPr>
                <w:r>
                  <w:rPr>
                    <w:sz w:val="20"/>
                  </w:rPr>
                  <w:t>August 2011</w:t>
                </w:r>
              </w:p>
            </w:txbxContent>
          </v:textbox>
          <w10:wrap anchorx="page" anchory="page"/>
        </v:shape>
      </w:pict>
    </w:r>
    <w:r>
      <w:pict w14:anchorId="28342E81">
        <v:shape id="_x0000_s2174" type="#_x0000_t202" style="position:absolute;margin-left:203.4pt;margin-top:732.2pt;width:205pt;height:24.55pt;z-index:-256875520;mso-position-horizontal-relative:page;mso-position-vertical-relative:page" filled="f" stroked="f">
          <v:textbox inset="0,0,0,0">
            <w:txbxContent>
              <w:p w14:paraId="2D475A3A"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74E8E0A7">
        <v:shape id="_x0000_s2173" type="#_x0000_t202" style="position:absolute;margin-left:528.8pt;margin-top:732.2pt;width:14.3pt;height:13.05pt;z-index:-256874496;mso-position-horizontal-relative:page;mso-position-vertical-relative:page" filled="f" stroked="f">
          <v:textbox inset="0,0,0,0">
            <w:txbxContent>
              <w:p w14:paraId="00871B67" w14:textId="77777777" w:rsidR="00AF3A5C" w:rsidRDefault="00AF3A5C">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5FC7" w14:textId="77777777" w:rsidR="00AF3A5C" w:rsidRDefault="00494A4C">
    <w:pPr>
      <w:pStyle w:val="BodyText"/>
      <w:spacing w:line="14" w:lineRule="auto"/>
      <w:rPr>
        <w:sz w:val="20"/>
      </w:rPr>
    </w:pPr>
    <w:r>
      <w:pict w14:anchorId="79CC581F">
        <v:shapetype id="_x0000_t202" coordsize="21600,21600" o:spt="202" path="m,l,21600r21600,l21600,xe">
          <v:stroke joinstyle="miter"/>
          <v:path gradientshapeok="t" o:connecttype="rect"/>
        </v:shapetype>
        <v:shape id="_x0000_s2108" type="#_x0000_t202" style="position:absolute;margin-left:71pt;margin-top:732.2pt;width:53.45pt;height:13.05pt;z-index:-256807936;mso-position-horizontal-relative:page;mso-position-vertical-relative:page" filled="f" stroked="f">
          <v:textbox inset="0,0,0,0">
            <w:txbxContent>
              <w:p w14:paraId="5C7EF85F" w14:textId="77777777" w:rsidR="00AF3A5C" w:rsidRDefault="00AF3A5C">
                <w:pPr>
                  <w:spacing w:before="10"/>
                  <w:ind w:left="20"/>
                  <w:rPr>
                    <w:sz w:val="20"/>
                  </w:rPr>
                </w:pPr>
                <w:r>
                  <w:rPr>
                    <w:sz w:val="20"/>
                  </w:rPr>
                  <w:t>August 2011</w:t>
                </w:r>
              </w:p>
            </w:txbxContent>
          </v:textbox>
          <w10:wrap anchorx="page" anchory="page"/>
        </v:shape>
      </w:pict>
    </w:r>
    <w:r>
      <w:pict w14:anchorId="2F5D8989">
        <v:shape id="_x0000_s2107" type="#_x0000_t202" style="position:absolute;margin-left:203.4pt;margin-top:732.2pt;width:205pt;height:24.55pt;z-index:-256806912;mso-position-horizontal-relative:page;mso-position-vertical-relative:page" filled="f" stroked="f">
          <v:textbox inset="0,0,0,0">
            <w:txbxContent>
              <w:p w14:paraId="5D574BDE"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32721261">
        <v:shape id="_x0000_s2106" type="#_x0000_t202" style="position:absolute;margin-left:527.15pt;margin-top:732.2pt;width:16.1pt;height:13.05pt;z-index:-256805888;mso-position-horizontal-relative:page;mso-position-vertical-relative:page" filled="f" stroked="f">
          <v:textbox inset="0,0,0,0">
            <w:txbxContent>
              <w:p w14:paraId="057F479A" w14:textId="77777777" w:rsidR="00AF3A5C" w:rsidRDefault="00AF3A5C">
                <w:pPr>
                  <w:spacing w:before="10"/>
                  <w:ind w:left="60"/>
                  <w:rPr>
                    <w:sz w:val="20"/>
                  </w:rPr>
                </w:pPr>
                <w:r>
                  <w:rPr>
                    <w:sz w:val="20"/>
                  </w:rPr>
                  <w:t>33</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EE72" w14:textId="77777777" w:rsidR="00AF3A5C" w:rsidRDefault="00494A4C">
    <w:pPr>
      <w:pStyle w:val="BodyText"/>
      <w:spacing w:line="14" w:lineRule="auto"/>
      <w:rPr>
        <w:sz w:val="20"/>
      </w:rPr>
    </w:pPr>
    <w:r>
      <w:pict w14:anchorId="44165AE1">
        <v:shapetype id="_x0000_t202" coordsize="21600,21600" o:spt="202" path="m,l,21600r21600,l21600,xe">
          <v:stroke joinstyle="miter"/>
          <v:path gradientshapeok="t" o:connecttype="rect"/>
        </v:shapetype>
        <v:shape id="_x0000_s2104" type="#_x0000_t202" style="position:absolute;margin-left:71pt;margin-top:732.2pt;width:12.1pt;height:13.05pt;z-index:-256803840;mso-position-horizontal-relative:page;mso-position-vertical-relative:page" filled="f" stroked="f">
          <v:textbox inset="0,0,0,0">
            <w:txbxContent>
              <w:p w14:paraId="1039F366" w14:textId="77777777" w:rsidR="00AF3A5C" w:rsidRDefault="00AF3A5C">
                <w:pPr>
                  <w:spacing w:before="10"/>
                  <w:ind w:left="20"/>
                  <w:rPr>
                    <w:sz w:val="20"/>
                  </w:rPr>
                </w:pPr>
                <w:r>
                  <w:rPr>
                    <w:sz w:val="20"/>
                  </w:rPr>
                  <w:t>34</w:t>
                </w:r>
              </w:p>
            </w:txbxContent>
          </v:textbox>
          <w10:wrap anchorx="page" anchory="page"/>
        </v:shape>
      </w:pict>
    </w:r>
    <w:r>
      <w:pict w14:anchorId="28A945E7">
        <v:shape id="_x0000_s2103" type="#_x0000_t202" style="position:absolute;margin-left:203.4pt;margin-top:732.2pt;width:205pt;height:24.55pt;z-index:-256802816;mso-position-horizontal-relative:page;mso-position-vertical-relative:page" filled="f" stroked="f">
          <v:textbox inset="0,0,0,0">
            <w:txbxContent>
              <w:p w14:paraId="70103943"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00EB726F">
        <v:shape id="_x0000_s2102" type="#_x0000_t202" style="position:absolute;margin-left:487.75pt;margin-top:732.2pt;width:53.45pt;height:13.05pt;z-index:-256801792;mso-position-horizontal-relative:page;mso-position-vertical-relative:page" filled="f" stroked="f">
          <v:textbox inset="0,0,0,0">
            <w:txbxContent>
              <w:p w14:paraId="5BF087B1" w14:textId="77777777" w:rsidR="00AF3A5C" w:rsidRDefault="00AF3A5C">
                <w:pPr>
                  <w:spacing w:before="10"/>
                  <w:ind w:left="20"/>
                  <w:rPr>
                    <w:sz w:val="20"/>
                  </w:rPr>
                </w:pPr>
                <w:r>
                  <w:rPr>
                    <w:sz w:val="20"/>
                  </w:rPr>
                  <w:t>August 2011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8592C" w14:textId="77777777" w:rsidR="00AF3A5C" w:rsidRDefault="00494A4C">
    <w:pPr>
      <w:pStyle w:val="BodyText"/>
      <w:spacing w:line="14" w:lineRule="auto"/>
      <w:rPr>
        <w:sz w:val="20"/>
      </w:rPr>
    </w:pPr>
    <w:r>
      <w:pict w14:anchorId="6391B2B0">
        <v:shapetype id="_x0000_t202" coordsize="21600,21600" o:spt="202" path="m,l,21600r21600,l21600,xe">
          <v:stroke joinstyle="miter"/>
          <v:path gradientshapeok="t" o:connecttype="rect"/>
        </v:shapetype>
        <v:shape id="_x0000_s2101" type="#_x0000_t202" style="position:absolute;margin-left:71pt;margin-top:732.2pt;width:53.45pt;height:13.05pt;z-index:-256800768;mso-position-horizontal-relative:page;mso-position-vertical-relative:page" filled="f" stroked="f">
          <v:textbox inset="0,0,0,0">
            <w:txbxContent>
              <w:p w14:paraId="4C75BDA3" w14:textId="77777777" w:rsidR="00AF3A5C" w:rsidRDefault="00AF3A5C">
                <w:pPr>
                  <w:spacing w:before="10"/>
                  <w:ind w:left="20"/>
                  <w:rPr>
                    <w:sz w:val="20"/>
                  </w:rPr>
                </w:pPr>
                <w:r>
                  <w:rPr>
                    <w:sz w:val="20"/>
                  </w:rPr>
                  <w:t>August 2011</w:t>
                </w:r>
              </w:p>
            </w:txbxContent>
          </v:textbox>
          <w10:wrap anchorx="page" anchory="page"/>
        </v:shape>
      </w:pict>
    </w:r>
    <w:r>
      <w:pict w14:anchorId="6780E3C7">
        <v:shape id="_x0000_s2100" type="#_x0000_t202" style="position:absolute;margin-left:203.4pt;margin-top:732.2pt;width:205pt;height:24.55pt;z-index:-256799744;mso-position-horizontal-relative:page;mso-position-vertical-relative:page" filled="f" stroked="f">
          <v:textbox inset="0,0,0,0">
            <w:txbxContent>
              <w:p w14:paraId="7B3A56EE"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56AF266E">
        <v:shape id="_x0000_s2099" type="#_x0000_t202" style="position:absolute;margin-left:527.15pt;margin-top:732.2pt;width:16.1pt;height:13.05pt;z-index:-256798720;mso-position-horizontal-relative:page;mso-position-vertical-relative:page" filled="f" stroked="f">
          <v:textbox inset="0,0,0,0">
            <w:txbxContent>
              <w:p w14:paraId="32B1A431" w14:textId="77777777" w:rsidR="00AF3A5C" w:rsidRDefault="00AF3A5C">
                <w:pPr>
                  <w:spacing w:before="10"/>
                  <w:ind w:left="60"/>
                  <w:rPr>
                    <w:sz w:val="20"/>
                  </w:rPr>
                </w:pPr>
                <w:r>
                  <w:rPr>
                    <w:sz w:val="20"/>
                  </w:rPr>
                  <w:t>35</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F46B" w14:textId="77777777" w:rsidR="00AF3A5C" w:rsidRDefault="00494A4C">
    <w:pPr>
      <w:pStyle w:val="BodyText"/>
      <w:spacing w:line="14" w:lineRule="auto"/>
      <w:rPr>
        <w:sz w:val="20"/>
      </w:rPr>
    </w:pPr>
    <w:r>
      <w:pict w14:anchorId="06BF6FC3">
        <v:shapetype id="_x0000_t202" coordsize="21600,21600" o:spt="202" path="m,l,21600r21600,l21600,xe">
          <v:stroke joinstyle="miter"/>
          <v:path gradientshapeok="t" o:connecttype="rect"/>
        </v:shapetype>
        <v:shape id="_x0000_s2097" type="#_x0000_t202" style="position:absolute;margin-left:71pt;margin-top:732.2pt;width:53.45pt;height:13.05pt;z-index:-256796672;mso-position-horizontal-relative:page;mso-position-vertical-relative:page" filled="f" stroked="f">
          <v:textbox inset="0,0,0,0">
            <w:txbxContent>
              <w:p w14:paraId="41A7FAFE" w14:textId="77777777" w:rsidR="00AF3A5C" w:rsidRDefault="00AF3A5C">
                <w:pPr>
                  <w:spacing w:before="10"/>
                  <w:ind w:left="20"/>
                  <w:rPr>
                    <w:sz w:val="20"/>
                  </w:rPr>
                </w:pPr>
                <w:r>
                  <w:rPr>
                    <w:sz w:val="20"/>
                  </w:rPr>
                  <w:t>August 2011</w:t>
                </w:r>
              </w:p>
            </w:txbxContent>
          </v:textbox>
          <w10:wrap anchorx="page" anchory="page"/>
        </v:shape>
      </w:pict>
    </w:r>
    <w:r>
      <w:pict w14:anchorId="792F442F">
        <v:shape id="_x0000_s2096" type="#_x0000_t202" style="position:absolute;margin-left:203.4pt;margin-top:732.2pt;width:205pt;height:24.55pt;z-index:-256795648;mso-position-horizontal-relative:page;mso-position-vertical-relative:page" filled="f" stroked="f">
          <v:textbox inset="0,0,0,0">
            <w:txbxContent>
              <w:p w14:paraId="214E7B62"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2557AFB2">
        <v:shape id="_x0000_s2095" type="#_x0000_t202" style="position:absolute;margin-left:529.15pt;margin-top:732.2pt;width:12.1pt;height:13.05pt;z-index:-256794624;mso-position-horizontal-relative:page;mso-position-vertical-relative:page" filled="f" stroked="f">
          <v:textbox inset="0,0,0,0">
            <w:txbxContent>
              <w:p w14:paraId="62C6080E" w14:textId="77777777" w:rsidR="00AF3A5C" w:rsidRDefault="00AF3A5C">
                <w:pPr>
                  <w:spacing w:before="10"/>
                  <w:ind w:left="20"/>
                  <w:rPr>
                    <w:sz w:val="20"/>
                  </w:rPr>
                </w:pPr>
                <w:r>
                  <w:rPr>
                    <w:sz w:val="20"/>
                  </w:rPr>
                  <w:t>36</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F87B" w14:textId="77777777" w:rsidR="00AF3A5C" w:rsidRDefault="00494A4C">
    <w:pPr>
      <w:pStyle w:val="BodyText"/>
      <w:spacing w:line="14" w:lineRule="auto"/>
      <w:rPr>
        <w:sz w:val="20"/>
      </w:rPr>
    </w:pPr>
    <w:r>
      <w:pict w14:anchorId="2FFBF371">
        <v:shapetype id="_x0000_t202" coordsize="21600,21600" o:spt="202" path="m,l,21600r21600,l21600,xe">
          <v:stroke joinstyle="miter"/>
          <v:path gradientshapeok="t" o:connecttype="rect"/>
        </v:shapetype>
        <v:shape id="_x0000_s2094" type="#_x0000_t202" style="position:absolute;margin-left:71pt;margin-top:732.2pt;width:53.45pt;height:13.05pt;z-index:-256793600;mso-position-horizontal-relative:page;mso-position-vertical-relative:page" filled="f" stroked="f">
          <v:textbox inset="0,0,0,0">
            <w:txbxContent>
              <w:p w14:paraId="62AEF398" w14:textId="77777777" w:rsidR="00AF3A5C" w:rsidRDefault="00AF3A5C">
                <w:pPr>
                  <w:spacing w:before="10"/>
                  <w:ind w:left="20"/>
                  <w:rPr>
                    <w:sz w:val="20"/>
                  </w:rPr>
                </w:pPr>
                <w:r>
                  <w:rPr>
                    <w:sz w:val="20"/>
                  </w:rPr>
                  <w:t>August 2011</w:t>
                </w:r>
              </w:p>
            </w:txbxContent>
          </v:textbox>
          <w10:wrap anchorx="page" anchory="page"/>
        </v:shape>
      </w:pict>
    </w:r>
    <w:r>
      <w:pict w14:anchorId="6FB6FD3B">
        <v:shape id="_x0000_s2093" type="#_x0000_t202" style="position:absolute;margin-left:203.4pt;margin-top:732.2pt;width:205pt;height:24.55pt;z-index:-256792576;mso-position-horizontal-relative:page;mso-position-vertical-relative:page" filled="f" stroked="f">
          <v:textbox inset="0,0,0,0">
            <w:txbxContent>
              <w:p w14:paraId="33FD89DD"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5A1DAFB3">
        <v:shape id="_x0000_s2092" type="#_x0000_t202" style="position:absolute;margin-left:527.15pt;margin-top:732.2pt;width:16.1pt;height:13.05pt;z-index:-256791552;mso-position-horizontal-relative:page;mso-position-vertical-relative:page" filled="f" stroked="f">
          <v:textbox inset="0,0,0,0">
            <w:txbxContent>
              <w:p w14:paraId="00D673D3" w14:textId="77777777" w:rsidR="00AF3A5C" w:rsidRDefault="00AF3A5C">
                <w:pPr>
                  <w:spacing w:before="10"/>
                  <w:ind w:left="60"/>
                  <w:rPr>
                    <w:sz w:val="20"/>
                  </w:rPr>
                </w:pPr>
                <w:r>
                  <w:rPr>
                    <w:sz w:val="20"/>
                  </w:rPr>
                  <w:t>37</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7B76" w14:textId="77777777" w:rsidR="00AF3A5C" w:rsidRDefault="00494A4C">
    <w:pPr>
      <w:pStyle w:val="BodyText"/>
      <w:spacing w:line="14" w:lineRule="auto"/>
      <w:rPr>
        <w:sz w:val="20"/>
      </w:rPr>
    </w:pPr>
    <w:r>
      <w:pict w14:anchorId="4681F2D9">
        <v:shapetype id="_x0000_t202" coordsize="21600,21600" o:spt="202" path="m,l,21600r21600,l21600,xe">
          <v:stroke joinstyle="miter"/>
          <v:path gradientshapeok="t" o:connecttype="rect"/>
        </v:shapetype>
        <v:shape id="_x0000_s2089" type="#_x0000_t202" style="position:absolute;margin-left:69pt;margin-top:732.2pt;width:16.1pt;height:13.05pt;z-index:-256788480;mso-position-horizontal-relative:page;mso-position-vertical-relative:page" filled="f" stroked="f">
          <v:textbox inset="0,0,0,0">
            <w:txbxContent>
              <w:p w14:paraId="7660BB1E" w14:textId="77777777" w:rsidR="00AF3A5C" w:rsidRDefault="00AF3A5C">
                <w:pPr>
                  <w:spacing w:before="10"/>
                  <w:ind w:left="60"/>
                  <w:rPr>
                    <w:sz w:val="20"/>
                  </w:rPr>
                </w:pPr>
                <w:r>
                  <w:fldChar w:fldCharType="begin"/>
                </w:r>
                <w:r>
                  <w:rPr>
                    <w:sz w:val="20"/>
                  </w:rPr>
                  <w:instrText xml:space="preserve"> PAGE </w:instrText>
                </w:r>
                <w:r>
                  <w:fldChar w:fldCharType="separate"/>
                </w:r>
                <w:r>
                  <w:t>38</w:t>
                </w:r>
                <w:r>
                  <w:fldChar w:fldCharType="end"/>
                </w:r>
              </w:p>
            </w:txbxContent>
          </v:textbox>
          <w10:wrap anchorx="page" anchory="page"/>
        </v:shape>
      </w:pict>
    </w:r>
    <w:r>
      <w:pict w14:anchorId="024E5796">
        <v:shape id="_x0000_s2088" type="#_x0000_t202" style="position:absolute;margin-left:203.4pt;margin-top:732.2pt;width:205pt;height:24.55pt;z-index:-256787456;mso-position-horizontal-relative:page;mso-position-vertical-relative:page" filled="f" stroked="f">
          <v:textbox inset="0,0,0,0">
            <w:txbxContent>
              <w:p w14:paraId="6B3082A4"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1282C66C">
        <v:shape id="_x0000_s2087" type="#_x0000_t202" style="position:absolute;margin-left:487.75pt;margin-top:732.2pt;width:53.45pt;height:13.05pt;z-index:-256786432;mso-position-horizontal-relative:page;mso-position-vertical-relative:page" filled="f" stroked="f">
          <v:textbox inset="0,0,0,0">
            <w:txbxContent>
              <w:p w14:paraId="7E9CF279" w14:textId="77777777" w:rsidR="00AF3A5C" w:rsidRDefault="00AF3A5C">
                <w:pPr>
                  <w:spacing w:before="10"/>
                  <w:ind w:left="20"/>
                  <w:rPr>
                    <w:sz w:val="20"/>
                  </w:rPr>
                </w:pPr>
                <w:r>
                  <w:rPr>
                    <w:sz w:val="20"/>
                  </w:rPr>
                  <w:t>August 2011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14D5" w14:textId="77777777" w:rsidR="00AF3A5C" w:rsidRDefault="00494A4C">
    <w:pPr>
      <w:pStyle w:val="BodyText"/>
      <w:spacing w:line="14" w:lineRule="auto"/>
      <w:rPr>
        <w:sz w:val="20"/>
      </w:rPr>
    </w:pPr>
    <w:r>
      <w:pict w14:anchorId="3E02E82A">
        <v:shapetype id="_x0000_t202" coordsize="21600,21600" o:spt="202" path="m,l,21600r21600,l21600,xe">
          <v:stroke joinstyle="miter"/>
          <v:path gradientshapeok="t" o:connecttype="rect"/>
        </v:shapetype>
        <v:shape id="_x0000_s2086" type="#_x0000_t202" style="position:absolute;margin-left:71pt;margin-top:732.2pt;width:53.45pt;height:13.05pt;z-index:-256785408;mso-position-horizontal-relative:page;mso-position-vertical-relative:page" filled="f" stroked="f">
          <v:textbox inset="0,0,0,0">
            <w:txbxContent>
              <w:p w14:paraId="6BE1E0BD" w14:textId="77777777" w:rsidR="00AF3A5C" w:rsidRDefault="00AF3A5C">
                <w:pPr>
                  <w:spacing w:before="10"/>
                  <w:ind w:left="20"/>
                  <w:rPr>
                    <w:sz w:val="20"/>
                  </w:rPr>
                </w:pPr>
                <w:r>
                  <w:rPr>
                    <w:sz w:val="20"/>
                  </w:rPr>
                  <w:t>August 2011</w:t>
                </w:r>
              </w:p>
            </w:txbxContent>
          </v:textbox>
          <w10:wrap anchorx="page" anchory="page"/>
        </v:shape>
      </w:pict>
    </w:r>
    <w:r>
      <w:pict w14:anchorId="10917651">
        <v:shape id="_x0000_s2085" type="#_x0000_t202" style="position:absolute;margin-left:203.4pt;margin-top:732.2pt;width:205pt;height:24.55pt;z-index:-256784384;mso-position-horizontal-relative:page;mso-position-vertical-relative:page" filled="f" stroked="f">
          <v:textbox inset="0,0,0,0">
            <w:txbxContent>
              <w:p w14:paraId="2EBFE085"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3774B9D9">
        <v:shape id="_x0000_s2084" type="#_x0000_t202" style="position:absolute;margin-left:527.15pt;margin-top:732.2pt;width:16.1pt;height:13.05pt;z-index:-256783360;mso-position-horizontal-relative:page;mso-position-vertical-relative:page" filled="f" stroked="f">
          <v:textbox inset="0,0,0,0">
            <w:txbxContent>
              <w:p w14:paraId="4C6B297A" w14:textId="77777777" w:rsidR="00AF3A5C" w:rsidRDefault="00AF3A5C">
                <w:pPr>
                  <w:spacing w:before="10"/>
                  <w:ind w:left="60"/>
                  <w:rPr>
                    <w:sz w:val="20"/>
                  </w:rPr>
                </w:pPr>
                <w:r>
                  <w:fldChar w:fldCharType="begin"/>
                </w:r>
                <w:r>
                  <w:rPr>
                    <w:sz w:val="20"/>
                  </w:rPr>
                  <w:instrText xml:space="preserve"> PAGE </w:instrText>
                </w:r>
                <w:r>
                  <w:fldChar w:fldCharType="separate"/>
                </w:r>
                <w:r>
                  <w:t>39</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D25A" w14:textId="77777777" w:rsidR="00AF3A5C" w:rsidRDefault="00494A4C">
    <w:pPr>
      <w:pStyle w:val="BodyText"/>
      <w:spacing w:line="14" w:lineRule="auto"/>
      <w:rPr>
        <w:sz w:val="20"/>
      </w:rPr>
    </w:pPr>
    <w:r>
      <w:pict w14:anchorId="140A8B0F">
        <v:shapetype id="_x0000_t202" coordsize="21600,21600" o:spt="202" path="m,l,21600r21600,l21600,xe">
          <v:stroke joinstyle="miter"/>
          <v:path gradientshapeok="t" o:connecttype="rect"/>
        </v:shapetype>
        <v:shape id="_x0000_s2083" type="#_x0000_t202" style="position:absolute;margin-left:71pt;margin-top:732.2pt;width:53.45pt;height:13.05pt;z-index:-256782336;mso-position-horizontal-relative:page;mso-position-vertical-relative:page" filled="f" stroked="f">
          <v:textbox inset="0,0,0,0">
            <w:txbxContent>
              <w:p w14:paraId="485AE721" w14:textId="77777777" w:rsidR="00AF3A5C" w:rsidRDefault="00AF3A5C">
                <w:pPr>
                  <w:spacing w:before="10"/>
                  <w:ind w:left="20"/>
                  <w:rPr>
                    <w:sz w:val="20"/>
                  </w:rPr>
                </w:pPr>
                <w:r>
                  <w:rPr>
                    <w:sz w:val="20"/>
                  </w:rPr>
                  <w:t>August 2011</w:t>
                </w:r>
              </w:p>
            </w:txbxContent>
          </v:textbox>
          <w10:wrap anchorx="page" anchory="page"/>
        </v:shape>
      </w:pict>
    </w:r>
    <w:r>
      <w:pict w14:anchorId="73856E07">
        <v:shape id="_x0000_s2082" type="#_x0000_t202" style="position:absolute;margin-left:203.4pt;margin-top:732.2pt;width:205pt;height:24.55pt;z-index:-256781312;mso-position-horizontal-relative:page;mso-position-vertical-relative:page" filled="f" stroked="f">
          <v:textbox inset="0,0,0,0">
            <w:txbxContent>
              <w:p w14:paraId="576DEEAE"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60DAE97E">
        <v:shape id="_x0000_s2081" type="#_x0000_t202" style="position:absolute;margin-left:529.15pt;margin-top:732.2pt;width:12.1pt;height:13.05pt;z-index:-256780288;mso-position-horizontal-relative:page;mso-position-vertical-relative:page" filled="f" stroked="f">
          <v:textbox inset="0,0,0,0">
            <w:txbxContent>
              <w:p w14:paraId="22BC74FD" w14:textId="77777777" w:rsidR="00AF3A5C" w:rsidRDefault="00AF3A5C">
                <w:pPr>
                  <w:spacing w:before="10"/>
                  <w:ind w:left="20"/>
                  <w:rPr>
                    <w:sz w:val="20"/>
                  </w:rPr>
                </w:pPr>
                <w:r>
                  <w:rPr>
                    <w:sz w:val="20"/>
                  </w:rPr>
                  <w:t>54</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737C" w14:textId="77777777" w:rsidR="00AF3A5C" w:rsidRDefault="00494A4C">
    <w:pPr>
      <w:pStyle w:val="BodyText"/>
      <w:spacing w:line="14" w:lineRule="auto"/>
      <w:rPr>
        <w:sz w:val="20"/>
      </w:rPr>
    </w:pPr>
    <w:r>
      <w:pict w14:anchorId="493C76CA">
        <v:shapetype id="_x0000_t202" coordsize="21600,21600" o:spt="202" path="m,l,21600r21600,l21600,xe">
          <v:stroke joinstyle="miter"/>
          <v:path gradientshapeok="t" o:connecttype="rect"/>
        </v:shapetype>
        <v:shape id="_x0000_s2080" type="#_x0000_t202" style="position:absolute;margin-left:71pt;margin-top:732.2pt;width:53.45pt;height:13.05pt;z-index:-256779264;mso-position-horizontal-relative:page;mso-position-vertical-relative:page" filled="f" stroked="f">
          <v:textbox inset="0,0,0,0">
            <w:txbxContent>
              <w:p w14:paraId="73E35F13" w14:textId="77777777" w:rsidR="00AF3A5C" w:rsidRDefault="00AF3A5C">
                <w:pPr>
                  <w:spacing w:before="10"/>
                  <w:ind w:left="20"/>
                  <w:rPr>
                    <w:sz w:val="20"/>
                  </w:rPr>
                </w:pPr>
                <w:r>
                  <w:rPr>
                    <w:sz w:val="20"/>
                  </w:rPr>
                  <w:t>August 2011</w:t>
                </w:r>
              </w:p>
            </w:txbxContent>
          </v:textbox>
          <w10:wrap anchorx="page" anchory="page"/>
        </v:shape>
      </w:pict>
    </w:r>
    <w:r>
      <w:pict w14:anchorId="2FA6126E">
        <v:shape id="_x0000_s2079" type="#_x0000_t202" style="position:absolute;margin-left:203.4pt;margin-top:732.2pt;width:205pt;height:24.55pt;z-index:-256778240;mso-position-horizontal-relative:page;mso-position-vertical-relative:page" filled="f" stroked="f">
          <v:textbox inset="0,0,0,0">
            <w:txbxContent>
              <w:p w14:paraId="0210D342"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111DC0C8">
        <v:shape id="_x0000_s2078" type="#_x0000_t202" style="position:absolute;margin-left:527.15pt;margin-top:732.2pt;width:16.1pt;height:13.05pt;z-index:-256777216;mso-position-horizontal-relative:page;mso-position-vertical-relative:page" filled="f" stroked="f">
          <v:textbox inset="0,0,0,0">
            <w:txbxContent>
              <w:p w14:paraId="42EDCE82" w14:textId="77777777" w:rsidR="00AF3A5C" w:rsidRDefault="00AF3A5C">
                <w:pPr>
                  <w:spacing w:before="10"/>
                  <w:ind w:left="60"/>
                  <w:rPr>
                    <w:sz w:val="20"/>
                  </w:rPr>
                </w:pPr>
                <w:r>
                  <w:rPr>
                    <w:sz w:val="20"/>
                  </w:rPr>
                  <w:t>55</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876F1" w14:textId="77777777" w:rsidR="00AF3A5C" w:rsidRDefault="00494A4C">
    <w:pPr>
      <w:pStyle w:val="BodyText"/>
      <w:spacing w:line="14" w:lineRule="auto"/>
      <w:rPr>
        <w:sz w:val="20"/>
      </w:rPr>
    </w:pPr>
    <w:r>
      <w:pict w14:anchorId="79975F18">
        <v:shapetype id="_x0000_t202" coordsize="21600,21600" o:spt="202" path="m,l,21600r21600,l21600,xe">
          <v:stroke joinstyle="miter"/>
          <v:path gradientshapeok="t" o:connecttype="rect"/>
        </v:shapetype>
        <v:shape id="_x0000_s2076" type="#_x0000_t202" style="position:absolute;margin-left:69pt;margin-top:732.2pt;width:16.1pt;height:13.05pt;z-index:-256775168;mso-position-horizontal-relative:page;mso-position-vertical-relative:page" filled="f" stroked="f">
          <v:textbox inset="0,0,0,0">
            <w:txbxContent>
              <w:p w14:paraId="2006539E" w14:textId="77777777" w:rsidR="00AF3A5C" w:rsidRDefault="00AF3A5C">
                <w:pPr>
                  <w:spacing w:before="10"/>
                  <w:ind w:left="60"/>
                  <w:rPr>
                    <w:sz w:val="20"/>
                  </w:rPr>
                </w:pPr>
                <w:r>
                  <w:fldChar w:fldCharType="begin"/>
                </w:r>
                <w:r>
                  <w:rPr>
                    <w:sz w:val="20"/>
                  </w:rPr>
                  <w:instrText xml:space="preserve"> PAGE </w:instrText>
                </w:r>
                <w:r>
                  <w:fldChar w:fldCharType="separate"/>
                </w:r>
                <w:r>
                  <w:t>56</w:t>
                </w:r>
                <w:r>
                  <w:fldChar w:fldCharType="end"/>
                </w:r>
              </w:p>
            </w:txbxContent>
          </v:textbox>
          <w10:wrap anchorx="page" anchory="page"/>
        </v:shape>
      </w:pict>
    </w:r>
    <w:r>
      <w:pict w14:anchorId="3F280EA9">
        <v:shape id="_x0000_s2075" type="#_x0000_t202" style="position:absolute;margin-left:203.4pt;margin-top:732.2pt;width:205pt;height:24.55pt;z-index:-256774144;mso-position-horizontal-relative:page;mso-position-vertical-relative:page" filled="f" stroked="f">
          <v:textbox inset="0,0,0,0">
            <w:txbxContent>
              <w:p w14:paraId="1BFA4181"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7EC73571">
        <v:shape id="_x0000_s2074" type="#_x0000_t202" style="position:absolute;margin-left:487.75pt;margin-top:732.2pt;width:53.45pt;height:13.05pt;z-index:-256773120;mso-position-horizontal-relative:page;mso-position-vertical-relative:page" filled="f" stroked="f">
          <v:textbox inset="0,0,0,0">
            <w:txbxContent>
              <w:p w14:paraId="72AB46A4" w14:textId="77777777" w:rsidR="00AF3A5C" w:rsidRDefault="00AF3A5C">
                <w:pPr>
                  <w:spacing w:before="10"/>
                  <w:ind w:left="20"/>
                  <w:rPr>
                    <w:sz w:val="20"/>
                  </w:rPr>
                </w:pPr>
                <w:r>
                  <w:rPr>
                    <w:sz w:val="20"/>
                  </w:rPr>
                  <w:t>August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AE85" w14:textId="77777777" w:rsidR="00AF3A5C" w:rsidRDefault="00494A4C">
    <w:pPr>
      <w:pStyle w:val="BodyText"/>
      <w:spacing w:line="14" w:lineRule="auto"/>
      <w:rPr>
        <w:sz w:val="20"/>
      </w:rPr>
    </w:pPr>
    <w:r>
      <w:pict w14:anchorId="4FA9682A">
        <v:shapetype id="_x0000_t202" coordsize="21600,21600" o:spt="202" path="m,l,21600r21600,l21600,xe">
          <v:stroke joinstyle="miter"/>
          <v:path gradientshapeok="t" o:connecttype="rect"/>
        </v:shapetype>
        <v:shape id="_x0000_s2167" type="#_x0000_t202" style="position:absolute;margin-left:69pt;margin-top:732.2pt;width:13.75pt;height:13.05pt;z-index:-256868352;mso-position-horizontal-relative:page;mso-position-vertical-relative:page" filled="f" stroked="f">
          <v:textbox inset="0,0,0,0">
            <w:txbxContent>
              <w:p w14:paraId="0B949BD0" w14:textId="77777777" w:rsidR="00AF3A5C" w:rsidRDefault="00AF3A5C">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310E03E0">
        <v:shape id="_x0000_s2166" type="#_x0000_t202" style="position:absolute;margin-left:203.4pt;margin-top:732.2pt;width:205pt;height:24.55pt;z-index:-256867328;mso-position-horizontal-relative:page;mso-position-vertical-relative:page" filled="f" stroked="f">
          <v:textbox inset="0,0,0,0">
            <w:txbxContent>
              <w:p w14:paraId="6E2CBEB6"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01B78271">
        <v:shape id="_x0000_s2165" type="#_x0000_t202" style="position:absolute;margin-left:487.75pt;margin-top:732.2pt;width:53.45pt;height:13.05pt;z-index:-256866304;mso-position-horizontal-relative:page;mso-position-vertical-relative:page" filled="f" stroked="f">
          <v:textbox inset="0,0,0,0">
            <w:txbxContent>
              <w:p w14:paraId="3B413D18" w14:textId="77777777" w:rsidR="00AF3A5C" w:rsidRDefault="00AF3A5C">
                <w:pPr>
                  <w:spacing w:before="10"/>
                  <w:ind w:left="20"/>
                  <w:rPr>
                    <w:sz w:val="20"/>
                  </w:rPr>
                </w:pPr>
                <w:r>
                  <w:rPr>
                    <w:sz w:val="20"/>
                  </w:rPr>
                  <w:t>August 2011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9F6F5" w14:textId="77777777" w:rsidR="00AF3A5C" w:rsidRDefault="00494A4C">
    <w:pPr>
      <w:pStyle w:val="BodyText"/>
      <w:spacing w:line="14" w:lineRule="auto"/>
      <w:rPr>
        <w:sz w:val="20"/>
      </w:rPr>
    </w:pPr>
    <w:r>
      <w:pict w14:anchorId="3B5A3E44">
        <v:shapetype id="_x0000_t202" coordsize="21600,21600" o:spt="202" path="m,l,21600r21600,l21600,xe">
          <v:stroke joinstyle="miter"/>
          <v:path gradientshapeok="t" o:connecttype="rect"/>
        </v:shapetype>
        <v:shape id="_x0000_s2073" type="#_x0000_t202" style="position:absolute;margin-left:71pt;margin-top:732.2pt;width:53.45pt;height:13.05pt;z-index:-256772096;mso-position-horizontal-relative:page;mso-position-vertical-relative:page" filled="f" stroked="f">
          <v:textbox inset="0,0,0,0">
            <w:txbxContent>
              <w:p w14:paraId="3F3B994E" w14:textId="77777777" w:rsidR="00AF3A5C" w:rsidRDefault="00AF3A5C">
                <w:pPr>
                  <w:spacing w:before="10"/>
                  <w:ind w:left="20"/>
                  <w:rPr>
                    <w:sz w:val="20"/>
                  </w:rPr>
                </w:pPr>
                <w:r>
                  <w:rPr>
                    <w:sz w:val="20"/>
                  </w:rPr>
                  <w:t>August 2011</w:t>
                </w:r>
              </w:p>
            </w:txbxContent>
          </v:textbox>
          <w10:wrap anchorx="page" anchory="page"/>
        </v:shape>
      </w:pict>
    </w:r>
    <w:r>
      <w:pict w14:anchorId="10138741">
        <v:shape id="_x0000_s2072" type="#_x0000_t202" style="position:absolute;margin-left:203.4pt;margin-top:732.2pt;width:205pt;height:24.55pt;z-index:-256771072;mso-position-horizontal-relative:page;mso-position-vertical-relative:page" filled="f" stroked="f">
          <v:textbox inset="0,0,0,0">
            <w:txbxContent>
              <w:p w14:paraId="63C3F852"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58388634">
        <v:shape id="_x0000_s2071" type="#_x0000_t202" style="position:absolute;margin-left:527.15pt;margin-top:732.2pt;width:16.1pt;height:13.05pt;z-index:-256770048;mso-position-horizontal-relative:page;mso-position-vertical-relative:page" filled="f" stroked="f">
          <v:textbox inset="0,0,0,0">
            <w:txbxContent>
              <w:p w14:paraId="3BB30709" w14:textId="77777777" w:rsidR="00AF3A5C" w:rsidRDefault="00AF3A5C">
                <w:pPr>
                  <w:spacing w:before="10"/>
                  <w:ind w:left="60"/>
                  <w:rPr>
                    <w:sz w:val="20"/>
                  </w:rPr>
                </w:pPr>
                <w:r>
                  <w:fldChar w:fldCharType="begin"/>
                </w:r>
                <w:r>
                  <w:rPr>
                    <w:sz w:val="20"/>
                  </w:rPr>
                  <w:instrText xml:space="preserve"> PAGE </w:instrText>
                </w:r>
                <w:r>
                  <w:fldChar w:fldCharType="separate"/>
                </w:r>
                <w:r>
                  <w:t>57</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5B13D" w14:textId="77777777" w:rsidR="00AF3A5C" w:rsidRDefault="00494A4C">
    <w:pPr>
      <w:pStyle w:val="BodyText"/>
      <w:spacing w:line="14" w:lineRule="auto"/>
      <w:rPr>
        <w:sz w:val="20"/>
      </w:rPr>
    </w:pPr>
    <w:r>
      <w:pict w14:anchorId="7D15CD2B">
        <v:shapetype id="_x0000_t202" coordsize="21600,21600" o:spt="202" path="m,l,21600r21600,l21600,xe">
          <v:stroke joinstyle="miter"/>
          <v:path gradientshapeok="t" o:connecttype="rect"/>
        </v:shapetype>
        <v:shape id="_x0000_s2069" type="#_x0000_t202" style="position:absolute;margin-left:69pt;margin-top:732.2pt;width:16.1pt;height:13.05pt;z-index:-256768000;mso-position-horizontal-relative:page;mso-position-vertical-relative:page" filled="f" stroked="f">
          <v:textbox inset="0,0,0,0">
            <w:txbxContent>
              <w:p w14:paraId="728E3027" w14:textId="77777777" w:rsidR="00AF3A5C" w:rsidRDefault="00AF3A5C">
                <w:pPr>
                  <w:spacing w:before="10"/>
                  <w:ind w:left="60"/>
                  <w:rPr>
                    <w:sz w:val="20"/>
                  </w:rPr>
                </w:pPr>
                <w:r>
                  <w:fldChar w:fldCharType="begin"/>
                </w:r>
                <w:r>
                  <w:rPr>
                    <w:sz w:val="20"/>
                  </w:rPr>
                  <w:instrText xml:space="preserve"> PAGE </w:instrText>
                </w:r>
                <w:r>
                  <w:fldChar w:fldCharType="separate"/>
                </w:r>
                <w:r>
                  <w:t>58</w:t>
                </w:r>
                <w:r>
                  <w:fldChar w:fldCharType="end"/>
                </w:r>
              </w:p>
            </w:txbxContent>
          </v:textbox>
          <w10:wrap anchorx="page" anchory="page"/>
        </v:shape>
      </w:pict>
    </w:r>
    <w:r>
      <w:pict w14:anchorId="486CEB6C">
        <v:shape id="_x0000_s2068" type="#_x0000_t202" style="position:absolute;margin-left:203.4pt;margin-top:732.2pt;width:205pt;height:24.55pt;z-index:-256766976;mso-position-horizontal-relative:page;mso-position-vertical-relative:page" filled="f" stroked="f">
          <v:textbox inset="0,0,0,0">
            <w:txbxContent>
              <w:p w14:paraId="785C3327"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1590715E">
        <v:shape id="_x0000_s2067" type="#_x0000_t202" style="position:absolute;margin-left:487.75pt;margin-top:732.2pt;width:53.45pt;height:13.05pt;z-index:-256765952;mso-position-horizontal-relative:page;mso-position-vertical-relative:page" filled="f" stroked="f">
          <v:textbox inset="0,0,0,0">
            <w:txbxContent>
              <w:p w14:paraId="59B5CC5C" w14:textId="77777777" w:rsidR="00AF3A5C" w:rsidRDefault="00AF3A5C">
                <w:pPr>
                  <w:spacing w:before="10"/>
                  <w:ind w:left="20"/>
                  <w:rPr>
                    <w:sz w:val="20"/>
                  </w:rPr>
                </w:pPr>
                <w:r>
                  <w:rPr>
                    <w:sz w:val="20"/>
                  </w:rPr>
                  <w:t>August 2011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F67CE" w14:textId="77777777" w:rsidR="00AF3A5C" w:rsidRDefault="00494A4C">
    <w:pPr>
      <w:pStyle w:val="BodyText"/>
      <w:spacing w:line="14" w:lineRule="auto"/>
      <w:rPr>
        <w:sz w:val="20"/>
      </w:rPr>
    </w:pPr>
    <w:r>
      <w:pict w14:anchorId="6159E289">
        <v:shapetype id="_x0000_t202" coordsize="21600,21600" o:spt="202" path="m,l,21600r21600,l21600,xe">
          <v:stroke joinstyle="miter"/>
          <v:path gradientshapeok="t" o:connecttype="rect"/>
        </v:shapetype>
        <v:shape id="_x0000_s2066" type="#_x0000_t202" style="position:absolute;margin-left:71pt;margin-top:732.2pt;width:53.45pt;height:13.05pt;z-index:-256764928;mso-position-horizontal-relative:page;mso-position-vertical-relative:page" filled="f" stroked="f">
          <v:textbox inset="0,0,0,0">
            <w:txbxContent>
              <w:p w14:paraId="47ECA9DC" w14:textId="77777777" w:rsidR="00AF3A5C" w:rsidRDefault="00AF3A5C">
                <w:pPr>
                  <w:spacing w:before="10"/>
                  <w:ind w:left="20"/>
                  <w:rPr>
                    <w:sz w:val="20"/>
                  </w:rPr>
                </w:pPr>
                <w:r>
                  <w:rPr>
                    <w:sz w:val="20"/>
                  </w:rPr>
                  <w:t>August 2011</w:t>
                </w:r>
              </w:p>
            </w:txbxContent>
          </v:textbox>
          <w10:wrap anchorx="page" anchory="page"/>
        </v:shape>
      </w:pict>
    </w:r>
    <w:r>
      <w:pict w14:anchorId="5054953C">
        <v:shape id="_x0000_s2065" type="#_x0000_t202" style="position:absolute;margin-left:203.4pt;margin-top:732.2pt;width:205pt;height:24.55pt;z-index:-256763904;mso-position-horizontal-relative:page;mso-position-vertical-relative:page" filled="f" stroked="f">
          <v:textbox inset="0,0,0,0">
            <w:txbxContent>
              <w:p w14:paraId="0F7C1340"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57EDF51D">
        <v:shape id="_x0000_s2064" type="#_x0000_t202" style="position:absolute;margin-left:527.15pt;margin-top:732.2pt;width:16.1pt;height:13.05pt;z-index:-256762880;mso-position-horizontal-relative:page;mso-position-vertical-relative:page" filled="f" stroked="f">
          <v:textbox inset="0,0,0,0">
            <w:txbxContent>
              <w:p w14:paraId="3022A495" w14:textId="77777777" w:rsidR="00AF3A5C" w:rsidRDefault="00AF3A5C">
                <w:pPr>
                  <w:spacing w:before="10"/>
                  <w:ind w:left="60"/>
                  <w:rPr>
                    <w:sz w:val="20"/>
                  </w:rPr>
                </w:pPr>
                <w:r>
                  <w:fldChar w:fldCharType="begin"/>
                </w:r>
                <w:r>
                  <w:rPr>
                    <w:sz w:val="20"/>
                  </w:rPr>
                  <w:instrText xml:space="preserve"> PAGE </w:instrText>
                </w:r>
                <w:r>
                  <w:fldChar w:fldCharType="separate"/>
                </w:r>
                <w:r>
                  <w:t>59</w:t>
                </w:r>
                <w:r>
                  <w:fldChar w:fldCharType="end"/>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C81C" w14:textId="77777777" w:rsidR="00AF3A5C" w:rsidRDefault="00494A4C">
    <w:pPr>
      <w:pStyle w:val="BodyText"/>
      <w:spacing w:line="14" w:lineRule="auto"/>
      <w:rPr>
        <w:sz w:val="20"/>
      </w:rPr>
    </w:pPr>
    <w:r>
      <w:pict w14:anchorId="01ECAAFF">
        <v:shapetype id="_x0000_t202" coordsize="21600,21600" o:spt="202" path="m,l,21600r21600,l21600,xe">
          <v:stroke joinstyle="miter"/>
          <v:path gradientshapeok="t" o:connecttype="rect"/>
        </v:shapetype>
        <v:shape id="_x0000_s2062" type="#_x0000_t202" style="position:absolute;margin-left:69pt;margin-top:732.2pt;width:16.1pt;height:13.05pt;z-index:-256760832;mso-position-horizontal-relative:page;mso-position-vertical-relative:page" filled="f" stroked="f">
          <v:textbox inset="0,0,0,0">
            <w:txbxContent>
              <w:p w14:paraId="2A46C7C9" w14:textId="77777777" w:rsidR="00AF3A5C" w:rsidRDefault="00AF3A5C">
                <w:pPr>
                  <w:spacing w:before="10"/>
                  <w:ind w:left="60"/>
                  <w:rPr>
                    <w:sz w:val="20"/>
                  </w:rPr>
                </w:pPr>
                <w:r>
                  <w:fldChar w:fldCharType="begin"/>
                </w:r>
                <w:r>
                  <w:rPr>
                    <w:sz w:val="20"/>
                  </w:rPr>
                  <w:instrText xml:space="preserve"> PAGE </w:instrText>
                </w:r>
                <w:r>
                  <w:fldChar w:fldCharType="separate"/>
                </w:r>
                <w:r>
                  <w:t>60</w:t>
                </w:r>
                <w:r>
                  <w:fldChar w:fldCharType="end"/>
                </w:r>
              </w:p>
            </w:txbxContent>
          </v:textbox>
          <w10:wrap anchorx="page" anchory="page"/>
        </v:shape>
      </w:pict>
    </w:r>
    <w:r>
      <w:pict w14:anchorId="6F68B540">
        <v:shape id="_x0000_s2061" type="#_x0000_t202" style="position:absolute;margin-left:203.4pt;margin-top:732.2pt;width:205pt;height:24.55pt;z-index:-256759808;mso-position-horizontal-relative:page;mso-position-vertical-relative:page" filled="f" stroked="f">
          <v:textbox inset="0,0,0,0">
            <w:txbxContent>
              <w:p w14:paraId="44E66E4D"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1EFE566F">
        <v:shape id="_x0000_s2060" type="#_x0000_t202" style="position:absolute;margin-left:487.75pt;margin-top:732.2pt;width:53.45pt;height:13.05pt;z-index:-256758784;mso-position-horizontal-relative:page;mso-position-vertical-relative:page" filled="f" stroked="f">
          <v:textbox inset="0,0,0,0">
            <w:txbxContent>
              <w:p w14:paraId="5E043967" w14:textId="77777777" w:rsidR="00AF3A5C" w:rsidRDefault="00AF3A5C">
                <w:pPr>
                  <w:spacing w:before="10"/>
                  <w:ind w:left="20"/>
                  <w:rPr>
                    <w:sz w:val="20"/>
                  </w:rPr>
                </w:pPr>
                <w:r>
                  <w:rPr>
                    <w:sz w:val="20"/>
                  </w:rPr>
                  <w:t>August 2011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59E8" w14:textId="77777777" w:rsidR="00AF3A5C" w:rsidRDefault="00494A4C">
    <w:pPr>
      <w:pStyle w:val="BodyText"/>
      <w:spacing w:line="14" w:lineRule="auto"/>
      <w:rPr>
        <w:sz w:val="20"/>
      </w:rPr>
    </w:pPr>
    <w:r>
      <w:pict w14:anchorId="1E46A662">
        <v:shapetype id="_x0000_t202" coordsize="21600,21600" o:spt="202" path="m,l,21600r21600,l21600,xe">
          <v:stroke joinstyle="miter"/>
          <v:path gradientshapeok="t" o:connecttype="rect"/>
        </v:shapetype>
        <v:shape id="_x0000_s2059" type="#_x0000_t202" style="position:absolute;margin-left:71pt;margin-top:732.2pt;width:53.45pt;height:13.05pt;z-index:-256757760;mso-position-horizontal-relative:page;mso-position-vertical-relative:page" filled="f" stroked="f">
          <v:textbox inset="0,0,0,0">
            <w:txbxContent>
              <w:p w14:paraId="1FAFA399" w14:textId="77777777" w:rsidR="00AF3A5C" w:rsidRDefault="00AF3A5C">
                <w:pPr>
                  <w:spacing w:before="10"/>
                  <w:ind w:left="20"/>
                  <w:rPr>
                    <w:sz w:val="20"/>
                  </w:rPr>
                </w:pPr>
                <w:r>
                  <w:rPr>
                    <w:sz w:val="20"/>
                  </w:rPr>
                  <w:t>August 2011</w:t>
                </w:r>
              </w:p>
            </w:txbxContent>
          </v:textbox>
          <w10:wrap anchorx="page" anchory="page"/>
        </v:shape>
      </w:pict>
    </w:r>
    <w:r>
      <w:pict w14:anchorId="1769D113">
        <v:shape id="_x0000_s2058" type="#_x0000_t202" style="position:absolute;margin-left:203.4pt;margin-top:732.2pt;width:205pt;height:24.55pt;z-index:-256756736;mso-position-horizontal-relative:page;mso-position-vertical-relative:page" filled="f" stroked="f">
          <v:textbox inset="0,0,0,0">
            <w:txbxContent>
              <w:p w14:paraId="6A30089A"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518686B7">
        <v:shape id="_x0000_s2057" type="#_x0000_t202" style="position:absolute;margin-left:527.15pt;margin-top:732.2pt;width:16.1pt;height:13.05pt;z-index:-256755712;mso-position-horizontal-relative:page;mso-position-vertical-relative:page" filled="f" stroked="f">
          <v:textbox inset="0,0,0,0">
            <w:txbxContent>
              <w:p w14:paraId="1D3A6CB5" w14:textId="77777777" w:rsidR="00AF3A5C" w:rsidRDefault="00AF3A5C">
                <w:pPr>
                  <w:spacing w:before="10"/>
                  <w:ind w:left="60"/>
                  <w:rPr>
                    <w:sz w:val="20"/>
                  </w:rPr>
                </w:pPr>
                <w:r>
                  <w:fldChar w:fldCharType="begin"/>
                </w:r>
                <w:r>
                  <w:rPr>
                    <w:sz w:val="20"/>
                  </w:rPr>
                  <w:instrText xml:space="preserve"> PAGE </w:instrText>
                </w:r>
                <w:r>
                  <w:fldChar w:fldCharType="separate"/>
                </w:r>
                <w:r>
                  <w:t>61</w:t>
                </w:r>
                <w: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7D7D" w14:textId="77777777" w:rsidR="00AF3A5C" w:rsidRDefault="00494A4C">
    <w:pPr>
      <w:pStyle w:val="BodyText"/>
      <w:spacing w:line="14" w:lineRule="auto"/>
      <w:rPr>
        <w:sz w:val="20"/>
      </w:rPr>
    </w:pPr>
    <w:r>
      <w:pict w14:anchorId="5EA42696">
        <v:shapetype id="_x0000_t202" coordsize="21600,21600" o:spt="202" path="m,l,21600r21600,l21600,xe">
          <v:stroke joinstyle="miter"/>
          <v:path gradientshapeok="t" o:connecttype="rect"/>
        </v:shapetype>
        <v:shape id="_x0000_s2054" type="#_x0000_t202" style="position:absolute;margin-left:69pt;margin-top:732.2pt;width:16.1pt;height:13.05pt;z-index:-256752640;mso-position-horizontal-relative:page;mso-position-vertical-relative:page" filled="f" stroked="f">
          <v:textbox inset="0,0,0,0">
            <w:txbxContent>
              <w:p w14:paraId="323BEDFA" w14:textId="77777777" w:rsidR="00AF3A5C" w:rsidRDefault="00AF3A5C">
                <w:pPr>
                  <w:spacing w:before="10"/>
                  <w:ind w:left="60"/>
                  <w:rPr>
                    <w:sz w:val="20"/>
                  </w:rPr>
                </w:pPr>
                <w:r>
                  <w:fldChar w:fldCharType="begin"/>
                </w:r>
                <w:r>
                  <w:rPr>
                    <w:sz w:val="20"/>
                  </w:rPr>
                  <w:instrText xml:space="preserve"> PAGE </w:instrText>
                </w:r>
                <w:r>
                  <w:fldChar w:fldCharType="separate"/>
                </w:r>
                <w:r>
                  <w:t>62</w:t>
                </w:r>
                <w:r>
                  <w:fldChar w:fldCharType="end"/>
                </w:r>
              </w:p>
            </w:txbxContent>
          </v:textbox>
          <w10:wrap anchorx="page" anchory="page"/>
        </v:shape>
      </w:pict>
    </w:r>
    <w:r>
      <w:pict w14:anchorId="5A692D92">
        <v:shape id="_x0000_s2053" type="#_x0000_t202" style="position:absolute;margin-left:203.4pt;margin-top:732.2pt;width:205pt;height:24.55pt;z-index:-256751616;mso-position-horizontal-relative:page;mso-position-vertical-relative:page" filled="f" stroked="f">
          <v:textbox inset="0,0,0,0">
            <w:txbxContent>
              <w:p w14:paraId="765BE9AD"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10061528">
        <v:shape id="_x0000_s2052" type="#_x0000_t202" style="position:absolute;margin-left:487.75pt;margin-top:732.2pt;width:53.45pt;height:13.05pt;z-index:-256750592;mso-position-horizontal-relative:page;mso-position-vertical-relative:page" filled="f" stroked="f">
          <v:textbox inset="0,0,0,0">
            <w:txbxContent>
              <w:p w14:paraId="5DA44482" w14:textId="77777777" w:rsidR="00AF3A5C" w:rsidRDefault="00AF3A5C">
                <w:pPr>
                  <w:spacing w:before="10"/>
                  <w:ind w:left="20"/>
                  <w:rPr>
                    <w:sz w:val="20"/>
                  </w:rPr>
                </w:pPr>
                <w:r>
                  <w:rPr>
                    <w:sz w:val="20"/>
                  </w:rPr>
                  <w:t>August 2011</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2C3A" w14:textId="77777777" w:rsidR="00AF3A5C" w:rsidRDefault="00494A4C">
    <w:pPr>
      <w:pStyle w:val="BodyText"/>
      <w:spacing w:line="14" w:lineRule="auto"/>
      <w:rPr>
        <w:sz w:val="20"/>
      </w:rPr>
    </w:pPr>
    <w:r>
      <w:pict w14:anchorId="54664E36">
        <v:shapetype id="_x0000_t202" coordsize="21600,21600" o:spt="202" path="m,l,21600r21600,l21600,xe">
          <v:stroke joinstyle="miter"/>
          <v:path gradientshapeok="t" o:connecttype="rect"/>
        </v:shapetype>
        <v:shape id="_x0000_s2051" type="#_x0000_t202" style="position:absolute;margin-left:71pt;margin-top:732.2pt;width:53.45pt;height:13.05pt;z-index:-256749568;mso-position-horizontal-relative:page;mso-position-vertical-relative:page" filled="f" stroked="f">
          <v:textbox inset="0,0,0,0">
            <w:txbxContent>
              <w:p w14:paraId="4CA7AB2E" w14:textId="77777777" w:rsidR="00AF3A5C" w:rsidRDefault="00AF3A5C">
                <w:pPr>
                  <w:spacing w:before="10"/>
                  <w:ind w:left="20"/>
                  <w:rPr>
                    <w:sz w:val="20"/>
                  </w:rPr>
                </w:pPr>
                <w:r>
                  <w:rPr>
                    <w:sz w:val="20"/>
                  </w:rPr>
                  <w:t>August 2011</w:t>
                </w:r>
              </w:p>
            </w:txbxContent>
          </v:textbox>
          <w10:wrap anchorx="page" anchory="page"/>
        </v:shape>
      </w:pict>
    </w:r>
    <w:r>
      <w:pict w14:anchorId="73D34DAC">
        <v:shape id="_x0000_s2050" type="#_x0000_t202" style="position:absolute;margin-left:203.4pt;margin-top:732.2pt;width:205pt;height:24.55pt;z-index:-256748544;mso-position-horizontal-relative:page;mso-position-vertical-relative:page" filled="f" stroked="f">
          <v:textbox inset="0,0,0,0">
            <w:txbxContent>
              <w:p w14:paraId="6F4C1D0A"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0C57BA72">
        <v:shape id="_x0000_s2049" type="#_x0000_t202" style="position:absolute;margin-left:527.15pt;margin-top:732.2pt;width:16.1pt;height:13.05pt;z-index:-256747520;mso-position-horizontal-relative:page;mso-position-vertical-relative:page" filled="f" stroked="f">
          <v:textbox inset="0,0,0,0">
            <w:txbxContent>
              <w:p w14:paraId="4B26A621" w14:textId="77777777" w:rsidR="00AF3A5C" w:rsidRDefault="00AF3A5C">
                <w:pPr>
                  <w:spacing w:before="10"/>
                  <w:ind w:left="60"/>
                  <w:rPr>
                    <w:sz w:val="20"/>
                  </w:rPr>
                </w:pPr>
                <w:r>
                  <w:fldChar w:fldCharType="begin"/>
                </w:r>
                <w:r>
                  <w:rPr>
                    <w:sz w:val="20"/>
                  </w:rPr>
                  <w:instrText xml:space="preserve"> PAGE </w:instrText>
                </w:r>
                <w:r>
                  <w:fldChar w:fldCharType="separate"/>
                </w:r>
                <w:r>
                  <w:t>63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513C" w14:textId="77777777" w:rsidR="00AF3A5C" w:rsidRDefault="00494A4C">
    <w:pPr>
      <w:pStyle w:val="BodyText"/>
      <w:spacing w:line="14" w:lineRule="auto"/>
      <w:rPr>
        <w:sz w:val="20"/>
      </w:rPr>
    </w:pPr>
    <w:r>
      <w:pict w14:anchorId="7813E943">
        <v:shapetype id="_x0000_t202" coordsize="21600,21600" o:spt="202" path="m,l,21600r21600,l21600,xe">
          <v:stroke joinstyle="miter"/>
          <v:path gradientshapeok="t" o:connecttype="rect"/>
        </v:shapetype>
        <v:shape id="_x0000_s2164" type="#_x0000_t202" style="position:absolute;margin-left:71pt;margin-top:732.2pt;width:53.45pt;height:13.05pt;z-index:-256865280;mso-position-horizontal-relative:page;mso-position-vertical-relative:page" filled="f" stroked="f">
          <v:textbox inset="0,0,0,0">
            <w:txbxContent>
              <w:p w14:paraId="15B69E33" w14:textId="77777777" w:rsidR="00AF3A5C" w:rsidRDefault="00AF3A5C">
                <w:pPr>
                  <w:spacing w:before="10"/>
                  <w:ind w:left="20"/>
                  <w:rPr>
                    <w:sz w:val="20"/>
                  </w:rPr>
                </w:pPr>
                <w:r>
                  <w:rPr>
                    <w:sz w:val="20"/>
                  </w:rPr>
                  <w:t>August 2011</w:t>
                </w:r>
              </w:p>
            </w:txbxContent>
          </v:textbox>
          <w10:wrap anchorx="page" anchory="page"/>
        </v:shape>
      </w:pict>
    </w:r>
    <w:r>
      <w:pict w14:anchorId="2EE8A2BC">
        <v:shape id="_x0000_s2163" type="#_x0000_t202" style="position:absolute;margin-left:203.4pt;margin-top:732.2pt;width:205pt;height:24.55pt;z-index:-256864256;mso-position-horizontal-relative:page;mso-position-vertical-relative:page" filled="f" stroked="f">
          <v:textbox inset="0,0,0,0">
            <w:txbxContent>
              <w:p w14:paraId="3985C725"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2DB7C65D">
        <v:shape id="_x0000_s2162" type="#_x0000_t202" style="position:absolute;margin-left:532.05pt;margin-top:732.2pt;width:11pt;height:13.05pt;z-index:-256863232;mso-position-horizontal-relative:page;mso-position-vertical-relative:page" filled="f" stroked="f">
          <v:textbox inset="0,0,0,0">
            <w:txbxContent>
              <w:p w14:paraId="12932D83" w14:textId="77777777" w:rsidR="00AF3A5C" w:rsidRDefault="00AF3A5C">
                <w:pPr>
                  <w:spacing w:before="10"/>
                  <w:ind w:left="60"/>
                  <w:rPr>
                    <w:sz w:val="20"/>
                  </w:rPr>
                </w:pPr>
                <w:r>
                  <w:fldChar w:fldCharType="begin"/>
                </w:r>
                <w:r>
                  <w:rPr>
                    <w:w w:val="99"/>
                    <w:sz w:val="20"/>
                  </w:rPr>
                  <w:instrText xml:space="preserve"> PAGE  \* roman </w:instrText>
                </w:r>
                <w:r>
                  <w:fldChar w:fldCharType="separate"/>
                </w:r>
                <w:r>
                  <w:t>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74AA" w14:textId="77777777" w:rsidR="00AF3A5C" w:rsidRDefault="00494A4C">
    <w:pPr>
      <w:pStyle w:val="BodyText"/>
      <w:spacing w:line="14" w:lineRule="auto"/>
      <w:rPr>
        <w:sz w:val="20"/>
      </w:rPr>
    </w:pPr>
    <w:r>
      <w:pict w14:anchorId="362C14F8">
        <v:shapetype id="_x0000_t202" coordsize="21600,21600" o:spt="202" path="m,l,21600r21600,l21600,xe">
          <v:stroke joinstyle="miter"/>
          <v:path gradientshapeok="t" o:connecttype="rect"/>
        </v:shapetype>
        <v:shape id="_x0000_s2160" type="#_x0000_t202" style="position:absolute;margin-left:69pt;margin-top:732.2pt;width:11pt;height:13.05pt;z-index:-256861184;mso-position-horizontal-relative:page;mso-position-vertical-relative:page" filled="f" stroked="f">
          <v:textbox inset="0,0,0,0">
            <w:txbxContent>
              <w:p w14:paraId="1443A1E1" w14:textId="77777777" w:rsidR="00AF3A5C" w:rsidRDefault="00AF3A5C">
                <w:pPr>
                  <w:spacing w:before="10"/>
                  <w:ind w:left="6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r>
      <w:pict w14:anchorId="542D2E9B">
        <v:shape id="_x0000_s2159" type="#_x0000_t202" style="position:absolute;margin-left:203.4pt;margin-top:732.2pt;width:205pt;height:24.55pt;z-index:-256860160;mso-position-horizontal-relative:page;mso-position-vertical-relative:page" filled="f" stroked="f">
          <v:textbox inset="0,0,0,0">
            <w:txbxContent>
              <w:p w14:paraId="57F21350"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6461D935">
        <v:shape id="_x0000_s2158" type="#_x0000_t202" style="position:absolute;margin-left:487.75pt;margin-top:732.2pt;width:53.45pt;height:13.05pt;z-index:-256859136;mso-position-horizontal-relative:page;mso-position-vertical-relative:page" filled="f" stroked="f">
          <v:textbox inset="0,0,0,0">
            <w:txbxContent>
              <w:p w14:paraId="13EED11E" w14:textId="77777777" w:rsidR="00AF3A5C" w:rsidRDefault="00AF3A5C">
                <w:pPr>
                  <w:spacing w:before="10"/>
                  <w:ind w:left="20"/>
                  <w:rPr>
                    <w:sz w:val="20"/>
                  </w:rPr>
                </w:pPr>
                <w:r>
                  <w:rPr>
                    <w:sz w:val="20"/>
                  </w:rPr>
                  <w:t>August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EBC6" w14:textId="77777777" w:rsidR="00AF3A5C" w:rsidRDefault="00494A4C">
    <w:pPr>
      <w:pStyle w:val="BodyText"/>
      <w:spacing w:line="14" w:lineRule="auto"/>
      <w:rPr>
        <w:sz w:val="20"/>
      </w:rPr>
    </w:pPr>
    <w:r>
      <w:pict w14:anchorId="18D6AB7C">
        <v:shapetype id="_x0000_t202" coordsize="21600,21600" o:spt="202" path="m,l,21600r21600,l21600,xe">
          <v:stroke joinstyle="miter"/>
          <v:path gradientshapeok="t" o:connecttype="rect"/>
        </v:shapetype>
        <v:shape id="_x0000_s2157" type="#_x0000_t202" style="position:absolute;margin-left:71pt;margin-top:732.2pt;width:53.45pt;height:13.05pt;z-index:-256858112;mso-position-horizontal-relative:page;mso-position-vertical-relative:page" filled="f" stroked="f">
          <v:textbox inset="0,0,0,0">
            <w:txbxContent>
              <w:p w14:paraId="6738CDA5" w14:textId="77777777" w:rsidR="00AF3A5C" w:rsidRDefault="00AF3A5C">
                <w:pPr>
                  <w:spacing w:before="10"/>
                  <w:ind w:left="20"/>
                  <w:rPr>
                    <w:sz w:val="20"/>
                  </w:rPr>
                </w:pPr>
                <w:r>
                  <w:rPr>
                    <w:sz w:val="20"/>
                  </w:rPr>
                  <w:t>August 2011</w:t>
                </w:r>
              </w:p>
            </w:txbxContent>
          </v:textbox>
          <w10:wrap anchorx="page" anchory="page"/>
        </v:shape>
      </w:pict>
    </w:r>
    <w:r>
      <w:pict w14:anchorId="7E7D76BB">
        <v:shape id="_x0000_s2156" type="#_x0000_t202" style="position:absolute;margin-left:203.4pt;margin-top:732.2pt;width:205pt;height:24.55pt;z-index:-256857088;mso-position-horizontal-relative:page;mso-position-vertical-relative:page" filled="f" stroked="f">
          <v:textbox inset="0,0,0,0">
            <w:txbxContent>
              <w:p w14:paraId="7AA35A2B"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2E40D71A">
        <v:shape id="_x0000_s2155" type="#_x0000_t202" style="position:absolute;margin-left:532.05pt;margin-top:732.2pt;width:11pt;height:13.05pt;z-index:-256856064;mso-position-horizontal-relative:page;mso-position-vertical-relative:page" filled="f" stroked="f">
          <v:textbox inset="0,0,0,0">
            <w:txbxContent>
              <w:p w14:paraId="5D152EA4" w14:textId="77777777" w:rsidR="00AF3A5C" w:rsidRDefault="00AF3A5C">
                <w:pPr>
                  <w:spacing w:before="10"/>
                  <w:ind w:left="6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DB58" w14:textId="77777777" w:rsidR="00AF3A5C" w:rsidRDefault="00494A4C">
    <w:pPr>
      <w:pStyle w:val="BodyText"/>
      <w:spacing w:line="14" w:lineRule="auto"/>
      <w:rPr>
        <w:sz w:val="20"/>
      </w:rPr>
    </w:pPr>
    <w:r>
      <w:pict w14:anchorId="00796A41">
        <v:shapetype id="_x0000_t202" coordsize="21600,21600" o:spt="202" path="m,l,21600r21600,l21600,xe">
          <v:stroke joinstyle="miter"/>
          <v:path gradientshapeok="t" o:connecttype="rect"/>
        </v:shapetype>
        <v:shape id="_x0000_s2153" type="#_x0000_t202" style="position:absolute;margin-left:69pt;margin-top:732.2pt;width:11pt;height:13.05pt;z-index:-256854016;mso-position-horizontal-relative:page;mso-position-vertical-relative:page" filled="f" stroked="f">
          <v:textbox inset="0,0,0,0">
            <w:txbxContent>
              <w:p w14:paraId="4BB347F4" w14:textId="77777777" w:rsidR="00AF3A5C" w:rsidRDefault="00AF3A5C">
                <w:pPr>
                  <w:spacing w:before="10"/>
                  <w:ind w:left="60"/>
                  <w:rPr>
                    <w:sz w:val="20"/>
                  </w:rPr>
                </w:pPr>
                <w:r>
                  <w:fldChar w:fldCharType="begin"/>
                </w:r>
                <w:r>
                  <w:rPr>
                    <w:w w:val="99"/>
                    <w:sz w:val="20"/>
                  </w:rPr>
                  <w:instrText xml:space="preserve"> PAGE </w:instrText>
                </w:r>
                <w:r>
                  <w:fldChar w:fldCharType="separate"/>
                </w:r>
                <w:r>
                  <w:t>4</w:t>
                </w:r>
                <w:r>
                  <w:fldChar w:fldCharType="end"/>
                </w:r>
              </w:p>
            </w:txbxContent>
          </v:textbox>
          <w10:wrap anchorx="page" anchory="page"/>
        </v:shape>
      </w:pict>
    </w:r>
    <w:r>
      <w:pict w14:anchorId="4CEDEEE4">
        <v:shape id="_x0000_s2152" type="#_x0000_t202" style="position:absolute;margin-left:203.4pt;margin-top:732.2pt;width:205pt;height:24.55pt;z-index:-256852992;mso-position-horizontal-relative:page;mso-position-vertical-relative:page" filled="f" stroked="f">
          <v:textbox inset="0,0,0,0">
            <w:txbxContent>
              <w:p w14:paraId="157B272E"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5EF29245">
        <v:shape id="_x0000_s2151" type="#_x0000_t202" style="position:absolute;margin-left:487.75pt;margin-top:732.2pt;width:53.45pt;height:13.05pt;z-index:-256851968;mso-position-horizontal-relative:page;mso-position-vertical-relative:page" filled="f" stroked="f">
          <v:textbox inset="0,0,0,0">
            <w:txbxContent>
              <w:p w14:paraId="3B3945E1" w14:textId="77777777" w:rsidR="00AF3A5C" w:rsidRDefault="00AF3A5C">
                <w:pPr>
                  <w:spacing w:before="10"/>
                  <w:ind w:left="20"/>
                  <w:rPr>
                    <w:sz w:val="20"/>
                  </w:rPr>
                </w:pPr>
                <w:r>
                  <w:rPr>
                    <w:sz w:val="20"/>
                  </w:rPr>
                  <w:t>August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D3D8" w14:textId="77777777" w:rsidR="00AF3A5C" w:rsidRDefault="00494A4C">
    <w:pPr>
      <w:pStyle w:val="BodyText"/>
      <w:spacing w:line="14" w:lineRule="auto"/>
      <w:rPr>
        <w:sz w:val="20"/>
      </w:rPr>
    </w:pPr>
    <w:r>
      <w:pict w14:anchorId="1AE24686">
        <v:shapetype id="_x0000_t202" coordsize="21600,21600" o:spt="202" path="m,l,21600r21600,l21600,xe">
          <v:stroke joinstyle="miter"/>
          <v:path gradientshapeok="t" o:connecttype="rect"/>
        </v:shapetype>
        <v:shape id="_x0000_s2150" type="#_x0000_t202" style="position:absolute;margin-left:71pt;margin-top:732.2pt;width:53.45pt;height:13.05pt;z-index:-256850944;mso-position-horizontal-relative:page;mso-position-vertical-relative:page" filled="f" stroked="f">
          <v:textbox inset="0,0,0,0">
            <w:txbxContent>
              <w:p w14:paraId="26200916" w14:textId="77777777" w:rsidR="00AF3A5C" w:rsidRDefault="00AF3A5C">
                <w:pPr>
                  <w:spacing w:before="10"/>
                  <w:ind w:left="20"/>
                  <w:rPr>
                    <w:sz w:val="20"/>
                  </w:rPr>
                </w:pPr>
                <w:r>
                  <w:rPr>
                    <w:sz w:val="20"/>
                  </w:rPr>
                  <w:t>August 2011</w:t>
                </w:r>
              </w:p>
            </w:txbxContent>
          </v:textbox>
          <w10:wrap anchorx="page" anchory="page"/>
        </v:shape>
      </w:pict>
    </w:r>
    <w:r>
      <w:pict w14:anchorId="75B833E8">
        <v:shape id="_x0000_s2149" type="#_x0000_t202" style="position:absolute;margin-left:203.4pt;margin-top:732.2pt;width:205pt;height:24.55pt;z-index:-256849920;mso-position-horizontal-relative:page;mso-position-vertical-relative:page" filled="f" stroked="f">
          <v:textbox inset="0,0,0,0">
            <w:txbxContent>
              <w:p w14:paraId="22401FF5" w14:textId="77777777" w:rsidR="00AF3A5C" w:rsidRDefault="00AF3A5C">
                <w:pPr>
                  <w:spacing w:before="10"/>
                  <w:ind w:left="1335" w:right="-6" w:hanging="1316"/>
                  <w:rPr>
                    <w:sz w:val="20"/>
                  </w:rPr>
                </w:pPr>
                <w:r>
                  <w:rPr>
                    <w:sz w:val="20"/>
                  </w:rPr>
                  <w:t>Clinical Procedures (CP) V1.0 Flowsheets Module Installation Guide</w:t>
                </w:r>
              </w:p>
            </w:txbxContent>
          </v:textbox>
          <w10:wrap anchorx="page" anchory="page"/>
        </v:shape>
      </w:pict>
    </w:r>
    <w:r>
      <w:pict w14:anchorId="36AC3215">
        <v:shape id="_x0000_s2148" type="#_x0000_t202" style="position:absolute;margin-left:532.05pt;margin-top:732.2pt;width:11pt;height:13.05pt;z-index:-256848896;mso-position-horizontal-relative:page;mso-position-vertical-relative:page" filled="f" stroked="f">
          <v:textbox inset="0,0,0,0">
            <w:txbxContent>
              <w:p w14:paraId="324B8858" w14:textId="77777777" w:rsidR="00AF3A5C" w:rsidRDefault="00AF3A5C">
                <w:pPr>
                  <w:spacing w:before="10"/>
                  <w:ind w:left="60"/>
                  <w:rPr>
                    <w:sz w:val="20"/>
                  </w:rPr>
                </w:pPr>
                <w:r>
                  <w:fldChar w:fldCharType="begin"/>
                </w:r>
                <w:r>
                  <w:rPr>
                    <w:w w:val="99"/>
                    <w:sz w:val="20"/>
                  </w:rPr>
                  <w:instrText xml:space="preserve"> PAGE </w:instrText>
                </w:r>
                <w:r>
                  <w:fldChar w:fldCharType="separate"/>
                </w:r>
                <w:r>
                  <w:t>5</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A8FB" w14:textId="77777777" w:rsidR="00AF3A5C" w:rsidRDefault="00494A4C">
    <w:pPr>
      <w:pStyle w:val="BodyText"/>
      <w:spacing w:line="14" w:lineRule="auto"/>
      <w:rPr>
        <w:sz w:val="20"/>
      </w:rPr>
    </w:pPr>
    <w:r>
      <w:pict w14:anchorId="2BA96049">
        <v:shapetype id="_x0000_t202" coordsize="21600,21600" o:spt="202" path="m,l,21600r21600,l21600,xe">
          <v:stroke joinstyle="miter"/>
          <v:path gradientshapeok="t" o:connecttype="rect"/>
        </v:shapetype>
        <v:shape id="_x0000_s2145" type="#_x0000_t202" style="position:absolute;margin-left:69pt;margin-top:732.2pt;width:11pt;height:13.05pt;z-index:-256845824;mso-position-horizontal-relative:page;mso-position-vertical-relative:page" filled="f" stroked="f">
          <v:textbox inset="0,0,0,0">
            <w:txbxContent>
              <w:p w14:paraId="510D3F39" w14:textId="77777777" w:rsidR="00AF3A5C" w:rsidRDefault="00AF3A5C">
                <w:pPr>
                  <w:spacing w:before="10"/>
                  <w:ind w:left="60"/>
                  <w:rPr>
                    <w:sz w:val="20"/>
                  </w:rPr>
                </w:pPr>
                <w:r>
                  <w:fldChar w:fldCharType="begin"/>
                </w:r>
                <w:r>
                  <w:rPr>
                    <w:w w:val="99"/>
                    <w:sz w:val="20"/>
                  </w:rPr>
                  <w:instrText xml:space="preserve"> PAGE </w:instrText>
                </w:r>
                <w:r>
                  <w:fldChar w:fldCharType="separate"/>
                </w:r>
                <w:r>
                  <w:t>6</w:t>
                </w:r>
                <w:r>
                  <w:fldChar w:fldCharType="end"/>
                </w:r>
              </w:p>
            </w:txbxContent>
          </v:textbox>
          <w10:wrap anchorx="page" anchory="page"/>
        </v:shape>
      </w:pict>
    </w:r>
    <w:r>
      <w:pict w14:anchorId="1BDFA0D8">
        <v:shape id="_x0000_s2144" type="#_x0000_t202" style="position:absolute;margin-left:203.4pt;margin-top:732.2pt;width:205pt;height:24.55pt;z-index:-256844800;mso-position-horizontal-relative:page;mso-position-vertical-relative:page" filled="f" stroked="f">
          <v:textbox inset="0,0,0,0">
            <w:txbxContent>
              <w:p w14:paraId="0A6F1A1F" w14:textId="77777777" w:rsidR="00AF3A5C" w:rsidRDefault="00AF3A5C">
                <w:pPr>
                  <w:spacing w:before="10"/>
                  <w:ind w:left="1332" w:right="-6" w:hanging="1313"/>
                  <w:rPr>
                    <w:sz w:val="20"/>
                  </w:rPr>
                </w:pPr>
                <w:r>
                  <w:rPr>
                    <w:sz w:val="20"/>
                  </w:rPr>
                  <w:t>Clinical Procedures (CP) V1.0 Flowsheets Module Installation Guide</w:t>
                </w:r>
              </w:p>
            </w:txbxContent>
          </v:textbox>
          <w10:wrap anchorx="page" anchory="page"/>
        </v:shape>
      </w:pict>
    </w:r>
    <w:r>
      <w:pict w14:anchorId="6D2A4D84">
        <v:shape id="_x0000_s2143" type="#_x0000_t202" style="position:absolute;margin-left:487.75pt;margin-top:732.2pt;width:53.45pt;height:13.05pt;z-index:-256843776;mso-position-horizontal-relative:page;mso-position-vertical-relative:page" filled="f" stroked="f">
          <v:textbox inset="0,0,0,0">
            <w:txbxContent>
              <w:p w14:paraId="21BCBD48" w14:textId="77777777" w:rsidR="00AF3A5C" w:rsidRDefault="00AF3A5C">
                <w:pPr>
                  <w:spacing w:before="10"/>
                  <w:ind w:left="20"/>
                  <w:rPr>
                    <w:sz w:val="20"/>
                  </w:rPr>
                </w:pPr>
                <w:r>
                  <w:rPr>
                    <w:sz w:val="20"/>
                  </w:rPr>
                  <w:t>August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D51CF" w14:textId="77777777" w:rsidR="00494A4C" w:rsidRDefault="00494A4C">
      <w:r>
        <w:separator/>
      </w:r>
    </w:p>
  </w:footnote>
  <w:footnote w:type="continuationSeparator" w:id="0">
    <w:p w14:paraId="198252C1" w14:textId="77777777" w:rsidR="00494A4C" w:rsidRDefault="0049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A4EF" w14:textId="77777777" w:rsidR="00AF3A5C" w:rsidRDefault="00494A4C">
    <w:pPr>
      <w:pStyle w:val="BodyText"/>
      <w:spacing w:line="14" w:lineRule="auto"/>
      <w:rPr>
        <w:sz w:val="20"/>
      </w:rPr>
    </w:pPr>
    <w:r>
      <w:pict w14:anchorId="24FF660C">
        <v:shapetype id="_x0000_t202" coordsize="21600,21600" o:spt="202" path="m,l,21600r21600,l21600,xe">
          <v:stroke joinstyle="miter"/>
          <v:path gradientshapeok="t" o:connecttype="rect"/>
        </v:shapetype>
        <v:shape id="_x0000_s2169" type="#_x0000_t202" style="position:absolute;margin-left:71pt;margin-top:44.1pt;width:70.05pt;height:13.05pt;z-index:-256870400;mso-position-horizontal-relative:page;mso-position-vertical-relative:page" filled="f" stroked="f">
          <v:textbox inset="0,0,0,0">
            <w:txbxContent>
              <w:p w14:paraId="71E0B40E" w14:textId="77777777" w:rsidR="00AF3A5C" w:rsidRDefault="00AF3A5C">
                <w:pPr>
                  <w:spacing w:before="10"/>
                  <w:ind w:left="20"/>
                  <w:rPr>
                    <w:sz w:val="20"/>
                  </w:rPr>
                </w:pPr>
                <w:r>
                  <w:rPr>
                    <w:sz w:val="20"/>
                  </w:rPr>
                  <w:t>Revision History</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C451" w14:textId="77777777" w:rsidR="00AF3A5C" w:rsidRDefault="00494A4C">
    <w:pPr>
      <w:pStyle w:val="BodyText"/>
      <w:spacing w:line="14" w:lineRule="auto"/>
      <w:rPr>
        <w:sz w:val="20"/>
      </w:rPr>
    </w:pPr>
    <w:r>
      <w:pict w14:anchorId="2D1C244D">
        <v:shapetype id="_x0000_t202" coordsize="21600,21600" o:spt="202" path="m,l,21600r21600,l21600,xe">
          <v:stroke joinstyle="miter"/>
          <v:path gradientshapeok="t" o:connecttype="rect"/>
        </v:shapetype>
        <v:shape id="_x0000_s2146" type="#_x0000_t202" style="position:absolute;margin-left:481.4pt;margin-top:44.1pt;width:59.65pt;height:13.05pt;z-index:-256846848;mso-position-horizontal-relative:page;mso-position-vertical-relative:page" filled="f" stroked="f">
          <v:textbox inset="0,0,0,0">
            <w:txbxContent>
              <w:p w14:paraId="2ABFF16B" w14:textId="77777777" w:rsidR="00AF3A5C" w:rsidRDefault="00AF3A5C">
                <w:pPr>
                  <w:spacing w:before="10"/>
                  <w:ind w:left="20"/>
                  <w:rPr>
                    <w:sz w:val="20"/>
                  </w:rPr>
                </w:pPr>
                <w:r>
                  <w:rPr>
                    <w:sz w:val="20"/>
                  </w:rPr>
                  <w:t>Preinstallation</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BC17B" w14:textId="77777777" w:rsidR="00AF3A5C" w:rsidRDefault="00AF3A5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595D" w14:textId="77777777" w:rsidR="00AF3A5C" w:rsidRDefault="00AF3A5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2F1A" w14:textId="77777777" w:rsidR="00AF3A5C" w:rsidRDefault="00494A4C">
    <w:pPr>
      <w:pStyle w:val="BodyText"/>
      <w:spacing w:line="14" w:lineRule="auto"/>
      <w:rPr>
        <w:sz w:val="20"/>
      </w:rPr>
    </w:pPr>
    <w:r>
      <w:pict w14:anchorId="60943AF3">
        <v:shapetype id="_x0000_t202" coordsize="21600,21600" o:spt="202" path="m,l,21600r21600,l21600,xe">
          <v:stroke joinstyle="miter"/>
          <v:path gradientshapeok="t" o:connecttype="rect"/>
        </v:shapetype>
        <v:shape id="_x0000_s2133" type="#_x0000_t202" style="position:absolute;margin-left:71pt;margin-top:44.1pt;width:104.9pt;height:13.05pt;z-index:-256833536;mso-position-horizontal-relative:page;mso-position-vertical-relative:page" filled="f" stroked="f">
          <v:textbox inset="0,0,0,0">
            <w:txbxContent>
              <w:p w14:paraId="59ACB58B" w14:textId="77777777" w:rsidR="00AF3A5C" w:rsidRDefault="00AF3A5C">
                <w:pPr>
                  <w:spacing w:before="10"/>
                  <w:ind w:left="20"/>
                  <w:rPr>
                    <w:sz w:val="20"/>
                  </w:rPr>
                </w:pPr>
                <w:r>
                  <w:rPr>
                    <w:sz w:val="20"/>
                  </w:rPr>
                  <w:t>Installing the KIDS Build</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549E" w14:textId="77777777" w:rsidR="00AF3A5C" w:rsidRDefault="00494A4C">
    <w:pPr>
      <w:pStyle w:val="BodyText"/>
      <w:spacing w:line="14" w:lineRule="auto"/>
      <w:rPr>
        <w:sz w:val="20"/>
      </w:rPr>
    </w:pPr>
    <w:r>
      <w:pict w14:anchorId="31A65F09">
        <v:shapetype id="_x0000_t202" coordsize="21600,21600" o:spt="202" path="m,l,21600r21600,l21600,xe">
          <v:stroke joinstyle="miter"/>
          <v:path gradientshapeok="t" o:connecttype="rect"/>
        </v:shapetype>
        <v:shape id="_x0000_s2132" type="#_x0000_t202" style="position:absolute;margin-left:436pt;margin-top:44.1pt;width:104.85pt;height:13.05pt;z-index:-256832512;mso-position-horizontal-relative:page;mso-position-vertical-relative:page" filled="f" stroked="f">
          <v:textbox inset="0,0,0,0">
            <w:txbxContent>
              <w:p w14:paraId="6CACB92B" w14:textId="77777777" w:rsidR="00AF3A5C" w:rsidRDefault="00AF3A5C">
                <w:pPr>
                  <w:spacing w:before="10"/>
                  <w:ind w:left="20"/>
                  <w:rPr>
                    <w:sz w:val="20"/>
                  </w:rPr>
                </w:pPr>
                <w:r>
                  <w:rPr>
                    <w:sz w:val="20"/>
                  </w:rPr>
                  <w:t>Installing the KIDS Build</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5768" w14:textId="77777777" w:rsidR="00AF3A5C" w:rsidRDefault="00AF3A5C">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1C9B" w14:textId="77777777" w:rsidR="00AF3A5C" w:rsidRDefault="00494A4C">
    <w:pPr>
      <w:pStyle w:val="BodyText"/>
      <w:spacing w:line="14" w:lineRule="auto"/>
      <w:rPr>
        <w:sz w:val="20"/>
      </w:rPr>
    </w:pPr>
    <w:r>
      <w:pict w14:anchorId="47FBFC4B">
        <v:shapetype id="_x0000_t202" coordsize="21600,21600" o:spt="202" path="m,l,21600r21600,l21600,xe">
          <v:stroke joinstyle="miter"/>
          <v:path gradientshapeok="t" o:connecttype="rect"/>
        </v:shapetype>
        <v:shape id="_x0000_s2118" type="#_x0000_t202" style="position:absolute;margin-left:71pt;margin-top:44.1pt;width:104.45pt;height:13.05pt;z-index:-256818176;mso-position-horizontal-relative:page;mso-position-vertical-relative:page" filled="f" stroked="f">
          <v:textbox inset="0,0,0,0">
            <w:txbxContent>
              <w:p w14:paraId="0C12527D" w14:textId="77777777" w:rsidR="00AF3A5C" w:rsidRDefault="00AF3A5C">
                <w:pPr>
                  <w:spacing w:before="10"/>
                  <w:ind w:left="20"/>
                  <w:rPr>
                    <w:sz w:val="20"/>
                  </w:rPr>
                </w:pPr>
                <w:r>
                  <w:rPr>
                    <w:sz w:val="20"/>
                  </w:rPr>
                  <w:t>Post-KIDS Configuration</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FD723" w14:textId="77777777" w:rsidR="00AF3A5C" w:rsidRDefault="00494A4C">
    <w:pPr>
      <w:pStyle w:val="BodyText"/>
      <w:spacing w:line="14" w:lineRule="auto"/>
      <w:rPr>
        <w:sz w:val="20"/>
      </w:rPr>
    </w:pPr>
    <w:r>
      <w:pict w14:anchorId="290A9A18">
        <v:shapetype id="_x0000_t202" coordsize="21600,21600" o:spt="202" path="m,l,21600r21600,l21600,xe">
          <v:stroke joinstyle="miter"/>
          <v:path gradientshapeok="t" o:connecttype="rect"/>
        </v:shapetype>
        <v:shape id="_x0000_s2119" type="#_x0000_t202" style="position:absolute;margin-left:436.6pt;margin-top:44.1pt;width:104.35pt;height:13.05pt;z-index:-256819200;mso-position-horizontal-relative:page;mso-position-vertical-relative:page" filled="f" stroked="f">
          <v:textbox inset="0,0,0,0">
            <w:txbxContent>
              <w:p w14:paraId="5191CED7" w14:textId="77777777" w:rsidR="00AF3A5C" w:rsidRDefault="00AF3A5C">
                <w:pPr>
                  <w:spacing w:before="10"/>
                  <w:ind w:left="20"/>
                  <w:rPr>
                    <w:sz w:val="20"/>
                  </w:rPr>
                </w:pPr>
                <w:r>
                  <w:rPr>
                    <w:sz w:val="20"/>
                  </w:rPr>
                  <w:t>Post-KIDS Configuration</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8BD9" w14:textId="77777777" w:rsidR="00AF3A5C" w:rsidRDefault="00AF3A5C">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9FAE" w14:textId="77777777" w:rsidR="00AF3A5C" w:rsidRDefault="00494A4C">
    <w:pPr>
      <w:pStyle w:val="BodyText"/>
      <w:spacing w:line="14" w:lineRule="auto"/>
      <w:rPr>
        <w:sz w:val="20"/>
      </w:rPr>
    </w:pPr>
    <w:r>
      <w:pict w14:anchorId="5D37E343">
        <v:shapetype id="_x0000_t202" coordsize="21600,21600" o:spt="202" path="m,l,21600r21600,l21600,xe">
          <v:stroke joinstyle="miter"/>
          <v:path gradientshapeok="t" o:connecttype="rect"/>
        </v:shapetype>
        <v:shape id="_x0000_s2105" type="#_x0000_t202" style="position:absolute;margin-left:326.55pt;margin-top:44.1pt;width:214.3pt;height:13.05pt;z-index:-256804864;mso-position-horizontal-relative:page;mso-position-vertical-relative:page" filled="f" stroked="f">
          <v:textbox inset="0,0,0,0">
            <w:txbxContent>
              <w:p w14:paraId="07C68D7F" w14:textId="77777777" w:rsidR="00AF3A5C" w:rsidRDefault="00AF3A5C">
                <w:pPr>
                  <w:spacing w:before="10"/>
                  <w:ind w:left="20"/>
                  <w:rPr>
                    <w:sz w:val="20"/>
                  </w:rPr>
                </w:pPr>
                <w:r>
                  <w:rPr>
                    <w:sz w:val="20"/>
                  </w:rPr>
                  <w:t>Installing the CP Flowsheets and CP Console Clients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F8081" w14:textId="77777777" w:rsidR="00AF3A5C" w:rsidRDefault="00AF3A5C">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C100" w14:textId="77777777" w:rsidR="00AF3A5C" w:rsidRDefault="00AF3A5C">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18E5" w14:textId="77777777" w:rsidR="00AF3A5C" w:rsidRDefault="00494A4C">
    <w:pPr>
      <w:pStyle w:val="BodyText"/>
      <w:spacing w:line="14" w:lineRule="auto"/>
      <w:rPr>
        <w:sz w:val="20"/>
      </w:rPr>
    </w:pPr>
    <w:r>
      <w:pict w14:anchorId="18621B56">
        <v:shapetype id="_x0000_t202" coordsize="21600,21600" o:spt="202" path="m,l,21600r21600,l21600,xe">
          <v:stroke joinstyle="miter"/>
          <v:path gradientshapeok="t" o:connecttype="rect"/>
        </v:shapetype>
        <v:shape id="_x0000_s2098" type="#_x0000_t202" style="position:absolute;margin-left:326.55pt;margin-top:44.1pt;width:214.3pt;height:13.05pt;z-index:-256797696;mso-position-horizontal-relative:page;mso-position-vertical-relative:page" filled="f" stroked="f">
          <v:textbox inset="0,0,0,0">
            <w:txbxContent>
              <w:p w14:paraId="3DD3B2D5" w14:textId="77777777" w:rsidR="00AF3A5C" w:rsidRDefault="00AF3A5C">
                <w:pPr>
                  <w:spacing w:before="10"/>
                  <w:ind w:left="20"/>
                  <w:rPr>
                    <w:sz w:val="20"/>
                  </w:rPr>
                </w:pPr>
                <w:r>
                  <w:rPr>
                    <w:sz w:val="20"/>
                  </w:rPr>
                  <w:t>Installing the CP Flowsheets and CP Console Clients</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91E3E" w14:textId="77777777" w:rsidR="00AF3A5C" w:rsidRDefault="00AF3A5C">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FD7C" w14:textId="77777777" w:rsidR="00AF3A5C" w:rsidRDefault="00AF3A5C">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FEA78" w14:textId="77777777" w:rsidR="00AF3A5C" w:rsidRDefault="00494A4C">
    <w:pPr>
      <w:pStyle w:val="BodyText"/>
      <w:spacing w:line="14" w:lineRule="auto"/>
      <w:rPr>
        <w:sz w:val="20"/>
      </w:rPr>
    </w:pPr>
    <w:r>
      <w:pict w14:anchorId="3FEA5C31">
        <v:shapetype id="_x0000_t202" coordsize="21600,21600" o:spt="202" path="m,l,21600r21600,l21600,xe">
          <v:stroke joinstyle="miter"/>
          <v:path gradientshapeok="t" o:connecttype="rect"/>
        </v:shapetype>
        <v:shape id="_x0000_s2091" type="#_x0000_t202" style="position:absolute;margin-left:71pt;margin-top:44.1pt;width:139.5pt;height:13.05pt;z-index:-256790528;mso-position-horizontal-relative:page;mso-position-vertical-relative:page" filled="f" stroked="f">
          <v:textbox inset="0,0,0,0">
            <w:txbxContent>
              <w:p w14:paraId="5579A5DA" w14:textId="77777777" w:rsidR="00AF3A5C" w:rsidRDefault="00AF3A5C">
                <w:pPr>
                  <w:spacing w:before="10"/>
                  <w:ind w:left="20"/>
                  <w:rPr>
                    <w:sz w:val="20"/>
                  </w:rPr>
                </w:pPr>
                <w:r>
                  <w:rPr>
                    <w:sz w:val="20"/>
                  </w:rPr>
                  <w:t>Installing the CP Gateway Service</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D787" w14:textId="77777777" w:rsidR="00AF3A5C" w:rsidRDefault="00494A4C">
    <w:pPr>
      <w:pStyle w:val="BodyText"/>
      <w:spacing w:line="14" w:lineRule="auto"/>
      <w:rPr>
        <w:sz w:val="20"/>
      </w:rPr>
    </w:pPr>
    <w:r>
      <w:pict w14:anchorId="1CDF8870">
        <v:shapetype id="_x0000_t202" coordsize="21600,21600" o:spt="202" path="m,l,21600r21600,l21600,xe">
          <v:stroke joinstyle="miter"/>
          <v:path gradientshapeok="t" o:connecttype="rect"/>
        </v:shapetype>
        <v:shape id="_x0000_s2090" type="#_x0000_t202" style="position:absolute;margin-left:401.3pt;margin-top:44.1pt;width:139.5pt;height:13.05pt;z-index:-256789504;mso-position-horizontal-relative:page;mso-position-vertical-relative:page" filled="f" stroked="f">
          <v:textbox inset="0,0,0,0">
            <w:txbxContent>
              <w:p w14:paraId="441058C7" w14:textId="77777777" w:rsidR="00AF3A5C" w:rsidRDefault="00AF3A5C">
                <w:pPr>
                  <w:spacing w:before="10"/>
                  <w:ind w:left="20"/>
                  <w:rPr>
                    <w:sz w:val="20"/>
                  </w:rPr>
                </w:pPr>
                <w:r>
                  <w:rPr>
                    <w:sz w:val="20"/>
                  </w:rPr>
                  <w:t>Installing the CP Gateway Service</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03CD4" w14:textId="77777777" w:rsidR="00AF3A5C" w:rsidRDefault="00AF3A5C">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8435" w14:textId="77777777" w:rsidR="00AF3A5C" w:rsidRDefault="00AF3A5C">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34E9" w14:textId="77777777" w:rsidR="00AF3A5C" w:rsidRDefault="00494A4C">
    <w:pPr>
      <w:pStyle w:val="BodyText"/>
      <w:spacing w:line="14" w:lineRule="auto"/>
      <w:rPr>
        <w:sz w:val="20"/>
      </w:rPr>
    </w:pPr>
    <w:r>
      <w:pict w14:anchorId="3D7982B0">
        <v:shapetype id="_x0000_t202" coordsize="21600,21600" o:spt="202" path="m,l,21600r21600,l21600,xe">
          <v:stroke joinstyle="miter"/>
          <v:path gradientshapeok="t" o:connecttype="rect"/>
        </v:shapetype>
        <v:shape id="_x0000_s2077" type="#_x0000_t202" style="position:absolute;margin-left:71pt;margin-top:44.1pt;width:73.25pt;height:14.25pt;z-index:-256776192;mso-position-horizontal-relative:page;mso-position-vertical-relative:page" filled="f" stroked="f">
          <v:textbox inset="0,0,0,0">
            <w:txbxContent>
              <w:p w14:paraId="10EE6BB9" w14:textId="77777777" w:rsidR="00AF3A5C" w:rsidRDefault="00AF3A5C">
                <w:pPr>
                  <w:pStyle w:val="BodyText"/>
                  <w:spacing w:before="11"/>
                  <w:ind w:left="20"/>
                </w:pPr>
                <w:r>
                  <w:t>Post Installation</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B7E6" w14:textId="77777777" w:rsidR="00AF3A5C" w:rsidRDefault="00AF3A5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C3B1C" w14:textId="77777777" w:rsidR="00AF3A5C" w:rsidRDefault="00494A4C">
    <w:pPr>
      <w:pStyle w:val="BodyText"/>
      <w:spacing w:line="14" w:lineRule="auto"/>
      <w:rPr>
        <w:sz w:val="20"/>
      </w:rPr>
    </w:pPr>
    <w:r>
      <w:pict w14:anchorId="74FAAC1A">
        <v:shapetype id="_x0000_t202" coordsize="21600,21600" o:spt="202" path="m,l,21600r21600,l21600,xe">
          <v:stroke joinstyle="miter"/>
          <v:path gradientshapeok="t" o:connecttype="rect"/>
        </v:shapetype>
        <v:shape id="_x0000_s2168" type="#_x0000_t202" style="position:absolute;margin-left:71pt;margin-top:44.1pt;width:73.55pt;height:13.05pt;z-index:-256869376;mso-position-horizontal-relative:page;mso-position-vertical-relative:page" filled="f" stroked="f">
          <v:textbox inset="0,0,0,0">
            <w:txbxContent>
              <w:p w14:paraId="48B504F5" w14:textId="77777777" w:rsidR="00AF3A5C" w:rsidRDefault="00AF3A5C">
                <w:pPr>
                  <w:spacing w:before="10"/>
                  <w:ind w:left="20"/>
                  <w:rPr>
                    <w:sz w:val="20"/>
                  </w:rPr>
                </w:pPr>
                <w:r>
                  <w:rPr>
                    <w:sz w:val="20"/>
                  </w:rPr>
                  <w:t>Table of Contents</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307E" w14:textId="77777777" w:rsidR="00AF3A5C" w:rsidRDefault="00494A4C">
    <w:pPr>
      <w:pStyle w:val="BodyText"/>
      <w:spacing w:line="14" w:lineRule="auto"/>
      <w:rPr>
        <w:sz w:val="20"/>
      </w:rPr>
    </w:pPr>
    <w:r>
      <w:pict w14:anchorId="0B815E92">
        <v:shapetype id="_x0000_t202" coordsize="21600,21600" o:spt="202" path="m,l,21600r21600,l21600,xe">
          <v:stroke joinstyle="miter"/>
          <v:path gradientshapeok="t" o:connecttype="rect"/>
        </v:shapetype>
        <v:shape id="_x0000_s2070" type="#_x0000_t202" style="position:absolute;margin-left:71pt;margin-top:44.1pt;width:73.25pt;height:14.25pt;z-index:-256769024;mso-position-horizontal-relative:page;mso-position-vertical-relative:page" filled="f" stroked="f">
          <v:textbox inset="0,0,0,0">
            <w:txbxContent>
              <w:p w14:paraId="513076B4" w14:textId="77777777" w:rsidR="00AF3A5C" w:rsidRDefault="00AF3A5C">
                <w:pPr>
                  <w:pStyle w:val="BodyText"/>
                  <w:spacing w:before="11"/>
                  <w:ind w:left="20"/>
                </w:pPr>
                <w:r>
                  <w:t>Post Installation</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B2AD" w14:textId="77777777" w:rsidR="00AF3A5C" w:rsidRDefault="00AF3A5C">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FA71" w14:textId="77777777" w:rsidR="00AF3A5C" w:rsidRDefault="00494A4C">
    <w:pPr>
      <w:pStyle w:val="BodyText"/>
      <w:spacing w:line="14" w:lineRule="auto"/>
      <w:rPr>
        <w:sz w:val="20"/>
      </w:rPr>
    </w:pPr>
    <w:r>
      <w:pict w14:anchorId="5EE13CF7">
        <v:shapetype id="_x0000_t202" coordsize="21600,21600" o:spt="202" path="m,l,21600r21600,l21600,xe">
          <v:stroke joinstyle="miter"/>
          <v:path gradientshapeok="t" o:connecttype="rect"/>
        </v:shapetype>
        <v:shape id="_x0000_s2063" type="#_x0000_t202" style="position:absolute;margin-left:71pt;margin-top:44.1pt;width:24.05pt;height:14.25pt;z-index:-256761856;mso-position-horizontal-relative:page;mso-position-vertical-relative:page" filled="f" stroked="f">
          <v:textbox inset="0,0,0,0">
            <w:txbxContent>
              <w:p w14:paraId="65A12A4C" w14:textId="77777777" w:rsidR="00AF3A5C" w:rsidRDefault="00AF3A5C">
                <w:pPr>
                  <w:pStyle w:val="BodyText"/>
                  <w:spacing w:before="11"/>
                  <w:ind w:left="20"/>
                </w:pPr>
                <w:r>
                  <w:t>FAQ</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0A9C" w14:textId="77777777" w:rsidR="00AF3A5C" w:rsidRDefault="00AF3A5C">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7F56" w14:textId="77777777" w:rsidR="00AF3A5C" w:rsidRDefault="00494A4C">
    <w:pPr>
      <w:pStyle w:val="BodyText"/>
      <w:spacing w:line="14" w:lineRule="auto"/>
      <w:rPr>
        <w:sz w:val="20"/>
      </w:rPr>
    </w:pPr>
    <w:r>
      <w:pict w14:anchorId="30EAF8E4">
        <v:shapetype id="_x0000_t202" coordsize="21600,21600" o:spt="202" path="m,l,21600r21600,l21600,xe">
          <v:stroke joinstyle="miter"/>
          <v:path gradientshapeok="t" o:connecttype="rect"/>
        </v:shapetype>
        <v:shape id="_x0000_s2056" type="#_x0000_t202" style="position:absolute;margin-left:71pt;margin-top:44.1pt;width:41.25pt;height:14.25pt;z-index:-256754688;mso-position-horizontal-relative:page;mso-position-vertical-relative:page" filled="f" stroked="f">
          <v:textbox inset="0,0,0,0">
            <w:txbxContent>
              <w:p w14:paraId="0C010A85" w14:textId="77777777" w:rsidR="00AF3A5C" w:rsidRDefault="00AF3A5C">
                <w:pPr>
                  <w:pStyle w:val="BodyText"/>
                  <w:spacing w:before="11"/>
                  <w:ind w:left="20"/>
                </w:pPr>
                <w:r>
                  <w:t>Glossary</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92FE0" w14:textId="77777777" w:rsidR="00AF3A5C" w:rsidRDefault="00494A4C">
    <w:pPr>
      <w:pStyle w:val="BodyText"/>
      <w:spacing w:line="14" w:lineRule="auto"/>
      <w:rPr>
        <w:sz w:val="20"/>
      </w:rPr>
    </w:pPr>
    <w:r>
      <w:pict w14:anchorId="415B1793">
        <v:shapetype id="_x0000_t202" coordsize="21600,21600" o:spt="202" path="m,l,21600r21600,l21600,xe">
          <v:stroke joinstyle="miter"/>
          <v:path gradientshapeok="t" o:connecttype="rect"/>
        </v:shapetype>
        <v:shape id="_x0000_s2055" type="#_x0000_t202" style="position:absolute;margin-left:503.6pt;margin-top:44.1pt;width:37.6pt;height:13.05pt;z-index:-256753664;mso-position-horizontal-relative:page;mso-position-vertical-relative:page" filled="f" stroked="f">
          <v:textbox inset="0,0,0,0">
            <w:txbxContent>
              <w:p w14:paraId="774C3B53" w14:textId="77777777" w:rsidR="00AF3A5C" w:rsidRDefault="00AF3A5C">
                <w:pPr>
                  <w:spacing w:before="10"/>
                  <w:ind w:left="20"/>
                  <w:rPr>
                    <w:sz w:val="20"/>
                  </w:rPr>
                </w:pPr>
                <w:r>
                  <w:rPr>
                    <w:sz w:val="20"/>
                  </w:rPr>
                  <w:t>Glossary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D7DF" w14:textId="77777777" w:rsidR="00AF3A5C" w:rsidRDefault="00AF3A5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50CB" w14:textId="77777777" w:rsidR="00AF3A5C" w:rsidRDefault="00494A4C">
    <w:pPr>
      <w:pStyle w:val="BodyText"/>
      <w:spacing w:line="14" w:lineRule="auto"/>
      <w:rPr>
        <w:sz w:val="20"/>
      </w:rPr>
    </w:pPr>
    <w:r>
      <w:pict w14:anchorId="7E419CDF">
        <v:shapetype id="_x0000_t202" coordsize="21600,21600" o:spt="202" path="m,l,21600r21600,l21600,xe">
          <v:stroke joinstyle="miter"/>
          <v:path gradientshapeok="t" o:connecttype="rect"/>
        </v:shapetype>
        <v:shape id="_x0000_s2161" type="#_x0000_t202" style="position:absolute;margin-left:71pt;margin-top:44.1pt;width:51.35pt;height:13.05pt;z-index:-256862208;mso-position-horizontal-relative:page;mso-position-vertical-relative:page" filled="f" stroked="f">
          <v:textbox inset="0,0,0,0">
            <w:txbxContent>
              <w:p w14:paraId="1569DA60" w14:textId="77777777" w:rsidR="00AF3A5C" w:rsidRDefault="00AF3A5C">
                <w:pPr>
                  <w:spacing w:before="10"/>
                  <w:ind w:left="20"/>
                  <w:rPr>
                    <w:sz w:val="20"/>
                  </w:rPr>
                </w:pPr>
                <w:r>
                  <w:rPr>
                    <w:sz w:val="20"/>
                  </w:rPr>
                  <w:t>Introduction</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304C" w14:textId="77777777" w:rsidR="00AF3A5C" w:rsidRDefault="00AF3A5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4F2D" w14:textId="77777777" w:rsidR="00AF3A5C" w:rsidRDefault="00494A4C">
    <w:pPr>
      <w:pStyle w:val="BodyText"/>
      <w:spacing w:line="14" w:lineRule="auto"/>
      <w:rPr>
        <w:sz w:val="20"/>
      </w:rPr>
    </w:pPr>
    <w:r>
      <w:pict w14:anchorId="0888BAF8">
        <v:shapetype id="_x0000_t202" coordsize="21600,21600" o:spt="202" path="m,l,21600r21600,l21600,xe">
          <v:stroke joinstyle="miter"/>
          <v:path gradientshapeok="t" o:connecttype="rect"/>
        </v:shapetype>
        <v:shape id="_x0000_s2154" type="#_x0000_t202" style="position:absolute;margin-left:71pt;margin-top:44.1pt;width:51.35pt;height:13.05pt;z-index:-256855040;mso-position-horizontal-relative:page;mso-position-vertical-relative:page" filled="f" stroked="f">
          <v:textbox inset="0,0,0,0">
            <w:txbxContent>
              <w:p w14:paraId="118BA543" w14:textId="77777777" w:rsidR="00AF3A5C" w:rsidRDefault="00AF3A5C">
                <w:pPr>
                  <w:spacing w:before="10"/>
                  <w:ind w:left="20"/>
                  <w:rPr>
                    <w:sz w:val="20"/>
                  </w:rPr>
                </w:pPr>
                <w:r>
                  <w:rPr>
                    <w:sz w:val="20"/>
                  </w:rPr>
                  <w:t>Introduction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6A05" w14:textId="77777777" w:rsidR="00AF3A5C" w:rsidRDefault="00AF3A5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C1017" w14:textId="77777777" w:rsidR="00AF3A5C" w:rsidRDefault="00494A4C">
    <w:pPr>
      <w:pStyle w:val="BodyText"/>
      <w:spacing w:line="14" w:lineRule="auto"/>
      <w:rPr>
        <w:sz w:val="20"/>
      </w:rPr>
    </w:pPr>
    <w:r>
      <w:pict w14:anchorId="070A3190">
        <v:shapetype id="_x0000_t202" coordsize="21600,21600" o:spt="202" path="m,l,21600r21600,l21600,xe">
          <v:stroke joinstyle="miter"/>
          <v:path gradientshapeok="t" o:connecttype="rect"/>
        </v:shapetype>
        <v:shape id="_x0000_s2147" type="#_x0000_t202" style="position:absolute;margin-left:71pt;margin-top:44.1pt;width:59.65pt;height:13.05pt;z-index:-256847872;mso-position-horizontal-relative:page;mso-position-vertical-relative:page" filled="f" stroked="f">
          <v:textbox inset="0,0,0,0">
            <w:txbxContent>
              <w:p w14:paraId="058273DB" w14:textId="77777777" w:rsidR="00AF3A5C" w:rsidRDefault="00AF3A5C">
                <w:pPr>
                  <w:spacing w:before="10"/>
                  <w:ind w:left="20"/>
                  <w:rPr>
                    <w:sz w:val="20"/>
                  </w:rPr>
                </w:pPr>
                <w:r>
                  <w:rPr>
                    <w:sz w:val="20"/>
                  </w:rPr>
                  <w:t>Preinstallation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982"/>
    <w:multiLevelType w:val="hybridMultilevel"/>
    <w:tmpl w:val="2F9E38DE"/>
    <w:lvl w:ilvl="0" w:tplc="2E469776">
      <w:start w:val="1"/>
      <w:numFmt w:val="decimal"/>
      <w:lvlText w:val="%1."/>
      <w:lvlJc w:val="left"/>
      <w:pPr>
        <w:ind w:left="580" w:hanging="360"/>
        <w:jc w:val="left"/>
      </w:pPr>
      <w:rPr>
        <w:rFonts w:ascii="Times New Roman" w:eastAsia="Times New Roman" w:hAnsi="Times New Roman" w:cs="Times New Roman" w:hint="default"/>
        <w:spacing w:val="-5"/>
        <w:w w:val="100"/>
        <w:sz w:val="24"/>
        <w:szCs w:val="24"/>
        <w:lang w:val="en-US" w:eastAsia="en-US" w:bidi="en-US"/>
      </w:rPr>
    </w:lvl>
    <w:lvl w:ilvl="1" w:tplc="1018DCDE">
      <w:numFmt w:val="bullet"/>
      <w:lvlText w:val="•"/>
      <w:lvlJc w:val="left"/>
      <w:pPr>
        <w:ind w:left="1562" w:hanging="360"/>
      </w:pPr>
      <w:rPr>
        <w:rFonts w:hint="default"/>
        <w:lang w:val="en-US" w:eastAsia="en-US" w:bidi="en-US"/>
      </w:rPr>
    </w:lvl>
    <w:lvl w:ilvl="2" w:tplc="E604E558">
      <w:numFmt w:val="bullet"/>
      <w:lvlText w:val="•"/>
      <w:lvlJc w:val="left"/>
      <w:pPr>
        <w:ind w:left="2544" w:hanging="360"/>
      </w:pPr>
      <w:rPr>
        <w:rFonts w:hint="default"/>
        <w:lang w:val="en-US" w:eastAsia="en-US" w:bidi="en-US"/>
      </w:rPr>
    </w:lvl>
    <w:lvl w:ilvl="3" w:tplc="EB0CE3D4">
      <w:numFmt w:val="bullet"/>
      <w:lvlText w:val="•"/>
      <w:lvlJc w:val="left"/>
      <w:pPr>
        <w:ind w:left="3526" w:hanging="360"/>
      </w:pPr>
      <w:rPr>
        <w:rFonts w:hint="default"/>
        <w:lang w:val="en-US" w:eastAsia="en-US" w:bidi="en-US"/>
      </w:rPr>
    </w:lvl>
    <w:lvl w:ilvl="4" w:tplc="BB8428C0">
      <w:numFmt w:val="bullet"/>
      <w:lvlText w:val="•"/>
      <w:lvlJc w:val="left"/>
      <w:pPr>
        <w:ind w:left="4508" w:hanging="360"/>
      </w:pPr>
      <w:rPr>
        <w:rFonts w:hint="default"/>
        <w:lang w:val="en-US" w:eastAsia="en-US" w:bidi="en-US"/>
      </w:rPr>
    </w:lvl>
    <w:lvl w:ilvl="5" w:tplc="AD9A63C0">
      <w:numFmt w:val="bullet"/>
      <w:lvlText w:val="•"/>
      <w:lvlJc w:val="left"/>
      <w:pPr>
        <w:ind w:left="5490" w:hanging="360"/>
      </w:pPr>
      <w:rPr>
        <w:rFonts w:hint="default"/>
        <w:lang w:val="en-US" w:eastAsia="en-US" w:bidi="en-US"/>
      </w:rPr>
    </w:lvl>
    <w:lvl w:ilvl="6" w:tplc="1E12DDC8">
      <w:numFmt w:val="bullet"/>
      <w:lvlText w:val="•"/>
      <w:lvlJc w:val="left"/>
      <w:pPr>
        <w:ind w:left="6472" w:hanging="360"/>
      </w:pPr>
      <w:rPr>
        <w:rFonts w:hint="default"/>
        <w:lang w:val="en-US" w:eastAsia="en-US" w:bidi="en-US"/>
      </w:rPr>
    </w:lvl>
    <w:lvl w:ilvl="7" w:tplc="BFF47736">
      <w:numFmt w:val="bullet"/>
      <w:lvlText w:val="•"/>
      <w:lvlJc w:val="left"/>
      <w:pPr>
        <w:ind w:left="7454" w:hanging="360"/>
      </w:pPr>
      <w:rPr>
        <w:rFonts w:hint="default"/>
        <w:lang w:val="en-US" w:eastAsia="en-US" w:bidi="en-US"/>
      </w:rPr>
    </w:lvl>
    <w:lvl w:ilvl="8" w:tplc="B4ACB926">
      <w:numFmt w:val="bullet"/>
      <w:lvlText w:val="•"/>
      <w:lvlJc w:val="left"/>
      <w:pPr>
        <w:ind w:left="8436" w:hanging="360"/>
      </w:pPr>
      <w:rPr>
        <w:rFonts w:hint="default"/>
        <w:lang w:val="en-US" w:eastAsia="en-US" w:bidi="en-US"/>
      </w:rPr>
    </w:lvl>
  </w:abstractNum>
  <w:abstractNum w:abstractNumId="1" w15:restartNumberingAfterBreak="0">
    <w:nsid w:val="0BC10F94"/>
    <w:multiLevelType w:val="multilevel"/>
    <w:tmpl w:val="466280AC"/>
    <w:lvl w:ilvl="0">
      <w:start w:val="704"/>
      <w:numFmt w:val="decimal"/>
      <w:lvlText w:val="%1"/>
      <w:lvlJc w:val="left"/>
      <w:pPr>
        <w:ind w:left="1403" w:hanging="1080"/>
        <w:jc w:val="left"/>
      </w:pPr>
      <w:rPr>
        <w:rFonts w:hint="default"/>
        <w:lang w:val="en-US" w:eastAsia="en-US" w:bidi="en-US"/>
      </w:rPr>
    </w:lvl>
    <w:lvl w:ilvl="1">
      <w:start w:val="1"/>
      <w:numFmt w:val="decimalZero"/>
      <w:lvlText w:val="%1.%2"/>
      <w:lvlJc w:val="left"/>
      <w:pPr>
        <w:ind w:left="1403" w:hanging="1080"/>
        <w:jc w:val="left"/>
      </w:pPr>
      <w:rPr>
        <w:rFonts w:ascii="Courier New" w:eastAsia="Courier New" w:hAnsi="Courier New" w:cs="Courier New" w:hint="default"/>
        <w:spacing w:val="-1"/>
        <w:w w:val="100"/>
        <w:sz w:val="18"/>
        <w:szCs w:val="18"/>
        <w:lang w:val="en-US" w:eastAsia="en-US" w:bidi="en-US"/>
      </w:rPr>
    </w:lvl>
    <w:lvl w:ilvl="2">
      <w:numFmt w:val="bullet"/>
      <w:lvlText w:val="•"/>
      <w:lvlJc w:val="left"/>
      <w:pPr>
        <w:ind w:left="2182" w:hanging="1080"/>
      </w:pPr>
      <w:rPr>
        <w:rFonts w:hint="default"/>
        <w:lang w:val="en-US" w:eastAsia="en-US" w:bidi="en-US"/>
      </w:rPr>
    </w:lvl>
    <w:lvl w:ilvl="3">
      <w:numFmt w:val="bullet"/>
      <w:lvlText w:val="•"/>
      <w:lvlJc w:val="left"/>
      <w:pPr>
        <w:ind w:left="2573" w:hanging="1080"/>
      </w:pPr>
      <w:rPr>
        <w:rFonts w:hint="default"/>
        <w:lang w:val="en-US" w:eastAsia="en-US" w:bidi="en-US"/>
      </w:rPr>
    </w:lvl>
    <w:lvl w:ilvl="4">
      <w:numFmt w:val="bullet"/>
      <w:lvlText w:val="•"/>
      <w:lvlJc w:val="left"/>
      <w:pPr>
        <w:ind w:left="2964" w:hanging="1080"/>
      </w:pPr>
      <w:rPr>
        <w:rFonts w:hint="default"/>
        <w:lang w:val="en-US" w:eastAsia="en-US" w:bidi="en-US"/>
      </w:rPr>
    </w:lvl>
    <w:lvl w:ilvl="5">
      <w:numFmt w:val="bullet"/>
      <w:lvlText w:val="•"/>
      <w:lvlJc w:val="left"/>
      <w:pPr>
        <w:ind w:left="3355" w:hanging="1080"/>
      </w:pPr>
      <w:rPr>
        <w:rFonts w:hint="default"/>
        <w:lang w:val="en-US" w:eastAsia="en-US" w:bidi="en-US"/>
      </w:rPr>
    </w:lvl>
    <w:lvl w:ilvl="6">
      <w:numFmt w:val="bullet"/>
      <w:lvlText w:val="•"/>
      <w:lvlJc w:val="left"/>
      <w:pPr>
        <w:ind w:left="3746" w:hanging="1080"/>
      </w:pPr>
      <w:rPr>
        <w:rFonts w:hint="default"/>
        <w:lang w:val="en-US" w:eastAsia="en-US" w:bidi="en-US"/>
      </w:rPr>
    </w:lvl>
    <w:lvl w:ilvl="7">
      <w:numFmt w:val="bullet"/>
      <w:lvlText w:val="•"/>
      <w:lvlJc w:val="left"/>
      <w:pPr>
        <w:ind w:left="4137" w:hanging="1080"/>
      </w:pPr>
      <w:rPr>
        <w:rFonts w:hint="default"/>
        <w:lang w:val="en-US" w:eastAsia="en-US" w:bidi="en-US"/>
      </w:rPr>
    </w:lvl>
    <w:lvl w:ilvl="8">
      <w:numFmt w:val="bullet"/>
      <w:lvlText w:val="•"/>
      <w:lvlJc w:val="left"/>
      <w:pPr>
        <w:ind w:left="4529" w:hanging="1080"/>
      </w:pPr>
      <w:rPr>
        <w:rFonts w:hint="default"/>
        <w:lang w:val="en-US" w:eastAsia="en-US" w:bidi="en-US"/>
      </w:rPr>
    </w:lvl>
  </w:abstractNum>
  <w:abstractNum w:abstractNumId="2" w15:restartNumberingAfterBreak="0">
    <w:nsid w:val="0C55469B"/>
    <w:multiLevelType w:val="multilevel"/>
    <w:tmpl w:val="B4B2BB7C"/>
    <w:lvl w:ilvl="0">
      <w:start w:val="6"/>
      <w:numFmt w:val="decimal"/>
      <w:lvlText w:val="%1."/>
      <w:lvlJc w:val="left"/>
      <w:pPr>
        <w:ind w:left="621" w:hanging="401"/>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842" w:hanging="622"/>
        <w:jc w:val="left"/>
      </w:pPr>
      <w:rPr>
        <w:rFonts w:ascii="Arial" w:eastAsia="Arial" w:hAnsi="Arial" w:cs="Arial" w:hint="default"/>
        <w:b/>
        <w:bCs/>
        <w:w w:val="99"/>
        <w:sz w:val="32"/>
        <w:szCs w:val="32"/>
        <w:lang w:val="en-US" w:eastAsia="en-US" w:bidi="en-US"/>
      </w:rPr>
    </w:lvl>
    <w:lvl w:ilvl="2">
      <w:start w:val="1"/>
      <w:numFmt w:val="decimal"/>
      <w:lvlText w:val="%3."/>
      <w:lvlJc w:val="left"/>
      <w:pPr>
        <w:ind w:left="940" w:hanging="360"/>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122" w:hanging="360"/>
      </w:pPr>
      <w:rPr>
        <w:rFonts w:hint="default"/>
        <w:lang w:val="en-US" w:eastAsia="en-US" w:bidi="en-US"/>
      </w:rPr>
    </w:lvl>
    <w:lvl w:ilvl="4">
      <w:numFmt w:val="bullet"/>
      <w:lvlText w:val="•"/>
      <w:lvlJc w:val="left"/>
      <w:pPr>
        <w:ind w:left="3305" w:hanging="360"/>
      </w:pPr>
      <w:rPr>
        <w:rFonts w:hint="default"/>
        <w:lang w:val="en-US" w:eastAsia="en-US" w:bidi="en-US"/>
      </w:rPr>
    </w:lvl>
    <w:lvl w:ilvl="5">
      <w:numFmt w:val="bullet"/>
      <w:lvlText w:val="•"/>
      <w:lvlJc w:val="left"/>
      <w:pPr>
        <w:ind w:left="4487" w:hanging="360"/>
      </w:pPr>
      <w:rPr>
        <w:rFonts w:hint="default"/>
        <w:lang w:val="en-US" w:eastAsia="en-US" w:bidi="en-US"/>
      </w:rPr>
    </w:lvl>
    <w:lvl w:ilvl="6">
      <w:numFmt w:val="bullet"/>
      <w:lvlText w:val="•"/>
      <w:lvlJc w:val="left"/>
      <w:pPr>
        <w:ind w:left="5670" w:hanging="360"/>
      </w:pPr>
      <w:rPr>
        <w:rFonts w:hint="default"/>
        <w:lang w:val="en-US" w:eastAsia="en-US" w:bidi="en-US"/>
      </w:rPr>
    </w:lvl>
    <w:lvl w:ilvl="7">
      <w:numFmt w:val="bullet"/>
      <w:lvlText w:val="•"/>
      <w:lvlJc w:val="left"/>
      <w:pPr>
        <w:ind w:left="6852" w:hanging="360"/>
      </w:pPr>
      <w:rPr>
        <w:rFonts w:hint="default"/>
        <w:lang w:val="en-US" w:eastAsia="en-US" w:bidi="en-US"/>
      </w:rPr>
    </w:lvl>
    <w:lvl w:ilvl="8">
      <w:numFmt w:val="bullet"/>
      <w:lvlText w:val="•"/>
      <w:lvlJc w:val="left"/>
      <w:pPr>
        <w:ind w:left="8035" w:hanging="360"/>
      </w:pPr>
      <w:rPr>
        <w:rFonts w:hint="default"/>
        <w:lang w:val="en-US" w:eastAsia="en-US" w:bidi="en-US"/>
      </w:rPr>
    </w:lvl>
  </w:abstractNum>
  <w:abstractNum w:abstractNumId="3" w15:restartNumberingAfterBreak="0">
    <w:nsid w:val="0CE55BC0"/>
    <w:multiLevelType w:val="hybridMultilevel"/>
    <w:tmpl w:val="2A4850A0"/>
    <w:lvl w:ilvl="0" w:tplc="669C0620">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4B2E92C8">
      <w:numFmt w:val="bullet"/>
      <w:lvlText w:val="•"/>
      <w:lvlJc w:val="left"/>
      <w:pPr>
        <w:ind w:left="1562" w:hanging="360"/>
      </w:pPr>
      <w:rPr>
        <w:rFonts w:hint="default"/>
        <w:lang w:val="en-US" w:eastAsia="en-US" w:bidi="en-US"/>
      </w:rPr>
    </w:lvl>
    <w:lvl w:ilvl="2" w:tplc="6D361BA4">
      <w:numFmt w:val="bullet"/>
      <w:lvlText w:val="•"/>
      <w:lvlJc w:val="left"/>
      <w:pPr>
        <w:ind w:left="2544" w:hanging="360"/>
      </w:pPr>
      <w:rPr>
        <w:rFonts w:hint="default"/>
        <w:lang w:val="en-US" w:eastAsia="en-US" w:bidi="en-US"/>
      </w:rPr>
    </w:lvl>
    <w:lvl w:ilvl="3" w:tplc="E2B00108">
      <w:numFmt w:val="bullet"/>
      <w:lvlText w:val="•"/>
      <w:lvlJc w:val="left"/>
      <w:pPr>
        <w:ind w:left="3526" w:hanging="360"/>
      </w:pPr>
      <w:rPr>
        <w:rFonts w:hint="default"/>
        <w:lang w:val="en-US" w:eastAsia="en-US" w:bidi="en-US"/>
      </w:rPr>
    </w:lvl>
    <w:lvl w:ilvl="4" w:tplc="CAC8D2E6">
      <w:numFmt w:val="bullet"/>
      <w:lvlText w:val="•"/>
      <w:lvlJc w:val="left"/>
      <w:pPr>
        <w:ind w:left="4508" w:hanging="360"/>
      </w:pPr>
      <w:rPr>
        <w:rFonts w:hint="default"/>
        <w:lang w:val="en-US" w:eastAsia="en-US" w:bidi="en-US"/>
      </w:rPr>
    </w:lvl>
    <w:lvl w:ilvl="5" w:tplc="811C9E94">
      <w:numFmt w:val="bullet"/>
      <w:lvlText w:val="•"/>
      <w:lvlJc w:val="left"/>
      <w:pPr>
        <w:ind w:left="5490" w:hanging="360"/>
      </w:pPr>
      <w:rPr>
        <w:rFonts w:hint="default"/>
        <w:lang w:val="en-US" w:eastAsia="en-US" w:bidi="en-US"/>
      </w:rPr>
    </w:lvl>
    <w:lvl w:ilvl="6" w:tplc="2EEC6F34">
      <w:numFmt w:val="bullet"/>
      <w:lvlText w:val="•"/>
      <w:lvlJc w:val="left"/>
      <w:pPr>
        <w:ind w:left="6472" w:hanging="360"/>
      </w:pPr>
      <w:rPr>
        <w:rFonts w:hint="default"/>
        <w:lang w:val="en-US" w:eastAsia="en-US" w:bidi="en-US"/>
      </w:rPr>
    </w:lvl>
    <w:lvl w:ilvl="7" w:tplc="85B02520">
      <w:numFmt w:val="bullet"/>
      <w:lvlText w:val="•"/>
      <w:lvlJc w:val="left"/>
      <w:pPr>
        <w:ind w:left="7454" w:hanging="360"/>
      </w:pPr>
      <w:rPr>
        <w:rFonts w:hint="default"/>
        <w:lang w:val="en-US" w:eastAsia="en-US" w:bidi="en-US"/>
      </w:rPr>
    </w:lvl>
    <w:lvl w:ilvl="8" w:tplc="9BC41A60">
      <w:numFmt w:val="bullet"/>
      <w:lvlText w:val="•"/>
      <w:lvlJc w:val="left"/>
      <w:pPr>
        <w:ind w:left="8436" w:hanging="360"/>
      </w:pPr>
      <w:rPr>
        <w:rFonts w:hint="default"/>
        <w:lang w:val="en-US" w:eastAsia="en-US" w:bidi="en-US"/>
      </w:rPr>
    </w:lvl>
  </w:abstractNum>
  <w:abstractNum w:abstractNumId="4" w15:restartNumberingAfterBreak="0">
    <w:nsid w:val="0F4A4868"/>
    <w:multiLevelType w:val="multilevel"/>
    <w:tmpl w:val="2E48D36E"/>
    <w:lvl w:ilvl="0">
      <w:start w:val="1"/>
      <w:numFmt w:val="decimal"/>
      <w:lvlText w:val="%1."/>
      <w:lvlJc w:val="left"/>
      <w:pPr>
        <w:ind w:left="580" w:hanging="360"/>
        <w:jc w:val="left"/>
      </w:pPr>
      <w:rPr>
        <w:rFonts w:hint="default"/>
        <w:spacing w:val="-3"/>
        <w:w w:val="100"/>
        <w:lang w:val="en-US" w:eastAsia="en-US" w:bidi="en-US"/>
      </w:rPr>
    </w:lvl>
    <w:lvl w:ilvl="1">
      <w:start w:val="1"/>
      <w:numFmt w:val="decimal"/>
      <w:lvlText w:val="%1.%2."/>
      <w:lvlJc w:val="left"/>
      <w:pPr>
        <w:ind w:left="842" w:hanging="622"/>
        <w:jc w:val="left"/>
      </w:pPr>
      <w:rPr>
        <w:rFonts w:ascii="Arial" w:eastAsia="Arial" w:hAnsi="Arial" w:cs="Arial" w:hint="default"/>
        <w:b/>
        <w:bCs/>
        <w:w w:val="99"/>
        <w:sz w:val="32"/>
        <w:szCs w:val="32"/>
        <w:lang w:val="en-US" w:eastAsia="en-US" w:bidi="en-US"/>
      </w:rPr>
    </w:lvl>
    <w:lvl w:ilvl="2">
      <w:numFmt w:val="bullet"/>
      <w:lvlText w:val="•"/>
      <w:lvlJc w:val="left"/>
      <w:pPr>
        <w:ind w:left="1902" w:hanging="622"/>
      </w:pPr>
      <w:rPr>
        <w:rFonts w:hint="default"/>
        <w:lang w:val="en-US" w:eastAsia="en-US" w:bidi="en-US"/>
      </w:rPr>
    </w:lvl>
    <w:lvl w:ilvl="3">
      <w:numFmt w:val="bullet"/>
      <w:lvlText w:val="•"/>
      <w:lvlJc w:val="left"/>
      <w:pPr>
        <w:ind w:left="2964" w:hanging="622"/>
      </w:pPr>
      <w:rPr>
        <w:rFonts w:hint="default"/>
        <w:lang w:val="en-US" w:eastAsia="en-US" w:bidi="en-US"/>
      </w:rPr>
    </w:lvl>
    <w:lvl w:ilvl="4">
      <w:numFmt w:val="bullet"/>
      <w:lvlText w:val="•"/>
      <w:lvlJc w:val="left"/>
      <w:pPr>
        <w:ind w:left="4026" w:hanging="622"/>
      </w:pPr>
      <w:rPr>
        <w:rFonts w:hint="default"/>
        <w:lang w:val="en-US" w:eastAsia="en-US" w:bidi="en-US"/>
      </w:rPr>
    </w:lvl>
    <w:lvl w:ilvl="5">
      <w:numFmt w:val="bullet"/>
      <w:lvlText w:val="•"/>
      <w:lvlJc w:val="left"/>
      <w:pPr>
        <w:ind w:left="5088" w:hanging="622"/>
      </w:pPr>
      <w:rPr>
        <w:rFonts w:hint="default"/>
        <w:lang w:val="en-US" w:eastAsia="en-US" w:bidi="en-US"/>
      </w:rPr>
    </w:lvl>
    <w:lvl w:ilvl="6">
      <w:numFmt w:val="bullet"/>
      <w:lvlText w:val="•"/>
      <w:lvlJc w:val="left"/>
      <w:pPr>
        <w:ind w:left="6151" w:hanging="622"/>
      </w:pPr>
      <w:rPr>
        <w:rFonts w:hint="default"/>
        <w:lang w:val="en-US" w:eastAsia="en-US" w:bidi="en-US"/>
      </w:rPr>
    </w:lvl>
    <w:lvl w:ilvl="7">
      <w:numFmt w:val="bullet"/>
      <w:lvlText w:val="•"/>
      <w:lvlJc w:val="left"/>
      <w:pPr>
        <w:ind w:left="7213" w:hanging="622"/>
      </w:pPr>
      <w:rPr>
        <w:rFonts w:hint="default"/>
        <w:lang w:val="en-US" w:eastAsia="en-US" w:bidi="en-US"/>
      </w:rPr>
    </w:lvl>
    <w:lvl w:ilvl="8">
      <w:numFmt w:val="bullet"/>
      <w:lvlText w:val="•"/>
      <w:lvlJc w:val="left"/>
      <w:pPr>
        <w:ind w:left="8275" w:hanging="622"/>
      </w:pPr>
      <w:rPr>
        <w:rFonts w:hint="default"/>
        <w:lang w:val="en-US" w:eastAsia="en-US" w:bidi="en-US"/>
      </w:rPr>
    </w:lvl>
  </w:abstractNum>
  <w:abstractNum w:abstractNumId="5" w15:restartNumberingAfterBreak="0">
    <w:nsid w:val="15162E30"/>
    <w:multiLevelType w:val="multilevel"/>
    <w:tmpl w:val="C5524F1A"/>
    <w:lvl w:ilvl="0">
      <w:start w:val="1"/>
      <w:numFmt w:val="decimal"/>
      <w:lvlText w:val="%1."/>
      <w:lvlJc w:val="left"/>
      <w:pPr>
        <w:ind w:left="441" w:hanging="221"/>
        <w:jc w:val="left"/>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851" w:hanging="387"/>
        <w:jc w:val="left"/>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52" w:hanging="552"/>
        <w:jc w:val="left"/>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2402" w:hanging="552"/>
      </w:pPr>
      <w:rPr>
        <w:rFonts w:hint="default"/>
        <w:lang w:val="en-US" w:eastAsia="en-US" w:bidi="en-US"/>
      </w:rPr>
    </w:lvl>
    <w:lvl w:ilvl="4">
      <w:numFmt w:val="bullet"/>
      <w:lvlText w:val="•"/>
      <w:lvlJc w:val="left"/>
      <w:pPr>
        <w:ind w:left="3545" w:hanging="552"/>
      </w:pPr>
      <w:rPr>
        <w:rFonts w:hint="default"/>
        <w:lang w:val="en-US" w:eastAsia="en-US" w:bidi="en-US"/>
      </w:rPr>
    </w:lvl>
    <w:lvl w:ilvl="5">
      <w:numFmt w:val="bullet"/>
      <w:lvlText w:val="•"/>
      <w:lvlJc w:val="left"/>
      <w:pPr>
        <w:ind w:left="4687" w:hanging="552"/>
      </w:pPr>
      <w:rPr>
        <w:rFonts w:hint="default"/>
        <w:lang w:val="en-US" w:eastAsia="en-US" w:bidi="en-US"/>
      </w:rPr>
    </w:lvl>
    <w:lvl w:ilvl="6">
      <w:numFmt w:val="bullet"/>
      <w:lvlText w:val="•"/>
      <w:lvlJc w:val="left"/>
      <w:pPr>
        <w:ind w:left="5830" w:hanging="552"/>
      </w:pPr>
      <w:rPr>
        <w:rFonts w:hint="default"/>
        <w:lang w:val="en-US" w:eastAsia="en-US" w:bidi="en-US"/>
      </w:rPr>
    </w:lvl>
    <w:lvl w:ilvl="7">
      <w:numFmt w:val="bullet"/>
      <w:lvlText w:val="•"/>
      <w:lvlJc w:val="left"/>
      <w:pPr>
        <w:ind w:left="6972" w:hanging="552"/>
      </w:pPr>
      <w:rPr>
        <w:rFonts w:hint="default"/>
        <w:lang w:val="en-US" w:eastAsia="en-US" w:bidi="en-US"/>
      </w:rPr>
    </w:lvl>
    <w:lvl w:ilvl="8">
      <w:numFmt w:val="bullet"/>
      <w:lvlText w:val="•"/>
      <w:lvlJc w:val="left"/>
      <w:pPr>
        <w:ind w:left="8115" w:hanging="552"/>
      </w:pPr>
      <w:rPr>
        <w:rFonts w:hint="default"/>
        <w:lang w:val="en-US" w:eastAsia="en-US" w:bidi="en-US"/>
      </w:rPr>
    </w:lvl>
  </w:abstractNum>
  <w:abstractNum w:abstractNumId="6" w15:restartNumberingAfterBreak="0">
    <w:nsid w:val="1BC16ED7"/>
    <w:multiLevelType w:val="hybridMultilevel"/>
    <w:tmpl w:val="F3C67A30"/>
    <w:lvl w:ilvl="0" w:tplc="22AEF85A">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2B1069F6">
      <w:numFmt w:val="bullet"/>
      <w:lvlText w:val="•"/>
      <w:lvlJc w:val="left"/>
      <w:pPr>
        <w:ind w:left="1562" w:hanging="360"/>
      </w:pPr>
      <w:rPr>
        <w:rFonts w:hint="default"/>
        <w:lang w:val="en-US" w:eastAsia="en-US" w:bidi="en-US"/>
      </w:rPr>
    </w:lvl>
    <w:lvl w:ilvl="2" w:tplc="65C48B5A">
      <w:numFmt w:val="bullet"/>
      <w:lvlText w:val="•"/>
      <w:lvlJc w:val="left"/>
      <w:pPr>
        <w:ind w:left="2544" w:hanging="360"/>
      </w:pPr>
      <w:rPr>
        <w:rFonts w:hint="default"/>
        <w:lang w:val="en-US" w:eastAsia="en-US" w:bidi="en-US"/>
      </w:rPr>
    </w:lvl>
    <w:lvl w:ilvl="3" w:tplc="60E00416">
      <w:numFmt w:val="bullet"/>
      <w:lvlText w:val="•"/>
      <w:lvlJc w:val="left"/>
      <w:pPr>
        <w:ind w:left="3526" w:hanging="360"/>
      </w:pPr>
      <w:rPr>
        <w:rFonts w:hint="default"/>
        <w:lang w:val="en-US" w:eastAsia="en-US" w:bidi="en-US"/>
      </w:rPr>
    </w:lvl>
    <w:lvl w:ilvl="4" w:tplc="0DA02D1E">
      <w:numFmt w:val="bullet"/>
      <w:lvlText w:val="•"/>
      <w:lvlJc w:val="left"/>
      <w:pPr>
        <w:ind w:left="4508" w:hanging="360"/>
      </w:pPr>
      <w:rPr>
        <w:rFonts w:hint="default"/>
        <w:lang w:val="en-US" w:eastAsia="en-US" w:bidi="en-US"/>
      </w:rPr>
    </w:lvl>
    <w:lvl w:ilvl="5" w:tplc="48822510">
      <w:numFmt w:val="bullet"/>
      <w:lvlText w:val="•"/>
      <w:lvlJc w:val="left"/>
      <w:pPr>
        <w:ind w:left="5490" w:hanging="360"/>
      </w:pPr>
      <w:rPr>
        <w:rFonts w:hint="default"/>
        <w:lang w:val="en-US" w:eastAsia="en-US" w:bidi="en-US"/>
      </w:rPr>
    </w:lvl>
    <w:lvl w:ilvl="6" w:tplc="25883476">
      <w:numFmt w:val="bullet"/>
      <w:lvlText w:val="•"/>
      <w:lvlJc w:val="left"/>
      <w:pPr>
        <w:ind w:left="6472" w:hanging="360"/>
      </w:pPr>
      <w:rPr>
        <w:rFonts w:hint="default"/>
        <w:lang w:val="en-US" w:eastAsia="en-US" w:bidi="en-US"/>
      </w:rPr>
    </w:lvl>
    <w:lvl w:ilvl="7" w:tplc="FEB0506E">
      <w:numFmt w:val="bullet"/>
      <w:lvlText w:val="•"/>
      <w:lvlJc w:val="left"/>
      <w:pPr>
        <w:ind w:left="7454" w:hanging="360"/>
      </w:pPr>
      <w:rPr>
        <w:rFonts w:hint="default"/>
        <w:lang w:val="en-US" w:eastAsia="en-US" w:bidi="en-US"/>
      </w:rPr>
    </w:lvl>
    <w:lvl w:ilvl="8" w:tplc="0DE0C112">
      <w:numFmt w:val="bullet"/>
      <w:lvlText w:val="•"/>
      <w:lvlJc w:val="left"/>
      <w:pPr>
        <w:ind w:left="8436" w:hanging="360"/>
      </w:pPr>
      <w:rPr>
        <w:rFonts w:hint="default"/>
        <w:lang w:val="en-US" w:eastAsia="en-US" w:bidi="en-US"/>
      </w:rPr>
    </w:lvl>
  </w:abstractNum>
  <w:abstractNum w:abstractNumId="7" w15:restartNumberingAfterBreak="0">
    <w:nsid w:val="1E3D4803"/>
    <w:multiLevelType w:val="hybridMultilevel"/>
    <w:tmpl w:val="A620A96E"/>
    <w:lvl w:ilvl="0" w:tplc="4CCEFF9C">
      <w:start w:val="1"/>
      <w:numFmt w:val="decimal"/>
      <w:lvlText w:val="%1."/>
      <w:lvlJc w:val="left"/>
      <w:pPr>
        <w:ind w:left="467" w:hanging="360"/>
        <w:jc w:val="left"/>
      </w:pPr>
      <w:rPr>
        <w:rFonts w:ascii="Times New Roman" w:eastAsia="Times New Roman" w:hAnsi="Times New Roman" w:cs="Times New Roman" w:hint="default"/>
        <w:spacing w:val="-3"/>
        <w:w w:val="100"/>
        <w:sz w:val="24"/>
        <w:szCs w:val="24"/>
        <w:lang w:val="en-US" w:eastAsia="en-US" w:bidi="en-US"/>
      </w:rPr>
    </w:lvl>
    <w:lvl w:ilvl="1" w:tplc="C7685C38">
      <w:numFmt w:val="bullet"/>
      <w:lvlText w:val="•"/>
      <w:lvlJc w:val="left"/>
      <w:pPr>
        <w:ind w:left="1239" w:hanging="360"/>
      </w:pPr>
      <w:rPr>
        <w:rFonts w:hint="default"/>
        <w:lang w:val="en-US" w:eastAsia="en-US" w:bidi="en-US"/>
      </w:rPr>
    </w:lvl>
    <w:lvl w:ilvl="2" w:tplc="6EB22A06">
      <w:numFmt w:val="bullet"/>
      <w:lvlText w:val="•"/>
      <w:lvlJc w:val="left"/>
      <w:pPr>
        <w:ind w:left="2019" w:hanging="360"/>
      </w:pPr>
      <w:rPr>
        <w:rFonts w:hint="default"/>
        <w:lang w:val="en-US" w:eastAsia="en-US" w:bidi="en-US"/>
      </w:rPr>
    </w:lvl>
    <w:lvl w:ilvl="3" w:tplc="9628018A">
      <w:numFmt w:val="bullet"/>
      <w:lvlText w:val="•"/>
      <w:lvlJc w:val="left"/>
      <w:pPr>
        <w:ind w:left="2798" w:hanging="360"/>
      </w:pPr>
      <w:rPr>
        <w:rFonts w:hint="default"/>
        <w:lang w:val="en-US" w:eastAsia="en-US" w:bidi="en-US"/>
      </w:rPr>
    </w:lvl>
    <w:lvl w:ilvl="4" w:tplc="85D6E6DA">
      <w:numFmt w:val="bullet"/>
      <w:lvlText w:val="•"/>
      <w:lvlJc w:val="left"/>
      <w:pPr>
        <w:ind w:left="3578" w:hanging="360"/>
      </w:pPr>
      <w:rPr>
        <w:rFonts w:hint="default"/>
        <w:lang w:val="en-US" w:eastAsia="en-US" w:bidi="en-US"/>
      </w:rPr>
    </w:lvl>
    <w:lvl w:ilvl="5" w:tplc="BD667B94">
      <w:numFmt w:val="bullet"/>
      <w:lvlText w:val="•"/>
      <w:lvlJc w:val="left"/>
      <w:pPr>
        <w:ind w:left="4357" w:hanging="360"/>
      </w:pPr>
      <w:rPr>
        <w:rFonts w:hint="default"/>
        <w:lang w:val="en-US" w:eastAsia="en-US" w:bidi="en-US"/>
      </w:rPr>
    </w:lvl>
    <w:lvl w:ilvl="6" w:tplc="4970A6DC">
      <w:numFmt w:val="bullet"/>
      <w:lvlText w:val="•"/>
      <w:lvlJc w:val="left"/>
      <w:pPr>
        <w:ind w:left="5137" w:hanging="360"/>
      </w:pPr>
      <w:rPr>
        <w:rFonts w:hint="default"/>
        <w:lang w:val="en-US" w:eastAsia="en-US" w:bidi="en-US"/>
      </w:rPr>
    </w:lvl>
    <w:lvl w:ilvl="7" w:tplc="F86ABC5A">
      <w:numFmt w:val="bullet"/>
      <w:lvlText w:val="•"/>
      <w:lvlJc w:val="left"/>
      <w:pPr>
        <w:ind w:left="5916" w:hanging="360"/>
      </w:pPr>
      <w:rPr>
        <w:rFonts w:hint="default"/>
        <w:lang w:val="en-US" w:eastAsia="en-US" w:bidi="en-US"/>
      </w:rPr>
    </w:lvl>
    <w:lvl w:ilvl="8" w:tplc="3BEC57FA">
      <w:numFmt w:val="bullet"/>
      <w:lvlText w:val="•"/>
      <w:lvlJc w:val="left"/>
      <w:pPr>
        <w:ind w:left="6696" w:hanging="360"/>
      </w:pPr>
      <w:rPr>
        <w:rFonts w:hint="default"/>
        <w:lang w:val="en-US" w:eastAsia="en-US" w:bidi="en-US"/>
      </w:rPr>
    </w:lvl>
  </w:abstractNum>
  <w:abstractNum w:abstractNumId="8" w15:restartNumberingAfterBreak="0">
    <w:nsid w:val="20F63CFE"/>
    <w:multiLevelType w:val="hybridMultilevel"/>
    <w:tmpl w:val="1988B852"/>
    <w:lvl w:ilvl="0" w:tplc="A35C802E">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F81A999A">
      <w:start w:val="1"/>
      <w:numFmt w:val="lowerLetter"/>
      <w:lvlText w:val="%2."/>
      <w:lvlJc w:val="left"/>
      <w:pPr>
        <w:ind w:left="940" w:hanging="360"/>
        <w:jc w:val="left"/>
      </w:pPr>
      <w:rPr>
        <w:rFonts w:ascii="Times New Roman" w:eastAsia="Times New Roman" w:hAnsi="Times New Roman" w:cs="Times New Roman" w:hint="default"/>
        <w:w w:val="100"/>
        <w:sz w:val="22"/>
        <w:szCs w:val="22"/>
        <w:lang w:val="en-US" w:eastAsia="en-US" w:bidi="en-US"/>
      </w:rPr>
    </w:lvl>
    <w:lvl w:ilvl="2" w:tplc="453A3C46">
      <w:numFmt w:val="bullet"/>
      <w:lvlText w:val="•"/>
      <w:lvlJc w:val="left"/>
      <w:pPr>
        <w:ind w:left="1991" w:hanging="360"/>
      </w:pPr>
      <w:rPr>
        <w:rFonts w:hint="default"/>
        <w:lang w:val="en-US" w:eastAsia="en-US" w:bidi="en-US"/>
      </w:rPr>
    </w:lvl>
    <w:lvl w:ilvl="3" w:tplc="A8CE9478">
      <w:numFmt w:val="bullet"/>
      <w:lvlText w:val="•"/>
      <w:lvlJc w:val="left"/>
      <w:pPr>
        <w:ind w:left="3042" w:hanging="360"/>
      </w:pPr>
      <w:rPr>
        <w:rFonts w:hint="default"/>
        <w:lang w:val="en-US" w:eastAsia="en-US" w:bidi="en-US"/>
      </w:rPr>
    </w:lvl>
    <w:lvl w:ilvl="4" w:tplc="41B296C4">
      <w:numFmt w:val="bullet"/>
      <w:lvlText w:val="•"/>
      <w:lvlJc w:val="left"/>
      <w:pPr>
        <w:ind w:left="4093" w:hanging="360"/>
      </w:pPr>
      <w:rPr>
        <w:rFonts w:hint="default"/>
        <w:lang w:val="en-US" w:eastAsia="en-US" w:bidi="en-US"/>
      </w:rPr>
    </w:lvl>
    <w:lvl w:ilvl="5" w:tplc="5582C598">
      <w:numFmt w:val="bullet"/>
      <w:lvlText w:val="•"/>
      <w:lvlJc w:val="left"/>
      <w:pPr>
        <w:ind w:left="5144" w:hanging="360"/>
      </w:pPr>
      <w:rPr>
        <w:rFonts w:hint="default"/>
        <w:lang w:val="en-US" w:eastAsia="en-US" w:bidi="en-US"/>
      </w:rPr>
    </w:lvl>
    <w:lvl w:ilvl="6" w:tplc="F7D0AD26">
      <w:numFmt w:val="bullet"/>
      <w:lvlText w:val="•"/>
      <w:lvlJc w:val="left"/>
      <w:pPr>
        <w:ind w:left="6195" w:hanging="360"/>
      </w:pPr>
      <w:rPr>
        <w:rFonts w:hint="default"/>
        <w:lang w:val="en-US" w:eastAsia="en-US" w:bidi="en-US"/>
      </w:rPr>
    </w:lvl>
    <w:lvl w:ilvl="7" w:tplc="0D748798">
      <w:numFmt w:val="bullet"/>
      <w:lvlText w:val="•"/>
      <w:lvlJc w:val="left"/>
      <w:pPr>
        <w:ind w:left="7246" w:hanging="360"/>
      </w:pPr>
      <w:rPr>
        <w:rFonts w:hint="default"/>
        <w:lang w:val="en-US" w:eastAsia="en-US" w:bidi="en-US"/>
      </w:rPr>
    </w:lvl>
    <w:lvl w:ilvl="8" w:tplc="356E3DC2">
      <w:numFmt w:val="bullet"/>
      <w:lvlText w:val="•"/>
      <w:lvlJc w:val="left"/>
      <w:pPr>
        <w:ind w:left="8297" w:hanging="360"/>
      </w:pPr>
      <w:rPr>
        <w:rFonts w:hint="default"/>
        <w:lang w:val="en-US" w:eastAsia="en-US" w:bidi="en-US"/>
      </w:rPr>
    </w:lvl>
  </w:abstractNum>
  <w:abstractNum w:abstractNumId="9" w15:restartNumberingAfterBreak="0">
    <w:nsid w:val="23F11D93"/>
    <w:multiLevelType w:val="hybridMultilevel"/>
    <w:tmpl w:val="9B5A4B62"/>
    <w:lvl w:ilvl="0" w:tplc="5F3285AC">
      <w:start w:val="4"/>
      <w:numFmt w:val="decimal"/>
      <w:lvlText w:val="%1."/>
      <w:lvlJc w:val="left"/>
      <w:pPr>
        <w:ind w:left="621" w:hanging="401"/>
        <w:jc w:val="left"/>
      </w:pPr>
      <w:rPr>
        <w:rFonts w:ascii="Arial" w:eastAsia="Arial" w:hAnsi="Arial" w:cs="Arial" w:hint="default"/>
        <w:b/>
        <w:bCs/>
        <w:spacing w:val="-1"/>
        <w:w w:val="99"/>
        <w:sz w:val="36"/>
        <w:szCs w:val="36"/>
        <w:lang w:val="en-US" w:eastAsia="en-US" w:bidi="en-US"/>
      </w:rPr>
    </w:lvl>
    <w:lvl w:ilvl="1" w:tplc="B302CC5C">
      <w:start w:val="1"/>
      <w:numFmt w:val="decimal"/>
      <w:lvlText w:val="%2."/>
      <w:lvlJc w:val="left"/>
      <w:pPr>
        <w:ind w:left="940" w:hanging="360"/>
        <w:jc w:val="left"/>
      </w:pPr>
      <w:rPr>
        <w:rFonts w:ascii="Times New Roman" w:eastAsia="Times New Roman" w:hAnsi="Times New Roman" w:cs="Times New Roman" w:hint="default"/>
        <w:w w:val="100"/>
        <w:sz w:val="22"/>
        <w:szCs w:val="22"/>
        <w:lang w:val="en-US" w:eastAsia="en-US" w:bidi="en-US"/>
      </w:rPr>
    </w:lvl>
    <w:lvl w:ilvl="2" w:tplc="67DA8196">
      <w:numFmt w:val="bullet"/>
      <w:lvlText w:val="•"/>
      <w:lvlJc w:val="left"/>
      <w:pPr>
        <w:ind w:left="1991" w:hanging="360"/>
      </w:pPr>
      <w:rPr>
        <w:rFonts w:hint="default"/>
        <w:lang w:val="en-US" w:eastAsia="en-US" w:bidi="en-US"/>
      </w:rPr>
    </w:lvl>
    <w:lvl w:ilvl="3" w:tplc="D5B04B94">
      <w:numFmt w:val="bullet"/>
      <w:lvlText w:val="•"/>
      <w:lvlJc w:val="left"/>
      <w:pPr>
        <w:ind w:left="3042" w:hanging="360"/>
      </w:pPr>
      <w:rPr>
        <w:rFonts w:hint="default"/>
        <w:lang w:val="en-US" w:eastAsia="en-US" w:bidi="en-US"/>
      </w:rPr>
    </w:lvl>
    <w:lvl w:ilvl="4" w:tplc="C7664A52">
      <w:numFmt w:val="bullet"/>
      <w:lvlText w:val="•"/>
      <w:lvlJc w:val="left"/>
      <w:pPr>
        <w:ind w:left="4093" w:hanging="360"/>
      </w:pPr>
      <w:rPr>
        <w:rFonts w:hint="default"/>
        <w:lang w:val="en-US" w:eastAsia="en-US" w:bidi="en-US"/>
      </w:rPr>
    </w:lvl>
    <w:lvl w:ilvl="5" w:tplc="ACBA0C82">
      <w:numFmt w:val="bullet"/>
      <w:lvlText w:val="•"/>
      <w:lvlJc w:val="left"/>
      <w:pPr>
        <w:ind w:left="5144" w:hanging="360"/>
      </w:pPr>
      <w:rPr>
        <w:rFonts w:hint="default"/>
        <w:lang w:val="en-US" w:eastAsia="en-US" w:bidi="en-US"/>
      </w:rPr>
    </w:lvl>
    <w:lvl w:ilvl="6" w:tplc="239C8092">
      <w:numFmt w:val="bullet"/>
      <w:lvlText w:val="•"/>
      <w:lvlJc w:val="left"/>
      <w:pPr>
        <w:ind w:left="6195" w:hanging="360"/>
      </w:pPr>
      <w:rPr>
        <w:rFonts w:hint="default"/>
        <w:lang w:val="en-US" w:eastAsia="en-US" w:bidi="en-US"/>
      </w:rPr>
    </w:lvl>
    <w:lvl w:ilvl="7" w:tplc="04F47BA4">
      <w:numFmt w:val="bullet"/>
      <w:lvlText w:val="•"/>
      <w:lvlJc w:val="left"/>
      <w:pPr>
        <w:ind w:left="7246" w:hanging="360"/>
      </w:pPr>
      <w:rPr>
        <w:rFonts w:hint="default"/>
        <w:lang w:val="en-US" w:eastAsia="en-US" w:bidi="en-US"/>
      </w:rPr>
    </w:lvl>
    <w:lvl w:ilvl="8" w:tplc="B706F694">
      <w:numFmt w:val="bullet"/>
      <w:lvlText w:val="•"/>
      <w:lvlJc w:val="left"/>
      <w:pPr>
        <w:ind w:left="8297" w:hanging="360"/>
      </w:pPr>
      <w:rPr>
        <w:rFonts w:hint="default"/>
        <w:lang w:val="en-US" w:eastAsia="en-US" w:bidi="en-US"/>
      </w:rPr>
    </w:lvl>
  </w:abstractNum>
  <w:abstractNum w:abstractNumId="10" w15:restartNumberingAfterBreak="0">
    <w:nsid w:val="24050EE3"/>
    <w:multiLevelType w:val="hybridMultilevel"/>
    <w:tmpl w:val="76041796"/>
    <w:lvl w:ilvl="0" w:tplc="1382E338">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A0E2A6E4">
      <w:start w:val="1"/>
      <w:numFmt w:val="lowerLetter"/>
      <w:lvlText w:val="%2."/>
      <w:lvlJc w:val="left"/>
      <w:pPr>
        <w:ind w:left="1300" w:hanging="360"/>
        <w:jc w:val="left"/>
      </w:pPr>
      <w:rPr>
        <w:rFonts w:ascii="Times New Roman" w:eastAsia="Times New Roman" w:hAnsi="Times New Roman" w:cs="Times New Roman" w:hint="default"/>
        <w:w w:val="100"/>
        <w:sz w:val="22"/>
        <w:szCs w:val="22"/>
        <w:lang w:val="en-US" w:eastAsia="en-US" w:bidi="en-US"/>
      </w:rPr>
    </w:lvl>
    <w:lvl w:ilvl="2" w:tplc="F2C63D36">
      <w:numFmt w:val="bullet"/>
      <w:lvlText w:val="•"/>
      <w:lvlJc w:val="left"/>
      <w:pPr>
        <w:ind w:left="2311" w:hanging="360"/>
      </w:pPr>
      <w:rPr>
        <w:rFonts w:hint="default"/>
        <w:lang w:val="en-US" w:eastAsia="en-US" w:bidi="en-US"/>
      </w:rPr>
    </w:lvl>
    <w:lvl w:ilvl="3" w:tplc="CED2C870">
      <w:numFmt w:val="bullet"/>
      <w:lvlText w:val="•"/>
      <w:lvlJc w:val="left"/>
      <w:pPr>
        <w:ind w:left="3322" w:hanging="360"/>
      </w:pPr>
      <w:rPr>
        <w:rFonts w:hint="default"/>
        <w:lang w:val="en-US" w:eastAsia="en-US" w:bidi="en-US"/>
      </w:rPr>
    </w:lvl>
    <w:lvl w:ilvl="4" w:tplc="09348790">
      <w:numFmt w:val="bullet"/>
      <w:lvlText w:val="•"/>
      <w:lvlJc w:val="left"/>
      <w:pPr>
        <w:ind w:left="4333" w:hanging="360"/>
      </w:pPr>
      <w:rPr>
        <w:rFonts w:hint="default"/>
        <w:lang w:val="en-US" w:eastAsia="en-US" w:bidi="en-US"/>
      </w:rPr>
    </w:lvl>
    <w:lvl w:ilvl="5" w:tplc="10DAE104">
      <w:numFmt w:val="bullet"/>
      <w:lvlText w:val="•"/>
      <w:lvlJc w:val="left"/>
      <w:pPr>
        <w:ind w:left="5344" w:hanging="360"/>
      </w:pPr>
      <w:rPr>
        <w:rFonts w:hint="default"/>
        <w:lang w:val="en-US" w:eastAsia="en-US" w:bidi="en-US"/>
      </w:rPr>
    </w:lvl>
    <w:lvl w:ilvl="6" w:tplc="D2E6465E">
      <w:numFmt w:val="bullet"/>
      <w:lvlText w:val="•"/>
      <w:lvlJc w:val="left"/>
      <w:pPr>
        <w:ind w:left="6355" w:hanging="360"/>
      </w:pPr>
      <w:rPr>
        <w:rFonts w:hint="default"/>
        <w:lang w:val="en-US" w:eastAsia="en-US" w:bidi="en-US"/>
      </w:rPr>
    </w:lvl>
    <w:lvl w:ilvl="7" w:tplc="DF1E21EA">
      <w:numFmt w:val="bullet"/>
      <w:lvlText w:val="•"/>
      <w:lvlJc w:val="left"/>
      <w:pPr>
        <w:ind w:left="7366" w:hanging="360"/>
      </w:pPr>
      <w:rPr>
        <w:rFonts w:hint="default"/>
        <w:lang w:val="en-US" w:eastAsia="en-US" w:bidi="en-US"/>
      </w:rPr>
    </w:lvl>
    <w:lvl w:ilvl="8" w:tplc="87DEFA60">
      <w:numFmt w:val="bullet"/>
      <w:lvlText w:val="•"/>
      <w:lvlJc w:val="left"/>
      <w:pPr>
        <w:ind w:left="8377" w:hanging="360"/>
      </w:pPr>
      <w:rPr>
        <w:rFonts w:hint="default"/>
        <w:lang w:val="en-US" w:eastAsia="en-US" w:bidi="en-US"/>
      </w:rPr>
    </w:lvl>
  </w:abstractNum>
  <w:abstractNum w:abstractNumId="11" w15:restartNumberingAfterBreak="0">
    <w:nsid w:val="257C2FC2"/>
    <w:multiLevelType w:val="hybridMultilevel"/>
    <w:tmpl w:val="E96448FE"/>
    <w:lvl w:ilvl="0" w:tplc="8C58B4DA">
      <w:start w:val="1"/>
      <w:numFmt w:val="decimal"/>
      <w:lvlText w:val="%1."/>
      <w:lvlJc w:val="left"/>
      <w:pPr>
        <w:ind w:left="467" w:hanging="360"/>
        <w:jc w:val="left"/>
      </w:pPr>
      <w:rPr>
        <w:rFonts w:ascii="Times New Roman" w:eastAsia="Times New Roman" w:hAnsi="Times New Roman" w:cs="Times New Roman" w:hint="default"/>
        <w:spacing w:val="-4"/>
        <w:w w:val="100"/>
        <w:sz w:val="24"/>
        <w:szCs w:val="24"/>
        <w:lang w:val="en-US" w:eastAsia="en-US" w:bidi="en-US"/>
      </w:rPr>
    </w:lvl>
    <w:lvl w:ilvl="1" w:tplc="C1021D00">
      <w:numFmt w:val="bullet"/>
      <w:lvlText w:val="•"/>
      <w:lvlJc w:val="left"/>
      <w:pPr>
        <w:ind w:left="1239" w:hanging="360"/>
      </w:pPr>
      <w:rPr>
        <w:rFonts w:hint="default"/>
        <w:lang w:val="en-US" w:eastAsia="en-US" w:bidi="en-US"/>
      </w:rPr>
    </w:lvl>
    <w:lvl w:ilvl="2" w:tplc="0500553C">
      <w:numFmt w:val="bullet"/>
      <w:lvlText w:val="•"/>
      <w:lvlJc w:val="left"/>
      <w:pPr>
        <w:ind w:left="2019" w:hanging="360"/>
      </w:pPr>
      <w:rPr>
        <w:rFonts w:hint="default"/>
        <w:lang w:val="en-US" w:eastAsia="en-US" w:bidi="en-US"/>
      </w:rPr>
    </w:lvl>
    <w:lvl w:ilvl="3" w:tplc="31AC0F80">
      <w:numFmt w:val="bullet"/>
      <w:lvlText w:val="•"/>
      <w:lvlJc w:val="left"/>
      <w:pPr>
        <w:ind w:left="2798" w:hanging="360"/>
      </w:pPr>
      <w:rPr>
        <w:rFonts w:hint="default"/>
        <w:lang w:val="en-US" w:eastAsia="en-US" w:bidi="en-US"/>
      </w:rPr>
    </w:lvl>
    <w:lvl w:ilvl="4" w:tplc="2752EEF6">
      <w:numFmt w:val="bullet"/>
      <w:lvlText w:val="•"/>
      <w:lvlJc w:val="left"/>
      <w:pPr>
        <w:ind w:left="3578" w:hanging="360"/>
      </w:pPr>
      <w:rPr>
        <w:rFonts w:hint="default"/>
        <w:lang w:val="en-US" w:eastAsia="en-US" w:bidi="en-US"/>
      </w:rPr>
    </w:lvl>
    <w:lvl w:ilvl="5" w:tplc="0812170A">
      <w:numFmt w:val="bullet"/>
      <w:lvlText w:val="•"/>
      <w:lvlJc w:val="left"/>
      <w:pPr>
        <w:ind w:left="4357" w:hanging="360"/>
      </w:pPr>
      <w:rPr>
        <w:rFonts w:hint="default"/>
        <w:lang w:val="en-US" w:eastAsia="en-US" w:bidi="en-US"/>
      </w:rPr>
    </w:lvl>
    <w:lvl w:ilvl="6" w:tplc="429A9462">
      <w:numFmt w:val="bullet"/>
      <w:lvlText w:val="•"/>
      <w:lvlJc w:val="left"/>
      <w:pPr>
        <w:ind w:left="5137" w:hanging="360"/>
      </w:pPr>
      <w:rPr>
        <w:rFonts w:hint="default"/>
        <w:lang w:val="en-US" w:eastAsia="en-US" w:bidi="en-US"/>
      </w:rPr>
    </w:lvl>
    <w:lvl w:ilvl="7" w:tplc="EEEEE7FC">
      <w:numFmt w:val="bullet"/>
      <w:lvlText w:val="•"/>
      <w:lvlJc w:val="left"/>
      <w:pPr>
        <w:ind w:left="5916" w:hanging="360"/>
      </w:pPr>
      <w:rPr>
        <w:rFonts w:hint="default"/>
        <w:lang w:val="en-US" w:eastAsia="en-US" w:bidi="en-US"/>
      </w:rPr>
    </w:lvl>
    <w:lvl w:ilvl="8" w:tplc="3E8E49CA">
      <w:numFmt w:val="bullet"/>
      <w:lvlText w:val="•"/>
      <w:lvlJc w:val="left"/>
      <w:pPr>
        <w:ind w:left="6696" w:hanging="360"/>
      </w:pPr>
      <w:rPr>
        <w:rFonts w:hint="default"/>
        <w:lang w:val="en-US" w:eastAsia="en-US" w:bidi="en-US"/>
      </w:rPr>
    </w:lvl>
  </w:abstractNum>
  <w:abstractNum w:abstractNumId="12" w15:restartNumberingAfterBreak="0">
    <w:nsid w:val="26C924E2"/>
    <w:multiLevelType w:val="hybridMultilevel"/>
    <w:tmpl w:val="583EDAAA"/>
    <w:lvl w:ilvl="0" w:tplc="48C632E2">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670E042A">
      <w:numFmt w:val="bullet"/>
      <w:lvlText w:val="•"/>
      <w:lvlJc w:val="left"/>
      <w:pPr>
        <w:ind w:left="1562" w:hanging="360"/>
      </w:pPr>
      <w:rPr>
        <w:rFonts w:hint="default"/>
        <w:lang w:val="en-US" w:eastAsia="en-US" w:bidi="en-US"/>
      </w:rPr>
    </w:lvl>
    <w:lvl w:ilvl="2" w:tplc="361E9C5E">
      <w:numFmt w:val="bullet"/>
      <w:lvlText w:val="•"/>
      <w:lvlJc w:val="left"/>
      <w:pPr>
        <w:ind w:left="2544" w:hanging="360"/>
      </w:pPr>
      <w:rPr>
        <w:rFonts w:hint="default"/>
        <w:lang w:val="en-US" w:eastAsia="en-US" w:bidi="en-US"/>
      </w:rPr>
    </w:lvl>
    <w:lvl w:ilvl="3" w:tplc="49BC37C4">
      <w:numFmt w:val="bullet"/>
      <w:lvlText w:val="•"/>
      <w:lvlJc w:val="left"/>
      <w:pPr>
        <w:ind w:left="3526" w:hanging="360"/>
      </w:pPr>
      <w:rPr>
        <w:rFonts w:hint="default"/>
        <w:lang w:val="en-US" w:eastAsia="en-US" w:bidi="en-US"/>
      </w:rPr>
    </w:lvl>
    <w:lvl w:ilvl="4" w:tplc="D72A1592">
      <w:numFmt w:val="bullet"/>
      <w:lvlText w:val="•"/>
      <w:lvlJc w:val="left"/>
      <w:pPr>
        <w:ind w:left="4508" w:hanging="360"/>
      </w:pPr>
      <w:rPr>
        <w:rFonts w:hint="default"/>
        <w:lang w:val="en-US" w:eastAsia="en-US" w:bidi="en-US"/>
      </w:rPr>
    </w:lvl>
    <w:lvl w:ilvl="5" w:tplc="C0785056">
      <w:numFmt w:val="bullet"/>
      <w:lvlText w:val="•"/>
      <w:lvlJc w:val="left"/>
      <w:pPr>
        <w:ind w:left="5490" w:hanging="360"/>
      </w:pPr>
      <w:rPr>
        <w:rFonts w:hint="default"/>
        <w:lang w:val="en-US" w:eastAsia="en-US" w:bidi="en-US"/>
      </w:rPr>
    </w:lvl>
    <w:lvl w:ilvl="6" w:tplc="7BA4D324">
      <w:numFmt w:val="bullet"/>
      <w:lvlText w:val="•"/>
      <w:lvlJc w:val="left"/>
      <w:pPr>
        <w:ind w:left="6472" w:hanging="360"/>
      </w:pPr>
      <w:rPr>
        <w:rFonts w:hint="default"/>
        <w:lang w:val="en-US" w:eastAsia="en-US" w:bidi="en-US"/>
      </w:rPr>
    </w:lvl>
    <w:lvl w:ilvl="7" w:tplc="9DB6DBD4">
      <w:numFmt w:val="bullet"/>
      <w:lvlText w:val="•"/>
      <w:lvlJc w:val="left"/>
      <w:pPr>
        <w:ind w:left="7454" w:hanging="360"/>
      </w:pPr>
      <w:rPr>
        <w:rFonts w:hint="default"/>
        <w:lang w:val="en-US" w:eastAsia="en-US" w:bidi="en-US"/>
      </w:rPr>
    </w:lvl>
    <w:lvl w:ilvl="8" w:tplc="CF6AAEF0">
      <w:numFmt w:val="bullet"/>
      <w:lvlText w:val="•"/>
      <w:lvlJc w:val="left"/>
      <w:pPr>
        <w:ind w:left="8436" w:hanging="360"/>
      </w:pPr>
      <w:rPr>
        <w:rFonts w:hint="default"/>
        <w:lang w:val="en-US" w:eastAsia="en-US" w:bidi="en-US"/>
      </w:rPr>
    </w:lvl>
  </w:abstractNum>
  <w:abstractNum w:abstractNumId="13" w15:restartNumberingAfterBreak="0">
    <w:nsid w:val="2AAD7B9B"/>
    <w:multiLevelType w:val="multilevel"/>
    <w:tmpl w:val="2C3C621C"/>
    <w:lvl w:ilvl="0">
      <w:start w:val="4"/>
      <w:numFmt w:val="decimal"/>
      <w:lvlText w:val="%1"/>
      <w:lvlJc w:val="left"/>
      <w:pPr>
        <w:ind w:left="842" w:hanging="622"/>
        <w:jc w:val="left"/>
      </w:pPr>
      <w:rPr>
        <w:rFonts w:hint="default"/>
        <w:lang w:val="en-US" w:eastAsia="en-US" w:bidi="en-US"/>
      </w:rPr>
    </w:lvl>
    <w:lvl w:ilvl="1">
      <w:start w:val="1"/>
      <w:numFmt w:val="decimal"/>
      <w:lvlText w:val="%1.%2."/>
      <w:lvlJc w:val="left"/>
      <w:pPr>
        <w:ind w:left="842" w:hanging="622"/>
        <w:jc w:val="left"/>
      </w:pPr>
      <w:rPr>
        <w:rFonts w:ascii="Arial" w:eastAsia="Arial" w:hAnsi="Arial" w:cs="Arial" w:hint="default"/>
        <w:b/>
        <w:bCs/>
        <w:w w:val="99"/>
        <w:sz w:val="32"/>
        <w:szCs w:val="32"/>
        <w:lang w:val="en-US" w:eastAsia="en-US" w:bidi="en-US"/>
      </w:rPr>
    </w:lvl>
    <w:lvl w:ilvl="2">
      <w:numFmt w:val="bullet"/>
      <w:lvlText w:val="•"/>
      <w:lvlJc w:val="left"/>
      <w:pPr>
        <w:ind w:left="2752" w:hanging="622"/>
      </w:pPr>
      <w:rPr>
        <w:rFonts w:hint="default"/>
        <w:lang w:val="en-US" w:eastAsia="en-US" w:bidi="en-US"/>
      </w:rPr>
    </w:lvl>
    <w:lvl w:ilvl="3">
      <w:numFmt w:val="bullet"/>
      <w:lvlText w:val="•"/>
      <w:lvlJc w:val="left"/>
      <w:pPr>
        <w:ind w:left="3708" w:hanging="622"/>
      </w:pPr>
      <w:rPr>
        <w:rFonts w:hint="default"/>
        <w:lang w:val="en-US" w:eastAsia="en-US" w:bidi="en-US"/>
      </w:rPr>
    </w:lvl>
    <w:lvl w:ilvl="4">
      <w:numFmt w:val="bullet"/>
      <w:lvlText w:val="•"/>
      <w:lvlJc w:val="left"/>
      <w:pPr>
        <w:ind w:left="4664" w:hanging="622"/>
      </w:pPr>
      <w:rPr>
        <w:rFonts w:hint="default"/>
        <w:lang w:val="en-US" w:eastAsia="en-US" w:bidi="en-US"/>
      </w:rPr>
    </w:lvl>
    <w:lvl w:ilvl="5">
      <w:numFmt w:val="bullet"/>
      <w:lvlText w:val="•"/>
      <w:lvlJc w:val="left"/>
      <w:pPr>
        <w:ind w:left="5620" w:hanging="622"/>
      </w:pPr>
      <w:rPr>
        <w:rFonts w:hint="default"/>
        <w:lang w:val="en-US" w:eastAsia="en-US" w:bidi="en-US"/>
      </w:rPr>
    </w:lvl>
    <w:lvl w:ilvl="6">
      <w:numFmt w:val="bullet"/>
      <w:lvlText w:val="•"/>
      <w:lvlJc w:val="left"/>
      <w:pPr>
        <w:ind w:left="6576" w:hanging="622"/>
      </w:pPr>
      <w:rPr>
        <w:rFonts w:hint="default"/>
        <w:lang w:val="en-US" w:eastAsia="en-US" w:bidi="en-US"/>
      </w:rPr>
    </w:lvl>
    <w:lvl w:ilvl="7">
      <w:numFmt w:val="bullet"/>
      <w:lvlText w:val="•"/>
      <w:lvlJc w:val="left"/>
      <w:pPr>
        <w:ind w:left="7532" w:hanging="622"/>
      </w:pPr>
      <w:rPr>
        <w:rFonts w:hint="default"/>
        <w:lang w:val="en-US" w:eastAsia="en-US" w:bidi="en-US"/>
      </w:rPr>
    </w:lvl>
    <w:lvl w:ilvl="8">
      <w:numFmt w:val="bullet"/>
      <w:lvlText w:val="•"/>
      <w:lvlJc w:val="left"/>
      <w:pPr>
        <w:ind w:left="8488" w:hanging="622"/>
      </w:pPr>
      <w:rPr>
        <w:rFonts w:hint="default"/>
        <w:lang w:val="en-US" w:eastAsia="en-US" w:bidi="en-US"/>
      </w:rPr>
    </w:lvl>
  </w:abstractNum>
  <w:abstractNum w:abstractNumId="14" w15:restartNumberingAfterBreak="0">
    <w:nsid w:val="321B69C3"/>
    <w:multiLevelType w:val="hybridMultilevel"/>
    <w:tmpl w:val="56021822"/>
    <w:lvl w:ilvl="0" w:tplc="2B467BB6">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9A1C9F14">
      <w:numFmt w:val="bullet"/>
      <w:lvlText w:val="•"/>
      <w:lvlJc w:val="left"/>
      <w:pPr>
        <w:ind w:left="1562" w:hanging="360"/>
      </w:pPr>
      <w:rPr>
        <w:rFonts w:hint="default"/>
        <w:lang w:val="en-US" w:eastAsia="en-US" w:bidi="en-US"/>
      </w:rPr>
    </w:lvl>
    <w:lvl w:ilvl="2" w:tplc="64BA9682">
      <w:numFmt w:val="bullet"/>
      <w:lvlText w:val="•"/>
      <w:lvlJc w:val="left"/>
      <w:pPr>
        <w:ind w:left="2544" w:hanging="360"/>
      </w:pPr>
      <w:rPr>
        <w:rFonts w:hint="default"/>
        <w:lang w:val="en-US" w:eastAsia="en-US" w:bidi="en-US"/>
      </w:rPr>
    </w:lvl>
    <w:lvl w:ilvl="3" w:tplc="763AEDE2">
      <w:numFmt w:val="bullet"/>
      <w:lvlText w:val="•"/>
      <w:lvlJc w:val="left"/>
      <w:pPr>
        <w:ind w:left="3526" w:hanging="360"/>
      </w:pPr>
      <w:rPr>
        <w:rFonts w:hint="default"/>
        <w:lang w:val="en-US" w:eastAsia="en-US" w:bidi="en-US"/>
      </w:rPr>
    </w:lvl>
    <w:lvl w:ilvl="4" w:tplc="C012ED7A">
      <w:numFmt w:val="bullet"/>
      <w:lvlText w:val="•"/>
      <w:lvlJc w:val="left"/>
      <w:pPr>
        <w:ind w:left="4508" w:hanging="360"/>
      </w:pPr>
      <w:rPr>
        <w:rFonts w:hint="default"/>
        <w:lang w:val="en-US" w:eastAsia="en-US" w:bidi="en-US"/>
      </w:rPr>
    </w:lvl>
    <w:lvl w:ilvl="5" w:tplc="06EAB714">
      <w:numFmt w:val="bullet"/>
      <w:lvlText w:val="•"/>
      <w:lvlJc w:val="left"/>
      <w:pPr>
        <w:ind w:left="5490" w:hanging="360"/>
      </w:pPr>
      <w:rPr>
        <w:rFonts w:hint="default"/>
        <w:lang w:val="en-US" w:eastAsia="en-US" w:bidi="en-US"/>
      </w:rPr>
    </w:lvl>
    <w:lvl w:ilvl="6" w:tplc="29365FFA">
      <w:numFmt w:val="bullet"/>
      <w:lvlText w:val="•"/>
      <w:lvlJc w:val="left"/>
      <w:pPr>
        <w:ind w:left="6472" w:hanging="360"/>
      </w:pPr>
      <w:rPr>
        <w:rFonts w:hint="default"/>
        <w:lang w:val="en-US" w:eastAsia="en-US" w:bidi="en-US"/>
      </w:rPr>
    </w:lvl>
    <w:lvl w:ilvl="7" w:tplc="58228152">
      <w:numFmt w:val="bullet"/>
      <w:lvlText w:val="•"/>
      <w:lvlJc w:val="left"/>
      <w:pPr>
        <w:ind w:left="7454" w:hanging="360"/>
      </w:pPr>
      <w:rPr>
        <w:rFonts w:hint="default"/>
        <w:lang w:val="en-US" w:eastAsia="en-US" w:bidi="en-US"/>
      </w:rPr>
    </w:lvl>
    <w:lvl w:ilvl="8" w:tplc="A6F80068">
      <w:numFmt w:val="bullet"/>
      <w:lvlText w:val="•"/>
      <w:lvlJc w:val="left"/>
      <w:pPr>
        <w:ind w:left="8436" w:hanging="360"/>
      </w:pPr>
      <w:rPr>
        <w:rFonts w:hint="default"/>
        <w:lang w:val="en-US" w:eastAsia="en-US" w:bidi="en-US"/>
      </w:rPr>
    </w:lvl>
  </w:abstractNum>
  <w:abstractNum w:abstractNumId="15" w15:restartNumberingAfterBreak="0">
    <w:nsid w:val="363434EF"/>
    <w:multiLevelType w:val="hybridMultilevel"/>
    <w:tmpl w:val="C93235B6"/>
    <w:lvl w:ilvl="0" w:tplc="02E4579E">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D0B07AFC">
      <w:numFmt w:val="bullet"/>
      <w:lvlText w:val="•"/>
      <w:lvlJc w:val="left"/>
      <w:pPr>
        <w:ind w:left="1562" w:hanging="360"/>
      </w:pPr>
      <w:rPr>
        <w:rFonts w:hint="default"/>
        <w:lang w:val="en-US" w:eastAsia="en-US" w:bidi="en-US"/>
      </w:rPr>
    </w:lvl>
    <w:lvl w:ilvl="2" w:tplc="AD8A380E">
      <w:numFmt w:val="bullet"/>
      <w:lvlText w:val="•"/>
      <w:lvlJc w:val="left"/>
      <w:pPr>
        <w:ind w:left="2544" w:hanging="360"/>
      </w:pPr>
      <w:rPr>
        <w:rFonts w:hint="default"/>
        <w:lang w:val="en-US" w:eastAsia="en-US" w:bidi="en-US"/>
      </w:rPr>
    </w:lvl>
    <w:lvl w:ilvl="3" w:tplc="CDD26A3C">
      <w:numFmt w:val="bullet"/>
      <w:lvlText w:val="•"/>
      <w:lvlJc w:val="left"/>
      <w:pPr>
        <w:ind w:left="3526" w:hanging="360"/>
      </w:pPr>
      <w:rPr>
        <w:rFonts w:hint="default"/>
        <w:lang w:val="en-US" w:eastAsia="en-US" w:bidi="en-US"/>
      </w:rPr>
    </w:lvl>
    <w:lvl w:ilvl="4" w:tplc="10FCD8D2">
      <w:numFmt w:val="bullet"/>
      <w:lvlText w:val="•"/>
      <w:lvlJc w:val="left"/>
      <w:pPr>
        <w:ind w:left="4508" w:hanging="360"/>
      </w:pPr>
      <w:rPr>
        <w:rFonts w:hint="default"/>
        <w:lang w:val="en-US" w:eastAsia="en-US" w:bidi="en-US"/>
      </w:rPr>
    </w:lvl>
    <w:lvl w:ilvl="5" w:tplc="ADF4D3EE">
      <w:numFmt w:val="bullet"/>
      <w:lvlText w:val="•"/>
      <w:lvlJc w:val="left"/>
      <w:pPr>
        <w:ind w:left="5490" w:hanging="360"/>
      </w:pPr>
      <w:rPr>
        <w:rFonts w:hint="default"/>
        <w:lang w:val="en-US" w:eastAsia="en-US" w:bidi="en-US"/>
      </w:rPr>
    </w:lvl>
    <w:lvl w:ilvl="6" w:tplc="01D24228">
      <w:numFmt w:val="bullet"/>
      <w:lvlText w:val="•"/>
      <w:lvlJc w:val="left"/>
      <w:pPr>
        <w:ind w:left="6472" w:hanging="360"/>
      </w:pPr>
      <w:rPr>
        <w:rFonts w:hint="default"/>
        <w:lang w:val="en-US" w:eastAsia="en-US" w:bidi="en-US"/>
      </w:rPr>
    </w:lvl>
    <w:lvl w:ilvl="7" w:tplc="4DB6BD10">
      <w:numFmt w:val="bullet"/>
      <w:lvlText w:val="•"/>
      <w:lvlJc w:val="left"/>
      <w:pPr>
        <w:ind w:left="7454" w:hanging="360"/>
      </w:pPr>
      <w:rPr>
        <w:rFonts w:hint="default"/>
        <w:lang w:val="en-US" w:eastAsia="en-US" w:bidi="en-US"/>
      </w:rPr>
    </w:lvl>
    <w:lvl w:ilvl="8" w:tplc="8A82283E">
      <w:numFmt w:val="bullet"/>
      <w:lvlText w:val="•"/>
      <w:lvlJc w:val="left"/>
      <w:pPr>
        <w:ind w:left="8436" w:hanging="360"/>
      </w:pPr>
      <w:rPr>
        <w:rFonts w:hint="default"/>
        <w:lang w:val="en-US" w:eastAsia="en-US" w:bidi="en-US"/>
      </w:rPr>
    </w:lvl>
  </w:abstractNum>
  <w:abstractNum w:abstractNumId="16" w15:restartNumberingAfterBreak="0">
    <w:nsid w:val="40291C77"/>
    <w:multiLevelType w:val="multilevel"/>
    <w:tmpl w:val="600E57F2"/>
    <w:lvl w:ilvl="0">
      <w:start w:val="1"/>
      <w:numFmt w:val="decimal"/>
      <w:lvlText w:val="%1."/>
      <w:lvlJc w:val="left"/>
      <w:pPr>
        <w:ind w:left="621" w:hanging="401"/>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842" w:hanging="622"/>
        <w:jc w:val="left"/>
      </w:pPr>
      <w:rPr>
        <w:rFonts w:ascii="Arial" w:eastAsia="Arial" w:hAnsi="Arial" w:cs="Arial" w:hint="default"/>
        <w:b/>
        <w:bCs/>
        <w:w w:val="99"/>
        <w:sz w:val="32"/>
        <w:szCs w:val="32"/>
        <w:lang w:val="en-US" w:eastAsia="en-US" w:bidi="en-US"/>
      </w:rPr>
    </w:lvl>
    <w:lvl w:ilvl="2">
      <w:start w:val="1"/>
      <w:numFmt w:val="decimal"/>
      <w:lvlText w:val="%1.%2.%3."/>
      <w:lvlJc w:val="left"/>
      <w:pPr>
        <w:ind w:left="1538" w:hanging="778"/>
        <w:jc w:val="left"/>
      </w:pPr>
      <w:rPr>
        <w:rFonts w:ascii="Arial" w:eastAsia="Arial" w:hAnsi="Arial" w:cs="Arial" w:hint="default"/>
        <w:b/>
        <w:bCs/>
        <w:spacing w:val="-3"/>
        <w:w w:val="100"/>
        <w:sz w:val="28"/>
        <w:szCs w:val="28"/>
        <w:lang w:val="en-US" w:eastAsia="en-US" w:bidi="en-US"/>
      </w:rPr>
    </w:lvl>
    <w:lvl w:ilvl="3">
      <w:numFmt w:val="bullet"/>
      <w:lvlText w:val="•"/>
      <w:lvlJc w:val="left"/>
      <w:pPr>
        <w:ind w:left="2647" w:hanging="778"/>
      </w:pPr>
      <w:rPr>
        <w:rFonts w:hint="default"/>
        <w:lang w:val="en-US" w:eastAsia="en-US" w:bidi="en-US"/>
      </w:rPr>
    </w:lvl>
    <w:lvl w:ilvl="4">
      <w:numFmt w:val="bullet"/>
      <w:lvlText w:val="•"/>
      <w:lvlJc w:val="left"/>
      <w:pPr>
        <w:ind w:left="3755" w:hanging="778"/>
      </w:pPr>
      <w:rPr>
        <w:rFonts w:hint="default"/>
        <w:lang w:val="en-US" w:eastAsia="en-US" w:bidi="en-US"/>
      </w:rPr>
    </w:lvl>
    <w:lvl w:ilvl="5">
      <w:numFmt w:val="bullet"/>
      <w:lvlText w:val="•"/>
      <w:lvlJc w:val="left"/>
      <w:pPr>
        <w:ind w:left="4862" w:hanging="778"/>
      </w:pPr>
      <w:rPr>
        <w:rFonts w:hint="default"/>
        <w:lang w:val="en-US" w:eastAsia="en-US" w:bidi="en-US"/>
      </w:rPr>
    </w:lvl>
    <w:lvl w:ilvl="6">
      <w:numFmt w:val="bullet"/>
      <w:lvlText w:val="•"/>
      <w:lvlJc w:val="left"/>
      <w:pPr>
        <w:ind w:left="5970" w:hanging="778"/>
      </w:pPr>
      <w:rPr>
        <w:rFonts w:hint="default"/>
        <w:lang w:val="en-US" w:eastAsia="en-US" w:bidi="en-US"/>
      </w:rPr>
    </w:lvl>
    <w:lvl w:ilvl="7">
      <w:numFmt w:val="bullet"/>
      <w:lvlText w:val="•"/>
      <w:lvlJc w:val="left"/>
      <w:pPr>
        <w:ind w:left="7077" w:hanging="778"/>
      </w:pPr>
      <w:rPr>
        <w:rFonts w:hint="default"/>
        <w:lang w:val="en-US" w:eastAsia="en-US" w:bidi="en-US"/>
      </w:rPr>
    </w:lvl>
    <w:lvl w:ilvl="8">
      <w:numFmt w:val="bullet"/>
      <w:lvlText w:val="•"/>
      <w:lvlJc w:val="left"/>
      <w:pPr>
        <w:ind w:left="8185" w:hanging="778"/>
      </w:pPr>
      <w:rPr>
        <w:rFonts w:hint="default"/>
        <w:lang w:val="en-US" w:eastAsia="en-US" w:bidi="en-US"/>
      </w:rPr>
    </w:lvl>
  </w:abstractNum>
  <w:abstractNum w:abstractNumId="17" w15:restartNumberingAfterBreak="0">
    <w:nsid w:val="403C104B"/>
    <w:multiLevelType w:val="hybridMultilevel"/>
    <w:tmpl w:val="654CAA2E"/>
    <w:lvl w:ilvl="0" w:tplc="55D66A40">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758E52BC">
      <w:numFmt w:val="bullet"/>
      <w:lvlText w:val="•"/>
      <w:lvlJc w:val="left"/>
      <w:pPr>
        <w:ind w:left="1562" w:hanging="360"/>
      </w:pPr>
      <w:rPr>
        <w:rFonts w:hint="default"/>
        <w:lang w:val="en-US" w:eastAsia="en-US" w:bidi="en-US"/>
      </w:rPr>
    </w:lvl>
    <w:lvl w:ilvl="2" w:tplc="812CD70E">
      <w:numFmt w:val="bullet"/>
      <w:lvlText w:val="•"/>
      <w:lvlJc w:val="left"/>
      <w:pPr>
        <w:ind w:left="2544" w:hanging="360"/>
      </w:pPr>
      <w:rPr>
        <w:rFonts w:hint="default"/>
        <w:lang w:val="en-US" w:eastAsia="en-US" w:bidi="en-US"/>
      </w:rPr>
    </w:lvl>
    <w:lvl w:ilvl="3" w:tplc="BE741FEE">
      <w:numFmt w:val="bullet"/>
      <w:lvlText w:val="•"/>
      <w:lvlJc w:val="left"/>
      <w:pPr>
        <w:ind w:left="3526" w:hanging="360"/>
      </w:pPr>
      <w:rPr>
        <w:rFonts w:hint="default"/>
        <w:lang w:val="en-US" w:eastAsia="en-US" w:bidi="en-US"/>
      </w:rPr>
    </w:lvl>
    <w:lvl w:ilvl="4" w:tplc="78BC2E26">
      <w:numFmt w:val="bullet"/>
      <w:lvlText w:val="•"/>
      <w:lvlJc w:val="left"/>
      <w:pPr>
        <w:ind w:left="4508" w:hanging="360"/>
      </w:pPr>
      <w:rPr>
        <w:rFonts w:hint="default"/>
        <w:lang w:val="en-US" w:eastAsia="en-US" w:bidi="en-US"/>
      </w:rPr>
    </w:lvl>
    <w:lvl w:ilvl="5" w:tplc="D92E65AE">
      <w:numFmt w:val="bullet"/>
      <w:lvlText w:val="•"/>
      <w:lvlJc w:val="left"/>
      <w:pPr>
        <w:ind w:left="5490" w:hanging="360"/>
      </w:pPr>
      <w:rPr>
        <w:rFonts w:hint="default"/>
        <w:lang w:val="en-US" w:eastAsia="en-US" w:bidi="en-US"/>
      </w:rPr>
    </w:lvl>
    <w:lvl w:ilvl="6" w:tplc="30C668CA">
      <w:numFmt w:val="bullet"/>
      <w:lvlText w:val="•"/>
      <w:lvlJc w:val="left"/>
      <w:pPr>
        <w:ind w:left="6472" w:hanging="360"/>
      </w:pPr>
      <w:rPr>
        <w:rFonts w:hint="default"/>
        <w:lang w:val="en-US" w:eastAsia="en-US" w:bidi="en-US"/>
      </w:rPr>
    </w:lvl>
    <w:lvl w:ilvl="7" w:tplc="783AB6F0">
      <w:numFmt w:val="bullet"/>
      <w:lvlText w:val="•"/>
      <w:lvlJc w:val="left"/>
      <w:pPr>
        <w:ind w:left="7454" w:hanging="360"/>
      </w:pPr>
      <w:rPr>
        <w:rFonts w:hint="default"/>
        <w:lang w:val="en-US" w:eastAsia="en-US" w:bidi="en-US"/>
      </w:rPr>
    </w:lvl>
    <w:lvl w:ilvl="8" w:tplc="B7C2081A">
      <w:numFmt w:val="bullet"/>
      <w:lvlText w:val="•"/>
      <w:lvlJc w:val="left"/>
      <w:pPr>
        <w:ind w:left="8436" w:hanging="360"/>
      </w:pPr>
      <w:rPr>
        <w:rFonts w:hint="default"/>
        <w:lang w:val="en-US" w:eastAsia="en-US" w:bidi="en-US"/>
      </w:rPr>
    </w:lvl>
  </w:abstractNum>
  <w:abstractNum w:abstractNumId="18" w15:restartNumberingAfterBreak="0">
    <w:nsid w:val="411E6802"/>
    <w:multiLevelType w:val="multilevel"/>
    <w:tmpl w:val="39503716"/>
    <w:lvl w:ilvl="0">
      <w:start w:val="7"/>
      <w:numFmt w:val="decimal"/>
      <w:lvlText w:val="%1."/>
      <w:lvlJc w:val="left"/>
      <w:pPr>
        <w:ind w:left="621" w:hanging="401"/>
        <w:jc w:val="left"/>
      </w:pPr>
      <w:rPr>
        <w:rFonts w:ascii="Arial" w:eastAsia="Arial" w:hAnsi="Arial" w:cs="Arial" w:hint="default"/>
        <w:b/>
        <w:bCs/>
        <w:spacing w:val="-1"/>
        <w:w w:val="99"/>
        <w:sz w:val="36"/>
        <w:szCs w:val="36"/>
        <w:lang w:val="en-US" w:eastAsia="en-US" w:bidi="en-US"/>
      </w:rPr>
    </w:lvl>
    <w:lvl w:ilvl="1">
      <w:start w:val="1"/>
      <w:numFmt w:val="decimal"/>
      <w:lvlText w:val="%1.%2."/>
      <w:lvlJc w:val="left"/>
      <w:pPr>
        <w:ind w:left="842" w:hanging="622"/>
        <w:jc w:val="left"/>
      </w:pPr>
      <w:rPr>
        <w:rFonts w:ascii="Arial" w:eastAsia="Arial" w:hAnsi="Arial" w:cs="Arial" w:hint="default"/>
        <w:b/>
        <w:bCs/>
        <w:w w:val="99"/>
        <w:sz w:val="32"/>
        <w:szCs w:val="32"/>
        <w:lang w:val="en-US" w:eastAsia="en-US" w:bidi="en-US"/>
      </w:rPr>
    </w:lvl>
    <w:lvl w:ilvl="2">
      <w:numFmt w:val="bullet"/>
      <w:lvlText w:val="•"/>
      <w:lvlJc w:val="left"/>
      <w:pPr>
        <w:ind w:left="1902" w:hanging="622"/>
      </w:pPr>
      <w:rPr>
        <w:rFonts w:hint="default"/>
        <w:lang w:val="en-US" w:eastAsia="en-US" w:bidi="en-US"/>
      </w:rPr>
    </w:lvl>
    <w:lvl w:ilvl="3">
      <w:numFmt w:val="bullet"/>
      <w:lvlText w:val="•"/>
      <w:lvlJc w:val="left"/>
      <w:pPr>
        <w:ind w:left="2964" w:hanging="622"/>
      </w:pPr>
      <w:rPr>
        <w:rFonts w:hint="default"/>
        <w:lang w:val="en-US" w:eastAsia="en-US" w:bidi="en-US"/>
      </w:rPr>
    </w:lvl>
    <w:lvl w:ilvl="4">
      <w:numFmt w:val="bullet"/>
      <w:lvlText w:val="•"/>
      <w:lvlJc w:val="left"/>
      <w:pPr>
        <w:ind w:left="4026" w:hanging="622"/>
      </w:pPr>
      <w:rPr>
        <w:rFonts w:hint="default"/>
        <w:lang w:val="en-US" w:eastAsia="en-US" w:bidi="en-US"/>
      </w:rPr>
    </w:lvl>
    <w:lvl w:ilvl="5">
      <w:numFmt w:val="bullet"/>
      <w:lvlText w:val="•"/>
      <w:lvlJc w:val="left"/>
      <w:pPr>
        <w:ind w:left="5088" w:hanging="622"/>
      </w:pPr>
      <w:rPr>
        <w:rFonts w:hint="default"/>
        <w:lang w:val="en-US" w:eastAsia="en-US" w:bidi="en-US"/>
      </w:rPr>
    </w:lvl>
    <w:lvl w:ilvl="6">
      <w:numFmt w:val="bullet"/>
      <w:lvlText w:val="•"/>
      <w:lvlJc w:val="left"/>
      <w:pPr>
        <w:ind w:left="6151" w:hanging="622"/>
      </w:pPr>
      <w:rPr>
        <w:rFonts w:hint="default"/>
        <w:lang w:val="en-US" w:eastAsia="en-US" w:bidi="en-US"/>
      </w:rPr>
    </w:lvl>
    <w:lvl w:ilvl="7">
      <w:numFmt w:val="bullet"/>
      <w:lvlText w:val="•"/>
      <w:lvlJc w:val="left"/>
      <w:pPr>
        <w:ind w:left="7213" w:hanging="622"/>
      </w:pPr>
      <w:rPr>
        <w:rFonts w:hint="default"/>
        <w:lang w:val="en-US" w:eastAsia="en-US" w:bidi="en-US"/>
      </w:rPr>
    </w:lvl>
    <w:lvl w:ilvl="8">
      <w:numFmt w:val="bullet"/>
      <w:lvlText w:val="•"/>
      <w:lvlJc w:val="left"/>
      <w:pPr>
        <w:ind w:left="8275" w:hanging="622"/>
      </w:pPr>
      <w:rPr>
        <w:rFonts w:hint="default"/>
        <w:lang w:val="en-US" w:eastAsia="en-US" w:bidi="en-US"/>
      </w:rPr>
    </w:lvl>
  </w:abstractNum>
  <w:abstractNum w:abstractNumId="19" w15:restartNumberingAfterBreak="0">
    <w:nsid w:val="43BE07FD"/>
    <w:multiLevelType w:val="hybridMultilevel"/>
    <w:tmpl w:val="4F92E4E2"/>
    <w:lvl w:ilvl="0" w:tplc="2E76B3EC">
      <w:start w:val="1"/>
      <w:numFmt w:val="decimal"/>
      <w:lvlText w:val="%1."/>
      <w:lvlJc w:val="left"/>
      <w:pPr>
        <w:ind w:left="580" w:hanging="360"/>
        <w:jc w:val="left"/>
      </w:pPr>
      <w:rPr>
        <w:rFonts w:ascii="Times New Roman" w:eastAsia="Times New Roman" w:hAnsi="Times New Roman" w:cs="Times New Roman" w:hint="default"/>
        <w:spacing w:val="-3"/>
        <w:w w:val="100"/>
        <w:sz w:val="24"/>
        <w:szCs w:val="24"/>
        <w:lang w:val="en-US" w:eastAsia="en-US" w:bidi="en-US"/>
      </w:rPr>
    </w:lvl>
    <w:lvl w:ilvl="1" w:tplc="1B669290">
      <w:numFmt w:val="bullet"/>
      <w:lvlText w:val="•"/>
      <w:lvlJc w:val="left"/>
      <w:pPr>
        <w:ind w:left="1562" w:hanging="360"/>
      </w:pPr>
      <w:rPr>
        <w:rFonts w:hint="default"/>
        <w:lang w:val="en-US" w:eastAsia="en-US" w:bidi="en-US"/>
      </w:rPr>
    </w:lvl>
    <w:lvl w:ilvl="2" w:tplc="0BA8798A">
      <w:numFmt w:val="bullet"/>
      <w:lvlText w:val="•"/>
      <w:lvlJc w:val="left"/>
      <w:pPr>
        <w:ind w:left="2544" w:hanging="360"/>
      </w:pPr>
      <w:rPr>
        <w:rFonts w:hint="default"/>
        <w:lang w:val="en-US" w:eastAsia="en-US" w:bidi="en-US"/>
      </w:rPr>
    </w:lvl>
    <w:lvl w:ilvl="3" w:tplc="21FE619C">
      <w:numFmt w:val="bullet"/>
      <w:lvlText w:val="•"/>
      <w:lvlJc w:val="left"/>
      <w:pPr>
        <w:ind w:left="3526" w:hanging="360"/>
      </w:pPr>
      <w:rPr>
        <w:rFonts w:hint="default"/>
        <w:lang w:val="en-US" w:eastAsia="en-US" w:bidi="en-US"/>
      </w:rPr>
    </w:lvl>
    <w:lvl w:ilvl="4" w:tplc="16006F42">
      <w:numFmt w:val="bullet"/>
      <w:lvlText w:val="•"/>
      <w:lvlJc w:val="left"/>
      <w:pPr>
        <w:ind w:left="4508" w:hanging="360"/>
      </w:pPr>
      <w:rPr>
        <w:rFonts w:hint="default"/>
        <w:lang w:val="en-US" w:eastAsia="en-US" w:bidi="en-US"/>
      </w:rPr>
    </w:lvl>
    <w:lvl w:ilvl="5" w:tplc="B1B855C8">
      <w:numFmt w:val="bullet"/>
      <w:lvlText w:val="•"/>
      <w:lvlJc w:val="left"/>
      <w:pPr>
        <w:ind w:left="5490" w:hanging="360"/>
      </w:pPr>
      <w:rPr>
        <w:rFonts w:hint="default"/>
        <w:lang w:val="en-US" w:eastAsia="en-US" w:bidi="en-US"/>
      </w:rPr>
    </w:lvl>
    <w:lvl w:ilvl="6" w:tplc="6C58FC00">
      <w:numFmt w:val="bullet"/>
      <w:lvlText w:val="•"/>
      <w:lvlJc w:val="left"/>
      <w:pPr>
        <w:ind w:left="6472" w:hanging="360"/>
      </w:pPr>
      <w:rPr>
        <w:rFonts w:hint="default"/>
        <w:lang w:val="en-US" w:eastAsia="en-US" w:bidi="en-US"/>
      </w:rPr>
    </w:lvl>
    <w:lvl w:ilvl="7" w:tplc="1DBAA7D8">
      <w:numFmt w:val="bullet"/>
      <w:lvlText w:val="•"/>
      <w:lvlJc w:val="left"/>
      <w:pPr>
        <w:ind w:left="7454" w:hanging="360"/>
      </w:pPr>
      <w:rPr>
        <w:rFonts w:hint="default"/>
        <w:lang w:val="en-US" w:eastAsia="en-US" w:bidi="en-US"/>
      </w:rPr>
    </w:lvl>
    <w:lvl w:ilvl="8" w:tplc="90CED576">
      <w:numFmt w:val="bullet"/>
      <w:lvlText w:val="•"/>
      <w:lvlJc w:val="left"/>
      <w:pPr>
        <w:ind w:left="8436" w:hanging="360"/>
      </w:pPr>
      <w:rPr>
        <w:rFonts w:hint="default"/>
        <w:lang w:val="en-US" w:eastAsia="en-US" w:bidi="en-US"/>
      </w:rPr>
    </w:lvl>
  </w:abstractNum>
  <w:abstractNum w:abstractNumId="20" w15:restartNumberingAfterBreak="0">
    <w:nsid w:val="49661BEE"/>
    <w:multiLevelType w:val="hybridMultilevel"/>
    <w:tmpl w:val="844AB4CC"/>
    <w:lvl w:ilvl="0" w:tplc="73944F86">
      <w:start w:val="1"/>
      <w:numFmt w:val="decimal"/>
      <w:lvlText w:val="%1."/>
      <w:lvlJc w:val="left"/>
      <w:pPr>
        <w:ind w:left="467" w:hanging="360"/>
        <w:jc w:val="left"/>
      </w:pPr>
      <w:rPr>
        <w:rFonts w:ascii="Times New Roman" w:eastAsia="Times New Roman" w:hAnsi="Times New Roman" w:cs="Times New Roman" w:hint="default"/>
        <w:spacing w:val="-4"/>
        <w:w w:val="100"/>
        <w:sz w:val="24"/>
        <w:szCs w:val="24"/>
        <w:lang w:val="en-US" w:eastAsia="en-US" w:bidi="en-US"/>
      </w:rPr>
    </w:lvl>
    <w:lvl w:ilvl="1" w:tplc="2996C61A">
      <w:numFmt w:val="bullet"/>
      <w:lvlText w:val="•"/>
      <w:lvlJc w:val="left"/>
      <w:pPr>
        <w:ind w:left="1239" w:hanging="360"/>
      </w:pPr>
      <w:rPr>
        <w:rFonts w:hint="default"/>
        <w:lang w:val="en-US" w:eastAsia="en-US" w:bidi="en-US"/>
      </w:rPr>
    </w:lvl>
    <w:lvl w:ilvl="2" w:tplc="72546A76">
      <w:numFmt w:val="bullet"/>
      <w:lvlText w:val="•"/>
      <w:lvlJc w:val="left"/>
      <w:pPr>
        <w:ind w:left="2019" w:hanging="360"/>
      </w:pPr>
      <w:rPr>
        <w:rFonts w:hint="default"/>
        <w:lang w:val="en-US" w:eastAsia="en-US" w:bidi="en-US"/>
      </w:rPr>
    </w:lvl>
    <w:lvl w:ilvl="3" w:tplc="98A2E804">
      <w:numFmt w:val="bullet"/>
      <w:lvlText w:val="•"/>
      <w:lvlJc w:val="left"/>
      <w:pPr>
        <w:ind w:left="2798" w:hanging="360"/>
      </w:pPr>
      <w:rPr>
        <w:rFonts w:hint="default"/>
        <w:lang w:val="en-US" w:eastAsia="en-US" w:bidi="en-US"/>
      </w:rPr>
    </w:lvl>
    <w:lvl w:ilvl="4" w:tplc="7C3202E4">
      <w:numFmt w:val="bullet"/>
      <w:lvlText w:val="•"/>
      <w:lvlJc w:val="left"/>
      <w:pPr>
        <w:ind w:left="3578" w:hanging="360"/>
      </w:pPr>
      <w:rPr>
        <w:rFonts w:hint="default"/>
        <w:lang w:val="en-US" w:eastAsia="en-US" w:bidi="en-US"/>
      </w:rPr>
    </w:lvl>
    <w:lvl w:ilvl="5" w:tplc="4866D17E">
      <w:numFmt w:val="bullet"/>
      <w:lvlText w:val="•"/>
      <w:lvlJc w:val="left"/>
      <w:pPr>
        <w:ind w:left="4357" w:hanging="360"/>
      </w:pPr>
      <w:rPr>
        <w:rFonts w:hint="default"/>
        <w:lang w:val="en-US" w:eastAsia="en-US" w:bidi="en-US"/>
      </w:rPr>
    </w:lvl>
    <w:lvl w:ilvl="6" w:tplc="6434BC24">
      <w:numFmt w:val="bullet"/>
      <w:lvlText w:val="•"/>
      <w:lvlJc w:val="left"/>
      <w:pPr>
        <w:ind w:left="5137" w:hanging="360"/>
      </w:pPr>
      <w:rPr>
        <w:rFonts w:hint="default"/>
        <w:lang w:val="en-US" w:eastAsia="en-US" w:bidi="en-US"/>
      </w:rPr>
    </w:lvl>
    <w:lvl w:ilvl="7" w:tplc="649ADF44">
      <w:numFmt w:val="bullet"/>
      <w:lvlText w:val="•"/>
      <w:lvlJc w:val="left"/>
      <w:pPr>
        <w:ind w:left="5916" w:hanging="360"/>
      </w:pPr>
      <w:rPr>
        <w:rFonts w:hint="default"/>
        <w:lang w:val="en-US" w:eastAsia="en-US" w:bidi="en-US"/>
      </w:rPr>
    </w:lvl>
    <w:lvl w:ilvl="8" w:tplc="DE2A9B4C">
      <w:numFmt w:val="bullet"/>
      <w:lvlText w:val="•"/>
      <w:lvlJc w:val="left"/>
      <w:pPr>
        <w:ind w:left="6696" w:hanging="360"/>
      </w:pPr>
      <w:rPr>
        <w:rFonts w:hint="default"/>
        <w:lang w:val="en-US" w:eastAsia="en-US" w:bidi="en-US"/>
      </w:rPr>
    </w:lvl>
  </w:abstractNum>
  <w:abstractNum w:abstractNumId="21" w15:restartNumberingAfterBreak="0">
    <w:nsid w:val="4F8B4C83"/>
    <w:multiLevelType w:val="hybridMultilevel"/>
    <w:tmpl w:val="13C031DE"/>
    <w:lvl w:ilvl="0" w:tplc="95A42F44">
      <w:numFmt w:val="bullet"/>
      <w:lvlText w:val="•"/>
      <w:lvlJc w:val="left"/>
      <w:pPr>
        <w:ind w:left="306" w:hanging="118"/>
      </w:pPr>
      <w:rPr>
        <w:rFonts w:ascii="Times New Roman" w:eastAsia="Times New Roman" w:hAnsi="Times New Roman" w:cs="Times New Roman" w:hint="default"/>
        <w:w w:val="99"/>
        <w:sz w:val="20"/>
        <w:szCs w:val="20"/>
        <w:lang w:val="en-US" w:eastAsia="en-US" w:bidi="en-US"/>
      </w:rPr>
    </w:lvl>
    <w:lvl w:ilvl="1" w:tplc="8EA4B674">
      <w:numFmt w:val="bullet"/>
      <w:lvlText w:val="•"/>
      <w:lvlJc w:val="left"/>
      <w:pPr>
        <w:ind w:left="971" w:hanging="118"/>
      </w:pPr>
      <w:rPr>
        <w:rFonts w:hint="default"/>
        <w:lang w:val="en-US" w:eastAsia="en-US" w:bidi="en-US"/>
      </w:rPr>
    </w:lvl>
    <w:lvl w:ilvl="2" w:tplc="2DA2FFEA">
      <w:numFmt w:val="bullet"/>
      <w:lvlText w:val="•"/>
      <w:lvlJc w:val="left"/>
      <w:pPr>
        <w:ind w:left="1643" w:hanging="118"/>
      </w:pPr>
      <w:rPr>
        <w:rFonts w:hint="default"/>
        <w:lang w:val="en-US" w:eastAsia="en-US" w:bidi="en-US"/>
      </w:rPr>
    </w:lvl>
    <w:lvl w:ilvl="3" w:tplc="7A989F3C">
      <w:numFmt w:val="bullet"/>
      <w:lvlText w:val="•"/>
      <w:lvlJc w:val="left"/>
      <w:pPr>
        <w:ind w:left="2315" w:hanging="118"/>
      </w:pPr>
      <w:rPr>
        <w:rFonts w:hint="default"/>
        <w:lang w:val="en-US" w:eastAsia="en-US" w:bidi="en-US"/>
      </w:rPr>
    </w:lvl>
    <w:lvl w:ilvl="4" w:tplc="3AAADF2E">
      <w:numFmt w:val="bullet"/>
      <w:lvlText w:val="•"/>
      <w:lvlJc w:val="left"/>
      <w:pPr>
        <w:ind w:left="2987" w:hanging="118"/>
      </w:pPr>
      <w:rPr>
        <w:rFonts w:hint="default"/>
        <w:lang w:val="en-US" w:eastAsia="en-US" w:bidi="en-US"/>
      </w:rPr>
    </w:lvl>
    <w:lvl w:ilvl="5" w:tplc="A7806460">
      <w:numFmt w:val="bullet"/>
      <w:lvlText w:val="•"/>
      <w:lvlJc w:val="left"/>
      <w:pPr>
        <w:ind w:left="3659" w:hanging="118"/>
      </w:pPr>
      <w:rPr>
        <w:rFonts w:hint="default"/>
        <w:lang w:val="en-US" w:eastAsia="en-US" w:bidi="en-US"/>
      </w:rPr>
    </w:lvl>
    <w:lvl w:ilvl="6" w:tplc="1E063A9C">
      <w:numFmt w:val="bullet"/>
      <w:lvlText w:val="•"/>
      <w:lvlJc w:val="left"/>
      <w:pPr>
        <w:ind w:left="4331" w:hanging="118"/>
      </w:pPr>
      <w:rPr>
        <w:rFonts w:hint="default"/>
        <w:lang w:val="en-US" w:eastAsia="en-US" w:bidi="en-US"/>
      </w:rPr>
    </w:lvl>
    <w:lvl w:ilvl="7" w:tplc="02B09626">
      <w:numFmt w:val="bullet"/>
      <w:lvlText w:val="•"/>
      <w:lvlJc w:val="left"/>
      <w:pPr>
        <w:ind w:left="5003" w:hanging="118"/>
      </w:pPr>
      <w:rPr>
        <w:rFonts w:hint="default"/>
        <w:lang w:val="en-US" w:eastAsia="en-US" w:bidi="en-US"/>
      </w:rPr>
    </w:lvl>
    <w:lvl w:ilvl="8" w:tplc="AD4A934E">
      <w:numFmt w:val="bullet"/>
      <w:lvlText w:val="•"/>
      <w:lvlJc w:val="left"/>
      <w:pPr>
        <w:ind w:left="5675" w:hanging="118"/>
      </w:pPr>
      <w:rPr>
        <w:rFonts w:hint="default"/>
        <w:lang w:val="en-US" w:eastAsia="en-US" w:bidi="en-US"/>
      </w:rPr>
    </w:lvl>
  </w:abstractNum>
  <w:abstractNum w:abstractNumId="22" w15:restartNumberingAfterBreak="0">
    <w:nsid w:val="684D2F85"/>
    <w:multiLevelType w:val="hybridMultilevel"/>
    <w:tmpl w:val="957EA4E0"/>
    <w:lvl w:ilvl="0" w:tplc="D39A3DDC">
      <w:start w:val="1"/>
      <w:numFmt w:val="lowerLetter"/>
      <w:lvlText w:val="%1."/>
      <w:lvlJc w:val="left"/>
      <w:pPr>
        <w:ind w:left="940" w:hanging="360"/>
        <w:jc w:val="left"/>
      </w:pPr>
      <w:rPr>
        <w:rFonts w:ascii="Times New Roman" w:eastAsia="Times New Roman" w:hAnsi="Times New Roman" w:cs="Times New Roman" w:hint="default"/>
        <w:w w:val="100"/>
        <w:sz w:val="22"/>
        <w:szCs w:val="22"/>
        <w:lang w:val="en-US" w:eastAsia="en-US" w:bidi="en-US"/>
      </w:rPr>
    </w:lvl>
    <w:lvl w:ilvl="1" w:tplc="98AED986">
      <w:numFmt w:val="bullet"/>
      <w:lvlText w:val="•"/>
      <w:lvlJc w:val="left"/>
      <w:pPr>
        <w:ind w:left="1886" w:hanging="360"/>
      </w:pPr>
      <w:rPr>
        <w:rFonts w:hint="default"/>
        <w:lang w:val="en-US" w:eastAsia="en-US" w:bidi="en-US"/>
      </w:rPr>
    </w:lvl>
    <w:lvl w:ilvl="2" w:tplc="6BA4CAAE">
      <w:numFmt w:val="bullet"/>
      <w:lvlText w:val="•"/>
      <w:lvlJc w:val="left"/>
      <w:pPr>
        <w:ind w:left="2832" w:hanging="360"/>
      </w:pPr>
      <w:rPr>
        <w:rFonts w:hint="default"/>
        <w:lang w:val="en-US" w:eastAsia="en-US" w:bidi="en-US"/>
      </w:rPr>
    </w:lvl>
    <w:lvl w:ilvl="3" w:tplc="E954CC9A">
      <w:numFmt w:val="bullet"/>
      <w:lvlText w:val="•"/>
      <w:lvlJc w:val="left"/>
      <w:pPr>
        <w:ind w:left="3778" w:hanging="360"/>
      </w:pPr>
      <w:rPr>
        <w:rFonts w:hint="default"/>
        <w:lang w:val="en-US" w:eastAsia="en-US" w:bidi="en-US"/>
      </w:rPr>
    </w:lvl>
    <w:lvl w:ilvl="4" w:tplc="EB8AD66C">
      <w:numFmt w:val="bullet"/>
      <w:lvlText w:val="•"/>
      <w:lvlJc w:val="left"/>
      <w:pPr>
        <w:ind w:left="4724" w:hanging="360"/>
      </w:pPr>
      <w:rPr>
        <w:rFonts w:hint="default"/>
        <w:lang w:val="en-US" w:eastAsia="en-US" w:bidi="en-US"/>
      </w:rPr>
    </w:lvl>
    <w:lvl w:ilvl="5" w:tplc="6DBC268C">
      <w:numFmt w:val="bullet"/>
      <w:lvlText w:val="•"/>
      <w:lvlJc w:val="left"/>
      <w:pPr>
        <w:ind w:left="5670" w:hanging="360"/>
      </w:pPr>
      <w:rPr>
        <w:rFonts w:hint="default"/>
        <w:lang w:val="en-US" w:eastAsia="en-US" w:bidi="en-US"/>
      </w:rPr>
    </w:lvl>
    <w:lvl w:ilvl="6" w:tplc="247AE68E">
      <w:numFmt w:val="bullet"/>
      <w:lvlText w:val="•"/>
      <w:lvlJc w:val="left"/>
      <w:pPr>
        <w:ind w:left="6616" w:hanging="360"/>
      </w:pPr>
      <w:rPr>
        <w:rFonts w:hint="default"/>
        <w:lang w:val="en-US" w:eastAsia="en-US" w:bidi="en-US"/>
      </w:rPr>
    </w:lvl>
    <w:lvl w:ilvl="7" w:tplc="61464C20">
      <w:numFmt w:val="bullet"/>
      <w:lvlText w:val="•"/>
      <w:lvlJc w:val="left"/>
      <w:pPr>
        <w:ind w:left="7562" w:hanging="360"/>
      </w:pPr>
      <w:rPr>
        <w:rFonts w:hint="default"/>
        <w:lang w:val="en-US" w:eastAsia="en-US" w:bidi="en-US"/>
      </w:rPr>
    </w:lvl>
    <w:lvl w:ilvl="8" w:tplc="CF7C6B6A">
      <w:numFmt w:val="bullet"/>
      <w:lvlText w:val="•"/>
      <w:lvlJc w:val="left"/>
      <w:pPr>
        <w:ind w:left="8508" w:hanging="360"/>
      </w:pPr>
      <w:rPr>
        <w:rFonts w:hint="default"/>
        <w:lang w:val="en-US" w:eastAsia="en-US" w:bidi="en-US"/>
      </w:rPr>
    </w:lvl>
  </w:abstractNum>
  <w:abstractNum w:abstractNumId="23" w15:restartNumberingAfterBreak="0">
    <w:nsid w:val="6D1B61BC"/>
    <w:multiLevelType w:val="hybridMultilevel"/>
    <w:tmpl w:val="4AE6F2CC"/>
    <w:lvl w:ilvl="0" w:tplc="3C2A8732">
      <w:start w:val="1"/>
      <w:numFmt w:val="decimal"/>
      <w:lvlText w:val="%1."/>
      <w:lvlJc w:val="left"/>
      <w:pPr>
        <w:ind w:left="580" w:hanging="360"/>
        <w:jc w:val="left"/>
      </w:pPr>
      <w:rPr>
        <w:rFonts w:ascii="Times New Roman" w:eastAsia="Times New Roman" w:hAnsi="Times New Roman" w:cs="Times New Roman" w:hint="default"/>
        <w:spacing w:val="-4"/>
        <w:w w:val="100"/>
        <w:sz w:val="24"/>
        <w:szCs w:val="24"/>
        <w:lang w:val="en-US" w:eastAsia="en-US" w:bidi="en-US"/>
      </w:rPr>
    </w:lvl>
    <w:lvl w:ilvl="1" w:tplc="0722E902">
      <w:numFmt w:val="bullet"/>
      <w:lvlText w:val="•"/>
      <w:lvlJc w:val="left"/>
      <w:pPr>
        <w:ind w:left="1562" w:hanging="360"/>
      </w:pPr>
      <w:rPr>
        <w:rFonts w:hint="default"/>
        <w:lang w:val="en-US" w:eastAsia="en-US" w:bidi="en-US"/>
      </w:rPr>
    </w:lvl>
    <w:lvl w:ilvl="2" w:tplc="846C854E">
      <w:numFmt w:val="bullet"/>
      <w:lvlText w:val="•"/>
      <w:lvlJc w:val="left"/>
      <w:pPr>
        <w:ind w:left="2544" w:hanging="360"/>
      </w:pPr>
      <w:rPr>
        <w:rFonts w:hint="default"/>
        <w:lang w:val="en-US" w:eastAsia="en-US" w:bidi="en-US"/>
      </w:rPr>
    </w:lvl>
    <w:lvl w:ilvl="3" w:tplc="978A3616">
      <w:numFmt w:val="bullet"/>
      <w:lvlText w:val="•"/>
      <w:lvlJc w:val="left"/>
      <w:pPr>
        <w:ind w:left="3526" w:hanging="360"/>
      </w:pPr>
      <w:rPr>
        <w:rFonts w:hint="default"/>
        <w:lang w:val="en-US" w:eastAsia="en-US" w:bidi="en-US"/>
      </w:rPr>
    </w:lvl>
    <w:lvl w:ilvl="4" w:tplc="74289E10">
      <w:numFmt w:val="bullet"/>
      <w:lvlText w:val="•"/>
      <w:lvlJc w:val="left"/>
      <w:pPr>
        <w:ind w:left="4508" w:hanging="360"/>
      </w:pPr>
      <w:rPr>
        <w:rFonts w:hint="default"/>
        <w:lang w:val="en-US" w:eastAsia="en-US" w:bidi="en-US"/>
      </w:rPr>
    </w:lvl>
    <w:lvl w:ilvl="5" w:tplc="38DE1C1C">
      <w:numFmt w:val="bullet"/>
      <w:lvlText w:val="•"/>
      <w:lvlJc w:val="left"/>
      <w:pPr>
        <w:ind w:left="5490" w:hanging="360"/>
      </w:pPr>
      <w:rPr>
        <w:rFonts w:hint="default"/>
        <w:lang w:val="en-US" w:eastAsia="en-US" w:bidi="en-US"/>
      </w:rPr>
    </w:lvl>
    <w:lvl w:ilvl="6" w:tplc="B5C25754">
      <w:numFmt w:val="bullet"/>
      <w:lvlText w:val="•"/>
      <w:lvlJc w:val="left"/>
      <w:pPr>
        <w:ind w:left="6472" w:hanging="360"/>
      </w:pPr>
      <w:rPr>
        <w:rFonts w:hint="default"/>
        <w:lang w:val="en-US" w:eastAsia="en-US" w:bidi="en-US"/>
      </w:rPr>
    </w:lvl>
    <w:lvl w:ilvl="7" w:tplc="BDC01D48">
      <w:numFmt w:val="bullet"/>
      <w:lvlText w:val="•"/>
      <w:lvlJc w:val="left"/>
      <w:pPr>
        <w:ind w:left="7454" w:hanging="360"/>
      </w:pPr>
      <w:rPr>
        <w:rFonts w:hint="default"/>
        <w:lang w:val="en-US" w:eastAsia="en-US" w:bidi="en-US"/>
      </w:rPr>
    </w:lvl>
    <w:lvl w:ilvl="8" w:tplc="AA449464">
      <w:numFmt w:val="bullet"/>
      <w:lvlText w:val="•"/>
      <w:lvlJc w:val="left"/>
      <w:pPr>
        <w:ind w:left="8436" w:hanging="360"/>
      </w:pPr>
      <w:rPr>
        <w:rFonts w:hint="default"/>
        <w:lang w:val="en-US" w:eastAsia="en-US" w:bidi="en-US"/>
      </w:rPr>
    </w:lvl>
  </w:abstractNum>
  <w:abstractNum w:abstractNumId="24" w15:restartNumberingAfterBreak="0">
    <w:nsid w:val="76001C9E"/>
    <w:multiLevelType w:val="hybridMultilevel"/>
    <w:tmpl w:val="44FAA276"/>
    <w:lvl w:ilvl="0" w:tplc="3676DD1C">
      <w:start w:val="1"/>
      <w:numFmt w:val="decimal"/>
      <w:lvlText w:val="%1."/>
      <w:lvlJc w:val="left"/>
      <w:pPr>
        <w:ind w:left="580" w:hanging="360"/>
        <w:jc w:val="left"/>
      </w:pPr>
      <w:rPr>
        <w:rFonts w:ascii="Times New Roman" w:eastAsia="Times New Roman" w:hAnsi="Times New Roman" w:cs="Times New Roman" w:hint="default"/>
        <w:spacing w:val="-3"/>
        <w:w w:val="100"/>
        <w:sz w:val="24"/>
        <w:szCs w:val="24"/>
        <w:lang w:val="en-US" w:eastAsia="en-US" w:bidi="en-US"/>
      </w:rPr>
    </w:lvl>
    <w:lvl w:ilvl="1" w:tplc="1026D06C">
      <w:numFmt w:val="bullet"/>
      <w:lvlText w:val="•"/>
      <w:lvlJc w:val="left"/>
      <w:pPr>
        <w:ind w:left="1562" w:hanging="360"/>
      </w:pPr>
      <w:rPr>
        <w:rFonts w:hint="default"/>
        <w:lang w:val="en-US" w:eastAsia="en-US" w:bidi="en-US"/>
      </w:rPr>
    </w:lvl>
    <w:lvl w:ilvl="2" w:tplc="47C48D32">
      <w:numFmt w:val="bullet"/>
      <w:lvlText w:val="•"/>
      <w:lvlJc w:val="left"/>
      <w:pPr>
        <w:ind w:left="2544" w:hanging="360"/>
      </w:pPr>
      <w:rPr>
        <w:rFonts w:hint="default"/>
        <w:lang w:val="en-US" w:eastAsia="en-US" w:bidi="en-US"/>
      </w:rPr>
    </w:lvl>
    <w:lvl w:ilvl="3" w:tplc="4D449074">
      <w:numFmt w:val="bullet"/>
      <w:lvlText w:val="•"/>
      <w:lvlJc w:val="left"/>
      <w:pPr>
        <w:ind w:left="3526" w:hanging="360"/>
      </w:pPr>
      <w:rPr>
        <w:rFonts w:hint="default"/>
        <w:lang w:val="en-US" w:eastAsia="en-US" w:bidi="en-US"/>
      </w:rPr>
    </w:lvl>
    <w:lvl w:ilvl="4" w:tplc="2A72CEC6">
      <w:numFmt w:val="bullet"/>
      <w:lvlText w:val="•"/>
      <w:lvlJc w:val="left"/>
      <w:pPr>
        <w:ind w:left="4508" w:hanging="360"/>
      </w:pPr>
      <w:rPr>
        <w:rFonts w:hint="default"/>
        <w:lang w:val="en-US" w:eastAsia="en-US" w:bidi="en-US"/>
      </w:rPr>
    </w:lvl>
    <w:lvl w:ilvl="5" w:tplc="12FA6344">
      <w:numFmt w:val="bullet"/>
      <w:lvlText w:val="•"/>
      <w:lvlJc w:val="left"/>
      <w:pPr>
        <w:ind w:left="5490" w:hanging="360"/>
      </w:pPr>
      <w:rPr>
        <w:rFonts w:hint="default"/>
        <w:lang w:val="en-US" w:eastAsia="en-US" w:bidi="en-US"/>
      </w:rPr>
    </w:lvl>
    <w:lvl w:ilvl="6" w:tplc="B83C4B82">
      <w:numFmt w:val="bullet"/>
      <w:lvlText w:val="•"/>
      <w:lvlJc w:val="left"/>
      <w:pPr>
        <w:ind w:left="6472" w:hanging="360"/>
      </w:pPr>
      <w:rPr>
        <w:rFonts w:hint="default"/>
        <w:lang w:val="en-US" w:eastAsia="en-US" w:bidi="en-US"/>
      </w:rPr>
    </w:lvl>
    <w:lvl w:ilvl="7" w:tplc="0FDE1BBE">
      <w:numFmt w:val="bullet"/>
      <w:lvlText w:val="•"/>
      <w:lvlJc w:val="left"/>
      <w:pPr>
        <w:ind w:left="7454" w:hanging="360"/>
      </w:pPr>
      <w:rPr>
        <w:rFonts w:hint="default"/>
        <w:lang w:val="en-US" w:eastAsia="en-US" w:bidi="en-US"/>
      </w:rPr>
    </w:lvl>
    <w:lvl w:ilvl="8" w:tplc="869210F8">
      <w:numFmt w:val="bullet"/>
      <w:lvlText w:val="•"/>
      <w:lvlJc w:val="left"/>
      <w:pPr>
        <w:ind w:left="8436" w:hanging="360"/>
      </w:pPr>
      <w:rPr>
        <w:rFonts w:hint="default"/>
        <w:lang w:val="en-US" w:eastAsia="en-US" w:bidi="en-US"/>
      </w:rPr>
    </w:lvl>
  </w:abstractNum>
  <w:num w:numId="1">
    <w:abstractNumId w:val="21"/>
  </w:num>
  <w:num w:numId="2">
    <w:abstractNumId w:val="20"/>
  </w:num>
  <w:num w:numId="3">
    <w:abstractNumId w:val="11"/>
  </w:num>
  <w:num w:numId="4">
    <w:abstractNumId w:val="7"/>
  </w:num>
  <w:num w:numId="5">
    <w:abstractNumId w:val="18"/>
  </w:num>
  <w:num w:numId="6">
    <w:abstractNumId w:val="10"/>
  </w:num>
  <w:num w:numId="7">
    <w:abstractNumId w:val="24"/>
  </w:num>
  <w:num w:numId="8">
    <w:abstractNumId w:val="8"/>
  </w:num>
  <w:num w:numId="9">
    <w:abstractNumId w:val="19"/>
  </w:num>
  <w:num w:numId="10">
    <w:abstractNumId w:val="22"/>
  </w:num>
  <w:num w:numId="11">
    <w:abstractNumId w:val="14"/>
  </w:num>
  <w:num w:numId="12">
    <w:abstractNumId w:val="2"/>
  </w:num>
  <w:num w:numId="13">
    <w:abstractNumId w:val="6"/>
  </w:num>
  <w:num w:numId="14">
    <w:abstractNumId w:val="17"/>
  </w:num>
  <w:num w:numId="15">
    <w:abstractNumId w:val="4"/>
  </w:num>
  <w:num w:numId="16">
    <w:abstractNumId w:val="15"/>
  </w:num>
  <w:num w:numId="17">
    <w:abstractNumId w:val="3"/>
  </w:num>
  <w:num w:numId="18">
    <w:abstractNumId w:val="12"/>
  </w:num>
  <w:num w:numId="19">
    <w:abstractNumId w:val="23"/>
  </w:num>
  <w:num w:numId="20">
    <w:abstractNumId w:val="13"/>
  </w:num>
  <w:num w:numId="21">
    <w:abstractNumId w:val="9"/>
  </w:num>
  <w:num w:numId="22">
    <w:abstractNumId w:val="1"/>
  </w:num>
  <w:num w:numId="23">
    <w:abstractNumId w:val="0"/>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17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219B2"/>
    <w:rsid w:val="00494A4C"/>
    <w:rsid w:val="00503374"/>
    <w:rsid w:val="0053386D"/>
    <w:rsid w:val="006219B2"/>
    <w:rsid w:val="009C4374"/>
    <w:rsid w:val="00AF3A5C"/>
    <w:rsid w:val="00FE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6"/>
    <o:shapelayout v:ext="edit">
      <o:idmap v:ext="edit" data="1"/>
    </o:shapelayout>
  </w:shapeDefaults>
  <w:decimalSymbol w:val="."/>
  <w:listSeparator w:val=","/>
  <w14:docId w14:val="54734BEA"/>
  <w15:docId w15:val="{30574C9A-754E-449A-9C22-50DF1BFE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4"/>
      <w:ind w:left="621" w:hanging="402"/>
      <w:outlineLvl w:val="0"/>
    </w:pPr>
    <w:rPr>
      <w:rFonts w:ascii="Arial" w:eastAsia="Arial" w:hAnsi="Arial" w:cs="Arial"/>
      <w:b/>
      <w:bCs/>
      <w:sz w:val="36"/>
      <w:szCs w:val="36"/>
    </w:rPr>
  </w:style>
  <w:style w:type="paragraph" w:styleId="Heading2">
    <w:name w:val="heading 2"/>
    <w:basedOn w:val="Normal"/>
    <w:uiPriority w:val="9"/>
    <w:unhideWhenUsed/>
    <w:qFormat/>
    <w:pPr>
      <w:ind w:left="842" w:hanging="622"/>
      <w:outlineLvl w:val="1"/>
    </w:pPr>
    <w:rPr>
      <w:rFonts w:ascii="Arial" w:eastAsia="Arial" w:hAnsi="Arial" w:cs="Arial"/>
      <w:b/>
      <w:bCs/>
      <w:sz w:val="32"/>
      <w:szCs w:val="32"/>
    </w:rPr>
  </w:style>
  <w:style w:type="paragraph" w:styleId="Heading3">
    <w:name w:val="heading 3"/>
    <w:basedOn w:val="Normal"/>
    <w:uiPriority w:val="9"/>
    <w:unhideWhenUsed/>
    <w:qFormat/>
    <w:pPr>
      <w:ind w:left="1538" w:hanging="778"/>
      <w:outlineLvl w:val="2"/>
    </w:pPr>
    <w:rPr>
      <w:rFonts w:ascii="Arial" w:eastAsia="Arial" w:hAnsi="Arial" w:cs="Arial"/>
      <w:b/>
      <w:bCs/>
      <w:sz w:val="28"/>
      <w:szCs w:val="28"/>
    </w:rPr>
  </w:style>
  <w:style w:type="paragraph" w:styleId="Heading4">
    <w:name w:val="heading 4"/>
    <w:basedOn w:val="Normal"/>
    <w:uiPriority w:val="9"/>
    <w:unhideWhenUsed/>
    <w:qFormat/>
    <w:pPr>
      <w:spacing w:before="221"/>
      <w:ind w:left="1588" w:right="1528" w:hanging="648"/>
      <w:outlineLvl w:val="3"/>
    </w:pPr>
    <w:rPr>
      <w:sz w:val="28"/>
      <w:szCs w:val="28"/>
    </w:rPr>
  </w:style>
  <w:style w:type="paragraph" w:styleId="Heading5">
    <w:name w:val="heading 5"/>
    <w:basedOn w:val="Normal"/>
    <w:uiPriority w:val="9"/>
    <w:unhideWhenUsed/>
    <w:qFormat/>
    <w:pPr>
      <w:spacing w:before="1"/>
      <w:ind w:left="220" w:right="1206"/>
      <w:outlineLvl w:val="4"/>
    </w:pPr>
    <w:rPr>
      <w:sz w:val="24"/>
      <w:szCs w:val="24"/>
    </w:rPr>
  </w:style>
  <w:style w:type="paragraph" w:styleId="Heading6">
    <w:name w:val="heading 6"/>
    <w:basedOn w:val="Normal"/>
    <w:uiPriority w:val="9"/>
    <w:unhideWhenUsed/>
    <w:qFormat/>
    <w:pPr>
      <w:spacing w:before="91"/>
      <w:ind w:left="2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441" w:hanging="222"/>
    </w:pPr>
    <w:rPr>
      <w:b/>
      <w:bCs/>
    </w:rPr>
  </w:style>
  <w:style w:type="paragraph" w:styleId="TOC2">
    <w:name w:val="toc 2"/>
    <w:basedOn w:val="Normal"/>
    <w:uiPriority w:val="1"/>
    <w:qFormat/>
    <w:pPr>
      <w:spacing w:line="252" w:lineRule="exact"/>
      <w:ind w:left="851" w:hanging="387"/>
    </w:pPr>
    <w:rPr>
      <w:b/>
      <w:bCs/>
    </w:rPr>
  </w:style>
  <w:style w:type="paragraph" w:styleId="TOC3">
    <w:name w:val="toc 3"/>
    <w:basedOn w:val="Normal"/>
    <w:uiPriority w:val="1"/>
    <w:qFormat/>
    <w:pPr>
      <w:spacing w:line="252" w:lineRule="exact"/>
      <w:ind w:left="1252" w:hanging="553"/>
    </w:pPr>
    <w:rPr>
      <w:b/>
      <w:bCs/>
    </w:rPr>
  </w:style>
  <w:style w:type="paragraph" w:styleId="BodyText">
    <w:name w:val="Body Text"/>
    <w:basedOn w:val="Normal"/>
    <w:uiPriority w:val="1"/>
    <w:qFormat/>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pPr>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tp://ftp.fo-albany.med.va.gov/" TargetMode="External"/><Relationship Id="rId21" Type="http://schemas.openxmlformats.org/officeDocument/2006/relationships/header" Target="header7.xml"/><Relationship Id="rId42" Type="http://schemas.openxmlformats.org/officeDocument/2006/relationships/footer" Target="footer13.xml"/><Relationship Id="rId47" Type="http://schemas.openxmlformats.org/officeDocument/2006/relationships/header" Target="header16.xml"/><Relationship Id="rId63" Type="http://schemas.openxmlformats.org/officeDocument/2006/relationships/header" Target="header22.xml"/><Relationship Id="rId68" Type="http://schemas.openxmlformats.org/officeDocument/2006/relationships/header" Target="header25.xml"/><Relationship Id="rId84" Type="http://schemas.openxmlformats.org/officeDocument/2006/relationships/image" Target="media/image21.png"/><Relationship Id="rId89" Type="http://schemas.openxmlformats.org/officeDocument/2006/relationships/image" Target="media/image25.jpeg"/><Relationship Id="rId112" Type="http://schemas.openxmlformats.org/officeDocument/2006/relationships/footer" Target="footer36.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9.xml"/><Relationship Id="rId107" Type="http://schemas.openxmlformats.org/officeDocument/2006/relationships/footer" Target="footer34.xml"/><Relationship Id="rId11" Type="http://schemas.openxmlformats.org/officeDocument/2006/relationships/header" Target="header2.xml"/><Relationship Id="rId24" Type="http://schemas.openxmlformats.org/officeDocument/2006/relationships/image" Target="media/image3.jpeg"/><Relationship Id="rId32" Type="http://schemas.openxmlformats.org/officeDocument/2006/relationships/footer" Target="footer10.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image" Target="media/image6.png"/><Relationship Id="rId58" Type="http://schemas.openxmlformats.org/officeDocument/2006/relationships/header" Target="header19.xml"/><Relationship Id="rId66" Type="http://schemas.openxmlformats.org/officeDocument/2006/relationships/header" Target="header23.xml"/><Relationship Id="rId74" Type="http://schemas.openxmlformats.org/officeDocument/2006/relationships/image" Target="media/image11.png"/><Relationship Id="rId79" Type="http://schemas.openxmlformats.org/officeDocument/2006/relationships/image" Target="media/image16.png"/><Relationship Id="rId87" Type="http://schemas.openxmlformats.org/officeDocument/2006/relationships/image" Target="media/image24.jpeg"/><Relationship Id="rId102" Type="http://schemas.openxmlformats.org/officeDocument/2006/relationships/footer" Target="footer31.xml"/><Relationship Id="rId110" Type="http://schemas.openxmlformats.org/officeDocument/2006/relationships/header" Target="header35.xml"/><Relationship Id="rId5" Type="http://schemas.openxmlformats.org/officeDocument/2006/relationships/footnotes" Target="footnotes.xml"/><Relationship Id="rId61" Type="http://schemas.openxmlformats.org/officeDocument/2006/relationships/footer" Target="footer22.xml"/><Relationship Id="rId82" Type="http://schemas.openxmlformats.org/officeDocument/2006/relationships/image" Target="media/image19.jpeg"/><Relationship Id="rId90" Type="http://schemas.openxmlformats.org/officeDocument/2006/relationships/image" Target="media/image26.png"/><Relationship Id="rId95" Type="http://schemas.openxmlformats.org/officeDocument/2006/relationships/image" Target="media/image28.png"/><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yperlink" Target="ftp://ftp.fo-hines.med.va.gov/" TargetMode="External"/><Relationship Id="rId30" Type="http://schemas.openxmlformats.org/officeDocument/2006/relationships/header" Target="header10.xml"/><Relationship Id="rId35" Type="http://schemas.openxmlformats.org/officeDocument/2006/relationships/hyperlink" Target="http://vaww.vairm.vaco.va.gov/vadesktop" TargetMode="External"/><Relationship Id="rId43" Type="http://schemas.openxmlformats.org/officeDocument/2006/relationships/footer" Target="footer14.xml"/><Relationship Id="rId48" Type="http://schemas.openxmlformats.org/officeDocument/2006/relationships/header" Target="header17.xml"/><Relationship Id="rId56" Type="http://schemas.openxmlformats.org/officeDocument/2006/relationships/footer" Target="footer19.xml"/><Relationship Id="rId64" Type="http://schemas.openxmlformats.org/officeDocument/2006/relationships/footer" Target="footer23.xml"/><Relationship Id="rId69" Type="http://schemas.openxmlformats.org/officeDocument/2006/relationships/footer" Target="footer25.xml"/><Relationship Id="rId77" Type="http://schemas.openxmlformats.org/officeDocument/2006/relationships/image" Target="media/image14.png"/><Relationship Id="rId100" Type="http://schemas.openxmlformats.org/officeDocument/2006/relationships/header" Target="header29.xml"/><Relationship Id="rId105" Type="http://schemas.openxmlformats.org/officeDocument/2006/relationships/header" Target="header32.xml"/><Relationship Id="rId113"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18.xml"/><Relationship Id="rId72" Type="http://schemas.openxmlformats.org/officeDocument/2006/relationships/image" Target="media/image9.png"/><Relationship Id="rId80" Type="http://schemas.openxmlformats.org/officeDocument/2006/relationships/image" Target="media/image17.png"/><Relationship Id="rId85" Type="http://schemas.openxmlformats.org/officeDocument/2006/relationships/image" Target="media/image22.png"/><Relationship Id="rId93" Type="http://schemas.openxmlformats.org/officeDocument/2006/relationships/footer" Target="footer28.xml"/><Relationship Id="rId98"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mailto:VAOITOEDClinProcImplementationSupport@va.gov" TargetMode="Externa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0.xml"/><Relationship Id="rId67" Type="http://schemas.openxmlformats.org/officeDocument/2006/relationships/header" Target="header24.xml"/><Relationship Id="rId103" Type="http://schemas.openxmlformats.org/officeDocument/2006/relationships/footer" Target="footer32.xml"/><Relationship Id="rId108"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14.xml"/><Relationship Id="rId54" Type="http://schemas.openxmlformats.org/officeDocument/2006/relationships/image" Target="media/image7.png"/><Relationship Id="rId62" Type="http://schemas.openxmlformats.org/officeDocument/2006/relationships/header" Target="header21.xml"/><Relationship Id="rId70" Type="http://schemas.openxmlformats.org/officeDocument/2006/relationships/footer" Target="footer26.xml"/><Relationship Id="rId75" Type="http://schemas.openxmlformats.org/officeDocument/2006/relationships/image" Target="media/image12.png"/><Relationship Id="rId83" Type="http://schemas.openxmlformats.org/officeDocument/2006/relationships/image" Target="media/image20.png"/><Relationship Id="rId88" Type="http://schemas.openxmlformats.org/officeDocument/2006/relationships/hyperlink" Target="mailto:VAOITOEDClinProcImplementationSupport@va.gov" TargetMode="External"/><Relationship Id="rId91" Type="http://schemas.openxmlformats.org/officeDocument/2006/relationships/header" Target="header26.xml"/><Relationship Id="rId96" Type="http://schemas.openxmlformats.org/officeDocument/2006/relationships/header" Target="header27.xml"/><Relationship Id="rId111" Type="http://schemas.openxmlformats.org/officeDocument/2006/relationships/footer" Target="footer3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footer" Target="footer8.xml"/><Relationship Id="rId28" Type="http://schemas.openxmlformats.org/officeDocument/2006/relationships/hyperlink" Target="ftp://ftp.fo-slc.med.va.gov/" TargetMode="External"/><Relationship Id="rId36" Type="http://schemas.openxmlformats.org/officeDocument/2006/relationships/header" Target="header11.xml"/><Relationship Id="rId49" Type="http://schemas.openxmlformats.org/officeDocument/2006/relationships/image" Target="media/image4.png"/><Relationship Id="rId57" Type="http://schemas.openxmlformats.org/officeDocument/2006/relationships/footer" Target="footer20.xml"/><Relationship Id="rId106" Type="http://schemas.openxmlformats.org/officeDocument/2006/relationships/footer" Target="footer33.xm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footer" Target="footer9.xml"/><Relationship Id="rId44" Type="http://schemas.openxmlformats.org/officeDocument/2006/relationships/header" Target="header15.xml"/><Relationship Id="rId52" Type="http://schemas.openxmlformats.org/officeDocument/2006/relationships/image" Target="media/image5.jpeg"/><Relationship Id="rId60" Type="http://schemas.openxmlformats.org/officeDocument/2006/relationships/footer" Target="footer21.xml"/><Relationship Id="rId65" Type="http://schemas.openxmlformats.org/officeDocument/2006/relationships/footer" Target="footer24.xml"/><Relationship Id="rId73" Type="http://schemas.openxmlformats.org/officeDocument/2006/relationships/image" Target="media/image10.png"/><Relationship Id="rId78" Type="http://schemas.openxmlformats.org/officeDocument/2006/relationships/image" Target="media/image15.jpeg"/><Relationship Id="rId81" Type="http://schemas.openxmlformats.org/officeDocument/2006/relationships/image" Target="media/image18.png"/><Relationship Id="rId86" Type="http://schemas.openxmlformats.org/officeDocument/2006/relationships/image" Target="media/image23.jpeg"/><Relationship Id="rId94" Type="http://schemas.openxmlformats.org/officeDocument/2006/relationships/image" Target="media/image27.png"/><Relationship Id="rId99" Type="http://schemas.openxmlformats.org/officeDocument/2006/relationships/footer" Target="footer30.xml"/><Relationship Id="rId101" Type="http://schemas.openxmlformats.org/officeDocument/2006/relationships/header" Target="header30.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eader" Target="header12.xml"/><Relationship Id="rId109" Type="http://schemas.openxmlformats.org/officeDocument/2006/relationships/header" Target="header34.xml"/><Relationship Id="rId34" Type="http://schemas.openxmlformats.org/officeDocument/2006/relationships/hyperlink" Target="mailto:VAOITOEDClinProcImplementationSupport@va.gov" TargetMode="External"/><Relationship Id="rId50" Type="http://schemas.openxmlformats.org/officeDocument/2006/relationships/footer" Target="footer17.xml"/><Relationship Id="rId55" Type="http://schemas.openxmlformats.org/officeDocument/2006/relationships/header" Target="header18.xml"/><Relationship Id="rId76" Type="http://schemas.openxmlformats.org/officeDocument/2006/relationships/image" Target="media/image13.png"/><Relationship Id="rId97" Type="http://schemas.openxmlformats.org/officeDocument/2006/relationships/header" Target="header28.xml"/><Relationship Id="rId104" Type="http://schemas.openxmlformats.org/officeDocument/2006/relationships/header" Target="header31.xml"/><Relationship Id="rId7" Type="http://schemas.openxmlformats.org/officeDocument/2006/relationships/image" Target="media/image1.jpeg"/><Relationship Id="rId71" Type="http://schemas.openxmlformats.org/officeDocument/2006/relationships/image" Target="media/image8.png"/><Relationship Id="rId92"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11941</Words>
  <Characters>68069</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Clinical Flowsheets</vt:lpstr>
    </vt:vector>
  </TitlesOfParts>
  <Company/>
  <LinksUpToDate>false</LinksUpToDate>
  <CharactersWithSpaces>79851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Flowsheets</dc:title>
  <dc:subject>Implementation Guide CP Console</dc:subject>
  <dc:creator/>
  <cp:keywords>Patch MD*1.0*16 CP Gateway CP Flowsheets</cp:keywords>
  <cp:lastModifiedBy>Dept of Veterans Affairs</cp:lastModifiedBy>
  <cp:revision>6</cp:revision>
  <cp:lastPrinted>2021-08-25T16:44:00Z</cp:lastPrinted>
  <dcterms:created xsi:type="dcterms:W3CDTF">2020-04-30T20:42:00Z</dcterms:created>
  <dcterms:modified xsi:type="dcterms:W3CDTF">2021-08-25T16:45:00Z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2011-08-17T00:00:00Z</vt:filetime>
  </property>
  <property fmtid="{D5CDD505-2E9C-101B-9397-08002B2CF9AE}" pid="3" name="Creator">
    <vt:lpwstr>Microsoft® Office Word 2007</vt:lpwstr>
  </property>
  <property fmtid="{D5CDD505-2E9C-101B-9397-08002B2CF9AE}" pid="4" name="LastSaved">
    <vt:filetime>2020-04-30T00:00:00Z</vt:filetime>
  </property>
</Properties>
</file>