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DA75" w14:textId="77777777" w:rsidR="0020626C" w:rsidRDefault="0020626C">
      <w:pPr>
        <w:pStyle w:val="BodyText"/>
        <w:spacing w:before="0"/>
        <w:rPr>
          <w:sz w:val="20"/>
        </w:rPr>
      </w:pPr>
    </w:p>
    <w:p w14:paraId="3D45A6C7" w14:textId="77777777" w:rsidR="0020626C" w:rsidRDefault="0020626C">
      <w:pPr>
        <w:pStyle w:val="BodyText"/>
        <w:spacing w:before="0"/>
        <w:rPr>
          <w:sz w:val="20"/>
        </w:rPr>
      </w:pPr>
    </w:p>
    <w:p w14:paraId="341BE5E7" w14:textId="77777777" w:rsidR="0020626C" w:rsidRDefault="0020626C">
      <w:pPr>
        <w:pStyle w:val="BodyText"/>
        <w:spacing w:before="0"/>
        <w:rPr>
          <w:sz w:val="20"/>
        </w:rPr>
      </w:pPr>
    </w:p>
    <w:p w14:paraId="2D4F9EF1" w14:textId="77777777" w:rsidR="0020626C" w:rsidRDefault="0020626C">
      <w:pPr>
        <w:pStyle w:val="BodyText"/>
        <w:spacing w:before="0"/>
        <w:rPr>
          <w:sz w:val="20"/>
        </w:rPr>
      </w:pPr>
    </w:p>
    <w:p w14:paraId="62915D17" w14:textId="77777777" w:rsidR="0020626C" w:rsidRDefault="0020626C">
      <w:pPr>
        <w:pStyle w:val="BodyText"/>
        <w:spacing w:before="0"/>
        <w:rPr>
          <w:sz w:val="20"/>
        </w:rPr>
      </w:pPr>
    </w:p>
    <w:p w14:paraId="7DAD1784" w14:textId="77777777" w:rsidR="0020626C" w:rsidRDefault="0020626C">
      <w:pPr>
        <w:pStyle w:val="BodyText"/>
        <w:spacing w:before="0"/>
        <w:rPr>
          <w:sz w:val="20"/>
        </w:rPr>
      </w:pPr>
    </w:p>
    <w:p w14:paraId="746C0CD3" w14:textId="77777777" w:rsidR="0020626C" w:rsidRDefault="0020626C">
      <w:pPr>
        <w:pStyle w:val="BodyText"/>
        <w:spacing w:before="0"/>
        <w:rPr>
          <w:sz w:val="20"/>
        </w:rPr>
      </w:pPr>
    </w:p>
    <w:p w14:paraId="7034EDD1" w14:textId="77777777" w:rsidR="0020626C" w:rsidRDefault="0020626C">
      <w:pPr>
        <w:pStyle w:val="BodyText"/>
        <w:spacing w:before="0"/>
        <w:rPr>
          <w:sz w:val="20"/>
        </w:rPr>
      </w:pPr>
    </w:p>
    <w:p w14:paraId="39944BCF" w14:textId="77777777" w:rsidR="0020626C" w:rsidRDefault="0020626C">
      <w:pPr>
        <w:pStyle w:val="BodyText"/>
        <w:spacing w:before="6"/>
        <w:rPr>
          <w:sz w:val="18"/>
        </w:rPr>
      </w:pPr>
    </w:p>
    <w:p w14:paraId="092D18CC" w14:textId="656D8F21" w:rsidR="0020626C" w:rsidRDefault="00061CBF">
      <w:pPr>
        <w:spacing w:before="88" w:line="448" w:lineRule="auto"/>
        <w:ind w:left="2040" w:right="2047" w:hanging="2"/>
        <w:jc w:val="center"/>
        <w:rPr>
          <w:rFonts w:ascii="Arial"/>
          <w:b/>
          <w:sz w:val="36"/>
        </w:rPr>
      </w:pPr>
      <w:r>
        <w:rPr>
          <w:rFonts w:ascii="Arial"/>
          <w:b/>
          <w:sz w:val="36"/>
        </w:rPr>
        <w:t>Community Viewer (CV) 3.1</w:t>
      </w:r>
      <w:r w:rsidR="00AA128F">
        <w:rPr>
          <w:rFonts w:ascii="Arial"/>
          <w:b/>
          <w:sz w:val="36"/>
        </w:rPr>
        <w:t xml:space="preserve"> </w:t>
      </w:r>
      <w:r>
        <w:rPr>
          <w:rFonts w:ascii="Arial"/>
          <w:b/>
          <w:sz w:val="36"/>
        </w:rPr>
        <w:t>Production Operations Manual</w:t>
      </w:r>
    </w:p>
    <w:p w14:paraId="221D005C" w14:textId="77777777" w:rsidR="0020626C" w:rsidRDefault="0020626C">
      <w:pPr>
        <w:pStyle w:val="BodyText"/>
        <w:spacing w:before="0"/>
        <w:rPr>
          <w:rFonts w:ascii="Arial"/>
          <w:b/>
          <w:sz w:val="20"/>
        </w:rPr>
      </w:pPr>
    </w:p>
    <w:p w14:paraId="4DA39061" w14:textId="77777777" w:rsidR="0020626C" w:rsidRDefault="00061CBF">
      <w:pPr>
        <w:pStyle w:val="BodyText"/>
        <w:spacing w:before="7"/>
        <w:rPr>
          <w:rFonts w:ascii="Arial"/>
          <w:b/>
          <w:sz w:val="28"/>
        </w:rPr>
      </w:pPr>
      <w:r>
        <w:rPr>
          <w:noProof/>
        </w:rPr>
        <w:drawing>
          <wp:anchor distT="0" distB="0" distL="0" distR="0" simplePos="0" relativeHeight="251658240" behindDoc="0" locked="0" layoutInCell="1" allowOverlap="1" wp14:anchorId="51F7EC3A" wp14:editId="2F2E4FE7">
            <wp:simplePos x="0" y="0"/>
            <wp:positionH relativeFrom="page">
              <wp:posOffset>2800350</wp:posOffset>
            </wp:positionH>
            <wp:positionV relativeFrom="paragraph">
              <wp:posOffset>234254</wp:posOffset>
            </wp:positionV>
            <wp:extent cx="2190757"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7" cy="2190750"/>
                    </a:xfrm>
                    <a:prstGeom prst="rect">
                      <a:avLst/>
                    </a:prstGeom>
                  </pic:spPr>
                </pic:pic>
              </a:graphicData>
            </a:graphic>
          </wp:anchor>
        </w:drawing>
      </w:r>
    </w:p>
    <w:p w14:paraId="16E6B39B" w14:textId="77777777" w:rsidR="0020626C" w:rsidRDefault="0020626C">
      <w:pPr>
        <w:pStyle w:val="BodyText"/>
        <w:spacing w:before="0"/>
        <w:rPr>
          <w:rFonts w:ascii="Arial"/>
          <w:b/>
          <w:sz w:val="40"/>
        </w:rPr>
      </w:pPr>
    </w:p>
    <w:p w14:paraId="2B84F709" w14:textId="77777777" w:rsidR="0020626C" w:rsidRDefault="0020626C">
      <w:pPr>
        <w:pStyle w:val="BodyText"/>
        <w:spacing w:before="3"/>
        <w:rPr>
          <w:rFonts w:ascii="Arial"/>
          <w:b/>
          <w:sz w:val="38"/>
        </w:rPr>
      </w:pPr>
    </w:p>
    <w:p w14:paraId="2705D0D0" w14:textId="77777777" w:rsidR="0020626C" w:rsidRDefault="00061CBF">
      <w:pPr>
        <w:pStyle w:val="Heading2"/>
        <w:spacing w:before="1"/>
        <w:ind w:left="1416" w:right="1416" w:firstLine="0"/>
        <w:jc w:val="center"/>
      </w:pPr>
      <w:r>
        <w:t>August 2019</w:t>
      </w:r>
    </w:p>
    <w:p w14:paraId="25288C69" w14:textId="77777777" w:rsidR="0020626C" w:rsidRDefault="00061CBF">
      <w:pPr>
        <w:spacing w:before="119"/>
        <w:ind w:left="1416" w:right="1420"/>
        <w:jc w:val="center"/>
        <w:rPr>
          <w:rFonts w:ascii="Arial"/>
          <w:b/>
          <w:sz w:val="28"/>
        </w:rPr>
      </w:pPr>
      <w:r>
        <w:rPr>
          <w:rFonts w:ascii="Arial"/>
          <w:b/>
          <w:sz w:val="28"/>
        </w:rPr>
        <w:t>Version 1.2</w:t>
      </w:r>
    </w:p>
    <w:p w14:paraId="1F9F719C" w14:textId="77777777" w:rsidR="0020626C" w:rsidRDefault="0020626C">
      <w:pPr>
        <w:pStyle w:val="BodyText"/>
        <w:spacing w:before="3"/>
        <w:rPr>
          <w:rFonts w:ascii="Arial"/>
          <w:b/>
          <w:sz w:val="31"/>
        </w:rPr>
      </w:pPr>
    </w:p>
    <w:p w14:paraId="42D642DE" w14:textId="77777777" w:rsidR="0020626C" w:rsidRDefault="00061CBF">
      <w:pPr>
        <w:spacing w:line="508" w:lineRule="auto"/>
        <w:ind w:left="1735" w:right="1759" w:firstLine="851"/>
        <w:rPr>
          <w:rFonts w:ascii="Arial"/>
          <w:b/>
          <w:sz w:val="28"/>
        </w:rPr>
      </w:pPr>
      <w:r>
        <w:rPr>
          <w:rFonts w:ascii="Arial"/>
          <w:b/>
          <w:spacing w:val="7"/>
          <w:sz w:val="28"/>
        </w:rPr>
        <w:t xml:space="preserve">Department </w:t>
      </w:r>
      <w:r>
        <w:rPr>
          <w:rFonts w:ascii="Arial"/>
          <w:b/>
          <w:spacing w:val="4"/>
          <w:sz w:val="28"/>
        </w:rPr>
        <w:t xml:space="preserve">of </w:t>
      </w:r>
      <w:r>
        <w:rPr>
          <w:rFonts w:ascii="Arial"/>
          <w:b/>
          <w:spacing w:val="8"/>
          <w:sz w:val="28"/>
        </w:rPr>
        <w:t xml:space="preserve">Veterans  </w:t>
      </w:r>
      <w:r>
        <w:rPr>
          <w:rFonts w:ascii="Arial"/>
          <w:b/>
          <w:spacing w:val="7"/>
          <w:sz w:val="28"/>
        </w:rPr>
        <w:t xml:space="preserve">Affairs Office </w:t>
      </w:r>
      <w:r>
        <w:rPr>
          <w:rFonts w:ascii="Arial"/>
          <w:b/>
          <w:spacing w:val="4"/>
          <w:sz w:val="28"/>
        </w:rPr>
        <w:t xml:space="preserve">of </w:t>
      </w:r>
      <w:r>
        <w:rPr>
          <w:rFonts w:ascii="Arial"/>
          <w:b/>
          <w:spacing w:val="8"/>
          <w:sz w:val="28"/>
        </w:rPr>
        <w:t xml:space="preserve">Information </w:t>
      </w:r>
      <w:r>
        <w:rPr>
          <w:rFonts w:ascii="Arial"/>
          <w:b/>
          <w:spacing w:val="5"/>
          <w:sz w:val="28"/>
        </w:rPr>
        <w:t xml:space="preserve">and </w:t>
      </w:r>
      <w:r>
        <w:rPr>
          <w:rFonts w:ascii="Arial"/>
          <w:b/>
          <w:spacing w:val="8"/>
          <w:sz w:val="28"/>
        </w:rPr>
        <w:t>Technology</w:t>
      </w:r>
      <w:r>
        <w:rPr>
          <w:rFonts w:ascii="Arial"/>
          <w:b/>
          <w:spacing w:val="13"/>
          <w:sz w:val="28"/>
        </w:rPr>
        <w:t xml:space="preserve"> </w:t>
      </w:r>
      <w:r>
        <w:rPr>
          <w:rFonts w:ascii="Arial"/>
          <w:b/>
          <w:spacing w:val="8"/>
          <w:sz w:val="28"/>
        </w:rPr>
        <w:t>(OIT)</w:t>
      </w:r>
    </w:p>
    <w:p w14:paraId="30D00648" w14:textId="77777777" w:rsidR="0020626C" w:rsidRDefault="0020626C">
      <w:pPr>
        <w:spacing w:line="508" w:lineRule="auto"/>
        <w:rPr>
          <w:rFonts w:ascii="Arial"/>
          <w:sz w:val="28"/>
        </w:rPr>
        <w:sectPr w:rsidR="0020626C">
          <w:type w:val="continuous"/>
          <w:pgSz w:w="12240" w:h="15840"/>
          <w:pgMar w:top="1500" w:right="1320" w:bottom="280" w:left="1320" w:header="720" w:footer="720" w:gutter="0"/>
          <w:cols w:space="720"/>
        </w:sectPr>
      </w:pPr>
    </w:p>
    <w:p w14:paraId="378DC482" w14:textId="77777777" w:rsidR="0020626C" w:rsidRDefault="00061CBF">
      <w:pPr>
        <w:spacing w:before="79"/>
        <w:ind w:left="1415" w:right="1420"/>
        <w:jc w:val="center"/>
        <w:rPr>
          <w:rFonts w:ascii="Arial"/>
          <w:b/>
          <w:sz w:val="28"/>
        </w:rPr>
      </w:pPr>
      <w:r>
        <w:rPr>
          <w:rFonts w:ascii="Arial"/>
          <w:b/>
          <w:sz w:val="28"/>
        </w:rPr>
        <w:lastRenderedPageBreak/>
        <w:t>Revision History</w:t>
      </w:r>
    </w:p>
    <w:p w14:paraId="54B88C96" w14:textId="77777777" w:rsidR="0020626C" w:rsidRDefault="0020626C">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969"/>
        <w:gridCol w:w="6002"/>
        <w:gridCol w:w="1147"/>
      </w:tblGrid>
      <w:tr w:rsidR="0020626C" w14:paraId="16327E38" w14:textId="77777777">
        <w:trPr>
          <w:trHeight w:val="309"/>
        </w:trPr>
        <w:tc>
          <w:tcPr>
            <w:tcW w:w="1231" w:type="dxa"/>
            <w:shd w:val="clear" w:color="auto" w:fill="D9D9D9"/>
          </w:tcPr>
          <w:p w14:paraId="46F63CC5" w14:textId="77777777" w:rsidR="0020626C" w:rsidRDefault="00061CBF">
            <w:pPr>
              <w:pStyle w:val="TableParagraph"/>
              <w:rPr>
                <w:b/>
                <w:sz w:val="20"/>
              </w:rPr>
            </w:pPr>
            <w:r>
              <w:rPr>
                <w:b/>
                <w:sz w:val="20"/>
              </w:rPr>
              <w:t>Date</w:t>
            </w:r>
          </w:p>
        </w:tc>
        <w:tc>
          <w:tcPr>
            <w:tcW w:w="969" w:type="dxa"/>
            <w:shd w:val="clear" w:color="auto" w:fill="D9D9D9"/>
          </w:tcPr>
          <w:p w14:paraId="6F862914" w14:textId="77777777" w:rsidR="0020626C" w:rsidRDefault="00061CBF">
            <w:pPr>
              <w:pStyle w:val="TableParagraph"/>
              <w:rPr>
                <w:b/>
                <w:sz w:val="20"/>
              </w:rPr>
            </w:pPr>
            <w:r>
              <w:rPr>
                <w:b/>
                <w:sz w:val="20"/>
              </w:rPr>
              <w:t>Version</w:t>
            </w:r>
          </w:p>
        </w:tc>
        <w:tc>
          <w:tcPr>
            <w:tcW w:w="6002" w:type="dxa"/>
            <w:shd w:val="clear" w:color="auto" w:fill="D9D9D9"/>
          </w:tcPr>
          <w:p w14:paraId="08E2EA77" w14:textId="77777777" w:rsidR="0020626C" w:rsidRDefault="00061CBF">
            <w:pPr>
              <w:pStyle w:val="TableParagraph"/>
              <w:rPr>
                <w:b/>
                <w:sz w:val="20"/>
              </w:rPr>
            </w:pPr>
            <w:r>
              <w:rPr>
                <w:b/>
                <w:sz w:val="20"/>
              </w:rPr>
              <w:t>Description</w:t>
            </w:r>
          </w:p>
        </w:tc>
        <w:tc>
          <w:tcPr>
            <w:tcW w:w="1147" w:type="dxa"/>
            <w:shd w:val="clear" w:color="auto" w:fill="D9D9D9"/>
          </w:tcPr>
          <w:p w14:paraId="04499700" w14:textId="77777777" w:rsidR="0020626C" w:rsidRDefault="00061CBF">
            <w:pPr>
              <w:pStyle w:val="TableParagraph"/>
              <w:ind w:left="116"/>
              <w:rPr>
                <w:b/>
                <w:sz w:val="20"/>
              </w:rPr>
            </w:pPr>
            <w:r>
              <w:rPr>
                <w:b/>
                <w:sz w:val="20"/>
              </w:rPr>
              <w:t>Author</w:t>
            </w:r>
          </w:p>
        </w:tc>
      </w:tr>
      <w:tr w:rsidR="0020626C" w14:paraId="7D08BD40" w14:textId="77777777">
        <w:trPr>
          <w:trHeight w:val="311"/>
        </w:trPr>
        <w:tc>
          <w:tcPr>
            <w:tcW w:w="1231" w:type="dxa"/>
          </w:tcPr>
          <w:p w14:paraId="2A20EC0F" w14:textId="77777777" w:rsidR="0020626C" w:rsidRDefault="00061CBF">
            <w:pPr>
              <w:pStyle w:val="TableParagraph"/>
              <w:spacing w:before="42"/>
              <w:rPr>
                <w:sz w:val="20"/>
              </w:rPr>
            </w:pPr>
            <w:r>
              <w:rPr>
                <w:sz w:val="20"/>
              </w:rPr>
              <w:t>08/22/2019</w:t>
            </w:r>
          </w:p>
        </w:tc>
        <w:tc>
          <w:tcPr>
            <w:tcW w:w="969" w:type="dxa"/>
          </w:tcPr>
          <w:p w14:paraId="4C0CBA63" w14:textId="77777777" w:rsidR="0020626C" w:rsidRDefault="00061CBF">
            <w:pPr>
              <w:pStyle w:val="TableParagraph"/>
              <w:spacing w:before="42"/>
              <w:ind w:left="114"/>
              <w:rPr>
                <w:sz w:val="20"/>
              </w:rPr>
            </w:pPr>
            <w:r>
              <w:rPr>
                <w:sz w:val="20"/>
              </w:rPr>
              <w:t>1.2</w:t>
            </w:r>
          </w:p>
        </w:tc>
        <w:tc>
          <w:tcPr>
            <w:tcW w:w="6002" w:type="dxa"/>
          </w:tcPr>
          <w:p w14:paraId="1F5757FC" w14:textId="77777777" w:rsidR="0020626C" w:rsidRDefault="00061CBF">
            <w:pPr>
              <w:pStyle w:val="TableParagraph"/>
              <w:spacing w:before="42"/>
              <w:rPr>
                <w:sz w:val="20"/>
              </w:rPr>
            </w:pPr>
            <w:r>
              <w:rPr>
                <w:sz w:val="20"/>
              </w:rPr>
              <w:t>Received VA PM Approval</w:t>
            </w:r>
          </w:p>
        </w:tc>
        <w:tc>
          <w:tcPr>
            <w:tcW w:w="1147" w:type="dxa"/>
          </w:tcPr>
          <w:p w14:paraId="74D72739" w14:textId="77777777" w:rsidR="0020626C" w:rsidRDefault="00061CBF">
            <w:pPr>
              <w:pStyle w:val="TableParagraph"/>
              <w:spacing w:before="42"/>
              <w:rPr>
                <w:sz w:val="20"/>
              </w:rPr>
            </w:pPr>
            <w:r>
              <w:rPr>
                <w:sz w:val="20"/>
              </w:rPr>
              <w:t>AbleVets</w:t>
            </w:r>
          </w:p>
        </w:tc>
      </w:tr>
      <w:tr w:rsidR="0020626C" w14:paraId="12743E1E" w14:textId="77777777">
        <w:trPr>
          <w:trHeight w:val="309"/>
        </w:trPr>
        <w:tc>
          <w:tcPr>
            <w:tcW w:w="1231" w:type="dxa"/>
            <w:shd w:val="clear" w:color="auto" w:fill="F1F1F1"/>
          </w:tcPr>
          <w:p w14:paraId="535130B7" w14:textId="77777777" w:rsidR="0020626C" w:rsidRDefault="00061CBF">
            <w:pPr>
              <w:pStyle w:val="TableParagraph"/>
              <w:rPr>
                <w:sz w:val="20"/>
              </w:rPr>
            </w:pPr>
            <w:r>
              <w:rPr>
                <w:sz w:val="20"/>
              </w:rPr>
              <w:t>08/19/2019</w:t>
            </w:r>
          </w:p>
        </w:tc>
        <w:tc>
          <w:tcPr>
            <w:tcW w:w="969" w:type="dxa"/>
            <w:shd w:val="clear" w:color="auto" w:fill="F1F1F1"/>
          </w:tcPr>
          <w:p w14:paraId="6CC6CF0B" w14:textId="77777777" w:rsidR="0020626C" w:rsidRDefault="00061CBF">
            <w:pPr>
              <w:pStyle w:val="TableParagraph"/>
              <w:rPr>
                <w:sz w:val="20"/>
              </w:rPr>
            </w:pPr>
            <w:r>
              <w:rPr>
                <w:sz w:val="20"/>
              </w:rPr>
              <w:t>1.2</w:t>
            </w:r>
          </w:p>
        </w:tc>
        <w:tc>
          <w:tcPr>
            <w:tcW w:w="6002" w:type="dxa"/>
            <w:shd w:val="clear" w:color="auto" w:fill="F1F1F1"/>
          </w:tcPr>
          <w:p w14:paraId="2201CEC9" w14:textId="77777777" w:rsidR="0020626C" w:rsidRDefault="00061CBF">
            <w:pPr>
              <w:pStyle w:val="TableParagraph"/>
              <w:rPr>
                <w:sz w:val="20"/>
              </w:rPr>
            </w:pPr>
            <w:r>
              <w:rPr>
                <w:sz w:val="20"/>
              </w:rPr>
              <w:t>Submitted for VA PM Approval</w:t>
            </w:r>
          </w:p>
        </w:tc>
        <w:tc>
          <w:tcPr>
            <w:tcW w:w="1147" w:type="dxa"/>
            <w:shd w:val="clear" w:color="auto" w:fill="F1F1F1"/>
          </w:tcPr>
          <w:p w14:paraId="3A66BD2D" w14:textId="77777777" w:rsidR="0020626C" w:rsidRDefault="00061CBF">
            <w:pPr>
              <w:pStyle w:val="TableParagraph"/>
              <w:ind w:left="116"/>
              <w:rPr>
                <w:sz w:val="20"/>
              </w:rPr>
            </w:pPr>
            <w:r>
              <w:rPr>
                <w:sz w:val="20"/>
              </w:rPr>
              <w:t>AbleVets</w:t>
            </w:r>
          </w:p>
        </w:tc>
      </w:tr>
      <w:tr w:rsidR="0020626C" w14:paraId="391AD76E" w14:textId="77777777">
        <w:trPr>
          <w:trHeight w:val="309"/>
        </w:trPr>
        <w:tc>
          <w:tcPr>
            <w:tcW w:w="1231" w:type="dxa"/>
          </w:tcPr>
          <w:p w14:paraId="107FC56A" w14:textId="77777777" w:rsidR="0020626C" w:rsidRDefault="00061CBF">
            <w:pPr>
              <w:pStyle w:val="TableParagraph"/>
              <w:rPr>
                <w:sz w:val="20"/>
              </w:rPr>
            </w:pPr>
            <w:r>
              <w:rPr>
                <w:sz w:val="20"/>
              </w:rPr>
              <w:t>08/15/2019</w:t>
            </w:r>
          </w:p>
        </w:tc>
        <w:tc>
          <w:tcPr>
            <w:tcW w:w="969" w:type="dxa"/>
          </w:tcPr>
          <w:p w14:paraId="10C5360C" w14:textId="77777777" w:rsidR="0020626C" w:rsidRDefault="00061CBF">
            <w:pPr>
              <w:pStyle w:val="TableParagraph"/>
              <w:rPr>
                <w:sz w:val="20"/>
              </w:rPr>
            </w:pPr>
            <w:r>
              <w:rPr>
                <w:sz w:val="20"/>
              </w:rPr>
              <w:t>1.1</w:t>
            </w:r>
          </w:p>
        </w:tc>
        <w:tc>
          <w:tcPr>
            <w:tcW w:w="6002" w:type="dxa"/>
          </w:tcPr>
          <w:p w14:paraId="78B72939" w14:textId="77777777" w:rsidR="0020626C" w:rsidRDefault="00061CBF">
            <w:pPr>
              <w:pStyle w:val="TableParagraph"/>
              <w:rPr>
                <w:sz w:val="20"/>
              </w:rPr>
            </w:pPr>
            <w:r>
              <w:rPr>
                <w:sz w:val="20"/>
              </w:rPr>
              <w:t>Implemented client feedback</w:t>
            </w:r>
          </w:p>
        </w:tc>
        <w:tc>
          <w:tcPr>
            <w:tcW w:w="1147" w:type="dxa"/>
          </w:tcPr>
          <w:p w14:paraId="25B558C2" w14:textId="77777777" w:rsidR="0020626C" w:rsidRDefault="00061CBF">
            <w:pPr>
              <w:pStyle w:val="TableParagraph"/>
              <w:ind w:left="116"/>
              <w:rPr>
                <w:sz w:val="20"/>
              </w:rPr>
            </w:pPr>
            <w:r>
              <w:rPr>
                <w:sz w:val="20"/>
              </w:rPr>
              <w:t>AbleVets</w:t>
            </w:r>
          </w:p>
        </w:tc>
      </w:tr>
      <w:tr w:rsidR="0020626C" w14:paraId="1645DC17" w14:textId="77777777">
        <w:trPr>
          <w:trHeight w:val="311"/>
        </w:trPr>
        <w:tc>
          <w:tcPr>
            <w:tcW w:w="1231" w:type="dxa"/>
            <w:shd w:val="clear" w:color="auto" w:fill="F1F1F1"/>
          </w:tcPr>
          <w:p w14:paraId="55C75F57" w14:textId="77777777" w:rsidR="0020626C" w:rsidRDefault="00061CBF">
            <w:pPr>
              <w:pStyle w:val="TableParagraph"/>
              <w:spacing w:before="42"/>
              <w:rPr>
                <w:sz w:val="20"/>
              </w:rPr>
            </w:pPr>
            <w:r>
              <w:rPr>
                <w:sz w:val="20"/>
              </w:rPr>
              <w:t>08/08/2019</w:t>
            </w:r>
          </w:p>
        </w:tc>
        <w:tc>
          <w:tcPr>
            <w:tcW w:w="969" w:type="dxa"/>
            <w:shd w:val="clear" w:color="auto" w:fill="F1F1F1"/>
          </w:tcPr>
          <w:p w14:paraId="5CA17847" w14:textId="77777777" w:rsidR="0020626C" w:rsidRDefault="00061CBF">
            <w:pPr>
              <w:pStyle w:val="TableParagraph"/>
              <w:spacing w:before="42"/>
              <w:rPr>
                <w:sz w:val="20"/>
              </w:rPr>
            </w:pPr>
            <w:r>
              <w:rPr>
                <w:sz w:val="20"/>
              </w:rPr>
              <w:t>1.0</w:t>
            </w:r>
          </w:p>
        </w:tc>
        <w:tc>
          <w:tcPr>
            <w:tcW w:w="6002" w:type="dxa"/>
            <w:shd w:val="clear" w:color="auto" w:fill="F1F1F1"/>
          </w:tcPr>
          <w:p w14:paraId="3990164F" w14:textId="77777777" w:rsidR="0020626C" w:rsidRDefault="00061CBF">
            <w:pPr>
              <w:pStyle w:val="TableParagraph"/>
              <w:spacing w:before="42"/>
              <w:rPr>
                <w:sz w:val="20"/>
              </w:rPr>
            </w:pPr>
            <w:r>
              <w:rPr>
                <w:sz w:val="20"/>
              </w:rPr>
              <w:t>Delivered for review</w:t>
            </w:r>
          </w:p>
        </w:tc>
        <w:tc>
          <w:tcPr>
            <w:tcW w:w="1147" w:type="dxa"/>
            <w:shd w:val="clear" w:color="auto" w:fill="F1F1F1"/>
          </w:tcPr>
          <w:p w14:paraId="67B4985B" w14:textId="77777777" w:rsidR="0020626C" w:rsidRDefault="00061CBF">
            <w:pPr>
              <w:pStyle w:val="TableParagraph"/>
              <w:spacing w:before="42"/>
              <w:ind w:left="116"/>
              <w:rPr>
                <w:sz w:val="20"/>
              </w:rPr>
            </w:pPr>
            <w:r>
              <w:rPr>
                <w:sz w:val="20"/>
              </w:rPr>
              <w:t>AbleVets</w:t>
            </w:r>
          </w:p>
        </w:tc>
      </w:tr>
      <w:tr w:rsidR="0020626C" w14:paraId="6FFC0600" w14:textId="77777777">
        <w:trPr>
          <w:trHeight w:val="309"/>
        </w:trPr>
        <w:tc>
          <w:tcPr>
            <w:tcW w:w="1231" w:type="dxa"/>
          </w:tcPr>
          <w:p w14:paraId="11190998" w14:textId="77777777" w:rsidR="0020626C" w:rsidRDefault="00061CBF">
            <w:pPr>
              <w:pStyle w:val="TableParagraph"/>
              <w:rPr>
                <w:sz w:val="20"/>
              </w:rPr>
            </w:pPr>
            <w:r>
              <w:rPr>
                <w:sz w:val="20"/>
              </w:rPr>
              <w:t>07/17/2019</w:t>
            </w:r>
          </w:p>
        </w:tc>
        <w:tc>
          <w:tcPr>
            <w:tcW w:w="969" w:type="dxa"/>
          </w:tcPr>
          <w:p w14:paraId="0891B848" w14:textId="77777777" w:rsidR="0020626C" w:rsidRDefault="00061CBF">
            <w:pPr>
              <w:pStyle w:val="TableParagraph"/>
              <w:rPr>
                <w:sz w:val="20"/>
              </w:rPr>
            </w:pPr>
            <w:r>
              <w:rPr>
                <w:sz w:val="20"/>
              </w:rPr>
              <w:t>0.1</w:t>
            </w:r>
          </w:p>
        </w:tc>
        <w:tc>
          <w:tcPr>
            <w:tcW w:w="6002" w:type="dxa"/>
          </w:tcPr>
          <w:p w14:paraId="59574E23" w14:textId="77777777" w:rsidR="0020626C" w:rsidRDefault="00061CBF">
            <w:pPr>
              <w:pStyle w:val="TableParagraph"/>
              <w:rPr>
                <w:sz w:val="20"/>
              </w:rPr>
            </w:pPr>
            <w:r>
              <w:rPr>
                <w:sz w:val="20"/>
              </w:rPr>
              <w:t>Initial draft of document from the last approved</w:t>
            </w:r>
          </w:p>
        </w:tc>
        <w:tc>
          <w:tcPr>
            <w:tcW w:w="1147" w:type="dxa"/>
          </w:tcPr>
          <w:p w14:paraId="055D8676" w14:textId="77777777" w:rsidR="0020626C" w:rsidRDefault="00061CBF">
            <w:pPr>
              <w:pStyle w:val="TableParagraph"/>
              <w:ind w:left="116"/>
              <w:rPr>
                <w:sz w:val="20"/>
              </w:rPr>
            </w:pPr>
            <w:r>
              <w:rPr>
                <w:sz w:val="20"/>
              </w:rPr>
              <w:t>AbleVets</w:t>
            </w:r>
          </w:p>
        </w:tc>
      </w:tr>
    </w:tbl>
    <w:p w14:paraId="327F237D" w14:textId="77777777" w:rsidR="0020626C" w:rsidRDefault="0020626C">
      <w:pPr>
        <w:pStyle w:val="BodyText"/>
        <w:spacing w:before="9"/>
        <w:rPr>
          <w:rFonts w:ascii="Arial"/>
          <w:b/>
          <w:sz w:val="26"/>
        </w:rPr>
      </w:pPr>
    </w:p>
    <w:p w14:paraId="5281450E" w14:textId="77777777" w:rsidR="0020626C" w:rsidRDefault="00061CBF">
      <w:pPr>
        <w:ind w:left="1410" w:right="1420"/>
        <w:jc w:val="center"/>
        <w:rPr>
          <w:rFonts w:ascii="Arial"/>
          <w:b/>
          <w:sz w:val="28"/>
        </w:rPr>
      </w:pPr>
      <w:r>
        <w:rPr>
          <w:rFonts w:ascii="Arial"/>
          <w:b/>
          <w:sz w:val="28"/>
        </w:rPr>
        <w:t>Artifact Rationale</w:t>
      </w:r>
    </w:p>
    <w:p w14:paraId="44431156" w14:textId="77777777" w:rsidR="0020626C" w:rsidRDefault="00061CBF">
      <w:pPr>
        <w:pStyle w:val="BodyText"/>
        <w:spacing w:before="122"/>
        <w:ind w:left="120" w:right="367"/>
        <w:jc w:val="both"/>
      </w:pPr>
      <w:r>
        <w:t>The Production Operations Manual (POM) provides the information needed by the Production Operations team to maintain and troubleshoot the product. The POM must be provided prior to release of the product.</w:t>
      </w:r>
    </w:p>
    <w:p w14:paraId="5BFCF59E" w14:textId="77777777" w:rsidR="0020626C" w:rsidRDefault="0020626C">
      <w:pPr>
        <w:jc w:val="both"/>
        <w:sectPr w:rsidR="0020626C">
          <w:footerReference w:type="default" r:id="rId8"/>
          <w:pgSz w:w="12240" w:h="15840"/>
          <w:pgMar w:top="1360" w:right="1320" w:bottom="1160" w:left="1320" w:header="0" w:footer="971" w:gutter="0"/>
          <w:cols w:space="720"/>
        </w:sectPr>
      </w:pPr>
    </w:p>
    <w:p w14:paraId="1267A563" w14:textId="77777777" w:rsidR="0020626C" w:rsidRDefault="00061CBF">
      <w:pPr>
        <w:pStyle w:val="Heading2"/>
        <w:spacing w:before="79"/>
        <w:ind w:left="1413" w:right="1420" w:firstLine="0"/>
        <w:jc w:val="center"/>
      </w:pPr>
      <w:r>
        <w:lastRenderedPageBreak/>
        <w:t>Table of Contents</w:t>
      </w:r>
    </w:p>
    <w:p w14:paraId="2D408B87" w14:textId="77777777" w:rsidR="0020626C" w:rsidRDefault="0020626C">
      <w:pPr>
        <w:jc w:val="center"/>
        <w:sectPr w:rsidR="0020626C">
          <w:footerReference w:type="default" r:id="rId9"/>
          <w:pgSz w:w="12240" w:h="15840"/>
          <w:pgMar w:top="1360" w:right="1320" w:bottom="1552" w:left="1320" w:header="0" w:footer="971" w:gutter="0"/>
          <w:pgNumType w:start="2"/>
          <w:cols w:space="720"/>
        </w:sectPr>
      </w:pPr>
    </w:p>
    <w:sdt>
      <w:sdtPr>
        <w:id w:val="1074089385"/>
        <w:docPartObj>
          <w:docPartGallery w:val="Table of Contents"/>
          <w:docPartUnique/>
        </w:docPartObj>
      </w:sdtPr>
      <w:sdtEndPr/>
      <w:sdtContent>
        <w:p w14:paraId="2035753D" w14:textId="77777777" w:rsidR="0020626C" w:rsidRDefault="008B3E89">
          <w:pPr>
            <w:pStyle w:val="TOC1"/>
            <w:numPr>
              <w:ilvl w:val="0"/>
              <w:numId w:val="19"/>
            </w:numPr>
            <w:tabs>
              <w:tab w:val="left" w:pos="539"/>
              <w:tab w:val="left" w:pos="660"/>
              <w:tab w:val="right" w:leader="dot" w:pos="9350"/>
            </w:tabs>
            <w:spacing w:before="119"/>
            <w:ind w:hanging="660"/>
          </w:pPr>
          <w:hyperlink w:anchor="_bookmark0" w:history="1">
            <w:r w:rsidR="00061CBF">
              <w:t>Introduction</w:t>
            </w:r>
            <w:r w:rsidR="00061CBF">
              <w:tab/>
              <w:t>1</w:t>
            </w:r>
          </w:hyperlink>
        </w:p>
        <w:p w14:paraId="3DDF6BAB" w14:textId="77777777" w:rsidR="0020626C" w:rsidRDefault="008B3E89">
          <w:pPr>
            <w:pStyle w:val="TOC1"/>
            <w:numPr>
              <w:ilvl w:val="0"/>
              <w:numId w:val="19"/>
            </w:numPr>
            <w:tabs>
              <w:tab w:val="left" w:pos="539"/>
              <w:tab w:val="left" w:pos="660"/>
              <w:tab w:val="right" w:leader="dot" w:pos="9350"/>
            </w:tabs>
            <w:spacing w:before="101"/>
            <w:ind w:hanging="660"/>
          </w:pPr>
          <w:hyperlink w:anchor="_bookmark1" w:history="1">
            <w:r w:rsidR="00061CBF">
              <w:t>Routine Operations</w:t>
            </w:r>
            <w:r w:rsidR="00061CBF">
              <w:tab/>
              <w:t>1</w:t>
            </w:r>
          </w:hyperlink>
        </w:p>
        <w:p w14:paraId="3F32560A" w14:textId="77777777" w:rsidR="0020626C" w:rsidRDefault="008B3E89">
          <w:pPr>
            <w:pStyle w:val="TOC3"/>
            <w:numPr>
              <w:ilvl w:val="1"/>
              <w:numId w:val="19"/>
            </w:numPr>
            <w:tabs>
              <w:tab w:val="left" w:pos="1291"/>
              <w:tab w:val="left" w:pos="1292"/>
              <w:tab w:val="right" w:leader="dot" w:pos="9470"/>
            </w:tabs>
          </w:pPr>
          <w:hyperlink w:anchor="_bookmark2" w:history="1">
            <w:r w:rsidR="00061CBF">
              <w:t>Administrative Procedures</w:t>
            </w:r>
            <w:r w:rsidR="00061CBF">
              <w:tab/>
              <w:t>1</w:t>
            </w:r>
          </w:hyperlink>
        </w:p>
        <w:p w14:paraId="091B8C16" w14:textId="77777777" w:rsidR="0020626C" w:rsidRDefault="008B3E89">
          <w:pPr>
            <w:pStyle w:val="TOC3"/>
            <w:numPr>
              <w:ilvl w:val="2"/>
              <w:numId w:val="19"/>
            </w:numPr>
            <w:tabs>
              <w:tab w:val="left" w:pos="1559"/>
              <w:tab w:val="left" w:pos="1560"/>
              <w:tab w:val="right" w:leader="dot" w:pos="9470"/>
            </w:tabs>
            <w:spacing w:before="99"/>
          </w:pPr>
          <w:hyperlink w:anchor="_bookmark3" w:history="1">
            <w:r w:rsidR="00061CBF">
              <w:t>System</w:t>
            </w:r>
            <w:r w:rsidR="00061CBF">
              <w:rPr>
                <w:spacing w:val="1"/>
              </w:rPr>
              <w:t xml:space="preserve"> </w:t>
            </w:r>
            <w:r w:rsidR="00061CBF">
              <w:t>Startup</w:t>
            </w:r>
            <w:r w:rsidR="00061CBF">
              <w:tab/>
              <w:t>1</w:t>
            </w:r>
          </w:hyperlink>
        </w:p>
        <w:p w14:paraId="00D9E24A" w14:textId="77777777" w:rsidR="0020626C" w:rsidRDefault="008B3E89">
          <w:pPr>
            <w:pStyle w:val="TOC3"/>
            <w:numPr>
              <w:ilvl w:val="3"/>
              <w:numId w:val="19"/>
            </w:numPr>
            <w:tabs>
              <w:tab w:val="left" w:pos="1739"/>
              <w:tab w:val="left" w:pos="1740"/>
              <w:tab w:val="right" w:leader="dot" w:pos="9470"/>
            </w:tabs>
          </w:pPr>
          <w:hyperlink w:anchor="_bookmark7" w:history="1">
            <w:r w:rsidR="00061CBF">
              <w:t>System Startup from</w:t>
            </w:r>
            <w:r w:rsidR="00061CBF">
              <w:rPr>
                <w:spacing w:val="1"/>
              </w:rPr>
              <w:t xml:space="preserve"> </w:t>
            </w:r>
            <w:r w:rsidR="00061CBF">
              <w:t>Emergency</w:t>
            </w:r>
            <w:r w:rsidR="00061CBF">
              <w:rPr>
                <w:spacing w:val="-1"/>
              </w:rPr>
              <w:t xml:space="preserve"> </w:t>
            </w:r>
            <w:r w:rsidR="00061CBF">
              <w:t>Shutdown</w:t>
            </w:r>
            <w:r w:rsidR="00061CBF">
              <w:tab/>
              <w:t>3</w:t>
            </w:r>
          </w:hyperlink>
        </w:p>
        <w:p w14:paraId="41CAF07F" w14:textId="77777777" w:rsidR="0020626C" w:rsidRDefault="008B3E89">
          <w:pPr>
            <w:pStyle w:val="TOC3"/>
            <w:numPr>
              <w:ilvl w:val="2"/>
              <w:numId w:val="19"/>
            </w:numPr>
            <w:tabs>
              <w:tab w:val="left" w:pos="1559"/>
              <w:tab w:val="left" w:pos="1560"/>
              <w:tab w:val="right" w:leader="dot" w:pos="9470"/>
            </w:tabs>
            <w:spacing w:before="99"/>
          </w:pPr>
          <w:hyperlink w:anchor="_bookmark8" w:history="1">
            <w:r w:rsidR="00061CBF">
              <w:t>System</w:t>
            </w:r>
            <w:r w:rsidR="00061CBF">
              <w:rPr>
                <w:spacing w:val="1"/>
              </w:rPr>
              <w:t xml:space="preserve"> </w:t>
            </w:r>
            <w:r w:rsidR="00061CBF">
              <w:t>Shutdown</w:t>
            </w:r>
            <w:r w:rsidR="00061CBF">
              <w:tab/>
              <w:t>3</w:t>
            </w:r>
          </w:hyperlink>
        </w:p>
        <w:p w14:paraId="21791A25" w14:textId="77777777" w:rsidR="0020626C" w:rsidRDefault="008B3E89">
          <w:pPr>
            <w:pStyle w:val="TOC3"/>
            <w:numPr>
              <w:ilvl w:val="3"/>
              <w:numId w:val="19"/>
            </w:numPr>
            <w:tabs>
              <w:tab w:val="left" w:pos="1739"/>
              <w:tab w:val="left" w:pos="1740"/>
              <w:tab w:val="right" w:leader="dot" w:pos="9470"/>
            </w:tabs>
          </w:pPr>
          <w:hyperlink w:anchor="_bookmark10" w:history="1">
            <w:r w:rsidR="00061CBF">
              <w:t>Emergency</w:t>
            </w:r>
            <w:r w:rsidR="00061CBF">
              <w:rPr>
                <w:spacing w:val="-2"/>
              </w:rPr>
              <w:t xml:space="preserve"> </w:t>
            </w:r>
            <w:r w:rsidR="00061CBF">
              <w:t>System</w:t>
            </w:r>
            <w:r w:rsidR="00061CBF">
              <w:rPr>
                <w:spacing w:val="2"/>
              </w:rPr>
              <w:t xml:space="preserve"> </w:t>
            </w:r>
            <w:r w:rsidR="00061CBF">
              <w:t>Shutdown</w:t>
            </w:r>
            <w:r w:rsidR="00061CBF">
              <w:tab/>
              <w:t>4</w:t>
            </w:r>
          </w:hyperlink>
        </w:p>
        <w:p w14:paraId="3DECD2DC" w14:textId="77777777" w:rsidR="0020626C" w:rsidRDefault="008B3E89">
          <w:pPr>
            <w:pStyle w:val="TOC3"/>
            <w:numPr>
              <w:ilvl w:val="2"/>
              <w:numId w:val="19"/>
            </w:numPr>
            <w:tabs>
              <w:tab w:val="left" w:pos="1559"/>
              <w:tab w:val="left" w:pos="1560"/>
              <w:tab w:val="right" w:leader="dot" w:pos="9470"/>
            </w:tabs>
            <w:spacing w:before="99"/>
          </w:pPr>
          <w:hyperlink w:anchor="_bookmark11" w:history="1">
            <w:r w:rsidR="00061CBF">
              <w:t>Backup</w:t>
            </w:r>
            <w:r w:rsidR="00061CBF">
              <w:rPr>
                <w:spacing w:val="1"/>
              </w:rPr>
              <w:t xml:space="preserve"> </w:t>
            </w:r>
            <w:r w:rsidR="00061CBF">
              <w:t>and Restore</w:t>
            </w:r>
            <w:r w:rsidR="00061CBF">
              <w:tab/>
              <w:t>4</w:t>
            </w:r>
          </w:hyperlink>
        </w:p>
        <w:p w14:paraId="41621E75" w14:textId="77777777" w:rsidR="0020626C" w:rsidRDefault="008B3E89">
          <w:pPr>
            <w:pStyle w:val="TOC3"/>
            <w:numPr>
              <w:ilvl w:val="3"/>
              <w:numId w:val="19"/>
            </w:numPr>
            <w:tabs>
              <w:tab w:val="left" w:pos="1739"/>
              <w:tab w:val="left" w:pos="1740"/>
              <w:tab w:val="right" w:leader="dot" w:pos="9470"/>
            </w:tabs>
          </w:pPr>
          <w:hyperlink w:anchor="_bookmark12" w:history="1">
            <w:r w:rsidR="00061CBF">
              <w:t>Backup</w:t>
            </w:r>
            <w:r w:rsidR="00061CBF">
              <w:rPr>
                <w:spacing w:val="1"/>
              </w:rPr>
              <w:t xml:space="preserve"> </w:t>
            </w:r>
            <w:r w:rsidR="00061CBF">
              <w:t>Procedures</w:t>
            </w:r>
            <w:r w:rsidR="00061CBF">
              <w:tab/>
              <w:t>4</w:t>
            </w:r>
          </w:hyperlink>
        </w:p>
        <w:p w14:paraId="6C3754DB" w14:textId="77777777" w:rsidR="0020626C" w:rsidRDefault="008B3E89">
          <w:pPr>
            <w:pStyle w:val="TOC3"/>
            <w:numPr>
              <w:ilvl w:val="3"/>
              <w:numId w:val="19"/>
            </w:numPr>
            <w:tabs>
              <w:tab w:val="left" w:pos="1739"/>
              <w:tab w:val="left" w:pos="1740"/>
              <w:tab w:val="right" w:leader="dot" w:pos="9470"/>
            </w:tabs>
            <w:spacing w:before="99"/>
          </w:pPr>
          <w:hyperlink w:anchor="_bookmark13" w:history="1">
            <w:r w:rsidR="00061CBF">
              <w:t>Restore Procedures</w:t>
            </w:r>
            <w:r w:rsidR="00061CBF">
              <w:tab/>
              <w:t>5</w:t>
            </w:r>
          </w:hyperlink>
        </w:p>
        <w:p w14:paraId="21BF340C" w14:textId="77777777" w:rsidR="0020626C" w:rsidRDefault="008B3E89">
          <w:pPr>
            <w:pStyle w:val="TOC3"/>
            <w:numPr>
              <w:ilvl w:val="3"/>
              <w:numId w:val="19"/>
            </w:numPr>
            <w:tabs>
              <w:tab w:val="left" w:pos="1739"/>
              <w:tab w:val="left" w:pos="1740"/>
              <w:tab w:val="right" w:leader="dot" w:pos="9470"/>
            </w:tabs>
          </w:pPr>
          <w:hyperlink w:anchor="_bookmark17" w:history="1">
            <w:r w:rsidR="00061CBF">
              <w:t>Backup</w:t>
            </w:r>
            <w:r w:rsidR="00061CBF">
              <w:rPr>
                <w:spacing w:val="-1"/>
              </w:rPr>
              <w:t xml:space="preserve"> </w:t>
            </w:r>
            <w:r w:rsidR="00061CBF">
              <w:t>Testing</w:t>
            </w:r>
            <w:r w:rsidR="00061CBF">
              <w:tab/>
              <w:t>6</w:t>
            </w:r>
          </w:hyperlink>
        </w:p>
        <w:p w14:paraId="3F3C65C9" w14:textId="77777777" w:rsidR="0020626C" w:rsidRDefault="008B3E89">
          <w:pPr>
            <w:pStyle w:val="TOC3"/>
            <w:numPr>
              <w:ilvl w:val="3"/>
              <w:numId w:val="19"/>
            </w:numPr>
            <w:tabs>
              <w:tab w:val="left" w:pos="1739"/>
              <w:tab w:val="left" w:pos="1740"/>
              <w:tab w:val="right" w:leader="dot" w:pos="9470"/>
            </w:tabs>
            <w:spacing w:before="99"/>
          </w:pPr>
          <w:hyperlink w:anchor="_bookmark18" w:history="1">
            <w:r w:rsidR="00061CBF">
              <w:t>Storage and Rotation</w:t>
            </w:r>
            <w:r w:rsidR="00061CBF">
              <w:tab/>
              <w:t>7</w:t>
            </w:r>
          </w:hyperlink>
        </w:p>
        <w:p w14:paraId="0B19970E" w14:textId="77777777" w:rsidR="0020626C" w:rsidRDefault="008B3E89">
          <w:pPr>
            <w:pStyle w:val="TOC3"/>
            <w:numPr>
              <w:ilvl w:val="1"/>
              <w:numId w:val="19"/>
            </w:numPr>
            <w:tabs>
              <w:tab w:val="left" w:pos="1291"/>
              <w:tab w:val="left" w:pos="1292"/>
              <w:tab w:val="right" w:leader="dot" w:pos="9470"/>
            </w:tabs>
          </w:pPr>
          <w:hyperlink w:anchor="_bookmark19" w:history="1">
            <w:r w:rsidR="00061CBF">
              <w:t>Security/Identification</w:t>
            </w:r>
            <w:r w:rsidR="00061CBF">
              <w:rPr>
                <w:spacing w:val="-1"/>
              </w:rPr>
              <w:t xml:space="preserve"> </w:t>
            </w:r>
            <w:r w:rsidR="00061CBF">
              <w:t>(ID)</w:t>
            </w:r>
            <w:r w:rsidR="00061CBF">
              <w:rPr>
                <w:spacing w:val="-2"/>
              </w:rPr>
              <w:t xml:space="preserve"> </w:t>
            </w:r>
            <w:r w:rsidR="00061CBF">
              <w:t>Management</w:t>
            </w:r>
            <w:r w:rsidR="00061CBF">
              <w:tab/>
              <w:t>7</w:t>
            </w:r>
          </w:hyperlink>
        </w:p>
        <w:p w14:paraId="6FC4AF0D" w14:textId="77777777" w:rsidR="0020626C" w:rsidRDefault="008B3E89">
          <w:pPr>
            <w:pStyle w:val="TOC3"/>
            <w:numPr>
              <w:ilvl w:val="2"/>
              <w:numId w:val="19"/>
            </w:numPr>
            <w:tabs>
              <w:tab w:val="left" w:pos="1559"/>
              <w:tab w:val="left" w:pos="1560"/>
              <w:tab w:val="right" w:leader="dot" w:pos="9470"/>
            </w:tabs>
            <w:spacing w:before="99"/>
          </w:pPr>
          <w:hyperlink w:anchor="_bookmark20" w:history="1">
            <w:r w:rsidR="00061CBF">
              <w:t>Identity</w:t>
            </w:r>
            <w:r w:rsidR="00061CBF">
              <w:rPr>
                <w:spacing w:val="-5"/>
              </w:rPr>
              <w:t xml:space="preserve"> </w:t>
            </w:r>
            <w:r w:rsidR="00061CBF">
              <w:t>Management</w:t>
            </w:r>
            <w:r w:rsidR="00061CBF">
              <w:tab/>
              <w:t>8</w:t>
            </w:r>
          </w:hyperlink>
        </w:p>
        <w:p w14:paraId="677C840D" w14:textId="77777777" w:rsidR="0020626C" w:rsidRDefault="008B3E89">
          <w:pPr>
            <w:pStyle w:val="TOC3"/>
            <w:numPr>
              <w:ilvl w:val="2"/>
              <w:numId w:val="19"/>
            </w:numPr>
            <w:tabs>
              <w:tab w:val="left" w:pos="1559"/>
              <w:tab w:val="left" w:pos="1560"/>
              <w:tab w:val="right" w:leader="dot" w:pos="9470"/>
            </w:tabs>
          </w:pPr>
          <w:hyperlink w:anchor="_bookmark21" w:history="1">
            <w:r w:rsidR="00061CBF">
              <w:t>Access</w:t>
            </w:r>
            <w:r w:rsidR="00061CBF">
              <w:rPr>
                <w:spacing w:val="-2"/>
              </w:rPr>
              <w:t xml:space="preserve"> </w:t>
            </w:r>
            <w:r w:rsidR="00061CBF">
              <w:t>Control</w:t>
            </w:r>
            <w:r w:rsidR="00061CBF">
              <w:tab/>
              <w:t>8</w:t>
            </w:r>
          </w:hyperlink>
        </w:p>
        <w:p w14:paraId="2EE2CA27" w14:textId="77777777" w:rsidR="0020626C" w:rsidRDefault="008B3E89">
          <w:pPr>
            <w:pStyle w:val="TOC3"/>
            <w:numPr>
              <w:ilvl w:val="1"/>
              <w:numId w:val="19"/>
            </w:numPr>
            <w:tabs>
              <w:tab w:val="left" w:pos="1291"/>
              <w:tab w:val="left" w:pos="1292"/>
              <w:tab w:val="right" w:leader="dot" w:pos="9470"/>
            </w:tabs>
            <w:spacing w:before="99"/>
          </w:pPr>
          <w:hyperlink w:anchor="_bookmark23" w:history="1">
            <w:r w:rsidR="00061CBF">
              <w:t>User Notifications</w:t>
            </w:r>
            <w:r w:rsidR="00061CBF">
              <w:tab/>
              <w:t>9</w:t>
            </w:r>
          </w:hyperlink>
        </w:p>
        <w:p w14:paraId="4D72156E" w14:textId="77777777" w:rsidR="0020626C" w:rsidRDefault="008B3E89">
          <w:pPr>
            <w:pStyle w:val="TOC3"/>
            <w:numPr>
              <w:ilvl w:val="2"/>
              <w:numId w:val="19"/>
            </w:numPr>
            <w:tabs>
              <w:tab w:val="left" w:pos="1559"/>
              <w:tab w:val="left" w:pos="1560"/>
              <w:tab w:val="right" w:leader="dot" w:pos="9470"/>
            </w:tabs>
          </w:pPr>
          <w:hyperlink w:anchor="_bookmark24" w:history="1">
            <w:r w:rsidR="00061CBF">
              <w:t>User Notification Points</w:t>
            </w:r>
            <w:r w:rsidR="00061CBF">
              <w:rPr>
                <w:spacing w:val="1"/>
              </w:rPr>
              <w:t xml:space="preserve"> </w:t>
            </w:r>
            <w:r w:rsidR="00061CBF">
              <w:t>of Contact</w:t>
            </w:r>
            <w:r w:rsidR="00061CBF">
              <w:tab/>
              <w:t>9</w:t>
            </w:r>
          </w:hyperlink>
        </w:p>
        <w:p w14:paraId="2CACFFF1" w14:textId="77777777" w:rsidR="0020626C" w:rsidRDefault="008B3E89">
          <w:pPr>
            <w:pStyle w:val="TOC3"/>
            <w:numPr>
              <w:ilvl w:val="1"/>
              <w:numId w:val="19"/>
            </w:numPr>
            <w:tabs>
              <w:tab w:val="left" w:pos="1291"/>
              <w:tab w:val="left" w:pos="1292"/>
              <w:tab w:val="right" w:leader="dot" w:pos="9467"/>
            </w:tabs>
            <w:spacing w:before="99"/>
          </w:pPr>
          <w:hyperlink w:anchor="_bookmark27" w:history="1">
            <w:r w:rsidR="00061CBF">
              <w:t>System Monitoring, Reporting,</w:t>
            </w:r>
            <w:r w:rsidR="00061CBF">
              <w:rPr>
                <w:spacing w:val="-1"/>
              </w:rPr>
              <w:t xml:space="preserve"> </w:t>
            </w:r>
            <w:r w:rsidR="00061CBF">
              <w:t>and</w:t>
            </w:r>
            <w:r w:rsidR="00061CBF">
              <w:rPr>
                <w:spacing w:val="-1"/>
              </w:rPr>
              <w:t xml:space="preserve"> </w:t>
            </w:r>
            <w:r w:rsidR="00061CBF">
              <w:t>Tools</w:t>
            </w:r>
            <w:r w:rsidR="00061CBF">
              <w:tab/>
              <w:t>10</w:t>
            </w:r>
          </w:hyperlink>
        </w:p>
        <w:p w14:paraId="03E3985F" w14:textId="77777777" w:rsidR="0020626C" w:rsidRDefault="008B3E89">
          <w:pPr>
            <w:pStyle w:val="TOC3"/>
            <w:numPr>
              <w:ilvl w:val="2"/>
              <w:numId w:val="19"/>
            </w:numPr>
            <w:tabs>
              <w:tab w:val="left" w:pos="1559"/>
              <w:tab w:val="left" w:pos="1560"/>
              <w:tab w:val="right" w:leader="dot" w:pos="9467"/>
            </w:tabs>
          </w:pPr>
          <w:hyperlink w:anchor="_bookmark28" w:history="1">
            <w:r w:rsidR="00061CBF">
              <w:t>Dataflow</w:t>
            </w:r>
            <w:r w:rsidR="00061CBF">
              <w:rPr>
                <w:spacing w:val="2"/>
              </w:rPr>
              <w:t xml:space="preserve"> </w:t>
            </w:r>
            <w:r w:rsidR="00061CBF">
              <w:t>Diagram</w:t>
            </w:r>
            <w:r w:rsidR="00061CBF">
              <w:tab/>
              <w:t>10</w:t>
            </w:r>
          </w:hyperlink>
        </w:p>
        <w:p w14:paraId="4D59237E" w14:textId="77777777" w:rsidR="0020626C" w:rsidRDefault="008B3E89">
          <w:pPr>
            <w:pStyle w:val="TOC3"/>
            <w:numPr>
              <w:ilvl w:val="2"/>
              <w:numId w:val="19"/>
            </w:numPr>
            <w:tabs>
              <w:tab w:val="left" w:pos="1559"/>
              <w:tab w:val="left" w:pos="1560"/>
              <w:tab w:val="right" w:leader="dot" w:pos="9467"/>
            </w:tabs>
            <w:spacing w:before="99"/>
          </w:pPr>
          <w:hyperlink w:anchor="_bookmark30" w:history="1">
            <w:r w:rsidR="00061CBF">
              <w:t>VistA Imaging (VI)</w:t>
            </w:r>
            <w:r w:rsidR="00061CBF">
              <w:rPr>
                <w:spacing w:val="-7"/>
              </w:rPr>
              <w:t xml:space="preserve"> </w:t>
            </w:r>
            <w:r w:rsidR="00061CBF">
              <w:t>Data</w:t>
            </w:r>
            <w:r w:rsidR="00061CBF">
              <w:rPr>
                <w:spacing w:val="-1"/>
              </w:rPr>
              <w:t xml:space="preserve"> </w:t>
            </w:r>
            <w:r w:rsidR="00061CBF">
              <w:t>Retrieval</w:t>
            </w:r>
            <w:r w:rsidR="00061CBF">
              <w:tab/>
              <w:t>11</w:t>
            </w:r>
          </w:hyperlink>
        </w:p>
        <w:p w14:paraId="6FB36E57" w14:textId="77777777" w:rsidR="0020626C" w:rsidRDefault="008B3E89">
          <w:pPr>
            <w:pStyle w:val="TOC3"/>
            <w:numPr>
              <w:ilvl w:val="2"/>
              <w:numId w:val="19"/>
            </w:numPr>
            <w:tabs>
              <w:tab w:val="left" w:pos="1559"/>
              <w:tab w:val="left" w:pos="1560"/>
              <w:tab w:val="right" w:leader="dot" w:pos="9467"/>
            </w:tabs>
          </w:pPr>
          <w:hyperlink w:anchor="_bookmark31" w:history="1">
            <w:r w:rsidR="00061CBF">
              <w:t>PPMS Data Web Service</w:t>
            </w:r>
            <w:r w:rsidR="00061CBF">
              <w:rPr>
                <w:spacing w:val="-3"/>
              </w:rPr>
              <w:t xml:space="preserve"> </w:t>
            </w:r>
            <w:r w:rsidR="00061CBF">
              <w:t>(DWS) Retrieval</w:t>
            </w:r>
            <w:r w:rsidR="00061CBF">
              <w:tab/>
              <w:t>12</w:t>
            </w:r>
          </w:hyperlink>
        </w:p>
        <w:p w14:paraId="519CEA14" w14:textId="77777777" w:rsidR="0020626C" w:rsidRDefault="008B3E89">
          <w:pPr>
            <w:pStyle w:val="TOC3"/>
            <w:numPr>
              <w:ilvl w:val="2"/>
              <w:numId w:val="19"/>
            </w:numPr>
            <w:tabs>
              <w:tab w:val="left" w:pos="1559"/>
              <w:tab w:val="left" w:pos="1560"/>
              <w:tab w:val="right" w:leader="dot" w:pos="9467"/>
            </w:tabs>
            <w:spacing w:before="99"/>
          </w:pPr>
          <w:hyperlink w:anchor="_bookmark33" w:history="1">
            <w:r w:rsidR="00061CBF">
              <w:t>Availability</w:t>
            </w:r>
            <w:r w:rsidR="00061CBF">
              <w:rPr>
                <w:spacing w:val="-5"/>
              </w:rPr>
              <w:t xml:space="preserve"> </w:t>
            </w:r>
            <w:r w:rsidR="00061CBF">
              <w:t>Monitoring</w:t>
            </w:r>
            <w:r w:rsidR="00061CBF">
              <w:tab/>
              <w:t>12</w:t>
            </w:r>
          </w:hyperlink>
        </w:p>
        <w:p w14:paraId="0BCCDF74" w14:textId="77777777" w:rsidR="0020626C" w:rsidRDefault="008B3E89">
          <w:pPr>
            <w:pStyle w:val="TOC3"/>
            <w:numPr>
              <w:ilvl w:val="3"/>
              <w:numId w:val="19"/>
            </w:numPr>
            <w:tabs>
              <w:tab w:val="left" w:pos="1739"/>
              <w:tab w:val="left" w:pos="1740"/>
              <w:tab w:val="right" w:leader="dot" w:pos="9467"/>
            </w:tabs>
          </w:pPr>
          <w:hyperlink w:anchor="_bookmark36" w:history="1">
            <w:r w:rsidR="00061CBF">
              <w:t>Domain-Level</w:t>
            </w:r>
            <w:r w:rsidR="00061CBF">
              <w:rPr>
                <w:spacing w:val="3"/>
              </w:rPr>
              <w:t xml:space="preserve"> </w:t>
            </w:r>
            <w:r w:rsidR="00061CBF">
              <w:t>Availability</w:t>
            </w:r>
            <w:r w:rsidR="00061CBF">
              <w:rPr>
                <w:spacing w:val="-1"/>
              </w:rPr>
              <w:t xml:space="preserve"> </w:t>
            </w:r>
            <w:r w:rsidR="00061CBF">
              <w:t>Monitoring</w:t>
            </w:r>
            <w:r w:rsidR="00061CBF">
              <w:tab/>
              <w:t>14</w:t>
            </w:r>
          </w:hyperlink>
        </w:p>
        <w:p w14:paraId="4DA524FB" w14:textId="77777777" w:rsidR="0020626C" w:rsidRDefault="008B3E89">
          <w:pPr>
            <w:pStyle w:val="TOC3"/>
            <w:numPr>
              <w:ilvl w:val="2"/>
              <w:numId w:val="19"/>
            </w:numPr>
            <w:tabs>
              <w:tab w:val="left" w:pos="1559"/>
              <w:tab w:val="left" w:pos="1560"/>
              <w:tab w:val="right" w:leader="dot" w:pos="9467"/>
            </w:tabs>
            <w:spacing w:before="99"/>
          </w:pPr>
          <w:hyperlink w:anchor="_bookmark38" w:history="1">
            <w:r w:rsidR="00061CBF">
              <w:t>Performance/Capacity</w:t>
            </w:r>
            <w:r w:rsidR="00061CBF">
              <w:rPr>
                <w:spacing w:val="-5"/>
              </w:rPr>
              <w:t xml:space="preserve"> </w:t>
            </w:r>
            <w:r w:rsidR="00061CBF">
              <w:t>Monitoring</w:t>
            </w:r>
            <w:r w:rsidR="00061CBF">
              <w:tab/>
              <w:t>15</w:t>
            </w:r>
          </w:hyperlink>
        </w:p>
        <w:p w14:paraId="538881BB" w14:textId="77777777" w:rsidR="0020626C" w:rsidRDefault="008B3E89">
          <w:pPr>
            <w:pStyle w:val="TOC3"/>
            <w:numPr>
              <w:ilvl w:val="2"/>
              <w:numId w:val="19"/>
            </w:numPr>
            <w:tabs>
              <w:tab w:val="left" w:pos="1559"/>
              <w:tab w:val="left" w:pos="1560"/>
              <w:tab w:val="right" w:leader="dot" w:pos="9467"/>
            </w:tabs>
          </w:pPr>
          <w:hyperlink w:anchor="_bookmark39" w:history="1">
            <w:r w:rsidR="00061CBF">
              <w:t>Critical</w:t>
            </w:r>
            <w:r w:rsidR="00061CBF">
              <w:rPr>
                <w:spacing w:val="-2"/>
              </w:rPr>
              <w:t xml:space="preserve"> </w:t>
            </w:r>
            <w:r w:rsidR="00061CBF">
              <w:t>Metrics</w:t>
            </w:r>
            <w:r w:rsidR="00061CBF">
              <w:tab/>
              <w:t>15</w:t>
            </w:r>
          </w:hyperlink>
        </w:p>
        <w:p w14:paraId="36E5C6E4" w14:textId="77777777" w:rsidR="0020626C" w:rsidRDefault="008B3E89">
          <w:pPr>
            <w:pStyle w:val="TOC3"/>
            <w:numPr>
              <w:ilvl w:val="1"/>
              <w:numId w:val="19"/>
            </w:numPr>
            <w:tabs>
              <w:tab w:val="left" w:pos="1291"/>
              <w:tab w:val="left" w:pos="1292"/>
              <w:tab w:val="right" w:leader="dot" w:pos="9467"/>
            </w:tabs>
            <w:spacing w:before="99"/>
          </w:pPr>
          <w:hyperlink w:anchor="_bookmark40" w:history="1">
            <w:r w:rsidR="00061CBF">
              <w:t>Routine Updates, Extracts,</w:t>
            </w:r>
            <w:r w:rsidR="00061CBF">
              <w:rPr>
                <w:spacing w:val="-2"/>
              </w:rPr>
              <w:t xml:space="preserve"> </w:t>
            </w:r>
            <w:r w:rsidR="00061CBF">
              <w:t>and</w:t>
            </w:r>
            <w:r w:rsidR="00061CBF">
              <w:rPr>
                <w:spacing w:val="1"/>
              </w:rPr>
              <w:t xml:space="preserve"> </w:t>
            </w:r>
            <w:r w:rsidR="00061CBF">
              <w:t>Purges</w:t>
            </w:r>
            <w:r w:rsidR="00061CBF">
              <w:tab/>
              <w:t>15</w:t>
            </w:r>
          </w:hyperlink>
        </w:p>
        <w:p w14:paraId="280BD825" w14:textId="77777777" w:rsidR="0020626C" w:rsidRDefault="008B3E89">
          <w:pPr>
            <w:pStyle w:val="TOC3"/>
            <w:numPr>
              <w:ilvl w:val="2"/>
              <w:numId w:val="19"/>
            </w:numPr>
            <w:tabs>
              <w:tab w:val="left" w:pos="1559"/>
              <w:tab w:val="left" w:pos="1560"/>
              <w:tab w:val="right" w:leader="dot" w:pos="9467"/>
            </w:tabs>
          </w:pPr>
          <w:hyperlink w:anchor="_bookmark41" w:history="1">
            <w:r w:rsidR="00061CBF">
              <w:t>Routine</w:t>
            </w:r>
            <w:r w:rsidR="00061CBF">
              <w:rPr>
                <w:spacing w:val="-2"/>
              </w:rPr>
              <w:t xml:space="preserve"> </w:t>
            </w:r>
            <w:r w:rsidR="00061CBF">
              <w:t>Updates</w:t>
            </w:r>
            <w:r w:rsidR="00061CBF">
              <w:tab/>
              <w:t>15</w:t>
            </w:r>
          </w:hyperlink>
        </w:p>
        <w:p w14:paraId="696FC992" w14:textId="77777777" w:rsidR="0020626C" w:rsidRDefault="008B3E89">
          <w:pPr>
            <w:pStyle w:val="TOC3"/>
            <w:numPr>
              <w:ilvl w:val="2"/>
              <w:numId w:val="19"/>
            </w:numPr>
            <w:tabs>
              <w:tab w:val="left" w:pos="1559"/>
              <w:tab w:val="left" w:pos="1560"/>
              <w:tab w:val="right" w:leader="dot" w:pos="9467"/>
            </w:tabs>
            <w:spacing w:before="99"/>
          </w:pPr>
          <w:hyperlink w:anchor="_bookmark43" w:history="1">
            <w:r w:rsidR="00061CBF">
              <w:t>Quarterly Update of the VistA</w:t>
            </w:r>
            <w:r w:rsidR="00061CBF">
              <w:rPr>
                <w:spacing w:val="-6"/>
              </w:rPr>
              <w:t xml:space="preserve"> </w:t>
            </w:r>
            <w:r w:rsidR="00061CBF">
              <w:t>Site</w:t>
            </w:r>
            <w:r w:rsidR="00061CBF">
              <w:rPr>
                <w:spacing w:val="1"/>
              </w:rPr>
              <w:t xml:space="preserve"> </w:t>
            </w:r>
            <w:r w:rsidR="00061CBF">
              <w:t>List</w:t>
            </w:r>
            <w:r w:rsidR="00061CBF">
              <w:tab/>
              <w:t>16</w:t>
            </w:r>
          </w:hyperlink>
        </w:p>
        <w:p w14:paraId="0094E6D8" w14:textId="77777777" w:rsidR="0020626C" w:rsidRDefault="008B3E89">
          <w:pPr>
            <w:pStyle w:val="TOC3"/>
            <w:numPr>
              <w:ilvl w:val="2"/>
              <w:numId w:val="19"/>
            </w:numPr>
            <w:tabs>
              <w:tab w:val="left" w:pos="1559"/>
              <w:tab w:val="left" w:pos="1560"/>
              <w:tab w:val="right" w:leader="dot" w:pos="9467"/>
            </w:tabs>
          </w:pPr>
          <w:hyperlink w:anchor="_bookmark44" w:history="1">
            <w:r w:rsidR="00061CBF">
              <w:t>Extracts</w:t>
            </w:r>
            <w:r w:rsidR="00061CBF">
              <w:tab/>
              <w:t>16</w:t>
            </w:r>
          </w:hyperlink>
        </w:p>
        <w:p w14:paraId="6B68A929" w14:textId="77777777" w:rsidR="0020626C" w:rsidRDefault="008B3E89">
          <w:pPr>
            <w:pStyle w:val="TOC3"/>
            <w:numPr>
              <w:ilvl w:val="2"/>
              <w:numId w:val="19"/>
            </w:numPr>
            <w:tabs>
              <w:tab w:val="left" w:pos="1559"/>
              <w:tab w:val="left" w:pos="1560"/>
              <w:tab w:val="right" w:leader="dot" w:pos="9467"/>
            </w:tabs>
            <w:spacing w:before="99"/>
          </w:pPr>
          <w:hyperlink w:anchor="_bookmark45" w:history="1">
            <w:r w:rsidR="00061CBF">
              <w:t>Purges</w:t>
            </w:r>
            <w:r w:rsidR="00061CBF">
              <w:tab/>
              <w:t>16</w:t>
            </w:r>
          </w:hyperlink>
        </w:p>
        <w:p w14:paraId="292E68AF" w14:textId="77777777" w:rsidR="0020626C" w:rsidRDefault="008B3E89">
          <w:pPr>
            <w:pStyle w:val="TOC3"/>
            <w:numPr>
              <w:ilvl w:val="1"/>
              <w:numId w:val="19"/>
            </w:numPr>
            <w:tabs>
              <w:tab w:val="left" w:pos="1291"/>
              <w:tab w:val="left" w:pos="1292"/>
              <w:tab w:val="right" w:leader="dot" w:pos="9467"/>
            </w:tabs>
          </w:pPr>
          <w:hyperlink w:anchor="_bookmark46" w:history="1">
            <w:r w:rsidR="00061CBF">
              <w:t>Scheduled</w:t>
            </w:r>
            <w:r w:rsidR="00061CBF">
              <w:rPr>
                <w:spacing w:val="-1"/>
              </w:rPr>
              <w:t xml:space="preserve"> </w:t>
            </w:r>
            <w:r w:rsidR="00061CBF">
              <w:t>Maintenance</w:t>
            </w:r>
            <w:r w:rsidR="00061CBF">
              <w:tab/>
              <w:t>16</w:t>
            </w:r>
          </w:hyperlink>
        </w:p>
        <w:p w14:paraId="7472B80B" w14:textId="77777777" w:rsidR="0020626C" w:rsidRDefault="008B3E89">
          <w:pPr>
            <w:pStyle w:val="TOC3"/>
            <w:numPr>
              <w:ilvl w:val="1"/>
              <w:numId w:val="19"/>
            </w:numPr>
            <w:tabs>
              <w:tab w:val="left" w:pos="1291"/>
              <w:tab w:val="left" w:pos="1292"/>
              <w:tab w:val="right" w:leader="dot" w:pos="9467"/>
            </w:tabs>
            <w:spacing w:before="99"/>
          </w:pPr>
          <w:hyperlink w:anchor="_bookmark47" w:history="1">
            <w:r w:rsidR="00061CBF">
              <w:t>Capacity</w:t>
            </w:r>
            <w:r w:rsidR="00061CBF">
              <w:rPr>
                <w:spacing w:val="-2"/>
              </w:rPr>
              <w:t xml:space="preserve"> </w:t>
            </w:r>
            <w:r w:rsidR="00061CBF">
              <w:t>Planning</w:t>
            </w:r>
            <w:r w:rsidR="00061CBF">
              <w:tab/>
              <w:t>16</w:t>
            </w:r>
          </w:hyperlink>
        </w:p>
        <w:p w14:paraId="700B8038" w14:textId="77777777" w:rsidR="0020626C" w:rsidRDefault="008B3E89">
          <w:pPr>
            <w:pStyle w:val="TOC3"/>
            <w:numPr>
              <w:ilvl w:val="2"/>
              <w:numId w:val="19"/>
            </w:numPr>
            <w:tabs>
              <w:tab w:val="left" w:pos="1559"/>
              <w:tab w:val="left" w:pos="1560"/>
              <w:tab w:val="right" w:leader="dot" w:pos="9467"/>
            </w:tabs>
          </w:pPr>
          <w:hyperlink w:anchor="_bookmark48" w:history="1">
            <w:r w:rsidR="00061CBF">
              <w:t>Initial</w:t>
            </w:r>
            <w:r w:rsidR="00061CBF">
              <w:rPr>
                <w:spacing w:val="-2"/>
              </w:rPr>
              <w:t xml:space="preserve"> </w:t>
            </w:r>
            <w:r w:rsidR="00061CBF">
              <w:t>Capacity</w:t>
            </w:r>
            <w:r w:rsidR="00061CBF">
              <w:rPr>
                <w:spacing w:val="-1"/>
              </w:rPr>
              <w:t xml:space="preserve"> </w:t>
            </w:r>
            <w:r w:rsidR="00061CBF">
              <w:t>Plan</w:t>
            </w:r>
            <w:r w:rsidR="00061CBF">
              <w:tab/>
              <w:t>17</w:t>
            </w:r>
          </w:hyperlink>
        </w:p>
        <w:p w14:paraId="0442D8DC" w14:textId="77777777" w:rsidR="0020626C" w:rsidRDefault="008B3E89">
          <w:pPr>
            <w:pStyle w:val="TOC1"/>
            <w:numPr>
              <w:ilvl w:val="0"/>
              <w:numId w:val="19"/>
            </w:numPr>
            <w:tabs>
              <w:tab w:val="left" w:pos="539"/>
              <w:tab w:val="left" w:pos="660"/>
              <w:tab w:val="right" w:leader="dot" w:pos="9350"/>
            </w:tabs>
            <w:ind w:hanging="660"/>
          </w:pPr>
          <w:hyperlink w:anchor="_bookmark49" w:history="1">
            <w:r w:rsidR="00061CBF">
              <w:t>Exception</w:t>
            </w:r>
            <w:r w:rsidR="00061CBF">
              <w:rPr>
                <w:spacing w:val="-1"/>
              </w:rPr>
              <w:t xml:space="preserve"> </w:t>
            </w:r>
            <w:r w:rsidR="00061CBF">
              <w:t>Handling</w:t>
            </w:r>
            <w:r w:rsidR="00061CBF">
              <w:tab/>
              <w:t>17</w:t>
            </w:r>
          </w:hyperlink>
        </w:p>
        <w:p w14:paraId="138634C9" w14:textId="77777777" w:rsidR="0020626C" w:rsidRDefault="008B3E89">
          <w:pPr>
            <w:pStyle w:val="TOC3"/>
            <w:numPr>
              <w:ilvl w:val="1"/>
              <w:numId w:val="19"/>
            </w:numPr>
            <w:tabs>
              <w:tab w:val="left" w:pos="1291"/>
              <w:tab w:val="left" w:pos="1292"/>
              <w:tab w:val="right" w:leader="dot" w:pos="9467"/>
            </w:tabs>
          </w:pPr>
          <w:hyperlink w:anchor="_bookmark50" w:history="1">
            <w:r w:rsidR="00061CBF">
              <w:t>Routine</w:t>
            </w:r>
            <w:r w:rsidR="00061CBF">
              <w:rPr>
                <w:spacing w:val="-2"/>
              </w:rPr>
              <w:t xml:space="preserve"> </w:t>
            </w:r>
            <w:r w:rsidR="00061CBF">
              <w:t>Errors</w:t>
            </w:r>
            <w:r w:rsidR="00061CBF">
              <w:tab/>
              <w:t>17</w:t>
            </w:r>
          </w:hyperlink>
        </w:p>
        <w:p w14:paraId="1EA3B3BA" w14:textId="77777777" w:rsidR="0020626C" w:rsidRDefault="008B3E89">
          <w:pPr>
            <w:pStyle w:val="TOC3"/>
            <w:numPr>
              <w:ilvl w:val="2"/>
              <w:numId w:val="19"/>
            </w:numPr>
            <w:tabs>
              <w:tab w:val="left" w:pos="1559"/>
              <w:tab w:val="left" w:pos="1560"/>
              <w:tab w:val="right" w:leader="dot" w:pos="9467"/>
            </w:tabs>
            <w:spacing w:before="98"/>
          </w:pPr>
          <w:hyperlink w:anchor="_bookmark51" w:history="1">
            <w:r w:rsidR="00061CBF">
              <w:t>Security</w:t>
            </w:r>
            <w:r w:rsidR="00061CBF">
              <w:rPr>
                <w:spacing w:val="-2"/>
              </w:rPr>
              <w:t xml:space="preserve"> </w:t>
            </w:r>
            <w:r w:rsidR="00061CBF">
              <w:t>Errors</w:t>
            </w:r>
            <w:r w:rsidR="00061CBF">
              <w:tab/>
              <w:t>17</w:t>
            </w:r>
          </w:hyperlink>
        </w:p>
        <w:p w14:paraId="09329C99" w14:textId="77777777" w:rsidR="0020626C" w:rsidRDefault="008B3E89">
          <w:pPr>
            <w:pStyle w:val="TOC3"/>
            <w:numPr>
              <w:ilvl w:val="2"/>
              <w:numId w:val="19"/>
            </w:numPr>
            <w:tabs>
              <w:tab w:val="left" w:pos="1559"/>
              <w:tab w:val="left" w:pos="1560"/>
              <w:tab w:val="right" w:leader="dot" w:pos="9467"/>
            </w:tabs>
            <w:spacing w:before="102" w:after="20"/>
          </w:pPr>
          <w:hyperlink w:anchor="_bookmark52" w:history="1">
            <w:r w:rsidR="00061CBF">
              <w:t>Login</w:t>
            </w:r>
            <w:r w:rsidR="00061CBF">
              <w:rPr>
                <w:spacing w:val="-1"/>
              </w:rPr>
              <w:t xml:space="preserve"> </w:t>
            </w:r>
            <w:r w:rsidR="00061CBF">
              <w:t>Errors</w:t>
            </w:r>
            <w:r w:rsidR="00061CBF">
              <w:tab/>
              <w:t>17</w:t>
            </w:r>
          </w:hyperlink>
        </w:p>
        <w:p w14:paraId="75AE4BA2" w14:textId="77777777" w:rsidR="0020626C" w:rsidRDefault="008B3E89">
          <w:pPr>
            <w:pStyle w:val="TOC3"/>
            <w:numPr>
              <w:ilvl w:val="2"/>
              <w:numId w:val="19"/>
            </w:numPr>
            <w:tabs>
              <w:tab w:val="left" w:pos="1559"/>
              <w:tab w:val="left" w:pos="1560"/>
              <w:tab w:val="right" w:leader="dot" w:pos="9467"/>
            </w:tabs>
            <w:spacing w:before="79"/>
          </w:pPr>
          <w:hyperlink w:anchor="_bookmark53" w:history="1">
            <w:r w:rsidR="00061CBF">
              <w:t>Timeouts</w:t>
            </w:r>
            <w:r w:rsidR="00061CBF">
              <w:tab/>
              <w:t>17</w:t>
            </w:r>
          </w:hyperlink>
        </w:p>
        <w:p w14:paraId="3A986C94" w14:textId="77777777" w:rsidR="0020626C" w:rsidRDefault="008B3E89">
          <w:pPr>
            <w:pStyle w:val="TOC3"/>
            <w:numPr>
              <w:ilvl w:val="3"/>
              <w:numId w:val="19"/>
            </w:numPr>
            <w:tabs>
              <w:tab w:val="left" w:pos="1739"/>
              <w:tab w:val="left" w:pos="1740"/>
              <w:tab w:val="right" w:leader="dot" w:pos="9467"/>
            </w:tabs>
            <w:spacing w:before="99"/>
          </w:pPr>
          <w:hyperlink w:anchor="_bookmark54" w:history="1">
            <w:r w:rsidR="00061CBF">
              <w:t>Application</w:t>
            </w:r>
            <w:r w:rsidR="00061CBF">
              <w:rPr>
                <w:spacing w:val="-1"/>
              </w:rPr>
              <w:t xml:space="preserve"> </w:t>
            </w:r>
            <w:r w:rsidR="00061CBF">
              <w:t>Timeout</w:t>
            </w:r>
            <w:r w:rsidR="00061CBF">
              <w:tab/>
              <w:t>17</w:t>
            </w:r>
          </w:hyperlink>
        </w:p>
        <w:p w14:paraId="048A44CF" w14:textId="77777777" w:rsidR="0020626C" w:rsidRDefault="008B3E89">
          <w:pPr>
            <w:pStyle w:val="TOC3"/>
            <w:numPr>
              <w:ilvl w:val="3"/>
              <w:numId w:val="19"/>
            </w:numPr>
            <w:tabs>
              <w:tab w:val="left" w:pos="1739"/>
              <w:tab w:val="left" w:pos="1740"/>
              <w:tab w:val="right" w:leader="dot" w:pos="9467"/>
            </w:tabs>
          </w:pPr>
          <w:hyperlink w:anchor="_bookmark57" w:history="1">
            <w:r w:rsidR="00061CBF">
              <w:t>Connection</w:t>
            </w:r>
            <w:r w:rsidR="00061CBF">
              <w:rPr>
                <w:spacing w:val="-1"/>
              </w:rPr>
              <w:t xml:space="preserve"> </w:t>
            </w:r>
            <w:r w:rsidR="00061CBF">
              <w:t>Errors</w:t>
            </w:r>
            <w:r w:rsidR="00061CBF">
              <w:tab/>
              <w:t>18</w:t>
            </w:r>
          </w:hyperlink>
        </w:p>
        <w:p w14:paraId="477E60E9" w14:textId="77777777" w:rsidR="0020626C" w:rsidRDefault="008B3E89">
          <w:pPr>
            <w:pStyle w:val="TOC3"/>
            <w:numPr>
              <w:ilvl w:val="2"/>
              <w:numId w:val="19"/>
            </w:numPr>
            <w:tabs>
              <w:tab w:val="left" w:pos="1559"/>
              <w:tab w:val="left" w:pos="1560"/>
              <w:tab w:val="right" w:leader="dot" w:pos="9467"/>
            </w:tabs>
            <w:spacing w:before="99"/>
          </w:pPr>
          <w:hyperlink w:anchor="_bookmark59" w:history="1">
            <w:r w:rsidR="00061CBF">
              <w:t>Concurrency</w:t>
            </w:r>
            <w:r w:rsidR="00061CBF">
              <w:tab/>
              <w:t>19</w:t>
            </w:r>
          </w:hyperlink>
        </w:p>
        <w:p w14:paraId="5658AED3" w14:textId="77777777" w:rsidR="0020626C" w:rsidRDefault="008B3E89">
          <w:pPr>
            <w:pStyle w:val="TOC3"/>
            <w:numPr>
              <w:ilvl w:val="1"/>
              <w:numId w:val="19"/>
            </w:numPr>
            <w:tabs>
              <w:tab w:val="left" w:pos="1291"/>
              <w:tab w:val="left" w:pos="1292"/>
              <w:tab w:val="right" w:leader="dot" w:pos="9467"/>
            </w:tabs>
          </w:pPr>
          <w:hyperlink w:anchor="_bookmark60" w:history="1">
            <w:r w:rsidR="00061CBF">
              <w:t>Significant</w:t>
            </w:r>
            <w:r w:rsidR="00061CBF">
              <w:rPr>
                <w:spacing w:val="1"/>
              </w:rPr>
              <w:t xml:space="preserve"> </w:t>
            </w:r>
            <w:r w:rsidR="00061CBF">
              <w:t>Errors</w:t>
            </w:r>
            <w:r w:rsidR="00061CBF">
              <w:tab/>
              <w:t>19</w:t>
            </w:r>
          </w:hyperlink>
        </w:p>
        <w:p w14:paraId="2337A8E0" w14:textId="77777777" w:rsidR="0020626C" w:rsidRDefault="008B3E89">
          <w:pPr>
            <w:pStyle w:val="TOC3"/>
            <w:numPr>
              <w:ilvl w:val="2"/>
              <w:numId w:val="19"/>
            </w:numPr>
            <w:tabs>
              <w:tab w:val="left" w:pos="1559"/>
              <w:tab w:val="left" w:pos="1560"/>
              <w:tab w:val="right" w:leader="dot" w:pos="9467"/>
            </w:tabs>
            <w:spacing w:before="99"/>
          </w:pPr>
          <w:hyperlink w:anchor="_bookmark61" w:history="1">
            <w:r w:rsidR="00061CBF">
              <w:t>Application</w:t>
            </w:r>
            <w:r w:rsidR="00061CBF">
              <w:rPr>
                <w:spacing w:val="-1"/>
              </w:rPr>
              <w:t xml:space="preserve"> </w:t>
            </w:r>
            <w:r w:rsidR="00061CBF">
              <w:t>Error</w:t>
            </w:r>
            <w:r w:rsidR="00061CBF">
              <w:rPr>
                <w:spacing w:val="-2"/>
              </w:rPr>
              <w:t xml:space="preserve"> </w:t>
            </w:r>
            <w:r w:rsidR="00061CBF">
              <w:t>Logs</w:t>
            </w:r>
            <w:r w:rsidR="00061CBF">
              <w:tab/>
              <w:t>19</w:t>
            </w:r>
          </w:hyperlink>
        </w:p>
        <w:p w14:paraId="29565325" w14:textId="77777777" w:rsidR="0020626C" w:rsidRDefault="008B3E89">
          <w:pPr>
            <w:pStyle w:val="TOC3"/>
            <w:numPr>
              <w:ilvl w:val="2"/>
              <w:numId w:val="19"/>
            </w:numPr>
            <w:tabs>
              <w:tab w:val="left" w:pos="1559"/>
              <w:tab w:val="left" w:pos="1560"/>
              <w:tab w:val="right" w:leader="dot" w:pos="9467"/>
            </w:tabs>
          </w:pPr>
          <w:hyperlink w:anchor="_bookmark64" w:history="1">
            <w:r w:rsidR="00061CBF">
              <w:t>Application Error Codes</w:t>
            </w:r>
            <w:r w:rsidR="00061CBF">
              <w:rPr>
                <w:spacing w:val="-2"/>
              </w:rPr>
              <w:t xml:space="preserve"> </w:t>
            </w:r>
            <w:r w:rsidR="00061CBF">
              <w:t>and</w:t>
            </w:r>
            <w:r w:rsidR="00061CBF">
              <w:rPr>
                <w:spacing w:val="-1"/>
              </w:rPr>
              <w:t xml:space="preserve"> </w:t>
            </w:r>
            <w:r w:rsidR="00061CBF">
              <w:t>Descriptions</w:t>
            </w:r>
            <w:r w:rsidR="00061CBF">
              <w:tab/>
              <w:t>21</w:t>
            </w:r>
          </w:hyperlink>
        </w:p>
        <w:p w14:paraId="6FC08E00" w14:textId="77777777" w:rsidR="0020626C" w:rsidRDefault="008B3E89">
          <w:pPr>
            <w:pStyle w:val="TOC3"/>
            <w:numPr>
              <w:ilvl w:val="2"/>
              <w:numId w:val="19"/>
            </w:numPr>
            <w:tabs>
              <w:tab w:val="left" w:pos="1559"/>
              <w:tab w:val="left" w:pos="1560"/>
              <w:tab w:val="right" w:leader="dot" w:pos="9467"/>
            </w:tabs>
            <w:spacing w:before="99"/>
          </w:pPr>
          <w:hyperlink w:anchor="_bookmark65" w:history="1">
            <w:r w:rsidR="00061CBF">
              <w:t>Infrastructure Errors</w:t>
            </w:r>
            <w:r w:rsidR="00061CBF">
              <w:tab/>
              <w:t>21</w:t>
            </w:r>
          </w:hyperlink>
        </w:p>
        <w:p w14:paraId="491494DA" w14:textId="77777777" w:rsidR="0020626C" w:rsidRDefault="008B3E89">
          <w:pPr>
            <w:pStyle w:val="TOC3"/>
            <w:tabs>
              <w:tab w:val="left" w:pos="1739"/>
              <w:tab w:val="right" w:leader="dot" w:pos="9467"/>
            </w:tabs>
            <w:ind w:left="660" w:firstLine="0"/>
          </w:pPr>
          <w:hyperlink w:anchor="_bookmark66" w:history="1">
            <w:r w:rsidR="00061CBF">
              <w:t>3.</w:t>
            </w:r>
          </w:hyperlink>
          <w:hyperlink w:anchor="_bookmark66" w:history="1">
            <w:r w:rsidR="00061CBF">
              <w:t>2.3.1.</w:t>
            </w:r>
            <w:r w:rsidR="00061CBF">
              <w:tab/>
              <w:t>DB</w:t>
            </w:r>
            <w:r w:rsidR="00061CBF">
              <w:tab/>
              <w:t>21</w:t>
            </w:r>
          </w:hyperlink>
        </w:p>
        <w:p w14:paraId="359F5CF7" w14:textId="77777777" w:rsidR="0020626C" w:rsidRDefault="008B3E89">
          <w:pPr>
            <w:pStyle w:val="TOC3"/>
            <w:numPr>
              <w:ilvl w:val="3"/>
              <w:numId w:val="18"/>
            </w:numPr>
            <w:tabs>
              <w:tab w:val="left" w:pos="1739"/>
              <w:tab w:val="left" w:pos="1740"/>
              <w:tab w:val="right" w:leader="dot" w:pos="9467"/>
            </w:tabs>
            <w:spacing w:before="99"/>
          </w:pPr>
          <w:hyperlink w:anchor="_bookmark70" w:history="1">
            <w:r w:rsidR="00061CBF">
              <w:t>Web</w:t>
            </w:r>
            <w:r w:rsidR="00061CBF">
              <w:rPr>
                <w:spacing w:val="-1"/>
              </w:rPr>
              <w:t xml:space="preserve"> </w:t>
            </w:r>
            <w:r w:rsidR="00061CBF">
              <w:t>Server</w:t>
            </w:r>
            <w:r w:rsidR="00061CBF">
              <w:tab/>
              <w:t>25</w:t>
            </w:r>
          </w:hyperlink>
        </w:p>
        <w:p w14:paraId="3DBE4D8B" w14:textId="77777777" w:rsidR="0020626C" w:rsidRDefault="008B3E89">
          <w:pPr>
            <w:pStyle w:val="TOC3"/>
            <w:numPr>
              <w:ilvl w:val="3"/>
              <w:numId w:val="18"/>
            </w:numPr>
            <w:tabs>
              <w:tab w:val="left" w:pos="1739"/>
              <w:tab w:val="left" w:pos="1740"/>
              <w:tab w:val="right" w:leader="dot" w:pos="9467"/>
            </w:tabs>
          </w:pPr>
          <w:hyperlink w:anchor="_bookmark72" w:history="1">
            <w:r w:rsidR="00061CBF">
              <w:t>Application</w:t>
            </w:r>
            <w:r w:rsidR="00061CBF">
              <w:rPr>
                <w:spacing w:val="-1"/>
              </w:rPr>
              <w:t xml:space="preserve"> </w:t>
            </w:r>
            <w:r w:rsidR="00061CBF">
              <w:t>Server</w:t>
            </w:r>
            <w:r w:rsidR="00061CBF">
              <w:tab/>
              <w:t>25</w:t>
            </w:r>
          </w:hyperlink>
        </w:p>
        <w:p w14:paraId="48B190DB" w14:textId="77777777" w:rsidR="0020626C" w:rsidRDefault="008B3E89">
          <w:pPr>
            <w:pStyle w:val="TOC3"/>
            <w:numPr>
              <w:ilvl w:val="3"/>
              <w:numId w:val="18"/>
            </w:numPr>
            <w:tabs>
              <w:tab w:val="left" w:pos="1739"/>
              <w:tab w:val="left" w:pos="1740"/>
              <w:tab w:val="right" w:leader="dot" w:pos="9467"/>
            </w:tabs>
            <w:spacing w:before="99"/>
          </w:pPr>
          <w:hyperlink w:anchor="_bookmark73" w:history="1">
            <w:r w:rsidR="00061CBF">
              <w:t>Network</w:t>
            </w:r>
            <w:r w:rsidR="00061CBF">
              <w:tab/>
              <w:t>25</w:t>
            </w:r>
          </w:hyperlink>
        </w:p>
        <w:p w14:paraId="5F0F06B6" w14:textId="77777777" w:rsidR="0020626C" w:rsidRDefault="008B3E89">
          <w:pPr>
            <w:pStyle w:val="TOC3"/>
            <w:numPr>
              <w:ilvl w:val="3"/>
              <w:numId w:val="18"/>
            </w:numPr>
            <w:tabs>
              <w:tab w:val="left" w:pos="1739"/>
              <w:tab w:val="left" w:pos="1740"/>
              <w:tab w:val="right" w:leader="dot" w:pos="9467"/>
            </w:tabs>
            <w:spacing w:before="102"/>
          </w:pPr>
          <w:hyperlink w:anchor="_bookmark74" w:history="1">
            <w:r w:rsidR="00061CBF">
              <w:t>Authentication and</w:t>
            </w:r>
            <w:r w:rsidR="00061CBF">
              <w:rPr>
                <w:spacing w:val="4"/>
              </w:rPr>
              <w:t xml:space="preserve"> </w:t>
            </w:r>
            <w:r w:rsidR="00061CBF">
              <w:t>Authorization</w:t>
            </w:r>
            <w:r w:rsidR="00061CBF">
              <w:rPr>
                <w:spacing w:val="-1"/>
              </w:rPr>
              <w:t xml:space="preserve"> </w:t>
            </w:r>
            <w:r w:rsidR="00061CBF">
              <w:t>(A&amp;A)</w:t>
            </w:r>
            <w:r w:rsidR="00061CBF">
              <w:tab/>
              <w:t>25</w:t>
            </w:r>
          </w:hyperlink>
        </w:p>
        <w:p w14:paraId="5E815632" w14:textId="77777777" w:rsidR="0020626C" w:rsidRDefault="008B3E89">
          <w:pPr>
            <w:pStyle w:val="TOC3"/>
            <w:numPr>
              <w:ilvl w:val="3"/>
              <w:numId w:val="18"/>
            </w:numPr>
            <w:tabs>
              <w:tab w:val="left" w:pos="1739"/>
              <w:tab w:val="left" w:pos="1740"/>
              <w:tab w:val="right" w:leader="dot" w:pos="9467"/>
            </w:tabs>
            <w:spacing w:before="98"/>
          </w:pPr>
          <w:hyperlink w:anchor="_bookmark77" w:history="1">
            <w:r w:rsidR="00061CBF">
              <w:t>Logical and Physical</w:t>
            </w:r>
            <w:r w:rsidR="00061CBF">
              <w:rPr>
                <w:spacing w:val="1"/>
              </w:rPr>
              <w:t xml:space="preserve"> </w:t>
            </w:r>
            <w:r w:rsidR="00061CBF">
              <w:t>Descriptions</w:t>
            </w:r>
            <w:r w:rsidR="00061CBF">
              <w:tab/>
              <w:t>26</w:t>
            </w:r>
          </w:hyperlink>
        </w:p>
        <w:p w14:paraId="22D4B374" w14:textId="77777777" w:rsidR="0020626C" w:rsidRDefault="008B3E89">
          <w:pPr>
            <w:pStyle w:val="TOC3"/>
            <w:numPr>
              <w:ilvl w:val="1"/>
              <w:numId w:val="19"/>
            </w:numPr>
            <w:tabs>
              <w:tab w:val="left" w:pos="1291"/>
              <w:tab w:val="left" w:pos="1292"/>
              <w:tab w:val="right" w:leader="dot" w:pos="9467"/>
            </w:tabs>
            <w:spacing w:before="102"/>
          </w:pPr>
          <w:hyperlink w:anchor="_bookmark78" w:history="1">
            <w:r w:rsidR="00061CBF">
              <w:t>Dependent</w:t>
            </w:r>
            <w:r w:rsidR="00061CBF">
              <w:rPr>
                <w:spacing w:val="-1"/>
              </w:rPr>
              <w:t xml:space="preserve"> </w:t>
            </w:r>
            <w:r w:rsidR="00061CBF">
              <w:t>System(s)</w:t>
            </w:r>
            <w:r w:rsidR="00061CBF">
              <w:tab/>
              <w:t>26</w:t>
            </w:r>
          </w:hyperlink>
        </w:p>
        <w:p w14:paraId="54F52336" w14:textId="77777777" w:rsidR="0020626C" w:rsidRDefault="008B3E89">
          <w:pPr>
            <w:pStyle w:val="TOC3"/>
            <w:numPr>
              <w:ilvl w:val="1"/>
              <w:numId w:val="19"/>
            </w:numPr>
            <w:tabs>
              <w:tab w:val="left" w:pos="1291"/>
              <w:tab w:val="left" w:pos="1292"/>
              <w:tab w:val="right" w:leader="dot" w:pos="9467"/>
            </w:tabs>
            <w:spacing w:before="98"/>
          </w:pPr>
          <w:hyperlink w:anchor="_bookmark80" w:history="1">
            <w:r w:rsidR="00061CBF">
              <w:t>Troubleshooting</w:t>
            </w:r>
            <w:r w:rsidR="00061CBF">
              <w:tab/>
              <w:t>27</w:t>
            </w:r>
          </w:hyperlink>
        </w:p>
        <w:p w14:paraId="5B549FB0" w14:textId="77777777" w:rsidR="0020626C" w:rsidRDefault="008B3E89">
          <w:pPr>
            <w:pStyle w:val="TOC3"/>
            <w:numPr>
              <w:ilvl w:val="1"/>
              <w:numId w:val="19"/>
            </w:numPr>
            <w:tabs>
              <w:tab w:val="left" w:pos="1291"/>
              <w:tab w:val="left" w:pos="1292"/>
              <w:tab w:val="right" w:leader="dot" w:pos="9467"/>
            </w:tabs>
            <w:spacing w:before="102"/>
          </w:pPr>
          <w:hyperlink w:anchor="_bookmark81" w:history="1">
            <w:r w:rsidR="00061CBF">
              <w:t>System</w:t>
            </w:r>
            <w:r w:rsidR="00061CBF">
              <w:rPr>
                <w:spacing w:val="1"/>
              </w:rPr>
              <w:t xml:space="preserve"> </w:t>
            </w:r>
            <w:r w:rsidR="00061CBF">
              <w:t>Recovery</w:t>
            </w:r>
            <w:r w:rsidR="00061CBF">
              <w:tab/>
              <w:t>27</w:t>
            </w:r>
          </w:hyperlink>
        </w:p>
        <w:p w14:paraId="587F114E" w14:textId="77777777" w:rsidR="0020626C" w:rsidRDefault="008B3E89">
          <w:pPr>
            <w:pStyle w:val="TOC3"/>
            <w:numPr>
              <w:ilvl w:val="2"/>
              <w:numId w:val="19"/>
            </w:numPr>
            <w:tabs>
              <w:tab w:val="left" w:pos="1559"/>
              <w:tab w:val="left" w:pos="1560"/>
              <w:tab w:val="right" w:leader="dot" w:pos="9467"/>
            </w:tabs>
            <w:spacing w:before="98"/>
          </w:pPr>
          <w:hyperlink w:anchor="_bookmark82" w:history="1">
            <w:r w:rsidR="00061CBF">
              <w:t>Restart After Unscheduled</w:t>
            </w:r>
            <w:r w:rsidR="00061CBF">
              <w:rPr>
                <w:spacing w:val="1"/>
              </w:rPr>
              <w:t xml:space="preserve"> </w:t>
            </w:r>
            <w:r w:rsidR="00061CBF">
              <w:t>System Interruption</w:t>
            </w:r>
            <w:r w:rsidR="00061CBF">
              <w:tab/>
              <w:t>27</w:t>
            </w:r>
          </w:hyperlink>
        </w:p>
        <w:p w14:paraId="1DC7CC88" w14:textId="77777777" w:rsidR="0020626C" w:rsidRDefault="008B3E89">
          <w:pPr>
            <w:pStyle w:val="TOC3"/>
            <w:numPr>
              <w:ilvl w:val="2"/>
              <w:numId w:val="19"/>
            </w:numPr>
            <w:tabs>
              <w:tab w:val="left" w:pos="1559"/>
              <w:tab w:val="left" w:pos="1560"/>
              <w:tab w:val="right" w:leader="dot" w:pos="9467"/>
            </w:tabs>
            <w:spacing w:before="102"/>
          </w:pPr>
          <w:hyperlink w:anchor="_bookmark83" w:history="1">
            <w:r w:rsidR="00061CBF">
              <w:t>Restart After</w:t>
            </w:r>
            <w:r w:rsidR="00061CBF">
              <w:rPr>
                <w:spacing w:val="2"/>
              </w:rPr>
              <w:t xml:space="preserve"> </w:t>
            </w:r>
            <w:r w:rsidR="00061CBF">
              <w:t>DB</w:t>
            </w:r>
            <w:r w:rsidR="00061CBF">
              <w:rPr>
                <w:spacing w:val="2"/>
              </w:rPr>
              <w:t xml:space="preserve"> </w:t>
            </w:r>
            <w:r w:rsidR="00061CBF">
              <w:t>Restore</w:t>
            </w:r>
            <w:r w:rsidR="00061CBF">
              <w:tab/>
              <w:t>27</w:t>
            </w:r>
          </w:hyperlink>
        </w:p>
        <w:p w14:paraId="14FE462A" w14:textId="77777777" w:rsidR="0020626C" w:rsidRDefault="008B3E89">
          <w:pPr>
            <w:pStyle w:val="TOC3"/>
            <w:numPr>
              <w:ilvl w:val="2"/>
              <w:numId w:val="19"/>
            </w:numPr>
            <w:tabs>
              <w:tab w:val="left" w:pos="1559"/>
              <w:tab w:val="left" w:pos="1560"/>
              <w:tab w:val="right" w:leader="dot" w:pos="9467"/>
            </w:tabs>
            <w:spacing w:before="98"/>
          </w:pPr>
          <w:hyperlink w:anchor="_bookmark84" w:history="1">
            <w:r w:rsidR="00061CBF">
              <w:t>Backout</w:t>
            </w:r>
            <w:r w:rsidR="00061CBF">
              <w:rPr>
                <w:spacing w:val="1"/>
              </w:rPr>
              <w:t xml:space="preserve"> </w:t>
            </w:r>
            <w:r w:rsidR="00061CBF">
              <w:t>Procedures</w:t>
            </w:r>
            <w:r w:rsidR="00061CBF">
              <w:tab/>
              <w:t>27</w:t>
            </w:r>
          </w:hyperlink>
        </w:p>
        <w:p w14:paraId="79D67B0B" w14:textId="77777777" w:rsidR="0020626C" w:rsidRDefault="008B3E89">
          <w:pPr>
            <w:pStyle w:val="TOC3"/>
            <w:numPr>
              <w:ilvl w:val="2"/>
              <w:numId w:val="19"/>
            </w:numPr>
            <w:tabs>
              <w:tab w:val="left" w:pos="1559"/>
              <w:tab w:val="left" w:pos="1560"/>
              <w:tab w:val="right" w:leader="dot" w:pos="9467"/>
            </w:tabs>
            <w:spacing w:before="102"/>
          </w:pPr>
          <w:hyperlink w:anchor="_bookmark85" w:history="1">
            <w:r w:rsidR="00061CBF">
              <w:t>Rollback Procedures</w:t>
            </w:r>
            <w:r w:rsidR="00061CBF">
              <w:tab/>
              <w:t>27</w:t>
            </w:r>
          </w:hyperlink>
        </w:p>
        <w:p w14:paraId="343B4145" w14:textId="77777777" w:rsidR="0020626C" w:rsidRDefault="008B3E89">
          <w:pPr>
            <w:pStyle w:val="TOC2"/>
            <w:numPr>
              <w:ilvl w:val="0"/>
              <w:numId w:val="19"/>
            </w:numPr>
            <w:tabs>
              <w:tab w:val="left" w:pos="659"/>
              <w:tab w:val="left" w:pos="660"/>
              <w:tab w:val="right" w:leader="dot" w:pos="9470"/>
            </w:tabs>
          </w:pPr>
          <w:hyperlink w:anchor="_bookmark86" w:history="1">
            <w:r w:rsidR="00061CBF">
              <w:t>Operations and</w:t>
            </w:r>
            <w:r w:rsidR="00061CBF">
              <w:rPr>
                <w:spacing w:val="-4"/>
              </w:rPr>
              <w:t xml:space="preserve"> </w:t>
            </w:r>
            <w:r w:rsidR="00061CBF">
              <w:t>Maintenance</w:t>
            </w:r>
            <w:r w:rsidR="00061CBF">
              <w:rPr>
                <w:spacing w:val="1"/>
              </w:rPr>
              <w:t xml:space="preserve"> </w:t>
            </w:r>
            <w:r w:rsidR="00061CBF">
              <w:t>Responsibilities</w:t>
            </w:r>
            <w:r w:rsidR="00061CBF">
              <w:tab/>
              <w:t>27</w:t>
            </w:r>
          </w:hyperlink>
        </w:p>
        <w:p w14:paraId="6043B9AC" w14:textId="77777777" w:rsidR="0020626C" w:rsidRDefault="008B3E89">
          <w:pPr>
            <w:pStyle w:val="TOC2"/>
            <w:numPr>
              <w:ilvl w:val="0"/>
              <w:numId w:val="19"/>
            </w:numPr>
            <w:tabs>
              <w:tab w:val="left" w:pos="659"/>
              <w:tab w:val="left" w:pos="660"/>
              <w:tab w:val="right" w:leader="dot" w:pos="9470"/>
            </w:tabs>
            <w:spacing w:before="100"/>
          </w:pPr>
          <w:hyperlink w:anchor="_bookmark88" w:history="1">
            <w:r w:rsidR="00061CBF">
              <w:t>Approval</w:t>
            </w:r>
            <w:r w:rsidR="00061CBF">
              <w:rPr>
                <w:spacing w:val="1"/>
              </w:rPr>
              <w:t xml:space="preserve"> </w:t>
            </w:r>
            <w:r w:rsidR="00061CBF">
              <w:t>Signatures</w:t>
            </w:r>
            <w:r w:rsidR="00061CBF">
              <w:tab/>
              <w:t>30</w:t>
            </w:r>
          </w:hyperlink>
        </w:p>
        <w:p w14:paraId="2136F1E0" w14:textId="77777777" w:rsidR="0020626C" w:rsidRDefault="008B3E89">
          <w:pPr>
            <w:pStyle w:val="TOC2"/>
            <w:tabs>
              <w:tab w:val="left" w:pos="659"/>
              <w:tab w:val="right" w:leader="dot" w:pos="9470"/>
            </w:tabs>
            <w:spacing w:before="101"/>
            <w:ind w:left="120" w:firstLine="0"/>
          </w:pPr>
          <w:hyperlink w:anchor="_bookmark89" w:history="1">
            <w:r w:rsidR="00061CBF">
              <w:rPr>
                <w:spacing w:val="-3"/>
              </w:rPr>
              <w:t>A.</w:t>
            </w:r>
          </w:hyperlink>
          <w:r w:rsidR="00061CBF">
            <w:rPr>
              <w:spacing w:val="-3"/>
            </w:rPr>
            <w:tab/>
          </w:r>
          <w:hyperlink w:anchor="_bookmark89" w:history="1">
            <w:r w:rsidR="00061CBF">
              <w:t>Acronyms and</w:t>
            </w:r>
            <w:r w:rsidR="00061CBF">
              <w:rPr>
                <w:spacing w:val="2"/>
              </w:rPr>
              <w:t xml:space="preserve"> </w:t>
            </w:r>
            <w:r w:rsidR="00061CBF">
              <w:t>Abbreviations</w:t>
            </w:r>
            <w:r w:rsidR="00061CBF">
              <w:tab/>
              <w:t>31</w:t>
            </w:r>
          </w:hyperlink>
        </w:p>
      </w:sdtContent>
    </w:sdt>
    <w:p w14:paraId="53E9D18D" w14:textId="77777777" w:rsidR="0020626C" w:rsidRDefault="0020626C">
      <w:pPr>
        <w:sectPr w:rsidR="0020626C">
          <w:type w:val="continuous"/>
          <w:pgSz w:w="12240" w:h="15840"/>
          <w:pgMar w:top="1360" w:right="1320" w:bottom="1552" w:left="1320" w:header="720" w:footer="720" w:gutter="0"/>
          <w:cols w:space="720"/>
        </w:sectPr>
      </w:pPr>
    </w:p>
    <w:p w14:paraId="4C18EA62" w14:textId="77777777" w:rsidR="0020626C" w:rsidRDefault="00061CBF">
      <w:pPr>
        <w:spacing w:before="79"/>
        <w:ind w:left="1416" w:right="1416"/>
        <w:jc w:val="center"/>
        <w:rPr>
          <w:rFonts w:ascii="Arial"/>
          <w:b/>
          <w:sz w:val="28"/>
        </w:rPr>
      </w:pPr>
      <w:r>
        <w:rPr>
          <w:rFonts w:ascii="Arial"/>
          <w:b/>
          <w:sz w:val="28"/>
        </w:rPr>
        <w:lastRenderedPageBreak/>
        <w:t>Table of Figures</w:t>
      </w:r>
    </w:p>
    <w:p w14:paraId="72E49B79" w14:textId="77777777" w:rsidR="0020626C" w:rsidRDefault="008B3E89">
      <w:pPr>
        <w:tabs>
          <w:tab w:val="left" w:leader="dot" w:pos="9360"/>
        </w:tabs>
        <w:spacing w:before="40"/>
        <w:ind w:left="120"/>
      </w:pPr>
      <w:hyperlink w:anchor="_bookmark14" w:history="1">
        <w:r w:rsidR="00061CBF">
          <w:t>F</w:t>
        </w:r>
      </w:hyperlink>
      <w:hyperlink w:anchor="_bookmark14" w:history="1">
        <w:r w:rsidR="00061CBF">
          <w:t>igure 1:  Database</w:t>
        </w:r>
        <w:r w:rsidR="00061CBF">
          <w:rPr>
            <w:spacing w:val="-5"/>
          </w:rPr>
          <w:t xml:space="preserve"> </w:t>
        </w:r>
        <w:r w:rsidR="00061CBF">
          <w:t>Names</w:t>
        </w:r>
        <w:r w:rsidR="00061CBF">
          <w:rPr>
            <w:spacing w:val="-1"/>
          </w:rPr>
          <w:t xml:space="preserve"> </w:t>
        </w:r>
        <w:r w:rsidR="00061CBF">
          <w:t>Tree</w:t>
        </w:r>
        <w:r w:rsidR="00061CBF">
          <w:tab/>
          <w:t>5</w:t>
        </w:r>
      </w:hyperlink>
    </w:p>
    <w:p w14:paraId="472D640C" w14:textId="77777777" w:rsidR="0020626C" w:rsidRDefault="008B3E89">
      <w:pPr>
        <w:tabs>
          <w:tab w:val="left" w:leader="dot" w:pos="9360"/>
        </w:tabs>
        <w:spacing w:before="40"/>
        <w:ind w:left="120"/>
      </w:pPr>
      <w:hyperlink w:anchor="_bookmark15" w:history="1">
        <w:r w:rsidR="00061CBF">
          <w:t>F</w:t>
        </w:r>
      </w:hyperlink>
      <w:hyperlink w:anchor="_bookmark15" w:history="1">
        <w:r w:rsidR="00061CBF">
          <w:t>igure 2:  Source/Device/Database</w:t>
        </w:r>
        <w:r w:rsidR="00061CBF">
          <w:rPr>
            <w:spacing w:val="-6"/>
          </w:rPr>
          <w:t xml:space="preserve"> </w:t>
        </w:r>
        <w:r w:rsidR="00061CBF">
          <w:t>Dialog</w:t>
        </w:r>
        <w:r w:rsidR="00061CBF">
          <w:rPr>
            <w:spacing w:val="-5"/>
          </w:rPr>
          <w:t xml:space="preserve"> </w:t>
        </w:r>
        <w:r w:rsidR="00061CBF">
          <w:t>Box</w:t>
        </w:r>
        <w:r w:rsidR="00061CBF">
          <w:tab/>
          <w:t>5</w:t>
        </w:r>
      </w:hyperlink>
    </w:p>
    <w:p w14:paraId="3363FA33" w14:textId="77777777" w:rsidR="0020626C" w:rsidRDefault="008B3E89">
      <w:pPr>
        <w:tabs>
          <w:tab w:val="left" w:leader="dot" w:pos="9360"/>
        </w:tabs>
        <w:spacing w:before="39"/>
        <w:ind w:left="120"/>
      </w:pPr>
      <w:hyperlink w:anchor="_bookmark16" w:history="1">
        <w:r w:rsidR="00061CBF">
          <w:t>F</w:t>
        </w:r>
      </w:hyperlink>
      <w:hyperlink w:anchor="_bookmark16" w:history="1">
        <w:r w:rsidR="00061CBF">
          <w:t>igure 3:  Restore Plan</w:t>
        </w:r>
        <w:r w:rsidR="00061CBF">
          <w:rPr>
            <w:spacing w:val="-3"/>
          </w:rPr>
          <w:t xml:space="preserve"> </w:t>
        </w:r>
        <w:r w:rsidR="00061CBF">
          <w:t>Dialog</w:t>
        </w:r>
        <w:r w:rsidR="00061CBF">
          <w:rPr>
            <w:spacing w:val="-3"/>
          </w:rPr>
          <w:t xml:space="preserve"> </w:t>
        </w:r>
        <w:r w:rsidR="00061CBF">
          <w:t>Box</w:t>
        </w:r>
        <w:r w:rsidR="00061CBF">
          <w:tab/>
          <w:t>6</w:t>
        </w:r>
      </w:hyperlink>
    </w:p>
    <w:p w14:paraId="1D824834" w14:textId="77777777" w:rsidR="0020626C" w:rsidRDefault="008B3E89">
      <w:pPr>
        <w:tabs>
          <w:tab w:val="left" w:leader="dot" w:pos="9249"/>
        </w:tabs>
        <w:spacing w:before="40"/>
        <w:ind w:left="120"/>
      </w:pPr>
      <w:hyperlink w:anchor="_bookmark29" w:history="1">
        <w:r w:rsidR="00061CBF">
          <w:t>F</w:t>
        </w:r>
      </w:hyperlink>
      <w:hyperlink w:anchor="_bookmark29" w:history="1">
        <w:r w:rsidR="00061CBF">
          <w:t>igure 4:  Data Retrieval from</w:t>
        </w:r>
        <w:r w:rsidR="00061CBF">
          <w:rPr>
            <w:spacing w:val="-13"/>
          </w:rPr>
          <w:t xml:space="preserve"> </w:t>
        </w:r>
        <w:r w:rsidR="00061CBF">
          <w:t>VA</w:t>
        </w:r>
        <w:r w:rsidR="00061CBF">
          <w:rPr>
            <w:spacing w:val="-2"/>
          </w:rPr>
          <w:t xml:space="preserve"> </w:t>
        </w:r>
        <w:r w:rsidR="00061CBF">
          <w:t>Systems</w:t>
        </w:r>
        <w:r w:rsidR="00061CBF">
          <w:tab/>
          <w:t>11</w:t>
        </w:r>
      </w:hyperlink>
    </w:p>
    <w:p w14:paraId="2A18A5EB" w14:textId="77777777" w:rsidR="0020626C" w:rsidRDefault="008B3E89">
      <w:pPr>
        <w:tabs>
          <w:tab w:val="left" w:leader="dot" w:pos="9249"/>
        </w:tabs>
        <w:spacing w:before="40"/>
        <w:ind w:left="120"/>
      </w:pPr>
      <w:hyperlink w:anchor="_bookmark32" w:history="1">
        <w:r w:rsidR="00061CBF">
          <w:t>F</w:t>
        </w:r>
      </w:hyperlink>
      <w:hyperlink w:anchor="_bookmark32" w:history="1">
        <w:r w:rsidR="00061CBF">
          <w:t>igure 5:  PPMS</w:t>
        </w:r>
        <w:r w:rsidR="00061CBF">
          <w:rPr>
            <w:spacing w:val="-5"/>
          </w:rPr>
          <w:t xml:space="preserve"> </w:t>
        </w:r>
        <w:r w:rsidR="00061CBF">
          <w:t>DWS</w:t>
        </w:r>
        <w:r w:rsidR="00061CBF">
          <w:rPr>
            <w:spacing w:val="-4"/>
          </w:rPr>
          <w:t xml:space="preserve"> </w:t>
        </w:r>
        <w:r w:rsidR="00061CBF">
          <w:t>Retrieval</w:t>
        </w:r>
        <w:r w:rsidR="00061CBF">
          <w:tab/>
          <w:t>12</w:t>
        </w:r>
      </w:hyperlink>
    </w:p>
    <w:p w14:paraId="0EA1F699" w14:textId="77777777" w:rsidR="0020626C" w:rsidRDefault="008B3E89">
      <w:pPr>
        <w:tabs>
          <w:tab w:val="left" w:leader="dot" w:pos="9249"/>
        </w:tabs>
        <w:spacing w:before="42"/>
        <w:ind w:left="120"/>
      </w:pPr>
      <w:hyperlink w:anchor="_bookmark35" w:history="1">
        <w:r w:rsidR="00061CBF">
          <w:t>F</w:t>
        </w:r>
      </w:hyperlink>
      <w:hyperlink w:anchor="_bookmark35" w:history="1">
        <w:r w:rsidR="00061CBF">
          <w:t>igure 6:  System Status</w:t>
        </w:r>
        <w:r w:rsidR="00061CBF">
          <w:rPr>
            <w:spacing w:val="-8"/>
          </w:rPr>
          <w:t xml:space="preserve"> </w:t>
        </w:r>
        <w:r w:rsidR="00061CBF">
          <w:t>Check</w:t>
        </w:r>
        <w:r w:rsidR="00061CBF">
          <w:rPr>
            <w:spacing w:val="-3"/>
          </w:rPr>
          <w:t xml:space="preserve"> </w:t>
        </w:r>
        <w:r w:rsidR="00061CBF">
          <w:t>Sequence</w:t>
        </w:r>
        <w:r w:rsidR="00061CBF">
          <w:tab/>
          <w:t>13</w:t>
        </w:r>
      </w:hyperlink>
    </w:p>
    <w:p w14:paraId="767E1755" w14:textId="77777777" w:rsidR="0020626C" w:rsidRDefault="008B3E89">
      <w:pPr>
        <w:tabs>
          <w:tab w:val="left" w:leader="dot" w:pos="9249"/>
        </w:tabs>
        <w:spacing w:before="40"/>
        <w:ind w:left="120"/>
      </w:pPr>
      <w:hyperlink w:anchor="_bookmark37" w:history="1">
        <w:r w:rsidR="00061CBF">
          <w:t>F</w:t>
        </w:r>
      </w:hyperlink>
      <w:hyperlink w:anchor="_bookmark37" w:history="1">
        <w:r w:rsidR="00061CBF">
          <w:t>igure 7:  Connection</w:t>
        </w:r>
        <w:r w:rsidR="00061CBF">
          <w:rPr>
            <w:spacing w:val="-6"/>
          </w:rPr>
          <w:t xml:space="preserve"> </w:t>
        </w:r>
        <w:r w:rsidR="00061CBF">
          <w:t>Status</w:t>
        </w:r>
        <w:r w:rsidR="00061CBF">
          <w:rPr>
            <w:spacing w:val="-1"/>
          </w:rPr>
          <w:t xml:space="preserve"> </w:t>
        </w:r>
        <w:r w:rsidR="00061CBF">
          <w:t>Details</w:t>
        </w:r>
        <w:r w:rsidR="00061CBF">
          <w:tab/>
          <w:t>14</w:t>
        </w:r>
      </w:hyperlink>
    </w:p>
    <w:p w14:paraId="5E520A38" w14:textId="77777777" w:rsidR="0020626C" w:rsidRDefault="008B3E89">
      <w:pPr>
        <w:tabs>
          <w:tab w:val="left" w:leader="dot" w:pos="9249"/>
        </w:tabs>
        <w:spacing w:before="40"/>
        <w:ind w:left="120"/>
      </w:pPr>
      <w:hyperlink w:anchor="_bookmark42" w:history="1">
        <w:r w:rsidR="00061CBF">
          <w:t>F</w:t>
        </w:r>
      </w:hyperlink>
      <w:hyperlink w:anchor="_bookmark42" w:history="1">
        <w:r w:rsidR="00061CBF">
          <w:t>igure 8:  Patching Process for</w:t>
        </w:r>
        <w:r w:rsidR="00061CBF">
          <w:rPr>
            <w:spacing w:val="-11"/>
          </w:rPr>
          <w:t xml:space="preserve"> </w:t>
        </w:r>
        <w:r w:rsidR="00061CBF">
          <w:t>CV</w:t>
        </w:r>
        <w:r w:rsidR="00061CBF">
          <w:rPr>
            <w:spacing w:val="1"/>
          </w:rPr>
          <w:t xml:space="preserve"> </w:t>
        </w:r>
        <w:r w:rsidR="00061CBF">
          <w:t>Components</w:t>
        </w:r>
        <w:r w:rsidR="00061CBF">
          <w:tab/>
          <w:t>16</w:t>
        </w:r>
      </w:hyperlink>
    </w:p>
    <w:p w14:paraId="0C5EE761" w14:textId="77777777" w:rsidR="0020626C" w:rsidRDefault="008B3E89">
      <w:pPr>
        <w:tabs>
          <w:tab w:val="left" w:leader="dot" w:pos="9250"/>
        </w:tabs>
        <w:spacing w:before="40"/>
        <w:ind w:left="120"/>
      </w:pPr>
      <w:hyperlink w:anchor="_bookmark55" w:history="1">
        <w:r w:rsidR="00061CBF">
          <w:t>F</w:t>
        </w:r>
      </w:hyperlink>
      <w:hyperlink w:anchor="_bookmark55" w:history="1">
        <w:r w:rsidR="00061CBF">
          <w:t>igure 9:  Session</w:t>
        </w:r>
        <w:r w:rsidR="00061CBF">
          <w:rPr>
            <w:spacing w:val="-6"/>
          </w:rPr>
          <w:t xml:space="preserve"> </w:t>
        </w:r>
        <w:r w:rsidR="00061CBF">
          <w:t>Timeout</w:t>
        </w:r>
        <w:r w:rsidR="00061CBF">
          <w:rPr>
            <w:spacing w:val="-1"/>
          </w:rPr>
          <w:t xml:space="preserve"> </w:t>
        </w:r>
        <w:r w:rsidR="00061CBF">
          <w:t>Notification</w:t>
        </w:r>
        <w:r w:rsidR="00061CBF">
          <w:tab/>
          <w:t>18</w:t>
        </w:r>
      </w:hyperlink>
    </w:p>
    <w:p w14:paraId="2FDF3055" w14:textId="77777777" w:rsidR="0020626C" w:rsidRDefault="008B3E89">
      <w:pPr>
        <w:tabs>
          <w:tab w:val="left" w:leader="dot" w:pos="9250"/>
        </w:tabs>
        <w:spacing w:before="39"/>
        <w:ind w:left="120"/>
      </w:pPr>
      <w:hyperlink w:anchor="_bookmark56" w:history="1">
        <w:r w:rsidR="00061CBF">
          <w:t>F</w:t>
        </w:r>
      </w:hyperlink>
      <w:hyperlink w:anchor="_bookmark56" w:history="1">
        <w:r w:rsidR="00061CBF">
          <w:t>igure 10:</w:t>
        </w:r>
        <w:r w:rsidR="00061CBF">
          <w:rPr>
            <w:spacing w:val="50"/>
          </w:rPr>
          <w:t xml:space="preserve"> </w:t>
        </w:r>
        <w:r w:rsidR="00061CBF">
          <w:t>Session</w:t>
        </w:r>
        <w:r w:rsidR="00061CBF">
          <w:rPr>
            <w:spacing w:val="-4"/>
          </w:rPr>
          <w:t xml:space="preserve"> </w:t>
        </w:r>
        <w:r w:rsidR="00061CBF">
          <w:t>Timeout</w:t>
        </w:r>
        <w:r w:rsidR="00061CBF">
          <w:tab/>
          <w:t>18</w:t>
        </w:r>
      </w:hyperlink>
    </w:p>
    <w:p w14:paraId="204DFA48" w14:textId="77777777" w:rsidR="0020626C" w:rsidRDefault="008B3E89">
      <w:pPr>
        <w:tabs>
          <w:tab w:val="left" w:leader="dot" w:pos="9250"/>
        </w:tabs>
        <w:spacing w:before="40"/>
        <w:ind w:left="120"/>
      </w:pPr>
      <w:hyperlink w:anchor="_bookmark58" w:history="1">
        <w:r w:rsidR="00061CBF">
          <w:t>F</w:t>
        </w:r>
      </w:hyperlink>
      <w:hyperlink w:anchor="_bookmark58" w:history="1">
        <w:r w:rsidR="00061CBF">
          <w:t>igure 11:</w:t>
        </w:r>
        <w:r w:rsidR="00061CBF">
          <w:rPr>
            <w:spacing w:val="52"/>
          </w:rPr>
          <w:t xml:space="preserve"> </w:t>
        </w:r>
        <w:r w:rsidR="00061CBF">
          <w:t>Connection</w:t>
        </w:r>
        <w:r w:rsidR="00061CBF">
          <w:rPr>
            <w:spacing w:val="-1"/>
          </w:rPr>
          <w:t xml:space="preserve"> </w:t>
        </w:r>
        <w:r w:rsidR="00061CBF">
          <w:t>Error</w:t>
        </w:r>
        <w:r w:rsidR="00061CBF">
          <w:tab/>
          <w:t>19</w:t>
        </w:r>
      </w:hyperlink>
    </w:p>
    <w:p w14:paraId="6A8767FB" w14:textId="77777777" w:rsidR="0020626C" w:rsidRDefault="008B3E89">
      <w:pPr>
        <w:tabs>
          <w:tab w:val="left" w:leader="dot" w:pos="9250"/>
        </w:tabs>
        <w:spacing w:before="40"/>
        <w:ind w:left="120"/>
      </w:pPr>
      <w:hyperlink w:anchor="_bookmark63" w:history="1">
        <w:r w:rsidR="00061CBF">
          <w:t>F</w:t>
        </w:r>
      </w:hyperlink>
      <w:hyperlink w:anchor="_bookmark63" w:history="1">
        <w:r w:rsidR="00061CBF">
          <w:t>igure 12:  jMeadows</w:t>
        </w:r>
        <w:r w:rsidR="00061CBF">
          <w:rPr>
            <w:spacing w:val="-2"/>
          </w:rPr>
          <w:t xml:space="preserve"> </w:t>
        </w:r>
        <w:r w:rsidR="00061CBF">
          <w:t>Log</w:t>
        </w:r>
        <w:r w:rsidR="00061CBF">
          <w:rPr>
            <w:spacing w:val="-3"/>
          </w:rPr>
          <w:t xml:space="preserve"> </w:t>
        </w:r>
        <w:r w:rsidR="00061CBF">
          <w:t>Output</w:t>
        </w:r>
        <w:r w:rsidR="00061CBF">
          <w:tab/>
          <w:t>20</w:t>
        </w:r>
      </w:hyperlink>
    </w:p>
    <w:p w14:paraId="67AD017E" w14:textId="77777777" w:rsidR="0020626C" w:rsidRDefault="008B3E89">
      <w:pPr>
        <w:tabs>
          <w:tab w:val="left" w:leader="dot" w:pos="9250"/>
        </w:tabs>
        <w:spacing w:before="40"/>
        <w:ind w:left="120"/>
      </w:pPr>
      <w:hyperlink w:anchor="_bookmark67" w:history="1">
        <w:r w:rsidR="00061CBF">
          <w:t>F</w:t>
        </w:r>
      </w:hyperlink>
      <w:hyperlink w:anchor="_bookmark67" w:history="1">
        <w:r w:rsidR="00061CBF">
          <w:t>igure 13:  CV Architecture</w:t>
        </w:r>
        <w:r w:rsidR="00061CBF">
          <w:rPr>
            <w:spacing w:val="-6"/>
          </w:rPr>
          <w:t xml:space="preserve"> </w:t>
        </w:r>
        <w:r w:rsidR="00061CBF">
          <w:t>and</w:t>
        </w:r>
        <w:r w:rsidR="00061CBF">
          <w:rPr>
            <w:spacing w:val="-2"/>
          </w:rPr>
          <w:t xml:space="preserve"> </w:t>
        </w:r>
        <w:r w:rsidR="00061CBF">
          <w:t>Components</w:t>
        </w:r>
        <w:r w:rsidR="00061CBF">
          <w:tab/>
          <w:t>22</w:t>
        </w:r>
      </w:hyperlink>
    </w:p>
    <w:p w14:paraId="731F1B88" w14:textId="77777777" w:rsidR="0020626C" w:rsidRDefault="008B3E89">
      <w:pPr>
        <w:tabs>
          <w:tab w:val="left" w:leader="dot" w:pos="9250"/>
        </w:tabs>
        <w:spacing w:before="40"/>
        <w:ind w:left="121"/>
      </w:pPr>
      <w:hyperlink w:anchor="_bookmark69" w:history="1">
        <w:r w:rsidR="00061CBF">
          <w:t>F</w:t>
        </w:r>
      </w:hyperlink>
      <w:hyperlink w:anchor="_bookmark69" w:history="1">
        <w:r w:rsidR="00061CBF">
          <w:t>igure 14:</w:t>
        </w:r>
        <w:r w:rsidR="00061CBF">
          <w:rPr>
            <w:spacing w:val="53"/>
          </w:rPr>
          <w:t xml:space="preserve"> </w:t>
        </w:r>
        <w:r w:rsidR="00061CBF">
          <w:t>Audit Log</w:t>
        </w:r>
        <w:r w:rsidR="00061CBF">
          <w:tab/>
          <w:t>24</w:t>
        </w:r>
      </w:hyperlink>
    </w:p>
    <w:p w14:paraId="0B702BAB" w14:textId="77777777" w:rsidR="0020626C" w:rsidRDefault="0020626C">
      <w:pPr>
        <w:pStyle w:val="BodyText"/>
        <w:spacing w:before="0"/>
      </w:pPr>
    </w:p>
    <w:p w14:paraId="6947EAF4" w14:textId="77777777" w:rsidR="0020626C" w:rsidRDefault="0020626C">
      <w:pPr>
        <w:pStyle w:val="BodyText"/>
        <w:spacing w:before="7"/>
        <w:rPr>
          <w:sz w:val="30"/>
        </w:rPr>
      </w:pPr>
    </w:p>
    <w:p w14:paraId="070D7673" w14:textId="77777777" w:rsidR="0020626C" w:rsidRDefault="00061CBF">
      <w:pPr>
        <w:pStyle w:val="Heading2"/>
        <w:ind w:left="1416" w:right="1416" w:firstLine="0"/>
        <w:jc w:val="center"/>
      </w:pPr>
      <w:r>
        <w:t>Table of Tables</w:t>
      </w:r>
    </w:p>
    <w:p w14:paraId="2A85CB28" w14:textId="77777777" w:rsidR="0020626C" w:rsidRDefault="008B3E89">
      <w:pPr>
        <w:tabs>
          <w:tab w:val="left" w:leader="dot" w:pos="9359"/>
        </w:tabs>
        <w:spacing w:before="43"/>
        <w:ind w:left="120"/>
      </w:pPr>
      <w:hyperlink w:anchor="_bookmark9" w:history="1">
        <w:r w:rsidR="00061CBF">
          <w:t>T</w:t>
        </w:r>
      </w:hyperlink>
      <w:hyperlink w:anchor="_bookmark9" w:history="1">
        <w:r w:rsidR="00061CBF">
          <w:t>able 1:  Virtual Machine (VM)</w:t>
        </w:r>
        <w:r w:rsidR="00061CBF">
          <w:rPr>
            <w:spacing w:val="-9"/>
          </w:rPr>
          <w:t xml:space="preserve"> </w:t>
        </w:r>
        <w:r w:rsidR="00061CBF">
          <w:t>Hardware</w:t>
        </w:r>
        <w:r w:rsidR="00061CBF">
          <w:rPr>
            <w:spacing w:val="-3"/>
          </w:rPr>
          <w:t xml:space="preserve"> </w:t>
        </w:r>
        <w:r w:rsidR="00061CBF">
          <w:t>Specifications</w:t>
        </w:r>
        <w:r w:rsidR="00061CBF">
          <w:tab/>
          <w:t>4</w:t>
        </w:r>
      </w:hyperlink>
    </w:p>
    <w:p w14:paraId="69CF8BE7" w14:textId="77777777" w:rsidR="0020626C" w:rsidRDefault="008B3E89">
      <w:pPr>
        <w:tabs>
          <w:tab w:val="left" w:leader="dot" w:pos="9359"/>
        </w:tabs>
        <w:spacing w:before="39"/>
        <w:ind w:left="120"/>
      </w:pPr>
      <w:hyperlink w:anchor="_bookmark22" w:history="1">
        <w:r w:rsidR="00061CBF">
          <w:t>T</w:t>
        </w:r>
      </w:hyperlink>
      <w:hyperlink w:anchor="_bookmark22" w:history="1">
        <w:r w:rsidR="00061CBF">
          <w:t>able 2:  Access</w:t>
        </w:r>
        <w:r w:rsidR="00061CBF">
          <w:rPr>
            <w:spacing w:val="-6"/>
          </w:rPr>
          <w:t xml:space="preserve"> </w:t>
        </w:r>
        <w:r w:rsidR="00061CBF">
          <w:t>Control Design</w:t>
        </w:r>
        <w:r w:rsidR="00061CBF">
          <w:tab/>
          <w:t>9</w:t>
        </w:r>
      </w:hyperlink>
    </w:p>
    <w:p w14:paraId="5A371CF8" w14:textId="77777777" w:rsidR="0020626C" w:rsidRDefault="008B3E89">
      <w:pPr>
        <w:tabs>
          <w:tab w:val="left" w:leader="dot" w:pos="9359"/>
        </w:tabs>
        <w:spacing w:before="40"/>
        <w:ind w:left="120"/>
      </w:pPr>
      <w:hyperlink w:anchor="_bookmark25" w:history="1">
        <w:r w:rsidR="00061CBF">
          <w:t>T</w:t>
        </w:r>
      </w:hyperlink>
      <w:hyperlink w:anchor="_bookmark25" w:history="1">
        <w:r w:rsidR="00061CBF">
          <w:t>able 3:  CV Scheduled Downtime Notification List</w:t>
        </w:r>
        <w:r w:rsidR="00061CBF">
          <w:rPr>
            <w:spacing w:val="-14"/>
          </w:rPr>
          <w:t xml:space="preserve"> </w:t>
        </w:r>
        <w:r w:rsidR="00061CBF">
          <w:t>(VA</w:t>
        </w:r>
        <w:r w:rsidR="00061CBF">
          <w:rPr>
            <w:spacing w:val="-3"/>
          </w:rPr>
          <w:t xml:space="preserve"> </w:t>
        </w:r>
        <w:r w:rsidR="00061CBF">
          <w:t>Stakeholders)</w:t>
        </w:r>
        <w:r w:rsidR="00061CBF">
          <w:tab/>
          <w:t>9</w:t>
        </w:r>
      </w:hyperlink>
    </w:p>
    <w:p w14:paraId="0F5F4032" w14:textId="77777777" w:rsidR="0020626C" w:rsidRDefault="008B3E89">
      <w:pPr>
        <w:tabs>
          <w:tab w:val="left" w:leader="dot" w:pos="9249"/>
        </w:tabs>
        <w:spacing w:before="40"/>
        <w:ind w:left="120"/>
      </w:pPr>
      <w:hyperlink w:anchor="_bookmark62" w:history="1">
        <w:r w:rsidR="00061CBF">
          <w:t>T</w:t>
        </w:r>
      </w:hyperlink>
      <w:hyperlink w:anchor="_bookmark62" w:history="1">
        <w:r w:rsidR="00061CBF">
          <w:t>able 4:  Response Time</w:t>
        </w:r>
        <w:r w:rsidR="00061CBF">
          <w:rPr>
            <w:spacing w:val="-6"/>
          </w:rPr>
          <w:t xml:space="preserve"> </w:t>
        </w:r>
        <w:r w:rsidR="00061CBF">
          <w:t>Log</w:t>
        </w:r>
        <w:r w:rsidR="00061CBF">
          <w:rPr>
            <w:spacing w:val="-3"/>
          </w:rPr>
          <w:t xml:space="preserve"> </w:t>
        </w:r>
        <w:r w:rsidR="00061CBF">
          <w:t>Location</w:t>
        </w:r>
        <w:r w:rsidR="00061CBF">
          <w:tab/>
          <w:t>20</w:t>
        </w:r>
      </w:hyperlink>
    </w:p>
    <w:p w14:paraId="542E796E" w14:textId="77777777" w:rsidR="0020626C" w:rsidRDefault="008B3E89">
      <w:pPr>
        <w:tabs>
          <w:tab w:val="left" w:leader="dot" w:pos="9249"/>
        </w:tabs>
        <w:spacing w:before="40"/>
        <w:ind w:left="120"/>
      </w:pPr>
      <w:hyperlink w:anchor="_bookmark75" w:history="1">
        <w:r w:rsidR="00061CBF">
          <w:t>T</w:t>
        </w:r>
      </w:hyperlink>
      <w:hyperlink w:anchor="_bookmark75" w:history="1">
        <w:r w:rsidR="00061CBF">
          <w:t>able 5:  User Authentication</w:t>
        </w:r>
        <w:r w:rsidR="00061CBF">
          <w:rPr>
            <w:spacing w:val="-8"/>
          </w:rPr>
          <w:t xml:space="preserve"> </w:t>
        </w:r>
        <w:r w:rsidR="00061CBF">
          <w:t>Sequence</w:t>
        </w:r>
        <w:r w:rsidR="00061CBF">
          <w:rPr>
            <w:spacing w:val="-1"/>
          </w:rPr>
          <w:t xml:space="preserve"> </w:t>
        </w:r>
        <w:r w:rsidR="00061CBF">
          <w:t>Overview</w:t>
        </w:r>
        <w:r w:rsidR="00061CBF">
          <w:tab/>
          <w:t>25</w:t>
        </w:r>
      </w:hyperlink>
    </w:p>
    <w:p w14:paraId="15F564CE" w14:textId="77777777" w:rsidR="0020626C" w:rsidRDefault="008B3E89">
      <w:pPr>
        <w:tabs>
          <w:tab w:val="left" w:leader="dot" w:pos="9249"/>
        </w:tabs>
        <w:spacing w:before="40"/>
        <w:ind w:left="120"/>
      </w:pPr>
      <w:hyperlink w:anchor="_bookmark79" w:history="1">
        <w:r w:rsidR="00061CBF">
          <w:t>T</w:t>
        </w:r>
      </w:hyperlink>
      <w:hyperlink w:anchor="_bookmark79" w:history="1">
        <w:r w:rsidR="00061CBF">
          <w:t>able 6:  CV External</w:t>
        </w:r>
        <w:r w:rsidR="00061CBF">
          <w:rPr>
            <w:spacing w:val="-11"/>
          </w:rPr>
          <w:t xml:space="preserve"> </w:t>
        </w:r>
        <w:r w:rsidR="00061CBF">
          <w:t>Dependent Systems</w:t>
        </w:r>
        <w:r w:rsidR="00061CBF">
          <w:tab/>
          <w:t>26</w:t>
        </w:r>
      </w:hyperlink>
    </w:p>
    <w:p w14:paraId="0228DF46" w14:textId="77777777" w:rsidR="0020626C" w:rsidRDefault="008B3E89">
      <w:pPr>
        <w:tabs>
          <w:tab w:val="left" w:leader="dot" w:pos="9249"/>
        </w:tabs>
        <w:spacing w:before="39"/>
        <w:ind w:left="120"/>
      </w:pPr>
      <w:hyperlink w:anchor="_bookmark87" w:history="1">
        <w:r w:rsidR="00061CBF">
          <w:t>T</w:t>
        </w:r>
      </w:hyperlink>
      <w:hyperlink w:anchor="_bookmark87" w:history="1">
        <w:r w:rsidR="00061CBF">
          <w:t>able 7:  Responsibility Matrix (Operational Roles</w:t>
        </w:r>
        <w:r w:rsidR="00061CBF">
          <w:rPr>
            <w:spacing w:val="-17"/>
          </w:rPr>
          <w:t xml:space="preserve"> </w:t>
        </w:r>
        <w:r w:rsidR="00061CBF">
          <w:t>and</w:t>
        </w:r>
        <w:r w:rsidR="00061CBF">
          <w:rPr>
            <w:spacing w:val="-1"/>
          </w:rPr>
          <w:t xml:space="preserve"> </w:t>
        </w:r>
        <w:r w:rsidR="00061CBF">
          <w:t>Responsibilities)</w:t>
        </w:r>
        <w:r w:rsidR="00061CBF">
          <w:tab/>
          <w:t>27</w:t>
        </w:r>
      </w:hyperlink>
    </w:p>
    <w:p w14:paraId="750A28E3" w14:textId="77777777" w:rsidR="0020626C" w:rsidRDefault="008B3E89">
      <w:pPr>
        <w:tabs>
          <w:tab w:val="left" w:leader="dot" w:pos="9249"/>
        </w:tabs>
        <w:spacing w:before="40"/>
        <w:ind w:left="120"/>
      </w:pPr>
      <w:hyperlink w:anchor="_bookmark90" w:history="1">
        <w:r w:rsidR="00061CBF">
          <w:t>T</w:t>
        </w:r>
      </w:hyperlink>
      <w:hyperlink w:anchor="_bookmark90" w:history="1">
        <w:r w:rsidR="00061CBF">
          <w:t>able 8:  Acronyms</w:t>
        </w:r>
        <w:r w:rsidR="00061CBF">
          <w:rPr>
            <w:spacing w:val="-6"/>
          </w:rPr>
          <w:t xml:space="preserve"> </w:t>
        </w:r>
        <w:r w:rsidR="00061CBF">
          <w:t>and</w:t>
        </w:r>
        <w:r w:rsidR="00061CBF">
          <w:rPr>
            <w:spacing w:val="-1"/>
          </w:rPr>
          <w:t xml:space="preserve"> </w:t>
        </w:r>
        <w:r w:rsidR="00061CBF">
          <w:t>Abbreviations</w:t>
        </w:r>
        <w:r w:rsidR="00061CBF">
          <w:tab/>
          <w:t>31</w:t>
        </w:r>
      </w:hyperlink>
    </w:p>
    <w:p w14:paraId="21CF8FF8" w14:textId="77777777" w:rsidR="0020626C" w:rsidRDefault="0020626C">
      <w:pPr>
        <w:sectPr w:rsidR="0020626C">
          <w:pgSz w:w="12240" w:h="15840"/>
          <w:pgMar w:top="1360" w:right="1320" w:bottom="1160" w:left="1320" w:header="0" w:footer="971" w:gutter="0"/>
          <w:cols w:space="720"/>
        </w:sectPr>
      </w:pPr>
    </w:p>
    <w:p w14:paraId="32D2DF1B" w14:textId="77777777" w:rsidR="0020626C" w:rsidRDefault="00061CBF">
      <w:pPr>
        <w:pStyle w:val="Heading1"/>
        <w:numPr>
          <w:ilvl w:val="0"/>
          <w:numId w:val="17"/>
        </w:numPr>
        <w:tabs>
          <w:tab w:val="left" w:pos="911"/>
          <w:tab w:val="left" w:pos="912"/>
        </w:tabs>
        <w:spacing w:before="141"/>
      </w:pPr>
      <w:bookmarkStart w:id="0" w:name="1._Introduction"/>
      <w:bookmarkStart w:id="1" w:name="_bookmark0"/>
      <w:bookmarkEnd w:id="0"/>
      <w:bookmarkEnd w:id="1"/>
      <w:r>
        <w:lastRenderedPageBreak/>
        <w:t>Introduction</w:t>
      </w:r>
    </w:p>
    <w:p w14:paraId="5EC5E99F" w14:textId="77777777" w:rsidR="0020626C" w:rsidRDefault="00061CBF">
      <w:pPr>
        <w:pStyle w:val="BodyText"/>
        <w:spacing w:before="119"/>
        <w:ind w:left="119" w:right="141"/>
      </w:pPr>
      <w:r>
        <w:t>Community Viewer (CV) is a browser-based software application that facilitates the secure exchange of data between Department of Veterans Affairs (VA) systems and authorized non-VA providers, known as Community Care Providers (CCPs) or Provider Profile Management</w:t>
      </w:r>
      <w:r>
        <w:rPr>
          <w:spacing w:val="-26"/>
        </w:rPr>
        <w:t xml:space="preserve"> </w:t>
      </w:r>
      <w:r>
        <w:t>System (PPMS) providers. The exchange of data improves the coordination of care and continuity of care for VA patients receiving treatment outside of the VA</w:t>
      </w:r>
      <w:r>
        <w:rPr>
          <w:spacing w:val="-10"/>
        </w:rPr>
        <w:t xml:space="preserve"> </w:t>
      </w:r>
      <w:r>
        <w:t>network.</w:t>
      </w:r>
    </w:p>
    <w:p w14:paraId="69A0584B" w14:textId="77777777" w:rsidR="0020626C" w:rsidRDefault="00061CBF">
      <w:pPr>
        <w:pStyle w:val="BodyText"/>
        <w:spacing w:before="120"/>
        <w:ind w:left="120" w:right="507"/>
      </w:pPr>
      <w:r>
        <w:t>CV pulls information from VA health care systems in real time for viewing within a web browser. Through CV, VA Staff (VAS) assign patients to CCPs and Risk Management</w:t>
      </w:r>
      <w:r>
        <w:rPr>
          <w:spacing w:val="-27"/>
        </w:rPr>
        <w:t xml:space="preserve"> </w:t>
      </w:r>
      <w:r>
        <w:t>(RM) users, allowing them access to view consolidated patient data from multiple Veterans Information Systems and Technology Architecture (VistA)</w:t>
      </w:r>
      <w:r>
        <w:rPr>
          <w:spacing w:val="-7"/>
        </w:rPr>
        <w:t xml:space="preserve"> </w:t>
      </w:r>
      <w:r>
        <w:t>systems.</w:t>
      </w:r>
    </w:p>
    <w:p w14:paraId="476825CA" w14:textId="77777777" w:rsidR="0020626C" w:rsidRDefault="0020626C">
      <w:pPr>
        <w:pStyle w:val="BodyText"/>
        <w:spacing w:before="10"/>
        <w:rPr>
          <w:sz w:val="20"/>
        </w:rPr>
      </w:pPr>
    </w:p>
    <w:p w14:paraId="017E897C" w14:textId="77777777" w:rsidR="0020626C" w:rsidRDefault="00061CBF">
      <w:pPr>
        <w:pStyle w:val="Heading1"/>
        <w:numPr>
          <w:ilvl w:val="0"/>
          <w:numId w:val="17"/>
        </w:numPr>
        <w:tabs>
          <w:tab w:val="left" w:pos="911"/>
          <w:tab w:val="left" w:pos="912"/>
        </w:tabs>
      </w:pPr>
      <w:bookmarkStart w:id="2" w:name="2._Routine_Operations"/>
      <w:bookmarkStart w:id="3" w:name="_bookmark1"/>
      <w:bookmarkEnd w:id="2"/>
      <w:bookmarkEnd w:id="3"/>
      <w:r>
        <w:t>Routine</w:t>
      </w:r>
      <w:r>
        <w:rPr>
          <w:spacing w:val="1"/>
        </w:rPr>
        <w:t xml:space="preserve"> </w:t>
      </w:r>
      <w:r>
        <w:t>Operations</w:t>
      </w:r>
    </w:p>
    <w:p w14:paraId="6E6CF804" w14:textId="77777777" w:rsidR="0020626C" w:rsidRDefault="00061CBF">
      <w:pPr>
        <w:pStyle w:val="BodyText"/>
        <w:spacing w:before="118"/>
        <w:ind w:left="120" w:right="148"/>
      </w:pPr>
      <w:r>
        <w:t>Routine operations are performed by System Administrators to ensure the upkeep, configuration, and reliable operation of computer systems. System Administrators also ensure that the uptime, performance, resources, and security of the systems meet the needs of the end users.</w:t>
      </w:r>
    </w:p>
    <w:p w14:paraId="6573A478" w14:textId="77777777" w:rsidR="0020626C" w:rsidRDefault="0020626C">
      <w:pPr>
        <w:pStyle w:val="BodyText"/>
        <w:spacing w:before="10"/>
        <w:rPr>
          <w:sz w:val="20"/>
        </w:rPr>
      </w:pPr>
    </w:p>
    <w:p w14:paraId="20796E15" w14:textId="77777777" w:rsidR="0020626C" w:rsidRDefault="00061CBF">
      <w:pPr>
        <w:pStyle w:val="Heading2"/>
        <w:numPr>
          <w:ilvl w:val="1"/>
          <w:numId w:val="17"/>
        </w:numPr>
        <w:tabs>
          <w:tab w:val="left" w:pos="1056"/>
          <w:tab w:val="left" w:pos="1057"/>
        </w:tabs>
      </w:pPr>
      <w:bookmarkStart w:id="4" w:name="2.1._Administrative_Procedures"/>
      <w:bookmarkStart w:id="5" w:name="_bookmark2"/>
      <w:bookmarkEnd w:id="4"/>
      <w:bookmarkEnd w:id="5"/>
      <w:r>
        <w:t>Administrative Procedures</w:t>
      </w:r>
    </w:p>
    <w:p w14:paraId="6D80D0FA" w14:textId="77777777" w:rsidR="0020626C" w:rsidRDefault="00061CBF">
      <w:pPr>
        <w:pStyle w:val="Heading3"/>
        <w:numPr>
          <w:ilvl w:val="2"/>
          <w:numId w:val="17"/>
        </w:numPr>
        <w:tabs>
          <w:tab w:val="left" w:pos="1199"/>
          <w:tab w:val="left" w:pos="1200"/>
        </w:tabs>
        <w:spacing w:before="242"/>
      </w:pPr>
      <w:bookmarkStart w:id="6" w:name="2.1.1._System_Startup"/>
      <w:bookmarkStart w:id="7" w:name="_bookmark3"/>
      <w:bookmarkEnd w:id="6"/>
      <w:bookmarkEnd w:id="7"/>
      <w:r>
        <w:t>System</w:t>
      </w:r>
      <w:r>
        <w:rPr>
          <w:spacing w:val="1"/>
        </w:rPr>
        <w:t xml:space="preserve"> </w:t>
      </w:r>
      <w:r>
        <w:t>Startup</w:t>
      </w:r>
    </w:p>
    <w:p w14:paraId="01DDED40" w14:textId="77777777" w:rsidR="0020626C" w:rsidRDefault="00061CBF">
      <w:pPr>
        <w:pStyle w:val="BodyText"/>
        <w:spacing w:before="119"/>
        <w:ind w:left="120" w:right="562"/>
      </w:pPr>
      <w:r>
        <w:t>The start of the CV database (DB) servers is performed by Team AbleVets Operations in the Austin Information Technology Center (AITC).</w:t>
      </w:r>
    </w:p>
    <w:p w14:paraId="39E36F6A" w14:textId="77777777" w:rsidR="0020626C" w:rsidRDefault="00061CBF">
      <w:pPr>
        <w:pStyle w:val="BodyText"/>
        <w:spacing w:before="131" w:line="228" w:lineRule="auto"/>
        <w:ind w:left="120" w:right="123"/>
        <w:rPr>
          <w:sz w:val="16"/>
        </w:rPr>
      </w:pPr>
      <w:r>
        <w:t xml:space="preserve">A detailed list of the servers referenced throughout the system startup procedures can be found in the International Business Machines Corporation (IBM) </w:t>
      </w:r>
      <w:hyperlink r:id="rId10" w:anchor="action%3Dcom.ibm.team.scm.browseElement%26workspaceItemId%3D_ArMyYP2-EeW0s4R2VyJi9A%26componentItemId%3D_Au7b0f2-EeW0s4R2VyJi9A%26itemType%3Dcom.ibm.team.filesystem.FileItem%26itemId%3D_S1ZvcHjPEemEN7D59-_plQ">
        <w:r>
          <w:rPr>
            <w:color w:val="0000FF"/>
            <w:u w:val="single" w:color="0000FF"/>
          </w:rPr>
          <w:t>Rational Source Control Repository</w:t>
        </w:r>
        <w:r>
          <w:t xml:space="preserve">. </w:t>
        </w:r>
      </w:hyperlink>
      <w:hyperlink w:anchor="_bookmark4" w:history="1">
        <w:r>
          <w:rPr>
            <w:position w:val="9"/>
            <w:sz w:val="16"/>
          </w:rPr>
          <w:t>1</w:t>
        </w:r>
      </w:hyperlink>
    </w:p>
    <w:p w14:paraId="65361411" w14:textId="77777777" w:rsidR="0020626C" w:rsidRDefault="0020626C">
      <w:pPr>
        <w:pStyle w:val="BodyText"/>
        <w:spacing w:before="2"/>
        <w:rPr>
          <w:sz w:val="22"/>
        </w:rPr>
      </w:pPr>
    </w:p>
    <w:p w14:paraId="66ACC9DB" w14:textId="77777777" w:rsidR="0020626C" w:rsidRDefault="00061CBF">
      <w:pPr>
        <w:pStyle w:val="BodyText"/>
        <w:spacing w:before="0" w:line="247" w:lineRule="auto"/>
        <w:ind w:left="1560" w:right="507" w:hanging="716"/>
      </w:pPr>
      <w:r>
        <w:rPr>
          <w:noProof/>
          <w:position w:val="-3"/>
        </w:rPr>
        <w:drawing>
          <wp:inline distT="0" distB="0" distL="0" distR="0" wp14:anchorId="1EBC1ACD" wp14:editId="315CE1B2">
            <wp:extent cx="182380" cy="170215"/>
            <wp:effectExtent l="0" t="0" r="0" b="0"/>
            <wp:docPr id="3" name="image2.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2380" cy="170215"/>
                    </a:xfrm>
                    <a:prstGeom prst="rect">
                      <a:avLst/>
                    </a:prstGeom>
                  </pic:spPr>
                </pic:pic>
              </a:graphicData>
            </a:graphic>
          </wp:inline>
        </w:drawing>
      </w:r>
      <w:r>
        <w:rPr>
          <w:sz w:val="20"/>
        </w:rPr>
        <w:t xml:space="preserve">        </w:t>
      </w:r>
      <w:r>
        <w:rPr>
          <w:spacing w:val="-22"/>
          <w:sz w:val="20"/>
        </w:rPr>
        <w:t xml:space="preserve"> </w:t>
      </w:r>
      <w:r>
        <w:rPr>
          <w:b/>
        </w:rPr>
        <w:t xml:space="preserve">NOTE: </w:t>
      </w:r>
      <w:r>
        <w:t>The following procedures apply to both the VA Staff and CCP modules of</w:t>
      </w:r>
      <w:r>
        <w:rPr>
          <w:spacing w:val="-2"/>
        </w:rPr>
        <w:t xml:space="preserve"> </w:t>
      </w:r>
      <w:r>
        <w:t>CV.</w:t>
      </w:r>
    </w:p>
    <w:p w14:paraId="0DC8D62A" w14:textId="77777777" w:rsidR="0020626C" w:rsidRDefault="00061CBF">
      <w:pPr>
        <w:pStyle w:val="ListParagraph"/>
        <w:numPr>
          <w:ilvl w:val="0"/>
          <w:numId w:val="16"/>
        </w:numPr>
        <w:tabs>
          <w:tab w:val="left" w:pos="480"/>
        </w:tabs>
        <w:spacing w:before="231"/>
        <w:rPr>
          <w:sz w:val="24"/>
        </w:rPr>
      </w:pPr>
      <w:r>
        <w:rPr>
          <w:sz w:val="24"/>
        </w:rPr>
        <w:t>Start the CV DB servers in</w:t>
      </w:r>
      <w:r>
        <w:rPr>
          <w:spacing w:val="-3"/>
          <w:sz w:val="24"/>
        </w:rPr>
        <w:t xml:space="preserve"> </w:t>
      </w:r>
      <w:r>
        <w:rPr>
          <w:sz w:val="24"/>
        </w:rPr>
        <w:t>AITC</w:t>
      </w:r>
    </w:p>
    <w:p w14:paraId="6CCCC98B" w14:textId="77777777" w:rsidR="0020626C" w:rsidRDefault="00061CBF">
      <w:pPr>
        <w:pStyle w:val="ListParagraph"/>
        <w:numPr>
          <w:ilvl w:val="1"/>
          <w:numId w:val="16"/>
        </w:numPr>
        <w:tabs>
          <w:tab w:val="left" w:pos="840"/>
        </w:tabs>
        <w:ind w:right="335"/>
        <w:rPr>
          <w:sz w:val="24"/>
        </w:rPr>
      </w:pPr>
      <w:r>
        <w:rPr>
          <w:sz w:val="24"/>
        </w:rPr>
        <w:t>The DB server processes are configured to run as system services and are automatically started with the DB</w:t>
      </w:r>
      <w:r>
        <w:rPr>
          <w:spacing w:val="-4"/>
          <w:sz w:val="24"/>
        </w:rPr>
        <w:t xml:space="preserve"> </w:t>
      </w:r>
      <w:r>
        <w:rPr>
          <w:sz w:val="24"/>
        </w:rPr>
        <w:t>servers</w:t>
      </w:r>
    </w:p>
    <w:p w14:paraId="075CD3DC" w14:textId="77777777" w:rsidR="0020626C" w:rsidRDefault="00061CBF">
      <w:pPr>
        <w:pStyle w:val="ListParagraph"/>
        <w:numPr>
          <w:ilvl w:val="1"/>
          <w:numId w:val="16"/>
        </w:numPr>
        <w:tabs>
          <w:tab w:val="left" w:pos="840"/>
        </w:tabs>
        <w:rPr>
          <w:sz w:val="24"/>
        </w:rPr>
      </w:pPr>
      <w:r>
        <w:rPr>
          <w:sz w:val="24"/>
        </w:rPr>
        <w:t>Validation</w:t>
      </w:r>
    </w:p>
    <w:p w14:paraId="0F3843DD" w14:textId="77777777" w:rsidR="0020626C" w:rsidRDefault="00061CBF">
      <w:pPr>
        <w:pStyle w:val="ListParagraph"/>
        <w:numPr>
          <w:ilvl w:val="2"/>
          <w:numId w:val="16"/>
        </w:numPr>
        <w:tabs>
          <w:tab w:val="left" w:pos="1387"/>
          <w:tab w:val="left" w:pos="1388"/>
        </w:tabs>
        <w:spacing w:before="58"/>
        <w:ind w:right="134"/>
        <w:rPr>
          <w:sz w:val="24"/>
        </w:rPr>
      </w:pPr>
      <w:r>
        <w:rPr>
          <w:sz w:val="24"/>
        </w:rPr>
        <w:t>Startup is validated through the successful smoke test of the application; loading</w:t>
      </w:r>
      <w:r>
        <w:rPr>
          <w:spacing w:val="-19"/>
          <w:sz w:val="24"/>
        </w:rPr>
        <w:t xml:space="preserve"> </w:t>
      </w:r>
      <w:r>
        <w:rPr>
          <w:sz w:val="24"/>
        </w:rPr>
        <w:t>the CV Login page and logging in to the application confirms that the DB servers are up and</w:t>
      </w:r>
      <w:r>
        <w:rPr>
          <w:spacing w:val="-1"/>
          <w:sz w:val="24"/>
        </w:rPr>
        <w:t xml:space="preserve"> </w:t>
      </w:r>
      <w:r>
        <w:rPr>
          <w:sz w:val="24"/>
        </w:rPr>
        <w:t>operational</w:t>
      </w:r>
    </w:p>
    <w:p w14:paraId="7C903DD0" w14:textId="77777777" w:rsidR="0020626C" w:rsidRDefault="00061CBF">
      <w:pPr>
        <w:pStyle w:val="ListParagraph"/>
        <w:numPr>
          <w:ilvl w:val="2"/>
          <w:numId w:val="16"/>
        </w:numPr>
        <w:tabs>
          <w:tab w:val="left" w:pos="1387"/>
          <w:tab w:val="left" w:pos="1388"/>
        </w:tabs>
        <w:ind w:right="292"/>
        <w:rPr>
          <w:sz w:val="24"/>
        </w:rPr>
      </w:pPr>
      <w:r>
        <w:rPr>
          <w:sz w:val="24"/>
        </w:rPr>
        <w:t>The Operations team logs in to each DB server to validate that the Microsoft (MS) Structured Query Language (SQL) Server service has started; if the service has started, it signifies that the DB servers are up and</w:t>
      </w:r>
      <w:r>
        <w:rPr>
          <w:spacing w:val="-5"/>
          <w:sz w:val="24"/>
        </w:rPr>
        <w:t xml:space="preserve"> </w:t>
      </w:r>
      <w:r>
        <w:rPr>
          <w:sz w:val="24"/>
        </w:rPr>
        <w:t>operational</w:t>
      </w:r>
    </w:p>
    <w:p w14:paraId="44A04E2C" w14:textId="77777777" w:rsidR="0020626C" w:rsidRDefault="00061CBF">
      <w:pPr>
        <w:pStyle w:val="ListParagraph"/>
        <w:numPr>
          <w:ilvl w:val="2"/>
          <w:numId w:val="16"/>
        </w:numPr>
        <w:tabs>
          <w:tab w:val="left" w:pos="1387"/>
          <w:tab w:val="left" w:pos="1388"/>
        </w:tabs>
        <w:ind w:right="514"/>
        <w:rPr>
          <w:sz w:val="24"/>
        </w:rPr>
      </w:pPr>
      <w:r>
        <w:rPr>
          <w:sz w:val="24"/>
        </w:rPr>
        <w:t>The Operations team logs in to each DB server, opens SQL Server</w:t>
      </w:r>
      <w:r>
        <w:rPr>
          <w:spacing w:val="-17"/>
          <w:sz w:val="24"/>
        </w:rPr>
        <w:t xml:space="preserve"> </w:t>
      </w:r>
      <w:r>
        <w:rPr>
          <w:sz w:val="24"/>
        </w:rPr>
        <w:t>Management Studio (SSMS) and connects to the DB; the connection is successful if the DB servers are up and</w:t>
      </w:r>
      <w:r>
        <w:rPr>
          <w:spacing w:val="2"/>
          <w:sz w:val="24"/>
        </w:rPr>
        <w:t xml:space="preserve"> </w:t>
      </w:r>
      <w:r>
        <w:rPr>
          <w:sz w:val="24"/>
        </w:rPr>
        <w:t>operational</w:t>
      </w:r>
    </w:p>
    <w:p w14:paraId="54E3C054" w14:textId="77777777" w:rsidR="0020626C" w:rsidRDefault="0020626C">
      <w:pPr>
        <w:pStyle w:val="BodyText"/>
        <w:spacing w:before="0"/>
        <w:rPr>
          <w:sz w:val="20"/>
        </w:rPr>
      </w:pPr>
    </w:p>
    <w:p w14:paraId="40564842" w14:textId="77777777" w:rsidR="0020626C" w:rsidRDefault="008B3E89">
      <w:pPr>
        <w:pStyle w:val="BodyText"/>
        <w:spacing w:before="6"/>
        <w:rPr>
          <w:sz w:val="11"/>
        </w:rPr>
      </w:pPr>
      <w:r>
        <w:pict w14:anchorId="534B3E7B">
          <v:shape id="_x0000_s1061" style="position:absolute;margin-left:1in;margin-top:8.85pt;width:2in;height:.1pt;z-index:-251657216;mso-wrap-distance-left:0;mso-wrap-distance-right:0;mso-position-horizontal-relative:page" coordorigin="1440,177" coordsize="2880,0" path="m1440,177r2880,e" filled="f" strokeweight=".48pt">
            <v:path arrowok="t"/>
            <w10:wrap type="topAndBottom" anchorx="page"/>
          </v:shape>
        </w:pict>
      </w:r>
    </w:p>
    <w:p w14:paraId="491EDB7A" w14:textId="77777777" w:rsidR="0020626C" w:rsidRDefault="00061CBF">
      <w:pPr>
        <w:spacing w:before="50"/>
        <w:ind w:left="120"/>
        <w:rPr>
          <w:sz w:val="20"/>
        </w:rPr>
      </w:pPr>
      <w:bookmarkStart w:id="8" w:name="_bookmark4"/>
      <w:bookmarkEnd w:id="8"/>
      <w:r>
        <w:rPr>
          <w:position w:val="7"/>
          <w:sz w:val="13"/>
        </w:rPr>
        <w:t xml:space="preserve">1 </w:t>
      </w:r>
      <w:r>
        <w:rPr>
          <w:b/>
          <w:sz w:val="20"/>
        </w:rPr>
        <w:t xml:space="preserve">NOTE: </w:t>
      </w:r>
      <w:r>
        <w:rPr>
          <w:sz w:val="20"/>
        </w:rPr>
        <w:t>Access to IBM Rational is restricted and must be requested.</w:t>
      </w:r>
    </w:p>
    <w:p w14:paraId="3FD6A672" w14:textId="77777777" w:rsidR="0020626C" w:rsidRDefault="0020626C">
      <w:pPr>
        <w:rPr>
          <w:sz w:val="20"/>
        </w:rPr>
        <w:sectPr w:rsidR="0020626C">
          <w:footerReference w:type="default" r:id="rId12"/>
          <w:pgSz w:w="12240" w:h="15840"/>
          <w:pgMar w:top="1500" w:right="1320" w:bottom="1160" w:left="1320" w:header="0" w:footer="971" w:gutter="0"/>
          <w:cols w:space="720"/>
        </w:sectPr>
      </w:pPr>
    </w:p>
    <w:p w14:paraId="28BC3610" w14:textId="77777777" w:rsidR="0020626C" w:rsidRDefault="00061CBF">
      <w:pPr>
        <w:pStyle w:val="ListParagraph"/>
        <w:numPr>
          <w:ilvl w:val="0"/>
          <w:numId w:val="16"/>
        </w:numPr>
        <w:tabs>
          <w:tab w:val="left" w:pos="480"/>
        </w:tabs>
        <w:spacing w:before="79"/>
        <w:rPr>
          <w:sz w:val="24"/>
        </w:rPr>
      </w:pPr>
      <w:r>
        <w:rPr>
          <w:sz w:val="24"/>
        </w:rPr>
        <w:lastRenderedPageBreak/>
        <w:t>Start the VistA Data Service (VDS) servers in</w:t>
      </w:r>
      <w:r>
        <w:rPr>
          <w:spacing w:val="-7"/>
          <w:sz w:val="24"/>
        </w:rPr>
        <w:t xml:space="preserve"> </w:t>
      </w:r>
      <w:r>
        <w:rPr>
          <w:sz w:val="24"/>
        </w:rPr>
        <w:t>AITC</w:t>
      </w:r>
    </w:p>
    <w:p w14:paraId="5772C4B3" w14:textId="77777777" w:rsidR="0020626C" w:rsidRDefault="00061CBF">
      <w:pPr>
        <w:pStyle w:val="ListParagraph"/>
        <w:numPr>
          <w:ilvl w:val="1"/>
          <w:numId w:val="16"/>
        </w:numPr>
        <w:tabs>
          <w:tab w:val="left" w:pos="840"/>
        </w:tabs>
        <w:ind w:right="638"/>
        <w:rPr>
          <w:sz w:val="24"/>
        </w:rPr>
      </w:pPr>
      <w:r>
        <w:rPr>
          <w:sz w:val="24"/>
        </w:rPr>
        <w:t>The service processes are configured to run as system services and are automatically started with the VDS</w:t>
      </w:r>
      <w:r>
        <w:rPr>
          <w:spacing w:val="-2"/>
          <w:sz w:val="24"/>
        </w:rPr>
        <w:t xml:space="preserve"> </w:t>
      </w:r>
      <w:r>
        <w:rPr>
          <w:sz w:val="24"/>
        </w:rPr>
        <w:t>servers</w:t>
      </w:r>
    </w:p>
    <w:p w14:paraId="68F0EC67" w14:textId="77777777" w:rsidR="0020626C" w:rsidRDefault="00061CBF">
      <w:pPr>
        <w:pStyle w:val="ListParagraph"/>
        <w:numPr>
          <w:ilvl w:val="1"/>
          <w:numId w:val="16"/>
        </w:numPr>
        <w:tabs>
          <w:tab w:val="left" w:pos="840"/>
        </w:tabs>
        <w:rPr>
          <w:sz w:val="24"/>
        </w:rPr>
      </w:pPr>
      <w:r>
        <w:rPr>
          <w:sz w:val="24"/>
        </w:rPr>
        <w:t>Validation</w:t>
      </w:r>
    </w:p>
    <w:p w14:paraId="7DAA2267" w14:textId="77777777" w:rsidR="0020626C" w:rsidRDefault="00061CBF">
      <w:pPr>
        <w:pStyle w:val="ListParagraph"/>
        <w:numPr>
          <w:ilvl w:val="2"/>
          <w:numId w:val="16"/>
        </w:numPr>
        <w:tabs>
          <w:tab w:val="left" w:pos="1387"/>
          <w:tab w:val="left" w:pos="1388"/>
        </w:tabs>
        <w:ind w:right="134"/>
        <w:rPr>
          <w:sz w:val="24"/>
        </w:rPr>
      </w:pPr>
      <w:r>
        <w:rPr>
          <w:sz w:val="24"/>
        </w:rPr>
        <w:t>Startup is validated through the successful smoke test of the application; loading</w:t>
      </w:r>
      <w:r>
        <w:rPr>
          <w:spacing w:val="-20"/>
          <w:sz w:val="24"/>
        </w:rPr>
        <w:t xml:space="preserve"> </w:t>
      </w:r>
      <w:r>
        <w:rPr>
          <w:sz w:val="24"/>
        </w:rPr>
        <w:t>the CV Login page and logging in to the application confirms that the servers are up and</w:t>
      </w:r>
      <w:r>
        <w:rPr>
          <w:spacing w:val="-1"/>
          <w:sz w:val="24"/>
        </w:rPr>
        <w:t xml:space="preserve"> </w:t>
      </w:r>
      <w:r>
        <w:rPr>
          <w:sz w:val="24"/>
        </w:rPr>
        <w:t>operational</w:t>
      </w:r>
    </w:p>
    <w:p w14:paraId="02F6B458" w14:textId="77777777" w:rsidR="0020626C" w:rsidRDefault="00061CBF">
      <w:pPr>
        <w:pStyle w:val="ListParagraph"/>
        <w:numPr>
          <w:ilvl w:val="2"/>
          <w:numId w:val="16"/>
        </w:numPr>
        <w:tabs>
          <w:tab w:val="left" w:pos="1387"/>
          <w:tab w:val="left" w:pos="1388"/>
        </w:tabs>
        <w:ind w:right="338"/>
        <w:rPr>
          <w:sz w:val="24"/>
        </w:rPr>
      </w:pPr>
      <w:r>
        <w:rPr>
          <w:sz w:val="24"/>
        </w:rPr>
        <w:t>If startup is unsuccessful, the Operations team investigates the server log files and determines the correct resolution, possibly server</w:t>
      </w:r>
      <w:r>
        <w:rPr>
          <w:spacing w:val="-9"/>
          <w:sz w:val="24"/>
        </w:rPr>
        <w:t xml:space="preserve"> </w:t>
      </w:r>
      <w:r>
        <w:rPr>
          <w:sz w:val="24"/>
        </w:rPr>
        <w:t>reboots</w:t>
      </w:r>
    </w:p>
    <w:p w14:paraId="4D714F3D" w14:textId="77777777" w:rsidR="0020626C" w:rsidRDefault="00061CBF">
      <w:pPr>
        <w:pStyle w:val="ListParagraph"/>
        <w:numPr>
          <w:ilvl w:val="0"/>
          <w:numId w:val="16"/>
        </w:numPr>
        <w:tabs>
          <w:tab w:val="left" w:pos="480"/>
        </w:tabs>
        <w:ind w:hanging="361"/>
        <w:rPr>
          <w:sz w:val="24"/>
        </w:rPr>
      </w:pPr>
      <w:r>
        <w:rPr>
          <w:sz w:val="24"/>
        </w:rPr>
        <w:t>Start the jMeadows servers in</w:t>
      </w:r>
      <w:r>
        <w:rPr>
          <w:spacing w:val="-10"/>
          <w:sz w:val="24"/>
        </w:rPr>
        <w:t xml:space="preserve"> </w:t>
      </w:r>
      <w:r>
        <w:rPr>
          <w:sz w:val="24"/>
        </w:rPr>
        <w:t>AITC</w:t>
      </w:r>
    </w:p>
    <w:p w14:paraId="0EF9A4A4" w14:textId="77777777" w:rsidR="0020626C" w:rsidRDefault="00061CBF">
      <w:pPr>
        <w:pStyle w:val="ListParagraph"/>
        <w:numPr>
          <w:ilvl w:val="1"/>
          <w:numId w:val="16"/>
        </w:numPr>
        <w:tabs>
          <w:tab w:val="left" w:pos="840"/>
        </w:tabs>
        <w:ind w:left="839" w:right="338"/>
        <w:rPr>
          <w:sz w:val="24"/>
        </w:rPr>
      </w:pPr>
      <w:r>
        <w:rPr>
          <w:sz w:val="24"/>
        </w:rPr>
        <w:t>The service processes are configured to run as system services, which are automatically started with the</w:t>
      </w:r>
      <w:r>
        <w:rPr>
          <w:spacing w:val="-2"/>
          <w:sz w:val="24"/>
        </w:rPr>
        <w:t xml:space="preserve"> </w:t>
      </w:r>
      <w:r>
        <w:rPr>
          <w:sz w:val="24"/>
        </w:rPr>
        <w:t>servers</w:t>
      </w:r>
    </w:p>
    <w:p w14:paraId="1A2DEB04" w14:textId="77777777" w:rsidR="0020626C" w:rsidRDefault="00061CBF">
      <w:pPr>
        <w:pStyle w:val="ListParagraph"/>
        <w:numPr>
          <w:ilvl w:val="1"/>
          <w:numId w:val="16"/>
        </w:numPr>
        <w:tabs>
          <w:tab w:val="left" w:pos="840"/>
        </w:tabs>
        <w:ind w:hanging="361"/>
        <w:rPr>
          <w:sz w:val="24"/>
        </w:rPr>
      </w:pPr>
      <w:r>
        <w:rPr>
          <w:sz w:val="24"/>
        </w:rPr>
        <w:t>Validation</w:t>
      </w:r>
    </w:p>
    <w:p w14:paraId="6E9DBE35" w14:textId="77777777" w:rsidR="0020626C" w:rsidRDefault="00061CBF">
      <w:pPr>
        <w:pStyle w:val="ListParagraph"/>
        <w:numPr>
          <w:ilvl w:val="2"/>
          <w:numId w:val="16"/>
        </w:numPr>
        <w:tabs>
          <w:tab w:val="left" w:pos="1387"/>
          <w:tab w:val="left" w:pos="1388"/>
        </w:tabs>
        <w:ind w:right="134"/>
        <w:rPr>
          <w:sz w:val="24"/>
        </w:rPr>
      </w:pPr>
      <w:r>
        <w:rPr>
          <w:sz w:val="24"/>
        </w:rPr>
        <w:t>Startup is validated through the successful smoke test of the application; loading</w:t>
      </w:r>
      <w:r>
        <w:rPr>
          <w:spacing w:val="-19"/>
          <w:sz w:val="24"/>
        </w:rPr>
        <w:t xml:space="preserve"> </w:t>
      </w:r>
      <w:r>
        <w:rPr>
          <w:sz w:val="24"/>
        </w:rPr>
        <w:t>the CV Login page and logging in to the application confirms that the servers are up and</w:t>
      </w:r>
      <w:r>
        <w:rPr>
          <w:spacing w:val="-1"/>
          <w:sz w:val="24"/>
        </w:rPr>
        <w:t xml:space="preserve"> </w:t>
      </w:r>
      <w:r>
        <w:rPr>
          <w:sz w:val="24"/>
        </w:rPr>
        <w:t>operational</w:t>
      </w:r>
    </w:p>
    <w:p w14:paraId="3496FB94" w14:textId="77777777" w:rsidR="0020626C" w:rsidRDefault="00061CBF">
      <w:pPr>
        <w:pStyle w:val="ListParagraph"/>
        <w:numPr>
          <w:ilvl w:val="2"/>
          <w:numId w:val="16"/>
        </w:numPr>
        <w:tabs>
          <w:tab w:val="left" w:pos="1387"/>
          <w:tab w:val="left" w:pos="1388"/>
        </w:tabs>
        <w:ind w:right="338"/>
        <w:rPr>
          <w:sz w:val="24"/>
        </w:rPr>
      </w:pPr>
      <w:r>
        <w:rPr>
          <w:sz w:val="24"/>
        </w:rPr>
        <w:t>If startup is unsuccessful, the Operations team investigates the server log files and determines the correct resolution, possibly server</w:t>
      </w:r>
      <w:r>
        <w:rPr>
          <w:spacing w:val="-9"/>
          <w:sz w:val="24"/>
        </w:rPr>
        <w:t xml:space="preserve"> </w:t>
      </w:r>
      <w:r>
        <w:rPr>
          <w:sz w:val="24"/>
        </w:rPr>
        <w:t>reboots</w:t>
      </w:r>
    </w:p>
    <w:p w14:paraId="1F3E2E37" w14:textId="77777777" w:rsidR="0020626C" w:rsidRDefault="00061CBF">
      <w:pPr>
        <w:pStyle w:val="ListParagraph"/>
        <w:numPr>
          <w:ilvl w:val="0"/>
          <w:numId w:val="16"/>
        </w:numPr>
        <w:tabs>
          <w:tab w:val="left" w:pos="480"/>
        </w:tabs>
        <w:ind w:hanging="361"/>
        <w:rPr>
          <w:sz w:val="24"/>
        </w:rPr>
      </w:pPr>
      <w:r>
        <w:rPr>
          <w:sz w:val="24"/>
        </w:rPr>
        <w:t>Start the CV web application servers</w:t>
      </w:r>
      <w:r>
        <w:rPr>
          <w:spacing w:val="-3"/>
          <w:sz w:val="24"/>
        </w:rPr>
        <w:t xml:space="preserve"> </w:t>
      </w:r>
      <w:r>
        <w:rPr>
          <w:sz w:val="24"/>
        </w:rPr>
        <w:t>(cloud)</w:t>
      </w:r>
    </w:p>
    <w:p w14:paraId="2F7FB877" w14:textId="77777777" w:rsidR="0020626C" w:rsidRDefault="00061CBF">
      <w:pPr>
        <w:pStyle w:val="ListParagraph"/>
        <w:numPr>
          <w:ilvl w:val="1"/>
          <w:numId w:val="16"/>
        </w:numPr>
        <w:tabs>
          <w:tab w:val="left" w:pos="840"/>
        </w:tabs>
        <w:ind w:left="839" w:right="638"/>
        <w:rPr>
          <w:sz w:val="24"/>
        </w:rPr>
      </w:pPr>
      <w:r>
        <w:rPr>
          <w:sz w:val="24"/>
        </w:rPr>
        <w:t>The service processes are configured to run as system services and are automatically started with the application</w:t>
      </w:r>
      <w:r>
        <w:rPr>
          <w:spacing w:val="-2"/>
          <w:sz w:val="24"/>
        </w:rPr>
        <w:t xml:space="preserve"> </w:t>
      </w:r>
      <w:r>
        <w:rPr>
          <w:sz w:val="24"/>
        </w:rPr>
        <w:t>servers</w:t>
      </w:r>
    </w:p>
    <w:p w14:paraId="51D487D1" w14:textId="77777777" w:rsidR="0020626C" w:rsidRDefault="00061CBF">
      <w:pPr>
        <w:pStyle w:val="ListParagraph"/>
        <w:numPr>
          <w:ilvl w:val="1"/>
          <w:numId w:val="16"/>
        </w:numPr>
        <w:tabs>
          <w:tab w:val="left" w:pos="840"/>
        </w:tabs>
        <w:ind w:hanging="361"/>
        <w:rPr>
          <w:sz w:val="24"/>
        </w:rPr>
      </w:pPr>
      <w:r>
        <w:rPr>
          <w:sz w:val="24"/>
        </w:rPr>
        <w:t>Validation</w:t>
      </w:r>
    </w:p>
    <w:p w14:paraId="616B4DEA" w14:textId="77777777" w:rsidR="0020626C" w:rsidRDefault="00061CBF">
      <w:pPr>
        <w:pStyle w:val="ListParagraph"/>
        <w:numPr>
          <w:ilvl w:val="2"/>
          <w:numId w:val="16"/>
        </w:numPr>
        <w:tabs>
          <w:tab w:val="left" w:pos="1387"/>
          <w:tab w:val="left" w:pos="1388"/>
        </w:tabs>
        <w:spacing w:before="63" w:line="237" w:lineRule="auto"/>
        <w:ind w:right="134"/>
        <w:rPr>
          <w:sz w:val="24"/>
        </w:rPr>
      </w:pPr>
      <w:bookmarkStart w:id="9" w:name="_bookmark5"/>
      <w:bookmarkEnd w:id="9"/>
      <w:r>
        <w:rPr>
          <w:sz w:val="24"/>
        </w:rPr>
        <w:t>Startup is validated through the successful smoke test of the application; loading</w:t>
      </w:r>
      <w:r>
        <w:rPr>
          <w:spacing w:val="-19"/>
          <w:sz w:val="24"/>
        </w:rPr>
        <w:t xml:space="preserve"> </w:t>
      </w:r>
      <w:r>
        <w:rPr>
          <w:sz w:val="24"/>
        </w:rPr>
        <w:t xml:space="preserve">the CV Login page and logging in to the application confirms that the servers are up and operational (Detailed information can be found in the </w:t>
      </w:r>
      <w:r>
        <w:rPr>
          <w:i/>
          <w:sz w:val="24"/>
        </w:rPr>
        <w:t xml:space="preserve">Installation Verification Procedures </w:t>
      </w:r>
      <w:r>
        <w:rPr>
          <w:sz w:val="24"/>
        </w:rPr>
        <w:t xml:space="preserve">section of the </w:t>
      </w:r>
      <w:r>
        <w:rPr>
          <w:i/>
          <w:sz w:val="24"/>
        </w:rPr>
        <w:t>CV 3.1 Deployment, Installation, Backout and Rollback Guide [DIBR]</w:t>
      </w:r>
      <w:r>
        <w:rPr>
          <w:sz w:val="24"/>
        </w:rPr>
        <w:t>. Once approved, all project documentation is available on the</w:t>
      </w:r>
      <w:r>
        <w:rPr>
          <w:color w:val="0000FF"/>
          <w:sz w:val="24"/>
        </w:rPr>
        <w:t xml:space="preserve"> </w:t>
      </w:r>
      <w:hyperlink r:id="rId13">
        <w:r>
          <w:rPr>
            <w:color w:val="0000FF"/>
            <w:sz w:val="24"/>
            <w:u w:val="single" w:color="0000FF"/>
          </w:rPr>
          <w:t>Project</w:t>
        </w:r>
      </w:hyperlink>
      <w:hyperlink r:id="rId14">
        <w:r>
          <w:rPr>
            <w:color w:val="0000FF"/>
            <w:sz w:val="24"/>
            <w:u w:val="single" w:color="0000FF"/>
          </w:rPr>
          <w:t xml:space="preserve"> Joint Legacy Viewer (JLV)/CV SharePoint</w:t>
        </w:r>
        <w:r>
          <w:rPr>
            <w:color w:val="0000FF"/>
            <w:spacing w:val="-6"/>
            <w:sz w:val="24"/>
          </w:rPr>
          <w:t xml:space="preserve"> </w:t>
        </w:r>
      </w:hyperlink>
      <w:r>
        <w:rPr>
          <w:spacing w:val="3"/>
          <w:sz w:val="24"/>
        </w:rPr>
        <w:t>site</w:t>
      </w:r>
      <w:hyperlink w:anchor="_bookmark6" w:history="1">
        <w:r>
          <w:rPr>
            <w:spacing w:val="3"/>
            <w:position w:val="9"/>
            <w:sz w:val="16"/>
          </w:rPr>
          <w:t>2</w:t>
        </w:r>
      </w:hyperlink>
      <w:r>
        <w:rPr>
          <w:spacing w:val="3"/>
          <w:sz w:val="24"/>
        </w:rPr>
        <w:t>.)</w:t>
      </w:r>
    </w:p>
    <w:p w14:paraId="6C9906E9" w14:textId="77777777" w:rsidR="0020626C" w:rsidRDefault="00061CBF">
      <w:pPr>
        <w:pStyle w:val="ListParagraph"/>
        <w:numPr>
          <w:ilvl w:val="2"/>
          <w:numId w:val="16"/>
        </w:numPr>
        <w:tabs>
          <w:tab w:val="left" w:pos="1387"/>
          <w:tab w:val="left" w:pos="1388"/>
        </w:tabs>
        <w:spacing w:before="59"/>
        <w:ind w:right="338"/>
        <w:rPr>
          <w:sz w:val="24"/>
        </w:rPr>
      </w:pPr>
      <w:r>
        <w:rPr>
          <w:sz w:val="24"/>
        </w:rPr>
        <w:t>If startup is unsuccessful, the Operations team investigates the server log files and determines the correct resolution, possibly server</w:t>
      </w:r>
      <w:r>
        <w:rPr>
          <w:spacing w:val="-9"/>
          <w:sz w:val="24"/>
        </w:rPr>
        <w:t xml:space="preserve"> </w:t>
      </w:r>
      <w:r>
        <w:rPr>
          <w:sz w:val="24"/>
        </w:rPr>
        <w:t>reboots</w:t>
      </w:r>
    </w:p>
    <w:p w14:paraId="45AB10FB" w14:textId="77777777" w:rsidR="0020626C" w:rsidRDefault="00061CBF">
      <w:pPr>
        <w:pStyle w:val="ListParagraph"/>
        <w:numPr>
          <w:ilvl w:val="0"/>
          <w:numId w:val="16"/>
        </w:numPr>
        <w:tabs>
          <w:tab w:val="left" w:pos="480"/>
        </w:tabs>
        <w:ind w:right="494"/>
        <w:rPr>
          <w:sz w:val="24"/>
        </w:rPr>
      </w:pPr>
      <w:r>
        <w:rPr>
          <w:sz w:val="24"/>
        </w:rPr>
        <w:t>Infrastructure Operations (IO) personnel start the CV web application servers for CCPs</w:t>
      </w:r>
      <w:r>
        <w:rPr>
          <w:spacing w:val="-25"/>
          <w:sz w:val="24"/>
        </w:rPr>
        <w:t xml:space="preserve"> </w:t>
      </w:r>
      <w:r>
        <w:rPr>
          <w:sz w:val="24"/>
        </w:rPr>
        <w:t>in AITC non-cloud</w:t>
      </w:r>
      <w:r>
        <w:rPr>
          <w:spacing w:val="-1"/>
          <w:sz w:val="24"/>
        </w:rPr>
        <w:t xml:space="preserve"> </w:t>
      </w:r>
      <w:r>
        <w:rPr>
          <w:sz w:val="24"/>
        </w:rPr>
        <w:t>environment</w:t>
      </w:r>
    </w:p>
    <w:p w14:paraId="4EB73C3B" w14:textId="77777777" w:rsidR="0020626C" w:rsidRDefault="00061CBF">
      <w:pPr>
        <w:pStyle w:val="ListParagraph"/>
        <w:numPr>
          <w:ilvl w:val="1"/>
          <w:numId w:val="16"/>
        </w:numPr>
        <w:tabs>
          <w:tab w:val="left" w:pos="840"/>
        </w:tabs>
        <w:ind w:right="638"/>
        <w:rPr>
          <w:sz w:val="24"/>
        </w:rPr>
      </w:pPr>
      <w:r>
        <w:rPr>
          <w:sz w:val="24"/>
        </w:rPr>
        <w:t>The service processes are configured to run as system services and are automatically started with the</w:t>
      </w:r>
      <w:r>
        <w:rPr>
          <w:spacing w:val="-2"/>
          <w:sz w:val="24"/>
        </w:rPr>
        <w:t xml:space="preserve"> </w:t>
      </w:r>
      <w:r>
        <w:rPr>
          <w:sz w:val="24"/>
        </w:rPr>
        <w:t>servers</w:t>
      </w:r>
    </w:p>
    <w:p w14:paraId="668E9579" w14:textId="77777777" w:rsidR="0020626C" w:rsidRDefault="00061CBF">
      <w:pPr>
        <w:pStyle w:val="ListParagraph"/>
        <w:numPr>
          <w:ilvl w:val="1"/>
          <w:numId w:val="16"/>
        </w:numPr>
        <w:tabs>
          <w:tab w:val="left" w:pos="840"/>
        </w:tabs>
        <w:rPr>
          <w:sz w:val="24"/>
        </w:rPr>
      </w:pPr>
      <w:r>
        <w:rPr>
          <w:sz w:val="24"/>
        </w:rPr>
        <w:t>Validation</w:t>
      </w:r>
    </w:p>
    <w:p w14:paraId="07092E55" w14:textId="77777777" w:rsidR="0020626C" w:rsidRDefault="00061CBF">
      <w:pPr>
        <w:pStyle w:val="ListParagraph"/>
        <w:numPr>
          <w:ilvl w:val="2"/>
          <w:numId w:val="16"/>
        </w:numPr>
        <w:tabs>
          <w:tab w:val="left" w:pos="1387"/>
          <w:tab w:val="left" w:pos="1388"/>
        </w:tabs>
        <w:ind w:right="134"/>
        <w:rPr>
          <w:sz w:val="24"/>
        </w:rPr>
      </w:pPr>
      <w:r>
        <w:rPr>
          <w:sz w:val="24"/>
        </w:rPr>
        <w:t>Startup is validated through the successful smoke test of the application; loading</w:t>
      </w:r>
      <w:r>
        <w:rPr>
          <w:spacing w:val="-19"/>
          <w:sz w:val="24"/>
        </w:rPr>
        <w:t xml:space="preserve"> </w:t>
      </w:r>
      <w:r>
        <w:rPr>
          <w:sz w:val="24"/>
        </w:rPr>
        <w:t xml:space="preserve">the CV Login page and logging in to the application confirms that the DB is up and operational (Detailed information can be found in </w:t>
      </w:r>
      <w:r>
        <w:rPr>
          <w:i/>
          <w:sz w:val="24"/>
        </w:rPr>
        <w:t xml:space="preserve">Section 4.9 </w:t>
      </w:r>
      <w:r>
        <w:rPr>
          <w:sz w:val="24"/>
        </w:rPr>
        <w:t xml:space="preserve">of the </w:t>
      </w:r>
      <w:r>
        <w:rPr>
          <w:i/>
          <w:sz w:val="24"/>
        </w:rPr>
        <w:t>CV 3.1 DIBR</w:t>
      </w:r>
      <w:r>
        <w:rPr>
          <w:sz w:val="24"/>
        </w:rPr>
        <w:t>. Once approved, all project documentation is available on the Project JLV/CV SharePoint site. See</w:t>
      </w:r>
      <w:r>
        <w:rPr>
          <w:color w:val="0000FF"/>
          <w:sz w:val="24"/>
        </w:rPr>
        <w:t xml:space="preserve"> </w:t>
      </w:r>
      <w:hyperlink w:anchor="_bookmark5" w:history="1">
        <w:r>
          <w:rPr>
            <w:color w:val="0000FF"/>
            <w:sz w:val="24"/>
            <w:u w:val="single" w:color="0000FF"/>
          </w:rPr>
          <w:t>4.b.i</w:t>
        </w:r>
      </w:hyperlink>
      <w:r>
        <w:rPr>
          <w:sz w:val="24"/>
        </w:rPr>
        <w:t>, immediately above, for the repository</w:t>
      </w:r>
      <w:r>
        <w:rPr>
          <w:spacing w:val="-13"/>
          <w:sz w:val="24"/>
        </w:rPr>
        <w:t xml:space="preserve"> </w:t>
      </w:r>
      <w:r>
        <w:rPr>
          <w:sz w:val="24"/>
        </w:rPr>
        <w:t>link.</w:t>
      </w:r>
    </w:p>
    <w:p w14:paraId="06433186" w14:textId="77777777" w:rsidR="0020626C" w:rsidRDefault="0020626C">
      <w:pPr>
        <w:pStyle w:val="BodyText"/>
        <w:spacing w:before="0"/>
        <w:rPr>
          <w:sz w:val="20"/>
        </w:rPr>
      </w:pPr>
    </w:p>
    <w:p w14:paraId="5ACF8F76" w14:textId="77777777" w:rsidR="0020626C" w:rsidRDefault="008B3E89">
      <w:pPr>
        <w:pStyle w:val="BodyText"/>
        <w:spacing w:before="6"/>
        <w:rPr>
          <w:sz w:val="21"/>
        </w:rPr>
      </w:pPr>
      <w:r>
        <w:pict w14:anchorId="08A8E634">
          <v:shape id="_x0000_s1060" style="position:absolute;margin-left:1in;margin-top:14.6pt;width:2in;height:.1pt;z-index:-251656192;mso-wrap-distance-left:0;mso-wrap-distance-right:0;mso-position-horizontal-relative:page" coordorigin="1440,292" coordsize="2880,0" path="m1440,292r2880,e" filled="f" strokeweight=".48pt">
            <v:path arrowok="t"/>
            <w10:wrap type="topAndBottom" anchorx="page"/>
          </v:shape>
        </w:pict>
      </w:r>
    </w:p>
    <w:p w14:paraId="67BF7B08" w14:textId="77777777" w:rsidR="0020626C" w:rsidRDefault="00061CBF">
      <w:pPr>
        <w:spacing w:before="50"/>
        <w:ind w:left="120"/>
        <w:rPr>
          <w:sz w:val="20"/>
        </w:rPr>
      </w:pPr>
      <w:bookmarkStart w:id="10" w:name="_bookmark6"/>
      <w:bookmarkEnd w:id="10"/>
      <w:r>
        <w:rPr>
          <w:position w:val="7"/>
          <w:sz w:val="13"/>
        </w:rPr>
        <w:t xml:space="preserve">2 </w:t>
      </w:r>
      <w:r>
        <w:rPr>
          <w:b/>
          <w:sz w:val="20"/>
        </w:rPr>
        <w:t xml:space="preserve">NOTE: </w:t>
      </w:r>
      <w:r>
        <w:rPr>
          <w:sz w:val="20"/>
        </w:rPr>
        <w:t>Access to the Project JLV/CV SharePoint site is restricted and must be requested.</w:t>
      </w:r>
    </w:p>
    <w:p w14:paraId="37DFC197" w14:textId="77777777" w:rsidR="0020626C" w:rsidRDefault="0020626C">
      <w:pPr>
        <w:rPr>
          <w:sz w:val="20"/>
        </w:rPr>
        <w:sectPr w:rsidR="0020626C">
          <w:footerReference w:type="default" r:id="rId15"/>
          <w:pgSz w:w="12240" w:h="15840"/>
          <w:pgMar w:top="1360" w:right="1320" w:bottom="1160" w:left="1320" w:header="0" w:footer="971" w:gutter="0"/>
          <w:pgNumType w:start="2"/>
          <w:cols w:space="720"/>
        </w:sectPr>
      </w:pPr>
    </w:p>
    <w:p w14:paraId="1E1295F9" w14:textId="77777777" w:rsidR="0020626C" w:rsidRDefault="00061CBF">
      <w:pPr>
        <w:pStyle w:val="ListParagraph"/>
        <w:numPr>
          <w:ilvl w:val="2"/>
          <w:numId w:val="16"/>
        </w:numPr>
        <w:tabs>
          <w:tab w:val="left" w:pos="1387"/>
          <w:tab w:val="left" w:pos="1388"/>
        </w:tabs>
        <w:spacing w:before="79"/>
        <w:ind w:right="551"/>
        <w:rPr>
          <w:sz w:val="24"/>
        </w:rPr>
      </w:pPr>
      <w:r>
        <w:rPr>
          <w:sz w:val="24"/>
        </w:rPr>
        <w:lastRenderedPageBreak/>
        <w:t>If startup is unsuccessful, IO investigates the server log files and determines the correct resolution, possibly server</w:t>
      </w:r>
      <w:r>
        <w:rPr>
          <w:spacing w:val="-7"/>
          <w:sz w:val="24"/>
        </w:rPr>
        <w:t xml:space="preserve"> </w:t>
      </w:r>
      <w:r>
        <w:rPr>
          <w:sz w:val="24"/>
        </w:rPr>
        <w:t>reboots</w:t>
      </w:r>
    </w:p>
    <w:p w14:paraId="4A103C4F" w14:textId="77777777" w:rsidR="0020626C" w:rsidRDefault="00061CBF">
      <w:pPr>
        <w:pStyle w:val="ListParagraph"/>
        <w:numPr>
          <w:ilvl w:val="0"/>
          <w:numId w:val="16"/>
        </w:numPr>
        <w:tabs>
          <w:tab w:val="left" w:pos="480"/>
        </w:tabs>
        <w:rPr>
          <w:sz w:val="24"/>
        </w:rPr>
      </w:pPr>
      <w:r>
        <w:rPr>
          <w:sz w:val="24"/>
        </w:rPr>
        <w:t>Log in with a VA Staff user test</w:t>
      </w:r>
      <w:r>
        <w:rPr>
          <w:spacing w:val="-8"/>
          <w:sz w:val="24"/>
        </w:rPr>
        <w:t xml:space="preserve"> </w:t>
      </w:r>
      <w:r>
        <w:rPr>
          <w:sz w:val="24"/>
        </w:rPr>
        <w:t>account:</w:t>
      </w:r>
    </w:p>
    <w:p w14:paraId="6BE68E25" w14:textId="77777777" w:rsidR="0020626C" w:rsidRDefault="00061CBF">
      <w:pPr>
        <w:pStyle w:val="ListParagraph"/>
        <w:numPr>
          <w:ilvl w:val="1"/>
          <w:numId w:val="16"/>
        </w:numPr>
        <w:tabs>
          <w:tab w:val="left" w:pos="840"/>
        </w:tabs>
        <w:ind w:right="736"/>
        <w:rPr>
          <w:sz w:val="24"/>
        </w:rPr>
      </w:pPr>
      <w:r>
        <w:rPr>
          <w:sz w:val="24"/>
        </w:rPr>
        <w:t>Use a Personal Identity Verification (PIV) card and Personal Identification</w:t>
      </w:r>
      <w:r>
        <w:rPr>
          <w:spacing w:val="-26"/>
          <w:sz w:val="24"/>
        </w:rPr>
        <w:t xml:space="preserve"> </w:t>
      </w:r>
      <w:r>
        <w:rPr>
          <w:sz w:val="24"/>
        </w:rPr>
        <w:t>Number (PIN), when</w:t>
      </w:r>
      <w:r>
        <w:rPr>
          <w:spacing w:val="-1"/>
          <w:sz w:val="24"/>
        </w:rPr>
        <w:t xml:space="preserve"> </w:t>
      </w:r>
      <w:r>
        <w:rPr>
          <w:sz w:val="24"/>
        </w:rPr>
        <w:t>prompted</w:t>
      </w:r>
    </w:p>
    <w:p w14:paraId="06E80D6B" w14:textId="77777777" w:rsidR="0020626C" w:rsidRDefault="00061CBF">
      <w:pPr>
        <w:pStyle w:val="ListParagraph"/>
        <w:numPr>
          <w:ilvl w:val="1"/>
          <w:numId w:val="16"/>
        </w:numPr>
        <w:tabs>
          <w:tab w:val="left" w:pos="840"/>
        </w:tabs>
        <w:ind w:right="623"/>
        <w:rPr>
          <w:sz w:val="24"/>
        </w:rPr>
      </w:pPr>
      <w:r>
        <w:rPr>
          <w:sz w:val="24"/>
        </w:rPr>
        <w:t>Verify that the CV Login page for VA Staff displays as expected and that the</w:t>
      </w:r>
      <w:r>
        <w:rPr>
          <w:spacing w:val="-24"/>
          <w:sz w:val="24"/>
        </w:rPr>
        <w:t xml:space="preserve"> </w:t>
      </w:r>
      <w:r>
        <w:rPr>
          <w:sz w:val="24"/>
        </w:rPr>
        <w:t>system status indicates services are online and connected</w:t>
      </w:r>
    </w:p>
    <w:p w14:paraId="0F576B9C" w14:textId="77777777" w:rsidR="0020626C" w:rsidRDefault="00061CBF">
      <w:pPr>
        <w:pStyle w:val="ListParagraph"/>
        <w:numPr>
          <w:ilvl w:val="1"/>
          <w:numId w:val="16"/>
        </w:numPr>
        <w:tabs>
          <w:tab w:val="left" w:pos="840"/>
        </w:tabs>
        <w:rPr>
          <w:sz w:val="24"/>
        </w:rPr>
      </w:pPr>
      <w:r>
        <w:rPr>
          <w:sz w:val="24"/>
        </w:rPr>
        <w:t>Enter Access/Verify</w:t>
      </w:r>
      <w:r>
        <w:rPr>
          <w:spacing w:val="-7"/>
          <w:sz w:val="24"/>
        </w:rPr>
        <w:t xml:space="preserve"> </w:t>
      </w:r>
      <w:r>
        <w:rPr>
          <w:sz w:val="24"/>
        </w:rPr>
        <w:t>codes</w:t>
      </w:r>
    </w:p>
    <w:p w14:paraId="27C7F9D1" w14:textId="77777777" w:rsidR="0020626C" w:rsidRDefault="00061CBF">
      <w:pPr>
        <w:pStyle w:val="ListParagraph"/>
        <w:numPr>
          <w:ilvl w:val="1"/>
          <w:numId w:val="16"/>
        </w:numPr>
        <w:tabs>
          <w:tab w:val="left" w:pos="840"/>
        </w:tabs>
        <w:rPr>
          <w:sz w:val="24"/>
        </w:rPr>
      </w:pPr>
      <w:r>
        <w:rPr>
          <w:sz w:val="24"/>
        </w:rPr>
        <w:t>Verify VA Staff Portal</w:t>
      </w:r>
      <w:r>
        <w:rPr>
          <w:spacing w:val="-8"/>
          <w:sz w:val="24"/>
        </w:rPr>
        <w:t xml:space="preserve"> </w:t>
      </w:r>
      <w:r>
        <w:rPr>
          <w:sz w:val="24"/>
        </w:rPr>
        <w:t>loads</w:t>
      </w:r>
    </w:p>
    <w:p w14:paraId="3DC79EF8" w14:textId="77777777" w:rsidR="0020626C" w:rsidRDefault="0020626C">
      <w:pPr>
        <w:pStyle w:val="BodyText"/>
        <w:spacing w:before="7"/>
        <w:rPr>
          <w:sz w:val="22"/>
        </w:rPr>
      </w:pPr>
    </w:p>
    <w:p w14:paraId="2E2A53FB" w14:textId="77777777" w:rsidR="0020626C" w:rsidRDefault="00061CBF">
      <w:pPr>
        <w:pStyle w:val="BodyText"/>
        <w:spacing w:before="0" w:line="242" w:lineRule="auto"/>
        <w:ind w:left="1560" w:right="929" w:hanging="716"/>
      </w:pPr>
      <w:r>
        <w:rPr>
          <w:noProof/>
          <w:position w:val="-4"/>
        </w:rPr>
        <w:drawing>
          <wp:inline distT="0" distB="0" distL="0" distR="0" wp14:anchorId="5294137C" wp14:editId="15BC578A">
            <wp:extent cx="217326" cy="199209"/>
            <wp:effectExtent l="0" t="0" r="0" b="0"/>
            <wp:docPr id="5" name="image3.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217326" cy="199209"/>
                    </a:xfrm>
                    <a:prstGeom prst="rect">
                      <a:avLst/>
                    </a:prstGeom>
                  </pic:spPr>
                </pic:pic>
              </a:graphicData>
            </a:graphic>
          </wp:inline>
        </w:drawing>
      </w:r>
      <w:r>
        <w:rPr>
          <w:sz w:val="20"/>
        </w:rPr>
        <w:t xml:space="preserve">      </w:t>
      </w:r>
      <w:r>
        <w:rPr>
          <w:spacing w:val="23"/>
          <w:sz w:val="20"/>
        </w:rPr>
        <w:t xml:space="preserve"> </w:t>
      </w:r>
      <w:r>
        <w:rPr>
          <w:b/>
        </w:rPr>
        <w:t xml:space="preserve">NOTE: </w:t>
      </w:r>
      <w:r>
        <w:t xml:space="preserve">The CV Operations and Engineering teams run a script to ensure that all systems are operational. </w:t>
      </w:r>
      <w:r>
        <w:rPr>
          <w:spacing w:val="-3"/>
        </w:rPr>
        <w:t xml:space="preserve">In </w:t>
      </w:r>
      <w:r>
        <w:t>addition, opening the Uniform Resource Locator (URL) for CV ensures that all CV context roots are successfully</w:t>
      </w:r>
      <w:r>
        <w:rPr>
          <w:spacing w:val="-5"/>
        </w:rPr>
        <w:t xml:space="preserve"> </w:t>
      </w:r>
      <w:r>
        <w:t>reached.</w:t>
      </w:r>
    </w:p>
    <w:p w14:paraId="28E48D64" w14:textId="77777777" w:rsidR="0020626C" w:rsidRDefault="0020626C">
      <w:pPr>
        <w:pStyle w:val="BodyText"/>
        <w:spacing w:before="5"/>
        <w:rPr>
          <w:sz w:val="20"/>
        </w:rPr>
      </w:pPr>
    </w:p>
    <w:p w14:paraId="6310FA8F" w14:textId="77777777" w:rsidR="0020626C" w:rsidRDefault="00061CBF">
      <w:pPr>
        <w:pStyle w:val="ListParagraph"/>
        <w:numPr>
          <w:ilvl w:val="0"/>
          <w:numId w:val="16"/>
        </w:numPr>
        <w:tabs>
          <w:tab w:val="left" w:pos="480"/>
        </w:tabs>
        <w:spacing w:before="1"/>
        <w:rPr>
          <w:sz w:val="24"/>
        </w:rPr>
      </w:pPr>
      <w:r>
        <w:rPr>
          <w:sz w:val="24"/>
        </w:rPr>
        <w:t>Log in to the CV web application with a CCP test username and</w:t>
      </w:r>
      <w:r>
        <w:rPr>
          <w:spacing w:val="-9"/>
          <w:sz w:val="24"/>
        </w:rPr>
        <w:t xml:space="preserve"> </w:t>
      </w:r>
      <w:r>
        <w:rPr>
          <w:sz w:val="24"/>
        </w:rPr>
        <w:t>password:</w:t>
      </w:r>
    </w:p>
    <w:p w14:paraId="1D6939DC" w14:textId="77777777" w:rsidR="0020626C" w:rsidRDefault="00061CBF">
      <w:pPr>
        <w:pStyle w:val="ListParagraph"/>
        <w:numPr>
          <w:ilvl w:val="1"/>
          <w:numId w:val="16"/>
        </w:numPr>
        <w:tabs>
          <w:tab w:val="left" w:pos="840"/>
        </w:tabs>
        <w:ind w:right="757"/>
        <w:rPr>
          <w:sz w:val="24"/>
        </w:rPr>
      </w:pPr>
      <w:r>
        <w:rPr>
          <w:sz w:val="24"/>
        </w:rPr>
        <w:t>Verify that the CV Login page for CCPs displays as expected and indicates that the system status indicates that services are online and connected</w:t>
      </w:r>
    </w:p>
    <w:p w14:paraId="68DD74B3" w14:textId="77777777" w:rsidR="0020626C" w:rsidRDefault="00061CBF">
      <w:pPr>
        <w:pStyle w:val="ListParagraph"/>
        <w:numPr>
          <w:ilvl w:val="1"/>
          <w:numId w:val="16"/>
        </w:numPr>
        <w:tabs>
          <w:tab w:val="left" w:pos="840"/>
        </w:tabs>
        <w:rPr>
          <w:sz w:val="24"/>
        </w:rPr>
      </w:pPr>
      <w:r>
        <w:rPr>
          <w:sz w:val="24"/>
        </w:rPr>
        <w:t>Enter username (National Provider Identifier [NPI] or e-mail address) and</w:t>
      </w:r>
      <w:r>
        <w:rPr>
          <w:spacing w:val="-9"/>
          <w:sz w:val="24"/>
        </w:rPr>
        <w:t xml:space="preserve"> </w:t>
      </w:r>
      <w:r>
        <w:rPr>
          <w:sz w:val="24"/>
        </w:rPr>
        <w:t>password</w:t>
      </w:r>
    </w:p>
    <w:p w14:paraId="12D2F7AF" w14:textId="77777777" w:rsidR="0020626C" w:rsidRDefault="00061CBF">
      <w:pPr>
        <w:pStyle w:val="ListParagraph"/>
        <w:numPr>
          <w:ilvl w:val="1"/>
          <w:numId w:val="16"/>
        </w:numPr>
        <w:tabs>
          <w:tab w:val="left" w:pos="840"/>
        </w:tabs>
        <w:ind w:hanging="361"/>
        <w:rPr>
          <w:sz w:val="24"/>
        </w:rPr>
      </w:pPr>
      <w:r>
        <w:rPr>
          <w:sz w:val="24"/>
        </w:rPr>
        <w:t>Verify Provider Portal</w:t>
      </w:r>
      <w:r>
        <w:rPr>
          <w:spacing w:val="-7"/>
          <w:sz w:val="24"/>
        </w:rPr>
        <w:t xml:space="preserve"> </w:t>
      </w:r>
      <w:r>
        <w:rPr>
          <w:sz w:val="24"/>
        </w:rPr>
        <w:t>loads</w:t>
      </w:r>
    </w:p>
    <w:p w14:paraId="4274A354" w14:textId="77777777" w:rsidR="0020626C" w:rsidRDefault="0020626C">
      <w:pPr>
        <w:pStyle w:val="BodyText"/>
        <w:spacing w:before="11"/>
        <w:rPr>
          <w:sz w:val="20"/>
        </w:rPr>
      </w:pPr>
    </w:p>
    <w:p w14:paraId="0FAAB48C" w14:textId="77777777" w:rsidR="0020626C" w:rsidRDefault="00061CBF">
      <w:pPr>
        <w:pStyle w:val="Heading4"/>
        <w:numPr>
          <w:ilvl w:val="3"/>
          <w:numId w:val="17"/>
        </w:numPr>
        <w:tabs>
          <w:tab w:val="left" w:pos="1487"/>
          <w:tab w:val="left" w:pos="1488"/>
        </w:tabs>
        <w:ind w:hanging="1369"/>
      </w:pPr>
      <w:bookmarkStart w:id="11" w:name="2.1.1.1._System_Startup_from_Emergency_S"/>
      <w:bookmarkStart w:id="12" w:name="_bookmark7"/>
      <w:bookmarkEnd w:id="11"/>
      <w:bookmarkEnd w:id="12"/>
      <w:r>
        <w:t>System Startup from Emergency</w:t>
      </w:r>
      <w:r>
        <w:rPr>
          <w:spacing w:val="-7"/>
        </w:rPr>
        <w:t xml:space="preserve"> </w:t>
      </w:r>
      <w:r>
        <w:t>Shutdown</w:t>
      </w:r>
    </w:p>
    <w:p w14:paraId="22DD08F9" w14:textId="77777777" w:rsidR="0020626C" w:rsidRDefault="00061CBF">
      <w:pPr>
        <w:pStyle w:val="BodyText"/>
        <w:spacing w:before="119"/>
        <w:ind w:left="119" w:right="130"/>
      </w:pPr>
      <w:r>
        <w:t xml:space="preserve">If there is a power outage or other abrupt termination of the server operating systems, start up the servers as detailed in </w:t>
      </w:r>
      <w:hyperlink w:anchor="_bookmark3" w:history="1">
        <w:r>
          <w:rPr>
            <w:color w:val="0000FF"/>
            <w:u w:val="single" w:color="0000FF"/>
          </w:rPr>
          <w:t>System Startup</w:t>
        </w:r>
        <w:r>
          <w:rPr>
            <w:color w:val="0000FF"/>
          </w:rPr>
          <w:t xml:space="preserve"> </w:t>
        </w:r>
      </w:hyperlink>
      <w:r>
        <w:t>and allow the operating system to check the disks for corruption. Consult with IO to ensure that the DB successfully recovers.</w:t>
      </w:r>
    </w:p>
    <w:p w14:paraId="14ADEF15" w14:textId="77777777" w:rsidR="0020626C" w:rsidRDefault="0020626C">
      <w:pPr>
        <w:pStyle w:val="BodyText"/>
        <w:spacing w:before="0"/>
        <w:rPr>
          <w:sz w:val="21"/>
        </w:rPr>
      </w:pPr>
    </w:p>
    <w:p w14:paraId="6FB9BC10" w14:textId="77777777" w:rsidR="0020626C" w:rsidRDefault="00061CBF">
      <w:pPr>
        <w:pStyle w:val="Heading3"/>
        <w:numPr>
          <w:ilvl w:val="2"/>
          <w:numId w:val="17"/>
        </w:numPr>
        <w:tabs>
          <w:tab w:val="left" w:pos="1199"/>
          <w:tab w:val="left" w:pos="1200"/>
        </w:tabs>
      </w:pPr>
      <w:bookmarkStart w:id="13" w:name="2.1.2._System_Shutdown"/>
      <w:bookmarkStart w:id="14" w:name="_bookmark8"/>
      <w:bookmarkEnd w:id="13"/>
      <w:bookmarkEnd w:id="14"/>
      <w:r>
        <w:t>System</w:t>
      </w:r>
      <w:r>
        <w:rPr>
          <w:spacing w:val="1"/>
        </w:rPr>
        <w:t xml:space="preserve"> </w:t>
      </w:r>
      <w:r>
        <w:t>Shutdown</w:t>
      </w:r>
    </w:p>
    <w:p w14:paraId="43709DEF" w14:textId="77777777" w:rsidR="0020626C" w:rsidRDefault="00061CBF">
      <w:pPr>
        <w:pStyle w:val="BodyText"/>
        <w:spacing w:before="119"/>
        <w:ind w:left="120" w:right="395"/>
      </w:pPr>
      <w:r>
        <w:t xml:space="preserve">Shutdown procedures are performed during a published maintenance window, when there are few users accessing the system, to avoid impacting transactions in progress. </w:t>
      </w:r>
      <w:hyperlink w:anchor="_bookmark9" w:history="1">
        <w:r>
          <w:rPr>
            <w:color w:val="0000FF"/>
            <w:u w:val="single" w:color="0000FF"/>
          </w:rPr>
          <w:t>Table 1</w:t>
        </w:r>
        <w:r>
          <w:rPr>
            <w:color w:val="0000FF"/>
          </w:rPr>
          <w:t xml:space="preserve"> </w:t>
        </w:r>
      </w:hyperlink>
      <w:r>
        <w:t xml:space="preserve">lists the AITC servers. A diagram of the CV Production environment can be found in the </w:t>
      </w:r>
      <w:r>
        <w:rPr>
          <w:i/>
        </w:rPr>
        <w:t>CV 3.1 DIBR (Figure 1)</w:t>
      </w:r>
      <w:r>
        <w:t xml:space="preserve">. Once approved, all project documentation is available on the Project JLV/CV SharePoint site. See </w:t>
      </w:r>
      <w:hyperlink w:anchor="_bookmark3" w:history="1">
        <w:r>
          <w:rPr>
            <w:color w:val="0000FF"/>
            <w:u w:val="single" w:color="0000FF"/>
          </w:rPr>
          <w:t>System Startup</w:t>
        </w:r>
        <w:r>
          <w:rPr>
            <w:color w:val="0000FF"/>
          </w:rPr>
          <w:t xml:space="preserve"> </w:t>
        </w:r>
      </w:hyperlink>
      <w:r>
        <w:t>for the link to the repository.</w:t>
      </w:r>
    </w:p>
    <w:p w14:paraId="5267B7DC" w14:textId="77777777" w:rsidR="0020626C" w:rsidRDefault="00061CBF">
      <w:pPr>
        <w:pStyle w:val="ListParagraph"/>
        <w:numPr>
          <w:ilvl w:val="0"/>
          <w:numId w:val="15"/>
        </w:numPr>
        <w:tabs>
          <w:tab w:val="left" w:pos="480"/>
        </w:tabs>
        <w:spacing w:before="121"/>
        <w:rPr>
          <w:sz w:val="24"/>
        </w:rPr>
      </w:pPr>
      <w:r>
        <w:rPr>
          <w:sz w:val="24"/>
        </w:rPr>
        <w:t>Shut down the WebLogic services on the CV web application servers in</w:t>
      </w:r>
      <w:r>
        <w:rPr>
          <w:spacing w:val="-7"/>
          <w:sz w:val="24"/>
        </w:rPr>
        <w:t xml:space="preserve"> </w:t>
      </w:r>
      <w:r>
        <w:rPr>
          <w:sz w:val="24"/>
        </w:rPr>
        <w:t>AITC</w:t>
      </w:r>
    </w:p>
    <w:p w14:paraId="70054B2F" w14:textId="77777777" w:rsidR="0020626C" w:rsidRDefault="00061CBF">
      <w:pPr>
        <w:pStyle w:val="ListParagraph"/>
        <w:numPr>
          <w:ilvl w:val="0"/>
          <w:numId w:val="15"/>
        </w:numPr>
        <w:tabs>
          <w:tab w:val="left" w:pos="480"/>
        </w:tabs>
        <w:ind w:hanging="361"/>
        <w:rPr>
          <w:sz w:val="24"/>
        </w:rPr>
      </w:pPr>
      <w:r>
        <w:rPr>
          <w:sz w:val="24"/>
        </w:rPr>
        <w:t>Shut down the CV web application servers in AITC</w:t>
      </w:r>
      <w:r>
        <w:rPr>
          <w:spacing w:val="-4"/>
          <w:sz w:val="24"/>
        </w:rPr>
        <w:t xml:space="preserve"> </w:t>
      </w:r>
      <w:r>
        <w:rPr>
          <w:sz w:val="24"/>
        </w:rPr>
        <w:t>(cloud)</w:t>
      </w:r>
    </w:p>
    <w:p w14:paraId="1622493B" w14:textId="77777777" w:rsidR="0020626C" w:rsidRDefault="00061CBF">
      <w:pPr>
        <w:pStyle w:val="ListParagraph"/>
        <w:numPr>
          <w:ilvl w:val="0"/>
          <w:numId w:val="15"/>
        </w:numPr>
        <w:tabs>
          <w:tab w:val="left" w:pos="480"/>
        </w:tabs>
        <w:ind w:hanging="361"/>
        <w:rPr>
          <w:sz w:val="24"/>
        </w:rPr>
      </w:pPr>
      <w:r>
        <w:rPr>
          <w:sz w:val="24"/>
        </w:rPr>
        <w:t>Shut down the CV web application servers in AITC</w:t>
      </w:r>
      <w:r>
        <w:rPr>
          <w:spacing w:val="-4"/>
          <w:sz w:val="24"/>
        </w:rPr>
        <w:t xml:space="preserve"> </w:t>
      </w:r>
      <w:r>
        <w:rPr>
          <w:sz w:val="24"/>
        </w:rPr>
        <w:t>(non-cloud)</w:t>
      </w:r>
    </w:p>
    <w:p w14:paraId="3C60195A" w14:textId="77777777" w:rsidR="0020626C" w:rsidRDefault="00061CBF">
      <w:pPr>
        <w:pStyle w:val="ListParagraph"/>
        <w:numPr>
          <w:ilvl w:val="0"/>
          <w:numId w:val="15"/>
        </w:numPr>
        <w:tabs>
          <w:tab w:val="left" w:pos="480"/>
        </w:tabs>
        <w:rPr>
          <w:sz w:val="24"/>
        </w:rPr>
      </w:pPr>
      <w:r>
        <w:rPr>
          <w:sz w:val="24"/>
        </w:rPr>
        <w:t>Shut down the WebLogic services on the jMeadows servers in</w:t>
      </w:r>
      <w:r>
        <w:rPr>
          <w:spacing w:val="-6"/>
          <w:sz w:val="24"/>
        </w:rPr>
        <w:t xml:space="preserve"> </w:t>
      </w:r>
      <w:r>
        <w:rPr>
          <w:sz w:val="24"/>
        </w:rPr>
        <w:t>AITC</w:t>
      </w:r>
    </w:p>
    <w:p w14:paraId="4DB95F05" w14:textId="77777777" w:rsidR="0020626C" w:rsidRDefault="00061CBF">
      <w:pPr>
        <w:pStyle w:val="ListParagraph"/>
        <w:numPr>
          <w:ilvl w:val="0"/>
          <w:numId w:val="15"/>
        </w:numPr>
        <w:tabs>
          <w:tab w:val="left" w:pos="480"/>
        </w:tabs>
        <w:rPr>
          <w:sz w:val="24"/>
        </w:rPr>
      </w:pPr>
      <w:r>
        <w:rPr>
          <w:sz w:val="24"/>
        </w:rPr>
        <w:t>Shut down the jMeadows servers in</w:t>
      </w:r>
      <w:r>
        <w:rPr>
          <w:spacing w:val="-2"/>
          <w:sz w:val="24"/>
        </w:rPr>
        <w:t xml:space="preserve"> </w:t>
      </w:r>
      <w:r>
        <w:rPr>
          <w:sz w:val="24"/>
        </w:rPr>
        <w:t>AITC</w:t>
      </w:r>
    </w:p>
    <w:p w14:paraId="5B7F2E0A" w14:textId="77777777" w:rsidR="0020626C" w:rsidRDefault="00061CBF">
      <w:pPr>
        <w:pStyle w:val="ListParagraph"/>
        <w:numPr>
          <w:ilvl w:val="0"/>
          <w:numId w:val="15"/>
        </w:numPr>
        <w:tabs>
          <w:tab w:val="left" w:pos="480"/>
        </w:tabs>
        <w:rPr>
          <w:sz w:val="24"/>
        </w:rPr>
      </w:pPr>
      <w:r>
        <w:rPr>
          <w:sz w:val="24"/>
        </w:rPr>
        <w:t>Shut down the WebLogic services on the VDS servers in</w:t>
      </w:r>
      <w:r>
        <w:rPr>
          <w:spacing w:val="-6"/>
          <w:sz w:val="24"/>
        </w:rPr>
        <w:t xml:space="preserve"> </w:t>
      </w:r>
      <w:r>
        <w:rPr>
          <w:sz w:val="24"/>
        </w:rPr>
        <w:t>AITC</w:t>
      </w:r>
    </w:p>
    <w:p w14:paraId="39160CB3" w14:textId="77777777" w:rsidR="0020626C" w:rsidRDefault="00061CBF">
      <w:pPr>
        <w:pStyle w:val="ListParagraph"/>
        <w:numPr>
          <w:ilvl w:val="0"/>
          <w:numId w:val="15"/>
        </w:numPr>
        <w:tabs>
          <w:tab w:val="left" w:pos="480"/>
        </w:tabs>
        <w:rPr>
          <w:sz w:val="24"/>
        </w:rPr>
      </w:pPr>
      <w:r>
        <w:rPr>
          <w:sz w:val="24"/>
        </w:rPr>
        <w:t>Shut down the VDS servers in</w:t>
      </w:r>
      <w:r>
        <w:rPr>
          <w:spacing w:val="-2"/>
          <w:sz w:val="24"/>
        </w:rPr>
        <w:t xml:space="preserve"> </w:t>
      </w:r>
      <w:r>
        <w:rPr>
          <w:sz w:val="24"/>
        </w:rPr>
        <w:t>AITC</w:t>
      </w:r>
    </w:p>
    <w:p w14:paraId="1DF20B6B" w14:textId="77777777" w:rsidR="0020626C" w:rsidRDefault="00061CBF">
      <w:pPr>
        <w:pStyle w:val="ListParagraph"/>
        <w:numPr>
          <w:ilvl w:val="0"/>
          <w:numId w:val="15"/>
        </w:numPr>
        <w:tabs>
          <w:tab w:val="left" w:pos="480"/>
        </w:tabs>
        <w:rPr>
          <w:sz w:val="24"/>
        </w:rPr>
      </w:pPr>
      <w:r>
        <w:rPr>
          <w:sz w:val="24"/>
        </w:rPr>
        <w:t>Shut down the CV DB servers in</w:t>
      </w:r>
      <w:r>
        <w:rPr>
          <w:spacing w:val="-5"/>
          <w:sz w:val="24"/>
        </w:rPr>
        <w:t xml:space="preserve"> </w:t>
      </w:r>
      <w:r>
        <w:rPr>
          <w:sz w:val="24"/>
        </w:rPr>
        <w:t>AITC</w:t>
      </w:r>
    </w:p>
    <w:p w14:paraId="69ACB9EC" w14:textId="77777777" w:rsidR="0020626C" w:rsidRDefault="0020626C">
      <w:pPr>
        <w:rPr>
          <w:sz w:val="24"/>
        </w:rPr>
        <w:sectPr w:rsidR="0020626C">
          <w:pgSz w:w="12240" w:h="15840"/>
          <w:pgMar w:top="1360" w:right="1320" w:bottom="1160" w:left="1320" w:header="0" w:footer="971" w:gutter="0"/>
          <w:cols w:space="720"/>
        </w:sectPr>
      </w:pPr>
    </w:p>
    <w:p w14:paraId="22657977" w14:textId="77777777" w:rsidR="0020626C" w:rsidRDefault="00061CBF">
      <w:pPr>
        <w:spacing w:before="79"/>
        <w:ind w:left="1416" w:right="1416"/>
        <w:jc w:val="center"/>
        <w:rPr>
          <w:rFonts w:ascii="Arial"/>
          <w:b/>
          <w:sz w:val="20"/>
        </w:rPr>
      </w:pPr>
      <w:bookmarkStart w:id="15" w:name="_bookmark9"/>
      <w:bookmarkEnd w:id="15"/>
      <w:r>
        <w:rPr>
          <w:rFonts w:ascii="Arial"/>
          <w:b/>
          <w:sz w:val="20"/>
        </w:rPr>
        <w:lastRenderedPageBreak/>
        <w:t>Table 1: Virtual Machine (VM) Hardware Specifications</w:t>
      </w:r>
    </w:p>
    <w:p w14:paraId="29F17ED5"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2380"/>
        <w:gridCol w:w="2471"/>
        <w:gridCol w:w="1499"/>
        <w:gridCol w:w="1146"/>
      </w:tblGrid>
      <w:tr w:rsidR="0020626C" w14:paraId="3BCBA150" w14:textId="77777777">
        <w:trPr>
          <w:trHeight w:val="539"/>
        </w:trPr>
        <w:tc>
          <w:tcPr>
            <w:tcW w:w="1850" w:type="dxa"/>
            <w:shd w:val="clear" w:color="auto" w:fill="D9D9D9"/>
          </w:tcPr>
          <w:p w14:paraId="309B787D" w14:textId="77777777" w:rsidR="0020626C" w:rsidRDefault="00061CBF">
            <w:pPr>
              <w:pStyle w:val="TableParagraph"/>
              <w:spacing w:before="38"/>
              <w:ind w:right="227"/>
              <w:rPr>
                <w:b/>
                <w:sz w:val="20"/>
              </w:rPr>
            </w:pPr>
            <w:r>
              <w:rPr>
                <w:b/>
                <w:sz w:val="20"/>
              </w:rPr>
              <w:t xml:space="preserve">Required </w:t>
            </w:r>
            <w:r>
              <w:rPr>
                <w:b/>
                <w:w w:val="95"/>
                <w:sz w:val="20"/>
              </w:rPr>
              <w:t>Hardware</w:t>
            </w:r>
          </w:p>
        </w:tc>
        <w:tc>
          <w:tcPr>
            <w:tcW w:w="2380" w:type="dxa"/>
            <w:shd w:val="clear" w:color="auto" w:fill="D9D9D9"/>
          </w:tcPr>
          <w:p w14:paraId="576A1559" w14:textId="77777777" w:rsidR="0020626C" w:rsidRDefault="00061CBF">
            <w:pPr>
              <w:pStyle w:val="TableParagraph"/>
              <w:rPr>
                <w:b/>
                <w:sz w:val="20"/>
              </w:rPr>
            </w:pPr>
            <w:r>
              <w:rPr>
                <w:b/>
                <w:sz w:val="20"/>
              </w:rPr>
              <w:t>Model</w:t>
            </w:r>
          </w:p>
        </w:tc>
        <w:tc>
          <w:tcPr>
            <w:tcW w:w="2471" w:type="dxa"/>
            <w:shd w:val="clear" w:color="auto" w:fill="D9D9D9"/>
          </w:tcPr>
          <w:p w14:paraId="1BC1CB2E" w14:textId="77777777" w:rsidR="0020626C" w:rsidRDefault="00061CBF">
            <w:pPr>
              <w:pStyle w:val="TableParagraph"/>
              <w:ind w:left="116"/>
              <w:rPr>
                <w:b/>
                <w:sz w:val="20"/>
              </w:rPr>
            </w:pPr>
            <w:r>
              <w:rPr>
                <w:b/>
                <w:sz w:val="20"/>
              </w:rPr>
              <w:t>Configuration</w:t>
            </w:r>
          </w:p>
        </w:tc>
        <w:tc>
          <w:tcPr>
            <w:tcW w:w="1499" w:type="dxa"/>
            <w:shd w:val="clear" w:color="auto" w:fill="D9D9D9"/>
          </w:tcPr>
          <w:p w14:paraId="749C6100" w14:textId="77777777" w:rsidR="0020626C" w:rsidRDefault="00061CBF">
            <w:pPr>
              <w:pStyle w:val="TableParagraph"/>
              <w:ind w:left="117"/>
              <w:rPr>
                <w:b/>
                <w:sz w:val="20"/>
              </w:rPr>
            </w:pPr>
            <w:r>
              <w:rPr>
                <w:b/>
                <w:sz w:val="20"/>
              </w:rPr>
              <w:t>Manufacturer</w:t>
            </w:r>
          </w:p>
        </w:tc>
        <w:tc>
          <w:tcPr>
            <w:tcW w:w="1146" w:type="dxa"/>
            <w:shd w:val="clear" w:color="auto" w:fill="D9D9D9"/>
          </w:tcPr>
          <w:p w14:paraId="2E422D2B" w14:textId="77777777" w:rsidR="0020626C" w:rsidRDefault="00061CBF">
            <w:pPr>
              <w:pStyle w:val="TableParagraph"/>
              <w:spacing w:before="38"/>
              <w:ind w:left="118" w:right="375"/>
              <w:rPr>
                <w:b/>
                <w:sz w:val="20"/>
              </w:rPr>
            </w:pPr>
            <w:r>
              <w:rPr>
                <w:b/>
                <w:sz w:val="20"/>
              </w:rPr>
              <w:t>Server Count</w:t>
            </w:r>
          </w:p>
        </w:tc>
      </w:tr>
      <w:tr w:rsidR="0020626C" w14:paraId="53A90F20" w14:textId="77777777">
        <w:trPr>
          <w:trHeight w:val="1000"/>
        </w:trPr>
        <w:tc>
          <w:tcPr>
            <w:tcW w:w="1850" w:type="dxa"/>
          </w:tcPr>
          <w:p w14:paraId="0DF859F9" w14:textId="77777777" w:rsidR="0020626C" w:rsidRDefault="00061CBF">
            <w:pPr>
              <w:pStyle w:val="TableParagraph"/>
              <w:spacing w:before="38"/>
              <w:ind w:right="227"/>
              <w:rPr>
                <w:b/>
                <w:sz w:val="20"/>
              </w:rPr>
            </w:pPr>
            <w:r>
              <w:rPr>
                <w:b/>
                <w:sz w:val="20"/>
              </w:rPr>
              <w:t>CV Web Application (for VA Staff users)</w:t>
            </w:r>
          </w:p>
        </w:tc>
        <w:tc>
          <w:tcPr>
            <w:tcW w:w="2380" w:type="dxa"/>
          </w:tcPr>
          <w:p w14:paraId="0BA06C1E" w14:textId="77777777" w:rsidR="0020626C" w:rsidRDefault="00061CBF">
            <w:pPr>
              <w:pStyle w:val="TableParagraph"/>
              <w:spacing w:before="38"/>
              <w:ind w:right="96"/>
              <w:rPr>
                <w:sz w:val="20"/>
              </w:rPr>
            </w:pPr>
            <w:r>
              <w:rPr>
                <w:sz w:val="20"/>
              </w:rPr>
              <w:t>Red Hat Enterprise Linux Server release</w:t>
            </w:r>
          </w:p>
          <w:p w14:paraId="24607964" w14:textId="77777777" w:rsidR="0020626C" w:rsidRDefault="00061CBF">
            <w:pPr>
              <w:pStyle w:val="TableParagraph"/>
              <w:spacing w:before="1"/>
              <w:rPr>
                <w:sz w:val="20"/>
              </w:rPr>
            </w:pPr>
            <w:r>
              <w:rPr>
                <w:sz w:val="20"/>
              </w:rPr>
              <w:t>6.9 (Santiago)</w:t>
            </w:r>
          </w:p>
        </w:tc>
        <w:tc>
          <w:tcPr>
            <w:tcW w:w="2471" w:type="dxa"/>
          </w:tcPr>
          <w:p w14:paraId="241DB78A" w14:textId="77777777" w:rsidR="0020626C" w:rsidRDefault="00061CBF">
            <w:pPr>
              <w:pStyle w:val="TableParagraph"/>
              <w:spacing w:before="38"/>
              <w:ind w:left="116"/>
              <w:rPr>
                <w:sz w:val="20"/>
              </w:rPr>
            </w:pPr>
            <w:r>
              <w:rPr>
                <w:sz w:val="20"/>
              </w:rPr>
              <w:t>2 Central Processing</w:t>
            </w:r>
          </w:p>
          <w:p w14:paraId="2316E42E" w14:textId="77777777" w:rsidR="0020626C" w:rsidRDefault="00061CBF">
            <w:pPr>
              <w:pStyle w:val="TableParagraph"/>
              <w:spacing w:before="0"/>
              <w:ind w:left="116"/>
              <w:rPr>
                <w:sz w:val="20"/>
              </w:rPr>
            </w:pPr>
            <w:r>
              <w:rPr>
                <w:sz w:val="20"/>
              </w:rPr>
              <w:t>Units (CPUs), 16 Gigabytes (GB) Random Access Memory (RAM)</w:t>
            </w:r>
          </w:p>
        </w:tc>
        <w:tc>
          <w:tcPr>
            <w:tcW w:w="1499" w:type="dxa"/>
          </w:tcPr>
          <w:p w14:paraId="403C7148" w14:textId="77777777" w:rsidR="0020626C" w:rsidRDefault="00061CBF">
            <w:pPr>
              <w:pStyle w:val="TableParagraph"/>
              <w:ind w:left="117"/>
              <w:rPr>
                <w:sz w:val="20"/>
              </w:rPr>
            </w:pPr>
            <w:r>
              <w:rPr>
                <w:sz w:val="20"/>
              </w:rPr>
              <w:t>Virtual</w:t>
            </w:r>
          </w:p>
        </w:tc>
        <w:tc>
          <w:tcPr>
            <w:tcW w:w="1146" w:type="dxa"/>
          </w:tcPr>
          <w:p w14:paraId="69D2B650" w14:textId="77777777" w:rsidR="0020626C" w:rsidRDefault="00061CBF">
            <w:pPr>
              <w:pStyle w:val="TableParagraph"/>
              <w:ind w:left="118"/>
              <w:rPr>
                <w:sz w:val="20"/>
              </w:rPr>
            </w:pPr>
            <w:r>
              <w:rPr>
                <w:sz w:val="20"/>
              </w:rPr>
              <w:t>2 Servers</w:t>
            </w:r>
          </w:p>
        </w:tc>
      </w:tr>
      <w:tr w:rsidR="0020626C" w14:paraId="6C4DF884" w14:textId="77777777">
        <w:trPr>
          <w:trHeight w:val="769"/>
        </w:trPr>
        <w:tc>
          <w:tcPr>
            <w:tcW w:w="1850" w:type="dxa"/>
            <w:shd w:val="clear" w:color="auto" w:fill="F1F1F1"/>
          </w:tcPr>
          <w:p w14:paraId="17B62654" w14:textId="77777777" w:rsidR="0020626C" w:rsidRDefault="00061CBF">
            <w:pPr>
              <w:pStyle w:val="TableParagraph"/>
              <w:spacing w:before="38"/>
              <w:ind w:right="227"/>
              <w:rPr>
                <w:b/>
                <w:sz w:val="20"/>
              </w:rPr>
            </w:pPr>
            <w:r>
              <w:rPr>
                <w:b/>
                <w:sz w:val="20"/>
              </w:rPr>
              <w:t>CV Web Application (for CCP users)</w:t>
            </w:r>
          </w:p>
        </w:tc>
        <w:tc>
          <w:tcPr>
            <w:tcW w:w="2380" w:type="dxa"/>
            <w:shd w:val="clear" w:color="auto" w:fill="F1F1F1"/>
          </w:tcPr>
          <w:p w14:paraId="41E926FA" w14:textId="77777777" w:rsidR="0020626C" w:rsidRDefault="00061CBF">
            <w:pPr>
              <w:pStyle w:val="TableParagraph"/>
              <w:spacing w:before="38"/>
              <w:ind w:right="96"/>
              <w:rPr>
                <w:sz w:val="20"/>
              </w:rPr>
            </w:pPr>
            <w:r>
              <w:rPr>
                <w:sz w:val="20"/>
              </w:rPr>
              <w:t>Red Hat Enterprise Linux Server release</w:t>
            </w:r>
          </w:p>
          <w:p w14:paraId="28892315" w14:textId="77777777" w:rsidR="0020626C" w:rsidRDefault="00061CBF">
            <w:pPr>
              <w:pStyle w:val="TableParagraph"/>
              <w:spacing w:before="0"/>
              <w:rPr>
                <w:sz w:val="20"/>
              </w:rPr>
            </w:pPr>
            <w:r>
              <w:rPr>
                <w:sz w:val="20"/>
              </w:rPr>
              <w:t>6.9 (Santiago)</w:t>
            </w:r>
          </w:p>
        </w:tc>
        <w:tc>
          <w:tcPr>
            <w:tcW w:w="2471" w:type="dxa"/>
            <w:shd w:val="clear" w:color="auto" w:fill="F1F1F1"/>
          </w:tcPr>
          <w:p w14:paraId="3013A370" w14:textId="77777777" w:rsidR="0020626C" w:rsidRDefault="00061CBF">
            <w:pPr>
              <w:pStyle w:val="TableParagraph"/>
              <w:ind w:left="116"/>
              <w:rPr>
                <w:sz w:val="20"/>
              </w:rPr>
            </w:pPr>
            <w:r>
              <w:rPr>
                <w:sz w:val="20"/>
              </w:rPr>
              <w:t>2 CPUs, 16 GB RAM</w:t>
            </w:r>
          </w:p>
        </w:tc>
        <w:tc>
          <w:tcPr>
            <w:tcW w:w="1499" w:type="dxa"/>
            <w:shd w:val="clear" w:color="auto" w:fill="F1F1F1"/>
          </w:tcPr>
          <w:p w14:paraId="7C71CC1C" w14:textId="77777777" w:rsidR="0020626C" w:rsidRDefault="00061CBF">
            <w:pPr>
              <w:pStyle w:val="TableParagraph"/>
              <w:ind w:left="117"/>
              <w:rPr>
                <w:sz w:val="20"/>
              </w:rPr>
            </w:pPr>
            <w:r>
              <w:rPr>
                <w:sz w:val="20"/>
              </w:rPr>
              <w:t>Virtual</w:t>
            </w:r>
          </w:p>
        </w:tc>
        <w:tc>
          <w:tcPr>
            <w:tcW w:w="1146" w:type="dxa"/>
            <w:shd w:val="clear" w:color="auto" w:fill="F1F1F1"/>
          </w:tcPr>
          <w:p w14:paraId="34B058DD" w14:textId="77777777" w:rsidR="0020626C" w:rsidRDefault="00061CBF">
            <w:pPr>
              <w:pStyle w:val="TableParagraph"/>
              <w:ind w:left="118"/>
              <w:rPr>
                <w:sz w:val="20"/>
              </w:rPr>
            </w:pPr>
            <w:r>
              <w:rPr>
                <w:sz w:val="20"/>
              </w:rPr>
              <w:t>3 Servers</w:t>
            </w:r>
          </w:p>
        </w:tc>
      </w:tr>
      <w:tr w:rsidR="0020626C" w14:paraId="67AF8DA2" w14:textId="77777777">
        <w:trPr>
          <w:trHeight w:val="770"/>
        </w:trPr>
        <w:tc>
          <w:tcPr>
            <w:tcW w:w="1850" w:type="dxa"/>
          </w:tcPr>
          <w:p w14:paraId="0643BED1" w14:textId="77777777" w:rsidR="0020626C" w:rsidRDefault="00061CBF">
            <w:pPr>
              <w:pStyle w:val="TableParagraph"/>
              <w:rPr>
                <w:b/>
                <w:sz w:val="20"/>
              </w:rPr>
            </w:pPr>
            <w:r>
              <w:rPr>
                <w:b/>
                <w:sz w:val="20"/>
              </w:rPr>
              <w:t>VDS Servers</w:t>
            </w:r>
          </w:p>
        </w:tc>
        <w:tc>
          <w:tcPr>
            <w:tcW w:w="2380" w:type="dxa"/>
          </w:tcPr>
          <w:p w14:paraId="6FFC09E6" w14:textId="77777777" w:rsidR="0020626C" w:rsidRDefault="00061CBF">
            <w:pPr>
              <w:pStyle w:val="TableParagraph"/>
              <w:spacing w:before="38"/>
              <w:ind w:right="96"/>
              <w:rPr>
                <w:sz w:val="20"/>
              </w:rPr>
            </w:pPr>
            <w:r>
              <w:rPr>
                <w:sz w:val="20"/>
              </w:rPr>
              <w:t>Red Hat Enterprise Linux Server release</w:t>
            </w:r>
          </w:p>
          <w:p w14:paraId="3314C2AD" w14:textId="77777777" w:rsidR="0020626C" w:rsidRDefault="00061CBF">
            <w:pPr>
              <w:pStyle w:val="TableParagraph"/>
              <w:spacing w:before="0"/>
              <w:rPr>
                <w:sz w:val="20"/>
              </w:rPr>
            </w:pPr>
            <w:r>
              <w:rPr>
                <w:sz w:val="20"/>
              </w:rPr>
              <w:t>6.9 (Santiago)</w:t>
            </w:r>
          </w:p>
        </w:tc>
        <w:tc>
          <w:tcPr>
            <w:tcW w:w="2471" w:type="dxa"/>
          </w:tcPr>
          <w:p w14:paraId="3E7D4615" w14:textId="77777777" w:rsidR="0020626C" w:rsidRDefault="00061CBF">
            <w:pPr>
              <w:pStyle w:val="TableParagraph"/>
              <w:ind w:left="116"/>
              <w:rPr>
                <w:sz w:val="20"/>
              </w:rPr>
            </w:pPr>
            <w:r>
              <w:rPr>
                <w:sz w:val="20"/>
              </w:rPr>
              <w:t>2 CPUs, 16 GB RAM</w:t>
            </w:r>
          </w:p>
        </w:tc>
        <w:tc>
          <w:tcPr>
            <w:tcW w:w="1499" w:type="dxa"/>
          </w:tcPr>
          <w:p w14:paraId="66F6684C" w14:textId="77777777" w:rsidR="0020626C" w:rsidRDefault="00061CBF">
            <w:pPr>
              <w:pStyle w:val="TableParagraph"/>
              <w:ind w:left="117"/>
              <w:rPr>
                <w:sz w:val="20"/>
              </w:rPr>
            </w:pPr>
            <w:r>
              <w:rPr>
                <w:sz w:val="20"/>
              </w:rPr>
              <w:t>Virtual</w:t>
            </w:r>
          </w:p>
        </w:tc>
        <w:tc>
          <w:tcPr>
            <w:tcW w:w="1146" w:type="dxa"/>
          </w:tcPr>
          <w:p w14:paraId="160C0F31" w14:textId="77777777" w:rsidR="0020626C" w:rsidRDefault="00061CBF">
            <w:pPr>
              <w:pStyle w:val="TableParagraph"/>
              <w:ind w:left="118"/>
              <w:rPr>
                <w:sz w:val="20"/>
              </w:rPr>
            </w:pPr>
            <w:r>
              <w:rPr>
                <w:sz w:val="20"/>
              </w:rPr>
              <w:t>3 Servers</w:t>
            </w:r>
          </w:p>
        </w:tc>
      </w:tr>
      <w:tr w:rsidR="0020626C" w14:paraId="215AEB78" w14:textId="77777777">
        <w:trPr>
          <w:trHeight w:val="1000"/>
        </w:trPr>
        <w:tc>
          <w:tcPr>
            <w:tcW w:w="1850" w:type="dxa"/>
            <w:shd w:val="clear" w:color="auto" w:fill="F1F1F1"/>
          </w:tcPr>
          <w:p w14:paraId="54D980F4" w14:textId="77777777" w:rsidR="0020626C" w:rsidRDefault="00061CBF">
            <w:pPr>
              <w:pStyle w:val="TableParagraph"/>
              <w:spacing w:before="38"/>
              <w:ind w:right="227"/>
              <w:rPr>
                <w:b/>
                <w:sz w:val="20"/>
              </w:rPr>
            </w:pPr>
            <w:r>
              <w:rPr>
                <w:b/>
                <w:sz w:val="20"/>
              </w:rPr>
              <w:t>jMeadows Quality of Service (QoS) Servers</w:t>
            </w:r>
          </w:p>
        </w:tc>
        <w:tc>
          <w:tcPr>
            <w:tcW w:w="2380" w:type="dxa"/>
            <w:shd w:val="clear" w:color="auto" w:fill="F1F1F1"/>
          </w:tcPr>
          <w:p w14:paraId="3734E935" w14:textId="77777777" w:rsidR="0020626C" w:rsidRDefault="00061CBF">
            <w:pPr>
              <w:pStyle w:val="TableParagraph"/>
              <w:spacing w:before="38"/>
              <w:ind w:right="96"/>
              <w:rPr>
                <w:sz w:val="20"/>
              </w:rPr>
            </w:pPr>
            <w:r>
              <w:rPr>
                <w:sz w:val="20"/>
              </w:rPr>
              <w:t>Red Hat Enterprise Linux Server release</w:t>
            </w:r>
          </w:p>
          <w:p w14:paraId="03E3648F" w14:textId="77777777" w:rsidR="0020626C" w:rsidRDefault="00061CBF">
            <w:pPr>
              <w:pStyle w:val="TableParagraph"/>
              <w:spacing w:before="0"/>
              <w:rPr>
                <w:sz w:val="20"/>
              </w:rPr>
            </w:pPr>
            <w:r>
              <w:rPr>
                <w:sz w:val="20"/>
              </w:rPr>
              <w:t>6.9 (Santiago)</w:t>
            </w:r>
          </w:p>
        </w:tc>
        <w:tc>
          <w:tcPr>
            <w:tcW w:w="2471" w:type="dxa"/>
            <w:shd w:val="clear" w:color="auto" w:fill="F1F1F1"/>
          </w:tcPr>
          <w:p w14:paraId="45956E4F" w14:textId="77777777" w:rsidR="0020626C" w:rsidRDefault="00061CBF">
            <w:pPr>
              <w:pStyle w:val="TableParagraph"/>
              <w:ind w:left="116"/>
              <w:rPr>
                <w:sz w:val="20"/>
              </w:rPr>
            </w:pPr>
            <w:r>
              <w:rPr>
                <w:sz w:val="20"/>
              </w:rPr>
              <w:t>2 CPUs, 16 GB RAM</w:t>
            </w:r>
          </w:p>
        </w:tc>
        <w:tc>
          <w:tcPr>
            <w:tcW w:w="1499" w:type="dxa"/>
            <w:shd w:val="clear" w:color="auto" w:fill="F1F1F1"/>
          </w:tcPr>
          <w:p w14:paraId="10B5948F" w14:textId="77777777" w:rsidR="0020626C" w:rsidRDefault="00061CBF">
            <w:pPr>
              <w:pStyle w:val="TableParagraph"/>
              <w:ind w:left="117"/>
              <w:rPr>
                <w:sz w:val="20"/>
              </w:rPr>
            </w:pPr>
            <w:r>
              <w:rPr>
                <w:sz w:val="20"/>
              </w:rPr>
              <w:t>Virtual</w:t>
            </w:r>
          </w:p>
        </w:tc>
        <w:tc>
          <w:tcPr>
            <w:tcW w:w="1146" w:type="dxa"/>
            <w:shd w:val="clear" w:color="auto" w:fill="F1F1F1"/>
          </w:tcPr>
          <w:p w14:paraId="2110ECD8" w14:textId="77777777" w:rsidR="0020626C" w:rsidRDefault="00061CBF">
            <w:pPr>
              <w:pStyle w:val="TableParagraph"/>
              <w:ind w:left="118"/>
              <w:rPr>
                <w:sz w:val="20"/>
              </w:rPr>
            </w:pPr>
            <w:r>
              <w:rPr>
                <w:sz w:val="20"/>
              </w:rPr>
              <w:t>4 Servers</w:t>
            </w:r>
          </w:p>
        </w:tc>
      </w:tr>
      <w:tr w:rsidR="0020626C" w14:paraId="79AF81BB" w14:textId="77777777">
        <w:trPr>
          <w:trHeight w:val="539"/>
        </w:trPr>
        <w:tc>
          <w:tcPr>
            <w:tcW w:w="1850" w:type="dxa"/>
          </w:tcPr>
          <w:p w14:paraId="38081BA2" w14:textId="77777777" w:rsidR="0020626C" w:rsidRDefault="00061CBF">
            <w:pPr>
              <w:pStyle w:val="TableParagraph"/>
              <w:rPr>
                <w:b/>
                <w:sz w:val="20"/>
              </w:rPr>
            </w:pPr>
            <w:r>
              <w:rPr>
                <w:b/>
                <w:sz w:val="20"/>
              </w:rPr>
              <w:t>CV DB Servers</w:t>
            </w:r>
          </w:p>
        </w:tc>
        <w:tc>
          <w:tcPr>
            <w:tcW w:w="2380" w:type="dxa"/>
          </w:tcPr>
          <w:p w14:paraId="2A18E2CE" w14:textId="77777777" w:rsidR="0020626C" w:rsidRDefault="00061CBF">
            <w:pPr>
              <w:pStyle w:val="TableParagraph"/>
              <w:spacing w:before="38"/>
              <w:ind w:right="96"/>
              <w:rPr>
                <w:sz w:val="20"/>
              </w:rPr>
            </w:pPr>
            <w:r>
              <w:rPr>
                <w:sz w:val="20"/>
              </w:rPr>
              <w:t>MS Windows Server 2012 R2 Standard</w:t>
            </w:r>
          </w:p>
        </w:tc>
        <w:tc>
          <w:tcPr>
            <w:tcW w:w="2471" w:type="dxa"/>
          </w:tcPr>
          <w:p w14:paraId="17C1C138" w14:textId="77777777" w:rsidR="0020626C" w:rsidRDefault="00061CBF">
            <w:pPr>
              <w:pStyle w:val="TableParagraph"/>
              <w:ind w:left="116"/>
              <w:rPr>
                <w:sz w:val="20"/>
              </w:rPr>
            </w:pPr>
            <w:r>
              <w:rPr>
                <w:sz w:val="20"/>
              </w:rPr>
              <w:t>4 CPUs, 16 GB RAM</w:t>
            </w:r>
          </w:p>
        </w:tc>
        <w:tc>
          <w:tcPr>
            <w:tcW w:w="1499" w:type="dxa"/>
          </w:tcPr>
          <w:p w14:paraId="7F1E46A6" w14:textId="77777777" w:rsidR="0020626C" w:rsidRDefault="00061CBF">
            <w:pPr>
              <w:pStyle w:val="TableParagraph"/>
              <w:ind w:left="117"/>
              <w:rPr>
                <w:sz w:val="20"/>
              </w:rPr>
            </w:pPr>
            <w:r>
              <w:rPr>
                <w:sz w:val="20"/>
              </w:rPr>
              <w:t>Virtual</w:t>
            </w:r>
          </w:p>
        </w:tc>
        <w:tc>
          <w:tcPr>
            <w:tcW w:w="1146" w:type="dxa"/>
          </w:tcPr>
          <w:p w14:paraId="47894F2E" w14:textId="77777777" w:rsidR="0020626C" w:rsidRDefault="00061CBF">
            <w:pPr>
              <w:pStyle w:val="TableParagraph"/>
              <w:ind w:left="118"/>
              <w:rPr>
                <w:sz w:val="20"/>
              </w:rPr>
            </w:pPr>
            <w:r>
              <w:rPr>
                <w:sz w:val="20"/>
              </w:rPr>
              <w:t>2 Servers</w:t>
            </w:r>
          </w:p>
        </w:tc>
      </w:tr>
    </w:tbl>
    <w:p w14:paraId="5D10E3F5" w14:textId="77777777" w:rsidR="0020626C" w:rsidRDefault="00061CBF">
      <w:pPr>
        <w:pStyle w:val="BodyText"/>
        <w:spacing w:before="120"/>
        <w:ind w:left="120" w:right="663"/>
      </w:pPr>
      <w:r>
        <w:t xml:space="preserve">A detailed list of the servers referenced throughout this POM can be found in </w:t>
      </w:r>
      <w:r>
        <w:rPr>
          <w:spacing w:val="-2"/>
        </w:rPr>
        <w:t xml:space="preserve">IBM </w:t>
      </w:r>
      <w:r>
        <w:t xml:space="preserve">Rational Source Control. See </w:t>
      </w:r>
      <w:hyperlink w:anchor="_bookmark3" w:history="1">
        <w:r>
          <w:rPr>
            <w:color w:val="0000FF"/>
            <w:u w:val="single" w:color="0000FF"/>
          </w:rPr>
          <w:t>System Startup</w:t>
        </w:r>
        <w:r>
          <w:rPr>
            <w:color w:val="0000FF"/>
          </w:rPr>
          <w:t xml:space="preserve"> </w:t>
        </w:r>
      </w:hyperlink>
      <w:r>
        <w:t>for the link to the</w:t>
      </w:r>
      <w:r>
        <w:rPr>
          <w:spacing w:val="-9"/>
        </w:rPr>
        <w:t xml:space="preserve"> </w:t>
      </w:r>
      <w:r>
        <w:t>repository.</w:t>
      </w:r>
    </w:p>
    <w:p w14:paraId="6C06261D" w14:textId="77777777" w:rsidR="0020626C" w:rsidRDefault="0020626C">
      <w:pPr>
        <w:pStyle w:val="BodyText"/>
        <w:spacing w:before="11"/>
        <w:rPr>
          <w:sz w:val="20"/>
        </w:rPr>
      </w:pPr>
    </w:p>
    <w:p w14:paraId="42F106E5" w14:textId="77777777" w:rsidR="0020626C" w:rsidRDefault="00061CBF">
      <w:pPr>
        <w:pStyle w:val="Heading4"/>
        <w:numPr>
          <w:ilvl w:val="3"/>
          <w:numId w:val="17"/>
        </w:numPr>
        <w:tabs>
          <w:tab w:val="left" w:pos="1487"/>
          <w:tab w:val="left" w:pos="1488"/>
        </w:tabs>
      </w:pPr>
      <w:bookmarkStart w:id="16" w:name="2.1.2.1._Emergency_System_Shutdown"/>
      <w:bookmarkStart w:id="17" w:name="_bookmark10"/>
      <w:bookmarkEnd w:id="16"/>
      <w:bookmarkEnd w:id="17"/>
      <w:r>
        <w:t>Emergency System</w:t>
      </w:r>
      <w:r>
        <w:rPr>
          <w:spacing w:val="-10"/>
        </w:rPr>
        <w:t xml:space="preserve"> </w:t>
      </w:r>
      <w:r>
        <w:t>Shutdown</w:t>
      </w:r>
    </w:p>
    <w:p w14:paraId="33A24972" w14:textId="77777777" w:rsidR="0020626C" w:rsidRDefault="00061CBF">
      <w:pPr>
        <w:pStyle w:val="BodyText"/>
        <w:spacing w:before="119"/>
        <w:ind w:left="120" w:right="275"/>
      </w:pPr>
      <w:r>
        <w:t>The emergency system shutdown procedure is to shut down all servers (CV web applications in both cloud and non-cloud environments, jMeadows, VDS, and the CV DB) in AITC, in any order.</w:t>
      </w:r>
    </w:p>
    <w:p w14:paraId="73E8747A" w14:textId="77777777" w:rsidR="0020626C" w:rsidRDefault="00061CBF">
      <w:pPr>
        <w:pStyle w:val="BodyText"/>
        <w:spacing w:before="120"/>
        <w:ind w:left="120" w:right="655"/>
      </w:pPr>
      <w:r>
        <w:t xml:space="preserve">A detailed list of the servers referenced throughout this POM can be found in IBM Rational Source Control. See </w:t>
      </w:r>
      <w:hyperlink w:anchor="_bookmark3" w:history="1">
        <w:r>
          <w:rPr>
            <w:color w:val="0000FF"/>
            <w:u w:val="single" w:color="0000FF"/>
          </w:rPr>
          <w:t>System Startup</w:t>
        </w:r>
        <w:r>
          <w:rPr>
            <w:color w:val="0000FF"/>
          </w:rPr>
          <w:t xml:space="preserve"> </w:t>
        </w:r>
      </w:hyperlink>
      <w:r>
        <w:t>for the link to the repository.</w:t>
      </w:r>
    </w:p>
    <w:p w14:paraId="37C952E6" w14:textId="77777777" w:rsidR="0020626C" w:rsidRDefault="0020626C">
      <w:pPr>
        <w:pStyle w:val="BodyText"/>
        <w:spacing w:before="0"/>
        <w:rPr>
          <w:sz w:val="21"/>
        </w:rPr>
      </w:pPr>
    </w:p>
    <w:p w14:paraId="417E0EA8" w14:textId="77777777" w:rsidR="0020626C" w:rsidRDefault="00061CBF">
      <w:pPr>
        <w:pStyle w:val="Heading3"/>
        <w:numPr>
          <w:ilvl w:val="2"/>
          <w:numId w:val="17"/>
        </w:numPr>
        <w:tabs>
          <w:tab w:val="left" w:pos="1199"/>
          <w:tab w:val="left" w:pos="1200"/>
        </w:tabs>
      </w:pPr>
      <w:bookmarkStart w:id="18" w:name="2.1.3._Backup_and_Restore"/>
      <w:bookmarkStart w:id="19" w:name="_bookmark11"/>
      <w:bookmarkEnd w:id="18"/>
      <w:bookmarkEnd w:id="19"/>
      <w:r>
        <w:t>Backup and Restore</w:t>
      </w:r>
    </w:p>
    <w:p w14:paraId="1C05195A" w14:textId="77777777" w:rsidR="0020626C" w:rsidRDefault="00061CBF">
      <w:pPr>
        <w:pStyle w:val="BodyText"/>
        <w:spacing w:before="117"/>
        <w:ind w:left="120" w:right="466"/>
        <w:jc w:val="both"/>
      </w:pPr>
      <w:r>
        <w:t>This section provides a high-level description of the backup and restore strategy, including all components that require backup and the devices or infrastructure that perform the backup and restore procedures.</w:t>
      </w:r>
    </w:p>
    <w:p w14:paraId="0AAA4EC4" w14:textId="77777777" w:rsidR="0020626C" w:rsidRDefault="00061CBF">
      <w:pPr>
        <w:pStyle w:val="BodyText"/>
        <w:spacing w:before="120"/>
        <w:ind w:left="119" w:right="1059"/>
        <w:jc w:val="both"/>
      </w:pPr>
      <w:r>
        <w:t>IO manages the platform and installation of both the operating systems and the baseline installation of the MS SQL Server in the VA Production environment.</w:t>
      </w:r>
    </w:p>
    <w:p w14:paraId="429C6A1A" w14:textId="77777777" w:rsidR="0020626C" w:rsidRDefault="0020626C">
      <w:pPr>
        <w:pStyle w:val="BodyText"/>
        <w:spacing w:before="0"/>
        <w:rPr>
          <w:sz w:val="21"/>
        </w:rPr>
      </w:pPr>
    </w:p>
    <w:p w14:paraId="059F4A6E" w14:textId="77777777" w:rsidR="0020626C" w:rsidRDefault="00061CBF">
      <w:pPr>
        <w:pStyle w:val="Heading4"/>
        <w:numPr>
          <w:ilvl w:val="3"/>
          <w:numId w:val="17"/>
        </w:numPr>
        <w:tabs>
          <w:tab w:val="left" w:pos="1487"/>
          <w:tab w:val="left" w:pos="1488"/>
        </w:tabs>
        <w:ind w:hanging="1369"/>
      </w:pPr>
      <w:bookmarkStart w:id="20" w:name="2.1.3.1._Backup_Procedures"/>
      <w:bookmarkStart w:id="21" w:name="_bookmark12"/>
      <w:bookmarkEnd w:id="20"/>
      <w:bookmarkEnd w:id="21"/>
      <w:r>
        <w:t>Backup</w:t>
      </w:r>
      <w:r>
        <w:rPr>
          <w:spacing w:val="-1"/>
        </w:rPr>
        <w:t xml:space="preserve"> </w:t>
      </w:r>
      <w:r>
        <w:t>Procedures</w:t>
      </w:r>
    </w:p>
    <w:p w14:paraId="4AF70F6A" w14:textId="77777777" w:rsidR="0020626C" w:rsidRDefault="00061CBF">
      <w:pPr>
        <w:pStyle w:val="BodyText"/>
        <w:spacing w:before="119"/>
        <w:ind w:left="120" w:right="123"/>
      </w:pPr>
      <w:r>
        <w:t>Backups of the CV DB are configured to run, automatically, at midnight daily. The DB servers are backed up at the IO data center by the AITC Systems Administrators using IO’s backup solution. The DB servers also have a MS SQL DB maintenance that automatically backs up each DB to the following location on each server:</w:t>
      </w:r>
    </w:p>
    <w:p w14:paraId="03172ADB" w14:textId="77777777" w:rsidR="0020626C" w:rsidRDefault="00061CBF">
      <w:pPr>
        <w:pStyle w:val="BodyText"/>
        <w:spacing w:before="120"/>
        <w:ind w:left="120" w:right="655"/>
      </w:pPr>
      <w:r>
        <w:t xml:space="preserve">A detailed list of the servers referenced throughout this POM can be found in IBM Rational Source Control. See </w:t>
      </w:r>
      <w:hyperlink w:anchor="_bookmark3" w:history="1">
        <w:r>
          <w:rPr>
            <w:color w:val="0000FF"/>
            <w:u w:val="single" w:color="0000FF"/>
          </w:rPr>
          <w:t>System Startup</w:t>
        </w:r>
        <w:r>
          <w:rPr>
            <w:color w:val="0000FF"/>
          </w:rPr>
          <w:t xml:space="preserve"> </w:t>
        </w:r>
      </w:hyperlink>
      <w:r>
        <w:t>for the link to the repository.</w:t>
      </w:r>
    </w:p>
    <w:p w14:paraId="2AD3C2C4" w14:textId="77777777" w:rsidR="0020626C" w:rsidRDefault="00061CBF">
      <w:pPr>
        <w:pStyle w:val="ListParagraph"/>
        <w:numPr>
          <w:ilvl w:val="0"/>
          <w:numId w:val="14"/>
        </w:numPr>
        <w:tabs>
          <w:tab w:val="left" w:pos="479"/>
          <w:tab w:val="left" w:pos="480"/>
        </w:tabs>
        <w:spacing w:before="122"/>
        <w:ind w:left="480"/>
        <w:rPr>
          <w:sz w:val="24"/>
        </w:rPr>
      </w:pPr>
      <w:r>
        <w:rPr>
          <w:sz w:val="24"/>
        </w:rPr>
        <w:t>D:\DBBackups</w:t>
      </w:r>
    </w:p>
    <w:p w14:paraId="18E39D51" w14:textId="77777777" w:rsidR="0020626C" w:rsidRDefault="0020626C">
      <w:pPr>
        <w:rPr>
          <w:sz w:val="24"/>
        </w:rPr>
        <w:sectPr w:rsidR="0020626C">
          <w:pgSz w:w="12240" w:h="15840"/>
          <w:pgMar w:top="1360" w:right="1320" w:bottom="1160" w:left="1320" w:header="0" w:footer="971" w:gutter="0"/>
          <w:cols w:space="720"/>
        </w:sectPr>
      </w:pPr>
    </w:p>
    <w:p w14:paraId="6F16FB2C" w14:textId="77777777" w:rsidR="0020626C" w:rsidRDefault="00061CBF">
      <w:pPr>
        <w:pStyle w:val="ListParagraph"/>
        <w:numPr>
          <w:ilvl w:val="0"/>
          <w:numId w:val="14"/>
        </w:numPr>
        <w:tabs>
          <w:tab w:val="left" w:pos="479"/>
          <w:tab w:val="left" w:pos="480"/>
        </w:tabs>
        <w:spacing w:before="81"/>
        <w:ind w:left="480"/>
        <w:rPr>
          <w:sz w:val="24"/>
        </w:rPr>
      </w:pPr>
      <w:r>
        <w:rPr>
          <w:sz w:val="24"/>
        </w:rPr>
        <w:lastRenderedPageBreak/>
        <w:t>D:\DBBackups\TransactionLogs</w:t>
      </w:r>
    </w:p>
    <w:p w14:paraId="5FAEC383" w14:textId="77777777" w:rsidR="0020626C" w:rsidRDefault="00061CBF">
      <w:pPr>
        <w:pStyle w:val="Heading4"/>
        <w:numPr>
          <w:ilvl w:val="3"/>
          <w:numId w:val="17"/>
        </w:numPr>
        <w:tabs>
          <w:tab w:val="left" w:pos="1487"/>
          <w:tab w:val="left" w:pos="1488"/>
        </w:tabs>
        <w:spacing w:before="238"/>
      </w:pPr>
      <w:bookmarkStart w:id="22" w:name="2.1.3.2._Restore_Procedures"/>
      <w:bookmarkStart w:id="23" w:name="_bookmark13"/>
      <w:bookmarkEnd w:id="22"/>
      <w:bookmarkEnd w:id="23"/>
      <w:r>
        <w:t>Restore Procedures</w:t>
      </w:r>
    </w:p>
    <w:p w14:paraId="4E8F7498" w14:textId="77777777" w:rsidR="0020626C" w:rsidRDefault="00061CBF">
      <w:pPr>
        <w:pStyle w:val="BodyText"/>
        <w:spacing w:before="119"/>
        <w:ind w:left="120"/>
      </w:pPr>
      <w:r>
        <w:t>The items necessary for the recovery of the DBs are:</w:t>
      </w:r>
    </w:p>
    <w:p w14:paraId="7078DCA8" w14:textId="77777777" w:rsidR="0020626C" w:rsidRDefault="00061CBF">
      <w:pPr>
        <w:pStyle w:val="ListParagraph"/>
        <w:numPr>
          <w:ilvl w:val="0"/>
          <w:numId w:val="14"/>
        </w:numPr>
        <w:tabs>
          <w:tab w:val="left" w:pos="479"/>
          <w:tab w:val="left" w:pos="480"/>
        </w:tabs>
        <w:spacing w:before="122"/>
        <w:ind w:left="480"/>
        <w:rPr>
          <w:sz w:val="24"/>
        </w:rPr>
      </w:pPr>
      <w:r>
        <w:rPr>
          <w:sz w:val="24"/>
        </w:rPr>
        <w:t>DB backup (.bak) file for the CV</w:t>
      </w:r>
      <w:r>
        <w:rPr>
          <w:spacing w:val="-6"/>
          <w:sz w:val="24"/>
        </w:rPr>
        <w:t xml:space="preserve"> </w:t>
      </w:r>
      <w:r>
        <w:rPr>
          <w:sz w:val="24"/>
        </w:rPr>
        <w:t>DB</w:t>
      </w:r>
    </w:p>
    <w:p w14:paraId="67B61962" w14:textId="77777777" w:rsidR="0020626C" w:rsidRDefault="00061CBF">
      <w:pPr>
        <w:pStyle w:val="ListParagraph"/>
        <w:numPr>
          <w:ilvl w:val="0"/>
          <w:numId w:val="14"/>
        </w:numPr>
        <w:tabs>
          <w:tab w:val="left" w:pos="479"/>
          <w:tab w:val="left" w:pos="480"/>
        </w:tabs>
        <w:spacing w:before="58" w:line="336" w:lineRule="auto"/>
        <w:ind w:right="6466" w:firstLine="0"/>
        <w:rPr>
          <w:sz w:val="24"/>
        </w:rPr>
      </w:pPr>
      <w:r>
        <w:rPr>
          <w:sz w:val="24"/>
        </w:rPr>
        <w:t xml:space="preserve">Encryption keys for the </w:t>
      </w:r>
      <w:r>
        <w:rPr>
          <w:spacing w:val="-7"/>
          <w:sz w:val="24"/>
        </w:rPr>
        <w:t xml:space="preserve">DB </w:t>
      </w:r>
      <w:r>
        <w:rPr>
          <w:sz w:val="24"/>
        </w:rPr>
        <w:t>Restore a full DB</w:t>
      </w:r>
      <w:r>
        <w:rPr>
          <w:spacing w:val="-5"/>
          <w:sz w:val="24"/>
        </w:rPr>
        <w:t xml:space="preserve"> </w:t>
      </w:r>
      <w:r>
        <w:rPr>
          <w:sz w:val="24"/>
        </w:rPr>
        <w:t>backup:</w:t>
      </w:r>
    </w:p>
    <w:p w14:paraId="4FF8A449" w14:textId="77777777" w:rsidR="0020626C" w:rsidRDefault="00061CBF">
      <w:pPr>
        <w:pStyle w:val="ListParagraph"/>
        <w:numPr>
          <w:ilvl w:val="0"/>
          <w:numId w:val="13"/>
        </w:numPr>
        <w:tabs>
          <w:tab w:val="left" w:pos="480"/>
        </w:tabs>
        <w:spacing w:before="9"/>
        <w:rPr>
          <w:sz w:val="24"/>
        </w:rPr>
      </w:pPr>
      <w:r>
        <w:rPr>
          <w:sz w:val="24"/>
        </w:rPr>
        <w:t>Connect to the appropriate instance of the MS SQL Server DB Engine in</w:t>
      </w:r>
      <w:r>
        <w:rPr>
          <w:spacing w:val="-14"/>
          <w:sz w:val="24"/>
        </w:rPr>
        <w:t xml:space="preserve"> </w:t>
      </w:r>
      <w:r>
        <w:rPr>
          <w:sz w:val="24"/>
        </w:rPr>
        <w:t>SSMS</w:t>
      </w:r>
    </w:p>
    <w:p w14:paraId="10C35CA3" w14:textId="77777777" w:rsidR="0020626C" w:rsidRDefault="00061CBF">
      <w:pPr>
        <w:pStyle w:val="ListParagraph"/>
        <w:numPr>
          <w:ilvl w:val="0"/>
          <w:numId w:val="13"/>
        </w:numPr>
        <w:tabs>
          <w:tab w:val="left" w:pos="480"/>
        </w:tabs>
        <w:rPr>
          <w:sz w:val="24"/>
        </w:rPr>
      </w:pPr>
      <w:r>
        <w:rPr>
          <w:sz w:val="24"/>
        </w:rPr>
        <w:t>Click the server name to expand the server</w:t>
      </w:r>
      <w:r>
        <w:rPr>
          <w:spacing w:val="-4"/>
          <w:sz w:val="24"/>
        </w:rPr>
        <w:t xml:space="preserve"> </w:t>
      </w:r>
      <w:r>
        <w:rPr>
          <w:sz w:val="24"/>
        </w:rPr>
        <w:t>tree</w:t>
      </w:r>
    </w:p>
    <w:p w14:paraId="31C5A412" w14:textId="77777777" w:rsidR="0020626C" w:rsidRDefault="00061CBF">
      <w:pPr>
        <w:pStyle w:val="ListParagraph"/>
        <w:numPr>
          <w:ilvl w:val="0"/>
          <w:numId w:val="13"/>
        </w:numPr>
        <w:tabs>
          <w:tab w:val="left" w:pos="480"/>
        </w:tabs>
        <w:rPr>
          <w:b/>
          <w:sz w:val="24"/>
        </w:rPr>
      </w:pPr>
      <w:r>
        <w:rPr>
          <w:sz w:val="24"/>
        </w:rPr>
        <w:t>Right-click</w:t>
      </w:r>
      <w:r>
        <w:rPr>
          <w:spacing w:val="-1"/>
          <w:sz w:val="24"/>
        </w:rPr>
        <w:t xml:space="preserve"> </w:t>
      </w:r>
      <w:r>
        <w:rPr>
          <w:b/>
          <w:sz w:val="24"/>
        </w:rPr>
        <w:t>Databases</w:t>
      </w:r>
    </w:p>
    <w:p w14:paraId="06340BA0" w14:textId="77777777" w:rsidR="0020626C" w:rsidRDefault="0020626C">
      <w:pPr>
        <w:pStyle w:val="BodyText"/>
        <w:spacing w:before="4"/>
        <w:rPr>
          <w:b/>
          <w:sz w:val="31"/>
        </w:rPr>
      </w:pPr>
    </w:p>
    <w:p w14:paraId="15AEBEBC" w14:textId="77777777" w:rsidR="0020626C" w:rsidRDefault="008B3E89">
      <w:pPr>
        <w:ind w:left="1416" w:right="1419"/>
        <w:jc w:val="center"/>
        <w:rPr>
          <w:rFonts w:ascii="Arial"/>
          <w:b/>
          <w:sz w:val="20"/>
        </w:rPr>
      </w:pPr>
      <w:r>
        <w:pict w14:anchorId="7576F44A">
          <v:group id="_x0000_s1057" style="position:absolute;left:0;text-align:left;margin-left:213.5pt;margin-top:15.05pt;width:185.55pt;height:73pt;z-index:-251655168;mso-wrap-distance-left:0;mso-wrap-distance-right:0;mso-position-horizontal-relative:page" coordorigin="4270,301" coordsize="371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alt="Screen shot detail of the Databases names tree in SSMS." style="position:absolute;left:4387;top:321;width:3231;height:1420">
              <v:imagedata r:id="rId17" o:title=""/>
            </v:shape>
            <v:rect id="_x0000_s1058" style="position:absolute;left:4280;top:311;width:3691;height:1440" filled="f" strokeweight="1pt"/>
            <w10:wrap type="topAndBottom" anchorx="page"/>
          </v:group>
        </w:pict>
      </w:r>
      <w:bookmarkStart w:id="24" w:name="_bookmark14"/>
      <w:bookmarkEnd w:id="24"/>
      <w:r w:rsidR="00061CBF">
        <w:rPr>
          <w:rFonts w:ascii="Arial"/>
          <w:b/>
          <w:sz w:val="20"/>
        </w:rPr>
        <w:t>Figure 1:  Database Names Tree</w:t>
      </w:r>
    </w:p>
    <w:p w14:paraId="6BD80251" w14:textId="77777777" w:rsidR="0020626C" w:rsidRDefault="0020626C">
      <w:pPr>
        <w:pStyle w:val="BodyText"/>
        <w:spacing w:before="8"/>
        <w:rPr>
          <w:rFonts w:ascii="Arial"/>
          <w:b/>
          <w:sz w:val="28"/>
        </w:rPr>
      </w:pPr>
    </w:p>
    <w:p w14:paraId="58DDDD54" w14:textId="77777777" w:rsidR="0020626C" w:rsidRDefault="00061CBF">
      <w:pPr>
        <w:pStyle w:val="ListParagraph"/>
        <w:numPr>
          <w:ilvl w:val="0"/>
          <w:numId w:val="13"/>
        </w:numPr>
        <w:tabs>
          <w:tab w:val="left" w:pos="480"/>
        </w:tabs>
        <w:spacing w:before="0"/>
        <w:rPr>
          <w:b/>
          <w:sz w:val="24"/>
        </w:rPr>
      </w:pPr>
      <w:r>
        <w:rPr>
          <w:sz w:val="24"/>
        </w:rPr>
        <w:t xml:space="preserve">Click </w:t>
      </w:r>
      <w:r>
        <w:rPr>
          <w:b/>
          <w:sz w:val="24"/>
        </w:rPr>
        <w:t>Restore Database</w:t>
      </w:r>
    </w:p>
    <w:p w14:paraId="5280BBC0" w14:textId="77777777" w:rsidR="0020626C" w:rsidRDefault="00061CBF">
      <w:pPr>
        <w:pStyle w:val="ListParagraph"/>
        <w:numPr>
          <w:ilvl w:val="0"/>
          <w:numId w:val="13"/>
        </w:numPr>
        <w:tabs>
          <w:tab w:val="left" w:pos="480"/>
        </w:tabs>
        <w:ind w:left="479" w:right="190"/>
        <w:rPr>
          <w:sz w:val="24"/>
        </w:rPr>
      </w:pPr>
      <w:r>
        <w:rPr>
          <w:sz w:val="24"/>
        </w:rPr>
        <w:t xml:space="preserve">Use the </w:t>
      </w:r>
      <w:r>
        <w:rPr>
          <w:b/>
          <w:sz w:val="24"/>
        </w:rPr>
        <w:t xml:space="preserve">Source </w:t>
      </w:r>
      <w:r>
        <w:rPr>
          <w:sz w:val="24"/>
        </w:rPr>
        <w:t xml:space="preserve">section on the </w:t>
      </w:r>
      <w:r>
        <w:rPr>
          <w:b/>
          <w:sz w:val="24"/>
        </w:rPr>
        <w:t xml:space="preserve">General </w:t>
      </w:r>
      <w:r>
        <w:rPr>
          <w:sz w:val="24"/>
        </w:rPr>
        <w:t>page to specify the source and location of the</w:t>
      </w:r>
      <w:r>
        <w:rPr>
          <w:spacing w:val="-18"/>
          <w:sz w:val="24"/>
        </w:rPr>
        <w:t xml:space="preserve"> </w:t>
      </w:r>
      <w:r>
        <w:rPr>
          <w:sz w:val="24"/>
        </w:rPr>
        <w:t>backup sets to restore; select the following</w:t>
      </w:r>
      <w:r>
        <w:rPr>
          <w:spacing w:val="-3"/>
          <w:sz w:val="24"/>
        </w:rPr>
        <w:t xml:space="preserve"> </w:t>
      </w:r>
      <w:r>
        <w:rPr>
          <w:sz w:val="24"/>
        </w:rPr>
        <w:t>options:</w:t>
      </w:r>
    </w:p>
    <w:p w14:paraId="2FAFA598" w14:textId="77777777" w:rsidR="0020626C" w:rsidRDefault="00061CBF">
      <w:pPr>
        <w:pStyle w:val="ListParagraph"/>
        <w:numPr>
          <w:ilvl w:val="1"/>
          <w:numId w:val="13"/>
        </w:numPr>
        <w:tabs>
          <w:tab w:val="left" w:pos="840"/>
        </w:tabs>
        <w:spacing w:before="61"/>
        <w:ind w:hanging="361"/>
        <w:rPr>
          <w:sz w:val="24"/>
        </w:rPr>
      </w:pPr>
      <w:r>
        <w:rPr>
          <w:sz w:val="24"/>
        </w:rPr>
        <w:t xml:space="preserve">Click the </w:t>
      </w:r>
      <w:r>
        <w:rPr>
          <w:b/>
          <w:sz w:val="24"/>
        </w:rPr>
        <w:t xml:space="preserve">Browse </w:t>
      </w:r>
      <w:r>
        <w:rPr>
          <w:sz w:val="24"/>
        </w:rPr>
        <w:t xml:space="preserve">(...) button to open the </w:t>
      </w:r>
      <w:r>
        <w:rPr>
          <w:b/>
          <w:sz w:val="24"/>
        </w:rPr>
        <w:t xml:space="preserve">Select Backup Devices </w:t>
      </w:r>
      <w:r>
        <w:rPr>
          <w:sz w:val="24"/>
        </w:rPr>
        <w:t>dialog</w:t>
      </w:r>
      <w:r>
        <w:rPr>
          <w:spacing w:val="-10"/>
          <w:sz w:val="24"/>
        </w:rPr>
        <w:t xml:space="preserve"> </w:t>
      </w:r>
      <w:r>
        <w:rPr>
          <w:sz w:val="24"/>
        </w:rPr>
        <w:t>box</w:t>
      </w:r>
    </w:p>
    <w:p w14:paraId="007080D4" w14:textId="77777777" w:rsidR="0020626C" w:rsidRDefault="00061CBF">
      <w:pPr>
        <w:pStyle w:val="ListParagraph"/>
        <w:numPr>
          <w:ilvl w:val="1"/>
          <w:numId w:val="13"/>
        </w:numPr>
        <w:tabs>
          <w:tab w:val="left" w:pos="840"/>
        </w:tabs>
        <w:rPr>
          <w:b/>
          <w:sz w:val="24"/>
        </w:rPr>
      </w:pPr>
      <w:r>
        <w:rPr>
          <w:sz w:val="24"/>
        </w:rPr>
        <w:t xml:space="preserve">Select </w:t>
      </w:r>
      <w:r>
        <w:rPr>
          <w:b/>
          <w:sz w:val="24"/>
        </w:rPr>
        <w:t xml:space="preserve">File </w:t>
      </w:r>
      <w:r>
        <w:rPr>
          <w:sz w:val="24"/>
        </w:rPr>
        <w:t>in the Backup Media Type box, then click</w:t>
      </w:r>
      <w:r>
        <w:rPr>
          <w:spacing w:val="-2"/>
          <w:sz w:val="24"/>
        </w:rPr>
        <w:t xml:space="preserve"> </w:t>
      </w:r>
      <w:r>
        <w:rPr>
          <w:b/>
          <w:sz w:val="24"/>
        </w:rPr>
        <w:t>Add</w:t>
      </w:r>
    </w:p>
    <w:p w14:paraId="770AF8DD" w14:textId="77777777" w:rsidR="0020626C" w:rsidRDefault="00061CBF">
      <w:pPr>
        <w:pStyle w:val="ListParagraph"/>
        <w:numPr>
          <w:ilvl w:val="1"/>
          <w:numId w:val="13"/>
        </w:numPr>
        <w:tabs>
          <w:tab w:val="left" w:pos="840"/>
        </w:tabs>
        <w:rPr>
          <w:b/>
          <w:sz w:val="24"/>
        </w:rPr>
      </w:pPr>
      <w:r>
        <w:rPr>
          <w:sz w:val="24"/>
        </w:rPr>
        <w:t>Navigate to the location of the backup file (.bak) of the CV DB, then click</w:t>
      </w:r>
      <w:r>
        <w:rPr>
          <w:spacing w:val="-8"/>
          <w:sz w:val="24"/>
        </w:rPr>
        <w:t xml:space="preserve"> </w:t>
      </w:r>
      <w:r>
        <w:rPr>
          <w:b/>
          <w:sz w:val="24"/>
        </w:rPr>
        <w:t>OK</w:t>
      </w:r>
    </w:p>
    <w:p w14:paraId="7AFA2ACC" w14:textId="77777777" w:rsidR="0020626C" w:rsidRDefault="00061CBF">
      <w:pPr>
        <w:pStyle w:val="ListParagraph"/>
        <w:numPr>
          <w:ilvl w:val="1"/>
          <w:numId w:val="13"/>
        </w:numPr>
        <w:tabs>
          <w:tab w:val="left" w:pos="840"/>
        </w:tabs>
        <w:ind w:left="839" w:right="287"/>
        <w:rPr>
          <w:sz w:val="24"/>
        </w:rPr>
      </w:pPr>
      <w:r>
        <w:rPr>
          <w:sz w:val="24"/>
        </w:rPr>
        <w:t xml:space="preserve">After you add the devices you want to the </w:t>
      </w:r>
      <w:r>
        <w:rPr>
          <w:b/>
          <w:sz w:val="24"/>
        </w:rPr>
        <w:t xml:space="preserve">Backup Media Type </w:t>
      </w:r>
      <w:r>
        <w:rPr>
          <w:sz w:val="24"/>
        </w:rPr>
        <w:t xml:space="preserve">box, click </w:t>
      </w:r>
      <w:r>
        <w:rPr>
          <w:b/>
          <w:sz w:val="24"/>
        </w:rPr>
        <w:t xml:space="preserve">OK </w:t>
      </w:r>
      <w:r>
        <w:rPr>
          <w:sz w:val="24"/>
        </w:rPr>
        <w:t>to</w:t>
      </w:r>
      <w:r>
        <w:rPr>
          <w:spacing w:val="-19"/>
          <w:sz w:val="24"/>
        </w:rPr>
        <w:t xml:space="preserve"> </w:t>
      </w:r>
      <w:r>
        <w:rPr>
          <w:sz w:val="24"/>
        </w:rPr>
        <w:t xml:space="preserve">return to the </w:t>
      </w:r>
      <w:r>
        <w:rPr>
          <w:b/>
          <w:sz w:val="24"/>
        </w:rPr>
        <w:t>General</w:t>
      </w:r>
      <w:r>
        <w:rPr>
          <w:b/>
          <w:spacing w:val="-2"/>
          <w:sz w:val="24"/>
        </w:rPr>
        <w:t xml:space="preserve"> </w:t>
      </w:r>
      <w:r>
        <w:rPr>
          <w:sz w:val="24"/>
        </w:rPr>
        <w:t>page</w:t>
      </w:r>
    </w:p>
    <w:p w14:paraId="6A48CADE" w14:textId="77777777" w:rsidR="0020626C" w:rsidRDefault="00061CBF">
      <w:pPr>
        <w:pStyle w:val="ListParagraph"/>
        <w:numPr>
          <w:ilvl w:val="1"/>
          <w:numId w:val="13"/>
        </w:numPr>
        <w:tabs>
          <w:tab w:val="left" w:pos="840"/>
        </w:tabs>
        <w:ind w:hanging="361"/>
        <w:rPr>
          <w:sz w:val="24"/>
        </w:rPr>
      </w:pPr>
      <w:r>
        <w:rPr>
          <w:sz w:val="24"/>
        </w:rPr>
        <w:t xml:space="preserve">Select the name of the DB to be restored (CV) in the </w:t>
      </w:r>
      <w:r>
        <w:rPr>
          <w:b/>
          <w:sz w:val="24"/>
        </w:rPr>
        <w:t>Source Device: DB List</w:t>
      </w:r>
      <w:r>
        <w:rPr>
          <w:b/>
          <w:spacing w:val="-15"/>
          <w:sz w:val="24"/>
        </w:rPr>
        <w:t xml:space="preserve"> </w:t>
      </w:r>
      <w:r>
        <w:rPr>
          <w:sz w:val="24"/>
        </w:rPr>
        <w:t>box</w:t>
      </w:r>
    </w:p>
    <w:p w14:paraId="059BA31C" w14:textId="77777777" w:rsidR="0020626C" w:rsidRDefault="0020626C">
      <w:pPr>
        <w:pStyle w:val="BodyText"/>
        <w:spacing w:before="3"/>
        <w:rPr>
          <w:sz w:val="31"/>
        </w:rPr>
      </w:pPr>
    </w:p>
    <w:p w14:paraId="3ECD1155" w14:textId="77777777" w:rsidR="0020626C" w:rsidRDefault="008B3E89">
      <w:pPr>
        <w:spacing w:before="1"/>
        <w:ind w:left="1416" w:right="1419"/>
        <w:jc w:val="center"/>
        <w:rPr>
          <w:rFonts w:ascii="Arial"/>
          <w:b/>
          <w:sz w:val="20"/>
        </w:rPr>
      </w:pPr>
      <w:r>
        <w:pict w14:anchorId="6F86ACB2">
          <v:group id="_x0000_s1054" alt="Screen shot detail of the Source, Device, and Database dialog box in SSMS." style="position:absolute;left:0;text-align:left;margin-left:102.5pt;margin-top:15.05pt;width:406.85pt;height:113.9pt;z-index:-251654144;mso-wrap-distance-left:0;mso-wrap-distance-right:0;mso-position-horizontal-relative:page" coordorigin="2050,301" coordsize="8137,2278">
            <v:shape id="_x0000_s1056" type="#_x0000_t75" alt="Screen shot detail of the Source, Device, and Database dialog box in SSMS." style="position:absolute;left:2070;top:320;width:8094;height:2238">
              <v:imagedata r:id="rId18" o:title=""/>
            </v:shape>
            <v:rect id="_x0000_s1055" style="position:absolute;left:2060;top:310;width:8117;height:2258" filled="f" strokeweight="1pt"/>
            <w10:wrap type="topAndBottom" anchorx="page"/>
          </v:group>
        </w:pict>
      </w:r>
      <w:bookmarkStart w:id="25" w:name="_bookmark15"/>
      <w:bookmarkEnd w:id="25"/>
      <w:r w:rsidR="00061CBF">
        <w:rPr>
          <w:rFonts w:ascii="Arial"/>
          <w:b/>
          <w:sz w:val="20"/>
        </w:rPr>
        <w:t>Figure 2: Source/Device/Database Dialog Box</w:t>
      </w:r>
    </w:p>
    <w:p w14:paraId="5C1ED181" w14:textId="77777777" w:rsidR="0020626C" w:rsidRDefault="0020626C">
      <w:pPr>
        <w:pStyle w:val="BodyText"/>
        <w:spacing w:before="7"/>
        <w:rPr>
          <w:rFonts w:ascii="Arial"/>
          <w:b/>
          <w:sz w:val="30"/>
        </w:rPr>
      </w:pPr>
    </w:p>
    <w:p w14:paraId="255823B9" w14:textId="77777777" w:rsidR="0020626C" w:rsidRDefault="00061CBF">
      <w:pPr>
        <w:pStyle w:val="ListParagraph"/>
        <w:numPr>
          <w:ilvl w:val="0"/>
          <w:numId w:val="13"/>
        </w:numPr>
        <w:tabs>
          <w:tab w:val="left" w:pos="480"/>
        </w:tabs>
        <w:spacing w:before="0"/>
        <w:ind w:right="368"/>
        <w:rPr>
          <w:sz w:val="24"/>
        </w:rPr>
      </w:pPr>
      <w:r>
        <w:rPr>
          <w:sz w:val="24"/>
        </w:rPr>
        <w:t xml:space="preserve">The </w:t>
      </w:r>
      <w:r>
        <w:rPr>
          <w:b/>
          <w:sz w:val="24"/>
        </w:rPr>
        <w:t xml:space="preserve">Database </w:t>
      </w:r>
      <w:r>
        <w:rPr>
          <w:sz w:val="24"/>
        </w:rPr>
        <w:t xml:space="preserve">box in the </w:t>
      </w:r>
      <w:r>
        <w:rPr>
          <w:b/>
          <w:sz w:val="24"/>
        </w:rPr>
        <w:t xml:space="preserve">Destination </w:t>
      </w:r>
      <w:r>
        <w:rPr>
          <w:sz w:val="24"/>
        </w:rPr>
        <w:t>section automatically populates with the name of</w:t>
      </w:r>
      <w:r>
        <w:rPr>
          <w:spacing w:val="-22"/>
          <w:sz w:val="24"/>
        </w:rPr>
        <w:t xml:space="preserve"> </w:t>
      </w:r>
      <w:r>
        <w:rPr>
          <w:sz w:val="24"/>
        </w:rPr>
        <w:t>the DB to be</w:t>
      </w:r>
      <w:r>
        <w:rPr>
          <w:spacing w:val="-4"/>
          <w:sz w:val="24"/>
        </w:rPr>
        <w:t xml:space="preserve"> </w:t>
      </w:r>
      <w:r>
        <w:rPr>
          <w:sz w:val="24"/>
        </w:rPr>
        <w:t>restored</w:t>
      </w:r>
    </w:p>
    <w:p w14:paraId="415F2C3A" w14:textId="77777777" w:rsidR="0020626C" w:rsidRDefault="0020626C">
      <w:pPr>
        <w:rPr>
          <w:sz w:val="24"/>
        </w:rPr>
        <w:sectPr w:rsidR="0020626C">
          <w:pgSz w:w="12240" w:h="15840"/>
          <w:pgMar w:top="1360" w:right="1320" w:bottom="1160" w:left="1320" w:header="0" w:footer="971" w:gutter="0"/>
          <w:cols w:space="720"/>
        </w:sectPr>
      </w:pPr>
    </w:p>
    <w:p w14:paraId="7B307380" w14:textId="77777777" w:rsidR="0020626C" w:rsidRDefault="00061CBF">
      <w:pPr>
        <w:pStyle w:val="ListParagraph"/>
        <w:numPr>
          <w:ilvl w:val="1"/>
          <w:numId w:val="13"/>
        </w:numPr>
        <w:tabs>
          <w:tab w:val="left" w:pos="840"/>
        </w:tabs>
        <w:spacing w:before="79"/>
        <w:rPr>
          <w:sz w:val="24"/>
        </w:rPr>
      </w:pPr>
      <w:r>
        <w:rPr>
          <w:sz w:val="24"/>
        </w:rPr>
        <w:lastRenderedPageBreak/>
        <w:t>Select CV from the</w:t>
      </w:r>
      <w:r>
        <w:rPr>
          <w:spacing w:val="-3"/>
          <w:sz w:val="24"/>
        </w:rPr>
        <w:t xml:space="preserve"> </w:t>
      </w:r>
      <w:r>
        <w:rPr>
          <w:sz w:val="24"/>
        </w:rPr>
        <w:t>dropdown</w:t>
      </w:r>
    </w:p>
    <w:p w14:paraId="0CCBEBD1" w14:textId="77777777" w:rsidR="0020626C" w:rsidRDefault="00061CBF">
      <w:pPr>
        <w:pStyle w:val="ListParagraph"/>
        <w:numPr>
          <w:ilvl w:val="0"/>
          <w:numId w:val="13"/>
        </w:numPr>
        <w:tabs>
          <w:tab w:val="left" w:pos="480"/>
        </w:tabs>
        <w:ind w:right="175"/>
        <w:rPr>
          <w:sz w:val="24"/>
        </w:rPr>
      </w:pPr>
      <w:r>
        <w:rPr>
          <w:sz w:val="24"/>
        </w:rPr>
        <w:t xml:space="preserve">Leave the default in the </w:t>
      </w:r>
      <w:r>
        <w:rPr>
          <w:b/>
          <w:sz w:val="24"/>
        </w:rPr>
        <w:t xml:space="preserve">Restore To </w:t>
      </w:r>
      <w:r>
        <w:rPr>
          <w:sz w:val="24"/>
        </w:rPr>
        <w:t xml:space="preserve">box as the last backup taken, or click </w:t>
      </w:r>
      <w:r>
        <w:rPr>
          <w:b/>
          <w:sz w:val="24"/>
        </w:rPr>
        <w:t xml:space="preserve">Timeline </w:t>
      </w:r>
      <w:r>
        <w:rPr>
          <w:sz w:val="24"/>
        </w:rPr>
        <w:t>to</w:t>
      </w:r>
      <w:r>
        <w:rPr>
          <w:spacing w:val="-21"/>
          <w:sz w:val="24"/>
        </w:rPr>
        <w:t xml:space="preserve"> </w:t>
      </w:r>
      <w:r>
        <w:rPr>
          <w:sz w:val="24"/>
        </w:rPr>
        <w:t xml:space="preserve">access the </w:t>
      </w:r>
      <w:r>
        <w:rPr>
          <w:b/>
          <w:sz w:val="24"/>
        </w:rPr>
        <w:t xml:space="preserve">Backup Timeline </w:t>
      </w:r>
      <w:r>
        <w:rPr>
          <w:sz w:val="24"/>
        </w:rPr>
        <w:t>dialog box to manually select a point in time to stop the recovery action</w:t>
      </w:r>
    </w:p>
    <w:p w14:paraId="06225D36" w14:textId="77777777" w:rsidR="0020626C" w:rsidRDefault="00061CBF">
      <w:pPr>
        <w:pStyle w:val="ListParagraph"/>
        <w:numPr>
          <w:ilvl w:val="0"/>
          <w:numId w:val="13"/>
        </w:numPr>
        <w:tabs>
          <w:tab w:val="left" w:pos="480"/>
        </w:tabs>
        <w:rPr>
          <w:sz w:val="24"/>
        </w:rPr>
      </w:pPr>
      <w:r>
        <w:rPr>
          <w:sz w:val="24"/>
        </w:rPr>
        <w:t xml:space="preserve">Select the backups to restore in the </w:t>
      </w:r>
      <w:r>
        <w:rPr>
          <w:b/>
          <w:sz w:val="24"/>
        </w:rPr>
        <w:t>Backup Sets to Restore</w:t>
      </w:r>
      <w:r>
        <w:rPr>
          <w:b/>
          <w:spacing w:val="-6"/>
          <w:sz w:val="24"/>
        </w:rPr>
        <w:t xml:space="preserve"> </w:t>
      </w:r>
      <w:r>
        <w:rPr>
          <w:sz w:val="24"/>
        </w:rPr>
        <w:t>grid</w:t>
      </w:r>
    </w:p>
    <w:p w14:paraId="6F5EA181" w14:textId="77777777" w:rsidR="0020626C" w:rsidRDefault="00061CBF">
      <w:pPr>
        <w:pStyle w:val="ListParagraph"/>
        <w:numPr>
          <w:ilvl w:val="1"/>
          <w:numId w:val="13"/>
        </w:numPr>
        <w:tabs>
          <w:tab w:val="left" w:pos="840"/>
        </w:tabs>
        <w:rPr>
          <w:sz w:val="24"/>
        </w:rPr>
      </w:pPr>
      <w:r>
        <w:rPr>
          <w:sz w:val="24"/>
        </w:rPr>
        <w:t>This grid displays the backups available for the specified</w:t>
      </w:r>
      <w:r>
        <w:rPr>
          <w:spacing w:val="-5"/>
          <w:sz w:val="24"/>
        </w:rPr>
        <w:t xml:space="preserve"> </w:t>
      </w:r>
      <w:r>
        <w:rPr>
          <w:sz w:val="24"/>
        </w:rPr>
        <w:t>location</w:t>
      </w:r>
    </w:p>
    <w:p w14:paraId="1C66B73E" w14:textId="77777777" w:rsidR="0020626C" w:rsidRDefault="00061CBF">
      <w:pPr>
        <w:pStyle w:val="ListParagraph"/>
        <w:numPr>
          <w:ilvl w:val="1"/>
          <w:numId w:val="13"/>
        </w:numPr>
        <w:tabs>
          <w:tab w:val="left" w:pos="840"/>
        </w:tabs>
        <w:ind w:right="223"/>
        <w:rPr>
          <w:sz w:val="24"/>
        </w:rPr>
      </w:pPr>
      <w:r>
        <w:rPr>
          <w:sz w:val="24"/>
        </w:rPr>
        <w:t>By default, a recovery plan is suggested; to override the suggested recovery plan,</w:t>
      </w:r>
      <w:r>
        <w:rPr>
          <w:spacing w:val="-19"/>
          <w:sz w:val="24"/>
        </w:rPr>
        <w:t xml:space="preserve"> </w:t>
      </w:r>
      <w:r>
        <w:rPr>
          <w:sz w:val="24"/>
        </w:rPr>
        <w:t>change the selections in the</w:t>
      </w:r>
      <w:r>
        <w:rPr>
          <w:spacing w:val="-1"/>
          <w:sz w:val="24"/>
        </w:rPr>
        <w:t xml:space="preserve"> </w:t>
      </w:r>
      <w:r>
        <w:rPr>
          <w:sz w:val="24"/>
        </w:rPr>
        <w:t>grid</w:t>
      </w:r>
    </w:p>
    <w:p w14:paraId="2B909639" w14:textId="77777777" w:rsidR="0020626C" w:rsidRDefault="0020626C">
      <w:pPr>
        <w:pStyle w:val="BodyText"/>
        <w:spacing w:before="4"/>
        <w:rPr>
          <w:sz w:val="31"/>
        </w:rPr>
      </w:pPr>
    </w:p>
    <w:p w14:paraId="64DFD43C" w14:textId="77777777" w:rsidR="0020626C" w:rsidRDefault="008B3E89">
      <w:pPr>
        <w:ind w:left="1416" w:right="1416"/>
        <w:jc w:val="center"/>
        <w:rPr>
          <w:rFonts w:ascii="Arial"/>
          <w:b/>
          <w:sz w:val="20"/>
        </w:rPr>
      </w:pPr>
      <w:r>
        <w:pict w14:anchorId="1C9C2592">
          <v:group id="_x0000_s1051" alt="Screen shot detail of the Restore Plan dialog box in SSMS." style="position:absolute;left:0;text-align:left;margin-left:77pt;margin-top:15pt;width:458pt;height:1in;z-index:-251653120;mso-wrap-distance-left:0;mso-wrap-distance-right:0;mso-position-horizontal-relative:page" coordorigin="1540,300" coordsize="9160,1440">
            <v:shape id="_x0000_s1053" type="#_x0000_t75" alt="Screen shot detail of the Restore Plan dialog box in SSMS." style="position:absolute;left:1560;top:320;width:9122;height:1403">
              <v:imagedata r:id="rId19" o:title=""/>
            </v:shape>
            <v:rect id="_x0000_s1052" style="position:absolute;left:1550;top:310;width:9140;height:1420" filled="f" strokeweight="1pt"/>
            <w10:wrap type="topAndBottom" anchorx="page"/>
          </v:group>
        </w:pict>
      </w:r>
      <w:bookmarkStart w:id="26" w:name="_bookmark16"/>
      <w:bookmarkEnd w:id="26"/>
      <w:r w:rsidR="00061CBF">
        <w:rPr>
          <w:rFonts w:ascii="Arial"/>
          <w:b/>
          <w:sz w:val="20"/>
        </w:rPr>
        <w:t>Figure 3: Restore Plan Dialog Box</w:t>
      </w:r>
    </w:p>
    <w:p w14:paraId="79DDDF3B" w14:textId="77777777" w:rsidR="0020626C" w:rsidRDefault="0020626C">
      <w:pPr>
        <w:pStyle w:val="BodyText"/>
        <w:spacing w:before="4"/>
        <w:rPr>
          <w:rFonts w:ascii="Arial"/>
          <w:b/>
          <w:sz w:val="30"/>
        </w:rPr>
      </w:pPr>
    </w:p>
    <w:p w14:paraId="4FC9C7AE" w14:textId="77777777" w:rsidR="0020626C" w:rsidRDefault="00061CBF">
      <w:pPr>
        <w:pStyle w:val="ListParagraph"/>
        <w:numPr>
          <w:ilvl w:val="1"/>
          <w:numId w:val="13"/>
        </w:numPr>
        <w:tabs>
          <w:tab w:val="left" w:pos="840"/>
        </w:tabs>
        <w:spacing w:before="0"/>
        <w:ind w:right="159"/>
        <w:rPr>
          <w:sz w:val="24"/>
        </w:rPr>
      </w:pPr>
      <w:r>
        <w:rPr>
          <w:sz w:val="24"/>
        </w:rPr>
        <w:t>Backups dependent upon the restoration of an earlier backup are automatically</w:t>
      </w:r>
      <w:r>
        <w:rPr>
          <w:spacing w:val="-22"/>
          <w:sz w:val="24"/>
        </w:rPr>
        <w:t xml:space="preserve"> </w:t>
      </w:r>
      <w:r>
        <w:rPr>
          <w:sz w:val="24"/>
        </w:rPr>
        <w:t>deselected when the earlier backup is</w:t>
      </w:r>
      <w:r>
        <w:rPr>
          <w:spacing w:val="-3"/>
          <w:sz w:val="24"/>
        </w:rPr>
        <w:t xml:space="preserve"> </w:t>
      </w:r>
      <w:r>
        <w:rPr>
          <w:sz w:val="24"/>
        </w:rPr>
        <w:t>deselected</w:t>
      </w:r>
    </w:p>
    <w:p w14:paraId="0AFE31C2" w14:textId="77777777" w:rsidR="0020626C" w:rsidRDefault="0020626C">
      <w:pPr>
        <w:pStyle w:val="BodyText"/>
        <w:spacing w:before="3"/>
        <w:rPr>
          <w:sz w:val="22"/>
        </w:rPr>
      </w:pPr>
    </w:p>
    <w:p w14:paraId="54C7A742" w14:textId="77777777" w:rsidR="0020626C" w:rsidRDefault="00061CBF">
      <w:pPr>
        <w:pStyle w:val="BodyText"/>
        <w:spacing w:before="0" w:line="247" w:lineRule="auto"/>
        <w:ind w:left="1560" w:right="507" w:hanging="716"/>
      </w:pPr>
      <w:r>
        <w:rPr>
          <w:noProof/>
          <w:position w:val="-4"/>
        </w:rPr>
        <w:drawing>
          <wp:inline distT="0" distB="0" distL="0" distR="0" wp14:anchorId="2D5A2416" wp14:editId="762735DB">
            <wp:extent cx="175410" cy="184281"/>
            <wp:effectExtent l="0" t="0" r="0" b="0"/>
            <wp:docPr id="7" name="image7.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0" cstate="print"/>
                    <a:stretch>
                      <a:fillRect/>
                    </a:stretch>
                  </pic:blipFill>
                  <pic:spPr>
                    <a:xfrm>
                      <a:off x="0" y="0"/>
                      <a:ext cx="175410" cy="184281"/>
                    </a:xfrm>
                    <a:prstGeom prst="rect">
                      <a:avLst/>
                    </a:prstGeom>
                  </pic:spPr>
                </pic:pic>
              </a:graphicData>
            </a:graphic>
          </wp:inline>
        </w:drawing>
      </w:r>
      <w:r>
        <w:rPr>
          <w:sz w:val="20"/>
        </w:rPr>
        <w:t xml:space="preserve">        </w:t>
      </w:r>
      <w:r>
        <w:rPr>
          <w:spacing w:val="-11"/>
          <w:sz w:val="20"/>
        </w:rPr>
        <w:t xml:space="preserve"> </w:t>
      </w:r>
      <w:r>
        <w:rPr>
          <w:b/>
        </w:rPr>
        <w:t xml:space="preserve">NOTE: </w:t>
      </w:r>
      <w:r>
        <w:t>Default options are not selected if an attribute necessary</w:t>
      </w:r>
      <w:r>
        <w:rPr>
          <w:spacing w:val="-18"/>
        </w:rPr>
        <w:t xml:space="preserve"> </w:t>
      </w:r>
      <w:r>
        <w:t>for restoration is not contained within the default</w:t>
      </w:r>
      <w:r>
        <w:rPr>
          <w:spacing w:val="-3"/>
        </w:rPr>
        <w:t xml:space="preserve"> </w:t>
      </w:r>
      <w:r>
        <w:t>backup.</w:t>
      </w:r>
    </w:p>
    <w:p w14:paraId="0A686945" w14:textId="77777777" w:rsidR="0020626C" w:rsidRDefault="00061CBF">
      <w:pPr>
        <w:pStyle w:val="ListParagraph"/>
        <w:numPr>
          <w:ilvl w:val="0"/>
          <w:numId w:val="13"/>
        </w:numPr>
        <w:tabs>
          <w:tab w:val="left" w:pos="480"/>
        </w:tabs>
        <w:spacing w:before="233"/>
        <w:rPr>
          <w:sz w:val="24"/>
        </w:rPr>
      </w:pPr>
      <w:r>
        <w:rPr>
          <w:sz w:val="24"/>
        </w:rPr>
        <w:t xml:space="preserve">Alternatively, click </w:t>
      </w:r>
      <w:r>
        <w:rPr>
          <w:b/>
          <w:sz w:val="24"/>
        </w:rPr>
        <w:t xml:space="preserve">Files </w:t>
      </w:r>
      <w:r>
        <w:rPr>
          <w:sz w:val="24"/>
        </w:rPr>
        <w:t xml:space="preserve">in the </w:t>
      </w:r>
      <w:r>
        <w:rPr>
          <w:b/>
          <w:sz w:val="24"/>
        </w:rPr>
        <w:t xml:space="preserve">Select a Page </w:t>
      </w:r>
      <w:r>
        <w:rPr>
          <w:sz w:val="24"/>
        </w:rPr>
        <w:t xml:space="preserve">pane to access the </w:t>
      </w:r>
      <w:r>
        <w:rPr>
          <w:b/>
          <w:sz w:val="24"/>
        </w:rPr>
        <w:t xml:space="preserve">Files </w:t>
      </w:r>
      <w:r>
        <w:rPr>
          <w:sz w:val="24"/>
        </w:rPr>
        <w:t>dialog</w:t>
      </w:r>
      <w:r>
        <w:rPr>
          <w:spacing w:val="-7"/>
          <w:sz w:val="24"/>
        </w:rPr>
        <w:t xml:space="preserve"> </w:t>
      </w:r>
      <w:r>
        <w:rPr>
          <w:sz w:val="24"/>
        </w:rPr>
        <w:t>box</w:t>
      </w:r>
    </w:p>
    <w:p w14:paraId="629B2AD2" w14:textId="77777777" w:rsidR="0020626C" w:rsidRDefault="00061CBF">
      <w:pPr>
        <w:pStyle w:val="ListParagraph"/>
        <w:numPr>
          <w:ilvl w:val="1"/>
          <w:numId w:val="13"/>
        </w:numPr>
        <w:tabs>
          <w:tab w:val="left" w:pos="840"/>
        </w:tabs>
        <w:ind w:right="294"/>
        <w:rPr>
          <w:sz w:val="24"/>
        </w:rPr>
      </w:pPr>
      <w:r>
        <w:rPr>
          <w:sz w:val="24"/>
        </w:rPr>
        <w:t xml:space="preserve">Restore the DB to a new location by specifying a new restore destination for each file in the </w:t>
      </w:r>
      <w:r>
        <w:rPr>
          <w:b/>
          <w:sz w:val="24"/>
        </w:rPr>
        <w:t>Restore the database files as</w:t>
      </w:r>
      <w:r>
        <w:rPr>
          <w:b/>
          <w:spacing w:val="-5"/>
          <w:sz w:val="24"/>
        </w:rPr>
        <w:t xml:space="preserve"> </w:t>
      </w:r>
      <w:r>
        <w:rPr>
          <w:sz w:val="24"/>
        </w:rPr>
        <w:t>grid</w:t>
      </w:r>
    </w:p>
    <w:p w14:paraId="75C6A150" w14:textId="77777777" w:rsidR="0020626C" w:rsidRDefault="0020626C">
      <w:pPr>
        <w:pStyle w:val="BodyText"/>
        <w:spacing w:before="11"/>
        <w:rPr>
          <w:sz w:val="20"/>
        </w:rPr>
      </w:pPr>
    </w:p>
    <w:p w14:paraId="602770E6" w14:textId="77777777" w:rsidR="0020626C" w:rsidRDefault="00061CBF">
      <w:pPr>
        <w:pStyle w:val="Heading4"/>
        <w:numPr>
          <w:ilvl w:val="3"/>
          <w:numId w:val="17"/>
        </w:numPr>
        <w:tabs>
          <w:tab w:val="left" w:pos="1487"/>
          <w:tab w:val="left" w:pos="1488"/>
        </w:tabs>
      </w:pPr>
      <w:bookmarkStart w:id="27" w:name="2.1.3.3._Backup_Testing"/>
      <w:bookmarkStart w:id="28" w:name="_bookmark17"/>
      <w:bookmarkEnd w:id="27"/>
      <w:bookmarkEnd w:id="28"/>
      <w:r>
        <w:t>Backup</w:t>
      </w:r>
      <w:r>
        <w:rPr>
          <w:spacing w:val="-1"/>
        </w:rPr>
        <w:t xml:space="preserve"> </w:t>
      </w:r>
      <w:r>
        <w:t>Testing</w:t>
      </w:r>
    </w:p>
    <w:p w14:paraId="642304B0" w14:textId="77777777" w:rsidR="0020626C" w:rsidRDefault="00061CBF">
      <w:pPr>
        <w:pStyle w:val="BodyText"/>
        <w:spacing w:before="119"/>
        <w:ind w:left="120" w:right="655"/>
      </w:pPr>
      <w:r>
        <w:t xml:space="preserve">A detailed list of the servers referenced throughout this POM can be found in IBM Rational Source Control. See </w:t>
      </w:r>
      <w:hyperlink w:anchor="_bookmark3" w:history="1">
        <w:r>
          <w:rPr>
            <w:color w:val="0000FF"/>
            <w:u w:val="single" w:color="0000FF"/>
          </w:rPr>
          <w:t>System Startup</w:t>
        </w:r>
        <w:r>
          <w:rPr>
            <w:color w:val="0000FF"/>
          </w:rPr>
          <w:t xml:space="preserve"> </w:t>
        </w:r>
      </w:hyperlink>
      <w:r>
        <w:t>for the link to the repository.</w:t>
      </w:r>
    </w:p>
    <w:p w14:paraId="2E77CBAD" w14:textId="77777777" w:rsidR="0020626C" w:rsidRDefault="00061CBF">
      <w:pPr>
        <w:pStyle w:val="ListParagraph"/>
        <w:numPr>
          <w:ilvl w:val="0"/>
          <w:numId w:val="12"/>
        </w:numPr>
        <w:tabs>
          <w:tab w:val="left" w:pos="480"/>
        </w:tabs>
        <w:spacing w:before="117"/>
        <w:rPr>
          <w:sz w:val="24"/>
        </w:rPr>
      </w:pPr>
      <w:r>
        <w:rPr>
          <w:sz w:val="24"/>
        </w:rPr>
        <w:t>Servers</w:t>
      </w:r>
    </w:p>
    <w:p w14:paraId="44CD695D" w14:textId="77777777" w:rsidR="0020626C" w:rsidRDefault="00061CBF">
      <w:pPr>
        <w:pStyle w:val="ListParagraph"/>
        <w:numPr>
          <w:ilvl w:val="1"/>
          <w:numId w:val="12"/>
        </w:numPr>
        <w:tabs>
          <w:tab w:val="left" w:pos="840"/>
        </w:tabs>
        <w:rPr>
          <w:sz w:val="24"/>
        </w:rPr>
      </w:pPr>
      <w:r>
        <w:rPr>
          <w:sz w:val="24"/>
        </w:rPr>
        <w:t>Backups of the VMs are done at the VA data center by AITC Systems</w:t>
      </w:r>
      <w:r>
        <w:rPr>
          <w:spacing w:val="-17"/>
          <w:sz w:val="24"/>
        </w:rPr>
        <w:t xml:space="preserve"> </w:t>
      </w:r>
      <w:r>
        <w:rPr>
          <w:sz w:val="24"/>
        </w:rPr>
        <w:t>Administrators</w:t>
      </w:r>
    </w:p>
    <w:p w14:paraId="174FF37F" w14:textId="77777777" w:rsidR="0020626C" w:rsidRDefault="00061CBF">
      <w:pPr>
        <w:pStyle w:val="ListParagraph"/>
        <w:numPr>
          <w:ilvl w:val="1"/>
          <w:numId w:val="12"/>
        </w:numPr>
        <w:tabs>
          <w:tab w:val="left" w:pos="840"/>
        </w:tabs>
        <w:rPr>
          <w:sz w:val="24"/>
        </w:rPr>
      </w:pPr>
      <w:r>
        <w:rPr>
          <w:sz w:val="24"/>
        </w:rPr>
        <w:t>Backups are performed daily</w:t>
      </w:r>
    </w:p>
    <w:p w14:paraId="713D1963" w14:textId="77777777" w:rsidR="0020626C" w:rsidRDefault="00061CBF">
      <w:pPr>
        <w:pStyle w:val="ListParagraph"/>
        <w:numPr>
          <w:ilvl w:val="1"/>
          <w:numId w:val="12"/>
        </w:numPr>
        <w:tabs>
          <w:tab w:val="left" w:pos="840"/>
        </w:tabs>
        <w:spacing w:before="61"/>
        <w:rPr>
          <w:sz w:val="24"/>
        </w:rPr>
      </w:pPr>
      <w:r>
        <w:rPr>
          <w:sz w:val="24"/>
        </w:rPr>
        <w:t>Testing of the backups is performed by</w:t>
      </w:r>
      <w:r>
        <w:rPr>
          <w:spacing w:val="-4"/>
          <w:sz w:val="24"/>
        </w:rPr>
        <w:t xml:space="preserve"> IO</w:t>
      </w:r>
    </w:p>
    <w:p w14:paraId="5003EB64" w14:textId="77777777" w:rsidR="0020626C" w:rsidRDefault="00061CBF">
      <w:pPr>
        <w:pStyle w:val="ListParagraph"/>
        <w:numPr>
          <w:ilvl w:val="1"/>
          <w:numId w:val="12"/>
        </w:numPr>
        <w:tabs>
          <w:tab w:val="left" w:pos="840"/>
        </w:tabs>
        <w:rPr>
          <w:sz w:val="24"/>
        </w:rPr>
      </w:pPr>
      <w:r>
        <w:rPr>
          <w:sz w:val="24"/>
        </w:rPr>
        <w:t>Validation of restorations are confirmed</w:t>
      </w:r>
      <w:r>
        <w:rPr>
          <w:spacing w:val="-3"/>
          <w:sz w:val="24"/>
        </w:rPr>
        <w:t xml:space="preserve"> </w:t>
      </w:r>
      <w:r>
        <w:rPr>
          <w:sz w:val="24"/>
        </w:rPr>
        <w:t>by:</w:t>
      </w:r>
    </w:p>
    <w:p w14:paraId="416A420E" w14:textId="77777777" w:rsidR="0020626C" w:rsidRDefault="00061CBF">
      <w:pPr>
        <w:pStyle w:val="ListParagraph"/>
        <w:numPr>
          <w:ilvl w:val="2"/>
          <w:numId w:val="12"/>
        </w:numPr>
        <w:tabs>
          <w:tab w:val="left" w:pos="1387"/>
          <w:tab w:val="left" w:pos="1388"/>
        </w:tabs>
        <w:ind w:right="1160"/>
        <w:rPr>
          <w:sz w:val="24"/>
        </w:rPr>
      </w:pPr>
      <w:r>
        <w:rPr>
          <w:sz w:val="24"/>
        </w:rPr>
        <w:t>Validating that all software/configurations are restored from the expected configuration</w:t>
      </w:r>
    </w:p>
    <w:p w14:paraId="2474EE0D" w14:textId="77777777" w:rsidR="0020626C" w:rsidRDefault="00061CBF">
      <w:pPr>
        <w:pStyle w:val="ListParagraph"/>
        <w:numPr>
          <w:ilvl w:val="2"/>
          <w:numId w:val="12"/>
        </w:numPr>
        <w:tabs>
          <w:tab w:val="left" w:pos="1387"/>
          <w:tab w:val="left" w:pos="1388"/>
        </w:tabs>
        <w:rPr>
          <w:sz w:val="24"/>
        </w:rPr>
      </w:pPr>
      <w:r>
        <w:rPr>
          <w:sz w:val="24"/>
        </w:rPr>
        <w:t>Confirming that the configuration files contain server-specific</w:t>
      </w:r>
      <w:r>
        <w:rPr>
          <w:spacing w:val="-9"/>
          <w:sz w:val="24"/>
        </w:rPr>
        <w:t xml:space="preserve"> </w:t>
      </w:r>
      <w:r>
        <w:rPr>
          <w:sz w:val="24"/>
        </w:rPr>
        <w:t>settings</w:t>
      </w:r>
    </w:p>
    <w:p w14:paraId="34DD2FD5" w14:textId="77777777" w:rsidR="0020626C" w:rsidRDefault="00061CBF">
      <w:pPr>
        <w:pStyle w:val="ListParagraph"/>
        <w:numPr>
          <w:ilvl w:val="2"/>
          <w:numId w:val="12"/>
        </w:numPr>
        <w:tabs>
          <w:tab w:val="left" w:pos="1387"/>
          <w:tab w:val="left" w:pos="1388"/>
        </w:tabs>
        <w:ind w:right="383"/>
        <w:rPr>
          <w:sz w:val="24"/>
        </w:rPr>
      </w:pPr>
      <w:r>
        <w:rPr>
          <w:sz w:val="24"/>
        </w:rPr>
        <w:t>Validating that the application server starts as expected through logs and a smoke test of the</w:t>
      </w:r>
      <w:r>
        <w:rPr>
          <w:spacing w:val="-3"/>
          <w:sz w:val="24"/>
        </w:rPr>
        <w:t xml:space="preserve"> </w:t>
      </w:r>
      <w:r>
        <w:rPr>
          <w:sz w:val="24"/>
        </w:rPr>
        <w:t>application</w:t>
      </w:r>
    </w:p>
    <w:p w14:paraId="2480C051" w14:textId="77777777" w:rsidR="0020626C" w:rsidRDefault="00061CBF">
      <w:pPr>
        <w:pStyle w:val="ListParagraph"/>
        <w:numPr>
          <w:ilvl w:val="0"/>
          <w:numId w:val="12"/>
        </w:numPr>
        <w:tabs>
          <w:tab w:val="left" w:pos="480"/>
        </w:tabs>
        <w:rPr>
          <w:sz w:val="24"/>
        </w:rPr>
      </w:pPr>
      <w:r>
        <w:rPr>
          <w:sz w:val="24"/>
        </w:rPr>
        <w:t>DB</w:t>
      </w:r>
    </w:p>
    <w:p w14:paraId="7A5EB744" w14:textId="77777777" w:rsidR="0020626C" w:rsidRDefault="00061CBF">
      <w:pPr>
        <w:pStyle w:val="ListParagraph"/>
        <w:numPr>
          <w:ilvl w:val="1"/>
          <w:numId w:val="12"/>
        </w:numPr>
        <w:tabs>
          <w:tab w:val="left" w:pos="840"/>
        </w:tabs>
        <w:rPr>
          <w:sz w:val="24"/>
        </w:rPr>
      </w:pPr>
      <w:r>
        <w:rPr>
          <w:sz w:val="24"/>
        </w:rPr>
        <w:t>Backups are performed at midnight daily</w:t>
      </w:r>
    </w:p>
    <w:p w14:paraId="1EA9B5B9" w14:textId="77777777" w:rsidR="0020626C" w:rsidRDefault="0020626C">
      <w:pPr>
        <w:rPr>
          <w:sz w:val="24"/>
        </w:rPr>
        <w:sectPr w:rsidR="0020626C">
          <w:pgSz w:w="12240" w:h="15840"/>
          <w:pgMar w:top="1360" w:right="1320" w:bottom="1160" w:left="1320" w:header="0" w:footer="971" w:gutter="0"/>
          <w:cols w:space="720"/>
        </w:sectPr>
      </w:pPr>
    </w:p>
    <w:p w14:paraId="6FAD4429" w14:textId="77777777" w:rsidR="0020626C" w:rsidRDefault="00061CBF">
      <w:pPr>
        <w:pStyle w:val="ListParagraph"/>
        <w:numPr>
          <w:ilvl w:val="1"/>
          <w:numId w:val="12"/>
        </w:numPr>
        <w:tabs>
          <w:tab w:val="left" w:pos="840"/>
        </w:tabs>
        <w:spacing w:before="79"/>
        <w:ind w:right="119"/>
        <w:rPr>
          <w:sz w:val="24"/>
        </w:rPr>
      </w:pPr>
      <w:r>
        <w:rPr>
          <w:sz w:val="24"/>
        </w:rPr>
        <w:lastRenderedPageBreak/>
        <w:t>Backups are periodically restored, on an ad hoc basis, to the backup DB servers to test the restore procedures and the integrity of the backup</w:t>
      </w:r>
      <w:r>
        <w:rPr>
          <w:spacing w:val="-8"/>
          <w:sz w:val="24"/>
        </w:rPr>
        <w:t xml:space="preserve"> </w:t>
      </w:r>
      <w:r>
        <w:rPr>
          <w:sz w:val="24"/>
        </w:rPr>
        <w:t>files</w:t>
      </w:r>
    </w:p>
    <w:p w14:paraId="651CBD72" w14:textId="77777777" w:rsidR="0020626C" w:rsidRDefault="00061CBF">
      <w:pPr>
        <w:pStyle w:val="ListParagraph"/>
        <w:numPr>
          <w:ilvl w:val="1"/>
          <w:numId w:val="12"/>
        </w:numPr>
        <w:tabs>
          <w:tab w:val="left" w:pos="840"/>
        </w:tabs>
        <w:ind w:right="294"/>
        <w:rPr>
          <w:sz w:val="24"/>
        </w:rPr>
      </w:pPr>
      <w:r>
        <w:rPr>
          <w:sz w:val="24"/>
        </w:rPr>
        <w:t>AITC System Administrators validate that data in the DB contains up-to-date entries</w:t>
      </w:r>
      <w:r>
        <w:rPr>
          <w:spacing w:val="-24"/>
          <w:sz w:val="24"/>
        </w:rPr>
        <w:t xml:space="preserve"> </w:t>
      </w:r>
      <w:r>
        <w:rPr>
          <w:sz w:val="24"/>
        </w:rPr>
        <w:t>for the user profiles and audit</w:t>
      </w:r>
      <w:r>
        <w:rPr>
          <w:spacing w:val="-1"/>
          <w:sz w:val="24"/>
        </w:rPr>
        <w:t xml:space="preserve"> </w:t>
      </w:r>
      <w:r>
        <w:rPr>
          <w:sz w:val="24"/>
        </w:rPr>
        <w:t>logging</w:t>
      </w:r>
    </w:p>
    <w:p w14:paraId="1A9CB5A1" w14:textId="77777777" w:rsidR="0020626C" w:rsidRDefault="00061CBF">
      <w:pPr>
        <w:pStyle w:val="ListParagraph"/>
        <w:numPr>
          <w:ilvl w:val="1"/>
          <w:numId w:val="12"/>
        </w:numPr>
        <w:tabs>
          <w:tab w:val="left" w:pos="840"/>
        </w:tabs>
        <w:rPr>
          <w:sz w:val="24"/>
        </w:rPr>
      </w:pPr>
      <w:r>
        <w:rPr>
          <w:sz w:val="24"/>
        </w:rPr>
        <w:t>Validation of operations is confirmed through a smoke test of the</w:t>
      </w:r>
      <w:r>
        <w:rPr>
          <w:spacing w:val="-9"/>
          <w:sz w:val="24"/>
        </w:rPr>
        <w:t xml:space="preserve"> </w:t>
      </w:r>
      <w:r>
        <w:rPr>
          <w:sz w:val="24"/>
        </w:rPr>
        <w:t>application</w:t>
      </w:r>
    </w:p>
    <w:p w14:paraId="08F09498" w14:textId="77777777" w:rsidR="0020626C" w:rsidRDefault="0020626C">
      <w:pPr>
        <w:pStyle w:val="BodyText"/>
        <w:spacing w:before="0"/>
        <w:rPr>
          <w:sz w:val="21"/>
        </w:rPr>
      </w:pPr>
    </w:p>
    <w:p w14:paraId="10813A0D" w14:textId="77777777" w:rsidR="0020626C" w:rsidRDefault="00061CBF">
      <w:pPr>
        <w:pStyle w:val="Heading4"/>
        <w:numPr>
          <w:ilvl w:val="3"/>
          <w:numId w:val="17"/>
        </w:numPr>
        <w:tabs>
          <w:tab w:val="left" w:pos="1487"/>
          <w:tab w:val="left" w:pos="1488"/>
        </w:tabs>
      </w:pPr>
      <w:bookmarkStart w:id="29" w:name="2.1.3.4._Storage_and_Rotation"/>
      <w:bookmarkStart w:id="30" w:name="_bookmark18"/>
      <w:bookmarkEnd w:id="29"/>
      <w:bookmarkEnd w:id="30"/>
      <w:r>
        <w:t>Storage and Rotation</w:t>
      </w:r>
    </w:p>
    <w:p w14:paraId="489CCC5B" w14:textId="77777777" w:rsidR="0020626C" w:rsidRDefault="00061CBF">
      <w:pPr>
        <w:pStyle w:val="BodyText"/>
        <w:spacing w:before="118"/>
        <w:ind w:left="120" w:right="929"/>
      </w:pPr>
      <w:r>
        <w:t>IO manages the platform and any storage and rotation scheduling in the CV Production environment. IO ensures the system and storage arrays are operating properly, with daily inspections of CV QoS logs and system notifications.</w:t>
      </w:r>
    </w:p>
    <w:p w14:paraId="42588B69" w14:textId="77777777" w:rsidR="0020626C" w:rsidRDefault="00061CBF">
      <w:pPr>
        <w:pStyle w:val="BodyText"/>
        <w:spacing w:before="121"/>
        <w:ind w:left="120" w:right="222"/>
      </w:pPr>
      <w:r>
        <w:t>Team AbleVets is responsible for ensuring that the partition structure in use is sufficient, which, in turn, ensures there is enough storage space.</w:t>
      </w:r>
    </w:p>
    <w:p w14:paraId="59E91881" w14:textId="77777777" w:rsidR="0020626C" w:rsidRDefault="0020626C">
      <w:pPr>
        <w:pStyle w:val="BodyText"/>
        <w:spacing w:before="9"/>
        <w:rPr>
          <w:sz w:val="20"/>
        </w:rPr>
      </w:pPr>
    </w:p>
    <w:p w14:paraId="5E5DF324" w14:textId="77777777" w:rsidR="0020626C" w:rsidRDefault="00061CBF">
      <w:pPr>
        <w:pStyle w:val="Heading2"/>
        <w:numPr>
          <w:ilvl w:val="1"/>
          <w:numId w:val="17"/>
        </w:numPr>
        <w:tabs>
          <w:tab w:val="left" w:pos="1056"/>
          <w:tab w:val="left" w:pos="1057"/>
        </w:tabs>
      </w:pPr>
      <w:bookmarkStart w:id="31" w:name="2.2._Security/Identification_(ID)_Manage"/>
      <w:bookmarkStart w:id="32" w:name="_bookmark19"/>
      <w:bookmarkEnd w:id="31"/>
      <w:bookmarkEnd w:id="32"/>
      <w:r>
        <w:t>Security/Identification (ID)</w:t>
      </w:r>
      <w:r>
        <w:rPr>
          <w:spacing w:val="-2"/>
        </w:rPr>
        <w:t xml:space="preserve"> </w:t>
      </w:r>
      <w:r>
        <w:t>Management</w:t>
      </w:r>
    </w:p>
    <w:p w14:paraId="55458398" w14:textId="77777777" w:rsidR="0020626C" w:rsidRDefault="00061CBF">
      <w:pPr>
        <w:pStyle w:val="BodyText"/>
        <w:spacing w:before="120"/>
        <w:ind w:left="120" w:right="142"/>
      </w:pPr>
      <w:r>
        <w:t>Access to CV is restricted to authorized VistA users within, and authorized providers outside of, the VA. Authorized VistA users are referred to as VA Staff. Authorized providers outside of the VA are referred to as CCPs (or PPMS providers). CV utilizes HTTP Strict Transport Security (HSTS) which is a web security policy mechanism that helps to protect websites against protocol downgrade attacks and cookie hijacking.</w:t>
      </w:r>
    </w:p>
    <w:p w14:paraId="66D63E0D" w14:textId="77777777" w:rsidR="0020626C" w:rsidRDefault="0020626C">
      <w:pPr>
        <w:pStyle w:val="BodyText"/>
        <w:spacing w:before="0"/>
        <w:rPr>
          <w:sz w:val="26"/>
        </w:rPr>
      </w:pPr>
    </w:p>
    <w:p w14:paraId="44175EC6" w14:textId="77777777" w:rsidR="0020626C" w:rsidRDefault="00061CBF">
      <w:pPr>
        <w:pStyle w:val="BodyText"/>
        <w:spacing w:before="217"/>
        <w:ind w:left="120" w:right="695"/>
      </w:pPr>
      <w:r>
        <w:t>Three tables within the CV DB are used for ID management; the PPMS_Provider table, the C_Provider table, and the VAS_UserRole table:</w:t>
      </w:r>
    </w:p>
    <w:p w14:paraId="4F9BBAE7" w14:textId="77777777" w:rsidR="0020626C" w:rsidRDefault="00061CBF">
      <w:pPr>
        <w:pStyle w:val="ListParagraph"/>
        <w:numPr>
          <w:ilvl w:val="0"/>
          <w:numId w:val="14"/>
        </w:numPr>
        <w:tabs>
          <w:tab w:val="left" w:pos="479"/>
          <w:tab w:val="left" w:pos="480"/>
        </w:tabs>
        <w:spacing w:before="120"/>
        <w:ind w:left="480" w:right="672"/>
        <w:rPr>
          <w:sz w:val="24"/>
        </w:rPr>
      </w:pPr>
      <w:r>
        <w:rPr>
          <w:sz w:val="24"/>
        </w:rPr>
        <w:t>The PPMS_Provider table within the CV DB lists CCPs’ first names, last names,</w:t>
      </w:r>
      <w:r>
        <w:rPr>
          <w:spacing w:val="-25"/>
          <w:sz w:val="24"/>
        </w:rPr>
        <w:t xml:space="preserve"> </w:t>
      </w:r>
      <w:r>
        <w:rPr>
          <w:sz w:val="24"/>
        </w:rPr>
        <w:t>e-mail address, and their associated NPI</w:t>
      </w:r>
      <w:r>
        <w:rPr>
          <w:spacing w:val="-9"/>
          <w:sz w:val="24"/>
        </w:rPr>
        <w:t xml:space="preserve"> </w:t>
      </w:r>
      <w:r>
        <w:rPr>
          <w:sz w:val="24"/>
        </w:rPr>
        <w:t>numbers</w:t>
      </w:r>
    </w:p>
    <w:p w14:paraId="245E1C1E" w14:textId="77777777" w:rsidR="0020626C" w:rsidRDefault="00061CBF">
      <w:pPr>
        <w:pStyle w:val="ListParagraph"/>
        <w:numPr>
          <w:ilvl w:val="0"/>
          <w:numId w:val="14"/>
        </w:numPr>
        <w:tabs>
          <w:tab w:val="left" w:pos="479"/>
          <w:tab w:val="left" w:pos="480"/>
        </w:tabs>
        <w:spacing w:before="59"/>
        <w:ind w:left="480" w:right="324"/>
        <w:rPr>
          <w:sz w:val="24"/>
        </w:rPr>
      </w:pPr>
      <w:r>
        <w:rPr>
          <w:sz w:val="24"/>
        </w:rPr>
        <w:t>The C_Provider table within the CV DB lists CCPs’ and RM users’ first names, last names, and their associated e-mail</w:t>
      </w:r>
      <w:r>
        <w:rPr>
          <w:spacing w:val="-2"/>
          <w:sz w:val="24"/>
        </w:rPr>
        <w:t xml:space="preserve"> </w:t>
      </w:r>
      <w:r>
        <w:rPr>
          <w:sz w:val="24"/>
        </w:rPr>
        <w:t>addresses</w:t>
      </w:r>
    </w:p>
    <w:p w14:paraId="49696977" w14:textId="77777777" w:rsidR="0020626C" w:rsidRDefault="00061CBF">
      <w:pPr>
        <w:pStyle w:val="ListParagraph"/>
        <w:numPr>
          <w:ilvl w:val="0"/>
          <w:numId w:val="14"/>
        </w:numPr>
        <w:tabs>
          <w:tab w:val="left" w:pos="479"/>
          <w:tab w:val="left" w:pos="480"/>
        </w:tabs>
        <w:spacing w:before="59"/>
        <w:ind w:left="480" w:right="275"/>
        <w:rPr>
          <w:sz w:val="24"/>
        </w:rPr>
      </w:pPr>
      <w:r>
        <w:rPr>
          <w:sz w:val="24"/>
        </w:rPr>
        <w:t>The VAS_UserRole table within the CV DB assigns roles to VA Staff users specific to</w:t>
      </w:r>
      <w:r>
        <w:rPr>
          <w:spacing w:val="-26"/>
          <w:sz w:val="24"/>
        </w:rPr>
        <w:t xml:space="preserve"> </w:t>
      </w:r>
      <w:r>
        <w:rPr>
          <w:sz w:val="24"/>
        </w:rPr>
        <w:t>their function (e.g., Tier 1 VA Staff, Tier 2 VA Staff, Risk Management Provider Manager [RMPM], or Service Desk User [SDU]) and stores their associated PIV</w:t>
      </w:r>
      <w:r>
        <w:rPr>
          <w:spacing w:val="-12"/>
          <w:sz w:val="24"/>
        </w:rPr>
        <w:t xml:space="preserve"> </w:t>
      </w:r>
      <w:r>
        <w:rPr>
          <w:sz w:val="24"/>
        </w:rPr>
        <w:t>information</w:t>
      </w:r>
    </w:p>
    <w:p w14:paraId="6BFFC767" w14:textId="77777777" w:rsidR="0020626C" w:rsidRDefault="00061CBF">
      <w:pPr>
        <w:pStyle w:val="BodyText"/>
        <w:spacing w:before="119"/>
        <w:ind w:left="120" w:right="209"/>
      </w:pPr>
      <w:r>
        <w:t>The CV Login page guides VA Staff users through the login process, including, where necessary, fields to enter specific credentials. The CV Login page fields request the VA Staff user’s Access/Verify Codes, Agency, and Site. VA Staff users must have their PIV card in place before entering the CV URL into the address bar of a supported browser.</w:t>
      </w:r>
    </w:p>
    <w:p w14:paraId="4E91BE11" w14:textId="77777777" w:rsidR="0020626C" w:rsidRDefault="00061CBF">
      <w:pPr>
        <w:pStyle w:val="BodyText"/>
        <w:spacing w:before="120"/>
        <w:ind w:left="120" w:right="268"/>
      </w:pPr>
      <w:r>
        <w:t>SDUs must have their PIV card in place before entering the CV URL into the address bar of a supported browser. SDUs log in with their PIV card and PIN but are not required to have or use Access/Verify codes.</w:t>
      </w:r>
    </w:p>
    <w:p w14:paraId="4835718F" w14:textId="77777777" w:rsidR="0020626C" w:rsidRDefault="00061CBF">
      <w:pPr>
        <w:pStyle w:val="BodyText"/>
        <w:spacing w:before="120"/>
        <w:ind w:left="120" w:right="329"/>
      </w:pPr>
      <w:r>
        <w:t>CCPs can use either the e-mail address associated with their account or their NPI, and a password to log in. CV queries PPMS during login to see if a provider has an NPI listed within PPMS. If they do, they are considered “active.” If there is no NPI listed for a provider, they are not considered active, and will be unable to log in to CV.</w:t>
      </w:r>
    </w:p>
    <w:p w14:paraId="45525D8E" w14:textId="77777777" w:rsidR="0020626C" w:rsidRDefault="0020626C">
      <w:pPr>
        <w:sectPr w:rsidR="0020626C">
          <w:pgSz w:w="12240" w:h="15840"/>
          <w:pgMar w:top="1360" w:right="1320" w:bottom="1160" w:left="1320" w:header="0" w:footer="971" w:gutter="0"/>
          <w:cols w:space="720"/>
        </w:sectPr>
      </w:pPr>
    </w:p>
    <w:p w14:paraId="03DBEBED" w14:textId="77777777" w:rsidR="0020626C" w:rsidRDefault="00061CBF">
      <w:pPr>
        <w:pStyle w:val="BodyText"/>
        <w:spacing w:before="54" w:line="244" w:lineRule="auto"/>
        <w:ind w:left="1560" w:right="929" w:hanging="716"/>
      </w:pPr>
      <w:r>
        <w:rPr>
          <w:noProof/>
          <w:position w:val="-4"/>
        </w:rPr>
        <w:lastRenderedPageBreak/>
        <w:drawing>
          <wp:inline distT="0" distB="0" distL="0" distR="0" wp14:anchorId="594A18E7" wp14:editId="0AAA49FC">
            <wp:extent cx="175410" cy="184283"/>
            <wp:effectExtent l="0" t="0" r="0" b="0"/>
            <wp:docPr id="9" name="image7.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0" cstate="print"/>
                    <a:stretch>
                      <a:fillRect/>
                    </a:stretch>
                  </pic:blipFill>
                  <pic:spPr>
                    <a:xfrm>
                      <a:off x="0" y="0"/>
                      <a:ext cx="175410" cy="184283"/>
                    </a:xfrm>
                    <a:prstGeom prst="rect">
                      <a:avLst/>
                    </a:prstGeom>
                  </pic:spPr>
                </pic:pic>
              </a:graphicData>
            </a:graphic>
          </wp:inline>
        </w:drawing>
      </w:r>
      <w:r>
        <w:rPr>
          <w:sz w:val="20"/>
        </w:rPr>
        <w:t xml:space="preserve">        </w:t>
      </w:r>
      <w:r>
        <w:rPr>
          <w:spacing w:val="-11"/>
          <w:sz w:val="20"/>
        </w:rPr>
        <w:t xml:space="preserve"> </w:t>
      </w:r>
      <w:r>
        <w:rPr>
          <w:b/>
        </w:rPr>
        <w:t xml:space="preserve">NOTE: </w:t>
      </w:r>
      <w:r>
        <w:t xml:space="preserve">The </w:t>
      </w:r>
      <w:r>
        <w:rPr>
          <w:i/>
        </w:rPr>
        <w:t xml:space="preserve">username </w:t>
      </w:r>
      <w:r>
        <w:t>field of the CV Login page has been made a</w:t>
      </w:r>
      <w:r>
        <w:rPr>
          <w:spacing w:val="-20"/>
        </w:rPr>
        <w:t xml:space="preserve"> </w:t>
      </w:r>
      <w:r>
        <w:t>free text field to accommodate either an e-mail address or NPI</w:t>
      </w:r>
      <w:r>
        <w:rPr>
          <w:spacing w:val="-9"/>
        </w:rPr>
        <w:t xml:space="preserve"> </w:t>
      </w:r>
      <w:r>
        <w:t>entry.</w:t>
      </w:r>
    </w:p>
    <w:p w14:paraId="26F6A6AF" w14:textId="77777777" w:rsidR="0020626C" w:rsidRDefault="0020626C">
      <w:pPr>
        <w:pStyle w:val="BodyText"/>
        <w:spacing w:before="6"/>
        <w:rPr>
          <w:sz w:val="20"/>
        </w:rPr>
      </w:pPr>
    </w:p>
    <w:p w14:paraId="5F655B44" w14:textId="77777777" w:rsidR="0020626C" w:rsidRDefault="00061CBF">
      <w:pPr>
        <w:ind w:left="119" w:right="157"/>
        <w:rPr>
          <w:sz w:val="24"/>
        </w:rPr>
      </w:pPr>
      <w:r>
        <w:rPr>
          <w:sz w:val="24"/>
        </w:rPr>
        <w:t xml:space="preserve">A detailed overview of the login process, from the user’s perspective, can be found in the </w:t>
      </w:r>
      <w:r>
        <w:rPr>
          <w:i/>
          <w:sz w:val="24"/>
        </w:rPr>
        <w:t xml:space="preserve">CV 3.1 VA Staff User Guide </w:t>
      </w:r>
      <w:r>
        <w:rPr>
          <w:sz w:val="24"/>
        </w:rPr>
        <w:t xml:space="preserve">and the </w:t>
      </w:r>
      <w:r>
        <w:rPr>
          <w:i/>
          <w:sz w:val="24"/>
        </w:rPr>
        <w:t>CV 3.1 Community Care Provider (CCP) User Guide</w:t>
      </w:r>
      <w:r>
        <w:rPr>
          <w:sz w:val="24"/>
        </w:rPr>
        <w:t xml:space="preserve">. Once approved, all project documentation is available on the Project JLV/CV SharePoint site. See </w:t>
      </w:r>
      <w:hyperlink w:anchor="_bookmark3" w:history="1">
        <w:r>
          <w:rPr>
            <w:color w:val="0000FF"/>
            <w:sz w:val="24"/>
            <w:u w:val="single" w:color="0000FF"/>
          </w:rPr>
          <w:t>System Startup</w:t>
        </w:r>
        <w:r>
          <w:rPr>
            <w:color w:val="0000FF"/>
            <w:sz w:val="24"/>
          </w:rPr>
          <w:t xml:space="preserve"> </w:t>
        </w:r>
      </w:hyperlink>
      <w:r>
        <w:rPr>
          <w:sz w:val="24"/>
        </w:rPr>
        <w:t>for the link to the repository.</w:t>
      </w:r>
    </w:p>
    <w:p w14:paraId="4E6B3BC9" w14:textId="77777777" w:rsidR="0020626C" w:rsidRDefault="0020626C">
      <w:pPr>
        <w:pStyle w:val="BodyText"/>
        <w:spacing w:before="0"/>
        <w:rPr>
          <w:sz w:val="21"/>
        </w:rPr>
      </w:pPr>
    </w:p>
    <w:p w14:paraId="02E16012" w14:textId="77777777" w:rsidR="0020626C" w:rsidRDefault="00061CBF">
      <w:pPr>
        <w:pStyle w:val="Heading3"/>
        <w:numPr>
          <w:ilvl w:val="2"/>
          <w:numId w:val="17"/>
        </w:numPr>
        <w:tabs>
          <w:tab w:val="left" w:pos="1199"/>
          <w:tab w:val="left" w:pos="1200"/>
        </w:tabs>
      </w:pPr>
      <w:bookmarkStart w:id="33" w:name="2.2.1._Identity_Management"/>
      <w:bookmarkStart w:id="34" w:name="_bookmark20"/>
      <w:bookmarkEnd w:id="33"/>
      <w:bookmarkEnd w:id="34"/>
      <w:r>
        <w:t>Identity</w:t>
      </w:r>
      <w:r>
        <w:rPr>
          <w:spacing w:val="-7"/>
        </w:rPr>
        <w:t xml:space="preserve"> </w:t>
      </w:r>
      <w:r>
        <w:t>Management</w:t>
      </w:r>
    </w:p>
    <w:p w14:paraId="1B2F420C" w14:textId="77777777" w:rsidR="0020626C" w:rsidRDefault="00061CBF">
      <w:pPr>
        <w:pStyle w:val="BodyText"/>
        <w:spacing w:before="120"/>
        <w:ind w:left="120" w:right="175"/>
      </w:pPr>
      <w:r>
        <w:t>Any VA user with VistA credentials can access either the Community Care PPMS Provider Management widget or the Risk Management Provider Management widget on the CV VA Staff portal page, depending on their role.</w:t>
      </w:r>
    </w:p>
    <w:p w14:paraId="7F057FFA" w14:textId="77777777" w:rsidR="0020626C" w:rsidRDefault="00061CBF">
      <w:pPr>
        <w:pStyle w:val="BodyText"/>
        <w:spacing w:before="120"/>
        <w:ind w:left="119" w:right="196"/>
      </w:pPr>
      <w:r>
        <w:t xml:space="preserve">CCP user accounts are created by VA Staff or the Community Provider Technical Service Desk. Detailed instructions for creating CCP user accounts are found in the </w:t>
      </w:r>
      <w:r>
        <w:rPr>
          <w:i/>
        </w:rPr>
        <w:t>CV 3.1 VA Staff User Guide</w:t>
      </w:r>
      <w:r>
        <w:t xml:space="preserve">. Once approved, all project documentation is available on the Project JLV/CV SharePoint site. See </w:t>
      </w:r>
      <w:hyperlink w:anchor="_bookmark3" w:history="1">
        <w:r>
          <w:rPr>
            <w:color w:val="0000FF"/>
            <w:u w:val="single" w:color="0000FF"/>
          </w:rPr>
          <w:t>System Startup</w:t>
        </w:r>
        <w:r>
          <w:rPr>
            <w:color w:val="0000FF"/>
          </w:rPr>
          <w:t xml:space="preserve"> </w:t>
        </w:r>
      </w:hyperlink>
      <w:r>
        <w:t>for the link to the repository.</w:t>
      </w:r>
    </w:p>
    <w:p w14:paraId="110BA4D1" w14:textId="77777777" w:rsidR="0020626C" w:rsidRDefault="0020626C">
      <w:pPr>
        <w:pStyle w:val="BodyText"/>
        <w:spacing w:before="0"/>
        <w:rPr>
          <w:sz w:val="21"/>
        </w:rPr>
      </w:pPr>
    </w:p>
    <w:p w14:paraId="06BE974F" w14:textId="77777777" w:rsidR="0020626C" w:rsidRDefault="00061CBF">
      <w:pPr>
        <w:pStyle w:val="Heading3"/>
        <w:numPr>
          <w:ilvl w:val="2"/>
          <w:numId w:val="17"/>
        </w:numPr>
        <w:tabs>
          <w:tab w:val="left" w:pos="1199"/>
          <w:tab w:val="left" w:pos="1200"/>
        </w:tabs>
      </w:pPr>
      <w:bookmarkStart w:id="35" w:name="2.2.2._Access_Control"/>
      <w:bookmarkStart w:id="36" w:name="_bookmark21"/>
      <w:bookmarkEnd w:id="35"/>
      <w:bookmarkEnd w:id="36"/>
      <w:r>
        <w:t>Access</w:t>
      </w:r>
      <w:r>
        <w:rPr>
          <w:spacing w:val="-2"/>
        </w:rPr>
        <w:t xml:space="preserve"> </w:t>
      </w:r>
      <w:r>
        <w:t>Control</w:t>
      </w:r>
    </w:p>
    <w:p w14:paraId="58BF59B6" w14:textId="77777777" w:rsidR="0020626C" w:rsidRDefault="00061CBF">
      <w:pPr>
        <w:spacing w:before="117"/>
        <w:ind w:left="120" w:right="115"/>
        <w:rPr>
          <w:sz w:val="24"/>
        </w:rPr>
      </w:pPr>
      <w:r>
        <w:rPr>
          <w:sz w:val="24"/>
        </w:rPr>
        <w:t xml:space="preserve">CV access control for CCPs consists of the validation of user credentials, retrieved from the Login page, against the CV DB. When the user’s credentials are found in the PPMS_Provider table of the CV DB, the user is granted access to CV. CCPs may encounter a login error message if they attempt to access CV when their status is not set to </w:t>
      </w:r>
      <w:r>
        <w:rPr>
          <w:i/>
          <w:sz w:val="24"/>
        </w:rPr>
        <w:t xml:space="preserve">active </w:t>
      </w:r>
      <w:r>
        <w:rPr>
          <w:sz w:val="24"/>
        </w:rPr>
        <w:t xml:space="preserve">in PPMS: </w:t>
      </w:r>
      <w:r>
        <w:rPr>
          <w:i/>
          <w:sz w:val="24"/>
        </w:rPr>
        <w:t>There is an issue preventing your access to Community Viewer. Please contact your VA Contractor or VA Medical Center for assistance</w:t>
      </w:r>
      <w:r>
        <w:rPr>
          <w:sz w:val="24"/>
        </w:rPr>
        <w:t>.</w:t>
      </w:r>
    </w:p>
    <w:p w14:paraId="3FE174CF" w14:textId="77777777" w:rsidR="0020626C" w:rsidRDefault="00061CBF">
      <w:pPr>
        <w:pStyle w:val="BodyText"/>
        <w:spacing w:before="120"/>
        <w:ind w:left="120" w:right="728"/>
      </w:pPr>
      <w:r>
        <w:t>VA Staff control CCP access to patient records by making assignments for a specified date range. A CCP can access only the records of the patient with whom they have an assigned consultation for the time period set by VA Staff.</w:t>
      </w:r>
    </w:p>
    <w:p w14:paraId="474AECEF" w14:textId="77777777" w:rsidR="0020626C" w:rsidRDefault="00061CBF">
      <w:pPr>
        <w:pStyle w:val="BodyText"/>
        <w:spacing w:before="120"/>
        <w:ind w:left="119" w:right="249"/>
      </w:pPr>
      <w:r>
        <w:t>SDUs must be added to the VAS_UserRole table as authorized users. Once authorized, they use their PIV card and PIN to gain access to the application.</w:t>
      </w:r>
    </w:p>
    <w:p w14:paraId="20706E75" w14:textId="77777777" w:rsidR="0020626C" w:rsidRDefault="00061CBF">
      <w:pPr>
        <w:pStyle w:val="BodyText"/>
        <w:spacing w:before="120"/>
        <w:ind w:left="119" w:right="295"/>
      </w:pPr>
      <w:r>
        <w:t>VA Staff use their PIV card, PIN, and VistA credentials to access either the Community Care PPMS Provider Management widget or the Risk Management Provider Management widget on the VA Staff portal page, depending on their role.</w:t>
      </w:r>
    </w:p>
    <w:p w14:paraId="144A4BFC" w14:textId="77777777" w:rsidR="0020626C" w:rsidRDefault="008B3E89">
      <w:pPr>
        <w:pStyle w:val="BodyText"/>
        <w:spacing w:before="120"/>
        <w:ind w:left="119"/>
      </w:pPr>
      <w:hyperlink w:anchor="_bookmark22" w:history="1">
        <w:r w:rsidR="00061CBF">
          <w:rPr>
            <w:color w:val="0000FF"/>
            <w:u w:val="single" w:color="0000FF"/>
          </w:rPr>
          <w:t>Table 2</w:t>
        </w:r>
        <w:r w:rsidR="00061CBF">
          <w:rPr>
            <w:color w:val="0000FF"/>
          </w:rPr>
          <w:t xml:space="preserve"> </w:t>
        </w:r>
      </w:hyperlink>
      <w:r w:rsidR="00061CBF">
        <w:t>summarizes the CV system components and the settings utilized for access control.</w:t>
      </w:r>
    </w:p>
    <w:p w14:paraId="0151AEFC" w14:textId="77777777" w:rsidR="0020626C" w:rsidRDefault="0020626C">
      <w:pPr>
        <w:sectPr w:rsidR="0020626C">
          <w:pgSz w:w="12240" w:h="15840"/>
          <w:pgMar w:top="1400" w:right="1320" w:bottom="1160" w:left="1320" w:header="0" w:footer="971" w:gutter="0"/>
          <w:cols w:space="720"/>
        </w:sectPr>
      </w:pPr>
    </w:p>
    <w:p w14:paraId="35B2A202" w14:textId="77777777" w:rsidR="0020626C" w:rsidRDefault="00061CBF">
      <w:pPr>
        <w:spacing w:before="79"/>
        <w:ind w:left="1416" w:right="1417"/>
        <w:jc w:val="center"/>
        <w:rPr>
          <w:rFonts w:ascii="Arial"/>
          <w:b/>
          <w:sz w:val="20"/>
        </w:rPr>
      </w:pPr>
      <w:bookmarkStart w:id="37" w:name="_bookmark22"/>
      <w:bookmarkEnd w:id="37"/>
      <w:r>
        <w:rPr>
          <w:rFonts w:ascii="Arial"/>
          <w:b/>
          <w:sz w:val="20"/>
        </w:rPr>
        <w:lastRenderedPageBreak/>
        <w:t>Table 2:  Access Control Design</w:t>
      </w:r>
    </w:p>
    <w:p w14:paraId="20FE03DE"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7171"/>
      </w:tblGrid>
      <w:tr w:rsidR="0020626C" w14:paraId="284A98A1" w14:textId="77777777">
        <w:trPr>
          <w:trHeight w:val="309"/>
        </w:trPr>
        <w:tc>
          <w:tcPr>
            <w:tcW w:w="2179" w:type="dxa"/>
            <w:shd w:val="clear" w:color="auto" w:fill="D9D9D9"/>
          </w:tcPr>
          <w:p w14:paraId="4BE7121F" w14:textId="77777777" w:rsidR="0020626C" w:rsidRDefault="00061CBF">
            <w:pPr>
              <w:pStyle w:val="TableParagraph"/>
              <w:rPr>
                <w:b/>
                <w:sz w:val="20"/>
              </w:rPr>
            </w:pPr>
            <w:r>
              <w:rPr>
                <w:b/>
                <w:sz w:val="20"/>
              </w:rPr>
              <w:t>Component</w:t>
            </w:r>
          </w:p>
        </w:tc>
        <w:tc>
          <w:tcPr>
            <w:tcW w:w="7171" w:type="dxa"/>
            <w:shd w:val="clear" w:color="auto" w:fill="D9D9D9"/>
          </w:tcPr>
          <w:p w14:paraId="7AAF0B1F" w14:textId="77777777" w:rsidR="0020626C" w:rsidRDefault="00061CBF">
            <w:pPr>
              <w:pStyle w:val="TableParagraph"/>
              <w:rPr>
                <w:b/>
                <w:sz w:val="20"/>
              </w:rPr>
            </w:pPr>
            <w:r>
              <w:rPr>
                <w:b/>
                <w:sz w:val="20"/>
              </w:rPr>
              <w:t>Description</w:t>
            </w:r>
          </w:p>
        </w:tc>
      </w:tr>
      <w:tr w:rsidR="0020626C" w14:paraId="52A32779" w14:textId="77777777">
        <w:trPr>
          <w:trHeight w:val="1770"/>
        </w:trPr>
        <w:tc>
          <w:tcPr>
            <w:tcW w:w="2179" w:type="dxa"/>
          </w:tcPr>
          <w:p w14:paraId="50CE0F69" w14:textId="77777777" w:rsidR="0020626C" w:rsidRDefault="00061CBF">
            <w:pPr>
              <w:pStyle w:val="TableParagraph"/>
              <w:rPr>
                <w:b/>
                <w:sz w:val="20"/>
              </w:rPr>
            </w:pPr>
            <w:r>
              <w:rPr>
                <w:b/>
                <w:sz w:val="20"/>
              </w:rPr>
              <w:t>DB</w:t>
            </w:r>
          </w:p>
        </w:tc>
        <w:tc>
          <w:tcPr>
            <w:tcW w:w="7171" w:type="dxa"/>
          </w:tcPr>
          <w:p w14:paraId="0C320E75" w14:textId="77777777" w:rsidR="0020626C" w:rsidRDefault="00061CBF">
            <w:pPr>
              <w:pStyle w:val="TableParagraph"/>
              <w:spacing w:before="38" w:line="242" w:lineRule="auto"/>
              <w:rPr>
                <w:sz w:val="20"/>
              </w:rPr>
            </w:pPr>
            <w:r>
              <w:rPr>
                <w:sz w:val="20"/>
              </w:rPr>
              <w:t>The PPMS_Provider table within the DB contains NPI values used as usernames for CCPs.</w:t>
            </w:r>
          </w:p>
          <w:p w14:paraId="776153C6" w14:textId="77777777" w:rsidR="0020626C" w:rsidRDefault="00061CBF">
            <w:pPr>
              <w:pStyle w:val="TableParagraph"/>
              <w:spacing w:before="37"/>
              <w:rPr>
                <w:sz w:val="20"/>
              </w:rPr>
            </w:pPr>
            <w:r>
              <w:rPr>
                <w:sz w:val="20"/>
              </w:rPr>
              <w:t>The C_Provider table within the DB contains e-mail addresses used as usernames for CCPs and RM users.</w:t>
            </w:r>
          </w:p>
          <w:p w14:paraId="6BD7D8C0" w14:textId="77777777" w:rsidR="0020626C" w:rsidRDefault="00061CBF">
            <w:pPr>
              <w:pStyle w:val="TableParagraph"/>
              <w:spacing w:before="39"/>
              <w:ind w:right="144" w:hanging="1"/>
              <w:rPr>
                <w:sz w:val="20"/>
              </w:rPr>
            </w:pPr>
            <w:r>
              <w:rPr>
                <w:sz w:val="20"/>
              </w:rPr>
              <w:t xml:space="preserve">System design specifications and diagrams can be found in the </w:t>
            </w:r>
            <w:hyperlink r:id="rId21" w:anchor="action%3Dcom.ibm.rdm.web.pages.showArtifact%26artifactURI%3Dhttps%3A%2F%2Fclm.rational.oit.va.gov%2Frm%2Fresources%2F_WQ8rYq6mEeeA2rVeg5xUUw%26vvc.configuration%3Dhttps%3A%2F%2Fclm.rational.oit.va.gov%2Frm%2Fcm%2Fstream%2F_UBay0NIREeWADNdRzgPDKQ%26componentURI%3Dhttps%25">
              <w:r>
                <w:rPr>
                  <w:color w:val="0000FF"/>
                  <w:sz w:val="20"/>
                  <w:u w:val="single" w:color="0000FF"/>
                </w:rPr>
                <w:t>CV Design,</w:t>
              </w:r>
            </w:hyperlink>
            <w:r>
              <w:rPr>
                <w:color w:val="0000FF"/>
                <w:sz w:val="20"/>
              </w:rPr>
              <w:t xml:space="preserve"> </w:t>
            </w:r>
            <w:hyperlink r:id="rId22" w:anchor="action%3Dcom.ibm.rdm.web.pages.showArtifact%26artifactURI%3Dhttps%3A%2F%2Fclm.rational.oit.va.gov%2Frm%2Fresources%2F_WQ8rYq6mEeeA2rVeg5xUUw%26vvc.configuration%3Dhttps%3A%2F%2Fclm.rational.oit.va.gov%2Frm%2Fcm%2Fstream%2F_UBay0NIREeWADNdRzgPDKQ%26componentURI%3Dhttps%25">
              <w:r>
                <w:rPr>
                  <w:color w:val="0000FF"/>
                  <w:sz w:val="20"/>
                  <w:u w:val="single" w:color="0000FF"/>
                </w:rPr>
                <w:t>Engineering, and Architecture (DE&amp;A) Compliance Requirements collection</w:t>
              </w:r>
              <w:r>
                <w:rPr>
                  <w:color w:val="0000FF"/>
                  <w:sz w:val="20"/>
                </w:rPr>
                <w:t xml:space="preserve"> </w:t>
              </w:r>
            </w:hyperlink>
            <w:r>
              <w:rPr>
                <w:sz w:val="20"/>
              </w:rPr>
              <w:t xml:space="preserve">in the Rational Tool Suite </w:t>
            </w:r>
            <w:hyperlink w:anchor="_bookmark26" w:history="1">
              <w:r>
                <w:rPr>
                  <w:position w:val="6"/>
                  <w:sz w:val="13"/>
                </w:rPr>
                <w:t>3</w:t>
              </w:r>
            </w:hyperlink>
            <w:r>
              <w:rPr>
                <w:sz w:val="20"/>
              </w:rPr>
              <w:t>.</w:t>
            </w:r>
          </w:p>
        </w:tc>
      </w:tr>
      <w:tr w:rsidR="0020626C" w14:paraId="0CB87E6E" w14:textId="77777777">
        <w:trPr>
          <w:trHeight w:val="539"/>
        </w:trPr>
        <w:tc>
          <w:tcPr>
            <w:tcW w:w="2179" w:type="dxa"/>
            <w:shd w:val="clear" w:color="auto" w:fill="F1F1F1"/>
          </w:tcPr>
          <w:p w14:paraId="582E322F" w14:textId="77777777" w:rsidR="0020626C" w:rsidRDefault="00061CBF">
            <w:pPr>
              <w:pStyle w:val="TableParagraph"/>
              <w:rPr>
                <w:b/>
                <w:sz w:val="20"/>
              </w:rPr>
            </w:pPr>
            <w:r>
              <w:rPr>
                <w:b/>
                <w:sz w:val="20"/>
              </w:rPr>
              <w:t>DB script</w:t>
            </w:r>
          </w:p>
        </w:tc>
        <w:tc>
          <w:tcPr>
            <w:tcW w:w="7171" w:type="dxa"/>
            <w:shd w:val="clear" w:color="auto" w:fill="F1F1F1"/>
          </w:tcPr>
          <w:p w14:paraId="7F481E1F" w14:textId="77777777" w:rsidR="0020626C" w:rsidRDefault="00061CBF">
            <w:pPr>
              <w:pStyle w:val="TableParagraph"/>
              <w:spacing w:before="38"/>
              <w:ind w:right="111"/>
              <w:rPr>
                <w:sz w:val="20"/>
              </w:rPr>
            </w:pPr>
            <w:r>
              <w:rPr>
                <w:sz w:val="20"/>
              </w:rPr>
              <w:t>A DB script is used to deliver changes or updates to the pertinent tables within the CV DB.</w:t>
            </w:r>
          </w:p>
        </w:tc>
      </w:tr>
      <w:tr w:rsidR="0020626C" w14:paraId="1774F9ED" w14:textId="77777777">
        <w:trPr>
          <w:trHeight w:val="1053"/>
        </w:trPr>
        <w:tc>
          <w:tcPr>
            <w:tcW w:w="2179" w:type="dxa"/>
          </w:tcPr>
          <w:p w14:paraId="1CD6FC7B" w14:textId="77777777" w:rsidR="0020626C" w:rsidRDefault="00061CBF">
            <w:pPr>
              <w:pStyle w:val="TableParagraph"/>
              <w:spacing w:before="38" w:line="242" w:lineRule="auto"/>
              <w:ind w:right="61"/>
              <w:rPr>
                <w:b/>
                <w:sz w:val="20"/>
              </w:rPr>
            </w:pPr>
            <w:r>
              <w:rPr>
                <w:b/>
                <w:w w:val="95"/>
                <w:sz w:val="20"/>
              </w:rPr>
              <w:t xml:space="preserve">Configuration </w:t>
            </w:r>
            <w:r>
              <w:rPr>
                <w:b/>
                <w:sz w:val="20"/>
              </w:rPr>
              <w:t>settings</w:t>
            </w:r>
          </w:p>
        </w:tc>
        <w:tc>
          <w:tcPr>
            <w:tcW w:w="7171" w:type="dxa"/>
          </w:tcPr>
          <w:p w14:paraId="7EA0CF33" w14:textId="77777777" w:rsidR="0020626C" w:rsidRDefault="00061CBF">
            <w:pPr>
              <w:pStyle w:val="TableParagraph"/>
              <w:spacing w:before="38" w:line="242" w:lineRule="auto"/>
              <w:ind w:right="577"/>
              <w:rPr>
                <w:sz w:val="20"/>
              </w:rPr>
            </w:pPr>
            <w:r>
              <w:rPr>
                <w:sz w:val="20"/>
              </w:rPr>
              <w:t>A configuration setting within the appconfig-production.properties file that enables access control.</w:t>
            </w:r>
          </w:p>
          <w:p w14:paraId="7A39D388" w14:textId="77777777" w:rsidR="0020626C" w:rsidRDefault="00061CBF">
            <w:pPr>
              <w:pStyle w:val="TableParagraph"/>
              <w:numPr>
                <w:ilvl w:val="0"/>
                <w:numId w:val="11"/>
              </w:numPr>
              <w:tabs>
                <w:tab w:val="left" w:pos="834"/>
                <w:tab w:val="left" w:pos="835"/>
              </w:tabs>
              <w:spacing w:before="38"/>
              <w:ind w:right="709"/>
              <w:rPr>
                <w:sz w:val="20"/>
              </w:rPr>
            </w:pPr>
            <w:r>
              <w:rPr>
                <w:i/>
                <w:sz w:val="20"/>
              </w:rPr>
              <w:t xml:space="preserve">Enable VA Access Control, On/Off: </w:t>
            </w:r>
            <w:r>
              <w:rPr>
                <w:sz w:val="20"/>
              </w:rPr>
              <w:t>This setting enables access control for VA</w:t>
            </w:r>
            <w:r>
              <w:rPr>
                <w:spacing w:val="-2"/>
                <w:sz w:val="20"/>
              </w:rPr>
              <w:t xml:space="preserve"> </w:t>
            </w:r>
            <w:r>
              <w:rPr>
                <w:sz w:val="20"/>
              </w:rPr>
              <w:t>Staff.</w:t>
            </w:r>
          </w:p>
        </w:tc>
      </w:tr>
      <w:tr w:rsidR="0020626C" w14:paraId="0A9D48F3" w14:textId="77777777">
        <w:trPr>
          <w:trHeight w:val="539"/>
        </w:trPr>
        <w:tc>
          <w:tcPr>
            <w:tcW w:w="2179" w:type="dxa"/>
            <w:shd w:val="clear" w:color="auto" w:fill="F1F1F1"/>
          </w:tcPr>
          <w:p w14:paraId="7DA4B3C3" w14:textId="77777777" w:rsidR="0020626C" w:rsidRDefault="00061CBF">
            <w:pPr>
              <w:pStyle w:val="TableParagraph"/>
              <w:rPr>
                <w:b/>
                <w:sz w:val="20"/>
              </w:rPr>
            </w:pPr>
            <w:r>
              <w:rPr>
                <w:b/>
                <w:sz w:val="20"/>
              </w:rPr>
              <w:t>VAS_UserRole table</w:t>
            </w:r>
          </w:p>
        </w:tc>
        <w:tc>
          <w:tcPr>
            <w:tcW w:w="7171" w:type="dxa"/>
            <w:shd w:val="clear" w:color="auto" w:fill="F1F1F1"/>
          </w:tcPr>
          <w:p w14:paraId="329148A9" w14:textId="77777777" w:rsidR="0020626C" w:rsidRDefault="00061CBF">
            <w:pPr>
              <w:pStyle w:val="TableParagraph"/>
              <w:spacing w:before="38" w:line="242" w:lineRule="auto"/>
              <w:ind w:right="144"/>
              <w:rPr>
                <w:sz w:val="20"/>
              </w:rPr>
            </w:pPr>
            <w:r>
              <w:rPr>
                <w:sz w:val="20"/>
              </w:rPr>
              <w:t>The VAS_UserRole table is the authorized user table for SDUs. Once added to the table, SDUs can gain access to CV.</w:t>
            </w:r>
          </w:p>
        </w:tc>
      </w:tr>
    </w:tbl>
    <w:p w14:paraId="4F0445AD" w14:textId="77777777" w:rsidR="0020626C" w:rsidRDefault="0020626C">
      <w:pPr>
        <w:pStyle w:val="BodyText"/>
        <w:spacing w:before="9"/>
        <w:rPr>
          <w:rFonts w:ascii="Arial"/>
          <w:b/>
          <w:sz w:val="20"/>
        </w:rPr>
      </w:pPr>
    </w:p>
    <w:p w14:paraId="71F1EEE9" w14:textId="77777777" w:rsidR="0020626C" w:rsidRDefault="00061CBF">
      <w:pPr>
        <w:pStyle w:val="Heading2"/>
        <w:numPr>
          <w:ilvl w:val="1"/>
          <w:numId w:val="17"/>
        </w:numPr>
        <w:tabs>
          <w:tab w:val="left" w:pos="1056"/>
          <w:tab w:val="left" w:pos="1057"/>
        </w:tabs>
        <w:spacing w:before="1"/>
      </w:pPr>
      <w:bookmarkStart w:id="38" w:name="2.3._User_Notifications"/>
      <w:bookmarkStart w:id="39" w:name="_bookmark23"/>
      <w:bookmarkEnd w:id="38"/>
      <w:bookmarkEnd w:id="39"/>
      <w:r>
        <w:t>User</w:t>
      </w:r>
      <w:r>
        <w:rPr>
          <w:spacing w:val="1"/>
        </w:rPr>
        <w:t xml:space="preserve"> </w:t>
      </w:r>
      <w:r>
        <w:t>Notifications</w:t>
      </w:r>
    </w:p>
    <w:p w14:paraId="69676484" w14:textId="77777777" w:rsidR="0020626C" w:rsidRDefault="00061CBF">
      <w:pPr>
        <w:pStyle w:val="BodyText"/>
        <w:spacing w:before="119"/>
        <w:ind w:left="120" w:right="142"/>
      </w:pPr>
      <w:r>
        <w:t>Notifications are sent via e-mail to VA Stakeholders when there are scheduled or unscheduled changes in system state, including but not limited to: planned us, system upgrades, maintenance work, and any unexpected system outages. The Veterans Health Administration (VHA) CV team is responsible for crafting and approving outage notification messages before they are posted to the Announcements section of the CV Login page and banners within the application.</w:t>
      </w:r>
    </w:p>
    <w:p w14:paraId="3E88102B" w14:textId="77777777" w:rsidR="0020626C" w:rsidRDefault="00061CBF">
      <w:pPr>
        <w:pStyle w:val="BodyText"/>
        <w:spacing w:before="121"/>
        <w:ind w:left="120" w:right="307"/>
      </w:pPr>
      <w:r>
        <w:t>Notifications for planned outages are initiated 24 hours in advance of anticipated system downtime, and notification of an unscheduled outage occurs if an error does not clear within</w:t>
      </w:r>
      <w:r>
        <w:rPr>
          <w:spacing w:val="-18"/>
        </w:rPr>
        <w:t xml:space="preserve"> </w:t>
      </w:r>
      <w:r>
        <w:t>15 minutes. The notification process for unscheduled outages is as</w:t>
      </w:r>
      <w:r>
        <w:rPr>
          <w:spacing w:val="-3"/>
        </w:rPr>
        <w:t xml:space="preserve"> </w:t>
      </w:r>
      <w:r>
        <w:t>follows:</w:t>
      </w:r>
    </w:p>
    <w:p w14:paraId="04E110E6" w14:textId="77777777" w:rsidR="0020626C" w:rsidRDefault="00061CBF">
      <w:pPr>
        <w:pStyle w:val="ListParagraph"/>
        <w:numPr>
          <w:ilvl w:val="0"/>
          <w:numId w:val="12"/>
        </w:numPr>
        <w:tabs>
          <w:tab w:val="left" w:pos="480"/>
        </w:tabs>
        <w:spacing w:before="120"/>
        <w:rPr>
          <w:sz w:val="24"/>
        </w:rPr>
      </w:pPr>
      <w:r>
        <w:rPr>
          <w:sz w:val="24"/>
        </w:rPr>
        <w:t>The CV Support team monitors and evaluates all system</w:t>
      </w:r>
      <w:r>
        <w:rPr>
          <w:spacing w:val="-16"/>
          <w:sz w:val="24"/>
        </w:rPr>
        <w:t xml:space="preserve"> </w:t>
      </w:r>
      <w:r>
        <w:rPr>
          <w:sz w:val="24"/>
        </w:rPr>
        <w:t>issues</w:t>
      </w:r>
    </w:p>
    <w:p w14:paraId="495201C6" w14:textId="77777777" w:rsidR="0020626C" w:rsidRDefault="00061CBF">
      <w:pPr>
        <w:pStyle w:val="ListParagraph"/>
        <w:numPr>
          <w:ilvl w:val="0"/>
          <w:numId w:val="12"/>
        </w:numPr>
        <w:tabs>
          <w:tab w:val="left" w:pos="480"/>
        </w:tabs>
        <w:ind w:right="533"/>
        <w:rPr>
          <w:sz w:val="24"/>
        </w:rPr>
      </w:pPr>
      <w:r>
        <w:rPr>
          <w:sz w:val="24"/>
        </w:rPr>
        <w:t>The QoS service alerts are e-mailed to the CV Support team and a defined list of contacts when a service disruption</w:t>
      </w:r>
      <w:r>
        <w:rPr>
          <w:spacing w:val="-3"/>
          <w:sz w:val="24"/>
        </w:rPr>
        <w:t xml:space="preserve"> </w:t>
      </w:r>
      <w:r>
        <w:rPr>
          <w:sz w:val="24"/>
        </w:rPr>
        <w:t>occurs</w:t>
      </w:r>
    </w:p>
    <w:p w14:paraId="6A1AE7F0" w14:textId="77777777" w:rsidR="0020626C" w:rsidRDefault="00061CBF">
      <w:pPr>
        <w:pStyle w:val="ListParagraph"/>
        <w:numPr>
          <w:ilvl w:val="0"/>
          <w:numId w:val="12"/>
        </w:numPr>
        <w:tabs>
          <w:tab w:val="left" w:pos="480"/>
        </w:tabs>
        <w:ind w:right="186"/>
        <w:rPr>
          <w:sz w:val="24"/>
        </w:rPr>
      </w:pPr>
      <w:r>
        <w:rPr>
          <w:sz w:val="24"/>
        </w:rPr>
        <w:t>The CV Support team notifies Tier 2 Support of the Enterprise Service Desk (ESD) about any outage, and reports the same to VA users via e-mail, with an ESD ticket number, and the date and time of the</w:t>
      </w:r>
      <w:r>
        <w:rPr>
          <w:spacing w:val="-5"/>
          <w:sz w:val="24"/>
        </w:rPr>
        <w:t xml:space="preserve"> </w:t>
      </w:r>
      <w:r>
        <w:rPr>
          <w:sz w:val="24"/>
        </w:rPr>
        <w:t>outage</w:t>
      </w:r>
    </w:p>
    <w:p w14:paraId="2540C851" w14:textId="77777777" w:rsidR="0020626C" w:rsidRDefault="0020626C">
      <w:pPr>
        <w:pStyle w:val="BodyText"/>
        <w:spacing w:before="0"/>
        <w:rPr>
          <w:sz w:val="21"/>
        </w:rPr>
      </w:pPr>
    </w:p>
    <w:p w14:paraId="41519501" w14:textId="77777777" w:rsidR="0020626C" w:rsidRDefault="00061CBF">
      <w:pPr>
        <w:pStyle w:val="Heading3"/>
        <w:numPr>
          <w:ilvl w:val="2"/>
          <w:numId w:val="17"/>
        </w:numPr>
        <w:tabs>
          <w:tab w:val="left" w:pos="1199"/>
          <w:tab w:val="left" w:pos="1200"/>
        </w:tabs>
      </w:pPr>
      <w:bookmarkStart w:id="40" w:name="2.3.1._User_Notification_Points_of_Conta"/>
      <w:bookmarkStart w:id="41" w:name="_bookmark24"/>
      <w:bookmarkEnd w:id="40"/>
      <w:bookmarkEnd w:id="41"/>
      <w:r>
        <w:t>User Notification Points of</w:t>
      </w:r>
      <w:r>
        <w:rPr>
          <w:spacing w:val="-5"/>
        </w:rPr>
        <w:t xml:space="preserve"> </w:t>
      </w:r>
      <w:r>
        <w:t>Contact</w:t>
      </w:r>
    </w:p>
    <w:p w14:paraId="71CE2F70" w14:textId="77777777" w:rsidR="0020626C" w:rsidRDefault="008B3E89">
      <w:pPr>
        <w:pStyle w:val="BodyText"/>
        <w:spacing w:before="119"/>
        <w:ind w:left="120"/>
      </w:pPr>
      <w:hyperlink w:anchor="_bookmark25" w:history="1">
        <w:r w:rsidR="00061CBF">
          <w:rPr>
            <w:color w:val="0000FF"/>
            <w:u w:val="single" w:color="0000FF"/>
          </w:rPr>
          <w:t>Table 3</w:t>
        </w:r>
        <w:r w:rsidR="00061CBF">
          <w:rPr>
            <w:color w:val="0000FF"/>
          </w:rPr>
          <w:t xml:space="preserve"> </w:t>
        </w:r>
      </w:hyperlink>
      <w:r w:rsidR="00061CBF">
        <w:t>details the current notification list for alerting VA stakeholders of scheduled CV downtime. This list is maintained by Team AbleVets.</w:t>
      </w:r>
    </w:p>
    <w:p w14:paraId="0DFEC0FE" w14:textId="77777777" w:rsidR="0020626C" w:rsidRDefault="0020626C">
      <w:pPr>
        <w:pStyle w:val="BodyText"/>
        <w:spacing w:before="4"/>
        <w:rPr>
          <w:sz w:val="31"/>
        </w:rPr>
      </w:pPr>
    </w:p>
    <w:p w14:paraId="013E99EF" w14:textId="77777777" w:rsidR="0020626C" w:rsidRDefault="00061CBF">
      <w:pPr>
        <w:ind w:left="1416" w:right="1419"/>
        <w:jc w:val="center"/>
        <w:rPr>
          <w:rFonts w:ascii="Arial"/>
          <w:b/>
          <w:sz w:val="20"/>
        </w:rPr>
      </w:pPr>
      <w:bookmarkStart w:id="42" w:name="_bookmark25"/>
      <w:bookmarkEnd w:id="42"/>
      <w:r>
        <w:rPr>
          <w:rFonts w:ascii="Arial"/>
          <w:b/>
          <w:sz w:val="20"/>
        </w:rPr>
        <w:t>Table 3: CV Scheduled Downtime Notification List (VA Stakeholders)</w:t>
      </w:r>
    </w:p>
    <w:p w14:paraId="59A40824"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3511"/>
        <w:gridCol w:w="2789"/>
      </w:tblGrid>
      <w:tr w:rsidR="0020626C" w14:paraId="57CF9355" w14:textId="77777777">
        <w:trPr>
          <w:trHeight w:val="309"/>
        </w:trPr>
        <w:tc>
          <w:tcPr>
            <w:tcW w:w="3055" w:type="dxa"/>
            <w:shd w:val="clear" w:color="auto" w:fill="D9D9D9"/>
          </w:tcPr>
          <w:p w14:paraId="04D92E44" w14:textId="77777777" w:rsidR="0020626C" w:rsidRDefault="00061CBF">
            <w:pPr>
              <w:pStyle w:val="TableParagraph"/>
              <w:rPr>
                <w:b/>
                <w:sz w:val="20"/>
              </w:rPr>
            </w:pPr>
            <w:r>
              <w:rPr>
                <w:b/>
                <w:sz w:val="20"/>
              </w:rPr>
              <w:t>Name</w:t>
            </w:r>
          </w:p>
        </w:tc>
        <w:tc>
          <w:tcPr>
            <w:tcW w:w="3511" w:type="dxa"/>
            <w:shd w:val="clear" w:color="auto" w:fill="D9D9D9"/>
          </w:tcPr>
          <w:p w14:paraId="1AD095D6" w14:textId="77777777" w:rsidR="0020626C" w:rsidRDefault="00061CBF">
            <w:pPr>
              <w:pStyle w:val="TableParagraph"/>
              <w:rPr>
                <w:b/>
                <w:sz w:val="20"/>
              </w:rPr>
            </w:pPr>
            <w:r>
              <w:rPr>
                <w:b/>
                <w:sz w:val="20"/>
              </w:rPr>
              <w:t>Organization</w:t>
            </w:r>
          </w:p>
        </w:tc>
        <w:tc>
          <w:tcPr>
            <w:tcW w:w="2789" w:type="dxa"/>
            <w:shd w:val="clear" w:color="auto" w:fill="D9D9D9"/>
          </w:tcPr>
          <w:p w14:paraId="4F10EFE2" w14:textId="77777777" w:rsidR="0020626C" w:rsidRDefault="00061CBF">
            <w:pPr>
              <w:pStyle w:val="TableParagraph"/>
              <w:ind w:left="112"/>
              <w:rPr>
                <w:b/>
                <w:sz w:val="20"/>
              </w:rPr>
            </w:pPr>
            <w:r>
              <w:rPr>
                <w:b/>
                <w:sz w:val="20"/>
              </w:rPr>
              <w:t>Email Address</w:t>
            </w:r>
          </w:p>
        </w:tc>
      </w:tr>
      <w:tr w:rsidR="00061CBF" w14:paraId="26A9EDC8" w14:textId="77777777">
        <w:trPr>
          <w:trHeight w:val="309"/>
        </w:trPr>
        <w:tc>
          <w:tcPr>
            <w:tcW w:w="3055" w:type="dxa"/>
          </w:tcPr>
          <w:p w14:paraId="515402BD" w14:textId="77777777" w:rsidR="00061CBF" w:rsidRDefault="00061CBF" w:rsidP="00061CBF">
            <w:pPr>
              <w:pStyle w:val="TableParagraph"/>
              <w:rPr>
                <w:sz w:val="20"/>
              </w:rPr>
            </w:pPr>
            <w:r w:rsidRPr="00061CBF">
              <w:rPr>
                <w:sz w:val="20"/>
                <w:highlight w:val="yellow"/>
              </w:rPr>
              <w:t>REDACTED</w:t>
            </w:r>
          </w:p>
        </w:tc>
        <w:tc>
          <w:tcPr>
            <w:tcW w:w="3511" w:type="dxa"/>
          </w:tcPr>
          <w:p w14:paraId="1EF9E4DA" w14:textId="77777777" w:rsidR="00061CBF" w:rsidRDefault="00061CBF" w:rsidP="00061CBF">
            <w:pPr>
              <w:pStyle w:val="TableParagraph"/>
              <w:rPr>
                <w:sz w:val="20"/>
              </w:rPr>
            </w:pPr>
            <w:r>
              <w:rPr>
                <w:sz w:val="20"/>
              </w:rPr>
              <w:t>VA-Government</w:t>
            </w:r>
          </w:p>
        </w:tc>
        <w:tc>
          <w:tcPr>
            <w:tcW w:w="2789" w:type="dxa"/>
          </w:tcPr>
          <w:p w14:paraId="73CD5104" w14:textId="77777777" w:rsidR="00061CBF" w:rsidRDefault="00061CBF" w:rsidP="00061CBF">
            <w:r w:rsidRPr="00344283">
              <w:rPr>
                <w:sz w:val="20"/>
                <w:highlight w:val="yellow"/>
              </w:rPr>
              <w:t>REDACTED</w:t>
            </w:r>
          </w:p>
        </w:tc>
      </w:tr>
      <w:tr w:rsidR="00061CBF" w14:paraId="6D86579F" w14:textId="77777777">
        <w:trPr>
          <w:trHeight w:val="311"/>
        </w:trPr>
        <w:tc>
          <w:tcPr>
            <w:tcW w:w="3055" w:type="dxa"/>
            <w:shd w:val="clear" w:color="auto" w:fill="F1F1F1"/>
          </w:tcPr>
          <w:p w14:paraId="6013D7B6" w14:textId="77777777" w:rsidR="00061CBF" w:rsidRDefault="00061CBF" w:rsidP="00061CBF">
            <w:pPr>
              <w:pStyle w:val="TableParagraph"/>
              <w:spacing w:before="42"/>
              <w:rPr>
                <w:sz w:val="20"/>
              </w:rPr>
            </w:pPr>
            <w:r w:rsidRPr="00061CBF">
              <w:rPr>
                <w:sz w:val="20"/>
                <w:highlight w:val="yellow"/>
              </w:rPr>
              <w:t>REDACTED</w:t>
            </w:r>
          </w:p>
        </w:tc>
        <w:tc>
          <w:tcPr>
            <w:tcW w:w="3511" w:type="dxa"/>
            <w:shd w:val="clear" w:color="auto" w:fill="F1F1F1"/>
          </w:tcPr>
          <w:p w14:paraId="74475AF3" w14:textId="77777777" w:rsidR="00061CBF" w:rsidRDefault="00061CBF" w:rsidP="00061CBF">
            <w:pPr>
              <w:pStyle w:val="TableParagraph"/>
              <w:spacing w:before="42"/>
              <w:rPr>
                <w:sz w:val="20"/>
              </w:rPr>
            </w:pPr>
            <w:r>
              <w:rPr>
                <w:sz w:val="20"/>
              </w:rPr>
              <w:t>VA-Government</w:t>
            </w:r>
          </w:p>
        </w:tc>
        <w:tc>
          <w:tcPr>
            <w:tcW w:w="2789" w:type="dxa"/>
            <w:shd w:val="clear" w:color="auto" w:fill="F1F1F1"/>
          </w:tcPr>
          <w:p w14:paraId="70790373" w14:textId="77777777" w:rsidR="00061CBF" w:rsidRDefault="00061CBF" w:rsidP="00061CBF">
            <w:r w:rsidRPr="00344283">
              <w:rPr>
                <w:sz w:val="20"/>
                <w:highlight w:val="yellow"/>
              </w:rPr>
              <w:t>REDACTED</w:t>
            </w:r>
          </w:p>
        </w:tc>
      </w:tr>
    </w:tbl>
    <w:p w14:paraId="55DC70E9" w14:textId="77777777" w:rsidR="0020626C" w:rsidRDefault="008B3E89">
      <w:pPr>
        <w:pStyle w:val="BodyText"/>
        <w:spacing w:before="10"/>
        <w:rPr>
          <w:rFonts w:ascii="Arial"/>
          <w:b/>
          <w:sz w:val="25"/>
        </w:rPr>
      </w:pPr>
      <w:r>
        <w:pict w14:anchorId="41E509E2">
          <v:shape id="_x0000_s1050" style="position:absolute;margin-left:1in;margin-top:17.1pt;width:2in;height:.1pt;z-index:-251652096;mso-wrap-distance-left:0;mso-wrap-distance-right:0;mso-position-horizontal-relative:page;mso-position-vertical-relative:text" coordorigin="1440,342" coordsize="2880,0" path="m1440,342r2880,e" filled="f" strokeweight=".48pt">
            <v:path arrowok="t"/>
            <w10:wrap type="topAndBottom" anchorx="page"/>
          </v:shape>
        </w:pict>
      </w:r>
    </w:p>
    <w:p w14:paraId="04E4881E" w14:textId="77777777" w:rsidR="0020626C" w:rsidRDefault="00061CBF">
      <w:pPr>
        <w:spacing w:before="50"/>
        <w:ind w:left="120"/>
        <w:rPr>
          <w:sz w:val="20"/>
        </w:rPr>
      </w:pPr>
      <w:bookmarkStart w:id="43" w:name="_bookmark26"/>
      <w:bookmarkEnd w:id="43"/>
      <w:r>
        <w:rPr>
          <w:position w:val="7"/>
          <w:sz w:val="13"/>
        </w:rPr>
        <w:t xml:space="preserve">3 </w:t>
      </w:r>
      <w:r>
        <w:rPr>
          <w:b/>
          <w:sz w:val="20"/>
        </w:rPr>
        <w:t xml:space="preserve">NOTE: </w:t>
      </w:r>
      <w:r>
        <w:rPr>
          <w:sz w:val="20"/>
        </w:rPr>
        <w:t>Access to IBM Rational is restricted and must be requested.</w:t>
      </w:r>
    </w:p>
    <w:p w14:paraId="4E46A8D6" w14:textId="77777777" w:rsidR="0020626C" w:rsidRDefault="0020626C">
      <w:pPr>
        <w:rPr>
          <w:sz w:val="20"/>
        </w:rPr>
        <w:sectPr w:rsidR="0020626C">
          <w:pgSz w:w="12240" w:h="15840"/>
          <w:pgMar w:top="1360" w:right="1320" w:bottom="1160" w:left="1320" w:header="0" w:footer="97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3511"/>
        <w:gridCol w:w="2789"/>
      </w:tblGrid>
      <w:tr w:rsidR="0020626C" w14:paraId="6B575549" w14:textId="77777777">
        <w:trPr>
          <w:trHeight w:val="309"/>
        </w:trPr>
        <w:tc>
          <w:tcPr>
            <w:tcW w:w="3055" w:type="dxa"/>
            <w:shd w:val="clear" w:color="auto" w:fill="D9D9D9"/>
          </w:tcPr>
          <w:p w14:paraId="07C7ED97" w14:textId="77777777" w:rsidR="0020626C" w:rsidRDefault="00061CBF">
            <w:pPr>
              <w:pStyle w:val="TableParagraph"/>
              <w:rPr>
                <w:b/>
                <w:sz w:val="20"/>
              </w:rPr>
            </w:pPr>
            <w:r>
              <w:rPr>
                <w:b/>
                <w:sz w:val="20"/>
              </w:rPr>
              <w:lastRenderedPageBreak/>
              <w:t>Name</w:t>
            </w:r>
          </w:p>
        </w:tc>
        <w:tc>
          <w:tcPr>
            <w:tcW w:w="3511" w:type="dxa"/>
            <w:shd w:val="clear" w:color="auto" w:fill="D9D9D9"/>
          </w:tcPr>
          <w:p w14:paraId="1BF27726" w14:textId="77777777" w:rsidR="0020626C" w:rsidRDefault="00061CBF">
            <w:pPr>
              <w:pStyle w:val="TableParagraph"/>
              <w:rPr>
                <w:b/>
                <w:sz w:val="20"/>
              </w:rPr>
            </w:pPr>
            <w:r>
              <w:rPr>
                <w:b/>
                <w:sz w:val="20"/>
              </w:rPr>
              <w:t>Organization</w:t>
            </w:r>
          </w:p>
        </w:tc>
        <w:tc>
          <w:tcPr>
            <w:tcW w:w="2789" w:type="dxa"/>
            <w:shd w:val="clear" w:color="auto" w:fill="D9D9D9"/>
          </w:tcPr>
          <w:p w14:paraId="3FD1B69C" w14:textId="77777777" w:rsidR="0020626C" w:rsidRDefault="00061CBF">
            <w:pPr>
              <w:pStyle w:val="TableParagraph"/>
              <w:ind w:left="112"/>
              <w:rPr>
                <w:b/>
                <w:sz w:val="20"/>
              </w:rPr>
            </w:pPr>
            <w:r>
              <w:rPr>
                <w:b/>
                <w:sz w:val="20"/>
              </w:rPr>
              <w:t>Email Address</w:t>
            </w:r>
          </w:p>
        </w:tc>
      </w:tr>
      <w:tr w:rsidR="00061CBF" w14:paraId="526283AC" w14:textId="77777777">
        <w:trPr>
          <w:trHeight w:val="311"/>
        </w:trPr>
        <w:tc>
          <w:tcPr>
            <w:tcW w:w="3055" w:type="dxa"/>
          </w:tcPr>
          <w:p w14:paraId="106FD0D3" w14:textId="77777777" w:rsidR="00061CBF" w:rsidRDefault="00061CBF" w:rsidP="00061CBF">
            <w:r w:rsidRPr="00044BBA">
              <w:rPr>
                <w:sz w:val="20"/>
                <w:highlight w:val="yellow"/>
              </w:rPr>
              <w:t>REDACTED</w:t>
            </w:r>
          </w:p>
        </w:tc>
        <w:tc>
          <w:tcPr>
            <w:tcW w:w="3511" w:type="dxa"/>
          </w:tcPr>
          <w:p w14:paraId="2CAAF982" w14:textId="77777777" w:rsidR="00061CBF" w:rsidRDefault="00061CBF" w:rsidP="00061CBF">
            <w:pPr>
              <w:pStyle w:val="TableParagraph"/>
              <w:rPr>
                <w:sz w:val="20"/>
              </w:rPr>
            </w:pPr>
            <w:r>
              <w:rPr>
                <w:sz w:val="20"/>
              </w:rPr>
              <w:t>VA-Government</w:t>
            </w:r>
          </w:p>
        </w:tc>
        <w:tc>
          <w:tcPr>
            <w:tcW w:w="2789" w:type="dxa"/>
          </w:tcPr>
          <w:p w14:paraId="3632B550" w14:textId="77777777" w:rsidR="00061CBF" w:rsidRDefault="00061CBF" w:rsidP="00061CBF">
            <w:r w:rsidRPr="00CE5078">
              <w:rPr>
                <w:sz w:val="20"/>
                <w:highlight w:val="yellow"/>
              </w:rPr>
              <w:t>REDACTED</w:t>
            </w:r>
          </w:p>
        </w:tc>
      </w:tr>
      <w:tr w:rsidR="00061CBF" w14:paraId="28AD1DA9" w14:textId="77777777">
        <w:trPr>
          <w:trHeight w:val="309"/>
        </w:trPr>
        <w:tc>
          <w:tcPr>
            <w:tcW w:w="3055" w:type="dxa"/>
            <w:shd w:val="clear" w:color="auto" w:fill="F1F1F1"/>
          </w:tcPr>
          <w:p w14:paraId="28622D82" w14:textId="77777777" w:rsidR="00061CBF" w:rsidRDefault="00061CBF" w:rsidP="00061CBF">
            <w:r w:rsidRPr="00044BBA">
              <w:rPr>
                <w:sz w:val="20"/>
                <w:highlight w:val="yellow"/>
              </w:rPr>
              <w:t>REDACTED</w:t>
            </w:r>
          </w:p>
        </w:tc>
        <w:tc>
          <w:tcPr>
            <w:tcW w:w="3511" w:type="dxa"/>
            <w:shd w:val="clear" w:color="auto" w:fill="F1F1F1"/>
          </w:tcPr>
          <w:p w14:paraId="5978ADC4" w14:textId="77777777" w:rsidR="00061CBF" w:rsidRDefault="00061CBF" w:rsidP="00061CBF">
            <w:pPr>
              <w:pStyle w:val="TableParagraph"/>
              <w:rPr>
                <w:sz w:val="20"/>
              </w:rPr>
            </w:pPr>
            <w:r>
              <w:rPr>
                <w:sz w:val="20"/>
              </w:rPr>
              <w:t>AbleVets</w:t>
            </w:r>
          </w:p>
        </w:tc>
        <w:tc>
          <w:tcPr>
            <w:tcW w:w="2789" w:type="dxa"/>
            <w:shd w:val="clear" w:color="auto" w:fill="F1F1F1"/>
          </w:tcPr>
          <w:p w14:paraId="05AF145E" w14:textId="77777777" w:rsidR="00061CBF" w:rsidRDefault="00061CBF" w:rsidP="00061CBF">
            <w:r w:rsidRPr="00CE5078">
              <w:rPr>
                <w:sz w:val="20"/>
                <w:highlight w:val="yellow"/>
              </w:rPr>
              <w:t>REDACTED</w:t>
            </w:r>
          </w:p>
        </w:tc>
      </w:tr>
      <w:tr w:rsidR="00061CBF" w14:paraId="048BD74B" w14:textId="77777777">
        <w:trPr>
          <w:trHeight w:val="309"/>
        </w:trPr>
        <w:tc>
          <w:tcPr>
            <w:tcW w:w="3055" w:type="dxa"/>
          </w:tcPr>
          <w:p w14:paraId="1457A920" w14:textId="77777777" w:rsidR="00061CBF" w:rsidRDefault="00061CBF" w:rsidP="00061CBF">
            <w:r w:rsidRPr="00044BBA">
              <w:rPr>
                <w:sz w:val="20"/>
                <w:highlight w:val="yellow"/>
              </w:rPr>
              <w:t>REDACTED</w:t>
            </w:r>
          </w:p>
        </w:tc>
        <w:tc>
          <w:tcPr>
            <w:tcW w:w="3511" w:type="dxa"/>
          </w:tcPr>
          <w:p w14:paraId="01FFE41B" w14:textId="77777777" w:rsidR="00061CBF" w:rsidRDefault="00061CBF" w:rsidP="00061CBF">
            <w:pPr>
              <w:pStyle w:val="TableParagraph"/>
              <w:rPr>
                <w:sz w:val="20"/>
              </w:rPr>
            </w:pPr>
            <w:r>
              <w:rPr>
                <w:sz w:val="20"/>
              </w:rPr>
              <w:t>AbleVets</w:t>
            </w:r>
          </w:p>
        </w:tc>
        <w:tc>
          <w:tcPr>
            <w:tcW w:w="2789" w:type="dxa"/>
          </w:tcPr>
          <w:p w14:paraId="50DE8B1E" w14:textId="77777777" w:rsidR="00061CBF" w:rsidRDefault="00061CBF" w:rsidP="00061CBF">
            <w:r w:rsidRPr="00CE5078">
              <w:rPr>
                <w:sz w:val="20"/>
                <w:highlight w:val="yellow"/>
              </w:rPr>
              <w:t>REDACTED</w:t>
            </w:r>
          </w:p>
        </w:tc>
      </w:tr>
      <w:tr w:rsidR="00061CBF" w14:paraId="752B9D08" w14:textId="77777777">
        <w:trPr>
          <w:trHeight w:val="311"/>
        </w:trPr>
        <w:tc>
          <w:tcPr>
            <w:tcW w:w="3055" w:type="dxa"/>
            <w:shd w:val="clear" w:color="auto" w:fill="F1F1F1"/>
          </w:tcPr>
          <w:p w14:paraId="03CF171D" w14:textId="77777777" w:rsidR="00061CBF" w:rsidRDefault="00061CBF" w:rsidP="00061CBF">
            <w:r w:rsidRPr="00044BBA">
              <w:rPr>
                <w:sz w:val="20"/>
                <w:highlight w:val="yellow"/>
              </w:rPr>
              <w:t>REDACTED</w:t>
            </w:r>
          </w:p>
        </w:tc>
        <w:tc>
          <w:tcPr>
            <w:tcW w:w="3511" w:type="dxa"/>
            <w:shd w:val="clear" w:color="auto" w:fill="F1F1F1"/>
          </w:tcPr>
          <w:p w14:paraId="3AB67639" w14:textId="77777777" w:rsidR="00061CBF" w:rsidRDefault="00061CBF" w:rsidP="00061CBF">
            <w:pPr>
              <w:pStyle w:val="TableParagraph"/>
              <w:rPr>
                <w:sz w:val="20"/>
              </w:rPr>
            </w:pPr>
            <w:r>
              <w:rPr>
                <w:sz w:val="20"/>
              </w:rPr>
              <w:t>AbleVets</w:t>
            </w:r>
          </w:p>
        </w:tc>
        <w:tc>
          <w:tcPr>
            <w:tcW w:w="2789" w:type="dxa"/>
            <w:shd w:val="clear" w:color="auto" w:fill="F1F1F1"/>
          </w:tcPr>
          <w:p w14:paraId="04E23583" w14:textId="77777777" w:rsidR="00061CBF" w:rsidRDefault="00061CBF" w:rsidP="00061CBF">
            <w:r w:rsidRPr="00CE5078">
              <w:rPr>
                <w:sz w:val="20"/>
                <w:highlight w:val="yellow"/>
              </w:rPr>
              <w:t>REDACTED</w:t>
            </w:r>
          </w:p>
        </w:tc>
      </w:tr>
      <w:tr w:rsidR="00061CBF" w14:paraId="0B9F50CA" w14:textId="77777777">
        <w:trPr>
          <w:trHeight w:val="309"/>
        </w:trPr>
        <w:tc>
          <w:tcPr>
            <w:tcW w:w="3055" w:type="dxa"/>
          </w:tcPr>
          <w:p w14:paraId="25342FD3" w14:textId="77777777" w:rsidR="00061CBF" w:rsidRDefault="00061CBF" w:rsidP="00061CBF">
            <w:r w:rsidRPr="00044BBA">
              <w:rPr>
                <w:sz w:val="20"/>
                <w:highlight w:val="yellow"/>
              </w:rPr>
              <w:t>REDACTED</w:t>
            </w:r>
          </w:p>
        </w:tc>
        <w:tc>
          <w:tcPr>
            <w:tcW w:w="3511" w:type="dxa"/>
          </w:tcPr>
          <w:p w14:paraId="5E1B6520" w14:textId="77777777" w:rsidR="00061CBF" w:rsidRDefault="00061CBF" w:rsidP="00061CBF">
            <w:pPr>
              <w:pStyle w:val="TableParagraph"/>
              <w:rPr>
                <w:sz w:val="20"/>
              </w:rPr>
            </w:pPr>
            <w:r>
              <w:rPr>
                <w:sz w:val="20"/>
              </w:rPr>
              <w:t>AbleVets</w:t>
            </w:r>
          </w:p>
        </w:tc>
        <w:tc>
          <w:tcPr>
            <w:tcW w:w="2789" w:type="dxa"/>
          </w:tcPr>
          <w:p w14:paraId="5C0374A9" w14:textId="77777777" w:rsidR="00061CBF" w:rsidRDefault="00061CBF" w:rsidP="00061CBF">
            <w:r w:rsidRPr="00CE5078">
              <w:rPr>
                <w:sz w:val="20"/>
                <w:highlight w:val="yellow"/>
              </w:rPr>
              <w:t>REDACTED</w:t>
            </w:r>
          </w:p>
        </w:tc>
      </w:tr>
      <w:tr w:rsidR="00061CBF" w14:paraId="74D29856" w14:textId="77777777">
        <w:trPr>
          <w:trHeight w:val="309"/>
        </w:trPr>
        <w:tc>
          <w:tcPr>
            <w:tcW w:w="3055" w:type="dxa"/>
            <w:shd w:val="clear" w:color="auto" w:fill="F1F1F1"/>
          </w:tcPr>
          <w:p w14:paraId="79EAFD3E" w14:textId="77777777" w:rsidR="00061CBF" w:rsidRDefault="00061CBF" w:rsidP="00061CBF">
            <w:r w:rsidRPr="00044BBA">
              <w:rPr>
                <w:sz w:val="20"/>
                <w:highlight w:val="yellow"/>
              </w:rPr>
              <w:t>REDACTED</w:t>
            </w:r>
          </w:p>
        </w:tc>
        <w:tc>
          <w:tcPr>
            <w:tcW w:w="3511" w:type="dxa"/>
            <w:shd w:val="clear" w:color="auto" w:fill="F1F1F1"/>
          </w:tcPr>
          <w:p w14:paraId="470225A4" w14:textId="77777777" w:rsidR="00061CBF" w:rsidRDefault="00061CBF" w:rsidP="00061CBF">
            <w:pPr>
              <w:pStyle w:val="TableParagraph"/>
              <w:rPr>
                <w:sz w:val="20"/>
              </w:rPr>
            </w:pPr>
            <w:r>
              <w:rPr>
                <w:sz w:val="20"/>
              </w:rPr>
              <w:t>HRG</w:t>
            </w:r>
          </w:p>
        </w:tc>
        <w:tc>
          <w:tcPr>
            <w:tcW w:w="2789" w:type="dxa"/>
            <w:shd w:val="clear" w:color="auto" w:fill="F1F1F1"/>
          </w:tcPr>
          <w:p w14:paraId="386AD0A2" w14:textId="77777777" w:rsidR="00061CBF" w:rsidRDefault="00061CBF" w:rsidP="00061CBF">
            <w:r w:rsidRPr="00CE5078">
              <w:rPr>
                <w:sz w:val="20"/>
                <w:highlight w:val="yellow"/>
              </w:rPr>
              <w:t>REDACTED</w:t>
            </w:r>
          </w:p>
        </w:tc>
      </w:tr>
      <w:tr w:rsidR="00061CBF" w14:paraId="5022C52B" w14:textId="77777777">
        <w:trPr>
          <w:trHeight w:val="311"/>
        </w:trPr>
        <w:tc>
          <w:tcPr>
            <w:tcW w:w="3055" w:type="dxa"/>
          </w:tcPr>
          <w:p w14:paraId="4E2B1201" w14:textId="77777777" w:rsidR="00061CBF" w:rsidRDefault="00061CBF" w:rsidP="00061CBF">
            <w:r w:rsidRPr="00044BBA">
              <w:rPr>
                <w:sz w:val="20"/>
                <w:highlight w:val="yellow"/>
              </w:rPr>
              <w:t>REDACTED</w:t>
            </w:r>
          </w:p>
        </w:tc>
        <w:tc>
          <w:tcPr>
            <w:tcW w:w="3511" w:type="dxa"/>
          </w:tcPr>
          <w:p w14:paraId="655E8674" w14:textId="77777777" w:rsidR="00061CBF" w:rsidRDefault="00061CBF" w:rsidP="00061CBF">
            <w:pPr>
              <w:pStyle w:val="TableParagraph"/>
              <w:rPr>
                <w:sz w:val="20"/>
              </w:rPr>
            </w:pPr>
            <w:r>
              <w:rPr>
                <w:sz w:val="20"/>
              </w:rPr>
              <w:t>HRG</w:t>
            </w:r>
          </w:p>
        </w:tc>
        <w:tc>
          <w:tcPr>
            <w:tcW w:w="2789" w:type="dxa"/>
          </w:tcPr>
          <w:p w14:paraId="76590507" w14:textId="77777777" w:rsidR="00061CBF" w:rsidRDefault="00061CBF" w:rsidP="00061CBF">
            <w:r w:rsidRPr="00CE5078">
              <w:rPr>
                <w:sz w:val="20"/>
                <w:highlight w:val="yellow"/>
              </w:rPr>
              <w:t>REDACTED</w:t>
            </w:r>
          </w:p>
        </w:tc>
      </w:tr>
      <w:tr w:rsidR="00061CBF" w14:paraId="189B8FCE" w14:textId="77777777">
        <w:trPr>
          <w:trHeight w:val="309"/>
        </w:trPr>
        <w:tc>
          <w:tcPr>
            <w:tcW w:w="3055" w:type="dxa"/>
            <w:shd w:val="clear" w:color="auto" w:fill="F1F1F1"/>
          </w:tcPr>
          <w:p w14:paraId="60F2E48D" w14:textId="77777777" w:rsidR="00061CBF" w:rsidRDefault="00061CBF" w:rsidP="00061CBF">
            <w:r w:rsidRPr="00044BBA">
              <w:rPr>
                <w:sz w:val="20"/>
                <w:highlight w:val="yellow"/>
              </w:rPr>
              <w:t>REDACTED</w:t>
            </w:r>
          </w:p>
        </w:tc>
        <w:tc>
          <w:tcPr>
            <w:tcW w:w="3511" w:type="dxa"/>
            <w:shd w:val="clear" w:color="auto" w:fill="F1F1F1"/>
          </w:tcPr>
          <w:p w14:paraId="6136DE92" w14:textId="77777777" w:rsidR="00061CBF" w:rsidRDefault="00061CBF" w:rsidP="00061CBF">
            <w:pPr>
              <w:pStyle w:val="TableParagraph"/>
              <w:rPr>
                <w:sz w:val="20"/>
              </w:rPr>
            </w:pPr>
            <w:r>
              <w:rPr>
                <w:sz w:val="20"/>
              </w:rPr>
              <w:t>HRG</w:t>
            </w:r>
          </w:p>
        </w:tc>
        <w:tc>
          <w:tcPr>
            <w:tcW w:w="2789" w:type="dxa"/>
            <w:shd w:val="clear" w:color="auto" w:fill="F1F1F1"/>
          </w:tcPr>
          <w:p w14:paraId="11056FB8" w14:textId="77777777" w:rsidR="00061CBF" w:rsidRDefault="00061CBF" w:rsidP="00061CBF">
            <w:r w:rsidRPr="00CE5078">
              <w:rPr>
                <w:sz w:val="20"/>
                <w:highlight w:val="yellow"/>
              </w:rPr>
              <w:t>REDACTED</w:t>
            </w:r>
          </w:p>
        </w:tc>
      </w:tr>
      <w:tr w:rsidR="00061CBF" w14:paraId="0B81A0C9" w14:textId="77777777">
        <w:trPr>
          <w:trHeight w:val="309"/>
        </w:trPr>
        <w:tc>
          <w:tcPr>
            <w:tcW w:w="3055" w:type="dxa"/>
          </w:tcPr>
          <w:p w14:paraId="22E8A0E3" w14:textId="77777777" w:rsidR="00061CBF" w:rsidRDefault="00061CBF" w:rsidP="00061CBF">
            <w:r w:rsidRPr="00044BBA">
              <w:rPr>
                <w:sz w:val="20"/>
                <w:highlight w:val="yellow"/>
              </w:rPr>
              <w:t>REDACTED</w:t>
            </w:r>
          </w:p>
        </w:tc>
        <w:tc>
          <w:tcPr>
            <w:tcW w:w="3511" w:type="dxa"/>
          </w:tcPr>
          <w:p w14:paraId="5170F024" w14:textId="77777777" w:rsidR="00061CBF" w:rsidRDefault="00061CBF" w:rsidP="00061CBF">
            <w:pPr>
              <w:pStyle w:val="TableParagraph"/>
              <w:rPr>
                <w:sz w:val="20"/>
              </w:rPr>
            </w:pPr>
            <w:r>
              <w:rPr>
                <w:sz w:val="20"/>
              </w:rPr>
              <w:t>VA-Government</w:t>
            </w:r>
          </w:p>
        </w:tc>
        <w:tc>
          <w:tcPr>
            <w:tcW w:w="2789" w:type="dxa"/>
          </w:tcPr>
          <w:p w14:paraId="74B98073" w14:textId="77777777" w:rsidR="00061CBF" w:rsidRDefault="00061CBF" w:rsidP="00061CBF">
            <w:r w:rsidRPr="00CE5078">
              <w:rPr>
                <w:sz w:val="20"/>
                <w:highlight w:val="yellow"/>
              </w:rPr>
              <w:t>REDACTED</w:t>
            </w:r>
          </w:p>
        </w:tc>
      </w:tr>
      <w:tr w:rsidR="00061CBF" w14:paraId="56AF60BF" w14:textId="77777777">
        <w:trPr>
          <w:trHeight w:val="311"/>
        </w:trPr>
        <w:tc>
          <w:tcPr>
            <w:tcW w:w="3055" w:type="dxa"/>
            <w:shd w:val="clear" w:color="auto" w:fill="F1F1F1"/>
          </w:tcPr>
          <w:p w14:paraId="0701ECCE" w14:textId="77777777" w:rsidR="00061CBF" w:rsidRDefault="00061CBF" w:rsidP="00061CBF">
            <w:r w:rsidRPr="00044BBA">
              <w:rPr>
                <w:sz w:val="20"/>
                <w:highlight w:val="yellow"/>
              </w:rPr>
              <w:t>REDACTED</w:t>
            </w:r>
          </w:p>
        </w:tc>
        <w:tc>
          <w:tcPr>
            <w:tcW w:w="3511" w:type="dxa"/>
            <w:shd w:val="clear" w:color="auto" w:fill="F1F1F1"/>
          </w:tcPr>
          <w:p w14:paraId="6FE64DA2" w14:textId="77777777" w:rsidR="00061CBF" w:rsidRDefault="00061CBF" w:rsidP="00061CBF">
            <w:pPr>
              <w:pStyle w:val="TableParagraph"/>
              <w:rPr>
                <w:sz w:val="20"/>
              </w:rPr>
            </w:pPr>
            <w:r>
              <w:rPr>
                <w:sz w:val="20"/>
              </w:rPr>
              <w:t>VA-Government</w:t>
            </w:r>
          </w:p>
        </w:tc>
        <w:tc>
          <w:tcPr>
            <w:tcW w:w="2789" w:type="dxa"/>
            <w:shd w:val="clear" w:color="auto" w:fill="F1F1F1"/>
          </w:tcPr>
          <w:p w14:paraId="713D45E5" w14:textId="77777777" w:rsidR="00061CBF" w:rsidRDefault="00061CBF" w:rsidP="00061CBF">
            <w:r w:rsidRPr="00CE5078">
              <w:rPr>
                <w:sz w:val="20"/>
                <w:highlight w:val="yellow"/>
              </w:rPr>
              <w:t>REDACTED</w:t>
            </w:r>
          </w:p>
        </w:tc>
      </w:tr>
      <w:tr w:rsidR="00061CBF" w14:paraId="5EB4143D" w14:textId="77777777">
        <w:trPr>
          <w:trHeight w:val="309"/>
        </w:trPr>
        <w:tc>
          <w:tcPr>
            <w:tcW w:w="3055" w:type="dxa"/>
          </w:tcPr>
          <w:p w14:paraId="211F5149" w14:textId="77777777" w:rsidR="00061CBF" w:rsidRDefault="00061CBF" w:rsidP="00061CBF">
            <w:r w:rsidRPr="00044BBA">
              <w:rPr>
                <w:sz w:val="20"/>
                <w:highlight w:val="yellow"/>
              </w:rPr>
              <w:t>REDACTED</w:t>
            </w:r>
          </w:p>
        </w:tc>
        <w:tc>
          <w:tcPr>
            <w:tcW w:w="3511" w:type="dxa"/>
          </w:tcPr>
          <w:p w14:paraId="497E2573" w14:textId="77777777" w:rsidR="00061CBF" w:rsidRDefault="00061CBF" w:rsidP="00061CBF">
            <w:pPr>
              <w:pStyle w:val="TableParagraph"/>
              <w:rPr>
                <w:sz w:val="20"/>
              </w:rPr>
            </w:pPr>
            <w:r>
              <w:rPr>
                <w:sz w:val="20"/>
              </w:rPr>
              <w:t>VA-Government</w:t>
            </w:r>
          </w:p>
        </w:tc>
        <w:tc>
          <w:tcPr>
            <w:tcW w:w="2789" w:type="dxa"/>
          </w:tcPr>
          <w:p w14:paraId="076F9502" w14:textId="77777777" w:rsidR="00061CBF" w:rsidRDefault="00061CBF" w:rsidP="00061CBF">
            <w:r w:rsidRPr="00CE5078">
              <w:rPr>
                <w:sz w:val="20"/>
                <w:highlight w:val="yellow"/>
              </w:rPr>
              <w:t>REDACTED</w:t>
            </w:r>
          </w:p>
        </w:tc>
      </w:tr>
      <w:tr w:rsidR="00061CBF" w14:paraId="108DCB65" w14:textId="77777777">
        <w:trPr>
          <w:trHeight w:val="309"/>
        </w:trPr>
        <w:tc>
          <w:tcPr>
            <w:tcW w:w="3055" w:type="dxa"/>
            <w:shd w:val="clear" w:color="auto" w:fill="F1F1F1"/>
          </w:tcPr>
          <w:p w14:paraId="3D794FF0" w14:textId="77777777" w:rsidR="00061CBF" w:rsidRDefault="00061CBF" w:rsidP="00061CBF">
            <w:r w:rsidRPr="00044BBA">
              <w:rPr>
                <w:sz w:val="20"/>
                <w:highlight w:val="yellow"/>
              </w:rPr>
              <w:t>REDACTED</w:t>
            </w:r>
          </w:p>
        </w:tc>
        <w:tc>
          <w:tcPr>
            <w:tcW w:w="3511" w:type="dxa"/>
            <w:shd w:val="clear" w:color="auto" w:fill="F1F1F1"/>
          </w:tcPr>
          <w:p w14:paraId="71FC739D" w14:textId="77777777" w:rsidR="00061CBF" w:rsidRDefault="00061CBF" w:rsidP="00061CBF">
            <w:pPr>
              <w:pStyle w:val="TableParagraph"/>
              <w:rPr>
                <w:sz w:val="20"/>
              </w:rPr>
            </w:pPr>
            <w:r>
              <w:rPr>
                <w:sz w:val="20"/>
              </w:rPr>
              <w:t>VA-Government</w:t>
            </w:r>
          </w:p>
        </w:tc>
        <w:tc>
          <w:tcPr>
            <w:tcW w:w="2789" w:type="dxa"/>
            <w:shd w:val="clear" w:color="auto" w:fill="F1F1F1"/>
          </w:tcPr>
          <w:p w14:paraId="7CEC4E89" w14:textId="77777777" w:rsidR="00061CBF" w:rsidRDefault="00061CBF" w:rsidP="00061CBF">
            <w:r w:rsidRPr="00CE5078">
              <w:rPr>
                <w:sz w:val="20"/>
                <w:highlight w:val="yellow"/>
              </w:rPr>
              <w:t>REDACTED</w:t>
            </w:r>
          </w:p>
        </w:tc>
      </w:tr>
      <w:tr w:rsidR="00061CBF" w14:paraId="639162AC" w14:textId="77777777">
        <w:trPr>
          <w:trHeight w:val="311"/>
        </w:trPr>
        <w:tc>
          <w:tcPr>
            <w:tcW w:w="3055" w:type="dxa"/>
          </w:tcPr>
          <w:p w14:paraId="2AC08B47" w14:textId="77777777" w:rsidR="00061CBF" w:rsidRDefault="00061CBF" w:rsidP="00061CBF">
            <w:r w:rsidRPr="00044BBA">
              <w:rPr>
                <w:sz w:val="20"/>
                <w:highlight w:val="yellow"/>
              </w:rPr>
              <w:t>REDACTED</w:t>
            </w:r>
          </w:p>
        </w:tc>
        <w:tc>
          <w:tcPr>
            <w:tcW w:w="3511" w:type="dxa"/>
          </w:tcPr>
          <w:p w14:paraId="37ABF55D" w14:textId="77777777" w:rsidR="00061CBF" w:rsidRDefault="00061CBF" w:rsidP="00061CBF">
            <w:pPr>
              <w:pStyle w:val="TableParagraph"/>
              <w:rPr>
                <w:sz w:val="20"/>
              </w:rPr>
            </w:pPr>
            <w:r>
              <w:rPr>
                <w:sz w:val="20"/>
              </w:rPr>
              <w:t>VA-Government</w:t>
            </w:r>
          </w:p>
        </w:tc>
        <w:tc>
          <w:tcPr>
            <w:tcW w:w="2789" w:type="dxa"/>
          </w:tcPr>
          <w:p w14:paraId="5AF0D111" w14:textId="77777777" w:rsidR="00061CBF" w:rsidRDefault="00061CBF" w:rsidP="00061CBF">
            <w:r w:rsidRPr="00CE5078">
              <w:rPr>
                <w:sz w:val="20"/>
                <w:highlight w:val="yellow"/>
              </w:rPr>
              <w:t>REDACTED</w:t>
            </w:r>
          </w:p>
        </w:tc>
      </w:tr>
      <w:tr w:rsidR="00061CBF" w14:paraId="0E2F8516" w14:textId="77777777">
        <w:trPr>
          <w:trHeight w:val="309"/>
        </w:trPr>
        <w:tc>
          <w:tcPr>
            <w:tcW w:w="3055" w:type="dxa"/>
            <w:shd w:val="clear" w:color="auto" w:fill="F1F1F1"/>
          </w:tcPr>
          <w:p w14:paraId="5B835718" w14:textId="77777777" w:rsidR="00061CBF" w:rsidRDefault="00061CBF" w:rsidP="00061CBF">
            <w:r w:rsidRPr="00044BBA">
              <w:rPr>
                <w:sz w:val="20"/>
                <w:highlight w:val="yellow"/>
              </w:rPr>
              <w:t>REDACTED</w:t>
            </w:r>
          </w:p>
        </w:tc>
        <w:tc>
          <w:tcPr>
            <w:tcW w:w="3511" w:type="dxa"/>
            <w:shd w:val="clear" w:color="auto" w:fill="F1F1F1"/>
          </w:tcPr>
          <w:p w14:paraId="58B12229" w14:textId="77777777" w:rsidR="00061CBF" w:rsidRDefault="00061CBF" w:rsidP="00061CBF">
            <w:pPr>
              <w:pStyle w:val="TableParagraph"/>
              <w:rPr>
                <w:sz w:val="20"/>
              </w:rPr>
            </w:pPr>
            <w:r>
              <w:rPr>
                <w:sz w:val="20"/>
              </w:rPr>
              <w:t>VA-Government</w:t>
            </w:r>
          </w:p>
        </w:tc>
        <w:tc>
          <w:tcPr>
            <w:tcW w:w="2789" w:type="dxa"/>
            <w:shd w:val="clear" w:color="auto" w:fill="F1F1F1"/>
          </w:tcPr>
          <w:p w14:paraId="1E78750F" w14:textId="77777777" w:rsidR="00061CBF" w:rsidRDefault="00061CBF" w:rsidP="00061CBF">
            <w:r w:rsidRPr="00CE5078">
              <w:rPr>
                <w:sz w:val="20"/>
                <w:highlight w:val="yellow"/>
              </w:rPr>
              <w:t>REDACTED</w:t>
            </w:r>
          </w:p>
        </w:tc>
      </w:tr>
      <w:tr w:rsidR="00061CBF" w14:paraId="66B6F5AF" w14:textId="77777777">
        <w:trPr>
          <w:trHeight w:val="309"/>
        </w:trPr>
        <w:tc>
          <w:tcPr>
            <w:tcW w:w="3055" w:type="dxa"/>
          </w:tcPr>
          <w:p w14:paraId="50115F27" w14:textId="77777777" w:rsidR="00061CBF" w:rsidRDefault="00061CBF" w:rsidP="00061CBF">
            <w:r w:rsidRPr="00044BBA">
              <w:rPr>
                <w:sz w:val="20"/>
                <w:highlight w:val="yellow"/>
              </w:rPr>
              <w:t>REDACTED</w:t>
            </w:r>
          </w:p>
        </w:tc>
        <w:tc>
          <w:tcPr>
            <w:tcW w:w="3511" w:type="dxa"/>
          </w:tcPr>
          <w:p w14:paraId="457C43EB" w14:textId="77777777" w:rsidR="00061CBF" w:rsidRDefault="00061CBF" w:rsidP="00061CBF">
            <w:pPr>
              <w:pStyle w:val="TableParagraph"/>
              <w:rPr>
                <w:sz w:val="20"/>
              </w:rPr>
            </w:pPr>
            <w:r>
              <w:rPr>
                <w:sz w:val="20"/>
              </w:rPr>
              <w:t>Systems Made Simple (SMS)</w:t>
            </w:r>
          </w:p>
        </w:tc>
        <w:tc>
          <w:tcPr>
            <w:tcW w:w="2789" w:type="dxa"/>
          </w:tcPr>
          <w:p w14:paraId="4B4665AA" w14:textId="77777777" w:rsidR="00061CBF" w:rsidRDefault="00061CBF" w:rsidP="00061CBF">
            <w:r w:rsidRPr="00CE5078">
              <w:rPr>
                <w:sz w:val="20"/>
                <w:highlight w:val="yellow"/>
              </w:rPr>
              <w:t>REDACTED</w:t>
            </w:r>
          </w:p>
        </w:tc>
      </w:tr>
      <w:tr w:rsidR="00061CBF" w14:paraId="2F31342E" w14:textId="77777777">
        <w:trPr>
          <w:trHeight w:val="311"/>
        </w:trPr>
        <w:tc>
          <w:tcPr>
            <w:tcW w:w="3055" w:type="dxa"/>
            <w:shd w:val="clear" w:color="auto" w:fill="F1F1F1"/>
          </w:tcPr>
          <w:p w14:paraId="13FC2CFE" w14:textId="77777777" w:rsidR="00061CBF" w:rsidRDefault="00061CBF" w:rsidP="00061CBF">
            <w:r w:rsidRPr="00044BBA">
              <w:rPr>
                <w:sz w:val="20"/>
                <w:highlight w:val="yellow"/>
              </w:rPr>
              <w:t>REDACTED</w:t>
            </w:r>
          </w:p>
        </w:tc>
        <w:tc>
          <w:tcPr>
            <w:tcW w:w="3511" w:type="dxa"/>
            <w:shd w:val="clear" w:color="auto" w:fill="F1F1F1"/>
          </w:tcPr>
          <w:p w14:paraId="4C56CDC3" w14:textId="77777777" w:rsidR="00061CBF" w:rsidRDefault="00061CBF" w:rsidP="00061CBF">
            <w:pPr>
              <w:pStyle w:val="TableParagraph"/>
              <w:rPr>
                <w:sz w:val="20"/>
              </w:rPr>
            </w:pPr>
            <w:r>
              <w:rPr>
                <w:sz w:val="20"/>
              </w:rPr>
              <w:t>SMS</w:t>
            </w:r>
          </w:p>
        </w:tc>
        <w:tc>
          <w:tcPr>
            <w:tcW w:w="2789" w:type="dxa"/>
            <w:shd w:val="clear" w:color="auto" w:fill="F1F1F1"/>
          </w:tcPr>
          <w:p w14:paraId="3920823D" w14:textId="77777777" w:rsidR="00061CBF" w:rsidRDefault="00061CBF" w:rsidP="00061CBF">
            <w:r w:rsidRPr="00CE5078">
              <w:rPr>
                <w:sz w:val="20"/>
                <w:highlight w:val="yellow"/>
              </w:rPr>
              <w:t>REDACTED</w:t>
            </w:r>
          </w:p>
        </w:tc>
      </w:tr>
      <w:tr w:rsidR="00061CBF" w14:paraId="23001EE2" w14:textId="77777777">
        <w:trPr>
          <w:trHeight w:val="309"/>
        </w:trPr>
        <w:tc>
          <w:tcPr>
            <w:tcW w:w="3055" w:type="dxa"/>
          </w:tcPr>
          <w:p w14:paraId="0DAB9045" w14:textId="77777777" w:rsidR="00061CBF" w:rsidRDefault="00061CBF" w:rsidP="00061CBF">
            <w:r w:rsidRPr="00044BBA">
              <w:rPr>
                <w:sz w:val="20"/>
                <w:highlight w:val="yellow"/>
              </w:rPr>
              <w:t>REDACTED</w:t>
            </w:r>
          </w:p>
        </w:tc>
        <w:tc>
          <w:tcPr>
            <w:tcW w:w="3511" w:type="dxa"/>
          </w:tcPr>
          <w:p w14:paraId="09CA6C74" w14:textId="77777777" w:rsidR="00061CBF" w:rsidRDefault="00061CBF" w:rsidP="00061CBF">
            <w:pPr>
              <w:pStyle w:val="TableParagraph"/>
              <w:rPr>
                <w:sz w:val="20"/>
              </w:rPr>
            </w:pPr>
            <w:r>
              <w:rPr>
                <w:sz w:val="20"/>
              </w:rPr>
              <w:t>Government CIO</w:t>
            </w:r>
          </w:p>
        </w:tc>
        <w:tc>
          <w:tcPr>
            <w:tcW w:w="2789" w:type="dxa"/>
          </w:tcPr>
          <w:p w14:paraId="35AF5943" w14:textId="77777777" w:rsidR="00061CBF" w:rsidRDefault="00061CBF" w:rsidP="00061CBF">
            <w:r w:rsidRPr="00CE5078">
              <w:rPr>
                <w:sz w:val="20"/>
                <w:highlight w:val="yellow"/>
              </w:rPr>
              <w:t>REDACTED</w:t>
            </w:r>
          </w:p>
        </w:tc>
      </w:tr>
      <w:tr w:rsidR="00061CBF" w14:paraId="40BD34BC" w14:textId="77777777">
        <w:trPr>
          <w:trHeight w:val="309"/>
        </w:trPr>
        <w:tc>
          <w:tcPr>
            <w:tcW w:w="3055" w:type="dxa"/>
            <w:shd w:val="clear" w:color="auto" w:fill="F1F1F1"/>
          </w:tcPr>
          <w:p w14:paraId="56AD78C6" w14:textId="77777777" w:rsidR="00061CBF" w:rsidRDefault="00061CBF" w:rsidP="00061CBF">
            <w:r w:rsidRPr="00044BBA">
              <w:rPr>
                <w:sz w:val="20"/>
                <w:highlight w:val="yellow"/>
              </w:rPr>
              <w:t>REDACTED</w:t>
            </w:r>
          </w:p>
        </w:tc>
        <w:tc>
          <w:tcPr>
            <w:tcW w:w="3511" w:type="dxa"/>
            <w:shd w:val="clear" w:color="auto" w:fill="F1F1F1"/>
          </w:tcPr>
          <w:p w14:paraId="57FF385E" w14:textId="77777777" w:rsidR="00061CBF" w:rsidRDefault="00061CBF" w:rsidP="00061CBF">
            <w:pPr>
              <w:pStyle w:val="TableParagraph"/>
              <w:rPr>
                <w:sz w:val="20"/>
              </w:rPr>
            </w:pPr>
            <w:r>
              <w:rPr>
                <w:sz w:val="20"/>
              </w:rPr>
              <w:t>Government CIO</w:t>
            </w:r>
          </w:p>
        </w:tc>
        <w:tc>
          <w:tcPr>
            <w:tcW w:w="2789" w:type="dxa"/>
            <w:shd w:val="clear" w:color="auto" w:fill="F1F1F1"/>
          </w:tcPr>
          <w:p w14:paraId="75225253" w14:textId="77777777" w:rsidR="00061CBF" w:rsidRDefault="00061CBF" w:rsidP="00061CBF">
            <w:r w:rsidRPr="00CE5078">
              <w:rPr>
                <w:sz w:val="20"/>
                <w:highlight w:val="yellow"/>
              </w:rPr>
              <w:t>REDACTED</w:t>
            </w:r>
          </w:p>
        </w:tc>
      </w:tr>
      <w:tr w:rsidR="00061CBF" w14:paraId="2D0C7751" w14:textId="77777777">
        <w:trPr>
          <w:trHeight w:val="311"/>
        </w:trPr>
        <w:tc>
          <w:tcPr>
            <w:tcW w:w="3055" w:type="dxa"/>
          </w:tcPr>
          <w:p w14:paraId="359CF06E" w14:textId="77777777" w:rsidR="00061CBF" w:rsidRDefault="00061CBF" w:rsidP="00061CBF">
            <w:r w:rsidRPr="00044BBA">
              <w:rPr>
                <w:sz w:val="20"/>
                <w:highlight w:val="yellow"/>
              </w:rPr>
              <w:t>REDACTED</w:t>
            </w:r>
          </w:p>
        </w:tc>
        <w:tc>
          <w:tcPr>
            <w:tcW w:w="3511" w:type="dxa"/>
          </w:tcPr>
          <w:p w14:paraId="60C08786" w14:textId="77777777" w:rsidR="00061CBF" w:rsidRDefault="00061CBF" w:rsidP="00061CBF">
            <w:pPr>
              <w:pStyle w:val="TableParagraph"/>
              <w:rPr>
                <w:sz w:val="20"/>
              </w:rPr>
            </w:pPr>
            <w:r>
              <w:rPr>
                <w:sz w:val="20"/>
              </w:rPr>
              <w:t>Government CIO</w:t>
            </w:r>
          </w:p>
        </w:tc>
        <w:tc>
          <w:tcPr>
            <w:tcW w:w="2789" w:type="dxa"/>
          </w:tcPr>
          <w:p w14:paraId="551BF82B" w14:textId="77777777" w:rsidR="00061CBF" w:rsidRDefault="00061CBF" w:rsidP="00061CBF">
            <w:r w:rsidRPr="00CE5078">
              <w:rPr>
                <w:sz w:val="20"/>
                <w:highlight w:val="yellow"/>
              </w:rPr>
              <w:t>REDACTED</w:t>
            </w:r>
          </w:p>
        </w:tc>
      </w:tr>
      <w:tr w:rsidR="00061CBF" w14:paraId="79B4ECD0" w14:textId="77777777">
        <w:trPr>
          <w:trHeight w:val="309"/>
        </w:trPr>
        <w:tc>
          <w:tcPr>
            <w:tcW w:w="3055" w:type="dxa"/>
            <w:shd w:val="clear" w:color="auto" w:fill="F1F1F1"/>
          </w:tcPr>
          <w:p w14:paraId="524A3544" w14:textId="77777777" w:rsidR="00061CBF" w:rsidRDefault="00061CBF" w:rsidP="00061CBF">
            <w:r w:rsidRPr="00044BBA">
              <w:rPr>
                <w:sz w:val="20"/>
                <w:highlight w:val="yellow"/>
              </w:rPr>
              <w:t>REDACTED</w:t>
            </w:r>
          </w:p>
        </w:tc>
        <w:tc>
          <w:tcPr>
            <w:tcW w:w="3511" w:type="dxa"/>
            <w:shd w:val="clear" w:color="auto" w:fill="F1F1F1"/>
          </w:tcPr>
          <w:p w14:paraId="03EA5F8D" w14:textId="77777777" w:rsidR="00061CBF" w:rsidRDefault="00061CBF" w:rsidP="00061CBF">
            <w:pPr>
              <w:pStyle w:val="TableParagraph"/>
              <w:rPr>
                <w:sz w:val="20"/>
              </w:rPr>
            </w:pPr>
            <w:r>
              <w:rPr>
                <w:sz w:val="20"/>
              </w:rPr>
              <w:t>Government CIO</w:t>
            </w:r>
          </w:p>
        </w:tc>
        <w:tc>
          <w:tcPr>
            <w:tcW w:w="2789" w:type="dxa"/>
            <w:shd w:val="clear" w:color="auto" w:fill="F1F1F1"/>
          </w:tcPr>
          <w:p w14:paraId="516062A3" w14:textId="77777777" w:rsidR="00061CBF" w:rsidRDefault="00061CBF" w:rsidP="00061CBF">
            <w:r w:rsidRPr="00CE5078">
              <w:rPr>
                <w:sz w:val="20"/>
                <w:highlight w:val="yellow"/>
              </w:rPr>
              <w:t>REDACTED</w:t>
            </w:r>
          </w:p>
        </w:tc>
      </w:tr>
    </w:tbl>
    <w:p w14:paraId="2CEDF375" w14:textId="77777777" w:rsidR="0020626C" w:rsidRDefault="0020626C">
      <w:pPr>
        <w:pStyle w:val="BodyText"/>
        <w:spacing w:before="9"/>
        <w:rPr>
          <w:sz w:val="12"/>
        </w:rPr>
      </w:pPr>
    </w:p>
    <w:p w14:paraId="3FA187C7" w14:textId="77777777" w:rsidR="0020626C" w:rsidRDefault="00061CBF">
      <w:pPr>
        <w:pStyle w:val="Heading2"/>
        <w:numPr>
          <w:ilvl w:val="1"/>
          <w:numId w:val="17"/>
        </w:numPr>
        <w:tabs>
          <w:tab w:val="left" w:pos="1056"/>
          <w:tab w:val="left" w:pos="1057"/>
        </w:tabs>
        <w:spacing w:before="92"/>
      </w:pPr>
      <w:bookmarkStart w:id="44" w:name="2.4._System_Monitoring,_Reporting,_and_T"/>
      <w:bookmarkStart w:id="45" w:name="_bookmark27"/>
      <w:bookmarkEnd w:id="44"/>
      <w:bookmarkEnd w:id="45"/>
      <w:r>
        <w:t>System Monitoring, Reporting, and</w:t>
      </w:r>
      <w:r>
        <w:rPr>
          <w:spacing w:val="-3"/>
        </w:rPr>
        <w:t xml:space="preserve"> </w:t>
      </w:r>
      <w:r>
        <w:t>Tools</w:t>
      </w:r>
    </w:p>
    <w:p w14:paraId="32E2A094" w14:textId="77777777" w:rsidR="0020626C" w:rsidRDefault="00061CBF">
      <w:pPr>
        <w:pStyle w:val="BodyText"/>
        <w:spacing w:before="119"/>
        <w:ind w:left="120" w:right="176"/>
      </w:pPr>
      <w:r>
        <w:t xml:space="preserve">CV traces and audits actions that a user executes within the application. CV audits are provided through audit trails and audit logs that offer a backend view of system use, in addition to storing user views of patient data. Audit trails and logs record key activities (date and time of the event, patient identifiers, user identifiers, type of action, and access location) to show system threads of access and the views of patient records. Refer to </w:t>
      </w:r>
      <w:hyperlink w:anchor="_bookmark61" w:history="1">
        <w:r>
          <w:rPr>
            <w:color w:val="0000FF"/>
            <w:u w:val="single" w:color="0000FF"/>
          </w:rPr>
          <w:t>Application Error Logs</w:t>
        </w:r>
        <w:r>
          <w:rPr>
            <w:color w:val="0000FF"/>
          </w:rPr>
          <w:t xml:space="preserve"> </w:t>
        </w:r>
      </w:hyperlink>
      <w:r>
        <w:t>for more information about audit and server logs.</w:t>
      </w:r>
    </w:p>
    <w:p w14:paraId="3B372BF3" w14:textId="77777777" w:rsidR="0020626C" w:rsidRDefault="00061CBF">
      <w:pPr>
        <w:pStyle w:val="BodyText"/>
        <w:spacing w:before="121"/>
        <w:ind w:left="120" w:right="302"/>
      </w:pPr>
      <w:r>
        <w:t xml:space="preserve">The CV QoS service monitors the availability of data sources. Refer to </w:t>
      </w:r>
      <w:hyperlink w:anchor="_bookmark33" w:history="1">
        <w:r>
          <w:rPr>
            <w:color w:val="0000FF"/>
            <w:u w:val="single" w:color="0000FF"/>
          </w:rPr>
          <w:t>Availability Monitoring</w:t>
        </w:r>
      </w:hyperlink>
      <w:r>
        <w:rPr>
          <w:color w:val="0000FF"/>
        </w:rPr>
        <w:t xml:space="preserve"> </w:t>
      </w:r>
      <w:r>
        <w:t>for more information.</w:t>
      </w:r>
    </w:p>
    <w:p w14:paraId="4E9DEF7B" w14:textId="77777777" w:rsidR="0020626C" w:rsidRDefault="0020626C">
      <w:pPr>
        <w:pStyle w:val="BodyText"/>
        <w:spacing w:before="0"/>
        <w:rPr>
          <w:sz w:val="21"/>
        </w:rPr>
      </w:pPr>
    </w:p>
    <w:p w14:paraId="1BF9123C" w14:textId="77777777" w:rsidR="0020626C" w:rsidRDefault="00061CBF">
      <w:pPr>
        <w:pStyle w:val="Heading3"/>
        <w:numPr>
          <w:ilvl w:val="2"/>
          <w:numId w:val="17"/>
        </w:numPr>
        <w:tabs>
          <w:tab w:val="left" w:pos="1199"/>
          <w:tab w:val="left" w:pos="1200"/>
        </w:tabs>
      </w:pPr>
      <w:bookmarkStart w:id="46" w:name="2.4.1._Dataflow_Diagram"/>
      <w:bookmarkStart w:id="47" w:name="_bookmark28"/>
      <w:bookmarkEnd w:id="46"/>
      <w:bookmarkEnd w:id="47"/>
      <w:r>
        <w:t>Dataflow</w:t>
      </w:r>
      <w:r>
        <w:rPr>
          <w:spacing w:val="3"/>
        </w:rPr>
        <w:t xml:space="preserve"> </w:t>
      </w:r>
      <w:r>
        <w:t>Diagram</w:t>
      </w:r>
    </w:p>
    <w:p w14:paraId="3D3D4563" w14:textId="77777777" w:rsidR="0020626C" w:rsidRDefault="00061CBF">
      <w:pPr>
        <w:pStyle w:val="BodyText"/>
        <w:spacing w:before="119"/>
        <w:ind w:left="120"/>
        <w:jc w:val="both"/>
      </w:pPr>
      <w:r>
        <w:t xml:space="preserve">The data retrieval sequence, depicted in </w:t>
      </w:r>
      <w:hyperlink w:anchor="_bookmark29" w:history="1">
        <w:r>
          <w:rPr>
            <w:color w:val="0000FF"/>
            <w:u w:val="single" w:color="0000FF"/>
          </w:rPr>
          <w:t>Figure 4</w:t>
        </w:r>
        <w:r>
          <w:t xml:space="preserve">, </w:t>
        </w:r>
      </w:hyperlink>
      <w:r>
        <w:t>occurs after a patient is selected:</w:t>
      </w:r>
    </w:p>
    <w:p w14:paraId="729BCCA4" w14:textId="77777777" w:rsidR="0020626C" w:rsidRDefault="00061CBF">
      <w:pPr>
        <w:pStyle w:val="ListParagraph"/>
        <w:numPr>
          <w:ilvl w:val="0"/>
          <w:numId w:val="10"/>
        </w:numPr>
        <w:tabs>
          <w:tab w:val="left" w:pos="480"/>
        </w:tabs>
        <w:spacing w:before="120"/>
        <w:ind w:right="288"/>
        <w:jc w:val="both"/>
        <w:rPr>
          <w:sz w:val="24"/>
        </w:rPr>
      </w:pPr>
      <w:r>
        <w:rPr>
          <w:sz w:val="24"/>
        </w:rPr>
        <w:t>jMeadows issues a request to VDS with the VA Integration Control Number (ICN)/Internal Entry Number (IEN) and VistA location for each VA location in the patient record; the</w:t>
      </w:r>
      <w:r>
        <w:rPr>
          <w:spacing w:val="-23"/>
          <w:sz w:val="24"/>
        </w:rPr>
        <w:t xml:space="preserve"> </w:t>
      </w:r>
      <w:r>
        <w:rPr>
          <w:sz w:val="24"/>
        </w:rPr>
        <w:t>ICN and VistA location information is received from the Master Veteran Index</w:t>
      </w:r>
      <w:r>
        <w:rPr>
          <w:spacing w:val="-8"/>
          <w:sz w:val="24"/>
        </w:rPr>
        <w:t xml:space="preserve"> </w:t>
      </w:r>
      <w:r>
        <w:rPr>
          <w:sz w:val="24"/>
        </w:rPr>
        <w:t>(MVI)</w:t>
      </w:r>
    </w:p>
    <w:p w14:paraId="5E069C13" w14:textId="77777777" w:rsidR="0020626C" w:rsidRDefault="00061CBF">
      <w:pPr>
        <w:pStyle w:val="ListParagraph"/>
        <w:numPr>
          <w:ilvl w:val="0"/>
          <w:numId w:val="10"/>
        </w:numPr>
        <w:tabs>
          <w:tab w:val="left" w:pos="480"/>
        </w:tabs>
        <w:ind w:right="868"/>
        <w:jc w:val="both"/>
        <w:rPr>
          <w:sz w:val="24"/>
        </w:rPr>
      </w:pPr>
      <w:r>
        <w:rPr>
          <w:sz w:val="24"/>
        </w:rPr>
        <w:t>VDS connects to each VistA and returns the clinical data to jMeadows for each</w:t>
      </w:r>
      <w:r>
        <w:rPr>
          <w:spacing w:val="-19"/>
          <w:sz w:val="24"/>
        </w:rPr>
        <w:t xml:space="preserve"> </w:t>
      </w:r>
      <w:r>
        <w:rPr>
          <w:sz w:val="24"/>
        </w:rPr>
        <w:t>VistA location, detailed in</w:t>
      </w:r>
      <w:r>
        <w:rPr>
          <w:color w:val="0000FF"/>
          <w:sz w:val="24"/>
        </w:rPr>
        <w:t xml:space="preserve"> </w:t>
      </w:r>
      <w:hyperlink w:anchor="_bookmark30" w:history="1">
        <w:r>
          <w:rPr>
            <w:color w:val="0000FF"/>
            <w:sz w:val="24"/>
            <w:u w:val="single" w:color="0000FF"/>
          </w:rPr>
          <w:t>VistA Imaging (VI) Data</w:t>
        </w:r>
        <w:r>
          <w:rPr>
            <w:color w:val="0000FF"/>
            <w:spacing w:val="-5"/>
            <w:sz w:val="24"/>
            <w:u w:val="single" w:color="0000FF"/>
          </w:rPr>
          <w:t xml:space="preserve"> </w:t>
        </w:r>
        <w:r>
          <w:rPr>
            <w:color w:val="0000FF"/>
            <w:sz w:val="24"/>
            <w:u w:val="single" w:color="0000FF"/>
          </w:rPr>
          <w:t>Retrieval</w:t>
        </w:r>
      </w:hyperlink>
    </w:p>
    <w:p w14:paraId="3E9E5F57" w14:textId="77777777" w:rsidR="0020626C" w:rsidRDefault="00061CBF">
      <w:pPr>
        <w:pStyle w:val="ListParagraph"/>
        <w:numPr>
          <w:ilvl w:val="0"/>
          <w:numId w:val="10"/>
        </w:numPr>
        <w:tabs>
          <w:tab w:val="left" w:pos="480"/>
        </w:tabs>
        <w:jc w:val="both"/>
        <w:rPr>
          <w:sz w:val="24"/>
        </w:rPr>
      </w:pPr>
      <w:r>
        <w:rPr>
          <w:sz w:val="24"/>
        </w:rPr>
        <w:t>jMeadows aggregates the data and returns the data to the CV</w:t>
      </w:r>
      <w:r>
        <w:rPr>
          <w:spacing w:val="-6"/>
          <w:sz w:val="24"/>
        </w:rPr>
        <w:t xml:space="preserve"> </w:t>
      </w:r>
      <w:r>
        <w:rPr>
          <w:sz w:val="24"/>
        </w:rPr>
        <w:t>application</w:t>
      </w:r>
    </w:p>
    <w:p w14:paraId="5CBC6FA9" w14:textId="77777777" w:rsidR="0020626C" w:rsidRDefault="0020626C">
      <w:pPr>
        <w:jc w:val="both"/>
        <w:rPr>
          <w:sz w:val="24"/>
        </w:rPr>
        <w:sectPr w:rsidR="0020626C">
          <w:pgSz w:w="12240" w:h="15840"/>
          <w:pgMar w:top="1440" w:right="1320" w:bottom="1160" w:left="1320" w:header="0" w:footer="971" w:gutter="0"/>
          <w:cols w:space="720"/>
        </w:sectPr>
      </w:pPr>
    </w:p>
    <w:p w14:paraId="4414852E" w14:textId="77777777" w:rsidR="0020626C" w:rsidRDefault="00061CBF">
      <w:pPr>
        <w:spacing w:before="79"/>
        <w:ind w:left="1416" w:right="1419"/>
        <w:jc w:val="center"/>
        <w:rPr>
          <w:rFonts w:ascii="Arial"/>
          <w:b/>
          <w:sz w:val="20"/>
        </w:rPr>
      </w:pPr>
      <w:r>
        <w:rPr>
          <w:noProof/>
        </w:rPr>
        <w:lastRenderedPageBreak/>
        <w:drawing>
          <wp:anchor distT="0" distB="0" distL="0" distR="0" simplePos="0" relativeHeight="7" behindDoc="0" locked="0" layoutInCell="1" allowOverlap="1" wp14:anchorId="0AB90BEE" wp14:editId="780B615B">
            <wp:simplePos x="0" y="0"/>
            <wp:positionH relativeFrom="page">
              <wp:posOffset>1158404</wp:posOffset>
            </wp:positionH>
            <wp:positionV relativeFrom="paragraph">
              <wp:posOffset>252388</wp:posOffset>
            </wp:positionV>
            <wp:extent cx="5480701" cy="3572827"/>
            <wp:effectExtent l="0" t="0" r="0" b="0"/>
            <wp:wrapTopAndBottom/>
            <wp:docPr id="11" name="image8.png" descr="Flowchart depicting data retrieval from V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5480701" cy="3572827"/>
                    </a:xfrm>
                    <a:prstGeom prst="rect">
                      <a:avLst/>
                    </a:prstGeom>
                  </pic:spPr>
                </pic:pic>
              </a:graphicData>
            </a:graphic>
          </wp:anchor>
        </w:drawing>
      </w:r>
      <w:bookmarkStart w:id="48" w:name="_bookmark29"/>
      <w:bookmarkEnd w:id="48"/>
      <w:r>
        <w:rPr>
          <w:rFonts w:ascii="Arial"/>
          <w:b/>
          <w:sz w:val="20"/>
        </w:rPr>
        <w:t>Figure 4: Data Retrieval from VA Systems</w:t>
      </w:r>
    </w:p>
    <w:p w14:paraId="624606EE" w14:textId="77777777" w:rsidR="0020626C" w:rsidRDefault="0020626C">
      <w:pPr>
        <w:pStyle w:val="BodyText"/>
        <w:spacing w:before="0"/>
        <w:rPr>
          <w:rFonts w:ascii="Arial"/>
          <w:b/>
          <w:sz w:val="22"/>
        </w:rPr>
      </w:pPr>
    </w:p>
    <w:p w14:paraId="3384D4C5" w14:textId="77777777" w:rsidR="0020626C" w:rsidRDefault="00061CBF">
      <w:pPr>
        <w:pStyle w:val="Heading3"/>
        <w:numPr>
          <w:ilvl w:val="2"/>
          <w:numId w:val="17"/>
        </w:numPr>
        <w:tabs>
          <w:tab w:val="left" w:pos="1199"/>
          <w:tab w:val="left" w:pos="1200"/>
        </w:tabs>
        <w:spacing w:before="192"/>
      </w:pPr>
      <w:bookmarkStart w:id="49" w:name="2.4.2._VistA_Imaging_(VI)_Data_Retrieval"/>
      <w:bookmarkStart w:id="50" w:name="_bookmark30"/>
      <w:bookmarkEnd w:id="49"/>
      <w:bookmarkEnd w:id="50"/>
      <w:r>
        <w:t>VistA Imaging (VI) Data</w:t>
      </w:r>
      <w:r>
        <w:rPr>
          <w:spacing w:val="-3"/>
        </w:rPr>
        <w:t xml:space="preserve"> </w:t>
      </w:r>
      <w:r>
        <w:t>Retrieval</w:t>
      </w:r>
    </w:p>
    <w:p w14:paraId="09E34A29" w14:textId="77777777" w:rsidR="0020626C" w:rsidRDefault="00061CBF">
      <w:pPr>
        <w:pStyle w:val="BodyText"/>
        <w:spacing w:before="119"/>
        <w:ind w:left="119" w:right="189"/>
      </w:pPr>
      <w:r>
        <w:t>CV utilizes the Central VistA Imaging Exchange (CVIX) Viewer Service Application Programming Interface (API) to retrieve and display nondiagnostic quality Joint Photographic Experts Group (JPEG) images and Portable Document Formats (PDFs). Images and/or PDFs are displayed in the Radiology Exams, Encounters, and Progress Notes widgets. Some progress notes that have images associated with them appear in the Pain Management widget.</w:t>
      </w:r>
    </w:p>
    <w:p w14:paraId="6FA0AA09" w14:textId="77777777" w:rsidR="0020626C" w:rsidRDefault="00061CBF">
      <w:pPr>
        <w:pStyle w:val="BodyText"/>
        <w:spacing w:before="120"/>
        <w:ind w:left="119"/>
      </w:pPr>
      <w:r>
        <w:t>The retrieval and display sequence involve three requests to CVIX.</w:t>
      </w:r>
    </w:p>
    <w:p w14:paraId="01A7FC61" w14:textId="77777777" w:rsidR="0020626C" w:rsidRDefault="00061CBF">
      <w:pPr>
        <w:pStyle w:val="ListParagraph"/>
        <w:numPr>
          <w:ilvl w:val="0"/>
          <w:numId w:val="9"/>
        </w:numPr>
        <w:tabs>
          <w:tab w:val="left" w:pos="480"/>
        </w:tabs>
        <w:spacing w:before="120"/>
        <w:ind w:hanging="361"/>
        <w:rPr>
          <w:sz w:val="24"/>
        </w:rPr>
      </w:pPr>
      <w:r>
        <w:rPr>
          <w:sz w:val="24"/>
        </w:rPr>
        <w:t>A Station 200 service account is created for CV to communicate with the VI</w:t>
      </w:r>
      <w:r>
        <w:rPr>
          <w:spacing w:val="-14"/>
          <w:sz w:val="24"/>
        </w:rPr>
        <w:t xml:space="preserve"> </w:t>
      </w:r>
      <w:r>
        <w:rPr>
          <w:sz w:val="24"/>
        </w:rPr>
        <w:t>services</w:t>
      </w:r>
    </w:p>
    <w:p w14:paraId="2489D84D" w14:textId="77777777" w:rsidR="0020626C" w:rsidRDefault="00061CBF">
      <w:pPr>
        <w:pStyle w:val="ListParagraph"/>
        <w:numPr>
          <w:ilvl w:val="1"/>
          <w:numId w:val="9"/>
        </w:numPr>
        <w:tabs>
          <w:tab w:val="left" w:pos="840"/>
        </w:tabs>
        <w:ind w:left="839" w:right="122"/>
        <w:rPr>
          <w:sz w:val="24"/>
        </w:rPr>
      </w:pPr>
      <w:r>
        <w:rPr>
          <w:sz w:val="24"/>
        </w:rPr>
        <w:t>When the user logs in to CV, a Broker Security Enhancement (BSE) token is retrieved</w:t>
      </w:r>
      <w:r>
        <w:rPr>
          <w:spacing w:val="-21"/>
          <w:sz w:val="24"/>
        </w:rPr>
        <w:t xml:space="preserve"> </w:t>
      </w:r>
      <w:r>
        <w:rPr>
          <w:sz w:val="24"/>
        </w:rPr>
        <w:t>for the service account to enable communication with the CVIX Viewer Study Query</w:t>
      </w:r>
      <w:r>
        <w:rPr>
          <w:spacing w:val="-22"/>
          <w:sz w:val="24"/>
        </w:rPr>
        <w:t xml:space="preserve"> </w:t>
      </w:r>
      <w:r>
        <w:rPr>
          <w:sz w:val="24"/>
        </w:rPr>
        <w:t>service</w:t>
      </w:r>
    </w:p>
    <w:p w14:paraId="573BCB41" w14:textId="77777777" w:rsidR="0020626C" w:rsidRDefault="00061CBF">
      <w:pPr>
        <w:pStyle w:val="ListParagraph"/>
        <w:numPr>
          <w:ilvl w:val="1"/>
          <w:numId w:val="9"/>
        </w:numPr>
        <w:tabs>
          <w:tab w:val="left" w:pos="840"/>
        </w:tabs>
        <w:ind w:left="839" w:right="227"/>
        <w:rPr>
          <w:sz w:val="24"/>
        </w:rPr>
      </w:pPr>
      <w:r>
        <w:rPr>
          <w:sz w:val="24"/>
        </w:rPr>
        <w:t>The service account credentials and site information are used for the basic authentication when communicating with the VI Study and VI Image</w:t>
      </w:r>
      <w:r>
        <w:rPr>
          <w:spacing w:val="-14"/>
          <w:sz w:val="24"/>
        </w:rPr>
        <w:t xml:space="preserve"> </w:t>
      </w:r>
      <w:r>
        <w:rPr>
          <w:sz w:val="24"/>
        </w:rPr>
        <w:t>services</w:t>
      </w:r>
    </w:p>
    <w:p w14:paraId="2BF15452" w14:textId="77777777" w:rsidR="0020626C" w:rsidRDefault="00061CBF">
      <w:pPr>
        <w:pStyle w:val="ListParagraph"/>
        <w:numPr>
          <w:ilvl w:val="0"/>
          <w:numId w:val="9"/>
        </w:numPr>
        <w:tabs>
          <w:tab w:val="left" w:pos="480"/>
        </w:tabs>
        <w:ind w:hanging="361"/>
        <w:rPr>
          <w:sz w:val="24"/>
        </w:rPr>
      </w:pPr>
      <w:r>
        <w:rPr>
          <w:sz w:val="24"/>
        </w:rPr>
        <w:t>When the user clicks the camera icon, CV first makes a Study Query request to</w:t>
      </w:r>
      <w:r>
        <w:rPr>
          <w:spacing w:val="-17"/>
          <w:sz w:val="24"/>
        </w:rPr>
        <w:t xml:space="preserve"> </w:t>
      </w:r>
      <w:r>
        <w:rPr>
          <w:sz w:val="24"/>
        </w:rPr>
        <w:t>CVIX</w:t>
      </w:r>
    </w:p>
    <w:p w14:paraId="643C8589" w14:textId="77777777" w:rsidR="0020626C" w:rsidRDefault="00061CBF">
      <w:pPr>
        <w:pStyle w:val="ListParagraph"/>
        <w:numPr>
          <w:ilvl w:val="0"/>
          <w:numId w:val="9"/>
        </w:numPr>
        <w:tabs>
          <w:tab w:val="left" w:pos="480"/>
        </w:tabs>
        <w:ind w:hanging="361"/>
        <w:rPr>
          <w:sz w:val="24"/>
        </w:rPr>
      </w:pPr>
      <w:r>
        <w:rPr>
          <w:sz w:val="24"/>
        </w:rPr>
        <w:t>jMeadowsCCP constructs the contextID needed by the CVIX</w:t>
      </w:r>
      <w:r>
        <w:rPr>
          <w:spacing w:val="-7"/>
          <w:sz w:val="24"/>
        </w:rPr>
        <w:t xml:space="preserve"> </w:t>
      </w:r>
      <w:r>
        <w:rPr>
          <w:sz w:val="24"/>
        </w:rPr>
        <w:t>API</w:t>
      </w:r>
    </w:p>
    <w:p w14:paraId="00DBB802" w14:textId="77777777" w:rsidR="0020626C" w:rsidRDefault="00061CBF">
      <w:pPr>
        <w:pStyle w:val="ListParagraph"/>
        <w:numPr>
          <w:ilvl w:val="1"/>
          <w:numId w:val="9"/>
        </w:numPr>
        <w:tabs>
          <w:tab w:val="left" w:pos="840"/>
        </w:tabs>
        <w:ind w:hanging="361"/>
        <w:rPr>
          <w:sz w:val="24"/>
        </w:rPr>
      </w:pPr>
      <w:r>
        <w:rPr>
          <w:sz w:val="24"/>
        </w:rPr>
        <w:t>The accepted file types are identified in the VDS</w:t>
      </w:r>
      <w:r>
        <w:rPr>
          <w:spacing w:val="-1"/>
          <w:sz w:val="24"/>
        </w:rPr>
        <w:t xml:space="preserve"> </w:t>
      </w:r>
      <w:r>
        <w:rPr>
          <w:sz w:val="24"/>
        </w:rPr>
        <w:t>code</w:t>
      </w:r>
    </w:p>
    <w:p w14:paraId="082ED309" w14:textId="77777777" w:rsidR="0020626C" w:rsidRDefault="00061CBF">
      <w:pPr>
        <w:pStyle w:val="ListParagraph"/>
        <w:numPr>
          <w:ilvl w:val="2"/>
          <w:numId w:val="9"/>
        </w:numPr>
        <w:tabs>
          <w:tab w:val="left" w:pos="1387"/>
          <w:tab w:val="left" w:pos="1388"/>
        </w:tabs>
        <w:ind w:hanging="549"/>
        <w:rPr>
          <w:sz w:val="24"/>
        </w:rPr>
      </w:pPr>
      <w:r>
        <w:rPr>
          <w:b/>
          <w:sz w:val="24"/>
        </w:rPr>
        <w:t xml:space="preserve">Example: </w:t>
      </w:r>
      <w:r>
        <w:rPr>
          <w:sz w:val="24"/>
        </w:rPr>
        <w:t>contentType=image/JPEG 2000</w:t>
      </w:r>
      <w:r>
        <w:rPr>
          <w:spacing w:val="-3"/>
          <w:sz w:val="24"/>
        </w:rPr>
        <w:t xml:space="preserve"> </w:t>
      </w:r>
      <w:r>
        <w:rPr>
          <w:sz w:val="24"/>
        </w:rPr>
        <w:t>(j2k),image/jpeg.application/pdf</w:t>
      </w:r>
    </w:p>
    <w:p w14:paraId="0762BD7E" w14:textId="77777777" w:rsidR="0020626C" w:rsidRDefault="00061CBF">
      <w:pPr>
        <w:pStyle w:val="ListParagraph"/>
        <w:numPr>
          <w:ilvl w:val="1"/>
          <w:numId w:val="9"/>
        </w:numPr>
        <w:tabs>
          <w:tab w:val="left" w:pos="840"/>
        </w:tabs>
        <w:ind w:hanging="361"/>
        <w:rPr>
          <w:sz w:val="24"/>
        </w:rPr>
      </w:pPr>
      <w:r>
        <w:rPr>
          <w:sz w:val="24"/>
        </w:rPr>
        <w:t>The J2K file types are converted to JPEG format using</w:t>
      </w:r>
      <w:r>
        <w:rPr>
          <w:spacing w:val="-12"/>
          <w:sz w:val="24"/>
        </w:rPr>
        <w:t xml:space="preserve"> </w:t>
      </w:r>
      <w:r>
        <w:rPr>
          <w:sz w:val="24"/>
        </w:rPr>
        <w:t>GraphicsMagick</w:t>
      </w:r>
    </w:p>
    <w:p w14:paraId="720C32BF" w14:textId="77777777" w:rsidR="0020626C" w:rsidRDefault="00061CBF">
      <w:pPr>
        <w:pStyle w:val="ListParagraph"/>
        <w:numPr>
          <w:ilvl w:val="0"/>
          <w:numId w:val="9"/>
        </w:numPr>
        <w:tabs>
          <w:tab w:val="left" w:pos="480"/>
        </w:tabs>
        <w:ind w:hanging="361"/>
        <w:rPr>
          <w:sz w:val="24"/>
        </w:rPr>
      </w:pPr>
      <w:r>
        <w:rPr>
          <w:sz w:val="24"/>
        </w:rPr>
        <w:t>CV then makes a request to retrieve the study</w:t>
      </w:r>
      <w:r>
        <w:rPr>
          <w:spacing w:val="-9"/>
          <w:sz w:val="24"/>
        </w:rPr>
        <w:t xml:space="preserve"> </w:t>
      </w:r>
      <w:r>
        <w:rPr>
          <w:sz w:val="24"/>
        </w:rPr>
        <w:t>details</w:t>
      </w:r>
    </w:p>
    <w:p w14:paraId="5903B2C6" w14:textId="77777777" w:rsidR="0020626C" w:rsidRDefault="00061CBF">
      <w:pPr>
        <w:pStyle w:val="ListParagraph"/>
        <w:numPr>
          <w:ilvl w:val="0"/>
          <w:numId w:val="9"/>
        </w:numPr>
        <w:tabs>
          <w:tab w:val="left" w:pos="480"/>
        </w:tabs>
        <w:ind w:left="479" w:right="775"/>
        <w:rPr>
          <w:sz w:val="24"/>
        </w:rPr>
      </w:pPr>
      <w:r>
        <w:rPr>
          <w:sz w:val="24"/>
        </w:rPr>
        <w:t>When the two requests to CVIX are complete, CV displays the list of study groups</w:t>
      </w:r>
      <w:r>
        <w:rPr>
          <w:spacing w:val="-22"/>
          <w:sz w:val="24"/>
        </w:rPr>
        <w:t xml:space="preserve"> </w:t>
      </w:r>
      <w:r>
        <w:rPr>
          <w:sz w:val="24"/>
        </w:rPr>
        <w:t>and images in a</w:t>
      </w:r>
      <w:r>
        <w:rPr>
          <w:spacing w:val="-2"/>
          <w:sz w:val="24"/>
        </w:rPr>
        <w:t xml:space="preserve"> </w:t>
      </w:r>
      <w:r>
        <w:rPr>
          <w:sz w:val="24"/>
        </w:rPr>
        <w:t>dialog</w:t>
      </w:r>
    </w:p>
    <w:p w14:paraId="7DEE2F04" w14:textId="77777777" w:rsidR="0020626C" w:rsidRDefault="0020626C">
      <w:pPr>
        <w:rPr>
          <w:sz w:val="24"/>
        </w:rPr>
        <w:sectPr w:rsidR="0020626C">
          <w:pgSz w:w="12240" w:h="15840"/>
          <w:pgMar w:top="1360" w:right="1320" w:bottom="1160" w:left="1320" w:header="0" w:footer="971" w:gutter="0"/>
          <w:cols w:space="720"/>
        </w:sectPr>
      </w:pPr>
    </w:p>
    <w:p w14:paraId="358EAB88" w14:textId="77777777" w:rsidR="0020626C" w:rsidRDefault="00061CBF">
      <w:pPr>
        <w:pStyle w:val="ListParagraph"/>
        <w:numPr>
          <w:ilvl w:val="0"/>
          <w:numId w:val="9"/>
        </w:numPr>
        <w:tabs>
          <w:tab w:val="left" w:pos="480"/>
        </w:tabs>
        <w:spacing w:before="79"/>
        <w:ind w:right="174"/>
        <w:rPr>
          <w:sz w:val="24"/>
        </w:rPr>
      </w:pPr>
      <w:r>
        <w:rPr>
          <w:sz w:val="24"/>
        </w:rPr>
        <w:lastRenderedPageBreak/>
        <w:t>When the user clicks a study’s image link, CV initiates a third request to CVIX for the</w:t>
      </w:r>
      <w:r>
        <w:rPr>
          <w:spacing w:val="-23"/>
          <w:sz w:val="24"/>
        </w:rPr>
        <w:t xml:space="preserve"> </w:t>
      </w:r>
      <w:r>
        <w:rPr>
          <w:sz w:val="24"/>
        </w:rPr>
        <w:t>image data</w:t>
      </w:r>
    </w:p>
    <w:p w14:paraId="3D575CA5" w14:textId="77777777" w:rsidR="0020626C" w:rsidRDefault="00061CBF">
      <w:pPr>
        <w:pStyle w:val="ListParagraph"/>
        <w:numPr>
          <w:ilvl w:val="0"/>
          <w:numId w:val="9"/>
        </w:numPr>
        <w:tabs>
          <w:tab w:val="left" w:pos="480"/>
        </w:tabs>
        <w:rPr>
          <w:sz w:val="24"/>
        </w:rPr>
      </w:pPr>
      <w:r>
        <w:rPr>
          <w:sz w:val="24"/>
        </w:rPr>
        <w:t>The image data is returned, and CV displays the image in a new browser</w:t>
      </w:r>
      <w:r>
        <w:rPr>
          <w:spacing w:val="-12"/>
          <w:sz w:val="24"/>
        </w:rPr>
        <w:t xml:space="preserve"> </w:t>
      </w:r>
      <w:r>
        <w:rPr>
          <w:sz w:val="24"/>
        </w:rPr>
        <w:t>tab</w:t>
      </w:r>
    </w:p>
    <w:p w14:paraId="5B89F06B" w14:textId="77777777" w:rsidR="0020626C" w:rsidRDefault="00061CBF">
      <w:pPr>
        <w:pStyle w:val="ListParagraph"/>
        <w:numPr>
          <w:ilvl w:val="1"/>
          <w:numId w:val="9"/>
        </w:numPr>
        <w:tabs>
          <w:tab w:val="left" w:pos="840"/>
        </w:tabs>
        <w:rPr>
          <w:sz w:val="24"/>
        </w:rPr>
      </w:pPr>
      <w:r>
        <w:rPr>
          <w:sz w:val="24"/>
        </w:rPr>
        <w:t>The image quality is set in the CV CCP configuration</w:t>
      </w:r>
      <w:r>
        <w:rPr>
          <w:spacing w:val="-10"/>
          <w:sz w:val="24"/>
        </w:rPr>
        <w:t xml:space="preserve"> </w:t>
      </w:r>
      <w:r>
        <w:rPr>
          <w:sz w:val="24"/>
        </w:rPr>
        <w:t>file</w:t>
      </w:r>
    </w:p>
    <w:p w14:paraId="55D927D7" w14:textId="77777777" w:rsidR="0020626C" w:rsidRDefault="00061CBF">
      <w:pPr>
        <w:pStyle w:val="ListParagraph"/>
        <w:numPr>
          <w:ilvl w:val="2"/>
          <w:numId w:val="9"/>
        </w:numPr>
        <w:tabs>
          <w:tab w:val="left" w:pos="1387"/>
          <w:tab w:val="left" w:pos="1388"/>
        </w:tabs>
        <w:rPr>
          <w:sz w:val="24"/>
        </w:rPr>
      </w:pPr>
      <w:r>
        <w:rPr>
          <w:b/>
          <w:sz w:val="24"/>
        </w:rPr>
        <w:t xml:space="preserve">Example: </w:t>
      </w:r>
      <w:r>
        <w:rPr>
          <w:sz w:val="24"/>
        </w:rPr>
        <w:t>grails.vixImageQuality=90</w:t>
      </w:r>
    </w:p>
    <w:p w14:paraId="06DA3D53" w14:textId="77777777" w:rsidR="0020626C" w:rsidRDefault="0020626C">
      <w:pPr>
        <w:pStyle w:val="BodyText"/>
        <w:spacing w:before="2"/>
        <w:rPr>
          <w:sz w:val="22"/>
        </w:rPr>
      </w:pPr>
    </w:p>
    <w:p w14:paraId="7D6F40F0" w14:textId="77777777" w:rsidR="0020626C" w:rsidRDefault="00061CBF">
      <w:pPr>
        <w:spacing w:line="242" w:lineRule="auto"/>
        <w:ind w:left="1560" w:right="920" w:hanging="716"/>
        <w:rPr>
          <w:sz w:val="24"/>
        </w:rPr>
      </w:pPr>
      <w:r>
        <w:rPr>
          <w:noProof/>
          <w:position w:val="-4"/>
        </w:rPr>
        <w:drawing>
          <wp:inline distT="0" distB="0" distL="0" distR="0" wp14:anchorId="67A2CD3A" wp14:editId="6BA81CEF">
            <wp:extent cx="175410" cy="184283"/>
            <wp:effectExtent l="0" t="0" r="0" b="0"/>
            <wp:docPr id="13" name="image7.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175410" cy="184283"/>
                    </a:xfrm>
                    <a:prstGeom prst="rect">
                      <a:avLst/>
                    </a:prstGeom>
                  </pic:spPr>
                </pic:pic>
              </a:graphicData>
            </a:graphic>
          </wp:inline>
        </w:drawing>
      </w:r>
      <w:r>
        <w:rPr>
          <w:sz w:val="20"/>
        </w:rPr>
        <w:t xml:space="preserve">        </w:t>
      </w:r>
      <w:r>
        <w:rPr>
          <w:spacing w:val="-11"/>
          <w:sz w:val="20"/>
        </w:rPr>
        <w:t xml:space="preserve"> </w:t>
      </w:r>
      <w:r>
        <w:rPr>
          <w:b/>
          <w:sz w:val="24"/>
        </w:rPr>
        <w:t xml:space="preserve">NOTE: </w:t>
      </w:r>
      <w:r>
        <w:rPr>
          <w:spacing w:val="-3"/>
          <w:sz w:val="24"/>
        </w:rPr>
        <w:t xml:space="preserve">If </w:t>
      </w:r>
      <w:r>
        <w:rPr>
          <w:sz w:val="24"/>
        </w:rPr>
        <w:t xml:space="preserve">the image is not in JPEG or PDF format the error message, </w:t>
      </w:r>
      <w:r>
        <w:rPr>
          <w:i/>
          <w:sz w:val="24"/>
        </w:rPr>
        <w:t>“The current image is not a supported file type and cannot be</w:t>
      </w:r>
      <w:r>
        <w:rPr>
          <w:i/>
          <w:spacing w:val="-13"/>
          <w:sz w:val="24"/>
        </w:rPr>
        <w:t xml:space="preserve"> </w:t>
      </w:r>
      <w:r>
        <w:rPr>
          <w:i/>
          <w:sz w:val="24"/>
        </w:rPr>
        <w:t xml:space="preserve">displayed.” </w:t>
      </w:r>
      <w:r>
        <w:rPr>
          <w:sz w:val="24"/>
        </w:rPr>
        <w:t>appears.</w:t>
      </w:r>
    </w:p>
    <w:p w14:paraId="301B2256" w14:textId="77777777" w:rsidR="0020626C" w:rsidRDefault="0020626C">
      <w:pPr>
        <w:pStyle w:val="BodyText"/>
        <w:spacing w:before="10"/>
        <w:rPr>
          <w:sz w:val="20"/>
        </w:rPr>
      </w:pPr>
    </w:p>
    <w:p w14:paraId="1C010D7E" w14:textId="77777777" w:rsidR="0020626C" w:rsidRDefault="00061CBF">
      <w:pPr>
        <w:pStyle w:val="Heading3"/>
        <w:numPr>
          <w:ilvl w:val="2"/>
          <w:numId w:val="17"/>
        </w:numPr>
        <w:tabs>
          <w:tab w:val="left" w:pos="1199"/>
          <w:tab w:val="left" w:pos="1200"/>
        </w:tabs>
        <w:spacing w:before="1"/>
      </w:pPr>
      <w:bookmarkStart w:id="51" w:name="2.4.3._PPMS_Data_Web_Service_(DWS)_Retri"/>
      <w:bookmarkStart w:id="52" w:name="_bookmark31"/>
      <w:bookmarkEnd w:id="51"/>
      <w:bookmarkEnd w:id="52"/>
      <w:r>
        <w:t>PPMS Data Web Service (DWS)</w:t>
      </w:r>
      <w:r>
        <w:rPr>
          <w:spacing w:val="-7"/>
        </w:rPr>
        <w:t xml:space="preserve"> </w:t>
      </w:r>
      <w:r>
        <w:t>Retrieval</w:t>
      </w:r>
    </w:p>
    <w:p w14:paraId="6F6F62DA" w14:textId="77777777" w:rsidR="0020626C" w:rsidRDefault="00061CBF">
      <w:pPr>
        <w:pStyle w:val="BodyText"/>
        <w:spacing w:before="119"/>
        <w:ind w:left="120"/>
      </w:pPr>
      <w:r>
        <w:t xml:space="preserve">The PPMS data retrieval sequence is depicted in </w:t>
      </w:r>
      <w:hyperlink w:anchor="_bookmark32" w:history="1">
        <w:r>
          <w:rPr>
            <w:color w:val="0000FF"/>
            <w:u w:val="single" w:color="0000FF"/>
          </w:rPr>
          <w:t>Figure 5</w:t>
        </w:r>
        <w:r>
          <w:t>.</w:t>
        </w:r>
      </w:hyperlink>
    </w:p>
    <w:p w14:paraId="1F303B5C" w14:textId="77777777" w:rsidR="0020626C" w:rsidRDefault="00061CBF">
      <w:pPr>
        <w:pStyle w:val="ListParagraph"/>
        <w:numPr>
          <w:ilvl w:val="0"/>
          <w:numId w:val="8"/>
        </w:numPr>
        <w:tabs>
          <w:tab w:val="left" w:pos="480"/>
        </w:tabs>
        <w:spacing w:before="120"/>
        <w:rPr>
          <w:sz w:val="24"/>
        </w:rPr>
      </w:pPr>
      <w:r>
        <w:rPr>
          <w:sz w:val="24"/>
        </w:rPr>
        <w:t>CV requests data for a provider from the jMeadows SOAP</w:t>
      </w:r>
      <w:r>
        <w:rPr>
          <w:spacing w:val="-6"/>
          <w:sz w:val="24"/>
        </w:rPr>
        <w:t xml:space="preserve"> </w:t>
      </w:r>
      <w:r>
        <w:rPr>
          <w:sz w:val="24"/>
        </w:rPr>
        <w:t>service</w:t>
      </w:r>
    </w:p>
    <w:p w14:paraId="1861FD22" w14:textId="77777777" w:rsidR="0020626C" w:rsidRDefault="00061CBF">
      <w:pPr>
        <w:pStyle w:val="ListParagraph"/>
        <w:numPr>
          <w:ilvl w:val="0"/>
          <w:numId w:val="8"/>
        </w:numPr>
        <w:tabs>
          <w:tab w:val="left" w:pos="480"/>
        </w:tabs>
        <w:ind w:right="522"/>
        <w:rPr>
          <w:sz w:val="24"/>
        </w:rPr>
      </w:pPr>
      <w:r>
        <w:rPr>
          <w:sz w:val="24"/>
        </w:rPr>
        <w:t>The jMeadows SOAP service layer makes the corresponding REST request and sends</w:t>
      </w:r>
      <w:r>
        <w:rPr>
          <w:spacing w:val="-22"/>
          <w:sz w:val="24"/>
        </w:rPr>
        <w:t xml:space="preserve"> </w:t>
      </w:r>
      <w:r>
        <w:rPr>
          <w:sz w:val="24"/>
        </w:rPr>
        <w:t>the security token to</w:t>
      </w:r>
      <w:r>
        <w:rPr>
          <w:spacing w:val="-5"/>
          <w:sz w:val="24"/>
        </w:rPr>
        <w:t xml:space="preserve"> </w:t>
      </w:r>
      <w:r>
        <w:rPr>
          <w:sz w:val="24"/>
        </w:rPr>
        <w:t>PPMS</w:t>
      </w:r>
    </w:p>
    <w:p w14:paraId="0238CA7C" w14:textId="77777777" w:rsidR="0020626C" w:rsidRDefault="00061CBF">
      <w:pPr>
        <w:pStyle w:val="ListParagraph"/>
        <w:numPr>
          <w:ilvl w:val="0"/>
          <w:numId w:val="8"/>
        </w:numPr>
        <w:tabs>
          <w:tab w:val="left" w:pos="480"/>
        </w:tabs>
        <w:rPr>
          <w:sz w:val="24"/>
        </w:rPr>
      </w:pPr>
      <w:r>
        <w:rPr>
          <w:sz w:val="24"/>
        </w:rPr>
        <w:t>PPMS returns a REST response as JSON to</w:t>
      </w:r>
      <w:r>
        <w:rPr>
          <w:spacing w:val="-5"/>
          <w:sz w:val="24"/>
        </w:rPr>
        <w:t xml:space="preserve"> </w:t>
      </w:r>
      <w:r>
        <w:rPr>
          <w:sz w:val="24"/>
        </w:rPr>
        <w:t>jMeadows</w:t>
      </w:r>
    </w:p>
    <w:p w14:paraId="57BCB550" w14:textId="77777777" w:rsidR="0020626C" w:rsidRDefault="00061CBF">
      <w:pPr>
        <w:pStyle w:val="ListParagraph"/>
        <w:numPr>
          <w:ilvl w:val="0"/>
          <w:numId w:val="8"/>
        </w:numPr>
        <w:tabs>
          <w:tab w:val="left" w:pos="480"/>
        </w:tabs>
        <w:rPr>
          <w:sz w:val="24"/>
        </w:rPr>
      </w:pPr>
      <w:r>
        <w:rPr>
          <w:sz w:val="24"/>
        </w:rPr>
        <w:t>jMeadowsVAS parses the JSON and returns a CProvider</w:t>
      </w:r>
      <w:r>
        <w:rPr>
          <w:spacing w:val="-6"/>
          <w:sz w:val="24"/>
        </w:rPr>
        <w:t xml:space="preserve"> </w:t>
      </w:r>
      <w:r>
        <w:rPr>
          <w:sz w:val="24"/>
        </w:rPr>
        <w:t>bean</w:t>
      </w:r>
    </w:p>
    <w:p w14:paraId="7D8495BA" w14:textId="77777777" w:rsidR="0020626C" w:rsidRDefault="00061CBF">
      <w:pPr>
        <w:pStyle w:val="ListParagraph"/>
        <w:numPr>
          <w:ilvl w:val="0"/>
          <w:numId w:val="8"/>
        </w:numPr>
        <w:tabs>
          <w:tab w:val="left" w:pos="480"/>
        </w:tabs>
        <w:ind w:right="598"/>
        <w:rPr>
          <w:sz w:val="24"/>
        </w:rPr>
      </w:pPr>
      <w:r>
        <w:rPr>
          <w:sz w:val="24"/>
        </w:rPr>
        <w:t>The CProvider bean is communicated back to the Graphical User Interface (GUI),</w:t>
      </w:r>
      <w:r>
        <w:rPr>
          <w:spacing w:val="-24"/>
          <w:sz w:val="24"/>
        </w:rPr>
        <w:t xml:space="preserve"> </w:t>
      </w:r>
      <w:r>
        <w:rPr>
          <w:sz w:val="24"/>
        </w:rPr>
        <w:t>which returns the response to the Manage PPMS Providers</w:t>
      </w:r>
      <w:r>
        <w:rPr>
          <w:spacing w:val="-6"/>
          <w:sz w:val="24"/>
        </w:rPr>
        <w:t xml:space="preserve"> </w:t>
      </w:r>
      <w:r>
        <w:rPr>
          <w:sz w:val="24"/>
        </w:rPr>
        <w:t>screen</w:t>
      </w:r>
    </w:p>
    <w:p w14:paraId="62710557" w14:textId="77777777" w:rsidR="0020626C" w:rsidRDefault="0020626C">
      <w:pPr>
        <w:pStyle w:val="BodyText"/>
        <w:spacing w:before="4"/>
        <w:rPr>
          <w:sz w:val="31"/>
        </w:rPr>
      </w:pPr>
    </w:p>
    <w:p w14:paraId="24E6D5B7" w14:textId="77777777" w:rsidR="0020626C" w:rsidRDefault="00061CBF">
      <w:pPr>
        <w:ind w:left="1416" w:right="1061"/>
        <w:jc w:val="center"/>
        <w:rPr>
          <w:rFonts w:ascii="Arial"/>
          <w:b/>
          <w:sz w:val="20"/>
        </w:rPr>
      </w:pPr>
      <w:r>
        <w:rPr>
          <w:noProof/>
        </w:rPr>
        <w:drawing>
          <wp:anchor distT="0" distB="0" distL="0" distR="0" simplePos="0" relativeHeight="8" behindDoc="0" locked="0" layoutInCell="1" allowOverlap="1" wp14:anchorId="2B6AE820" wp14:editId="3F57CB4C">
            <wp:simplePos x="0" y="0"/>
            <wp:positionH relativeFrom="page">
              <wp:posOffset>1091245</wp:posOffset>
            </wp:positionH>
            <wp:positionV relativeFrom="paragraph">
              <wp:posOffset>190049</wp:posOffset>
            </wp:positionV>
            <wp:extent cx="5621552" cy="1569053"/>
            <wp:effectExtent l="0" t="0" r="0" b="0"/>
            <wp:wrapTopAndBottom/>
            <wp:docPr id="15" name="image9.png" descr="Flowchart depicts the data retrieval from PPMS D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4" cstate="print"/>
                    <a:stretch>
                      <a:fillRect/>
                    </a:stretch>
                  </pic:blipFill>
                  <pic:spPr>
                    <a:xfrm>
                      <a:off x="0" y="0"/>
                      <a:ext cx="5621552" cy="1569053"/>
                    </a:xfrm>
                    <a:prstGeom prst="rect">
                      <a:avLst/>
                    </a:prstGeom>
                  </pic:spPr>
                </pic:pic>
              </a:graphicData>
            </a:graphic>
          </wp:anchor>
        </w:drawing>
      </w:r>
      <w:bookmarkStart w:id="53" w:name="_bookmark32"/>
      <w:bookmarkEnd w:id="53"/>
      <w:r>
        <w:rPr>
          <w:rFonts w:ascii="Arial"/>
          <w:b/>
          <w:sz w:val="20"/>
        </w:rPr>
        <w:t>Figure 5:  PPMS DWS Retrieval</w:t>
      </w:r>
    </w:p>
    <w:p w14:paraId="46A191AA" w14:textId="77777777" w:rsidR="0020626C" w:rsidRDefault="0020626C">
      <w:pPr>
        <w:pStyle w:val="BodyText"/>
        <w:spacing w:before="2"/>
        <w:rPr>
          <w:rFonts w:ascii="Arial"/>
          <w:b/>
          <w:sz w:val="28"/>
        </w:rPr>
      </w:pPr>
    </w:p>
    <w:p w14:paraId="3F5E0BD6" w14:textId="77777777" w:rsidR="0020626C" w:rsidRDefault="00061CBF">
      <w:pPr>
        <w:spacing w:line="228" w:lineRule="auto"/>
        <w:ind w:left="120" w:right="148"/>
        <w:rPr>
          <w:sz w:val="24"/>
        </w:rPr>
      </w:pPr>
      <w:r>
        <w:rPr>
          <w:sz w:val="24"/>
        </w:rPr>
        <w:t xml:space="preserve">For detailed information, see the </w:t>
      </w:r>
      <w:r>
        <w:rPr>
          <w:i/>
          <w:sz w:val="24"/>
        </w:rPr>
        <w:t>PPMS Data Service Interface Control Document (ICD)</w:t>
      </w:r>
      <w:r>
        <w:rPr>
          <w:sz w:val="24"/>
        </w:rPr>
        <w:t xml:space="preserve">. The ICD can be found in Rational Source Control </w:t>
      </w:r>
      <w:hyperlink w:anchor="_bookmark34" w:history="1">
        <w:r>
          <w:rPr>
            <w:position w:val="9"/>
            <w:sz w:val="16"/>
          </w:rPr>
          <w:t>4</w:t>
        </w:r>
      </w:hyperlink>
      <w:r>
        <w:rPr>
          <w:sz w:val="24"/>
        </w:rPr>
        <w:t xml:space="preserve">. See </w:t>
      </w:r>
      <w:hyperlink w:anchor="_bookmark3" w:history="1">
        <w:r>
          <w:rPr>
            <w:color w:val="0000FF"/>
            <w:sz w:val="24"/>
            <w:u w:val="single" w:color="0000FF"/>
          </w:rPr>
          <w:t>System Startup</w:t>
        </w:r>
        <w:r>
          <w:rPr>
            <w:color w:val="0000FF"/>
            <w:sz w:val="24"/>
          </w:rPr>
          <w:t xml:space="preserve"> </w:t>
        </w:r>
      </w:hyperlink>
      <w:r>
        <w:rPr>
          <w:sz w:val="24"/>
        </w:rPr>
        <w:t>for the link to the repository.</w:t>
      </w:r>
    </w:p>
    <w:p w14:paraId="15F8EBDC" w14:textId="77777777" w:rsidR="0020626C" w:rsidRDefault="00061CBF">
      <w:pPr>
        <w:pStyle w:val="Heading3"/>
        <w:numPr>
          <w:ilvl w:val="2"/>
          <w:numId w:val="17"/>
        </w:numPr>
        <w:tabs>
          <w:tab w:val="left" w:pos="1199"/>
          <w:tab w:val="left" w:pos="1200"/>
        </w:tabs>
        <w:spacing w:before="243"/>
      </w:pPr>
      <w:bookmarkStart w:id="54" w:name="2.4.4._Availability_Monitoring"/>
      <w:bookmarkStart w:id="55" w:name="_bookmark33"/>
      <w:bookmarkEnd w:id="54"/>
      <w:bookmarkEnd w:id="55"/>
      <w:r>
        <w:t>Availability</w:t>
      </w:r>
      <w:r>
        <w:rPr>
          <w:spacing w:val="-7"/>
        </w:rPr>
        <w:t xml:space="preserve"> </w:t>
      </w:r>
      <w:r>
        <w:t>Monitoring</w:t>
      </w:r>
    </w:p>
    <w:p w14:paraId="097D059B" w14:textId="77777777" w:rsidR="0020626C" w:rsidRDefault="00061CBF">
      <w:pPr>
        <w:pStyle w:val="BodyText"/>
        <w:spacing w:before="119"/>
        <w:ind w:left="120" w:right="308"/>
      </w:pPr>
      <w:r>
        <w:t>The QoS monitors the health of the CV application and checks for the availability or disruption of dependent services within the systems in VA environments. The CV QoS Service monitors:</w:t>
      </w:r>
    </w:p>
    <w:p w14:paraId="1C4CC502" w14:textId="77777777" w:rsidR="0020626C" w:rsidRDefault="00061CBF">
      <w:pPr>
        <w:pStyle w:val="ListParagraph"/>
        <w:numPr>
          <w:ilvl w:val="0"/>
          <w:numId w:val="14"/>
        </w:numPr>
        <w:tabs>
          <w:tab w:val="left" w:pos="479"/>
          <w:tab w:val="left" w:pos="480"/>
        </w:tabs>
        <w:spacing w:before="122"/>
        <w:ind w:left="480"/>
        <w:rPr>
          <w:sz w:val="24"/>
        </w:rPr>
      </w:pPr>
      <w:r>
        <w:rPr>
          <w:sz w:val="24"/>
        </w:rPr>
        <w:t>MVI</w:t>
      </w:r>
    </w:p>
    <w:p w14:paraId="482E8BF5" w14:textId="77777777" w:rsidR="0020626C" w:rsidRDefault="00061CBF">
      <w:pPr>
        <w:pStyle w:val="ListParagraph"/>
        <w:numPr>
          <w:ilvl w:val="0"/>
          <w:numId w:val="14"/>
        </w:numPr>
        <w:tabs>
          <w:tab w:val="left" w:pos="479"/>
          <w:tab w:val="left" w:pos="480"/>
        </w:tabs>
        <w:spacing w:before="59"/>
        <w:ind w:left="480"/>
        <w:rPr>
          <w:sz w:val="24"/>
        </w:rPr>
      </w:pPr>
      <w:r>
        <w:rPr>
          <w:sz w:val="24"/>
        </w:rPr>
        <w:t>VDS:</w:t>
      </w:r>
    </w:p>
    <w:p w14:paraId="3CBC129E" w14:textId="77777777" w:rsidR="0020626C" w:rsidRDefault="00061CBF">
      <w:pPr>
        <w:pStyle w:val="ListParagraph"/>
        <w:numPr>
          <w:ilvl w:val="1"/>
          <w:numId w:val="14"/>
        </w:numPr>
        <w:tabs>
          <w:tab w:val="left" w:pos="839"/>
          <w:tab w:val="left" w:pos="840"/>
        </w:tabs>
        <w:spacing w:before="59"/>
        <w:rPr>
          <w:sz w:val="24"/>
        </w:rPr>
      </w:pPr>
      <w:r>
        <w:rPr>
          <w:spacing w:val="-3"/>
          <w:sz w:val="24"/>
        </w:rPr>
        <w:t>CVIX</w:t>
      </w:r>
    </w:p>
    <w:p w14:paraId="1622FE5C" w14:textId="77777777" w:rsidR="0020626C" w:rsidRDefault="008B3E89">
      <w:pPr>
        <w:pStyle w:val="BodyText"/>
        <w:spacing w:before="6"/>
        <w:rPr>
          <w:sz w:val="29"/>
        </w:rPr>
      </w:pPr>
      <w:r>
        <w:pict w14:anchorId="261EFAE0">
          <v:shape id="_x0000_s1049" style="position:absolute;margin-left:1in;margin-top:19.2pt;width:2in;height:.1pt;z-index:-251649024;mso-wrap-distance-left:0;mso-wrap-distance-right:0;mso-position-horizontal-relative:page" coordorigin="1440,384" coordsize="2880,0" path="m1440,384r2880,e" filled="f" strokeweight=".48pt">
            <v:path arrowok="t"/>
            <w10:wrap type="topAndBottom" anchorx="page"/>
          </v:shape>
        </w:pict>
      </w:r>
    </w:p>
    <w:p w14:paraId="5784C36C" w14:textId="77777777" w:rsidR="0020626C" w:rsidRDefault="00061CBF">
      <w:pPr>
        <w:spacing w:before="50"/>
        <w:ind w:left="120"/>
        <w:rPr>
          <w:sz w:val="20"/>
        </w:rPr>
      </w:pPr>
      <w:bookmarkStart w:id="56" w:name="_bookmark34"/>
      <w:bookmarkEnd w:id="56"/>
      <w:r>
        <w:rPr>
          <w:position w:val="7"/>
          <w:sz w:val="13"/>
        </w:rPr>
        <w:t xml:space="preserve">4 </w:t>
      </w:r>
      <w:r>
        <w:rPr>
          <w:b/>
          <w:sz w:val="20"/>
        </w:rPr>
        <w:t>NOTE</w:t>
      </w:r>
      <w:r>
        <w:rPr>
          <w:sz w:val="20"/>
        </w:rPr>
        <w:t>: Access to IBM Rational is restricted and must be requested.</w:t>
      </w:r>
    </w:p>
    <w:p w14:paraId="1B49E253" w14:textId="77777777" w:rsidR="0020626C" w:rsidRDefault="0020626C">
      <w:pPr>
        <w:rPr>
          <w:sz w:val="20"/>
        </w:rPr>
        <w:sectPr w:rsidR="0020626C">
          <w:pgSz w:w="12240" w:h="15840"/>
          <w:pgMar w:top="1360" w:right="1320" w:bottom="1160" w:left="1320" w:header="0" w:footer="971" w:gutter="0"/>
          <w:cols w:space="720"/>
        </w:sectPr>
      </w:pPr>
    </w:p>
    <w:p w14:paraId="7C7C46B1" w14:textId="77777777" w:rsidR="0020626C" w:rsidRDefault="00061CBF">
      <w:pPr>
        <w:pStyle w:val="ListParagraph"/>
        <w:numPr>
          <w:ilvl w:val="1"/>
          <w:numId w:val="14"/>
        </w:numPr>
        <w:tabs>
          <w:tab w:val="left" w:pos="839"/>
          <w:tab w:val="left" w:pos="840"/>
        </w:tabs>
        <w:spacing w:before="81"/>
        <w:rPr>
          <w:sz w:val="24"/>
        </w:rPr>
      </w:pPr>
      <w:r>
        <w:rPr>
          <w:sz w:val="24"/>
        </w:rPr>
        <w:lastRenderedPageBreak/>
        <w:t>VistA</w:t>
      </w:r>
      <w:r>
        <w:rPr>
          <w:spacing w:val="-4"/>
          <w:sz w:val="24"/>
        </w:rPr>
        <w:t xml:space="preserve"> </w:t>
      </w:r>
      <w:r>
        <w:rPr>
          <w:sz w:val="24"/>
        </w:rPr>
        <w:t>Hosts</w:t>
      </w:r>
    </w:p>
    <w:p w14:paraId="46B0EB83" w14:textId="77777777" w:rsidR="0020626C" w:rsidRDefault="00061CBF">
      <w:pPr>
        <w:pStyle w:val="ListParagraph"/>
        <w:numPr>
          <w:ilvl w:val="0"/>
          <w:numId w:val="14"/>
        </w:numPr>
        <w:tabs>
          <w:tab w:val="left" w:pos="479"/>
          <w:tab w:val="left" w:pos="480"/>
        </w:tabs>
        <w:spacing w:before="59"/>
        <w:ind w:left="480"/>
        <w:rPr>
          <w:sz w:val="24"/>
        </w:rPr>
      </w:pPr>
      <w:r>
        <w:rPr>
          <w:sz w:val="24"/>
        </w:rPr>
        <w:t>jMeadows Data</w:t>
      </w:r>
      <w:r>
        <w:rPr>
          <w:spacing w:val="-7"/>
          <w:sz w:val="24"/>
        </w:rPr>
        <w:t xml:space="preserve"> </w:t>
      </w:r>
      <w:r>
        <w:rPr>
          <w:sz w:val="24"/>
        </w:rPr>
        <w:t>Service</w:t>
      </w:r>
    </w:p>
    <w:p w14:paraId="0C47DA22" w14:textId="77777777" w:rsidR="0020626C" w:rsidRDefault="00061CBF">
      <w:pPr>
        <w:pStyle w:val="ListParagraph"/>
        <w:numPr>
          <w:ilvl w:val="0"/>
          <w:numId w:val="14"/>
        </w:numPr>
        <w:tabs>
          <w:tab w:val="left" w:pos="479"/>
          <w:tab w:val="left" w:pos="480"/>
        </w:tabs>
        <w:spacing w:before="58"/>
        <w:ind w:left="480"/>
        <w:rPr>
          <w:sz w:val="24"/>
        </w:rPr>
      </w:pPr>
      <w:r>
        <w:rPr>
          <w:sz w:val="24"/>
        </w:rPr>
        <w:t>PPMS</w:t>
      </w:r>
    </w:p>
    <w:p w14:paraId="3B880027" w14:textId="77777777" w:rsidR="0020626C" w:rsidRDefault="00061CBF">
      <w:pPr>
        <w:pStyle w:val="BodyText"/>
        <w:spacing w:before="117"/>
        <w:ind w:left="120" w:right="148"/>
      </w:pPr>
      <w:r>
        <w:t>System status is displayed on the Login page and in the application when there is a</w:t>
      </w:r>
      <w:r>
        <w:rPr>
          <w:spacing w:val="-20"/>
        </w:rPr>
        <w:t xml:space="preserve"> </w:t>
      </w:r>
      <w:r>
        <w:t>degradation. System status events are logged to the CV DB, and users are notified of system status via the Login</w:t>
      </w:r>
      <w:r>
        <w:rPr>
          <w:spacing w:val="-1"/>
        </w:rPr>
        <w:t xml:space="preserve"> </w:t>
      </w:r>
      <w:r>
        <w:t>page.</w:t>
      </w:r>
    </w:p>
    <w:p w14:paraId="6B7A9BAD" w14:textId="77777777" w:rsidR="0020626C" w:rsidRDefault="0020626C">
      <w:pPr>
        <w:pStyle w:val="BodyText"/>
        <w:spacing w:before="4"/>
        <w:rPr>
          <w:sz w:val="31"/>
        </w:rPr>
      </w:pPr>
    </w:p>
    <w:p w14:paraId="59B32EF0" w14:textId="77777777" w:rsidR="0020626C" w:rsidRDefault="00061CBF">
      <w:pPr>
        <w:ind w:left="1416" w:right="1419"/>
        <w:jc w:val="center"/>
        <w:rPr>
          <w:rFonts w:ascii="Arial"/>
          <w:b/>
          <w:sz w:val="20"/>
        </w:rPr>
      </w:pPr>
      <w:r>
        <w:rPr>
          <w:noProof/>
        </w:rPr>
        <w:drawing>
          <wp:anchor distT="0" distB="0" distL="0" distR="0" simplePos="0" relativeHeight="10" behindDoc="0" locked="0" layoutInCell="1" allowOverlap="1" wp14:anchorId="0D8B3C2B" wp14:editId="318FFA77">
            <wp:simplePos x="0" y="0"/>
            <wp:positionH relativeFrom="page">
              <wp:posOffset>1266825</wp:posOffset>
            </wp:positionH>
            <wp:positionV relativeFrom="paragraph">
              <wp:posOffset>185113</wp:posOffset>
            </wp:positionV>
            <wp:extent cx="5213317" cy="4541234"/>
            <wp:effectExtent l="0" t="0" r="0" b="0"/>
            <wp:wrapTopAndBottom/>
            <wp:docPr id="17" name="image10.jpeg" descr="Diagram of the system status check sequence for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5" cstate="print"/>
                    <a:stretch>
                      <a:fillRect/>
                    </a:stretch>
                  </pic:blipFill>
                  <pic:spPr>
                    <a:xfrm>
                      <a:off x="0" y="0"/>
                      <a:ext cx="5213317" cy="4541234"/>
                    </a:xfrm>
                    <a:prstGeom prst="rect">
                      <a:avLst/>
                    </a:prstGeom>
                  </pic:spPr>
                </pic:pic>
              </a:graphicData>
            </a:graphic>
          </wp:anchor>
        </w:drawing>
      </w:r>
      <w:bookmarkStart w:id="57" w:name="_bookmark35"/>
      <w:bookmarkEnd w:id="57"/>
      <w:r>
        <w:rPr>
          <w:rFonts w:ascii="Arial"/>
          <w:b/>
          <w:sz w:val="20"/>
        </w:rPr>
        <w:t>Figure 6: System Status Check Sequence</w:t>
      </w:r>
    </w:p>
    <w:p w14:paraId="4A1C8707" w14:textId="77777777" w:rsidR="0020626C" w:rsidRDefault="0020626C">
      <w:pPr>
        <w:pStyle w:val="BodyText"/>
        <w:spacing w:before="4"/>
        <w:rPr>
          <w:rFonts w:ascii="Arial"/>
          <w:b/>
          <w:sz w:val="30"/>
        </w:rPr>
      </w:pPr>
    </w:p>
    <w:p w14:paraId="4374E937" w14:textId="77777777" w:rsidR="0020626C" w:rsidRDefault="00061CBF">
      <w:pPr>
        <w:pStyle w:val="BodyText"/>
        <w:spacing w:before="0"/>
        <w:ind w:left="120"/>
      </w:pPr>
      <w:r>
        <w:t>System status checks (</w:t>
      </w:r>
      <w:hyperlink w:anchor="_bookmark35" w:history="1">
        <w:r>
          <w:rPr>
            <w:color w:val="0000FF"/>
            <w:u w:val="single" w:color="0000FF"/>
          </w:rPr>
          <w:t>Figure 6</w:t>
        </w:r>
      </w:hyperlink>
      <w:r>
        <w:t>) are performed as follows:</w:t>
      </w:r>
    </w:p>
    <w:p w14:paraId="7723BC5E" w14:textId="77777777" w:rsidR="0020626C" w:rsidRDefault="00061CBF">
      <w:pPr>
        <w:pStyle w:val="ListParagraph"/>
        <w:numPr>
          <w:ilvl w:val="0"/>
          <w:numId w:val="7"/>
        </w:numPr>
        <w:tabs>
          <w:tab w:val="left" w:pos="480"/>
        </w:tabs>
        <w:spacing w:before="120"/>
        <w:rPr>
          <w:sz w:val="24"/>
        </w:rPr>
      </w:pPr>
      <w:r>
        <w:rPr>
          <w:sz w:val="24"/>
        </w:rPr>
        <w:t>The Health Monitor pings the monitored services every 5</w:t>
      </w:r>
      <w:r>
        <w:rPr>
          <w:spacing w:val="-8"/>
          <w:sz w:val="24"/>
        </w:rPr>
        <w:t xml:space="preserve"> </w:t>
      </w:r>
      <w:r>
        <w:rPr>
          <w:sz w:val="24"/>
        </w:rPr>
        <w:t>minutes</w:t>
      </w:r>
    </w:p>
    <w:p w14:paraId="30FE56BD" w14:textId="77777777" w:rsidR="0020626C" w:rsidRDefault="00061CBF">
      <w:pPr>
        <w:pStyle w:val="ListParagraph"/>
        <w:numPr>
          <w:ilvl w:val="0"/>
          <w:numId w:val="7"/>
        </w:numPr>
        <w:tabs>
          <w:tab w:val="left" w:pos="480"/>
        </w:tabs>
        <w:rPr>
          <w:sz w:val="24"/>
        </w:rPr>
      </w:pPr>
      <w:r>
        <w:rPr>
          <w:sz w:val="24"/>
        </w:rPr>
        <w:t>The Health Monitor receives a system status from each monitored</w:t>
      </w:r>
      <w:r>
        <w:rPr>
          <w:spacing w:val="-6"/>
          <w:sz w:val="24"/>
        </w:rPr>
        <w:t xml:space="preserve"> </w:t>
      </w:r>
      <w:r>
        <w:rPr>
          <w:sz w:val="24"/>
        </w:rPr>
        <w:t>service</w:t>
      </w:r>
    </w:p>
    <w:p w14:paraId="28525C6A" w14:textId="77777777" w:rsidR="0020626C" w:rsidRDefault="00061CBF">
      <w:pPr>
        <w:pStyle w:val="ListParagraph"/>
        <w:numPr>
          <w:ilvl w:val="0"/>
          <w:numId w:val="7"/>
        </w:numPr>
        <w:tabs>
          <w:tab w:val="left" w:pos="480"/>
        </w:tabs>
        <w:rPr>
          <w:sz w:val="24"/>
        </w:rPr>
      </w:pPr>
      <w:r>
        <w:rPr>
          <w:sz w:val="24"/>
        </w:rPr>
        <w:t>System status events are written to the QOS_LOGS table, within the CV</w:t>
      </w:r>
      <w:r>
        <w:rPr>
          <w:spacing w:val="-8"/>
          <w:sz w:val="24"/>
        </w:rPr>
        <w:t xml:space="preserve"> </w:t>
      </w:r>
      <w:r>
        <w:rPr>
          <w:sz w:val="24"/>
        </w:rPr>
        <w:t>DB</w:t>
      </w:r>
    </w:p>
    <w:p w14:paraId="7AB01A7B" w14:textId="77777777" w:rsidR="0020626C" w:rsidRDefault="00061CBF">
      <w:pPr>
        <w:pStyle w:val="ListParagraph"/>
        <w:numPr>
          <w:ilvl w:val="0"/>
          <w:numId w:val="7"/>
        </w:numPr>
        <w:tabs>
          <w:tab w:val="left" w:pos="480"/>
        </w:tabs>
        <w:ind w:left="479" w:right="562"/>
        <w:rPr>
          <w:sz w:val="24"/>
        </w:rPr>
      </w:pPr>
      <w:r>
        <w:rPr>
          <w:sz w:val="24"/>
        </w:rPr>
        <w:t>The Health Monitor sends an automated e-mail notification every 6 hours, unless a</w:t>
      </w:r>
      <w:r>
        <w:rPr>
          <w:spacing w:val="-18"/>
          <w:sz w:val="24"/>
        </w:rPr>
        <w:t xml:space="preserve"> </w:t>
      </w:r>
      <w:r>
        <w:rPr>
          <w:sz w:val="24"/>
        </w:rPr>
        <w:t>status change is</w:t>
      </w:r>
      <w:r>
        <w:rPr>
          <w:spacing w:val="-2"/>
          <w:sz w:val="24"/>
        </w:rPr>
        <w:t xml:space="preserve"> </w:t>
      </w:r>
      <w:r>
        <w:rPr>
          <w:sz w:val="24"/>
        </w:rPr>
        <w:t>detected</w:t>
      </w:r>
    </w:p>
    <w:p w14:paraId="50F4E7EE" w14:textId="77777777" w:rsidR="0020626C" w:rsidRDefault="00061CBF">
      <w:pPr>
        <w:pStyle w:val="ListParagraph"/>
        <w:numPr>
          <w:ilvl w:val="1"/>
          <w:numId w:val="7"/>
        </w:numPr>
        <w:tabs>
          <w:tab w:val="left" w:pos="840"/>
        </w:tabs>
        <w:ind w:left="839" w:right="354"/>
        <w:rPr>
          <w:sz w:val="24"/>
        </w:rPr>
      </w:pPr>
      <w:r>
        <w:rPr>
          <w:sz w:val="24"/>
        </w:rPr>
        <w:t>Detection of a status change immediately triggers an e-mail notification, and the 6-hour timer is</w:t>
      </w:r>
      <w:r>
        <w:rPr>
          <w:spacing w:val="-2"/>
          <w:sz w:val="24"/>
        </w:rPr>
        <w:t xml:space="preserve"> </w:t>
      </w:r>
      <w:r>
        <w:rPr>
          <w:sz w:val="24"/>
        </w:rPr>
        <w:t>reset</w:t>
      </w:r>
    </w:p>
    <w:p w14:paraId="5E726A0E" w14:textId="77777777" w:rsidR="0020626C" w:rsidRDefault="0020626C">
      <w:pPr>
        <w:rPr>
          <w:sz w:val="24"/>
        </w:rPr>
        <w:sectPr w:rsidR="0020626C">
          <w:pgSz w:w="12240" w:h="15840"/>
          <w:pgMar w:top="1360" w:right="1320" w:bottom="1160" w:left="1320" w:header="0" w:footer="971" w:gutter="0"/>
          <w:cols w:space="720"/>
        </w:sectPr>
      </w:pPr>
    </w:p>
    <w:p w14:paraId="665B77B2" w14:textId="77777777" w:rsidR="0020626C" w:rsidRDefault="00061CBF">
      <w:pPr>
        <w:pStyle w:val="ListParagraph"/>
        <w:numPr>
          <w:ilvl w:val="1"/>
          <w:numId w:val="7"/>
        </w:numPr>
        <w:tabs>
          <w:tab w:val="left" w:pos="840"/>
        </w:tabs>
        <w:spacing w:before="79"/>
        <w:ind w:right="956"/>
        <w:rPr>
          <w:sz w:val="24"/>
        </w:rPr>
      </w:pPr>
      <w:r>
        <w:rPr>
          <w:sz w:val="24"/>
        </w:rPr>
        <w:lastRenderedPageBreak/>
        <w:t>The next e-mail is generated after 6 hours, if no further system status changes</w:t>
      </w:r>
      <w:r>
        <w:rPr>
          <w:spacing w:val="-21"/>
          <w:sz w:val="24"/>
        </w:rPr>
        <w:t xml:space="preserve"> </w:t>
      </w:r>
      <w:r>
        <w:rPr>
          <w:sz w:val="24"/>
        </w:rPr>
        <w:t>are detected</w:t>
      </w:r>
    </w:p>
    <w:p w14:paraId="5E0BD4FC" w14:textId="77777777" w:rsidR="0020626C" w:rsidRDefault="00061CBF">
      <w:pPr>
        <w:pStyle w:val="ListParagraph"/>
        <w:numPr>
          <w:ilvl w:val="0"/>
          <w:numId w:val="7"/>
        </w:numPr>
        <w:tabs>
          <w:tab w:val="left" w:pos="480"/>
        </w:tabs>
        <w:ind w:right="677"/>
        <w:rPr>
          <w:sz w:val="24"/>
        </w:rPr>
      </w:pPr>
      <w:r>
        <w:rPr>
          <w:sz w:val="24"/>
        </w:rPr>
        <w:t>The CV-jMeadowsVAS and CV-jMeadowsCCP Data Services ping the CV DB every</w:t>
      </w:r>
      <w:r>
        <w:rPr>
          <w:spacing w:val="-27"/>
          <w:sz w:val="24"/>
        </w:rPr>
        <w:t xml:space="preserve"> </w:t>
      </w:r>
      <w:r>
        <w:rPr>
          <w:sz w:val="24"/>
        </w:rPr>
        <w:t>2 minutes for status</w:t>
      </w:r>
      <w:r>
        <w:rPr>
          <w:spacing w:val="-2"/>
          <w:sz w:val="24"/>
        </w:rPr>
        <w:t xml:space="preserve"> </w:t>
      </w:r>
      <w:r>
        <w:rPr>
          <w:sz w:val="24"/>
        </w:rPr>
        <w:t>checks</w:t>
      </w:r>
    </w:p>
    <w:p w14:paraId="06F6A1EA" w14:textId="77777777" w:rsidR="0020626C" w:rsidRDefault="00061CBF">
      <w:pPr>
        <w:pStyle w:val="ListParagraph"/>
        <w:numPr>
          <w:ilvl w:val="0"/>
          <w:numId w:val="7"/>
        </w:numPr>
        <w:tabs>
          <w:tab w:val="left" w:pos="480"/>
        </w:tabs>
        <w:ind w:right="351"/>
        <w:rPr>
          <w:sz w:val="24"/>
        </w:rPr>
      </w:pPr>
      <w:r>
        <w:rPr>
          <w:sz w:val="24"/>
        </w:rPr>
        <w:t>The CV-jMeadowsVAS and CV-jMeadowsCCP Data Services store the data returned</w:t>
      </w:r>
      <w:r>
        <w:rPr>
          <w:spacing w:val="-26"/>
          <w:sz w:val="24"/>
        </w:rPr>
        <w:t xml:space="preserve"> </w:t>
      </w:r>
      <w:r>
        <w:rPr>
          <w:sz w:val="24"/>
        </w:rPr>
        <w:t>from the CV DB in their internal caches, the CV-jMeadowsVAS or CV-jMeadowsCCP Data Services cache,</w:t>
      </w:r>
      <w:r>
        <w:rPr>
          <w:spacing w:val="1"/>
          <w:sz w:val="24"/>
        </w:rPr>
        <w:t xml:space="preserve"> </w:t>
      </w:r>
      <w:r>
        <w:rPr>
          <w:sz w:val="24"/>
        </w:rPr>
        <w:t>respectively</w:t>
      </w:r>
    </w:p>
    <w:p w14:paraId="3EAE43BB" w14:textId="77777777" w:rsidR="0020626C" w:rsidRDefault="00061CBF">
      <w:pPr>
        <w:pStyle w:val="ListParagraph"/>
        <w:numPr>
          <w:ilvl w:val="0"/>
          <w:numId w:val="7"/>
        </w:numPr>
        <w:tabs>
          <w:tab w:val="left" w:pos="480"/>
        </w:tabs>
        <w:ind w:right="395"/>
        <w:rPr>
          <w:sz w:val="24"/>
        </w:rPr>
      </w:pPr>
      <w:r>
        <w:rPr>
          <w:sz w:val="24"/>
        </w:rPr>
        <w:t>When a user accesses the CV Login page, the CV application requests and receives</w:t>
      </w:r>
      <w:r>
        <w:rPr>
          <w:spacing w:val="-21"/>
          <w:sz w:val="24"/>
        </w:rPr>
        <w:t xml:space="preserve"> </w:t>
      </w:r>
      <w:r>
        <w:rPr>
          <w:sz w:val="24"/>
        </w:rPr>
        <w:t>system status data from either the CV-jMeadowsVAS or CV-jMeadowsCCP Data Service</w:t>
      </w:r>
      <w:r>
        <w:rPr>
          <w:spacing w:val="-17"/>
          <w:sz w:val="24"/>
        </w:rPr>
        <w:t xml:space="preserve"> </w:t>
      </w:r>
      <w:r>
        <w:rPr>
          <w:sz w:val="24"/>
        </w:rPr>
        <w:t>cache</w:t>
      </w:r>
    </w:p>
    <w:p w14:paraId="3E693FD7" w14:textId="77777777" w:rsidR="0020626C" w:rsidRDefault="00061CBF">
      <w:pPr>
        <w:pStyle w:val="ListParagraph"/>
        <w:numPr>
          <w:ilvl w:val="0"/>
          <w:numId w:val="7"/>
        </w:numPr>
        <w:tabs>
          <w:tab w:val="left" w:pos="480"/>
        </w:tabs>
        <w:ind w:right="435"/>
        <w:rPr>
          <w:sz w:val="24"/>
        </w:rPr>
      </w:pPr>
      <w:r>
        <w:rPr>
          <w:sz w:val="24"/>
        </w:rPr>
        <w:t>Every 5 minutes of an active user session, CCP or VAS application server requests</w:t>
      </w:r>
      <w:r>
        <w:rPr>
          <w:spacing w:val="-21"/>
          <w:sz w:val="24"/>
        </w:rPr>
        <w:t xml:space="preserve"> </w:t>
      </w:r>
      <w:r>
        <w:rPr>
          <w:sz w:val="24"/>
        </w:rPr>
        <w:t>system status data from either the CV-jMeadowsCCP or CV-jMeadowsVAS Data Service</w:t>
      </w:r>
      <w:r>
        <w:rPr>
          <w:spacing w:val="-18"/>
          <w:sz w:val="24"/>
        </w:rPr>
        <w:t xml:space="preserve"> </w:t>
      </w:r>
      <w:r>
        <w:rPr>
          <w:sz w:val="24"/>
        </w:rPr>
        <w:t>cache</w:t>
      </w:r>
    </w:p>
    <w:p w14:paraId="66C2EBF3" w14:textId="77777777" w:rsidR="0020626C" w:rsidRDefault="00061CBF">
      <w:pPr>
        <w:pStyle w:val="ListParagraph"/>
        <w:numPr>
          <w:ilvl w:val="1"/>
          <w:numId w:val="7"/>
        </w:numPr>
        <w:tabs>
          <w:tab w:val="left" w:pos="840"/>
        </w:tabs>
        <w:rPr>
          <w:sz w:val="24"/>
        </w:rPr>
      </w:pPr>
      <w:r>
        <w:rPr>
          <w:sz w:val="24"/>
        </w:rPr>
        <w:t>Current system status is retrieved from either cache and sent to the CCP or VA Staff</w:t>
      </w:r>
      <w:r>
        <w:rPr>
          <w:spacing w:val="-18"/>
          <w:sz w:val="24"/>
        </w:rPr>
        <w:t xml:space="preserve"> </w:t>
      </w:r>
      <w:r>
        <w:rPr>
          <w:sz w:val="24"/>
        </w:rPr>
        <w:t>GUI</w:t>
      </w:r>
    </w:p>
    <w:p w14:paraId="5EE2C91A" w14:textId="77777777" w:rsidR="0020626C" w:rsidRDefault="0020626C">
      <w:pPr>
        <w:pStyle w:val="BodyText"/>
        <w:spacing w:before="0"/>
        <w:rPr>
          <w:sz w:val="21"/>
        </w:rPr>
      </w:pPr>
    </w:p>
    <w:p w14:paraId="3D49E601" w14:textId="77777777" w:rsidR="0020626C" w:rsidRDefault="00061CBF">
      <w:pPr>
        <w:pStyle w:val="Heading4"/>
        <w:numPr>
          <w:ilvl w:val="3"/>
          <w:numId w:val="17"/>
        </w:numPr>
        <w:tabs>
          <w:tab w:val="left" w:pos="1487"/>
          <w:tab w:val="left" w:pos="1488"/>
        </w:tabs>
      </w:pPr>
      <w:bookmarkStart w:id="58" w:name="2.4.4.1._Domain-Level_Availability_Monit"/>
      <w:bookmarkStart w:id="59" w:name="_bookmark36"/>
      <w:bookmarkEnd w:id="58"/>
      <w:bookmarkEnd w:id="59"/>
      <w:r>
        <w:t>Domain-Level Availability</w:t>
      </w:r>
      <w:r>
        <w:rPr>
          <w:spacing w:val="-2"/>
        </w:rPr>
        <w:t xml:space="preserve"> </w:t>
      </w:r>
      <w:r>
        <w:t>Monitoring</w:t>
      </w:r>
    </w:p>
    <w:p w14:paraId="57097BFE" w14:textId="77777777" w:rsidR="0020626C" w:rsidRDefault="00061CBF">
      <w:pPr>
        <w:pStyle w:val="BodyText"/>
        <w:spacing w:before="119"/>
        <w:ind w:left="120" w:right="869"/>
      </w:pPr>
      <w:r>
        <w:t>CV displays interface status icons on the toolbars of multiple Patient Portal widgets to communicate the status of the data source for the widget’s clinical domain. There are two conditions:</w:t>
      </w:r>
    </w:p>
    <w:p w14:paraId="21E6B1FE" w14:textId="77777777" w:rsidR="0020626C" w:rsidRDefault="00061CBF">
      <w:pPr>
        <w:pStyle w:val="ListParagraph"/>
        <w:numPr>
          <w:ilvl w:val="0"/>
          <w:numId w:val="14"/>
        </w:numPr>
        <w:tabs>
          <w:tab w:val="left" w:pos="479"/>
          <w:tab w:val="left" w:pos="480"/>
        </w:tabs>
        <w:spacing w:before="121"/>
        <w:ind w:left="480"/>
        <w:rPr>
          <w:sz w:val="24"/>
        </w:rPr>
      </w:pPr>
      <w:r>
        <w:rPr>
          <w:sz w:val="24"/>
        </w:rPr>
        <w:t xml:space="preserve">The information icon </w:t>
      </w:r>
      <w:r>
        <w:rPr>
          <w:noProof/>
          <w:spacing w:val="1"/>
          <w:sz w:val="24"/>
        </w:rPr>
        <w:drawing>
          <wp:inline distT="0" distB="0" distL="0" distR="0" wp14:anchorId="7B886D96" wp14:editId="3BE102D6">
            <wp:extent cx="196846" cy="196608"/>
            <wp:effectExtent l="0" t="0" r="0" b="0"/>
            <wp:docPr id="19" name="image11.png" descr="Image of the information icon, a black circle with a white, lower case i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6" cstate="print"/>
                    <a:stretch>
                      <a:fillRect/>
                    </a:stretch>
                  </pic:blipFill>
                  <pic:spPr>
                    <a:xfrm>
                      <a:off x="0" y="0"/>
                      <a:ext cx="196846" cy="196608"/>
                    </a:xfrm>
                    <a:prstGeom prst="rect">
                      <a:avLst/>
                    </a:prstGeom>
                  </pic:spPr>
                </pic:pic>
              </a:graphicData>
            </a:graphic>
          </wp:inline>
        </w:drawing>
      </w:r>
      <w:r>
        <w:rPr>
          <w:spacing w:val="-1"/>
          <w:sz w:val="24"/>
        </w:rPr>
        <w:t xml:space="preserve"> </w:t>
      </w:r>
      <w:r>
        <w:rPr>
          <w:sz w:val="24"/>
        </w:rPr>
        <w:t>indicates that all sources are</w:t>
      </w:r>
      <w:r>
        <w:rPr>
          <w:spacing w:val="-7"/>
          <w:sz w:val="24"/>
        </w:rPr>
        <w:t xml:space="preserve"> </w:t>
      </w:r>
      <w:r>
        <w:rPr>
          <w:sz w:val="24"/>
        </w:rPr>
        <w:t>available</w:t>
      </w:r>
    </w:p>
    <w:p w14:paraId="2A471446" w14:textId="77777777" w:rsidR="0020626C" w:rsidRDefault="00061CBF">
      <w:pPr>
        <w:pStyle w:val="ListParagraph"/>
        <w:numPr>
          <w:ilvl w:val="0"/>
          <w:numId w:val="14"/>
        </w:numPr>
        <w:tabs>
          <w:tab w:val="left" w:pos="479"/>
          <w:tab w:val="left" w:pos="480"/>
        </w:tabs>
        <w:ind w:left="480"/>
        <w:rPr>
          <w:sz w:val="24"/>
        </w:rPr>
      </w:pPr>
      <w:r>
        <w:rPr>
          <w:sz w:val="24"/>
        </w:rPr>
        <w:t xml:space="preserve">The warning icon </w:t>
      </w:r>
      <w:r>
        <w:rPr>
          <w:noProof/>
          <w:spacing w:val="3"/>
          <w:sz w:val="24"/>
        </w:rPr>
        <w:drawing>
          <wp:inline distT="0" distB="0" distL="0" distR="0" wp14:anchorId="4236A296" wp14:editId="45081BF9">
            <wp:extent cx="177795" cy="177253"/>
            <wp:effectExtent l="0" t="0" r="0" b="0"/>
            <wp:docPr id="21" name="image12.png" descr="Image of the warning icon, a yellow triangle with a black exclamation poin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7" cstate="print"/>
                    <a:stretch>
                      <a:fillRect/>
                    </a:stretch>
                  </pic:blipFill>
                  <pic:spPr>
                    <a:xfrm>
                      <a:off x="0" y="0"/>
                      <a:ext cx="177795" cy="177253"/>
                    </a:xfrm>
                    <a:prstGeom prst="rect">
                      <a:avLst/>
                    </a:prstGeom>
                  </pic:spPr>
                </pic:pic>
              </a:graphicData>
            </a:graphic>
          </wp:inline>
        </w:drawing>
      </w:r>
      <w:r>
        <w:rPr>
          <w:spacing w:val="-6"/>
          <w:sz w:val="24"/>
        </w:rPr>
        <w:t xml:space="preserve"> </w:t>
      </w:r>
      <w:r>
        <w:rPr>
          <w:sz w:val="24"/>
        </w:rPr>
        <w:t>indicates one or more data sources are</w:t>
      </w:r>
      <w:r>
        <w:rPr>
          <w:spacing w:val="-10"/>
          <w:sz w:val="24"/>
        </w:rPr>
        <w:t xml:space="preserve"> </w:t>
      </w:r>
      <w:r>
        <w:rPr>
          <w:sz w:val="24"/>
        </w:rPr>
        <w:t>unavailable</w:t>
      </w:r>
    </w:p>
    <w:p w14:paraId="03E18159" w14:textId="77777777" w:rsidR="0020626C" w:rsidRDefault="00061CBF">
      <w:pPr>
        <w:pStyle w:val="BodyText"/>
        <w:spacing w:before="116"/>
        <w:ind w:left="120"/>
      </w:pPr>
      <w:r>
        <w:t xml:space="preserve">Both icons are used to provide status for data sources. Clicking the status icon opens interface status details in a separate window, as shown in </w:t>
      </w:r>
      <w:hyperlink w:anchor="_bookmark37" w:history="1">
        <w:r>
          <w:rPr>
            <w:color w:val="0000FF"/>
            <w:u w:val="single" w:color="0000FF"/>
          </w:rPr>
          <w:t>Figure 7</w:t>
        </w:r>
        <w:r>
          <w:t>.</w:t>
        </w:r>
      </w:hyperlink>
    </w:p>
    <w:p w14:paraId="7D2BE47B" w14:textId="77777777" w:rsidR="0020626C" w:rsidRDefault="0020626C">
      <w:pPr>
        <w:pStyle w:val="BodyText"/>
        <w:spacing w:before="4"/>
        <w:rPr>
          <w:sz w:val="23"/>
        </w:rPr>
      </w:pPr>
    </w:p>
    <w:p w14:paraId="17E948E2" w14:textId="77777777" w:rsidR="0020626C" w:rsidRDefault="008B3E89">
      <w:pPr>
        <w:spacing w:before="92"/>
        <w:ind w:left="1416" w:right="1416"/>
        <w:jc w:val="center"/>
        <w:rPr>
          <w:rFonts w:ascii="Arial"/>
          <w:b/>
          <w:sz w:val="20"/>
        </w:rPr>
      </w:pPr>
      <w:r>
        <w:pict w14:anchorId="6326043C">
          <v:group id="_x0000_s1046" alt="Screenshot of a Connection Status Error for the Allergies widget." style="position:absolute;left:0;text-align:left;margin-left:161.25pt;margin-top:19.85pt;width:289.45pt;height:240.8pt;z-index:-251646976;mso-wrap-distance-left:0;mso-wrap-distance-right:0;mso-position-horizontal-relative:page" coordorigin="3225,397" coordsize="5789,4816">
            <v:shape id="_x0000_s1048" type="#_x0000_t75" alt="Screenshot of a Connection Status Error for the Allergies widget." style="position:absolute;left:3240;top:412;width:5751;height:4778">
              <v:imagedata r:id="rId28" o:title=""/>
            </v:shape>
            <v:rect id="_x0000_s1047" style="position:absolute;left:3232;top:404;width:5774;height:4801" filled="f" strokecolor="#7e7e7e"/>
            <w10:wrap type="topAndBottom" anchorx="page"/>
          </v:group>
        </w:pict>
      </w:r>
      <w:bookmarkStart w:id="60" w:name="_bookmark37"/>
      <w:bookmarkEnd w:id="60"/>
      <w:r w:rsidR="00061CBF">
        <w:rPr>
          <w:rFonts w:ascii="Arial"/>
          <w:b/>
          <w:sz w:val="20"/>
        </w:rPr>
        <w:t>Figure 7: Connection Status Details</w:t>
      </w:r>
    </w:p>
    <w:p w14:paraId="6B9DC5DD" w14:textId="77777777" w:rsidR="0020626C" w:rsidRDefault="0020626C">
      <w:pPr>
        <w:jc w:val="center"/>
        <w:rPr>
          <w:rFonts w:ascii="Arial"/>
          <w:sz w:val="20"/>
        </w:rPr>
        <w:sectPr w:rsidR="0020626C">
          <w:pgSz w:w="12240" w:h="15840"/>
          <w:pgMar w:top="1360" w:right="1320" w:bottom="1160" w:left="1320" w:header="0" w:footer="971" w:gutter="0"/>
          <w:cols w:space="720"/>
        </w:sectPr>
      </w:pPr>
    </w:p>
    <w:p w14:paraId="1EBC9F3B" w14:textId="77777777" w:rsidR="0020626C" w:rsidRDefault="00061CBF">
      <w:pPr>
        <w:pStyle w:val="Heading3"/>
        <w:numPr>
          <w:ilvl w:val="2"/>
          <w:numId w:val="17"/>
        </w:numPr>
        <w:tabs>
          <w:tab w:val="left" w:pos="1199"/>
          <w:tab w:val="left" w:pos="1200"/>
        </w:tabs>
        <w:spacing w:before="61"/>
      </w:pPr>
      <w:bookmarkStart w:id="61" w:name="2.4.5._Performance/Capacity_Monitoring"/>
      <w:bookmarkStart w:id="62" w:name="_bookmark38"/>
      <w:bookmarkEnd w:id="61"/>
      <w:bookmarkEnd w:id="62"/>
      <w:r>
        <w:lastRenderedPageBreak/>
        <w:t>Performance/Capacity</w:t>
      </w:r>
      <w:r>
        <w:rPr>
          <w:spacing w:val="-7"/>
        </w:rPr>
        <w:t xml:space="preserve"> </w:t>
      </w:r>
      <w:r>
        <w:t>Monitoring</w:t>
      </w:r>
    </w:p>
    <w:p w14:paraId="45355C4C" w14:textId="77777777" w:rsidR="0020626C" w:rsidRDefault="00061CBF">
      <w:pPr>
        <w:pStyle w:val="BodyText"/>
        <w:spacing w:before="119"/>
        <w:ind w:left="120"/>
      </w:pPr>
      <w:r>
        <w:t>Query times for each web service call in to jMeadows and VDS are recorded to a file in the</w:t>
      </w:r>
    </w:p>
    <w:p w14:paraId="2B229C7D" w14:textId="77777777" w:rsidR="0020626C" w:rsidRDefault="00061CBF">
      <w:pPr>
        <w:pStyle w:val="BodyText"/>
        <w:spacing w:before="0"/>
        <w:ind w:left="120" w:right="148"/>
      </w:pPr>
      <w:r>
        <w:t>/u01/CV_HOME/logs/ directory on the server, where the services are installed. Performance monitoring data is collected by the AITC Monitoring group using the Computer Associates (CA) Application Performance Management (APM) suite.</w:t>
      </w:r>
    </w:p>
    <w:p w14:paraId="69DA28D2" w14:textId="77777777" w:rsidR="0020626C" w:rsidRDefault="00061CBF">
      <w:pPr>
        <w:pStyle w:val="BodyText"/>
        <w:spacing w:before="120"/>
        <w:ind w:left="120"/>
      </w:pPr>
      <w:r>
        <w:t xml:space="preserve">Refer to </w:t>
      </w:r>
      <w:hyperlink w:anchor="_bookmark61" w:history="1">
        <w:r>
          <w:rPr>
            <w:color w:val="0000FF"/>
            <w:u w:val="single" w:color="0000FF"/>
          </w:rPr>
          <w:t>Application Error Logs</w:t>
        </w:r>
        <w:r>
          <w:rPr>
            <w:color w:val="0000FF"/>
          </w:rPr>
          <w:t xml:space="preserve"> </w:t>
        </w:r>
      </w:hyperlink>
      <w:r>
        <w:t>for more information on audit and server logs.</w:t>
      </w:r>
    </w:p>
    <w:p w14:paraId="715CF014" w14:textId="77777777" w:rsidR="0020626C" w:rsidRDefault="0020626C">
      <w:pPr>
        <w:pStyle w:val="BodyText"/>
        <w:spacing w:before="0"/>
        <w:rPr>
          <w:sz w:val="21"/>
        </w:rPr>
      </w:pPr>
    </w:p>
    <w:p w14:paraId="15732FC5" w14:textId="77777777" w:rsidR="0020626C" w:rsidRDefault="00061CBF">
      <w:pPr>
        <w:pStyle w:val="Heading3"/>
        <w:numPr>
          <w:ilvl w:val="2"/>
          <w:numId w:val="17"/>
        </w:numPr>
        <w:tabs>
          <w:tab w:val="left" w:pos="1199"/>
          <w:tab w:val="left" w:pos="1200"/>
        </w:tabs>
      </w:pPr>
      <w:bookmarkStart w:id="63" w:name="2.4.6._Critical_Metrics"/>
      <w:bookmarkStart w:id="64" w:name="_bookmark39"/>
      <w:bookmarkEnd w:id="63"/>
      <w:bookmarkEnd w:id="64"/>
      <w:r>
        <w:t>Critical</w:t>
      </w:r>
      <w:r>
        <w:rPr>
          <w:spacing w:val="-2"/>
        </w:rPr>
        <w:t xml:space="preserve"> </w:t>
      </w:r>
      <w:r>
        <w:t>Metrics</w:t>
      </w:r>
    </w:p>
    <w:p w14:paraId="7EFC5FD2" w14:textId="77777777" w:rsidR="0020626C" w:rsidRDefault="00061CBF">
      <w:pPr>
        <w:pStyle w:val="BodyText"/>
        <w:spacing w:before="117"/>
        <w:ind w:left="120" w:right="242"/>
      </w:pPr>
      <w:r>
        <w:t>The CV Development team adds metric requirement reporting to the product backlog as metrics are defined. Current metrics considered critical are user metrics, core system metrics, user transactions, error logging, QoS metrics (service stability/availability), and other industry- standard system/performance metrics. The metric data is reported in the weekly Operations report and the weekly/monthly usage report.</w:t>
      </w:r>
    </w:p>
    <w:p w14:paraId="32F4F187" w14:textId="77777777" w:rsidR="0020626C" w:rsidRDefault="00061CBF">
      <w:pPr>
        <w:pStyle w:val="BodyText"/>
        <w:spacing w:before="120"/>
        <w:ind w:left="120"/>
      </w:pPr>
      <w:r>
        <w:t>Examples of the critical metrics listed above, and captured in the Operations and Usage reports, include:</w:t>
      </w:r>
    </w:p>
    <w:p w14:paraId="79E293CB" w14:textId="77777777" w:rsidR="0020626C" w:rsidRDefault="00061CBF">
      <w:pPr>
        <w:pStyle w:val="ListParagraph"/>
        <w:numPr>
          <w:ilvl w:val="0"/>
          <w:numId w:val="14"/>
        </w:numPr>
        <w:tabs>
          <w:tab w:val="left" w:pos="479"/>
          <w:tab w:val="left" w:pos="480"/>
        </w:tabs>
        <w:spacing w:before="122"/>
        <w:ind w:left="480"/>
        <w:rPr>
          <w:sz w:val="24"/>
        </w:rPr>
      </w:pPr>
      <w:r>
        <w:rPr>
          <w:sz w:val="24"/>
        </w:rPr>
        <w:t>User Access: CV traces and audits the actions a user executes within the</w:t>
      </w:r>
      <w:r>
        <w:rPr>
          <w:spacing w:val="-10"/>
          <w:sz w:val="24"/>
        </w:rPr>
        <w:t xml:space="preserve"> </w:t>
      </w:r>
      <w:r>
        <w:rPr>
          <w:sz w:val="24"/>
        </w:rPr>
        <w:t>application</w:t>
      </w:r>
    </w:p>
    <w:p w14:paraId="044CC517" w14:textId="77777777" w:rsidR="0020626C" w:rsidRDefault="00061CBF">
      <w:pPr>
        <w:pStyle w:val="ListParagraph"/>
        <w:numPr>
          <w:ilvl w:val="0"/>
          <w:numId w:val="14"/>
        </w:numPr>
        <w:tabs>
          <w:tab w:val="left" w:pos="479"/>
          <w:tab w:val="left" w:pos="480"/>
        </w:tabs>
        <w:spacing w:before="57"/>
        <w:ind w:left="480" w:right="275"/>
        <w:rPr>
          <w:sz w:val="24"/>
        </w:rPr>
      </w:pPr>
      <w:r>
        <w:rPr>
          <w:sz w:val="24"/>
        </w:rPr>
        <w:t>Audit data is provided via audit trails and audit logs that offer a backend view of system</w:t>
      </w:r>
      <w:r>
        <w:rPr>
          <w:spacing w:val="-19"/>
          <w:sz w:val="24"/>
        </w:rPr>
        <w:t xml:space="preserve"> </w:t>
      </w:r>
      <w:r>
        <w:rPr>
          <w:sz w:val="24"/>
        </w:rPr>
        <w:t>use and store user views of patient</w:t>
      </w:r>
      <w:r>
        <w:rPr>
          <w:spacing w:val="-4"/>
          <w:sz w:val="24"/>
        </w:rPr>
        <w:t xml:space="preserve"> </w:t>
      </w:r>
      <w:r>
        <w:rPr>
          <w:sz w:val="24"/>
        </w:rPr>
        <w:t>data</w:t>
      </w:r>
    </w:p>
    <w:p w14:paraId="1031BE07" w14:textId="77777777" w:rsidR="0020626C" w:rsidRDefault="00061CBF">
      <w:pPr>
        <w:pStyle w:val="ListParagraph"/>
        <w:numPr>
          <w:ilvl w:val="0"/>
          <w:numId w:val="14"/>
        </w:numPr>
        <w:tabs>
          <w:tab w:val="left" w:pos="479"/>
          <w:tab w:val="left" w:pos="480"/>
        </w:tabs>
        <w:spacing w:before="61"/>
        <w:ind w:left="480"/>
        <w:rPr>
          <w:sz w:val="24"/>
        </w:rPr>
      </w:pPr>
      <w:r>
        <w:rPr>
          <w:sz w:val="24"/>
        </w:rPr>
        <w:t>Interface with jMeadows: jMeadows retains user actions within</w:t>
      </w:r>
      <w:r>
        <w:rPr>
          <w:spacing w:val="-3"/>
          <w:sz w:val="24"/>
        </w:rPr>
        <w:t xml:space="preserve"> </w:t>
      </w:r>
      <w:r>
        <w:rPr>
          <w:sz w:val="24"/>
        </w:rPr>
        <w:t>CV</w:t>
      </w:r>
    </w:p>
    <w:p w14:paraId="5F53CEA2" w14:textId="77777777" w:rsidR="0020626C" w:rsidRDefault="00061CBF">
      <w:pPr>
        <w:pStyle w:val="ListParagraph"/>
        <w:numPr>
          <w:ilvl w:val="0"/>
          <w:numId w:val="14"/>
        </w:numPr>
        <w:tabs>
          <w:tab w:val="left" w:pos="479"/>
          <w:tab w:val="left" w:pos="480"/>
        </w:tabs>
        <w:spacing w:before="59"/>
        <w:ind w:left="480" w:right="403"/>
        <w:rPr>
          <w:sz w:val="24"/>
        </w:rPr>
      </w:pPr>
      <w:r>
        <w:rPr>
          <w:sz w:val="24"/>
        </w:rPr>
        <w:t xml:space="preserve">Specific events (user transactions) are audited or captured in log files, including but not limited to user </w:t>
      </w:r>
      <w:r>
        <w:rPr>
          <w:spacing w:val="-3"/>
          <w:sz w:val="24"/>
        </w:rPr>
        <w:t xml:space="preserve">ID, </w:t>
      </w:r>
      <w:r>
        <w:rPr>
          <w:sz w:val="24"/>
        </w:rPr>
        <w:t>date and time of the event, type of event, success or failure of the event, successful login, and the identity of the information system component where the event occurred</w:t>
      </w:r>
    </w:p>
    <w:p w14:paraId="2D2B109E" w14:textId="77777777" w:rsidR="0020626C" w:rsidRDefault="00061CBF">
      <w:pPr>
        <w:pStyle w:val="BodyText"/>
        <w:spacing w:before="119"/>
        <w:ind w:left="120" w:right="169"/>
      </w:pPr>
      <w:r>
        <w:t>Each time an attempt is made to interface with jMeadows, whether it is a service communication or a user searching for a patient, the activity is logged and stored in the CV data store. The purpose of retention is for traceability; specifically, to show which calls/actions were made, where, by whom, and when they terminated. Each CV query for data is audited and has the user ID linked to it.</w:t>
      </w:r>
    </w:p>
    <w:p w14:paraId="68294939" w14:textId="77777777" w:rsidR="0020626C" w:rsidRDefault="0020626C">
      <w:pPr>
        <w:pStyle w:val="BodyText"/>
        <w:spacing w:before="10"/>
        <w:rPr>
          <w:sz w:val="20"/>
        </w:rPr>
      </w:pPr>
    </w:p>
    <w:p w14:paraId="12EB0905" w14:textId="77777777" w:rsidR="0020626C" w:rsidRDefault="00061CBF">
      <w:pPr>
        <w:pStyle w:val="Heading2"/>
        <w:numPr>
          <w:ilvl w:val="1"/>
          <w:numId w:val="17"/>
        </w:numPr>
        <w:tabs>
          <w:tab w:val="left" w:pos="1056"/>
          <w:tab w:val="left" w:pos="1057"/>
        </w:tabs>
      </w:pPr>
      <w:bookmarkStart w:id="65" w:name="2.5._Routine_Updates,_Extracts,_and_Purg"/>
      <w:bookmarkStart w:id="66" w:name="_bookmark40"/>
      <w:bookmarkEnd w:id="65"/>
      <w:bookmarkEnd w:id="66"/>
      <w:r>
        <w:t>Routine Updates, Extracts, and</w:t>
      </w:r>
      <w:r>
        <w:rPr>
          <w:spacing w:val="-1"/>
        </w:rPr>
        <w:t xml:space="preserve"> </w:t>
      </w:r>
      <w:r>
        <w:t>Purges</w:t>
      </w:r>
    </w:p>
    <w:p w14:paraId="5DC5BB36" w14:textId="77777777" w:rsidR="0020626C" w:rsidRDefault="00061CBF">
      <w:pPr>
        <w:pStyle w:val="BodyText"/>
        <w:spacing w:before="120"/>
        <w:ind w:left="120" w:right="414"/>
      </w:pPr>
      <w:r>
        <w:t>CV system updates, and other routine actions on systems within the AITC cloud environment, are handled by the CV Support team, as needed.</w:t>
      </w:r>
    </w:p>
    <w:p w14:paraId="05AC01E1" w14:textId="77777777" w:rsidR="0020626C" w:rsidRDefault="00061CBF">
      <w:pPr>
        <w:pStyle w:val="BodyText"/>
        <w:spacing w:before="120"/>
        <w:ind w:left="120" w:right="889"/>
      </w:pPr>
      <w:r>
        <w:t>Updates to the CV web application servers within the AITC (non-cloud) environment are performed by AITC personnel.</w:t>
      </w:r>
    </w:p>
    <w:p w14:paraId="32D0C07F" w14:textId="77777777" w:rsidR="0020626C" w:rsidRDefault="00061CBF">
      <w:pPr>
        <w:pStyle w:val="BodyText"/>
        <w:spacing w:before="120"/>
        <w:ind w:left="120" w:right="655"/>
      </w:pPr>
      <w:r>
        <w:t xml:space="preserve">A detailed list of the servers referenced throughout this POM can be found in IBM Rational Source Control. See </w:t>
      </w:r>
      <w:hyperlink w:anchor="_bookmark3" w:history="1">
        <w:r>
          <w:rPr>
            <w:color w:val="0000FF"/>
            <w:u w:val="single" w:color="0000FF"/>
          </w:rPr>
          <w:t>System Startup</w:t>
        </w:r>
        <w:r>
          <w:rPr>
            <w:color w:val="0000FF"/>
          </w:rPr>
          <w:t xml:space="preserve"> </w:t>
        </w:r>
      </w:hyperlink>
      <w:r>
        <w:t>for the link to the repository.</w:t>
      </w:r>
    </w:p>
    <w:p w14:paraId="0D75A4FA" w14:textId="77777777" w:rsidR="0020626C" w:rsidRDefault="0020626C">
      <w:pPr>
        <w:pStyle w:val="BodyText"/>
        <w:spacing w:before="0"/>
        <w:rPr>
          <w:sz w:val="21"/>
        </w:rPr>
      </w:pPr>
    </w:p>
    <w:p w14:paraId="7546C051" w14:textId="77777777" w:rsidR="0020626C" w:rsidRDefault="00061CBF">
      <w:pPr>
        <w:pStyle w:val="Heading3"/>
        <w:numPr>
          <w:ilvl w:val="2"/>
          <w:numId w:val="17"/>
        </w:numPr>
        <w:tabs>
          <w:tab w:val="left" w:pos="1199"/>
          <w:tab w:val="left" w:pos="1200"/>
        </w:tabs>
      </w:pPr>
      <w:bookmarkStart w:id="67" w:name="2.5.1._Routine_Updates"/>
      <w:bookmarkStart w:id="68" w:name="_bookmark41"/>
      <w:bookmarkEnd w:id="67"/>
      <w:bookmarkEnd w:id="68"/>
      <w:r>
        <w:t>Routine Updates</w:t>
      </w:r>
    </w:p>
    <w:p w14:paraId="364CD7CA" w14:textId="77777777" w:rsidR="0020626C" w:rsidRDefault="00061CBF">
      <w:pPr>
        <w:pStyle w:val="BodyText"/>
        <w:spacing w:before="117"/>
        <w:ind w:left="120"/>
      </w:pPr>
      <w:r>
        <w:t xml:space="preserve">Patches and other routine updates follow the CV patching process, shown in </w:t>
      </w:r>
      <w:hyperlink w:anchor="_bookmark42" w:history="1">
        <w:r>
          <w:rPr>
            <w:color w:val="0000FF"/>
            <w:u w:val="single" w:color="0000FF"/>
          </w:rPr>
          <w:t>Figure 8</w:t>
        </w:r>
        <w:r>
          <w:t>.</w:t>
        </w:r>
      </w:hyperlink>
    </w:p>
    <w:p w14:paraId="3CFF3DAB" w14:textId="77777777" w:rsidR="0020626C" w:rsidRDefault="0020626C">
      <w:pPr>
        <w:sectPr w:rsidR="0020626C">
          <w:pgSz w:w="12240" w:h="15840"/>
          <w:pgMar w:top="1380" w:right="1320" w:bottom="1160" w:left="1320" w:header="0" w:footer="971" w:gutter="0"/>
          <w:cols w:space="720"/>
        </w:sectPr>
      </w:pPr>
    </w:p>
    <w:p w14:paraId="26EDA86F" w14:textId="77777777" w:rsidR="0020626C" w:rsidRDefault="00061CBF">
      <w:pPr>
        <w:spacing w:before="79"/>
        <w:ind w:left="1416" w:right="1418"/>
        <w:jc w:val="center"/>
        <w:rPr>
          <w:rFonts w:ascii="Arial"/>
          <w:b/>
          <w:sz w:val="20"/>
        </w:rPr>
      </w:pPr>
      <w:r>
        <w:rPr>
          <w:noProof/>
        </w:rPr>
        <w:lastRenderedPageBreak/>
        <w:drawing>
          <wp:anchor distT="0" distB="0" distL="0" distR="0" simplePos="0" relativeHeight="12" behindDoc="0" locked="0" layoutInCell="1" allowOverlap="1" wp14:anchorId="447D5766" wp14:editId="178EC996">
            <wp:simplePos x="0" y="0"/>
            <wp:positionH relativeFrom="page">
              <wp:posOffset>1064329</wp:posOffset>
            </wp:positionH>
            <wp:positionV relativeFrom="paragraph">
              <wp:posOffset>234752</wp:posOffset>
            </wp:positionV>
            <wp:extent cx="5605820" cy="1626107"/>
            <wp:effectExtent l="0" t="0" r="0" b="0"/>
            <wp:wrapTopAndBottom/>
            <wp:docPr id="23" name="image14.jpeg" descr="Flowchart shows the patching process for CV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9" cstate="print"/>
                    <a:stretch>
                      <a:fillRect/>
                    </a:stretch>
                  </pic:blipFill>
                  <pic:spPr>
                    <a:xfrm>
                      <a:off x="0" y="0"/>
                      <a:ext cx="5605820" cy="1626107"/>
                    </a:xfrm>
                    <a:prstGeom prst="rect">
                      <a:avLst/>
                    </a:prstGeom>
                  </pic:spPr>
                </pic:pic>
              </a:graphicData>
            </a:graphic>
          </wp:anchor>
        </w:drawing>
      </w:r>
      <w:bookmarkStart w:id="69" w:name="_bookmark42"/>
      <w:bookmarkEnd w:id="69"/>
      <w:r>
        <w:rPr>
          <w:rFonts w:ascii="Arial"/>
          <w:b/>
          <w:sz w:val="20"/>
        </w:rPr>
        <w:t>Figure 8:  Patching Process for CV</w:t>
      </w:r>
      <w:r>
        <w:rPr>
          <w:rFonts w:ascii="Arial"/>
          <w:b/>
          <w:spacing w:val="-24"/>
          <w:sz w:val="20"/>
        </w:rPr>
        <w:t xml:space="preserve"> </w:t>
      </w:r>
      <w:r>
        <w:rPr>
          <w:rFonts w:ascii="Arial"/>
          <w:b/>
          <w:sz w:val="20"/>
        </w:rPr>
        <w:t>Components</w:t>
      </w:r>
    </w:p>
    <w:p w14:paraId="06635F9A" w14:textId="77777777" w:rsidR="0020626C" w:rsidRDefault="0020626C">
      <w:pPr>
        <w:pStyle w:val="BodyText"/>
        <w:spacing w:before="0"/>
        <w:rPr>
          <w:rFonts w:ascii="Arial"/>
          <w:b/>
          <w:sz w:val="22"/>
        </w:rPr>
      </w:pPr>
    </w:p>
    <w:p w14:paraId="2D57500B" w14:textId="77777777" w:rsidR="0020626C" w:rsidRDefault="0020626C">
      <w:pPr>
        <w:pStyle w:val="BodyText"/>
        <w:spacing w:before="1"/>
        <w:rPr>
          <w:rFonts w:ascii="Arial"/>
          <w:b/>
          <w:sz w:val="32"/>
        </w:rPr>
      </w:pPr>
    </w:p>
    <w:p w14:paraId="09A67936" w14:textId="77777777" w:rsidR="0020626C" w:rsidRDefault="00061CBF">
      <w:pPr>
        <w:pStyle w:val="Heading3"/>
        <w:numPr>
          <w:ilvl w:val="2"/>
          <w:numId w:val="17"/>
        </w:numPr>
        <w:tabs>
          <w:tab w:val="left" w:pos="1199"/>
          <w:tab w:val="left" w:pos="1200"/>
        </w:tabs>
      </w:pPr>
      <w:bookmarkStart w:id="70" w:name="2.5.2._Quarterly_Update_of_the_VistA_Sit"/>
      <w:bookmarkStart w:id="71" w:name="_bookmark43"/>
      <w:bookmarkEnd w:id="70"/>
      <w:bookmarkEnd w:id="71"/>
      <w:r>
        <w:t>Quarterly Update of the VistA Site</w:t>
      </w:r>
      <w:r>
        <w:rPr>
          <w:spacing w:val="-16"/>
        </w:rPr>
        <w:t xml:space="preserve"> </w:t>
      </w:r>
      <w:r>
        <w:t>List</w:t>
      </w:r>
    </w:p>
    <w:p w14:paraId="5284BD78" w14:textId="77777777" w:rsidR="0020626C" w:rsidRDefault="00061CBF">
      <w:pPr>
        <w:pStyle w:val="BodyText"/>
        <w:spacing w:before="117"/>
        <w:ind w:left="120"/>
      </w:pPr>
      <w:r>
        <w:t>The CV Support Team monitors the VistA site list for any changes and updates the DB quarterly.</w:t>
      </w:r>
    </w:p>
    <w:p w14:paraId="49658EEB" w14:textId="77777777" w:rsidR="0020626C" w:rsidRDefault="0020626C">
      <w:pPr>
        <w:pStyle w:val="BodyText"/>
        <w:spacing w:before="0"/>
        <w:rPr>
          <w:sz w:val="21"/>
        </w:rPr>
      </w:pPr>
    </w:p>
    <w:p w14:paraId="58289D8B" w14:textId="77777777" w:rsidR="0020626C" w:rsidRDefault="00061CBF">
      <w:pPr>
        <w:pStyle w:val="Heading3"/>
        <w:numPr>
          <w:ilvl w:val="2"/>
          <w:numId w:val="17"/>
        </w:numPr>
        <w:tabs>
          <w:tab w:val="left" w:pos="1199"/>
          <w:tab w:val="left" w:pos="1200"/>
        </w:tabs>
      </w:pPr>
      <w:bookmarkStart w:id="72" w:name="2.5.3._Extracts"/>
      <w:bookmarkStart w:id="73" w:name="_bookmark44"/>
      <w:bookmarkEnd w:id="72"/>
      <w:bookmarkEnd w:id="73"/>
      <w:r>
        <w:t>Extracts</w:t>
      </w:r>
    </w:p>
    <w:p w14:paraId="2930C4F9" w14:textId="77777777" w:rsidR="0020626C" w:rsidRDefault="00061CBF">
      <w:pPr>
        <w:pStyle w:val="BodyText"/>
        <w:spacing w:before="119"/>
        <w:ind w:left="119" w:right="177"/>
      </w:pPr>
      <w:r>
        <w:t xml:space="preserve">Extracts of the CV audit logs and server logs are available by request only, on an as-needed. The VA Project Manager must approve requests for extracts. Approvals are dependent on the type of request and the organization of the requester. Once a request is approved, an authorized System Administrator extracts the requested data and sends it to the requestor, via an encrypted method. Refer to </w:t>
      </w:r>
      <w:hyperlink w:anchor="_bookmark61" w:history="1">
        <w:r>
          <w:rPr>
            <w:color w:val="0000FF"/>
            <w:u w:val="single" w:color="0000FF"/>
          </w:rPr>
          <w:t>Application Error Logs</w:t>
        </w:r>
        <w:r>
          <w:rPr>
            <w:color w:val="0000FF"/>
          </w:rPr>
          <w:t xml:space="preserve"> </w:t>
        </w:r>
      </w:hyperlink>
      <w:r>
        <w:t>for more information on audit and server logs.</w:t>
      </w:r>
    </w:p>
    <w:p w14:paraId="4F015860" w14:textId="77777777" w:rsidR="0020626C" w:rsidRDefault="0020626C">
      <w:pPr>
        <w:pStyle w:val="BodyText"/>
        <w:spacing w:before="1"/>
        <w:rPr>
          <w:sz w:val="21"/>
        </w:rPr>
      </w:pPr>
    </w:p>
    <w:p w14:paraId="01A84581" w14:textId="77777777" w:rsidR="0020626C" w:rsidRDefault="00061CBF">
      <w:pPr>
        <w:pStyle w:val="Heading3"/>
        <w:numPr>
          <w:ilvl w:val="2"/>
          <w:numId w:val="17"/>
        </w:numPr>
        <w:tabs>
          <w:tab w:val="left" w:pos="1199"/>
          <w:tab w:val="left" w:pos="1200"/>
        </w:tabs>
      </w:pPr>
      <w:bookmarkStart w:id="74" w:name="2.5.4._Purges"/>
      <w:bookmarkStart w:id="75" w:name="_bookmark45"/>
      <w:bookmarkEnd w:id="74"/>
      <w:bookmarkEnd w:id="75"/>
      <w:r>
        <w:t>Purges</w:t>
      </w:r>
    </w:p>
    <w:p w14:paraId="2F7F052F" w14:textId="77777777" w:rsidR="0020626C" w:rsidRDefault="00061CBF">
      <w:pPr>
        <w:pStyle w:val="BodyText"/>
        <w:spacing w:before="117"/>
        <w:ind w:left="120"/>
      </w:pPr>
      <w:r>
        <w:t>Neither data, nor audit log entries from the CV DB, nor other system components, are purged.</w:t>
      </w:r>
    </w:p>
    <w:p w14:paraId="36F6B311" w14:textId="77777777" w:rsidR="0020626C" w:rsidRDefault="0020626C">
      <w:pPr>
        <w:pStyle w:val="BodyText"/>
        <w:spacing w:before="9"/>
        <w:rPr>
          <w:sz w:val="20"/>
        </w:rPr>
      </w:pPr>
    </w:p>
    <w:p w14:paraId="31407419" w14:textId="77777777" w:rsidR="0020626C" w:rsidRDefault="00061CBF">
      <w:pPr>
        <w:pStyle w:val="Heading2"/>
        <w:numPr>
          <w:ilvl w:val="1"/>
          <w:numId w:val="17"/>
        </w:numPr>
        <w:tabs>
          <w:tab w:val="left" w:pos="1056"/>
          <w:tab w:val="left" w:pos="1057"/>
        </w:tabs>
        <w:spacing w:before="1"/>
      </w:pPr>
      <w:bookmarkStart w:id="76" w:name="2.6._Scheduled_Maintenance"/>
      <w:bookmarkStart w:id="77" w:name="_bookmark46"/>
      <w:bookmarkEnd w:id="76"/>
      <w:bookmarkEnd w:id="77"/>
      <w:r>
        <w:t>Scheduled</w:t>
      </w:r>
      <w:r>
        <w:rPr>
          <w:spacing w:val="-4"/>
        </w:rPr>
        <w:t xml:space="preserve"> </w:t>
      </w:r>
      <w:r>
        <w:t>Maintenance</w:t>
      </w:r>
    </w:p>
    <w:p w14:paraId="10B2A7DF" w14:textId="77777777" w:rsidR="0020626C" w:rsidRDefault="00061CBF">
      <w:pPr>
        <w:pStyle w:val="BodyText"/>
        <w:spacing w:before="122"/>
        <w:ind w:left="120" w:right="229"/>
      </w:pPr>
      <w:r>
        <w:t>The Release Manager actively monitors all relevant systems maintenance schedules and follows the scheduled downtime notification process for CV application code-driven patch releases.</w:t>
      </w:r>
    </w:p>
    <w:p w14:paraId="30DEBFBF" w14:textId="77777777" w:rsidR="0020626C" w:rsidRDefault="00061CBF">
      <w:pPr>
        <w:pStyle w:val="BodyText"/>
        <w:spacing w:before="120"/>
        <w:ind w:left="120" w:right="255"/>
      </w:pPr>
      <w:r>
        <w:t>A representative from the CV Support team notifies the VA stakeholders and the ESD when the CV system is restored to service.</w:t>
      </w:r>
    </w:p>
    <w:p w14:paraId="6C6EE2E4" w14:textId="77777777" w:rsidR="0020626C" w:rsidRDefault="0020626C">
      <w:pPr>
        <w:pStyle w:val="BodyText"/>
        <w:spacing w:before="10"/>
        <w:rPr>
          <w:sz w:val="20"/>
        </w:rPr>
      </w:pPr>
    </w:p>
    <w:p w14:paraId="7503433B" w14:textId="77777777" w:rsidR="0020626C" w:rsidRDefault="00061CBF">
      <w:pPr>
        <w:pStyle w:val="Heading2"/>
        <w:numPr>
          <w:ilvl w:val="1"/>
          <w:numId w:val="17"/>
        </w:numPr>
        <w:tabs>
          <w:tab w:val="left" w:pos="1056"/>
          <w:tab w:val="left" w:pos="1057"/>
        </w:tabs>
      </w:pPr>
      <w:bookmarkStart w:id="78" w:name="2.7._Capacity_Planning"/>
      <w:bookmarkStart w:id="79" w:name="_bookmark47"/>
      <w:bookmarkEnd w:id="78"/>
      <w:bookmarkEnd w:id="79"/>
      <w:r>
        <w:t>Capacity</w:t>
      </w:r>
      <w:r>
        <w:rPr>
          <w:spacing w:val="-7"/>
        </w:rPr>
        <w:t xml:space="preserve"> </w:t>
      </w:r>
      <w:r>
        <w:t>Planning</w:t>
      </w:r>
    </w:p>
    <w:p w14:paraId="193718C2" w14:textId="77777777" w:rsidR="0020626C" w:rsidRDefault="00061CBF">
      <w:pPr>
        <w:pStyle w:val="BodyText"/>
        <w:spacing w:before="120"/>
        <w:ind w:left="120" w:right="222"/>
      </w:pPr>
      <w:r>
        <w:t>The CV Support team monitors the performance of CV, the associated servers, user onboarding, and user behavior on a weekly basis. Server resources and CV application data are collected by the AITC Monitoring group, using the CA APM suite.</w:t>
      </w:r>
    </w:p>
    <w:p w14:paraId="71BD9AB9" w14:textId="77777777" w:rsidR="0020626C" w:rsidRDefault="00061CBF">
      <w:pPr>
        <w:pStyle w:val="BodyText"/>
        <w:spacing w:before="120"/>
        <w:ind w:left="119" w:right="163"/>
      </w:pPr>
      <w:r>
        <w:t>CA APM monitors and stores data and sends alerts to notify the members of the CV Operations team e-mail distribution group when any metric exceeds its upper or lower boundary. The e-mail distribution group is maintained by the CV Support team.</w:t>
      </w:r>
    </w:p>
    <w:p w14:paraId="11E599A8" w14:textId="77777777" w:rsidR="0020626C" w:rsidRDefault="0020626C">
      <w:pPr>
        <w:sectPr w:rsidR="0020626C">
          <w:pgSz w:w="12240" w:h="15840"/>
          <w:pgMar w:top="1360" w:right="1320" w:bottom="1160" w:left="1320" w:header="0" w:footer="971" w:gutter="0"/>
          <w:cols w:space="720"/>
        </w:sectPr>
      </w:pPr>
    </w:p>
    <w:p w14:paraId="30446B9E" w14:textId="77777777" w:rsidR="0020626C" w:rsidRDefault="00061CBF">
      <w:pPr>
        <w:pStyle w:val="Heading3"/>
        <w:numPr>
          <w:ilvl w:val="2"/>
          <w:numId w:val="17"/>
        </w:numPr>
        <w:tabs>
          <w:tab w:val="left" w:pos="1199"/>
          <w:tab w:val="left" w:pos="1200"/>
        </w:tabs>
        <w:spacing w:before="61"/>
      </w:pPr>
      <w:bookmarkStart w:id="80" w:name="2.7.1._Initial_Capacity_Plan"/>
      <w:bookmarkStart w:id="81" w:name="_bookmark48"/>
      <w:bookmarkEnd w:id="80"/>
      <w:bookmarkEnd w:id="81"/>
      <w:r>
        <w:lastRenderedPageBreak/>
        <w:t>Initial Capacity</w:t>
      </w:r>
      <w:r>
        <w:rPr>
          <w:spacing w:val="-5"/>
        </w:rPr>
        <w:t xml:space="preserve"> </w:t>
      </w:r>
      <w:r>
        <w:t>Plan</w:t>
      </w:r>
    </w:p>
    <w:p w14:paraId="4BE15EF8" w14:textId="77777777" w:rsidR="0020626C" w:rsidRDefault="00061CBF">
      <w:pPr>
        <w:pStyle w:val="BodyText"/>
        <w:spacing w:before="119"/>
        <w:ind w:left="120" w:right="322"/>
        <w:jc w:val="both"/>
      </w:pPr>
      <w:r>
        <w:t>Server processing capacity forecasts and workload modeling is conducted in an ad hoc manner. These forecasts are used to project server capacity based on Production data, CV requirements, and CV application changes planned for future releases.</w:t>
      </w:r>
    </w:p>
    <w:p w14:paraId="20053061" w14:textId="77777777" w:rsidR="0020626C" w:rsidRDefault="0020626C">
      <w:pPr>
        <w:pStyle w:val="BodyText"/>
        <w:spacing w:before="10"/>
        <w:rPr>
          <w:sz w:val="20"/>
        </w:rPr>
      </w:pPr>
    </w:p>
    <w:p w14:paraId="021DBC61" w14:textId="77777777" w:rsidR="0020626C" w:rsidRDefault="00061CBF">
      <w:pPr>
        <w:pStyle w:val="Heading1"/>
        <w:numPr>
          <w:ilvl w:val="0"/>
          <w:numId w:val="6"/>
        </w:numPr>
        <w:tabs>
          <w:tab w:val="left" w:pos="911"/>
          <w:tab w:val="left" w:pos="912"/>
        </w:tabs>
      </w:pPr>
      <w:bookmarkStart w:id="82" w:name="3._Exception_Handling"/>
      <w:bookmarkStart w:id="83" w:name="_bookmark49"/>
      <w:bookmarkEnd w:id="82"/>
      <w:bookmarkEnd w:id="83"/>
      <w:r>
        <w:t>Exception Handling</w:t>
      </w:r>
    </w:p>
    <w:p w14:paraId="49D07F1F" w14:textId="77777777" w:rsidR="0020626C" w:rsidRDefault="00061CBF">
      <w:pPr>
        <w:pStyle w:val="BodyText"/>
        <w:spacing w:before="118"/>
        <w:ind w:left="120" w:right="182"/>
      </w:pPr>
      <w:r>
        <w:t>Like most systems, CV may generate a small set of errors that are considered routine, in the sense that they have minimal impact on users and do not compromise the operational state of the system. Most errors are transient in nature and are resolved by the user trying to execute an operation again. The following subsections describe these errors, their causes, and what, if any, response an operator should take.</w:t>
      </w:r>
    </w:p>
    <w:p w14:paraId="5EA9B6B5" w14:textId="77777777" w:rsidR="0020626C" w:rsidRDefault="0020626C">
      <w:pPr>
        <w:pStyle w:val="BodyText"/>
        <w:spacing w:before="10"/>
        <w:rPr>
          <w:sz w:val="20"/>
        </w:rPr>
      </w:pPr>
    </w:p>
    <w:p w14:paraId="2FD3248F" w14:textId="77777777" w:rsidR="0020626C" w:rsidRDefault="00061CBF">
      <w:pPr>
        <w:pStyle w:val="Heading2"/>
        <w:numPr>
          <w:ilvl w:val="1"/>
          <w:numId w:val="6"/>
        </w:numPr>
        <w:tabs>
          <w:tab w:val="left" w:pos="1056"/>
          <w:tab w:val="left" w:pos="1057"/>
        </w:tabs>
      </w:pPr>
      <w:bookmarkStart w:id="84" w:name="3.1._Routine_Errors"/>
      <w:bookmarkStart w:id="85" w:name="_bookmark50"/>
      <w:bookmarkEnd w:id="84"/>
      <w:bookmarkEnd w:id="85"/>
      <w:r>
        <w:t>Routine Errors</w:t>
      </w:r>
    </w:p>
    <w:p w14:paraId="522E3D84" w14:textId="77777777" w:rsidR="0020626C" w:rsidRDefault="00061CBF">
      <w:pPr>
        <w:pStyle w:val="BodyText"/>
        <w:spacing w:before="120"/>
        <w:ind w:left="120" w:right="122"/>
      </w:pPr>
      <w:r>
        <w:t xml:space="preserve">While the occasional occurrence of errors may be routine, encountering many individual errors over a short period of time is an indication of a more serious problem. In that case, the error must be treated as a significant error. Refer to </w:t>
      </w:r>
      <w:hyperlink w:anchor="_bookmark60" w:history="1">
        <w:r>
          <w:rPr>
            <w:color w:val="0000FF"/>
            <w:u w:val="single" w:color="0000FF"/>
          </w:rPr>
          <w:t>Significant Errors</w:t>
        </w:r>
        <w:r>
          <w:rPr>
            <w:color w:val="0000FF"/>
          </w:rPr>
          <w:t xml:space="preserve"> </w:t>
        </w:r>
      </w:hyperlink>
      <w:r>
        <w:t>for more information.</w:t>
      </w:r>
    </w:p>
    <w:p w14:paraId="52FADA4D" w14:textId="77777777" w:rsidR="0020626C" w:rsidRDefault="0020626C">
      <w:pPr>
        <w:pStyle w:val="BodyText"/>
        <w:spacing w:before="0"/>
        <w:rPr>
          <w:sz w:val="21"/>
        </w:rPr>
      </w:pPr>
    </w:p>
    <w:p w14:paraId="7C95A4A5" w14:textId="77777777" w:rsidR="0020626C" w:rsidRDefault="00061CBF">
      <w:pPr>
        <w:pStyle w:val="Heading3"/>
        <w:numPr>
          <w:ilvl w:val="2"/>
          <w:numId w:val="6"/>
        </w:numPr>
        <w:tabs>
          <w:tab w:val="left" w:pos="1199"/>
          <w:tab w:val="left" w:pos="1200"/>
        </w:tabs>
      </w:pPr>
      <w:bookmarkStart w:id="86" w:name="3.1.1._Security_Errors"/>
      <w:bookmarkStart w:id="87" w:name="_bookmark51"/>
      <w:bookmarkEnd w:id="86"/>
      <w:bookmarkEnd w:id="87"/>
      <w:r>
        <w:t>Security</w:t>
      </w:r>
      <w:r>
        <w:rPr>
          <w:spacing w:val="-4"/>
        </w:rPr>
        <w:t xml:space="preserve"> </w:t>
      </w:r>
      <w:r>
        <w:t>Errors</w:t>
      </w:r>
    </w:p>
    <w:p w14:paraId="13DA44A1" w14:textId="77777777" w:rsidR="0020626C" w:rsidRDefault="00061CBF">
      <w:pPr>
        <w:spacing w:before="120"/>
        <w:ind w:left="120" w:right="322"/>
        <w:rPr>
          <w:sz w:val="24"/>
        </w:rPr>
      </w:pPr>
      <w:r>
        <w:rPr>
          <w:sz w:val="24"/>
        </w:rPr>
        <w:t>A VA Staff user may encounter the login error message, “</w:t>
      </w:r>
      <w:r>
        <w:rPr>
          <w:i/>
          <w:sz w:val="24"/>
        </w:rPr>
        <w:t>Not a valid ACCESS/VERIFY CODE pair</w:t>
      </w:r>
      <w:r>
        <w:rPr>
          <w:sz w:val="24"/>
        </w:rPr>
        <w:t>,” if they mistype their VistA Access or Verify code.</w:t>
      </w:r>
    </w:p>
    <w:p w14:paraId="3787A38A" w14:textId="77777777" w:rsidR="0020626C" w:rsidRDefault="00061CBF">
      <w:pPr>
        <w:spacing w:before="117"/>
        <w:ind w:left="120" w:right="148"/>
        <w:rPr>
          <w:sz w:val="24"/>
        </w:rPr>
      </w:pPr>
      <w:r>
        <w:rPr>
          <w:sz w:val="24"/>
        </w:rPr>
        <w:t xml:space="preserve">CCPs may encounter a login error message if they attempt to access CV when their status is not set to </w:t>
      </w:r>
      <w:r>
        <w:rPr>
          <w:i/>
          <w:sz w:val="24"/>
        </w:rPr>
        <w:t xml:space="preserve">active </w:t>
      </w:r>
      <w:r>
        <w:rPr>
          <w:sz w:val="24"/>
        </w:rPr>
        <w:t>in PPMS: “</w:t>
      </w:r>
      <w:r>
        <w:rPr>
          <w:i/>
          <w:sz w:val="24"/>
        </w:rPr>
        <w:t>There is an issue preventing your access to Community Viewer. Please contact your VA Contractor or VA Medical Center for assistance</w:t>
      </w:r>
      <w:r>
        <w:rPr>
          <w:sz w:val="24"/>
        </w:rPr>
        <w:t>.” CCPs may also encounter the error message, “</w:t>
      </w:r>
      <w:r>
        <w:rPr>
          <w:i/>
          <w:sz w:val="24"/>
        </w:rPr>
        <w:t>Username and/or Password is incorrect</w:t>
      </w:r>
      <w:r>
        <w:rPr>
          <w:sz w:val="24"/>
        </w:rPr>
        <w:t>,” if they enter an invalid username/password combination.</w:t>
      </w:r>
    </w:p>
    <w:p w14:paraId="6999B0CF" w14:textId="77777777" w:rsidR="0020626C" w:rsidRDefault="0020626C">
      <w:pPr>
        <w:pStyle w:val="BodyText"/>
        <w:spacing w:before="0"/>
        <w:rPr>
          <w:sz w:val="21"/>
        </w:rPr>
      </w:pPr>
    </w:p>
    <w:p w14:paraId="4820E092" w14:textId="77777777" w:rsidR="0020626C" w:rsidRDefault="00061CBF">
      <w:pPr>
        <w:pStyle w:val="Heading3"/>
        <w:numPr>
          <w:ilvl w:val="2"/>
          <w:numId w:val="6"/>
        </w:numPr>
        <w:tabs>
          <w:tab w:val="left" w:pos="1199"/>
          <w:tab w:val="left" w:pos="1200"/>
        </w:tabs>
        <w:spacing w:before="1"/>
      </w:pPr>
      <w:bookmarkStart w:id="88" w:name="3.1.2._Login_Errors"/>
      <w:bookmarkStart w:id="89" w:name="_bookmark52"/>
      <w:bookmarkEnd w:id="88"/>
      <w:bookmarkEnd w:id="89"/>
      <w:r>
        <w:t>Login</w:t>
      </w:r>
      <w:r>
        <w:rPr>
          <w:spacing w:val="-2"/>
        </w:rPr>
        <w:t xml:space="preserve"> </w:t>
      </w:r>
      <w:r>
        <w:t>Errors</w:t>
      </w:r>
    </w:p>
    <w:p w14:paraId="3054260B" w14:textId="77777777" w:rsidR="0020626C" w:rsidRDefault="00061CBF">
      <w:pPr>
        <w:pStyle w:val="BodyText"/>
        <w:spacing w:before="119"/>
        <w:ind w:left="120" w:right="722"/>
      </w:pPr>
      <w:r>
        <w:t>A VA Staff user’s login credentials will be locked after five incorrect login attempts by the VistA service to which CV connects. If this occurs, the user contacts the ESD and opens a service request ticket. The user’s local VistA Administrator can unlock their account.</w:t>
      </w:r>
    </w:p>
    <w:p w14:paraId="27444824" w14:textId="77777777" w:rsidR="0020626C" w:rsidRDefault="0020626C">
      <w:pPr>
        <w:pStyle w:val="BodyText"/>
        <w:spacing w:before="0"/>
        <w:rPr>
          <w:sz w:val="21"/>
        </w:rPr>
      </w:pPr>
    </w:p>
    <w:p w14:paraId="0190663F" w14:textId="77777777" w:rsidR="0020626C" w:rsidRDefault="00061CBF">
      <w:pPr>
        <w:pStyle w:val="Heading3"/>
        <w:numPr>
          <w:ilvl w:val="2"/>
          <w:numId w:val="6"/>
        </w:numPr>
        <w:tabs>
          <w:tab w:val="left" w:pos="1199"/>
          <w:tab w:val="left" w:pos="1200"/>
        </w:tabs>
      </w:pPr>
      <w:bookmarkStart w:id="90" w:name="3.1.3._Timeouts"/>
      <w:bookmarkStart w:id="91" w:name="_bookmark53"/>
      <w:bookmarkEnd w:id="90"/>
      <w:bookmarkEnd w:id="91"/>
      <w:r>
        <w:t>Timeouts</w:t>
      </w:r>
    </w:p>
    <w:p w14:paraId="1BAF3836" w14:textId="77777777" w:rsidR="0020626C" w:rsidRDefault="00061CBF">
      <w:pPr>
        <w:pStyle w:val="BodyText"/>
        <w:spacing w:before="119"/>
        <w:ind w:left="120"/>
      </w:pPr>
      <w:r>
        <w:t>Each section below describes a possible timeout error.</w:t>
      </w:r>
    </w:p>
    <w:p w14:paraId="2C0C215F" w14:textId="77777777" w:rsidR="0020626C" w:rsidRDefault="0020626C">
      <w:pPr>
        <w:pStyle w:val="BodyText"/>
        <w:spacing w:before="0"/>
        <w:rPr>
          <w:sz w:val="21"/>
        </w:rPr>
      </w:pPr>
    </w:p>
    <w:p w14:paraId="68690FDD" w14:textId="77777777" w:rsidR="0020626C" w:rsidRDefault="00061CBF">
      <w:pPr>
        <w:pStyle w:val="Heading4"/>
        <w:numPr>
          <w:ilvl w:val="3"/>
          <w:numId w:val="6"/>
        </w:numPr>
        <w:tabs>
          <w:tab w:val="left" w:pos="1487"/>
          <w:tab w:val="left" w:pos="1488"/>
        </w:tabs>
      </w:pPr>
      <w:bookmarkStart w:id="92" w:name="3.1.3.1._Application_Timeout"/>
      <w:bookmarkStart w:id="93" w:name="_bookmark54"/>
      <w:bookmarkEnd w:id="92"/>
      <w:bookmarkEnd w:id="93"/>
      <w:r>
        <w:t>Application</w:t>
      </w:r>
      <w:r>
        <w:rPr>
          <w:spacing w:val="-1"/>
        </w:rPr>
        <w:t xml:space="preserve"> </w:t>
      </w:r>
      <w:r>
        <w:t>Timeout</w:t>
      </w:r>
    </w:p>
    <w:p w14:paraId="21928B62" w14:textId="77777777" w:rsidR="0020626C" w:rsidRDefault="00061CBF">
      <w:pPr>
        <w:pStyle w:val="BodyText"/>
        <w:spacing w:before="119"/>
        <w:ind w:left="120" w:right="229"/>
      </w:pPr>
      <w:r>
        <w:t>CV has a timeout feature that is set to 30 minutes of inactivity. If users leave the CV application idle for 25 minutes, they receive the Session Timeout Notification (</w:t>
      </w:r>
      <w:hyperlink w:anchor="_bookmark55" w:history="1">
        <w:r>
          <w:rPr>
            <w:color w:val="0000FF"/>
            <w:u w:val="single" w:color="0000FF"/>
          </w:rPr>
          <w:t>Figure 9</w:t>
        </w:r>
      </w:hyperlink>
      <w:r>
        <w:t>). If the user would like to extend the session, they can click the OK button to continue using CV.</w:t>
      </w:r>
    </w:p>
    <w:p w14:paraId="0DF9F497" w14:textId="77777777" w:rsidR="0020626C" w:rsidRDefault="0020626C">
      <w:pPr>
        <w:sectPr w:rsidR="0020626C">
          <w:pgSz w:w="12240" w:h="15840"/>
          <w:pgMar w:top="1380" w:right="1320" w:bottom="1160" w:left="1320" w:header="0" w:footer="971" w:gutter="0"/>
          <w:cols w:space="720"/>
        </w:sectPr>
      </w:pPr>
    </w:p>
    <w:p w14:paraId="4928EAFE" w14:textId="77777777" w:rsidR="0020626C" w:rsidRDefault="008B3E89">
      <w:pPr>
        <w:spacing w:before="79"/>
        <w:ind w:left="1416" w:right="1417"/>
        <w:jc w:val="center"/>
        <w:rPr>
          <w:rFonts w:ascii="Arial"/>
          <w:b/>
          <w:sz w:val="20"/>
        </w:rPr>
      </w:pPr>
      <w:r>
        <w:lastRenderedPageBreak/>
        <w:pict w14:anchorId="5BD837B0">
          <v:group id="_x0000_s1043" alt="Screenshot of the session timeout notification message." style="position:absolute;left:0;text-align:left;margin-left:120.5pt;margin-top:19.2pt;width:374.2pt;height:165.35pt;z-index:-251644928;mso-wrap-distance-left:0;mso-wrap-distance-right:0;mso-position-horizontal-relative:page" coordorigin="2410,384" coordsize="7484,3307">
            <v:shape id="_x0000_s1045" type="#_x0000_t75" alt="Screenshot of the session timeout notification message." style="position:absolute;left:2425;top:399;width:7469;height:3285">
              <v:imagedata r:id="rId30" o:title=""/>
            </v:shape>
            <v:rect id="_x0000_s1044" style="position:absolute;left:2417;top:391;width:7469;height:3292" filled="f" strokecolor="#7e7e7e"/>
            <w10:wrap type="topAndBottom" anchorx="page"/>
          </v:group>
        </w:pict>
      </w:r>
      <w:bookmarkStart w:id="94" w:name="_bookmark55"/>
      <w:bookmarkEnd w:id="94"/>
      <w:r w:rsidR="00061CBF">
        <w:rPr>
          <w:rFonts w:ascii="Arial"/>
          <w:b/>
          <w:sz w:val="20"/>
        </w:rPr>
        <w:t>Figure 9: Session Timeout Notification</w:t>
      </w:r>
    </w:p>
    <w:p w14:paraId="41CBFD92" w14:textId="77777777" w:rsidR="0020626C" w:rsidRDefault="0020626C">
      <w:pPr>
        <w:pStyle w:val="BodyText"/>
        <w:spacing w:before="3"/>
        <w:rPr>
          <w:rFonts w:ascii="Arial"/>
          <w:b/>
          <w:sz w:val="29"/>
        </w:rPr>
      </w:pPr>
    </w:p>
    <w:p w14:paraId="49CBA813" w14:textId="77777777" w:rsidR="0020626C" w:rsidRDefault="00061CBF">
      <w:pPr>
        <w:pStyle w:val="BodyText"/>
        <w:spacing w:before="0"/>
        <w:ind w:left="120" w:right="168"/>
      </w:pPr>
      <w:r>
        <w:t>If the user does not interact with the Session Timeout Notification message within the 30-minute time limit, the CV session times out (</w:t>
      </w:r>
      <w:hyperlink w:anchor="_bookmark56" w:history="1">
        <w:r>
          <w:rPr>
            <w:color w:val="0000FF"/>
            <w:u w:val="single" w:color="0000FF"/>
          </w:rPr>
          <w:t>Figure 10</w:t>
        </w:r>
      </w:hyperlink>
      <w:r>
        <w:t>). The user must then close the browser, reopen the browser, and log back in to CV.</w:t>
      </w:r>
    </w:p>
    <w:p w14:paraId="24FBB92B" w14:textId="77777777" w:rsidR="0020626C" w:rsidRDefault="0020626C">
      <w:pPr>
        <w:pStyle w:val="BodyText"/>
        <w:spacing w:before="4"/>
        <w:rPr>
          <w:sz w:val="31"/>
        </w:rPr>
      </w:pPr>
    </w:p>
    <w:p w14:paraId="67FB7F69" w14:textId="77777777" w:rsidR="0020626C" w:rsidRDefault="00061CBF">
      <w:pPr>
        <w:ind w:left="1416" w:right="1417"/>
        <w:jc w:val="center"/>
        <w:rPr>
          <w:rFonts w:ascii="Arial"/>
          <w:b/>
          <w:sz w:val="20"/>
        </w:rPr>
      </w:pPr>
      <w:r>
        <w:rPr>
          <w:noProof/>
        </w:rPr>
        <w:drawing>
          <wp:anchor distT="0" distB="0" distL="0" distR="0" simplePos="0" relativeHeight="14" behindDoc="0" locked="0" layoutInCell="1" allowOverlap="1" wp14:anchorId="10DD3D9F" wp14:editId="1291B8B5">
            <wp:simplePos x="0" y="0"/>
            <wp:positionH relativeFrom="page">
              <wp:posOffset>1466850</wp:posOffset>
            </wp:positionH>
            <wp:positionV relativeFrom="paragraph">
              <wp:posOffset>222947</wp:posOffset>
            </wp:positionV>
            <wp:extent cx="4886309" cy="1952625"/>
            <wp:effectExtent l="0" t="0" r="0" b="0"/>
            <wp:wrapTopAndBottom/>
            <wp:docPr id="25" name="image16.jpeg" descr="Screenshot of the CV application page after a tim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31" cstate="print"/>
                    <a:stretch>
                      <a:fillRect/>
                    </a:stretch>
                  </pic:blipFill>
                  <pic:spPr>
                    <a:xfrm>
                      <a:off x="0" y="0"/>
                      <a:ext cx="4886309" cy="1952625"/>
                    </a:xfrm>
                    <a:prstGeom prst="rect">
                      <a:avLst/>
                    </a:prstGeom>
                  </pic:spPr>
                </pic:pic>
              </a:graphicData>
            </a:graphic>
          </wp:anchor>
        </w:drawing>
      </w:r>
      <w:bookmarkStart w:id="95" w:name="_bookmark56"/>
      <w:bookmarkEnd w:id="95"/>
      <w:r>
        <w:rPr>
          <w:rFonts w:ascii="Arial"/>
          <w:b/>
          <w:sz w:val="20"/>
        </w:rPr>
        <w:t>Figure 10:  Session Timeout</w:t>
      </w:r>
    </w:p>
    <w:p w14:paraId="3653C25A" w14:textId="77777777" w:rsidR="0020626C" w:rsidRDefault="0020626C">
      <w:pPr>
        <w:pStyle w:val="BodyText"/>
        <w:spacing w:before="3"/>
        <w:rPr>
          <w:rFonts w:ascii="Arial"/>
          <w:b/>
          <w:sz w:val="18"/>
        </w:rPr>
      </w:pPr>
    </w:p>
    <w:p w14:paraId="4653BD0E" w14:textId="77777777" w:rsidR="0020626C" w:rsidRDefault="00061CBF">
      <w:pPr>
        <w:pStyle w:val="Heading4"/>
        <w:numPr>
          <w:ilvl w:val="3"/>
          <w:numId w:val="6"/>
        </w:numPr>
        <w:tabs>
          <w:tab w:val="left" w:pos="1487"/>
          <w:tab w:val="left" w:pos="1488"/>
        </w:tabs>
      </w:pPr>
      <w:bookmarkStart w:id="96" w:name="3.1.3.2._Connection_Errors"/>
      <w:bookmarkStart w:id="97" w:name="_bookmark57"/>
      <w:bookmarkEnd w:id="96"/>
      <w:bookmarkEnd w:id="97"/>
      <w:r>
        <w:t>Connection</w:t>
      </w:r>
      <w:r>
        <w:rPr>
          <w:spacing w:val="-1"/>
        </w:rPr>
        <w:t xml:space="preserve"> </w:t>
      </w:r>
      <w:r>
        <w:t>Errors</w:t>
      </w:r>
    </w:p>
    <w:p w14:paraId="15888B12" w14:textId="77777777" w:rsidR="0020626C" w:rsidRDefault="00061CBF">
      <w:pPr>
        <w:pStyle w:val="BodyText"/>
        <w:spacing w:before="119"/>
        <w:ind w:left="120" w:right="269"/>
      </w:pPr>
      <w:r>
        <w:t xml:space="preserve">If users encounter a web browser timeout error or the browser displays, </w:t>
      </w:r>
      <w:r>
        <w:rPr>
          <w:i/>
        </w:rPr>
        <w:t xml:space="preserve">“This page can’t be displayed,” </w:t>
      </w:r>
      <w:r>
        <w:t>when accessing the correct URL, it indicates that CV application services are either not running or there is a network outage.</w:t>
      </w:r>
    </w:p>
    <w:p w14:paraId="324BE1DE" w14:textId="77777777" w:rsidR="0020626C" w:rsidRDefault="00061CBF">
      <w:pPr>
        <w:pStyle w:val="BodyText"/>
        <w:spacing w:before="120"/>
        <w:ind w:left="120" w:right="142"/>
      </w:pPr>
      <w:r>
        <w:t>Either the CV Support team or the active site’s System Administrators may attempt to remote desktop in to each CV application server to ensure the WebLogic services are running. If they are running, System Administrators contact IO to verify that the Local Traffic Manager (LTM)</w:t>
      </w:r>
      <w:r>
        <w:rPr>
          <w:spacing w:val="-28"/>
        </w:rPr>
        <w:t xml:space="preserve"> </w:t>
      </w:r>
      <w:r>
        <w:t>is operating</w:t>
      </w:r>
      <w:r>
        <w:rPr>
          <w:spacing w:val="-4"/>
        </w:rPr>
        <w:t xml:space="preserve"> </w:t>
      </w:r>
      <w:r>
        <w:t>correctly.</w:t>
      </w:r>
    </w:p>
    <w:p w14:paraId="2424E18F" w14:textId="77777777" w:rsidR="0020626C" w:rsidRDefault="00061CBF">
      <w:pPr>
        <w:pStyle w:val="BodyText"/>
        <w:spacing w:before="120"/>
        <w:ind w:left="120" w:right="488"/>
      </w:pPr>
      <w:r>
        <w:t>CV may also report timeouts to external systems within widgets by displaying a message that one or more data sources could not be connected (</w:t>
      </w:r>
      <w:r>
        <w:rPr>
          <w:color w:val="0000FF"/>
          <w:u w:val="single" w:color="0000FF"/>
        </w:rPr>
        <w:t>Figure 11</w:t>
      </w:r>
      <w:r>
        <w:t>).</w:t>
      </w:r>
    </w:p>
    <w:p w14:paraId="35EDF19C" w14:textId="77777777" w:rsidR="0020626C" w:rsidRDefault="0020626C">
      <w:pPr>
        <w:sectPr w:rsidR="0020626C">
          <w:pgSz w:w="12240" w:h="15840"/>
          <w:pgMar w:top="1360" w:right="1320" w:bottom="1160" w:left="1320" w:header="0" w:footer="971" w:gutter="0"/>
          <w:cols w:space="720"/>
        </w:sectPr>
      </w:pPr>
    </w:p>
    <w:p w14:paraId="045AAC2B" w14:textId="77777777" w:rsidR="0020626C" w:rsidRDefault="00061CBF">
      <w:pPr>
        <w:spacing w:before="79"/>
        <w:ind w:left="1416" w:right="1417"/>
        <w:jc w:val="center"/>
        <w:rPr>
          <w:rFonts w:ascii="Arial"/>
          <w:b/>
          <w:sz w:val="20"/>
        </w:rPr>
      </w:pPr>
      <w:r>
        <w:rPr>
          <w:noProof/>
        </w:rPr>
        <w:lastRenderedPageBreak/>
        <w:drawing>
          <wp:anchor distT="0" distB="0" distL="0" distR="0" simplePos="0" relativeHeight="15" behindDoc="0" locked="0" layoutInCell="1" allowOverlap="1" wp14:anchorId="7B67B737" wp14:editId="54ECB36A">
            <wp:simplePos x="0" y="0"/>
            <wp:positionH relativeFrom="page">
              <wp:posOffset>1711325</wp:posOffset>
            </wp:positionH>
            <wp:positionV relativeFrom="paragraph">
              <wp:posOffset>234752</wp:posOffset>
            </wp:positionV>
            <wp:extent cx="4381904" cy="2886075"/>
            <wp:effectExtent l="0" t="0" r="0" b="0"/>
            <wp:wrapTopAndBottom/>
            <wp:docPr id="27" name="image17.png" descr="Screenshot of the connection error icon that appears when data sources for a widget are un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32" cstate="print"/>
                    <a:stretch>
                      <a:fillRect/>
                    </a:stretch>
                  </pic:blipFill>
                  <pic:spPr>
                    <a:xfrm>
                      <a:off x="0" y="0"/>
                      <a:ext cx="4381904" cy="2886075"/>
                    </a:xfrm>
                    <a:prstGeom prst="rect">
                      <a:avLst/>
                    </a:prstGeom>
                  </pic:spPr>
                </pic:pic>
              </a:graphicData>
            </a:graphic>
          </wp:anchor>
        </w:drawing>
      </w:r>
      <w:bookmarkStart w:id="98" w:name="_bookmark58"/>
      <w:bookmarkEnd w:id="98"/>
      <w:r>
        <w:rPr>
          <w:rFonts w:ascii="Arial"/>
          <w:b/>
          <w:sz w:val="20"/>
        </w:rPr>
        <w:t>Figure 11:  Connection Error</w:t>
      </w:r>
    </w:p>
    <w:p w14:paraId="258B8D78" w14:textId="77777777" w:rsidR="0020626C" w:rsidRDefault="0020626C">
      <w:pPr>
        <w:pStyle w:val="BodyText"/>
        <w:spacing w:before="3"/>
        <w:rPr>
          <w:rFonts w:ascii="Arial"/>
          <w:b/>
          <w:sz w:val="31"/>
        </w:rPr>
      </w:pPr>
    </w:p>
    <w:p w14:paraId="75BEEFA2" w14:textId="77777777" w:rsidR="0020626C" w:rsidRDefault="00061CBF">
      <w:pPr>
        <w:pStyle w:val="BodyText"/>
        <w:spacing w:before="0" w:line="244" w:lineRule="auto"/>
        <w:ind w:left="1560" w:right="507" w:hanging="716"/>
      </w:pPr>
      <w:r>
        <w:rPr>
          <w:noProof/>
          <w:position w:val="-4"/>
        </w:rPr>
        <w:drawing>
          <wp:inline distT="0" distB="0" distL="0" distR="0" wp14:anchorId="17ABBBDB" wp14:editId="32528BF0">
            <wp:extent cx="179405" cy="186613"/>
            <wp:effectExtent l="0" t="0" r="0" b="0"/>
            <wp:docPr id="29" name="image18.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33" cstate="print"/>
                    <a:stretch>
                      <a:fillRect/>
                    </a:stretch>
                  </pic:blipFill>
                  <pic:spPr>
                    <a:xfrm>
                      <a:off x="0" y="0"/>
                      <a:ext cx="179405" cy="186613"/>
                    </a:xfrm>
                    <a:prstGeom prst="rect">
                      <a:avLst/>
                    </a:prstGeom>
                  </pic:spPr>
                </pic:pic>
              </a:graphicData>
            </a:graphic>
          </wp:inline>
        </w:drawing>
      </w:r>
      <w:r>
        <w:rPr>
          <w:sz w:val="20"/>
        </w:rPr>
        <w:t xml:space="preserve">        </w:t>
      </w:r>
      <w:r>
        <w:rPr>
          <w:spacing w:val="-18"/>
          <w:sz w:val="20"/>
        </w:rPr>
        <w:t xml:space="preserve"> </w:t>
      </w:r>
      <w:r>
        <w:rPr>
          <w:b/>
        </w:rPr>
        <w:t xml:space="preserve">NOTE: </w:t>
      </w:r>
      <w:r>
        <w:t>Connection errors that persist for more than 5 minutes must be investigated by Tier 3</w:t>
      </w:r>
      <w:r>
        <w:rPr>
          <w:spacing w:val="-7"/>
        </w:rPr>
        <w:t xml:space="preserve"> </w:t>
      </w:r>
      <w:r>
        <w:t>support.</w:t>
      </w:r>
    </w:p>
    <w:p w14:paraId="38FC1F26" w14:textId="77777777" w:rsidR="0020626C" w:rsidRDefault="0020626C">
      <w:pPr>
        <w:pStyle w:val="BodyText"/>
        <w:spacing w:before="8"/>
        <w:rPr>
          <w:sz w:val="20"/>
        </w:rPr>
      </w:pPr>
    </w:p>
    <w:p w14:paraId="3B43D40A" w14:textId="77777777" w:rsidR="0020626C" w:rsidRDefault="00061CBF">
      <w:pPr>
        <w:pStyle w:val="Heading3"/>
        <w:numPr>
          <w:ilvl w:val="2"/>
          <w:numId w:val="6"/>
        </w:numPr>
        <w:tabs>
          <w:tab w:val="left" w:pos="1199"/>
          <w:tab w:val="left" w:pos="1200"/>
        </w:tabs>
      </w:pPr>
      <w:bookmarkStart w:id="99" w:name="3.1.4._Concurrency"/>
      <w:bookmarkStart w:id="100" w:name="_bookmark59"/>
      <w:bookmarkEnd w:id="99"/>
      <w:bookmarkEnd w:id="100"/>
      <w:r>
        <w:t>Concurrency</w:t>
      </w:r>
    </w:p>
    <w:p w14:paraId="342A584E" w14:textId="77777777" w:rsidR="0020626C" w:rsidRDefault="00061CBF">
      <w:pPr>
        <w:pStyle w:val="BodyText"/>
        <w:spacing w:before="119"/>
        <w:ind w:left="120" w:right="1169"/>
      </w:pPr>
      <w:r>
        <w:t>Concurrency is monitored and handled by IO. They optimize the load balancing of the application using an F5 appliance to handle concurrent user sessions.</w:t>
      </w:r>
    </w:p>
    <w:p w14:paraId="578A658D" w14:textId="77777777" w:rsidR="0020626C" w:rsidRDefault="0020626C">
      <w:pPr>
        <w:pStyle w:val="BodyText"/>
        <w:spacing w:before="10"/>
        <w:rPr>
          <w:sz w:val="20"/>
        </w:rPr>
      </w:pPr>
    </w:p>
    <w:p w14:paraId="7366BB6B" w14:textId="77777777" w:rsidR="0020626C" w:rsidRDefault="00061CBF">
      <w:pPr>
        <w:pStyle w:val="Heading2"/>
        <w:numPr>
          <w:ilvl w:val="1"/>
          <w:numId w:val="6"/>
        </w:numPr>
        <w:tabs>
          <w:tab w:val="left" w:pos="1056"/>
          <w:tab w:val="left" w:pos="1057"/>
        </w:tabs>
      </w:pPr>
      <w:bookmarkStart w:id="101" w:name="3.2._Significant_Errors"/>
      <w:bookmarkStart w:id="102" w:name="_bookmark60"/>
      <w:bookmarkEnd w:id="101"/>
      <w:bookmarkEnd w:id="102"/>
      <w:r>
        <w:t>Significant Errors</w:t>
      </w:r>
    </w:p>
    <w:p w14:paraId="4730F8F9" w14:textId="77777777" w:rsidR="0020626C" w:rsidRDefault="00061CBF">
      <w:pPr>
        <w:pStyle w:val="BodyText"/>
        <w:spacing w:before="120"/>
        <w:ind w:left="120" w:right="256"/>
      </w:pPr>
      <w:r>
        <w:t>Significant errors are defined as errors or conditions that affect the system stability, availability, performance, or otherwise make the system unavailable to its user base. The following subsections contain information to aid administrators, operators, and other support personnel in the resolution of significant errors, conditions, or other issues.</w:t>
      </w:r>
    </w:p>
    <w:p w14:paraId="3CCC4119" w14:textId="77777777" w:rsidR="0020626C" w:rsidRDefault="0020626C">
      <w:pPr>
        <w:pStyle w:val="BodyText"/>
        <w:spacing w:before="0"/>
        <w:rPr>
          <w:sz w:val="21"/>
        </w:rPr>
      </w:pPr>
    </w:p>
    <w:p w14:paraId="02EA315B" w14:textId="77777777" w:rsidR="0020626C" w:rsidRDefault="00061CBF">
      <w:pPr>
        <w:pStyle w:val="Heading3"/>
        <w:numPr>
          <w:ilvl w:val="2"/>
          <w:numId w:val="6"/>
        </w:numPr>
        <w:tabs>
          <w:tab w:val="left" w:pos="1199"/>
          <w:tab w:val="left" w:pos="1200"/>
        </w:tabs>
      </w:pPr>
      <w:bookmarkStart w:id="103" w:name="3.2.1._Application_Error_Logs"/>
      <w:bookmarkStart w:id="104" w:name="_bookmark61"/>
      <w:bookmarkEnd w:id="103"/>
      <w:bookmarkEnd w:id="104"/>
      <w:r>
        <w:t>Application Error</w:t>
      </w:r>
      <w:r>
        <w:rPr>
          <w:spacing w:val="-3"/>
        </w:rPr>
        <w:t xml:space="preserve"> </w:t>
      </w:r>
      <w:r>
        <w:t>Logs</w:t>
      </w:r>
    </w:p>
    <w:p w14:paraId="6D74184B" w14:textId="77777777" w:rsidR="0020626C" w:rsidRDefault="00061CBF">
      <w:pPr>
        <w:pStyle w:val="BodyText"/>
        <w:spacing w:before="117"/>
        <w:ind w:left="120" w:right="276"/>
      </w:pPr>
      <w:r>
        <w:t>jMeadows retains user actions in an audit log and stores it in the CV data store. Specific events regarding user transactions are also audited (captured in log files), including but not limited to user ID, date and time of the event, type of event, success or failure of the event, successful and failed login attempts, and the identity of the information system component in which the event occurred.</w:t>
      </w:r>
    </w:p>
    <w:p w14:paraId="19D4E3D8" w14:textId="77777777" w:rsidR="0020626C" w:rsidRDefault="00061CBF">
      <w:pPr>
        <w:pStyle w:val="BodyText"/>
        <w:spacing w:before="120"/>
        <w:ind w:left="120" w:right="169"/>
      </w:pPr>
      <w:r>
        <w:t>Each time an attempt is made to interface with jMeadows, whether it is a service communication or a user searching for a patient, the activity is logged and stored in the CV data store. The purpose of retention is for traceability; specifically, to show what calls/actions were made, where, by whom, and when they terminated. Each query for data is audited and has both the user and patient ID linked to it. Only one audit log is produced, and it is included in the overall VM backup.</w:t>
      </w:r>
    </w:p>
    <w:p w14:paraId="1735A3EC" w14:textId="77777777" w:rsidR="0020626C" w:rsidRDefault="0020626C">
      <w:pPr>
        <w:sectPr w:rsidR="0020626C">
          <w:pgSz w:w="12240" w:h="15840"/>
          <w:pgMar w:top="1360" w:right="1320" w:bottom="1160" w:left="1320" w:header="0" w:footer="971" w:gutter="0"/>
          <w:cols w:space="720"/>
        </w:sectPr>
      </w:pPr>
    </w:p>
    <w:p w14:paraId="7FDE4F06" w14:textId="77777777" w:rsidR="0020626C" w:rsidRDefault="00061CBF">
      <w:pPr>
        <w:pStyle w:val="BodyText"/>
        <w:spacing w:before="79"/>
        <w:ind w:left="120"/>
      </w:pPr>
      <w:r>
        <w:lastRenderedPageBreak/>
        <w:t>Query times for each web service call in to jMeadows and VDS are recorded to a file in the</w:t>
      </w:r>
    </w:p>
    <w:p w14:paraId="0E8AA586" w14:textId="77777777" w:rsidR="0020626C" w:rsidRDefault="00061CBF">
      <w:pPr>
        <w:pStyle w:val="BodyText"/>
        <w:spacing w:before="0"/>
        <w:ind w:left="120" w:right="215"/>
      </w:pPr>
      <w:r>
        <w:t xml:space="preserve">/u01/CV_HOME/logs/ directory on the server, where the services are installed. A log file output for jMeadows Data Service provided in </w:t>
      </w:r>
      <w:hyperlink w:anchor="_bookmark63" w:history="1">
        <w:r>
          <w:rPr>
            <w:color w:val="0000FF"/>
            <w:u w:val="single" w:color="0000FF"/>
          </w:rPr>
          <w:t>Figure 12</w:t>
        </w:r>
        <w:r>
          <w:t xml:space="preserve">. </w:t>
        </w:r>
      </w:hyperlink>
      <w:hyperlink w:anchor="_bookmark62" w:history="1">
        <w:r>
          <w:rPr>
            <w:color w:val="0000FF"/>
            <w:u w:val="single" w:color="0000FF"/>
          </w:rPr>
          <w:t>Table 4</w:t>
        </w:r>
        <w:r>
          <w:rPr>
            <w:color w:val="0000FF"/>
          </w:rPr>
          <w:t xml:space="preserve"> </w:t>
        </w:r>
      </w:hyperlink>
      <w:r>
        <w:t>lists the response time log locations.</w:t>
      </w:r>
    </w:p>
    <w:p w14:paraId="77FCC165" w14:textId="77777777" w:rsidR="0020626C" w:rsidRDefault="0020626C">
      <w:pPr>
        <w:pStyle w:val="BodyText"/>
        <w:spacing w:before="3"/>
        <w:rPr>
          <w:sz w:val="23"/>
        </w:rPr>
      </w:pPr>
    </w:p>
    <w:p w14:paraId="369436FA" w14:textId="77777777" w:rsidR="0020626C" w:rsidRDefault="00061CBF">
      <w:pPr>
        <w:spacing w:before="93"/>
        <w:ind w:left="1416" w:right="1417"/>
        <w:jc w:val="center"/>
        <w:rPr>
          <w:rFonts w:ascii="Arial"/>
          <w:b/>
          <w:sz w:val="20"/>
        </w:rPr>
      </w:pPr>
      <w:bookmarkStart w:id="105" w:name="_bookmark62"/>
      <w:bookmarkEnd w:id="105"/>
      <w:r>
        <w:rPr>
          <w:rFonts w:ascii="Arial"/>
          <w:b/>
          <w:sz w:val="20"/>
        </w:rPr>
        <w:t>Table 4: Response Time Log Location</w:t>
      </w:r>
    </w:p>
    <w:p w14:paraId="6F0DF540"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20626C" w14:paraId="27733E7D" w14:textId="77777777">
        <w:trPr>
          <w:trHeight w:val="309"/>
        </w:trPr>
        <w:tc>
          <w:tcPr>
            <w:tcW w:w="4675" w:type="dxa"/>
            <w:shd w:val="clear" w:color="auto" w:fill="D9D9D9"/>
          </w:tcPr>
          <w:p w14:paraId="05868FB1" w14:textId="77777777" w:rsidR="0020626C" w:rsidRDefault="00061CBF">
            <w:pPr>
              <w:pStyle w:val="TableParagraph"/>
              <w:rPr>
                <w:b/>
                <w:sz w:val="20"/>
              </w:rPr>
            </w:pPr>
            <w:r>
              <w:rPr>
                <w:b/>
                <w:sz w:val="20"/>
              </w:rPr>
              <w:t>Data Service</w:t>
            </w:r>
          </w:p>
        </w:tc>
        <w:tc>
          <w:tcPr>
            <w:tcW w:w="4675" w:type="dxa"/>
            <w:shd w:val="clear" w:color="auto" w:fill="D9D9D9"/>
          </w:tcPr>
          <w:p w14:paraId="16431B19" w14:textId="77777777" w:rsidR="0020626C" w:rsidRDefault="00061CBF">
            <w:pPr>
              <w:pStyle w:val="TableParagraph"/>
              <w:rPr>
                <w:b/>
                <w:sz w:val="20"/>
              </w:rPr>
            </w:pPr>
            <w:r>
              <w:rPr>
                <w:b/>
                <w:sz w:val="20"/>
              </w:rPr>
              <w:t>Log File Name</w:t>
            </w:r>
          </w:p>
        </w:tc>
      </w:tr>
      <w:tr w:rsidR="0020626C" w14:paraId="5C496314" w14:textId="77777777">
        <w:trPr>
          <w:trHeight w:val="309"/>
        </w:trPr>
        <w:tc>
          <w:tcPr>
            <w:tcW w:w="4675" w:type="dxa"/>
          </w:tcPr>
          <w:p w14:paraId="0B3101ED" w14:textId="77777777" w:rsidR="0020626C" w:rsidRDefault="00061CBF">
            <w:pPr>
              <w:pStyle w:val="TableParagraph"/>
              <w:rPr>
                <w:sz w:val="20"/>
              </w:rPr>
            </w:pPr>
            <w:r>
              <w:rPr>
                <w:sz w:val="20"/>
              </w:rPr>
              <w:t>jMeadows Data Service</w:t>
            </w:r>
          </w:p>
        </w:tc>
        <w:tc>
          <w:tcPr>
            <w:tcW w:w="4675" w:type="dxa"/>
          </w:tcPr>
          <w:p w14:paraId="7223A3A2" w14:textId="77777777" w:rsidR="0020626C" w:rsidRDefault="00061CBF">
            <w:pPr>
              <w:pStyle w:val="TableParagraph"/>
              <w:rPr>
                <w:sz w:val="20"/>
              </w:rPr>
            </w:pPr>
            <w:r>
              <w:rPr>
                <w:sz w:val="20"/>
              </w:rPr>
              <w:t>jmeadows-sql.txt</w:t>
            </w:r>
          </w:p>
        </w:tc>
      </w:tr>
      <w:tr w:rsidR="0020626C" w14:paraId="669742C4" w14:textId="77777777">
        <w:trPr>
          <w:trHeight w:val="311"/>
        </w:trPr>
        <w:tc>
          <w:tcPr>
            <w:tcW w:w="4675" w:type="dxa"/>
          </w:tcPr>
          <w:p w14:paraId="066ADF65" w14:textId="77777777" w:rsidR="0020626C" w:rsidRDefault="00061CBF">
            <w:pPr>
              <w:pStyle w:val="TableParagraph"/>
              <w:spacing w:before="42"/>
              <w:rPr>
                <w:sz w:val="20"/>
              </w:rPr>
            </w:pPr>
            <w:r>
              <w:rPr>
                <w:sz w:val="20"/>
              </w:rPr>
              <w:t>VDS</w:t>
            </w:r>
          </w:p>
        </w:tc>
        <w:tc>
          <w:tcPr>
            <w:tcW w:w="4675" w:type="dxa"/>
          </w:tcPr>
          <w:p w14:paraId="4D08D319" w14:textId="77777777" w:rsidR="0020626C" w:rsidRDefault="00061CBF">
            <w:pPr>
              <w:pStyle w:val="TableParagraph"/>
              <w:spacing w:before="42"/>
              <w:rPr>
                <w:sz w:val="20"/>
              </w:rPr>
            </w:pPr>
            <w:r>
              <w:rPr>
                <w:sz w:val="20"/>
              </w:rPr>
              <w:t>vds-sql.txt</w:t>
            </w:r>
          </w:p>
        </w:tc>
      </w:tr>
    </w:tbl>
    <w:p w14:paraId="53E94D7E" w14:textId="77777777" w:rsidR="0020626C" w:rsidRDefault="0020626C">
      <w:pPr>
        <w:pStyle w:val="BodyText"/>
        <w:spacing w:before="3"/>
        <w:rPr>
          <w:rFonts w:ascii="Arial"/>
          <w:b/>
          <w:sz w:val="31"/>
        </w:rPr>
      </w:pPr>
    </w:p>
    <w:p w14:paraId="384EB104" w14:textId="77777777" w:rsidR="0020626C" w:rsidRDefault="00061CBF">
      <w:pPr>
        <w:ind w:left="1416" w:right="1417"/>
        <w:jc w:val="center"/>
        <w:rPr>
          <w:rFonts w:ascii="Arial"/>
          <w:b/>
          <w:sz w:val="20"/>
        </w:rPr>
      </w:pPr>
      <w:r>
        <w:rPr>
          <w:noProof/>
        </w:rPr>
        <w:drawing>
          <wp:anchor distT="0" distB="0" distL="0" distR="0" simplePos="0" relativeHeight="16" behindDoc="0" locked="0" layoutInCell="1" allowOverlap="1" wp14:anchorId="23CF45B0" wp14:editId="61B1400F">
            <wp:simplePos x="0" y="0"/>
            <wp:positionH relativeFrom="page">
              <wp:posOffset>926886</wp:posOffset>
            </wp:positionH>
            <wp:positionV relativeFrom="paragraph">
              <wp:posOffset>197142</wp:posOffset>
            </wp:positionV>
            <wp:extent cx="5959973" cy="3325558"/>
            <wp:effectExtent l="0" t="0" r="0" b="0"/>
            <wp:wrapTopAndBottom/>
            <wp:docPr id="31" name="image19.jpeg" descr="Redacted query time log file output for the jMeadows Data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34" cstate="print"/>
                    <a:stretch>
                      <a:fillRect/>
                    </a:stretch>
                  </pic:blipFill>
                  <pic:spPr>
                    <a:xfrm>
                      <a:off x="0" y="0"/>
                      <a:ext cx="5959973" cy="3325558"/>
                    </a:xfrm>
                    <a:prstGeom prst="rect">
                      <a:avLst/>
                    </a:prstGeom>
                  </pic:spPr>
                </pic:pic>
              </a:graphicData>
            </a:graphic>
          </wp:anchor>
        </w:drawing>
      </w:r>
      <w:bookmarkStart w:id="106" w:name="_bookmark63"/>
      <w:bookmarkEnd w:id="106"/>
      <w:r>
        <w:rPr>
          <w:rFonts w:ascii="Arial"/>
          <w:b/>
          <w:sz w:val="20"/>
        </w:rPr>
        <w:t>Figure 12:  jMeadows Log Output</w:t>
      </w:r>
    </w:p>
    <w:p w14:paraId="3DE9C2EA" w14:textId="77777777" w:rsidR="0020626C" w:rsidRDefault="0020626C">
      <w:pPr>
        <w:pStyle w:val="BodyText"/>
        <w:spacing w:before="5"/>
        <w:rPr>
          <w:rFonts w:ascii="Arial"/>
          <w:b/>
          <w:sz w:val="25"/>
        </w:rPr>
      </w:pPr>
    </w:p>
    <w:p w14:paraId="4BE76A64" w14:textId="77777777" w:rsidR="0020626C" w:rsidRDefault="00061CBF">
      <w:pPr>
        <w:pStyle w:val="BodyText"/>
        <w:spacing w:before="1"/>
        <w:ind w:left="120" w:right="182"/>
      </w:pPr>
      <w:r>
        <w:t>The QoS service deployed with the CV web application monitors the availability of services that connect to CV data sources and other outside systems. Connection errors within the CV environment are written to the QOS_LOGS table within the CV DB and displayed in the CV web application.</w:t>
      </w:r>
    </w:p>
    <w:p w14:paraId="07E960F0" w14:textId="77777777" w:rsidR="0020626C" w:rsidRDefault="00061CBF">
      <w:pPr>
        <w:pStyle w:val="BodyText"/>
        <w:spacing w:before="120"/>
        <w:ind w:left="119"/>
      </w:pPr>
      <w:r>
        <w:t>Service interruptions detected by the QoS service are reported to the CV Support team via</w:t>
      </w:r>
    </w:p>
    <w:p w14:paraId="1F388C2A" w14:textId="77777777" w:rsidR="0020626C" w:rsidRDefault="00061CBF">
      <w:pPr>
        <w:pStyle w:val="BodyText"/>
        <w:spacing w:before="0"/>
        <w:ind w:left="119" w:right="130"/>
      </w:pPr>
      <w:r>
        <w:t>e-mail. An automated e-mail notification is sent every 6 hours, unless a status change is detected. Detection of a status change immediately triggers an e-mail notification, and the 6-hour timer is reset. The next e-mail is generated after 6 hours if no further system status changes are detected. The QoS service does not send service interruption notices to external systems or services. Each backend server has its own functional and service-specific application store, for example:</w:t>
      </w:r>
    </w:p>
    <w:p w14:paraId="5765EAD8" w14:textId="77777777" w:rsidR="0020626C" w:rsidRDefault="00061CBF">
      <w:pPr>
        <w:pStyle w:val="BodyText"/>
        <w:spacing w:before="0"/>
        <w:ind w:left="120" w:right="148"/>
      </w:pPr>
      <w:r>
        <w:t>/u01/apps/oracle/mwhome/user_projects/domains/&lt;DOMAIN_NAME&gt;/servers/&lt;MGD_SERVE R_NAME&gt;/logs. Application information and errors are logged to those stores. Error logs are kept indefinitely.</w:t>
      </w:r>
    </w:p>
    <w:p w14:paraId="7BEF3429" w14:textId="77777777" w:rsidR="0020626C" w:rsidRDefault="0020626C">
      <w:pPr>
        <w:sectPr w:rsidR="0020626C">
          <w:pgSz w:w="12240" w:h="15840"/>
          <w:pgMar w:top="1360" w:right="1320" w:bottom="1160" w:left="1320" w:header="0" w:footer="971" w:gutter="0"/>
          <w:cols w:space="720"/>
        </w:sectPr>
      </w:pPr>
    </w:p>
    <w:p w14:paraId="22B104FA" w14:textId="77777777" w:rsidR="0020626C" w:rsidRDefault="00061CBF">
      <w:pPr>
        <w:pStyle w:val="BodyText"/>
        <w:spacing w:before="79"/>
        <w:ind w:left="119" w:right="368"/>
        <w:jc w:val="both"/>
      </w:pPr>
      <w:r>
        <w:lastRenderedPageBreak/>
        <w:t>The CV Support team utilizes system notifications generated from the QoS service to diagnose service interruptions and troubleshoot potential issues.</w:t>
      </w:r>
    </w:p>
    <w:p w14:paraId="7C18BCDD" w14:textId="77777777" w:rsidR="0020626C" w:rsidRDefault="00061CBF">
      <w:pPr>
        <w:pStyle w:val="BodyText"/>
        <w:spacing w:before="120"/>
        <w:ind w:left="119" w:right="264"/>
        <w:jc w:val="both"/>
      </w:pPr>
      <w:r>
        <w:t>Standard SQL server, WebLogic, Java, Hypertext Markup Language (HTML), and PPMS error codes, generated by the system and recorded in application logs, are used to identify, triage, and resolve complex issues that may arise during system operation.</w:t>
      </w:r>
    </w:p>
    <w:p w14:paraId="5C126684" w14:textId="77777777" w:rsidR="0020626C" w:rsidRDefault="0020626C">
      <w:pPr>
        <w:pStyle w:val="BodyText"/>
        <w:spacing w:before="0"/>
        <w:rPr>
          <w:sz w:val="21"/>
        </w:rPr>
      </w:pPr>
    </w:p>
    <w:p w14:paraId="48F3B616" w14:textId="77777777" w:rsidR="0020626C" w:rsidRDefault="00061CBF">
      <w:pPr>
        <w:pStyle w:val="Heading3"/>
        <w:numPr>
          <w:ilvl w:val="2"/>
          <w:numId w:val="6"/>
        </w:numPr>
        <w:tabs>
          <w:tab w:val="left" w:pos="1199"/>
          <w:tab w:val="left" w:pos="1200"/>
        </w:tabs>
      </w:pPr>
      <w:bookmarkStart w:id="107" w:name="3.2.2._Application_Error_Codes_and_Descr"/>
      <w:bookmarkStart w:id="108" w:name="_bookmark64"/>
      <w:bookmarkEnd w:id="107"/>
      <w:bookmarkEnd w:id="108"/>
      <w:r>
        <w:t>Application Error Codes and</w:t>
      </w:r>
      <w:r>
        <w:rPr>
          <w:spacing w:val="-6"/>
        </w:rPr>
        <w:t xml:space="preserve"> </w:t>
      </w:r>
      <w:r>
        <w:t>Descriptions</w:t>
      </w:r>
    </w:p>
    <w:p w14:paraId="489D458E" w14:textId="77777777" w:rsidR="0020626C" w:rsidRDefault="00061CBF">
      <w:pPr>
        <w:pStyle w:val="BodyText"/>
        <w:spacing w:before="120"/>
        <w:ind w:left="119" w:right="349"/>
      </w:pPr>
      <w:r>
        <w:t>The CV Support team utilizes system notifications generated from the QoS service to diagnose service interruptions and troubleshoot potential issues.</w:t>
      </w:r>
    </w:p>
    <w:p w14:paraId="54823113" w14:textId="77777777" w:rsidR="0020626C" w:rsidRDefault="00061CBF">
      <w:pPr>
        <w:pStyle w:val="BodyText"/>
        <w:spacing w:before="117"/>
        <w:ind w:left="119" w:right="244"/>
      </w:pPr>
      <w:r>
        <w:t>Standard SQL Server, WebLogic, Java, and Hypertext Markup Language (HTML) error codes - generated by the system and recorded in the application logs - are used to identify, triage, and resolve complex issues that may arise during system operation.</w:t>
      </w:r>
    </w:p>
    <w:p w14:paraId="21A19399" w14:textId="77777777" w:rsidR="0020626C" w:rsidRDefault="0020626C">
      <w:pPr>
        <w:pStyle w:val="BodyText"/>
        <w:spacing w:before="0"/>
        <w:rPr>
          <w:sz w:val="21"/>
        </w:rPr>
      </w:pPr>
    </w:p>
    <w:p w14:paraId="4EA82B6C" w14:textId="77777777" w:rsidR="0020626C" w:rsidRDefault="00061CBF">
      <w:pPr>
        <w:pStyle w:val="Heading3"/>
        <w:numPr>
          <w:ilvl w:val="2"/>
          <w:numId w:val="6"/>
        </w:numPr>
        <w:tabs>
          <w:tab w:val="left" w:pos="1199"/>
          <w:tab w:val="left" w:pos="1200"/>
        </w:tabs>
        <w:spacing w:before="1"/>
      </w:pPr>
      <w:bookmarkStart w:id="109" w:name="3.2.3._Infrastructure_Errors"/>
      <w:bookmarkStart w:id="110" w:name="_bookmark65"/>
      <w:bookmarkEnd w:id="109"/>
      <w:bookmarkEnd w:id="110"/>
      <w:r>
        <w:t>Infrastructure</w:t>
      </w:r>
      <w:r>
        <w:rPr>
          <w:spacing w:val="1"/>
        </w:rPr>
        <w:t xml:space="preserve"> </w:t>
      </w:r>
      <w:r>
        <w:t>Errors</w:t>
      </w:r>
    </w:p>
    <w:p w14:paraId="2496BC15" w14:textId="77777777" w:rsidR="0020626C" w:rsidRDefault="00061CBF">
      <w:pPr>
        <w:pStyle w:val="Heading4"/>
        <w:numPr>
          <w:ilvl w:val="3"/>
          <w:numId w:val="6"/>
        </w:numPr>
        <w:tabs>
          <w:tab w:val="left" w:pos="1487"/>
          <w:tab w:val="left" w:pos="1488"/>
        </w:tabs>
        <w:spacing w:before="240"/>
      </w:pPr>
      <w:bookmarkStart w:id="111" w:name="3.2.3.1._DB"/>
      <w:bookmarkStart w:id="112" w:name="_bookmark66"/>
      <w:bookmarkEnd w:id="111"/>
      <w:bookmarkEnd w:id="112"/>
      <w:r>
        <w:t>DB</w:t>
      </w:r>
    </w:p>
    <w:p w14:paraId="45BA300B" w14:textId="77777777" w:rsidR="0020626C" w:rsidRDefault="00061CBF">
      <w:pPr>
        <w:pStyle w:val="BodyText"/>
        <w:spacing w:before="119"/>
        <w:ind w:left="119" w:right="156"/>
      </w:pPr>
      <w:r>
        <w:t>The CV DB is a relational DB used to store user profile information and audit data. It also stores terminology mappings (both local terminology and national standards). The DB does NOT store, neither long term nor temporarily, patient or provider electronic health records (EHRs) from source systems.</w:t>
      </w:r>
    </w:p>
    <w:p w14:paraId="12D1FB9A" w14:textId="77777777" w:rsidR="0020626C" w:rsidRDefault="00061CBF">
      <w:pPr>
        <w:pStyle w:val="BodyText"/>
        <w:spacing w:before="120"/>
        <w:ind w:left="119" w:right="343"/>
      </w:pPr>
      <w:r>
        <w:t>The CV DB sits on a dedicated server within a deployed CV environment, alongside the server hosting the CV application and VDS (</w:t>
      </w:r>
      <w:hyperlink w:anchor="_bookmark67" w:history="1">
        <w:r>
          <w:rPr>
            <w:color w:val="0000FF"/>
            <w:u w:val="single" w:color="0000FF"/>
          </w:rPr>
          <w:t>Figure 13</w:t>
        </w:r>
      </w:hyperlink>
      <w:r>
        <w:t>). Only the CV application and components of the CV system connect to, and utilize, the CV DB.</w:t>
      </w:r>
    </w:p>
    <w:p w14:paraId="1CAE021D" w14:textId="77777777" w:rsidR="0020626C" w:rsidRDefault="0020626C">
      <w:pPr>
        <w:sectPr w:rsidR="0020626C">
          <w:pgSz w:w="12240" w:h="15840"/>
          <w:pgMar w:top="1360" w:right="1320" w:bottom="1160" w:left="1320" w:header="0" w:footer="971" w:gutter="0"/>
          <w:cols w:space="720"/>
        </w:sectPr>
      </w:pPr>
    </w:p>
    <w:p w14:paraId="5A93CABB" w14:textId="77777777" w:rsidR="0020626C" w:rsidRDefault="00061CBF">
      <w:pPr>
        <w:spacing w:before="79"/>
        <w:ind w:left="1416" w:right="1418"/>
        <w:jc w:val="center"/>
        <w:rPr>
          <w:rFonts w:ascii="Arial"/>
          <w:b/>
          <w:sz w:val="20"/>
        </w:rPr>
      </w:pPr>
      <w:r>
        <w:rPr>
          <w:noProof/>
        </w:rPr>
        <w:lastRenderedPageBreak/>
        <w:drawing>
          <wp:anchor distT="0" distB="0" distL="0" distR="0" simplePos="0" relativeHeight="17" behindDoc="0" locked="0" layoutInCell="1" allowOverlap="1" wp14:anchorId="67F37875" wp14:editId="026107C2">
            <wp:simplePos x="0" y="0"/>
            <wp:positionH relativeFrom="page">
              <wp:posOffset>919768</wp:posOffset>
            </wp:positionH>
            <wp:positionV relativeFrom="paragraph">
              <wp:posOffset>240121</wp:posOffset>
            </wp:positionV>
            <wp:extent cx="5899635" cy="6720840"/>
            <wp:effectExtent l="0" t="0" r="0" b="0"/>
            <wp:wrapTopAndBottom/>
            <wp:docPr id="33" name="image20.png" descr="Diagram of the CV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35" cstate="print"/>
                    <a:stretch>
                      <a:fillRect/>
                    </a:stretch>
                  </pic:blipFill>
                  <pic:spPr>
                    <a:xfrm>
                      <a:off x="0" y="0"/>
                      <a:ext cx="5899635" cy="6720840"/>
                    </a:xfrm>
                    <a:prstGeom prst="rect">
                      <a:avLst/>
                    </a:prstGeom>
                  </pic:spPr>
                </pic:pic>
              </a:graphicData>
            </a:graphic>
          </wp:anchor>
        </w:drawing>
      </w:r>
      <w:bookmarkStart w:id="113" w:name="_bookmark67"/>
      <w:bookmarkEnd w:id="113"/>
      <w:r>
        <w:rPr>
          <w:rFonts w:ascii="Arial"/>
          <w:b/>
          <w:sz w:val="20"/>
        </w:rPr>
        <w:t>Figure 13: CV Architecture and Components</w:t>
      </w:r>
    </w:p>
    <w:p w14:paraId="72D54A9D" w14:textId="77777777" w:rsidR="0020626C" w:rsidRDefault="0020626C">
      <w:pPr>
        <w:pStyle w:val="BodyText"/>
        <w:spacing w:before="0"/>
        <w:rPr>
          <w:rFonts w:ascii="Arial"/>
          <w:b/>
          <w:sz w:val="22"/>
        </w:rPr>
      </w:pPr>
    </w:p>
    <w:p w14:paraId="7B9C4B56" w14:textId="77777777" w:rsidR="0020626C" w:rsidRDefault="00061CBF">
      <w:pPr>
        <w:pStyle w:val="BodyText"/>
        <w:spacing w:before="176" w:line="228" w:lineRule="auto"/>
        <w:ind w:left="120" w:right="356"/>
        <w:rPr>
          <w:sz w:val="16"/>
        </w:rPr>
      </w:pPr>
      <w:r>
        <w:t xml:space="preserve">For detailed information about errors and events for the SQL Server DB Engine, please see the website </w:t>
      </w:r>
      <w:hyperlink r:id="rId36">
        <w:r>
          <w:rPr>
            <w:color w:val="0000FF"/>
            <w:u w:val="single" w:color="0000FF"/>
          </w:rPr>
          <w:t>MS Developer Network Database Engine Events and Errors</w:t>
        </w:r>
        <w:r>
          <w:t xml:space="preserve">. </w:t>
        </w:r>
      </w:hyperlink>
      <w:hyperlink w:anchor="_bookmark68" w:history="1">
        <w:r>
          <w:rPr>
            <w:position w:val="9"/>
            <w:sz w:val="16"/>
          </w:rPr>
          <w:t>5</w:t>
        </w:r>
      </w:hyperlink>
    </w:p>
    <w:p w14:paraId="36032E6F" w14:textId="77777777" w:rsidR="0020626C" w:rsidRDefault="0020626C">
      <w:pPr>
        <w:pStyle w:val="BodyText"/>
        <w:spacing w:before="0"/>
        <w:rPr>
          <w:sz w:val="20"/>
        </w:rPr>
      </w:pPr>
    </w:p>
    <w:p w14:paraId="33192C78" w14:textId="77777777" w:rsidR="0020626C" w:rsidRDefault="0020626C">
      <w:pPr>
        <w:pStyle w:val="BodyText"/>
        <w:spacing w:before="0"/>
        <w:rPr>
          <w:sz w:val="20"/>
        </w:rPr>
      </w:pPr>
    </w:p>
    <w:p w14:paraId="67CBD0C2" w14:textId="77777777" w:rsidR="0020626C" w:rsidRDefault="008B3E89">
      <w:pPr>
        <w:pStyle w:val="BodyText"/>
        <w:spacing w:before="3"/>
        <w:rPr>
          <w:sz w:val="22"/>
        </w:rPr>
      </w:pPr>
      <w:r>
        <w:pict w14:anchorId="5F735C7D">
          <v:shape id="_x0000_s1042" style="position:absolute;margin-left:1in;margin-top:15pt;width:2in;height:.1pt;z-index:-251639808;mso-wrap-distance-left:0;mso-wrap-distance-right:0;mso-position-horizontal-relative:page" coordorigin="1440,300" coordsize="2880,0" path="m1440,300r2880,e" filled="f" strokeweight=".48pt">
            <v:path arrowok="t"/>
            <w10:wrap type="topAndBottom" anchorx="page"/>
          </v:shape>
        </w:pict>
      </w:r>
    </w:p>
    <w:p w14:paraId="1114822A" w14:textId="77777777" w:rsidR="0020626C" w:rsidRDefault="00061CBF">
      <w:pPr>
        <w:spacing w:before="50"/>
        <w:ind w:left="120"/>
        <w:rPr>
          <w:sz w:val="20"/>
        </w:rPr>
      </w:pPr>
      <w:bookmarkStart w:id="114" w:name="_bookmark68"/>
      <w:bookmarkEnd w:id="114"/>
      <w:r>
        <w:rPr>
          <w:position w:val="7"/>
          <w:sz w:val="13"/>
        </w:rPr>
        <w:t xml:space="preserve">5 </w:t>
      </w:r>
      <w:hyperlink r:id="rId37">
        <w:r>
          <w:rPr>
            <w:color w:val="0000FF"/>
            <w:sz w:val="20"/>
            <w:u w:val="single" w:color="0000FF"/>
          </w:rPr>
          <w:t>https://msdn.microsoft.com/en-us/library/ms365212(v=sql.110).aspx</w:t>
        </w:r>
      </w:hyperlink>
    </w:p>
    <w:p w14:paraId="5AD23702" w14:textId="77777777" w:rsidR="0020626C" w:rsidRDefault="0020626C">
      <w:pPr>
        <w:rPr>
          <w:sz w:val="20"/>
        </w:rPr>
        <w:sectPr w:rsidR="0020626C">
          <w:pgSz w:w="12240" w:h="15840"/>
          <w:pgMar w:top="1360" w:right="1320" w:bottom="1160" w:left="1320" w:header="0" w:footer="971" w:gutter="0"/>
          <w:cols w:space="720"/>
        </w:sectPr>
      </w:pPr>
    </w:p>
    <w:p w14:paraId="4D9538F1" w14:textId="77777777" w:rsidR="0020626C" w:rsidRDefault="00061CBF">
      <w:pPr>
        <w:pStyle w:val="BodyText"/>
        <w:spacing w:before="79"/>
        <w:ind w:left="120" w:right="148"/>
      </w:pPr>
      <w:r>
        <w:lastRenderedPageBreak/>
        <w:t xml:space="preserve">The CV DB has a table to audit user actions within the application within the AUDIT DB table. This table collects system usage data and provides the CV Support team the ability to create reports and extract pertinent information from the DB, as needed. A sample of the Audit log can be seen in </w:t>
      </w:r>
      <w:hyperlink w:anchor="_bookmark69" w:history="1">
        <w:r>
          <w:rPr>
            <w:color w:val="0000FF"/>
            <w:u w:val="single" w:color="0000FF"/>
          </w:rPr>
          <w:t>Figure 14</w:t>
        </w:r>
        <w:r>
          <w:t>.</w:t>
        </w:r>
      </w:hyperlink>
    </w:p>
    <w:p w14:paraId="70B660FF" w14:textId="77777777" w:rsidR="0020626C" w:rsidRDefault="0020626C">
      <w:pPr>
        <w:sectPr w:rsidR="0020626C">
          <w:pgSz w:w="12240" w:h="15840"/>
          <w:pgMar w:top="1360" w:right="1320" w:bottom="1160" w:left="1320" w:header="0" w:footer="971" w:gutter="0"/>
          <w:cols w:space="720"/>
        </w:sectPr>
      </w:pPr>
    </w:p>
    <w:p w14:paraId="1FB4029C" w14:textId="77777777" w:rsidR="0020626C" w:rsidRDefault="008B3E89">
      <w:pPr>
        <w:spacing w:before="70"/>
        <w:ind w:left="4639" w:right="4640"/>
        <w:jc w:val="center"/>
        <w:rPr>
          <w:rFonts w:ascii="Arial"/>
          <w:b/>
          <w:sz w:val="20"/>
        </w:rPr>
      </w:pPr>
      <w:r>
        <w:lastRenderedPageBreak/>
        <w:pict w14:anchorId="67B01E66">
          <v:group id="_x0000_s1039" alt="Screenshot of an audit log. Columns include auditID, entryDate, startDate, endDate, systemID, userID, userNPI, userName, patID, category, info, queryType, cardID, ipAddress, email, tester, eventID, siteAgency, siteMonker, and complexTransaction." style="position:absolute;left:0;text-align:left;margin-left:38.75pt;margin-top:74.5pt;width:714.75pt;height:330.05pt;z-index:251677696;mso-position-horizontal-relative:page;mso-position-vertical-relative:page" coordorigin="775,1490" coordsize="14295,6601">
            <v:shape id="_x0000_s1041" type="#_x0000_t75" alt="Screenshot of an audit log. Columns include auditID, entryDate, startDate, endDate, systemID, userID, userNPI, userName, patID, category, info, queryType, cardID, ipAddress, email, tester, eventID, siteAgency, siteMonker, and complexTransaction." style="position:absolute;left:795;top:1509;width:14255;height:6561">
              <v:imagedata r:id="rId38" o:title=""/>
            </v:shape>
            <v:rect id="_x0000_s1040" style="position:absolute;left:785;top:1499;width:14275;height:6581" filled="f" strokeweight="1pt"/>
            <w10:wrap anchorx="page" anchory="page"/>
          </v:group>
        </w:pict>
      </w:r>
      <w:bookmarkStart w:id="115" w:name="_bookmark69"/>
      <w:bookmarkEnd w:id="115"/>
      <w:r w:rsidR="00061CBF">
        <w:rPr>
          <w:rFonts w:ascii="Arial"/>
          <w:b/>
          <w:sz w:val="20"/>
        </w:rPr>
        <w:t>Figure 14:  Audit Log</w:t>
      </w:r>
    </w:p>
    <w:p w14:paraId="57D4EAC5" w14:textId="77777777" w:rsidR="0020626C" w:rsidRDefault="0020626C">
      <w:pPr>
        <w:jc w:val="center"/>
        <w:rPr>
          <w:rFonts w:ascii="Arial"/>
          <w:sz w:val="20"/>
        </w:rPr>
        <w:sectPr w:rsidR="0020626C">
          <w:footerReference w:type="default" r:id="rId39"/>
          <w:pgSz w:w="15840" w:h="12240" w:orient="landscape"/>
          <w:pgMar w:top="1120" w:right="2260" w:bottom="940" w:left="2260" w:header="0" w:footer="741" w:gutter="0"/>
          <w:cols w:space="720"/>
        </w:sectPr>
      </w:pPr>
    </w:p>
    <w:p w14:paraId="1E3F6814" w14:textId="77777777" w:rsidR="0020626C" w:rsidRDefault="00061CBF">
      <w:pPr>
        <w:pStyle w:val="Heading4"/>
        <w:numPr>
          <w:ilvl w:val="3"/>
          <w:numId w:val="6"/>
        </w:numPr>
        <w:tabs>
          <w:tab w:val="left" w:pos="1487"/>
          <w:tab w:val="left" w:pos="1488"/>
        </w:tabs>
        <w:spacing w:before="139"/>
      </w:pPr>
      <w:bookmarkStart w:id="116" w:name="3.2.3.2._Web_Server"/>
      <w:bookmarkStart w:id="117" w:name="_bookmark70"/>
      <w:bookmarkEnd w:id="116"/>
      <w:bookmarkEnd w:id="117"/>
      <w:r>
        <w:lastRenderedPageBreak/>
        <w:t>Web</w:t>
      </w:r>
      <w:r>
        <w:rPr>
          <w:spacing w:val="-5"/>
        </w:rPr>
        <w:t xml:space="preserve"> </w:t>
      </w:r>
      <w:r>
        <w:t>Server</w:t>
      </w:r>
    </w:p>
    <w:p w14:paraId="018878F2" w14:textId="77777777" w:rsidR="0020626C" w:rsidRDefault="00061CBF">
      <w:pPr>
        <w:pStyle w:val="BodyText"/>
        <w:spacing w:before="126" w:line="232" w:lineRule="auto"/>
        <w:ind w:left="120" w:right="135"/>
      </w:pPr>
      <w:r>
        <w:t xml:space="preserve">CV uses Oracle WebLogic as its web server in the VA environment. CV does not implement any custom WebLogic </w:t>
      </w:r>
      <w:bookmarkStart w:id="118" w:name="_bookmark71"/>
      <w:bookmarkEnd w:id="118"/>
      <w:r>
        <w:t xml:space="preserve">error handling or reporting. Please refer to the </w:t>
      </w:r>
      <w:hyperlink r:id="rId40">
        <w:r>
          <w:rPr>
            <w:color w:val="0000FF"/>
            <w:u w:val="single" w:color="0000FF"/>
          </w:rPr>
          <w:t>Oracle WebLogic Server Error</w:t>
        </w:r>
      </w:hyperlink>
      <w:r>
        <w:rPr>
          <w:color w:val="0000FF"/>
        </w:rPr>
        <w:t xml:space="preserve"> </w:t>
      </w:r>
      <w:hyperlink r:id="rId41">
        <w:r>
          <w:rPr>
            <w:color w:val="0000FF"/>
            <w:u w:val="single" w:color="0000FF"/>
          </w:rPr>
          <w:t>Messages Reference</w:t>
        </w:r>
        <w:r>
          <w:rPr>
            <w:color w:val="0000FF"/>
          </w:rPr>
          <w:t xml:space="preserve"> </w:t>
        </w:r>
      </w:hyperlink>
      <w:hyperlink w:anchor="_bookmark76" w:history="1">
        <w:r>
          <w:rPr>
            <w:position w:val="9"/>
            <w:sz w:val="16"/>
          </w:rPr>
          <w:t>6</w:t>
        </w:r>
      </w:hyperlink>
      <w:r>
        <w:rPr>
          <w:position w:val="9"/>
          <w:sz w:val="16"/>
        </w:rPr>
        <w:t xml:space="preserve"> </w:t>
      </w:r>
      <w:r>
        <w:t>for more</w:t>
      </w:r>
      <w:r>
        <w:rPr>
          <w:spacing w:val="-19"/>
        </w:rPr>
        <w:t xml:space="preserve"> </w:t>
      </w:r>
      <w:r>
        <w:t>information.</w:t>
      </w:r>
    </w:p>
    <w:p w14:paraId="6B949FCC" w14:textId="77777777" w:rsidR="0020626C" w:rsidRDefault="00061CBF">
      <w:pPr>
        <w:pStyle w:val="Heading4"/>
        <w:numPr>
          <w:ilvl w:val="3"/>
          <w:numId w:val="6"/>
        </w:numPr>
        <w:tabs>
          <w:tab w:val="left" w:pos="1487"/>
          <w:tab w:val="left" w:pos="1488"/>
        </w:tabs>
        <w:spacing w:before="244"/>
      </w:pPr>
      <w:bookmarkStart w:id="119" w:name="3.2.3.3._Application_Server"/>
      <w:bookmarkStart w:id="120" w:name="_bookmark72"/>
      <w:bookmarkEnd w:id="119"/>
      <w:bookmarkEnd w:id="120"/>
      <w:r>
        <w:t>Application</w:t>
      </w:r>
      <w:r>
        <w:rPr>
          <w:spacing w:val="-1"/>
        </w:rPr>
        <w:t xml:space="preserve"> </w:t>
      </w:r>
      <w:r>
        <w:t>Server</w:t>
      </w:r>
    </w:p>
    <w:p w14:paraId="3FC344AE" w14:textId="77777777" w:rsidR="0020626C" w:rsidRDefault="00061CBF">
      <w:pPr>
        <w:pStyle w:val="BodyText"/>
        <w:spacing w:before="125" w:line="232" w:lineRule="auto"/>
        <w:ind w:left="120" w:right="962"/>
      </w:pPr>
      <w:r>
        <w:t xml:space="preserve">CV uses Oracle WebLogic as its application server in the VA environment. CV does not implement any custom WebLogic error handling or reporting. Please refer to the Oracle </w:t>
      </w:r>
      <w:hyperlink r:id="rId42">
        <w:r>
          <w:rPr>
            <w:color w:val="0000FF"/>
            <w:u w:val="single" w:color="0000FF"/>
          </w:rPr>
          <w:t>WebLogic Server Error Messages Reference</w:t>
        </w:r>
      </w:hyperlink>
      <w:hyperlink w:anchor="_bookmark71" w:history="1">
        <w:r>
          <w:rPr>
            <w:position w:val="9"/>
            <w:sz w:val="16"/>
          </w:rPr>
          <w:t>6</w:t>
        </w:r>
      </w:hyperlink>
      <w:r>
        <w:rPr>
          <w:position w:val="9"/>
          <w:sz w:val="16"/>
        </w:rPr>
        <w:t xml:space="preserve"> </w:t>
      </w:r>
      <w:r>
        <w:t>for more information.</w:t>
      </w:r>
    </w:p>
    <w:p w14:paraId="412E980F" w14:textId="77777777" w:rsidR="0020626C" w:rsidRDefault="00061CBF">
      <w:pPr>
        <w:pStyle w:val="Heading4"/>
        <w:numPr>
          <w:ilvl w:val="3"/>
          <w:numId w:val="6"/>
        </w:numPr>
        <w:tabs>
          <w:tab w:val="left" w:pos="1487"/>
          <w:tab w:val="left" w:pos="1488"/>
        </w:tabs>
        <w:spacing w:before="245"/>
      </w:pPr>
      <w:bookmarkStart w:id="121" w:name="3.2.3.4._Network"/>
      <w:bookmarkStart w:id="122" w:name="_bookmark73"/>
      <w:bookmarkEnd w:id="121"/>
      <w:bookmarkEnd w:id="122"/>
      <w:r>
        <w:t>Network</w:t>
      </w:r>
    </w:p>
    <w:p w14:paraId="338C50EA" w14:textId="77777777" w:rsidR="0020626C" w:rsidRDefault="00061CBF">
      <w:pPr>
        <w:pStyle w:val="BodyText"/>
        <w:spacing w:before="118"/>
        <w:ind w:left="120" w:right="769"/>
      </w:pPr>
      <w:r>
        <w:t>CV utilizes the network infrastructure provided at AITC. Any network errors that arise are corrected by the team associated with the location of the error.</w:t>
      </w:r>
    </w:p>
    <w:p w14:paraId="2908F634" w14:textId="77777777" w:rsidR="0020626C" w:rsidRDefault="0020626C">
      <w:pPr>
        <w:pStyle w:val="BodyText"/>
        <w:spacing w:before="0"/>
        <w:rPr>
          <w:sz w:val="21"/>
        </w:rPr>
      </w:pPr>
    </w:p>
    <w:p w14:paraId="57D9F085" w14:textId="77777777" w:rsidR="0020626C" w:rsidRDefault="00061CBF">
      <w:pPr>
        <w:pStyle w:val="Heading4"/>
        <w:numPr>
          <w:ilvl w:val="3"/>
          <w:numId w:val="6"/>
        </w:numPr>
        <w:tabs>
          <w:tab w:val="left" w:pos="1487"/>
          <w:tab w:val="left" w:pos="1488"/>
        </w:tabs>
      </w:pPr>
      <w:bookmarkStart w:id="123" w:name="3.2.3.5._Authentication_and_Authorizatio"/>
      <w:bookmarkStart w:id="124" w:name="_bookmark74"/>
      <w:bookmarkEnd w:id="123"/>
      <w:bookmarkEnd w:id="124"/>
      <w:r>
        <w:t>Authentication and Authorization (A&amp;A)</w:t>
      </w:r>
    </w:p>
    <w:p w14:paraId="5EED1108" w14:textId="77777777" w:rsidR="0020626C" w:rsidRDefault="00061CBF">
      <w:pPr>
        <w:pStyle w:val="BodyText"/>
        <w:spacing w:before="119"/>
        <w:ind w:left="120" w:right="550"/>
      </w:pPr>
      <w:r>
        <w:t>User access control and authentication takes place before CV interfaces with jMeadows. The user is authenticated to their user profile, granting them access to the presentation layer. jMeadows retrieves user profile information from the CV DB, based on their credentials.</w:t>
      </w:r>
    </w:p>
    <w:p w14:paraId="47B33D44" w14:textId="77777777" w:rsidR="0020626C" w:rsidRDefault="00061CBF">
      <w:pPr>
        <w:spacing w:before="120"/>
        <w:ind w:left="120" w:right="182"/>
        <w:rPr>
          <w:sz w:val="24"/>
        </w:rPr>
      </w:pPr>
      <w:r>
        <w:rPr>
          <w:sz w:val="24"/>
        </w:rPr>
        <w:t>VA Staff users must provide their VistA Access and Verify codes to log in. If credentials are not found the message, “</w:t>
      </w:r>
      <w:r>
        <w:rPr>
          <w:i/>
          <w:sz w:val="24"/>
        </w:rPr>
        <w:t>Not a valid Access Code/Verify Code pair.</w:t>
      </w:r>
      <w:r>
        <w:rPr>
          <w:sz w:val="24"/>
        </w:rPr>
        <w:t>” displays.</w:t>
      </w:r>
    </w:p>
    <w:p w14:paraId="42423FFB" w14:textId="77777777" w:rsidR="0020626C" w:rsidRDefault="00061CBF">
      <w:pPr>
        <w:spacing w:before="120"/>
        <w:ind w:left="120" w:right="242"/>
        <w:rPr>
          <w:sz w:val="24"/>
        </w:rPr>
      </w:pPr>
      <w:r>
        <w:rPr>
          <w:sz w:val="24"/>
        </w:rPr>
        <w:t>If CCP credentials are not found or are inactive in the CV DB, the message, “</w:t>
      </w:r>
      <w:r>
        <w:rPr>
          <w:i/>
          <w:sz w:val="24"/>
        </w:rPr>
        <w:t>There is an issue preventing your access to Community Viewer. Please contact your VA Contractor or your VA Medical Center for assistance.</w:t>
      </w:r>
      <w:r>
        <w:rPr>
          <w:sz w:val="24"/>
        </w:rPr>
        <w:t>” displays. In either case, the login process stops for the user, and no further options appear.</w:t>
      </w:r>
    </w:p>
    <w:p w14:paraId="029D57B4" w14:textId="77777777" w:rsidR="0020626C" w:rsidRDefault="00061CBF">
      <w:pPr>
        <w:pStyle w:val="BodyText"/>
        <w:spacing w:before="120"/>
        <w:ind w:left="120"/>
      </w:pPr>
      <w:r>
        <w:t>Other A&amp;A error messages are:</w:t>
      </w:r>
    </w:p>
    <w:p w14:paraId="693A4DDC" w14:textId="77777777" w:rsidR="0020626C" w:rsidRDefault="00061CBF">
      <w:pPr>
        <w:pStyle w:val="ListParagraph"/>
        <w:numPr>
          <w:ilvl w:val="0"/>
          <w:numId w:val="14"/>
        </w:numPr>
        <w:tabs>
          <w:tab w:val="left" w:pos="479"/>
          <w:tab w:val="left" w:pos="480"/>
        </w:tabs>
        <w:spacing w:before="122"/>
        <w:ind w:left="480"/>
        <w:rPr>
          <w:sz w:val="24"/>
        </w:rPr>
      </w:pPr>
      <w:r>
        <w:rPr>
          <w:sz w:val="24"/>
        </w:rPr>
        <w:t>Smart Card Required: The user has not inserted their PIV card into the card</w:t>
      </w:r>
      <w:r>
        <w:rPr>
          <w:spacing w:val="-11"/>
          <w:sz w:val="24"/>
        </w:rPr>
        <w:t xml:space="preserve"> </w:t>
      </w:r>
      <w:r>
        <w:rPr>
          <w:sz w:val="24"/>
        </w:rPr>
        <w:t>reader</w:t>
      </w:r>
    </w:p>
    <w:p w14:paraId="7CC9D6F9" w14:textId="77777777" w:rsidR="0020626C" w:rsidRDefault="00061CBF">
      <w:pPr>
        <w:pStyle w:val="ListParagraph"/>
        <w:numPr>
          <w:ilvl w:val="0"/>
          <w:numId w:val="14"/>
        </w:numPr>
        <w:tabs>
          <w:tab w:val="left" w:pos="479"/>
          <w:tab w:val="left" w:pos="480"/>
        </w:tabs>
        <w:spacing w:before="59"/>
        <w:ind w:left="480"/>
        <w:rPr>
          <w:sz w:val="24"/>
        </w:rPr>
      </w:pPr>
      <w:r>
        <w:rPr>
          <w:sz w:val="24"/>
        </w:rPr>
        <w:t>ActivClient: The user’s PIV PIN was entered</w:t>
      </w:r>
      <w:r>
        <w:rPr>
          <w:spacing w:val="-1"/>
          <w:sz w:val="24"/>
        </w:rPr>
        <w:t xml:space="preserve"> </w:t>
      </w:r>
      <w:r>
        <w:rPr>
          <w:sz w:val="24"/>
        </w:rPr>
        <w:t>incorrectly</w:t>
      </w:r>
    </w:p>
    <w:p w14:paraId="66490E6F" w14:textId="77777777" w:rsidR="0020626C" w:rsidRDefault="00061CBF">
      <w:pPr>
        <w:pStyle w:val="ListParagraph"/>
        <w:numPr>
          <w:ilvl w:val="0"/>
          <w:numId w:val="14"/>
        </w:numPr>
        <w:tabs>
          <w:tab w:val="left" w:pos="479"/>
          <w:tab w:val="left" w:pos="480"/>
        </w:tabs>
        <w:spacing w:before="59"/>
        <w:ind w:left="480"/>
        <w:rPr>
          <w:sz w:val="24"/>
        </w:rPr>
      </w:pPr>
      <w:r>
        <w:rPr>
          <w:sz w:val="24"/>
        </w:rPr>
        <w:t>Missing Code: The user has not entered their Access/Verify</w:t>
      </w:r>
      <w:r>
        <w:rPr>
          <w:spacing w:val="-11"/>
          <w:sz w:val="24"/>
        </w:rPr>
        <w:t xml:space="preserve"> </w:t>
      </w:r>
      <w:r>
        <w:rPr>
          <w:sz w:val="24"/>
        </w:rPr>
        <w:t>code(s)</w:t>
      </w:r>
    </w:p>
    <w:p w14:paraId="1BBB9B75" w14:textId="77777777" w:rsidR="0020626C" w:rsidRDefault="00061CBF">
      <w:pPr>
        <w:pStyle w:val="ListParagraph"/>
        <w:numPr>
          <w:ilvl w:val="0"/>
          <w:numId w:val="14"/>
        </w:numPr>
        <w:tabs>
          <w:tab w:val="left" w:pos="479"/>
          <w:tab w:val="left" w:pos="480"/>
        </w:tabs>
        <w:spacing w:before="61" w:line="336" w:lineRule="auto"/>
        <w:ind w:right="1820" w:firstLine="0"/>
        <w:rPr>
          <w:sz w:val="24"/>
        </w:rPr>
      </w:pPr>
      <w:r>
        <w:rPr>
          <w:sz w:val="24"/>
        </w:rPr>
        <w:t>Invalid Access Code: The user has entered an incorrect Access/Verify code</w:t>
      </w:r>
      <w:hyperlink w:anchor="_bookmark75" w:history="1">
        <w:r>
          <w:rPr>
            <w:color w:val="0000FF"/>
            <w:sz w:val="24"/>
            <w:u w:val="single" w:color="0000FF"/>
          </w:rPr>
          <w:t xml:space="preserve"> Table 5</w:t>
        </w:r>
        <w:r>
          <w:rPr>
            <w:color w:val="0000FF"/>
            <w:sz w:val="24"/>
          </w:rPr>
          <w:t xml:space="preserve"> </w:t>
        </w:r>
      </w:hyperlink>
      <w:r>
        <w:rPr>
          <w:sz w:val="24"/>
        </w:rPr>
        <w:t>provides an overview of the authentication sequence for each</w:t>
      </w:r>
      <w:r>
        <w:rPr>
          <w:spacing w:val="-12"/>
          <w:sz w:val="24"/>
        </w:rPr>
        <w:t xml:space="preserve"> </w:t>
      </w:r>
      <w:r>
        <w:rPr>
          <w:sz w:val="24"/>
        </w:rPr>
        <w:t>user.</w:t>
      </w:r>
    </w:p>
    <w:p w14:paraId="074796E6" w14:textId="77777777" w:rsidR="0020626C" w:rsidRDefault="0020626C">
      <w:pPr>
        <w:pStyle w:val="BodyText"/>
        <w:spacing w:before="7"/>
        <w:rPr>
          <w:sz w:val="13"/>
        </w:rPr>
      </w:pPr>
    </w:p>
    <w:p w14:paraId="60749C4A" w14:textId="77777777" w:rsidR="0020626C" w:rsidRDefault="00061CBF">
      <w:pPr>
        <w:spacing w:before="93"/>
        <w:ind w:left="1416" w:right="1417"/>
        <w:jc w:val="center"/>
        <w:rPr>
          <w:rFonts w:ascii="Arial"/>
          <w:b/>
          <w:sz w:val="20"/>
        </w:rPr>
      </w:pPr>
      <w:bookmarkStart w:id="125" w:name="_bookmark75"/>
      <w:bookmarkEnd w:id="125"/>
      <w:r>
        <w:rPr>
          <w:rFonts w:ascii="Arial"/>
          <w:b/>
          <w:sz w:val="20"/>
        </w:rPr>
        <w:t>Table 5: User Authentication Sequence Overview</w:t>
      </w:r>
    </w:p>
    <w:p w14:paraId="749CBF90"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7661"/>
      </w:tblGrid>
      <w:tr w:rsidR="0020626C" w14:paraId="4DC8615F" w14:textId="77777777">
        <w:trPr>
          <w:trHeight w:val="309"/>
        </w:trPr>
        <w:tc>
          <w:tcPr>
            <w:tcW w:w="1690" w:type="dxa"/>
            <w:shd w:val="clear" w:color="auto" w:fill="D9D9D9"/>
          </w:tcPr>
          <w:p w14:paraId="3C6DDABE" w14:textId="77777777" w:rsidR="0020626C" w:rsidRDefault="00061CBF">
            <w:pPr>
              <w:pStyle w:val="TableParagraph"/>
              <w:rPr>
                <w:b/>
                <w:sz w:val="20"/>
              </w:rPr>
            </w:pPr>
            <w:r>
              <w:rPr>
                <w:b/>
                <w:sz w:val="20"/>
              </w:rPr>
              <w:t>User</w:t>
            </w:r>
          </w:p>
        </w:tc>
        <w:tc>
          <w:tcPr>
            <w:tcW w:w="7661" w:type="dxa"/>
            <w:shd w:val="clear" w:color="auto" w:fill="D9D9D9"/>
          </w:tcPr>
          <w:p w14:paraId="5D6D865C" w14:textId="77777777" w:rsidR="0020626C" w:rsidRDefault="00061CBF">
            <w:pPr>
              <w:pStyle w:val="TableParagraph"/>
              <w:ind w:left="114"/>
              <w:rPr>
                <w:b/>
                <w:sz w:val="20"/>
              </w:rPr>
            </w:pPr>
            <w:r>
              <w:rPr>
                <w:b/>
                <w:sz w:val="20"/>
              </w:rPr>
              <w:t>Authentication Sequence Overview</w:t>
            </w:r>
          </w:p>
        </w:tc>
      </w:tr>
      <w:tr w:rsidR="0020626C" w14:paraId="3DE38581" w14:textId="77777777">
        <w:trPr>
          <w:trHeight w:val="594"/>
        </w:trPr>
        <w:tc>
          <w:tcPr>
            <w:tcW w:w="1690" w:type="dxa"/>
          </w:tcPr>
          <w:p w14:paraId="1B4C4D36" w14:textId="77777777" w:rsidR="0020626C" w:rsidRDefault="00061CBF">
            <w:pPr>
              <w:pStyle w:val="TableParagraph"/>
              <w:rPr>
                <w:b/>
                <w:sz w:val="20"/>
              </w:rPr>
            </w:pPr>
            <w:r>
              <w:rPr>
                <w:b/>
                <w:sz w:val="20"/>
              </w:rPr>
              <w:t>VA Staff</w:t>
            </w:r>
          </w:p>
        </w:tc>
        <w:tc>
          <w:tcPr>
            <w:tcW w:w="7661" w:type="dxa"/>
          </w:tcPr>
          <w:p w14:paraId="593ABFF8" w14:textId="77777777" w:rsidR="0020626C" w:rsidRDefault="00061CBF">
            <w:pPr>
              <w:pStyle w:val="TableParagraph"/>
              <w:numPr>
                <w:ilvl w:val="0"/>
                <w:numId w:val="5"/>
              </w:numPr>
              <w:tabs>
                <w:tab w:val="left" w:pos="402"/>
                <w:tab w:val="left" w:pos="403"/>
              </w:tabs>
              <w:spacing w:before="58"/>
              <w:ind w:right="454"/>
              <w:rPr>
                <w:sz w:val="20"/>
              </w:rPr>
            </w:pPr>
            <w:r>
              <w:rPr>
                <w:sz w:val="20"/>
              </w:rPr>
              <w:t>VA Staff users must provide their PIV and PIN to log in, as well as their VistA Access and Verify</w:t>
            </w:r>
            <w:r>
              <w:rPr>
                <w:spacing w:val="-4"/>
                <w:sz w:val="20"/>
              </w:rPr>
              <w:t xml:space="preserve"> </w:t>
            </w:r>
            <w:r>
              <w:rPr>
                <w:sz w:val="20"/>
              </w:rPr>
              <w:t>codes</w:t>
            </w:r>
          </w:p>
        </w:tc>
      </w:tr>
    </w:tbl>
    <w:p w14:paraId="5C857BBB" w14:textId="77777777" w:rsidR="0020626C" w:rsidRDefault="0020626C">
      <w:pPr>
        <w:pStyle w:val="BodyText"/>
        <w:spacing w:before="0"/>
        <w:rPr>
          <w:rFonts w:ascii="Arial"/>
          <w:b/>
          <w:sz w:val="20"/>
        </w:rPr>
      </w:pPr>
    </w:p>
    <w:p w14:paraId="07E894EC" w14:textId="77777777" w:rsidR="0020626C" w:rsidRDefault="0020626C">
      <w:pPr>
        <w:pStyle w:val="BodyText"/>
        <w:spacing w:before="0"/>
        <w:rPr>
          <w:rFonts w:ascii="Arial"/>
          <w:b/>
          <w:sz w:val="20"/>
        </w:rPr>
      </w:pPr>
    </w:p>
    <w:p w14:paraId="00A5C900" w14:textId="77777777" w:rsidR="0020626C" w:rsidRDefault="0020626C">
      <w:pPr>
        <w:pStyle w:val="BodyText"/>
        <w:spacing w:before="0"/>
        <w:rPr>
          <w:rFonts w:ascii="Arial"/>
          <w:b/>
          <w:sz w:val="20"/>
        </w:rPr>
      </w:pPr>
    </w:p>
    <w:p w14:paraId="731CBF5E" w14:textId="77777777" w:rsidR="0020626C" w:rsidRDefault="0020626C">
      <w:pPr>
        <w:pStyle w:val="BodyText"/>
        <w:spacing w:before="0"/>
        <w:rPr>
          <w:rFonts w:ascii="Arial"/>
          <w:b/>
          <w:sz w:val="20"/>
        </w:rPr>
      </w:pPr>
    </w:p>
    <w:p w14:paraId="30E66619" w14:textId="77777777" w:rsidR="0020626C" w:rsidRDefault="0020626C">
      <w:pPr>
        <w:pStyle w:val="BodyText"/>
        <w:spacing w:before="0"/>
        <w:rPr>
          <w:rFonts w:ascii="Arial"/>
          <w:b/>
          <w:sz w:val="20"/>
        </w:rPr>
      </w:pPr>
    </w:p>
    <w:p w14:paraId="11E79025" w14:textId="77777777" w:rsidR="0020626C" w:rsidRDefault="008B3E89">
      <w:pPr>
        <w:pStyle w:val="BodyText"/>
        <w:spacing w:before="1"/>
        <w:rPr>
          <w:rFonts w:ascii="Arial"/>
          <w:b/>
          <w:sz w:val="14"/>
        </w:rPr>
      </w:pPr>
      <w:r>
        <w:pict w14:anchorId="6A8B0A9D">
          <v:shape id="_x0000_s1038" style="position:absolute;margin-left:1in;margin-top:10.3pt;width:2in;height:.1pt;z-index:-251637760;mso-wrap-distance-left:0;mso-wrap-distance-right:0;mso-position-horizontal-relative:page" coordorigin="1440,206" coordsize="2880,0" path="m1440,206r2880,e" filled="f" strokeweight=".48pt">
            <v:path arrowok="t"/>
            <w10:wrap type="topAndBottom" anchorx="page"/>
          </v:shape>
        </w:pict>
      </w:r>
    </w:p>
    <w:p w14:paraId="7B91A4B8" w14:textId="77777777" w:rsidR="0020626C" w:rsidRDefault="00061CBF">
      <w:pPr>
        <w:spacing w:before="50"/>
        <w:ind w:left="120"/>
        <w:rPr>
          <w:sz w:val="20"/>
        </w:rPr>
      </w:pPr>
      <w:bookmarkStart w:id="126" w:name="_bookmark76"/>
      <w:bookmarkEnd w:id="126"/>
      <w:r>
        <w:rPr>
          <w:position w:val="7"/>
          <w:sz w:val="13"/>
        </w:rPr>
        <w:t xml:space="preserve">6 </w:t>
      </w:r>
      <w:hyperlink r:id="rId43">
        <w:r>
          <w:rPr>
            <w:color w:val="0000FF"/>
            <w:sz w:val="20"/>
            <w:u w:val="single" w:color="0000FF"/>
          </w:rPr>
          <w:t>https://docs.oracle.com/cd/E24329_01/doc.1211/e26117.pdf</w:t>
        </w:r>
      </w:hyperlink>
    </w:p>
    <w:p w14:paraId="1D691969" w14:textId="77777777" w:rsidR="0020626C" w:rsidRDefault="0020626C">
      <w:pPr>
        <w:rPr>
          <w:sz w:val="20"/>
        </w:rPr>
        <w:sectPr w:rsidR="0020626C">
          <w:footerReference w:type="default" r:id="rId44"/>
          <w:pgSz w:w="12240" w:h="15840"/>
          <w:pgMar w:top="1500" w:right="1320" w:bottom="1080" w:left="1320" w:header="0" w:footer="891" w:gutter="0"/>
          <w:pgNumType w:start="25"/>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7661"/>
      </w:tblGrid>
      <w:tr w:rsidR="0020626C" w14:paraId="64A5C3D2" w14:textId="77777777">
        <w:trPr>
          <w:trHeight w:val="309"/>
        </w:trPr>
        <w:tc>
          <w:tcPr>
            <w:tcW w:w="1690" w:type="dxa"/>
            <w:shd w:val="clear" w:color="auto" w:fill="D9D9D9"/>
          </w:tcPr>
          <w:p w14:paraId="6400A0A4" w14:textId="77777777" w:rsidR="0020626C" w:rsidRDefault="00061CBF">
            <w:pPr>
              <w:pStyle w:val="TableParagraph"/>
              <w:rPr>
                <w:b/>
                <w:sz w:val="20"/>
              </w:rPr>
            </w:pPr>
            <w:r>
              <w:rPr>
                <w:b/>
                <w:sz w:val="20"/>
              </w:rPr>
              <w:lastRenderedPageBreak/>
              <w:t>User</w:t>
            </w:r>
          </w:p>
        </w:tc>
        <w:tc>
          <w:tcPr>
            <w:tcW w:w="7661" w:type="dxa"/>
            <w:shd w:val="clear" w:color="auto" w:fill="D9D9D9"/>
          </w:tcPr>
          <w:p w14:paraId="071FA912" w14:textId="77777777" w:rsidR="0020626C" w:rsidRDefault="00061CBF">
            <w:pPr>
              <w:pStyle w:val="TableParagraph"/>
              <w:ind w:left="114"/>
              <w:rPr>
                <w:b/>
                <w:sz w:val="20"/>
              </w:rPr>
            </w:pPr>
            <w:r>
              <w:rPr>
                <w:b/>
                <w:sz w:val="20"/>
              </w:rPr>
              <w:t>Authentication Sequence Overview</w:t>
            </w:r>
          </w:p>
        </w:tc>
      </w:tr>
      <w:tr w:rsidR="0020626C" w14:paraId="454F381E" w14:textId="77777777">
        <w:trPr>
          <w:trHeight w:val="2025"/>
        </w:trPr>
        <w:tc>
          <w:tcPr>
            <w:tcW w:w="1690" w:type="dxa"/>
            <w:shd w:val="clear" w:color="auto" w:fill="F1F1F1"/>
          </w:tcPr>
          <w:p w14:paraId="4656368A" w14:textId="77777777" w:rsidR="0020626C" w:rsidRDefault="00061CBF">
            <w:pPr>
              <w:pStyle w:val="TableParagraph"/>
              <w:rPr>
                <w:b/>
                <w:sz w:val="20"/>
              </w:rPr>
            </w:pPr>
            <w:r>
              <w:rPr>
                <w:b/>
                <w:sz w:val="20"/>
              </w:rPr>
              <w:t>CCP</w:t>
            </w:r>
          </w:p>
        </w:tc>
        <w:tc>
          <w:tcPr>
            <w:tcW w:w="7661" w:type="dxa"/>
            <w:shd w:val="clear" w:color="auto" w:fill="F1F1F1"/>
          </w:tcPr>
          <w:p w14:paraId="74773182" w14:textId="77777777" w:rsidR="0020626C" w:rsidRDefault="00061CBF">
            <w:pPr>
              <w:pStyle w:val="TableParagraph"/>
              <w:numPr>
                <w:ilvl w:val="0"/>
                <w:numId w:val="4"/>
              </w:numPr>
              <w:tabs>
                <w:tab w:val="left" w:pos="402"/>
                <w:tab w:val="left" w:pos="403"/>
              </w:tabs>
              <w:spacing w:before="58"/>
              <w:ind w:right="357"/>
              <w:rPr>
                <w:sz w:val="20"/>
              </w:rPr>
            </w:pPr>
            <w:r>
              <w:rPr>
                <w:sz w:val="20"/>
              </w:rPr>
              <w:t>CCPs are required to use their NPI or the e-mail address associated with</w:t>
            </w:r>
            <w:r>
              <w:rPr>
                <w:spacing w:val="-34"/>
                <w:sz w:val="20"/>
              </w:rPr>
              <w:t xml:space="preserve"> </w:t>
            </w:r>
            <w:r>
              <w:rPr>
                <w:sz w:val="20"/>
              </w:rPr>
              <w:t>their account in the username field, and a password to log</w:t>
            </w:r>
            <w:r>
              <w:rPr>
                <w:spacing w:val="-6"/>
                <w:sz w:val="20"/>
              </w:rPr>
              <w:t xml:space="preserve"> </w:t>
            </w:r>
            <w:r>
              <w:rPr>
                <w:sz w:val="20"/>
              </w:rPr>
              <w:t>in</w:t>
            </w:r>
          </w:p>
          <w:p w14:paraId="1BB33F37" w14:textId="77777777" w:rsidR="0020626C" w:rsidRDefault="00061CBF">
            <w:pPr>
              <w:pStyle w:val="TableParagraph"/>
              <w:numPr>
                <w:ilvl w:val="0"/>
                <w:numId w:val="4"/>
              </w:numPr>
              <w:tabs>
                <w:tab w:val="left" w:pos="402"/>
                <w:tab w:val="left" w:pos="403"/>
              </w:tabs>
              <w:spacing w:before="62"/>
              <w:rPr>
                <w:sz w:val="20"/>
              </w:rPr>
            </w:pPr>
            <w:r>
              <w:rPr>
                <w:sz w:val="20"/>
              </w:rPr>
              <w:t>CV validates their e-mail address against the C_Provider</w:t>
            </w:r>
            <w:r>
              <w:rPr>
                <w:spacing w:val="-6"/>
                <w:sz w:val="20"/>
              </w:rPr>
              <w:t xml:space="preserve"> </w:t>
            </w:r>
            <w:r>
              <w:rPr>
                <w:sz w:val="20"/>
              </w:rPr>
              <w:t>table</w:t>
            </w:r>
          </w:p>
          <w:p w14:paraId="468CE58A" w14:textId="77777777" w:rsidR="0020626C" w:rsidRDefault="00061CBF">
            <w:pPr>
              <w:pStyle w:val="TableParagraph"/>
              <w:spacing w:before="57"/>
              <w:ind w:left="465"/>
              <w:rPr>
                <w:b/>
                <w:sz w:val="20"/>
              </w:rPr>
            </w:pPr>
            <w:r>
              <w:rPr>
                <w:b/>
                <w:sz w:val="20"/>
              </w:rPr>
              <w:t>-OR-</w:t>
            </w:r>
          </w:p>
          <w:p w14:paraId="264EC0B1" w14:textId="77777777" w:rsidR="0020626C" w:rsidRDefault="00061CBF">
            <w:pPr>
              <w:pStyle w:val="TableParagraph"/>
              <w:numPr>
                <w:ilvl w:val="0"/>
                <w:numId w:val="4"/>
              </w:numPr>
              <w:tabs>
                <w:tab w:val="left" w:pos="402"/>
                <w:tab w:val="left" w:pos="403"/>
              </w:tabs>
              <w:spacing w:before="61"/>
              <w:rPr>
                <w:sz w:val="20"/>
              </w:rPr>
            </w:pPr>
            <w:r>
              <w:rPr>
                <w:sz w:val="20"/>
              </w:rPr>
              <w:t>CV validates their NPI against the PPMS_Provider table</w:t>
            </w:r>
          </w:p>
          <w:p w14:paraId="36430CCF" w14:textId="77777777" w:rsidR="0020626C" w:rsidRDefault="00061CBF">
            <w:pPr>
              <w:pStyle w:val="TableParagraph"/>
              <w:numPr>
                <w:ilvl w:val="0"/>
                <w:numId w:val="4"/>
              </w:numPr>
              <w:tabs>
                <w:tab w:val="left" w:pos="402"/>
                <w:tab w:val="left" w:pos="403"/>
              </w:tabs>
              <w:spacing w:before="57"/>
              <w:ind w:right="557"/>
              <w:rPr>
                <w:sz w:val="20"/>
              </w:rPr>
            </w:pPr>
            <w:r>
              <w:rPr>
                <w:sz w:val="20"/>
              </w:rPr>
              <w:t>jMeadows retrieves information from PPMS, determines if the CCP exists</w:t>
            </w:r>
            <w:r>
              <w:rPr>
                <w:spacing w:val="-34"/>
                <w:sz w:val="20"/>
              </w:rPr>
              <w:t xml:space="preserve"> </w:t>
            </w:r>
            <w:r>
              <w:rPr>
                <w:sz w:val="20"/>
              </w:rPr>
              <w:t>in PPMS, and verifies the CCP has a status of “active” in</w:t>
            </w:r>
            <w:r>
              <w:rPr>
                <w:spacing w:val="-5"/>
                <w:sz w:val="20"/>
              </w:rPr>
              <w:t xml:space="preserve"> </w:t>
            </w:r>
            <w:r>
              <w:rPr>
                <w:sz w:val="20"/>
              </w:rPr>
              <w:t>PPMS</w:t>
            </w:r>
          </w:p>
        </w:tc>
      </w:tr>
      <w:tr w:rsidR="0020626C" w14:paraId="6A83B878" w14:textId="77777777">
        <w:trPr>
          <w:trHeight w:val="897"/>
        </w:trPr>
        <w:tc>
          <w:tcPr>
            <w:tcW w:w="1690" w:type="dxa"/>
          </w:tcPr>
          <w:p w14:paraId="0B28A55A" w14:textId="77777777" w:rsidR="0020626C" w:rsidRDefault="00061CBF">
            <w:pPr>
              <w:pStyle w:val="TableParagraph"/>
              <w:spacing w:before="38"/>
              <w:rPr>
                <w:b/>
                <w:sz w:val="20"/>
              </w:rPr>
            </w:pPr>
            <w:r>
              <w:rPr>
                <w:b/>
                <w:sz w:val="20"/>
              </w:rPr>
              <w:t xml:space="preserve">RM User </w:t>
            </w:r>
            <w:r>
              <w:rPr>
                <w:b/>
                <w:w w:val="95"/>
                <w:sz w:val="20"/>
              </w:rPr>
              <w:t>(Provider)</w:t>
            </w:r>
          </w:p>
        </w:tc>
        <w:tc>
          <w:tcPr>
            <w:tcW w:w="7661" w:type="dxa"/>
          </w:tcPr>
          <w:p w14:paraId="315C27FE" w14:textId="77777777" w:rsidR="0020626C" w:rsidRDefault="00061CBF">
            <w:pPr>
              <w:pStyle w:val="TableParagraph"/>
              <w:numPr>
                <w:ilvl w:val="0"/>
                <w:numId w:val="3"/>
              </w:numPr>
              <w:tabs>
                <w:tab w:val="left" w:pos="402"/>
                <w:tab w:val="left" w:pos="403"/>
              </w:tabs>
              <w:spacing w:before="58"/>
              <w:ind w:right="301"/>
              <w:rPr>
                <w:sz w:val="20"/>
              </w:rPr>
            </w:pPr>
            <w:r>
              <w:rPr>
                <w:sz w:val="20"/>
              </w:rPr>
              <w:t>RM users are required to use their e-mail address (username) and a</w:t>
            </w:r>
            <w:r>
              <w:rPr>
                <w:spacing w:val="-31"/>
                <w:sz w:val="20"/>
              </w:rPr>
              <w:t xml:space="preserve"> </w:t>
            </w:r>
            <w:r>
              <w:rPr>
                <w:sz w:val="20"/>
              </w:rPr>
              <w:t>password to log</w:t>
            </w:r>
            <w:r>
              <w:rPr>
                <w:spacing w:val="-1"/>
                <w:sz w:val="20"/>
              </w:rPr>
              <w:t xml:space="preserve"> </w:t>
            </w:r>
            <w:r>
              <w:rPr>
                <w:sz w:val="20"/>
              </w:rPr>
              <w:t>in</w:t>
            </w:r>
          </w:p>
          <w:p w14:paraId="3776FAE3" w14:textId="77777777" w:rsidR="0020626C" w:rsidRDefault="00061CBF">
            <w:pPr>
              <w:pStyle w:val="TableParagraph"/>
              <w:numPr>
                <w:ilvl w:val="0"/>
                <w:numId w:val="3"/>
              </w:numPr>
              <w:tabs>
                <w:tab w:val="left" w:pos="402"/>
                <w:tab w:val="left" w:pos="403"/>
              </w:tabs>
              <w:spacing w:before="60"/>
              <w:rPr>
                <w:sz w:val="20"/>
              </w:rPr>
            </w:pPr>
            <w:r>
              <w:rPr>
                <w:sz w:val="20"/>
              </w:rPr>
              <w:t>CV validates their credentials against the C_Provider</w:t>
            </w:r>
            <w:r>
              <w:rPr>
                <w:spacing w:val="-5"/>
                <w:sz w:val="20"/>
              </w:rPr>
              <w:t xml:space="preserve"> </w:t>
            </w:r>
            <w:r>
              <w:rPr>
                <w:sz w:val="20"/>
              </w:rPr>
              <w:t>table</w:t>
            </w:r>
          </w:p>
        </w:tc>
      </w:tr>
      <w:tr w:rsidR="0020626C" w14:paraId="65025399" w14:textId="77777777">
        <w:trPr>
          <w:trHeight w:val="666"/>
        </w:trPr>
        <w:tc>
          <w:tcPr>
            <w:tcW w:w="1690" w:type="dxa"/>
            <w:shd w:val="clear" w:color="auto" w:fill="F1F1F1"/>
          </w:tcPr>
          <w:p w14:paraId="5A48C3E9" w14:textId="77777777" w:rsidR="0020626C" w:rsidRDefault="00061CBF">
            <w:pPr>
              <w:pStyle w:val="TableParagraph"/>
              <w:rPr>
                <w:b/>
                <w:sz w:val="20"/>
              </w:rPr>
            </w:pPr>
            <w:r>
              <w:rPr>
                <w:b/>
                <w:sz w:val="20"/>
              </w:rPr>
              <w:t>SDU</w:t>
            </w:r>
          </w:p>
        </w:tc>
        <w:tc>
          <w:tcPr>
            <w:tcW w:w="7661" w:type="dxa"/>
            <w:shd w:val="clear" w:color="auto" w:fill="F1F1F1"/>
          </w:tcPr>
          <w:p w14:paraId="3490A633" w14:textId="77777777" w:rsidR="0020626C" w:rsidRDefault="00061CBF">
            <w:pPr>
              <w:pStyle w:val="TableParagraph"/>
              <w:numPr>
                <w:ilvl w:val="0"/>
                <w:numId w:val="2"/>
              </w:numPr>
              <w:tabs>
                <w:tab w:val="left" w:pos="402"/>
                <w:tab w:val="left" w:pos="403"/>
              </w:tabs>
              <w:spacing w:before="60"/>
              <w:rPr>
                <w:sz w:val="20"/>
              </w:rPr>
            </w:pPr>
            <w:r>
              <w:rPr>
                <w:sz w:val="20"/>
              </w:rPr>
              <w:t>SDUs must be added to the VAS_UserRole table as authorized</w:t>
            </w:r>
            <w:r>
              <w:rPr>
                <w:spacing w:val="-12"/>
                <w:sz w:val="20"/>
              </w:rPr>
              <w:t xml:space="preserve"> </w:t>
            </w:r>
            <w:r>
              <w:rPr>
                <w:sz w:val="20"/>
              </w:rPr>
              <w:t>users</w:t>
            </w:r>
          </w:p>
          <w:p w14:paraId="2C44C33A" w14:textId="77777777" w:rsidR="0020626C" w:rsidRDefault="00061CBF">
            <w:pPr>
              <w:pStyle w:val="TableParagraph"/>
              <w:numPr>
                <w:ilvl w:val="0"/>
                <w:numId w:val="2"/>
              </w:numPr>
              <w:tabs>
                <w:tab w:val="left" w:pos="402"/>
                <w:tab w:val="left" w:pos="403"/>
              </w:tabs>
              <w:spacing w:before="57"/>
              <w:rPr>
                <w:sz w:val="20"/>
              </w:rPr>
            </w:pPr>
            <w:r>
              <w:rPr>
                <w:sz w:val="20"/>
              </w:rPr>
              <w:t>Once authorized, SDUs must provide their PIV and PIN to log</w:t>
            </w:r>
            <w:r>
              <w:rPr>
                <w:spacing w:val="-7"/>
                <w:sz w:val="20"/>
              </w:rPr>
              <w:t xml:space="preserve"> </w:t>
            </w:r>
            <w:r>
              <w:rPr>
                <w:sz w:val="20"/>
              </w:rPr>
              <w:t>in</w:t>
            </w:r>
          </w:p>
        </w:tc>
      </w:tr>
      <w:tr w:rsidR="0020626C" w14:paraId="5189CA95" w14:textId="77777777">
        <w:trPr>
          <w:trHeight w:val="1430"/>
        </w:trPr>
        <w:tc>
          <w:tcPr>
            <w:tcW w:w="1690" w:type="dxa"/>
          </w:tcPr>
          <w:p w14:paraId="254DF205" w14:textId="77777777" w:rsidR="0020626C" w:rsidRDefault="00061CBF">
            <w:pPr>
              <w:pStyle w:val="TableParagraph"/>
              <w:rPr>
                <w:b/>
                <w:sz w:val="20"/>
              </w:rPr>
            </w:pPr>
            <w:r>
              <w:rPr>
                <w:b/>
                <w:sz w:val="20"/>
              </w:rPr>
              <w:t>RM VA Staff</w:t>
            </w:r>
          </w:p>
        </w:tc>
        <w:tc>
          <w:tcPr>
            <w:tcW w:w="7661" w:type="dxa"/>
          </w:tcPr>
          <w:p w14:paraId="3A4A70B3" w14:textId="77777777" w:rsidR="0020626C" w:rsidRDefault="00061CBF">
            <w:pPr>
              <w:pStyle w:val="TableParagraph"/>
              <w:numPr>
                <w:ilvl w:val="0"/>
                <w:numId w:val="1"/>
              </w:numPr>
              <w:tabs>
                <w:tab w:val="left" w:pos="402"/>
                <w:tab w:val="left" w:pos="403"/>
              </w:tabs>
              <w:spacing w:before="60"/>
              <w:rPr>
                <w:sz w:val="20"/>
              </w:rPr>
            </w:pPr>
            <w:r>
              <w:rPr>
                <w:sz w:val="20"/>
              </w:rPr>
              <w:t>RMPMs must be added to the VAS_UserRole table as authorized</w:t>
            </w:r>
            <w:r>
              <w:rPr>
                <w:spacing w:val="-9"/>
                <w:sz w:val="20"/>
              </w:rPr>
              <w:t xml:space="preserve"> </w:t>
            </w:r>
            <w:r>
              <w:rPr>
                <w:sz w:val="20"/>
              </w:rPr>
              <w:t>users</w:t>
            </w:r>
          </w:p>
          <w:p w14:paraId="54D2566C" w14:textId="77777777" w:rsidR="0020626C" w:rsidRDefault="00061CBF">
            <w:pPr>
              <w:pStyle w:val="TableParagraph"/>
              <w:numPr>
                <w:ilvl w:val="0"/>
                <w:numId w:val="1"/>
              </w:numPr>
              <w:tabs>
                <w:tab w:val="left" w:pos="402"/>
                <w:tab w:val="left" w:pos="403"/>
              </w:tabs>
              <w:spacing w:before="57"/>
              <w:ind w:right="579"/>
              <w:rPr>
                <w:sz w:val="20"/>
              </w:rPr>
            </w:pPr>
            <w:r>
              <w:rPr>
                <w:sz w:val="20"/>
              </w:rPr>
              <w:t>RMPM users must provide their PIV and PIN to log in, as well as their</w:t>
            </w:r>
            <w:r>
              <w:rPr>
                <w:spacing w:val="-33"/>
                <w:sz w:val="20"/>
              </w:rPr>
              <w:t xml:space="preserve"> </w:t>
            </w:r>
            <w:r>
              <w:rPr>
                <w:sz w:val="20"/>
              </w:rPr>
              <w:t>VistA Access and Verify</w:t>
            </w:r>
            <w:r>
              <w:rPr>
                <w:spacing w:val="-4"/>
                <w:sz w:val="20"/>
              </w:rPr>
              <w:t xml:space="preserve"> </w:t>
            </w:r>
            <w:r>
              <w:rPr>
                <w:sz w:val="20"/>
              </w:rPr>
              <w:t>codes</w:t>
            </w:r>
          </w:p>
          <w:p w14:paraId="244A4D72" w14:textId="77777777" w:rsidR="0020626C" w:rsidRDefault="00061CBF">
            <w:pPr>
              <w:pStyle w:val="TableParagraph"/>
              <w:numPr>
                <w:ilvl w:val="0"/>
                <w:numId w:val="1"/>
              </w:numPr>
              <w:tabs>
                <w:tab w:val="left" w:pos="402"/>
                <w:tab w:val="left" w:pos="403"/>
              </w:tabs>
              <w:spacing w:before="63" w:line="237" w:lineRule="auto"/>
              <w:ind w:right="320"/>
              <w:rPr>
                <w:sz w:val="20"/>
              </w:rPr>
            </w:pPr>
            <w:r>
              <w:rPr>
                <w:sz w:val="20"/>
              </w:rPr>
              <w:t>UserRole field of VAS_UserRole set to “RMP” provides RM VA Staff access to the RMP Management</w:t>
            </w:r>
            <w:r>
              <w:rPr>
                <w:spacing w:val="-7"/>
                <w:sz w:val="20"/>
              </w:rPr>
              <w:t xml:space="preserve"> </w:t>
            </w:r>
            <w:r>
              <w:rPr>
                <w:sz w:val="20"/>
              </w:rPr>
              <w:t>Widget</w:t>
            </w:r>
          </w:p>
        </w:tc>
      </w:tr>
    </w:tbl>
    <w:p w14:paraId="2E2D8A80" w14:textId="77777777" w:rsidR="0020626C" w:rsidRDefault="00061CBF">
      <w:pPr>
        <w:pStyle w:val="BodyText"/>
        <w:spacing w:before="119"/>
        <w:ind w:left="120" w:right="169"/>
      </w:pPr>
      <w:r>
        <w:t xml:space="preserve">A detailed overview of the login process from the user’s perspective is provided in the </w:t>
      </w:r>
      <w:r>
        <w:rPr>
          <w:i/>
        </w:rPr>
        <w:t xml:space="preserve">CV 3.1 VA Staff User Guide </w:t>
      </w:r>
      <w:r>
        <w:t xml:space="preserve">and the </w:t>
      </w:r>
      <w:r>
        <w:rPr>
          <w:i/>
        </w:rPr>
        <w:t>CV 3.1 CCP User Guide</w:t>
      </w:r>
      <w:r>
        <w:t xml:space="preserve">. Once approved, all project documentation is available on the Project JLV/CV SharePoint site. See </w:t>
      </w:r>
      <w:hyperlink w:anchor="_bookmark3" w:history="1">
        <w:r>
          <w:rPr>
            <w:color w:val="0000FF"/>
            <w:u w:val="single" w:color="0000FF"/>
          </w:rPr>
          <w:t>System Startup</w:t>
        </w:r>
        <w:r>
          <w:rPr>
            <w:color w:val="0000FF"/>
          </w:rPr>
          <w:t xml:space="preserve"> </w:t>
        </w:r>
      </w:hyperlink>
      <w:r>
        <w:t>for the link to the repository.</w:t>
      </w:r>
    </w:p>
    <w:p w14:paraId="24271835" w14:textId="77777777" w:rsidR="0020626C" w:rsidRDefault="0020626C">
      <w:pPr>
        <w:pStyle w:val="BodyText"/>
        <w:spacing w:before="0"/>
        <w:rPr>
          <w:sz w:val="21"/>
        </w:rPr>
      </w:pPr>
    </w:p>
    <w:p w14:paraId="0AD87C94" w14:textId="77777777" w:rsidR="0020626C" w:rsidRDefault="00061CBF">
      <w:pPr>
        <w:pStyle w:val="Heading4"/>
        <w:numPr>
          <w:ilvl w:val="3"/>
          <w:numId w:val="6"/>
        </w:numPr>
        <w:tabs>
          <w:tab w:val="left" w:pos="1487"/>
          <w:tab w:val="left" w:pos="1488"/>
        </w:tabs>
      </w:pPr>
      <w:bookmarkStart w:id="127" w:name="3.2.3.6._Logical_and_Physical_Descriptio"/>
      <w:bookmarkStart w:id="128" w:name="_bookmark77"/>
      <w:bookmarkEnd w:id="127"/>
      <w:bookmarkEnd w:id="128"/>
      <w:r>
        <w:t>Logical and Physical</w:t>
      </w:r>
      <w:r>
        <w:rPr>
          <w:spacing w:val="-5"/>
        </w:rPr>
        <w:t xml:space="preserve"> </w:t>
      </w:r>
      <w:r>
        <w:t>Descriptions</w:t>
      </w:r>
    </w:p>
    <w:p w14:paraId="2E2FECA5" w14:textId="77777777" w:rsidR="0020626C" w:rsidRDefault="00061CBF">
      <w:pPr>
        <w:pStyle w:val="BodyText"/>
        <w:spacing w:before="118"/>
        <w:ind w:left="120" w:right="355"/>
      </w:pPr>
      <w:r>
        <w:t xml:space="preserve">System design specifications and diagrams can be found in the DE&amp;A Compliance Requirements collection for CV in the IBM Rational Tool Suite. See </w:t>
      </w:r>
      <w:hyperlink w:anchor="_bookmark22" w:history="1">
        <w:r>
          <w:rPr>
            <w:color w:val="0000FF"/>
            <w:u w:val="single" w:color="0000FF"/>
          </w:rPr>
          <w:t>Table 2</w:t>
        </w:r>
        <w:r>
          <w:rPr>
            <w:color w:val="0000FF"/>
          </w:rPr>
          <w:t xml:space="preserve"> </w:t>
        </w:r>
      </w:hyperlink>
      <w:r>
        <w:t>for the link to the collection.</w:t>
      </w:r>
    </w:p>
    <w:p w14:paraId="7F96363A" w14:textId="77777777" w:rsidR="0020626C" w:rsidRDefault="0020626C">
      <w:pPr>
        <w:pStyle w:val="BodyText"/>
        <w:spacing w:before="10"/>
        <w:rPr>
          <w:sz w:val="20"/>
        </w:rPr>
      </w:pPr>
    </w:p>
    <w:p w14:paraId="40AB496E" w14:textId="77777777" w:rsidR="0020626C" w:rsidRDefault="00061CBF">
      <w:pPr>
        <w:pStyle w:val="Heading2"/>
        <w:numPr>
          <w:ilvl w:val="1"/>
          <w:numId w:val="6"/>
        </w:numPr>
        <w:tabs>
          <w:tab w:val="left" w:pos="1056"/>
          <w:tab w:val="left" w:pos="1057"/>
        </w:tabs>
      </w:pPr>
      <w:bookmarkStart w:id="129" w:name="3.3._Dependent_System(s)"/>
      <w:bookmarkStart w:id="130" w:name="_bookmark78"/>
      <w:bookmarkEnd w:id="129"/>
      <w:bookmarkEnd w:id="130"/>
      <w:r>
        <w:t>Dependent System(s)</w:t>
      </w:r>
    </w:p>
    <w:p w14:paraId="062CCC45" w14:textId="77777777" w:rsidR="0020626C" w:rsidRDefault="008B3E89">
      <w:pPr>
        <w:pStyle w:val="BodyText"/>
        <w:spacing w:before="120"/>
        <w:ind w:left="120" w:right="549"/>
      </w:pPr>
      <w:hyperlink w:anchor="_bookmark79" w:history="1">
        <w:r w:rsidR="00061CBF">
          <w:rPr>
            <w:color w:val="0000FF"/>
            <w:u w:val="single" w:color="0000FF"/>
          </w:rPr>
          <w:t>Table 6</w:t>
        </w:r>
        <w:r w:rsidR="00061CBF">
          <w:rPr>
            <w:color w:val="0000FF"/>
          </w:rPr>
          <w:t xml:space="preserve"> </w:t>
        </w:r>
      </w:hyperlink>
      <w:r w:rsidR="00061CBF">
        <w:t>lists the external VA systems upon which CV depends, and the errors related to each dependent system.</w:t>
      </w:r>
    </w:p>
    <w:p w14:paraId="7FA5153B" w14:textId="77777777" w:rsidR="0020626C" w:rsidRDefault="0020626C">
      <w:pPr>
        <w:pStyle w:val="BodyText"/>
        <w:spacing w:before="4"/>
        <w:rPr>
          <w:sz w:val="31"/>
        </w:rPr>
      </w:pPr>
    </w:p>
    <w:p w14:paraId="7B2C720A" w14:textId="77777777" w:rsidR="0020626C" w:rsidRDefault="00061CBF">
      <w:pPr>
        <w:ind w:left="1416" w:right="1418"/>
        <w:jc w:val="center"/>
        <w:rPr>
          <w:rFonts w:ascii="Arial"/>
          <w:b/>
          <w:sz w:val="20"/>
        </w:rPr>
      </w:pPr>
      <w:bookmarkStart w:id="131" w:name="_bookmark79"/>
      <w:bookmarkEnd w:id="131"/>
      <w:r>
        <w:rPr>
          <w:rFonts w:ascii="Arial"/>
          <w:b/>
          <w:sz w:val="20"/>
        </w:rPr>
        <w:t>Table 6: CV External Dependent Systems</w:t>
      </w:r>
    </w:p>
    <w:p w14:paraId="731FE257"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7135"/>
      </w:tblGrid>
      <w:tr w:rsidR="0020626C" w14:paraId="6C57F243" w14:textId="77777777">
        <w:trPr>
          <w:trHeight w:val="309"/>
        </w:trPr>
        <w:tc>
          <w:tcPr>
            <w:tcW w:w="2215" w:type="dxa"/>
            <w:shd w:val="clear" w:color="auto" w:fill="D9D9D9"/>
          </w:tcPr>
          <w:p w14:paraId="293B156C" w14:textId="77777777" w:rsidR="0020626C" w:rsidRDefault="00061CBF">
            <w:pPr>
              <w:pStyle w:val="TableParagraph"/>
              <w:rPr>
                <w:b/>
                <w:sz w:val="20"/>
              </w:rPr>
            </w:pPr>
            <w:r>
              <w:rPr>
                <w:b/>
                <w:sz w:val="20"/>
              </w:rPr>
              <w:t>Other VA System</w:t>
            </w:r>
          </w:p>
        </w:tc>
        <w:tc>
          <w:tcPr>
            <w:tcW w:w="7135" w:type="dxa"/>
            <w:shd w:val="clear" w:color="auto" w:fill="D9D9D9"/>
          </w:tcPr>
          <w:p w14:paraId="5AB1A6C6" w14:textId="77777777" w:rsidR="0020626C" w:rsidRDefault="00061CBF">
            <w:pPr>
              <w:pStyle w:val="TableParagraph"/>
              <w:ind w:left="112"/>
              <w:rPr>
                <w:b/>
                <w:sz w:val="20"/>
              </w:rPr>
            </w:pPr>
            <w:r>
              <w:rPr>
                <w:b/>
                <w:sz w:val="20"/>
              </w:rPr>
              <w:t>Related Error(s)</w:t>
            </w:r>
          </w:p>
        </w:tc>
      </w:tr>
      <w:tr w:rsidR="0020626C" w14:paraId="170BA8D9" w14:textId="77777777">
        <w:trPr>
          <w:trHeight w:val="539"/>
        </w:trPr>
        <w:tc>
          <w:tcPr>
            <w:tcW w:w="2215" w:type="dxa"/>
          </w:tcPr>
          <w:p w14:paraId="04F5E99B" w14:textId="77777777" w:rsidR="0020626C" w:rsidRDefault="00061CBF">
            <w:pPr>
              <w:pStyle w:val="TableParagraph"/>
              <w:rPr>
                <w:b/>
                <w:sz w:val="20"/>
              </w:rPr>
            </w:pPr>
            <w:r>
              <w:rPr>
                <w:b/>
                <w:sz w:val="20"/>
              </w:rPr>
              <w:t>Site VistA instances</w:t>
            </w:r>
          </w:p>
        </w:tc>
        <w:tc>
          <w:tcPr>
            <w:tcW w:w="7135" w:type="dxa"/>
          </w:tcPr>
          <w:p w14:paraId="690F9D1F" w14:textId="77777777" w:rsidR="0020626C" w:rsidRDefault="00061CBF">
            <w:pPr>
              <w:pStyle w:val="TableParagraph"/>
              <w:spacing w:before="38" w:line="242" w:lineRule="auto"/>
              <w:ind w:left="112" w:right="62"/>
              <w:rPr>
                <w:sz w:val="20"/>
              </w:rPr>
            </w:pPr>
            <w:r>
              <w:rPr>
                <w:sz w:val="20"/>
              </w:rPr>
              <w:t xml:space="preserve">If a VistA site is unavailable, CV displays the </w:t>
            </w:r>
            <w:r>
              <w:rPr>
                <w:i/>
                <w:sz w:val="20"/>
              </w:rPr>
              <w:t xml:space="preserve">Connection Unavailable </w:t>
            </w:r>
            <w:r>
              <w:rPr>
                <w:sz w:val="20"/>
              </w:rPr>
              <w:t xml:space="preserve">row in the widgets as shown in </w:t>
            </w:r>
            <w:hyperlink w:anchor="_bookmark57" w:history="1">
              <w:r>
                <w:rPr>
                  <w:color w:val="0000FF"/>
                  <w:sz w:val="20"/>
                  <w:u w:val="single" w:color="0000FF"/>
                </w:rPr>
                <w:t>Connection Errors</w:t>
              </w:r>
              <w:r>
                <w:rPr>
                  <w:sz w:val="20"/>
                </w:rPr>
                <w:t>.</w:t>
              </w:r>
            </w:hyperlink>
          </w:p>
        </w:tc>
      </w:tr>
      <w:tr w:rsidR="0020626C" w14:paraId="526E1CB7" w14:textId="77777777">
        <w:trPr>
          <w:trHeight w:val="539"/>
        </w:trPr>
        <w:tc>
          <w:tcPr>
            <w:tcW w:w="2215" w:type="dxa"/>
            <w:shd w:val="clear" w:color="auto" w:fill="F1F1F1"/>
          </w:tcPr>
          <w:p w14:paraId="3559469A" w14:textId="77777777" w:rsidR="0020626C" w:rsidRDefault="00061CBF">
            <w:pPr>
              <w:pStyle w:val="TableParagraph"/>
              <w:rPr>
                <w:b/>
                <w:sz w:val="20"/>
              </w:rPr>
            </w:pPr>
            <w:r>
              <w:rPr>
                <w:b/>
                <w:sz w:val="20"/>
              </w:rPr>
              <w:t>MVI</w:t>
            </w:r>
          </w:p>
        </w:tc>
        <w:tc>
          <w:tcPr>
            <w:tcW w:w="7135" w:type="dxa"/>
            <w:shd w:val="clear" w:color="auto" w:fill="F1F1F1"/>
          </w:tcPr>
          <w:p w14:paraId="3CF65D82" w14:textId="77777777" w:rsidR="0020626C" w:rsidRDefault="00061CBF">
            <w:pPr>
              <w:pStyle w:val="TableParagraph"/>
              <w:spacing w:before="38" w:line="242" w:lineRule="auto"/>
              <w:ind w:left="112" w:right="501"/>
              <w:rPr>
                <w:sz w:val="20"/>
              </w:rPr>
            </w:pPr>
            <w:r>
              <w:rPr>
                <w:sz w:val="20"/>
              </w:rPr>
              <w:t xml:space="preserve">If MVI is unavailable, CV may display patient search errors or the </w:t>
            </w:r>
            <w:r>
              <w:rPr>
                <w:i/>
                <w:sz w:val="20"/>
              </w:rPr>
              <w:t xml:space="preserve">“Patient records unavailable” </w:t>
            </w:r>
            <w:r>
              <w:rPr>
                <w:sz w:val="20"/>
              </w:rPr>
              <w:t>error message.</w:t>
            </w:r>
          </w:p>
        </w:tc>
      </w:tr>
      <w:tr w:rsidR="0020626C" w14:paraId="52767648" w14:textId="77777777">
        <w:trPr>
          <w:trHeight w:val="542"/>
        </w:trPr>
        <w:tc>
          <w:tcPr>
            <w:tcW w:w="2215" w:type="dxa"/>
          </w:tcPr>
          <w:p w14:paraId="6550862C" w14:textId="77777777" w:rsidR="0020626C" w:rsidRDefault="00061CBF">
            <w:pPr>
              <w:pStyle w:val="TableParagraph"/>
              <w:spacing w:before="42"/>
              <w:rPr>
                <w:b/>
                <w:sz w:val="20"/>
              </w:rPr>
            </w:pPr>
            <w:r>
              <w:rPr>
                <w:b/>
                <w:sz w:val="20"/>
              </w:rPr>
              <w:t>PPMS</w:t>
            </w:r>
          </w:p>
        </w:tc>
        <w:tc>
          <w:tcPr>
            <w:tcW w:w="7135" w:type="dxa"/>
          </w:tcPr>
          <w:p w14:paraId="5D384330" w14:textId="77777777" w:rsidR="0020626C" w:rsidRDefault="00061CBF">
            <w:pPr>
              <w:pStyle w:val="TableParagraph"/>
              <w:ind w:left="112"/>
              <w:rPr>
                <w:sz w:val="20"/>
              </w:rPr>
            </w:pPr>
            <w:r>
              <w:rPr>
                <w:sz w:val="20"/>
              </w:rPr>
              <w:t>If PPMS is unavailable, CV displays the “</w:t>
            </w:r>
            <w:r>
              <w:rPr>
                <w:i/>
                <w:sz w:val="20"/>
              </w:rPr>
              <w:t>Failed to retrieve a PPMS response.</w:t>
            </w:r>
            <w:r>
              <w:rPr>
                <w:sz w:val="20"/>
              </w:rPr>
              <w:t>” error message.</w:t>
            </w:r>
          </w:p>
        </w:tc>
      </w:tr>
      <w:tr w:rsidR="0020626C" w14:paraId="34614520" w14:textId="77777777">
        <w:trPr>
          <w:trHeight w:val="460"/>
        </w:trPr>
        <w:tc>
          <w:tcPr>
            <w:tcW w:w="2215" w:type="dxa"/>
            <w:shd w:val="clear" w:color="auto" w:fill="F1F1F1"/>
          </w:tcPr>
          <w:p w14:paraId="25A48CF0" w14:textId="77777777" w:rsidR="0020626C" w:rsidRDefault="00061CBF">
            <w:pPr>
              <w:pStyle w:val="TableParagraph"/>
              <w:rPr>
                <w:b/>
                <w:sz w:val="20"/>
              </w:rPr>
            </w:pPr>
            <w:r>
              <w:rPr>
                <w:b/>
                <w:sz w:val="20"/>
              </w:rPr>
              <w:t>CVIX</w:t>
            </w:r>
          </w:p>
        </w:tc>
        <w:tc>
          <w:tcPr>
            <w:tcW w:w="7135" w:type="dxa"/>
            <w:shd w:val="clear" w:color="auto" w:fill="F1F1F1"/>
          </w:tcPr>
          <w:p w14:paraId="34BF926E" w14:textId="77777777" w:rsidR="0020626C" w:rsidRDefault="00061CBF">
            <w:pPr>
              <w:pStyle w:val="TableParagraph"/>
              <w:spacing w:before="4" w:line="228" w:lineRule="exact"/>
              <w:ind w:left="112"/>
              <w:rPr>
                <w:sz w:val="20"/>
              </w:rPr>
            </w:pPr>
            <w:r>
              <w:rPr>
                <w:sz w:val="20"/>
              </w:rPr>
              <w:t>If CVIX is unavailable, CV displays the “</w:t>
            </w:r>
            <w:r>
              <w:rPr>
                <w:i/>
                <w:sz w:val="20"/>
              </w:rPr>
              <w:t>VistA Imaging service is unavailable: Images may not display.</w:t>
            </w:r>
            <w:r>
              <w:rPr>
                <w:sz w:val="20"/>
              </w:rPr>
              <w:t>” error message.</w:t>
            </w:r>
          </w:p>
        </w:tc>
      </w:tr>
    </w:tbl>
    <w:p w14:paraId="12A5BB30" w14:textId="77777777" w:rsidR="0020626C" w:rsidRDefault="0020626C">
      <w:pPr>
        <w:spacing w:line="228" w:lineRule="exact"/>
        <w:rPr>
          <w:sz w:val="20"/>
        </w:rPr>
        <w:sectPr w:rsidR="0020626C">
          <w:pgSz w:w="12240" w:h="15840"/>
          <w:pgMar w:top="1440" w:right="1320" w:bottom="1160" w:left="1320" w:header="0" w:footer="891" w:gutter="0"/>
          <w:cols w:space="720"/>
        </w:sectPr>
      </w:pPr>
    </w:p>
    <w:p w14:paraId="7B0ADCC0" w14:textId="77777777" w:rsidR="0020626C" w:rsidRDefault="00061CBF">
      <w:pPr>
        <w:pStyle w:val="Heading2"/>
        <w:numPr>
          <w:ilvl w:val="1"/>
          <w:numId w:val="6"/>
        </w:numPr>
        <w:tabs>
          <w:tab w:val="left" w:pos="1056"/>
          <w:tab w:val="left" w:pos="1057"/>
        </w:tabs>
        <w:spacing w:before="79"/>
      </w:pPr>
      <w:bookmarkStart w:id="132" w:name="3.4._Troubleshooting"/>
      <w:bookmarkStart w:id="133" w:name="_bookmark80"/>
      <w:bookmarkEnd w:id="132"/>
      <w:bookmarkEnd w:id="133"/>
      <w:r>
        <w:lastRenderedPageBreak/>
        <w:t>Troubleshooting</w:t>
      </w:r>
    </w:p>
    <w:p w14:paraId="6AC3BA6B" w14:textId="77777777" w:rsidR="0020626C" w:rsidRDefault="00061CBF">
      <w:pPr>
        <w:pStyle w:val="BodyText"/>
        <w:spacing w:before="119"/>
        <w:ind w:left="120" w:right="435"/>
      </w:pPr>
      <w:r>
        <w:t>Tier 1 troubleshooting for VA users is handled through the ESD. The Community Provider Technical Service Desk provides end user support and troubleshooting for CCPs. They can be reached via e-mail (Community_Provider_Technical_Service_Desk@va.gov).</w:t>
      </w:r>
    </w:p>
    <w:p w14:paraId="71D380B2" w14:textId="77777777" w:rsidR="0020626C" w:rsidRDefault="00061CBF">
      <w:pPr>
        <w:pStyle w:val="BodyText"/>
        <w:spacing w:before="121"/>
        <w:ind w:left="120"/>
      </w:pPr>
      <w:r>
        <w:t>Tier 2 issues are handled by Health Product Support (HPS).</w:t>
      </w:r>
    </w:p>
    <w:p w14:paraId="59FD2718" w14:textId="77777777" w:rsidR="0020626C" w:rsidRDefault="00061CBF">
      <w:pPr>
        <w:pStyle w:val="BodyText"/>
        <w:spacing w:before="120"/>
        <w:ind w:left="120"/>
      </w:pPr>
      <w:r>
        <w:t>Tier 3 support and troubleshooting is handled directly by the CV Support team.</w:t>
      </w:r>
    </w:p>
    <w:p w14:paraId="5FD1BC6D" w14:textId="77777777" w:rsidR="0020626C" w:rsidRDefault="0020626C">
      <w:pPr>
        <w:pStyle w:val="BodyText"/>
        <w:spacing w:before="9"/>
        <w:rPr>
          <w:sz w:val="20"/>
        </w:rPr>
      </w:pPr>
    </w:p>
    <w:p w14:paraId="0C369358" w14:textId="77777777" w:rsidR="0020626C" w:rsidRDefault="00061CBF">
      <w:pPr>
        <w:pStyle w:val="Heading2"/>
        <w:numPr>
          <w:ilvl w:val="1"/>
          <w:numId w:val="6"/>
        </w:numPr>
        <w:tabs>
          <w:tab w:val="left" w:pos="1056"/>
          <w:tab w:val="left" w:pos="1057"/>
        </w:tabs>
      </w:pPr>
      <w:bookmarkStart w:id="134" w:name="3.5._System_Recovery"/>
      <w:bookmarkStart w:id="135" w:name="_bookmark81"/>
      <w:bookmarkEnd w:id="134"/>
      <w:bookmarkEnd w:id="135"/>
      <w:r>
        <w:t>System Recovery</w:t>
      </w:r>
    </w:p>
    <w:p w14:paraId="24BF401B" w14:textId="77777777" w:rsidR="0020626C" w:rsidRDefault="00061CBF">
      <w:pPr>
        <w:pStyle w:val="BodyText"/>
        <w:spacing w:before="120"/>
        <w:ind w:left="120" w:right="136"/>
      </w:pPr>
      <w:r>
        <w:t>The following subsections define the processes and procedures necessary to restore the system to a fully operational state after a service interruption. Each of the subsections starts at a specific system state and ends with a fully operational system.</w:t>
      </w:r>
    </w:p>
    <w:p w14:paraId="580B1AEF" w14:textId="77777777" w:rsidR="0020626C" w:rsidRDefault="0020626C">
      <w:pPr>
        <w:pStyle w:val="BodyText"/>
        <w:spacing w:before="0"/>
        <w:rPr>
          <w:sz w:val="21"/>
        </w:rPr>
      </w:pPr>
    </w:p>
    <w:p w14:paraId="3D151578" w14:textId="77777777" w:rsidR="0020626C" w:rsidRDefault="00061CBF">
      <w:pPr>
        <w:pStyle w:val="Heading3"/>
        <w:numPr>
          <w:ilvl w:val="2"/>
          <w:numId w:val="6"/>
        </w:numPr>
        <w:tabs>
          <w:tab w:val="left" w:pos="1199"/>
          <w:tab w:val="left" w:pos="1200"/>
        </w:tabs>
        <w:spacing w:before="1"/>
      </w:pPr>
      <w:bookmarkStart w:id="136" w:name="3.5.1._Restart_After_Unscheduled_System_"/>
      <w:bookmarkStart w:id="137" w:name="_bookmark82"/>
      <w:bookmarkEnd w:id="136"/>
      <w:bookmarkEnd w:id="137"/>
      <w:r>
        <w:t>Restart After Unscheduled System</w:t>
      </w:r>
      <w:r>
        <w:rPr>
          <w:spacing w:val="3"/>
        </w:rPr>
        <w:t xml:space="preserve"> </w:t>
      </w:r>
      <w:r>
        <w:t>Interruption</w:t>
      </w:r>
    </w:p>
    <w:p w14:paraId="6CE583D8" w14:textId="77777777" w:rsidR="0020626C" w:rsidRDefault="00061CBF">
      <w:pPr>
        <w:pStyle w:val="BodyText"/>
        <w:spacing w:before="119"/>
        <w:ind w:left="120" w:right="215"/>
      </w:pPr>
      <w:r>
        <w:t xml:space="preserve">The simplest way to bring the system back to normal operation after the crash of a component is to restart the affected server(s). See </w:t>
      </w:r>
      <w:hyperlink w:anchor="_bookmark7" w:history="1">
        <w:r>
          <w:rPr>
            <w:color w:val="0000FF"/>
            <w:u w:val="single" w:color="0000FF"/>
          </w:rPr>
          <w:t>System Startup from Emergency Shutdown</w:t>
        </w:r>
        <w:r>
          <w:rPr>
            <w:color w:val="0000FF"/>
          </w:rPr>
          <w:t xml:space="preserve"> </w:t>
        </w:r>
      </w:hyperlink>
      <w:r>
        <w:t>for guidance.</w:t>
      </w:r>
    </w:p>
    <w:p w14:paraId="3BFFDAD9" w14:textId="77777777" w:rsidR="0020626C" w:rsidRDefault="0020626C">
      <w:pPr>
        <w:pStyle w:val="BodyText"/>
        <w:spacing w:before="0"/>
        <w:rPr>
          <w:sz w:val="21"/>
        </w:rPr>
      </w:pPr>
    </w:p>
    <w:p w14:paraId="617B8787" w14:textId="77777777" w:rsidR="0020626C" w:rsidRDefault="00061CBF">
      <w:pPr>
        <w:pStyle w:val="Heading3"/>
        <w:numPr>
          <w:ilvl w:val="2"/>
          <w:numId w:val="6"/>
        </w:numPr>
        <w:tabs>
          <w:tab w:val="left" w:pos="1199"/>
          <w:tab w:val="left" w:pos="1200"/>
        </w:tabs>
      </w:pPr>
      <w:bookmarkStart w:id="138" w:name="3.5.2._Restart_After_DB_Restore"/>
      <w:bookmarkStart w:id="139" w:name="_bookmark83"/>
      <w:bookmarkEnd w:id="138"/>
      <w:bookmarkEnd w:id="139"/>
      <w:r>
        <w:t>Restart After DB</w:t>
      </w:r>
      <w:r>
        <w:rPr>
          <w:spacing w:val="4"/>
        </w:rPr>
        <w:t xml:space="preserve"> </w:t>
      </w:r>
      <w:r>
        <w:t>Restore</w:t>
      </w:r>
    </w:p>
    <w:p w14:paraId="5B0B37EF" w14:textId="77777777" w:rsidR="0020626C" w:rsidRDefault="00061CBF">
      <w:pPr>
        <w:pStyle w:val="BodyText"/>
        <w:spacing w:before="117"/>
        <w:ind w:left="120"/>
      </w:pPr>
      <w:r>
        <w:t xml:space="preserve">Refer to </w:t>
      </w:r>
      <w:hyperlink w:anchor="_bookmark3" w:history="1">
        <w:r>
          <w:rPr>
            <w:color w:val="0000FF"/>
            <w:u w:val="single" w:color="0000FF"/>
          </w:rPr>
          <w:t>System Startup</w:t>
        </w:r>
        <w:r>
          <w:rPr>
            <w:color w:val="0000FF"/>
          </w:rPr>
          <w:t xml:space="preserve"> </w:t>
        </w:r>
      </w:hyperlink>
      <w:r>
        <w:t>for system startup procedures.</w:t>
      </w:r>
    </w:p>
    <w:p w14:paraId="586DA942" w14:textId="77777777" w:rsidR="0020626C" w:rsidRDefault="0020626C">
      <w:pPr>
        <w:pStyle w:val="BodyText"/>
        <w:spacing w:before="0"/>
        <w:rPr>
          <w:sz w:val="21"/>
        </w:rPr>
      </w:pPr>
    </w:p>
    <w:p w14:paraId="0203363A" w14:textId="77777777" w:rsidR="0020626C" w:rsidRDefault="00061CBF">
      <w:pPr>
        <w:pStyle w:val="Heading3"/>
        <w:numPr>
          <w:ilvl w:val="2"/>
          <w:numId w:val="6"/>
        </w:numPr>
        <w:tabs>
          <w:tab w:val="left" w:pos="1199"/>
          <w:tab w:val="left" w:pos="1200"/>
        </w:tabs>
      </w:pPr>
      <w:bookmarkStart w:id="140" w:name="3.5.3._Backout_Procedures"/>
      <w:bookmarkStart w:id="141" w:name="_bookmark84"/>
      <w:bookmarkEnd w:id="140"/>
      <w:bookmarkEnd w:id="141"/>
      <w:r>
        <w:t>Backout</w:t>
      </w:r>
      <w:r>
        <w:rPr>
          <w:spacing w:val="1"/>
        </w:rPr>
        <w:t xml:space="preserve"> </w:t>
      </w:r>
      <w:r>
        <w:t>Procedures</w:t>
      </w:r>
    </w:p>
    <w:p w14:paraId="5043FC1A" w14:textId="77777777" w:rsidR="0020626C" w:rsidRDefault="00061CBF">
      <w:pPr>
        <w:pStyle w:val="BodyText"/>
        <w:spacing w:before="120"/>
        <w:ind w:left="120" w:right="302"/>
      </w:pPr>
      <w:r>
        <w:t xml:space="preserve">Backout procedures vary depending on the specific release. Please see the </w:t>
      </w:r>
      <w:r>
        <w:rPr>
          <w:i/>
        </w:rPr>
        <w:t xml:space="preserve">CV DIBR </w:t>
      </w:r>
      <w:r>
        <w:t xml:space="preserve">specific to the version to be backed out for more information. Once approved, all project documentation is available on the Project JLV/CV SharePoint site. See </w:t>
      </w:r>
      <w:hyperlink w:anchor="_bookmark3" w:history="1">
        <w:r>
          <w:rPr>
            <w:color w:val="0000FF"/>
            <w:u w:val="single" w:color="0000FF"/>
          </w:rPr>
          <w:t>System Startup</w:t>
        </w:r>
        <w:r>
          <w:rPr>
            <w:color w:val="0000FF"/>
          </w:rPr>
          <w:t xml:space="preserve"> </w:t>
        </w:r>
      </w:hyperlink>
      <w:r>
        <w:t>for the link to the repository.</w:t>
      </w:r>
    </w:p>
    <w:p w14:paraId="5B2B51A7" w14:textId="77777777" w:rsidR="0020626C" w:rsidRDefault="0020626C">
      <w:pPr>
        <w:pStyle w:val="BodyText"/>
        <w:spacing w:before="0"/>
        <w:rPr>
          <w:sz w:val="21"/>
        </w:rPr>
      </w:pPr>
    </w:p>
    <w:p w14:paraId="27E86D34" w14:textId="77777777" w:rsidR="0020626C" w:rsidRDefault="00061CBF">
      <w:pPr>
        <w:pStyle w:val="Heading3"/>
        <w:numPr>
          <w:ilvl w:val="2"/>
          <w:numId w:val="6"/>
        </w:numPr>
        <w:tabs>
          <w:tab w:val="left" w:pos="1199"/>
          <w:tab w:val="left" w:pos="1200"/>
        </w:tabs>
      </w:pPr>
      <w:bookmarkStart w:id="142" w:name="3.5.4._Rollback_Procedures"/>
      <w:bookmarkStart w:id="143" w:name="_bookmark85"/>
      <w:bookmarkEnd w:id="142"/>
      <w:bookmarkEnd w:id="143"/>
      <w:r>
        <w:t>Rollback</w:t>
      </w:r>
      <w:r>
        <w:rPr>
          <w:spacing w:val="-2"/>
        </w:rPr>
        <w:t xml:space="preserve"> </w:t>
      </w:r>
      <w:r>
        <w:t>Procedures</w:t>
      </w:r>
    </w:p>
    <w:p w14:paraId="1AB22F32" w14:textId="77777777" w:rsidR="0020626C" w:rsidRDefault="00061CBF">
      <w:pPr>
        <w:pStyle w:val="BodyText"/>
        <w:spacing w:before="117"/>
        <w:ind w:left="120" w:right="270"/>
      </w:pPr>
      <w:r>
        <w:t xml:space="preserve">Rollback procedures are dependent on each specific release. Please see the </w:t>
      </w:r>
      <w:r>
        <w:rPr>
          <w:i/>
        </w:rPr>
        <w:t xml:space="preserve">CV DIBR </w:t>
      </w:r>
      <w:r>
        <w:t xml:space="preserve">specific to the version to be rolled back for more information. Once approved, all project documentation is available on the Project JLV/CV SharePoint site. See </w:t>
      </w:r>
      <w:hyperlink w:anchor="_bookmark3" w:history="1">
        <w:r>
          <w:rPr>
            <w:color w:val="0000FF"/>
            <w:u w:val="single" w:color="0000FF"/>
          </w:rPr>
          <w:t>System Startup</w:t>
        </w:r>
        <w:r>
          <w:rPr>
            <w:color w:val="0000FF"/>
          </w:rPr>
          <w:t xml:space="preserve"> </w:t>
        </w:r>
      </w:hyperlink>
      <w:r>
        <w:t>for the link to the repository.</w:t>
      </w:r>
    </w:p>
    <w:p w14:paraId="40C959B2" w14:textId="77777777" w:rsidR="0020626C" w:rsidRDefault="0020626C">
      <w:pPr>
        <w:pStyle w:val="BodyText"/>
        <w:spacing w:before="10"/>
        <w:rPr>
          <w:sz w:val="20"/>
        </w:rPr>
      </w:pPr>
    </w:p>
    <w:p w14:paraId="0782D4EA" w14:textId="77777777" w:rsidR="0020626C" w:rsidRDefault="00061CBF">
      <w:pPr>
        <w:pStyle w:val="Heading1"/>
        <w:numPr>
          <w:ilvl w:val="0"/>
          <w:numId w:val="6"/>
        </w:numPr>
        <w:tabs>
          <w:tab w:val="left" w:pos="911"/>
          <w:tab w:val="left" w:pos="912"/>
        </w:tabs>
      </w:pPr>
      <w:bookmarkStart w:id="144" w:name="4._Operations_and_Maintenance_Responsibi"/>
      <w:bookmarkStart w:id="145" w:name="_bookmark86"/>
      <w:bookmarkEnd w:id="144"/>
      <w:bookmarkEnd w:id="145"/>
      <w:r>
        <w:t>Operations and Maintenance</w:t>
      </w:r>
      <w:r>
        <w:rPr>
          <w:spacing w:val="-5"/>
        </w:rPr>
        <w:t xml:space="preserve"> </w:t>
      </w:r>
      <w:r>
        <w:t>Responsibilities</w:t>
      </w:r>
    </w:p>
    <w:p w14:paraId="412EC0EB" w14:textId="77777777" w:rsidR="0020626C" w:rsidRDefault="008B3E89">
      <w:pPr>
        <w:pStyle w:val="BodyText"/>
        <w:spacing w:before="121"/>
        <w:ind w:left="120"/>
      </w:pPr>
      <w:hyperlink w:anchor="_bookmark87" w:history="1">
        <w:r w:rsidR="00061CBF">
          <w:rPr>
            <w:color w:val="0000FF"/>
            <w:u w:val="single" w:color="0000FF"/>
          </w:rPr>
          <w:t>Table 7</w:t>
        </w:r>
        <w:r w:rsidR="00061CBF">
          <w:rPr>
            <w:color w:val="0000FF"/>
          </w:rPr>
          <w:t xml:space="preserve"> </w:t>
        </w:r>
      </w:hyperlink>
      <w:r w:rsidR="00061CBF">
        <w:t>represents the operational roles and responsibilities for CV.</w:t>
      </w:r>
    </w:p>
    <w:p w14:paraId="39ABBBC8" w14:textId="77777777" w:rsidR="0020626C" w:rsidRDefault="0020626C">
      <w:pPr>
        <w:pStyle w:val="BodyText"/>
        <w:spacing w:before="3"/>
        <w:rPr>
          <w:sz w:val="23"/>
        </w:rPr>
      </w:pPr>
    </w:p>
    <w:p w14:paraId="0C4FBB48" w14:textId="77777777" w:rsidR="0020626C" w:rsidRDefault="00061CBF">
      <w:pPr>
        <w:spacing w:before="93"/>
        <w:ind w:left="1416" w:right="1420"/>
        <w:jc w:val="center"/>
        <w:rPr>
          <w:rFonts w:ascii="Arial"/>
          <w:b/>
          <w:sz w:val="20"/>
        </w:rPr>
      </w:pPr>
      <w:bookmarkStart w:id="146" w:name="_bookmark87"/>
      <w:bookmarkEnd w:id="146"/>
      <w:r>
        <w:rPr>
          <w:rFonts w:ascii="Arial"/>
          <w:b/>
          <w:sz w:val="20"/>
        </w:rPr>
        <w:t>Table 7: Responsibility Matrix (Operational Roles and Responsibilities)</w:t>
      </w:r>
    </w:p>
    <w:p w14:paraId="69D0618A"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2176"/>
        <w:gridCol w:w="1641"/>
        <w:gridCol w:w="3381"/>
      </w:tblGrid>
      <w:tr w:rsidR="0020626C" w14:paraId="6E5B3AB7" w14:textId="77777777">
        <w:trPr>
          <w:trHeight w:val="539"/>
        </w:trPr>
        <w:tc>
          <w:tcPr>
            <w:tcW w:w="2150" w:type="dxa"/>
            <w:shd w:val="clear" w:color="auto" w:fill="D9D9D9"/>
          </w:tcPr>
          <w:p w14:paraId="7A3AE7A9" w14:textId="77777777" w:rsidR="0020626C" w:rsidRDefault="00061CBF">
            <w:pPr>
              <w:pStyle w:val="TableParagraph"/>
              <w:rPr>
                <w:b/>
                <w:sz w:val="20"/>
              </w:rPr>
            </w:pPr>
            <w:r>
              <w:rPr>
                <w:b/>
                <w:sz w:val="20"/>
              </w:rPr>
              <w:t>Name/Organization</w:t>
            </w:r>
          </w:p>
        </w:tc>
        <w:tc>
          <w:tcPr>
            <w:tcW w:w="2176" w:type="dxa"/>
            <w:shd w:val="clear" w:color="auto" w:fill="D9D9D9"/>
          </w:tcPr>
          <w:p w14:paraId="40D63A40" w14:textId="77777777" w:rsidR="0020626C" w:rsidRDefault="00061CBF">
            <w:pPr>
              <w:pStyle w:val="TableParagraph"/>
              <w:rPr>
                <w:b/>
                <w:sz w:val="20"/>
              </w:rPr>
            </w:pPr>
            <w:r>
              <w:rPr>
                <w:b/>
                <w:sz w:val="20"/>
              </w:rPr>
              <w:t>Role/Responsibility</w:t>
            </w:r>
          </w:p>
        </w:tc>
        <w:tc>
          <w:tcPr>
            <w:tcW w:w="1641" w:type="dxa"/>
            <w:shd w:val="clear" w:color="auto" w:fill="D9D9D9"/>
          </w:tcPr>
          <w:p w14:paraId="75858CD4" w14:textId="77777777" w:rsidR="0020626C" w:rsidRDefault="00061CBF">
            <w:pPr>
              <w:pStyle w:val="TableParagraph"/>
              <w:spacing w:before="38"/>
              <w:ind w:left="116" w:right="498"/>
              <w:rPr>
                <w:b/>
                <w:sz w:val="20"/>
              </w:rPr>
            </w:pPr>
            <w:r>
              <w:rPr>
                <w:b/>
                <w:sz w:val="20"/>
              </w:rPr>
              <w:t xml:space="preserve">Phone </w:t>
            </w:r>
            <w:r>
              <w:rPr>
                <w:b/>
                <w:w w:val="95"/>
                <w:sz w:val="20"/>
              </w:rPr>
              <w:t>Number</w:t>
            </w:r>
          </w:p>
        </w:tc>
        <w:tc>
          <w:tcPr>
            <w:tcW w:w="3381" w:type="dxa"/>
            <w:shd w:val="clear" w:color="auto" w:fill="D9D9D9"/>
          </w:tcPr>
          <w:p w14:paraId="1F788A38" w14:textId="77777777" w:rsidR="0020626C" w:rsidRDefault="00061CBF">
            <w:pPr>
              <w:pStyle w:val="TableParagraph"/>
              <w:ind w:left="116"/>
              <w:rPr>
                <w:b/>
                <w:sz w:val="20"/>
              </w:rPr>
            </w:pPr>
            <w:r>
              <w:rPr>
                <w:b/>
                <w:sz w:val="20"/>
              </w:rPr>
              <w:t>E-mail Address</w:t>
            </w:r>
          </w:p>
        </w:tc>
      </w:tr>
      <w:tr w:rsidR="0020626C" w14:paraId="106677C8" w14:textId="77777777">
        <w:trPr>
          <w:trHeight w:val="1000"/>
        </w:trPr>
        <w:tc>
          <w:tcPr>
            <w:tcW w:w="2150" w:type="dxa"/>
            <w:shd w:val="clear" w:color="auto" w:fill="F1F1F1"/>
          </w:tcPr>
          <w:p w14:paraId="3CE87D69" w14:textId="77777777" w:rsidR="0020626C" w:rsidRDefault="00061CBF">
            <w:pPr>
              <w:pStyle w:val="TableParagraph"/>
              <w:spacing w:before="38"/>
              <w:ind w:right="293"/>
              <w:rPr>
                <w:b/>
                <w:sz w:val="20"/>
              </w:rPr>
            </w:pPr>
            <w:r>
              <w:rPr>
                <w:b/>
                <w:sz w:val="20"/>
              </w:rPr>
              <w:t>Veterans Health Administration (VHA) Community Support</w:t>
            </w:r>
          </w:p>
        </w:tc>
        <w:tc>
          <w:tcPr>
            <w:tcW w:w="2176" w:type="dxa"/>
            <w:shd w:val="clear" w:color="auto" w:fill="F1F1F1"/>
          </w:tcPr>
          <w:p w14:paraId="3E1FF398" w14:textId="77777777" w:rsidR="0020626C" w:rsidRDefault="00061CBF">
            <w:pPr>
              <w:pStyle w:val="TableParagraph"/>
              <w:spacing w:before="38"/>
              <w:ind w:right="375"/>
              <w:rPr>
                <w:b/>
                <w:sz w:val="20"/>
              </w:rPr>
            </w:pPr>
            <w:r>
              <w:rPr>
                <w:b/>
                <w:sz w:val="20"/>
              </w:rPr>
              <w:t>Tier 1 support for CCPs</w:t>
            </w:r>
          </w:p>
        </w:tc>
        <w:tc>
          <w:tcPr>
            <w:tcW w:w="1641" w:type="dxa"/>
            <w:shd w:val="clear" w:color="auto" w:fill="F1F1F1"/>
          </w:tcPr>
          <w:p w14:paraId="6AD0EEE0" w14:textId="77777777" w:rsidR="0020626C" w:rsidRDefault="00061CBF">
            <w:pPr>
              <w:pStyle w:val="TableParagraph"/>
              <w:ind w:left="116"/>
              <w:rPr>
                <w:b/>
                <w:sz w:val="20"/>
              </w:rPr>
            </w:pPr>
            <w:r>
              <w:rPr>
                <w:b/>
                <w:sz w:val="20"/>
              </w:rPr>
              <w:t>N/A</w:t>
            </w:r>
          </w:p>
        </w:tc>
        <w:tc>
          <w:tcPr>
            <w:tcW w:w="3381" w:type="dxa"/>
            <w:shd w:val="clear" w:color="auto" w:fill="F1F1F1"/>
          </w:tcPr>
          <w:p w14:paraId="6C68ED5A" w14:textId="77777777" w:rsidR="0020626C" w:rsidRDefault="008B3E89">
            <w:pPr>
              <w:pStyle w:val="TableParagraph"/>
              <w:ind w:left="116"/>
              <w:rPr>
                <w:b/>
                <w:sz w:val="20"/>
              </w:rPr>
            </w:pPr>
            <w:hyperlink r:id="rId45">
              <w:r w:rsidR="00061CBF">
                <w:rPr>
                  <w:b/>
                  <w:sz w:val="20"/>
                </w:rPr>
                <w:t>vha.communitysupport@va.gov</w:t>
              </w:r>
            </w:hyperlink>
          </w:p>
        </w:tc>
      </w:tr>
      <w:tr w:rsidR="00061CBF" w14:paraId="00C969EB" w14:textId="77777777">
        <w:trPr>
          <w:trHeight w:val="309"/>
        </w:trPr>
        <w:tc>
          <w:tcPr>
            <w:tcW w:w="2150" w:type="dxa"/>
          </w:tcPr>
          <w:p w14:paraId="460DDE4A" w14:textId="77777777" w:rsidR="00061CBF" w:rsidRDefault="00061CBF" w:rsidP="00061CBF">
            <w:r w:rsidRPr="00E31973">
              <w:rPr>
                <w:sz w:val="20"/>
                <w:highlight w:val="yellow"/>
              </w:rPr>
              <w:t>REDACTED</w:t>
            </w:r>
          </w:p>
        </w:tc>
        <w:tc>
          <w:tcPr>
            <w:tcW w:w="2176" w:type="dxa"/>
          </w:tcPr>
          <w:p w14:paraId="1D15A449" w14:textId="77777777" w:rsidR="00061CBF" w:rsidRDefault="00061CBF" w:rsidP="00061CBF">
            <w:r w:rsidRPr="00E31973">
              <w:rPr>
                <w:sz w:val="20"/>
                <w:highlight w:val="yellow"/>
              </w:rPr>
              <w:t>REDACTED</w:t>
            </w:r>
          </w:p>
        </w:tc>
        <w:tc>
          <w:tcPr>
            <w:tcW w:w="1641" w:type="dxa"/>
          </w:tcPr>
          <w:p w14:paraId="624C5178" w14:textId="77777777" w:rsidR="00061CBF" w:rsidRDefault="00061CBF" w:rsidP="00061CBF">
            <w:r w:rsidRPr="00E31973">
              <w:rPr>
                <w:sz w:val="20"/>
                <w:highlight w:val="yellow"/>
              </w:rPr>
              <w:t>REDACTED</w:t>
            </w:r>
          </w:p>
        </w:tc>
        <w:tc>
          <w:tcPr>
            <w:tcW w:w="3381" w:type="dxa"/>
          </w:tcPr>
          <w:p w14:paraId="24DE5757" w14:textId="77777777" w:rsidR="00061CBF" w:rsidRDefault="00061CBF" w:rsidP="00061CBF">
            <w:r w:rsidRPr="00E31973">
              <w:rPr>
                <w:sz w:val="20"/>
                <w:highlight w:val="yellow"/>
              </w:rPr>
              <w:t>REDACTED</w:t>
            </w:r>
          </w:p>
        </w:tc>
      </w:tr>
    </w:tbl>
    <w:p w14:paraId="49F11085" w14:textId="77777777" w:rsidR="0020626C" w:rsidRDefault="0020626C">
      <w:pPr>
        <w:rPr>
          <w:sz w:val="20"/>
        </w:rPr>
        <w:sectPr w:rsidR="0020626C">
          <w:pgSz w:w="12240" w:h="15840"/>
          <w:pgMar w:top="1360" w:right="1320" w:bottom="1160" w:left="1320" w:header="0" w:footer="891"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2176"/>
        <w:gridCol w:w="1641"/>
        <w:gridCol w:w="3381"/>
      </w:tblGrid>
      <w:tr w:rsidR="0020626C" w14:paraId="3BDD4628" w14:textId="77777777">
        <w:trPr>
          <w:trHeight w:val="539"/>
        </w:trPr>
        <w:tc>
          <w:tcPr>
            <w:tcW w:w="2150" w:type="dxa"/>
            <w:shd w:val="clear" w:color="auto" w:fill="D9D9D9"/>
          </w:tcPr>
          <w:p w14:paraId="4013A857" w14:textId="77777777" w:rsidR="0020626C" w:rsidRDefault="00061CBF">
            <w:pPr>
              <w:pStyle w:val="TableParagraph"/>
              <w:ind w:left="119"/>
              <w:rPr>
                <w:b/>
                <w:sz w:val="20"/>
              </w:rPr>
            </w:pPr>
            <w:r>
              <w:rPr>
                <w:b/>
                <w:sz w:val="20"/>
              </w:rPr>
              <w:lastRenderedPageBreak/>
              <w:t>Name/Organization</w:t>
            </w:r>
          </w:p>
        </w:tc>
        <w:tc>
          <w:tcPr>
            <w:tcW w:w="2176" w:type="dxa"/>
            <w:shd w:val="clear" w:color="auto" w:fill="D9D9D9"/>
          </w:tcPr>
          <w:p w14:paraId="4D2DF7BB" w14:textId="77777777" w:rsidR="0020626C" w:rsidRDefault="00061CBF">
            <w:pPr>
              <w:pStyle w:val="TableParagraph"/>
              <w:ind w:left="120"/>
              <w:rPr>
                <w:b/>
                <w:sz w:val="20"/>
              </w:rPr>
            </w:pPr>
            <w:r>
              <w:rPr>
                <w:b/>
                <w:sz w:val="20"/>
              </w:rPr>
              <w:t>Role/Responsibility</w:t>
            </w:r>
          </w:p>
        </w:tc>
        <w:tc>
          <w:tcPr>
            <w:tcW w:w="1641" w:type="dxa"/>
            <w:shd w:val="clear" w:color="auto" w:fill="D9D9D9"/>
          </w:tcPr>
          <w:p w14:paraId="7785B0E0" w14:textId="77777777" w:rsidR="0020626C" w:rsidRDefault="00061CBF">
            <w:pPr>
              <w:pStyle w:val="TableParagraph"/>
              <w:spacing w:before="38" w:line="242" w:lineRule="auto"/>
              <w:ind w:left="121" w:right="498"/>
              <w:rPr>
                <w:b/>
                <w:sz w:val="20"/>
              </w:rPr>
            </w:pPr>
            <w:r>
              <w:rPr>
                <w:b/>
                <w:sz w:val="20"/>
              </w:rPr>
              <w:t xml:space="preserve">Phone </w:t>
            </w:r>
            <w:r>
              <w:rPr>
                <w:b/>
                <w:w w:val="95"/>
                <w:sz w:val="20"/>
              </w:rPr>
              <w:t>Number</w:t>
            </w:r>
          </w:p>
        </w:tc>
        <w:tc>
          <w:tcPr>
            <w:tcW w:w="3381" w:type="dxa"/>
            <w:shd w:val="clear" w:color="auto" w:fill="D9D9D9"/>
          </w:tcPr>
          <w:p w14:paraId="5EDF6973" w14:textId="77777777" w:rsidR="0020626C" w:rsidRDefault="00061CBF">
            <w:pPr>
              <w:pStyle w:val="TableParagraph"/>
              <w:ind w:left="121"/>
              <w:rPr>
                <w:b/>
                <w:sz w:val="20"/>
              </w:rPr>
            </w:pPr>
            <w:r>
              <w:rPr>
                <w:b/>
                <w:sz w:val="20"/>
              </w:rPr>
              <w:t>E-mail Address</w:t>
            </w:r>
          </w:p>
        </w:tc>
      </w:tr>
      <w:tr w:rsidR="0020626C" w14:paraId="431F80DF" w14:textId="77777777">
        <w:trPr>
          <w:trHeight w:val="1230"/>
        </w:trPr>
        <w:tc>
          <w:tcPr>
            <w:tcW w:w="2150" w:type="dxa"/>
            <w:shd w:val="clear" w:color="auto" w:fill="F1F1F1"/>
          </w:tcPr>
          <w:p w14:paraId="32D93D28" w14:textId="77777777" w:rsidR="0020626C" w:rsidRDefault="00061CBF">
            <w:pPr>
              <w:pStyle w:val="TableParagraph"/>
              <w:spacing w:before="38" w:line="242" w:lineRule="auto"/>
              <w:ind w:left="119" w:right="656"/>
              <w:rPr>
                <w:b/>
                <w:sz w:val="20"/>
              </w:rPr>
            </w:pPr>
            <w:r>
              <w:rPr>
                <w:b/>
                <w:sz w:val="20"/>
              </w:rPr>
              <w:t>VA CV Project Office</w:t>
            </w:r>
          </w:p>
        </w:tc>
        <w:tc>
          <w:tcPr>
            <w:tcW w:w="2176" w:type="dxa"/>
            <w:shd w:val="clear" w:color="auto" w:fill="F1F1F1"/>
          </w:tcPr>
          <w:p w14:paraId="530BEC17" w14:textId="77777777" w:rsidR="0020626C" w:rsidRDefault="00061CBF">
            <w:pPr>
              <w:pStyle w:val="TableParagraph"/>
              <w:spacing w:before="38"/>
              <w:ind w:left="120" w:right="381"/>
              <w:rPr>
                <w:b/>
                <w:sz w:val="20"/>
              </w:rPr>
            </w:pPr>
            <w:r>
              <w:rPr>
                <w:b/>
                <w:sz w:val="20"/>
              </w:rPr>
              <w:t>Office of Information Technology (OIT) and VHA Stakeholders</w:t>
            </w:r>
          </w:p>
        </w:tc>
        <w:tc>
          <w:tcPr>
            <w:tcW w:w="1641" w:type="dxa"/>
            <w:shd w:val="clear" w:color="auto" w:fill="F1F1F1"/>
          </w:tcPr>
          <w:p w14:paraId="0B6D0FEA" w14:textId="77777777" w:rsidR="0020626C" w:rsidRDefault="00061CBF">
            <w:pPr>
              <w:pStyle w:val="TableParagraph"/>
              <w:ind w:left="121"/>
              <w:rPr>
                <w:b/>
                <w:sz w:val="20"/>
              </w:rPr>
            </w:pPr>
            <w:r>
              <w:rPr>
                <w:b/>
                <w:sz w:val="20"/>
              </w:rPr>
              <w:t>N/A</w:t>
            </w:r>
          </w:p>
        </w:tc>
        <w:tc>
          <w:tcPr>
            <w:tcW w:w="3381" w:type="dxa"/>
            <w:shd w:val="clear" w:color="auto" w:fill="F1F1F1"/>
          </w:tcPr>
          <w:p w14:paraId="72084A83" w14:textId="77777777" w:rsidR="0020626C" w:rsidRDefault="00061CBF">
            <w:pPr>
              <w:pStyle w:val="TableParagraph"/>
              <w:ind w:left="121"/>
              <w:rPr>
                <w:b/>
                <w:sz w:val="20"/>
              </w:rPr>
            </w:pPr>
            <w:r>
              <w:rPr>
                <w:b/>
                <w:sz w:val="20"/>
              </w:rPr>
              <w:t>N/A</w:t>
            </w:r>
          </w:p>
        </w:tc>
      </w:tr>
      <w:tr w:rsidR="00061CBF" w14:paraId="3DB7DA96" w14:textId="77777777">
        <w:trPr>
          <w:trHeight w:val="539"/>
        </w:trPr>
        <w:tc>
          <w:tcPr>
            <w:tcW w:w="2150" w:type="dxa"/>
          </w:tcPr>
          <w:p w14:paraId="2A9FB977" w14:textId="77777777" w:rsidR="00061CBF" w:rsidRDefault="00061CBF" w:rsidP="00061CBF">
            <w:r w:rsidRPr="008315B7">
              <w:rPr>
                <w:sz w:val="20"/>
                <w:highlight w:val="yellow"/>
              </w:rPr>
              <w:t>REDACTED</w:t>
            </w:r>
          </w:p>
        </w:tc>
        <w:tc>
          <w:tcPr>
            <w:tcW w:w="2176" w:type="dxa"/>
          </w:tcPr>
          <w:p w14:paraId="4C9AC486" w14:textId="77777777" w:rsidR="00061CBF" w:rsidRDefault="00061CBF" w:rsidP="00061CBF">
            <w:r w:rsidRPr="008315B7">
              <w:rPr>
                <w:sz w:val="20"/>
                <w:highlight w:val="yellow"/>
              </w:rPr>
              <w:t>REDACTED</w:t>
            </w:r>
          </w:p>
        </w:tc>
        <w:tc>
          <w:tcPr>
            <w:tcW w:w="1641" w:type="dxa"/>
          </w:tcPr>
          <w:p w14:paraId="68722EA8" w14:textId="77777777" w:rsidR="00061CBF" w:rsidRDefault="00061CBF" w:rsidP="00061CBF">
            <w:r w:rsidRPr="008315B7">
              <w:rPr>
                <w:sz w:val="20"/>
                <w:highlight w:val="yellow"/>
              </w:rPr>
              <w:t>REDACTED</w:t>
            </w:r>
          </w:p>
        </w:tc>
        <w:tc>
          <w:tcPr>
            <w:tcW w:w="3381" w:type="dxa"/>
          </w:tcPr>
          <w:p w14:paraId="7F74C509" w14:textId="77777777" w:rsidR="00061CBF" w:rsidRDefault="00061CBF" w:rsidP="00061CBF">
            <w:r w:rsidRPr="008315B7">
              <w:rPr>
                <w:sz w:val="20"/>
                <w:highlight w:val="yellow"/>
              </w:rPr>
              <w:t>REDACTED</w:t>
            </w:r>
          </w:p>
        </w:tc>
      </w:tr>
      <w:tr w:rsidR="00061CBF" w14:paraId="3A00523A" w14:textId="77777777">
        <w:trPr>
          <w:trHeight w:val="309"/>
        </w:trPr>
        <w:tc>
          <w:tcPr>
            <w:tcW w:w="2150" w:type="dxa"/>
          </w:tcPr>
          <w:p w14:paraId="5149911F" w14:textId="77777777" w:rsidR="00061CBF" w:rsidRDefault="00061CBF" w:rsidP="00061CBF">
            <w:r w:rsidRPr="008315B7">
              <w:rPr>
                <w:sz w:val="20"/>
                <w:highlight w:val="yellow"/>
              </w:rPr>
              <w:t>REDACTED</w:t>
            </w:r>
          </w:p>
        </w:tc>
        <w:tc>
          <w:tcPr>
            <w:tcW w:w="2176" w:type="dxa"/>
          </w:tcPr>
          <w:p w14:paraId="0E5129EE" w14:textId="77777777" w:rsidR="00061CBF" w:rsidRDefault="00061CBF" w:rsidP="00061CBF">
            <w:r w:rsidRPr="008315B7">
              <w:rPr>
                <w:sz w:val="20"/>
                <w:highlight w:val="yellow"/>
              </w:rPr>
              <w:t>REDACTED</w:t>
            </w:r>
          </w:p>
        </w:tc>
        <w:tc>
          <w:tcPr>
            <w:tcW w:w="1641" w:type="dxa"/>
          </w:tcPr>
          <w:p w14:paraId="5AC256DE" w14:textId="77777777" w:rsidR="00061CBF" w:rsidRDefault="00061CBF" w:rsidP="00061CBF">
            <w:r w:rsidRPr="008315B7">
              <w:rPr>
                <w:sz w:val="20"/>
                <w:highlight w:val="yellow"/>
              </w:rPr>
              <w:t>REDACTED</w:t>
            </w:r>
          </w:p>
        </w:tc>
        <w:tc>
          <w:tcPr>
            <w:tcW w:w="3381" w:type="dxa"/>
          </w:tcPr>
          <w:p w14:paraId="6C8B6075" w14:textId="77777777" w:rsidR="00061CBF" w:rsidRDefault="00061CBF" w:rsidP="00061CBF">
            <w:r w:rsidRPr="008315B7">
              <w:rPr>
                <w:sz w:val="20"/>
                <w:highlight w:val="yellow"/>
              </w:rPr>
              <w:t>REDACTED</w:t>
            </w:r>
          </w:p>
        </w:tc>
      </w:tr>
      <w:tr w:rsidR="0020626C" w14:paraId="2B724002" w14:textId="77777777">
        <w:trPr>
          <w:trHeight w:val="1000"/>
        </w:trPr>
        <w:tc>
          <w:tcPr>
            <w:tcW w:w="2150" w:type="dxa"/>
            <w:shd w:val="clear" w:color="auto" w:fill="F1F1F1"/>
          </w:tcPr>
          <w:p w14:paraId="395F604D" w14:textId="77777777" w:rsidR="0020626C" w:rsidRDefault="00061CBF">
            <w:pPr>
              <w:pStyle w:val="TableParagraph"/>
              <w:spacing w:before="38" w:line="242" w:lineRule="auto"/>
              <w:ind w:left="119" w:right="122"/>
              <w:rPr>
                <w:b/>
                <w:sz w:val="20"/>
              </w:rPr>
            </w:pPr>
            <w:r>
              <w:rPr>
                <w:b/>
                <w:sz w:val="20"/>
              </w:rPr>
              <w:t>VA Authentication Federation Infrastructure (VAAFI) Data Power</w:t>
            </w:r>
          </w:p>
        </w:tc>
        <w:tc>
          <w:tcPr>
            <w:tcW w:w="2176" w:type="dxa"/>
            <w:shd w:val="clear" w:color="auto" w:fill="F1F1F1"/>
          </w:tcPr>
          <w:p w14:paraId="1AFE2CA9" w14:textId="77777777" w:rsidR="0020626C" w:rsidRDefault="00061CBF">
            <w:pPr>
              <w:pStyle w:val="TableParagraph"/>
              <w:spacing w:before="38" w:line="242" w:lineRule="auto"/>
              <w:ind w:left="120"/>
              <w:rPr>
                <w:b/>
                <w:sz w:val="20"/>
              </w:rPr>
            </w:pPr>
            <w:r>
              <w:rPr>
                <w:b/>
                <w:sz w:val="20"/>
              </w:rPr>
              <w:t xml:space="preserve">Technical </w:t>
            </w:r>
            <w:r>
              <w:rPr>
                <w:b/>
                <w:w w:val="95"/>
                <w:sz w:val="20"/>
              </w:rPr>
              <w:t xml:space="preserve">Issues/Support </w:t>
            </w:r>
            <w:r>
              <w:rPr>
                <w:b/>
                <w:sz w:val="20"/>
              </w:rPr>
              <w:t>Contacts</w:t>
            </w:r>
          </w:p>
        </w:tc>
        <w:tc>
          <w:tcPr>
            <w:tcW w:w="1641" w:type="dxa"/>
            <w:shd w:val="clear" w:color="auto" w:fill="F1F1F1"/>
          </w:tcPr>
          <w:p w14:paraId="24041C33" w14:textId="77777777" w:rsidR="0020626C" w:rsidRDefault="00061CBF">
            <w:pPr>
              <w:pStyle w:val="TableParagraph"/>
              <w:ind w:left="121"/>
              <w:rPr>
                <w:b/>
                <w:sz w:val="20"/>
              </w:rPr>
            </w:pPr>
            <w:r>
              <w:rPr>
                <w:b/>
                <w:sz w:val="20"/>
              </w:rPr>
              <w:t>N/A</w:t>
            </w:r>
          </w:p>
        </w:tc>
        <w:tc>
          <w:tcPr>
            <w:tcW w:w="3381" w:type="dxa"/>
            <w:shd w:val="clear" w:color="auto" w:fill="F1F1F1"/>
          </w:tcPr>
          <w:p w14:paraId="4CBA8AF9" w14:textId="77777777" w:rsidR="0020626C" w:rsidRDefault="00061CBF">
            <w:pPr>
              <w:pStyle w:val="TableParagraph"/>
              <w:ind w:left="121"/>
              <w:rPr>
                <w:b/>
                <w:sz w:val="20"/>
              </w:rPr>
            </w:pPr>
            <w:r>
              <w:rPr>
                <w:b/>
                <w:sz w:val="20"/>
              </w:rPr>
              <w:t>N/A</w:t>
            </w:r>
          </w:p>
        </w:tc>
      </w:tr>
      <w:tr w:rsidR="00061CBF" w14:paraId="4C598AB5" w14:textId="77777777">
        <w:trPr>
          <w:trHeight w:val="539"/>
        </w:trPr>
        <w:tc>
          <w:tcPr>
            <w:tcW w:w="2150" w:type="dxa"/>
          </w:tcPr>
          <w:p w14:paraId="590E667D" w14:textId="77777777" w:rsidR="00061CBF" w:rsidRDefault="00061CBF" w:rsidP="00061CBF">
            <w:r w:rsidRPr="00BB2969">
              <w:rPr>
                <w:sz w:val="20"/>
                <w:highlight w:val="yellow"/>
              </w:rPr>
              <w:t>REDACTED</w:t>
            </w:r>
          </w:p>
        </w:tc>
        <w:tc>
          <w:tcPr>
            <w:tcW w:w="2176" w:type="dxa"/>
          </w:tcPr>
          <w:p w14:paraId="187EBA7B" w14:textId="77777777" w:rsidR="00061CBF" w:rsidRDefault="00061CBF" w:rsidP="00061CBF">
            <w:r w:rsidRPr="00BB2969">
              <w:rPr>
                <w:sz w:val="20"/>
                <w:highlight w:val="yellow"/>
              </w:rPr>
              <w:t>REDACTED</w:t>
            </w:r>
          </w:p>
        </w:tc>
        <w:tc>
          <w:tcPr>
            <w:tcW w:w="1641" w:type="dxa"/>
          </w:tcPr>
          <w:p w14:paraId="50C4B7D5" w14:textId="77777777" w:rsidR="00061CBF" w:rsidRDefault="00061CBF" w:rsidP="00061CBF">
            <w:r w:rsidRPr="00BB2969">
              <w:rPr>
                <w:sz w:val="20"/>
                <w:highlight w:val="yellow"/>
              </w:rPr>
              <w:t>REDACTED</w:t>
            </w:r>
          </w:p>
        </w:tc>
        <w:tc>
          <w:tcPr>
            <w:tcW w:w="3381" w:type="dxa"/>
          </w:tcPr>
          <w:p w14:paraId="25CD343B" w14:textId="77777777" w:rsidR="00061CBF" w:rsidRDefault="00061CBF" w:rsidP="00061CBF">
            <w:r w:rsidRPr="00BB2969">
              <w:rPr>
                <w:sz w:val="20"/>
                <w:highlight w:val="yellow"/>
              </w:rPr>
              <w:t>REDACTED</w:t>
            </w:r>
          </w:p>
        </w:tc>
      </w:tr>
      <w:tr w:rsidR="00061CBF" w14:paraId="312E94E0" w14:textId="77777777">
        <w:trPr>
          <w:trHeight w:val="769"/>
        </w:trPr>
        <w:tc>
          <w:tcPr>
            <w:tcW w:w="2150" w:type="dxa"/>
          </w:tcPr>
          <w:p w14:paraId="222B2257" w14:textId="77777777" w:rsidR="00061CBF" w:rsidRDefault="00061CBF" w:rsidP="00061CBF">
            <w:r w:rsidRPr="00BB2969">
              <w:rPr>
                <w:sz w:val="20"/>
                <w:highlight w:val="yellow"/>
              </w:rPr>
              <w:t>REDACTED</w:t>
            </w:r>
          </w:p>
        </w:tc>
        <w:tc>
          <w:tcPr>
            <w:tcW w:w="2176" w:type="dxa"/>
          </w:tcPr>
          <w:p w14:paraId="6BD11C40" w14:textId="77777777" w:rsidR="00061CBF" w:rsidRDefault="00061CBF" w:rsidP="00061CBF">
            <w:r w:rsidRPr="00BB2969">
              <w:rPr>
                <w:sz w:val="20"/>
                <w:highlight w:val="yellow"/>
              </w:rPr>
              <w:t>REDACTED</w:t>
            </w:r>
          </w:p>
        </w:tc>
        <w:tc>
          <w:tcPr>
            <w:tcW w:w="1641" w:type="dxa"/>
          </w:tcPr>
          <w:p w14:paraId="5035A960" w14:textId="77777777" w:rsidR="00061CBF" w:rsidRDefault="00061CBF" w:rsidP="00061CBF">
            <w:r w:rsidRPr="00BB2969">
              <w:rPr>
                <w:sz w:val="20"/>
                <w:highlight w:val="yellow"/>
              </w:rPr>
              <w:t>REDACTED</w:t>
            </w:r>
          </w:p>
        </w:tc>
        <w:tc>
          <w:tcPr>
            <w:tcW w:w="3381" w:type="dxa"/>
          </w:tcPr>
          <w:p w14:paraId="35AFB7E5" w14:textId="77777777" w:rsidR="00061CBF" w:rsidRDefault="00061CBF" w:rsidP="00061CBF">
            <w:r w:rsidRPr="00BB2969">
              <w:rPr>
                <w:sz w:val="20"/>
                <w:highlight w:val="yellow"/>
              </w:rPr>
              <w:t>REDACTED</w:t>
            </w:r>
          </w:p>
        </w:tc>
      </w:tr>
      <w:tr w:rsidR="00061CBF" w14:paraId="456FB0D7" w14:textId="77777777">
        <w:trPr>
          <w:trHeight w:val="311"/>
        </w:trPr>
        <w:tc>
          <w:tcPr>
            <w:tcW w:w="2150" w:type="dxa"/>
            <w:tcBorders>
              <w:bottom w:val="single" w:sz="6" w:space="0" w:color="000000"/>
            </w:tcBorders>
          </w:tcPr>
          <w:p w14:paraId="63121031" w14:textId="77777777" w:rsidR="00061CBF" w:rsidRDefault="00061CBF" w:rsidP="00061CBF">
            <w:r w:rsidRPr="00BB2969">
              <w:rPr>
                <w:sz w:val="20"/>
                <w:highlight w:val="yellow"/>
              </w:rPr>
              <w:t>REDACTED</w:t>
            </w:r>
          </w:p>
        </w:tc>
        <w:tc>
          <w:tcPr>
            <w:tcW w:w="2176" w:type="dxa"/>
            <w:tcBorders>
              <w:bottom w:val="single" w:sz="6" w:space="0" w:color="000000"/>
            </w:tcBorders>
          </w:tcPr>
          <w:p w14:paraId="47041831" w14:textId="77777777" w:rsidR="00061CBF" w:rsidRDefault="00061CBF" w:rsidP="00061CBF">
            <w:r w:rsidRPr="00BB2969">
              <w:rPr>
                <w:sz w:val="20"/>
                <w:highlight w:val="yellow"/>
              </w:rPr>
              <w:t>REDACTED</w:t>
            </w:r>
          </w:p>
        </w:tc>
        <w:tc>
          <w:tcPr>
            <w:tcW w:w="1641" w:type="dxa"/>
            <w:tcBorders>
              <w:bottom w:val="single" w:sz="6" w:space="0" w:color="000000"/>
            </w:tcBorders>
          </w:tcPr>
          <w:p w14:paraId="0320FB54" w14:textId="77777777" w:rsidR="00061CBF" w:rsidRDefault="00061CBF" w:rsidP="00061CBF">
            <w:r w:rsidRPr="00BB2969">
              <w:rPr>
                <w:sz w:val="20"/>
                <w:highlight w:val="yellow"/>
              </w:rPr>
              <w:t>REDACTED</w:t>
            </w:r>
          </w:p>
        </w:tc>
        <w:tc>
          <w:tcPr>
            <w:tcW w:w="3381" w:type="dxa"/>
            <w:tcBorders>
              <w:bottom w:val="single" w:sz="6" w:space="0" w:color="000000"/>
            </w:tcBorders>
          </w:tcPr>
          <w:p w14:paraId="23566BBB" w14:textId="77777777" w:rsidR="00061CBF" w:rsidRDefault="00061CBF" w:rsidP="00061CBF">
            <w:r w:rsidRPr="00BB2969">
              <w:rPr>
                <w:sz w:val="20"/>
                <w:highlight w:val="yellow"/>
              </w:rPr>
              <w:t>REDACTED</w:t>
            </w:r>
          </w:p>
        </w:tc>
      </w:tr>
      <w:tr w:rsidR="0020626C" w14:paraId="7F1583DC" w14:textId="77777777">
        <w:trPr>
          <w:trHeight w:val="539"/>
        </w:trPr>
        <w:tc>
          <w:tcPr>
            <w:tcW w:w="2150" w:type="dxa"/>
            <w:tcBorders>
              <w:top w:val="single" w:sz="6" w:space="0" w:color="000000"/>
              <w:left w:val="single" w:sz="8" w:space="0" w:color="000000"/>
              <w:bottom w:val="single" w:sz="6" w:space="0" w:color="000000"/>
              <w:right w:val="single" w:sz="6" w:space="0" w:color="000000"/>
            </w:tcBorders>
            <w:shd w:val="clear" w:color="auto" w:fill="D9D9D9"/>
          </w:tcPr>
          <w:p w14:paraId="68DFF2A8" w14:textId="77777777" w:rsidR="0020626C" w:rsidRDefault="00061CBF">
            <w:pPr>
              <w:pStyle w:val="TableParagraph"/>
              <w:ind w:left="114"/>
              <w:rPr>
                <w:b/>
                <w:sz w:val="20"/>
              </w:rPr>
            </w:pPr>
            <w:r>
              <w:rPr>
                <w:b/>
                <w:sz w:val="20"/>
              </w:rPr>
              <w:t>IO</w:t>
            </w:r>
          </w:p>
        </w:tc>
        <w:tc>
          <w:tcPr>
            <w:tcW w:w="2176" w:type="dxa"/>
            <w:tcBorders>
              <w:top w:val="single" w:sz="6" w:space="0" w:color="000000"/>
              <w:left w:val="single" w:sz="6" w:space="0" w:color="000000"/>
              <w:bottom w:val="single" w:sz="6" w:space="0" w:color="000000"/>
              <w:right w:val="single" w:sz="6" w:space="0" w:color="000000"/>
            </w:tcBorders>
            <w:shd w:val="clear" w:color="auto" w:fill="D9D9D9"/>
          </w:tcPr>
          <w:p w14:paraId="726D0CF7" w14:textId="77777777" w:rsidR="0020626C" w:rsidRDefault="00061CBF">
            <w:pPr>
              <w:pStyle w:val="TableParagraph"/>
              <w:spacing w:before="37"/>
              <w:ind w:left="117" w:right="346"/>
              <w:rPr>
                <w:b/>
                <w:sz w:val="20"/>
              </w:rPr>
            </w:pPr>
            <w:r>
              <w:rPr>
                <w:b/>
                <w:sz w:val="20"/>
              </w:rPr>
              <w:t>Technical Issues/ Support Contacts</w:t>
            </w:r>
          </w:p>
        </w:tc>
        <w:tc>
          <w:tcPr>
            <w:tcW w:w="1641" w:type="dxa"/>
            <w:tcBorders>
              <w:top w:val="single" w:sz="6" w:space="0" w:color="000000"/>
              <w:left w:val="single" w:sz="6" w:space="0" w:color="000000"/>
              <w:bottom w:val="single" w:sz="6" w:space="0" w:color="000000"/>
              <w:right w:val="single" w:sz="6" w:space="0" w:color="000000"/>
            </w:tcBorders>
            <w:shd w:val="clear" w:color="auto" w:fill="D9D9D9"/>
          </w:tcPr>
          <w:p w14:paraId="5C975C2F" w14:textId="77777777" w:rsidR="0020626C" w:rsidRDefault="00061CBF">
            <w:pPr>
              <w:pStyle w:val="TableParagraph"/>
              <w:ind w:left="118"/>
              <w:rPr>
                <w:b/>
                <w:sz w:val="20"/>
              </w:rPr>
            </w:pPr>
            <w:r>
              <w:rPr>
                <w:b/>
                <w:sz w:val="20"/>
              </w:rPr>
              <w:t>N/A</w:t>
            </w:r>
          </w:p>
        </w:tc>
        <w:tc>
          <w:tcPr>
            <w:tcW w:w="3381" w:type="dxa"/>
            <w:tcBorders>
              <w:top w:val="single" w:sz="6" w:space="0" w:color="000000"/>
              <w:left w:val="single" w:sz="6" w:space="0" w:color="000000"/>
              <w:bottom w:val="single" w:sz="6" w:space="0" w:color="000000"/>
              <w:right w:val="single" w:sz="8" w:space="0" w:color="000000"/>
            </w:tcBorders>
            <w:shd w:val="clear" w:color="auto" w:fill="D9D9D9"/>
          </w:tcPr>
          <w:p w14:paraId="35B86C0A" w14:textId="77777777" w:rsidR="0020626C" w:rsidRDefault="00061CBF">
            <w:pPr>
              <w:pStyle w:val="TableParagraph"/>
              <w:ind w:left="119"/>
              <w:rPr>
                <w:b/>
                <w:sz w:val="20"/>
              </w:rPr>
            </w:pPr>
            <w:r>
              <w:rPr>
                <w:b/>
                <w:sz w:val="20"/>
              </w:rPr>
              <w:t>N/A</w:t>
            </w:r>
          </w:p>
        </w:tc>
      </w:tr>
      <w:tr w:rsidR="00061CBF" w14:paraId="2B0D811B" w14:textId="77777777">
        <w:trPr>
          <w:trHeight w:val="308"/>
        </w:trPr>
        <w:tc>
          <w:tcPr>
            <w:tcW w:w="2150" w:type="dxa"/>
            <w:tcBorders>
              <w:top w:val="single" w:sz="6" w:space="0" w:color="000000"/>
              <w:left w:val="single" w:sz="8" w:space="0" w:color="000000"/>
              <w:bottom w:val="single" w:sz="6" w:space="0" w:color="000000"/>
              <w:right w:val="single" w:sz="6" w:space="0" w:color="000000"/>
            </w:tcBorders>
          </w:tcPr>
          <w:p w14:paraId="77709304" w14:textId="77777777" w:rsidR="00061CBF" w:rsidRDefault="00061CBF" w:rsidP="00061CBF">
            <w:r w:rsidRPr="000009F3">
              <w:rPr>
                <w:sz w:val="20"/>
                <w:highlight w:val="yellow"/>
              </w:rPr>
              <w:t>REDACTED</w:t>
            </w:r>
          </w:p>
        </w:tc>
        <w:tc>
          <w:tcPr>
            <w:tcW w:w="2176" w:type="dxa"/>
            <w:tcBorders>
              <w:top w:val="single" w:sz="6" w:space="0" w:color="000000"/>
              <w:left w:val="single" w:sz="6" w:space="0" w:color="000000"/>
              <w:bottom w:val="single" w:sz="6" w:space="0" w:color="000000"/>
              <w:right w:val="single" w:sz="6" w:space="0" w:color="000000"/>
            </w:tcBorders>
          </w:tcPr>
          <w:p w14:paraId="34C509A6" w14:textId="77777777" w:rsidR="00061CBF" w:rsidRDefault="00061CBF" w:rsidP="00061CBF">
            <w:r w:rsidRPr="000009F3">
              <w:rPr>
                <w:sz w:val="20"/>
                <w:highlight w:val="yellow"/>
              </w:rPr>
              <w:t>REDACTED</w:t>
            </w:r>
          </w:p>
        </w:tc>
        <w:tc>
          <w:tcPr>
            <w:tcW w:w="1641" w:type="dxa"/>
            <w:tcBorders>
              <w:top w:val="single" w:sz="6" w:space="0" w:color="000000"/>
              <w:left w:val="single" w:sz="6" w:space="0" w:color="000000"/>
              <w:bottom w:val="single" w:sz="6" w:space="0" w:color="000000"/>
              <w:right w:val="single" w:sz="6" w:space="0" w:color="000000"/>
            </w:tcBorders>
          </w:tcPr>
          <w:p w14:paraId="060FEF43" w14:textId="77777777" w:rsidR="00061CBF" w:rsidRDefault="00061CBF" w:rsidP="00061CBF">
            <w:r w:rsidRPr="000009F3">
              <w:rPr>
                <w:sz w:val="20"/>
                <w:highlight w:val="yellow"/>
              </w:rPr>
              <w:t>REDACTED</w:t>
            </w:r>
          </w:p>
        </w:tc>
        <w:tc>
          <w:tcPr>
            <w:tcW w:w="3381" w:type="dxa"/>
            <w:tcBorders>
              <w:top w:val="single" w:sz="6" w:space="0" w:color="000000"/>
              <w:left w:val="single" w:sz="6" w:space="0" w:color="000000"/>
              <w:bottom w:val="single" w:sz="6" w:space="0" w:color="000000"/>
              <w:right w:val="single" w:sz="8" w:space="0" w:color="000000"/>
            </w:tcBorders>
          </w:tcPr>
          <w:p w14:paraId="2C5A9B88" w14:textId="77777777" w:rsidR="00061CBF" w:rsidRDefault="00061CBF" w:rsidP="00061CBF">
            <w:r w:rsidRPr="000009F3">
              <w:rPr>
                <w:sz w:val="20"/>
                <w:highlight w:val="yellow"/>
              </w:rPr>
              <w:t>REDACTED</w:t>
            </w:r>
          </w:p>
        </w:tc>
      </w:tr>
      <w:tr w:rsidR="00061CBF" w14:paraId="1F87127D" w14:textId="77777777">
        <w:trPr>
          <w:trHeight w:val="311"/>
        </w:trPr>
        <w:tc>
          <w:tcPr>
            <w:tcW w:w="2150" w:type="dxa"/>
            <w:tcBorders>
              <w:top w:val="single" w:sz="6" w:space="0" w:color="000000"/>
              <w:left w:val="single" w:sz="8" w:space="0" w:color="000000"/>
              <w:bottom w:val="single" w:sz="6" w:space="0" w:color="000000"/>
              <w:right w:val="single" w:sz="6" w:space="0" w:color="000000"/>
            </w:tcBorders>
          </w:tcPr>
          <w:p w14:paraId="401EB456" w14:textId="77777777" w:rsidR="00061CBF" w:rsidRDefault="00061CBF" w:rsidP="00061CBF">
            <w:r w:rsidRPr="000009F3">
              <w:rPr>
                <w:sz w:val="20"/>
                <w:highlight w:val="yellow"/>
              </w:rPr>
              <w:t>REDACTED</w:t>
            </w:r>
          </w:p>
        </w:tc>
        <w:tc>
          <w:tcPr>
            <w:tcW w:w="2176" w:type="dxa"/>
            <w:tcBorders>
              <w:top w:val="single" w:sz="6" w:space="0" w:color="000000"/>
              <w:left w:val="single" w:sz="6" w:space="0" w:color="000000"/>
              <w:bottom w:val="single" w:sz="6" w:space="0" w:color="000000"/>
              <w:right w:val="single" w:sz="6" w:space="0" w:color="000000"/>
            </w:tcBorders>
          </w:tcPr>
          <w:p w14:paraId="74F924AD" w14:textId="77777777" w:rsidR="00061CBF" w:rsidRDefault="00061CBF" w:rsidP="00061CBF">
            <w:r w:rsidRPr="000009F3">
              <w:rPr>
                <w:sz w:val="20"/>
                <w:highlight w:val="yellow"/>
              </w:rPr>
              <w:t>REDACTED</w:t>
            </w:r>
          </w:p>
        </w:tc>
        <w:tc>
          <w:tcPr>
            <w:tcW w:w="1641" w:type="dxa"/>
            <w:tcBorders>
              <w:top w:val="single" w:sz="6" w:space="0" w:color="000000"/>
              <w:left w:val="single" w:sz="6" w:space="0" w:color="000000"/>
              <w:bottom w:val="single" w:sz="6" w:space="0" w:color="000000"/>
              <w:right w:val="single" w:sz="6" w:space="0" w:color="000000"/>
            </w:tcBorders>
          </w:tcPr>
          <w:p w14:paraId="1500EE19" w14:textId="77777777" w:rsidR="00061CBF" w:rsidRDefault="00061CBF" w:rsidP="00061CBF">
            <w:r w:rsidRPr="000009F3">
              <w:rPr>
                <w:sz w:val="20"/>
                <w:highlight w:val="yellow"/>
              </w:rPr>
              <w:t>REDACTED</w:t>
            </w:r>
          </w:p>
        </w:tc>
        <w:tc>
          <w:tcPr>
            <w:tcW w:w="3381" w:type="dxa"/>
            <w:tcBorders>
              <w:top w:val="single" w:sz="6" w:space="0" w:color="000000"/>
              <w:left w:val="single" w:sz="6" w:space="0" w:color="000000"/>
              <w:bottom w:val="single" w:sz="6" w:space="0" w:color="000000"/>
              <w:right w:val="single" w:sz="8" w:space="0" w:color="000000"/>
            </w:tcBorders>
          </w:tcPr>
          <w:p w14:paraId="5FBAE243" w14:textId="77777777" w:rsidR="00061CBF" w:rsidRDefault="00061CBF" w:rsidP="00061CBF">
            <w:r w:rsidRPr="000009F3">
              <w:rPr>
                <w:sz w:val="20"/>
                <w:highlight w:val="yellow"/>
              </w:rPr>
              <w:t>REDACTED</w:t>
            </w:r>
          </w:p>
        </w:tc>
      </w:tr>
      <w:tr w:rsidR="00061CBF" w14:paraId="4583E13C" w14:textId="77777777">
        <w:trPr>
          <w:trHeight w:val="539"/>
        </w:trPr>
        <w:tc>
          <w:tcPr>
            <w:tcW w:w="2150" w:type="dxa"/>
            <w:tcBorders>
              <w:top w:val="single" w:sz="6" w:space="0" w:color="000000"/>
              <w:left w:val="single" w:sz="8" w:space="0" w:color="000000"/>
              <w:bottom w:val="single" w:sz="6" w:space="0" w:color="000000"/>
              <w:right w:val="single" w:sz="6" w:space="0" w:color="000000"/>
            </w:tcBorders>
          </w:tcPr>
          <w:p w14:paraId="1BDCF957" w14:textId="77777777" w:rsidR="00061CBF" w:rsidRDefault="00061CBF" w:rsidP="00061CBF">
            <w:r w:rsidRPr="000009F3">
              <w:rPr>
                <w:sz w:val="20"/>
                <w:highlight w:val="yellow"/>
              </w:rPr>
              <w:t>REDACTED</w:t>
            </w:r>
          </w:p>
        </w:tc>
        <w:tc>
          <w:tcPr>
            <w:tcW w:w="2176" w:type="dxa"/>
            <w:tcBorders>
              <w:top w:val="single" w:sz="6" w:space="0" w:color="000000"/>
              <w:left w:val="single" w:sz="6" w:space="0" w:color="000000"/>
              <w:bottom w:val="single" w:sz="6" w:space="0" w:color="000000"/>
              <w:right w:val="single" w:sz="6" w:space="0" w:color="000000"/>
            </w:tcBorders>
          </w:tcPr>
          <w:p w14:paraId="07562D5D" w14:textId="77777777" w:rsidR="00061CBF" w:rsidRDefault="00061CBF" w:rsidP="00061CBF">
            <w:r w:rsidRPr="000009F3">
              <w:rPr>
                <w:sz w:val="20"/>
                <w:highlight w:val="yellow"/>
              </w:rPr>
              <w:t>REDACTED</w:t>
            </w:r>
          </w:p>
        </w:tc>
        <w:tc>
          <w:tcPr>
            <w:tcW w:w="1641" w:type="dxa"/>
            <w:tcBorders>
              <w:top w:val="single" w:sz="6" w:space="0" w:color="000000"/>
              <w:left w:val="single" w:sz="6" w:space="0" w:color="000000"/>
              <w:bottom w:val="single" w:sz="6" w:space="0" w:color="000000"/>
              <w:right w:val="single" w:sz="6" w:space="0" w:color="000000"/>
            </w:tcBorders>
          </w:tcPr>
          <w:p w14:paraId="10170974" w14:textId="77777777" w:rsidR="00061CBF" w:rsidRDefault="00061CBF" w:rsidP="00061CBF">
            <w:r w:rsidRPr="000009F3">
              <w:rPr>
                <w:sz w:val="20"/>
                <w:highlight w:val="yellow"/>
              </w:rPr>
              <w:t>REDACTED</w:t>
            </w:r>
          </w:p>
        </w:tc>
        <w:tc>
          <w:tcPr>
            <w:tcW w:w="3381" w:type="dxa"/>
            <w:tcBorders>
              <w:top w:val="single" w:sz="6" w:space="0" w:color="000000"/>
              <w:left w:val="single" w:sz="6" w:space="0" w:color="000000"/>
              <w:bottom w:val="single" w:sz="6" w:space="0" w:color="000000"/>
              <w:right w:val="single" w:sz="8" w:space="0" w:color="000000"/>
            </w:tcBorders>
          </w:tcPr>
          <w:p w14:paraId="5ED25140" w14:textId="77777777" w:rsidR="00061CBF" w:rsidRDefault="00061CBF" w:rsidP="00061CBF">
            <w:r w:rsidRPr="000009F3">
              <w:rPr>
                <w:sz w:val="20"/>
                <w:highlight w:val="yellow"/>
              </w:rPr>
              <w:t>REDACTED</w:t>
            </w:r>
          </w:p>
        </w:tc>
      </w:tr>
      <w:tr w:rsidR="00061CBF" w14:paraId="2938EF43" w14:textId="77777777">
        <w:trPr>
          <w:trHeight w:val="308"/>
        </w:trPr>
        <w:tc>
          <w:tcPr>
            <w:tcW w:w="2150" w:type="dxa"/>
            <w:tcBorders>
              <w:top w:val="single" w:sz="6" w:space="0" w:color="000000"/>
              <w:left w:val="single" w:sz="8" w:space="0" w:color="000000"/>
              <w:bottom w:val="single" w:sz="6" w:space="0" w:color="000000"/>
              <w:right w:val="single" w:sz="6" w:space="0" w:color="000000"/>
            </w:tcBorders>
          </w:tcPr>
          <w:p w14:paraId="6F64A498" w14:textId="77777777" w:rsidR="00061CBF" w:rsidRDefault="00061CBF" w:rsidP="00061CBF">
            <w:r w:rsidRPr="000009F3">
              <w:rPr>
                <w:sz w:val="20"/>
                <w:highlight w:val="yellow"/>
              </w:rPr>
              <w:t>REDACTED</w:t>
            </w:r>
          </w:p>
        </w:tc>
        <w:tc>
          <w:tcPr>
            <w:tcW w:w="2176" w:type="dxa"/>
            <w:tcBorders>
              <w:top w:val="single" w:sz="6" w:space="0" w:color="000000"/>
              <w:left w:val="single" w:sz="6" w:space="0" w:color="000000"/>
              <w:bottom w:val="single" w:sz="6" w:space="0" w:color="000000"/>
              <w:right w:val="single" w:sz="6" w:space="0" w:color="000000"/>
            </w:tcBorders>
          </w:tcPr>
          <w:p w14:paraId="030B4758" w14:textId="77777777" w:rsidR="00061CBF" w:rsidRDefault="00061CBF" w:rsidP="00061CBF">
            <w:r w:rsidRPr="000009F3">
              <w:rPr>
                <w:sz w:val="20"/>
                <w:highlight w:val="yellow"/>
              </w:rPr>
              <w:t>REDACTED</w:t>
            </w:r>
          </w:p>
        </w:tc>
        <w:tc>
          <w:tcPr>
            <w:tcW w:w="1641" w:type="dxa"/>
            <w:tcBorders>
              <w:top w:val="single" w:sz="6" w:space="0" w:color="000000"/>
              <w:left w:val="single" w:sz="6" w:space="0" w:color="000000"/>
              <w:bottom w:val="single" w:sz="6" w:space="0" w:color="000000"/>
              <w:right w:val="single" w:sz="6" w:space="0" w:color="000000"/>
            </w:tcBorders>
          </w:tcPr>
          <w:p w14:paraId="62BCB2A4" w14:textId="77777777" w:rsidR="00061CBF" w:rsidRDefault="00061CBF" w:rsidP="00061CBF">
            <w:r w:rsidRPr="000009F3">
              <w:rPr>
                <w:sz w:val="20"/>
                <w:highlight w:val="yellow"/>
              </w:rPr>
              <w:t>REDACTED</w:t>
            </w:r>
          </w:p>
        </w:tc>
        <w:tc>
          <w:tcPr>
            <w:tcW w:w="3381" w:type="dxa"/>
            <w:tcBorders>
              <w:top w:val="single" w:sz="6" w:space="0" w:color="000000"/>
              <w:left w:val="single" w:sz="6" w:space="0" w:color="000000"/>
              <w:bottom w:val="single" w:sz="6" w:space="0" w:color="000000"/>
              <w:right w:val="single" w:sz="8" w:space="0" w:color="000000"/>
            </w:tcBorders>
          </w:tcPr>
          <w:p w14:paraId="7C1E15D8" w14:textId="77777777" w:rsidR="00061CBF" w:rsidRDefault="00061CBF" w:rsidP="00061CBF">
            <w:r w:rsidRPr="000009F3">
              <w:rPr>
                <w:sz w:val="20"/>
                <w:highlight w:val="yellow"/>
              </w:rPr>
              <w:t>REDACTED</w:t>
            </w:r>
          </w:p>
        </w:tc>
      </w:tr>
      <w:tr w:rsidR="00061CBF" w14:paraId="664FBABA" w14:textId="77777777">
        <w:trPr>
          <w:trHeight w:val="311"/>
        </w:trPr>
        <w:tc>
          <w:tcPr>
            <w:tcW w:w="2150" w:type="dxa"/>
            <w:tcBorders>
              <w:top w:val="single" w:sz="6" w:space="0" w:color="000000"/>
              <w:left w:val="single" w:sz="8" w:space="0" w:color="000000"/>
              <w:bottom w:val="single" w:sz="6" w:space="0" w:color="000000"/>
              <w:right w:val="single" w:sz="6" w:space="0" w:color="000000"/>
            </w:tcBorders>
          </w:tcPr>
          <w:p w14:paraId="083FB77B" w14:textId="77777777" w:rsidR="00061CBF" w:rsidRDefault="00061CBF" w:rsidP="00061CBF">
            <w:r w:rsidRPr="000009F3">
              <w:rPr>
                <w:sz w:val="20"/>
                <w:highlight w:val="yellow"/>
              </w:rPr>
              <w:t>REDACTED</w:t>
            </w:r>
          </w:p>
        </w:tc>
        <w:tc>
          <w:tcPr>
            <w:tcW w:w="2176" w:type="dxa"/>
            <w:tcBorders>
              <w:top w:val="single" w:sz="6" w:space="0" w:color="000000"/>
              <w:left w:val="single" w:sz="6" w:space="0" w:color="000000"/>
              <w:bottom w:val="single" w:sz="6" w:space="0" w:color="000000"/>
              <w:right w:val="single" w:sz="6" w:space="0" w:color="000000"/>
            </w:tcBorders>
          </w:tcPr>
          <w:p w14:paraId="0F6EB0DE" w14:textId="77777777" w:rsidR="00061CBF" w:rsidRDefault="00061CBF" w:rsidP="00061CBF">
            <w:r w:rsidRPr="000009F3">
              <w:rPr>
                <w:sz w:val="20"/>
                <w:highlight w:val="yellow"/>
              </w:rPr>
              <w:t>REDACTED</w:t>
            </w:r>
          </w:p>
        </w:tc>
        <w:tc>
          <w:tcPr>
            <w:tcW w:w="1641" w:type="dxa"/>
            <w:tcBorders>
              <w:top w:val="single" w:sz="6" w:space="0" w:color="000000"/>
              <w:left w:val="single" w:sz="6" w:space="0" w:color="000000"/>
              <w:bottom w:val="single" w:sz="6" w:space="0" w:color="000000"/>
              <w:right w:val="single" w:sz="6" w:space="0" w:color="000000"/>
            </w:tcBorders>
          </w:tcPr>
          <w:p w14:paraId="2483FD8E" w14:textId="77777777" w:rsidR="00061CBF" w:rsidRDefault="00061CBF" w:rsidP="00061CBF">
            <w:r w:rsidRPr="000009F3">
              <w:rPr>
                <w:sz w:val="20"/>
                <w:highlight w:val="yellow"/>
              </w:rPr>
              <w:t>REDACTED</w:t>
            </w:r>
          </w:p>
        </w:tc>
        <w:tc>
          <w:tcPr>
            <w:tcW w:w="3381" w:type="dxa"/>
            <w:tcBorders>
              <w:top w:val="single" w:sz="6" w:space="0" w:color="000000"/>
              <w:left w:val="single" w:sz="6" w:space="0" w:color="000000"/>
              <w:bottom w:val="single" w:sz="6" w:space="0" w:color="000000"/>
              <w:right w:val="single" w:sz="8" w:space="0" w:color="000000"/>
            </w:tcBorders>
          </w:tcPr>
          <w:p w14:paraId="76A3004E" w14:textId="77777777" w:rsidR="00061CBF" w:rsidRDefault="00061CBF" w:rsidP="00061CBF">
            <w:r w:rsidRPr="000009F3">
              <w:rPr>
                <w:sz w:val="20"/>
                <w:highlight w:val="yellow"/>
              </w:rPr>
              <w:t>REDACTED</w:t>
            </w:r>
          </w:p>
        </w:tc>
      </w:tr>
      <w:tr w:rsidR="0020626C" w14:paraId="13A92CA1" w14:textId="77777777">
        <w:trPr>
          <w:trHeight w:val="1309"/>
        </w:trPr>
        <w:tc>
          <w:tcPr>
            <w:tcW w:w="2150" w:type="dxa"/>
            <w:tcBorders>
              <w:top w:val="single" w:sz="6" w:space="0" w:color="000000"/>
            </w:tcBorders>
            <w:shd w:val="clear" w:color="auto" w:fill="F1F1F1"/>
          </w:tcPr>
          <w:p w14:paraId="1BBB5E4B" w14:textId="77777777" w:rsidR="0020626C" w:rsidRDefault="00061CBF">
            <w:pPr>
              <w:pStyle w:val="TableParagraph"/>
              <w:ind w:left="119"/>
              <w:rPr>
                <w:b/>
                <w:sz w:val="20"/>
              </w:rPr>
            </w:pPr>
            <w:r>
              <w:rPr>
                <w:b/>
                <w:sz w:val="20"/>
              </w:rPr>
              <w:t>MVI (VA)</w:t>
            </w:r>
          </w:p>
        </w:tc>
        <w:tc>
          <w:tcPr>
            <w:tcW w:w="2176" w:type="dxa"/>
            <w:tcBorders>
              <w:top w:val="single" w:sz="6" w:space="0" w:color="000000"/>
            </w:tcBorders>
            <w:shd w:val="clear" w:color="auto" w:fill="F1F1F1"/>
          </w:tcPr>
          <w:p w14:paraId="7E1D2C39" w14:textId="77777777" w:rsidR="0020626C" w:rsidRDefault="00061CBF">
            <w:pPr>
              <w:pStyle w:val="TableParagraph"/>
              <w:spacing w:before="37"/>
              <w:ind w:left="120" w:right="348"/>
              <w:rPr>
                <w:b/>
                <w:sz w:val="20"/>
              </w:rPr>
            </w:pPr>
            <w:r>
              <w:rPr>
                <w:b/>
                <w:sz w:val="20"/>
              </w:rPr>
              <w:t>Technical Issues/ Support Contacts</w:t>
            </w:r>
          </w:p>
        </w:tc>
        <w:tc>
          <w:tcPr>
            <w:tcW w:w="1641" w:type="dxa"/>
            <w:tcBorders>
              <w:top w:val="single" w:sz="6" w:space="0" w:color="000000"/>
            </w:tcBorders>
            <w:shd w:val="clear" w:color="auto" w:fill="F1F1F1"/>
          </w:tcPr>
          <w:p w14:paraId="403683C3" w14:textId="77777777" w:rsidR="0020626C" w:rsidRDefault="00061CBF">
            <w:pPr>
              <w:pStyle w:val="TableParagraph"/>
              <w:ind w:left="121"/>
              <w:rPr>
                <w:b/>
                <w:sz w:val="20"/>
              </w:rPr>
            </w:pPr>
            <w:r>
              <w:rPr>
                <w:b/>
                <w:sz w:val="20"/>
              </w:rPr>
              <w:t>N/A</w:t>
            </w:r>
          </w:p>
        </w:tc>
        <w:tc>
          <w:tcPr>
            <w:tcW w:w="3381" w:type="dxa"/>
            <w:tcBorders>
              <w:top w:val="single" w:sz="6" w:space="0" w:color="000000"/>
            </w:tcBorders>
            <w:shd w:val="clear" w:color="auto" w:fill="F1F1F1"/>
          </w:tcPr>
          <w:p w14:paraId="0669AFD4" w14:textId="77777777" w:rsidR="0020626C" w:rsidRDefault="00061CBF">
            <w:pPr>
              <w:pStyle w:val="TableParagraph"/>
              <w:spacing w:before="37"/>
              <w:ind w:left="121" w:right="140"/>
              <w:rPr>
                <w:b/>
                <w:sz w:val="20"/>
              </w:rPr>
            </w:pPr>
            <w:r>
              <w:rPr>
                <w:b/>
                <w:sz w:val="20"/>
              </w:rPr>
              <w:t>In VA ServiceNow assigned under: VA—Development—DEV- Person Service</w:t>
            </w:r>
          </w:p>
          <w:p w14:paraId="1F8AFF48" w14:textId="77777777" w:rsidR="0020626C" w:rsidRDefault="008B3E89">
            <w:pPr>
              <w:pStyle w:val="TableParagraph"/>
              <w:spacing w:before="42"/>
              <w:ind w:left="121"/>
              <w:rPr>
                <w:b/>
                <w:sz w:val="20"/>
              </w:rPr>
            </w:pPr>
            <w:hyperlink r:id="rId46">
              <w:r w:rsidR="00061CBF">
                <w:rPr>
                  <w:b/>
                  <w:sz w:val="20"/>
                </w:rPr>
                <w:t>VHAISWIAMHELPDESK@va.gov</w:t>
              </w:r>
            </w:hyperlink>
          </w:p>
          <w:p w14:paraId="32702787" w14:textId="77777777" w:rsidR="0020626C" w:rsidRDefault="008B3E89">
            <w:pPr>
              <w:pStyle w:val="TableParagraph"/>
              <w:spacing w:before="39"/>
              <w:ind w:left="121"/>
              <w:rPr>
                <w:b/>
                <w:sz w:val="20"/>
              </w:rPr>
            </w:pPr>
            <w:hyperlink r:id="rId47">
              <w:r w:rsidR="00061CBF">
                <w:rPr>
                  <w:b/>
                  <w:sz w:val="20"/>
                </w:rPr>
                <w:t>MVITECHLEAD@va.gov</w:t>
              </w:r>
            </w:hyperlink>
          </w:p>
        </w:tc>
      </w:tr>
      <w:tr w:rsidR="00061CBF" w14:paraId="7AE8E646" w14:textId="77777777">
        <w:trPr>
          <w:trHeight w:val="997"/>
        </w:trPr>
        <w:tc>
          <w:tcPr>
            <w:tcW w:w="2150" w:type="dxa"/>
          </w:tcPr>
          <w:p w14:paraId="5C21D402" w14:textId="77777777" w:rsidR="00061CBF" w:rsidRDefault="00061CBF" w:rsidP="00061CBF">
            <w:r w:rsidRPr="00F739CD">
              <w:rPr>
                <w:sz w:val="20"/>
                <w:highlight w:val="yellow"/>
              </w:rPr>
              <w:t>REDACTED</w:t>
            </w:r>
          </w:p>
        </w:tc>
        <w:tc>
          <w:tcPr>
            <w:tcW w:w="2176" w:type="dxa"/>
          </w:tcPr>
          <w:p w14:paraId="18CF416C" w14:textId="77777777" w:rsidR="00061CBF" w:rsidRDefault="00061CBF" w:rsidP="00061CBF">
            <w:r w:rsidRPr="00F739CD">
              <w:rPr>
                <w:sz w:val="20"/>
                <w:highlight w:val="yellow"/>
              </w:rPr>
              <w:t>REDACTED</w:t>
            </w:r>
          </w:p>
        </w:tc>
        <w:tc>
          <w:tcPr>
            <w:tcW w:w="1641" w:type="dxa"/>
          </w:tcPr>
          <w:p w14:paraId="620D86E7" w14:textId="77777777" w:rsidR="00061CBF" w:rsidRDefault="00061CBF" w:rsidP="00061CBF">
            <w:r w:rsidRPr="00F739CD">
              <w:rPr>
                <w:sz w:val="20"/>
                <w:highlight w:val="yellow"/>
              </w:rPr>
              <w:t>REDACTED</w:t>
            </w:r>
          </w:p>
        </w:tc>
        <w:tc>
          <w:tcPr>
            <w:tcW w:w="3381" w:type="dxa"/>
          </w:tcPr>
          <w:p w14:paraId="3BFD2E60" w14:textId="77777777" w:rsidR="00061CBF" w:rsidRDefault="00061CBF" w:rsidP="00061CBF">
            <w:r w:rsidRPr="00F739CD">
              <w:rPr>
                <w:sz w:val="20"/>
                <w:highlight w:val="yellow"/>
              </w:rPr>
              <w:t>REDACTED</w:t>
            </w:r>
          </w:p>
        </w:tc>
      </w:tr>
      <w:tr w:rsidR="00061CBF" w14:paraId="365B69B2" w14:textId="77777777">
        <w:trPr>
          <w:trHeight w:val="541"/>
        </w:trPr>
        <w:tc>
          <w:tcPr>
            <w:tcW w:w="2150" w:type="dxa"/>
          </w:tcPr>
          <w:p w14:paraId="53D6FD9F" w14:textId="77777777" w:rsidR="00061CBF" w:rsidRDefault="00061CBF" w:rsidP="00061CBF">
            <w:r w:rsidRPr="00F739CD">
              <w:rPr>
                <w:sz w:val="20"/>
                <w:highlight w:val="yellow"/>
              </w:rPr>
              <w:t>REDACTED</w:t>
            </w:r>
          </w:p>
        </w:tc>
        <w:tc>
          <w:tcPr>
            <w:tcW w:w="2176" w:type="dxa"/>
          </w:tcPr>
          <w:p w14:paraId="79CC8FB4" w14:textId="77777777" w:rsidR="00061CBF" w:rsidRDefault="00061CBF" w:rsidP="00061CBF">
            <w:r w:rsidRPr="00F739CD">
              <w:rPr>
                <w:sz w:val="20"/>
                <w:highlight w:val="yellow"/>
              </w:rPr>
              <w:t>REDACTED</w:t>
            </w:r>
          </w:p>
        </w:tc>
        <w:tc>
          <w:tcPr>
            <w:tcW w:w="1641" w:type="dxa"/>
          </w:tcPr>
          <w:p w14:paraId="37B1EF84" w14:textId="77777777" w:rsidR="00061CBF" w:rsidRDefault="00061CBF" w:rsidP="00061CBF">
            <w:r w:rsidRPr="00F739CD">
              <w:rPr>
                <w:sz w:val="20"/>
                <w:highlight w:val="yellow"/>
              </w:rPr>
              <w:t>REDACTED</w:t>
            </w:r>
          </w:p>
        </w:tc>
        <w:tc>
          <w:tcPr>
            <w:tcW w:w="3381" w:type="dxa"/>
          </w:tcPr>
          <w:p w14:paraId="403E6FFF" w14:textId="77777777" w:rsidR="00061CBF" w:rsidRDefault="00061CBF" w:rsidP="00061CBF">
            <w:r w:rsidRPr="00F739CD">
              <w:rPr>
                <w:sz w:val="20"/>
                <w:highlight w:val="yellow"/>
              </w:rPr>
              <w:t>REDACTED</w:t>
            </w:r>
          </w:p>
        </w:tc>
      </w:tr>
      <w:tr w:rsidR="00061CBF" w14:paraId="5D18562F" w14:textId="77777777">
        <w:trPr>
          <w:trHeight w:val="309"/>
        </w:trPr>
        <w:tc>
          <w:tcPr>
            <w:tcW w:w="2150" w:type="dxa"/>
          </w:tcPr>
          <w:p w14:paraId="6BF2A641" w14:textId="77777777" w:rsidR="00061CBF" w:rsidRDefault="00061CBF" w:rsidP="00061CBF">
            <w:r w:rsidRPr="00F739CD">
              <w:rPr>
                <w:sz w:val="20"/>
                <w:highlight w:val="yellow"/>
              </w:rPr>
              <w:t>REDACTED</w:t>
            </w:r>
          </w:p>
        </w:tc>
        <w:tc>
          <w:tcPr>
            <w:tcW w:w="2176" w:type="dxa"/>
          </w:tcPr>
          <w:p w14:paraId="56E10E96" w14:textId="77777777" w:rsidR="00061CBF" w:rsidRDefault="00061CBF" w:rsidP="00061CBF">
            <w:r w:rsidRPr="00F739CD">
              <w:rPr>
                <w:sz w:val="20"/>
                <w:highlight w:val="yellow"/>
              </w:rPr>
              <w:t>REDACTED</w:t>
            </w:r>
          </w:p>
        </w:tc>
        <w:tc>
          <w:tcPr>
            <w:tcW w:w="1641" w:type="dxa"/>
          </w:tcPr>
          <w:p w14:paraId="12F97DD1" w14:textId="77777777" w:rsidR="00061CBF" w:rsidRDefault="00061CBF" w:rsidP="00061CBF">
            <w:r w:rsidRPr="00F739CD">
              <w:rPr>
                <w:sz w:val="20"/>
                <w:highlight w:val="yellow"/>
              </w:rPr>
              <w:t>REDACTED</w:t>
            </w:r>
          </w:p>
        </w:tc>
        <w:tc>
          <w:tcPr>
            <w:tcW w:w="3381" w:type="dxa"/>
          </w:tcPr>
          <w:p w14:paraId="085C6EEE" w14:textId="77777777" w:rsidR="00061CBF" w:rsidRDefault="00061CBF" w:rsidP="00061CBF">
            <w:r w:rsidRPr="00F739CD">
              <w:rPr>
                <w:sz w:val="20"/>
                <w:highlight w:val="yellow"/>
              </w:rPr>
              <w:t>REDACTED</w:t>
            </w:r>
          </w:p>
        </w:tc>
      </w:tr>
      <w:tr w:rsidR="00061CBF" w14:paraId="63A1C175" w14:textId="77777777">
        <w:trPr>
          <w:trHeight w:val="309"/>
        </w:trPr>
        <w:tc>
          <w:tcPr>
            <w:tcW w:w="2150" w:type="dxa"/>
          </w:tcPr>
          <w:p w14:paraId="09AF2BFC" w14:textId="77777777" w:rsidR="00061CBF" w:rsidRDefault="00061CBF" w:rsidP="00061CBF">
            <w:r w:rsidRPr="00F739CD">
              <w:rPr>
                <w:sz w:val="20"/>
                <w:highlight w:val="yellow"/>
              </w:rPr>
              <w:t>REDACTED</w:t>
            </w:r>
          </w:p>
        </w:tc>
        <w:tc>
          <w:tcPr>
            <w:tcW w:w="2176" w:type="dxa"/>
          </w:tcPr>
          <w:p w14:paraId="20370D09" w14:textId="77777777" w:rsidR="00061CBF" w:rsidRDefault="00061CBF" w:rsidP="00061CBF">
            <w:r w:rsidRPr="00F739CD">
              <w:rPr>
                <w:sz w:val="20"/>
                <w:highlight w:val="yellow"/>
              </w:rPr>
              <w:t>REDACTED</w:t>
            </w:r>
          </w:p>
        </w:tc>
        <w:tc>
          <w:tcPr>
            <w:tcW w:w="1641" w:type="dxa"/>
          </w:tcPr>
          <w:p w14:paraId="7AFBC55E" w14:textId="77777777" w:rsidR="00061CBF" w:rsidRDefault="00061CBF" w:rsidP="00061CBF">
            <w:r w:rsidRPr="00F739CD">
              <w:rPr>
                <w:sz w:val="20"/>
                <w:highlight w:val="yellow"/>
              </w:rPr>
              <w:t>REDACTED</w:t>
            </w:r>
          </w:p>
        </w:tc>
        <w:tc>
          <w:tcPr>
            <w:tcW w:w="3381" w:type="dxa"/>
          </w:tcPr>
          <w:p w14:paraId="27CFA2B5" w14:textId="77777777" w:rsidR="00061CBF" w:rsidRDefault="00061CBF" w:rsidP="00061CBF">
            <w:r w:rsidRPr="00F739CD">
              <w:rPr>
                <w:sz w:val="20"/>
                <w:highlight w:val="yellow"/>
              </w:rPr>
              <w:t>REDACTED</w:t>
            </w:r>
          </w:p>
        </w:tc>
      </w:tr>
      <w:tr w:rsidR="00061CBF" w14:paraId="6A35395D" w14:textId="77777777">
        <w:trPr>
          <w:trHeight w:val="311"/>
        </w:trPr>
        <w:tc>
          <w:tcPr>
            <w:tcW w:w="2150" w:type="dxa"/>
          </w:tcPr>
          <w:p w14:paraId="4F879F30" w14:textId="77777777" w:rsidR="00061CBF" w:rsidRDefault="00061CBF" w:rsidP="00061CBF">
            <w:r w:rsidRPr="00F739CD">
              <w:rPr>
                <w:sz w:val="20"/>
                <w:highlight w:val="yellow"/>
              </w:rPr>
              <w:t>REDACTED</w:t>
            </w:r>
          </w:p>
        </w:tc>
        <w:tc>
          <w:tcPr>
            <w:tcW w:w="2176" w:type="dxa"/>
          </w:tcPr>
          <w:p w14:paraId="20F2CDAE" w14:textId="77777777" w:rsidR="00061CBF" w:rsidRDefault="00061CBF" w:rsidP="00061CBF">
            <w:r w:rsidRPr="00F739CD">
              <w:rPr>
                <w:sz w:val="20"/>
                <w:highlight w:val="yellow"/>
              </w:rPr>
              <w:t>REDACTED</w:t>
            </w:r>
          </w:p>
        </w:tc>
        <w:tc>
          <w:tcPr>
            <w:tcW w:w="1641" w:type="dxa"/>
          </w:tcPr>
          <w:p w14:paraId="1DC94C80" w14:textId="77777777" w:rsidR="00061CBF" w:rsidRDefault="00061CBF" w:rsidP="00061CBF">
            <w:r w:rsidRPr="00F739CD">
              <w:rPr>
                <w:sz w:val="20"/>
                <w:highlight w:val="yellow"/>
              </w:rPr>
              <w:t>REDACTED</w:t>
            </w:r>
          </w:p>
        </w:tc>
        <w:tc>
          <w:tcPr>
            <w:tcW w:w="3381" w:type="dxa"/>
          </w:tcPr>
          <w:p w14:paraId="4E889E7E" w14:textId="77777777" w:rsidR="00061CBF" w:rsidRDefault="00061CBF" w:rsidP="00061CBF">
            <w:r w:rsidRPr="00F739CD">
              <w:rPr>
                <w:sz w:val="20"/>
                <w:highlight w:val="yellow"/>
              </w:rPr>
              <w:t>REDACTED</w:t>
            </w:r>
          </w:p>
        </w:tc>
      </w:tr>
      <w:tr w:rsidR="0020626C" w14:paraId="119238B2" w14:textId="77777777">
        <w:trPr>
          <w:trHeight w:val="770"/>
        </w:trPr>
        <w:tc>
          <w:tcPr>
            <w:tcW w:w="2150" w:type="dxa"/>
            <w:shd w:val="clear" w:color="auto" w:fill="F1F1F1"/>
          </w:tcPr>
          <w:p w14:paraId="16E68CB7" w14:textId="77777777" w:rsidR="0020626C" w:rsidRDefault="00061CBF">
            <w:pPr>
              <w:pStyle w:val="TableParagraph"/>
              <w:ind w:left="119"/>
              <w:rPr>
                <w:b/>
                <w:sz w:val="20"/>
              </w:rPr>
            </w:pPr>
            <w:r>
              <w:rPr>
                <w:b/>
                <w:sz w:val="20"/>
              </w:rPr>
              <w:t>PPMS</w:t>
            </w:r>
          </w:p>
        </w:tc>
        <w:tc>
          <w:tcPr>
            <w:tcW w:w="2176" w:type="dxa"/>
            <w:shd w:val="clear" w:color="auto" w:fill="F1F1F1"/>
          </w:tcPr>
          <w:p w14:paraId="25B0F97C" w14:textId="77777777" w:rsidR="0020626C" w:rsidRDefault="00061CBF">
            <w:pPr>
              <w:pStyle w:val="TableParagraph"/>
              <w:spacing w:before="38"/>
              <w:ind w:left="120"/>
              <w:rPr>
                <w:b/>
                <w:sz w:val="20"/>
              </w:rPr>
            </w:pPr>
            <w:r>
              <w:rPr>
                <w:b/>
                <w:sz w:val="20"/>
              </w:rPr>
              <w:t xml:space="preserve">Technical </w:t>
            </w:r>
            <w:r>
              <w:rPr>
                <w:b/>
                <w:w w:val="95"/>
                <w:sz w:val="20"/>
              </w:rPr>
              <w:t xml:space="preserve">Issues/Support </w:t>
            </w:r>
            <w:r>
              <w:rPr>
                <w:b/>
                <w:sz w:val="20"/>
              </w:rPr>
              <w:t>Contact</w:t>
            </w:r>
          </w:p>
        </w:tc>
        <w:tc>
          <w:tcPr>
            <w:tcW w:w="1641" w:type="dxa"/>
            <w:shd w:val="clear" w:color="auto" w:fill="F1F1F1"/>
          </w:tcPr>
          <w:p w14:paraId="115FDBF2" w14:textId="77777777" w:rsidR="0020626C" w:rsidRDefault="00061CBF">
            <w:pPr>
              <w:pStyle w:val="TableParagraph"/>
              <w:ind w:left="121"/>
              <w:rPr>
                <w:b/>
                <w:sz w:val="20"/>
              </w:rPr>
            </w:pPr>
            <w:r>
              <w:rPr>
                <w:b/>
                <w:sz w:val="20"/>
              </w:rPr>
              <w:t>N/A</w:t>
            </w:r>
          </w:p>
        </w:tc>
        <w:tc>
          <w:tcPr>
            <w:tcW w:w="3381" w:type="dxa"/>
            <w:shd w:val="clear" w:color="auto" w:fill="F1F1F1"/>
          </w:tcPr>
          <w:p w14:paraId="25859AD9" w14:textId="77777777" w:rsidR="0020626C" w:rsidRDefault="00061CBF">
            <w:pPr>
              <w:pStyle w:val="TableParagraph"/>
              <w:ind w:left="121"/>
              <w:rPr>
                <w:b/>
                <w:sz w:val="20"/>
              </w:rPr>
            </w:pPr>
            <w:r>
              <w:rPr>
                <w:b/>
                <w:sz w:val="20"/>
              </w:rPr>
              <w:t>N/A</w:t>
            </w:r>
          </w:p>
        </w:tc>
      </w:tr>
      <w:tr w:rsidR="00061CBF" w14:paraId="16235241" w14:textId="77777777">
        <w:trPr>
          <w:trHeight w:val="309"/>
        </w:trPr>
        <w:tc>
          <w:tcPr>
            <w:tcW w:w="2150" w:type="dxa"/>
          </w:tcPr>
          <w:p w14:paraId="3195D18B" w14:textId="77777777" w:rsidR="00061CBF" w:rsidRDefault="00061CBF" w:rsidP="00061CBF">
            <w:r w:rsidRPr="00FD17EC">
              <w:rPr>
                <w:sz w:val="20"/>
                <w:highlight w:val="yellow"/>
              </w:rPr>
              <w:t>REDACTED</w:t>
            </w:r>
          </w:p>
        </w:tc>
        <w:tc>
          <w:tcPr>
            <w:tcW w:w="2176" w:type="dxa"/>
          </w:tcPr>
          <w:p w14:paraId="5B9482E8" w14:textId="77777777" w:rsidR="00061CBF" w:rsidRDefault="00061CBF" w:rsidP="00061CBF">
            <w:r w:rsidRPr="00FD17EC">
              <w:rPr>
                <w:sz w:val="20"/>
                <w:highlight w:val="yellow"/>
              </w:rPr>
              <w:t>REDACTED</w:t>
            </w:r>
          </w:p>
        </w:tc>
        <w:tc>
          <w:tcPr>
            <w:tcW w:w="1641" w:type="dxa"/>
          </w:tcPr>
          <w:p w14:paraId="6B6EEE12" w14:textId="77777777" w:rsidR="00061CBF" w:rsidRDefault="00061CBF" w:rsidP="00061CBF">
            <w:r w:rsidRPr="00FD17EC">
              <w:rPr>
                <w:sz w:val="20"/>
                <w:highlight w:val="yellow"/>
              </w:rPr>
              <w:t>REDACTED</w:t>
            </w:r>
          </w:p>
        </w:tc>
        <w:tc>
          <w:tcPr>
            <w:tcW w:w="3381" w:type="dxa"/>
          </w:tcPr>
          <w:p w14:paraId="19B0290B" w14:textId="77777777" w:rsidR="00061CBF" w:rsidRDefault="00061CBF" w:rsidP="00061CBF">
            <w:r w:rsidRPr="00FD17EC">
              <w:rPr>
                <w:sz w:val="20"/>
                <w:highlight w:val="yellow"/>
              </w:rPr>
              <w:t>REDACTED</w:t>
            </w:r>
          </w:p>
        </w:tc>
      </w:tr>
    </w:tbl>
    <w:p w14:paraId="6417577C" w14:textId="77777777" w:rsidR="0020626C" w:rsidRDefault="0020626C">
      <w:pPr>
        <w:rPr>
          <w:sz w:val="20"/>
        </w:rPr>
        <w:sectPr w:rsidR="0020626C">
          <w:pgSz w:w="12240" w:h="15840"/>
          <w:pgMar w:top="1440" w:right="132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2176"/>
        <w:gridCol w:w="1641"/>
        <w:gridCol w:w="3381"/>
      </w:tblGrid>
      <w:tr w:rsidR="0020626C" w14:paraId="46499AD7" w14:textId="77777777">
        <w:trPr>
          <w:trHeight w:val="539"/>
        </w:trPr>
        <w:tc>
          <w:tcPr>
            <w:tcW w:w="2150" w:type="dxa"/>
            <w:shd w:val="clear" w:color="auto" w:fill="D9D9D9"/>
          </w:tcPr>
          <w:p w14:paraId="6E842203" w14:textId="77777777" w:rsidR="0020626C" w:rsidRDefault="00061CBF">
            <w:pPr>
              <w:pStyle w:val="TableParagraph"/>
              <w:rPr>
                <w:b/>
                <w:sz w:val="20"/>
              </w:rPr>
            </w:pPr>
            <w:r>
              <w:rPr>
                <w:b/>
                <w:sz w:val="20"/>
              </w:rPr>
              <w:lastRenderedPageBreak/>
              <w:t>Name/Organization</w:t>
            </w:r>
          </w:p>
        </w:tc>
        <w:tc>
          <w:tcPr>
            <w:tcW w:w="2176" w:type="dxa"/>
            <w:shd w:val="clear" w:color="auto" w:fill="D9D9D9"/>
          </w:tcPr>
          <w:p w14:paraId="5E19B17E" w14:textId="77777777" w:rsidR="0020626C" w:rsidRDefault="00061CBF">
            <w:pPr>
              <w:pStyle w:val="TableParagraph"/>
              <w:rPr>
                <w:b/>
                <w:sz w:val="20"/>
              </w:rPr>
            </w:pPr>
            <w:r>
              <w:rPr>
                <w:b/>
                <w:sz w:val="20"/>
              </w:rPr>
              <w:t>Role/Responsibility</w:t>
            </w:r>
          </w:p>
        </w:tc>
        <w:tc>
          <w:tcPr>
            <w:tcW w:w="1641" w:type="dxa"/>
            <w:shd w:val="clear" w:color="auto" w:fill="D9D9D9"/>
          </w:tcPr>
          <w:p w14:paraId="1ABB17E7" w14:textId="77777777" w:rsidR="0020626C" w:rsidRDefault="00061CBF">
            <w:pPr>
              <w:pStyle w:val="TableParagraph"/>
              <w:spacing w:before="38" w:line="242" w:lineRule="auto"/>
              <w:ind w:left="116" w:right="498"/>
              <w:rPr>
                <w:b/>
                <w:sz w:val="20"/>
              </w:rPr>
            </w:pPr>
            <w:r>
              <w:rPr>
                <w:b/>
                <w:sz w:val="20"/>
              </w:rPr>
              <w:t xml:space="preserve">Phone </w:t>
            </w:r>
            <w:r>
              <w:rPr>
                <w:b/>
                <w:w w:val="95"/>
                <w:sz w:val="20"/>
              </w:rPr>
              <w:t>Number</w:t>
            </w:r>
          </w:p>
        </w:tc>
        <w:tc>
          <w:tcPr>
            <w:tcW w:w="3381" w:type="dxa"/>
            <w:shd w:val="clear" w:color="auto" w:fill="D9D9D9"/>
          </w:tcPr>
          <w:p w14:paraId="1690A654" w14:textId="77777777" w:rsidR="0020626C" w:rsidRDefault="00061CBF">
            <w:pPr>
              <w:pStyle w:val="TableParagraph"/>
              <w:ind w:left="116"/>
              <w:rPr>
                <w:b/>
                <w:sz w:val="20"/>
              </w:rPr>
            </w:pPr>
            <w:r>
              <w:rPr>
                <w:b/>
                <w:sz w:val="20"/>
              </w:rPr>
              <w:t>E-mail Address</w:t>
            </w:r>
          </w:p>
        </w:tc>
      </w:tr>
      <w:tr w:rsidR="0020626C" w14:paraId="195C7582" w14:textId="77777777">
        <w:trPr>
          <w:trHeight w:val="1730"/>
        </w:trPr>
        <w:tc>
          <w:tcPr>
            <w:tcW w:w="2150" w:type="dxa"/>
            <w:shd w:val="clear" w:color="auto" w:fill="F1F1F1"/>
          </w:tcPr>
          <w:p w14:paraId="10C5F809" w14:textId="77777777" w:rsidR="0020626C" w:rsidRDefault="00061CBF">
            <w:pPr>
              <w:pStyle w:val="TableParagraph"/>
              <w:spacing w:before="38" w:line="242" w:lineRule="auto"/>
              <w:ind w:right="113"/>
              <w:rPr>
                <w:b/>
                <w:sz w:val="20"/>
              </w:rPr>
            </w:pPr>
            <w:r>
              <w:rPr>
                <w:b/>
                <w:sz w:val="20"/>
              </w:rPr>
              <w:t>VA Network Security Operations Center (NSOC)</w:t>
            </w:r>
          </w:p>
        </w:tc>
        <w:tc>
          <w:tcPr>
            <w:tcW w:w="2176" w:type="dxa"/>
            <w:shd w:val="clear" w:color="auto" w:fill="F1F1F1"/>
          </w:tcPr>
          <w:p w14:paraId="15C92127" w14:textId="77777777" w:rsidR="0020626C" w:rsidRDefault="00061CBF">
            <w:pPr>
              <w:pStyle w:val="TableParagraph"/>
              <w:spacing w:before="38" w:line="242" w:lineRule="auto"/>
              <w:rPr>
                <w:b/>
                <w:sz w:val="20"/>
              </w:rPr>
            </w:pPr>
            <w:r>
              <w:rPr>
                <w:b/>
                <w:sz w:val="20"/>
              </w:rPr>
              <w:t xml:space="preserve">Technical </w:t>
            </w:r>
            <w:r>
              <w:rPr>
                <w:b/>
                <w:w w:val="95"/>
                <w:sz w:val="20"/>
              </w:rPr>
              <w:t xml:space="preserve">Issues/Support </w:t>
            </w:r>
            <w:r>
              <w:rPr>
                <w:b/>
                <w:sz w:val="20"/>
              </w:rPr>
              <w:t>Contacts</w:t>
            </w:r>
          </w:p>
        </w:tc>
        <w:tc>
          <w:tcPr>
            <w:tcW w:w="1641" w:type="dxa"/>
            <w:shd w:val="clear" w:color="auto" w:fill="F1F1F1"/>
          </w:tcPr>
          <w:p w14:paraId="60098B44" w14:textId="77777777" w:rsidR="0020626C" w:rsidRDefault="00061CBF">
            <w:pPr>
              <w:pStyle w:val="TableParagraph"/>
              <w:spacing w:before="38"/>
              <w:ind w:left="116"/>
              <w:rPr>
                <w:b/>
                <w:sz w:val="20"/>
              </w:rPr>
            </w:pPr>
            <w:r>
              <w:rPr>
                <w:b/>
                <w:sz w:val="20"/>
              </w:rPr>
              <w:t>855-673-4357</w:t>
            </w:r>
          </w:p>
          <w:p w14:paraId="69308F16" w14:textId="77777777" w:rsidR="0020626C" w:rsidRDefault="00061CBF">
            <w:pPr>
              <w:pStyle w:val="TableParagraph"/>
              <w:spacing w:before="2" w:line="229" w:lineRule="exact"/>
              <w:ind w:left="116"/>
              <w:rPr>
                <w:b/>
                <w:sz w:val="20"/>
              </w:rPr>
            </w:pPr>
            <w:r>
              <w:rPr>
                <w:b/>
                <w:sz w:val="20"/>
              </w:rPr>
              <w:t>Option 6, then</w:t>
            </w:r>
          </w:p>
          <w:p w14:paraId="06EE219A" w14:textId="77777777" w:rsidR="0020626C" w:rsidRDefault="00061CBF">
            <w:pPr>
              <w:pStyle w:val="TableParagraph"/>
              <w:spacing w:before="0" w:line="229" w:lineRule="exact"/>
              <w:ind w:left="116"/>
              <w:rPr>
                <w:b/>
                <w:sz w:val="20"/>
              </w:rPr>
            </w:pPr>
            <w:r>
              <w:rPr>
                <w:b/>
                <w:sz w:val="20"/>
              </w:rPr>
              <w:t>4 304-260-</w:t>
            </w:r>
          </w:p>
          <w:p w14:paraId="788BC5EB" w14:textId="77777777" w:rsidR="0020626C" w:rsidRDefault="00061CBF">
            <w:pPr>
              <w:pStyle w:val="TableParagraph"/>
              <w:spacing w:before="1"/>
              <w:ind w:left="116"/>
              <w:rPr>
                <w:b/>
                <w:sz w:val="20"/>
              </w:rPr>
            </w:pPr>
            <w:r>
              <w:rPr>
                <w:b/>
                <w:sz w:val="20"/>
              </w:rPr>
              <w:t>6685</w:t>
            </w:r>
          </w:p>
        </w:tc>
        <w:tc>
          <w:tcPr>
            <w:tcW w:w="3381" w:type="dxa"/>
            <w:shd w:val="clear" w:color="auto" w:fill="F1F1F1"/>
          </w:tcPr>
          <w:p w14:paraId="2534B252" w14:textId="77777777" w:rsidR="0020626C" w:rsidRDefault="00061CBF">
            <w:pPr>
              <w:pStyle w:val="TableParagraph"/>
              <w:spacing w:before="38"/>
              <w:ind w:left="116" w:right="611"/>
              <w:rPr>
                <w:b/>
                <w:sz w:val="20"/>
              </w:rPr>
            </w:pPr>
            <w:r>
              <w:rPr>
                <w:b/>
                <w:sz w:val="20"/>
              </w:rPr>
              <w:t>In VA ServiceNow assigned under: VA NSOC Business Partner Extranet (BPE) Operations -OR- Network Support Center (NSC) BPE Operations</w:t>
            </w:r>
          </w:p>
          <w:p w14:paraId="71A9C7A2" w14:textId="77777777" w:rsidR="0020626C" w:rsidRDefault="008B3E89">
            <w:pPr>
              <w:pStyle w:val="TableParagraph"/>
              <w:spacing w:before="43"/>
              <w:ind w:left="116"/>
              <w:rPr>
                <w:b/>
                <w:sz w:val="20"/>
              </w:rPr>
            </w:pPr>
            <w:hyperlink r:id="rId48">
              <w:r w:rsidR="00061CBF">
                <w:rPr>
                  <w:b/>
                  <w:sz w:val="20"/>
                </w:rPr>
                <w:t>VANSOCBPEOperations@va.gov</w:t>
              </w:r>
            </w:hyperlink>
          </w:p>
        </w:tc>
      </w:tr>
      <w:tr w:rsidR="00061CBF" w14:paraId="73E58F59" w14:textId="77777777">
        <w:trPr>
          <w:trHeight w:val="311"/>
        </w:trPr>
        <w:tc>
          <w:tcPr>
            <w:tcW w:w="2150" w:type="dxa"/>
          </w:tcPr>
          <w:p w14:paraId="0B14C62F" w14:textId="77777777" w:rsidR="00061CBF" w:rsidRDefault="00061CBF" w:rsidP="00061CBF">
            <w:r w:rsidRPr="00407264">
              <w:rPr>
                <w:sz w:val="20"/>
                <w:highlight w:val="yellow"/>
              </w:rPr>
              <w:t>REDACTED</w:t>
            </w:r>
          </w:p>
        </w:tc>
        <w:tc>
          <w:tcPr>
            <w:tcW w:w="2176" w:type="dxa"/>
          </w:tcPr>
          <w:p w14:paraId="3703B744" w14:textId="77777777" w:rsidR="00061CBF" w:rsidRDefault="00061CBF" w:rsidP="00061CBF">
            <w:r w:rsidRPr="00407264">
              <w:rPr>
                <w:sz w:val="20"/>
                <w:highlight w:val="yellow"/>
              </w:rPr>
              <w:t>REDACTED</w:t>
            </w:r>
          </w:p>
        </w:tc>
        <w:tc>
          <w:tcPr>
            <w:tcW w:w="1641" w:type="dxa"/>
          </w:tcPr>
          <w:p w14:paraId="249A7C67" w14:textId="77777777" w:rsidR="00061CBF" w:rsidRDefault="00061CBF" w:rsidP="00061CBF">
            <w:r w:rsidRPr="00407264">
              <w:rPr>
                <w:sz w:val="20"/>
                <w:highlight w:val="yellow"/>
              </w:rPr>
              <w:t>REDACTED</w:t>
            </w:r>
          </w:p>
        </w:tc>
        <w:tc>
          <w:tcPr>
            <w:tcW w:w="3381" w:type="dxa"/>
          </w:tcPr>
          <w:p w14:paraId="55A346F2" w14:textId="77777777" w:rsidR="00061CBF" w:rsidRDefault="00061CBF" w:rsidP="00061CBF">
            <w:r w:rsidRPr="00407264">
              <w:rPr>
                <w:sz w:val="20"/>
                <w:highlight w:val="yellow"/>
              </w:rPr>
              <w:t>REDACTED</w:t>
            </w:r>
          </w:p>
        </w:tc>
      </w:tr>
    </w:tbl>
    <w:p w14:paraId="48B93694" w14:textId="77777777" w:rsidR="0020626C" w:rsidRDefault="0020626C">
      <w:pPr>
        <w:rPr>
          <w:sz w:val="20"/>
        </w:rPr>
        <w:sectPr w:rsidR="0020626C">
          <w:pgSz w:w="12240" w:h="15840"/>
          <w:pgMar w:top="1440" w:right="1320" w:bottom="1080" w:left="1320" w:header="0" w:footer="891" w:gutter="0"/>
          <w:cols w:space="720"/>
        </w:sectPr>
      </w:pPr>
    </w:p>
    <w:p w14:paraId="046F9F51" w14:textId="77777777" w:rsidR="0020626C" w:rsidRDefault="00061CBF">
      <w:pPr>
        <w:pStyle w:val="Heading1"/>
        <w:numPr>
          <w:ilvl w:val="0"/>
          <w:numId w:val="6"/>
        </w:numPr>
        <w:tabs>
          <w:tab w:val="left" w:pos="840"/>
          <w:tab w:val="left" w:pos="841"/>
        </w:tabs>
        <w:spacing w:before="60"/>
        <w:ind w:left="840" w:hanging="721"/>
      </w:pPr>
      <w:bookmarkStart w:id="147" w:name="5._Approval_Signatures"/>
      <w:bookmarkStart w:id="148" w:name="_bookmark88"/>
      <w:bookmarkEnd w:id="147"/>
      <w:bookmarkEnd w:id="148"/>
      <w:r>
        <w:lastRenderedPageBreak/>
        <w:t>Approval</w:t>
      </w:r>
      <w:r>
        <w:rPr>
          <w:spacing w:val="-1"/>
        </w:rPr>
        <w:t xml:space="preserve"> </w:t>
      </w:r>
      <w:r>
        <w:t>Signatures</w:t>
      </w:r>
    </w:p>
    <w:p w14:paraId="493F87D8" w14:textId="77777777" w:rsidR="0020626C" w:rsidRDefault="0020626C">
      <w:pPr>
        <w:pStyle w:val="BodyText"/>
        <w:spacing w:before="0"/>
        <w:rPr>
          <w:rFonts w:ascii="Arial"/>
          <w:b/>
          <w:sz w:val="20"/>
        </w:rPr>
      </w:pPr>
    </w:p>
    <w:p w14:paraId="254B43C2" w14:textId="77777777" w:rsidR="0020626C" w:rsidRDefault="0020626C">
      <w:pPr>
        <w:pStyle w:val="BodyText"/>
        <w:spacing w:before="0"/>
        <w:rPr>
          <w:rFonts w:ascii="Arial"/>
          <w:b/>
          <w:sz w:val="20"/>
        </w:rPr>
      </w:pPr>
    </w:p>
    <w:p w14:paraId="53733E98" w14:textId="77777777" w:rsidR="0020626C" w:rsidRDefault="00061CBF" w:rsidP="00061CBF">
      <w:pPr>
        <w:pStyle w:val="BodyText"/>
        <w:tabs>
          <w:tab w:val="left" w:pos="8759"/>
        </w:tabs>
        <w:spacing w:before="0"/>
        <w:ind w:left="926"/>
        <w:rPr>
          <w:sz w:val="20"/>
        </w:rPr>
      </w:pPr>
      <w:r w:rsidRPr="00061CBF">
        <w:rPr>
          <w:sz w:val="20"/>
          <w:highlight w:val="yellow"/>
        </w:rPr>
        <w:t>REDACTED</w:t>
      </w:r>
    </w:p>
    <w:p w14:paraId="07353440" w14:textId="77777777" w:rsidR="0020626C" w:rsidRDefault="0020626C">
      <w:pPr>
        <w:pStyle w:val="BodyText"/>
        <w:spacing w:before="0"/>
        <w:rPr>
          <w:sz w:val="20"/>
        </w:rPr>
      </w:pPr>
    </w:p>
    <w:p w14:paraId="1F22255D" w14:textId="77777777" w:rsidR="0020626C" w:rsidRDefault="0020626C">
      <w:pPr>
        <w:pStyle w:val="BodyText"/>
        <w:spacing w:before="0"/>
        <w:rPr>
          <w:sz w:val="20"/>
        </w:rPr>
      </w:pPr>
    </w:p>
    <w:p w14:paraId="7C001768" w14:textId="77777777" w:rsidR="0020626C" w:rsidRDefault="008B3E89">
      <w:pPr>
        <w:pStyle w:val="BodyText"/>
        <w:spacing w:before="0"/>
        <w:rPr>
          <w:sz w:val="20"/>
        </w:rPr>
      </w:pPr>
      <w:r>
        <w:pict w14:anchorId="732327E3">
          <v:group id="_x0000_s1026" style="position:absolute;margin-left:141.4pt;margin-top:3.25pt;width:426.15pt;height:42.95pt;z-index:251686912;mso-position-horizontal-relative:page" coordorigin="2232,-493" coordsize="8523,859">
            <v:shape id="_x0000_s1030" style="position:absolute;left:2231;top:361;width:8523;height:2" coordorigin="2232,361" coordsize="8523,0" o:spt="100" adj="0,,0" path="m2232,361r1560,m3794,361r6960,e" filled="f" strokeweight=".48pt">
              <v:stroke joinstyle="round"/>
              <v:formulas/>
              <v:path arrowok="t" o:connecttype="segments"/>
            </v:shape>
            <v:shape id="_x0000_s1029" style="position:absolute;left:4132;top:-463;width:789;height:783" coordorigin="4133,-462" coordsize="789,783" o:spt="100" adj="0,,0" path="m4275,155r-69,45l4162,243r-23,37l4133,308r5,10l4142,320r51,l4197,319r-49,l4155,290r25,-42l4222,201r53,-46xm4470,-462r-16,10l4446,-427r-3,27l4442,-380r1,17l4445,-344r2,21l4450,-303r4,21l4459,-259r5,21l4470,-216r-8,30l4442,-131r-31,73l4373,25r-45,86l4282,190r-48,66l4189,302r-41,17l4197,319r3,-1l4242,282r50,-64l4352,123r8,-3l4352,120,4409,16r38,-80l4470,-125r14,-47l4512,-172r-17,-46l4500,-259r-16,l4475,-294r-6,-34l4465,-360r-1,-29l4464,-401r2,-21l4471,-443r10,-15l4500,-458r-10,-4l4470,-462xm4913,119r-23,l4882,127r,22l4890,157r23,l4917,153r-24,l4886,146r,-17l4893,123r24,l4913,119xm4917,123r-7,l4916,129r,17l4910,153r7,l4921,149r,-22l4917,123xm4906,125r-12,l4894,149r4,l4898,140r10,l4907,139r-2,-1l4910,137r-12,l4898,130r11,l4909,129r-3,-4xm4908,140r-6,l4904,142r1,3l4906,149r4,l4909,145r,-4l4908,140xm4909,130r-6,l4905,131r,5l4902,137r8,l4910,133r-1,-3xm4512,-172r-28,l4527,-85r45,59l4614,12r35,23l4577,49r-76,19l4426,92r-74,28l4360,120r67,-20l4509,81r85,-16l4678,55r61,l4726,49r54,-2l4905,47,4884,35r-30,-6l4690,29,4672,18,4653,7,4635,-5r-17,-13l4578,-58r-34,-49l4516,-161r-4,-11xm4739,55r-61,l4731,78r52,18l4831,108r40,4l4888,111r12,-4l4908,101r2,-2l4888,99r-32,-4l4817,85,4772,69,4739,55xm4913,93r-6,3l4898,99r12,l4913,93xm4905,47r-125,l4844,48r51,11l4916,84r2,-5l4921,76r,-5l4911,50r-6,-3xm4787,23r-22,1l4742,25r-52,4l4854,29r-13,-3l4787,23xm4508,-397r-4,24l4499,-342r-6,37l4484,-259r16,l4501,-264r4,-45l4507,-352r1,-45xm4500,-458r-19,l4490,-452r8,9l4505,-430r3,19l4511,-441r-6,-15l4500,-458xe" fillcolor="#ffd8d8" strok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2284;top:-494;width:2229;height:794" filled="f" stroked="f">
              <v:textbox style="mso-next-textbox:#_x0000_s1028" inset="0,0,0,0">
                <w:txbxContent>
                  <w:p w14:paraId="2D77BF71" w14:textId="77777777" w:rsidR="00061CBF" w:rsidRDefault="00061CBF">
                    <w:pPr>
                      <w:spacing w:before="6" w:line="235" w:lineRule="auto"/>
                      <w:rPr>
                        <w:rFonts w:ascii="Calibri"/>
                        <w:sz w:val="33"/>
                      </w:rPr>
                    </w:pPr>
                    <w:r w:rsidRPr="00061CBF">
                      <w:rPr>
                        <w:sz w:val="20"/>
                        <w:highlight w:val="yellow"/>
                      </w:rPr>
                      <w:t>REDACTED</w:t>
                    </w:r>
                  </w:p>
                </w:txbxContent>
              </v:textbox>
            </v:shape>
            <v:shape id="_x0000_s1027" type="#_x0000_t202" style="position:absolute;left:4568;top:-481;width:1970;height:787" filled="f" stroked="f">
              <v:textbox style="mso-next-textbox:#_x0000_s1027" inset="0,0,0,0">
                <w:txbxContent>
                  <w:p w14:paraId="78630D6B" w14:textId="77777777" w:rsidR="00061CBF" w:rsidRDefault="00061CBF">
                    <w:pPr>
                      <w:spacing w:before="3"/>
                      <w:rPr>
                        <w:rFonts w:ascii="Calibri"/>
                        <w:sz w:val="16"/>
                      </w:rPr>
                    </w:pPr>
                    <w:r>
                      <w:rPr>
                        <w:rFonts w:ascii="Calibri"/>
                        <w:w w:val="105"/>
                        <w:sz w:val="16"/>
                      </w:rPr>
                      <w:t>Digitally signed by Rodney J. Laster 229570</w:t>
                    </w:r>
                  </w:p>
                  <w:p w14:paraId="0B06AD19" w14:textId="77777777" w:rsidR="00061CBF" w:rsidRDefault="00061CBF">
                    <w:pPr>
                      <w:spacing w:before="3"/>
                      <w:rPr>
                        <w:rFonts w:ascii="Calibri"/>
                        <w:sz w:val="16"/>
                      </w:rPr>
                    </w:pPr>
                    <w:r>
                      <w:rPr>
                        <w:rFonts w:ascii="Calibri"/>
                        <w:sz w:val="16"/>
                      </w:rPr>
                      <w:t>Date: 2019.08.23 09:08:30</w:t>
                    </w:r>
                  </w:p>
                  <w:p w14:paraId="1A2B48DD" w14:textId="77777777" w:rsidR="00061CBF" w:rsidRDefault="00061CBF">
                    <w:pPr>
                      <w:spacing w:before="1" w:line="193" w:lineRule="exact"/>
                      <w:rPr>
                        <w:rFonts w:ascii="Calibri"/>
                        <w:sz w:val="16"/>
                      </w:rPr>
                    </w:pPr>
                    <w:r>
                      <w:rPr>
                        <w:rFonts w:ascii="Calibri"/>
                        <w:sz w:val="16"/>
                      </w:rPr>
                      <w:t>-04'00'</w:t>
                    </w:r>
                  </w:p>
                </w:txbxContent>
              </v:textbox>
            </v:shape>
            <w10:wrap anchorx="page"/>
          </v:group>
        </w:pict>
      </w:r>
    </w:p>
    <w:p w14:paraId="2A8EDA95" w14:textId="77777777" w:rsidR="0020626C" w:rsidRDefault="0020626C">
      <w:pPr>
        <w:pStyle w:val="BodyText"/>
        <w:spacing w:before="6"/>
        <w:rPr>
          <w:sz w:val="16"/>
        </w:rPr>
      </w:pPr>
    </w:p>
    <w:p w14:paraId="45644BE3" w14:textId="77777777" w:rsidR="0020626C" w:rsidRDefault="00061CBF">
      <w:pPr>
        <w:pStyle w:val="BodyText"/>
        <w:spacing w:before="90"/>
        <w:ind w:left="119"/>
      </w:pPr>
      <w:r>
        <w:t>Signed:</w:t>
      </w:r>
    </w:p>
    <w:p w14:paraId="33C0216D" w14:textId="77777777" w:rsidR="0020626C" w:rsidRDefault="00061CBF">
      <w:pPr>
        <w:sectPr w:rsidR="0020626C">
          <w:pgSz w:w="12240" w:h="15840"/>
          <w:pgMar w:top="1380" w:right="1320" w:bottom="1080" w:left="1320" w:header="0" w:footer="891" w:gutter="0"/>
          <w:cols w:space="720"/>
        </w:sectPr>
      </w:pPr>
      <w:r w:rsidRPr="00061CBF">
        <w:rPr>
          <w:sz w:val="20"/>
          <w:highlight w:val="yellow"/>
        </w:rPr>
        <w:t>REDACTED</w:t>
      </w:r>
    </w:p>
    <w:p w14:paraId="6CCF23E4" w14:textId="77777777" w:rsidR="0020626C" w:rsidRDefault="00061CBF">
      <w:pPr>
        <w:pStyle w:val="Heading1"/>
        <w:spacing w:before="60"/>
        <w:ind w:left="480" w:firstLine="0"/>
      </w:pPr>
      <w:bookmarkStart w:id="149" w:name="A._Acronyms_and_Abbreviations"/>
      <w:bookmarkStart w:id="150" w:name="_bookmark89"/>
      <w:bookmarkEnd w:id="149"/>
      <w:bookmarkEnd w:id="150"/>
      <w:r>
        <w:lastRenderedPageBreak/>
        <w:t>A. Acronyms and Abbreviations</w:t>
      </w:r>
    </w:p>
    <w:p w14:paraId="61A0E51A" w14:textId="77777777" w:rsidR="0020626C" w:rsidRDefault="008B3E89">
      <w:pPr>
        <w:pStyle w:val="BodyText"/>
        <w:spacing w:before="118"/>
        <w:ind w:left="120" w:right="1248"/>
      </w:pPr>
      <w:hyperlink w:anchor="_bookmark90" w:history="1">
        <w:r w:rsidR="00061CBF">
          <w:rPr>
            <w:color w:val="0000FF"/>
            <w:u w:val="single" w:color="0000FF"/>
          </w:rPr>
          <w:t>Table 8</w:t>
        </w:r>
        <w:r w:rsidR="00061CBF">
          <w:rPr>
            <w:color w:val="0000FF"/>
          </w:rPr>
          <w:t xml:space="preserve"> </w:t>
        </w:r>
      </w:hyperlink>
      <w:r w:rsidR="00061CBF">
        <w:t>lists the acronyms and abbreviations used throughout this document and their descriptions.</w:t>
      </w:r>
    </w:p>
    <w:p w14:paraId="7481F946" w14:textId="77777777" w:rsidR="0020626C" w:rsidRDefault="0020626C">
      <w:pPr>
        <w:pStyle w:val="BodyText"/>
        <w:spacing w:before="4"/>
        <w:rPr>
          <w:sz w:val="31"/>
        </w:rPr>
      </w:pPr>
    </w:p>
    <w:p w14:paraId="3944E2AC" w14:textId="77777777" w:rsidR="0020626C" w:rsidRDefault="00061CBF">
      <w:pPr>
        <w:ind w:left="1416" w:right="1418"/>
        <w:jc w:val="center"/>
        <w:rPr>
          <w:rFonts w:ascii="Arial"/>
          <w:b/>
          <w:sz w:val="20"/>
        </w:rPr>
      </w:pPr>
      <w:bookmarkStart w:id="151" w:name="_bookmark90"/>
      <w:bookmarkEnd w:id="151"/>
      <w:r>
        <w:rPr>
          <w:rFonts w:ascii="Arial"/>
          <w:b/>
          <w:sz w:val="20"/>
        </w:rPr>
        <w:t>Table 8: Acronyms and Abbreviations</w:t>
      </w:r>
    </w:p>
    <w:p w14:paraId="22B8BE39" w14:textId="77777777" w:rsidR="0020626C" w:rsidRDefault="0020626C">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7603"/>
      </w:tblGrid>
      <w:tr w:rsidR="0020626C" w14:paraId="774301C3" w14:textId="77777777">
        <w:trPr>
          <w:trHeight w:val="309"/>
        </w:trPr>
        <w:tc>
          <w:tcPr>
            <w:tcW w:w="1747" w:type="dxa"/>
            <w:shd w:val="clear" w:color="auto" w:fill="D9D9D9"/>
          </w:tcPr>
          <w:p w14:paraId="24664D1A" w14:textId="77777777" w:rsidR="0020626C" w:rsidRDefault="00061CBF">
            <w:pPr>
              <w:pStyle w:val="TableParagraph"/>
              <w:rPr>
                <w:b/>
                <w:sz w:val="20"/>
              </w:rPr>
            </w:pPr>
            <w:r>
              <w:rPr>
                <w:b/>
                <w:sz w:val="20"/>
              </w:rPr>
              <w:t>Acronym</w:t>
            </w:r>
          </w:p>
        </w:tc>
        <w:tc>
          <w:tcPr>
            <w:tcW w:w="7603" w:type="dxa"/>
            <w:shd w:val="clear" w:color="auto" w:fill="D9D9D9"/>
          </w:tcPr>
          <w:p w14:paraId="03A8A15C" w14:textId="77777777" w:rsidR="0020626C" w:rsidRDefault="00061CBF">
            <w:pPr>
              <w:pStyle w:val="TableParagraph"/>
              <w:rPr>
                <w:b/>
                <w:sz w:val="20"/>
              </w:rPr>
            </w:pPr>
            <w:r>
              <w:rPr>
                <w:b/>
                <w:sz w:val="20"/>
              </w:rPr>
              <w:t>Definition</w:t>
            </w:r>
          </w:p>
        </w:tc>
      </w:tr>
      <w:tr w:rsidR="0020626C" w14:paraId="18999242" w14:textId="77777777">
        <w:trPr>
          <w:trHeight w:val="311"/>
        </w:trPr>
        <w:tc>
          <w:tcPr>
            <w:tcW w:w="1747" w:type="dxa"/>
          </w:tcPr>
          <w:p w14:paraId="60A790A5" w14:textId="77777777" w:rsidR="0020626C" w:rsidRDefault="00061CBF">
            <w:pPr>
              <w:pStyle w:val="TableParagraph"/>
              <w:spacing w:before="42"/>
              <w:rPr>
                <w:b/>
                <w:sz w:val="20"/>
              </w:rPr>
            </w:pPr>
            <w:r>
              <w:rPr>
                <w:b/>
                <w:sz w:val="20"/>
              </w:rPr>
              <w:t>A&amp;A</w:t>
            </w:r>
          </w:p>
        </w:tc>
        <w:tc>
          <w:tcPr>
            <w:tcW w:w="7603" w:type="dxa"/>
          </w:tcPr>
          <w:p w14:paraId="1764FF0F" w14:textId="77777777" w:rsidR="0020626C" w:rsidRDefault="00061CBF">
            <w:pPr>
              <w:pStyle w:val="TableParagraph"/>
              <w:spacing w:before="42"/>
              <w:rPr>
                <w:sz w:val="20"/>
              </w:rPr>
            </w:pPr>
            <w:r>
              <w:rPr>
                <w:sz w:val="20"/>
              </w:rPr>
              <w:t>Authentication and Authorization</w:t>
            </w:r>
          </w:p>
        </w:tc>
      </w:tr>
      <w:tr w:rsidR="0020626C" w14:paraId="5B09F74B" w14:textId="77777777">
        <w:trPr>
          <w:trHeight w:val="309"/>
        </w:trPr>
        <w:tc>
          <w:tcPr>
            <w:tcW w:w="1747" w:type="dxa"/>
          </w:tcPr>
          <w:p w14:paraId="568C9D1B" w14:textId="77777777" w:rsidR="0020626C" w:rsidRDefault="00061CBF">
            <w:pPr>
              <w:pStyle w:val="TableParagraph"/>
              <w:rPr>
                <w:b/>
                <w:sz w:val="20"/>
              </w:rPr>
            </w:pPr>
            <w:r>
              <w:rPr>
                <w:b/>
                <w:sz w:val="20"/>
              </w:rPr>
              <w:t>AITC</w:t>
            </w:r>
          </w:p>
        </w:tc>
        <w:tc>
          <w:tcPr>
            <w:tcW w:w="7603" w:type="dxa"/>
          </w:tcPr>
          <w:p w14:paraId="6B73F850" w14:textId="77777777" w:rsidR="0020626C" w:rsidRDefault="00061CBF">
            <w:pPr>
              <w:pStyle w:val="TableParagraph"/>
              <w:rPr>
                <w:sz w:val="20"/>
              </w:rPr>
            </w:pPr>
            <w:r>
              <w:rPr>
                <w:sz w:val="20"/>
              </w:rPr>
              <w:t>Austin Information Technology Center</w:t>
            </w:r>
          </w:p>
        </w:tc>
      </w:tr>
      <w:tr w:rsidR="0020626C" w14:paraId="7C11DEB6" w14:textId="77777777">
        <w:trPr>
          <w:trHeight w:val="309"/>
        </w:trPr>
        <w:tc>
          <w:tcPr>
            <w:tcW w:w="1747" w:type="dxa"/>
          </w:tcPr>
          <w:p w14:paraId="2860D72F" w14:textId="77777777" w:rsidR="0020626C" w:rsidRDefault="00061CBF">
            <w:pPr>
              <w:pStyle w:val="TableParagraph"/>
              <w:rPr>
                <w:b/>
                <w:sz w:val="20"/>
              </w:rPr>
            </w:pPr>
            <w:r>
              <w:rPr>
                <w:b/>
                <w:sz w:val="20"/>
              </w:rPr>
              <w:t>API</w:t>
            </w:r>
          </w:p>
        </w:tc>
        <w:tc>
          <w:tcPr>
            <w:tcW w:w="7603" w:type="dxa"/>
          </w:tcPr>
          <w:p w14:paraId="262BDEDF" w14:textId="77777777" w:rsidR="0020626C" w:rsidRDefault="00061CBF">
            <w:pPr>
              <w:pStyle w:val="TableParagraph"/>
              <w:rPr>
                <w:sz w:val="20"/>
              </w:rPr>
            </w:pPr>
            <w:r>
              <w:rPr>
                <w:sz w:val="20"/>
              </w:rPr>
              <w:t>Application Programming Interface</w:t>
            </w:r>
          </w:p>
        </w:tc>
      </w:tr>
      <w:tr w:rsidR="0020626C" w14:paraId="75646102" w14:textId="77777777">
        <w:trPr>
          <w:trHeight w:val="311"/>
        </w:trPr>
        <w:tc>
          <w:tcPr>
            <w:tcW w:w="1747" w:type="dxa"/>
          </w:tcPr>
          <w:p w14:paraId="5499D3D1" w14:textId="77777777" w:rsidR="0020626C" w:rsidRDefault="00061CBF">
            <w:pPr>
              <w:pStyle w:val="TableParagraph"/>
              <w:spacing w:before="42"/>
              <w:rPr>
                <w:b/>
                <w:sz w:val="20"/>
              </w:rPr>
            </w:pPr>
            <w:r>
              <w:rPr>
                <w:b/>
                <w:sz w:val="20"/>
              </w:rPr>
              <w:t>APM</w:t>
            </w:r>
          </w:p>
        </w:tc>
        <w:tc>
          <w:tcPr>
            <w:tcW w:w="7603" w:type="dxa"/>
          </w:tcPr>
          <w:p w14:paraId="2C5FE1C1" w14:textId="77777777" w:rsidR="0020626C" w:rsidRDefault="00061CBF">
            <w:pPr>
              <w:pStyle w:val="TableParagraph"/>
              <w:spacing w:before="42"/>
              <w:rPr>
                <w:sz w:val="20"/>
              </w:rPr>
            </w:pPr>
            <w:r>
              <w:rPr>
                <w:sz w:val="20"/>
              </w:rPr>
              <w:t>Application Performance Management</w:t>
            </w:r>
          </w:p>
        </w:tc>
      </w:tr>
      <w:tr w:rsidR="0020626C" w14:paraId="30875E62" w14:textId="77777777">
        <w:trPr>
          <w:trHeight w:val="309"/>
        </w:trPr>
        <w:tc>
          <w:tcPr>
            <w:tcW w:w="1747" w:type="dxa"/>
          </w:tcPr>
          <w:p w14:paraId="26EA76E6" w14:textId="77777777" w:rsidR="0020626C" w:rsidRDefault="00061CBF">
            <w:pPr>
              <w:pStyle w:val="TableParagraph"/>
              <w:rPr>
                <w:b/>
                <w:sz w:val="20"/>
              </w:rPr>
            </w:pPr>
            <w:r>
              <w:rPr>
                <w:b/>
                <w:sz w:val="20"/>
              </w:rPr>
              <w:t>BPE</w:t>
            </w:r>
          </w:p>
        </w:tc>
        <w:tc>
          <w:tcPr>
            <w:tcW w:w="7603" w:type="dxa"/>
          </w:tcPr>
          <w:p w14:paraId="0BE0220F" w14:textId="77777777" w:rsidR="0020626C" w:rsidRDefault="00061CBF">
            <w:pPr>
              <w:pStyle w:val="TableParagraph"/>
              <w:rPr>
                <w:sz w:val="20"/>
              </w:rPr>
            </w:pPr>
            <w:r>
              <w:rPr>
                <w:sz w:val="20"/>
              </w:rPr>
              <w:t>Business Partner Extranet</w:t>
            </w:r>
          </w:p>
        </w:tc>
      </w:tr>
      <w:tr w:rsidR="0020626C" w14:paraId="00B6E37A" w14:textId="77777777">
        <w:trPr>
          <w:trHeight w:val="309"/>
        </w:trPr>
        <w:tc>
          <w:tcPr>
            <w:tcW w:w="1747" w:type="dxa"/>
          </w:tcPr>
          <w:p w14:paraId="543CB3A3" w14:textId="77777777" w:rsidR="0020626C" w:rsidRDefault="00061CBF">
            <w:pPr>
              <w:pStyle w:val="TableParagraph"/>
              <w:rPr>
                <w:b/>
                <w:sz w:val="20"/>
              </w:rPr>
            </w:pPr>
            <w:r>
              <w:rPr>
                <w:b/>
                <w:sz w:val="20"/>
              </w:rPr>
              <w:t>BSE</w:t>
            </w:r>
          </w:p>
        </w:tc>
        <w:tc>
          <w:tcPr>
            <w:tcW w:w="7603" w:type="dxa"/>
          </w:tcPr>
          <w:p w14:paraId="37C44C7B" w14:textId="77777777" w:rsidR="0020626C" w:rsidRDefault="00061CBF">
            <w:pPr>
              <w:pStyle w:val="TableParagraph"/>
              <w:rPr>
                <w:sz w:val="20"/>
              </w:rPr>
            </w:pPr>
            <w:r>
              <w:rPr>
                <w:sz w:val="20"/>
              </w:rPr>
              <w:t>Broker Security Enhancement</w:t>
            </w:r>
          </w:p>
        </w:tc>
      </w:tr>
      <w:tr w:rsidR="0020626C" w14:paraId="308E0AE1" w14:textId="77777777">
        <w:trPr>
          <w:trHeight w:val="311"/>
        </w:trPr>
        <w:tc>
          <w:tcPr>
            <w:tcW w:w="1747" w:type="dxa"/>
          </w:tcPr>
          <w:p w14:paraId="03417C2B" w14:textId="77777777" w:rsidR="0020626C" w:rsidRDefault="00061CBF">
            <w:pPr>
              <w:pStyle w:val="TableParagraph"/>
              <w:spacing w:before="42"/>
              <w:rPr>
                <w:b/>
                <w:sz w:val="20"/>
              </w:rPr>
            </w:pPr>
            <w:r>
              <w:rPr>
                <w:b/>
                <w:sz w:val="20"/>
              </w:rPr>
              <w:t>CA</w:t>
            </w:r>
          </w:p>
        </w:tc>
        <w:tc>
          <w:tcPr>
            <w:tcW w:w="7603" w:type="dxa"/>
          </w:tcPr>
          <w:p w14:paraId="02451D9F" w14:textId="77777777" w:rsidR="0020626C" w:rsidRDefault="00061CBF">
            <w:pPr>
              <w:pStyle w:val="TableParagraph"/>
              <w:spacing w:before="42"/>
              <w:rPr>
                <w:sz w:val="20"/>
              </w:rPr>
            </w:pPr>
            <w:r>
              <w:rPr>
                <w:sz w:val="20"/>
              </w:rPr>
              <w:t>Computer Associates</w:t>
            </w:r>
          </w:p>
        </w:tc>
      </w:tr>
      <w:tr w:rsidR="0020626C" w14:paraId="2771431D" w14:textId="77777777">
        <w:trPr>
          <w:trHeight w:val="309"/>
        </w:trPr>
        <w:tc>
          <w:tcPr>
            <w:tcW w:w="1747" w:type="dxa"/>
          </w:tcPr>
          <w:p w14:paraId="54442816" w14:textId="77777777" w:rsidR="0020626C" w:rsidRDefault="00061CBF">
            <w:pPr>
              <w:pStyle w:val="TableParagraph"/>
              <w:rPr>
                <w:b/>
                <w:sz w:val="20"/>
              </w:rPr>
            </w:pPr>
            <w:r>
              <w:rPr>
                <w:b/>
                <w:sz w:val="20"/>
              </w:rPr>
              <w:t>CCP</w:t>
            </w:r>
          </w:p>
        </w:tc>
        <w:tc>
          <w:tcPr>
            <w:tcW w:w="7603" w:type="dxa"/>
          </w:tcPr>
          <w:p w14:paraId="55C2A643" w14:textId="77777777" w:rsidR="0020626C" w:rsidRDefault="00061CBF">
            <w:pPr>
              <w:pStyle w:val="TableParagraph"/>
              <w:rPr>
                <w:sz w:val="20"/>
              </w:rPr>
            </w:pPr>
            <w:r>
              <w:rPr>
                <w:sz w:val="20"/>
              </w:rPr>
              <w:t>Community Care Provider</w:t>
            </w:r>
          </w:p>
        </w:tc>
      </w:tr>
      <w:tr w:rsidR="0020626C" w14:paraId="77DFF452" w14:textId="77777777">
        <w:trPr>
          <w:trHeight w:val="309"/>
        </w:trPr>
        <w:tc>
          <w:tcPr>
            <w:tcW w:w="1747" w:type="dxa"/>
          </w:tcPr>
          <w:p w14:paraId="3F288328" w14:textId="77777777" w:rsidR="0020626C" w:rsidRDefault="00061CBF">
            <w:pPr>
              <w:pStyle w:val="TableParagraph"/>
              <w:rPr>
                <w:b/>
                <w:sz w:val="20"/>
              </w:rPr>
            </w:pPr>
            <w:r>
              <w:rPr>
                <w:b/>
                <w:sz w:val="20"/>
              </w:rPr>
              <w:t>CPU</w:t>
            </w:r>
          </w:p>
        </w:tc>
        <w:tc>
          <w:tcPr>
            <w:tcW w:w="7603" w:type="dxa"/>
          </w:tcPr>
          <w:p w14:paraId="103C6449" w14:textId="77777777" w:rsidR="0020626C" w:rsidRDefault="00061CBF">
            <w:pPr>
              <w:pStyle w:val="TableParagraph"/>
              <w:rPr>
                <w:sz w:val="20"/>
              </w:rPr>
            </w:pPr>
            <w:r>
              <w:rPr>
                <w:sz w:val="20"/>
              </w:rPr>
              <w:t>Central Processing Unit</w:t>
            </w:r>
          </w:p>
        </w:tc>
      </w:tr>
      <w:tr w:rsidR="0020626C" w14:paraId="60E0D184" w14:textId="77777777">
        <w:trPr>
          <w:trHeight w:val="311"/>
        </w:trPr>
        <w:tc>
          <w:tcPr>
            <w:tcW w:w="1747" w:type="dxa"/>
          </w:tcPr>
          <w:p w14:paraId="65ACE9A5" w14:textId="77777777" w:rsidR="0020626C" w:rsidRDefault="00061CBF">
            <w:pPr>
              <w:pStyle w:val="TableParagraph"/>
              <w:spacing w:before="42"/>
              <w:rPr>
                <w:b/>
                <w:sz w:val="20"/>
              </w:rPr>
            </w:pPr>
            <w:r>
              <w:rPr>
                <w:b/>
                <w:sz w:val="20"/>
              </w:rPr>
              <w:t>CV</w:t>
            </w:r>
          </w:p>
        </w:tc>
        <w:tc>
          <w:tcPr>
            <w:tcW w:w="7603" w:type="dxa"/>
          </w:tcPr>
          <w:p w14:paraId="358C4286" w14:textId="77777777" w:rsidR="0020626C" w:rsidRDefault="00061CBF">
            <w:pPr>
              <w:pStyle w:val="TableParagraph"/>
              <w:spacing w:before="42"/>
              <w:rPr>
                <w:sz w:val="20"/>
              </w:rPr>
            </w:pPr>
            <w:r>
              <w:rPr>
                <w:sz w:val="20"/>
              </w:rPr>
              <w:t>Community Viewer</w:t>
            </w:r>
          </w:p>
        </w:tc>
      </w:tr>
      <w:tr w:rsidR="0020626C" w14:paraId="5D547FF2" w14:textId="77777777">
        <w:trPr>
          <w:trHeight w:val="309"/>
        </w:trPr>
        <w:tc>
          <w:tcPr>
            <w:tcW w:w="1747" w:type="dxa"/>
          </w:tcPr>
          <w:p w14:paraId="2BD28FB1" w14:textId="77777777" w:rsidR="0020626C" w:rsidRDefault="00061CBF">
            <w:pPr>
              <w:pStyle w:val="TableParagraph"/>
              <w:rPr>
                <w:b/>
                <w:sz w:val="20"/>
              </w:rPr>
            </w:pPr>
            <w:r>
              <w:rPr>
                <w:b/>
                <w:sz w:val="20"/>
              </w:rPr>
              <w:t>CVIX</w:t>
            </w:r>
          </w:p>
        </w:tc>
        <w:tc>
          <w:tcPr>
            <w:tcW w:w="7603" w:type="dxa"/>
          </w:tcPr>
          <w:p w14:paraId="47DF51DE" w14:textId="77777777" w:rsidR="0020626C" w:rsidRDefault="00061CBF">
            <w:pPr>
              <w:pStyle w:val="TableParagraph"/>
              <w:rPr>
                <w:sz w:val="20"/>
              </w:rPr>
            </w:pPr>
            <w:r>
              <w:rPr>
                <w:sz w:val="20"/>
              </w:rPr>
              <w:t>Central VistA Imaging Exchange</w:t>
            </w:r>
          </w:p>
        </w:tc>
      </w:tr>
      <w:tr w:rsidR="0020626C" w14:paraId="0DEC5DD2" w14:textId="77777777">
        <w:trPr>
          <w:trHeight w:val="309"/>
        </w:trPr>
        <w:tc>
          <w:tcPr>
            <w:tcW w:w="1747" w:type="dxa"/>
          </w:tcPr>
          <w:p w14:paraId="0DBD6000" w14:textId="77777777" w:rsidR="0020626C" w:rsidRDefault="00061CBF">
            <w:pPr>
              <w:pStyle w:val="TableParagraph"/>
              <w:rPr>
                <w:b/>
                <w:sz w:val="20"/>
              </w:rPr>
            </w:pPr>
            <w:r>
              <w:rPr>
                <w:b/>
                <w:sz w:val="20"/>
              </w:rPr>
              <w:t>DB</w:t>
            </w:r>
          </w:p>
        </w:tc>
        <w:tc>
          <w:tcPr>
            <w:tcW w:w="7603" w:type="dxa"/>
          </w:tcPr>
          <w:p w14:paraId="3518A7DB" w14:textId="77777777" w:rsidR="0020626C" w:rsidRDefault="00061CBF">
            <w:pPr>
              <w:pStyle w:val="TableParagraph"/>
              <w:rPr>
                <w:sz w:val="20"/>
              </w:rPr>
            </w:pPr>
            <w:r>
              <w:rPr>
                <w:sz w:val="20"/>
              </w:rPr>
              <w:t>Database</w:t>
            </w:r>
          </w:p>
        </w:tc>
      </w:tr>
      <w:tr w:rsidR="0020626C" w14:paraId="03DF9FAC" w14:textId="77777777">
        <w:trPr>
          <w:trHeight w:val="311"/>
        </w:trPr>
        <w:tc>
          <w:tcPr>
            <w:tcW w:w="1747" w:type="dxa"/>
          </w:tcPr>
          <w:p w14:paraId="3FD7EBEC" w14:textId="77777777" w:rsidR="0020626C" w:rsidRDefault="00061CBF">
            <w:pPr>
              <w:pStyle w:val="TableParagraph"/>
              <w:spacing w:before="42"/>
              <w:rPr>
                <w:b/>
                <w:sz w:val="20"/>
              </w:rPr>
            </w:pPr>
            <w:r>
              <w:rPr>
                <w:b/>
                <w:sz w:val="20"/>
              </w:rPr>
              <w:t>DE&amp;A</w:t>
            </w:r>
          </w:p>
        </w:tc>
        <w:tc>
          <w:tcPr>
            <w:tcW w:w="7603" w:type="dxa"/>
          </w:tcPr>
          <w:p w14:paraId="5982A422" w14:textId="77777777" w:rsidR="0020626C" w:rsidRDefault="00061CBF">
            <w:pPr>
              <w:pStyle w:val="TableParagraph"/>
              <w:spacing w:before="42"/>
              <w:rPr>
                <w:sz w:val="20"/>
              </w:rPr>
            </w:pPr>
            <w:r>
              <w:rPr>
                <w:sz w:val="20"/>
              </w:rPr>
              <w:t>Design, Engineering, and Architecture</w:t>
            </w:r>
          </w:p>
        </w:tc>
      </w:tr>
      <w:tr w:rsidR="0020626C" w14:paraId="521EA77F" w14:textId="77777777">
        <w:trPr>
          <w:trHeight w:val="309"/>
        </w:trPr>
        <w:tc>
          <w:tcPr>
            <w:tcW w:w="1747" w:type="dxa"/>
          </w:tcPr>
          <w:p w14:paraId="34FD2B81" w14:textId="77777777" w:rsidR="0020626C" w:rsidRDefault="00061CBF">
            <w:pPr>
              <w:pStyle w:val="TableParagraph"/>
              <w:rPr>
                <w:b/>
                <w:sz w:val="20"/>
              </w:rPr>
            </w:pPr>
            <w:r>
              <w:rPr>
                <w:b/>
                <w:sz w:val="20"/>
              </w:rPr>
              <w:t>DIBR</w:t>
            </w:r>
          </w:p>
        </w:tc>
        <w:tc>
          <w:tcPr>
            <w:tcW w:w="7603" w:type="dxa"/>
          </w:tcPr>
          <w:p w14:paraId="6F7AB92B" w14:textId="77777777" w:rsidR="0020626C" w:rsidRDefault="00061CBF">
            <w:pPr>
              <w:pStyle w:val="TableParagraph"/>
              <w:rPr>
                <w:sz w:val="20"/>
              </w:rPr>
            </w:pPr>
            <w:r>
              <w:rPr>
                <w:sz w:val="20"/>
              </w:rPr>
              <w:t>Deployment, Installation, Backout, and Rollback</w:t>
            </w:r>
          </w:p>
        </w:tc>
      </w:tr>
      <w:tr w:rsidR="0020626C" w14:paraId="64B327B2" w14:textId="77777777">
        <w:trPr>
          <w:trHeight w:val="309"/>
        </w:trPr>
        <w:tc>
          <w:tcPr>
            <w:tcW w:w="1747" w:type="dxa"/>
          </w:tcPr>
          <w:p w14:paraId="7D0C9D28" w14:textId="77777777" w:rsidR="0020626C" w:rsidRDefault="00061CBF">
            <w:pPr>
              <w:pStyle w:val="TableParagraph"/>
              <w:rPr>
                <w:b/>
                <w:sz w:val="20"/>
              </w:rPr>
            </w:pPr>
            <w:r>
              <w:rPr>
                <w:b/>
                <w:sz w:val="20"/>
              </w:rPr>
              <w:t>DWS</w:t>
            </w:r>
          </w:p>
        </w:tc>
        <w:tc>
          <w:tcPr>
            <w:tcW w:w="7603" w:type="dxa"/>
          </w:tcPr>
          <w:p w14:paraId="67F6088E" w14:textId="77777777" w:rsidR="0020626C" w:rsidRDefault="00061CBF">
            <w:pPr>
              <w:pStyle w:val="TableParagraph"/>
              <w:rPr>
                <w:sz w:val="20"/>
              </w:rPr>
            </w:pPr>
            <w:r>
              <w:rPr>
                <w:sz w:val="20"/>
              </w:rPr>
              <w:t>Data Web Service</w:t>
            </w:r>
          </w:p>
        </w:tc>
      </w:tr>
      <w:tr w:rsidR="0020626C" w14:paraId="424F24A6" w14:textId="77777777">
        <w:trPr>
          <w:trHeight w:val="311"/>
        </w:trPr>
        <w:tc>
          <w:tcPr>
            <w:tcW w:w="1747" w:type="dxa"/>
          </w:tcPr>
          <w:p w14:paraId="4806B806" w14:textId="77777777" w:rsidR="0020626C" w:rsidRDefault="00061CBF">
            <w:pPr>
              <w:pStyle w:val="TableParagraph"/>
              <w:rPr>
                <w:b/>
                <w:sz w:val="20"/>
              </w:rPr>
            </w:pPr>
            <w:r>
              <w:rPr>
                <w:b/>
                <w:sz w:val="20"/>
              </w:rPr>
              <w:t>EHR</w:t>
            </w:r>
          </w:p>
        </w:tc>
        <w:tc>
          <w:tcPr>
            <w:tcW w:w="7603" w:type="dxa"/>
          </w:tcPr>
          <w:p w14:paraId="44CE8849" w14:textId="77777777" w:rsidR="0020626C" w:rsidRDefault="00061CBF">
            <w:pPr>
              <w:pStyle w:val="TableParagraph"/>
              <w:rPr>
                <w:sz w:val="20"/>
              </w:rPr>
            </w:pPr>
            <w:r>
              <w:rPr>
                <w:sz w:val="20"/>
              </w:rPr>
              <w:t>Electronic Health Record</w:t>
            </w:r>
          </w:p>
        </w:tc>
      </w:tr>
      <w:tr w:rsidR="0020626C" w14:paraId="7757C270" w14:textId="77777777">
        <w:trPr>
          <w:trHeight w:val="309"/>
        </w:trPr>
        <w:tc>
          <w:tcPr>
            <w:tcW w:w="1747" w:type="dxa"/>
          </w:tcPr>
          <w:p w14:paraId="713DBCC2" w14:textId="77777777" w:rsidR="0020626C" w:rsidRDefault="00061CBF">
            <w:pPr>
              <w:pStyle w:val="TableParagraph"/>
              <w:rPr>
                <w:b/>
                <w:sz w:val="20"/>
              </w:rPr>
            </w:pPr>
            <w:r>
              <w:rPr>
                <w:b/>
                <w:sz w:val="20"/>
              </w:rPr>
              <w:t>ESD</w:t>
            </w:r>
          </w:p>
        </w:tc>
        <w:tc>
          <w:tcPr>
            <w:tcW w:w="7603" w:type="dxa"/>
          </w:tcPr>
          <w:p w14:paraId="687F511D" w14:textId="77777777" w:rsidR="0020626C" w:rsidRDefault="00061CBF">
            <w:pPr>
              <w:pStyle w:val="TableParagraph"/>
              <w:rPr>
                <w:sz w:val="20"/>
              </w:rPr>
            </w:pPr>
            <w:r>
              <w:rPr>
                <w:sz w:val="20"/>
              </w:rPr>
              <w:t>Enterprise Service Desk</w:t>
            </w:r>
          </w:p>
        </w:tc>
      </w:tr>
      <w:tr w:rsidR="0020626C" w14:paraId="030EB731" w14:textId="77777777">
        <w:trPr>
          <w:trHeight w:val="309"/>
        </w:trPr>
        <w:tc>
          <w:tcPr>
            <w:tcW w:w="1747" w:type="dxa"/>
          </w:tcPr>
          <w:p w14:paraId="7CCB3B05" w14:textId="77777777" w:rsidR="0020626C" w:rsidRDefault="00061CBF">
            <w:pPr>
              <w:pStyle w:val="TableParagraph"/>
              <w:rPr>
                <w:b/>
                <w:sz w:val="20"/>
              </w:rPr>
            </w:pPr>
            <w:r>
              <w:rPr>
                <w:b/>
                <w:sz w:val="20"/>
              </w:rPr>
              <w:t>GB</w:t>
            </w:r>
          </w:p>
        </w:tc>
        <w:tc>
          <w:tcPr>
            <w:tcW w:w="7603" w:type="dxa"/>
          </w:tcPr>
          <w:p w14:paraId="1BA4243B" w14:textId="77777777" w:rsidR="0020626C" w:rsidRDefault="00061CBF">
            <w:pPr>
              <w:pStyle w:val="TableParagraph"/>
              <w:rPr>
                <w:sz w:val="20"/>
              </w:rPr>
            </w:pPr>
            <w:r>
              <w:rPr>
                <w:sz w:val="20"/>
              </w:rPr>
              <w:t>Gigabyte</w:t>
            </w:r>
          </w:p>
        </w:tc>
      </w:tr>
      <w:tr w:rsidR="0020626C" w14:paraId="643CF6D9" w14:textId="77777777">
        <w:trPr>
          <w:trHeight w:val="311"/>
        </w:trPr>
        <w:tc>
          <w:tcPr>
            <w:tcW w:w="1747" w:type="dxa"/>
          </w:tcPr>
          <w:p w14:paraId="6696786A" w14:textId="77777777" w:rsidR="0020626C" w:rsidRDefault="00061CBF">
            <w:pPr>
              <w:pStyle w:val="TableParagraph"/>
              <w:rPr>
                <w:b/>
                <w:sz w:val="20"/>
              </w:rPr>
            </w:pPr>
            <w:r>
              <w:rPr>
                <w:b/>
                <w:sz w:val="20"/>
              </w:rPr>
              <w:t>GUI</w:t>
            </w:r>
          </w:p>
        </w:tc>
        <w:tc>
          <w:tcPr>
            <w:tcW w:w="7603" w:type="dxa"/>
          </w:tcPr>
          <w:p w14:paraId="35965B65" w14:textId="77777777" w:rsidR="0020626C" w:rsidRDefault="00061CBF">
            <w:pPr>
              <w:pStyle w:val="TableParagraph"/>
              <w:rPr>
                <w:sz w:val="20"/>
              </w:rPr>
            </w:pPr>
            <w:r>
              <w:rPr>
                <w:sz w:val="20"/>
              </w:rPr>
              <w:t>Graphical User Interface</w:t>
            </w:r>
          </w:p>
        </w:tc>
      </w:tr>
      <w:tr w:rsidR="0020626C" w14:paraId="4F323D4B" w14:textId="77777777">
        <w:trPr>
          <w:trHeight w:val="309"/>
        </w:trPr>
        <w:tc>
          <w:tcPr>
            <w:tcW w:w="1747" w:type="dxa"/>
          </w:tcPr>
          <w:p w14:paraId="11D6D5C6" w14:textId="77777777" w:rsidR="0020626C" w:rsidRDefault="00061CBF">
            <w:pPr>
              <w:pStyle w:val="TableParagraph"/>
              <w:rPr>
                <w:b/>
                <w:sz w:val="20"/>
              </w:rPr>
            </w:pPr>
            <w:r>
              <w:rPr>
                <w:b/>
                <w:sz w:val="20"/>
              </w:rPr>
              <w:t>HPS</w:t>
            </w:r>
          </w:p>
        </w:tc>
        <w:tc>
          <w:tcPr>
            <w:tcW w:w="7603" w:type="dxa"/>
          </w:tcPr>
          <w:p w14:paraId="79D3D8D4" w14:textId="77777777" w:rsidR="0020626C" w:rsidRDefault="00061CBF">
            <w:pPr>
              <w:pStyle w:val="TableParagraph"/>
              <w:rPr>
                <w:sz w:val="20"/>
              </w:rPr>
            </w:pPr>
            <w:r>
              <w:rPr>
                <w:sz w:val="20"/>
              </w:rPr>
              <w:t>Health Product Support</w:t>
            </w:r>
          </w:p>
        </w:tc>
      </w:tr>
      <w:tr w:rsidR="0020626C" w14:paraId="3A707DE6" w14:textId="77777777">
        <w:trPr>
          <w:trHeight w:val="309"/>
        </w:trPr>
        <w:tc>
          <w:tcPr>
            <w:tcW w:w="1747" w:type="dxa"/>
          </w:tcPr>
          <w:p w14:paraId="55663EE3" w14:textId="77777777" w:rsidR="0020626C" w:rsidRDefault="00061CBF">
            <w:pPr>
              <w:pStyle w:val="TableParagraph"/>
              <w:rPr>
                <w:b/>
                <w:sz w:val="20"/>
              </w:rPr>
            </w:pPr>
            <w:r>
              <w:rPr>
                <w:b/>
                <w:sz w:val="20"/>
              </w:rPr>
              <w:t>HSTS</w:t>
            </w:r>
          </w:p>
        </w:tc>
        <w:tc>
          <w:tcPr>
            <w:tcW w:w="7603" w:type="dxa"/>
          </w:tcPr>
          <w:p w14:paraId="4E875FBC" w14:textId="77777777" w:rsidR="0020626C" w:rsidRDefault="00061CBF">
            <w:pPr>
              <w:pStyle w:val="TableParagraph"/>
              <w:rPr>
                <w:sz w:val="20"/>
              </w:rPr>
            </w:pPr>
            <w:r>
              <w:rPr>
                <w:sz w:val="20"/>
              </w:rPr>
              <w:t>HTTP Strict Transport Security</w:t>
            </w:r>
          </w:p>
        </w:tc>
      </w:tr>
      <w:tr w:rsidR="0020626C" w14:paraId="22A542DF" w14:textId="77777777">
        <w:trPr>
          <w:trHeight w:val="311"/>
        </w:trPr>
        <w:tc>
          <w:tcPr>
            <w:tcW w:w="1747" w:type="dxa"/>
          </w:tcPr>
          <w:p w14:paraId="089AA8CA" w14:textId="77777777" w:rsidR="0020626C" w:rsidRDefault="00061CBF">
            <w:pPr>
              <w:pStyle w:val="TableParagraph"/>
              <w:rPr>
                <w:b/>
                <w:sz w:val="20"/>
              </w:rPr>
            </w:pPr>
            <w:r>
              <w:rPr>
                <w:b/>
                <w:sz w:val="20"/>
              </w:rPr>
              <w:t>HTML</w:t>
            </w:r>
          </w:p>
        </w:tc>
        <w:tc>
          <w:tcPr>
            <w:tcW w:w="7603" w:type="dxa"/>
          </w:tcPr>
          <w:p w14:paraId="304A04C2" w14:textId="77777777" w:rsidR="0020626C" w:rsidRDefault="00061CBF">
            <w:pPr>
              <w:pStyle w:val="TableParagraph"/>
              <w:rPr>
                <w:sz w:val="20"/>
              </w:rPr>
            </w:pPr>
            <w:r>
              <w:rPr>
                <w:sz w:val="20"/>
              </w:rPr>
              <w:t>Hypertext Markup Language</w:t>
            </w:r>
          </w:p>
        </w:tc>
      </w:tr>
      <w:tr w:rsidR="0020626C" w14:paraId="5543457E" w14:textId="77777777">
        <w:trPr>
          <w:trHeight w:val="309"/>
        </w:trPr>
        <w:tc>
          <w:tcPr>
            <w:tcW w:w="1747" w:type="dxa"/>
          </w:tcPr>
          <w:p w14:paraId="390327EC" w14:textId="77777777" w:rsidR="0020626C" w:rsidRDefault="00061CBF">
            <w:pPr>
              <w:pStyle w:val="TableParagraph"/>
              <w:rPr>
                <w:b/>
                <w:sz w:val="20"/>
              </w:rPr>
            </w:pPr>
            <w:r>
              <w:rPr>
                <w:b/>
                <w:sz w:val="20"/>
              </w:rPr>
              <w:t>HTTP</w:t>
            </w:r>
          </w:p>
        </w:tc>
        <w:tc>
          <w:tcPr>
            <w:tcW w:w="7603" w:type="dxa"/>
          </w:tcPr>
          <w:p w14:paraId="491F6A71" w14:textId="77777777" w:rsidR="0020626C" w:rsidRDefault="00061CBF">
            <w:pPr>
              <w:pStyle w:val="TableParagraph"/>
              <w:rPr>
                <w:sz w:val="20"/>
              </w:rPr>
            </w:pPr>
            <w:r>
              <w:rPr>
                <w:sz w:val="20"/>
              </w:rPr>
              <w:t>HyperText Transfer Protocol</w:t>
            </w:r>
          </w:p>
        </w:tc>
      </w:tr>
      <w:tr w:rsidR="0020626C" w14:paraId="0F754375" w14:textId="77777777">
        <w:trPr>
          <w:trHeight w:val="309"/>
        </w:trPr>
        <w:tc>
          <w:tcPr>
            <w:tcW w:w="1747" w:type="dxa"/>
          </w:tcPr>
          <w:p w14:paraId="10CDE7D1" w14:textId="77777777" w:rsidR="0020626C" w:rsidRDefault="00061CBF">
            <w:pPr>
              <w:pStyle w:val="TableParagraph"/>
              <w:rPr>
                <w:b/>
                <w:sz w:val="20"/>
              </w:rPr>
            </w:pPr>
            <w:r>
              <w:rPr>
                <w:b/>
                <w:sz w:val="20"/>
              </w:rPr>
              <w:t>IBM</w:t>
            </w:r>
          </w:p>
        </w:tc>
        <w:tc>
          <w:tcPr>
            <w:tcW w:w="7603" w:type="dxa"/>
          </w:tcPr>
          <w:p w14:paraId="4642E5C3" w14:textId="77777777" w:rsidR="0020626C" w:rsidRDefault="00061CBF">
            <w:pPr>
              <w:pStyle w:val="TableParagraph"/>
              <w:rPr>
                <w:sz w:val="20"/>
              </w:rPr>
            </w:pPr>
            <w:r>
              <w:rPr>
                <w:sz w:val="20"/>
              </w:rPr>
              <w:t>International Business Machines Corporation</w:t>
            </w:r>
          </w:p>
        </w:tc>
      </w:tr>
      <w:tr w:rsidR="0020626C" w14:paraId="26DC8D64" w14:textId="77777777">
        <w:trPr>
          <w:trHeight w:val="311"/>
        </w:trPr>
        <w:tc>
          <w:tcPr>
            <w:tcW w:w="1747" w:type="dxa"/>
          </w:tcPr>
          <w:p w14:paraId="20A99C46" w14:textId="77777777" w:rsidR="0020626C" w:rsidRDefault="00061CBF">
            <w:pPr>
              <w:pStyle w:val="TableParagraph"/>
              <w:rPr>
                <w:b/>
                <w:sz w:val="20"/>
              </w:rPr>
            </w:pPr>
            <w:r>
              <w:rPr>
                <w:b/>
                <w:sz w:val="20"/>
              </w:rPr>
              <w:t>ICD</w:t>
            </w:r>
          </w:p>
        </w:tc>
        <w:tc>
          <w:tcPr>
            <w:tcW w:w="7603" w:type="dxa"/>
          </w:tcPr>
          <w:p w14:paraId="25DCE8D2" w14:textId="77777777" w:rsidR="0020626C" w:rsidRDefault="00061CBF">
            <w:pPr>
              <w:pStyle w:val="TableParagraph"/>
              <w:rPr>
                <w:sz w:val="20"/>
              </w:rPr>
            </w:pPr>
            <w:r>
              <w:rPr>
                <w:sz w:val="20"/>
              </w:rPr>
              <w:t>Interface Control Document</w:t>
            </w:r>
          </w:p>
        </w:tc>
      </w:tr>
      <w:tr w:rsidR="0020626C" w14:paraId="556BC3D9" w14:textId="77777777">
        <w:trPr>
          <w:trHeight w:val="309"/>
        </w:trPr>
        <w:tc>
          <w:tcPr>
            <w:tcW w:w="1747" w:type="dxa"/>
          </w:tcPr>
          <w:p w14:paraId="76290BA4" w14:textId="77777777" w:rsidR="0020626C" w:rsidRDefault="00061CBF">
            <w:pPr>
              <w:pStyle w:val="TableParagraph"/>
              <w:rPr>
                <w:b/>
                <w:sz w:val="20"/>
              </w:rPr>
            </w:pPr>
            <w:r>
              <w:rPr>
                <w:b/>
                <w:sz w:val="20"/>
              </w:rPr>
              <w:t>ICN</w:t>
            </w:r>
          </w:p>
        </w:tc>
        <w:tc>
          <w:tcPr>
            <w:tcW w:w="7603" w:type="dxa"/>
          </w:tcPr>
          <w:p w14:paraId="1FB09C60" w14:textId="77777777" w:rsidR="0020626C" w:rsidRDefault="00061CBF">
            <w:pPr>
              <w:pStyle w:val="TableParagraph"/>
              <w:rPr>
                <w:sz w:val="20"/>
              </w:rPr>
            </w:pPr>
            <w:r>
              <w:rPr>
                <w:sz w:val="20"/>
              </w:rPr>
              <w:t>Integration Control Number</w:t>
            </w:r>
          </w:p>
        </w:tc>
      </w:tr>
      <w:tr w:rsidR="0020626C" w14:paraId="5B429B69" w14:textId="77777777">
        <w:trPr>
          <w:trHeight w:val="309"/>
        </w:trPr>
        <w:tc>
          <w:tcPr>
            <w:tcW w:w="1747" w:type="dxa"/>
          </w:tcPr>
          <w:p w14:paraId="224545C8" w14:textId="77777777" w:rsidR="0020626C" w:rsidRDefault="00061CBF">
            <w:pPr>
              <w:pStyle w:val="TableParagraph"/>
              <w:rPr>
                <w:b/>
                <w:sz w:val="20"/>
              </w:rPr>
            </w:pPr>
            <w:r>
              <w:rPr>
                <w:b/>
                <w:sz w:val="20"/>
              </w:rPr>
              <w:t>ID</w:t>
            </w:r>
          </w:p>
        </w:tc>
        <w:tc>
          <w:tcPr>
            <w:tcW w:w="7603" w:type="dxa"/>
          </w:tcPr>
          <w:p w14:paraId="5692DD5A" w14:textId="77777777" w:rsidR="0020626C" w:rsidRDefault="00061CBF">
            <w:pPr>
              <w:pStyle w:val="TableParagraph"/>
              <w:rPr>
                <w:sz w:val="20"/>
              </w:rPr>
            </w:pPr>
            <w:r>
              <w:rPr>
                <w:sz w:val="20"/>
              </w:rPr>
              <w:t>Identification</w:t>
            </w:r>
          </w:p>
        </w:tc>
      </w:tr>
      <w:tr w:rsidR="0020626C" w14:paraId="5FA3261F" w14:textId="77777777">
        <w:trPr>
          <w:trHeight w:val="311"/>
        </w:trPr>
        <w:tc>
          <w:tcPr>
            <w:tcW w:w="1747" w:type="dxa"/>
          </w:tcPr>
          <w:p w14:paraId="2551038E" w14:textId="77777777" w:rsidR="0020626C" w:rsidRDefault="00061CBF">
            <w:pPr>
              <w:pStyle w:val="TableParagraph"/>
              <w:rPr>
                <w:b/>
                <w:sz w:val="20"/>
              </w:rPr>
            </w:pPr>
            <w:r>
              <w:rPr>
                <w:b/>
                <w:sz w:val="20"/>
              </w:rPr>
              <w:t>IEN</w:t>
            </w:r>
          </w:p>
        </w:tc>
        <w:tc>
          <w:tcPr>
            <w:tcW w:w="7603" w:type="dxa"/>
          </w:tcPr>
          <w:p w14:paraId="30023474" w14:textId="77777777" w:rsidR="0020626C" w:rsidRDefault="00061CBF">
            <w:pPr>
              <w:pStyle w:val="TableParagraph"/>
              <w:rPr>
                <w:sz w:val="20"/>
              </w:rPr>
            </w:pPr>
            <w:r>
              <w:rPr>
                <w:sz w:val="20"/>
              </w:rPr>
              <w:t>Internal Entry Number</w:t>
            </w:r>
          </w:p>
        </w:tc>
      </w:tr>
      <w:tr w:rsidR="0020626C" w14:paraId="53ABA421" w14:textId="77777777">
        <w:trPr>
          <w:trHeight w:val="309"/>
        </w:trPr>
        <w:tc>
          <w:tcPr>
            <w:tcW w:w="1747" w:type="dxa"/>
          </w:tcPr>
          <w:p w14:paraId="10FA6741" w14:textId="77777777" w:rsidR="0020626C" w:rsidRDefault="00061CBF">
            <w:pPr>
              <w:pStyle w:val="TableParagraph"/>
              <w:rPr>
                <w:b/>
                <w:sz w:val="20"/>
              </w:rPr>
            </w:pPr>
            <w:r>
              <w:rPr>
                <w:b/>
                <w:sz w:val="20"/>
              </w:rPr>
              <w:t>IO</w:t>
            </w:r>
          </w:p>
        </w:tc>
        <w:tc>
          <w:tcPr>
            <w:tcW w:w="7603" w:type="dxa"/>
          </w:tcPr>
          <w:p w14:paraId="7157E2FB" w14:textId="77777777" w:rsidR="0020626C" w:rsidRDefault="00061CBF">
            <w:pPr>
              <w:pStyle w:val="TableParagraph"/>
              <w:rPr>
                <w:sz w:val="20"/>
              </w:rPr>
            </w:pPr>
            <w:r>
              <w:rPr>
                <w:sz w:val="20"/>
              </w:rPr>
              <w:t>Infrastructure Operations</w:t>
            </w:r>
          </w:p>
        </w:tc>
      </w:tr>
      <w:tr w:rsidR="0020626C" w14:paraId="7756785A" w14:textId="77777777">
        <w:trPr>
          <w:trHeight w:val="309"/>
        </w:trPr>
        <w:tc>
          <w:tcPr>
            <w:tcW w:w="1747" w:type="dxa"/>
          </w:tcPr>
          <w:p w14:paraId="7AC46405" w14:textId="77777777" w:rsidR="0020626C" w:rsidRDefault="00061CBF">
            <w:pPr>
              <w:pStyle w:val="TableParagraph"/>
              <w:rPr>
                <w:b/>
                <w:sz w:val="20"/>
              </w:rPr>
            </w:pPr>
            <w:r>
              <w:rPr>
                <w:b/>
                <w:sz w:val="20"/>
              </w:rPr>
              <w:t>JLV</w:t>
            </w:r>
          </w:p>
        </w:tc>
        <w:tc>
          <w:tcPr>
            <w:tcW w:w="7603" w:type="dxa"/>
          </w:tcPr>
          <w:p w14:paraId="5B3E1272" w14:textId="77777777" w:rsidR="0020626C" w:rsidRDefault="00061CBF">
            <w:pPr>
              <w:pStyle w:val="TableParagraph"/>
              <w:rPr>
                <w:sz w:val="20"/>
              </w:rPr>
            </w:pPr>
            <w:r>
              <w:rPr>
                <w:sz w:val="20"/>
              </w:rPr>
              <w:t>Joint Legacy Viewer</w:t>
            </w:r>
          </w:p>
        </w:tc>
      </w:tr>
      <w:tr w:rsidR="0020626C" w14:paraId="0E9D5F2E" w14:textId="77777777">
        <w:trPr>
          <w:trHeight w:val="311"/>
        </w:trPr>
        <w:tc>
          <w:tcPr>
            <w:tcW w:w="1747" w:type="dxa"/>
          </w:tcPr>
          <w:p w14:paraId="4B5405D6" w14:textId="77777777" w:rsidR="0020626C" w:rsidRDefault="00061CBF">
            <w:pPr>
              <w:pStyle w:val="TableParagraph"/>
              <w:rPr>
                <w:b/>
                <w:sz w:val="20"/>
              </w:rPr>
            </w:pPr>
            <w:r>
              <w:rPr>
                <w:b/>
                <w:sz w:val="20"/>
              </w:rPr>
              <w:t>JDBC</w:t>
            </w:r>
          </w:p>
        </w:tc>
        <w:tc>
          <w:tcPr>
            <w:tcW w:w="7603" w:type="dxa"/>
          </w:tcPr>
          <w:p w14:paraId="7170C75E" w14:textId="77777777" w:rsidR="0020626C" w:rsidRDefault="00061CBF">
            <w:pPr>
              <w:pStyle w:val="TableParagraph"/>
              <w:rPr>
                <w:sz w:val="20"/>
              </w:rPr>
            </w:pPr>
            <w:r>
              <w:rPr>
                <w:sz w:val="20"/>
              </w:rPr>
              <w:t>Java Database Connectivity</w:t>
            </w:r>
          </w:p>
        </w:tc>
      </w:tr>
      <w:tr w:rsidR="0020626C" w14:paraId="05643043" w14:textId="77777777">
        <w:trPr>
          <w:trHeight w:val="309"/>
        </w:trPr>
        <w:tc>
          <w:tcPr>
            <w:tcW w:w="1747" w:type="dxa"/>
          </w:tcPr>
          <w:p w14:paraId="46592F44" w14:textId="77777777" w:rsidR="0020626C" w:rsidRDefault="00061CBF">
            <w:pPr>
              <w:pStyle w:val="TableParagraph"/>
              <w:rPr>
                <w:b/>
                <w:sz w:val="20"/>
              </w:rPr>
            </w:pPr>
            <w:r>
              <w:rPr>
                <w:b/>
                <w:sz w:val="20"/>
              </w:rPr>
              <w:t>JPEG</w:t>
            </w:r>
          </w:p>
        </w:tc>
        <w:tc>
          <w:tcPr>
            <w:tcW w:w="7603" w:type="dxa"/>
          </w:tcPr>
          <w:p w14:paraId="66772F73" w14:textId="77777777" w:rsidR="0020626C" w:rsidRDefault="00061CBF">
            <w:pPr>
              <w:pStyle w:val="TableParagraph"/>
              <w:rPr>
                <w:sz w:val="20"/>
              </w:rPr>
            </w:pPr>
            <w:r>
              <w:rPr>
                <w:sz w:val="20"/>
              </w:rPr>
              <w:t>Joint Photographic Experts Group</w:t>
            </w:r>
          </w:p>
        </w:tc>
      </w:tr>
      <w:tr w:rsidR="0020626C" w14:paraId="637F6B71" w14:textId="77777777">
        <w:trPr>
          <w:trHeight w:val="309"/>
        </w:trPr>
        <w:tc>
          <w:tcPr>
            <w:tcW w:w="1747" w:type="dxa"/>
          </w:tcPr>
          <w:p w14:paraId="6F9C39E0" w14:textId="77777777" w:rsidR="0020626C" w:rsidRDefault="00061CBF">
            <w:pPr>
              <w:pStyle w:val="TableParagraph"/>
              <w:rPr>
                <w:b/>
                <w:sz w:val="20"/>
              </w:rPr>
            </w:pPr>
            <w:r>
              <w:rPr>
                <w:b/>
                <w:sz w:val="20"/>
              </w:rPr>
              <w:t>JSON</w:t>
            </w:r>
          </w:p>
        </w:tc>
        <w:tc>
          <w:tcPr>
            <w:tcW w:w="7603" w:type="dxa"/>
          </w:tcPr>
          <w:p w14:paraId="576547C6" w14:textId="77777777" w:rsidR="0020626C" w:rsidRDefault="00061CBF">
            <w:pPr>
              <w:pStyle w:val="TableParagraph"/>
              <w:rPr>
                <w:sz w:val="20"/>
              </w:rPr>
            </w:pPr>
            <w:r>
              <w:rPr>
                <w:sz w:val="20"/>
              </w:rPr>
              <w:t>JavaScript Object Notation</w:t>
            </w:r>
          </w:p>
        </w:tc>
      </w:tr>
      <w:tr w:rsidR="0020626C" w14:paraId="23423FA2" w14:textId="77777777">
        <w:trPr>
          <w:trHeight w:val="311"/>
        </w:trPr>
        <w:tc>
          <w:tcPr>
            <w:tcW w:w="1747" w:type="dxa"/>
          </w:tcPr>
          <w:p w14:paraId="2A49B933" w14:textId="77777777" w:rsidR="0020626C" w:rsidRDefault="00061CBF">
            <w:pPr>
              <w:pStyle w:val="TableParagraph"/>
              <w:rPr>
                <w:b/>
                <w:sz w:val="20"/>
              </w:rPr>
            </w:pPr>
            <w:r>
              <w:rPr>
                <w:b/>
                <w:sz w:val="20"/>
              </w:rPr>
              <w:t>LTM</w:t>
            </w:r>
          </w:p>
        </w:tc>
        <w:tc>
          <w:tcPr>
            <w:tcW w:w="7603" w:type="dxa"/>
          </w:tcPr>
          <w:p w14:paraId="6952A9A0" w14:textId="77777777" w:rsidR="0020626C" w:rsidRDefault="00061CBF">
            <w:pPr>
              <w:pStyle w:val="TableParagraph"/>
              <w:rPr>
                <w:sz w:val="20"/>
              </w:rPr>
            </w:pPr>
            <w:r>
              <w:rPr>
                <w:sz w:val="20"/>
              </w:rPr>
              <w:t>Local Traffic Manager</w:t>
            </w:r>
          </w:p>
        </w:tc>
      </w:tr>
    </w:tbl>
    <w:p w14:paraId="3F9001E5" w14:textId="77777777" w:rsidR="0020626C" w:rsidRDefault="0020626C">
      <w:pPr>
        <w:rPr>
          <w:sz w:val="20"/>
        </w:rPr>
        <w:sectPr w:rsidR="0020626C">
          <w:pgSz w:w="12240" w:h="15840"/>
          <w:pgMar w:top="1380" w:right="13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7603"/>
      </w:tblGrid>
      <w:tr w:rsidR="0020626C" w14:paraId="1E9B1131" w14:textId="77777777">
        <w:trPr>
          <w:trHeight w:val="309"/>
        </w:trPr>
        <w:tc>
          <w:tcPr>
            <w:tcW w:w="1747" w:type="dxa"/>
            <w:shd w:val="clear" w:color="auto" w:fill="D9D9D9"/>
          </w:tcPr>
          <w:p w14:paraId="12A57214" w14:textId="77777777" w:rsidR="0020626C" w:rsidRDefault="00061CBF">
            <w:pPr>
              <w:pStyle w:val="TableParagraph"/>
              <w:rPr>
                <w:b/>
                <w:sz w:val="20"/>
              </w:rPr>
            </w:pPr>
            <w:r>
              <w:rPr>
                <w:b/>
                <w:sz w:val="20"/>
              </w:rPr>
              <w:lastRenderedPageBreak/>
              <w:t>Acronym</w:t>
            </w:r>
          </w:p>
        </w:tc>
        <w:tc>
          <w:tcPr>
            <w:tcW w:w="7603" w:type="dxa"/>
            <w:shd w:val="clear" w:color="auto" w:fill="D9D9D9"/>
          </w:tcPr>
          <w:p w14:paraId="70163278" w14:textId="77777777" w:rsidR="0020626C" w:rsidRDefault="00061CBF">
            <w:pPr>
              <w:pStyle w:val="TableParagraph"/>
              <w:rPr>
                <w:b/>
                <w:sz w:val="20"/>
              </w:rPr>
            </w:pPr>
            <w:r>
              <w:rPr>
                <w:b/>
                <w:sz w:val="20"/>
              </w:rPr>
              <w:t>Definition</w:t>
            </w:r>
          </w:p>
        </w:tc>
      </w:tr>
      <w:tr w:rsidR="0020626C" w14:paraId="50E630D3" w14:textId="77777777">
        <w:trPr>
          <w:trHeight w:val="311"/>
        </w:trPr>
        <w:tc>
          <w:tcPr>
            <w:tcW w:w="1747" w:type="dxa"/>
          </w:tcPr>
          <w:p w14:paraId="3DEF5859" w14:textId="77777777" w:rsidR="0020626C" w:rsidRDefault="00061CBF">
            <w:pPr>
              <w:pStyle w:val="TableParagraph"/>
              <w:rPr>
                <w:b/>
                <w:sz w:val="20"/>
              </w:rPr>
            </w:pPr>
            <w:r>
              <w:rPr>
                <w:b/>
                <w:sz w:val="20"/>
              </w:rPr>
              <w:t>MS</w:t>
            </w:r>
          </w:p>
        </w:tc>
        <w:tc>
          <w:tcPr>
            <w:tcW w:w="7603" w:type="dxa"/>
          </w:tcPr>
          <w:p w14:paraId="221D161E" w14:textId="77777777" w:rsidR="0020626C" w:rsidRDefault="00061CBF">
            <w:pPr>
              <w:pStyle w:val="TableParagraph"/>
              <w:rPr>
                <w:sz w:val="20"/>
              </w:rPr>
            </w:pPr>
            <w:r>
              <w:rPr>
                <w:sz w:val="20"/>
              </w:rPr>
              <w:t>Microsoft</w:t>
            </w:r>
          </w:p>
        </w:tc>
      </w:tr>
      <w:tr w:rsidR="0020626C" w14:paraId="33610EB1" w14:textId="77777777">
        <w:trPr>
          <w:trHeight w:val="309"/>
        </w:trPr>
        <w:tc>
          <w:tcPr>
            <w:tcW w:w="1747" w:type="dxa"/>
          </w:tcPr>
          <w:p w14:paraId="29EBE3C6" w14:textId="77777777" w:rsidR="0020626C" w:rsidRDefault="00061CBF">
            <w:pPr>
              <w:pStyle w:val="TableParagraph"/>
              <w:rPr>
                <w:b/>
                <w:sz w:val="20"/>
              </w:rPr>
            </w:pPr>
            <w:r>
              <w:rPr>
                <w:b/>
                <w:sz w:val="20"/>
              </w:rPr>
              <w:t>MVI</w:t>
            </w:r>
          </w:p>
        </w:tc>
        <w:tc>
          <w:tcPr>
            <w:tcW w:w="7603" w:type="dxa"/>
          </w:tcPr>
          <w:p w14:paraId="598DE397" w14:textId="77777777" w:rsidR="0020626C" w:rsidRDefault="00061CBF">
            <w:pPr>
              <w:pStyle w:val="TableParagraph"/>
              <w:rPr>
                <w:sz w:val="20"/>
              </w:rPr>
            </w:pPr>
            <w:r>
              <w:rPr>
                <w:sz w:val="20"/>
              </w:rPr>
              <w:t>Master Veteran Index</w:t>
            </w:r>
          </w:p>
        </w:tc>
      </w:tr>
      <w:tr w:rsidR="0020626C" w14:paraId="1DF8428D" w14:textId="77777777">
        <w:trPr>
          <w:trHeight w:val="309"/>
        </w:trPr>
        <w:tc>
          <w:tcPr>
            <w:tcW w:w="1747" w:type="dxa"/>
          </w:tcPr>
          <w:p w14:paraId="2D7D794A" w14:textId="77777777" w:rsidR="0020626C" w:rsidRDefault="00061CBF">
            <w:pPr>
              <w:pStyle w:val="TableParagraph"/>
              <w:rPr>
                <w:b/>
                <w:sz w:val="20"/>
              </w:rPr>
            </w:pPr>
            <w:r>
              <w:rPr>
                <w:b/>
                <w:sz w:val="20"/>
              </w:rPr>
              <w:t>NPI</w:t>
            </w:r>
          </w:p>
        </w:tc>
        <w:tc>
          <w:tcPr>
            <w:tcW w:w="7603" w:type="dxa"/>
          </w:tcPr>
          <w:p w14:paraId="41A2CF52" w14:textId="77777777" w:rsidR="0020626C" w:rsidRDefault="00061CBF">
            <w:pPr>
              <w:pStyle w:val="TableParagraph"/>
              <w:rPr>
                <w:sz w:val="20"/>
              </w:rPr>
            </w:pPr>
            <w:r>
              <w:rPr>
                <w:sz w:val="20"/>
              </w:rPr>
              <w:t>National Provider Identifier</w:t>
            </w:r>
          </w:p>
        </w:tc>
      </w:tr>
      <w:tr w:rsidR="0020626C" w14:paraId="6E83BE67" w14:textId="77777777">
        <w:trPr>
          <w:trHeight w:val="311"/>
        </w:trPr>
        <w:tc>
          <w:tcPr>
            <w:tcW w:w="1747" w:type="dxa"/>
          </w:tcPr>
          <w:p w14:paraId="581DD2D1" w14:textId="77777777" w:rsidR="0020626C" w:rsidRDefault="00061CBF">
            <w:pPr>
              <w:pStyle w:val="TableParagraph"/>
              <w:rPr>
                <w:b/>
                <w:sz w:val="20"/>
              </w:rPr>
            </w:pPr>
            <w:r>
              <w:rPr>
                <w:b/>
                <w:sz w:val="20"/>
              </w:rPr>
              <w:t>NSC</w:t>
            </w:r>
          </w:p>
        </w:tc>
        <w:tc>
          <w:tcPr>
            <w:tcW w:w="7603" w:type="dxa"/>
          </w:tcPr>
          <w:p w14:paraId="0B2D9397" w14:textId="77777777" w:rsidR="0020626C" w:rsidRDefault="00061CBF">
            <w:pPr>
              <w:pStyle w:val="TableParagraph"/>
              <w:rPr>
                <w:sz w:val="20"/>
              </w:rPr>
            </w:pPr>
            <w:r>
              <w:rPr>
                <w:sz w:val="20"/>
              </w:rPr>
              <w:t>Network Support Center</w:t>
            </w:r>
          </w:p>
        </w:tc>
      </w:tr>
      <w:tr w:rsidR="0020626C" w14:paraId="53650472" w14:textId="77777777">
        <w:trPr>
          <w:trHeight w:val="314"/>
        </w:trPr>
        <w:tc>
          <w:tcPr>
            <w:tcW w:w="1747" w:type="dxa"/>
          </w:tcPr>
          <w:p w14:paraId="4F2C583F" w14:textId="77777777" w:rsidR="0020626C" w:rsidRDefault="00061CBF">
            <w:pPr>
              <w:pStyle w:val="TableParagraph"/>
              <w:rPr>
                <w:b/>
                <w:sz w:val="20"/>
              </w:rPr>
            </w:pPr>
            <w:r>
              <w:rPr>
                <w:b/>
                <w:sz w:val="20"/>
              </w:rPr>
              <w:t>NSOC</w:t>
            </w:r>
          </w:p>
        </w:tc>
        <w:tc>
          <w:tcPr>
            <w:tcW w:w="7603" w:type="dxa"/>
          </w:tcPr>
          <w:p w14:paraId="73425934" w14:textId="77777777" w:rsidR="0020626C" w:rsidRDefault="00061CBF">
            <w:pPr>
              <w:pStyle w:val="TableParagraph"/>
              <w:rPr>
                <w:sz w:val="20"/>
              </w:rPr>
            </w:pPr>
            <w:r>
              <w:rPr>
                <w:sz w:val="20"/>
              </w:rPr>
              <w:t>Network Security Operations Center</w:t>
            </w:r>
          </w:p>
        </w:tc>
      </w:tr>
      <w:tr w:rsidR="0020626C" w14:paraId="278ED508" w14:textId="77777777">
        <w:trPr>
          <w:trHeight w:val="309"/>
        </w:trPr>
        <w:tc>
          <w:tcPr>
            <w:tcW w:w="1747" w:type="dxa"/>
          </w:tcPr>
          <w:p w14:paraId="65685A42" w14:textId="77777777" w:rsidR="0020626C" w:rsidRDefault="00061CBF">
            <w:pPr>
              <w:pStyle w:val="TableParagraph"/>
              <w:rPr>
                <w:b/>
                <w:sz w:val="20"/>
              </w:rPr>
            </w:pPr>
            <w:r>
              <w:rPr>
                <w:b/>
                <w:sz w:val="20"/>
              </w:rPr>
              <w:t>OIT</w:t>
            </w:r>
          </w:p>
        </w:tc>
        <w:tc>
          <w:tcPr>
            <w:tcW w:w="7603" w:type="dxa"/>
          </w:tcPr>
          <w:p w14:paraId="6F5B95CD" w14:textId="77777777" w:rsidR="0020626C" w:rsidRDefault="00061CBF">
            <w:pPr>
              <w:pStyle w:val="TableParagraph"/>
              <w:rPr>
                <w:sz w:val="20"/>
              </w:rPr>
            </w:pPr>
            <w:r>
              <w:rPr>
                <w:sz w:val="20"/>
              </w:rPr>
              <w:t>Office of Information and Technology</w:t>
            </w:r>
          </w:p>
        </w:tc>
      </w:tr>
      <w:tr w:rsidR="0020626C" w14:paraId="5D68A14C" w14:textId="77777777">
        <w:trPr>
          <w:trHeight w:val="311"/>
        </w:trPr>
        <w:tc>
          <w:tcPr>
            <w:tcW w:w="1747" w:type="dxa"/>
          </w:tcPr>
          <w:p w14:paraId="2D8F5B9D" w14:textId="77777777" w:rsidR="0020626C" w:rsidRDefault="00061CBF">
            <w:pPr>
              <w:pStyle w:val="TableParagraph"/>
              <w:spacing w:before="42"/>
              <w:rPr>
                <w:b/>
                <w:sz w:val="20"/>
              </w:rPr>
            </w:pPr>
            <w:r>
              <w:rPr>
                <w:b/>
                <w:sz w:val="20"/>
              </w:rPr>
              <w:t>PDF</w:t>
            </w:r>
          </w:p>
        </w:tc>
        <w:tc>
          <w:tcPr>
            <w:tcW w:w="7603" w:type="dxa"/>
          </w:tcPr>
          <w:p w14:paraId="6FBA695A" w14:textId="77777777" w:rsidR="0020626C" w:rsidRDefault="00061CBF">
            <w:pPr>
              <w:pStyle w:val="TableParagraph"/>
              <w:spacing w:before="42"/>
              <w:rPr>
                <w:sz w:val="20"/>
              </w:rPr>
            </w:pPr>
            <w:r>
              <w:rPr>
                <w:sz w:val="20"/>
              </w:rPr>
              <w:t>Portable Document Format</w:t>
            </w:r>
          </w:p>
        </w:tc>
      </w:tr>
      <w:tr w:rsidR="0020626C" w14:paraId="7429FD5C" w14:textId="77777777">
        <w:trPr>
          <w:trHeight w:val="309"/>
        </w:trPr>
        <w:tc>
          <w:tcPr>
            <w:tcW w:w="1747" w:type="dxa"/>
          </w:tcPr>
          <w:p w14:paraId="1200C757" w14:textId="77777777" w:rsidR="0020626C" w:rsidRDefault="00061CBF">
            <w:pPr>
              <w:pStyle w:val="TableParagraph"/>
              <w:rPr>
                <w:b/>
                <w:sz w:val="20"/>
              </w:rPr>
            </w:pPr>
            <w:r>
              <w:rPr>
                <w:b/>
                <w:sz w:val="20"/>
              </w:rPr>
              <w:t>PIN</w:t>
            </w:r>
          </w:p>
        </w:tc>
        <w:tc>
          <w:tcPr>
            <w:tcW w:w="7603" w:type="dxa"/>
          </w:tcPr>
          <w:p w14:paraId="42EC0935" w14:textId="77777777" w:rsidR="0020626C" w:rsidRDefault="00061CBF">
            <w:pPr>
              <w:pStyle w:val="TableParagraph"/>
              <w:rPr>
                <w:sz w:val="20"/>
              </w:rPr>
            </w:pPr>
            <w:r>
              <w:rPr>
                <w:sz w:val="20"/>
              </w:rPr>
              <w:t>Personal Identification Number</w:t>
            </w:r>
          </w:p>
        </w:tc>
      </w:tr>
      <w:tr w:rsidR="0020626C" w14:paraId="22D3F961" w14:textId="77777777">
        <w:trPr>
          <w:trHeight w:val="309"/>
        </w:trPr>
        <w:tc>
          <w:tcPr>
            <w:tcW w:w="1747" w:type="dxa"/>
          </w:tcPr>
          <w:p w14:paraId="09E99ABA" w14:textId="77777777" w:rsidR="0020626C" w:rsidRDefault="00061CBF">
            <w:pPr>
              <w:pStyle w:val="TableParagraph"/>
              <w:rPr>
                <w:b/>
                <w:sz w:val="20"/>
              </w:rPr>
            </w:pPr>
            <w:r>
              <w:rPr>
                <w:b/>
                <w:sz w:val="20"/>
              </w:rPr>
              <w:t>PIV</w:t>
            </w:r>
          </w:p>
        </w:tc>
        <w:tc>
          <w:tcPr>
            <w:tcW w:w="7603" w:type="dxa"/>
          </w:tcPr>
          <w:p w14:paraId="61E17F0D" w14:textId="77777777" w:rsidR="0020626C" w:rsidRDefault="00061CBF">
            <w:pPr>
              <w:pStyle w:val="TableParagraph"/>
              <w:rPr>
                <w:sz w:val="20"/>
              </w:rPr>
            </w:pPr>
            <w:r>
              <w:rPr>
                <w:sz w:val="20"/>
              </w:rPr>
              <w:t>Personal Identity Verification</w:t>
            </w:r>
          </w:p>
        </w:tc>
      </w:tr>
      <w:tr w:rsidR="0020626C" w14:paraId="7B3673F9" w14:textId="77777777">
        <w:trPr>
          <w:trHeight w:val="311"/>
        </w:trPr>
        <w:tc>
          <w:tcPr>
            <w:tcW w:w="1747" w:type="dxa"/>
          </w:tcPr>
          <w:p w14:paraId="3912C80B" w14:textId="77777777" w:rsidR="0020626C" w:rsidRDefault="00061CBF">
            <w:pPr>
              <w:pStyle w:val="TableParagraph"/>
              <w:spacing w:before="42"/>
              <w:rPr>
                <w:b/>
                <w:sz w:val="20"/>
              </w:rPr>
            </w:pPr>
            <w:r>
              <w:rPr>
                <w:b/>
                <w:sz w:val="20"/>
              </w:rPr>
              <w:t>PM</w:t>
            </w:r>
          </w:p>
        </w:tc>
        <w:tc>
          <w:tcPr>
            <w:tcW w:w="7603" w:type="dxa"/>
          </w:tcPr>
          <w:p w14:paraId="2091249E" w14:textId="77777777" w:rsidR="0020626C" w:rsidRDefault="00061CBF">
            <w:pPr>
              <w:pStyle w:val="TableParagraph"/>
              <w:spacing w:before="42"/>
              <w:rPr>
                <w:sz w:val="20"/>
              </w:rPr>
            </w:pPr>
            <w:r>
              <w:rPr>
                <w:sz w:val="20"/>
              </w:rPr>
              <w:t>Program/Project Manager</w:t>
            </w:r>
          </w:p>
        </w:tc>
      </w:tr>
      <w:tr w:rsidR="0020626C" w14:paraId="769E815B" w14:textId="77777777">
        <w:trPr>
          <w:trHeight w:val="309"/>
        </w:trPr>
        <w:tc>
          <w:tcPr>
            <w:tcW w:w="1747" w:type="dxa"/>
          </w:tcPr>
          <w:p w14:paraId="730C0899" w14:textId="77777777" w:rsidR="0020626C" w:rsidRDefault="00061CBF">
            <w:pPr>
              <w:pStyle w:val="TableParagraph"/>
              <w:rPr>
                <w:b/>
                <w:sz w:val="20"/>
              </w:rPr>
            </w:pPr>
            <w:r>
              <w:rPr>
                <w:b/>
                <w:sz w:val="20"/>
              </w:rPr>
              <w:t>POC</w:t>
            </w:r>
          </w:p>
        </w:tc>
        <w:tc>
          <w:tcPr>
            <w:tcW w:w="7603" w:type="dxa"/>
          </w:tcPr>
          <w:p w14:paraId="2FB2BA36" w14:textId="77777777" w:rsidR="0020626C" w:rsidRDefault="00061CBF">
            <w:pPr>
              <w:pStyle w:val="TableParagraph"/>
              <w:rPr>
                <w:sz w:val="20"/>
              </w:rPr>
            </w:pPr>
            <w:r>
              <w:rPr>
                <w:sz w:val="20"/>
              </w:rPr>
              <w:t>Point of Contact</w:t>
            </w:r>
          </w:p>
        </w:tc>
      </w:tr>
      <w:tr w:rsidR="0020626C" w14:paraId="77152EF2" w14:textId="77777777">
        <w:trPr>
          <w:trHeight w:val="309"/>
        </w:trPr>
        <w:tc>
          <w:tcPr>
            <w:tcW w:w="1747" w:type="dxa"/>
          </w:tcPr>
          <w:p w14:paraId="39D574CC" w14:textId="77777777" w:rsidR="0020626C" w:rsidRDefault="00061CBF">
            <w:pPr>
              <w:pStyle w:val="TableParagraph"/>
              <w:rPr>
                <w:b/>
                <w:sz w:val="20"/>
              </w:rPr>
            </w:pPr>
            <w:r>
              <w:rPr>
                <w:b/>
                <w:sz w:val="20"/>
              </w:rPr>
              <w:t>POM</w:t>
            </w:r>
          </w:p>
        </w:tc>
        <w:tc>
          <w:tcPr>
            <w:tcW w:w="7603" w:type="dxa"/>
          </w:tcPr>
          <w:p w14:paraId="4CEE8FF3" w14:textId="77777777" w:rsidR="0020626C" w:rsidRDefault="00061CBF">
            <w:pPr>
              <w:pStyle w:val="TableParagraph"/>
              <w:rPr>
                <w:sz w:val="20"/>
              </w:rPr>
            </w:pPr>
            <w:r>
              <w:rPr>
                <w:sz w:val="20"/>
              </w:rPr>
              <w:t>Production Operations Manual</w:t>
            </w:r>
          </w:p>
        </w:tc>
      </w:tr>
      <w:tr w:rsidR="0020626C" w14:paraId="2AE578F6" w14:textId="77777777">
        <w:trPr>
          <w:trHeight w:val="311"/>
        </w:trPr>
        <w:tc>
          <w:tcPr>
            <w:tcW w:w="1747" w:type="dxa"/>
          </w:tcPr>
          <w:p w14:paraId="02B6F9AC" w14:textId="77777777" w:rsidR="0020626C" w:rsidRDefault="00061CBF">
            <w:pPr>
              <w:pStyle w:val="TableParagraph"/>
              <w:rPr>
                <w:b/>
                <w:sz w:val="20"/>
              </w:rPr>
            </w:pPr>
            <w:r>
              <w:rPr>
                <w:b/>
                <w:sz w:val="20"/>
              </w:rPr>
              <w:t>PPMS</w:t>
            </w:r>
          </w:p>
        </w:tc>
        <w:tc>
          <w:tcPr>
            <w:tcW w:w="7603" w:type="dxa"/>
          </w:tcPr>
          <w:p w14:paraId="4094E36C" w14:textId="77777777" w:rsidR="0020626C" w:rsidRDefault="00061CBF">
            <w:pPr>
              <w:pStyle w:val="TableParagraph"/>
              <w:rPr>
                <w:sz w:val="20"/>
              </w:rPr>
            </w:pPr>
            <w:r>
              <w:rPr>
                <w:sz w:val="20"/>
              </w:rPr>
              <w:t>Provider Profile Management System</w:t>
            </w:r>
          </w:p>
        </w:tc>
      </w:tr>
      <w:tr w:rsidR="0020626C" w14:paraId="717FCD24" w14:textId="77777777">
        <w:trPr>
          <w:trHeight w:val="309"/>
        </w:trPr>
        <w:tc>
          <w:tcPr>
            <w:tcW w:w="1747" w:type="dxa"/>
          </w:tcPr>
          <w:p w14:paraId="405E2DDD" w14:textId="77777777" w:rsidR="0020626C" w:rsidRDefault="00061CBF">
            <w:pPr>
              <w:pStyle w:val="TableParagraph"/>
              <w:rPr>
                <w:b/>
                <w:sz w:val="20"/>
              </w:rPr>
            </w:pPr>
            <w:r>
              <w:rPr>
                <w:b/>
                <w:sz w:val="20"/>
              </w:rPr>
              <w:t>QoS</w:t>
            </w:r>
          </w:p>
        </w:tc>
        <w:tc>
          <w:tcPr>
            <w:tcW w:w="7603" w:type="dxa"/>
          </w:tcPr>
          <w:p w14:paraId="78124F79" w14:textId="77777777" w:rsidR="0020626C" w:rsidRDefault="00061CBF">
            <w:pPr>
              <w:pStyle w:val="TableParagraph"/>
              <w:rPr>
                <w:sz w:val="20"/>
              </w:rPr>
            </w:pPr>
            <w:r>
              <w:rPr>
                <w:sz w:val="20"/>
              </w:rPr>
              <w:t>Quality of Service</w:t>
            </w:r>
          </w:p>
        </w:tc>
      </w:tr>
      <w:tr w:rsidR="0020626C" w14:paraId="281CC794" w14:textId="77777777">
        <w:trPr>
          <w:trHeight w:val="309"/>
        </w:trPr>
        <w:tc>
          <w:tcPr>
            <w:tcW w:w="1747" w:type="dxa"/>
          </w:tcPr>
          <w:p w14:paraId="4EEDC567" w14:textId="77777777" w:rsidR="0020626C" w:rsidRDefault="00061CBF">
            <w:pPr>
              <w:pStyle w:val="TableParagraph"/>
              <w:rPr>
                <w:b/>
                <w:sz w:val="20"/>
              </w:rPr>
            </w:pPr>
            <w:r>
              <w:rPr>
                <w:b/>
                <w:sz w:val="20"/>
              </w:rPr>
              <w:t>RAM</w:t>
            </w:r>
          </w:p>
        </w:tc>
        <w:tc>
          <w:tcPr>
            <w:tcW w:w="7603" w:type="dxa"/>
          </w:tcPr>
          <w:p w14:paraId="12BAECD8" w14:textId="77777777" w:rsidR="0020626C" w:rsidRDefault="00061CBF">
            <w:pPr>
              <w:pStyle w:val="TableParagraph"/>
              <w:rPr>
                <w:sz w:val="20"/>
              </w:rPr>
            </w:pPr>
            <w:r>
              <w:rPr>
                <w:sz w:val="20"/>
              </w:rPr>
              <w:t>Random Access Memory</w:t>
            </w:r>
          </w:p>
        </w:tc>
      </w:tr>
      <w:tr w:rsidR="0020626C" w14:paraId="1DC1B018" w14:textId="77777777">
        <w:trPr>
          <w:trHeight w:val="311"/>
        </w:trPr>
        <w:tc>
          <w:tcPr>
            <w:tcW w:w="1747" w:type="dxa"/>
          </w:tcPr>
          <w:p w14:paraId="73213993" w14:textId="77777777" w:rsidR="0020626C" w:rsidRDefault="00061CBF">
            <w:pPr>
              <w:pStyle w:val="TableParagraph"/>
              <w:rPr>
                <w:b/>
                <w:sz w:val="20"/>
              </w:rPr>
            </w:pPr>
            <w:r>
              <w:rPr>
                <w:b/>
                <w:sz w:val="20"/>
              </w:rPr>
              <w:t>REST</w:t>
            </w:r>
          </w:p>
        </w:tc>
        <w:tc>
          <w:tcPr>
            <w:tcW w:w="7603" w:type="dxa"/>
          </w:tcPr>
          <w:p w14:paraId="5CAAC12D" w14:textId="77777777" w:rsidR="0020626C" w:rsidRDefault="00061CBF">
            <w:pPr>
              <w:pStyle w:val="TableParagraph"/>
              <w:rPr>
                <w:sz w:val="20"/>
              </w:rPr>
            </w:pPr>
            <w:r>
              <w:rPr>
                <w:sz w:val="20"/>
              </w:rPr>
              <w:t>Representational State Transfer</w:t>
            </w:r>
          </w:p>
        </w:tc>
      </w:tr>
      <w:tr w:rsidR="0020626C" w14:paraId="76CDF7BF" w14:textId="77777777">
        <w:trPr>
          <w:trHeight w:val="309"/>
        </w:trPr>
        <w:tc>
          <w:tcPr>
            <w:tcW w:w="1747" w:type="dxa"/>
          </w:tcPr>
          <w:p w14:paraId="2A8D4CE8" w14:textId="77777777" w:rsidR="0020626C" w:rsidRDefault="00061CBF">
            <w:pPr>
              <w:pStyle w:val="TableParagraph"/>
              <w:rPr>
                <w:b/>
                <w:sz w:val="20"/>
              </w:rPr>
            </w:pPr>
            <w:r>
              <w:rPr>
                <w:b/>
                <w:sz w:val="20"/>
              </w:rPr>
              <w:t>RM</w:t>
            </w:r>
          </w:p>
        </w:tc>
        <w:tc>
          <w:tcPr>
            <w:tcW w:w="7603" w:type="dxa"/>
          </w:tcPr>
          <w:p w14:paraId="09CC1F00" w14:textId="77777777" w:rsidR="0020626C" w:rsidRDefault="00061CBF">
            <w:pPr>
              <w:pStyle w:val="TableParagraph"/>
              <w:rPr>
                <w:sz w:val="20"/>
              </w:rPr>
            </w:pPr>
            <w:r>
              <w:rPr>
                <w:sz w:val="20"/>
              </w:rPr>
              <w:t>Risk Management</w:t>
            </w:r>
          </w:p>
        </w:tc>
      </w:tr>
      <w:tr w:rsidR="0020626C" w14:paraId="27648F4D" w14:textId="77777777">
        <w:trPr>
          <w:trHeight w:val="309"/>
        </w:trPr>
        <w:tc>
          <w:tcPr>
            <w:tcW w:w="1747" w:type="dxa"/>
          </w:tcPr>
          <w:p w14:paraId="56A655CB" w14:textId="77777777" w:rsidR="0020626C" w:rsidRDefault="00061CBF">
            <w:pPr>
              <w:pStyle w:val="TableParagraph"/>
              <w:rPr>
                <w:b/>
                <w:sz w:val="20"/>
              </w:rPr>
            </w:pPr>
            <w:r>
              <w:rPr>
                <w:b/>
                <w:sz w:val="20"/>
              </w:rPr>
              <w:t>RMPM</w:t>
            </w:r>
          </w:p>
        </w:tc>
        <w:tc>
          <w:tcPr>
            <w:tcW w:w="7603" w:type="dxa"/>
          </w:tcPr>
          <w:p w14:paraId="46362CE1" w14:textId="77777777" w:rsidR="0020626C" w:rsidRDefault="00061CBF">
            <w:pPr>
              <w:pStyle w:val="TableParagraph"/>
              <w:rPr>
                <w:sz w:val="20"/>
              </w:rPr>
            </w:pPr>
            <w:r>
              <w:rPr>
                <w:sz w:val="20"/>
              </w:rPr>
              <w:t>Risk Management Provider Manager</w:t>
            </w:r>
          </w:p>
        </w:tc>
      </w:tr>
      <w:tr w:rsidR="0020626C" w14:paraId="1696D428" w14:textId="77777777">
        <w:trPr>
          <w:trHeight w:val="311"/>
        </w:trPr>
        <w:tc>
          <w:tcPr>
            <w:tcW w:w="1747" w:type="dxa"/>
          </w:tcPr>
          <w:p w14:paraId="57DA5576" w14:textId="77777777" w:rsidR="0020626C" w:rsidRDefault="00061CBF">
            <w:pPr>
              <w:pStyle w:val="TableParagraph"/>
              <w:rPr>
                <w:b/>
                <w:sz w:val="20"/>
              </w:rPr>
            </w:pPr>
            <w:r>
              <w:rPr>
                <w:b/>
                <w:sz w:val="20"/>
              </w:rPr>
              <w:t>SOAP</w:t>
            </w:r>
          </w:p>
        </w:tc>
        <w:tc>
          <w:tcPr>
            <w:tcW w:w="7603" w:type="dxa"/>
          </w:tcPr>
          <w:p w14:paraId="6E0D7D8F" w14:textId="77777777" w:rsidR="0020626C" w:rsidRDefault="00061CBF">
            <w:pPr>
              <w:pStyle w:val="TableParagraph"/>
              <w:rPr>
                <w:sz w:val="20"/>
              </w:rPr>
            </w:pPr>
            <w:r>
              <w:rPr>
                <w:sz w:val="20"/>
              </w:rPr>
              <w:t>Simple Object Access Protocol</w:t>
            </w:r>
          </w:p>
        </w:tc>
      </w:tr>
      <w:tr w:rsidR="0020626C" w14:paraId="32B4C925" w14:textId="77777777">
        <w:trPr>
          <w:trHeight w:val="309"/>
        </w:trPr>
        <w:tc>
          <w:tcPr>
            <w:tcW w:w="1747" w:type="dxa"/>
          </w:tcPr>
          <w:p w14:paraId="3355CA17" w14:textId="77777777" w:rsidR="0020626C" w:rsidRDefault="00061CBF">
            <w:pPr>
              <w:pStyle w:val="TableParagraph"/>
              <w:rPr>
                <w:b/>
                <w:sz w:val="20"/>
              </w:rPr>
            </w:pPr>
            <w:r>
              <w:rPr>
                <w:b/>
                <w:sz w:val="20"/>
              </w:rPr>
              <w:t>SDU</w:t>
            </w:r>
          </w:p>
        </w:tc>
        <w:tc>
          <w:tcPr>
            <w:tcW w:w="7603" w:type="dxa"/>
          </w:tcPr>
          <w:p w14:paraId="7D3699BC" w14:textId="77777777" w:rsidR="0020626C" w:rsidRDefault="00061CBF">
            <w:pPr>
              <w:pStyle w:val="TableParagraph"/>
              <w:rPr>
                <w:sz w:val="20"/>
              </w:rPr>
            </w:pPr>
            <w:r>
              <w:rPr>
                <w:sz w:val="20"/>
              </w:rPr>
              <w:t>Service Desk User</w:t>
            </w:r>
          </w:p>
        </w:tc>
      </w:tr>
      <w:tr w:rsidR="0020626C" w14:paraId="460F61AC" w14:textId="77777777">
        <w:trPr>
          <w:trHeight w:val="309"/>
        </w:trPr>
        <w:tc>
          <w:tcPr>
            <w:tcW w:w="1747" w:type="dxa"/>
          </w:tcPr>
          <w:p w14:paraId="5C95500E" w14:textId="77777777" w:rsidR="0020626C" w:rsidRDefault="00061CBF">
            <w:pPr>
              <w:pStyle w:val="TableParagraph"/>
              <w:rPr>
                <w:b/>
                <w:sz w:val="20"/>
              </w:rPr>
            </w:pPr>
            <w:r>
              <w:rPr>
                <w:b/>
                <w:sz w:val="20"/>
              </w:rPr>
              <w:t>SQL</w:t>
            </w:r>
          </w:p>
        </w:tc>
        <w:tc>
          <w:tcPr>
            <w:tcW w:w="7603" w:type="dxa"/>
          </w:tcPr>
          <w:p w14:paraId="672D0B17" w14:textId="77777777" w:rsidR="0020626C" w:rsidRDefault="00061CBF">
            <w:pPr>
              <w:pStyle w:val="TableParagraph"/>
              <w:rPr>
                <w:sz w:val="20"/>
              </w:rPr>
            </w:pPr>
            <w:r>
              <w:rPr>
                <w:sz w:val="20"/>
              </w:rPr>
              <w:t>Structured Query Language</w:t>
            </w:r>
          </w:p>
        </w:tc>
      </w:tr>
      <w:tr w:rsidR="0020626C" w14:paraId="56DCC068" w14:textId="77777777">
        <w:trPr>
          <w:trHeight w:val="311"/>
        </w:trPr>
        <w:tc>
          <w:tcPr>
            <w:tcW w:w="1747" w:type="dxa"/>
          </w:tcPr>
          <w:p w14:paraId="5722E809" w14:textId="77777777" w:rsidR="0020626C" w:rsidRDefault="00061CBF">
            <w:pPr>
              <w:pStyle w:val="TableParagraph"/>
              <w:rPr>
                <w:b/>
                <w:sz w:val="20"/>
              </w:rPr>
            </w:pPr>
            <w:r>
              <w:rPr>
                <w:b/>
                <w:sz w:val="20"/>
              </w:rPr>
              <w:t>SMS</w:t>
            </w:r>
          </w:p>
        </w:tc>
        <w:tc>
          <w:tcPr>
            <w:tcW w:w="7603" w:type="dxa"/>
          </w:tcPr>
          <w:p w14:paraId="712C9854" w14:textId="77777777" w:rsidR="0020626C" w:rsidRDefault="00061CBF">
            <w:pPr>
              <w:pStyle w:val="TableParagraph"/>
              <w:rPr>
                <w:sz w:val="20"/>
              </w:rPr>
            </w:pPr>
            <w:r>
              <w:rPr>
                <w:sz w:val="20"/>
              </w:rPr>
              <w:t>Systems Made Simple</w:t>
            </w:r>
          </w:p>
        </w:tc>
      </w:tr>
      <w:tr w:rsidR="0020626C" w14:paraId="15B52E9E" w14:textId="77777777">
        <w:trPr>
          <w:trHeight w:val="309"/>
        </w:trPr>
        <w:tc>
          <w:tcPr>
            <w:tcW w:w="1747" w:type="dxa"/>
          </w:tcPr>
          <w:p w14:paraId="6DCE3337" w14:textId="77777777" w:rsidR="0020626C" w:rsidRDefault="00061CBF">
            <w:pPr>
              <w:pStyle w:val="TableParagraph"/>
              <w:rPr>
                <w:b/>
                <w:sz w:val="20"/>
              </w:rPr>
            </w:pPr>
            <w:r>
              <w:rPr>
                <w:b/>
                <w:sz w:val="20"/>
              </w:rPr>
              <w:t>SSMS</w:t>
            </w:r>
          </w:p>
        </w:tc>
        <w:tc>
          <w:tcPr>
            <w:tcW w:w="7603" w:type="dxa"/>
          </w:tcPr>
          <w:p w14:paraId="1A8FB23B" w14:textId="77777777" w:rsidR="0020626C" w:rsidRDefault="00061CBF">
            <w:pPr>
              <w:pStyle w:val="TableParagraph"/>
              <w:rPr>
                <w:sz w:val="20"/>
              </w:rPr>
            </w:pPr>
            <w:r>
              <w:rPr>
                <w:sz w:val="20"/>
              </w:rPr>
              <w:t>SQL Server Management Studio</w:t>
            </w:r>
          </w:p>
        </w:tc>
      </w:tr>
      <w:tr w:rsidR="0020626C" w14:paraId="470DFB1E" w14:textId="77777777">
        <w:trPr>
          <w:trHeight w:val="309"/>
        </w:trPr>
        <w:tc>
          <w:tcPr>
            <w:tcW w:w="1747" w:type="dxa"/>
          </w:tcPr>
          <w:p w14:paraId="62CA2B2E" w14:textId="77777777" w:rsidR="0020626C" w:rsidRDefault="00061CBF">
            <w:pPr>
              <w:pStyle w:val="TableParagraph"/>
              <w:rPr>
                <w:b/>
                <w:sz w:val="20"/>
              </w:rPr>
            </w:pPr>
            <w:r>
              <w:rPr>
                <w:b/>
                <w:sz w:val="20"/>
              </w:rPr>
              <w:t>SSOi</w:t>
            </w:r>
          </w:p>
        </w:tc>
        <w:tc>
          <w:tcPr>
            <w:tcW w:w="7603" w:type="dxa"/>
          </w:tcPr>
          <w:p w14:paraId="00E75E01" w14:textId="77777777" w:rsidR="0020626C" w:rsidRDefault="00061CBF">
            <w:pPr>
              <w:pStyle w:val="TableParagraph"/>
              <w:rPr>
                <w:sz w:val="20"/>
              </w:rPr>
            </w:pPr>
            <w:r>
              <w:rPr>
                <w:sz w:val="20"/>
              </w:rPr>
              <w:t>Single Sign on Internal</w:t>
            </w:r>
          </w:p>
        </w:tc>
      </w:tr>
      <w:tr w:rsidR="0020626C" w14:paraId="4D784250" w14:textId="77777777">
        <w:trPr>
          <w:trHeight w:val="311"/>
        </w:trPr>
        <w:tc>
          <w:tcPr>
            <w:tcW w:w="1747" w:type="dxa"/>
          </w:tcPr>
          <w:p w14:paraId="7E6794EC" w14:textId="77777777" w:rsidR="0020626C" w:rsidRDefault="00061CBF">
            <w:pPr>
              <w:pStyle w:val="TableParagraph"/>
              <w:rPr>
                <w:b/>
                <w:sz w:val="20"/>
              </w:rPr>
            </w:pPr>
            <w:r>
              <w:rPr>
                <w:b/>
                <w:sz w:val="20"/>
              </w:rPr>
              <w:t>URL</w:t>
            </w:r>
          </w:p>
        </w:tc>
        <w:tc>
          <w:tcPr>
            <w:tcW w:w="7603" w:type="dxa"/>
          </w:tcPr>
          <w:p w14:paraId="66C92408" w14:textId="77777777" w:rsidR="0020626C" w:rsidRDefault="00061CBF">
            <w:pPr>
              <w:pStyle w:val="TableParagraph"/>
              <w:rPr>
                <w:sz w:val="20"/>
              </w:rPr>
            </w:pPr>
            <w:r>
              <w:rPr>
                <w:sz w:val="20"/>
              </w:rPr>
              <w:t>Uniform Resource Locator</w:t>
            </w:r>
          </w:p>
        </w:tc>
      </w:tr>
      <w:tr w:rsidR="0020626C" w14:paraId="6A14722B" w14:textId="77777777">
        <w:trPr>
          <w:trHeight w:val="309"/>
        </w:trPr>
        <w:tc>
          <w:tcPr>
            <w:tcW w:w="1747" w:type="dxa"/>
          </w:tcPr>
          <w:p w14:paraId="1994D720" w14:textId="77777777" w:rsidR="0020626C" w:rsidRDefault="00061CBF">
            <w:pPr>
              <w:pStyle w:val="TableParagraph"/>
              <w:rPr>
                <w:b/>
                <w:sz w:val="20"/>
              </w:rPr>
            </w:pPr>
            <w:r>
              <w:rPr>
                <w:b/>
                <w:sz w:val="20"/>
              </w:rPr>
              <w:t>VA</w:t>
            </w:r>
          </w:p>
        </w:tc>
        <w:tc>
          <w:tcPr>
            <w:tcW w:w="7603" w:type="dxa"/>
          </w:tcPr>
          <w:p w14:paraId="7E0D94DA" w14:textId="77777777" w:rsidR="0020626C" w:rsidRDefault="00061CBF">
            <w:pPr>
              <w:pStyle w:val="TableParagraph"/>
              <w:rPr>
                <w:sz w:val="20"/>
              </w:rPr>
            </w:pPr>
            <w:r>
              <w:rPr>
                <w:sz w:val="20"/>
              </w:rPr>
              <w:t>Department of Veterans Affairs</w:t>
            </w:r>
          </w:p>
        </w:tc>
      </w:tr>
      <w:tr w:rsidR="0020626C" w14:paraId="72B4B018" w14:textId="77777777">
        <w:trPr>
          <w:trHeight w:val="309"/>
        </w:trPr>
        <w:tc>
          <w:tcPr>
            <w:tcW w:w="1747" w:type="dxa"/>
          </w:tcPr>
          <w:p w14:paraId="2D6CC8F1" w14:textId="77777777" w:rsidR="0020626C" w:rsidRDefault="00061CBF">
            <w:pPr>
              <w:pStyle w:val="TableParagraph"/>
              <w:rPr>
                <w:b/>
                <w:sz w:val="20"/>
              </w:rPr>
            </w:pPr>
            <w:r>
              <w:rPr>
                <w:b/>
                <w:sz w:val="20"/>
              </w:rPr>
              <w:t>VAAFI</w:t>
            </w:r>
          </w:p>
        </w:tc>
        <w:tc>
          <w:tcPr>
            <w:tcW w:w="7603" w:type="dxa"/>
          </w:tcPr>
          <w:p w14:paraId="41659FEA" w14:textId="77777777" w:rsidR="0020626C" w:rsidRDefault="00061CBF">
            <w:pPr>
              <w:pStyle w:val="TableParagraph"/>
              <w:rPr>
                <w:sz w:val="20"/>
              </w:rPr>
            </w:pPr>
            <w:r>
              <w:rPr>
                <w:sz w:val="20"/>
              </w:rPr>
              <w:t>VA Authentication Federation Infrastructure</w:t>
            </w:r>
          </w:p>
        </w:tc>
      </w:tr>
      <w:tr w:rsidR="0020626C" w14:paraId="14528EED" w14:textId="77777777">
        <w:trPr>
          <w:trHeight w:val="311"/>
        </w:trPr>
        <w:tc>
          <w:tcPr>
            <w:tcW w:w="1747" w:type="dxa"/>
          </w:tcPr>
          <w:p w14:paraId="18D46BA0" w14:textId="77777777" w:rsidR="0020626C" w:rsidRDefault="00061CBF">
            <w:pPr>
              <w:pStyle w:val="TableParagraph"/>
              <w:rPr>
                <w:b/>
                <w:sz w:val="20"/>
              </w:rPr>
            </w:pPr>
            <w:r>
              <w:rPr>
                <w:b/>
                <w:sz w:val="20"/>
              </w:rPr>
              <w:t>VAS</w:t>
            </w:r>
          </w:p>
        </w:tc>
        <w:tc>
          <w:tcPr>
            <w:tcW w:w="7603" w:type="dxa"/>
          </w:tcPr>
          <w:p w14:paraId="2831A9F9" w14:textId="77777777" w:rsidR="0020626C" w:rsidRDefault="00061CBF">
            <w:pPr>
              <w:pStyle w:val="TableParagraph"/>
              <w:rPr>
                <w:sz w:val="20"/>
              </w:rPr>
            </w:pPr>
            <w:r>
              <w:rPr>
                <w:sz w:val="20"/>
              </w:rPr>
              <w:t>VA Staff</w:t>
            </w:r>
          </w:p>
        </w:tc>
      </w:tr>
      <w:tr w:rsidR="0020626C" w14:paraId="56E3D712" w14:textId="77777777">
        <w:trPr>
          <w:trHeight w:val="309"/>
        </w:trPr>
        <w:tc>
          <w:tcPr>
            <w:tcW w:w="1747" w:type="dxa"/>
          </w:tcPr>
          <w:p w14:paraId="3E41C8EE" w14:textId="77777777" w:rsidR="0020626C" w:rsidRDefault="00061CBF">
            <w:pPr>
              <w:pStyle w:val="TableParagraph"/>
              <w:rPr>
                <w:b/>
                <w:sz w:val="20"/>
              </w:rPr>
            </w:pPr>
            <w:r>
              <w:rPr>
                <w:b/>
                <w:sz w:val="20"/>
              </w:rPr>
              <w:t>VDS</w:t>
            </w:r>
          </w:p>
        </w:tc>
        <w:tc>
          <w:tcPr>
            <w:tcW w:w="7603" w:type="dxa"/>
          </w:tcPr>
          <w:p w14:paraId="7CC61A17" w14:textId="77777777" w:rsidR="0020626C" w:rsidRDefault="00061CBF">
            <w:pPr>
              <w:pStyle w:val="TableParagraph"/>
              <w:rPr>
                <w:sz w:val="20"/>
              </w:rPr>
            </w:pPr>
            <w:r>
              <w:rPr>
                <w:sz w:val="20"/>
              </w:rPr>
              <w:t>VistA Data Service</w:t>
            </w:r>
          </w:p>
        </w:tc>
      </w:tr>
      <w:tr w:rsidR="0020626C" w14:paraId="45AB6FF0" w14:textId="77777777">
        <w:trPr>
          <w:trHeight w:val="309"/>
        </w:trPr>
        <w:tc>
          <w:tcPr>
            <w:tcW w:w="1747" w:type="dxa"/>
          </w:tcPr>
          <w:p w14:paraId="7DBEAAF9" w14:textId="77777777" w:rsidR="0020626C" w:rsidRDefault="00061CBF">
            <w:pPr>
              <w:pStyle w:val="TableParagraph"/>
              <w:rPr>
                <w:b/>
                <w:sz w:val="20"/>
              </w:rPr>
            </w:pPr>
            <w:r>
              <w:rPr>
                <w:b/>
                <w:sz w:val="20"/>
              </w:rPr>
              <w:t>VHA</w:t>
            </w:r>
          </w:p>
        </w:tc>
        <w:tc>
          <w:tcPr>
            <w:tcW w:w="7603" w:type="dxa"/>
          </w:tcPr>
          <w:p w14:paraId="16B1FFB5" w14:textId="77777777" w:rsidR="0020626C" w:rsidRDefault="00061CBF">
            <w:pPr>
              <w:pStyle w:val="TableParagraph"/>
              <w:rPr>
                <w:sz w:val="20"/>
              </w:rPr>
            </w:pPr>
            <w:r>
              <w:rPr>
                <w:sz w:val="20"/>
              </w:rPr>
              <w:t>Veterans Health Administration</w:t>
            </w:r>
          </w:p>
        </w:tc>
      </w:tr>
      <w:tr w:rsidR="0020626C" w14:paraId="487B51B8" w14:textId="77777777">
        <w:trPr>
          <w:trHeight w:val="309"/>
        </w:trPr>
        <w:tc>
          <w:tcPr>
            <w:tcW w:w="1747" w:type="dxa"/>
          </w:tcPr>
          <w:p w14:paraId="5CF211F8" w14:textId="77777777" w:rsidR="0020626C" w:rsidRDefault="00061CBF">
            <w:pPr>
              <w:pStyle w:val="TableParagraph"/>
              <w:rPr>
                <w:b/>
                <w:sz w:val="20"/>
              </w:rPr>
            </w:pPr>
            <w:r>
              <w:rPr>
                <w:b/>
                <w:sz w:val="20"/>
              </w:rPr>
              <w:t>VI</w:t>
            </w:r>
          </w:p>
        </w:tc>
        <w:tc>
          <w:tcPr>
            <w:tcW w:w="7603" w:type="dxa"/>
          </w:tcPr>
          <w:p w14:paraId="4DA83162" w14:textId="77777777" w:rsidR="0020626C" w:rsidRDefault="00061CBF">
            <w:pPr>
              <w:pStyle w:val="TableParagraph"/>
              <w:rPr>
                <w:sz w:val="20"/>
              </w:rPr>
            </w:pPr>
            <w:r>
              <w:rPr>
                <w:sz w:val="20"/>
              </w:rPr>
              <w:t>VistA Imaging</w:t>
            </w:r>
          </w:p>
        </w:tc>
      </w:tr>
      <w:tr w:rsidR="0020626C" w14:paraId="57797708" w14:textId="77777777">
        <w:trPr>
          <w:trHeight w:val="311"/>
        </w:trPr>
        <w:tc>
          <w:tcPr>
            <w:tcW w:w="1747" w:type="dxa"/>
          </w:tcPr>
          <w:p w14:paraId="3DFAE6DF" w14:textId="77777777" w:rsidR="0020626C" w:rsidRDefault="00061CBF">
            <w:pPr>
              <w:pStyle w:val="TableParagraph"/>
              <w:spacing w:before="42"/>
              <w:rPr>
                <w:b/>
                <w:sz w:val="20"/>
              </w:rPr>
            </w:pPr>
            <w:r>
              <w:rPr>
                <w:b/>
                <w:sz w:val="20"/>
              </w:rPr>
              <w:t>VistA</w:t>
            </w:r>
          </w:p>
        </w:tc>
        <w:tc>
          <w:tcPr>
            <w:tcW w:w="7603" w:type="dxa"/>
          </w:tcPr>
          <w:p w14:paraId="5D77C97C" w14:textId="77777777" w:rsidR="0020626C" w:rsidRDefault="00061CBF">
            <w:pPr>
              <w:pStyle w:val="TableParagraph"/>
              <w:spacing w:before="42"/>
              <w:rPr>
                <w:sz w:val="20"/>
              </w:rPr>
            </w:pPr>
            <w:r>
              <w:rPr>
                <w:sz w:val="20"/>
              </w:rPr>
              <w:t>Veterans Information Systems and Technology Architecture</w:t>
            </w:r>
          </w:p>
        </w:tc>
      </w:tr>
      <w:tr w:rsidR="0020626C" w14:paraId="20B3FF8D" w14:textId="77777777">
        <w:trPr>
          <w:trHeight w:val="309"/>
        </w:trPr>
        <w:tc>
          <w:tcPr>
            <w:tcW w:w="1747" w:type="dxa"/>
          </w:tcPr>
          <w:p w14:paraId="69D857B4" w14:textId="77777777" w:rsidR="0020626C" w:rsidRDefault="00061CBF">
            <w:pPr>
              <w:pStyle w:val="TableParagraph"/>
              <w:rPr>
                <w:b/>
                <w:sz w:val="20"/>
              </w:rPr>
            </w:pPr>
            <w:r>
              <w:rPr>
                <w:b/>
                <w:sz w:val="20"/>
              </w:rPr>
              <w:t>VM</w:t>
            </w:r>
          </w:p>
        </w:tc>
        <w:tc>
          <w:tcPr>
            <w:tcW w:w="7603" w:type="dxa"/>
          </w:tcPr>
          <w:p w14:paraId="2BA98084" w14:textId="77777777" w:rsidR="0020626C" w:rsidRDefault="00061CBF">
            <w:pPr>
              <w:pStyle w:val="TableParagraph"/>
              <w:rPr>
                <w:sz w:val="20"/>
              </w:rPr>
            </w:pPr>
            <w:r>
              <w:rPr>
                <w:sz w:val="20"/>
              </w:rPr>
              <w:t>Virtual Machine</w:t>
            </w:r>
          </w:p>
        </w:tc>
      </w:tr>
    </w:tbl>
    <w:p w14:paraId="345F9585" w14:textId="77777777" w:rsidR="00061CBF" w:rsidRDefault="00061CBF"/>
    <w:sectPr w:rsidR="00061CBF">
      <w:pgSz w:w="12240" w:h="15840"/>
      <w:pgMar w:top="1440" w:right="132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7BE2" w14:textId="77777777" w:rsidR="008B3E89" w:rsidRDefault="008B3E89">
      <w:r>
        <w:separator/>
      </w:r>
    </w:p>
  </w:endnote>
  <w:endnote w:type="continuationSeparator" w:id="0">
    <w:p w14:paraId="5DC85365" w14:textId="77777777" w:rsidR="008B3E89" w:rsidRDefault="008B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4EE8" w14:textId="77777777" w:rsidR="00061CBF" w:rsidRDefault="008B3E89">
    <w:pPr>
      <w:pStyle w:val="BodyText"/>
      <w:spacing w:before="0" w:line="14" w:lineRule="auto"/>
      <w:rPr>
        <w:sz w:val="20"/>
      </w:rPr>
    </w:pPr>
    <w:r>
      <w:pict w14:anchorId="6E248D37">
        <v:shapetype id="_x0000_t202" coordsize="21600,21600" o:spt="202" path="m,l,21600r21600,l21600,xe">
          <v:stroke joinstyle="miter"/>
          <v:path gradientshapeok="t" o:connecttype="rect"/>
        </v:shapetype>
        <v:shape id="_x0000_s2066" type="#_x0000_t202" style="position:absolute;margin-left:71pt;margin-top:732.45pt;width:125.4pt;height:24.6pt;z-index:-254327808;mso-position-horizontal-relative:page;mso-position-vertical-relative:page" filled="f" stroked="f">
          <v:textbox inset="0,0,0,0">
            <w:txbxContent>
              <w:p w14:paraId="302F2618" w14:textId="77777777" w:rsidR="00061CBF" w:rsidRDefault="00061CBF">
                <w:pPr>
                  <w:spacing w:before="10"/>
                  <w:ind w:left="20" w:right="1"/>
                  <w:rPr>
                    <w:sz w:val="20"/>
                  </w:rPr>
                </w:pPr>
                <w:r>
                  <w:rPr>
                    <w:sz w:val="20"/>
                  </w:rPr>
                  <w:t>Community Viewer 3.1 Production Operations Manual</w:t>
                </w:r>
              </w:p>
            </w:txbxContent>
          </v:textbox>
          <w10:wrap anchorx="page" anchory="page"/>
        </v:shape>
      </w:pict>
    </w:r>
    <w:r>
      <w:pict w14:anchorId="0B4A62E1">
        <v:shape id="_x0000_s2065" type="#_x0000_t202" style="position:absolute;margin-left:303.7pt;margin-top:743.95pt;width:4.8pt;height:13.05pt;z-index:-254326784;mso-position-horizontal-relative:page;mso-position-vertical-relative:page" filled="f" stroked="f">
          <v:textbox inset="0,0,0,0">
            <w:txbxContent>
              <w:p w14:paraId="5EBE8F42" w14:textId="77777777" w:rsidR="00061CBF" w:rsidRDefault="00061CBF">
                <w:pPr>
                  <w:spacing w:before="10"/>
                  <w:ind w:left="20"/>
                  <w:rPr>
                    <w:sz w:val="20"/>
                  </w:rPr>
                </w:pPr>
                <w:r>
                  <w:rPr>
                    <w:w w:val="99"/>
                    <w:sz w:val="20"/>
                  </w:rPr>
                  <w:t>i</w:t>
                </w:r>
              </w:p>
            </w:txbxContent>
          </v:textbox>
          <w10:wrap anchorx="page" anchory="page"/>
        </v:shape>
      </w:pict>
    </w:r>
    <w:r>
      <w:pict w14:anchorId="3FC01ACB">
        <v:shape id="_x0000_s2064" type="#_x0000_t202" style="position:absolute;margin-left:487.65pt;margin-top:743.95pt;width:53.5pt;height:13.05pt;z-index:-254325760;mso-position-horizontal-relative:page;mso-position-vertical-relative:page" filled="f" stroked="f">
          <v:textbox inset="0,0,0,0">
            <w:txbxContent>
              <w:p w14:paraId="1B52AE29" w14:textId="77777777" w:rsidR="00061CBF" w:rsidRDefault="00061CBF">
                <w:pPr>
                  <w:spacing w:before="10"/>
                  <w:ind w:left="20"/>
                  <w:rPr>
                    <w:sz w:val="20"/>
                  </w:rPr>
                </w:pPr>
                <w:r>
                  <w:rPr>
                    <w:sz w:val="20"/>
                  </w:rPr>
                  <w:t>August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4874" w14:textId="77777777" w:rsidR="00061CBF" w:rsidRDefault="008B3E89">
    <w:pPr>
      <w:pStyle w:val="BodyText"/>
      <w:spacing w:before="0" w:line="14" w:lineRule="auto"/>
      <w:rPr>
        <w:sz w:val="20"/>
      </w:rPr>
    </w:pPr>
    <w:r>
      <w:pict w14:anchorId="47D0BB68">
        <v:shapetype id="_x0000_t202" coordsize="21600,21600" o:spt="202" path="m,l,21600r21600,l21600,xe">
          <v:stroke joinstyle="miter"/>
          <v:path gradientshapeok="t" o:connecttype="rect"/>
        </v:shapetype>
        <v:shape id="_x0000_s2063" type="#_x0000_t202" style="position:absolute;margin-left:71pt;margin-top:732.45pt;width:125.4pt;height:24.6pt;z-index:-254324736;mso-position-horizontal-relative:page;mso-position-vertical-relative:page" filled="f" stroked="f">
          <v:textbox inset="0,0,0,0">
            <w:txbxContent>
              <w:p w14:paraId="112FB879" w14:textId="77777777" w:rsidR="00061CBF" w:rsidRDefault="00061CBF">
                <w:pPr>
                  <w:spacing w:before="10"/>
                  <w:ind w:left="20" w:right="1"/>
                  <w:rPr>
                    <w:sz w:val="20"/>
                  </w:rPr>
                </w:pPr>
                <w:r>
                  <w:rPr>
                    <w:sz w:val="20"/>
                  </w:rPr>
                  <w:t>Community Viewer 3.1 Production Operations Manual</w:t>
                </w:r>
              </w:p>
            </w:txbxContent>
          </v:textbox>
          <w10:wrap anchorx="page" anchory="page"/>
        </v:shape>
      </w:pict>
    </w:r>
    <w:r>
      <w:pict w14:anchorId="2DB26092">
        <v:shape id="_x0000_s2062" type="#_x0000_t202" style="position:absolute;margin-left:298.95pt;margin-top:743.95pt;width:14.3pt;height:13.05pt;z-index:-254323712;mso-position-horizontal-relative:page;mso-position-vertical-relative:page" filled="f" stroked="f">
          <v:textbox inset="0,0,0,0">
            <w:txbxContent>
              <w:p w14:paraId="0E269FFE" w14:textId="77777777" w:rsidR="00061CBF" w:rsidRDefault="00061CBF">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2F2F8813">
        <v:shape id="_x0000_s2061" type="#_x0000_t202" style="position:absolute;margin-left:487.65pt;margin-top:743.95pt;width:53.5pt;height:13.05pt;z-index:-254322688;mso-position-horizontal-relative:page;mso-position-vertical-relative:page" filled="f" stroked="f">
          <v:textbox inset="0,0,0,0">
            <w:txbxContent>
              <w:p w14:paraId="49C31D12" w14:textId="77777777" w:rsidR="00061CBF" w:rsidRDefault="00061CBF">
                <w:pPr>
                  <w:spacing w:before="10"/>
                  <w:ind w:left="20"/>
                  <w:rPr>
                    <w:sz w:val="20"/>
                  </w:rPr>
                </w:pPr>
                <w:r>
                  <w:rPr>
                    <w:sz w:val="20"/>
                  </w:rPr>
                  <w:t>August 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F0E8" w14:textId="77777777" w:rsidR="00061CBF" w:rsidRDefault="008B3E89">
    <w:pPr>
      <w:pStyle w:val="BodyText"/>
      <w:spacing w:before="0" w:line="14" w:lineRule="auto"/>
      <w:rPr>
        <w:sz w:val="20"/>
      </w:rPr>
    </w:pPr>
    <w:r>
      <w:pict w14:anchorId="4D83FBDF">
        <v:shapetype id="_x0000_t202" coordsize="21600,21600" o:spt="202" path="m,l,21600r21600,l21600,xe">
          <v:stroke joinstyle="miter"/>
          <v:path gradientshapeok="t" o:connecttype="rect"/>
        </v:shapetype>
        <v:shape id="_x0000_s2060" type="#_x0000_t202" style="position:absolute;margin-left:71pt;margin-top:732.45pt;width:125.4pt;height:24.6pt;z-index:-254321664;mso-position-horizontal-relative:page;mso-position-vertical-relative:page" filled="f" stroked="f">
          <v:textbox inset="0,0,0,0">
            <w:txbxContent>
              <w:p w14:paraId="5AE15C5A" w14:textId="77777777" w:rsidR="00061CBF" w:rsidRDefault="00061CBF">
                <w:pPr>
                  <w:spacing w:before="10"/>
                  <w:ind w:left="20" w:right="1"/>
                  <w:rPr>
                    <w:sz w:val="20"/>
                  </w:rPr>
                </w:pPr>
                <w:r>
                  <w:rPr>
                    <w:sz w:val="20"/>
                  </w:rPr>
                  <w:t>Community Viewer 3.1 Production Operations Manual</w:t>
                </w:r>
              </w:p>
            </w:txbxContent>
          </v:textbox>
          <w10:wrap anchorx="page" anchory="page"/>
        </v:shape>
      </w:pict>
    </w:r>
    <w:r>
      <w:pict w14:anchorId="5B6271FA">
        <v:shape id="_x0000_s2059" type="#_x0000_t202" style="position:absolute;margin-left:302.5pt;margin-top:743.95pt;width:7pt;height:13.05pt;z-index:-254320640;mso-position-horizontal-relative:page;mso-position-vertical-relative:page" filled="f" stroked="f">
          <v:textbox inset="0,0,0,0">
            <w:txbxContent>
              <w:p w14:paraId="40CBDFF8" w14:textId="77777777" w:rsidR="00061CBF" w:rsidRDefault="00061CBF">
                <w:pPr>
                  <w:spacing w:before="10"/>
                  <w:ind w:left="20"/>
                  <w:rPr>
                    <w:sz w:val="20"/>
                  </w:rPr>
                </w:pPr>
                <w:r>
                  <w:rPr>
                    <w:w w:val="99"/>
                    <w:sz w:val="20"/>
                  </w:rPr>
                  <w:t>1</w:t>
                </w:r>
              </w:p>
            </w:txbxContent>
          </v:textbox>
          <w10:wrap anchorx="page" anchory="page"/>
        </v:shape>
      </w:pict>
    </w:r>
    <w:r>
      <w:pict w14:anchorId="6ABB6719">
        <v:shape id="_x0000_s2058" type="#_x0000_t202" style="position:absolute;margin-left:487.65pt;margin-top:743.95pt;width:53.5pt;height:13.05pt;z-index:-254319616;mso-position-horizontal-relative:page;mso-position-vertical-relative:page" filled="f" stroked="f">
          <v:textbox inset="0,0,0,0">
            <w:txbxContent>
              <w:p w14:paraId="2EDBC0FA" w14:textId="77777777" w:rsidR="00061CBF" w:rsidRDefault="00061CBF">
                <w:pPr>
                  <w:spacing w:before="10"/>
                  <w:ind w:left="20"/>
                  <w:rPr>
                    <w:sz w:val="20"/>
                  </w:rPr>
                </w:pPr>
                <w:r>
                  <w:rPr>
                    <w:sz w:val="20"/>
                  </w:rPr>
                  <w:t>August 2019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2FFD" w14:textId="77777777" w:rsidR="00061CBF" w:rsidRDefault="008B3E89">
    <w:pPr>
      <w:pStyle w:val="BodyText"/>
      <w:spacing w:before="0" w:line="14" w:lineRule="auto"/>
      <w:rPr>
        <w:sz w:val="20"/>
      </w:rPr>
    </w:pPr>
    <w:r>
      <w:pict w14:anchorId="326F1DC6">
        <v:shapetype id="_x0000_t202" coordsize="21600,21600" o:spt="202" path="m,l,21600r21600,l21600,xe">
          <v:stroke joinstyle="miter"/>
          <v:path gradientshapeok="t" o:connecttype="rect"/>
        </v:shapetype>
        <v:shape id="_x0000_s2057" type="#_x0000_t202" style="position:absolute;margin-left:71pt;margin-top:732.45pt;width:125.4pt;height:24.6pt;z-index:-254318592;mso-position-horizontal-relative:page;mso-position-vertical-relative:page" filled="f" stroked="f">
          <v:textbox inset="0,0,0,0">
            <w:txbxContent>
              <w:p w14:paraId="3C26AE9A" w14:textId="77777777" w:rsidR="00061CBF" w:rsidRDefault="00061CBF">
                <w:pPr>
                  <w:spacing w:before="10"/>
                  <w:ind w:left="20" w:right="1"/>
                  <w:rPr>
                    <w:sz w:val="20"/>
                  </w:rPr>
                </w:pPr>
                <w:r>
                  <w:rPr>
                    <w:sz w:val="20"/>
                  </w:rPr>
                  <w:t>Community Viewer 3.1 Production Operations Manual</w:t>
                </w:r>
              </w:p>
            </w:txbxContent>
          </v:textbox>
          <w10:wrap anchorx="page" anchory="page"/>
        </v:shape>
      </w:pict>
    </w:r>
    <w:r>
      <w:pict w14:anchorId="6BD5F9C9">
        <v:shape id="_x0000_s2056" type="#_x0000_t202" style="position:absolute;margin-left:298.1pt;margin-top:743.95pt;width:16.1pt;height:13.05pt;z-index:-254317568;mso-position-horizontal-relative:page;mso-position-vertical-relative:page" filled="f" stroked="f">
          <v:textbox inset="0,0,0,0">
            <w:txbxContent>
              <w:p w14:paraId="6507410A" w14:textId="77777777" w:rsidR="00061CBF" w:rsidRDefault="00061CBF">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0ADC9174">
        <v:shape id="_x0000_s2055" type="#_x0000_t202" style="position:absolute;margin-left:487.65pt;margin-top:743.95pt;width:53.5pt;height:13.05pt;z-index:-254316544;mso-position-horizontal-relative:page;mso-position-vertical-relative:page" filled="f" stroked="f">
          <v:textbox inset="0,0,0,0">
            <w:txbxContent>
              <w:p w14:paraId="3D798EC9" w14:textId="77777777" w:rsidR="00061CBF" w:rsidRDefault="00061CBF">
                <w:pPr>
                  <w:spacing w:before="10"/>
                  <w:ind w:left="20"/>
                  <w:rPr>
                    <w:sz w:val="20"/>
                  </w:rPr>
                </w:pPr>
                <w:r>
                  <w:rPr>
                    <w:sz w:val="20"/>
                  </w:rPr>
                  <w:t>August 2019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20BA" w14:textId="77777777" w:rsidR="00061CBF" w:rsidRDefault="008B3E89">
    <w:pPr>
      <w:pStyle w:val="BodyText"/>
      <w:spacing w:before="0" w:line="14" w:lineRule="auto"/>
      <w:rPr>
        <w:sz w:val="20"/>
      </w:rPr>
    </w:pPr>
    <w:r>
      <w:pict w14:anchorId="4AC4C550">
        <v:shapetype id="_x0000_t202" coordsize="21600,21600" o:spt="202" path="m,l,21600r21600,l21600,xe">
          <v:stroke joinstyle="miter"/>
          <v:path gradientshapeok="t" o:connecttype="rect"/>
        </v:shapetype>
        <v:shape id="_x0000_s2054" type="#_x0000_t202" style="position:absolute;margin-left:35pt;margin-top:563.95pt;width:156.6pt;height:13.05pt;z-index:-254315520;mso-position-horizontal-relative:page;mso-position-vertical-relative:page" filled="f" stroked="f">
          <v:textbox inset="0,0,0,0">
            <w:txbxContent>
              <w:p w14:paraId="4CB8786D" w14:textId="77777777" w:rsidR="00061CBF" w:rsidRDefault="00061CBF">
                <w:pPr>
                  <w:spacing w:before="10"/>
                  <w:ind w:left="20"/>
                  <w:rPr>
                    <w:sz w:val="20"/>
                  </w:rPr>
                </w:pPr>
                <w:r>
                  <w:rPr>
                    <w:sz w:val="20"/>
                  </w:rPr>
                  <w:t>CV 3.1 Production Operations Manual</w:t>
                </w:r>
              </w:p>
            </w:txbxContent>
          </v:textbox>
          <w10:wrap anchorx="page" anchory="page"/>
        </v:shape>
      </w:pict>
    </w:r>
    <w:r>
      <w:pict w14:anchorId="79D27469">
        <v:shape id="_x0000_s2053" type="#_x0000_t202" style="position:absolute;margin-left:390.05pt;margin-top:563.95pt;width:12.1pt;height:13.05pt;z-index:-254314496;mso-position-horizontal-relative:page;mso-position-vertical-relative:page" filled="f" stroked="f">
          <v:textbox inset="0,0,0,0">
            <w:txbxContent>
              <w:p w14:paraId="3CEC7EB5" w14:textId="77777777" w:rsidR="00061CBF" w:rsidRDefault="00061CBF">
                <w:pPr>
                  <w:spacing w:before="10"/>
                  <w:ind w:left="20"/>
                  <w:rPr>
                    <w:sz w:val="20"/>
                  </w:rPr>
                </w:pPr>
                <w:r>
                  <w:rPr>
                    <w:sz w:val="20"/>
                  </w:rPr>
                  <w:t>24</w:t>
                </w:r>
              </w:p>
            </w:txbxContent>
          </v:textbox>
          <w10:wrap anchorx="page" anchory="page"/>
        </v:shape>
      </w:pict>
    </w:r>
    <w:r>
      <w:pict w14:anchorId="19C8E4FF">
        <v:shape id="_x0000_s2052" type="#_x0000_t202" style="position:absolute;margin-left:699.2pt;margin-top:563.95pt;width:53.5pt;height:13.05pt;z-index:-254313472;mso-position-horizontal-relative:page;mso-position-vertical-relative:page" filled="f" stroked="f">
          <v:textbox inset="0,0,0,0">
            <w:txbxContent>
              <w:p w14:paraId="5893390B" w14:textId="77777777" w:rsidR="00061CBF" w:rsidRDefault="00061CBF">
                <w:pPr>
                  <w:spacing w:before="10"/>
                  <w:ind w:left="20"/>
                  <w:rPr>
                    <w:sz w:val="20"/>
                  </w:rPr>
                </w:pPr>
                <w:r>
                  <w:rPr>
                    <w:sz w:val="20"/>
                  </w:rPr>
                  <w:t>August 2019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AA1F" w14:textId="77777777" w:rsidR="00061CBF" w:rsidRDefault="008B3E89">
    <w:pPr>
      <w:pStyle w:val="BodyText"/>
      <w:spacing w:before="0" w:line="14" w:lineRule="auto"/>
      <w:rPr>
        <w:sz w:val="20"/>
      </w:rPr>
    </w:pPr>
    <w:r>
      <w:pict w14:anchorId="4B05C00F">
        <v:shapetype id="_x0000_t202" coordsize="21600,21600" o:spt="202" path="m,l,21600r21600,l21600,xe">
          <v:stroke joinstyle="miter"/>
          <v:path gradientshapeok="t" o:connecttype="rect"/>
        </v:shapetype>
        <v:shape id="_x0000_s2051" type="#_x0000_t202" style="position:absolute;margin-left:71pt;margin-top:732.45pt;width:125.4pt;height:24.6pt;z-index:-254312448;mso-position-horizontal-relative:page;mso-position-vertical-relative:page" filled="f" stroked="f">
          <v:textbox inset="0,0,0,0">
            <w:txbxContent>
              <w:p w14:paraId="5D8F9E07" w14:textId="77777777" w:rsidR="00061CBF" w:rsidRDefault="00061CBF">
                <w:pPr>
                  <w:spacing w:before="10"/>
                  <w:ind w:left="20" w:right="1"/>
                  <w:rPr>
                    <w:sz w:val="20"/>
                  </w:rPr>
                </w:pPr>
                <w:r>
                  <w:rPr>
                    <w:sz w:val="20"/>
                  </w:rPr>
                  <w:t>Community Viewer 3.1 Production Operations Manual</w:t>
                </w:r>
              </w:p>
            </w:txbxContent>
          </v:textbox>
          <w10:wrap anchorx="page" anchory="page"/>
        </v:shape>
      </w:pict>
    </w:r>
    <w:r>
      <w:pict w14:anchorId="36A5ECD8">
        <v:shape id="_x0000_s2050" type="#_x0000_t202" style="position:absolute;margin-left:298.1pt;margin-top:743.95pt;width:16.1pt;height:13.05pt;z-index:-254311424;mso-position-horizontal-relative:page;mso-position-vertical-relative:page" filled="f" stroked="f">
          <v:textbox inset="0,0,0,0">
            <w:txbxContent>
              <w:p w14:paraId="623BB4AA" w14:textId="77777777" w:rsidR="00061CBF" w:rsidRDefault="00061CBF">
                <w:pPr>
                  <w:spacing w:before="10"/>
                  <w:ind w:left="60"/>
                  <w:rPr>
                    <w:sz w:val="20"/>
                  </w:rPr>
                </w:pPr>
                <w:r>
                  <w:fldChar w:fldCharType="begin"/>
                </w:r>
                <w:r>
                  <w:rPr>
                    <w:sz w:val="20"/>
                  </w:rPr>
                  <w:instrText xml:space="preserve"> PAGE </w:instrText>
                </w:r>
                <w:r>
                  <w:fldChar w:fldCharType="separate"/>
                </w:r>
                <w:r>
                  <w:t>28</w:t>
                </w:r>
                <w:r>
                  <w:fldChar w:fldCharType="end"/>
                </w:r>
              </w:p>
            </w:txbxContent>
          </v:textbox>
          <w10:wrap anchorx="page" anchory="page"/>
        </v:shape>
      </w:pict>
    </w:r>
    <w:r>
      <w:pict w14:anchorId="167BFBCE">
        <v:shape id="_x0000_s2049" type="#_x0000_t202" style="position:absolute;margin-left:487.65pt;margin-top:743.95pt;width:53.5pt;height:13.05pt;z-index:-254310400;mso-position-horizontal-relative:page;mso-position-vertical-relative:page" filled="f" stroked="f">
          <v:textbox inset="0,0,0,0">
            <w:txbxContent>
              <w:p w14:paraId="2AA1A92F" w14:textId="77777777" w:rsidR="00061CBF" w:rsidRDefault="00061CBF">
                <w:pPr>
                  <w:spacing w:before="10"/>
                  <w:ind w:left="20"/>
                  <w:rPr>
                    <w:sz w:val="20"/>
                  </w:rPr>
                </w:pPr>
                <w:r>
                  <w:rPr>
                    <w:sz w:val="20"/>
                  </w:rPr>
                  <w:t>August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4DE5" w14:textId="77777777" w:rsidR="008B3E89" w:rsidRDefault="008B3E89">
      <w:r>
        <w:separator/>
      </w:r>
    </w:p>
  </w:footnote>
  <w:footnote w:type="continuationSeparator" w:id="0">
    <w:p w14:paraId="34CE6541" w14:textId="77777777" w:rsidR="008B3E89" w:rsidRDefault="008B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53"/>
    <w:multiLevelType w:val="hybridMultilevel"/>
    <w:tmpl w:val="C53AD760"/>
    <w:lvl w:ilvl="0" w:tplc="3EDE14A8">
      <w:numFmt w:val="bullet"/>
      <w:lvlText w:val=""/>
      <w:lvlJc w:val="left"/>
      <w:pPr>
        <w:ind w:left="120" w:hanging="360"/>
      </w:pPr>
      <w:rPr>
        <w:rFonts w:ascii="Symbol" w:eastAsia="Symbol" w:hAnsi="Symbol" w:cs="Symbol" w:hint="default"/>
        <w:w w:val="100"/>
        <w:sz w:val="24"/>
        <w:szCs w:val="24"/>
        <w:lang w:val="en-US" w:eastAsia="en-US" w:bidi="en-US"/>
      </w:rPr>
    </w:lvl>
    <w:lvl w:ilvl="1" w:tplc="E424B48E">
      <w:numFmt w:val="bullet"/>
      <w:lvlText w:val=""/>
      <w:lvlJc w:val="left"/>
      <w:pPr>
        <w:ind w:left="840" w:hanging="360"/>
      </w:pPr>
      <w:rPr>
        <w:rFonts w:ascii="Symbol" w:eastAsia="Symbol" w:hAnsi="Symbol" w:cs="Symbol" w:hint="default"/>
        <w:w w:val="100"/>
        <w:sz w:val="24"/>
        <w:szCs w:val="24"/>
        <w:lang w:val="en-US" w:eastAsia="en-US" w:bidi="en-US"/>
      </w:rPr>
    </w:lvl>
    <w:lvl w:ilvl="2" w:tplc="252EB2A8">
      <w:numFmt w:val="bullet"/>
      <w:lvlText w:val="•"/>
      <w:lvlJc w:val="left"/>
      <w:pPr>
        <w:ind w:left="1813" w:hanging="360"/>
      </w:pPr>
      <w:rPr>
        <w:rFonts w:hint="default"/>
        <w:lang w:val="en-US" w:eastAsia="en-US" w:bidi="en-US"/>
      </w:rPr>
    </w:lvl>
    <w:lvl w:ilvl="3" w:tplc="89108B34">
      <w:numFmt w:val="bullet"/>
      <w:lvlText w:val="•"/>
      <w:lvlJc w:val="left"/>
      <w:pPr>
        <w:ind w:left="2786" w:hanging="360"/>
      </w:pPr>
      <w:rPr>
        <w:rFonts w:hint="default"/>
        <w:lang w:val="en-US" w:eastAsia="en-US" w:bidi="en-US"/>
      </w:rPr>
    </w:lvl>
    <w:lvl w:ilvl="4" w:tplc="B5864316">
      <w:numFmt w:val="bullet"/>
      <w:lvlText w:val="•"/>
      <w:lvlJc w:val="left"/>
      <w:pPr>
        <w:ind w:left="3760" w:hanging="360"/>
      </w:pPr>
      <w:rPr>
        <w:rFonts w:hint="default"/>
        <w:lang w:val="en-US" w:eastAsia="en-US" w:bidi="en-US"/>
      </w:rPr>
    </w:lvl>
    <w:lvl w:ilvl="5" w:tplc="2D64A032">
      <w:numFmt w:val="bullet"/>
      <w:lvlText w:val="•"/>
      <w:lvlJc w:val="left"/>
      <w:pPr>
        <w:ind w:left="4733" w:hanging="360"/>
      </w:pPr>
      <w:rPr>
        <w:rFonts w:hint="default"/>
        <w:lang w:val="en-US" w:eastAsia="en-US" w:bidi="en-US"/>
      </w:rPr>
    </w:lvl>
    <w:lvl w:ilvl="6" w:tplc="069CE434">
      <w:numFmt w:val="bullet"/>
      <w:lvlText w:val="•"/>
      <w:lvlJc w:val="left"/>
      <w:pPr>
        <w:ind w:left="5706" w:hanging="360"/>
      </w:pPr>
      <w:rPr>
        <w:rFonts w:hint="default"/>
        <w:lang w:val="en-US" w:eastAsia="en-US" w:bidi="en-US"/>
      </w:rPr>
    </w:lvl>
    <w:lvl w:ilvl="7" w:tplc="3BF0E874">
      <w:numFmt w:val="bullet"/>
      <w:lvlText w:val="•"/>
      <w:lvlJc w:val="left"/>
      <w:pPr>
        <w:ind w:left="6680" w:hanging="360"/>
      </w:pPr>
      <w:rPr>
        <w:rFonts w:hint="default"/>
        <w:lang w:val="en-US" w:eastAsia="en-US" w:bidi="en-US"/>
      </w:rPr>
    </w:lvl>
    <w:lvl w:ilvl="8" w:tplc="30B8782A">
      <w:numFmt w:val="bullet"/>
      <w:lvlText w:val="•"/>
      <w:lvlJc w:val="left"/>
      <w:pPr>
        <w:ind w:left="7653" w:hanging="360"/>
      </w:pPr>
      <w:rPr>
        <w:rFonts w:hint="default"/>
        <w:lang w:val="en-US" w:eastAsia="en-US" w:bidi="en-US"/>
      </w:rPr>
    </w:lvl>
  </w:abstractNum>
  <w:abstractNum w:abstractNumId="1" w15:restartNumberingAfterBreak="0">
    <w:nsid w:val="073702CD"/>
    <w:multiLevelType w:val="hybridMultilevel"/>
    <w:tmpl w:val="39B66B5C"/>
    <w:lvl w:ilvl="0" w:tplc="2370DF9E">
      <w:start w:val="1"/>
      <w:numFmt w:val="decimal"/>
      <w:lvlText w:val="%1."/>
      <w:lvlJc w:val="left"/>
      <w:pPr>
        <w:ind w:left="480" w:hanging="360"/>
        <w:jc w:val="left"/>
      </w:pPr>
      <w:rPr>
        <w:rFonts w:ascii="Times New Roman" w:eastAsia="Times New Roman" w:hAnsi="Times New Roman" w:cs="Times New Roman" w:hint="default"/>
        <w:spacing w:val="-3"/>
        <w:w w:val="100"/>
        <w:sz w:val="24"/>
        <w:szCs w:val="24"/>
        <w:lang w:val="en-US" w:eastAsia="en-US" w:bidi="en-US"/>
      </w:rPr>
    </w:lvl>
    <w:lvl w:ilvl="1" w:tplc="400A2EDC">
      <w:start w:val="1"/>
      <w:numFmt w:val="lowerLetter"/>
      <w:lvlText w:val="%2."/>
      <w:lvlJc w:val="left"/>
      <w:pPr>
        <w:ind w:left="840" w:hanging="360"/>
        <w:jc w:val="left"/>
      </w:pPr>
      <w:rPr>
        <w:rFonts w:ascii="Times New Roman" w:eastAsia="Times New Roman" w:hAnsi="Times New Roman" w:cs="Times New Roman" w:hint="default"/>
        <w:spacing w:val="-3"/>
        <w:w w:val="100"/>
        <w:sz w:val="24"/>
        <w:szCs w:val="24"/>
        <w:lang w:val="en-US" w:eastAsia="en-US" w:bidi="en-US"/>
      </w:rPr>
    </w:lvl>
    <w:lvl w:ilvl="2" w:tplc="2C947344">
      <w:numFmt w:val="bullet"/>
      <w:lvlText w:val="•"/>
      <w:lvlJc w:val="left"/>
      <w:pPr>
        <w:ind w:left="1813" w:hanging="360"/>
      </w:pPr>
      <w:rPr>
        <w:rFonts w:hint="default"/>
        <w:lang w:val="en-US" w:eastAsia="en-US" w:bidi="en-US"/>
      </w:rPr>
    </w:lvl>
    <w:lvl w:ilvl="3" w:tplc="8C62286A">
      <w:numFmt w:val="bullet"/>
      <w:lvlText w:val="•"/>
      <w:lvlJc w:val="left"/>
      <w:pPr>
        <w:ind w:left="2786" w:hanging="360"/>
      </w:pPr>
      <w:rPr>
        <w:rFonts w:hint="default"/>
        <w:lang w:val="en-US" w:eastAsia="en-US" w:bidi="en-US"/>
      </w:rPr>
    </w:lvl>
    <w:lvl w:ilvl="4" w:tplc="C91CD054">
      <w:numFmt w:val="bullet"/>
      <w:lvlText w:val="•"/>
      <w:lvlJc w:val="left"/>
      <w:pPr>
        <w:ind w:left="3760" w:hanging="360"/>
      </w:pPr>
      <w:rPr>
        <w:rFonts w:hint="default"/>
        <w:lang w:val="en-US" w:eastAsia="en-US" w:bidi="en-US"/>
      </w:rPr>
    </w:lvl>
    <w:lvl w:ilvl="5" w:tplc="DF020EC4">
      <w:numFmt w:val="bullet"/>
      <w:lvlText w:val="•"/>
      <w:lvlJc w:val="left"/>
      <w:pPr>
        <w:ind w:left="4733" w:hanging="360"/>
      </w:pPr>
      <w:rPr>
        <w:rFonts w:hint="default"/>
        <w:lang w:val="en-US" w:eastAsia="en-US" w:bidi="en-US"/>
      </w:rPr>
    </w:lvl>
    <w:lvl w:ilvl="6" w:tplc="C1F8F880">
      <w:numFmt w:val="bullet"/>
      <w:lvlText w:val="•"/>
      <w:lvlJc w:val="left"/>
      <w:pPr>
        <w:ind w:left="5706" w:hanging="360"/>
      </w:pPr>
      <w:rPr>
        <w:rFonts w:hint="default"/>
        <w:lang w:val="en-US" w:eastAsia="en-US" w:bidi="en-US"/>
      </w:rPr>
    </w:lvl>
    <w:lvl w:ilvl="7" w:tplc="C784B5DE">
      <w:numFmt w:val="bullet"/>
      <w:lvlText w:val="•"/>
      <w:lvlJc w:val="left"/>
      <w:pPr>
        <w:ind w:left="6680" w:hanging="360"/>
      </w:pPr>
      <w:rPr>
        <w:rFonts w:hint="default"/>
        <w:lang w:val="en-US" w:eastAsia="en-US" w:bidi="en-US"/>
      </w:rPr>
    </w:lvl>
    <w:lvl w:ilvl="8" w:tplc="B6325456">
      <w:numFmt w:val="bullet"/>
      <w:lvlText w:val="•"/>
      <w:lvlJc w:val="left"/>
      <w:pPr>
        <w:ind w:left="7653" w:hanging="360"/>
      </w:pPr>
      <w:rPr>
        <w:rFonts w:hint="default"/>
        <w:lang w:val="en-US" w:eastAsia="en-US" w:bidi="en-US"/>
      </w:rPr>
    </w:lvl>
  </w:abstractNum>
  <w:abstractNum w:abstractNumId="2" w15:restartNumberingAfterBreak="0">
    <w:nsid w:val="07E62731"/>
    <w:multiLevelType w:val="hybridMultilevel"/>
    <w:tmpl w:val="745E9644"/>
    <w:lvl w:ilvl="0" w:tplc="5700125E">
      <w:numFmt w:val="bullet"/>
      <w:lvlText w:val=""/>
      <w:lvlJc w:val="left"/>
      <w:pPr>
        <w:ind w:left="402" w:hanging="327"/>
      </w:pPr>
      <w:rPr>
        <w:rFonts w:ascii="Symbol" w:eastAsia="Symbol" w:hAnsi="Symbol" w:cs="Symbol" w:hint="default"/>
        <w:w w:val="99"/>
        <w:sz w:val="20"/>
        <w:szCs w:val="20"/>
        <w:lang w:val="en-US" w:eastAsia="en-US" w:bidi="en-US"/>
      </w:rPr>
    </w:lvl>
    <w:lvl w:ilvl="1" w:tplc="F4A27E1E">
      <w:numFmt w:val="bullet"/>
      <w:lvlText w:val="•"/>
      <w:lvlJc w:val="left"/>
      <w:pPr>
        <w:ind w:left="1125" w:hanging="327"/>
      </w:pPr>
      <w:rPr>
        <w:rFonts w:hint="default"/>
        <w:lang w:val="en-US" w:eastAsia="en-US" w:bidi="en-US"/>
      </w:rPr>
    </w:lvl>
    <w:lvl w:ilvl="2" w:tplc="C76C1BB8">
      <w:numFmt w:val="bullet"/>
      <w:lvlText w:val="•"/>
      <w:lvlJc w:val="left"/>
      <w:pPr>
        <w:ind w:left="1850" w:hanging="327"/>
      </w:pPr>
      <w:rPr>
        <w:rFonts w:hint="default"/>
        <w:lang w:val="en-US" w:eastAsia="en-US" w:bidi="en-US"/>
      </w:rPr>
    </w:lvl>
    <w:lvl w:ilvl="3" w:tplc="E580F0B2">
      <w:numFmt w:val="bullet"/>
      <w:lvlText w:val="•"/>
      <w:lvlJc w:val="left"/>
      <w:pPr>
        <w:ind w:left="2575" w:hanging="327"/>
      </w:pPr>
      <w:rPr>
        <w:rFonts w:hint="default"/>
        <w:lang w:val="en-US" w:eastAsia="en-US" w:bidi="en-US"/>
      </w:rPr>
    </w:lvl>
    <w:lvl w:ilvl="4" w:tplc="A14EBDA6">
      <w:numFmt w:val="bullet"/>
      <w:lvlText w:val="•"/>
      <w:lvlJc w:val="left"/>
      <w:pPr>
        <w:ind w:left="3300" w:hanging="327"/>
      </w:pPr>
      <w:rPr>
        <w:rFonts w:hint="default"/>
        <w:lang w:val="en-US" w:eastAsia="en-US" w:bidi="en-US"/>
      </w:rPr>
    </w:lvl>
    <w:lvl w:ilvl="5" w:tplc="FCB68802">
      <w:numFmt w:val="bullet"/>
      <w:lvlText w:val="•"/>
      <w:lvlJc w:val="left"/>
      <w:pPr>
        <w:ind w:left="4025" w:hanging="327"/>
      </w:pPr>
      <w:rPr>
        <w:rFonts w:hint="default"/>
        <w:lang w:val="en-US" w:eastAsia="en-US" w:bidi="en-US"/>
      </w:rPr>
    </w:lvl>
    <w:lvl w:ilvl="6" w:tplc="35D827AC">
      <w:numFmt w:val="bullet"/>
      <w:lvlText w:val="•"/>
      <w:lvlJc w:val="left"/>
      <w:pPr>
        <w:ind w:left="4750" w:hanging="327"/>
      </w:pPr>
      <w:rPr>
        <w:rFonts w:hint="default"/>
        <w:lang w:val="en-US" w:eastAsia="en-US" w:bidi="en-US"/>
      </w:rPr>
    </w:lvl>
    <w:lvl w:ilvl="7" w:tplc="4EA0B628">
      <w:numFmt w:val="bullet"/>
      <w:lvlText w:val="•"/>
      <w:lvlJc w:val="left"/>
      <w:pPr>
        <w:ind w:left="5475" w:hanging="327"/>
      </w:pPr>
      <w:rPr>
        <w:rFonts w:hint="default"/>
        <w:lang w:val="en-US" w:eastAsia="en-US" w:bidi="en-US"/>
      </w:rPr>
    </w:lvl>
    <w:lvl w:ilvl="8" w:tplc="B1721514">
      <w:numFmt w:val="bullet"/>
      <w:lvlText w:val="•"/>
      <w:lvlJc w:val="left"/>
      <w:pPr>
        <w:ind w:left="6200" w:hanging="327"/>
      </w:pPr>
      <w:rPr>
        <w:rFonts w:hint="default"/>
        <w:lang w:val="en-US" w:eastAsia="en-US" w:bidi="en-US"/>
      </w:rPr>
    </w:lvl>
  </w:abstractNum>
  <w:abstractNum w:abstractNumId="3" w15:restartNumberingAfterBreak="0">
    <w:nsid w:val="29E97869"/>
    <w:multiLevelType w:val="hybridMultilevel"/>
    <w:tmpl w:val="36A859F2"/>
    <w:lvl w:ilvl="0" w:tplc="F12E2C7E">
      <w:numFmt w:val="bullet"/>
      <w:lvlText w:val=""/>
      <w:lvlJc w:val="left"/>
      <w:pPr>
        <w:ind w:left="402" w:hanging="327"/>
      </w:pPr>
      <w:rPr>
        <w:rFonts w:ascii="Symbol" w:eastAsia="Symbol" w:hAnsi="Symbol" w:cs="Symbol" w:hint="default"/>
        <w:w w:val="99"/>
        <w:sz w:val="20"/>
        <w:szCs w:val="20"/>
        <w:lang w:val="en-US" w:eastAsia="en-US" w:bidi="en-US"/>
      </w:rPr>
    </w:lvl>
    <w:lvl w:ilvl="1" w:tplc="385CA178">
      <w:numFmt w:val="bullet"/>
      <w:lvlText w:val="•"/>
      <w:lvlJc w:val="left"/>
      <w:pPr>
        <w:ind w:left="1125" w:hanging="327"/>
      </w:pPr>
      <w:rPr>
        <w:rFonts w:hint="default"/>
        <w:lang w:val="en-US" w:eastAsia="en-US" w:bidi="en-US"/>
      </w:rPr>
    </w:lvl>
    <w:lvl w:ilvl="2" w:tplc="EC286846">
      <w:numFmt w:val="bullet"/>
      <w:lvlText w:val="•"/>
      <w:lvlJc w:val="left"/>
      <w:pPr>
        <w:ind w:left="1850" w:hanging="327"/>
      </w:pPr>
      <w:rPr>
        <w:rFonts w:hint="default"/>
        <w:lang w:val="en-US" w:eastAsia="en-US" w:bidi="en-US"/>
      </w:rPr>
    </w:lvl>
    <w:lvl w:ilvl="3" w:tplc="A322F516">
      <w:numFmt w:val="bullet"/>
      <w:lvlText w:val="•"/>
      <w:lvlJc w:val="left"/>
      <w:pPr>
        <w:ind w:left="2575" w:hanging="327"/>
      </w:pPr>
      <w:rPr>
        <w:rFonts w:hint="default"/>
        <w:lang w:val="en-US" w:eastAsia="en-US" w:bidi="en-US"/>
      </w:rPr>
    </w:lvl>
    <w:lvl w:ilvl="4" w:tplc="F89049D8">
      <w:numFmt w:val="bullet"/>
      <w:lvlText w:val="•"/>
      <w:lvlJc w:val="left"/>
      <w:pPr>
        <w:ind w:left="3300" w:hanging="327"/>
      </w:pPr>
      <w:rPr>
        <w:rFonts w:hint="default"/>
        <w:lang w:val="en-US" w:eastAsia="en-US" w:bidi="en-US"/>
      </w:rPr>
    </w:lvl>
    <w:lvl w:ilvl="5" w:tplc="3DB01352">
      <w:numFmt w:val="bullet"/>
      <w:lvlText w:val="•"/>
      <w:lvlJc w:val="left"/>
      <w:pPr>
        <w:ind w:left="4025" w:hanging="327"/>
      </w:pPr>
      <w:rPr>
        <w:rFonts w:hint="default"/>
        <w:lang w:val="en-US" w:eastAsia="en-US" w:bidi="en-US"/>
      </w:rPr>
    </w:lvl>
    <w:lvl w:ilvl="6" w:tplc="9BDCDD96">
      <w:numFmt w:val="bullet"/>
      <w:lvlText w:val="•"/>
      <w:lvlJc w:val="left"/>
      <w:pPr>
        <w:ind w:left="4750" w:hanging="327"/>
      </w:pPr>
      <w:rPr>
        <w:rFonts w:hint="default"/>
        <w:lang w:val="en-US" w:eastAsia="en-US" w:bidi="en-US"/>
      </w:rPr>
    </w:lvl>
    <w:lvl w:ilvl="7" w:tplc="5510C046">
      <w:numFmt w:val="bullet"/>
      <w:lvlText w:val="•"/>
      <w:lvlJc w:val="left"/>
      <w:pPr>
        <w:ind w:left="5475" w:hanging="327"/>
      </w:pPr>
      <w:rPr>
        <w:rFonts w:hint="default"/>
        <w:lang w:val="en-US" w:eastAsia="en-US" w:bidi="en-US"/>
      </w:rPr>
    </w:lvl>
    <w:lvl w:ilvl="8" w:tplc="B82A95C0">
      <w:numFmt w:val="bullet"/>
      <w:lvlText w:val="•"/>
      <w:lvlJc w:val="left"/>
      <w:pPr>
        <w:ind w:left="6200" w:hanging="327"/>
      </w:pPr>
      <w:rPr>
        <w:rFonts w:hint="default"/>
        <w:lang w:val="en-US" w:eastAsia="en-US" w:bidi="en-US"/>
      </w:rPr>
    </w:lvl>
  </w:abstractNum>
  <w:abstractNum w:abstractNumId="4" w15:restartNumberingAfterBreak="0">
    <w:nsid w:val="30A72930"/>
    <w:multiLevelType w:val="multilevel"/>
    <w:tmpl w:val="2EFA9D66"/>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1291" w:hanging="632"/>
        <w:jc w:val="left"/>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560" w:hanging="900"/>
        <w:jc w:val="left"/>
      </w:pPr>
      <w:rPr>
        <w:rFonts w:ascii="Arial" w:eastAsia="Arial" w:hAnsi="Arial" w:cs="Arial" w:hint="default"/>
        <w:b/>
        <w:bCs/>
        <w:spacing w:val="-1"/>
        <w:w w:val="99"/>
        <w:sz w:val="20"/>
        <w:szCs w:val="20"/>
        <w:lang w:val="en-US" w:eastAsia="en-US" w:bidi="en-US"/>
      </w:rPr>
    </w:lvl>
    <w:lvl w:ilvl="3">
      <w:start w:val="1"/>
      <w:numFmt w:val="decimal"/>
      <w:lvlText w:val="%1.%2.%3.%4."/>
      <w:lvlJc w:val="left"/>
      <w:pPr>
        <w:ind w:left="1740" w:hanging="1080"/>
        <w:jc w:val="left"/>
      </w:pPr>
      <w:rPr>
        <w:rFonts w:ascii="Arial" w:eastAsia="Arial" w:hAnsi="Arial" w:cs="Arial" w:hint="default"/>
        <w:b/>
        <w:bCs/>
        <w:spacing w:val="-1"/>
        <w:w w:val="99"/>
        <w:sz w:val="20"/>
        <w:szCs w:val="20"/>
        <w:lang w:val="en-US" w:eastAsia="en-US" w:bidi="en-US"/>
      </w:rPr>
    </w:lvl>
    <w:lvl w:ilvl="4">
      <w:numFmt w:val="bullet"/>
      <w:lvlText w:val="•"/>
      <w:lvlJc w:val="left"/>
      <w:pPr>
        <w:ind w:left="2862" w:hanging="1080"/>
      </w:pPr>
      <w:rPr>
        <w:rFonts w:hint="default"/>
        <w:lang w:val="en-US" w:eastAsia="en-US" w:bidi="en-US"/>
      </w:rPr>
    </w:lvl>
    <w:lvl w:ilvl="5">
      <w:numFmt w:val="bullet"/>
      <w:lvlText w:val="•"/>
      <w:lvlJc w:val="left"/>
      <w:pPr>
        <w:ind w:left="3985" w:hanging="1080"/>
      </w:pPr>
      <w:rPr>
        <w:rFonts w:hint="default"/>
        <w:lang w:val="en-US" w:eastAsia="en-US" w:bidi="en-US"/>
      </w:rPr>
    </w:lvl>
    <w:lvl w:ilvl="6">
      <w:numFmt w:val="bullet"/>
      <w:lvlText w:val="•"/>
      <w:lvlJc w:val="left"/>
      <w:pPr>
        <w:ind w:left="5108" w:hanging="1080"/>
      </w:pPr>
      <w:rPr>
        <w:rFonts w:hint="default"/>
        <w:lang w:val="en-US" w:eastAsia="en-US" w:bidi="en-US"/>
      </w:rPr>
    </w:lvl>
    <w:lvl w:ilvl="7">
      <w:numFmt w:val="bullet"/>
      <w:lvlText w:val="•"/>
      <w:lvlJc w:val="left"/>
      <w:pPr>
        <w:ind w:left="6231" w:hanging="1080"/>
      </w:pPr>
      <w:rPr>
        <w:rFonts w:hint="default"/>
        <w:lang w:val="en-US" w:eastAsia="en-US" w:bidi="en-US"/>
      </w:rPr>
    </w:lvl>
    <w:lvl w:ilvl="8">
      <w:numFmt w:val="bullet"/>
      <w:lvlText w:val="•"/>
      <w:lvlJc w:val="left"/>
      <w:pPr>
        <w:ind w:left="7354" w:hanging="1080"/>
      </w:pPr>
      <w:rPr>
        <w:rFonts w:hint="default"/>
        <w:lang w:val="en-US" w:eastAsia="en-US" w:bidi="en-US"/>
      </w:rPr>
    </w:lvl>
  </w:abstractNum>
  <w:abstractNum w:abstractNumId="5" w15:restartNumberingAfterBreak="0">
    <w:nsid w:val="32634864"/>
    <w:multiLevelType w:val="hybridMultilevel"/>
    <w:tmpl w:val="C1AC6BBE"/>
    <w:lvl w:ilvl="0" w:tplc="D076E292">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B52AA484">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09BE2ED4">
      <w:start w:val="1"/>
      <w:numFmt w:val="lowerRoman"/>
      <w:lvlText w:val="%3."/>
      <w:lvlJc w:val="left"/>
      <w:pPr>
        <w:ind w:left="1387" w:hanging="548"/>
        <w:jc w:val="left"/>
      </w:pPr>
      <w:rPr>
        <w:rFonts w:ascii="Times New Roman" w:eastAsia="Times New Roman" w:hAnsi="Times New Roman" w:cs="Times New Roman" w:hint="default"/>
        <w:spacing w:val="-3"/>
        <w:w w:val="100"/>
        <w:sz w:val="24"/>
        <w:szCs w:val="24"/>
        <w:lang w:val="en-US" w:eastAsia="en-US" w:bidi="en-US"/>
      </w:rPr>
    </w:lvl>
    <w:lvl w:ilvl="3" w:tplc="F79CE364">
      <w:numFmt w:val="bullet"/>
      <w:lvlText w:val="•"/>
      <w:lvlJc w:val="left"/>
      <w:pPr>
        <w:ind w:left="2407" w:hanging="548"/>
      </w:pPr>
      <w:rPr>
        <w:rFonts w:hint="default"/>
        <w:lang w:val="en-US" w:eastAsia="en-US" w:bidi="en-US"/>
      </w:rPr>
    </w:lvl>
    <w:lvl w:ilvl="4" w:tplc="0DA6E508">
      <w:numFmt w:val="bullet"/>
      <w:lvlText w:val="•"/>
      <w:lvlJc w:val="left"/>
      <w:pPr>
        <w:ind w:left="3435" w:hanging="548"/>
      </w:pPr>
      <w:rPr>
        <w:rFonts w:hint="default"/>
        <w:lang w:val="en-US" w:eastAsia="en-US" w:bidi="en-US"/>
      </w:rPr>
    </w:lvl>
    <w:lvl w:ilvl="5" w:tplc="FE663C06">
      <w:numFmt w:val="bullet"/>
      <w:lvlText w:val="•"/>
      <w:lvlJc w:val="left"/>
      <w:pPr>
        <w:ind w:left="4462" w:hanging="548"/>
      </w:pPr>
      <w:rPr>
        <w:rFonts w:hint="default"/>
        <w:lang w:val="en-US" w:eastAsia="en-US" w:bidi="en-US"/>
      </w:rPr>
    </w:lvl>
    <w:lvl w:ilvl="6" w:tplc="FD4CFF1A">
      <w:numFmt w:val="bullet"/>
      <w:lvlText w:val="•"/>
      <w:lvlJc w:val="left"/>
      <w:pPr>
        <w:ind w:left="5490" w:hanging="548"/>
      </w:pPr>
      <w:rPr>
        <w:rFonts w:hint="default"/>
        <w:lang w:val="en-US" w:eastAsia="en-US" w:bidi="en-US"/>
      </w:rPr>
    </w:lvl>
    <w:lvl w:ilvl="7" w:tplc="4F526762">
      <w:numFmt w:val="bullet"/>
      <w:lvlText w:val="•"/>
      <w:lvlJc w:val="left"/>
      <w:pPr>
        <w:ind w:left="6517" w:hanging="548"/>
      </w:pPr>
      <w:rPr>
        <w:rFonts w:hint="default"/>
        <w:lang w:val="en-US" w:eastAsia="en-US" w:bidi="en-US"/>
      </w:rPr>
    </w:lvl>
    <w:lvl w:ilvl="8" w:tplc="78106E96">
      <w:numFmt w:val="bullet"/>
      <w:lvlText w:val="•"/>
      <w:lvlJc w:val="left"/>
      <w:pPr>
        <w:ind w:left="7545" w:hanging="548"/>
      </w:pPr>
      <w:rPr>
        <w:rFonts w:hint="default"/>
        <w:lang w:val="en-US" w:eastAsia="en-US" w:bidi="en-US"/>
      </w:rPr>
    </w:lvl>
  </w:abstractNum>
  <w:abstractNum w:abstractNumId="6" w15:restartNumberingAfterBreak="0">
    <w:nsid w:val="336200B7"/>
    <w:multiLevelType w:val="hybridMultilevel"/>
    <w:tmpl w:val="37F879F6"/>
    <w:lvl w:ilvl="0" w:tplc="40CC3BB0">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tplc="62524490">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CC9273D4">
      <w:numFmt w:val="bullet"/>
      <w:lvlText w:val="•"/>
      <w:lvlJc w:val="left"/>
      <w:pPr>
        <w:ind w:left="1813" w:hanging="360"/>
      </w:pPr>
      <w:rPr>
        <w:rFonts w:hint="default"/>
        <w:lang w:val="en-US" w:eastAsia="en-US" w:bidi="en-US"/>
      </w:rPr>
    </w:lvl>
    <w:lvl w:ilvl="3" w:tplc="FF864356">
      <w:numFmt w:val="bullet"/>
      <w:lvlText w:val="•"/>
      <w:lvlJc w:val="left"/>
      <w:pPr>
        <w:ind w:left="2786" w:hanging="360"/>
      </w:pPr>
      <w:rPr>
        <w:rFonts w:hint="default"/>
        <w:lang w:val="en-US" w:eastAsia="en-US" w:bidi="en-US"/>
      </w:rPr>
    </w:lvl>
    <w:lvl w:ilvl="4" w:tplc="9F865E78">
      <w:numFmt w:val="bullet"/>
      <w:lvlText w:val="•"/>
      <w:lvlJc w:val="left"/>
      <w:pPr>
        <w:ind w:left="3760" w:hanging="360"/>
      </w:pPr>
      <w:rPr>
        <w:rFonts w:hint="default"/>
        <w:lang w:val="en-US" w:eastAsia="en-US" w:bidi="en-US"/>
      </w:rPr>
    </w:lvl>
    <w:lvl w:ilvl="5" w:tplc="7EF887FC">
      <w:numFmt w:val="bullet"/>
      <w:lvlText w:val="•"/>
      <w:lvlJc w:val="left"/>
      <w:pPr>
        <w:ind w:left="4733" w:hanging="360"/>
      </w:pPr>
      <w:rPr>
        <w:rFonts w:hint="default"/>
        <w:lang w:val="en-US" w:eastAsia="en-US" w:bidi="en-US"/>
      </w:rPr>
    </w:lvl>
    <w:lvl w:ilvl="6" w:tplc="317E1A3E">
      <w:numFmt w:val="bullet"/>
      <w:lvlText w:val="•"/>
      <w:lvlJc w:val="left"/>
      <w:pPr>
        <w:ind w:left="5706" w:hanging="360"/>
      </w:pPr>
      <w:rPr>
        <w:rFonts w:hint="default"/>
        <w:lang w:val="en-US" w:eastAsia="en-US" w:bidi="en-US"/>
      </w:rPr>
    </w:lvl>
    <w:lvl w:ilvl="7" w:tplc="28440288">
      <w:numFmt w:val="bullet"/>
      <w:lvlText w:val="•"/>
      <w:lvlJc w:val="left"/>
      <w:pPr>
        <w:ind w:left="6680" w:hanging="360"/>
      </w:pPr>
      <w:rPr>
        <w:rFonts w:hint="default"/>
        <w:lang w:val="en-US" w:eastAsia="en-US" w:bidi="en-US"/>
      </w:rPr>
    </w:lvl>
    <w:lvl w:ilvl="8" w:tplc="89E8124E">
      <w:numFmt w:val="bullet"/>
      <w:lvlText w:val="•"/>
      <w:lvlJc w:val="left"/>
      <w:pPr>
        <w:ind w:left="7653" w:hanging="360"/>
      </w:pPr>
      <w:rPr>
        <w:rFonts w:hint="default"/>
        <w:lang w:val="en-US" w:eastAsia="en-US" w:bidi="en-US"/>
      </w:rPr>
    </w:lvl>
  </w:abstractNum>
  <w:abstractNum w:abstractNumId="7" w15:restartNumberingAfterBreak="0">
    <w:nsid w:val="366907A8"/>
    <w:multiLevelType w:val="hybridMultilevel"/>
    <w:tmpl w:val="ADC638AC"/>
    <w:lvl w:ilvl="0" w:tplc="7E2AA502">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tplc="DE004CC2">
      <w:numFmt w:val="bullet"/>
      <w:lvlText w:val="•"/>
      <w:lvlJc w:val="left"/>
      <w:pPr>
        <w:ind w:left="1392" w:hanging="360"/>
      </w:pPr>
      <w:rPr>
        <w:rFonts w:hint="default"/>
        <w:lang w:val="en-US" w:eastAsia="en-US" w:bidi="en-US"/>
      </w:rPr>
    </w:lvl>
    <w:lvl w:ilvl="2" w:tplc="3EE2F87E">
      <w:numFmt w:val="bullet"/>
      <w:lvlText w:val="•"/>
      <w:lvlJc w:val="left"/>
      <w:pPr>
        <w:ind w:left="2304" w:hanging="360"/>
      </w:pPr>
      <w:rPr>
        <w:rFonts w:hint="default"/>
        <w:lang w:val="en-US" w:eastAsia="en-US" w:bidi="en-US"/>
      </w:rPr>
    </w:lvl>
    <w:lvl w:ilvl="3" w:tplc="B3321ADE">
      <w:numFmt w:val="bullet"/>
      <w:lvlText w:val="•"/>
      <w:lvlJc w:val="left"/>
      <w:pPr>
        <w:ind w:left="3216" w:hanging="360"/>
      </w:pPr>
      <w:rPr>
        <w:rFonts w:hint="default"/>
        <w:lang w:val="en-US" w:eastAsia="en-US" w:bidi="en-US"/>
      </w:rPr>
    </w:lvl>
    <w:lvl w:ilvl="4" w:tplc="362E155A">
      <w:numFmt w:val="bullet"/>
      <w:lvlText w:val="•"/>
      <w:lvlJc w:val="left"/>
      <w:pPr>
        <w:ind w:left="4128" w:hanging="360"/>
      </w:pPr>
      <w:rPr>
        <w:rFonts w:hint="default"/>
        <w:lang w:val="en-US" w:eastAsia="en-US" w:bidi="en-US"/>
      </w:rPr>
    </w:lvl>
    <w:lvl w:ilvl="5" w:tplc="8F564E3C">
      <w:numFmt w:val="bullet"/>
      <w:lvlText w:val="•"/>
      <w:lvlJc w:val="left"/>
      <w:pPr>
        <w:ind w:left="5040" w:hanging="360"/>
      </w:pPr>
      <w:rPr>
        <w:rFonts w:hint="default"/>
        <w:lang w:val="en-US" w:eastAsia="en-US" w:bidi="en-US"/>
      </w:rPr>
    </w:lvl>
    <w:lvl w:ilvl="6" w:tplc="D2689750">
      <w:numFmt w:val="bullet"/>
      <w:lvlText w:val="•"/>
      <w:lvlJc w:val="left"/>
      <w:pPr>
        <w:ind w:left="5952" w:hanging="360"/>
      </w:pPr>
      <w:rPr>
        <w:rFonts w:hint="default"/>
        <w:lang w:val="en-US" w:eastAsia="en-US" w:bidi="en-US"/>
      </w:rPr>
    </w:lvl>
    <w:lvl w:ilvl="7" w:tplc="639A711A">
      <w:numFmt w:val="bullet"/>
      <w:lvlText w:val="•"/>
      <w:lvlJc w:val="left"/>
      <w:pPr>
        <w:ind w:left="6864" w:hanging="360"/>
      </w:pPr>
      <w:rPr>
        <w:rFonts w:hint="default"/>
        <w:lang w:val="en-US" w:eastAsia="en-US" w:bidi="en-US"/>
      </w:rPr>
    </w:lvl>
    <w:lvl w:ilvl="8" w:tplc="8274319C">
      <w:numFmt w:val="bullet"/>
      <w:lvlText w:val="•"/>
      <w:lvlJc w:val="left"/>
      <w:pPr>
        <w:ind w:left="7776" w:hanging="360"/>
      </w:pPr>
      <w:rPr>
        <w:rFonts w:hint="default"/>
        <w:lang w:val="en-US" w:eastAsia="en-US" w:bidi="en-US"/>
      </w:rPr>
    </w:lvl>
  </w:abstractNum>
  <w:abstractNum w:abstractNumId="8" w15:restartNumberingAfterBreak="0">
    <w:nsid w:val="3AA219B9"/>
    <w:multiLevelType w:val="multilevel"/>
    <w:tmpl w:val="C5C6B210"/>
    <w:lvl w:ilvl="0">
      <w:start w:val="3"/>
      <w:numFmt w:val="decimal"/>
      <w:lvlText w:val="%1"/>
      <w:lvlJc w:val="left"/>
      <w:pPr>
        <w:ind w:left="1740" w:hanging="1080"/>
        <w:jc w:val="left"/>
      </w:pPr>
      <w:rPr>
        <w:rFonts w:hint="default"/>
        <w:lang w:val="en-US" w:eastAsia="en-US" w:bidi="en-US"/>
      </w:rPr>
    </w:lvl>
    <w:lvl w:ilvl="1">
      <w:start w:val="2"/>
      <w:numFmt w:val="decimal"/>
      <w:lvlText w:val="%1.%2"/>
      <w:lvlJc w:val="left"/>
      <w:pPr>
        <w:ind w:left="1740" w:hanging="1080"/>
        <w:jc w:val="left"/>
      </w:pPr>
      <w:rPr>
        <w:rFonts w:hint="default"/>
        <w:lang w:val="en-US" w:eastAsia="en-US" w:bidi="en-US"/>
      </w:rPr>
    </w:lvl>
    <w:lvl w:ilvl="2">
      <w:start w:val="3"/>
      <w:numFmt w:val="decimal"/>
      <w:lvlText w:val="%1.%2.%3"/>
      <w:lvlJc w:val="left"/>
      <w:pPr>
        <w:ind w:left="1740" w:hanging="1080"/>
        <w:jc w:val="left"/>
      </w:pPr>
      <w:rPr>
        <w:rFonts w:hint="default"/>
        <w:lang w:val="en-US" w:eastAsia="en-US" w:bidi="en-US"/>
      </w:rPr>
    </w:lvl>
    <w:lvl w:ilvl="3">
      <w:start w:val="2"/>
      <w:numFmt w:val="decimal"/>
      <w:lvlText w:val="%1.%2.%3.%4."/>
      <w:lvlJc w:val="left"/>
      <w:pPr>
        <w:ind w:left="1740" w:hanging="1080"/>
        <w:jc w:val="left"/>
      </w:pPr>
      <w:rPr>
        <w:rFonts w:ascii="Arial" w:eastAsia="Arial" w:hAnsi="Arial" w:cs="Arial" w:hint="default"/>
        <w:b/>
        <w:bCs/>
        <w:spacing w:val="-1"/>
        <w:w w:val="99"/>
        <w:sz w:val="20"/>
        <w:szCs w:val="20"/>
        <w:lang w:val="en-US" w:eastAsia="en-US" w:bidi="en-US"/>
      </w:rPr>
    </w:lvl>
    <w:lvl w:ilvl="4">
      <w:numFmt w:val="bullet"/>
      <w:lvlText w:val="•"/>
      <w:lvlJc w:val="left"/>
      <w:pPr>
        <w:ind w:left="4884" w:hanging="1080"/>
      </w:pPr>
      <w:rPr>
        <w:rFonts w:hint="default"/>
        <w:lang w:val="en-US" w:eastAsia="en-US" w:bidi="en-US"/>
      </w:rPr>
    </w:lvl>
    <w:lvl w:ilvl="5">
      <w:numFmt w:val="bullet"/>
      <w:lvlText w:val="•"/>
      <w:lvlJc w:val="left"/>
      <w:pPr>
        <w:ind w:left="5670" w:hanging="1080"/>
      </w:pPr>
      <w:rPr>
        <w:rFonts w:hint="default"/>
        <w:lang w:val="en-US" w:eastAsia="en-US" w:bidi="en-US"/>
      </w:rPr>
    </w:lvl>
    <w:lvl w:ilvl="6">
      <w:numFmt w:val="bullet"/>
      <w:lvlText w:val="•"/>
      <w:lvlJc w:val="left"/>
      <w:pPr>
        <w:ind w:left="6456" w:hanging="1080"/>
      </w:pPr>
      <w:rPr>
        <w:rFonts w:hint="default"/>
        <w:lang w:val="en-US" w:eastAsia="en-US" w:bidi="en-US"/>
      </w:rPr>
    </w:lvl>
    <w:lvl w:ilvl="7">
      <w:numFmt w:val="bullet"/>
      <w:lvlText w:val="•"/>
      <w:lvlJc w:val="left"/>
      <w:pPr>
        <w:ind w:left="7242" w:hanging="1080"/>
      </w:pPr>
      <w:rPr>
        <w:rFonts w:hint="default"/>
        <w:lang w:val="en-US" w:eastAsia="en-US" w:bidi="en-US"/>
      </w:rPr>
    </w:lvl>
    <w:lvl w:ilvl="8">
      <w:numFmt w:val="bullet"/>
      <w:lvlText w:val="•"/>
      <w:lvlJc w:val="left"/>
      <w:pPr>
        <w:ind w:left="8028" w:hanging="1080"/>
      </w:pPr>
      <w:rPr>
        <w:rFonts w:hint="default"/>
        <w:lang w:val="en-US" w:eastAsia="en-US" w:bidi="en-US"/>
      </w:rPr>
    </w:lvl>
  </w:abstractNum>
  <w:abstractNum w:abstractNumId="9" w15:restartNumberingAfterBreak="0">
    <w:nsid w:val="3EC65FEB"/>
    <w:multiLevelType w:val="hybridMultilevel"/>
    <w:tmpl w:val="30768D1A"/>
    <w:lvl w:ilvl="0" w:tplc="A358EEAE">
      <w:numFmt w:val="bullet"/>
      <w:lvlText w:val=""/>
      <w:lvlJc w:val="left"/>
      <w:pPr>
        <w:ind w:left="402" w:hanging="327"/>
      </w:pPr>
      <w:rPr>
        <w:rFonts w:ascii="Symbol" w:eastAsia="Symbol" w:hAnsi="Symbol" w:cs="Symbol" w:hint="default"/>
        <w:w w:val="99"/>
        <w:sz w:val="20"/>
        <w:szCs w:val="20"/>
        <w:lang w:val="en-US" w:eastAsia="en-US" w:bidi="en-US"/>
      </w:rPr>
    </w:lvl>
    <w:lvl w:ilvl="1" w:tplc="33662CD8">
      <w:numFmt w:val="bullet"/>
      <w:lvlText w:val="•"/>
      <w:lvlJc w:val="left"/>
      <w:pPr>
        <w:ind w:left="1125" w:hanging="327"/>
      </w:pPr>
      <w:rPr>
        <w:rFonts w:hint="default"/>
        <w:lang w:val="en-US" w:eastAsia="en-US" w:bidi="en-US"/>
      </w:rPr>
    </w:lvl>
    <w:lvl w:ilvl="2" w:tplc="E15AEFA8">
      <w:numFmt w:val="bullet"/>
      <w:lvlText w:val="•"/>
      <w:lvlJc w:val="left"/>
      <w:pPr>
        <w:ind w:left="1850" w:hanging="327"/>
      </w:pPr>
      <w:rPr>
        <w:rFonts w:hint="default"/>
        <w:lang w:val="en-US" w:eastAsia="en-US" w:bidi="en-US"/>
      </w:rPr>
    </w:lvl>
    <w:lvl w:ilvl="3" w:tplc="AE929AF6">
      <w:numFmt w:val="bullet"/>
      <w:lvlText w:val="•"/>
      <w:lvlJc w:val="left"/>
      <w:pPr>
        <w:ind w:left="2575" w:hanging="327"/>
      </w:pPr>
      <w:rPr>
        <w:rFonts w:hint="default"/>
        <w:lang w:val="en-US" w:eastAsia="en-US" w:bidi="en-US"/>
      </w:rPr>
    </w:lvl>
    <w:lvl w:ilvl="4" w:tplc="5F20BAEE">
      <w:numFmt w:val="bullet"/>
      <w:lvlText w:val="•"/>
      <w:lvlJc w:val="left"/>
      <w:pPr>
        <w:ind w:left="3300" w:hanging="327"/>
      </w:pPr>
      <w:rPr>
        <w:rFonts w:hint="default"/>
        <w:lang w:val="en-US" w:eastAsia="en-US" w:bidi="en-US"/>
      </w:rPr>
    </w:lvl>
    <w:lvl w:ilvl="5" w:tplc="D22A1896">
      <w:numFmt w:val="bullet"/>
      <w:lvlText w:val="•"/>
      <w:lvlJc w:val="left"/>
      <w:pPr>
        <w:ind w:left="4025" w:hanging="327"/>
      </w:pPr>
      <w:rPr>
        <w:rFonts w:hint="default"/>
        <w:lang w:val="en-US" w:eastAsia="en-US" w:bidi="en-US"/>
      </w:rPr>
    </w:lvl>
    <w:lvl w:ilvl="6" w:tplc="B4FCDE92">
      <w:numFmt w:val="bullet"/>
      <w:lvlText w:val="•"/>
      <w:lvlJc w:val="left"/>
      <w:pPr>
        <w:ind w:left="4750" w:hanging="327"/>
      </w:pPr>
      <w:rPr>
        <w:rFonts w:hint="default"/>
        <w:lang w:val="en-US" w:eastAsia="en-US" w:bidi="en-US"/>
      </w:rPr>
    </w:lvl>
    <w:lvl w:ilvl="7" w:tplc="47A4EAC8">
      <w:numFmt w:val="bullet"/>
      <w:lvlText w:val="•"/>
      <w:lvlJc w:val="left"/>
      <w:pPr>
        <w:ind w:left="5475" w:hanging="327"/>
      </w:pPr>
      <w:rPr>
        <w:rFonts w:hint="default"/>
        <w:lang w:val="en-US" w:eastAsia="en-US" w:bidi="en-US"/>
      </w:rPr>
    </w:lvl>
    <w:lvl w:ilvl="8" w:tplc="BF2CB4A0">
      <w:numFmt w:val="bullet"/>
      <w:lvlText w:val="•"/>
      <w:lvlJc w:val="left"/>
      <w:pPr>
        <w:ind w:left="6200" w:hanging="327"/>
      </w:pPr>
      <w:rPr>
        <w:rFonts w:hint="default"/>
        <w:lang w:val="en-US" w:eastAsia="en-US" w:bidi="en-US"/>
      </w:rPr>
    </w:lvl>
  </w:abstractNum>
  <w:abstractNum w:abstractNumId="10" w15:restartNumberingAfterBreak="0">
    <w:nsid w:val="487459D8"/>
    <w:multiLevelType w:val="hybridMultilevel"/>
    <w:tmpl w:val="D9F2B2E2"/>
    <w:lvl w:ilvl="0" w:tplc="01DA4D1E">
      <w:start w:val="1"/>
      <w:numFmt w:val="decimal"/>
      <w:lvlText w:val="%1."/>
      <w:lvlJc w:val="left"/>
      <w:pPr>
        <w:ind w:left="480" w:hanging="360"/>
        <w:jc w:val="left"/>
      </w:pPr>
      <w:rPr>
        <w:rFonts w:ascii="Times New Roman" w:eastAsia="Times New Roman" w:hAnsi="Times New Roman" w:cs="Times New Roman" w:hint="default"/>
        <w:spacing w:val="-6"/>
        <w:w w:val="100"/>
        <w:sz w:val="24"/>
        <w:szCs w:val="24"/>
        <w:lang w:val="en-US" w:eastAsia="en-US" w:bidi="en-US"/>
      </w:rPr>
    </w:lvl>
    <w:lvl w:ilvl="1" w:tplc="F1F6133A">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EC50607C">
      <w:start w:val="1"/>
      <w:numFmt w:val="lowerRoman"/>
      <w:lvlText w:val="%3."/>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3" w:tplc="05306A78">
      <w:numFmt w:val="bullet"/>
      <w:lvlText w:val="•"/>
      <w:lvlJc w:val="left"/>
      <w:pPr>
        <w:ind w:left="2407" w:hanging="548"/>
      </w:pPr>
      <w:rPr>
        <w:rFonts w:hint="default"/>
        <w:lang w:val="en-US" w:eastAsia="en-US" w:bidi="en-US"/>
      </w:rPr>
    </w:lvl>
    <w:lvl w:ilvl="4" w:tplc="F83E00F0">
      <w:numFmt w:val="bullet"/>
      <w:lvlText w:val="•"/>
      <w:lvlJc w:val="left"/>
      <w:pPr>
        <w:ind w:left="3435" w:hanging="548"/>
      </w:pPr>
      <w:rPr>
        <w:rFonts w:hint="default"/>
        <w:lang w:val="en-US" w:eastAsia="en-US" w:bidi="en-US"/>
      </w:rPr>
    </w:lvl>
    <w:lvl w:ilvl="5" w:tplc="64C452D6">
      <w:numFmt w:val="bullet"/>
      <w:lvlText w:val="•"/>
      <w:lvlJc w:val="left"/>
      <w:pPr>
        <w:ind w:left="4462" w:hanging="548"/>
      </w:pPr>
      <w:rPr>
        <w:rFonts w:hint="default"/>
        <w:lang w:val="en-US" w:eastAsia="en-US" w:bidi="en-US"/>
      </w:rPr>
    </w:lvl>
    <w:lvl w:ilvl="6" w:tplc="5A6C5CCA">
      <w:numFmt w:val="bullet"/>
      <w:lvlText w:val="•"/>
      <w:lvlJc w:val="left"/>
      <w:pPr>
        <w:ind w:left="5490" w:hanging="548"/>
      </w:pPr>
      <w:rPr>
        <w:rFonts w:hint="default"/>
        <w:lang w:val="en-US" w:eastAsia="en-US" w:bidi="en-US"/>
      </w:rPr>
    </w:lvl>
    <w:lvl w:ilvl="7" w:tplc="16C6242A">
      <w:numFmt w:val="bullet"/>
      <w:lvlText w:val="•"/>
      <w:lvlJc w:val="left"/>
      <w:pPr>
        <w:ind w:left="6517" w:hanging="548"/>
      </w:pPr>
      <w:rPr>
        <w:rFonts w:hint="default"/>
        <w:lang w:val="en-US" w:eastAsia="en-US" w:bidi="en-US"/>
      </w:rPr>
    </w:lvl>
    <w:lvl w:ilvl="8" w:tplc="DDB28D08">
      <w:numFmt w:val="bullet"/>
      <w:lvlText w:val="•"/>
      <w:lvlJc w:val="left"/>
      <w:pPr>
        <w:ind w:left="7545" w:hanging="548"/>
      </w:pPr>
      <w:rPr>
        <w:rFonts w:hint="default"/>
        <w:lang w:val="en-US" w:eastAsia="en-US" w:bidi="en-US"/>
      </w:rPr>
    </w:lvl>
  </w:abstractNum>
  <w:abstractNum w:abstractNumId="11" w15:restartNumberingAfterBreak="0">
    <w:nsid w:val="566A69F6"/>
    <w:multiLevelType w:val="hybridMultilevel"/>
    <w:tmpl w:val="9760CEB4"/>
    <w:lvl w:ilvl="0" w:tplc="7B0CD6A6">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1598D0D8">
      <w:numFmt w:val="bullet"/>
      <w:lvlText w:val="•"/>
      <w:lvlJc w:val="left"/>
      <w:pPr>
        <w:ind w:left="1392" w:hanging="360"/>
      </w:pPr>
      <w:rPr>
        <w:rFonts w:hint="default"/>
        <w:lang w:val="en-US" w:eastAsia="en-US" w:bidi="en-US"/>
      </w:rPr>
    </w:lvl>
    <w:lvl w:ilvl="2" w:tplc="A2DE8F0C">
      <w:numFmt w:val="bullet"/>
      <w:lvlText w:val="•"/>
      <w:lvlJc w:val="left"/>
      <w:pPr>
        <w:ind w:left="2304" w:hanging="360"/>
      </w:pPr>
      <w:rPr>
        <w:rFonts w:hint="default"/>
        <w:lang w:val="en-US" w:eastAsia="en-US" w:bidi="en-US"/>
      </w:rPr>
    </w:lvl>
    <w:lvl w:ilvl="3" w:tplc="6778BD00">
      <w:numFmt w:val="bullet"/>
      <w:lvlText w:val="•"/>
      <w:lvlJc w:val="left"/>
      <w:pPr>
        <w:ind w:left="3216" w:hanging="360"/>
      </w:pPr>
      <w:rPr>
        <w:rFonts w:hint="default"/>
        <w:lang w:val="en-US" w:eastAsia="en-US" w:bidi="en-US"/>
      </w:rPr>
    </w:lvl>
    <w:lvl w:ilvl="4" w:tplc="1D5A732C">
      <w:numFmt w:val="bullet"/>
      <w:lvlText w:val="•"/>
      <w:lvlJc w:val="left"/>
      <w:pPr>
        <w:ind w:left="4128" w:hanging="360"/>
      </w:pPr>
      <w:rPr>
        <w:rFonts w:hint="default"/>
        <w:lang w:val="en-US" w:eastAsia="en-US" w:bidi="en-US"/>
      </w:rPr>
    </w:lvl>
    <w:lvl w:ilvl="5" w:tplc="CF7ECCD6">
      <w:numFmt w:val="bullet"/>
      <w:lvlText w:val="•"/>
      <w:lvlJc w:val="left"/>
      <w:pPr>
        <w:ind w:left="5040" w:hanging="360"/>
      </w:pPr>
      <w:rPr>
        <w:rFonts w:hint="default"/>
        <w:lang w:val="en-US" w:eastAsia="en-US" w:bidi="en-US"/>
      </w:rPr>
    </w:lvl>
    <w:lvl w:ilvl="6" w:tplc="B2585640">
      <w:numFmt w:val="bullet"/>
      <w:lvlText w:val="•"/>
      <w:lvlJc w:val="left"/>
      <w:pPr>
        <w:ind w:left="5952" w:hanging="360"/>
      </w:pPr>
      <w:rPr>
        <w:rFonts w:hint="default"/>
        <w:lang w:val="en-US" w:eastAsia="en-US" w:bidi="en-US"/>
      </w:rPr>
    </w:lvl>
    <w:lvl w:ilvl="7" w:tplc="4D2E74F0">
      <w:numFmt w:val="bullet"/>
      <w:lvlText w:val="•"/>
      <w:lvlJc w:val="left"/>
      <w:pPr>
        <w:ind w:left="6864" w:hanging="360"/>
      </w:pPr>
      <w:rPr>
        <w:rFonts w:hint="default"/>
        <w:lang w:val="en-US" w:eastAsia="en-US" w:bidi="en-US"/>
      </w:rPr>
    </w:lvl>
    <w:lvl w:ilvl="8" w:tplc="7CBEE632">
      <w:numFmt w:val="bullet"/>
      <w:lvlText w:val="•"/>
      <w:lvlJc w:val="left"/>
      <w:pPr>
        <w:ind w:left="7776" w:hanging="360"/>
      </w:pPr>
      <w:rPr>
        <w:rFonts w:hint="default"/>
        <w:lang w:val="en-US" w:eastAsia="en-US" w:bidi="en-US"/>
      </w:rPr>
    </w:lvl>
  </w:abstractNum>
  <w:abstractNum w:abstractNumId="12" w15:restartNumberingAfterBreak="0">
    <w:nsid w:val="60CA64CA"/>
    <w:multiLevelType w:val="hybridMultilevel"/>
    <w:tmpl w:val="C4AA5D68"/>
    <w:lvl w:ilvl="0" w:tplc="B62428C4">
      <w:numFmt w:val="bullet"/>
      <w:lvlText w:val=""/>
      <w:lvlJc w:val="left"/>
      <w:pPr>
        <w:ind w:left="402" w:hanging="327"/>
      </w:pPr>
      <w:rPr>
        <w:rFonts w:ascii="Symbol" w:eastAsia="Symbol" w:hAnsi="Symbol" w:cs="Symbol" w:hint="default"/>
        <w:w w:val="99"/>
        <w:sz w:val="20"/>
        <w:szCs w:val="20"/>
        <w:lang w:val="en-US" w:eastAsia="en-US" w:bidi="en-US"/>
      </w:rPr>
    </w:lvl>
    <w:lvl w:ilvl="1" w:tplc="3398D858">
      <w:numFmt w:val="bullet"/>
      <w:lvlText w:val="•"/>
      <w:lvlJc w:val="left"/>
      <w:pPr>
        <w:ind w:left="1125" w:hanging="327"/>
      </w:pPr>
      <w:rPr>
        <w:rFonts w:hint="default"/>
        <w:lang w:val="en-US" w:eastAsia="en-US" w:bidi="en-US"/>
      </w:rPr>
    </w:lvl>
    <w:lvl w:ilvl="2" w:tplc="27904282">
      <w:numFmt w:val="bullet"/>
      <w:lvlText w:val="•"/>
      <w:lvlJc w:val="left"/>
      <w:pPr>
        <w:ind w:left="1850" w:hanging="327"/>
      </w:pPr>
      <w:rPr>
        <w:rFonts w:hint="default"/>
        <w:lang w:val="en-US" w:eastAsia="en-US" w:bidi="en-US"/>
      </w:rPr>
    </w:lvl>
    <w:lvl w:ilvl="3" w:tplc="E0547D12">
      <w:numFmt w:val="bullet"/>
      <w:lvlText w:val="•"/>
      <w:lvlJc w:val="left"/>
      <w:pPr>
        <w:ind w:left="2575" w:hanging="327"/>
      </w:pPr>
      <w:rPr>
        <w:rFonts w:hint="default"/>
        <w:lang w:val="en-US" w:eastAsia="en-US" w:bidi="en-US"/>
      </w:rPr>
    </w:lvl>
    <w:lvl w:ilvl="4" w:tplc="A0543CA6">
      <w:numFmt w:val="bullet"/>
      <w:lvlText w:val="•"/>
      <w:lvlJc w:val="left"/>
      <w:pPr>
        <w:ind w:left="3300" w:hanging="327"/>
      </w:pPr>
      <w:rPr>
        <w:rFonts w:hint="default"/>
        <w:lang w:val="en-US" w:eastAsia="en-US" w:bidi="en-US"/>
      </w:rPr>
    </w:lvl>
    <w:lvl w:ilvl="5" w:tplc="0F7E94A8">
      <w:numFmt w:val="bullet"/>
      <w:lvlText w:val="•"/>
      <w:lvlJc w:val="left"/>
      <w:pPr>
        <w:ind w:left="4025" w:hanging="327"/>
      </w:pPr>
      <w:rPr>
        <w:rFonts w:hint="default"/>
        <w:lang w:val="en-US" w:eastAsia="en-US" w:bidi="en-US"/>
      </w:rPr>
    </w:lvl>
    <w:lvl w:ilvl="6" w:tplc="945CF05E">
      <w:numFmt w:val="bullet"/>
      <w:lvlText w:val="•"/>
      <w:lvlJc w:val="left"/>
      <w:pPr>
        <w:ind w:left="4750" w:hanging="327"/>
      </w:pPr>
      <w:rPr>
        <w:rFonts w:hint="default"/>
        <w:lang w:val="en-US" w:eastAsia="en-US" w:bidi="en-US"/>
      </w:rPr>
    </w:lvl>
    <w:lvl w:ilvl="7" w:tplc="C62AB17C">
      <w:numFmt w:val="bullet"/>
      <w:lvlText w:val="•"/>
      <w:lvlJc w:val="left"/>
      <w:pPr>
        <w:ind w:left="5475" w:hanging="327"/>
      </w:pPr>
      <w:rPr>
        <w:rFonts w:hint="default"/>
        <w:lang w:val="en-US" w:eastAsia="en-US" w:bidi="en-US"/>
      </w:rPr>
    </w:lvl>
    <w:lvl w:ilvl="8" w:tplc="5072BD18">
      <w:numFmt w:val="bullet"/>
      <w:lvlText w:val="•"/>
      <w:lvlJc w:val="left"/>
      <w:pPr>
        <w:ind w:left="6200" w:hanging="327"/>
      </w:pPr>
      <w:rPr>
        <w:rFonts w:hint="default"/>
        <w:lang w:val="en-US" w:eastAsia="en-US" w:bidi="en-US"/>
      </w:rPr>
    </w:lvl>
  </w:abstractNum>
  <w:abstractNum w:abstractNumId="13" w15:restartNumberingAfterBreak="0">
    <w:nsid w:val="65856F10"/>
    <w:multiLevelType w:val="hybridMultilevel"/>
    <w:tmpl w:val="FD6A4EF8"/>
    <w:lvl w:ilvl="0" w:tplc="F2261B76">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E75EC41C">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18A0FB0E">
      <w:start w:val="1"/>
      <w:numFmt w:val="lowerRoman"/>
      <w:lvlText w:val="%3."/>
      <w:lvlJc w:val="left"/>
      <w:pPr>
        <w:ind w:left="1387" w:hanging="548"/>
        <w:jc w:val="left"/>
      </w:pPr>
      <w:rPr>
        <w:rFonts w:ascii="Times New Roman" w:eastAsia="Times New Roman" w:hAnsi="Times New Roman" w:cs="Times New Roman" w:hint="default"/>
        <w:spacing w:val="-5"/>
        <w:w w:val="100"/>
        <w:sz w:val="24"/>
        <w:szCs w:val="24"/>
        <w:lang w:val="en-US" w:eastAsia="en-US" w:bidi="en-US"/>
      </w:rPr>
    </w:lvl>
    <w:lvl w:ilvl="3" w:tplc="F2EE1470">
      <w:numFmt w:val="bullet"/>
      <w:lvlText w:val="•"/>
      <w:lvlJc w:val="left"/>
      <w:pPr>
        <w:ind w:left="2407" w:hanging="548"/>
      </w:pPr>
      <w:rPr>
        <w:rFonts w:hint="default"/>
        <w:lang w:val="en-US" w:eastAsia="en-US" w:bidi="en-US"/>
      </w:rPr>
    </w:lvl>
    <w:lvl w:ilvl="4" w:tplc="4E8CB3FC">
      <w:numFmt w:val="bullet"/>
      <w:lvlText w:val="•"/>
      <w:lvlJc w:val="left"/>
      <w:pPr>
        <w:ind w:left="3435" w:hanging="548"/>
      </w:pPr>
      <w:rPr>
        <w:rFonts w:hint="default"/>
        <w:lang w:val="en-US" w:eastAsia="en-US" w:bidi="en-US"/>
      </w:rPr>
    </w:lvl>
    <w:lvl w:ilvl="5" w:tplc="386CFC66">
      <w:numFmt w:val="bullet"/>
      <w:lvlText w:val="•"/>
      <w:lvlJc w:val="left"/>
      <w:pPr>
        <w:ind w:left="4462" w:hanging="548"/>
      </w:pPr>
      <w:rPr>
        <w:rFonts w:hint="default"/>
        <w:lang w:val="en-US" w:eastAsia="en-US" w:bidi="en-US"/>
      </w:rPr>
    </w:lvl>
    <w:lvl w:ilvl="6" w:tplc="9648E7A8">
      <w:numFmt w:val="bullet"/>
      <w:lvlText w:val="•"/>
      <w:lvlJc w:val="left"/>
      <w:pPr>
        <w:ind w:left="5490" w:hanging="548"/>
      </w:pPr>
      <w:rPr>
        <w:rFonts w:hint="default"/>
        <w:lang w:val="en-US" w:eastAsia="en-US" w:bidi="en-US"/>
      </w:rPr>
    </w:lvl>
    <w:lvl w:ilvl="7" w:tplc="985A4DCA">
      <w:numFmt w:val="bullet"/>
      <w:lvlText w:val="•"/>
      <w:lvlJc w:val="left"/>
      <w:pPr>
        <w:ind w:left="6517" w:hanging="548"/>
      </w:pPr>
      <w:rPr>
        <w:rFonts w:hint="default"/>
        <w:lang w:val="en-US" w:eastAsia="en-US" w:bidi="en-US"/>
      </w:rPr>
    </w:lvl>
    <w:lvl w:ilvl="8" w:tplc="B2448E56">
      <w:numFmt w:val="bullet"/>
      <w:lvlText w:val="•"/>
      <w:lvlJc w:val="left"/>
      <w:pPr>
        <w:ind w:left="7545" w:hanging="548"/>
      </w:pPr>
      <w:rPr>
        <w:rFonts w:hint="default"/>
        <w:lang w:val="en-US" w:eastAsia="en-US" w:bidi="en-US"/>
      </w:rPr>
    </w:lvl>
  </w:abstractNum>
  <w:abstractNum w:abstractNumId="14" w15:restartNumberingAfterBreak="0">
    <w:nsid w:val="6CA41A26"/>
    <w:multiLevelType w:val="hybridMultilevel"/>
    <w:tmpl w:val="BBB8F056"/>
    <w:lvl w:ilvl="0" w:tplc="D8C0E90A">
      <w:numFmt w:val="bullet"/>
      <w:lvlText w:val=""/>
      <w:lvlJc w:val="left"/>
      <w:pPr>
        <w:ind w:left="402" w:hanging="327"/>
      </w:pPr>
      <w:rPr>
        <w:rFonts w:ascii="Symbol" w:eastAsia="Symbol" w:hAnsi="Symbol" w:cs="Symbol" w:hint="default"/>
        <w:w w:val="99"/>
        <w:sz w:val="20"/>
        <w:szCs w:val="20"/>
        <w:lang w:val="en-US" w:eastAsia="en-US" w:bidi="en-US"/>
      </w:rPr>
    </w:lvl>
    <w:lvl w:ilvl="1" w:tplc="AFA6E4B8">
      <w:numFmt w:val="bullet"/>
      <w:lvlText w:val="•"/>
      <w:lvlJc w:val="left"/>
      <w:pPr>
        <w:ind w:left="1125" w:hanging="327"/>
      </w:pPr>
      <w:rPr>
        <w:rFonts w:hint="default"/>
        <w:lang w:val="en-US" w:eastAsia="en-US" w:bidi="en-US"/>
      </w:rPr>
    </w:lvl>
    <w:lvl w:ilvl="2" w:tplc="E4BA48EC">
      <w:numFmt w:val="bullet"/>
      <w:lvlText w:val="•"/>
      <w:lvlJc w:val="left"/>
      <w:pPr>
        <w:ind w:left="1850" w:hanging="327"/>
      </w:pPr>
      <w:rPr>
        <w:rFonts w:hint="default"/>
        <w:lang w:val="en-US" w:eastAsia="en-US" w:bidi="en-US"/>
      </w:rPr>
    </w:lvl>
    <w:lvl w:ilvl="3" w:tplc="EDC093D6">
      <w:numFmt w:val="bullet"/>
      <w:lvlText w:val="•"/>
      <w:lvlJc w:val="left"/>
      <w:pPr>
        <w:ind w:left="2575" w:hanging="327"/>
      </w:pPr>
      <w:rPr>
        <w:rFonts w:hint="default"/>
        <w:lang w:val="en-US" w:eastAsia="en-US" w:bidi="en-US"/>
      </w:rPr>
    </w:lvl>
    <w:lvl w:ilvl="4" w:tplc="181C49E4">
      <w:numFmt w:val="bullet"/>
      <w:lvlText w:val="•"/>
      <w:lvlJc w:val="left"/>
      <w:pPr>
        <w:ind w:left="3300" w:hanging="327"/>
      </w:pPr>
      <w:rPr>
        <w:rFonts w:hint="default"/>
        <w:lang w:val="en-US" w:eastAsia="en-US" w:bidi="en-US"/>
      </w:rPr>
    </w:lvl>
    <w:lvl w:ilvl="5" w:tplc="3B86DB2C">
      <w:numFmt w:val="bullet"/>
      <w:lvlText w:val="•"/>
      <w:lvlJc w:val="left"/>
      <w:pPr>
        <w:ind w:left="4025" w:hanging="327"/>
      </w:pPr>
      <w:rPr>
        <w:rFonts w:hint="default"/>
        <w:lang w:val="en-US" w:eastAsia="en-US" w:bidi="en-US"/>
      </w:rPr>
    </w:lvl>
    <w:lvl w:ilvl="6" w:tplc="B200607E">
      <w:numFmt w:val="bullet"/>
      <w:lvlText w:val="•"/>
      <w:lvlJc w:val="left"/>
      <w:pPr>
        <w:ind w:left="4750" w:hanging="327"/>
      </w:pPr>
      <w:rPr>
        <w:rFonts w:hint="default"/>
        <w:lang w:val="en-US" w:eastAsia="en-US" w:bidi="en-US"/>
      </w:rPr>
    </w:lvl>
    <w:lvl w:ilvl="7" w:tplc="3B86E694">
      <w:numFmt w:val="bullet"/>
      <w:lvlText w:val="•"/>
      <w:lvlJc w:val="left"/>
      <w:pPr>
        <w:ind w:left="5475" w:hanging="327"/>
      </w:pPr>
      <w:rPr>
        <w:rFonts w:hint="default"/>
        <w:lang w:val="en-US" w:eastAsia="en-US" w:bidi="en-US"/>
      </w:rPr>
    </w:lvl>
    <w:lvl w:ilvl="8" w:tplc="5868F980">
      <w:numFmt w:val="bullet"/>
      <w:lvlText w:val="•"/>
      <w:lvlJc w:val="left"/>
      <w:pPr>
        <w:ind w:left="6200" w:hanging="327"/>
      </w:pPr>
      <w:rPr>
        <w:rFonts w:hint="default"/>
        <w:lang w:val="en-US" w:eastAsia="en-US" w:bidi="en-US"/>
      </w:rPr>
    </w:lvl>
  </w:abstractNum>
  <w:abstractNum w:abstractNumId="15" w15:restartNumberingAfterBreak="0">
    <w:nsid w:val="742B6213"/>
    <w:multiLevelType w:val="hybridMultilevel"/>
    <w:tmpl w:val="728A9B10"/>
    <w:lvl w:ilvl="0" w:tplc="2A020862">
      <w:start w:val="1"/>
      <w:numFmt w:val="decimal"/>
      <w:lvlText w:val="%1."/>
      <w:lvlJc w:val="left"/>
      <w:pPr>
        <w:ind w:left="480" w:hanging="360"/>
        <w:jc w:val="left"/>
      </w:pPr>
      <w:rPr>
        <w:rFonts w:ascii="Times New Roman" w:eastAsia="Times New Roman" w:hAnsi="Times New Roman" w:cs="Times New Roman" w:hint="default"/>
        <w:spacing w:val="-6"/>
        <w:w w:val="100"/>
        <w:sz w:val="24"/>
        <w:szCs w:val="24"/>
        <w:lang w:val="en-US" w:eastAsia="en-US" w:bidi="en-US"/>
      </w:rPr>
    </w:lvl>
    <w:lvl w:ilvl="1" w:tplc="DD6C1DC8">
      <w:numFmt w:val="bullet"/>
      <w:lvlText w:val="•"/>
      <w:lvlJc w:val="left"/>
      <w:pPr>
        <w:ind w:left="1392" w:hanging="360"/>
      </w:pPr>
      <w:rPr>
        <w:rFonts w:hint="default"/>
        <w:lang w:val="en-US" w:eastAsia="en-US" w:bidi="en-US"/>
      </w:rPr>
    </w:lvl>
    <w:lvl w:ilvl="2" w:tplc="D6B0B196">
      <w:numFmt w:val="bullet"/>
      <w:lvlText w:val="•"/>
      <w:lvlJc w:val="left"/>
      <w:pPr>
        <w:ind w:left="2304" w:hanging="360"/>
      </w:pPr>
      <w:rPr>
        <w:rFonts w:hint="default"/>
        <w:lang w:val="en-US" w:eastAsia="en-US" w:bidi="en-US"/>
      </w:rPr>
    </w:lvl>
    <w:lvl w:ilvl="3" w:tplc="3A6EDB38">
      <w:numFmt w:val="bullet"/>
      <w:lvlText w:val="•"/>
      <w:lvlJc w:val="left"/>
      <w:pPr>
        <w:ind w:left="3216" w:hanging="360"/>
      </w:pPr>
      <w:rPr>
        <w:rFonts w:hint="default"/>
        <w:lang w:val="en-US" w:eastAsia="en-US" w:bidi="en-US"/>
      </w:rPr>
    </w:lvl>
    <w:lvl w:ilvl="4" w:tplc="B0F2D0C6">
      <w:numFmt w:val="bullet"/>
      <w:lvlText w:val="•"/>
      <w:lvlJc w:val="left"/>
      <w:pPr>
        <w:ind w:left="4128" w:hanging="360"/>
      </w:pPr>
      <w:rPr>
        <w:rFonts w:hint="default"/>
        <w:lang w:val="en-US" w:eastAsia="en-US" w:bidi="en-US"/>
      </w:rPr>
    </w:lvl>
    <w:lvl w:ilvl="5" w:tplc="DC9025A6">
      <w:numFmt w:val="bullet"/>
      <w:lvlText w:val="•"/>
      <w:lvlJc w:val="left"/>
      <w:pPr>
        <w:ind w:left="5040" w:hanging="360"/>
      </w:pPr>
      <w:rPr>
        <w:rFonts w:hint="default"/>
        <w:lang w:val="en-US" w:eastAsia="en-US" w:bidi="en-US"/>
      </w:rPr>
    </w:lvl>
    <w:lvl w:ilvl="6" w:tplc="9F727628">
      <w:numFmt w:val="bullet"/>
      <w:lvlText w:val="•"/>
      <w:lvlJc w:val="left"/>
      <w:pPr>
        <w:ind w:left="5952" w:hanging="360"/>
      </w:pPr>
      <w:rPr>
        <w:rFonts w:hint="default"/>
        <w:lang w:val="en-US" w:eastAsia="en-US" w:bidi="en-US"/>
      </w:rPr>
    </w:lvl>
    <w:lvl w:ilvl="7" w:tplc="5732A6D6">
      <w:numFmt w:val="bullet"/>
      <w:lvlText w:val="•"/>
      <w:lvlJc w:val="left"/>
      <w:pPr>
        <w:ind w:left="6864" w:hanging="360"/>
      </w:pPr>
      <w:rPr>
        <w:rFonts w:hint="default"/>
        <w:lang w:val="en-US" w:eastAsia="en-US" w:bidi="en-US"/>
      </w:rPr>
    </w:lvl>
    <w:lvl w:ilvl="8" w:tplc="0D5E0E46">
      <w:numFmt w:val="bullet"/>
      <w:lvlText w:val="•"/>
      <w:lvlJc w:val="left"/>
      <w:pPr>
        <w:ind w:left="7776" w:hanging="360"/>
      </w:pPr>
      <w:rPr>
        <w:rFonts w:hint="default"/>
        <w:lang w:val="en-US" w:eastAsia="en-US" w:bidi="en-US"/>
      </w:rPr>
    </w:lvl>
  </w:abstractNum>
  <w:abstractNum w:abstractNumId="16" w15:restartNumberingAfterBreak="0">
    <w:nsid w:val="7465087C"/>
    <w:multiLevelType w:val="hybridMultilevel"/>
    <w:tmpl w:val="7632DE54"/>
    <w:lvl w:ilvl="0" w:tplc="E46E16D6">
      <w:numFmt w:val="bullet"/>
      <w:lvlText w:val=""/>
      <w:lvlJc w:val="left"/>
      <w:pPr>
        <w:ind w:left="834" w:hanging="360"/>
      </w:pPr>
      <w:rPr>
        <w:rFonts w:ascii="Symbol" w:eastAsia="Symbol" w:hAnsi="Symbol" w:cs="Symbol" w:hint="default"/>
        <w:w w:val="99"/>
        <w:sz w:val="20"/>
        <w:szCs w:val="20"/>
        <w:lang w:val="en-US" w:eastAsia="en-US" w:bidi="en-US"/>
      </w:rPr>
    </w:lvl>
    <w:lvl w:ilvl="1" w:tplc="5D5E3510">
      <w:numFmt w:val="bullet"/>
      <w:lvlText w:val="•"/>
      <w:lvlJc w:val="left"/>
      <w:pPr>
        <w:ind w:left="1472" w:hanging="360"/>
      </w:pPr>
      <w:rPr>
        <w:rFonts w:hint="default"/>
        <w:lang w:val="en-US" w:eastAsia="en-US" w:bidi="en-US"/>
      </w:rPr>
    </w:lvl>
    <w:lvl w:ilvl="2" w:tplc="37124038">
      <w:numFmt w:val="bullet"/>
      <w:lvlText w:val="•"/>
      <w:lvlJc w:val="left"/>
      <w:pPr>
        <w:ind w:left="2104" w:hanging="360"/>
      </w:pPr>
      <w:rPr>
        <w:rFonts w:hint="default"/>
        <w:lang w:val="en-US" w:eastAsia="en-US" w:bidi="en-US"/>
      </w:rPr>
    </w:lvl>
    <w:lvl w:ilvl="3" w:tplc="04348878">
      <w:numFmt w:val="bullet"/>
      <w:lvlText w:val="•"/>
      <w:lvlJc w:val="left"/>
      <w:pPr>
        <w:ind w:left="2736" w:hanging="360"/>
      </w:pPr>
      <w:rPr>
        <w:rFonts w:hint="default"/>
        <w:lang w:val="en-US" w:eastAsia="en-US" w:bidi="en-US"/>
      </w:rPr>
    </w:lvl>
    <w:lvl w:ilvl="4" w:tplc="0B367538">
      <w:numFmt w:val="bullet"/>
      <w:lvlText w:val="•"/>
      <w:lvlJc w:val="left"/>
      <w:pPr>
        <w:ind w:left="3368" w:hanging="360"/>
      </w:pPr>
      <w:rPr>
        <w:rFonts w:hint="default"/>
        <w:lang w:val="en-US" w:eastAsia="en-US" w:bidi="en-US"/>
      </w:rPr>
    </w:lvl>
    <w:lvl w:ilvl="5" w:tplc="47EA4FB0">
      <w:numFmt w:val="bullet"/>
      <w:lvlText w:val="•"/>
      <w:lvlJc w:val="left"/>
      <w:pPr>
        <w:ind w:left="4000" w:hanging="360"/>
      </w:pPr>
      <w:rPr>
        <w:rFonts w:hint="default"/>
        <w:lang w:val="en-US" w:eastAsia="en-US" w:bidi="en-US"/>
      </w:rPr>
    </w:lvl>
    <w:lvl w:ilvl="6" w:tplc="A7F4A61A">
      <w:numFmt w:val="bullet"/>
      <w:lvlText w:val="•"/>
      <w:lvlJc w:val="left"/>
      <w:pPr>
        <w:ind w:left="4632" w:hanging="360"/>
      </w:pPr>
      <w:rPr>
        <w:rFonts w:hint="default"/>
        <w:lang w:val="en-US" w:eastAsia="en-US" w:bidi="en-US"/>
      </w:rPr>
    </w:lvl>
    <w:lvl w:ilvl="7" w:tplc="D83AE59A">
      <w:numFmt w:val="bullet"/>
      <w:lvlText w:val="•"/>
      <w:lvlJc w:val="left"/>
      <w:pPr>
        <w:ind w:left="5264" w:hanging="360"/>
      </w:pPr>
      <w:rPr>
        <w:rFonts w:hint="default"/>
        <w:lang w:val="en-US" w:eastAsia="en-US" w:bidi="en-US"/>
      </w:rPr>
    </w:lvl>
    <w:lvl w:ilvl="8" w:tplc="DDDCD238">
      <w:numFmt w:val="bullet"/>
      <w:lvlText w:val="•"/>
      <w:lvlJc w:val="left"/>
      <w:pPr>
        <w:ind w:left="5896" w:hanging="360"/>
      </w:pPr>
      <w:rPr>
        <w:rFonts w:hint="default"/>
        <w:lang w:val="en-US" w:eastAsia="en-US" w:bidi="en-US"/>
      </w:rPr>
    </w:lvl>
  </w:abstractNum>
  <w:abstractNum w:abstractNumId="17" w15:restartNumberingAfterBreak="0">
    <w:nsid w:val="773B5B16"/>
    <w:multiLevelType w:val="multilevel"/>
    <w:tmpl w:val="AC220C4A"/>
    <w:lvl w:ilvl="0">
      <w:start w:val="1"/>
      <w:numFmt w:val="decimal"/>
      <w:lvlText w:val="%1."/>
      <w:lvlJc w:val="left"/>
      <w:pPr>
        <w:ind w:left="911" w:hanging="792"/>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488" w:hanging="1368"/>
        <w:jc w:val="left"/>
      </w:pPr>
      <w:rPr>
        <w:rFonts w:ascii="Arial" w:eastAsia="Arial" w:hAnsi="Arial" w:cs="Arial" w:hint="default"/>
        <w:b/>
        <w:bCs/>
        <w:spacing w:val="-7"/>
        <w:w w:val="100"/>
        <w:sz w:val="24"/>
        <w:szCs w:val="24"/>
        <w:lang w:val="en-US" w:eastAsia="en-US" w:bidi="en-US"/>
      </w:rPr>
    </w:lvl>
    <w:lvl w:ilvl="4">
      <w:numFmt w:val="bullet"/>
      <w:lvlText w:val="•"/>
      <w:lvlJc w:val="left"/>
      <w:pPr>
        <w:ind w:left="2640" w:hanging="1368"/>
      </w:pPr>
      <w:rPr>
        <w:rFonts w:hint="default"/>
        <w:lang w:val="en-US" w:eastAsia="en-US" w:bidi="en-US"/>
      </w:rPr>
    </w:lvl>
    <w:lvl w:ilvl="5">
      <w:numFmt w:val="bullet"/>
      <w:lvlText w:val="•"/>
      <w:lvlJc w:val="left"/>
      <w:pPr>
        <w:ind w:left="3800" w:hanging="1368"/>
      </w:pPr>
      <w:rPr>
        <w:rFonts w:hint="default"/>
        <w:lang w:val="en-US" w:eastAsia="en-US" w:bidi="en-US"/>
      </w:rPr>
    </w:lvl>
    <w:lvl w:ilvl="6">
      <w:numFmt w:val="bullet"/>
      <w:lvlText w:val="•"/>
      <w:lvlJc w:val="left"/>
      <w:pPr>
        <w:ind w:left="4960" w:hanging="1368"/>
      </w:pPr>
      <w:rPr>
        <w:rFonts w:hint="default"/>
        <w:lang w:val="en-US" w:eastAsia="en-US" w:bidi="en-US"/>
      </w:rPr>
    </w:lvl>
    <w:lvl w:ilvl="7">
      <w:numFmt w:val="bullet"/>
      <w:lvlText w:val="•"/>
      <w:lvlJc w:val="left"/>
      <w:pPr>
        <w:ind w:left="6120" w:hanging="1368"/>
      </w:pPr>
      <w:rPr>
        <w:rFonts w:hint="default"/>
        <w:lang w:val="en-US" w:eastAsia="en-US" w:bidi="en-US"/>
      </w:rPr>
    </w:lvl>
    <w:lvl w:ilvl="8">
      <w:numFmt w:val="bullet"/>
      <w:lvlText w:val="•"/>
      <w:lvlJc w:val="left"/>
      <w:pPr>
        <w:ind w:left="7280" w:hanging="1368"/>
      </w:pPr>
      <w:rPr>
        <w:rFonts w:hint="default"/>
        <w:lang w:val="en-US" w:eastAsia="en-US" w:bidi="en-US"/>
      </w:rPr>
    </w:lvl>
  </w:abstractNum>
  <w:abstractNum w:abstractNumId="18" w15:restartNumberingAfterBreak="0">
    <w:nsid w:val="79D11DD2"/>
    <w:multiLevelType w:val="multilevel"/>
    <w:tmpl w:val="B906976E"/>
    <w:lvl w:ilvl="0">
      <w:start w:val="3"/>
      <w:numFmt w:val="decimal"/>
      <w:lvlText w:val="%1."/>
      <w:lvlJc w:val="left"/>
      <w:pPr>
        <w:ind w:left="911" w:hanging="792"/>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488" w:hanging="1368"/>
        <w:jc w:val="left"/>
      </w:pPr>
      <w:rPr>
        <w:rFonts w:ascii="Arial" w:eastAsia="Arial" w:hAnsi="Arial" w:cs="Arial" w:hint="default"/>
        <w:b/>
        <w:bCs/>
        <w:spacing w:val="-6"/>
        <w:w w:val="100"/>
        <w:sz w:val="24"/>
        <w:szCs w:val="24"/>
        <w:lang w:val="en-US" w:eastAsia="en-US" w:bidi="en-US"/>
      </w:rPr>
    </w:lvl>
    <w:lvl w:ilvl="4">
      <w:numFmt w:val="bullet"/>
      <w:lvlText w:val="•"/>
      <w:lvlJc w:val="left"/>
      <w:pPr>
        <w:ind w:left="2640" w:hanging="1368"/>
      </w:pPr>
      <w:rPr>
        <w:rFonts w:hint="default"/>
        <w:lang w:val="en-US" w:eastAsia="en-US" w:bidi="en-US"/>
      </w:rPr>
    </w:lvl>
    <w:lvl w:ilvl="5">
      <w:numFmt w:val="bullet"/>
      <w:lvlText w:val="•"/>
      <w:lvlJc w:val="left"/>
      <w:pPr>
        <w:ind w:left="3800" w:hanging="1368"/>
      </w:pPr>
      <w:rPr>
        <w:rFonts w:hint="default"/>
        <w:lang w:val="en-US" w:eastAsia="en-US" w:bidi="en-US"/>
      </w:rPr>
    </w:lvl>
    <w:lvl w:ilvl="6">
      <w:numFmt w:val="bullet"/>
      <w:lvlText w:val="•"/>
      <w:lvlJc w:val="left"/>
      <w:pPr>
        <w:ind w:left="4960" w:hanging="1368"/>
      </w:pPr>
      <w:rPr>
        <w:rFonts w:hint="default"/>
        <w:lang w:val="en-US" w:eastAsia="en-US" w:bidi="en-US"/>
      </w:rPr>
    </w:lvl>
    <w:lvl w:ilvl="7">
      <w:numFmt w:val="bullet"/>
      <w:lvlText w:val="•"/>
      <w:lvlJc w:val="left"/>
      <w:pPr>
        <w:ind w:left="6120" w:hanging="1368"/>
      </w:pPr>
      <w:rPr>
        <w:rFonts w:hint="default"/>
        <w:lang w:val="en-US" w:eastAsia="en-US" w:bidi="en-US"/>
      </w:rPr>
    </w:lvl>
    <w:lvl w:ilvl="8">
      <w:numFmt w:val="bullet"/>
      <w:lvlText w:val="•"/>
      <w:lvlJc w:val="left"/>
      <w:pPr>
        <w:ind w:left="7280" w:hanging="1368"/>
      </w:pPr>
      <w:rPr>
        <w:rFonts w:hint="default"/>
        <w:lang w:val="en-US" w:eastAsia="en-US" w:bidi="en-US"/>
      </w:rPr>
    </w:lvl>
  </w:abstractNum>
  <w:num w:numId="1">
    <w:abstractNumId w:val="12"/>
  </w:num>
  <w:num w:numId="2">
    <w:abstractNumId w:val="14"/>
  </w:num>
  <w:num w:numId="3">
    <w:abstractNumId w:val="3"/>
  </w:num>
  <w:num w:numId="4">
    <w:abstractNumId w:val="9"/>
  </w:num>
  <w:num w:numId="5">
    <w:abstractNumId w:val="2"/>
  </w:num>
  <w:num w:numId="6">
    <w:abstractNumId w:val="18"/>
  </w:num>
  <w:num w:numId="7">
    <w:abstractNumId w:val="6"/>
  </w:num>
  <w:num w:numId="8">
    <w:abstractNumId w:val="11"/>
  </w:num>
  <w:num w:numId="9">
    <w:abstractNumId w:val="13"/>
  </w:num>
  <w:num w:numId="10">
    <w:abstractNumId w:val="15"/>
  </w:num>
  <w:num w:numId="11">
    <w:abstractNumId w:val="16"/>
  </w:num>
  <w:num w:numId="12">
    <w:abstractNumId w:val="5"/>
  </w:num>
  <w:num w:numId="13">
    <w:abstractNumId w:val="1"/>
  </w:num>
  <w:num w:numId="14">
    <w:abstractNumId w:val="0"/>
  </w:num>
  <w:num w:numId="15">
    <w:abstractNumId w:val="7"/>
  </w:num>
  <w:num w:numId="16">
    <w:abstractNumId w:val="10"/>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626C"/>
    <w:rsid w:val="00061CBF"/>
    <w:rsid w:val="0020626C"/>
    <w:rsid w:val="00240071"/>
    <w:rsid w:val="002A749D"/>
    <w:rsid w:val="008B3E89"/>
    <w:rsid w:val="00AA128F"/>
    <w:rsid w:val="00E2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308C94D"/>
  <w15:docId w15:val="{12005DE4-14D0-46E8-9723-B290CA1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paragraph" w:styleId="Heading3">
    <w:name w:val="heading 3"/>
    <w:basedOn w:val="Normal"/>
    <w:uiPriority w:val="9"/>
    <w:unhideWhenUsed/>
    <w:qFormat/>
    <w:pPr>
      <w:ind w:left="1199" w:hanging="1080"/>
      <w:outlineLvl w:val="2"/>
    </w:pPr>
    <w:rPr>
      <w:rFonts w:ascii="Arial" w:eastAsia="Arial" w:hAnsi="Arial" w:cs="Arial"/>
      <w:b/>
      <w:bCs/>
      <w:sz w:val="26"/>
      <w:szCs w:val="26"/>
    </w:rPr>
  </w:style>
  <w:style w:type="paragraph" w:styleId="Heading4">
    <w:name w:val="heading 4"/>
    <w:basedOn w:val="Normal"/>
    <w:uiPriority w:val="9"/>
    <w:unhideWhenUsed/>
    <w:qFormat/>
    <w:pPr>
      <w:ind w:left="1488" w:hanging="13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60" w:right="7" w:hanging="660"/>
    </w:pPr>
    <w:rPr>
      <w:rFonts w:ascii="Arial" w:eastAsia="Arial" w:hAnsi="Arial" w:cs="Arial"/>
      <w:b/>
      <w:bCs/>
      <w:sz w:val="28"/>
      <w:szCs w:val="28"/>
    </w:rPr>
  </w:style>
  <w:style w:type="paragraph" w:styleId="TOC2">
    <w:name w:val="toc 2"/>
    <w:basedOn w:val="Normal"/>
    <w:uiPriority w:val="1"/>
    <w:qFormat/>
    <w:pPr>
      <w:spacing w:before="98"/>
      <w:ind w:left="660" w:hanging="540"/>
    </w:pPr>
    <w:rPr>
      <w:rFonts w:ascii="Arial" w:eastAsia="Arial" w:hAnsi="Arial" w:cs="Arial"/>
      <w:b/>
      <w:bCs/>
      <w:sz w:val="28"/>
      <w:szCs w:val="28"/>
    </w:rPr>
  </w:style>
  <w:style w:type="paragraph" w:styleId="TOC3">
    <w:name w:val="toc 3"/>
    <w:basedOn w:val="Normal"/>
    <w:uiPriority w:val="1"/>
    <w:qFormat/>
    <w:pPr>
      <w:spacing w:before="101"/>
      <w:ind w:left="1560" w:hanging="900"/>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ListParagraph">
    <w:name w:val="List Paragraph"/>
    <w:basedOn w:val="Normal"/>
    <w:uiPriority w:val="1"/>
    <w:qFormat/>
    <w:pPr>
      <w:spacing w:before="60"/>
      <w:ind w:left="480"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vaww.oed.portal.va.gov/pm/iehr/vista_evolution/GetDataBack/VIP%20Artifacts/Forms/AllItems.aspx" TargetMode="Externa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clm.rational.oit.va.gov/rm/web" TargetMode="External"/><Relationship Id="rId34" Type="http://schemas.openxmlformats.org/officeDocument/2006/relationships/image" Target="media/image19.jpeg"/><Relationship Id="rId42" Type="http://schemas.openxmlformats.org/officeDocument/2006/relationships/hyperlink" Target="https://docs.oracle.com/cd/E24329_01/doc.1211/e26117.pdf" TargetMode="External"/><Relationship Id="rId47" Type="http://schemas.openxmlformats.org/officeDocument/2006/relationships/hyperlink" Target="mailto:MVITECHLEAD@va.gov"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1.png"/><Relationship Id="rId46" Type="http://schemas.openxmlformats.org/officeDocument/2006/relationships/hyperlink" Target="mailto:VHAISWIAMHELPDESK@va.go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jpeg"/><Relationship Id="rId41" Type="http://schemas.openxmlformats.org/officeDocument/2006/relationships/hyperlink" Target="https://docs.oracle.com/cd/E24329_01/doc.1211/e261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msdn.microsoft.com/en-us/library/ms365212(v%3Dsql.110).aspx" TargetMode="External"/><Relationship Id="rId40" Type="http://schemas.openxmlformats.org/officeDocument/2006/relationships/hyperlink" Target="https://docs.oracle.com/cd/E24329_01/doc.1211/e26117.pdf" TargetMode="External"/><Relationship Id="rId45" Type="http://schemas.openxmlformats.org/officeDocument/2006/relationships/hyperlink" Target="mailto:vha.communitysupport@va.gov"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msdn.microsoft.com/en-us/library/ms365212(v%3Dsql.110).aspx" TargetMode="External"/><Relationship Id="rId49" Type="http://schemas.openxmlformats.org/officeDocument/2006/relationships/fontTable" Target="fontTable.xml"/><Relationship Id="rId10" Type="http://schemas.openxmlformats.org/officeDocument/2006/relationships/hyperlink" Target="https://clm.rational.oit.va.gov/ccm/web/projects/JLV-CV%20(CM)" TargetMode="External"/><Relationship Id="rId19" Type="http://schemas.openxmlformats.org/officeDocument/2006/relationships/image" Target="media/image6.jpeg"/><Relationship Id="rId31" Type="http://schemas.openxmlformats.org/officeDocument/2006/relationships/image" Target="media/image16.jpeg"/><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vaww.oed.portal.va.gov/pm/iehr/vista_evolution/GetDataBack/VIP%20Artifacts/Forms/AllItems.aspx" TargetMode="External"/><Relationship Id="rId22" Type="http://schemas.openxmlformats.org/officeDocument/2006/relationships/hyperlink" Target="https://clm.rational.oit.va.gov/rm/web"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s://docs.oracle.com/cd/E24329_01/doc.1211/e26117.pdf" TargetMode="External"/><Relationship Id="rId48" Type="http://schemas.openxmlformats.org/officeDocument/2006/relationships/hyperlink" Target="mailto:VANSOCBPEOperations@va.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8796</Words>
  <Characters>50141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Community Viewer Production Operations Manual (POM)</vt:lpstr>
    </vt:vector>
  </TitlesOfParts>
  <Company/>
  <LinksUpToDate>false</LinksUpToDate>
  <CharactersWithSpaces>58820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Viewer Production Operations Manual (POM)</dc:title>
  <dc:subject>Community Viewer</dc:subject>
  <dc:creator/>
  <cp:lastModifiedBy>Dept of Veterans Affairs</cp:lastModifiedBy>
  <cp:revision>5</cp:revision>
  <cp:lastPrinted>2021-08-26T17:11:00Z</cp:lastPrinted>
  <dcterms:created xsi:type="dcterms:W3CDTF">2020-05-06T20:37:00Z</dcterms:created>
  <dcterms:modified xsi:type="dcterms:W3CDTF">2021-08-26T17:17:00Z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2020-05-06T00:00:00Z</vt:filetime>
  </property>
</Properties>
</file>