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91F01" w14:textId="791C95C1" w:rsidR="0076795B" w:rsidRDefault="00AA3C7E" w:rsidP="008E1B17">
      <w:pPr>
        <w:pStyle w:val="Title"/>
      </w:pPr>
      <w:bookmarkStart w:id="0" w:name="_GoBack"/>
      <w:bookmarkEnd w:id="0"/>
      <w:r w:rsidRPr="00AA3C7E">
        <w:t xml:space="preserve">Community Viewer (CV) Version </w:t>
      </w:r>
      <w:r w:rsidR="00D818F2">
        <w:t>3.</w:t>
      </w:r>
      <w:r w:rsidR="000A183A">
        <w:t>5</w:t>
      </w:r>
    </w:p>
    <w:p w14:paraId="4AA73DBB" w14:textId="3BEED349" w:rsidR="00AE1DED" w:rsidRDefault="00AA3C7E" w:rsidP="00AE1DED">
      <w:pPr>
        <w:pStyle w:val="Title"/>
      </w:pPr>
      <w:r w:rsidRPr="00AA3C7E">
        <w:t>VA Staff</w:t>
      </w:r>
      <w:r w:rsidR="00F8099B">
        <w:t xml:space="preserve"> User Guide</w:t>
      </w:r>
    </w:p>
    <w:p w14:paraId="0CF81D02" w14:textId="77777777" w:rsidR="00AE1DED" w:rsidRDefault="00AE1DED" w:rsidP="00060433">
      <w:pPr>
        <w:pStyle w:val="CoverImage"/>
      </w:pPr>
      <w:r>
        <w:rPr>
          <w:noProof/>
        </w:rPr>
        <w:drawing>
          <wp:inline distT="0" distB="0" distL="0" distR="0" wp14:anchorId="30E42A57" wp14:editId="58A14334">
            <wp:extent cx="2171700" cy="2171700"/>
            <wp:effectExtent l="0" t="0" r="0" b="0"/>
            <wp:docPr id="1" name="Picture 1" descr="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257D82AF" w14:textId="2D808057" w:rsidR="00AE1DED" w:rsidRDefault="009C4476" w:rsidP="00AE1DED">
      <w:pPr>
        <w:pStyle w:val="PubDate"/>
      </w:pPr>
      <w:r>
        <w:t>Dec</w:t>
      </w:r>
      <w:r w:rsidR="000A183A">
        <w:t>ember</w:t>
      </w:r>
      <w:r w:rsidR="0087625E">
        <w:t xml:space="preserve"> </w:t>
      </w:r>
      <w:r w:rsidR="45F51656">
        <w:t>20</w:t>
      </w:r>
      <w:r w:rsidR="00C51C6B">
        <w:t>20</w:t>
      </w:r>
    </w:p>
    <w:p w14:paraId="7D360B31" w14:textId="671B3404" w:rsidR="00747697" w:rsidRPr="00747697" w:rsidRDefault="00747697" w:rsidP="00747697">
      <w:pPr>
        <w:pStyle w:val="Title2"/>
      </w:pPr>
      <w:r>
        <w:t>Version</w:t>
      </w:r>
      <w:r w:rsidR="005F33B0">
        <w:t xml:space="preserve"> </w:t>
      </w:r>
      <w:r w:rsidR="00245817">
        <w:t>2.0</w:t>
      </w:r>
    </w:p>
    <w:p w14:paraId="5B0B4CD0" w14:textId="71AA3FDB" w:rsidR="00AA3C7E" w:rsidRDefault="00105215" w:rsidP="00105215">
      <w:pPr>
        <w:pStyle w:val="Subtitle"/>
      </w:pPr>
      <w:r>
        <w:t>Department of Veterans Affairs</w:t>
      </w:r>
      <w:r w:rsidR="00AA3C7E">
        <w:t xml:space="preserve"> (VA)</w:t>
      </w:r>
    </w:p>
    <w:p w14:paraId="5B8EAE37" w14:textId="77777777" w:rsidR="00105215" w:rsidRDefault="00AA3C7E" w:rsidP="00105215">
      <w:pPr>
        <w:pStyle w:val="Subtitle"/>
      </w:pPr>
      <w:r w:rsidRPr="00AA3C7E">
        <w:t>Office of Information and Technology (OIT)</w:t>
      </w:r>
    </w:p>
    <w:p w14:paraId="0BBE47FB" w14:textId="77777777" w:rsidR="009A1D9A" w:rsidRDefault="009A1D9A" w:rsidP="009A1D9A"/>
    <w:p w14:paraId="1DDC0D0D" w14:textId="77777777" w:rsidR="009A1D9A" w:rsidRPr="009A1D9A" w:rsidRDefault="009A1D9A" w:rsidP="009A1D9A">
      <w:pPr>
        <w:sectPr w:rsidR="009A1D9A" w:rsidRPr="009A1D9A" w:rsidSect="009A1D9A">
          <w:pgSz w:w="12240" w:h="15840"/>
          <w:pgMar w:top="3600" w:right="1440" w:bottom="1440" w:left="1440" w:header="720" w:footer="720" w:gutter="0"/>
          <w:cols w:space="720"/>
          <w:docGrid w:linePitch="360"/>
        </w:sectPr>
      </w:pPr>
    </w:p>
    <w:p w14:paraId="1DED6D4A" w14:textId="77777777" w:rsidR="009A1D9A" w:rsidRDefault="009A1D9A" w:rsidP="009A1D9A">
      <w:pPr>
        <w:pStyle w:val="Title2"/>
      </w:pPr>
      <w:r>
        <w:lastRenderedPageBreak/>
        <w:t>Revision History</w:t>
      </w:r>
    </w:p>
    <w:tbl>
      <w:tblPr>
        <w:tblStyle w:val="JLV-CV"/>
        <w:tblW w:w="0" w:type="auto"/>
        <w:tblLook w:val="0420" w:firstRow="1" w:lastRow="0" w:firstColumn="0" w:lastColumn="0" w:noHBand="0" w:noVBand="1"/>
      </w:tblPr>
      <w:tblGrid>
        <w:gridCol w:w="1255"/>
        <w:gridCol w:w="990"/>
        <w:gridCol w:w="5760"/>
        <w:gridCol w:w="1345"/>
      </w:tblGrid>
      <w:tr w:rsidR="009A1D9A" w:rsidRPr="00AC0E30" w14:paraId="36C9ADA2" w14:textId="77777777" w:rsidTr="000A183A">
        <w:trPr>
          <w:cnfStyle w:val="100000000000" w:firstRow="1" w:lastRow="0" w:firstColumn="0" w:lastColumn="0" w:oddVBand="0" w:evenVBand="0" w:oddHBand="0" w:evenHBand="0" w:firstRowFirstColumn="0" w:firstRowLastColumn="0" w:lastRowFirstColumn="0" w:lastRowLastColumn="0"/>
        </w:trPr>
        <w:tc>
          <w:tcPr>
            <w:tcW w:w="1255" w:type="dxa"/>
          </w:tcPr>
          <w:p w14:paraId="388660E3" w14:textId="77777777" w:rsidR="009A1D9A" w:rsidRPr="00AC0E30" w:rsidRDefault="009A1D9A" w:rsidP="00AC0E30">
            <w:r w:rsidRPr="00AC0E30">
              <w:t>Date</w:t>
            </w:r>
          </w:p>
        </w:tc>
        <w:tc>
          <w:tcPr>
            <w:tcW w:w="990" w:type="dxa"/>
          </w:tcPr>
          <w:p w14:paraId="163FB65D" w14:textId="77777777" w:rsidR="009A1D9A" w:rsidRPr="00AC0E30" w:rsidRDefault="009A1D9A" w:rsidP="00AC0E30">
            <w:r w:rsidRPr="00AC0E30">
              <w:t>Version</w:t>
            </w:r>
          </w:p>
        </w:tc>
        <w:tc>
          <w:tcPr>
            <w:tcW w:w="5760" w:type="dxa"/>
          </w:tcPr>
          <w:p w14:paraId="2543D5B8" w14:textId="77777777" w:rsidR="009A1D9A" w:rsidRPr="00AC0E30" w:rsidRDefault="009A1D9A" w:rsidP="00AC0E30">
            <w:r w:rsidRPr="00AC0E30">
              <w:t>Description</w:t>
            </w:r>
          </w:p>
        </w:tc>
        <w:tc>
          <w:tcPr>
            <w:tcW w:w="1345" w:type="dxa"/>
          </w:tcPr>
          <w:p w14:paraId="366AB5B5" w14:textId="77777777" w:rsidR="009A1D9A" w:rsidRPr="00AC0E30" w:rsidRDefault="009A1D9A" w:rsidP="00AC0E30">
            <w:r w:rsidRPr="00AC0E30">
              <w:t>Author</w:t>
            </w:r>
          </w:p>
        </w:tc>
      </w:tr>
      <w:tr w:rsidR="00245817" w:rsidRPr="00473774" w14:paraId="3DEC616F" w14:textId="77777777" w:rsidTr="000A183A">
        <w:tc>
          <w:tcPr>
            <w:tcW w:w="1255" w:type="dxa"/>
          </w:tcPr>
          <w:p w14:paraId="1F173AA8" w14:textId="6F8655F4" w:rsidR="00245817" w:rsidRDefault="00245817" w:rsidP="009C4476">
            <w:r>
              <w:t>12/15/2020</w:t>
            </w:r>
          </w:p>
        </w:tc>
        <w:tc>
          <w:tcPr>
            <w:tcW w:w="990" w:type="dxa"/>
          </w:tcPr>
          <w:p w14:paraId="59321379" w14:textId="223B47C4" w:rsidR="00245817" w:rsidRDefault="00245817" w:rsidP="009C4476">
            <w:r>
              <w:t>2.0</w:t>
            </w:r>
          </w:p>
        </w:tc>
        <w:tc>
          <w:tcPr>
            <w:tcW w:w="5760" w:type="dxa"/>
          </w:tcPr>
          <w:p w14:paraId="7121FDFE" w14:textId="6590EE8A" w:rsidR="00245817" w:rsidRPr="006167BA" w:rsidRDefault="00245817" w:rsidP="009C4476">
            <w:r>
              <w:t>Addressed feedback and delivered for approval</w:t>
            </w:r>
          </w:p>
        </w:tc>
        <w:tc>
          <w:tcPr>
            <w:tcW w:w="1345" w:type="dxa"/>
          </w:tcPr>
          <w:p w14:paraId="4019EED6" w14:textId="34FA04C6" w:rsidR="00245817" w:rsidRDefault="00245817" w:rsidP="009C4476">
            <w:r>
              <w:t>Liberty ITS</w:t>
            </w:r>
          </w:p>
        </w:tc>
      </w:tr>
      <w:tr w:rsidR="009C4476" w:rsidRPr="00473774" w14:paraId="655442BA" w14:textId="77777777" w:rsidTr="000A183A">
        <w:trPr>
          <w:cnfStyle w:val="000000010000" w:firstRow="0" w:lastRow="0" w:firstColumn="0" w:lastColumn="0" w:oddVBand="0" w:evenVBand="0" w:oddHBand="0" w:evenHBand="1" w:firstRowFirstColumn="0" w:firstRowLastColumn="0" w:lastRowFirstColumn="0" w:lastRowLastColumn="0"/>
        </w:trPr>
        <w:tc>
          <w:tcPr>
            <w:tcW w:w="1255" w:type="dxa"/>
          </w:tcPr>
          <w:p w14:paraId="66ED05B7" w14:textId="3EEC0283" w:rsidR="009C4476" w:rsidRDefault="009C4476" w:rsidP="009C4476">
            <w:r>
              <w:t>12/</w:t>
            </w:r>
            <w:r w:rsidR="00166CE0">
              <w:t>10</w:t>
            </w:r>
            <w:r>
              <w:t>/2020</w:t>
            </w:r>
          </w:p>
        </w:tc>
        <w:tc>
          <w:tcPr>
            <w:tcW w:w="990" w:type="dxa"/>
          </w:tcPr>
          <w:p w14:paraId="2E0135D1" w14:textId="7367D0BA" w:rsidR="009C4476" w:rsidRDefault="009C4476" w:rsidP="009C4476">
            <w:r>
              <w:t>1.4</w:t>
            </w:r>
          </w:p>
        </w:tc>
        <w:tc>
          <w:tcPr>
            <w:tcW w:w="5760" w:type="dxa"/>
          </w:tcPr>
          <w:p w14:paraId="7F7A61D2" w14:textId="0BD49232" w:rsidR="009C4476" w:rsidRDefault="009C4476" w:rsidP="009C4476">
            <w:r w:rsidRPr="006167BA">
              <w:t>Addressed initial feedback and submitting for second review</w:t>
            </w:r>
          </w:p>
        </w:tc>
        <w:tc>
          <w:tcPr>
            <w:tcW w:w="1345" w:type="dxa"/>
          </w:tcPr>
          <w:p w14:paraId="1507BFC2" w14:textId="3E073AF3" w:rsidR="009C4476" w:rsidRDefault="009C4476" w:rsidP="009C4476">
            <w:r>
              <w:t>Liberty ITS</w:t>
            </w:r>
          </w:p>
        </w:tc>
      </w:tr>
      <w:tr w:rsidR="009C4476" w:rsidRPr="00473774" w14:paraId="2AB4D88A" w14:textId="77777777" w:rsidTr="000A183A">
        <w:tc>
          <w:tcPr>
            <w:tcW w:w="1255" w:type="dxa"/>
          </w:tcPr>
          <w:p w14:paraId="2E6AEA3B" w14:textId="7D960195" w:rsidR="009C4476" w:rsidRDefault="009C4476" w:rsidP="009C4476">
            <w:r>
              <w:t>11/16/2020</w:t>
            </w:r>
          </w:p>
        </w:tc>
        <w:tc>
          <w:tcPr>
            <w:tcW w:w="990" w:type="dxa"/>
          </w:tcPr>
          <w:p w14:paraId="56A8B7EB" w14:textId="200F6D59" w:rsidR="009C4476" w:rsidRDefault="009C4476" w:rsidP="009C4476">
            <w:r>
              <w:t>1.3</w:t>
            </w:r>
          </w:p>
        </w:tc>
        <w:tc>
          <w:tcPr>
            <w:tcW w:w="5760" w:type="dxa"/>
          </w:tcPr>
          <w:p w14:paraId="21A48E16" w14:textId="0A1C9AF5" w:rsidR="009C4476" w:rsidRDefault="009C4476" w:rsidP="009C4476">
            <w:r>
              <w:t>Delivered for Review</w:t>
            </w:r>
          </w:p>
        </w:tc>
        <w:tc>
          <w:tcPr>
            <w:tcW w:w="1345" w:type="dxa"/>
          </w:tcPr>
          <w:p w14:paraId="40EBA20E" w14:textId="7E9D3CCE" w:rsidR="009C4476" w:rsidRDefault="009C4476" w:rsidP="009C4476">
            <w:r>
              <w:t>Liberty ITS</w:t>
            </w:r>
          </w:p>
        </w:tc>
      </w:tr>
      <w:tr w:rsidR="009C4476" w:rsidRPr="00473774" w14:paraId="72197D6D" w14:textId="77777777" w:rsidTr="000A183A">
        <w:trPr>
          <w:cnfStyle w:val="000000010000" w:firstRow="0" w:lastRow="0" w:firstColumn="0" w:lastColumn="0" w:oddVBand="0" w:evenVBand="0" w:oddHBand="0" w:evenHBand="1" w:firstRowFirstColumn="0" w:firstRowLastColumn="0" w:lastRowFirstColumn="0" w:lastRowLastColumn="0"/>
        </w:trPr>
        <w:tc>
          <w:tcPr>
            <w:tcW w:w="1255" w:type="dxa"/>
          </w:tcPr>
          <w:p w14:paraId="46E89865" w14:textId="77777777" w:rsidR="009C4476" w:rsidRPr="00473774" w:rsidRDefault="009C4476" w:rsidP="009C4476">
            <w:r>
              <w:t>05/26/2020</w:t>
            </w:r>
          </w:p>
        </w:tc>
        <w:tc>
          <w:tcPr>
            <w:tcW w:w="990" w:type="dxa"/>
          </w:tcPr>
          <w:p w14:paraId="642B3E92" w14:textId="77777777" w:rsidR="009C4476" w:rsidRPr="00473774" w:rsidRDefault="009C4476" w:rsidP="009C4476">
            <w:r>
              <w:t>1.2</w:t>
            </w:r>
          </w:p>
        </w:tc>
        <w:tc>
          <w:tcPr>
            <w:tcW w:w="5760" w:type="dxa"/>
          </w:tcPr>
          <w:p w14:paraId="6A0C45BF" w14:textId="77777777" w:rsidR="009C4476" w:rsidRPr="00473774" w:rsidRDefault="009C4476" w:rsidP="009C4476">
            <w:r>
              <w:t>Delivered for approval</w:t>
            </w:r>
          </w:p>
        </w:tc>
        <w:tc>
          <w:tcPr>
            <w:tcW w:w="1345" w:type="dxa"/>
          </w:tcPr>
          <w:p w14:paraId="73DCA100" w14:textId="77777777" w:rsidR="009C4476" w:rsidRPr="00473774" w:rsidRDefault="009C4476" w:rsidP="009C4476">
            <w:r>
              <w:t>AbleVets</w:t>
            </w:r>
          </w:p>
        </w:tc>
      </w:tr>
      <w:tr w:rsidR="009C4476" w:rsidRPr="00473774" w14:paraId="37545AAA" w14:textId="77777777" w:rsidTr="000A183A">
        <w:tc>
          <w:tcPr>
            <w:tcW w:w="1255" w:type="dxa"/>
          </w:tcPr>
          <w:p w14:paraId="37995973" w14:textId="77777777" w:rsidR="009C4476" w:rsidRPr="00473774" w:rsidRDefault="009C4476" w:rsidP="009C4476">
            <w:r>
              <w:t>05/18/2020</w:t>
            </w:r>
          </w:p>
        </w:tc>
        <w:tc>
          <w:tcPr>
            <w:tcW w:w="990" w:type="dxa"/>
          </w:tcPr>
          <w:p w14:paraId="11095587" w14:textId="77777777" w:rsidR="009C4476" w:rsidRPr="00473774" w:rsidRDefault="009C4476" w:rsidP="009C4476">
            <w:r>
              <w:t>1.1</w:t>
            </w:r>
          </w:p>
        </w:tc>
        <w:tc>
          <w:tcPr>
            <w:tcW w:w="5760" w:type="dxa"/>
          </w:tcPr>
          <w:p w14:paraId="2E22D571" w14:textId="77777777" w:rsidR="009C4476" w:rsidRPr="00473774" w:rsidRDefault="009C4476" w:rsidP="009C4476">
            <w:r>
              <w:t>Addressed feedback</w:t>
            </w:r>
          </w:p>
        </w:tc>
        <w:tc>
          <w:tcPr>
            <w:tcW w:w="1345" w:type="dxa"/>
          </w:tcPr>
          <w:p w14:paraId="096308C6" w14:textId="77777777" w:rsidR="009C4476" w:rsidRPr="00473774" w:rsidRDefault="009C4476" w:rsidP="009C4476">
            <w:r>
              <w:t>AbleVets</w:t>
            </w:r>
          </w:p>
        </w:tc>
      </w:tr>
      <w:tr w:rsidR="009C4476" w:rsidRPr="00932C9C" w14:paraId="0A2FD6D5" w14:textId="77777777" w:rsidTr="000A183A">
        <w:trPr>
          <w:cnfStyle w:val="000000010000" w:firstRow="0" w:lastRow="0" w:firstColumn="0" w:lastColumn="0" w:oddVBand="0" w:evenVBand="0" w:oddHBand="0" w:evenHBand="1" w:firstRowFirstColumn="0" w:firstRowLastColumn="0" w:lastRowFirstColumn="0" w:lastRowLastColumn="0"/>
        </w:trPr>
        <w:tc>
          <w:tcPr>
            <w:tcW w:w="1255" w:type="dxa"/>
          </w:tcPr>
          <w:p w14:paraId="4AD346A2" w14:textId="31C34785" w:rsidR="009C4476" w:rsidRDefault="009C4476" w:rsidP="009C4476">
            <w:r>
              <w:t>05/10/2020</w:t>
            </w:r>
          </w:p>
        </w:tc>
        <w:tc>
          <w:tcPr>
            <w:tcW w:w="990" w:type="dxa"/>
          </w:tcPr>
          <w:p w14:paraId="26498673" w14:textId="00BA1614" w:rsidR="009C4476" w:rsidRPr="00932C9C" w:rsidRDefault="009C4476" w:rsidP="009C4476">
            <w:r>
              <w:t>1.0</w:t>
            </w:r>
          </w:p>
        </w:tc>
        <w:tc>
          <w:tcPr>
            <w:tcW w:w="5760" w:type="dxa"/>
          </w:tcPr>
          <w:p w14:paraId="6DB7BC32" w14:textId="3F71A3CF" w:rsidR="009C4476" w:rsidRDefault="009C4476" w:rsidP="009C4476">
            <w:r>
              <w:t>Delivered for Review</w:t>
            </w:r>
          </w:p>
        </w:tc>
        <w:tc>
          <w:tcPr>
            <w:tcW w:w="1345" w:type="dxa"/>
          </w:tcPr>
          <w:p w14:paraId="3CBBC2E0" w14:textId="69490726" w:rsidR="009C4476" w:rsidRPr="00932C9C" w:rsidRDefault="009C4476" w:rsidP="009C4476">
            <w:r>
              <w:t>AbleVets</w:t>
            </w:r>
          </w:p>
        </w:tc>
      </w:tr>
      <w:tr w:rsidR="009C4476" w:rsidRPr="00932C9C" w14:paraId="395CFCC8" w14:textId="77777777" w:rsidTr="000A183A">
        <w:tc>
          <w:tcPr>
            <w:tcW w:w="1255" w:type="dxa"/>
          </w:tcPr>
          <w:p w14:paraId="7216E143" w14:textId="762F5768" w:rsidR="009C4476" w:rsidRPr="007C32D8" w:rsidRDefault="009C4476" w:rsidP="009C4476">
            <w:r>
              <w:t>02</w:t>
            </w:r>
            <w:r w:rsidRPr="007C32D8">
              <w:t>/</w:t>
            </w:r>
            <w:r>
              <w:t>26</w:t>
            </w:r>
            <w:r w:rsidRPr="007C32D8">
              <w:t>/20</w:t>
            </w:r>
            <w:r>
              <w:t>20</w:t>
            </w:r>
          </w:p>
        </w:tc>
        <w:tc>
          <w:tcPr>
            <w:tcW w:w="990" w:type="dxa"/>
          </w:tcPr>
          <w:p w14:paraId="72CCB721" w14:textId="2D24D78E" w:rsidR="009C4476" w:rsidRPr="00932C9C" w:rsidRDefault="009C4476" w:rsidP="009C4476">
            <w:r w:rsidRPr="00932C9C">
              <w:t>0.1</w:t>
            </w:r>
          </w:p>
        </w:tc>
        <w:tc>
          <w:tcPr>
            <w:tcW w:w="5760" w:type="dxa"/>
          </w:tcPr>
          <w:p w14:paraId="329A6D7E" w14:textId="595CABB7" w:rsidR="009C4476" w:rsidRPr="00932C9C" w:rsidRDefault="009C4476" w:rsidP="009C4476">
            <w:r>
              <w:t>Initial draft created from last approved</w:t>
            </w:r>
          </w:p>
        </w:tc>
        <w:tc>
          <w:tcPr>
            <w:tcW w:w="1345" w:type="dxa"/>
          </w:tcPr>
          <w:p w14:paraId="69674207" w14:textId="77777777" w:rsidR="009C4476" w:rsidRPr="00932C9C" w:rsidRDefault="009C4476" w:rsidP="009C4476">
            <w:r w:rsidRPr="00932C9C">
              <w:t>AbleVets</w:t>
            </w:r>
          </w:p>
        </w:tc>
      </w:tr>
    </w:tbl>
    <w:p w14:paraId="3F5A5042" w14:textId="77777777" w:rsidR="00B4126B" w:rsidRPr="00B4126B" w:rsidRDefault="00B4126B" w:rsidP="00B4126B"/>
    <w:p w14:paraId="06C5D862" w14:textId="77777777" w:rsidR="00B4126B" w:rsidRDefault="00B4126B" w:rsidP="00B4126B">
      <w:pPr>
        <w:pStyle w:val="TOCHeading"/>
      </w:pPr>
      <w:r>
        <w:lastRenderedPageBreak/>
        <w:t>Table of Contents</w:t>
      </w:r>
    </w:p>
    <w:p w14:paraId="6D78FA9D" w14:textId="5E05C1DA" w:rsidR="00C35477" w:rsidRDefault="002A14EF">
      <w:pPr>
        <w:pStyle w:val="TOC1"/>
        <w:rPr>
          <w:rFonts w:asciiTheme="minorHAnsi" w:hAnsiTheme="minorHAnsi"/>
          <w:b w:val="0"/>
          <w:sz w:val="22"/>
        </w:rPr>
      </w:pPr>
      <w:r>
        <w:fldChar w:fldCharType="begin"/>
      </w:r>
      <w:r>
        <w:instrText xml:space="preserve"> TOC \o "1-5" \h \z \u </w:instrText>
      </w:r>
      <w:r>
        <w:fldChar w:fldCharType="separate"/>
      </w:r>
      <w:hyperlink w:anchor="_Toc58950186" w:history="1">
        <w:r w:rsidR="00C35477" w:rsidRPr="00544D26">
          <w:rPr>
            <w:rStyle w:val="Hyperlink"/>
          </w:rPr>
          <w:t>1.</w:t>
        </w:r>
        <w:r w:rsidR="00C35477">
          <w:rPr>
            <w:rFonts w:asciiTheme="minorHAnsi" w:hAnsiTheme="minorHAnsi"/>
            <w:b w:val="0"/>
            <w:sz w:val="22"/>
          </w:rPr>
          <w:tab/>
        </w:r>
        <w:r w:rsidR="00C35477" w:rsidRPr="00544D26">
          <w:rPr>
            <w:rStyle w:val="Hyperlink"/>
          </w:rPr>
          <w:t>Introduction</w:t>
        </w:r>
        <w:r w:rsidR="00C35477">
          <w:rPr>
            <w:webHidden/>
          </w:rPr>
          <w:tab/>
        </w:r>
        <w:r w:rsidR="00C35477">
          <w:rPr>
            <w:webHidden/>
          </w:rPr>
          <w:fldChar w:fldCharType="begin"/>
        </w:r>
        <w:r w:rsidR="00C35477">
          <w:rPr>
            <w:webHidden/>
          </w:rPr>
          <w:instrText xml:space="preserve"> PAGEREF _Toc58950186 \h </w:instrText>
        </w:r>
        <w:r w:rsidR="00C35477">
          <w:rPr>
            <w:webHidden/>
          </w:rPr>
        </w:r>
        <w:r w:rsidR="00C35477">
          <w:rPr>
            <w:webHidden/>
          </w:rPr>
          <w:fldChar w:fldCharType="separate"/>
        </w:r>
        <w:r w:rsidR="00FE3755">
          <w:rPr>
            <w:webHidden/>
          </w:rPr>
          <w:t>1</w:t>
        </w:r>
        <w:r w:rsidR="00C35477">
          <w:rPr>
            <w:webHidden/>
          </w:rPr>
          <w:fldChar w:fldCharType="end"/>
        </w:r>
      </w:hyperlink>
    </w:p>
    <w:p w14:paraId="55334B3A" w14:textId="30679BA6" w:rsidR="00C35477" w:rsidRDefault="00EC4228">
      <w:pPr>
        <w:pStyle w:val="TOC2"/>
        <w:rPr>
          <w:rFonts w:asciiTheme="minorHAnsi" w:hAnsiTheme="minorHAnsi"/>
          <w:b w:val="0"/>
          <w:sz w:val="22"/>
        </w:rPr>
      </w:pPr>
      <w:hyperlink w:anchor="_Toc58950187" w:history="1">
        <w:r w:rsidR="00C35477" w:rsidRPr="00544D26">
          <w:rPr>
            <w:rStyle w:val="Hyperlink"/>
          </w:rPr>
          <w:t>1.1.</w:t>
        </w:r>
        <w:r w:rsidR="00C35477">
          <w:rPr>
            <w:rFonts w:asciiTheme="minorHAnsi" w:hAnsiTheme="minorHAnsi"/>
            <w:b w:val="0"/>
            <w:sz w:val="22"/>
          </w:rPr>
          <w:tab/>
        </w:r>
        <w:r w:rsidR="00C35477" w:rsidRPr="00544D26">
          <w:rPr>
            <w:rStyle w:val="Hyperlink"/>
          </w:rPr>
          <w:t>Purpose of the Guide</w:t>
        </w:r>
        <w:r w:rsidR="00C35477">
          <w:rPr>
            <w:webHidden/>
          </w:rPr>
          <w:tab/>
        </w:r>
        <w:r w:rsidR="00C35477">
          <w:rPr>
            <w:webHidden/>
          </w:rPr>
          <w:fldChar w:fldCharType="begin"/>
        </w:r>
        <w:r w:rsidR="00C35477">
          <w:rPr>
            <w:webHidden/>
          </w:rPr>
          <w:instrText xml:space="preserve"> PAGEREF _Toc58950187 \h </w:instrText>
        </w:r>
        <w:r w:rsidR="00C35477">
          <w:rPr>
            <w:webHidden/>
          </w:rPr>
        </w:r>
        <w:r w:rsidR="00C35477">
          <w:rPr>
            <w:webHidden/>
          </w:rPr>
          <w:fldChar w:fldCharType="separate"/>
        </w:r>
        <w:r w:rsidR="00FE3755">
          <w:rPr>
            <w:webHidden/>
          </w:rPr>
          <w:t>3</w:t>
        </w:r>
        <w:r w:rsidR="00C35477">
          <w:rPr>
            <w:webHidden/>
          </w:rPr>
          <w:fldChar w:fldCharType="end"/>
        </w:r>
      </w:hyperlink>
    </w:p>
    <w:p w14:paraId="2BD9C304" w14:textId="344D4C13" w:rsidR="00C35477" w:rsidRDefault="00EC4228">
      <w:pPr>
        <w:pStyle w:val="TOC3"/>
        <w:rPr>
          <w:rFonts w:asciiTheme="minorHAnsi" w:hAnsiTheme="minorHAnsi"/>
          <w:b w:val="0"/>
          <w:sz w:val="22"/>
        </w:rPr>
      </w:pPr>
      <w:hyperlink w:anchor="_Toc58950188" w:history="1">
        <w:r w:rsidR="00C35477" w:rsidRPr="00544D26">
          <w:rPr>
            <w:rStyle w:val="Hyperlink"/>
          </w:rPr>
          <w:t>1.1.1.</w:t>
        </w:r>
        <w:r w:rsidR="00C35477">
          <w:rPr>
            <w:rFonts w:asciiTheme="minorHAnsi" w:hAnsiTheme="minorHAnsi"/>
            <w:b w:val="0"/>
            <w:sz w:val="22"/>
          </w:rPr>
          <w:tab/>
        </w:r>
        <w:r w:rsidR="00C35477" w:rsidRPr="00544D26">
          <w:rPr>
            <w:rStyle w:val="Hyperlink"/>
          </w:rPr>
          <w:t>Guide Conventions</w:t>
        </w:r>
        <w:r w:rsidR="00C35477">
          <w:rPr>
            <w:webHidden/>
          </w:rPr>
          <w:tab/>
        </w:r>
        <w:r w:rsidR="00C35477">
          <w:rPr>
            <w:webHidden/>
          </w:rPr>
          <w:fldChar w:fldCharType="begin"/>
        </w:r>
        <w:r w:rsidR="00C35477">
          <w:rPr>
            <w:webHidden/>
          </w:rPr>
          <w:instrText xml:space="preserve"> PAGEREF _Toc58950188 \h </w:instrText>
        </w:r>
        <w:r w:rsidR="00C35477">
          <w:rPr>
            <w:webHidden/>
          </w:rPr>
        </w:r>
        <w:r w:rsidR="00C35477">
          <w:rPr>
            <w:webHidden/>
          </w:rPr>
          <w:fldChar w:fldCharType="separate"/>
        </w:r>
        <w:r w:rsidR="00FE3755">
          <w:rPr>
            <w:webHidden/>
          </w:rPr>
          <w:t>3</w:t>
        </w:r>
        <w:r w:rsidR="00C35477">
          <w:rPr>
            <w:webHidden/>
          </w:rPr>
          <w:fldChar w:fldCharType="end"/>
        </w:r>
      </w:hyperlink>
    </w:p>
    <w:p w14:paraId="5C1B4D37" w14:textId="15D431B6" w:rsidR="00C35477" w:rsidRDefault="00EC4228">
      <w:pPr>
        <w:pStyle w:val="TOC3"/>
        <w:rPr>
          <w:rFonts w:asciiTheme="minorHAnsi" w:hAnsiTheme="minorHAnsi"/>
          <w:b w:val="0"/>
          <w:sz w:val="22"/>
        </w:rPr>
      </w:pPr>
      <w:hyperlink w:anchor="_Toc58950189" w:history="1">
        <w:r w:rsidR="00C35477" w:rsidRPr="00544D26">
          <w:rPr>
            <w:rStyle w:val="Hyperlink"/>
          </w:rPr>
          <w:t>1.1.2.</w:t>
        </w:r>
        <w:r w:rsidR="00C35477">
          <w:rPr>
            <w:rFonts w:asciiTheme="minorHAnsi" w:hAnsiTheme="minorHAnsi"/>
            <w:b w:val="0"/>
            <w:sz w:val="22"/>
          </w:rPr>
          <w:tab/>
        </w:r>
        <w:r w:rsidR="00C35477" w:rsidRPr="00544D26">
          <w:rPr>
            <w:rStyle w:val="Hyperlink"/>
          </w:rPr>
          <w:t>Terminology</w:t>
        </w:r>
        <w:r w:rsidR="00C35477">
          <w:rPr>
            <w:webHidden/>
          </w:rPr>
          <w:tab/>
        </w:r>
        <w:r w:rsidR="00C35477">
          <w:rPr>
            <w:webHidden/>
          </w:rPr>
          <w:fldChar w:fldCharType="begin"/>
        </w:r>
        <w:r w:rsidR="00C35477">
          <w:rPr>
            <w:webHidden/>
          </w:rPr>
          <w:instrText xml:space="preserve"> PAGEREF _Toc58950189 \h </w:instrText>
        </w:r>
        <w:r w:rsidR="00C35477">
          <w:rPr>
            <w:webHidden/>
          </w:rPr>
        </w:r>
        <w:r w:rsidR="00C35477">
          <w:rPr>
            <w:webHidden/>
          </w:rPr>
          <w:fldChar w:fldCharType="separate"/>
        </w:r>
        <w:r w:rsidR="00FE3755">
          <w:rPr>
            <w:webHidden/>
          </w:rPr>
          <w:t>3</w:t>
        </w:r>
        <w:r w:rsidR="00C35477">
          <w:rPr>
            <w:webHidden/>
          </w:rPr>
          <w:fldChar w:fldCharType="end"/>
        </w:r>
      </w:hyperlink>
    </w:p>
    <w:p w14:paraId="1E6E0BE0" w14:textId="466E7876" w:rsidR="00C35477" w:rsidRDefault="00EC4228">
      <w:pPr>
        <w:pStyle w:val="TOC2"/>
        <w:rPr>
          <w:rFonts w:asciiTheme="minorHAnsi" w:hAnsiTheme="minorHAnsi"/>
          <w:b w:val="0"/>
          <w:sz w:val="22"/>
        </w:rPr>
      </w:pPr>
      <w:hyperlink w:anchor="_Toc58950190" w:history="1">
        <w:r w:rsidR="00C35477" w:rsidRPr="00544D26">
          <w:rPr>
            <w:rStyle w:val="Hyperlink"/>
          </w:rPr>
          <w:t>1.2.</w:t>
        </w:r>
        <w:r w:rsidR="00C35477">
          <w:rPr>
            <w:rFonts w:asciiTheme="minorHAnsi" w:hAnsiTheme="minorHAnsi"/>
            <w:b w:val="0"/>
            <w:sz w:val="22"/>
          </w:rPr>
          <w:tab/>
        </w:r>
        <w:r w:rsidR="00C35477" w:rsidRPr="00544D26">
          <w:rPr>
            <w:rStyle w:val="Hyperlink"/>
          </w:rPr>
          <w:t>Assumptions</w:t>
        </w:r>
        <w:r w:rsidR="00C35477">
          <w:rPr>
            <w:webHidden/>
          </w:rPr>
          <w:tab/>
        </w:r>
        <w:r w:rsidR="00C35477">
          <w:rPr>
            <w:webHidden/>
          </w:rPr>
          <w:fldChar w:fldCharType="begin"/>
        </w:r>
        <w:r w:rsidR="00C35477">
          <w:rPr>
            <w:webHidden/>
          </w:rPr>
          <w:instrText xml:space="preserve"> PAGEREF _Toc58950190 \h </w:instrText>
        </w:r>
        <w:r w:rsidR="00C35477">
          <w:rPr>
            <w:webHidden/>
          </w:rPr>
        </w:r>
        <w:r w:rsidR="00C35477">
          <w:rPr>
            <w:webHidden/>
          </w:rPr>
          <w:fldChar w:fldCharType="separate"/>
        </w:r>
        <w:r w:rsidR="00FE3755">
          <w:rPr>
            <w:webHidden/>
          </w:rPr>
          <w:t>3</w:t>
        </w:r>
        <w:r w:rsidR="00C35477">
          <w:rPr>
            <w:webHidden/>
          </w:rPr>
          <w:fldChar w:fldCharType="end"/>
        </w:r>
      </w:hyperlink>
    </w:p>
    <w:p w14:paraId="7ECA627E" w14:textId="6333555C" w:rsidR="00C35477" w:rsidRDefault="00EC4228">
      <w:pPr>
        <w:pStyle w:val="TOC2"/>
        <w:rPr>
          <w:rFonts w:asciiTheme="minorHAnsi" w:hAnsiTheme="minorHAnsi"/>
          <w:b w:val="0"/>
          <w:sz w:val="22"/>
        </w:rPr>
      </w:pPr>
      <w:hyperlink w:anchor="_Toc58950191" w:history="1">
        <w:r w:rsidR="00C35477" w:rsidRPr="00544D26">
          <w:rPr>
            <w:rStyle w:val="Hyperlink"/>
          </w:rPr>
          <w:t>1.3.</w:t>
        </w:r>
        <w:r w:rsidR="00C35477">
          <w:rPr>
            <w:rFonts w:asciiTheme="minorHAnsi" w:hAnsiTheme="minorHAnsi"/>
            <w:b w:val="0"/>
            <w:sz w:val="22"/>
          </w:rPr>
          <w:tab/>
        </w:r>
        <w:r w:rsidR="00C35477" w:rsidRPr="00544D26">
          <w:rPr>
            <w:rStyle w:val="Hyperlink"/>
          </w:rPr>
          <w:t>System Requirements</w:t>
        </w:r>
        <w:r w:rsidR="00C35477">
          <w:rPr>
            <w:webHidden/>
          </w:rPr>
          <w:tab/>
        </w:r>
        <w:r w:rsidR="00C35477">
          <w:rPr>
            <w:webHidden/>
          </w:rPr>
          <w:fldChar w:fldCharType="begin"/>
        </w:r>
        <w:r w:rsidR="00C35477">
          <w:rPr>
            <w:webHidden/>
          </w:rPr>
          <w:instrText xml:space="preserve"> PAGEREF _Toc58950191 \h </w:instrText>
        </w:r>
        <w:r w:rsidR="00C35477">
          <w:rPr>
            <w:webHidden/>
          </w:rPr>
        </w:r>
        <w:r w:rsidR="00C35477">
          <w:rPr>
            <w:webHidden/>
          </w:rPr>
          <w:fldChar w:fldCharType="separate"/>
        </w:r>
        <w:r w:rsidR="00FE3755">
          <w:rPr>
            <w:webHidden/>
          </w:rPr>
          <w:t>4</w:t>
        </w:r>
        <w:r w:rsidR="00C35477">
          <w:rPr>
            <w:webHidden/>
          </w:rPr>
          <w:fldChar w:fldCharType="end"/>
        </w:r>
      </w:hyperlink>
    </w:p>
    <w:p w14:paraId="35317EF9" w14:textId="1FEA4323" w:rsidR="00C35477" w:rsidRDefault="00EC4228">
      <w:pPr>
        <w:pStyle w:val="TOC2"/>
        <w:rPr>
          <w:rFonts w:asciiTheme="minorHAnsi" w:hAnsiTheme="minorHAnsi"/>
          <w:b w:val="0"/>
          <w:sz w:val="22"/>
        </w:rPr>
      </w:pPr>
      <w:hyperlink w:anchor="_Toc58950192" w:history="1">
        <w:r w:rsidR="00C35477" w:rsidRPr="00544D26">
          <w:rPr>
            <w:rStyle w:val="Hyperlink"/>
          </w:rPr>
          <w:t>1.4.</w:t>
        </w:r>
        <w:r w:rsidR="00C35477">
          <w:rPr>
            <w:rFonts w:asciiTheme="minorHAnsi" w:hAnsiTheme="minorHAnsi"/>
            <w:b w:val="0"/>
            <w:sz w:val="22"/>
          </w:rPr>
          <w:tab/>
        </w:r>
        <w:r w:rsidR="00C35477" w:rsidRPr="00544D26">
          <w:rPr>
            <w:rStyle w:val="Hyperlink"/>
          </w:rPr>
          <w:t>Getting Help</w:t>
        </w:r>
        <w:r w:rsidR="00C35477">
          <w:rPr>
            <w:webHidden/>
          </w:rPr>
          <w:tab/>
        </w:r>
        <w:r w:rsidR="00C35477">
          <w:rPr>
            <w:webHidden/>
          </w:rPr>
          <w:fldChar w:fldCharType="begin"/>
        </w:r>
        <w:r w:rsidR="00C35477">
          <w:rPr>
            <w:webHidden/>
          </w:rPr>
          <w:instrText xml:space="preserve"> PAGEREF _Toc58950192 \h </w:instrText>
        </w:r>
        <w:r w:rsidR="00C35477">
          <w:rPr>
            <w:webHidden/>
          </w:rPr>
        </w:r>
        <w:r w:rsidR="00C35477">
          <w:rPr>
            <w:webHidden/>
          </w:rPr>
          <w:fldChar w:fldCharType="separate"/>
        </w:r>
        <w:r w:rsidR="00FE3755">
          <w:rPr>
            <w:webHidden/>
          </w:rPr>
          <w:t>4</w:t>
        </w:r>
        <w:r w:rsidR="00C35477">
          <w:rPr>
            <w:webHidden/>
          </w:rPr>
          <w:fldChar w:fldCharType="end"/>
        </w:r>
      </w:hyperlink>
    </w:p>
    <w:p w14:paraId="46E0F265" w14:textId="1E03DF45" w:rsidR="00C35477" w:rsidRDefault="00EC4228">
      <w:pPr>
        <w:pStyle w:val="TOC1"/>
        <w:rPr>
          <w:rFonts w:asciiTheme="minorHAnsi" w:hAnsiTheme="minorHAnsi"/>
          <w:b w:val="0"/>
          <w:sz w:val="22"/>
        </w:rPr>
      </w:pPr>
      <w:hyperlink w:anchor="_Toc58950193" w:history="1">
        <w:r w:rsidR="00C35477" w:rsidRPr="00544D26">
          <w:rPr>
            <w:rStyle w:val="Hyperlink"/>
          </w:rPr>
          <w:t>2.</w:t>
        </w:r>
        <w:r w:rsidR="00C35477">
          <w:rPr>
            <w:rFonts w:asciiTheme="minorHAnsi" w:hAnsiTheme="minorHAnsi"/>
            <w:b w:val="0"/>
            <w:sz w:val="22"/>
          </w:rPr>
          <w:tab/>
        </w:r>
        <w:r w:rsidR="00C35477" w:rsidRPr="00544D26">
          <w:rPr>
            <w:rStyle w:val="Hyperlink"/>
          </w:rPr>
          <w:t>Logging in to CV</w:t>
        </w:r>
        <w:r w:rsidR="00C35477">
          <w:rPr>
            <w:webHidden/>
          </w:rPr>
          <w:tab/>
        </w:r>
        <w:r w:rsidR="00C35477">
          <w:rPr>
            <w:webHidden/>
          </w:rPr>
          <w:fldChar w:fldCharType="begin"/>
        </w:r>
        <w:r w:rsidR="00C35477">
          <w:rPr>
            <w:webHidden/>
          </w:rPr>
          <w:instrText xml:space="preserve"> PAGEREF _Toc58950193 \h </w:instrText>
        </w:r>
        <w:r w:rsidR="00C35477">
          <w:rPr>
            <w:webHidden/>
          </w:rPr>
        </w:r>
        <w:r w:rsidR="00C35477">
          <w:rPr>
            <w:webHidden/>
          </w:rPr>
          <w:fldChar w:fldCharType="separate"/>
        </w:r>
        <w:r w:rsidR="00FE3755">
          <w:rPr>
            <w:webHidden/>
          </w:rPr>
          <w:t>5</w:t>
        </w:r>
        <w:r w:rsidR="00C35477">
          <w:rPr>
            <w:webHidden/>
          </w:rPr>
          <w:fldChar w:fldCharType="end"/>
        </w:r>
      </w:hyperlink>
    </w:p>
    <w:p w14:paraId="3EBFE1A9" w14:textId="30272B70" w:rsidR="00C35477" w:rsidRDefault="00EC4228">
      <w:pPr>
        <w:pStyle w:val="TOC2"/>
        <w:rPr>
          <w:rFonts w:asciiTheme="minorHAnsi" w:hAnsiTheme="minorHAnsi"/>
          <w:b w:val="0"/>
          <w:sz w:val="22"/>
        </w:rPr>
      </w:pPr>
      <w:hyperlink w:anchor="_Toc58950194" w:history="1">
        <w:r w:rsidR="00C35477" w:rsidRPr="00544D26">
          <w:rPr>
            <w:rStyle w:val="Hyperlink"/>
          </w:rPr>
          <w:t>2.1.</w:t>
        </w:r>
        <w:r w:rsidR="00C35477">
          <w:rPr>
            <w:rFonts w:asciiTheme="minorHAnsi" w:hAnsiTheme="minorHAnsi"/>
            <w:b w:val="0"/>
            <w:sz w:val="22"/>
          </w:rPr>
          <w:tab/>
        </w:r>
        <w:r w:rsidR="00C35477" w:rsidRPr="00544D26">
          <w:rPr>
            <w:rStyle w:val="Hyperlink"/>
          </w:rPr>
          <w:t>System Notifications</w:t>
        </w:r>
        <w:r w:rsidR="00C35477">
          <w:rPr>
            <w:webHidden/>
          </w:rPr>
          <w:tab/>
        </w:r>
        <w:r w:rsidR="00C35477">
          <w:rPr>
            <w:webHidden/>
          </w:rPr>
          <w:fldChar w:fldCharType="begin"/>
        </w:r>
        <w:r w:rsidR="00C35477">
          <w:rPr>
            <w:webHidden/>
          </w:rPr>
          <w:instrText xml:space="preserve"> PAGEREF _Toc58950194 \h </w:instrText>
        </w:r>
        <w:r w:rsidR="00C35477">
          <w:rPr>
            <w:webHidden/>
          </w:rPr>
        </w:r>
        <w:r w:rsidR="00C35477">
          <w:rPr>
            <w:webHidden/>
          </w:rPr>
          <w:fldChar w:fldCharType="separate"/>
        </w:r>
        <w:r w:rsidR="00FE3755">
          <w:rPr>
            <w:webHidden/>
          </w:rPr>
          <w:t>8</w:t>
        </w:r>
        <w:r w:rsidR="00C35477">
          <w:rPr>
            <w:webHidden/>
          </w:rPr>
          <w:fldChar w:fldCharType="end"/>
        </w:r>
      </w:hyperlink>
    </w:p>
    <w:p w14:paraId="6240E97C" w14:textId="298D686C" w:rsidR="00C35477" w:rsidRDefault="00EC4228">
      <w:pPr>
        <w:pStyle w:val="TOC3"/>
        <w:rPr>
          <w:rFonts w:asciiTheme="minorHAnsi" w:hAnsiTheme="minorHAnsi"/>
          <w:b w:val="0"/>
          <w:sz w:val="22"/>
        </w:rPr>
      </w:pPr>
      <w:hyperlink w:anchor="_Toc58950195" w:history="1">
        <w:r w:rsidR="00C35477" w:rsidRPr="00544D26">
          <w:rPr>
            <w:rStyle w:val="Hyperlink"/>
          </w:rPr>
          <w:t>2.1.1.</w:t>
        </w:r>
        <w:r w:rsidR="00C35477">
          <w:rPr>
            <w:rFonts w:asciiTheme="minorHAnsi" w:hAnsiTheme="minorHAnsi"/>
            <w:b w:val="0"/>
            <w:sz w:val="22"/>
          </w:rPr>
          <w:tab/>
        </w:r>
        <w:r w:rsidR="00C35477" w:rsidRPr="00544D26">
          <w:rPr>
            <w:rStyle w:val="Hyperlink"/>
          </w:rPr>
          <w:t>Viewing System Status</w:t>
        </w:r>
        <w:r w:rsidR="00C35477">
          <w:rPr>
            <w:webHidden/>
          </w:rPr>
          <w:tab/>
        </w:r>
        <w:r w:rsidR="00C35477">
          <w:rPr>
            <w:webHidden/>
          </w:rPr>
          <w:fldChar w:fldCharType="begin"/>
        </w:r>
        <w:r w:rsidR="00C35477">
          <w:rPr>
            <w:webHidden/>
          </w:rPr>
          <w:instrText xml:space="preserve"> PAGEREF _Toc58950195 \h </w:instrText>
        </w:r>
        <w:r w:rsidR="00C35477">
          <w:rPr>
            <w:webHidden/>
          </w:rPr>
        </w:r>
        <w:r w:rsidR="00C35477">
          <w:rPr>
            <w:webHidden/>
          </w:rPr>
          <w:fldChar w:fldCharType="separate"/>
        </w:r>
        <w:r w:rsidR="00FE3755">
          <w:rPr>
            <w:webHidden/>
          </w:rPr>
          <w:t>8</w:t>
        </w:r>
        <w:r w:rsidR="00C35477">
          <w:rPr>
            <w:webHidden/>
          </w:rPr>
          <w:fldChar w:fldCharType="end"/>
        </w:r>
      </w:hyperlink>
    </w:p>
    <w:p w14:paraId="6F4A12C2" w14:textId="61421D43" w:rsidR="00C35477" w:rsidRDefault="00EC4228">
      <w:pPr>
        <w:pStyle w:val="TOC3"/>
        <w:rPr>
          <w:rFonts w:asciiTheme="minorHAnsi" w:hAnsiTheme="minorHAnsi"/>
          <w:b w:val="0"/>
          <w:sz w:val="22"/>
        </w:rPr>
      </w:pPr>
      <w:hyperlink w:anchor="_Toc58950196" w:history="1">
        <w:r w:rsidR="00C35477" w:rsidRPr="00544D26">
          <w:rPr>
            <w:rStyle w:val="Hyperlink"/>
          </w:rPr>
          <w:t>2.1.2.</w:t>
        </w:r>
        <w:r w:rsidR="00C35477">
          <w:rPr>
            <w:rFonts w:asciiTheme="minorHAnsi" w:hAnsiTheme="minorHAnsi"/>
            <w:b w:val="0"/>
            <w:sz w:val="22"/>
          </w:rPr>
          <w:tab/>
        </w:r>
        <w:r w:rsidR="00C35477" w:rsidRPr="00544D26">
          <w:rPr>
            <w:rStyle w:val="Hyperlink"/>
          </w:rPr>
          <w:t>Viewing Announcements</w:t>
        </w:r>
        <w:r w:rsidR="00C35477">
          <w:rPr>
            <w:webHidden/>
          </w:rPr>
          <w:tab/>
        </w:r>
        <w:r w:rsidR="00C35477">
          <w:rPr>
            <w:webHidden/>
          </w:rPr>
          <w:fldChar w:fldCharType="begin"/>
        </w:r>
        <w:r w:rsidR="00C35477">
          <w:rPr>
            <w:webHidden/>
          </w:rPr>
          <w:instrText xml:space="preserve"> PAGEREF _Toc58950196 \h </w:instrText>
        </w:r>
        <w:r w:rsidR="00C35477">
          <w:rPr>
            <w:webHidden/>
          </w:rPr>
        </w:r>
        <w:r w:rsidR="00C35477">
          <w:rPr>
            <w:webHidden/>
          </w:rPr>
          <w:fldChar w:fldCharType="separate"/>
        </w:r>
        <w:r w:rsidR="00FE3755">
          <w:rPr>
            <w:webHidden/>
          </w:rPr>
          <w:t>9</w:t>
        </w:r>
        <w:r w:rsidR="00C35477">
          <w:rPr>
            <w:webHidden/>
          </w:rPr>
          <w:fldChar w:fldCharType="end"/>
        </w:r>
      </w:hyperlink>
    </w:p>
    <w:p w14:paraId="07BE9F15" w14:textId="2BAA600D" w:rsidR="00C35477" w:rsidRDefault="00EC4228">
      <w:pPr>
        <w:pStyle w:val="TOC2"/>
        <w:rPr>
          <w:rFonts w:asciiTheme="minorHAnsi" w:hAnsiTheme="minorHAnsi"/>
          <w:b w:val="0"/>
          <w:sz w:val="22"/>
        </w:rPr>
      </w:pPr>
      <w:hyperlink w:anchor="_Toc58950197" w:history="1">
        <w:r w:rsidR="00C35477" w:rsidRPr="00544D26">
          <w:rPr>
            <w:rStyle w:val="Hyperlink"/>
          </w:rPr>
          <w:t>2.2.</w:t>
        </w:r>
        <w:r w:rsidR="00C35477">
          <w:rPr>
            <w:rFonts w:asciiTheme="minorHAnsi" w:hAnsiTheme="minorHAnsi"/>
            <w:b w:val="0"/>
            <w:sz w:val="22"/>
          </w:rPr>
          <w:tab/>
        </w:r>
        <w:r w:rsidR="00C35477" w:rsidRPr="00544D26">
          <w:rPr>
            <w:rStyle w:val="Hyperlink"/>
          </w:rPr>
          <w:t>Editing Your User Profile at Login</w:t>
        </w:r>
        <w:r w:rsidR="00C35477">
          <w:rPr>
            <w:webHidden/>
          </w:rPr>
          <w:tab/>
        </w:r>
        <w:r w:rsidR="00C35477">
          <w:rPr>
            <w:webHidden/>
          </w:rPr>
          <w:fldChar w:fldCharType="begin"/>
        </w:r>
        <w:r w:rsidR="00C35477">
          <w:rPr>
            <w:webHidden/>
          </w:rPr>
          <w:instrText xml:space="preserve"> PAGEREF _Toc58950197 \h </w:instrText>
        </w:r>
        <w:r w:rsidR="00C35477">
          <w:rPr>
            <w:webHidden/>
          </w:rPr>
        </w:r>
        <w:r w:rsidR="00C35477">
          <w:rPr>
            <w:webHidden/>
          </w:rPr>
          <w:fldChar w:fldCharType="separate"/>
        </w:r>
        <w:r w:rsidR="00FE3755">
          <w:rPr>
            <w:webHidden/>
          </w:rPr>
          <w:t>10</w:t>
        </w:r>
        <w:r w:rsidR="00C35477">
          <w:rPr>
            <w:webHidden/>
          </w:rPr>
          <w:fldChar w:fldCharType="end"/>
        </w:r>
      </w:hyperlink>
    </w:p>
    <w:p w14:paraId="36E98CD2" w14:textId="518CF7B6" w:rsidR="00C35477" w:rsidRDefault="00EC4228">
      <w:pPr>
        <w:pStyle w:val="TOC2"/>
        <w:rPr>
          <w:rFonts w:asciiTheme="minorHAnsi" w:hAnsiTheme="minorHAnsi"/>
          <w:b w:val="0"/>
          <w:sz w:val="22"/>
        </w:rPr>
      </w:pPr>
      <w:hyperlink w:anchor="_Toc58950198" w:history="1">
        <w:r w:rsidR="00C35477" w:rsidRPr="00544D26">
          <w:rPr>
            <w:rStyle w:val="Hyperlink"/>
          </w:rPr>
          <w:t>2.3.</w:t>
        </w:r>
        <w:r w:rsidR="00C35477">
          <w:rPr>
            <w:rFonts w:asciiTheme="minorHAnsi" w:hAnsiTheme="minorHAnsi"/>
            <w:b w:val="0"/>
            <w:sz w:val="22"/>
          </w:rPr>
          <w:tab/>
        </w:r>
        <w:r w:rsidR="00C35477" w:rsidRPr="00544D26">
          <w:rPr>
            <w:rStyle w:val="Hyperlink"/>
          </w:rPr>
          <w:t>The CV Portal Toolbar</w:t>
        </w:r>
        <w:r w:rsidR="00C35477">
          <w:rPr>
            <w:webHidden/>
          </w:rPr>
          <w:tab/>
        </w:r>
        <w:r w:rsidR="00C35477">
          <w:rPr>
            <w:webHidden/>
          </w:rPr>
          <w:fldChar w:fldCharType="begin"/>
        </w:r>
        <w:r w:rsidR="00C35477">
          <w:rPr>
            <w:webHidden/>
          </w:rPr>
          <w:instrText xml:space="preserve"> PAGEREF _Toc58950198 \h </w:instrText>
        </w:r>
        <w:r w:rsidR="00C35477">
          <w:rPr>
            <w:webHidden/>
          </w:rPr>
        </w:r>
        <w:r w:rsidR="00C35477">
          <w:rPr>
            <w:webHidden/>
          </w:rPr>
          <w:fldChar w:fldCharType="separate"/>
        </w:r>
        <w:r w:rsidR="00FE3755">
          <w:rPr>
            <w:webHidden/>
          </w:rPr>
          <w:t>10</w:t>
        </w:r>
        <w:r w:rsidR="00C35477">
          <w:rPr>
            <w:webHidden/>
          </w:rPr>
          <w:fldChar w:fldCharType="end"/>
        </w:r>
      </w:hyperlink>
    </w:p>
    <w:p w14:paraId="38CC23DD" w14:textId="509B7859" w:rsidR="00C35477" w:rsidRDefault="00EC4228">
      <w:pPr>
        <w:pStyle w:val="TOC3"/>
        <w:rPr>
          <w:rFonts w:asciiTheme="minorHAnsi" w:hAnsiTheme="minorHAnsi"/>
          <w:b w:val="0"/>
          <w:sz w:val="22"/>
        </w:rPr>
      </w:pPr>
      <w:hyperlink w:anchor="_Toc58950199" w:history="1">
        <w:r w:rsidR="00C35477" w:rsidRPr="00544D26">
          <w:rPr>
            <w:rStyle w:val="Hyperlink"/>
          </w:rPr>
          <w:t>2.3.1.</w:t>
        </w:r>
        <w:r w:rsidR="00C35477">
          <w:rPr>
            <w:rFonts w:asciiTheme="minorHAnsi" w:hAnsiTheme="minorHAnsi"/>
            <w:b w:val="0"/>
            <w:sz w:val="22"/>
          </w:rPr>
          <w:tab/>
        </w:r>
        <w:r w:rsidR="00C35477" w:rsidRPr="00544D26">
          <w:rPr>
            <w:rStyle w:val="Hyperlink"/>
          </w:rPr>
          <w:t>Default View</w:t>
        </w:r>
        <w:r w:rsidR="00C35477">
          <w:rPr>
            <w:webHidden/>
          </w:rPr>
          <w:tab/>
        </w:r>
        <w:r w:rsidR="00C35477">
          <w:rPr>
            <w:webHidden/>
          </w:rPr>
          <w:fldChar w:fldCharType="begin"/>
        </w:r>
        <w:r w:rsidR="00C35477">
          <w:rPr>
            <w:webHidden/>
          </w:rPr>
          <w:instrText xml:space="preserve"> PAGEREF _Toc58950199 \h </w:instrText>
        </w:r>
        <w:r w:rsidR="00C35477">
          <w:rPr>
            <w:webHidden/>
          </w:rPr>
        </w:r>
        <w:r w:rsidR="00C35477">
          <w:rPr>
            <w:webHidden/>
          </w:rPr>
          <w:fldChar w:fldCharType="separate"/>
        </w:r>
        <w:r w:rsidR="00FE3755">
          <w:rPr>
            <w:webHidden/>
          </w:rPr>
          <w:t>10</w:t>
        </w:r>
        <w:r w:rsidR="00C35477">
          <w:rPr>
            <w:webHidden/>
          </w:rPr>
          <w:fldChar w:fldCharType="end"/>
        </w:r>
      </w:hyperlink>
    </w:p>
    <w:p w14:paraId="0A88AB62" w14:textId="70B08E08" w:rsidR="00C35477" w:rsidRDefault="00EC4228">
      <w:pPr>
        <w:pStyle w:val="TOC3"/>
        <w:rPr>
          <w:rFonts w:asciiTheme="minorHAnsi" w:hAnsiTheme="minorHAnsi"/>
          <w:b w:val="0"/>
          <w:sz w:val="22"/>
        </w:rPr>
      </w:pPr>
      <w:hyperlink w:anchor="_Toc58950200" w:history="1">
        <w:r w:rsidR="00C35477" w:rsidRPr="00544D26">
          <w:rPr>
            <w:rStyle w:val="Hyperlink"/>
          </w:rPr>
          <w:t>2.3.2.</w:t>
        </w:r>
        <w:r w:rsidR="00C35477">
          <w:rPr>
            <w:rFonts w:asciiTheme="minorHAnsi" w:hAnsiTheme="minorHAnsi"/>
            <w:b w:val="0"/>
            <w:sz w:val="22"/>
          </w:rPr>
          <w:tab/>
        </w:r>
        <w:r w:rsidR="00C35477" w:rsidRPr="00544D26">
          <w:rPr>
            <w:rStyle w:val="Hyperlink"/>
          </w:rPr>
          <w:t>Profile Settings</w:t>
        </w:r>
        <w:r w:rsidR="00C35477">
          <w:rPr>
            <w:webHidden/>
          </w:rPr>
          <w:tab/>
        </w:r>
        <w:r w:rsidR="00C35477">
          <w:rPr>
            <w:webHidden/>
          </w:rPr>
          <w:fldChar w:fldCharType="begin"/>
        </w:r>
        <w:r w:rsidR="00C35477">
          <w:rPr>
            <w:webHidden/>
          </w:rPr>
          <w:instrText xml:space="preserve"> PAGEREF _Toc58950200 \h </w:instrText>
        </w:r>
        <w:r w:rsidR="00C35477">
          <w:rPr>
            <w:webHidden/>
          </w:rPr>
        </w:r>
        <w:r w:rsidR="00C35477">
          <w:rPr>
            <w:webHidden/>
          </w:rPr>
          <w:fldChar w:fldCharType="separate"/>
        </w:r>
        <w:r w:rsidR="00FE3755">
          <w:rPr>
            <w:webHidden/>
          </w:rPr>
          <w:t>11</w:t>
        </w:r>
        <w:r w:rsidR="00C35477">
          <w:rPr>
            <w:webHidden/>
          </w:rPr>
          <w:fldChar w:fldCharType="end"/>
        </w:r>
      </w:hyperlink>
    </w:p>
    <w:p w14:paraId="382376C4" w14:textId="502A09F4" w:rsidR="00C35477" w:rsidRDefault="00EC4228">
      <w:pPr>
        <w:pStyle w:val="TOC3"/>
        <w:rPr>
          <w:rFonts w:asciiTheme="minorHAnsi" w:hAnsiTheme="minorHAnsi"/>
          <w:b w:val="0"/>
          <w:sz w:val="22"/>
        </w:rPr>
      </w:pPr>
      <w:hyperlink w:anchor="_Toc58950201" w:history="1">
        <w:r w:rsidR="00C35477" w:rsidRPr="00544D26">
          <w:rPr>
            <w:rStyle w:val="Hyperlink"/>
          </w:rPr>
          <w:t>2.3.3.</w:t>
        </w:r>
        <w:r w:rsidR="00C35477">
          <w:rPr>
            <w:rFonts w:asciiTheme="minorHAnsi" w:hAnsiTheme="minorHAnsi"/>
            <w:b w:val="0"/>
            <w:sz w:val="22"/>
          </w:rPr>
          <w:tab/>
        </w:r>
        <w:r w:rsidR="00C35477" w:rsidRPr="00544D26">
          <w:rPr>
            <w:rStyle w:val="Hyperlink"/>
          </w:rPr>
          <w:t>Using the Accessible Theme’s Functionality</w:t>
        </w:r>
        <w:r w:rsidR="00C35477">
          <w:rPr>
            <w:webHidden/>
          </w:rPr>
          <w:tab/>
        </w:r>
        <w:r w:rsidR="00C35477">
          <w:rPr>
            <w:webHidden/>
          </w:rPr>
          <w:fldChar w:fldCharType="begin"/>
        </w:r>
        <w:r w:rsidR="00C35477">
          <w:rPr>
            <w:webHidden/>
          </w:rPr>
          <w:instrText xml:space="preserve"> PAGEREF _Toc58950201 \h </w:instrText>
        </w:r>
        <w:r w:rsidR="00C35477">
          <w:rPr>
            <w:webHidden/>
          </w:rPr>
        </w:r>
        <w:r w:rsidR="00C35477">
          <w:rPr>
            <w:webHidden/>
          </w:rPr>
          <w:fldChar w:fldCharType="separate"/>
        </w:r>
        <w:r w:rsidR="00FE3755">
          <w:rPr>
            <w:webHidden/>
          </w:rPr>
          <w:t>14</w:t>
        </w:r>
        <w:r w:rsidR="00C35477">
          <w:rPr>
            <w:webHidden/>
          </w:rPr>
          <w:fldChar w:fldCharType="end"/>
        </w:r>
      </w:hyperlink>
    </w:p>
    <w:p w14:paraId="438FFE77" w14:textId="029FF16B" w:rsidR="00C35477" w:rsidRDefault="00EC4228">
      <w:pPr>
        <w:pStyle w:val="TOC4"/>
        <w:rPr>
          <w:rFonts w:asciiTheme="minorHAnsi" w:hAnsiTheme="minorHAnsi"/>
          <w:b w:val="0"/>
          <w:sz w:val="22"/>
          <w:szCs w:val="22"/>
        </w:rPr>
      </w:pPr>
      <w:hyperlink w:anchor="_Toc58950202" w:history="1">
        <w:r w:rsidR="00C35477" w:rsidRPr="00544D26">
          <w:rPr>
            <w:rStyle w:val="Hyperlink"/>
          </w:rPr>
          <w:t>2.3.3.1.</w:t>
        </w:r>
        <w:r w:rsidR="00C35477">
          <w:rPr>
            <w:rFonts w:asciiTheme="minorHAnsi" w:hAnsiTheme="minorHAnsi"/>
            <w:b w:val="0"/>
            <w:sz w:val="22"/>
            <w:szCs w:val="22"/>
          </w:rPr>
          <w:tab/>
        </w:r>
        <w:r w:rsidR="00C35477" w:rsidRPr="00544D26">
          <w:rPr>
            <w:rStyle w:val="Hyperlink"/>
          </w:rPr>
          <w:t>Keyboard Focus and Portal Navigation in the Accessible Theme</w:t>
        </w:r>
        <w:r w:rsidR="00C35477">
          <w:rPr>
            <w:webHidden/>
          </w:rPr>
          <w:tab/>
        </w:r>
        <w:r w:rsidR="00C35477">
          <w:rPr>
            <w:webHidden/>
          </w:rPr>
          <w:fldChar w:fldCharType="begin"/>
        </w:r>
        <w:r w:rsidR="00C35477">
          <w:rPr>
            <w:webHidden/>
          </w:rPr>
          <w:instrText xml:space="preserve"> PAGEREF _Toc58950202 \h </w:instrText>
        </w:r>
        <w:r w:rsidR="00C35477">
          <w:rPr>
            <w:webHidden/>
          </w:rPr>
        </w:r>
        <w:r w:rsidR="00C35477">
          <w:rPr>
            <w:webHidden/>
          </w:rPr>
          <w:fldChar w:fldCharType="separate"/>
        </w:r>
        <w:r w:rsidR="00FE3755">
          <w:rPr>
            <w:webHidden/>
          </w:rPr>
          <w:t>15</w:t>
        </w:r>
        <w:r w:rsidR="00C35477">
          <w:rPr>
            <w:webHidden/>
          </w:rPr>
          <w:fldChar w:fldCharType="end"/>
        </w:r>
      </w:hyperlink>
    </w:p>
    <w:p w14:paraId="0621FD17" w14:textId="2E2153EB" w:rsidR="00C35477" w:rsidRDefault="00EC4228">
      <w:pPr>
        <w:pStyle w:val="TOC4"/>
        <w:rPr>
          <w:rFonts w:asciiTheme="minorHAnsi" w:hAnsiTheme="minorHAnsi"/>
          <w:b w:val="0"/>
          <w:sz w:val="22"/>
          <w:szCs w:val="22"/>
        </w:rPr>
      </w:pPr>
      <w:hyperlink w:anchor="_Toc58950203" w:history="1">
        <w:r w:rsidR="00C35477" w:rsidRPr="00544D26">
          <w:rPr>
            <w:rStyle w:val="Hyperlink"/>
          </w:rPr>
          <w:t>2.3.3.2.</w:t>
        </w:r>
        <w:r w:rsidR="00C35477">
          <w:rPr>
            <w:rFonts w:asciiTheme="minorHAnsi" w:hAnsiTheme="minorHAnsi"/>
            <w:b w:val="0"/>
            <w:sz w:val="22"/>
            <w:szCs w:val="22"/>
          </w:rPr>
          <w:tab/>
        </w:r>
        <w:r w:rsidR="00C35477" w:rsidRPr="00544D26">
          <w:rPr>
            <w:rStyle w:val="Hyperlink"/>
          </w:rPr>
          <w:t>Accessible Theme Portal Navigation</w:t>
        </w:r>
        <w:r w:rsidR="00C35477">
          <w:rPr>
            <w:webHidden/>
          </w:rPr>
          <w:tab/>
        </w:r>
        <w:r w:rsidR="00C35477">
          <w:rPr>
            <w:webHidden/>
          </w:rPr>
          <w:fldChar w:fldCharType="begin"/>
        </w:r>
        <w:r w:rsidR="00C35477">
          <w:rPr>
            <w:webHidden/>
          </w:rPr>
          <w:instrText xml:space="preserve"> PAGEREF _Toc58950203 \h </w:instrText>
        </w:r>
        <w:r w:rsidR="00C35477">
          <w:rPr>
            <w:webHidden/>
          </w:rPr>
        </w:r>
        <w:r w:rsidR="00C35477">
          <w:rPr>
            <w:webHidden/>
          </w:rPr>
          <w:fldChar w:fldCharType="separate"/>
        </w:r>
        <w:r w:rsidR="00FE3755">
          <w:rPr>
            <w:webHidden/>
          </w:rPr>
          <w:t>17</w:t>
        </w:r>
        <w:r w:rsidR="00C35477">
          <w:rPr>
            <w:webHidden/>
          </w:rPr>
          <w:fldChar w:fldCharType="end"/>
        </w:r>
      </w:hyperlink>
    </w:p>
    <w:p w14:paraId="60F7175F" w14:textId="5C0F71F8" w:rsidR="00C35477" w:rsidRDefault="00EC4228">
      <w:pPr>
        <w:pStyle w:val="TOC2"/>
        <w:rPr>
          <w:rFonts w:asciiTheme="minorHAnsi" w:hAnsiTheme="minorHAnsi"/>
          <w:b w:val="0"/>
          <w:sz w:val="22"/>
        </w:rPr>
      </w:pPr>
      <w:hyperlink w:anchor="_Toc58950204" w:history="1">
        <w:r w:rsidR="00C35477" w:rsidRPr="00544D26">
          <w:rPr>
            <w:rStyle w:val="Hyperlink"/>
          </w:rPr>
          <w:t>2.4.</w:t>
        </w:r>
        <w:r w:rsidR="00C35477">
          <w:rPr>
            <w:rFonts w:asciiTheme="minorHAnsi" w:hAnsiTheme="minorHAnsi"/>
            <w:b w:val="0"/>
            <w:sz w:val="22"/>
          </w:rPr>
          <w:tab/>
        </w:r>
        <w:r w:rsidR="00C35477" w:rsidRPr="00544D26">
          <w:rPr>
            <w:rStyle w:val="Hyperlink"/>
          </w:rPr>
          <w:t>Logging Out of the Current CV Session</w:t>
        </w:r>
        <w:r w:rsidR="00C35477">
          <w:rPr>
            <w:webHidden/>
          </w:rPr>
          <w:tab/>
        </w:r>
        <w:r w:rsidR="00C35477">
          <w:rPr>
            <w:webHidden/>
          </w:rPr>
          <w:fldChar w:fldCharType="begin"/>
        </w:r>
        <w:r w:rsidR="00C35477">
          <w:rPr>
            <w:webHidden/>
          </w:rPr>
          <w:instrText xml:space="preserve"> PAGEREF _Toc58950204 \h </w:instrText>
        </w:r>
        <w:r w:rsidR="00C35477">
          <w:rPr>
            <w:webHidden/>
          </w:rPr>
        </w:r>
        <w:r w:rsidR="00C35477">
          <w:rPr>
            <w:webHidden/>
          </w:rPr>
          <w:fldChar w:fldCharType="separate"/>
        </w:r>
        <w:r w:rsidR="00FE3755">
          <w:rPr>
            <w:webHidden/>
          </w:rPr>
          <w:t>17</w:t>
        </w:r>
        <w:r w:rsidR="00C35477">
          <w:rPr>
            <w:webHidden/>
          </w:rPr>
          <w:fldChar w:fldCharType="end"/>
        </w:r>
      </w:hyperlink>
    </w:p>
    <w:p w14:paraId="02488450" w14:textId="6B371A7F" w:rsidR="00C35477" w:rsidRDefault="00EC4228">
      <w:pPr>
        <w:pStyle w:val="TOC1"/>
        <w:rPr>
          <w:rFonts w:asciiTheme="minorHAnsi" w:hAnsiTheme="minorHAnsi"/>
          <w:b w:val="0"/>
          <w:sz w:val="22"/>
        </w:rPr>
      </w:pPr>
      <w:hyperlink w:anchor="_Toc58950205" w:history="1">
        <w:r w:rsidR="00C35477" w:rsidRPr="00544D26">
          <w:rPr>
            <w:rStyle w:val="Hyperlink"/>
          </w:rPr>
          <w:t>3.</w:t>
        </w:r>
        <w:r w:rsidR="00C35477">
          <w:rPr>
            <w:rFonts w:asciiTheme="minorHAnsi" w:hAnsiTheme="minorHAnsi"/>
            <w:b w:val="0"/>
            <w:sz w:val="22"/>
          </w:rPr>
          <w:tab/>
        </w:r>
        <w:r w:rsidR="00C35477" w:rsidRPr="00544D26">
          <w:rPr>
            <w:rStyle w:val="Hyperlink"/>
          </w:rPr>
          <w:t>Using CV</w:t>
        </w:r>
        <w:r w:rsidR="00C35477">
          <w:rPr>
            <w:webHidden/>
          </w:rPr>
          <w:tab/>
        </w:r>
        <w:r w:rsidR="00C35477">
          <w:rPr>
            <w:webHidden/>
          </w:rPr>
          <w:fldChar w:fldCharType="begin"/>
        </w:r>
        <w:r w:rsidR="00C35477">
          <w:rPr>
            <w:webHidden/>
          </w:rPr>
          <w:instrText xml:space="preserve"> PAGEREF _Toc58950205 \h </w:instrText>
        </w:r>
        <w:r w:rsidR="00C35477">
          <w:rPr>
            <w:webHidden/>
          </w:rPr>
        </w:r>
        <w:r w:rsidR="00C35477">
          <w:rPr>
            <w:webHidden/>
          </w:rPr>
          <w:fldChar w:fldCharType="separate"/>
        </w:r>
        <w:r w:rsidR="00FE3755">
          <w:rPr>
            <w:webHidden/>
          </w:rPr>
          <w:t>18</w:t>
        </w:r>
        <w:r w:rsidR="00C35477">
          <w:rPr>
            <w:webHidden/>
          </w:rPr>
          <w:fldChar w:fldCharType="end"/>
        </w:r>
      </w:hyperlink>
    </w:p>
    <w:p w14:paraId="33089AA6" w14:textId="765CF036" w:rsidR="00C35477" w:rsidRDefault="00EC4228">
      <w:pPr>
        <w:pStyle w:val="TOC2"/>
        <w:rPr>
          <w:rFonts w:asciiTheme="minorHAnsi" w:hAnsiTheme="minorHAnsi"/>
          <w:b w:val="0"/>
          <w:sz w:val="22"/>
        </w:rPr>
      </w:pPr>
      <w:hyperlink w:anchor="_Toc58950206" w:history="1">
        <w:r w:rsidR="00C35477" w:rsidRPr="00544D26">
          <w:rPr>
            <w:rStyle w:val="Hyperlink"/>
          </w:rPr>
          <w:t>3.1.</w:t>
        </w:r>
        <w:r w:rsidR="00C35477">
          <w:rPr>
            <w:rFonts w:asciiTheme="minorHAnsi" w:hAnsiTheme="minorHAnsi"/>
            <w:b w:val="0"/>
            <w:sz w:val="22"/>
          </w:rPr>
          <w:tab/>
        </w:r>
        <w:r w:rsidR="00C35477" w:rsidRPr="00544D26">
          <w:rPr>
            <w:rStyle w:val="Hyperlink"/>
          </w:rPr>
          <w:t>The Widget Tray</w:t>
        </w:r>
        <w:r w:rsidR="00C35477">
          <w:rPr>
            <w:webHidden/>
          </w:rPr>
          <w:tab/>
        </w:r>
        <w:r w:rsidR="00C35477">
          <w:rPr>
            <w:webHidden/>
          </w:rPr>
          <w:fldChar w:fldCharType="begin"/>
        </w:r>
        <w:r w:rsidR="00C35477">
          <w:rPr>
            <w:webHidden/>
          </w:rPr>
          <w:instrText xml:space="preserve"> PAGEREF _Toc58950206 \h </w:instrText>
        </w:r>
        <w:r w:rsidR="00C35477">
          <w:rPr>
            <w:webHidden/>
          </w:rPr>
        </w:r>
        <w:r w:rsidR="00C35477">
          <w:rPr>
            <w:webHidden/>
          </w:rPr>
          <w:fldChar w:fldCharType="separate"/>
        </w:r>
        <w:r w:rsidR="00FE3755">
          <w:rPr>
            <w:webHidden/>
          </w:rPr>
          <w:t>18</w:t>
        </w:r>
        <w:r w:rsidR="00C35477">
          <w:rPr>
            <w:webHidden/>
          </w:rPr>
          <w:fldChar w:fldCharType="end"/>
        </w:r>
      </w:hyperlink>
    </w:p>
    <w:p w14:paraId="6C21A4E0" w14:textId="30D524B0" w:rsidR="00C35477" w:rsidRDefault="00EC4228">
      <w:pPr>
        <w:pStyle w:val="TOC2"/>
        <w:rPr>
          <w:rFonts w:asciiTheme="minorHAnsi" w:hAnsiTheme="minorHAnsi"/>
          <w:b w:val="0"/>
          <w:sz w:val="22"/>
        </w:rPr>
      </w:pPr>
      <w:hyperlink w:anchor="_Toc58950207" w:history="1">
        <w:r w:rsidR="00C35477" w:rsidRPr="00544D26">
          <w:rPr>
            <w:rStyle w:val="Hyperlink"/>
          </w:rPr>
          <w:t>3.2.</w:t>
        </w:r>
        <w:r w:rsidR="00C35477">
          <w:rPr>
            <w:rFonts w:asciiTheme="minorHAnsi" w:hAnsiTheme="minorHAnsi"/>
            <w:b w:val="0"/>
            <w:sz w:val="22"/>
          </w:rPr>
          <w:tab/>
        </w:r>
        <w:r w:rsidR="00C35477" w:rsidRPr="00544D26">
          <w:rPr>
            <w:rStyle w:val="Hyperlink"/>
          </w:rPr>
          <w:t xml:space="preserve">About the Community Care PPMS </w:t>
        </w:r>
        <w:r w:rsidR="00C35477" w:rsidRPr="00544D26">
          <w:rPr>
            <w:rStyle w:val="Hyperlink"/>
            <w:spacing w:val="-1"/>
          </w:rPr>
          <w:t xml:space="preserve">Provider </w:t>
        </w:r>
        <w:r w:rsidR="00C35477" w:rsidRPr="00544D26">
          <w:rPr>
            <w:rStyle w:val="Hyperlink"/>
          </w:rPr>
          <w:t>Management Widget</w:t>
        </w:r>
        <w:r w:rsidR="00C35477">
          <w:rPr>
            <w:webHidden/>
          </w:rPr>
          <w:tab/>
        </w:r>
        <w:r w:rsidR="00C35477">
          <w:rPr>
            <w:webHidden/>
          </w:rPr>
          <w:fldChar w:fldCharType="begin"/>
        </w:r>
        <w:r w:rsidR="00C35477">
          <w:rPr>
            <w:webHidden/>
          </w:rPr>
          <w:instrText xml:space="preserve"> PAGEREF _Toc58950207 \h </w:instrText>
        </w:r>
        <w:r w:rsidR="00C35477">
          <w:rPr>
            <w:webHidden/>
          </w:rPr>
        </w:r>
        <w:r w:rsidR="00C35477">
          <w:rPr>
            <w:webHidden/>
          </w:rPr>
          <w:fldChar w:fldCharType="separate"/>
        </w:r>
        <w:r w:rsidR="00FE3755">
          <w:rPr>
            <w:webHidden/>
          </w:rPr>
          <w:t>18</w:t>
        </w:r>
        <w:r w:rsidR="00C35477">
          <w:rPr>
            <w:webHidden/>
          </w:rPr>
          <w:fldChar w:fldCharType="end"/>
        </w:r>
      </w:hyperlink>
    </w:p>
    <w:p w14:paraId="61BF1CA9" w14:textId="5821503C" w:rsidR="00C35477" w:rsidRDefault="00EC4228">
      <w:pPr>
        <w:pStyle w:val="TOC2"/>
        <w:rPr>
          <w:rFonts w:asciiTheme="minorHAnsi" w:hAnsiTheme="minorHAnsi"/>
          <w:b w:val="0"/>
          <w:sz w:val="22"/>
        </w:rPr>
      </w:pPr>
      <w:hyperlink w:anchor="_Toc58950208" w:history="1">
        <w:r w:rsidR="00C35477" w:rsidRPr="00544D26">
          <w:rPr>
            <w:rStyle w:val="Hyperlink"/>
          </w:rPr>
          <w:t>3.3.</w:t>
        </w:r>
        <w:r w:rsidR="00C35477">
          <w:rPr>
            <w:rFonts w:asciiTheme="minorHAnsi" w:hAnsiTheme="minorHAnsi"/>
            <w:b w:val="0"/>
            <w:sz w:val="22"/>
          </w:rPr>
          <w:tab/>
        </w:r>
        <w:r w:rsidR="00C35477" w:rsidRPr="00544D26">
          <w:rPr>
            <w:rStyle w:val="Hyperlink"/>
          </w:rPr>
          <w:t>About CCP Profiles</w:t>
        </w:r>
        <w:r w:rsidR="00C35477">
          <w:rPr>
            <w:webHidden/>
          </w:rPr>
          <w:tab/>
        </w:r>
        <w:r w:rsidR="00C35477">
          <w:rPr>
            <w:webHidden/>
          </w:rPr>
          <w:fldChar w:fldCharType="begin"/>
        </w:r>
        <w:r w:rsidR="00C35477">
          <w:rPr>
            <w:webHidden/>
          </w:rPr>
          <w:instrText xml:space="preserve"> PAGEREF _Toc58950208 \h </w:instrText>
        </w:r>
        <w:r w:rsidR="00C35477">
          <w:rPr>
            <w:webHidden/>
          </w:rPr>
        </w:r>
        <w:r w:rsidR="00C35477">
          <w:rPr>
            <w:webHidden/>
          </w:rPr>
          <w:fldChar w:fldCharType="separate"/>
        </w:r>
        <w:r w:rsidR="00FE3755">
          <w:rPr>
            <w:webHidden/>
          </w:rPr>
          <w:t>19</w:t>
        </w:r>
        <w:r w:rsidR="00C35477">
          <w:rPr>
            <w:webHidden/>
          </w:rPr>
          <w:fldChar w:fldCharType="end"/>
        </w:r>
      </w:hyperlink>
    </w:p>
    <w:p w14:paraId="7BBB5FD3" w14:textId="2A306A26" w:rsidR="00C35477" w:rsidRDefault="00EC4228">
      <w:pPr>
        <w:pStyle w:val="TOC2"/>
        <w:rPr>
          <w:rFonts w:asciiTheme="minorHAnsi" w:hAnsiTheme="minorHAnsi"/>
          <w:b w:val="0"/>
          <w:sz w:val="22"/>
        </w:rPr>
      </w:pPr>
      <w:hyperlink w:anchor="_Toc58950209" w:history="1">
        <w:r w:rsidR="00C35477" w:rsidRPr="00544D26">
          <w:rPr>
            <w:rStyle w:val="Hyperlink"/>
          </w:rPr>
          <w:t>3.4.</w:t>
        </w:r>
        <w:r w:rsidR="00C35477">
          <w:rPr>
            <w:rFonts w:asciiTheme="minorHAnsi" w:hAnsiTheme="minorHAnsi"/>
            <w:b w:val="0"/>
            <w:sz w:val="22"/>
          </w:rPr>
          <w:tab/>
        </w:r>
        <w:r w:rsidR="00C35477" w:rsidRPr="00544D26">
          <w:rPr>
            <w:rStyle w:val="Hyperlink"/>
          </w:rPr>
          <w:t>About Searches</w:t>
        </w:r>
        <w:r w:rsidR="00C35477">
          <w:rPr>
            <w:webHidden/>
          </w:rPr>
          <w:tab/>
        </w:r>
        <w:r w:rsidR="00C35477">
          <w:rPr>
            <w:webHidden/>
          </w:rPr>
          <w:fldChar w:fldCharType="begin"/>
        </w:r>
        <w:r w:rsidR="00C35477">
          <w:rPr>
            <w:webHidden/>
          </w:rPr>
          <w:instrText xml:space="preserve"> PAGEREF _Toc58950209 \h </w:instrText>
        </w:r>
        <w:r w:rsidR="00C35477">
          <w:rPr>
            <w:webHidden/>
          </w:rPr>
        </w:r>
        <w:r w:rsidR="00C35477">
          <w:rPr>
            <w:webHidden/>
          </w:rPr>
          <w:fldChar w:fldCharType="separate"/>
        </w:r>
        <w:r w:rsidR="00FE3755">
          <w:rPr>
            <w:webHidden/>
          </w:rPr>
          <w:t>19</w:t>
        </w:r>
        <w:r w:rsidR="00C35477">
          <w:rPr>
            <w:webHidden/>
          </w:rPr>
          <w:fldChar w:fldCharType="end"/>
        </w:r>
      </w:hyperlink>
    </w:p>
    <w:p w14:paraId="5E581916" w14:textId="21347961" w:rsidR="00C35477" w:rsidRDefault="00EC4228">
      <w:pPr>
        <w:pStyle w:val="TOC3"/>
        <w:rPr>
          <w:rFonts w:asciiTheme="minorHAnsi" w:hAnsiTheme="minorHAnsi"/>
          <w:b w:val="0"/>
          <w:sz w:val="22"/>
        </w:rPr>
      </w:pPr>
      <w:hyperlink w:anchor="_Toc58950210" w:history="1">
        <w:r w:rsidR="00C35477" w:rsidRPr="00544D26">
          <w:rPr>
            <w:rStyle w:val="Hyperlink"/>
          </w:rPr>
          <w:t>3.4.1.</w:t>
        </w:r>
        <w:r w:rsidR="00C35477">
          <w:rPr>
            <w:rFonts w:asciiTheme="minorHAnsi" w:hAnsiTheme="minorHAnsi"/>
            <w:b w:val="0"/>
            <w:sz w:val="22"/>
          </w:rPr>
          <w:tab/>
        </w:r>
        <w:r w:rsidR="00C35477" w:rsidRPr="00544D26">
          <w:rPr>
            <w:rStyle w:val="Hyperlink"/>
          </w:rPr>
          <w:t>Searching Providers</w:t>
        </w:r>
        <w:r w:rsidR="00C35477">
          <w:rPr>
            <w:webHidden/>
          </w:rPr>
          <w:tab/>
        </w:r>
        <w:r w:rsidR="00C35477">
          <w:rPr>
            <w:webHidden/>
          </w:rPr>
          <w:fldChar w:fldCharType="begin"/>
        </w:r>
        <w:r w:rsidR="00C35477">
          <w:rPr>
            <w:webHidden/>
          </w:rPr>
          <w:instrText xml:space="preserve"> PAGEREF _Toc58950210 \h </w:instrText>
        </w:r>
        <w:r w:rsidR="00C35477">
          <w:rPr>
            <w:webHidden/>
          </w:rPr>
        </w:r>
        <w:r w:rsidR="00C35477">
          <w:rPr>
            <w:webHidden/>
          </w:rPr>
          <w:fldChar w:fldCharType="separate"/>
        </w:r>
        <w:r w:rsidR="00FE3755">
          <w:rPr>
            <w:webHidden/>
          </w:rPr>
          <w:t>19</w:t>
        </w:r>
        <w:r w:rsidR="00C35477">
          <w:rPr>
            <w:webHidden/>
          </w:rPr>
          <w:fldChar w:fldCharType="end"/>
        </w:r>
      </w:hyperlink>
    </w:p>
    <w:p w14:paraId="74C74F82" w14:textId="1A2E9519" w:rsidR="00C35477" w:rsidRDefault="00EC4228">
      <w:pPr>
        <w:pStyle w:val="TOC3"/>
        <w:rPr>
          <w:rFonts w:asciiTheme="minorHAnsi" w:hAnsiTheme="minorHAnsi"/>
          <w:b w:val="0"/>
          <w:sz w:val="22"/>
        </w:rPr>
      </w:pPr>
      <w:hyperlink w:anchor="_Toc58950211" w:history="1">
        <w:r w:rsidR="00C35477" w:rsidRPr="00544D26">
          <w:rPr>
            <w:rStyle w:val="Hyperlink"/>
          </w:rPr>
          <w:t>3.4.2.</w:t>
        </w:r>
        <w:r w:rsidR="00C35477">
          <w:rPr>
            <w:rFonts w:asciiTheme="minorHAnsi" w:hAnsiTheme="minorHAnsi"/>
            <w:b w:val="0"/>
            <w:sz w:val="22"/>
          </w:rPr>
          <w:tab/>
        </w:r>
        <w:r w:rsidR="00C35477" w:rsidRPr="00544D26">
          <w:rPr>
            <w:rStyle w:val="Hyperlink"/>
          </w:rPr>
          <w:t>Searching Patients</w:t>
        </w:r>
        <w:r w:rsidR="00C35477">
          <w:rPr>
            <w:webHidden/>
          </w:rPr>
          <w:tab/>
        </w:r>
        <w:r w:rsidR="00C35477">
          <w:rPr>
            <w:webHidden/>
          </w:rPr>
          <w:fldChar w:fldCharType="begin"/>
        </w:r>
        <w:r w:rsidR="00C35477">
          <w:rPr>
            <w:webHidden/>
          </w:rPr>
          <w:instrText xml:space="preserve"> PAGEREF _Toc58950211 \h </w:instrText>
        </w:r>
        <w:r w:rsidR="00C35477">
          <w:rPr>
            <w:webHidden/>
          </w:rPr>
        </w:r>
        <w:r w:rsidR="00C35477">
          <w:rPr>
            <w:webHidden/>
          </w:rPr>
          <w:fldChar w:fldCharType="separate"/>
        </w:r>
        <w:r w:rsidR="00FE3755">
          <w:rPr>
            <w:webHidden/>
          </w:rPr>
          <w:t>20</w:t>
        </w:r>
        <w:r w:rsidR="00C35477">
          <w:rPr>
            <w:webHidden/>
          </w:rPr>
          <w:fldChar w:fldCharType="end"/>
        </w:r>
      </w:hyperlink>
    </w:p>
    <w:p w14:paraId="1D422B5C" w14:textId="7F1A20ED" w:rsidR="00C35477" w:rsidRDefault="00EC4228">
      <w:pPr>
        <w:pStyle w:val="TOC2"/>
        <w:rPr>
          <w:rFonts w:asciiTheme="minorHAnsi" w:hAnsiTheme="minorHAnsi"/>
          <w:b w:val="0"/>
          <w:sz w:val="22"/>
        </w:rPr>
      </w:pPr>
      <w:hyperlink w:anchor="_Toc58950212" w:history="1">
        <w:r w:rsidR="00C35477" w:rsidRPr="00544D26">
          <w:rPr>
            <w:rStyle w:val="Hyperlink"/>
          </w:rPr>
          <w:t>3.5.</w:t>
        </w:r>
        <w:r w:rsidR="00C35477">
          <w:rPr>
            <w:rFonts w:asciiTheme="minorHAnsi" w:hAnsiTheme="minorHAnsi"/>
            <w:b w:val="0"/>
            <w:sz w:val="22"/>
          </w:rPr>
          <w:tab/>
        </w:r>
        <w:r w:rsidR="00C35477" w:rsidRPr="00544D26">
          <w:rPr>
            <w:rStyle w:val="Hyperlink"/>
          </w:rPr>
          <w:t>Creating and Managing CCP Passwords</w:t>
        </w:r>
        <w:r w:rsidR="00C35477">
          <w:rPr>
            <w:webHidden/>
          </w:rPr>
          <w:tab/>
        </w:r>
        <w:r w:rsidR="00C35477">
          <w:rPr>
            <w:webHidden/>
          </w:rPr>
          <w:fldChar w:fldCharType="begin"/>
        </w:r>
        <w:r w:rsidR="00C35477">
          <w:rPr>
            <w:webHidden/>
          </w:rPr>
          <w:instrText xml:space="preserve"> PAGEREF _Toc58950212 \h </w:instrText>
        </w:r>
        <w:r w:rsidR="00C35477">
          <w:rPr>
            <w:webHidden/>
          </w:rPr>
        </w:r>
        <w:r w:rsidR="00C35477">
          <w:rPr>
            <w:webHidden/>
          </w:rPr>
          <w:fldChar w:fldCharType="separate"/>
        </w:r>
        <w:r w:rsidR="00FE3755">
          <w:rPr>
            <w:webHidden/>
          </w:rPr>
          <w:t>22</w:t>
        </w:r>
        <w:r w:rsidR="00C35477">
          <w:rPr>
            <w:webHidden/>
          </w:rPr>
          <w:fldChar w:fldCharType="end"/>
        </w:r>
      </w:hyperlink>
    </w:p>
    <w:p w14:paraId="0E862917" w14:textId="25F49E64" w:rsidR="00C35477" w:rsidRDefault="00EC4228">
      <w:pPr>
        <w:pStyle w:val="TOC3"/>
        <w:rPr>
          <w:rFonts w:asciiTheme="minorHAnsi" w:hAnsiTheme="minorHAnsi"/>
          <w:b w:val="0"/>
          <w:sz w:val="22"/>
        </w:rPr>
      </w:pPr>
      <w:hyperlink w:anchor="_Toc58950213" w:history="1">
        <w:r w:rsidR="00C35477" w:rsidRPr="00544D26">
          <w:rPr>
            <w:rStyle w:val="Hyperlink"/>
          </w:rPr>
          <w:t>3.5.1.</w:t>
        </w:r>
        <w:r w:rsidR="00C35477">
          <w:rPr>
            <w:rFonts w:asciiTheme="minorHAnsi" w:hAnsiTheme="minorHAnsi"/>
            <w:b w:val="0"/>
            <w:sz w:val="22"/>
          </w:rPr>
          <w:tab/>
        </w:r>
        <w:r w:rsidR="00C35477" w:rsidRPr="00544D26">
          <w:rPr>
            <w:rStyle w:val="Hyperlink"/>
          </w:rPr>
          <w:t>Creating CCP Passwords</w:t>
        </w:r>
        <w:r w:rsidR="00C35477">
          <w:rPr>
            <w:webHidden/>
          </w:rPr>
          <w:tab/>
        </w:r>
        <w:r w:rsidR="00C35477">
          <w:rPr>
            <w:webHidden/>
          </w:rPr>
          <w:fldChar w:fldCharType="begin"/>
        </w:r>
        <w:r w:rsidR="00C35477">
          <w:rPr>
            <w:webHidden/>
          </w:rPr>
          <w:instrText xml:space="preserve"> PAGEREF _Toc58950213 \h </w:instrText>
        </w:r>
        <w:r w:rsidR="00C35477">
          <w:rPr>
            <w:webHidden/>
          </w:rPr>
        </w:r>
        <w:r w:rsidR="00C35477">
          <w:rPr>
            <w:webHidden/>
          </w:rPr>
          <w:fldChar w:fldCharType="separate"/>
        </w:r>
        <w:r w:rsidR="00FE3755">
          <w:rPr>
            <w:webHidden/>
          </w:rPr>
          <w:t>22</w:t>
        </w:r>
        <w:r w:rsidR="00C35477">
          <w:rPr>
            <w:webHidden/>
          </w:rPr>
          <w:fldChar w:fldCharType="end"/>
        </w:r>
      </w:hyperlink>
    </w:p>
    <w:p w14:paraId="4BE30177" w14:textId="5C5F7E2A" w:rsidR="00C35477" w:rsidRDefault="00EC4228">
      <w:pPr>
        <w:pStyle w:val="TOC3"/>
        <w:rPr>
          <w:rFonts w:asciiTheme="minorHAnsi" w:hAnsiTheme="minorHAnsi"/>
          <w:b w:val="0"/>
          <w:sz w:val="22"/>
        </w:rPr>
      </w:pPr>
      <w:hyperlink w:anchor="_Toc58950214" w:history="1">
        <w:r w:rsidR="00C35477" w:rsidRPr="00544D26">
          <w:rPr>
            <w:rStyle w:val="Hyperlink"/>
          </w:rPr>
          <w:t>3.5.2.</w:t>
        </w:r>
        <w:r w:rsidR="00C35477">
          <w:rPr>
            <w:rFonts w:asciiTheme="minorHAnsi" w:hAnsiTheme="minorHAnsi"/>
            <w:b w:val="0"/>
            <w:sz w:val="22"/>
          </w:rPr>
          <w:tab/>
        </w:r>
        <w:r w:rsidR="00C35477" w:rsidRPr="00544D26">
          <w:rPr>
            <w:rStyle w:val="Hyperlink"/>
          </w:rPr>
          <w:t>Resetting Provider Passwords</w:t>
        </w:r>
        <w:r w:rsidR="00C35477">
          <w:rPr>
            <w:webHidden/>
          </w:rPr>
          <w:tab/>
        </w:r>
        <w:r w:rsidR="00C35477">
          <w:rPr>
            <w:webHidden/>
          </w:rPr>
          <w:fldChar w:fldCharType="begin"/>
        </w:r>
        <w:r w:rsidR="00C35477">
          <w:rPr>
            <w:webHidden/>
          </w:rPr>
          <w:instrText xml:space="preserve"> PAGEREF _Toc58950214 \h </w:instrText>
        </w:r>
        <w:r w:rsidR="00C35477">
          <w:rPr>
            <w:webHidden/>
          </w:rPr>
        </w:r>
        <w:r w:rsidR="00C35477">
          <w:rPr>
            <w:webHidden/>
          </w:rPr>
          <w:fldChar w:fldCharType="separate"/>
        </w:r>
        <w:r w:rsidR="00FE3755">
          <w:rPr>
            <w:webHidden/>
          </w:rPr>
          <w:t>23</w:t>
        </w:r>
        <w:r w:rsidR="00C35477">
          <w:rPr>
            <w:webHidden/>
          </w:rPr>
          <w:fldChar w:fldCharType="end"/>
        </w:r>
      </w:hyperlink>
    </w:p>
    <w:p w14:paraId="5EBC0F37" w14:textId="5379F91F" w:rsidR="00C35477" w:rsidRDefault="00EC4228">
      <w:pPr>
        <w:pStyle w:val="TOC2"/>
        <w:rPr>
          <w:rFonts w:asciiTheme="minorHAnsi" w:hAnsiTheme="minorHAnsi"/>
          <w:b w:val="0"/>
          <w:sz w:val="22"/>
        </w:rPr>
      </w:pPr>
      <w:hyperlink w:anchor="_Toc58950215" w:history="1">
        <w:r w:rsidR="00C35477" w:rsidRPr="00544D26">
          <w:rPr>
            <w:rStyle w:val="Hyperlink"/>
          </w:rPr>
          <w:t>3.6.</w:t>
        </w:r>
        <w:r w:rsidR="00C35477">
          <w:rPr>
            <w:rFonts w:asciiTheme="minorHAnsi" w:hAnsiTheme="minorHAnsi"/>
            <w:b w:val="0"/>
            <w:sz w:val="22"/>
          </w:rPr>
          <w:tab/>
        </w:r>
        <w:r w:rsidR="00C35477" w:rsidRPr="00544D26">
          <w:rPr>
            <w:rStyle w:val="Hyperlink"/>
          </w:rPr>
          <w:t>Assigning and Unassigning Patients</w:t>
        </w:r>
        <w:r w:rsidR="00C35477">
          <w:rPr>
            <w:webHidden/>
          </w:rPr>
          <w:tab/>
        </w:r>
        <w:r w:rsidR="00C35477">
          <w:rPr>
            <w:webHidden/>
          </w:rPr>
          <w:fldChar w:fldCharType="begin"/>
        </w:r>
        <w:r w:rsidR="00C35477">
          <w:rPr>
            <w:webHidden/>
          </w:rPr>
          <w:instrText xml:space="preserve"> PAGEREF _Toc58950215 \h </w:instrText>
        </w:r>
        <w:r w:rsidR="00C35477">
          <w:rPr>
            <w:webHidden/>
          </w:rPr>
        </w:r>
        <w:r w:rsidR="00C35477">
          <w:rPr>
            <w:webHidden/>
          </w:rPr>
          <w:fldChar w:fldCharType="separate"/>
        </w:r>
        <w:r w:rsidR="00FE3755">
          <w:rPr>
            <w:webHidden/>
          </w:rPr>
          <w:t>24</w:t>
        </w:r>
        <w:r w:rsidR="00C35477">
          <w:rPr>
            <w:webHidden/>
          </w:rPr>
          <w:fldChar w:fldCharType="end"/>
        </w:r>
      </w:hyperlink>
    </w:p>
    <w:p w14:paraId="6FA09AC7" w14:textId="68F62E92" w:rsidR="00C35477" w:rsidRDefault="00EC4228">
      <w:pPr>
        <w:pStyle w:val="TOC3"/>
        <w:rPr>
          <w:rFonts w:asciiTheme="minorHAnsi" w:hAnsiTheme="minorHAnsi"/>
          <w:b w:val="0"/>
          <w:sz w:val="22"/>
        </w:rPr>
      </w:pPr>
      <w:hyperlink w:anchor="_Toc58950216" w:history="1">
        <w:r w:rsidR="00C35477" w:rsidRPr="00544D26">
          <w:rPr>
            <w:rStyle w:val="Hyperlink"/>
          </w:rPr>
          <w:t>3.6.1.</w:t>
        </w:r>
        <w:r w:rsidR="00C35477">
          <w:rPr>
            <w:rFonts w:asciiTheme="minorHAnsi" w:hAnsiTheme="minorHAnsi"/>
            <w:b w:val="0"/>
            <w:sz w:val="22"/>
          </w:rPr>
          <w:tab/>
        </w:r>
        <w:r w:rsidR="00C35477" w:rsidRPr="00544D26">
          <w:rPr>
            <w:rStyle w:val="Hyperlink"/>
          </w:rPr>
          <w:t>Creating Patient Assignments</w:t>
        </w:r>
        <w:r w:rsidR="00C35477">
          <w:rPr>
            <w:webHidden/>
          </w:rPr>
          <w:tab/>
        </w:r>
        <w:r w:rsidR="00C35477">
          <w:rPr>
            <w:webHidden/>
          </w:rPr>
          <w:fldChar w:fldCharType="begin"/>
        </w:r>
        <w:r w:rsidR="00C35477">
          <w:rPr>
            <w:webHidden/>
          </w:rPr>
          <w:instrText xml:space="preserve"> PAGEREF _Toc58950216 \h </w:instrText>
        </w:r>
        <w:r w:rsidR="00C35477">
          <w:rPr>
            <w:webHidden/>
          </w:rPr>
        </w:r>
        <w:r w:rsidR="00C35477">
          <w:rPr>
            <w:webHidden/>
          </w:rPr>
          <w:fldChar w:fldCharType="separate"/>
        </w:r>
        <w:r w:rsidR="00FE3755">
          <w:rPr>
            <w:webHidden/>
          </w:rPr>
          <w:t>24</w:t>
        </w:r>
        <w:r w:rsidR="00C35477">
          <w:rPr>
            <w:webHidden/>
          </w:rPr>
          <w:fldChar w:fldCharType="end"/>
        </w:r>
      </w:hyperlink>
    </w:p>
    <w:p w14:paraId="7F5EB069" w14:textId="1CECB3C7" w:rsidR="00C35477" w:rsidRDefault="00EC4228">
      <w:pPr>
        <w:pStyle w:val="TOC3"/>
        <w:rPr>
          <w:rFonts w:asciiTheme="minorHAnsi" w:hAnsiTheme="minorHAnsi"/>
          <w:b w:val="0"/>
          <w:sz w:val="22"/>
        </w:rPr>
      </w:pPr>
      <w:hyperlink w:anchor="_Toc58950217" w:history="1">
        <w:r w:rsidR="00C35477" w:rsidRPr="00544D26">
          <w:rPr>
            <w:rStyle w:val="Hyperlink"/>
          </w:rPr>
          <w:t>3.6.2.</w:t>
        </w:r>
        <w:r w:rsidR="00C35477">
          <w:rPr>
            <w:rFonts w:asciiTheme="minorHAnsi" w:hAnsiTheme="minorHAnsi"/>
            <w:b w:val="0"/>
            <w:sz w:val="22"/>
          </w:rPr>
          <w:tab/>
        </w:r>
        <w:r w:rsidR="00C35477" w:rsidRPr="00544D26">
          <w:rPr>
            <w:rStyle w:val="Hyperlink"/>
          </w:rPr>
          <w:t>Removing Patient Assignments</w:t>
        </w:r>
        <w:r w:rsidR="00C35477">
          <w:rPr>
            <w:webHidden/>
          </w:rPr>
          <w:tab/>
        </w:r>
        <w:r w:rsidR="00C35477">
          <w:rPr>
            <w:webHidden/>
          </w:rPr>
          <w:fldChar w:fldCharType="begin"/>
        </w:r>
        <w:r w:rsidR="00C35477">
          <w:rPr>
            <w:webHidden/>
          </w:rPr>
          <w:instrText xml:space="preserve"> PAGEREF _Toc58950217 \h </w:instrText>
        </w:r>
        <w:r w:rsidR="00C35477">
          <w:rPr>
            <w:webHidden/>
          </w:rPr>
        </w:r>
        <w:r w:rsidR="00C35477">
          <w:rPr>
            <w:webHidden/>
          </w:rPr>
          <w:fldChar w:fldCharType="separate"/>
        </w:r>
        <w:r w:rsidR="00FE3755">
          <w:rPr>
            <w:webHidden/>
          </w:rPr>
          <w:t>27</w:t>
        </w:r>
        <w:r w:rsidR="00C35477">
          <w:rPr>
            <w:webHidden/>
          </w:rPr>
          <w:fldChar w:fldCharType="end"/>
        </w:r>
      </w:hyperlink>
    </w:p>
    <w:p w14:paraId="6EA2B08A" w14:textId="508A6300" w:rsidR="00C35477" w:rsidRDefault="00EC4228">
      <w:pPr>
        <w:pStyle w:val="TOC3"/>
        <w:rPr>
          <w:rFonts w:asciiTheme="minorHAnsi" w:hAnsiTheme="minorHAnsi"/>
          <w:b w:val="0"/>
          <w:sz w:val="22"/>
        </w:rPr>
      </w:pPr>
      <w:hyperlink w:anchor="_Toc58950218" w:history="1">
        <w:r w:rsidR="00C35477" w:rsidRPr="00544D26">
          <w:rPr>
            <w:rStyle w:val="Hyperlink"/>
          </w:rPr>
          <w:t>3.6.3.</w:t>
        </w:r>
        <w:r w:rsidR="00C35477">
          <w:rPr>
            <w:rFonts w:asciiTheme="minorHAnsi" w:hAnsiTheme="minorHAnsi"/>
            <w:b w:val="0"/>
            <w:sz w:val="22"/>
          </w:rPr>
          <w:tab/>
        </w:r>
        <w:r w:rsidR="00C35477" w:rsidRPr="00544D26">
          <w:rPr>
            <w:rStyle w:val="Hyperlink"/>
          </w:rPr>
          <w:t>Setting Record Display Limits</w:t>
        </w:r>
        <w:r w:rsidR="00C35477">
          <w:rPr>
            <w:webHidden/>
          </w:rPr>
          <w:tab/>
        </w:r>
        <w:r w:rsidR="00C35477">
          <w:rPr>
            <w:webHidden/>
          </w:rPr>
          <w:fldChar w:fldCharType="begin"/>
        </w:r>
        <w:r w:rsidR="00C35477">
          <w:rPr>
            <w:webHidden/>
          </w:rPr>
          <w:instrText xml:space="preserve"> PAGEREF _Toc58950218 \h </w:instrText>
        </w:r>
        <w:r w:rsidR="00C35477">
          <w:rPr>
            <w:webHidden/>
          </w:rPr>
        </w:r>
        <w:r w:rsidR="00C35477">
          <w:rPr>
            <w:webHidden/>
          </w:rPr>
          <w:fldChar w:fldCharType="separate"/>
        </w:r>
        <w:r w:rsidR="00FE3755">
          <w:rPr>
            <w:webHidden/>
          </w:rPr>
          <w:t>27</w:t>
        </w:r>
        <w:r w:rsidR="00C35477">
          <w:rPr>
            <w:webHidden/>
          </w:rPr>
          <w:fldChar w:fldCharType="end"/>
        </w:r>
      </w:hyperlink>
    </w:p>
    <w:p w14:paraId="725B9CD5" w14:textId="1B56BF15" w:rsidR="00C35477" w:rsidRDefault="00EC4228">
      <w:pPr>
        <w:pStyle w:val="TOC1"/>
        <w:rPr>
          <w:rFonts w:asciiTheme="minorHAnsi" w:hAnsiTheme="minorHAnsi"/>
          <w:b w:val="0"/>
          <w:sz w:val="22"/>
        </w:rPr>
      </w:pPr>
      <w:hyperlink w:anchor="_Toc58950219" w:history="1">
        <w:r w:rsidR="00C35477" w:rsidRPr="00544D26">
          <w:rPr>
            <w:rStyle w:val="Hyperlink"/>
          </w:rPr>
          <w:t>4.</w:t>
        </w:r>
        <w:r w:rsidR="00C35477">
          <w:rPr>
            <w:rFonts w:asciiTheme="minorHAnsi" w:hAnsiTheme="minorHAnsi"/>
            <w:b w:val="0"/>
            <w:sz w:val="22"/>
          </w:rPr>
          <w:tab/>
        </w:r>
        <w:r w:rsidR="00C35477" w:rsidRPr="00544D26">
          <w:rPr>
            <w:rStyle w:val="Hyperlink"/>
          </w:rPr>
          <w:t>Troubleshooting</w:t>
        </w:r>
        <w:r w:rsidR="00C35477">
          <w:rPr>
            <w:webHidden/>
          </w:rPr>
          <w:tab/>
        </w:r>
        <w:r w:rsidR="00C35477">
          <w:rPr>
            <w:webHidden/>
          </w:rPr>
          <w:fldChar w:fldCharType="begin"/>
        </w:r>
        <w:r w:rsidR="00C35477">
          <w:rPr>
            <w:webHidden/>
          </w:rPr>
          <w:instrText xml:space="preserve"> PAGEREF _Toc58950219 \h </w:instrText>
        </w:r>
        <w:r w:rsidR="00C35477">
          <w:rPr>
            <w:webHidden/>
          </w:rPr>
        </w:r>
        <w:r w:rsidR="00C35477">
          <w:rPr>
            <w:webHidden/>
          </w:rPr>
          <w:fldChar w:fldCharType="separate"/>
        </w:r>
        <w:r w:rsidR="00FE3755">
          <w:rPr>
            <w:webHidden/>
          </w:rPr>
          <w:t>29</w:t>
        </w:r>
        <w:r w:rsidR="00C35477">
          <w:rPr>
            <w:webHidden/>
          </w:rPr>
          <w:fldChar w:fldCharType="end"/>
        </w:r>
      </w:hyperlink>
    </w:p>
    <w:p w14:paraId="3F9C9D93" w14:textId="4F696F7C" w:rsidR="00C35477" w:rsidRDefault="00EC4228">
      <w:pPr>
        <w:pStyle w:val="TOC2"/>
        <w:rPr>
          <w:rFonts w:asciiTheme="minorHAnsi" w:hAnsiTheme="minorHAnsi"/>
          <w:b w:val="0"/>
          <w:sz w:val="22"/>
        </w:rPr>
      </w:pPr>
      <w:hyperlink w:anchor="_Toc58950220" w:history="1">
        <w:r w:rsidR="00C35477" w:rsidRPr="00544D26">
          <w:rPr>
            <w:rStyle w:val="Hyperlink"/>
          </w:rPr>
          <w:t>4.1.</w:t>
        </w:r>
        <w:r w:rsidR="00C35477">
          <w:rPr>
            <w:rFonts w:asciiTheme="minorHAnsi" w:hAnsiTheme="minorHAnsi"/>
            <w:b w:val="0"/>
            <w:sz w:val="22"/>
          </w:rPr>
          <w:tab/>
        </w:r>
        <w:r w:rsidR="00C35477" w:rsidRPr="00544D26">
          <w:rPr>
            <w:rStyle w:val="Hyperlink"/>
          </w:rPr>
          <w:t>Login Page Errors</w:t>
        </w:r>
        <w:r w:rsidR="00C35477">
          <w:rPr>
            <w:webHidden/>
          </w:rPr>
          <w:tab/>
        </w:r>
        <w:r w:rsidR="00C35477">
          <w:rPr>
            <w:webHidden/>
          </w:rPr>
          <w:fldChar w:fldCharType="begin"/>
        </w:r>
        <w:r w:rsidR="00C35477">
          <w:rPr>
            <w:webHidden/>
          </w:rPr>
          <w:instrText xml:space="preserve"> PAGEREF _Toc58950220 \h </w:instrText>
        </w:r>
        <w:r w:rsidR="00C35477">
          <w:rPr>
            <w:webHidden/>
          </w:rPr>
        </w:r>
        <w:r w:rsidR="00C35477">
          <w:rPr>
            <w:webHidden/>
          </w:rPr>
          <w:fldChar w:fldCharType="separate"/>
        </w:r>
        <w:r w:rsidR="00FE3755">
          <w:rPr>
            <w:webHidden/>
          </w:rPr>
          <w:t>29</w:t>
        </w:r>
        <w:r w:rsidR="00C35477">
          <w:rPr>
            <w:webHidden/>
          </w:rPr>
          <w:fldChar w:fldCharType="end"/>
        </w:r>
      </w:hyperlink>
    </w:p>
    <w:p w14:paraId="7655F687" w14:textId="23F078E3" w:rsidR="00C35477" w:rsidRDefault="00EC4228">
      <w:pPr>
        <w:pStyle w:val="TOC2"/>
        <w:rPr>
          <w:rFonts w:asciiTheme="minorHAnsi" w:hAnsiTheme="minorHAnsi"/>
          <w:b w:val="0"/>
          <w:sz w:val="22"/>
        </w:rPr>
      </w:pPr>
      <w:hyperlink w:anchor="_Toc58950221" w:history="1">
        <w:r w:rsidR="00C35477" w:rsidRPr="00544D26">
          <w:rPr>
            <w:rStyle w:val="Hyperlink"/>
          </w:rPr>
          <w:t>4.2.</w:t>
        </w:r>
        <w:r w:rsidR="00C35477">
          <w:rPr>
            <w:rFonts w:asciiTheme="minorHAnsi" w:hAnsiTheme="minorHAnsi"/>
            <w:b w:val="0"/>
            <w:sz w:val="22"/>
          </w:rPr>
          <w:tab/>
        </w:r>
        <w:r w:rsidR="00C35477" w:rsidRPr="00544D26">
          <w:rPr>
            <w:rStyle w:val="Hyperlink"/>
          </w:rPr>
          <w:t>Provider Search Errors</w:t>
        </w:r>
        <w:r w:rsidR="00C35477">
          <w:rPr>
            <w:webHidden/>
          </w:rPr>
          <w:tab/>
        </w:r>
        <w:r w:rsidR="00C35477">
          <w:rPr>
            <w:webHidden/>
          </w:rPr>
          <w:fldChar w:fldCharType="begin"/>
        </w:r>
        <w:r w:rsidR="00C35477">
          <w:rPr>
            <w:webHidden/>
          </w:rPr>
          <w:instrText xml:space="preserve"> PAGEREF _Toc58950221 \h </w:instrText>
        </w:r>
        <w:r w:rsidR="00C35477">
          <w:rPr>
            <w:webHidden/>
          </w:rPr>
        </w:r>
        <w:r w:rsidR="00C35477">
          <w:rPr>
            <w:webHidden/>
          </w:rPr>
          <w:fldChar w:fldCharType="separate"/>
        </w:r>
        <w:r w:rsidR="00FE3755">
          <w:rPr>
            <w:webHidden/>
          </w:rPr>
          <w:t>30</w:t>
        </w:r>
        <w:r w:rsidR="00C35477">
          <w:rPr>
            <w:webHidden/>
          </w:rPr>
          <w:fldChar w:fldCharType="end"/>
        </w:r>
      </w:hyperlink>
    </w:p>
    <w:p w14:paraId="5ADF88FC" w14:textId="33C4F632" w:rsidR="00C35477" w:rsidRDefault="00EC4228">
      <w:pPr>
        <w:pStyle w:val="TOC2"/>
        <w:rPr>
          <w:rFonts w:asciiTheme="minorHAnsi" w:hAnsiTheme="minorHAnsi"/>
          <w:b w:val="0"/>
          <w:sz w:val="22"/>
        </w:rPr>
      </w:pPr>
      <w:hyperlink w:anchor="_Toc58950222" w:history="1">
        <w:r w:rsidR="00C35477" w:rsidRPr="00544D26">
          <w:rPr>
            <w:rStyle w:val="Hyperlink"/>
          </w:rPr>
          <w:t>4.3.</w:t>
        </w:r>
        <w:r w:rsidR="00C35477">
          <w:rPr>
            <w:rFonts w:asciiTheme="minorHAnsi" w:hAnsiTheme="minorHAnsi"/>
            <w:b w:val="0"/>
            <w:sz w:val="22"/>
          </w:rPr>
          <w:tab/>
        </w:r>
        <w:r w:rsidR="00C35477" w:rsidRPr="00544D26">
          <w:rPr>
            <w:rStyle w:val="Hyperlink"/>
          </w:rPr>
          <w:t>Patient Search Errors</w:t>
        </w:r>
        <w:r w:rsidR="00C35477">
          <w:rPr>
            <w:webHidden/>
          </w:rPr>
          <w:tab/>
        </w:r>
        <w:r w:rsidR="00C35477">
          <w:rPr>
            <w:webHidden/>
          </w:rPr>
          <w:fldChar w:fldCharType="begin"/>
        </w:r>
        <w:r w:rsidR="00C35477">
          <w:rPr>
            <w:webHidden/>
          </w:rPr>
          <w:instrText xml:space="preserve"> PAGEREF _Toc58950222 \h </w:instrText>
        </w:r>
        <w:r w:rsidR="00C35477">
          <w:rPr>
            <w:webHidden/>
          </w:rPr>
        </w:r>
        <w:r w:rsidR="00C35477">
          <w:rPr>
            <w:webHidden/>
          </w:rPr>
          <w:fldChar w:fldCharType="separate"/>
        </w:r>
        <w:r w:rsidR="00FE3755">
          <w:rPr>
            <w:webHidden/>
          </w:rPr>
          <w:t>31</w:t>
        </w:r>
        <w:r w:rsidR="00C35477">
          <w:rPr>
            <w:webHidden/>
          </w:rPr>
          <w:fldChar w:fldCharType="end"/>
        </w:r>
      </w:hyperlink>
    </w:p>
    <w:p w14:paraId="4C9713C6" w14:textId="0FC1362B" w:rsidR="00C35477" w:rsidRDefault="00EC4228">
      <w:pPr>
        <w:pStyle w:val="TOC1"/>
        <w:rPr>
          <w:rFonts w:asciiTheme="minorHAnsi" w:hAnsiTheme="minorHAnsi"/>
          <w:b w:val="0"/>
          <w:sz w:val="22"/>
        </w:rPr>
      </w:pPr>
      <w:hyperlink w:anchor="_Toc58950223" w:history="1">
        <w:r w:rsidR="00C35477" w:rsidRPr="00544D26">
          <w:rPr>
            <w:rStyle w:val="Hyperlink"/>
          </w:rPr>
          <w:t>5.</w:t>
        </w:r>
        <w:r w:rsidR="00C35477">
          <w:rPr>
            <w:rFonts w:asciiTheme="minorHAnsi" w:hAnsiTheme="minorHAnsi"/>
            <w:b w:val="0"/>
            <w:sz w:val="22"/>
          </w:rPr>
          <w:tab/>
        </w:r>
        <w:r w:rsidR="00C35477" w:rsidRPr="00544D26">
          <w:rPr>
            <w:rStyle w:val="Hyperlink"/>
          </w:rPr>
          <w:t>Acronyms and Abbreviations</w:t>
        </w:r>
        <w:r w:rsidR="00C35477">
          <w:rPr>
            <w:webHidden/>
          </w:rPr>
          <w:tab/>
        </w:r>
        <w:r w:rsidR="00C35477">
          <w:rPr>
            <w:webHidden/>
          </w:rPr>
          <w:fldChar w:fldCharType="begin"/>
        </w:r>
        <w:r w:rsidR="00C35477">
          <w:rPr>
            <w:webHidden/>
          </w:rPr>
          <w:instrText xml:space="preserve"> PAGEREF _Toc58950223 \h </w:instrText>
        </w:r>
        <w:r w:rsidR="00C35477">
          <w:rPr>
            <w:webHidden/>
          </w:rPr>
        </w:r>
        <w:r w:rsidR="00C35477">
          <w:rPr>
            <w:webHidden/>
          </w:rPr>
          <w:fldChar w:fldCharType="separate"/>
        </w:r>
        <w:r w:rsidR="00FE3755">
          <w:rPr>
            <w:webHidden/>
          </w:rPr>
          <w:t>32</w:t>
        </w:r>
        <w:r w:rsidR="00C35477">
          <w:rPr>
            <w:webHidden/>
          </w:rPr>
          <w:fldChar w:fldCharType="end"/>
        </w:r>
      </w:hyperlink>
    </w:p>
    <w:p w14:paraId="480385FD" w14:textId="5ADE5FCE" w:rsidR="00B4126B" w:rsidRDefault="002A14EF" w:rsidP="00B4126B">
      <w:r>
        <w:rPr>
          <w:rFonts w:asciiTheme="majorHAnsi" w:hAnsiTheme="majorHAnsi"/>
          <w:sz w:val="28"/>
        </w:rPr>
        <w:fldChar w:fldCharType="end"/>
      </w:r>
    </w:p>
    <w:p w14:paraId="4A380A2F" w14:textId="77777777" w:rsidR="007F5DE7" w:rsidRDefault="007F5DE7" w:rsidP="007F5DE7">
      <w:pPr>
        <w:pStyle w:val="TOAHeading"/>
      </w:pPr>
      <w:r>
        <w:t>Table of Figures</w:t>
      </w:r>
    </w:p>
    <w:p w14:paraId="5273FA14" w14:textId="3B13BA00" w:rsidR="00C35477" w:rsidRDefault="007F5DE7">
      <w:pPr>
        <w:pStyle w:val="TableofFigures"/>
        <w:tabs>
          <w:tab w:val="right" w:leader="dot" w:pos="9350"/>
        </w:tabs>
        <w:rPr>
          <w:noProof/>
        </w:rPr>
      </w:pPr>
      <w:r>
        <w:fldChar w:fldCharType="begin"/>
      </w:r>
      <w:r>
        <w:instrText xml:space="preserve"> TOC \h \z \c "Figure" </w:instrText>
      </w:r>
      <w:r>
        <w:fldChar w:fldCharType="separate"/>
      </w:r>
      <w:hyperlink w:anchor="_Toc58950224" w:history="1">
        <w:r w:rsidR="00C35477" w:rsidRPr="00D319D7">
          <w:rPr>
            <w:rStyle w:val="Hyperlink"/>
            <w:noProof/>
          </w:rPr>
          <w:t>Figure 1: Mann-Grandstaff (Spokane) Announcement</w:t>
        </w:r>
        <w:r w:rsidR="00C35477">
          <w:rPr>
            <w:noProof/>
            <w:webHidden/>
          </w:rPr>
          <w:tab/>
        </w:r>
        <w:r w:rsidR="00C35477">
          <w:rPr>
            <w:noProof/>
            <w:webHidden/>
          </w:rPr>
          <w:fldChar w:fldCharType="begin"/>
        </w:r>
        <w:r w:rsidR="00C35477">
          <w:rPr>
            <w:noProof/>
            <w:webHidden/>
          </w:rPr>
          <w:instrText xml:space="preserve"> PAGEREF _Toc58950224 \h </w:instrText>
        </w:r>
        <w:r w:rsidR="00C35477">
          <w:rPr>
            <w:noProof/>
            <w:webHidden/>
          </w:rPr>
        </w:r>
        <w:r w:rsidR="00C35477">
          <w:rPr>
            <w:noProof/>
            <w:webHidden/>
          </w:rPr>
          <w:fldChar w:fldCharType="separate"/>
        </w:r>
        <w:r w:rsidR="00FE3755">
          <w:rPr>
            <w:noProof/>
            <w:webHidden/>
          </w:rPr>
          <w:t>1</w:t>
        </w:r>
        <w:r w:rsidR="00C35477">
          <w:rPr>
            <w:noProof/>
            <w:webHidden/>
          </w:rPr>
          <w:fldChar w:fldCharType="end"/>
        </w:r>
      </w:hyperlink>
    </w:p>
    <w:p w14:paraId="464DC242" w14:textId="0D7004B7" w:rsidR="00C35477" w:rsidRDefault="00EC4228">
      <w:pPr>
        <w:pStyle w:val="TableofFigures"/>
        <w:tabs>
          <w:tab w:val="right" w:leader="dot" w:pos="9350"/>
        </w:tabs>
        <w:rPr>
          <w:noProof/>
        </w:rPr>
      </w:pPr>
      <w:hyperlink w:anchor="_Toc58950225" w:history="1">
        <w:r w:rsidR="00C35477" w:rsidRPr="00D319D7">
          <w:rPr>
            <w:rStyle w:val="Hyperlink"/>
            <w:noProof/>
          </w:rPr>
          <w:t>Figure 2:  CV Authorized Use Only Warning</w:t>
        </w:r>
        <w:r w:rsidR="00C35477">
          <w:rPr>
            <w:noProof/>
            <w:webHidden/>
          </w:rPr>
          <w:tab/>
        </w:r>
        <w:r w:rsidR="00C35477">
          <w:rPr>
            <w:noProof/>
            <w:webHidden/>
          </w:rPr>
          <w:fldChar w:fldCharType="begin"/>
        </w:r>
        <w:r w:rsidR="00C35477">
          <w:rPr>
            <w:noProof/>
            <w:webHidden/>
          </w:rPr>
          <w:instrText xml:space="preserve"> PAGEREF _Toc58950225 \h </w:instrText>
        </w:r>
        <w:r w:rsidR="00C35477">
          <w:rPr>
            <w:noProof/>
            <w:webHidden/>
          </w:rPr>
        </w:r>
        <w:r w:rsidR="00C35477">
          <w:rPr>
            <w:noProof/>
            <w:webHidden/>
          </w:rPr>
          <w:fldChar w:fldCharType="separate"/>
        </w:r>
        <w:r w:rsidR="00FE3755">
          <w:rPr>
            <w:noProof/>
            <w:webHidden/>
          </w:rPr>
          <w:t>2</w:t>
        </w:r>
        <w:r w:rsidR="00C35477">
          <w:rPr>
            <w:noProof/>
            <w:webHidden/>
          </w:rPr>
          <w:fldChar w:fldCharType="end"/>
        </w:r>
      </w:hyperlink>
    </w:p>
    <w:p w14:paraId="30223485" w14:textId="2A6562BF" w:rsidR="00C35477" w:rsidRDefault="00EC4228">
      <w:pPr>
        <w:pStyle w:val="TableofFigures"/>
        <w:tabs>
          <w:tab w:val="right" w:leader="dot" w:pos="9350"/>
        </w:tabs>
        <w:rPr>
          <w:noProof/>
        </w:rPr>
      </w:pPr>
      <w:hyperlink w:anchor="_Toc58950226" w:history="1">
        <w:r w:rsidR="00C35477" w:rsidRPr="00D319D7">
          <w:rPr>
            <w:rStyle w:val="Hyperlink"/>
            <w:noProof/>
          </w:rPr>
          <w:t>Figure 3:  VA SSOi Page</w:t>
        </w:r>
        <w:r w:rsidR="00C35477">
          <w:rPr>
            <w:noProof/>
            <w:webHidden/>
          </w:rPr>
          <w:tab/>
        </w:r>
        <w:r w:rsidR="00C35477">
          <w:rPr>
            <w:noProof/>
            <w:webHidden/>
          </w:rPr>
          <w:fldChar w:fldCharType="begin"/>
        </w:r>
        <w:r w:rsidR="00C35477">
          <w:rPr>
            <w:noProof/>
            <w:webHidden/>
          </w:rPr>
          <w:instrText xml:space="preserve"> PAGEREF _Toc58950226 \h </w:instrText>
        </w:r>
        <w:r w:rsidR="00C35477">
          <w:rPr>
            <w:noProof/>
            <w:webHidden/>
          </w:rPr>
        </w:r>
        <w:r w:rsidR="00C35477">
          <w:rPr>
            <w:noProof/>
            <w:webHidden/>
          </w:rPr>
          <w:fldChar w:fldCharType="separate"/>
        </w:r>
        <w:r w:rsidR="00FE3755">
          <w:rPr>
            <w:noProof/>
            <w:webHidden/>
          </w:rPr>
          <w:t>6</w:t>
        </w:r>
        <w:r w:rsidR="00C35477">
          <w:rPr>
            <w:noProof/>
            <w:webHidden/>
          </w:rPr>
          <w:fldChar w:fldCharType="end"/>
        </w:r>
      </w:hyperlink>
    </w:p>
    <w:p w14:paraId="2B45A44A" w14:textId="5DBADBA9" w:rsidR="00C35477" w:rsidRDefault="00EC4228">
      <w:pPr>
        <w:pStyle w:val="TableofFigures"/>
        <w:tabs>
          <w:tab w:val="right" w:leader="dot" w:pos="9350"/>
        </w:tabs>
        <w:rPr>
          <w:noProof/>
        </w:rPr>
      </w:pPr>
      <w:hyperlink w:anchor="_Toc58950227" w:history="1">
        <w:r w:rsidR="00C35477" w:rsidRPr="00D319D7">
          <w:rPr>
            <w:rStyle w:val="Hyperlink"/>
            <w:noProof/>
          </w:rPr>
          <w:t>Figure 4: Mann-Grandstaff (Spokane) Announcement</w:t>
        </w:r>
        <w:r w:rsidR="00C35477">
          <w:rPr>
            <w:noProof/>
            <w:webHidden/>
          </w:rPr>
          <w:tab/>
        </w:r>
        <w:r w:rsidR="00C35477">
          <w:rPr>
            <w:noProof/>
            <w:webHidden/>
          </w:rPr>
          <w:fldChar w:fldCharType="begin"/>
        </w:r>
        <w:r w:rsidR="00C35477">
          <w:rPr>
            <w:noProof/>
            <w:webHidden/>
          </w:rPr>
          <w:instrText xml:space="preserve"> PAGEREF _Toc58950227 \h </w:instrText>
        </w:r>
        <w:r w:rsidR="00C35477">
          <w:rPr>
            <w:noProof/>
            <w:webHidden/>
          </w:rPr>
        </w:r>
        <w:r w:rsidR="00C35477">
          <w:rPr>
            <w:noProof/>
            <w:webHidden/>
          </w:rPr>
          <w:fldChar w:fldCharType="separate"/>
        </w:r>
        <w:r w:rsidR="00FE3755">
          <w:rPr>
            <w:noProof/>
            <w:webHidden/>
          </w:rPr>
          <w:t>7</w:t>
        </w:r>
        <w:r w:rsidR="00C35477">
          <w:rPr>
            <w:noProof/>
            <w:webHidden/>
          </w:rPr>
          <w:fldChar w:fldCharType="end"/>
        </w:r>
      </w:hyperlink>
    </w:p>
    <w:p w14:paraId="29BC79C9" w14:textId="15A1FD78" w:rsidR="00C35477" w:rsidRDefault="00EC4228">
      <w:pPr>
        <w:pStyle w:val="TableofFigures"/>
        <w:tabs>
          <w:tab w:val="right" w:leader="dot" w:pos="9350"/>
        </w:tabs>
        <w:rPr>
          <w:noProof/>
        </w:rPr>
      </w:pPr>
      <w:hyperlink w:anchor="_Toc58950228" w:history="1">
        <w:r w:rsidR="00C35477" w:rsidRPr="00D319D7">
          <w:rPr>
            <w:rStyle w:val="Hyperlink"/>
            <w:noProof/>
          </w:rPr>
          <w:t>Figure 5:  Login Page</w:t>
        </w:r>
        <w:r w:rsidR="00C35477">
          <w:rPr>
            <w:noProof/>
            <w:webHidden/>
          </w:rPr>
          <w:tab/>
        </w:r>
        <w:r w:rsidR="00C35477">
          <w:rPr>
            <w:noProof/>
            <w:webHidden/>
          </w:rPr>
          <w:fldChar w:fldCharType="begin"/>
        </w:r>
        <w:r w:rsidR="00C35477">
          <w:rPr>
            <w:noProof/>
            <w:webHidden/>
          </w:rPr>
          <w:instrText xml:space="preserve"> PAGEREF _Toc58950228 \h </w:instrText>
        </w:r>
        <w:r w:rsidR="00C35477">
          <w:rPr>
            <w:noProof/>
            <w:webHidden/>
          </w:rPr>
        </w:r>
        <w:r w:rsidR="00C35477">
          <w:rPr>
            <w:noProof/>
            <w:webHidden/>
          </w:rPr>
          <w:fldChar w:fldCharType="separate"/>
        </w:r>
        <w:r w:rsidR="00FE3755">
          <w:rPr>
            <w:noProof/>
            <w:webHidden/>
          </w:rPr>
          <w:t>8</w:t>
        </w:r>
        <w:r w:rsidR="00C35477">
          <w:rPr>
            <w:noProof/>
            <w:webHidden/>
          </w:rPr>
          <w:fldChar w:fldCharType="end"/>
        </w:r>
      </w:hyperlink>
    </w:p>
    <w:p w14:paraId="3E98D1C3" w14:textId="5A8977D0" w:rsidR="00C35477" w:rsidRDefault="00EC4228">
      <w:pPr>
        <w:pStyle w:val="TableofFigures"/>
        <w:tabs>
          <w:tab w:val="right" w:leader="dot" w:pos="9350"/>
        </w:tabs>
        <w:rPr>
          <w:noProof/>
        </w:rPr>
      </w:pPr>
      <w:hyperlink w:anchor="_Toc58950229" w:history="1">
        <w:r w:rsidR="00C35477" w:rsidRPr="00D319D7">
          <w:rPr>
            <w:rStyle w:val="Hyperlink"/>
            <w:noProof/>
          </w:rPr>
          <w:t>Figure 6:  System Status Indicator</w:t>
        </w:r>
        <w:r w:rsidR="00C35477">
          <w:rPr>
            <w:noProof/>
            <w:webHidden/>
          </w:rPr>
          <w:tab/>
        </w:r>
        <w:r w:rsidR="00C35477">
          <w:rPr>
            <w:noProof/>
            <w:webHidden/>
          </w:rPr>
          <w:fldChar w:fldCharType="begin"/>
        </w:r>
        <w:r w:rsidR="00C35477">
          <w:rPr>
            <w:noProof/>
            <w:webHidden/>
          </w:rPr>
          <w:instrText xml:space="preserve"> PAGEREF _Toc58950229 \h </w:instrText>
        </w:r>
        <w:r w:rsidR="00C35477">
          <w:rPr>
            <w:noProof/>
            <w:webHidden/>
          </w:rPr>
        </w:r>
        <w:r w:rsidR="00C35477">
          <w:rPr>
            <w:noProof/>
            <w:webHidden/>
          </w:rPr>
          <w:fldChar w:fldCharType="separate"/>
        </w:r>
        <w:r w:rsidR="00FE3755">
          <w:rPr>
            <w:noProof/>
            <w:webHidden/>
          </w:rPr>
          <w:t>9</w:t>
        </w:r>
        <w:r w:rsidR="00C35477">
          <w:rPr>
            <w:noProof/>
            <w:webHidden/>
          </w:rPr>
          <w:fldChar w:fldCharType="end"/>
        </w:r>
      </w:hyperlink>
    </w:p>
    <w:p w14:paraId="07B3F318" w14:textId="609001D9" w:rsidR="00C35477" w:rsidRDefault="00EC4228">
      <w:pPr>
        <w:pStyle w:val="TableofFigures"/>
        <w:tabs>
          <w:tab w:val="right" w:leader="dot" w:pos="9350"/>
        </w:tabs>
        <w:rPr>
          <w:noProof/>
        </w:rPr>
      </w:pPr>
      <w:hyperlink w:anchor="_Toc58950230" w:history="1">
        <w:r w:rsidR="00C35477" w:rsidRPr="00D319D7">
          <w:rPr>
            <w:rStyle w:val="Hyperlink"/>
            <w:noProof/>
          </w:rPr>
          <w:t>Figure 7:  CV Portal Tools</w:t>
        </w:r>
        <w:r w:rsidR="00C35477">
          <w:rPr>
            <w:noProof/>
            <w:webHidden/>
          </w:rPr>
          <w:tab/>
        </w:r>
        <w:r w:rsidR="00C35477">
          <w:rPr>
            <w:noProof/>
            <w:webHidden/>
          </w:rPr>
          <w:fldChar w:fldCharType="begin"/>
        </w:r>
        <w:r w:rsidR="00C35477">
          <w:rPr>
            <w:noProof/>
            <w:webHidden/>
          </w:rPr>
          <w:instrText xml:space="preserve"> PAGEREF _Toc58950230 \h </w:instrText>
        </w:r>
        <w:r w:rsidR="00C35477">
          <w:rPr>
            <w:noProof/>
            <w:webHidden/>
          </w:rPr>
        </w:r>
        <w:r w:rsidR="00C35477">
          <w:rPr>
            <w:noProof/>
            <w:webHidden/>
          </w:rPr>
          <w:fldChar w:fldCharType="separate"/>
        </w:r>
        <w:r w:rsidR="00FE3755">
          <w:rPr>
            <w:noProof/>
            <w:webHidden/>
          </w:rPr>
          <w:t>10</w:t>
        </w:r>
        <w:r w:rsidR="00C35477">
          <w:rPr>
            <w:noProof/>
            <w:webHidden/>
          </w:rPr>
          <w:fldChar w:fldCharType="end"/>
        </w:r>
      </w:hyperlink>
    </w:p>
    <w:p w14:paraId="1D819D9D" w14:textId="18F8D4ED" w:rsidR="00C35477" w:rsidRDefault="00EC4228">
      <w:pPr>
        <w:pStyle w:val="TableofFigures"/>
        <w:tabs>
          <w:tab w:val="right" w:leader="dot" w:pos="9350"/>
        </w:tabs>
        <w:rPr>
          <w:noProof/>
        </w:rPr>
      </w:pPr>
      <w:hyperlink w:anchor="_Toc58950231" w:history="1">
        <w:r w:rsidR="00C35477" w:rsidRPr="00D319D7">
          <w:rPr>
            <w:rStyle w:val="Hyperlink"/>
            <w:noProof/>
          </w:rPr>
          <w:t>Figure 8:  Default View</w:t>
        </w:r>
        <w:r w:rsidR="00C35477">
          <w:rPr>
            <w:noProof/>
            <w:webHidden/>
          </w:rPr>
          <w:tab/>
        </w:r>
        <w:r w:rsidR="00C35477">
          <w:rPr>
            <w:noProof/>
            <w:webHidden/>
          </w:rPr>
          <w:fldChar w:fldCharType="begin"/>
        </w:r>
        <w:r w:rsidR="00C35477">
          <w:rPr>
            <w:noProof/>
            <w:webHidden/>
          </w:rPr>
          <w:instrText xml:space="preserve"> PAGEREF _Toc58950231 \h </w:instrText>
        </w:r>
        <w:r w:rsidR="00C35477">
          <w:rPr>
            <w:noProof/>
            <w:webHidden/>
          </w:rPr>
        </w:r>
        <w:r w:rsidR="00C35477">
          <w:rPr>
            <w:noProof/>
            <w:webHidden/>
          </w:rPr>
          <w:fldChar w:fldCharType="separate"/>
        </w:r>
        <w:r w:rsidR="00FE3755">
          <w:rPr>
            <w:noProof/>
            <w:webHidden/>
          </w:rPr>
          <w:t>11</w:t>
        </w:r>
        <w:r w:rsidR="00C35477">
          <w:rPr>
            <w:noProof/>
            <w:webHidden/>
          </w:rPr>
          <w:fldChar w:fldCharType="end"/>
        </w:r>
      </w:hyperlink>
    </w:p>
    <w:p w14:paraId="108844DD" w14:textId="1ECA728D" w:rsidR="00C35477" w:rsidRDefault="00EC4228">
      <w:pPr>
        <w:pStyle w:val="TableofFigures"/>
        <w:tabs>
          <w:tab w:val="right" w:leader="dot" w:pos="9350"/>
        </w:tabs>
        <w:rPr>
          <w:noProof/>
        </w:rPr>
      </w:pPr>
      <w:hyperlink w:anchor="_Toc58950232" w:history="1">
        <w:r w:rsidR="00C35477" w:rsidRPr="00D319D7">
          <w:rPr>
            <w:rStyle w:val="Hyperlink"/>
            <w:noProof/>
          </w:rPr>
          <w:t>Figure 9:  The CV Settings Dialog</w:t>
        </w:r>
        <w:r w:rsidR="00C35477">
          <w:rPr>
            <w:noProof/>
            <w:webHidden/>
          </w:rPr>
          <w:tab/>
        </w:r>
        <w:r w:rsidR="00C35477">
          <w:rPr>
            <w:noProof/>
            <w:webHidden/>
          </w:rPr>
          <w:fldChar w:fldCharType="begin"/>
        </w:r>
        <w:r w:rsidR="00C35477">
          <w:rPr>
            <w:noProof/>
            <w:webHidden/>
          </w:rPr>
          <w:instrText xml:space="preserve"> PAGEREF _Toc58950232 \h </w:instrText>
        </w:r>
        <w:r w:rsidR="00C35477">
          <w:rPr>
            <w:noProof/>
            <w:webHidden/>
          </w:rPr>
        </w:r>
        <w:r w:rsidR="00C35477">
          <w:rPr>
            <w:noProof/>
            <w:webHidden/>
          </w:rPr>
          <w:fldChar w:fldCharType="separate"/>
        </w:r>
        <w:r w:rsidR="00FE3755">
          <w:rPr>
            <w:noProof/>
            <w:webHidden/>
          </w:rPr>
          <w:t>12</w:t>
        </w:r>
        <w:r w:rsidR="00C35477">
          <w:rPr>
            <w:noProof/>
            <w:webHidden/>
          </w:rPr>
          <w:fldChar w:fldCharType="end"/>
        </w:r>
      </w:hyperlink>
    </w:p>
    <w:p w14:paraId="56C687EF" w14:textId="30FDDD0C" w:rsidR="00C35477" w:rsidRDefault="00EC4228">
      <w:pPr>
        <w:pStyle w:val="TableofFigures"/>
        <w:tabs>
          <w:tab w:val="right" w:leader="dot" w:pos="9350"/>
        </w:tabs>
        <w:rPr>
          <w:noProof/>
        </w:rPr>
      </w:pPr>
      <w:hyperlink w:anchor="_Toc58950233" w:history="1">
        <w:r w:rsidR="00C35477" w:rsidRPr="00D319D7">
          <w:rPr>
            <w:rStyle w:val="Hyperlink"/>
            <w:noProof/>
          </w:rPr>
          <w:t>Figure 10:  Default Theme</w:t>
        </w:r>
        <w:r w:rsidR="00C35477">
          <w:rPr>
            <w:noProof/>
            <w:webHidden/>
          </w:rPr>
          <w:tab/>
        </w:r>
        <w:r w:rsidR="00C35477">
          <w:rPr>
            <w:noProof/>
            <w:webHidden/>
          </w:rPr>
          <w:fldChar w:fldCharType="begin"/>
        </w:r>
        <w:r w:rsidR="00C35477">
          <w:rPr>
            <w:noProof/>
            <w:webHidden/>
          </w:rPr>
          <w:instrText xml:space="preserve"> PAGEREF _Toc58950233 \h </w:instrText>
        </w:r>
        <w:r w:rsidR="00C35477">
          <w:rPr>
            <w:noProof/>
            <w:webHidden/>
          </w:rPr>
        </w:r>
        <w:r w:rsidR="00C35477">
          <w:rPr>
            <w:noProof/>
            <w:webHidden/>
          </w:rPr>
          <w:fldChar w:fldCharType="separate"/>
        </w:r>
        <w:r w:rsidR="00FE3755">
          <w:rPr>
            <w:noProof/>
            <w:webHidden/>
          </w:rPr>
          <w:t>12</w:t>
        </w:r>
        <w:r w:rsidR="00C35477">
          <w:rPr>
            <w:noProof/>
            <w:webHidden/>
          </w:rPr>
          <w:fldChar w:fldCharType="end"/>
        </w:r>
      </w:hyperlink>
    </w:p>
    <w:p w14:paraId="1959B7C4" w14:textId="62EAE4AC" w:rsidR="00C35477" w:rsidRDefault="00EC4228">
      <w:pPr>
        <w:pStyle w:val="TableofFigures"/>
        <w:tabs>
          <w:tab w:val="right" w:leader="dot" w:pos="9350"/>
        </w:tabs>
        <w:rPr>
          <w:noProof/>
        </w:rPr>
      </w:pPr>
      <w:hyperlink w:anchor="_Toc58950234" w:history="1">
        <w:r w:rsidR="00C35477" w:rsidRPr="00D319D7">
          <w:rPr>
            <w:rStyle w:val="Hyperlink"/>
            <w:noProof/>
          </w:rPr>
          <w:t>Figure 11:  Blue UI Theme</w:t>
        </w:r>
        <w:r w:rsidR="00C35477">
          <w:rPr>
            <w:noProof/>
            <w:webHidden/>
          </w:rPr>
          <w:tab/>
        </w:r>
        <w:r w:rsidR="00C35477">
          <w:rPr>
            <w:noProof/>
            <w:webHidden/>
          </w:rPr>
          <w:fldChar w:fldCharType="begin"/>
        </w:r>
        <w:r w:rsidR="00C35477">
          <w:rPr>
            <w:noProof/>
            <w:webHidden/>
          </w:rPr>
          <w:instrText xml:space="preserve"> PAGEREF _Toc58950234 \h </w:instrText>
        </w:r>
        <w:r w:rsidR="00C35477">
          <w:rPr>
            <w:noProof/>
            <w:webHidden/>
          </w:rPr>
        </w:r>
        <w:r w:rsidR="00C35477">
          <w:rPr>
            <w:noProof/>
            <w:webHidden/>
          </w:rPr>
          <w:fldChar w:fldCharType="separate"/>
        </w:r>
        <w:r w:rsidR="00FE3755">
          <w:rPr>
            <w:noProof/>
            <w:webHidden/>
          </w:rPr>
          <w:t>13</w:t>
        </w:r>
        <w:r w:rsidR="00C35477">
          <w:rPr>
            <w:noProof/>
            <w:webHidden/>
          </w:rPr>
          <w:fldChar w:fldCharType="end"/>
        </w:r>
      </w:hyperlink>
    </w:p>
    <w:p w14:paraId="21EB88D0" w14:textId="65F2B6B1" w:rsidR="00C35477" w:rsidRDefault="00EC4228">
      <w:pPr>
        <w:pStyle w:val="TableofFigures"/>
        <w:tabs>
          <w:tab w:val="right" w:leader="dot" w:pos="9350"/>
        </w:tabs>
        <w:rPr>
          <w:noProof/>
        </w:rPr>
      </w:pPr>
      <w:hyperlink w:anchor="_Toc58950235" w:history="1">
        <w:r w:rsidR="00C35477" w:rsidRPr="00D319D7">
          <w:rPr>
            <w:rStyle w:val="Hyperlink"/>
            <w:noProof/>
          </w:rPr>
          <w:t>Figure 12:  Gray UI Theme</w:t>
        </w:r>
        <w:r w:rsidR="00C35477">
          <w:rPr>
            <w:noProof/>
            <w:webHidden/>
          </w:rPr>
          <w:tab/>
        </w:r>
        <w:r w:rsidR="00C35477">
          <w:rPr>
            <w:noProof/>
            <w:webHidden/>
          </w:rPr>
          <w:fldChar w:fldCharType="begin"/>
        </w:r>
        <w:r w:rsidR="00C35477">
          <w:rPr>
            <w:noProof/>
            <w:webHidden/>
          </w:rPr>
          <w:instrText xml:space="preserve"> PAGEREF _Toc58950235 \h </w:instrText>
        </w:r>
        <w:r w:rsidR="00C35477">
          <w:rPr>
            <w:noProof/>
            <w:webHidden/>
          </w:rPr>
        </w:r>
        <w:r w:rsidR="00C35477">
          <w:rPr>
            <w:noProof/>
            <w:webHidden/>
          </w:rPr>
          <w:fldChar w:fldCharType="separate"/>
        </w:r>
        <w:r w:rsidR="00FE3755">
          <w:rPr>
            <w:noProof/>
            <w:webHidden/>
          </w:rPr>
          <w:t>13</w:t>
        </w:r>
        <w:r w:rsidR="00C35477">
          <w:rPr>
            <w:noProof/>
            <w:webHidden/>
          </w:rPr>
          <w:fldChar w:fldCharType="end"/>
        </w:r>
      </w:hyperlink>
    </w:p>
    <w:p w14:paraId="63EC4649" w14:textId="58F900F2" w:rsidR="00C35477" w:rsidRDefault="00EC4228">
      <w:pPr>
        <w:pStyle w:val="TableofFigures"/>
        <w:tabs>
          <w:tab w:val="right" w:leader="dot" w:pos="9350"/>
        </w:tabs>
        <w:rPr>
          <w:noProof/>
        </w:rPr>
      </w:pPr>
      <w:hyperlink w:anchor="_Toc58950236" w:history="1">
        <w:r w:rsidR="00C35477" w:rsidRPr="00D319D7">
          <w:rPr>
            <w:rStyle w:val="Hyperlink"/>
            <w:noProof/>
          </w:rPr>
          <w:t>Figure 13:  Green UI Theme</w:t>
        </w:r>
        <w:r w:rsidR="00C35477">
          <w:rPr>
            <w:noProof/>
            <w:webHidden/>
          </w:rPr>
          <w:tab/>
        </w:r>
        <w:r w:rsidR="00C35477">
          <w:rPr>
            <w:noProof/>
            <w:webHidden/>
          </w:rPr>
          <w:fldChar w:fldCharType="begin"/>
        </w:r>
        <w:r w:rsidR="00C35477">
          <w:rPr>
            <w:noProof/>
            <w:webHidden/>
          </w:rPr>
          <w:instrText xml:space="preserve"> PAGEREF _Toc58950236 \h </w:instrText>
        </w:r>
        <w:r w:rsidR="00C35477">
          <w:rPr>
            <w:noProof/>
            <w:webHidden/>
          </w:rPr>
        </w:r>
        <w:r w:rsidR="00C35477">
          <w:rPr>
            <w:noProof/>
            <w:webHidden/>
          </w:rPr>
          <w:fldChar w:fldCharType="separate"/>
        </w:r>
        <w:r w:rsidR="00FE3755">
          <w:rPr>
            <w:noProof/>
            <w:webHidden/>
          </w:rPr>
          <w:t>14</w:t>
        </w:r>
        <w:r w:rsidR="00C35477">
          <w:rPr>
            <w:noProof/>
            <w:webHidden/>
          </w:rPr>
          <w:fldChar w:fldCharType="end"/>
        </w:r>
      </w:hyperlink>
    </w:p>
    <w:p w14:paraId="7A515D98" w14:textId="76322DE5" w:rsidR="00C35477" w:rsidRDefault="00EC4228">
      <w:pPr>
        <w:pStyle w:val="TableofFigures"/>
        <w:tabs>
          <w:tab w:val="right" w:leader="dot" w:pos="9350"/>
        </w:tabs>
        <w:rPr>
          <w:noProof/>
        </w:rPr>
      </w:pPr>
      <w:hyperlink w:anchor="_Toc58950237" w:history="1">
        <w:r w:rsidR="00C35477" w:rsidRPr="00D319D7">
          <w:rPr>
            <w:rStyle w:val="Hyperlink"/>
            <w:noProof/>
          </w:rPr>
          <w:t>Figure 14:  Accessible (508-Compliant) UI Theme</w:t>
        </w:r>
        <w:r w:rsidR="00C35477">
          <w:rPr>
            <w:noProof/>
            <w:webHidden/>
          </w:rPr>
          <w:tab/>
        </w:r>
        <w:r w:rsidR="00C35477">
          <w:rPr>
            <w:noProof/>
            <w:webHidden/>
          </w:rPr>
          <w:fldChar w:fldCharType="begin"/>
        </w:r>
        <w:r w:rsidR="00C35477">
          <w:rPr>
            <w:noProof/>
            <w:webHidden/>
          </w:rPr>
          <w:instrText xml:space="preserve"> PAGEREF _Toc58950237 \h </w:instrText>
        </w:r>
        <w:r w:rsidR="00C35477">
          <w:rPr>
            <w:noProof/>
            <w:webHidden/>
          </w:rPr>
        </w:r>
        <w:r w:rsidR="00C35477">
          <w:rPr>
            <w:noProof/>
            <w:webHidden/>
          </w:rPr>
          <w:fldChar w:fldCharType="separate"/>
        </w:r>
        <w:r w:rsidR="00FE3755">
          <w:rPr>
            <w:noProof/>
            <w:webHidden/>
          </w:rPr>
          <w:t>14</w:t>
        </w:r>
        <w:r w:rsidR="00C35477">
          <w:rPr>
            <w:noProof/>
            <w:webHidden/>
          </w:rPr>
          <w:fldChar w:fldCharType="end"/>
        </w:r>
      </w:hyperlink>
    </w:p>
    <w:p w14:paraId="1E8092D2" w14:textId="6C585D5D" w:rsidR="00C35477" w:rsidRDefault="00EC4228">
      <w:pPr>
        <w:pStyle w:val="TableofFigures"/>
        <w:tabs>
          <w:tab w:val="right" w:leader="dot" w:pos="9350"/>
        </w:tabs>
        <w:rPr>
          <w:noProof/>
        </w:rPr>
      </w:pPr>
      <w:hyperlink w:anchor="_Toc58950238" w:history="1">
        <w:r w:rsidR="00C35477" w:rsidRPr="00D319D7">
          <w:rPr>
            <w:rStyle w:val="Hyperlink"/>
            <w:noProof/>
          </w:rPr>
          <w:t>Figure 15:  Navigation Using Elements with Keyboard Focus</w:t>
        </w:r>
        <w:r w:rsidR="00C35477">
          <w:rPr>
            <w:noProof/>
            <w:webHidden/>
          </w:rPr>
          <w:tab/>
        </w:r>
        <w:r w:rsidR="00C35477">
          <w:rPr>
            <w:noProof/>
            <w:webHidden/>
          </w:rPr>
          <w:fldChar w:fldCharType="begin"/>
        </w:r>
        <w:r w:rsidR="00C35477">
          <w:rPr>
            <w:noProof/>
            <w:webHidden/>
          </w:rPr>
          <w:instrText xml:space="preserve"> PAGEREF _Toc58950238 \h </w:instrText>
        </w:r>
        <w:r w:rsidR="00C35477">
          <w:rPr>
            <w:noProof/>
            <w:webHidden/>
          </w:rPr>
        </w:r>
        <w:r w:rsidR="00C35477">
          <w:rPr>
            <w:noProof/>
            <w:webHidden/>
          </w:rPr>
          <w:fldChar w:fldCharType="separate"/>
        </w:r>
        <w:r w:rsidR="00FE3755">
          <w:rPr>
            <w:noProof/>
            <w:webHidden/>
          </w:rPr>
          <w:t>17</w:t>
        </w:r>
        <w:r w:rsidR="00C35477">
          <w:rPr>
            <w:noProof/>
            <w:webHidden/>
          </w:rPr>
          <w:fldChar w:fldCharType="end"/>
        </w:r>
      </w:hyperlink>
    </w:p>
    <w:p w14:paraId="458D4CD8" w14:textId="24C4908E" w:rsidR="00C35477" w:rsidRDefault="00EC4228">
      <w:pPr>
        <w:pStyle w:val="TableofFigures"/>
        <w:tabs>
          <w:tab w:val="right" w:leader="dot" w:pos="9350"/>
        </w:tabs>
        <w:rPr>
          <w:noProof/>
        </w:rPr>
      </w:pPr>
      <w:hyperlink w:anchor="_Toc58950239" w:history="1">
        <w:r w:rsidR="00C35477" w:rsidRPr="00D319D7">
          <w:rPr>
            <w:rStyle w:val="Hyperlink"/>
            <w:noProof/>
          </w:rPr>
          <w:t>Figure 16:  Widget Tray</w:t>
        </w:r>
        <w:r w:rsidR="00C35477">
          <w:rPr>
            <w:noProof/>
            <w:webHidden/>
          </w:rPr>
          <w:tab/>
        </w:r>
        <w:r w:rsidR="00C35477">
          <w:rPr>
            <w:noProof/>
            <w:webHidden/>
          </w:rPr>
          <w:fldChar w:fldCharType="begin"/>
        </w:r>
        <w:r w:rsidR="00C35477">
          <w:rPr>
            <w:noProof/>
            <w:webHidden/>
          </w:rPr>
          <w:instrText xml:space="preserve"> PAGEREF _Toc58950239 \h </w:instrText>
        </w:r>
        <w:r w:rsidR="00C35477">
          <w:rPr>
            <w:noProof/>
            <w:webHidden/>
          </w:rPr>
        </w:r>
        <w:r w:rsidR="00C35477">
          <w:rPr>
            <w:noProof/>
            <w:webHidden/>
          </w:rPr>
          <w:fldChar w:fldCharType="separate"/>
        </w:r>
        <w:r w:rsidR="00FE3755">
          <w:rPr>
            <w:noProof/>
            <w:webHidden/>
          </w:rPr>
          <w:t>18</w:t>
        </w:r>
        <w:r w:rsidR="00C35477">
          <w:rPr>
            <w:noProof/>
            <w:webHidden/>
          </w:rPr>
          <w:fldChar w:fldCharType="end"/>
        </w:r>
      </w:hyperlink>
    </w:p>
    <w:p w14:paraId="58C9CA0B" w14:textId="71B56F4C" w:rsidR="00C35477" w:rsidRDefault="00EC4228">
      <w:pPr>
        <w:pStyle w:val="TableofFigures"/>
        <w:tabs>
          <w:tab w:val="right" w:leader="dot" w:pos="9350"/>
        </w:tabs>
        <w:rPr>
          <w:noProof/>
        </w:rPr>
      </w:pPr>
      <w:hyperlink w:anchor="_Toc58950240" w:history="1">
        <w:r w:rsidR="00C35477" w:rsidRPr="00D319D7">
          <w:rPr>
            <w:rStyle w:val="Hyperlink"/>
            <w:noProof/>
          </w:rPr>
          <w:t>Figure 17:  Community Care PPMS Provider Management Widget</w:t>
        </w:r>
        <w:r w:rsidR="00C35477">
          <w:rPr>
            <w:noProof/>
            <w:webHidden/>
          </w:rPr>
          <w:tab/>
        </w:r>
        <w:r w:rsidR="00C35477">
          <w:rPr>
            <w:noProof/>
            <w:webHidden/>
          </w:rPr>
          <w:fldChar w:fldCharType="begin"/>
        </w:r>
        <w:r w:rsidR="00C35477">
          <w:rPr>
            <w:noProof/>
            <w:webHidden/>
          </w:rPr>
          <w:instrText xml:space="preserve"> PAGEREF _Toc58950240 \h </w:instrText>
        </w:r>
        <w:r w:rsidR="00C35477">
          <w:rPr>
            <w:noProof/>
            <w:webHidden/>
          </w:rPr>
        </w:r>
        <w:r w:rsidR="00C35477">
          <w:rPr>
            <w:noProof/>
            <w:webHidden/>
          </w:rPr>
          <w:fldChar w:fldCharType="separate"/>
        </w:r>
        <w:r w:rsidR="00FE3755">
          <w:rPr>
            <w:noProof/>
            <w:webHidden/>
          </w:rPr>
          <w:t>19</w:t>
        </w:r>
        <w:r w:rsidR="00C35477">
          <w:rPr>
            <w:noProof/>
            <w:webHidden/>
          </w:rPr>
          <w:fldChar w:fldCharType="end"/>
        </w:r>
      </w:hyperlink>
    </w:p>
    <w:p w14:paraId="5058DE17" w14:textId="19E8205A" w:rsidR="00C35477" w:rsidRDefault="00EC4228">
      <w:pPr>
        <w:pStyle w:val="TableofFigures"/>
        <w:tabs>
          <w:tab w:val="right" w:leader="dot" w:pos="9350"/>
        </w:tabs>
        <w:rPr>
          <w:noProof/>
        </w:rPr>
      </w:pPr>
      <w:hyperlink w:anchor="_Toc58950241" w:history="1">
        <w:r w:rsidR="00C35477" w:rsidRPr="00D319D7">
          <w:rPr>
            <w:rStyle w:val="Hyperlink"/>
            <w:noProof/>
          </w:rPr>
          <w:t>Figure 18:  PPMS Provider Search</w:t>
        </w:r>
        <w:r w:rsidR="00C35477">
          <w:rPr>
            <w:noProof/>
            <w:webHidden/>
          </w:rPr>
          <w:tab/>
        </w:r>
        <w:r w:rsidR="00C35477">
          <w:rPr>
            <w:noProof/>
            <w:webHidden/>
          </w:rPr>
          <w:fldChar w:fldCharType="begin"/>
        </w:r>
        <w:r w:rsidR="00C35477">
          <w:rPr>
            <w:noProof/>
            <w:webHidden/>
          </w:rPr>
          <w:instrText xml:space="preserve"> PAGEREF _Toc58950241 \h </w:instrText>
        </w:r>
        <w:r w:rsidR="00C35477">
          <w:rPr>
            <w:noProof/>
            <w:webHidden/>
          </w:rPr>
        </w:r>
        <w:r w:rsidR="00C35477">
          <w:rPr>
            <w:noProof/>
            <w:webHidden/>
          </w:rPr>
          <w:fldChar w:fldCharType="separate"/>
        </w:r>
        <w:r w:rsidR="00FE3755">
          <w:rPr>
            <w:noProof/>
            <w:webHidden/>
          </w:rPr>
          <w:t>20</w:t>
        </w:r>
        <w:r w:rsidR="00C35477">
          <w:rPr>
            <w:noProof/>
            <w:webHidden/>
          </w:rPr>
          <w:fldChar w:fldCharType="end"/>
        </w:r>
      </w:hyperlink>
    </w:p>
    <w:p w14:paraId="7C4CE6E1" w14:textId="724C6377" w:rsidR="00C35477" w:rsidRDefault="00EC4228">
      <w:pPr>
        <w:pStyle w:val="TableofFigures"/>
        <w:tabs>
          <w:tab w:val="right" w:leader="dot" w:pos="9350"/>
        </w:tabs>
        <w:rPr>
          <w:noProof/>
        </w:rPr>
      </w:pPr>
      <w:hyperlink w:anchor="_Toc58950242" w:history="1">
        <w:r w:rsidR="00C35477" w:rsidRPr="00D319D7">
          <w:rPr>
            <w:rStyle w:val="Hyperlink"/>
            <w:noProof/>
          </w:rPr>
          <w:t>Figure 19:  My Site Patient Search</w:t>
        </w:r>
        <w:r w:rsidR="00C35477">
          <w:rPr>
            <w:noProof/>
            <w:webHidden/>
          </w:rPr>
          <w:tab/>
        </w:r>
        <w:r w:rsidR="00C35477">
          <w:rPr>
            <w:noProof/>
            <w:webHidden/>
          </w:rPr>
          <w:fldChar w:fldCharType="begin"/>
        </w:r>
        <w:r w:rsidR="00C35477">
          <w:rPr>
            <w:noProof/>
            <w:webHidden/>
          </w:rPr>
          <w:instrText xml:space="preserve"> PAGEREF _Toc58950242 \h </w:instrText>
        </w:r>
        <w:r w:rsidR="00C35477">
          <w:rPr>
            <w:noProof/>
            <w:webHidden/>
          </w:rPr>
        </w:r>
        <w:r w:rsidR="00C35477">
          <w:rPr>
            <w:noProof/>
            <w:webHidden/>
          </w:rPr>
          <w:fldChar w:fldCharType="separate"/>
        </w:r>
        <w:r w:rsidR="00FE3755">
          <w:rPr>
            <w:noProof/>
            <w:webHidden/>
          </w:rPr>
          <w:t>21</w:t>
        </w:r>
        <w:r w:rsidR="00C35477">
          <w:rPr>
            <w:noProof/>
            <w:webHidden/>
          </w:rPr>
          <w:fldChar w:fldCharType="end"/>
        </w:r>
      </w:hyperlink>
    </w:p>
    <w:p w14:paraId="2D422D5E" w14:textId="08E2D15E" w:rsidR="00C35477" w:rsidRDefault="00EC4228">
      <w:pPr>
        <w:pStyle w:val="TableofFigures"/>
        <w:tabs>
          <w:tab w:val="right" w:leader="dot" w:pos="9350"/>
        </w:tabs>
        <w:rPr>
          <w:noProof/>
        </w:rPr>
      </w:pPr>
      <w:hyperlink w:anchor="_Toc58950243" w:history="1">
        <w:r w:rsidR="00C35477" w:rsidRPr="00D319D7">
          <w:rPr>
            <w:rStyle w:val="Hyperlink"/>
            <w:noProof/>
          </w:rPr>
          <w:t>Figure 20:  Enterprise Patient Search</w:t>
        </w:r>
        <w:r w:rsidR="00C35477">
          <w:rPr>
            <w:noProof/>
            <w:webHidden/>
          </w:rPr>
          <w:tab/>
        </w:r>
        <w:r w:rsidR="00C35477">
          <w:rPr>
            <w:noProof/>
            <w:webHidden/>
          </w:rPr>
          <w:fldChar w:fldCharType="begin"/>
        </w:r>
        <w:r w:rsidR="00C35477">
          <w:rPr>
            <w:noProof/>
            <w:webHidden/>
          </w:rPr>
          <w:instrText xml:space="preserve"> PAGEREF _Toc58950243 \h </w:instrText>
        </w:r>
        <w:r w:rsidR="00C35477">
          <w:rPr>
            <w:noProof/>
            <w:webHidden/>
          </w:rPr>
        </w:r>
        <w:r w:rsidR="00C35477">
          <w:rPr>
            <w:noProof/>
            <w:webHidden/>
          </w:rPr>
          <w:fldChar w:fldCharType="separate"/>
        </w:r>
        <w:r w:rsidR="00FE3755">
          <w:rPr>
            <w:noProof/>
            <w:webHidden/>
          </w:rPr>
          <w:t>22</w:t>
        </w:r>
        <w:r w:rsidR="00C35477">
          <w:rPr>
            <w:noProof/>
            <w:webHidden/>
          </w:rPr>
          <w:fldChar w:fldCharType="end"/>
        </w:r>
      </w:hyperlink>
    </w:p>
    <w:p w14:paraId="5ED32AB7" w14:textId="4C831980" w:rsidR="00C35477" w:rsidRDefault="00EC4228">
      <w:pPr>
        <w:pStyle w:val="TableofFigures"/>
        <w:tabs>
          <w:tab w:val="right" w:leader="dot" w:pos="9350"/>
        </w:tabs>
        <w:rPr>
          <w:noProof/>
        </w:rPr>
      </w:pPr>
      <w:hyperlink w:anchor="_Toc58950244" w:history="1">
        <w:r w:rsidR="00C35477" w:rsidRPr="00D319D7">
          <w:rPr>
            <w:rStyle w:val="Hyperlink"/>
            <w:noProof/>
          </w:rPr>
          <w:t>Figure 21:  CCP Password Generation or Reset Dialog</w:t>
        </w:r>
        <w:r w:rsidR="00C35477">
          <w:rPr>
            <w:noProof/>
            <w:webHidden/>
          </w:rPr>
          <w:tab/>
        </w:r>
        <w:r w:rsidR="00C35477">
          <w:rPr>
            <w:noProof/>
            <w:webHidden/>
          </w:rPr>
          <w:fldChar w:fldCharType="begin"/>
        </w:r>
        <w:r w:rsidR="00C35477">
          <w:rPr>
            <w:noProof/>
            <w:webHidden/>
          </w:rPr>
          <w:instrText xml:space="preserve"> PAGEREF _Toc58950244 \h </w:instrText>
        </w:r>
        <w:r w:rsidR="00C35477">
          <w:rPr>
            <w:noProof/>
            <w:webHidden/>
          </w:rPr>
        </w:r>
        <w:r w:rsidR="00C35477">
          <w:rPr>
            <w:noProof/>
            <w:webHidden/>
          </w:rPr>
          <w:fldChar w:fldCharType="separate"/>
        </w:r>
        <w:r w:rsidR="00FE3755">
          <w:rPr>
            <w:noProof/>
            <w:webHidden/>
          </w:rPr>
          <w:t>23</w:t>
        </w:r>
        <w:r w:rsidR="00C35477">
          <w:rPr>
            <w:noProof/>
            <w:webHidden/>
          </w:rPr>
          <w:fldChar w:fldCharType="end"/>
        </w:r>
      </w:hyperlink>
    </w:p>
    <w:p w14:paraId="661A97D4" w14:textId="3CEB51BD" w:rsidR="00C35477" w:rsidRDefault="00EC4228">
      <w:pPr>
        <w:pStyle w:val="TableofFigures"/>
        <w:tabs>
          <w:tab w:val="right" w:leader="dot" w:pos="9350"/>
        </w:tabs>
        <w:rPr>
          <w:noProof/>
        </w:rPr>
      </w:pPr>
      <w:hyperlink w:anchor="_Toc58950245" w:history="1">
        <w:r w:rsidR="00C35477" w:rsidRPr="00D319D7">
          <w:rPr>
            <w:rStyle w:val="Hyperlink"/>
            <w:noProof/>
          </w:rPr>
          <w:t>Figure 22:  PPMS Patient Assignment Pane</w:t>
        </w:r>
        <w:r w:rsidR="00C35477">
          <w:rPr>
            <w:noProof/>
            <w:webHidden/>
          </w:rPr>
          <w:tab/>
        </w:r>
        <w:r w:rsidR="00C35477">
          <w:rPr>
            <w:noProof/>
            <w:webHidden/>
          </w:rPr>
          <w:fldChar w:fldCharType="begin"/>
        </w:r>
        <w:r w:rsidR="00C35477">
          <w:rPr>
            <w:noProof/>
            <w:webHidden/>
          </w:rPr>
          <w:instrText xml:space="preserve"> PAGEREF _Toc58950245 \h </w:instrText>
        </w:r>
        <w:r w:rsidR="00C35477">
          <w:rPr>
            <w:noProof/>
            <w:webHidden/>
          </w:rPr>
        </w:r>
        <w:r w:rsidR="00C35477">
          <w:rPr>
            <w:noProof/>
            <w:webHidden/>
          </w:rPr>
          <w:fldChar w:fldCharType="separate"/>
        </w:r>
        <w:r w:rsidR="00FE3755">
          <w:rPr>
            <w:noProof/>
            <w:webHidden/>
          </w:rPr>
          <w:t>25</w:t>
        </w:r>
        <w:r w:rsidR="00C35477">
          <w:rPr>
            <w:noProof/>
            <w:webHidden/>
          </w:rPr>
          <w:fldChar w:fldCharType="end"/>
        </w:r>
      </w:hyperlink>
    </w:p>
    <w:p w14:paraId="253F88B1" w14:textId="135ABE9E" w:rsidR="00C35477" w:rsidRDefault="00EC4228">
      <w:pPr>
        <w:pStyle w:val="TableofFigures"/>
        <w:tabs>
          <w:tab w:val="right" w:leader="dot" w:pos="9350"/>
        </w:tabs>
        <w:rPr>
          <w:noProof/>
        </w:rPr>
      </w:pPr>
      <w:hyperlink w:anchor="_Toc58950246" w:history="1">
        <w:r w:rsidR="00C35477" w:rsidRPr="00D319D7">
          <w:rPr>
            <w:rStyle w:val="Hyperlink"/>
            <w:noProof/>
          </w:rPr>
          <w:t>Figure 23:  Patient Search Dialog Box</w:t>
        </w:r>
        <w:r w:rsidR="00C35477">
          <w:rPr>
            <w:noProof/>
            <w:webHidden/>
          </w:rPr>
          <w:tab/>
        </w:r>
        <w:r w:rsidR="00C35477">
          <w:rPr>
            <w:noProof/>
            <w:webHidden/>
          </w:rPr>
          <w:fldChar w:fldCharType="begin"/>
        </w:r>
        <w:r w:rsidR="00C35477">
          <w:rPr>
            <w:noProof/>
            <w:webHidden/>
          </w:rPr>
          <w:instrText xml:space="preserve"> PAGEREF _Toc58950246 \h </w:instrText>
        </w:r>
        <w:r w:rsidR="00C35477">
          <w:rPr>
            <w:noProof/>
            <w:webHidden/>
          </w:rPr>
        </w:r>
        <w:r w:rsidR="00C35477">
          <w:rPr>
            <w:noProof/>
            <w:webHidden/>
          </w:rPr>
          <w:fldChar w:fldCharType="separate"/>
        </w:r>
        <w:r w:rsidR="00FE3755">
          <w:rPr>
            <w:noProof/>
            <w:webHidden/>
          </w:rPr>
          <w:t>26</w:t>
        </w:r>
        <w:r w:rsidR="00C35477">
          <w:rPr>
            <w:noProof/>
            <w:webHidden/>
          </w:rPr>
          <w:fldChar w:fldCharType="end"/>
        </w:r>
      </w:hyperlink>
    </w:p>
    <w:p w14:paraId="116BBEA1" w14:textId="4F305C4C" w:rsidR="00C35477" w:rsidRDefault="00EC4228">
      <w:pPr>
        <w:pStyle w:val="TableofFigures"/>
        <w:tabs>
          <w:tab w:val="right" w:leader="dot" w:pos="9350"/>
        </w:tabs>
        <w:rPr>
          <w:noProof/>
        </w:rPr>
      </w:pPr>
      <w:hyperlink w:anchor="_Toc58950247" w:history="1">
        <w:r w:rsidR="00C35477" w:rsidRPr="00D319D7">
          <w:rPr>
            <w:rStyle w:val="Hyperlink"/>
            <w:noProof/>
          </w:rPr>
          <w:t>Figure 24:  The Patient Search Dialog Box, Showing Results</w:t>
        </w:r>
        <w:r w:rsidR="00C35477">
          <w:rPr>
            <w:noProof/>
            <w:webHidden/>
          </w:rPr>
          <w:tab/>
        </w:r>
        <w:r w:rsidR="00C35477">
          <w:rPr>
            <w:noProof/>
            <w:webHidden/>
          </w:rPr>
          <w:fldChar w:fldCharType="begin"/>
        </w:r>
        <w:r w:rsidR="00C35477">
          <w:rPr>
            <w:noProof/>
            <w:webHidden/>
          </w:rPr>
          <w:instrText xml:space="preserve"> PAGEREF _Toc58950247 \h </w:instrText>
        </w:r>
        <w:r w:rsidR="00C35477">
          <w:rPr>
            <w:noProof/>
            <w:webHidden/>
          </w:rPr>
        </w:r>
        <w:r w:rsidR="00C35477">
          <w:rPr>
            <w:noProof/>
            <w:webHidden/>
          </w:rPr>
          <w:fldChar w:fldCharType="separate"/>
        </w:r>
        <w:r w:rsidR="00FE3755">
          <w:rPr>
            <w:noProof/>
            <w:webHidden/>
          </w:rPr>
          <w:t>27</w:t>
        </w:r>
        <w:r w:rsidR="00C35477">
          <w:rPr>
            <w:noProof/>
            <w:webHidden/>
          </w:rPr>
          <w:fldChar w:fldCharType="end"/>
        </w:r>
      </w:hyperlink>
    </w:p>
    <w:p w14:paraId="6D7CCF2C" w14:textId="12C9FC56" w:rsidR="00C35477" w:rsidRDefault="00EC4228">
      <w:pPr>
        <w:pStyle w:val="TableofFigures"/>
        <w:tabs>
          <w:tab w:val="right" w:leader="dot" w:pos="9350"/>
        </w:tabs>
        <w:rPr>
          <w:noProof/>
        </w:rPr>
      </w:pPr>
      <w:hyperlink w:anchor="_Toc58950248" w:history="1">
        <w:r w:rsidR="00C35477" w:rsidRPr="00D319D7">
          <w:rPr>
            <w:rStyle w:val="Hyperlink"/>
            <w:noProof/>
          </w:rPr>
          <w:t>Figure 25:  Data Access Controls</w:t>
        </w:r>
        <w:r w:rsidR="00C35477">
          <w:rPr>
            <w:noProof/>
            <w:webHidden/>
          </w:rPr>
          <w:tab/>
        </w:r>
        <w:r w:rsidR="00C35477">
          <w:rPr>
            <w:noProof/>
            <w:webHidden/>
          </w:rPr>
          <w:fldChar w:fldCharType="begin"/>
        </w:r>
        <w:r w:rsidR="00C35477">
          <w:rPr>
            <w:noProof/>
            <w:webHidden/>
          </w:rPr>
          <w:instrText xml:space="preserve"> PAGEREF _Toc58950248 \h </w:instrText>
        </w:r>
        <w:r w:rsidR="00C35477">
          <w:rPr>
            <w:noProof/>
            <w:webHidden/>
          </w:rPr>
        </w:r>
        <w:r w:rsidR="00C35477">
          <w:rPr>
            <w:noProof/>
            <w:webHidden/>
          </w:rPr>
          <w:fldChar w:fldCharType="separate"/>
        </w:r>
        <w:r w:rsidR="00FE3755">
          <w:rPr>
            <w:noProof/>
            <w:webHidden/>
          </w:rPr>
          <w:t>28</w:t>
        </w:r>
        <w:r w:rsidR="00C35477">
          <w:rPr>
            <w:noProof/>
            <w:webHidden/>
          </w:rPr>
          <w:fldChar w:fldCharType="end"/>
        </w:r>
      </w:hyperlink>
    </w:p>
    <w:p w14:paraId="0AB1CDA0" w14:textId="6824BD06" w:rsidR="007F5DE7" w:rsidRDefault="007F5DE7" w:rsidP="007F5DE7">
      <w:r>
        <w:fldChar w:fldCharType="end"/>
      </w:r>
    </w:p>
    <w:p w14:paraId="622A2E64" w14:textId="77777777" w:rsidR="007F5DE7" w:rsidRDefault="007F5DE7" w:rsidP="007F5DE7">
      <w:pPr>
        <w:pStyle w:val="TOAHeading"/>
      </w:pPr>
      <w:r>
        <w:t>Table of Tables</w:t>
      </w:r>
    </w:p>
    <w:p w14:paraId="565E341F" w14:textId="26E9F585" w:rsidR="00C35477" w:rsidRDefault="007F5DE7">
      <w:pPr>
        <w:pStyle w:val="TableofFigures"/>
        <w:tabs>
          <w:tab w:val="right" w:leader="dot" w:pos="9350"/>
        </w:tabs>
        <w:rPr>
          <w:noProof/>
        </w:rPr>
      </w:pPr>
      <w:r>
        <w:fldChar w:fldCharType="begin"/>
      </w:r>
      <w:r>
        <w:instrText xml:space="preserve"> TOC \h \z \c "Table" </w:instrText>
      </w:r>
      <w:r>
        <w:fldChar w:fldCharType="separate"/>
      </w:r>
      <w:hyperlink w:anchor="_Toc58950249" w:history="1">
        <w:r w:rsidR="00C35477" w:rsidRPr="008B127D">
          <w:rPr>
            <w:rStyle w:val="Hyperlink"/>
            <w:noProof/>
          </w:rPr>
          <w:t>Table 1:  Accessible Keystrokes</w:t>
        </w:r>
        <w:r w:rsidR="00C35477">
          <w:rPr>
            <w:noProof/>
            <w:webHidden/>
          </w:rPr>
          <w:tab/>
        </w:r>
        <w:r w:rsidR="00C35477">
          <w:rPr>
            <w:noProof/>
            <w:webHidden/>
          </w:rPr>
          <w:fldChar w:fldCharType="begin"/>
        </w:r>
        <w:r w:rsidR="00C35477">
          <w:rPr>
            <w:noProof/>
            <w:webHidden/>
          </w:rPr>
          <w:instrText xml:space="preserve"> PAGEREF _Toc58950249 \h </w:instrText>
        </w:r>
        <w:r w:rsidR="00C35477">
          <w:rPr>
            <w:noProof/>
            <w:webHidden/>
          </w:rPr>
        </w:r>
        <w:r w:rsidR="00C35477">
          <w:rPr>
            <w:noProof/>
            <w:webHidden/>
          </w:rPr>
          <w:fldChar w:fldCharType="separate"/>
        </w:r>
        <w:r w:rsidR="00FE3755">
          <w:rPr>
            <w:noProof/>
            <w:webHidden/>
          </w:rPr>
          <w:t>15</w:t>
        </w:r>
        <w:r w:rsidR="00C35477">
          <w:rPr>
            <w:noProof/>
            <w:webHidden/>
          </w:rPr>
          <w:fldChar w:fldCharType="end"/>
        </w:r>
      </w:hyperlink>
    </w:p>
    <w:p w14:paraId="770266C5" w14:textId="65DEF978" w:rsidR="00C35477" w:rsidRDefault="00EC4228">
      <w:pPr>
        <w:pStyle w:val="TableofFigures"/>
        <w:tabs>
          <w:tab w:val="right" w:leader="dot" w:pos="9350"/>
        </w:tabs>
        <w:rPr>
          <w:noProof/>
        </w:rPr>
      </w:pPr>
      <w:hyperlink w:anchor="_Toc58950250" w:history="1">
        <w:r w:rsidR="00C35477" w:rsidRPr="008B127D">
          <w:rPr>
            <w:rStyle w:val="Hyperlink"/>
            <w:noProof/>
          </w:rPr>
          <w:t>Table 2:  Assignment Rules Examples</w:t>
        </w:r>
        <w:r w:rsidR="00C35477">
          <w:rPr>
            <w:noProof/>
            <w:webHidden/>
          </w:rPr>
          <w:tab/>
        </w:r>
        <w:r w:rsidR="00C35477">
          <w:rPr>
            <w:noProof/>
            <w:webHidden/>
          </w:rPr>
          <w:fldChar w:fldCharType="begin"/>
        </w:r>
        <w:r w:rsidR="00C35477">
          <w:rPr>
            <w:noProof/>
            <w:webHidden/>
          </w:rPr>
          <w:instrText xml:space="preserve"> PAGEREF _Toc58950250 \h </w:instrText>
        </w:r>
        <w:r w:rsidR="00C35477">
          <w:rPr>
            <w:noProof/>
            <w:webHidden/>
          </w:rPr>
        </w:r>
        <w:r w:rsidR="00C35477">
          <w:rPr>
            <w:noProof/>
            <w:webHidden/>
          </w:rPr>
          <w:fldChar w:fldCharType="separate"/>
        </w:r>
        <w:r w:rsidR="00FE3755">
          <w:rPr>
            <w:noProof/>
            <w:webHidden/>
          </w:rPr>
          <w:t>24</w:t>
        </w:r>
        <w:r w:rsidR="00C35477">
          <w:rPr>
            <w:noProof/>
            <w:webHidden/>
          </w:rPr>
          <w:fldChar w:fldCharType="end"/>
        </w:r>
      </w:hyperlink>
    </w:p>
    <w:p w14:paraId="322D87C8" w14:textId="6CE8F28F" w:rsidR="00C35477" w:rsidRDefault="00EC4228">
      <w:pPr>
        <w:pStyle w:val="TableofFigures"/>
        <w:tabs>
          <w:tab w:val="right" w:leader="dot" w:pos="9350"/>
        </w:tabs>
        <w:rPr>
          <w:noProof/>
        </w:rPr>
      </w:pPr>
      <w:hyperlink w:anchor="_Toc58950251" w:history="1">
        <w:r w:rsidR="00C35477" w:rsidRPr="008B127D">
          <w:rPr>
            <w:rStyle w:val="Hyperlink"/>
            <w:noProof/>
          </w:rPr>
          <w:t>Table 3:  Login Page Error Message Troubleshooting</w:t>
        </w:r>
        <w:r w:rsidR="00C35477">
          <w:rPr>
            <w:noProof/>
            <w:webHidden/>
          </w:rPr>
          <w:tab/>
        </w:r>
        <w:r w:rsidR="00C35477">
          <w:rPr>
            <w:noProof/>
            <w:webHidden/>
          </w:rPr>
          <w:fldChar w:fldCharType="begin"/>
        </w:r>
        <w:r w:rsidR="00C35477">
          <w:rPr>
            <w:noProof/>
            <w:webHidden/>
          </w:rPr>
          <w:instrText xml:space="preserve"> PAGEREF _Toc58950251 \h </w:instrText>
        </w:r>
        <w:r w:rsidR="00C35477">
          <w:rPr>
            <w:noProof/>
            <w:webHidden/>
          </w:rPr>
        </w:r>
        <w:r w:rsidR="00C35477">
          <w:rPr>
            <w:noProof/>
            <w:webHidden/>
          </w:rPr>
          <w:fldChar w:fldCharType="separate"/>
        </w:r>
        <w:r w:rsidR="00FE3755">
          <w:rPr>
            <w:noProof/>
            <w:webHidden/>
          </w:rPr>
          <w:t>29</w:t>
        </w:r>
        <w:r w:rsidR="00C35477">
          <w:rPr>
            <w:noProof/>
            <w:webHidden/>
          </w:rPr>
          <w:fldChar w:fldCharType="end"/>
        </w:r>
      </w:hyperlink>
    </w:p>
    <w:p w14:paraId="17BED302" w14:textId="1BE93F67" w:rsidR="00C35477" w:rsidRDefault="00EC4228">
      <w:pPr>
        <w:pStyle w:val="TableofFigures"/>
        <w:tabs>
          <w:tab w:val="right" w:leader="dot" w:pos="9350"/>
        </w:tabs>
        <w:rPr>
          <w:noProof/>
        </w:rPr>
      </w:pPr>
      <w:hyperlink w:anchor="_Toc58950252" w:history="1">
        <w:r w:rsidR="00C35477" w:rsidRPr="008B127D">
          <w:rPr>
            <w:rStyle w:val="Hyperlink"/>
            <w:noProof/>
          </w:rPr>
          <w:t>Table 4:  Provider Search Error Messages and Resolution Steps</w:t>
        </w:r>
        <w:r w:rsidR="00C35477">
          <w:rPr>
            <w:noProof/>
            <w:webHidden/>
          </w:rPr>
          <w:tab/>
        </w:r>
        <w:r w:rsidR="00C35477">
          <w:rPr>
            <w:noProof/>
            <w:webHidden/>
          </w:rPr>
          <w:fldChar w:fldCharType="begin"/>
        </w:r>
        <w:r w:rsidR="00C35477">
          <w:rPr>
            <w:noProof/>
            <w:webHidden/>
          </w:rPr>
          <w:instrText xml:space="preserve"> PAGEREF _Toc58950252 \h </w:instrText>
        </w:r>
        <w:r w:rsidR="00C35477">
          <w:rPr>
            <w:noProof/>
            <w:webHidden/>
          </w:rPr>
        </w:r>
        <w:r w:rsidR="00C35477">
          <w:rPr>
            <w:noProof/>
            <w:webHidden/>
          </w:rPr>
          <w:fldChar w:fldCharType="separate"/>
        </w:r>
        <w:r w:rsidR="00FE3755">
          <w:rPr>
            <w:noProof/>
            <w:webHidden/>
          </w:rPr>
          <w:t>30</w:t>
        </w:r>
        <w:r w:rsidR="00C35477">
          <w:rPr>
            <w:noProof/>
            <w:webHidden/>
          </w:rPr>
          <w:fldChar w:fldCharType="end"/>
        </w:r>
      </w:hyperlink>
    </w:p>
    <w:p w14:paraId="0EB1B4EB" w14:textId="43E76806" w:rsidR="00C35477" w:rsidRDefault="00EC4228">
      <w:pPr>
        <w:pStyle w:val="TableofFigures"/>
        <w:tabs>
          <w:tab w:val="right" w:leader="dot" w:pos="9350"/>
        </w:tabs>
        <w:rPr>
          <w:noProof/>
        </w:rPr>
      </w:pPr>
      <w:hyperlink w:anchor="_Toc58950253" w:history="1">
        <w:r w:rsidR="00C35477" w:rsidRPr="008B127D">
          <w:rPr>
            <w:rStyle w:val="Hyperlink"/>
            <w:noProof/>
          </w:rPr>
          <w:t>Table 5:  Patient Search Error Messages and Resolution Steps</w:t>
        </w:r>
        <w:r w:rsidR="00C35477">
          <w:rPr>
            <w:noProof/>
            <w:webHidden/>
          </w:rPr>
          <w:tab/>
        </w:r>
        <w:r w:rsidR="00C35477">
          <w:rPr>
            <w:noProof/>
            <w:webHidden/>
          </w:rPr>
          <w:fldChar w:fldCharType="begin"/>
        </w:r>
        <w:r w:rsidR="00C35477">
          <w:rPr>
            <w:noProof/>
            <w:webHidden/>
          </w:rPr>
          <w:instrText xml:space="preserve"> PAGEREF _Toc58950253 \h </w:instrText>
        </w:r>
        <w:r w:rsidR="00C35477">
          <w:rPr>
            <w:noProof/>
            <w:webHidden/>
          </w:rPr>
        </w:r>
        <w:r w:rsidR="00C35477">
          <w:rPr>
            <w:noProof/>
            <w:webHidden/>
          </w:rPr>
          <w:fldChar w:fldCharType="separate"/>
        </w:r>
        <w:r w:rsidR="00FE3755">
          <w:rPr>
            <w:noProof/>
            <w:webHidden/>
          </w:rPr>
          <w:t>31</w:t>
        </w:r>
        <w:r w:rsidR="00C35477">
          <w:rPr>
            <w:noProof/>
            <w:webHidden/>
          </w:rPr>
          <w:fldChar w:fldCharType="end"/>
        </w:r>
      </w:hyperlink>
    </w:p>
    <w:p w14:paraId="52764FE5" w14:textId="378F75D0" w:rsidR="00C35477" w:rsidRDefault="00EC4228">
      <w:pPr>
        <w:pStyle w:val="TableofFigures"/>
        <w:tabs>
          <w:tab w:val="right" w:leader="dot" w:pos="9350"/>
        </w:tabs>
        <w:rPr>
          <w:noProof/>
        </w:rPr>
      </w:pPr>
      <w:hyperlink w:anchor="_Toc58950254" w:history="1">
        <w:r w:rsidR="00C35477" w:rsidRPr="008B127D">
          <w:rPr>
            <w:rStyle w:val="Hyperlink"/>
            <w:noProof/>
          </w:rPr>
          <w:t>Table 6:  Acronyms and Abbreviations</w:t>
        </w:r>
        <w:r w:rsidR="00C35477">
          <w:rPr>
            <w:noProof/>
            <w:webHidden/>
          </w:rPr>
          <w:tab/>
        </w:r>
        <w:r w:rsidR="00C35477">
          <w:rPr>
            <w:noProof/>
            <w:webHidden/>
          </w:rPr>
          <w:fldChar w:fldCharType="begin"/>
        </w:r>
        <w:r w:rsidR="00C35477">
          <w:rPr>
            <w:noProof/>
            <w:webHidden/>
          </w:rPr>
          <w:instrText xml:space="preserve"> PAGEREF _Toc58950254 \h </w:instrText>
        </w:r>
        <w:r w:rsidR="00C35477">
          <w:rPr>
            <w:noProof/>
            <w:webHidden/>
          </w:rPr>
        </w:r>
        <w:r w:rsidR="00C35477">
          <w:rPr>
            <w:noProof/>
            <w:webHidden/>
          </w:rPr>
          <w:fldChar w:fldCharType="separate"/>
        </w:r>
        <w:r w:rsidR="00FE3755">
          <w:rPr>
            <w:noProof/>
            <w:webHidden/>
          </w:rPr>
          <w:t>32</w:t>
        </w:r>
        <w:r w:rsidR="00C35477">
          <w:rPr>
            <w:noProof/>
            <w:webHidden/>
          </w:rPr>
          <w:fldChar w:fldCharType="end"/>
        </w:r>
      </w:hyperlink>
    </w:p>
    <w:p w14:paraId="47BDFD7F" w14:textId="1FE3EAB2" w:rsidR="00C36B4C" w:rsidRDefault="007F5DE7" w:rsidP="007F5DE7">
      <w:r>
        <w:fldChar w:fldCharType="end"/>
      </w:r>
    </w:p>
    <w:p w14:paraId="5EB2DDDB" w14:textId="77777777" w:rsidR="00C36B4C" w:rsidRDefault="00C36B4C" w:rsidP="007F5DE7">
      <w:pPr>
        <w:sectPr w:rsidR="00C36B4C" w:rsidSect="000A183A">
          <w:headerReference w:type="even" r:id="rId12"/>
          <w:headerReference w:type="default" r:id="rId13"/>
          <w:footerReference w:type="default" r:id="rId14"/>
          <w:headerReference w:type="first" r:id="rId15"/>
          <w:pgSz w:w="12240" w:h="15840"/>
          <w:pgMar w:top="1440" w:right="1440" w:bottom="1440" w:left="1440" w:header="720" w:footer="720" w:gutter="0"/>
          <w:pgNumType w:fmt="lowerRoman" w:start="2"/>
          <w:cols w:space="720"/>
          <w:docGrid w:linePitch="360"/>
        </w:sectPr>
      </w:pPr>
    </w:p>
    <w:p w14:paraId="0EF609E8" w14:textId="77777777" w:rsidR="00C36B4C" w:rsidRPr="00B9175A" w:rsidRDefault="00AA3C7E" w:rsidP="00AA3C7E">
      <w:pPr>
        <w:pStyle w:val="Heading1"/>
      </w:pPr>
      <w:bookmarkStart w:id="1" w:name="_Introduction"/>
      <w:bookmarkStart w:id="2" w:name="Introduction"/>
      <w:bookmarkStart w:id="3" w:name="_Ref521495391"/>
      <w:bookmarkStart w:id="4" w:name="_Toc58950186"/>
      <w:bookmarkEnd w:id="1"/>
      <w:bookmarkEnd w:id="2"/>
      <w:r w:rsidRPr="00AA3C7E">
        <w:lastRenderedPageBreak/>
        <w:t>Introduction</w:t>
      </w:r>
      <w:bookmarkEnd w:id="3"/>
      <w:bookmarkEnd w:id="4"/>
    </w:p>
    <w:p w14:paraId="0FE6B99D" w14:textId="16B843AA" w:rsidR="00AA3C7E" w:rsidRDefault="00AA3C7E" w:rsidP="007E3EEC">
      <w:pPr>
        <w:pStyle w:val="BodyText"/>
      </w:pPr>
      <w:r>
        <w:t>Community Viewer (CV) is a browser-based software application that facilitates the secure exchange of data between Department of Veterans Affairs (VA) systems</w:t>
      </w:r>
      <w:r w:rsidR="00FD758A">
        <w:t xml:space="preserve"> and</w:t>
      </w:r>
      <w:r>
        <w:t xml:space="preserve"> authorized non-VA providers, known as Community Care Providers (CCPs</w:t>
      </w:r>
      <w:r w:rsidR="000276CF">
        <w:t xml:space="preserve">). </w:t>
      </w:r>
      <w:r>
        <w:t>The exchange of data improves the coordination and continuity of care for VA patients receiving treatment outside of the VA network.</w:t>
      </w:r>
    </w:p>
    <w:p w14:paraId="6385CC4F" w14:textId="17BC051D" w:rsidR="00CB1366" w:rsidRDefault="00283279" w:rsidP="7D9866C6">
      <w:pPr>
        <w:tabs>
          <w:tab w:val="left" w:pos="1457"/>
        </w:tabs>
        <w:spacing w:before="240" w:after="240"/>
        <w:ind w:left="1440" w:right="720" w:hanging="720"/>
        <w:rPr>
          <w:rFonts w:ascii="Times New Roman" w:eastAsia="MS PMincho" w:hAnsi="Times New Roman" w:cs="Times New Roman"/>
          <w:sz w:val="24"/>
          <w:szCs w:val="24"/>
        </w:rPr>
      </w:pPr>
      <w:bookmarkStart w:id="5" w:name="_Hlk57729283"/>
      <w:r>
        <w:rPr>
          <w:noProof/>
        </w:rPr>
        <w:drawing>
          <wp:inline distT="0" distB="0" distL="0" distR="0" wp14:anchorId="48CD490C" wp14:editId="1B8A8E4D">
            <wp:extent cx="180975" cy="200025"/>
            <wp:effectExtent l="0" t="0" r="0" b="0"/>
            <wp:docPr id="616291320" name="Picture 616291320" title="th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pic:spPr>
                </pic:pic>
              </a:graphicData>
            </a:graphic>
          </wp:inline>
        </w:drawing>
      </w:r>
      <w:r w:rsidR="00CB1366" w:rsidRPr="00CB1366">
        <w:rPr>
          <w:rFonts w:ascii="Times New Roman" w:eastAsia="MS PMincho" w:hAnsi="Times New Roman" w:cs="Times New Roman"/>
          <w:sz w:val="24"/>
        </w:rPr>
        <w:tab/>
      </w:r>
      <w:r w:rsidR="00CB1366" w:rsidRPr="7D9866C6">
        <w:rPr>
          <w:rFonts w:ascii="Times New Roman" w:eastAsia="MS PMincho" w:hAnsi="Times New Roman" w:cs="Times New Roman"/>
          <w:b/>
          <w:bCs/>
          <w:sz w:val="24"/>
          <w:szCs w:val="24"/>
        </w:rPr>
        <w:t>NOTE:</w:t>
      </w:r>
      <w:r w:rsidR="00CB1366" w:rsidRPr="7D9866C6">
        <w:rPr>
          <w:rFonts w:ascii="Times New Roman" w:eastAsia="MS PMincho" w:hAnsi="Times New Roman" w:cs="Times New Roman"/>
          <w:sz w:val="24"/>
          <w:szCs w:val="24"/>
        </w:rPr>
        <w:t xml:space="preserve"> Health information for patients treated at Mann-Grandstaff (Spokane) after 10/23/2020 does not display in the following widgets: Allergies, Appointments, Inpatient Medications, Outpatient Medications, Orders, Progress Notes, Social, Family and Other Histories as well as demographic information</w:t>
      </w:r>
      <w:r w:rsidR="00CB1366" w:rsidRPr="4D6E9489">
        <w:rPr>
          <w:rFonts w:ascii="Times New Roman" w:eastAsia="MS PMincho" w:hAnsi="Times New Roman" w:cs="Times New Roman"/>
          <w:sz w:val="24"/>
          <w:szCs w:val="24"/>
        </w:rPr>
        <w:t>.</w:t>
      </w:r>
    </w:p>
    <w:p w14:paraId="7F57D9E3" w14:textId="6B1AFEE8" w:rsidR="00283279" w:rsidRDefault="00283279" w:rsidP="00283279">
      <w:pPr>
        <w:pStyle w:val="Caption"/>
      </w:pPr>
      <w:bookmarkStart w:id="6" w:name="_Toc58950224"/>
      <w:bookmarkEnd w:id="5"/>
      <w:r>
        <w:t xml:space="preserve">Figure </w:t>
      </w:r>
      <w:r>
        <w:fldChar w:fldCharType="begin"/>
      </w:r>
      <w:r>
        <w:instrText>SEQ Figure \* ARABIC</w:instrText>
      </w:r>
      <w:r>
        <w:fldChar w:fldCharType="separate"/>
      </w:r>
      <w:r w:rsidR="00FE3755">
        <w:rPr>
          <w:noProof/>
        </w:rPr>
        <w:t>1</w:t>
      </w:r>
      <w:r>
        <w:fldChar w:fldCharType="end"/>
      </w:r>
      <w:r>
        <w:t xml:space="preserve">: </w:t>
      </w:r>
      <w:r w:rsidRPr="008A0E64">
        <w:t>Mann-Grandstaff (Spokane) Announcement</w:t>
      </w:r>
      <w:bookmarkEnd w:id="6"/>
    </w:p>
    <w:p w14:paraId="0E4BFB2A" w14:textId="77777777" w:rsidR="00283279" w:rsidRPr="00CB1366" w:rsidRDefault="00283279" w:rsidP="00283279">
      <w:pPr>
        <w:tabs>
          <w:tab w:val="left" w:pos="1457"/>
        </w:tabs>
        <w:spacing w:before="240" w:after="240"/>
        <w:ind w:left="1440" w:right="720" w:hanging="1440"/>
        <w:jc w:val="center"/>
        <w:rPr>
          <w:rFonts w:ascii="Times New Roman" w:eastAsia="MS PMincho" w:hAnsi="Times New Roman" w:cs="Times New Roman"/>
          <w:sz w:val="24"/>
        </w:rPr>
      </w:pPr>
      <w:r>
        <w:rPr>
          <w:noProof/>
        </w:rPr>
        <w:drawing>
          <wp:inline distT="0" distB="0" distL="0" distR="0" wp14:anchorId="3C0C4C1A" wp14:editId="41C608A1">
            <wp:extent cx="5968366" cy="3335020"/>
            <wp:effectExtent l="0" t="0" r="0" b="0"/>
            <wp:docPr id="8" name="Picture 8" descr="This image displays the Announcement on the login screen related to the Cerner FHIR data not being shown for patient's treated at Mann-Grandstaff (Spok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5968366" cy="3335020"/>
                    </a:xfrm>
                    <a:prstGeom prst="rect">
                      <a:avLst/>
                    </a:prstGeom>
                  </pic:spPr>
                </pic:pic>
              </a:graphicData>
            </a:graphic>
          </wp:inline>
        </w:drawing>
      </w:r>
    </w:p>
    <w:p w14:paraId="216B7595" w14:textId="57E87E44" w:rsidR="00AA3C7E" w:rsidRDefault="00AA3C7E" w:rsidP="007E3EEC">
      <w:pPr>
        <w:pStyle w:val="BodyText"/>
      </w:pPr>
      <w:r>
        <w:t xml:space="preserve">CV pulls information from VA health care systems in real time for viewing within a web browser. </w:t>
      </w:r>
      <w:r w:rsidR="000276CF">
        <w:t>VA Staff</w:t>
      </w:r>
      <w:r w:rsidR="004263C6">
        <w:t xml:space="preserve"> assign patients to </w:t>
      </w:r>
      <w:r w:rsidR="00A73D17">
        <w:t>CCPs</w:t>
      </w:r>
      <w:r w:rsidR="00CE0C21">
        <w:t xml:space="preserve"> through CV</w:t>
      </w:r>
      <w:r>
        <w:t xml:space="preserve">, allowing </w:t>
      </w:r>
      <w:r w:rsidR="000276CF">
        <w:t>them</w:t>
      </w:r>
      <w:r w:rsidR="004263C6">
        <w:t xml:space="preserve"> </w:t>
      </w:r>
      <w:r>
        <w:t>access to view consolidated patient data from multiple Veterans Information Systems and Technology Architecture (VistA) systems.</w:t>
      </w:r>
    </w:p>
    <w:p w14:paraId="139288CB" w14:textId="485FCAAB" w:rsidR="001168FD" w:rsidRDefault="001168FD" w:rsidP="001168FD">
      <w:pPr>
        <w:pStyle w:val="BodyText"/>
      </w:pPr>
      <w:r>
        <w:t xml:space="preserve">This User Guide is intended for </w:t>
      </w:r>
      <w:r w:rsidR="00831A9A">
        <w:t>VA Staff</w:t>
      </w:r>
      <w:r>
        <w:t xml:space="preserve"> who use the functionality within the </w:t>
      </w:r>
      <w:r w:rsidRPr="00AA3C7E">
        <w:rPr>
          <w:rStyle w:val="Strong"/>
        </w:rPr>
        <w:t>Comm</w:t>
      </w:r>
      <w:r>
        <w:rPr>
          <w:rStyle w:val="Strong"/>
        </w:rPr>
        <w:t xml:space="preserve">unity Care </w:t>
      </w:r>
      <w:r w:rsidR="00400ABD">
        <w:rPr>
          <w:rStyle w:val="Strong"/>
        </w:rPr>
        <w:t>Provider Profile Management System (</w:t>
      </w:r>
      <w:r>
        <w:rPr>
          <w:rStyle w:val="Strong"/>
        </w:rPr>
        <w:t>PPMS</w:t>
      </w:r>
      <w:r w:rsidR="00400ABD">
        <w:rPr>
          <w:rStyle w:val="Strong"/>
        </w:rPr>
        <w:t>)</w:t>
      </w:r>
      <w:r>
        <w:rPr>
          <w:rStyle w:val="Strong"/>
        </w:rPr>
        <w:t xml:space="preserve"> Provider Management</w:t>
      </w:r>
      <w:r>
        <w:t xml:space="preserve"> </w:t>
      </w:r>
      <w:r w:rsidR="00EE2D47">
        <w:t>widget</w:t>
      </w:r>
      <w:r>
        <w:t>.</w:t>
      </w:r>
    </w:p>
    <w:p w14:paraId="6771E8FC" w14:textId="1F27B3E7" w:rsidR="001168FD" w:rsidRPr="001A4CDE" w:rsidRDefault="001168FD" w:rsidP="001168FD">
      <w:pPr>
        <w:pStyle w:val="Note"/>
      </w:pPr>
      <w:r w:rsidRPr="008A34FD">
        <w:rPr>
          <w:noProof/>
        </w:rPr>
        <w:drawing>
          <wp:inline distT="0" distB="0" distL="0" distR="0" wp14:anchorId="322CC0D7" wp14:editId="79EEBC10">
            <wp:extent cx="184150" cy="203200"/>
            <wp:effectExtent l="0" t="0" r="6350" b="6350"/>
            <wp:docPr id="3" name="Picture 3"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Image of the information ic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150" cy="203200"/>
                    </a:xfrm>
                    <a:prstGeom prst="rect">
                      <a:avLst/>
                    </a:prstGeom>
                    <a:noFill/>
                    <a:ln>
                      <a:noFill/>
                    </a:ln>
                  </pic:spPr>
                </pic:pic>
              </a:graphicData>
            </a:graphic>
          </wp:inline>
        </w:drawing>
      </w:r>
      <w:r>
        <w:tab/>
      </w:r>
      <w:r w:rsidRPr="781B356A">
        <w:rPr>
          <w:b/>
          <w:bCs/>
        </w:rPr>
        <w:t>NOTE:</w:t>
      </w:r>
      <w:r>
        <w:t xml:space="preserve">  CV does </w:t>
      </w:r>
      <w:r w:rsidRPr="781B356A">
        <w:rPr>
          <w:b/>
          <w:bCs/>
        </w:rPr>
        <w:t>NOT</w:t>
      </w:r>
      <w:r>
        <w:t xml:space="preserve"> replace the creation and uploading of documentation packages to the Third-Party Administrator (TPA) portals. </w:t>
      </w:r>
      <w:r>
        <w:lastRenderedPageBreak/>
        <w:t xml:space="preserve">VA Staff must continue to create and upload documentation packages as specified in their facility’s current </w:t>
      </w:r>
      <w:r w:rsidR="00C64D90">
        <w:t>standard operating procedure (</w:t>
      </w:r>
      <w:r>
        <w:t>SOP</w:t>
      </w:r>
      <w:r w:rsidR="00C64D90">
        <w:t>)</w:t>
      </w:r>
      <w:r>
        <w:t>.</w:t>
      </w:r>
    </w:p>
    <w:p w14:paraId="18040203" w14:textId="25204BCC" w:rsidR="001168FD" w:rsidRPr="003045FF" w:rsidRDefault="001168FD" w:rsidP="003045FF">
      <w:pPr>
        <w:pStyle w:val="BodyText"/>
      </w:pPr>
      <w:r w:rsidRPr="003045FF">
        <w:t xml:space="preserve">Please read and bear in mind the warning displayed in </w:t>
      </w:r>
      <w:r w:rsidR="003045FF" w:rsidRPr="003045FF">
        <w:rPr>
          <w:rStyle w:val="Cross-Reference"/>
        </w:rPr>
        <w:fldChar w:fldCharType="begin"/>
      </w:r>
      <w:r w:rsidR="003045FF" w:rsidRPr="003045FF">
        <w:rPr>
          <w:rStyle w:val="Cross-Reference"/>
        </w:rPr>
        <w:instrText xml:space="preserve"> REF _Ref3023254 \h </w:instrText>
      </w:r>
      <w:r w:rsidR="003045FF">
        <w:rPr>
          <w:rStyle w:val="Cross-Reference"/>
        </w:rPr>
        <w:instrText xml:space="preserve"> \* MERGEFORMAT </w:instrText>
      </w:r>
      <w:r w:rsidR="003045FF" w:rsidRPr="003045FF">
        <w:rPr>
          <w:rStyle w:val="Cross-Reference"/>
        </w:rPr>
      </w:r>
      <w:r w:rsidR="003045FF" w:rsidRPr="003045FF">
        <w:rPr>
          <w:rStyle w:val="Cross-Reference"/>
        </w:rPr>
        <w:fldChar w:fldCharType="separate"/>
      </w:r>
      <w:r w:rsidR="00FE3755" w:rsidRPr="00FE3755">
        <w:rPr>
          <w:rStyle w:val="Cross-Reference"/>
        </w:rPr>
        <w:t>Figure 2</w:t>
      </w:r>
      <w:r w:rsidR="003045FF" w:rsidRPr="003045FF">
        <w:rPr>
          <w:rStyle w:val="Cross-Reference"/>
        </w:rPr>
        <w:fldChar w:fldCharType="end"/>
      </w:r>
      <w:r w:rsidRPr="003045FF">
        <w:t xml:space="preserve"> before using CV.</w:t>
      </w:r>
    </w:p>
    <w:p w14:paraId="6CCDE73B" w14:textId="6CA2359F" w:rsidR="001168FD" w:rsidRDefault="001168FD" w:rsidP="00D37E4D">
      <w:pPr>
        <w:pStyle w:val="Caption"/>
      </w:pPr>
      <w:bookmarkStart w:id="7" w:name="_Ref3023254"/>
      <w:bookmarkStart w:id="8" w:name="_Toc58950225"/>
      <w:r>
        <w:t xml:space="preserve">Figure </w:t>
      </w:r>
      <w:r>
        <w:fldChar w:fldCharType="begin"/>
      </w:r>
      <w:r>
        <w:instrText>SEQ Figure \* ARABIC</w:instrText>
      </w:r>
      <w:r>
        <w:fldChar w:fldCharType="separate"/>
      </w:r>
      <w:r w:rsidR="00FE3755">
        <w:rPr>
          <w:noProof/>
        </w:rPr>
        <w:t>2</w:t>
      </w:r>
      <w:r>
        <w:fldChar w:fldCharType="end"/>
      </w:r>
      <w:bookmarkEnd w:id="7"/>
      <w:r>
        <w:t>:  CV Authorized Use Only Warning</w:t>
      </w:r>
      <w:bookmarkEnd w:id="8"/>
    </w:p>
    <w:p w14:paraId="3A12F2BF" w14:textId="77777777" w:rsidR="001168FD" w:rsidRDefault="001168FD" w:rsidP="001168FD">
      <w:pPr>
        <w:pStyle w:val="Picture"/>
      </w:pPr>
      <w:r>
        <w:rPr>
          <w:noProof/>
        </w:rPr>
        <w:drawing>
          <wp:inline distT="0" distB="0" distL="0" distR="0" wp14:anchorId="78B141D5" wp14:editId="02101997">
            <wp:extent cx="4325112" cy="3008376"/>
            <wp:effectExtent l="19050" t="19050" r="18415" b="20955"/>
            <wp:docPr id="18" name="Picture 18" descr="Screenshot of the CV Authorized Use Only 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6517" t="7059" r="4166" b="3622"/>
                    <a:stretch/>
                  </pic:blipFill>
                  <pic:spPr bwMode="auto">
                    <a:xfrm>
                      <a:off x="0" y="0"/>
                      <a:ext cx="4325112" cy="300837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3C6A3E4" w14:textId="01E7E28E" w:rsidR="003F7B76" w:rsidRDefault="00222F4C" w:rsidP="00A41A03">
      <w:pPr>
        <w:pStyle w:val="BodyText"/>
        <w:pageBreakBefore/>
      </w:pPr>
      <w:r>
        <w:lastRenderedPageBreak/>
        <w:t xml:space="preserve">VA Staff </w:t>
      </w:r>
      <w:r w:rsidR="003F7B76">
        <w:t>use the</w:t>
      </w:r>
      <w:r w:rsidR="003F7B76">
        <w:rPr>
          <w:spacing w:val="52"/>
        </w:rPr>
        <w:t xml:space="preserve"> </w:t>
      </w:r>
      <w:r w:rsidR="003F7B76">
        <w:rPr>
          <w:b/>
        </w:rPr>
        <w:t xml:space="preserve">Community Care PPMS Provider Management </w:t>
      </w:r>
      <w:r w:rsidR="003F7B76">
        <w:t xml:space="preserve">widget to perform the following </w:t>
      </w:r>
      <w:r w:rsidR="003F7B76">
        <w:rPr>
          <w:spacing w:val="-3"/>
        </w:rPr>
        <w:t>tasks</w:t>
      </w:r>
      <w:r w:rsidR="003F7B76">
        <w:t>:</w:t>
      </w:r>
    </w:p>
    <w:p w14:paraId="168A17B4" w14:textId="7BA1093E" w:rsidR="003F7B76" w:rsidRDefault="003F7B76" w:rsidP="003A3BBE">
      <w:pPr>
        <w:pStyle w:val="ListBullet"/>
      </w:pPr>
      <w:r>
        <w:t xml:space="preserve">View </w:t>
      </w:r>
      <w:r w:rsidR="000E060F">
        <w:t>CCP</w:t>
      </w:r>
      <w:r>
        <w:rPr>
          <w:spacing w:val="4"/>
        </w:rPr>
        <w:t xml:space="preserve"> </w:t>
      </w:r>
      <w:r>
        <w:t>profiles</w:t>
      </w:r>
    </w:p>
    <w:p w14:paraId="4ABC1EDE" w14:textId="0BBFD626" w:rsidR="003F7B76" w:rsidRDefault="003F7B76" w:rsidP="003A3BBE">
      <w:pPr>
        <w:pStyle w:val="ListBullet"/>
      </w:pPr>
      <w:r>
        <w:t>Assign</w:t>
      </w:r>
      <w:r w:rsidR="007B60F1">
        <w:t>/unassign</w:t>
      </w:r>
      <w:r>
        <w:rPr>
          <w:spacing w:val="22"/>
        </w:rPr>
        <w:t xml:space="preserve"> </w:t>
      </w:r>
      <w:r>
        <w:t>patients</w:t>
      </w:r>
    </w:p>
    <w:p w14:paraId="59872501" w14:textId="585E3A1C" w:rsidR="00AE4D5E" w:rsidRDefault="00AE4D5E" w:rsidP="003A3BBE">
      <w:pPr>
        <w:pStyle w:val="ListBullet"/>
      </w:pPr>
      <w:r>
        <w:t>Search patient assignments</w:t>
      </w:r>
    </w:p>
    <w:p w14:paraId="2DF9199E" w14:textId="4F59926B" w:rsidR="003F7B76" w:rsidRDefault="003F7B76" w:rsidP="003A3BBE">
      <w:pPr>
        <w:pStyle w:val="ListBullet"/>
      </w:pPr>
      <w:r>
        <w:t xml:space="preserve">Manage </w:t>
      </w:r>
      <w:r w:rsidR="000E060F">
        <w:t xml:space="preserve">CCP </w:t>
      </w:r>
      <w:r>
        <w:t>access to patient</w:t>
      </w:r>
      <w:r>
        <w:rPr>
          <w:spacing w:val="6"/>
        </w:rPr>
        <w:t xml:space="preserve"> </w:t>
      </w:r>
      <w:r>
        <w:t>data</w:t>
      </w:r>
    </w:p>
    <w:p w14:paraId="48589C9D" w14:textId="26FA7BB3" w:rsidR="003F7B76" w:rsidRDefault="003F7B76" w:rsidP="003A3BBE">
      <w:pPr>
        <w:pStyle w:val="ListBullet"/>
      </w:pPr>
      <w:r>
        <w:t xml:space="preserve">Perform </w:t>
      </w:r>
      <w:r w:rsidR="00D34302">
        <w:t>My Site and E</w:t>
      </w:r>
      <w:r>
        <w:t>nterprise patient</w:t>
      </w:r>
      <w:r>
        <w:rPr>
          <w:spacing w:val="15"/>
        </w:rPr>
        <w:t xml:space="preserve"> </w:t>
      </w:r>
      <w:r>
        <w:t>searches</w:t>
      </w:r>
    </w:p>
    <w:p w14:paraId="770AD970" w14:textId="77777777" w:rsidR="008C6DD6" w:rsidRDefault="008C6DD6" w:rsidP="008C6DD6">
      <w:pPr>
        <w:pStyle w:val="ListBullet"/>
      </w:pPr>
      <w:r>
        <w:t>Generate or reset</w:t>
      </w:r>
      <w:r>
        <w:rPr>
          <w:spacing w:val="28"/>
        </w:rPr>
        <w:t xml:space="preserve"> </w:t>
      </w:r>
      <w:r>
        <w:t>passwords</w:t>
      </w:r>
    </w:p>
    <w:p w14:paraId="65C85445" w14:textId="77777777" w:rsidR="00AA3C7E" w:rsidRDefault="00AA3C7E" w:rsidP="00AA3C7E">
      <w:pPr>
        <w:pStyle w:val="Heading2"/>
      </w:pPr>
      <w:bookmarkStart w:id="9" w:name="_Toc58950187"/>
      <w:r>
        <w:t>Purpose of the Guide</w:t>
      </w:r>
      <w:bookmarkEnd w:id="9"/>
    </w:p>
    <w:p w14:paraId="35F65042" w14:textId="09E867E0" w:rsidR="008D12D1" w:rsidRDefault="00AA3C7E" w:rsidP="007E3EEC">
      <w:pPr>
        <w:pStyle w:val="BodyText"/>
      </w:pPr>
      <w:r>
        <w:t xml:space="preserve">The purpose of this </w:t>
      </w:r>
      <w:r w:rsidR="00B9682B">
        <w:t xml:space="preserve">user guide </w:t>
      </w:r>
      <w:r>
        <w:t xml:space="preserve">is to familiarize </w:t>
      </w:r>
      <w:r w:rsidR="008D12D1">
        <w:t>VA Staff</w:t>
      </w:r>
      <w:r>
        <w:t xml:space="preserve"> with the important features and navigational elements of CV.</w:t>
      </w:r>
    </w:p>
    <w:p w14:paraId="602F5845" w14:textId="77777777" w:rsidR="00AA3C7E" w:rsidRDefault="00AA3C7E" w:rsidP="00021F38">
      <w:pPr>
        <w:pStyle w:val="Heading3"/>
      </w:pPr>
      <w:bookmarkStart w:id="10" w:name="_Toc58950188"/>
      <w:r>
        <w:t>Guide Conventions</w:t>
      </w:r>
      <w:bookmarkEnd w:id="10"/>
    </w:p>
    <w:p w14:paraId="135A3F9D" w14:textId="77777777" w:rsidR="00AA3C7E" w:rsidRDefault="00AA3C7E" w:rsidP="007E3EEC">
      <w:pPr>
        <w:pStyle w:val="BodyText"/>
      </w:pPr>
      <w:r>
        <w:t>This document is designed for both online and hardcopy consumption.</w:t>
      </w:r>
    </w:p>
    <w:p w14:paraId="084716C5" w14:textId="77777777" w:rsidR="00AA3C7E" w:rsidRDefault="00AA3C7E" w:rsidP="00AA3C7E">
      <w:pPr>
        <w:pStyle w:val="ListBullet"/>
      </w:pPr>
      <w:bookmarkStart w:id="11" w:name="_Hlk17799392"/>
      <w:r w:rsidRPr="00AA3C7E">
        <w:rPr>
          <w:rStyle w:val="Cross-Reference"/>
        </w:rPr>
        <w:t>Cross-References</w:t>
      </w:r>
      <w:r>
        <w:t xml:space="preserve"> are indicated by blue, underlined text, and provide a hyperlink to figures, tables, and other sections within this guide</w:t>
      </w:r>
      <w:bookmarkEnd w:id="11"/>
    </w:p>
    <w:p w14:paraId="2A4147E7" w14:textId="77777777" w:rsidR="00AA3C7E" w:rsidRDefault="00AA3C7E" w:rsidP="00AA3C7E">
      <w:pPr>
        <w:pStyle w:val="ListBullet"/>
      </w:pPr>
      <w:r>
        <w:t xml:space="preserve">Emphasis is expressed by </w:t>
      </w:r>
      <w:r w:rsidRPr="00AA3C7E">
        <w:rPr>
          <w:rStyle w:val="Strong"/>
        </w:rPr>
        <w:t>bold</w:t>
      </w:r>
      <w:r>
        <w:t xml:space="preserve">, </w:t>
      </w:r>
      <w:r w:rsidRPr="00AA3C7E">
        <w:rPr>
          <w:u w:val="single"/>
        </w:rPr>
        <w:t>underlined</w:t>
      </w:r>
      <w:r>
        <w:t xml:space="preserve">, and </w:t>
      </w:r>
      <w:r w:rsidRPr="00AA3C7E">
        <w:rPr>
          <w:rStyle w:val="Emphasis"/>
        </w:rPr>
        <w:t>italicized</w:t>
      </w:r>
      <w:r>
        <w:t xml:space="preserve"> text</w:t>
      </w:r>
    </w:p>
    <w:p w14:paraId="25703592" w14:textId="70D9AF08" w:rsidR="00AA3C7E" w:rsidRDefault="00AA3C7E" w:rsidP="00AA3C7E">
      <w:pPr>
        <w:pStyle w:val="ListBullet"/>
      </w:pPr>
      <w:r>
        <w:rPr>
          <w:noProof/>
        </w:rPr>
        <w:drawing>
          <wp:inline distT="0" distB="0" distL="0" distR="0" wp14:anchorId="230C19EE" wp14:editId="01C6FB6D">
            <wp:extent cx="202565" cy="197358"/>
            <wp:effectExtent l="0" t="0" r="6985" b="0"/>
            <wp:docPr id="158" name="Picture 158"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2565" cy="197358"/>
                    </a:xfrm>
                    <a:prstGeom prst="rect">
                      <a:avLst/>
                    </a:prstGeom>
                  </pic:spPr>
                </pic:pic>
              </a:graphicData>
            </a:graphic>
          </wp:inline>
        </w:drawing>
      </w:r>
      <w:r>
        <w:t xml:space="preserve"> calls the reader’s attention to additional information</w:t>
      </w:r>
    </w:p>
    <w:p w14:paraId="5CC3F4E9" w14:textId="77777777" w:rsidR="00AA3C7E" w:rsidRDefault="00AA3C7E" w:rsidP="00AA3C7E">
      <w:pPr>
        <w:pStyle w:val="Heading3"/>
      </w:pPr>
      <w:bookmarkStart w:id="12" w:name="_Toc58950189"/>
      <w:r>
        <w:t>Terminology</w:t>
      </w:r>
      <w:bookmarkEnd w:id="12"/>
    </w:p>
    <w:p w14:paraId="6497646F" w14:textId="77777777" w:rsidR="00AA3C7E" w:rsidRDefault="00AA3C7E" w:rsidP="007E3EEC">
      <w:pPr>
        <w:pStyle w:val="BodyText"/>
      </w:pPr>
      <w:r>
        <w:t>The following standard terms are used throughout this guide:</w:t>
      </w:r>
    </w:p>
    <w:p w14:paraId="1EF4F5B4" w14:textId="77777777" w:rsidR="00AA3C7E" w:rsidRDefault="00AA3C7E" w:rsidP="00AA3C7E">
      <w:pPr>
        <w:pStyle w:val="ListBullet"/>
      </w:pPr>
      <w:r w:rsidRPr="00AA3C7E">
        <w:rPr>
          <w:rStyle w:val="Strong"/>
        </w:rPr>
        <w:t>VA Staff Portal:</w:t>
      </w:r>
      <w:r>
        <w:t xml:space="preserve">  The landing page, or default view, of CV that appears after logging in; the portal page displays widgets and the tools that enable quick access to basic features</w:t>
      </w:r>
    </w:p>
    <w:p w14:paraId="3682CC23" w14:textId="77777777" w:rsidR="00AA3C7E" w:rsidRDefault="00AA3C7E" w:rsidP="00AA3C7E">
      <w:pPr>
        <w:pStyle w:val="ListBullet"/>
      </w:pPr>
      <w:r w:rsidRPr="00AA3C7E">
        <w:rPr>
          <w:rStyle w:val="Strong"/>
        </w:rPr>
        <w:t>Widget:</w:t>
      </w:r>
      <w:r>
        <w:t xml:space="preserve">  A component of the CV interface that enables a user to view information or perform a function</w:t>
      </w:r>
    </w:p>
    <w:p w14:paraId="52DE3B12" w14:textId="08E09387" w:rsidR="00AA3C7E" w:rsidRDefault="00AA3C7E" w:rsidP="00AA3C7E">
      <w:pPr>
        <w:pStyle w:val="ListBullet"/>
      </w:pPr>
      <w:r w:rsidRPr="00AA3C7E">
        <w:rPr>
          <w:rStyle w:val="Strong"/>
        </w:rPr>
        <w:t>Widget Tray:</w:t>
      </w:r>
      <w:r>
        <w:t xml:space="preserve">  An expandable and collapsible tray </w:t>
      </w:r>
      <w:r w:rsidR="00E512C5">
        <w:t>on</w:t>
      </w:r>
      <w:r>
        <w:t xml:space="preserve"> the portal page that provides access to the widgets available for placement on the portal page</w:t>
      </w:r>
    </w:p>
    <w:p w14:paraId="328D1202" w14:textId="77777777" w:rsidR="00AA3C7E" w:rsidRDefault="00AA3C7E" w:rsidP="00AA3C7E">
      <w:pPr>
        <w:pStyle w:val="Heading2"/>
      </w:pPr>
      <w:bookmarkStart w:id="13" w:name="_Toc58950190"/>
      <w:r>
        <w:t>Assumptions</w:t>
      </w:r>
      <w:bookmarkEnd w:id="13"/>
    </w:p>
    <w:p w14:paraId="68F8A2DA" w14:textId="53EE469E" w:rsidR="00AA3C7E" w:rsidRDefault="00AA3C7E" w:rsidP="007E3EEC">
      <w:pPr>
        <w:pStyle w:val="BodyText"/>
      </w:pPr>
      <w:r>
        <w:t xml:space="preserve">The </w:t>
      </w:r>
      <w:r w:rsidR="00525094">
        <w:t xml:space="preserve">user guide </w:t>
      </w:r>
      <w:r>
        <w:t>is written from the perspective of VA Staff and assumes that:</w:t>
      </w:r>
    </w:p>
    <w:p w14:paraId="258C7404" w14:textId="77777777" w:rsidR="00AA3C7E" w:rsidRDefault="00AA3C7E" w:rsidP="00AA3C7E">
      <w:pPr>
        <w:pStyle w:val="ListBullet"/>
      </w:pPr>
      <w:r>
        <w:t>You can open, navigate, and use a web browser</w:t>
      </w:r>
    </w:p>
    <w:p w14:paraId="184B89BC" w14:textId="77777777" w:rsidR="00AA3C7E" w:rsidRDefault="00AA3C7E" w:rsidP="00AA3C7E">
      <w:pPr>
        <w:pStyle w:val="ListBullet"/>
      </w:pPr>
      <w:r>
        <w:t>You can use web-based applications, their menu options, and navigation tools</w:t>
      </w:r>
    </w:p>
    <w:p w14:paraId="24EFA154" w14:textId="4C8C15DB" w:rsidR="00AA3C7E" w:rsidRDefault="00AA3C7E" w:rsidP="00AA3C7E">
      <w:pPr>
        <w:pStyle w:val="ListBullet"/>
      </w:pPr>
      <w:r>
        <w:t xml:space="preserve">You have the Uniform Resource Locator (URL) for the CV </w:t>
      </w:r>
      <w:r w:rsidRPr="00AA3C7E">
        <w:rPr>
          <w:rStyle w:val="Strong"/>
        </w:rPr>
        <w:t>Login</w:t>
      </w:r>
      <w:r>
        <w:t xml:space="preserve"> page, </w:t>
      </w:r>
      <w:r w:rsidR="000D705B">
        <w:t xml:space="preserve">a </w:t>
      </w:r>
      <w:r>
        <w:t xml:space="preserve">system username, a Personal Identification Verification (PIV) card, and </w:t>
      </w:r>
      <w:r w:rsidR="00C238F6">
        <w:t xml:space="preserve">the </w:t>
      </w:r>
      <w:r w:rsidR="00A327B8">
        <w:t>Orders</w:t>
      </w:r>
      <w:r w:rsidR="000D523B">
        <w:t xml:space="preserve"> (</w:t>
      </w:r>
      <w:r w:rsidR="000D523B" w:rsidRPr="00946EB3">
        <w:t>OR</w:t>
      </w:r>
      <w:r w:rsidR="000D523B">
        <w:t>)</w:t>
      </w:r>
      <w:r w:rsidR="000D523B" w:rsidRPr="00946EB3">
        <w:t xml:space="preserve"> </w:t>
      </w:r>
      <w:r w:rsidR="000D523B" w:rsidRPr="008D260F">
        <w:t xml:space="preserve">Computerized Patient Record System </w:t>
      </w:r>
      <w:r w:rsidR="000D523B">
        <w:t>(</w:t>
      </w:r>
      <w:r w:rsidR="000D523B" w:rsidRPr="00946EB3">
        <w:t>CPRS</w:t>
      </w:r>
      <w:r w:rsidR="000D523B">
        <w:t>)</w:t>
      </w:r>
      <w:r w:rsidR="000D523B" w:rsidRPr="00946EB3">
        <w:t xml:space="preserve"> </w:t>
      </w:r>
      <w:r w:rsidR="000D523B">
        <w:t>Graphical User Interface (</w:t>
      </w:r>
      <w:r w:rsidR="000D523B" w:rsidRPr="00946EB3">
        <w:t>GUI</w:t>
      </w:r>
      <w:r w:rsidR="000D523B">
        <w:t>)</w:t>
      </w:r>
      <w:r w:rsidR="000D523B" w:rsidRPr="00946EB3">
        <w:t xml:space="preserve"> Chart VistA option</w:t>
      </w:r>
      <w:r w:rsidR="000D523B">
        <w:t xml:space="preserve"> and </w:t>
      </w:r>
      <w:r w:rsidR="00555D66">
        <w:t xml:space="preserve">VistA </w:t>
      </w:r>
      <w:r>
        <w:t xml:space="preserve">Access/Verify codes required </w:t>
      </w:r>
      <w:r w:rsidR="00C238F6">
        <w:t>to launch</w:t>
      </w:r>
      <w:r>
        <w:t xml:space="preserve"> CV</w:t>
      </w:r>
    </w:p>
    <w:p w14:paraId="3FB6135D" w14:textId="77777777" w:rsidR="00AA3C7E" w:rsidRDefault="00AA3C7E" w:rsidP="00644E70">
      <w:pPr>
        <w:pStyle w:val="Heading2"/>
      </w:pPr>
      <w:bookmarkStart w:id="14" w:name="_Toc3807988"/>
      <w:bookmarkStart w:id="15" w:name="_Toc3807989"/>
      <w:bookmarkStart w:id="16" w:name="_Toc3807990"/>
      <w:bookmarkStart w:id="17" w:name="_Toc3807991"/>
      <w:bookmarkStart w:id="18" w:name="_Toc3807992"/>
      <w:bookmarkStart w:id="19" w:name="_Toc58950191"/>
      <w:bookmarkEnd w:id="14"/>
      <w:bookmarkEnd w:id="15"/>
      <w:bookmarkEnd w:id="16"/>
      <w:bookmarkEnd w:id="17"/>
      <w:bookmarkEnd w:id="18"/>
      <w:r>
        <w:lastRenderedPageBreak/>
        <w:t>System Requirements</w:t>
      </w:r>
      <w:bookmarkEnd w:id="19"/>
    </w:p>
    <w:p w14:paraId="4E6CE29D" w14:textId="40015223" w:rsidR="00AA3C7E" w:rsidRDefault="00AA3C7E">
      <w:pPr>
        <w:pStyle w:val="BodyText"/>
      </w:pPr>
      <w:r>
        <w:t xml:space="preserve">CV is a front-end web application, designed to run in a web browser on the VA network. </w:t>
      </w:r>
      <w:r w:rsidR="00B96FCA">
        <w:t>Mobile devices are not supported in this release</w:t>
      </w:r>
      <w:r w:rsidR="00B96FCA" w:rsidRPr="00AA3C7E">
        <w:t>.</w:t>
      </w:r>
      <w:r w:rsidR="00E01B66">
        <w:t xml:space="preserve"> </w:t>
      </w:r>
      <w:r>
        <w:t>Accessing CV through a browser or device that is not fully compatible with the application may result in certain features not working as expected.</w:t>
      </w:r>
      <w:r w:rsidR="00B96FCA">
        <w:rPr>
          <w:rFonts w:cs="Arial"/>
          <w:sz w:val="20"/>
        </w:rPr>
        <w:t xml:space="preserve"> </w:t>
      </w:r>
      <w:r w:rsidR="00B96FCA" w:rsidRPr="00835E60">
        <w:t>Access CV</w:t>
      </w:r>
      <w:r w:rsidRPr="00E01B66">
        <w:t xml:space="preserve"> from</w:t>
      </w:r>
      <w:r>
        <w:t xml:space="preserve"> a desktop or laptop PC using </w:t>
      </w:r>
      <w:r w:rsidR="007361B7">
        <w:t xml:space="preserve">one of the </w:t>
      </w:r>
      <w:r>
        <w:t>supported browser</w:t>
      </w:r>
      <w:r w:rsidR="007361B7">
        <w:t>s</w:t>
      </w:r>
      <w:r>
        <w:t>:</w:t>
      </w:r>
    </w:p>
    <w:p w14:paraId="423E787A" w14:textId="02AE1505" w:rsidR="00AA3C7E" w:rsidRDefault="00C238F6" w:rsidP="00AA3C7E">
      <w:pPr>
        <w:pStyle w:val="ListBullet"/>
      </w:pPr>
      <w:r>
        <w:t xml:space="preserve">Chrome </w:t>
      </w:r>
      <w:r w:rsidR="00253471">
        <w:t>v</w:t>
      </w:r>
      <w:r w:rsidR="000A183A">
        <w:t>86</w:t>
      </w:r>
    </w:p>
    <w:p w14:paraId="3D311786" w14:textId="77777777" w:rsidR="005A75FE" w:rsidRDefault="00AA3C7E" w:rsidP="00871EF8">
      <w:pPr>
        <w:pStyle w:val="ListBullet"/>
      </w:pPr>
      <w:r>
        <w:t xml:space="preserve">Microsoft Edge </w:t>
      </w:r>
      <w:r w:rsidR="005F2CC1">
        <w:t>v</w:t>
      </w:r>
      <w:r w:rsidR="00E329FE">
        <w:t>8</w:t>
      </w:r>
      <w:r w:rsidR="000A183A">
        <w:t>4</w:t>
      </w:r>
    </w:p>
    <w:p w14:paraId="50AEB3A3" w14:textId="64D083C1" w:rsidR="00AA3C7E" w:rsidRDefault="00871EF8" w:rsidP="005A75FE">
      <w:pPr>
        <w:pStyle w:val="ListBullet"/>
      </w:pPr>
      <w:r>
        <w:t>Internet Explorer (IE) v11</w:t>
      </w:r>
    </w:p>
    <w:p w14:paraId="592E4343" w14:textId="77777777" w:rsidR="00AA3C7E" w:rsidRDefault="00AA3C7E" w:rsidP="00AA3C7E">
      <w:pPr>
        <w:pStyle w:val="Heading2"/>
      </w:pPr>
      <w:bookmarkStart w:id="20" w:name="_Getting_Help"/>
      <w:bookmarkStart w:id="21" w:name="_Toc58950192"/>
      <w:bookmarkEnd w:id="20"/>
      <w:r>
        <w:t>Getting Help</w:t>
      </w:r>
      <w:bookmarkEnd w:id="21"/>
    </w:p>
    <w:p w14:paraId="5ED75361" w14:textId="70A5BD5D" w:rsidR="00AA3C7E" w:rsidRDefault="00AA3C7E" w:rsidP="007E3EEC">
      <w:pPr>
        <w:pStyle w:val="BodyText"/>
      </w:pPr>
      <w:r>
        <w:t>Authorized users who have trouble logging in to CV or experience other application issues should call the Enterprise Service Desk (ESD) for assistance</w:t>
      </w:r>
      <w:bookmarkStart w:id="22" w:name="_Hlk526782867"/>
      <w:r>
        <w:t xml:space="preserve"> or create a ticket using the YourIT self-service portal.</w:t>
      </w:r>
      <w:bookmarkEnd w:id="22"/>
    </w:p>
    <w:tbl>
      <w:tblPr>
        <w:tblStyle w:val="TableGrid1"/>
        <w:tblW w:w="59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Caption w:val="Support Contact Information"/>
        <w:tblDescription w:val="Table listing support contact information for the VA."/>
      </w:tblPr>
      <w:tblGrid>
        <w:gridCol w:w="1165"/>
        <w:gridCol w:w="4780"/>
      </w:tblGrid>
      <w:tr w:rsidR="00AA3C7E" w:rsidRPr="00A43D9F" w14:paraId="7A5DF184" w14:textId="77777777" w:rsidTr="7D9866C6">
        <w:trPr>
          <w:trHeight w:val="908"/>
          <w:jc w:val="center"/>
        </w:trPr>
        <w:tc>
          <w:tcPr>
            <w:tcW w:w="1165" w:type="dxa"/>
            <w:vAlign w:val="center"/>
          </w:tcPr>
          <w:p w14:paraId="05A69B9D" w14:textId="77777777" w:rsidR="00AA3C7E" w:rsidRPr="00A43D9F" w:rsidRDefault="00AA3C7E" w:rsidP="0076795B">
            <w:pPr>
              <w:spacing w:before="120" w:after="120"/>
              <w:rPr>
                <w:rFonts w:ascii="Arial" w:hAnsi="Arial" w:cs="Arial"/>
                <w:szCs w:val="20"/>
              </w:rPr>
            </w:pPr>
            <w:r>
              <w:rPr>
                <w:noProof/>
              </w:rPr>
              <w:drawing>
                <wp:inline distT="0" distB="0" distL="0" distR="0" wp14:anchorId="062CF30C" wp14:editId="5AE141F2">
                  <wp:extent cx="469900" cy="469900"/>
                  <wp:effectExtent l="0" t="0" r="6350" b="6350"/>
                  <wp:docPr id="265" name="Picture 265" descr="Small image of the official seal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pic:nvPicPr>
                        <pic:blipFill>
                          <a:blip r:embed="rId21">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inline>
              </w:drawing>
            </w:r>
          </w:p>
        </w:tc>
        <w:tc>
          <w:tcPr>
            <w:tcW w:w="4780" w:type="dxa"/>
          </w:tcPr>
          <w:p w14:paraId="63AC94AC" w14:textId="77777777" w:rsidR="00AA3C7E" w:rsidRPr="00862241" w:rsidRDefault="00AA3C7E" w:rsidP="0076795B">
            <w:pPr>
              <w:spacing w:before="60" w:after="60"/>
              <w:rPr>
                <w:rFonts w:ascii="Arial" w:hAnsi="Arial" w:cs="Arial"/>
                <w:b/>
                <w:szCs w:val="20"/>
              </w:rPr>
            </w:pPr>
            <w:r w:rsidRPr="00862241">
              <w:rPr>
                <w:rFonts w:ascii="Arial" w:hAnsi="Arial" w:cs="Arial"/>
                <w:b/>
                <w:szCs w:val="20"/>
              </w:rPr>
              <w:t>IT Enterprise Service Desk</w:t>
            </w:r>
          </w:p>
          <w:p w14:paraId="6ED084FD" w14:textId="35262972" w:rsidR="00AA3C7E" w:rsidRPr="00862241" w:rsidRDefault="00AA3C7E" w:rsidP="0076795B">
            <w:pPr>
              <w:spacing w:before="60" w:after="60"/>
              <w:rPr>
                <w:rFonts w:ascii="Arial" w:hAnsi="Arial" w:cs="Arial"/>
                <w:szCs w:val="20"/>
              </w:rPr>
            </w:pPr>
            <w:r w:rsidRPr="00862241">
              <w:rPr>
                <w:rFonts w:ascii="Arial" w:hAnsi="Arial" w:cs="Arial"/>
                <w:szCs w:val="20"/>
              </w:rPr>
              <w:t xml:space="preserve">Phone:  </w:t>
            </w:r>
            <w:r w:rsidR="008562A5" w:rsidRPr="008562A5">
              <w:rPr>
                <w:rFonts w:ascii="Arial" w:hAnsi="Arial" w:cs="Arial"/>
                <w:szCs w:val="20"/>
              </w:rPr>
              <w:t>REDACTED</w:t>
            </w:r>
          </w:p>
          <w:p w14:paraId="508ADD70" w14:textId="07A3DA16" w:rsidR="00AA3C7E" w:rsidRPr="00A43D9F" w:rsidRDefault="00AA3C7E" w:rsidP="0076795B">
            <w:pPr>
              <w:spacing w:before="60" w:after="60"/>
              <w:rPr>
                <w:rFonts w:ascii="Arial" w:hAnsi="Arial" w:cs="Arial"/>
                <w:szCs w:val="20"/>
              </w:rPr>
            </w:pPr>
            <w:r w:rsidRPr="00862241">
              <w:rPr>
                <w:rFonts w:ascii="Arial" w:hAnsi="Arial" w:cs="Arial"/>
                <w:szCs w:val="20"/>
              </w:rPr>
              <w:t xml:space="preserve">YourIT Self-Service Portal:  </w:t>
            </w:r>
            <w:r w:rsidR="008562A5" w:rsidRPr="008562A5">
              <w:t>REDACTED</w:t>
            </w:r>
          </w:p>
        </w:tc>
      </w:tr>
    </w:tbl>
    <w:p w14:paraId="0107615F" w14:textId="709B839E" w:rsidR="00AA3C7E" w:rsidRDefault="00AA3C7E" w:rsidP="007E3EEC">
      <w:pPr>
        <w:pStyle w:val="BodyText"/>
      </w:pPr>
      <w:bookmarkStart w:id="23" w:name="_Hlk526867879"/>
      <w:r>
        <w:t xml:space="preserve">Prior to contacting the ESD for support, please refer to </w:t>
      </w:r>
      <w:r w:rsidR="00EB1298" w:rsidRPr="00EB1298">
        <w:rPr>
          <w:rStyle w:val="Cross-Reference"/>
        </w:rPr>
        <w:fldChar w:fldCharType="begin"/>
      </w:r>
      <w:r w:rsidR="00EB1298" w:rsidRPr="00EB1298">
        <w:rPr>
          <w:rStyle w:val="Cross-Reference"/>
        </w:rPr>
        <w:instrText xml:space="preserve"> REF _Ref521489856 \h </w:instrText>
      </w:r>
      <w:r w:rsidR="00EB1298">
        <w:rPr>
          <w:rStyle w:val="Cross-Reference"/>
        </w:rPr>
        <w:instrText xml:space="preserve"> \* MERGEFORMAT </w:instrText>
      </w:r>
      <w:r w:rsidR="00EB1298" w:rsidRPr="00EB1298">
        <w:rPr>
          <w:rStyle w:val="Cross-Reference"/>
        </w:rPr>
      </w:r>
      <w:r w:rsidR="00EB1298" w:rsidRPr="00EB1298">
        <w:rPr>
          <w:rStyle w:val="Cross-Reference"/>
        </w:rPr>
        <w:fldChar w:fldCharType="separate"/>
      </w:r>
      <w:r w:rsidR="00FE3755" w:rsidRPr="00FE3755">
        <w:rPr>
          <w:rStyle w:val="Cross-Reference"/>
        </w:rPr>
        <w:t>Logging in to CV</w:t>
      </w:r>
      <w:r w:rsidR="00EB1298" w:rsidRPr="00EB1298">
        <w:rPr>
          <w:rStyle w:val="Cross-Reference"/>
        </w:rPr>
        <w:fldChar w:fldCharType="end"/>
      </w:r>
      <w:r>
        <w:t xml:space="preserve"> for detailed information about how to access CV, and to</w:t>
      </w:r>
      <w:r w:rsidR="0024745F">
        <w:t xml:space="preserve"> </w:t>
      </w:r>
      <w:r w:rsidR="00EB1298" w:rsidRPr="00EB1298">
        <w:rPr>
          <w:rStyle w:val="Cross-Reference"/>
        </w:rPr>
        <w:fldChar w:fldCharType="begin"/>
      </w:r>
      <w:r w:rsidR="00EB1298" w:rsidRPr="00EB1298">
        <w:rPr>
          <w:rStyle w:val="Cross-Reference"/>
        </w:rPr>
        <w:instrText xml:space="preserve"> REF _Ref521489915 \h </w:instrText>
      </w:r>
      <w:r w:rsidR="00EB1298">
        <w:rPr>
          <w:rStyle w:val="Cross-Reference"/>
        </w:rPr>
        <w:instrText xml:space="preserve"> \* MERGEFORMAT </w:instrText>
      </w:r>
      <w:r w:rsidR="00EB1298" w:rsidRPr="00EB1298">
        <w:rPr>
          <w:rStyle w:val="Cross-Reference"/>
        </w:rPr>
      </w:r>
      <w:r w:rsidR="00EB1298" w:rsidRPr="00EB1298">
        <w:rPr>
          <w:rStyle w:val="Cross-Reference"/>
        </w:rPr>
        <w:fldChar w:fldCharType="separate"/>
      </w:r>
      <w:r w:rsidR="00FE3755" w:rsidRPr="00FE3755">
        <w:rPr>
          <w:rStyle w:val="Cross-Reference"/>
        </w:rPr>
        <w:t>Troubleshooting</w:t>
      </w:r>
      <w:r w:rsidR="00EB1298" w:rsidRPr="00EB1298">
        <w:rPr>
          <w:rStyle w:val="Cross-Reference"/>
        </w:rPr>
        <w:fldChar w:fldCharType="end"/>
      </w:r>
      <w:r>
        <w:t xml:space="preserve"> for suggested resolution steps and troubleshooting information.</w:t>
      </w:r>
      <w:bookmarkEnd w:id="23"/>
    </w:p>
    <w:p w14:paraId="132F3C47" w14:textId="77777777" w:rsidR="00AA3C7E" w:rsidRDefault="00AA3C7E" w:rsidP="000F3697">
      <w:pPr>
        <w:pStyle w:val="Heading1"/>
        <w:pageBreakBefore/>
      </w:pPr>
      <w:bookmarkStart w:id="24" w:name="_Logging_in_to"/>
      <w:bookmarkStart w:id="25" w:name="_Ref521489856"/>
      <w:bookmarkStart w:id="26" w:name="_Toc58950193"/>
      <w:bookmarkEnd w:id="24"/>
      <w:r>
        <w:lastRenderedPageBreak/>
        <w:t>Logging in to CV</w:t>
      </w:r>
      <w:bookmarkEnd w:id="25"/>
      <w:bookmarkEnd w:id="26"/>
    </w:p>
    <w:p w14:paraId="16281D34" w14:textId="0BA2F701" w:rsidR="00AA3C7E" w:rsidRDefault="00AA3C7E" w:rsidP="007E3EEC">
      <w:pPr>
        <w:pStyle w:val="BodyText"/>
      </w:pPr>
      <w:bookmarkStart w:id="27" w:name="_Hlk526868158"/>
      <w:r>
        <w:t xml:space="preserve">Before logging in to and utilizing </w:t>
      </w:r>
      <w:r w:rsidR="00476AEF">
        <w:t>CV</w:t>
      </w:r>
      <w:r>
        <w:t xml:space="preserve"> functionality, please read the Sensitive Information warning in</w:t>
      </w:r>
      <w:r w:rsidR="00C238F6">
        <w:t xml:space="preserve"> </w:t>
      </w:r>
      <w:r w:rsidR="00107C69" w:rsidRPr="00107C69">
        <w:rPr>
          <w:rStyle w:val="Cross-Reference"/>
        </w:rPr>
        <w:fldChar w:fldCharType="begin"/>
      </w:r>
      <w:r w:rsidR="00107C69" w:rsidRPr="00107C69">
        <w:rPr>
          <w:rStyle w:val="Cross-Reference"/>
        </w:rPr>
        <w:instrText xml:space="preserve"> REF _Ref3023254 \h </w:instrText>
      </w:r>
      <w:r w:rsidR="00107C69">
        <w:rPr>
          <w:rStyle w:val="Cross-Reference"/>
        </w:rPr>
        <w:instrText xml:space="preserve"> \* MERGEFORMAT </w:instrText>
      </w:r>
      <w:r w:rsidR="00107C69" w:rsidRPr="00107C69">
        <w:rPr>
          <w:rStyle w:val="Cross-Reference"/>
        </w:rPr>
      </w:r>
      <w:r w:rsidR="00107C69" w:rsidRPr="00107C69">
        <w:rPr>
          <w:rStyle w:val="Cross-Reference"/>
        </w:rPr>
        <w:fldChar w:fldCharType="separate"/>
      </w:r>
      <w:r w:rsidR="00FE3755" w:rsidRPr="00FE3755">
        <w:rPr>
          <w:rStyle w:val="Cross-Reference"/>
        </w:rPr>
        <w:t>Figure 2</w:t>
      </w:r>
      <w:r w:rsidR="00107C69" w:rsidRPr="00107C69">
        <w:rPr>
          <w:rStyle w:val="Cross-Reference"/>
        </w:rPr>
        <w:fldChar w:fldCharType="end"/>
      </w:r>
      <w:r>
        <w:t>.</w:t>
      </w:r>
      <w:bookmarkEnd w:id="27"/>
    </w:p>
    <w:p w14:paraId="244EEA0E" w14:textId="3344DCDF" w:rsidR="00AA3C7E" w:rsidRDefault="00AA3C7E" w:rsidP="007E3EEC">
      <w:pPr>
        <w:pStyle w:val="BodyText"/>
      </w:pPr>
      <w:r>
        <w:t>CV authenticates all VA users using their PIV card</w:t>
      </w:r>
      <w:r w:rsidR="008C54C2">
        <w:t xml:space="preserve"> </w:t>
      </w:r>
      <w:r w:rsidR="00310CC4">
        <w:t xml:space="preserve">(also known as a Smart Card) </w:t>
      </w:r>
      <w:r w:rsidR="008C54C2">
        <w:t>and their VistA Access and Verify codes</w:t>
      </w:r>
      <w:r>
        <w:t xml:space="preserve">. During log in, first-time CV users are prompted to enter their agency, site, and user </w:t>
      </w:r>
      <w:r w:rsidR="00DB0E02">
        <w:t>interface</w:t>
      </w:r>
      <w:r w:rsidR="00BA30C8">
        <w:t xml:space="preserve"> (UI)</w:t>
      </w:r>
      <w:r w:rsidR="00DB0E02">
        <w:t xml:space="preserve"> theme </w:t>
      </w:r>
      <w:r>
        <w:t>settings. This data is used to create a CV user profile, and it is utilized during future login sessions.</w:t>
      </w:r>
    </w:p>
    <w:p w14:paraId="7A173F8E" w14:textId="0C6DD682" w:rsidR="00D92ABF" w:rsidRDefault="00D92ABF" w:rsidP="00D92ABF">
      <w:pPr>
        <w:pStyle w:val="BodyText"/>
      </w:pPr>
      <w:bookmarkStart w:id="28" w:name="_Hlk34898593"/>
      <w:r>
        <w:t xml:space="preserve">You must sign in to and be authenticated by the SSOi system to access CV using your PIV card and </w:t>
      </w:r>
      <w:r w:rsidR="00EB4A5B" w:rsidRPr="00EB4A5B">
        <w:t xml:space="preserve">Personal Identification Number </w:t>
      </w:r>
      <w:r w:rsidR="00EB4A5B">
        <w:t>(</w:t>
      </w:r>
      <w:r>
        <w:t>PIN</w:t>
      </w:r>
      <w:r w:rsidR="00EB4A5B">
        <w:t>)</w:t>
      </w:r>
      <w:r>
        <w:t xml:space="preserve"> or, if you have a PIV exemption, any of the alternate authentication options available through the VA </w:t>
      </w:r>
      <w:r w:rsidRPr="00AE6F13">
        <w:rPr>
          <w:rStyle w:val="Strong"/>
        </w:rPr>
        <w:t>SSOi Login</w:t>
      </w:r>
      <w:r>
        <w:t xml:space="preserve"> page. When SSOi Bypass is enabled, you are also prompted for your Access and Verify codes. </w:t>
      </w:r>
    </w:p>
    <w:p w14:paraId="1498D15F" w14:textId="3EC5D244" w:rsidR="00D92ABF" w:rsidRDefault="00D92ABF" w:rsidP="00AE6F13">
      <w:pPr>
        <w:pStyle w:val="Note"/>
      </w:pPr>
      <w:r w:rsidRPr="005B59D1">
        <w:rPr>
          <w:rFonts w:cs="Times New Roman (Body CS)"/>
          <w:noProof/>
          <w:position w:val="-6"/>
        </w:rPr>
        <w:drawing>
          <wp:inline distT="0" distB="0" distL="0" distR="0" wp14:anchorId="46204987" wp14:editId="4E5B243C">
            <wp:extent cx="182880" cy="202410"/>
            <wp:effectExtent l="0" t="0" r="0" b="1270"/>
            <wp:docPr id="2"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Pr="4D6E9489">
        <w:rPr>
          <w:b/>
          <w:bCs/>
        </w:rPr>
        <w:t>NOTE:</w:t>
      </w:r>
      <w:r>
        <w:t xml:space="preserve">  PIV exemptions, if required, can be obtained from the ESD. </w:t>
      </w:r>
    </w:p>
    <w:p w14:paraId="73DA2CF4" w14:textId="60C4CB98" w:rsidR="00D92ABF" w:rsidRDefault="00D92ABF" w:rsidP="00AE6F13">
      <w:pPr>
        <w:pStyle w:val="Note"/>
      </w:pPr>
      <w:r w:rsidRPr="005B59D1">
        <w:rPr>
          <w:rFonts w:cs="Times New Roman (Body CS)"/>
          <w:noProof/>
          <w:position w:val="-6"/>
        </w:rPr>
        <w:drawing>
          <wp:inline distT="0" distB="0" distL="0" distR="0" wp14:anchorId="78C37B41" wp14:editId="2FED5220">
            <wp:extent cx="182880" cy="202410"/>
            <wp:effectExtent l="0" t="0" r="0" b="1270"/>
            <wp:docPr id="13"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Pr="4D6E9489">
        <w:rPr>
          <w:b/>
          <w:bCs/>
        </w:rPr>
        <w:t>NOTE:</w:t>
      </w:r>
      <w:r>
        <w:t xml:space="preserve">  There is no functionality available to change a user ID and password in CV.</w:t>
      </w:r>
    </w:p>
    <w:bookmarkEnd w:id="28"/>
    <w:p w14:paraId="01C7CF45" w14:textId="77777777" w:rsidR="00AA3C7E" w:rsidRDefault="00AA3C7E" w:rsidP="00FD3AB1">
      <w:pPr>
        <w:pStyle w:val="ListNumber"/>
      </w:pPr>
      <w:r>
        <w:t>Ensure your PIV card is inserted into your computer or card reader</w:t>
      </w:r>
    </w:p>
    <w:p w14:paraId="69673F9A" w14:textId="77777777" w:rsidR="00AA3C7E" w:rsidRDefault="00AA3C7E" w:rsidP="00FD3AB1">
      <w:pPr>
        <w:pStyle w:val="ListNumber"/>
      </w:pPr>
      <w:r>
        <w:t>Open a supported Internet browser</w:t>
      </w:r>
    </w:p>
    <w:p w14:paraId="38FFF29C" w14:textId="75F133E1" w:rsidR="00AA3C7E" w:rsidRDefault="00AA3C7E" w:rsidP="00FD3AB1">
      <w:pPr>
        <w:pStyle w:val="ListNumber"/>
      </w:pPr>
      <w:r>
        <w:t xml:space="preserve">Enter the URL for the </w:t>
      </w:r>
      <w:r w:rsidRPr="008A2EE8">
        <w:t>CV web application</w:t>
      </w:r>
      <w:r>
        <w:t xml:space="preserve"> into the address bar of the browser</w:t>
      </w:r>
    </w:p>
    <w:p w14:paraId="5449BB4F" w14:textId="19D0980A" w:rsidR="00AE6F13" w:rsidRPr="00AE6F13" w:rsidRDefault="00FB480D" w:rsidP="00AE6F13">
      <w:pPr>
        <w:pStyle w:val="ListNumber"/>
      </w:pPr>
      <w:bookmarkStart w:id="29" w:name="_Hlk34902151"/>
      <w:r>
        <w:t>Upon redirect</w:t>
      </w:r>
      <w:r w:rsidR="00AE6F13" w:rsidRPr="00AE6F13">
        <w:t xml:space="preserve"> to the VA SSOi page </w:t>
      </w:r>
      <w:r w:rsidR="00AF57CB">
        <w:t>(</w:t>
      </w:r>
      <w:r w:rsidR="00AF57CB" w:rsidRPr="009A20D0">
        <w:rPr>
          <w:rStyle w:val="Cross-Reference"/>
        </w:rPr>
        <w:fldChar w:fldCharType="begin"/>
      </w:r>
      <w:r w:rsidR="00AF57CB" w:rsidRPr="009A20D0">
        <w:rPr>
          <w:rStyle w:val="Cross-Reference"/>
        </w:rPr>
        <w:instrText xml:space="preserve"> REF _Ref36121517 \h </w:instrText>
      </w:r>
      <w:r w:rsidR="00AF57CB">
        <w:rPr>
          <w:rStyle w:val="Cross-Reference"/>
        </w:rPr>
        <w:instrText xml:space="preserve"> \* MERGEFORMAT </w:instrText>
      </w:r>
      <w:r w:rsidR="00AF57CB" w:rsidRPr="009A20D0">
        <w:rPr>
          <w:rStyle w:val="Cross-Reference"/>
        </w:rPr>
      </w:r>
      <w:r w:rsidR="00AF57CB" w:rsidRPr="009A20D0">
        <w:rPr>
          <w:rStyle w:val="Cross-Reference"/>
        </w:rPr>
        <w:fldChar w:fldCharType="separate"/>
      </w:r>
      <w:r w:rsidR="00FE3755" w:rsidRPr="00FE3755">
        <w:rPr>
          <w:rStyle w:val="Cross-Reference"/>
        </w:rPr>
        <w:t>Figure 3</w:t>
      </w:r>
      <w:r w:rsidR="00AF57CB" w:rsidRPr="009A20D0">
        <w:rPr>
          <w:rStyle w:val="Cross-Reference"/>
        </w:rPr>
        <w:fldChar w:fldCharType="end"/>
      </w:r>
      <w:r w:rsidR="00AF57CB">
        <w:t>)</w:t>
      </w:r>
      <w:r>
        <w:t>:</w:t>
      </w:r>
    </w:p>
    <w:p w14:paraId="70747EFB" w14:textId="77777777" w:rsidR="00AE6F13" w:rsidRDefault="00AE6F13" w:rsidP="00AE6F13">
      <w:pPr>
        <w:pStyle w:val="ListNumber2"/>
      </w:pPr>
      <w:r>
        <w:t xml:space="preserve">Click the </w:t>
      </w:r>
      <w:r w:rsidRPr="00AE6F13">
        <w:rPr>
          <w:rStyle w:val="Strong"/>
        </w:rPr>
        <w:t>Sign In with VA PIV Card</w:t>
      </w:r>
      <w:r>
        <w:t xml:space="preserve"> graphic</w:t>
      </w:r>
    </w:p>
    <w:p w14:paraId="2D19FF4C" w14:textId="34AFF8B0" w:rsidR="00AE6F13" w:rsidRPr="004C34E9" w:rsidRDefault="00AE6F13" w:rsidP="00AE6F13">
      <w:pPr>
        <w:pStyle w:val="ListNumber2"/>
        <w:rPr>
          <w:rStyle w:val="Strong"/>
          <w:b w:val="0"/>
          <w:bCs w:val="0"/>
        </w:rPr>
      </w:pPr>
      <w:r>
        <w:t xml:space="preserve">Select the </w:t>
      </w:r>
      <w:r w:rsidR="00327E5A">
        <w:t>au</w:t>
      </w:r>
      <w:r w:rsidR="007B51E2">
        <w:t xml:space="preserve">thentication </w:t>
      </w:r>
      <w:r>
        <w:t>certificate</w:t>
      </w:r>
      <w:r w:rsidR="007B51E2" w:rsidRPr="007B51E2">
        <w:t xml:space="preserve"> </w:t>
      </w:r>
      <w:r w:rsidR="007B51E2">
        <w:t>Veterans Affairs User CV B1</w:t>
      </w:r>
      <w:r>
        <w:t xml:space="preserve">, and click </w:t>
      </w:r>
      <w:r w:rsidRPr="00AE6F13">
        <w:rPr>
          <w:rStyle w:val="Strong"/>
        </w:rPr>
        <w:t>OK</w:t>
      </w:r>
    </w:p>
    <w:p w14:paraId="5DE44AF5" w14:textId="6E3EC44F" w:rsidR="004C34E9" w:rsidRDefault="004C34E9" w:rsidP="004C34E9">
      <w:pPr>
        <w:pStyle w:val="ListNumber3"/>
      </w:pPr>
      <w:r>
        <w:t xml:space="preserve">If you have multiple certificates, </w:t>
      </w:r>
      <w:r w:rsidR="00C3311A">
        <w:t xml:space="preserve">you may need to select the </w:t>
      </w:r>
      <w:r w:rsidR="00C3311A" w:rsidRPr="00383C17">
        <w:rPr>
          <w:rStyle w:val="InactiveLink"/>
        </w:rPr>
        <w:t>More Choices</w:t>
      </w:r>
      <w:r w:rsidR="00C3311A">
        <w:t xml:space="preserve"> link to locate the authentication certificate</w:t>
      </w:r>
    </w:p>
    <w:p w14:paraId="5B6686A1" w14:textId="5FC46D24" w:rsidR="00AE6F13" w:rsidRDefault="00AE6F13" w:rsidP="00AE6F13">
      <w:pPr>
        <w:pStyle w:val="ListNumber2"/>
      </w:pPr>
      <w:r>
        <w:t xml:space="preserve">Enter your PIN, and click </w:t>
      </w:r>
      <w:r w:rsidRPr="00AE6F13">
        <w:rPr>
          <w:rStyle w:val="Strong"/>
        </w:rPr>
        <w:t>OK</w:t>
      </w:r>
    </w:p>
    <w:p w14:paraId="0A32D0F1" w14:textId="60C237F9" w:rsidR="00D72BC5" w:rsidRDefault="00D72BC5" w:rsidP="00D271EA">
      <w:pPr>
        <w:pStyle w:val="Caption"/>
      </w:pPr>
      <w:bookmarkStart w:id="30" w:name="_Ref36121517"/>
      <w:bookmarkStart w:id="31" w:name="_Toc58950226"/>
      <w:r>
        <w:lastRenderedPageBreak/>
        <w:t xml:space="preserve">Figure </w:t>
      </w:r>
      <w:r>
        <w:fldChar w:fldCharType="begin"/>
      </w:r>
      <w:r>
        <w:instrText>SEQ Figure \* ARABIC</w:instrText>
      </w:r>
      <w:r>
        <w:fldChar w:fldCharType="separate"/>
      </w:r>
      <w:r w:rsidR="00FE3755">
        <w:rPr>
          <w:noProof/>
        </w:rPr>
        <w:t>3</w:t>
      </w:r>
      <w:r>
        <w:fldChar w:fldCharType="end"/>
      </w:r>
      <w:bookmarkEnd w:id="30"/>
      <w:r>
        <w:t>:  VA SSOi Page</w:t>
      </w:r>
      <w:bookmarkEnd w:id="31"/>
    </w:p>
    <w:p w14:paraId="0D9BEE06" w14:textId="35111E40" w:rsidR="00AE6F13" w:rsidRDefault="002D3ED6" w:rsidP="00AE6F13">
      <w:pPr>
        <w:pStyle w:val="Picture"/>
      </w:pPr>
      <w:r>
        <w:rPr>
          <w:noProof/>
        </w:rPr>
        <w:drawing>
          <wp:inline distT="0" distB="0" distL="0" distR="0" wp14:anchorId="6CC242DB" wp14:editId="456A66D1">
            <wp:extent cx="5852160" cy="6065989"/>
            <wp:effectExtent l="19050" t="19050" r="15240" b="11430"/>
            <wp:docPr id="15" name="Picture 15" descr="Screenshot of the VA Single Sign O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52160" cy="6065989"/>
                    </a:xfrm>
                    <a:prstGeom prst="rect">
                      <a:avLst/>
                    </a:prstGeom>
                    <a:ln>
                      <a:solidFill>
                        <a:srgbClr val="002060"/>
                      </a:solidFill>
                    </a:ln>
                  </pic:spPr>
                </pic:pic>
              </a:graphicData>
            </a:graphic>
          </wp:inline>
        </w:drawing>
      </w:r>
    </w:p>
    <w:p w14:paraId="06DB7FBF" w14:textId="77777777" w:rsidR="00AE6F13" w:rsidRDefault="00AE6F13" w:rsidP="00AE6F13">
      <w:pPr>
        <w:pStyle w:val="ListNumber"/>
      </w:pPr>
      <w:r>
        <w:t>Once authenticated by the SSOi system, you are redirected to CV</w:t>
      </w:r>
    </w:p>
    <w:bookmarkEnd w:id="29"/>
    <w:p w14:paraId="1B4D0728" w14:textId="11B3CDD5" w:rsidR="00AA3C7E" w:rsidRDefault="00AA3C7E" w:rsidP="00FD3AB1">
      <w:pPr>
        <w:pStyle w:val="ListNumber"/>
      </w:pPr>
      <w:r>
        <w:t xml:space="preserve">Click </w:t>
      </w:r>
      <w:r w:rsidRPr="00FD3AB1">
        <w:rPr>
          <w:rStyle w:val="Strong"/>
        </w:rPr>
        <w:t>I Accept</w:t>
      </w:r>
      <w:r>
        <w:t xml:space="preserve"> after reading the important user consent information regarding accessing a </w:t>
      </w:r>
      <w:r w:rsidR="00CB3E66">
        <w:t xml:space="preserve">Government </w:t>
      </w:r>
      <w:r>
        <w:t>information system (</w:t>
      </w:r>
      <w:r w:rsidR="00C217F2" w:rsidRPr="00C217F2">
        <w:rPr>
          <w:rStyle w:val="Cross-Reference"/>
        </w:rPr>
        <w:fldChar w:fldCharType="begin"/>
      </w:r>
      <w:r w:rsidR="00C217F2" w:rsidRPr="00C217F2">
        <w:rPr>
          <w:rStyle w:val="Cross-Reference"/>
        </w:rPr>
        <w:instrText xml:space="preserve"> REF _Ref3023254 \h </w:instrText>
      </w:r>
      <w:r w:rsidR="00C217F2">
        <w:rPr>
          <w:rStyle w:val="Cross-Reference"/>
        </w:rPr>
        <w:instrText xml:space="preserve"> \* MERGEFORMAT </w:instrText>
      </w:r>
      <w:r w:rsidR="00C217F2" w:rsidRPr="00C217F2">
        <w:rPr>
          <w:rStyle w:val="Cross-Reference"/>
        </w:rPr>
      </w:r>
      <w:r w:rsidR="00C217F2" w:rsidRPr="00C217F2">
        <w:rPr>
          <w:rStyle w:val="Cross-Reference"/>
        </w:rPr>
        <w:fldChar w:fldCharType="separate"/>
      </w:r>
      <w:r w:rsidR="00FE3755" w:rsidRPr="00FE3755">
        <w:rPr>
          <w:rStyle w:val="Cross-Reference"/>
        </w:rPr>
        <w:t>Figure 2</w:t>
      </w:r>
      <w:r w:rsidR="00C217F2" w:rsidRPr="00C217F2">
        <w:rPr>
          <w:rStyle w:val="Cross-Reference"/>
        </w:rPr>
        <w:fldChar w:fldCharType="end"/>
      </w:r>
      <w:r>
        <w:t>)</w:t>
      </w:r>
    </w:p>
    <w:p w14:paraId="7518447F" w14:textId="1C759119" w:rsidR="00AA3C7E" w:rsidRDefault="00AA3C7E" w:rsidP="00FD3AB1">
      <w:pPr>
        <w:pStyle w:val="ListNumber"/>
      </w:pPr>
      <w:r w:rsidRPr="00562204">
        <w:t>Enter</w:t>
      </w:r>
      <w:r>
        <w:t xml:space="preserve"> the following information in the fields on the </w:t>
      </w:r>
      <w:r w:rsidRPr="00FD3AB1">
        <w:rPr>
          <w:rStyle w:val="Strong"/>
        </w:rPr>
        <w:t>Login</w:t>
      </w:r>
      <w:r>
        <w:t xml:space="preserve"> page (</w:t>
      </w:r>
      <w:r w:rsidR="00CC6207" w:rsidRPr="003E0BDF">
        <w:rPr>
          <w:rStyle w:val="Cross-Reference"/>
        </w:rPr>
        <w:fldChar w:fldCharType="begin"/>
      </w:r>
      <w:r w:rsidR="00CC6207" w:rsidRPr="003E0BDF">
        <w:rPr>
          <w:rStyle w:val="Cross-Reference"/>
        </w:rPr>
        <w:instrText xml:space="preserve"> REF _Ref510774200 \h </w:instrText>
      </w:r>
      <w:r w:rsidR="003E0BDF">
        <w:rPr>
          <w:rStyle w:val="Cross-Reference"/>
        </w:rPr>
        <w:instrText xml:space="preserve"> \* MERGEFORMAT </w:instrText>
      </w:r>
      <w:r w:rsidR="00CC6207" w:rsidRPr="003E0BDF">
        <w:rPr>
          <w:rStyle w:val="Cross-Reference"/>
        </w:rPr>
      </w:r>
      <w:r w:rsidR="00CC6207" w:rsidRPr="003E0BDF">
        <w:rPr>
          <w:rStyle w:val="Cross-Reference"/>
        </w:rPr>
        <w:fldChar w:fldCharType="separate"/>
      </w:r>
      <w:r w:rsidR="00FE3755" w:rsidRPr="00FE3755">
        <w:rPr>
          <w:rStyle w:val="Cross-Reference"/>
        </w:rPr>
        <w:t>Figure 5</w:t>
      </w:r>
      <w:r w:rsidR="00CC6207" w:rsidRPr="003E0BDF">
        <w:rPr>
          <w:rStyle w:val="Cross-Reference"/>
        </w:rPr>
        <w:fldChar w:fldCharType="end"/>
      </w:r>
      <w:r>
        <w:t>):</w:t>
      </w:r>
    </w:p>
    <w:p w14:paraId="3F08BA77" w14:textId="75DAC76D" w:rsidR="00AA3C7E" w:rsidRDefault="00F22D18" w:rsidP="00FD3AB1">
      <w:pPr>
        <w:pStyle w:val="ListNumber2"/>
      </w:pPr>
      <w:r>
        <w:t>VistA Access c</w:t>
      </w:r>
      <w:r w:rsidR="00AA3C7E">
        <w:t>ode</w:t>
      </w:r>
    </w:p>
    <w:p w14:paraId="4CE64AA9" w14:textId="2018CB5A" w:rsidR="00AA3C7E" w:rsidRDefault="00F22D18" w:rsidP="00FD3AB1">
      <w:pPr>
        <w:pStyle w:val="ListNumber2"/>
      </w:pPr>
      <w:r>
        <w:t>VistA Verify c</w:t>
      </w:r>
      <w:r w:rsidR="00AA3C7E">
        <w:t>ode</w:t>
      </w:r>
    </w:p>
    <w:p w14:paraId="39CB10A8" w14:textId="0C91261E" w:rsidR="00AA3C7E" w:rsidRDefault="00AA3C7E" w:rsidP="00FD3AB1">
      <w:pPr>
        <w:pStyle w:val="ListNumber2"/>
      </w:pPr>
      <w:r>
        <w:t xml:space="preserve">Select </w:t>
      </w:r>
      <w:r w:rsidR="00FC16CA" w:rsidRPr="00FC16CA">
        <w:t>“</w:t>
      </w:r>
      <w:r w:rsidRPr="00FC16CA">
        <w:t>VA</w:t>
      </w:r>
      <w:r w:rsidR="00FC16CA" w:rsidRPr="00FC16CA">
        <w:t>”</w:t>
      </w:r>
      <w:r>
        <w:t xml:space="preserve"> from the </w:t>
      </w:r>
      <w:r w:rsidRPr="00FD3AB1">
        <w:rPr>
          <w:rStyle w:val="Strong"/>
        </w:rPr>
        <w:t>Agency</w:t>
      </w:r>
      <w:r>
        <w:t xml:space="preserve"> field</w:t>
      </w:r>
    </w:p>
    <w:p w14:paraId="3E4AE003" w14:textId="7E5B3462" w:rsidR="00AA3C7E" w:rsidRDefault="00AA3C7E" w:rsidP="00FD3AB1">
      <w:pPr>
        <w:pStyle w:val="ListNumber2"/>
      </w:pPr>
      <w:r>
        <w:t xml:space="preserve">Select your local VistA from the </w:t>
      </w:r>
      <w:r w:rsidRPr="00FD3AB1">
        <w:rPr>
          <w:rStyle w:val="Strong"/>
        </w:rPr>
        <w:t>Site</w:t>
      </w:r>
      <w:r>
        <w:t xml:space="preserve"> dropdown</w:t>
      </w:r>
    </w:p>
    <w:p w14:paraId="1703F92F" w14:textId="11CBD855" w:rsidR="00AB5280" w:rsidRDefault="00EC4228" w:rsidP="007E3EEC">
      <w:pPr>
        <w:pStyle w:val="Note"/>
      </w:pPr>
      <w:bookmarkStart w:id="32" w:name="_Hlk56591785"/>
      <w:r>
        <w:lastRenderedPageBreak/>
        <w:pict w14:anchorId="63A67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e information icon" style="width:14.4pt;height:15.65pt;visibility:visible">
            <v:imagedata r:id="rId23" o:title="the information icon"/>
          </v:shape>
        </w:pict>
      </w:r>
      <w:bookmarkEnd w:id="32"/>
      <w:r w:rsidR="00AB5280" w:rsidRPr="005A1E0B">
        <w:rPr>
          <w:rFonts w:cs="Arial"/>
          <w:sz w:val="20"/>
        </w:rPr>
        <w:tab/>
      </w:r>
      <w:bookmarkStart w:id="33" w:name="_Hlk526783683"/>
      <w:r w:rsidR="00AB5280" w:rsidRPr="4D6E9489">
        <w:rPr>
          <w:b/>
          <w:bCs/>
        </w:rPr>
        <w:t>NOTE:</w:t>
      </w:r>
      <w:r w:rsidR="00AB5280">
        <w:t xml:space="preserve">  Users should review the Announcements and System Status </w:t>
      </w:r>
      <w:r w:rsidR="003830BB">
        <w:t xml:space="preserve">panes </w:t>
      </w:r>
      <w:r w:rsidR="00E46707">
        <w:t xml:space="preserve">on the </w:t>
      </w:r>
      <w:r w:rsidR="00E46707" w:rsidRPr="00372B80">
        <w:rPr>
          <w:rStyle w:val="Strong"/>
        </w:rPr>
        <w:t>Login</w:t>
      </w:r>
      <w:r w:rsidR="00E46707">
        <w:t xml:space="preserve"> page </w:t>
      </w:r>
      <w:r w:rsidR="003830BB">
        <w:t>for information that may impact CV functionality</w:t>
      </w:r>
      <w:r w:rsidR="00E46707">
        <w:t xml:space="preserve"> or data availability</w:t>
      </w:r>
      <w:r w:rsidR="003830BB">
        <w:t>.</w:t>
      </w:r>
      <w:r w:rsidR="005A75FE">
        <w:t xml:space="preserve"> </w:t>
      </w:r>
      <w:r w:rsidR="003830BB">
        <w:t xml:space="preserve">See </w:t>
      </w:r>
      <w:r w:rsidR="002A7409" w:rsidRPr="000D0061">
        <w:rPr>
          <w:rStyle w:val="Cross-Reference"/>
        </w:rPr>
        <w:fldChar w:fldCharType="begin"/>
      </w:r>
      <w:r w:rsidR="002A7409" w:rsidRPr="000D0061">
        <w:rPr>
          <w:rStyle w:val="Cross-Reference"/>
        </w:rPr>
        <w:instrText xml:space="preserve"> REF _Ref521069036 \h </w:instrText>
      </w:r>
      <w:r w:rsidR="002A7409">
        <w:rPr>
          <w:rStyle w:val="Cross-Reference"/>
        </w:rPr>
        <w:instrText xml:space="preserve"> \* MERGEFORMAT </w:instrText>
      </w:r>
      <w:r w:rsidR="002A7409" w:rsidRPr="000D0061">
        <w:rPr>
          <w:rStyle w:val="Cross-Reference"/>
        </w:rPr>
      </w:r>
      <w:r w:rsidR="002A7409" w:rsidRPr="000D0061">
        <w:rPr>
          <w:rStyle w:val="Cross-Reference"/>
        </w:rPr>
        <w:fldChar w:fldCharType="separate"/>
      </w:r>
      <w:r w:rsidR="00FE3755" w:rsidRPr="00FE3755">
        <w:rPr>
          <w:rStyle w:val="Cross-Reference"/>
        </w:rPr>
        <w:t>Viewing System Status</w:t>
      </w:r>
      <w:r w:rsidR="002A7409" w:rsidRPr="000D0061">
        <w:rPr>
          <w:rStyle w:val="Cross-Reference"/>
        </w:rPr>
        <w:fldChar w:fldCharType="end"/>
      </w:r>
      <w:r w:rsidR="002A7409">
        <w:t xml:space="preserve"> </w:t>
      </w:r>
      <w:r w:rsidR="003830BB">
        <w:t xml:space="preserve">and </w:t>
      </w:r>
      <w:r w:rsidR="002A7409" w:rsidRPr="002A7409">
        <w:rPr>
          <w:rStyle w:val="Cross-Reference"/>
        </w:rPr>
        <w:fldChar w:fldCharType="begin"/>
      </w:r>
      <w:r w:rsidR="002A7409" w:rsidRPr="002A7409">
        <w:rPr>
          <w:rStyle w:val="Cross-Reference"/>
        </w:rPr>
        <w:instrText xml:space="preserve"> REF _Ref8724246 \h </w:instrText>
      </w:r>
      <w:r w:rsidR="002A7409">
        <w:rPr>
          <w:rStyle w:val="Cross-Reference"/>
        </w:rPr>
        <w:instrText xml:space="preserve"> \* MERGEFORMAT </w:instrText>
      </w:r>
      <w:r w:rsidR="002A7409" w:rsidRPr="002A7409">
        <w:rPr>
          <w:rStyle w:val="Cross-Reference"/>
        </w:rPr>
      </w:r>
      <w:r w:rsidR="002A7409" w:rsidRPr="002A7409">
        <w:rPr>
          <w:rStyle w:val="Cross-Reference"/>
        </w:rPr>
        <w:fldChar w:fldCharType="separate"/>
      </w:r>
      <w:r w:rsidR="00FE3755" w:rsidRPr="00FE3755">
        <w:rPr>
          <w:rStyle w:val="Cross-Reference"/>
        </w:rPr>
        <w:t>Viewing Announcements</w:t>
      </w:r>
      <w:r w:rsidR="002A7409" w:rsidRPr="002A7409">
        <w:rPr>
          <w:rStyle w:val="Cross-Reference"/>
        </w:rPr>
        <w:fldChar w:fldCharType="end"/>
      </w:r>
      <w:r w:rsidR="002A7409">
        <w:t xml:space="preserve"> </w:t>
      </w:r>
      <w:r w:rsidR="003830BB">
        <w:t>for detailed information.</w:t>
      </w:r>
      <w:bookmarkEnd w:id="33"/>
    </w:p>
    <w:p w14:paraId="356A3CD6" w14:textId="7071AF13" w:rsidR="005A75FE" w:rsidRDefault="00EC4228" w:rsidP="007E3EEC">
      <w:pPr>
        <w:pStyle w:val="Note"/>
      </w:pPr>
      <w:r>
        <w:pict w14:anchorId="4FBE1577">
          <v:shape id="Picture 224" o:spid="_x0000_i1026" type="#_x0000_t75" alt="the information icon" style="width:14.4pt;height:15.65pt;visibility:visible">
            <v:imagedata r:id="rId23" o:title="the information icon"/>
          </v:shape>
        </w:pict>
      </w:r>
      <w:r w:rsidR="005A75FE">
        <w:tab/>
      </w:r>
      <w:r w:rsidR="005A75FE" w:rsidRPr="005A75FE">
        <w:rPr>
          <w:b/>
          <w:bCs/>
        </w:rPr>
        <w:t>NOTE:</w:t>
      </w:r>
      <w:r w:rsidR="005A75FE">
        <w:t xml:space="preserve"> For this release, see </w:t>
      </w:r>
      <w:hyperlink w:anchor="Introduction" w:history="1">
        <w:r w:rsidR="005A75FE" w:rsidRPr="7D9866C6">
          <w:rPr>
            <w:rStyle w:val="Hyperlink"/>
          </w:rPr>
          <w:t>Section 1: Introduction</w:t>
        </w:r>
      </w:hyperlink>
      <w:r w:rsidR="005A75FE">
        <w:t xml:space="preserve">, regarding non-availability of </w:t>
      </w:r>
      <w:r w:rsidR="00EB4A5B">
        <w:t>Federal Electronic Health Record (</w:t>
      </w:r>
      <w:r w:rsidR="005A75FE">
        <w:t>FEHR</w:t>
      </w:r>
      <w:r w:rsidR="00EB4A5B">
        <w:t>)</w:t>
      </w:r>
      <w:r w:rsidR="005A75FE">
        <w:t xml:space="preserve"> data and the Announcement </w:t>
      </w:r>
      <w:r w:rsidR="00AA3BA8">
        <w:t xml:space="preserve">notification </w:t>
      </w:r>
      <w:r w:rsidR="005A75FE">
        <w:t>below:</w:t>
      </w:r>
    </w:p>
    <w:p w14:paraId="5868346D" w14:textId="210018DC" w:rsidR="00283279" w:rsidRDefault="00283279" w:rsidP="00283279">
      <w:pPr>
        <w:pStyle w:val="Caption"/>
      </w:pPr>
      <w:bookmarkStart w:id="34" w:name="_Toc58950227"/>
      <w:r>
        <w:t xml:space="preserve">Figure </w:t>
      </w:r>
      <w:r>
        <w:fldChar w:fldCharType="begin"/>
      </w:r>
      <w:r>
        <w:instrText>SEQ Figure \* ARABIC</w:instrText>
      </w:r>
      <w:r>
        <w:fldChar w:fldCharType="separate"/>
      </w:r>
      <w:r w:rsidR="00FE3755">
        <w:rPr>
          <w:noProof/>
        </w:rPr>
        <w:t>4</w:t>
      </w:r>
      <w:r>
        <w:fldChar w:fldCharType="end"/>
      </w:r>
      <w:r>
        <w:t xml:space="preserve">: </w:t>
      </w:r>
      <w:r w:rsidRPr="00E11241">
        <w:t>Mann-Grandstaff (Spokane) Announcement</w:t>
      </w:r>
      <w:bookmarkEnd w:id="34"/>
    </w:p>
    <w:p w14:paraId="06EEF7C6" w14:textId="3FBEF4C4" w:rsidR="00283279" w:rsidRDefault="00283279" w:rsidP="00283279">
      <w:pPr>
        <w:pStyle w:val="Note"/>
        <w:ind w:hanging="1440"/>
        <w:jc w:val="center"/>
      </w:pPr>
      <w:r>
        <w:rPr>
          <w:noProof/>
        </w:rPr>
        <w:drawing>
          <wp:inline distT="0" distB="0" distL="0" distR="0" wp14:anchorId="2ADC29E0" wp14:editId="13A8C67B">
            <wp:extent cx="5968366" cy="3335020"/>
            <wp:effectExtent l="0" t="0" r="0" b="0"/>
            <wp:docPr id="17" name="Picture 17" descr="This image displays the Announcement on the login screen related to the Cerner FHIR data not being shown for patient's treated at Mann-Grandstaff (Spok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7">
                      <a:extLst>
                        <a:ext uri="{28A0092B-C50C-407E-A947-70E740481C1C}">
                          <a14:useLocalDpi xmlns:a14="http://schemas.microsoft.com/office/drawing/2010/main" val="0"/>
                        </a:ext>
                      </a:extLst>
                    </a:blip>
                    <a:stretch>
                      <a:fillRect/>
                    </a:stretch>
                  </pic:blipFill>
                  <pic:spPr>
                    <a:xfrm>
                      <a:off x="0" y="0"/>
                      <a:ext cx="5968366" cy="3335020"/>
                    </a:xfrm>
                    <a:prstGeom prst="rect">
                      <a:avLst/>
                    </a:prstGeom>
                  </pic:spPr>
                </pic:pic>
              </a:graphicData>
            </a:graphic>
          </wp:inline>
        </w:drawing>
      </w:r>
    </w:p>
    <w:p w14:paraId="5980AAE8" w14:textId="77777777" w:rsidR="00AA3C7E" w:rsidRDefault="00AA3C7E" w:rsidP="00FD3AB1">
      <w:pPr>
        <w:pStyle w:val="ListNumber"/>
      </w:pPr>
      <w:r>
        <w:t xml:space="preserve">Click </w:t>
      </w:r>
      <w:r w:rsidRPr="00FD3AB1">
        <w:rPr>
          <w:rStyle w:val="Strong"/>
        </w:rPr>
        <w:t>Login</w:t>
      </w:r>
    </w:p>
    <w:p w14:paraId="38295BA0" w14:textId="6E388BB9" w:rsidR="00FD3AB1" w:rsidRPr="00A361EE" w:rsidRDefault="00FD3AB1" w:rsidP="00FD3AB1">
      <w:pPr>
        <w:pStyle w:val="Caption"/>
      </w:pPr>
      <w:bookmarkStart w:id="35" w:name="_Ref510774200"/>
      <w:bookmarkStart w:id="36" w:name="_Ref464591453"/>
      <w:bookmarkStart w:id="37" w:name="_Ref511987969"/>
      <w:bookmarkStart w:id="38" w:name="_Toc512348221"/>
      <w:bookmarkStart w:id="39" w:name="_Toc58950228"/>
      <w:bookmarkStart w:id="40" w:name="_Hlk521068801"/>
      <w:r w:rsidRPr="00A361EE">
        <w:lastRenderedPageBreak/>
        <w:t xml:space="preserve">Figure </w:t>
      </w:r>
      <w:r>
        <w:fldChar w:fldCharType="begin"/>
      </w:r>
      <w:r>
        <w:instrText>SEQ Figure \* ARABIC</w:instrText>
      </w:r>
      <w:r>
        <w:fldChar w:fldCharType="separate"/>
      </w:r>
      <w:r w:rsidR="00FE3755">
        <w:rPr>
          <w:noProof/>
        </w:rPr>
        <w:t>5</w:t>
      </w:r>
      <w:r>
        <w:fldChar w:fldCharType="end"/>
      </w:r>
      <w:bookmarkEnd w:id="35"/>
      <w:bookmarkEnd w:id="36"/>
      <w:bookmarkEnd w:id="37"/>
      <w:r w:rsidRPr="00A361EE">
        <w:t xml:space="preserve">: </w:t>
      </w:r>
      <w:r>
        <w:t xml:space="preserve"> </w:t>
      </w:r>
      <w:r w:rsidRPr="00A361EE">
        <w:t>Login Page</w:t>
      </w:r>
      <w:bookmarkEnd w:id="38"/>
      <w:bookmarkEnd w:id="39"/>
    </w:p>
    <w:bookmarkEnd w:id="40"/>
    <w:p w14:paraId="25ACDEB2" w14:textId="776F4ECD" w:rsidR="00FD3AB1" w:rsidRPr="0013391B" w:rsidRDefault="001C4689" w:rsidP="00FD3AB1">
      <w:pPr>
        <w:pStyle w:val="Picture"/>
        <w:rPr>
          <w:rStyle w:val="BodyTextChar"/>
        </w:rPr>
      </w:pPr>
      <w:r>
        <w:rPr>
          <w:noProof/>
        </w:rPr>
        <w:drawing>
          <wp:inline distT="0" distB="0" distL="0" distR="0" wp14:anchorId="15CAC103" wp14:editId="0B50FB8E">
            <wp:extent cx="4297680" cy="4288536"/>
            <wp:effectExtent l="0" t="0" r="7620" b="0"/>
            <wp:docPr id="6" name="Picture 6" descr="Screenshot of the VA Staff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4">
                      <a:extLst>
                        <a:ext uri="{28A0092B-C50C-407E-A947-70E740481C1C}">
                          <a14:useLocalDpi xmlns:a14="http://schemas.microsoft.com/office/drawing/2010/main" val="0"/>
                        </a:ext>
                      </a:extLst>
                    </a:blip>
                    <a:stretch>
                      <a:fillRect/>
                    </a:stretch>
                  </pic:blipFill>
                  <pic:spPr>
                    <a:xfrm>
                      <a:off x="0" y="0"/>
                      <a:ext cx="4297680" cy="4288536"/>
                    </a:xfrm>
                    <a:prstGeom prst="rect">
                      <a:avLst/>
                    </a:prstGeom>
                  </pic:spPr>
                </pic:pic>
              </a:graphicData>
            </a:graphic>
          </wp:inline>
        </w:drawing>
      </w:r>
    </w:p>
    <w:p w14:paraId="29BE880B" w14:textId="77777777" w:rsidR="00FD3AB1" w:rsidRDefault="00FD3AB1" w:rsidP="00FD3AB1">
      <w:pPr>
        <w:pStyle w:val="Heading2"/>
      </w:pPr>
      <w:bookmarkStart w:id="41" w:name="_Toc58950194"/>
      <w:r>
        <w:t>System Notifications</w:t>
      </w:r>
      <w:bookmarkEnd w:id="41"/>
    </w:p>
    <w:p w14:paraId="0D75C6DF" w14:textId="2D40F50B" w:rsidR="00FD3AB1" w:rsidRDefault="00FD3AB1" w:rsidP="007E3EEC">
      <w:pPr>
        <w:pStyle w:val="BodyText"/>
      </w:pPr>
      <w:bookmarkStart w:id="42" w:name="_Hlk526868506"/>
      <w:r>
        <w:t xml:space="preserve">The CV </w:t>
      </w:r>
      <w:r w:rsidRPr="00C238F6">
        <w:rPr>
          <w:rStyle w:val="Strong"/>
        </w:rPr>
        <w:t>Login</w:t>
      </w:r>
      <w:r>
        <w:t xml:space="preserve"> page displays system notifications to alert you to system outages, scheduled system activities, and important upgrades. The </w:t>
      </w:r>
      <w:r w:rsidRPr="00676DB8">
        <w:rPr>
          <w:rStyle w:val="Strong"/>
        </w:rPr>
        <w:t>Login</w:t>
      </w:r>
      <w:r>
        <w:t xml:space="preserve"> page also displays a notification when your VistA Verify code must be reset. The </w:t>
      </w:r>
      <w:r w:rsidRPr="00676DB8">
        <w:rPr>
          <w:rStyle w:val="InactiveLink"/>
        </w:rPr>
        <w:t>CV Help</w:t>
      </w:r>
      <w:r>
        <w:t xml:space="preserve"> link opens CV online help, which guides you through the steps to reset your Verify code.</w:t>
      </w:r>
      <w:bookmarkEnd w:id="42"/>
    </w:p>
    <w:p w14:paraId="7E2A8D2B" w14:textId="77777777" w:rsidR="005C1AD7" w:rsidRDefault="005C1AD7" w:rsidP="005C1AD7">
      <w:pPr>
        <w:pStyle w:val="Heading3"/>
      </w:pPr>
      <w:bookmarkStart w:id="43" w:name="_Ref521069036"/>
      <w:bookmarkStart w:id="44" w:name="_Toc58950195"/>
      <w:bookmarkStart w:id="45" w:name="_Ref522528918"/>
      <w:r>
        <w:t>Viewing System Status</w:t>
      </w:r>
      <w:bookmarkEnd w:id="43"/>
      <w:bookmarkEnd w:id="44"/>
    </w:p>
    <w:p w14:paraId="4176A893" w14:textId="77777777" w:rsidR="005C1AD7" w:rsidRDefault="005C1AD7" w:rsidP="005C1AD7">
      <w:pPr>
        <w:pStyle w:val="BodyText"/>
      </w:pPr>
      <w:r>
        <w:t xml:space="preserve">CV’s Health Monitor provides system status updates and monitors the services CV uses to connect to VA data sources. </w:t>
      </w:r>
      <w:bookmarkStart w:id="46" w:name="_Hlk8657220"/>
      <w:r>
        <w:t>The services that are monitored include: Master Veteran Index (MVI), VistA Data Service (VDS), and jMeadows Data Service.</w:t>
      </w:r>
      <w:bookmarkEnd w:id="46"/>
    </w:p>
    <w:p w14:paraId="002DF648" w14:textId="77777777" w:rsidR="005C1AD7" w:rsidRDefault="005C1AD7" w:rsidP="00BF1943">
      <w:pPr>
        <w:pStyle w:val="BodyText"/>
        <w:keepNext/>
      </w:pPr>
      <w:r>
        <w:t>The system status is displayed in two areas:</w:t>
      </w:r>
    </w:p>
    <w:p w14:paraId="7E4DEAB0" w14:textId="5650A239" w:rsidR="005C1AD7" w:rsidRDefault="005C1AD7" w:rsidP="00692D4B">
      <w:pPr>
        <w:pStyle w:val="ListNumber"/>
        <w:numPr>
          <w:ilvl w:val="0"/>
          <w:numId w:val="11"/>
        </w:numPr>
      </w:pPr>
      <w:r>
        <w:t xml:space="preserve">On the </w:t>
      </w:r>
      <w:r w:rsidRPr="002531D3">
        <w:rPr>
          <w:rStyle w:val="Strong"/>
        </w:rPr>
        <w:t>Login</w:t>
      </w:r>
      <w:r>
        <w:t xml:space="preserve"> page (</w:t>
      </w:r>
      <w:r w:rsidRPr="003E0BDF">
        <w:rPr>
          <w:rStyle w:val="Cross-Reference"/>
        </w:rPr>
        <w:fldChar w:fldCharType="begin"/>
      </w:r>
      <w:r w:rsidRPr="003E0BDF">
        <w:rPr>
          <w:rStyle w:val="Cross-Reference"/>
        </w:rPr>
        <w:instrText xml:space="preserve"> REF _Ref510774200 \h </w:instrText>
      </w:r>
      <w:r>
        <w:rPr>
          <w:rStyle w:val="Cross-Reference"/>
        </w:rPr>
        <w:instrText xml:space="preserve"> \* MERGEFORMAT </w:instrText>
      </w:r>
      <w:r w:rsidRPr="003E0BDF">
        <w:rPr>
          <w:rStyle w:val="Cross-Reference"/>
        </w:rPr>
      </w:r>
      <w:r w:rsidRPr="003E0BDF">
        <w:rPr>
          <w:rStyle w:val="Cross-Reference"/>
        </w:rPr>
        <w:fldChar w:fldCharType="separate"/>
      </w:r>
      <w:r w:rsidR="00FE3755" w:rsidRPr="00FE3755">
        <w:rPr>
          <w:rStyle w:val="Cross-Reference"/>
        </w:rPr>
        <w:t>Figure 5</w:t>
      </w:r>
      <w:r w:rsidRPr="003E0BDF">
        <w:rPr>
          <w:rStyle w:val="Cross-Reference"/>
        </w:rPr>
        <w:fldChar w:fldCharType="end"/>
      </w:r>
      <w:r>
        <w:t>)</w:t>
      </w:r>
    </w:p>
    <w:p w14:paraId="0E316D89" w14:textId="73F4FBAE" w:rsidR="005C1AD7" w:rsidRDefault="00CF4A43" w:rsidP="00692D4B">
      <w:pPr>
        <w:pStyle w:val="ListNumber"/>
        <w:numPr>
          <w:ilvl w:val="0"/>
          <w:numId w:val="11"/>
        </w:numPr>
      </w:pPr>
      <w:r>
        <w:t>On</w:t>
      </w:r>
      <w:r w:rsidR="005C1AD7">
        <w:t xml:space="preserve"> the </w:t>
      </w:r>
      <w:r w:rsidR="005C1AD7" w:rsidRPr="00A41040">
        <w:rPr>
          <w:rStyle w:val="Strong"/>
        </w:rPr>
        <w:t>VA Staff Portal</w:t>
      </w:r>
      <w:r w:rsidR="005C1AD7">
        <w:t xml:space="preserve"> (</w:t>
      </w:r>
      <w:r w:rsidR="005C1AD7" w:rsidRPr="003E0BDF">
        <w:rPr>
          <w:rStyle w:val="Cross-Reference"/>
        </w:rPr>
        <w:fldChar w:fldCharType="begin"/>
      </w:r>
      <w:r w:rsidR="005C1AD7" w:rsidRPr="003E0BDF">
        <w:rPr>
          <w:rStyle w:val="Cross-Reference"/>
        </w:rPr>
        <w:instrText xml:space="preserve"> REF _Ref470597862 \h </w:instrText>
      </w:r>
      <w:r w:rsidR="005C1AD7">
        <w:rPr>
          <w:rStyle w:val="Cross-Reference"/>
        </w:rPr>
        <w:instrText xml:space="preserve"> \* MERGEFORMAT </w:instrText>
      </w:r>
      <w:r w:rsidR="005C1AD7" w:rsidRPr="003E0BDF">
        <w:rPr>
          <w:rStyle w:val="Cross-Reference"/>
        </w:rPr>
      </w:r>
      <w:r w:rsidR="005C1AD7" w:rsidRPr="003E0BDF">
        <w:rPr>
          <w:rStyle w:val="Cross-Reference"/>
        </w:rPr>
        <w:fldChar w:fldCharType="separate"/>
      </w:r>
      <w:r w:rsidR="00FE3755" w:rsidRPr="00FE3755">
        <w:rPr>
          <w:rStyle w:val="Cross-Reference"/>
        </w:rPr>
        <w:t>Figure 6</w:t>
      </w:r>
      <w:r w:rsidR="005C1AD7" w:rsidRPr="003E0BDF">
        <w:rPr>
          <w:rStyle w:val="Cross-Reference"/>
        </w:rPr>
        <w:fldChar w:fldCharType="end"/>
      </w:r>
      <w:r w:rsidR="005C1AD7">
        <w:t>)</w:t>
      </w:r>
    </w:p>
    <w:p w14:paraId="1943CB8E" w14:textId="6B0D7DD2" w:rsidR="005C1AD7" w:rsidRDefault="005C1AD7" w:rsidP="005C1AD7">
      <w:pPr>
        <w:pStyle w:val="BodyText"/>
      </w:pPr>
      <w:r>
        <w:t xml:space="preserve">When all monitored systems and services are online and connected, </w:t>
      </w:r>
      <w:r w:rsidR="00513877" w:rsidRPr="004305E3">
        <w:rPr>
          <w:noProof/>
        </w:rPr>
        <w:drawing>
          <wp:inline distT="0" distB="0" distL="0" distR="0" wp14:anchorId="19104B42" wp14:editId="2123D448">
            <wp:extent cx="161925" cy="161925"/>
            <wp:effectExtent l="0" t="0" r="9525" b="9525"/>
            <wp:docPr id="19" name="Picture 19" descr="the data sources available indi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checkcircl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00513877">
        <w:t xml:space="preserve"> </w:t>
      </w:r>
      <w:r>
        <w:t xml:space="preserve">appears next to the status with the message, </w:t>
      </w:r>
      <w:r w:rsidRPr="002531D3">
        <w:rPr>
          <w:rStyle w:val="Emphasis"/>
        </w:rPr>
        <w:t>“CV data sources available”</w:t>
      </w:r>
      <w:r>
        <w:t xml:space="preserve"> (</w:t>
      </w:r>
      <w:r w:rsidRPr="003E0BDF">
        <w:rPr>
          <w:rStyle w:val="Cross-Reference"/>
        </w:rPr>
        <w:fldChar w:fldCharType="begin"/>
      </w:r>
      <w:r w:rsidRPr="003E0BDF">
        <w:rPr>
          <w:rStyle w:val="Cross-Reference"/>
        </w:rPr>
        <w:instrText xml:space="preserve"> REF _Ref510774200 \h </w:instrText>
      </w:r>
      <w:r>
        <w:rPr>
          <w:rStyle w:val="Cross-Reference"/>
        </w:rPr>
        <w:instrText xml:space="preserve"> \* MERGEFORMAT </w:instrText>
      </w:r>
      <w:r w:rsidRPr="003E0BDF">
        <w:rPr>
          <w:rStyle w:val="Cross-Reference"/>
        </w:rPr>
      </w:r>
      <w:r w:rsidRPr="003E0BDF">
        <w:rPr>
          <w:rStyle w:val="Cross-Reference"/>
        </w:rPr>
        <w:fldChar w:fldCharType="separate"/>
      </w:r>
      <w:r w:rsidR="00FE3755" w:rsidRPr="00FE3755">
        <w:rPr>
          <w:rStyle w:val="Cross-Reference"/>
        </w:rPr>
        <w:t>Figure 5</w:t>
      </w:r>
      <w:r w:rsidRPr="003E0BDF">
        <w:rPr>
          <w:rStyle w:val="Cross-Reference"/>
        </w:rPr>
        <w:fldChar w:fldCharType="end"/>
      </w:r>
      <w:r>
        <w:t>).</w:t>
      </w:r>
    </w:p>
    <w:p w14:paraId="58E4D58F" w14:textId="0A8BF266" w:rsidR="005C1AD7" w:rsidRDefault="005C1AD7" w:rsidP="005C1AD7">
      <w:pPr>
        <w:pStyle w:val="BodyText"/>
      </w:pPr>
      <w:r>
        <w:lastRenderedPageBreak/>
        <w:t xml:space="preserve">When one or more monitored systems or services are offline or unavailable, </w:t>
      </w:r>
      <w:r w:rsidR="005D7F80">
        <w:rPr>
          <w:noProof/>
        </w:rPr>
        <w:drawing>
          <wp:inline distT="0" distB="0" distL="0" distR="0" wp14:anchorId="0FFBD360" wp14:editId="33B4FFEA">
            <wp:extent cx="180975" cy="174992"/>
            <wp:effectExtent l="0" t="0" r="0" b="0"/>
            <wp:docPr id="21" name="Picture 21" descr="the connection status warning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6">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rsidR="005D7F80">
        <w:t xml:space="preserve"> </w:t>
      </w:r>
      <w:r>
        <w:t xml:space="preserve">appears with the message, </w:t>
      </w:r>
      <w:r w:rsidRPr="7D9866C6">
        <w:rPr>
          <w:rStyle w:val="Emphasis"/>
        </w:rPr>
        <w:t>“CV is having problems.”</w:t>
      </w:r>
    </w:p>
    <w:p w14:paraId="5DE1BA05" w14:textId="493C4C00" w:rsidR="005C1AD7" w:rsidRDefault="005C1AD7" w:rsidP="005C1AD7">
      <w:pPr>
        <w:pStyle w:val="BodyText"/>
      </w:pPr>
      <w:r>
        <w:t xml:space="preserve">When CV’s Health Monitor is unable to retrieve and report system status information, </w:t>
      </w:r>
      <w:r w:rsidR="000F089C">
        <w:rPr>
          <w:noProof/>
        </w:rPr>
        <w:drawing>
          <wp:inline distT="0" distB="0" distL="0" distR="0" wp14:anchorId="3D46EDD1" wp14:editId="7F14AA49">
            <wp:extent cx="180975" cy="180975"/>
            <wp:effectExtent l="0" t="0" r="9525" b="9525"/>
            <wp:docPr id="22" name="Picture 22" descr="the system status unavailable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7">
                      <a:extLst>
                        <a:ext uri="{BEBA8EAE-BF5A-486C-A8C5-ECC9F3942E4B}">
                          <a14:imgProps xmlns:a14="http://schemas.microsoft.com/office/drawing/2010/main">
                            <a14:imgLayer r:embed="rId28">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t xml:space="preserve"> appears with the message, </w:t>
      </w:r>
      <w:r w:rsidRPr="7D9866C6">
        <w:rPr>
          <w:rStyle w:val="Emphasis"/>
        </w:rPr>
        <w:t>“System status is unavailable.”</w:t>
      </w:r>
      <w:r>
        <w:t xml:space="preserve"> When this status appears, you may not be able to log in to CV or view patient data until the connection is restored. See </w:t>
      </w:r>
      <w:r w:rsidRPr="7D9866C6">
        <w:rPr>
          <w:rStyle w:val="Hyperlink"/>
        </w:rPr>
        <w:t>Getting Help</w:t>
      </w:r>
      <w:r>
        <w:t xml:space="preserve"> for information on how to contact the ESD.</w:t>
      </w:r>
    </w:p>
    <w:p w14:paraId="37AA414F" w14:textId="48D1DD8D" w:rsidR="005C1AD7" w:rsidRPr="007A6837" w:rsidRDefault="005C1AD7" w:rsidP="005C1AD7">
      <w:pPr>
        <w:pStyle w:val="Caption"/>
        <w:ind w:left="360"/>
      </w:pPr>
      <w:bookmarkStart w:id="47" w:name="_Ref470597862"/>
      <w:bookmarkStart w:id="48" w:name="_Toc512348224"/>
      <w:bookmarkStart w:id="49" w:name="_Toc58950229"/>
      <w:r w:rsidRPr="007A6837">
        <w:t xml:space="preserve">Figure </w:t>
      </w:r>
      <w:r>
        <w:fldChar w:fldCharType="begin"/>
      </w:r>
      <w:r>
        <w:instrText>SEQ Figure \* ARABIC</w:instrText>
      </w:r>
      <w:r>
        <w:fldChar w:fldCharType="separate"/>
      </w:r>
      <w:r w:rsidR="00FE3755">
        <w:rPr>
          <w:noProof/>
        </w:rPr>
        <w:t>6</w:t>
      </w:r>
      <w:r>
        <w:fldChar w:fldCharType="end"/>
      </w:r>
      <w:bookmarkEnd w:id="47"/>
      <w:r w:rsidRPr="007A6837">
        <w:t xml:space="preserve">: </w:t>
      </w:r>
      <w:r>
        <w:t xml:space="preserve"> System Status Indicator</w:t>
      </w:r>
      <w:bookmarkEnd w:id="48"/>
      <w:bookmarkEnd w:id="49"/>
    </w:p>
    <w:p w14:paraId="19985855" w14:textId="7E2FBDA8" w:rsidR="005C1AD7" w:rsidRDefault="00301FA4" w:rsidP="005C1AD7">
      <w:pPr>
        <w:pStyle w:val="Picture"/>
      </w:pPr>
      <w:r>
        <w:rPr>
          <w:noProof/>
        </w:rPr>
        <w:drawing>
          <wp:inline distT="0" distB="0" distL="0" distR="0" wp14:anchorId="7C917E04" wp14:editId="0214E80B">
            <wp:extent cx="4876190" cy="609524"/>
            <wp:effectExtent l="19050" t="19050" r="19685" b="19685"/>
            <wp:docPr id="10" name="Picture 10" descr="CV VA Staff Portal toolbar with System Status indicato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V_3-1_SystemStatusToolbar_GreenTheme_blurred.png"/>
                    <pic:cNvPicPr/>
                  </pic:nvPicPr>
                  <pic:blipFill>
                    <a:blip r:embed="rId29">
                      <a:extLst>
                        <a:ext uri="{28A0092B-C50C-407E-A947-70E740481C1C}">
                          <a14:useLocalDpi xmlns:a14="http://schemas.microsoft.com/office/drawing/2010/main" val="0"/>
                        </a:ext>
                      </a:extLst>
                    </a:blip>
                    <a:stretch>
                      <a:fillRect/>
                    </a:stretch>
                  </pic:blipFill>
                  <pic:spPr>
                    <a:xfrm>
                      <a:off x="0" y="0"/>
                      <a:ext cx="4876190" cy="609524"/>
                    </a:xfrm>
                    <a:prstGeom prst="rect">
                      <a:avLst/>
                    </a:prstGeom>
                    <a:ln>
                      <a:solidFill>
                        <a:srgbClr val="047E8E"/>
                      </a:solidFill>
                    </a:ln>
                  </pic:spPr>
                </pic:pic>
              </a:graphicData>
            </a:graphic>
          </wp:inline>
        </w:drawing>
      </w:r>
    </w:p>
    <w:p w14:paraId="4BBB5AC3" w14:textId="371E4887" w:rsidR="002304A7" w:rsidRDefault="002304A7" w:rsidP="002304A7">
      <w:pPr>
        <w:pStyle w:val="Heading3"/>
      </w:pPr>
      <w:bookmarkStart w:id="50" w:name="_Ref8724246"/>
      <w:bookmarkStart w:id="51" w:name="_Toc58950196"/>
      <w:r>
        <w:t>Viewing Announc</w:t>
      </w:r>
      <w:r w:rsidR="00E72B8F">
        <w:t>e</w:t>
      </w:r>
      <w:r>
        <w:t>ments</w:t>
      </w:r>
      <w:bookmarkEnd w:id="45"/>
      <w:bookmarkEnd w:id="50"/>
      <w:bookmarkEnd w:id="51"/>
    </w:p>
    <w:p w14:paraId="7632DB6C" w14:textId="27AF3EB9" w:rsidR="002304A7" w:rsidRDefault="00E72B8F" w:rsidP="007E3EEC">
      <w:pPr>
        <w:pStyle w:val="BodyText"/>
      </w:pPr>
      <w:r>
        <w:t xml:space="preserve">System </w:t>
      </w:r>
      <w:r w:rsidR="00543596">
        <w:t xml:space="preserve">announcements </w:t>
      </w:r>
      <w:r>
        <w:t xml:space="preserve">are provided by VA and </w:t>
      </w:r>
      <w:r w:rsidR="002304A7">
        <w:t xml:space="preserve">displayed </w:t>
      </w:r>
      <w:r>
        <w:t xml:space="preserve">on the </w:t>
      </w:r>
      <w:r w:rsidRPr="0062043C">
        <w:rPr>
          <w:b/>
        </w:rPr>
        <w:t>Login</w:t>
      </w:r>
      <w:r>
        <w:t xml:space="preserve"> page </w:t>
      </w:r>
      <w:r w:rsidR="000F2966">
        <w:t>(</w:t>
      </w:r>
      <w:r w:rsidR="000F2966" w:rsidRPr="003E0BDF">
        <w:rPr>
          <w:rStyle w:val="Cross-Reference"/>
        </w:rPr>
        <w:fldChar w:fldCharType="begin"/>
      </w:r>
      <w:r w:rsidR="000F2966" w:rsidRPr="003E0BDF">
        <w:rPr>
          <w:rStyle w:val="Cross-Reference"/>
        </w:rPr>
        <w:instrText xml:space="preserve"> REF _Ref510774200 \h </w:instrText>
      </w:r>
      <w:r w:rsidR="000F2966">
        <w:rPr>
          <w:rStyle w:val="Cross-Reference"/>
        </w:rPr>
        <w:instrText xml:space="preserve"> \* MERGEFORMAT </w:instrText>
      </w:r>
      <w:r w:rsidR="000F2966" w:rsidRPr="003E0BDF">
        <w:rPr>
          <w:rStyle w:val="Cross-Reference"/>
        </w:rPr>
      </w:r>
      <w:r w:rsidR="000F2966" w:rsidRPr="003E0BDF">
        <w:rPr>
          <w:rStyle w:val="Cross-Reference"/>
        </w:rPr>
        <w:fldChar w:fldCharType="separate"/>
      </w:r>
      <w:r w:rsidR="00FE3755" w:rsidRPr="00FE3755">
        <w:rPr>
          <w:rStyle w:val="Cross-Reference"/>
        </w:rPr>
        <w:t>Figure 5</w:t>
      </w:r>
      <w:r w:rsidR="000F2966" w:rsidRPr="003E0BDF">
        <w:rPr>
          <w:rStyle w:val="Cross-Reference"/>
        </w:rPr>
        <w:fldChar w:fldCharType="end"/>
      </w:r>
      <w:r w:rsidR="000F2966">
        <w:t xml:space="preserve">) </w:t>
      </w:r>
      <w:r w:rsidR="002304A7">
        <w:t>when scheduled system activities may impact the user or CV system availability.</w:t>
      </w:r>
      <w:r>
        <w:t xml:space="preserve"> </w:t>
      </w:r>
      <w:r w:rsidR="002304A7">
        <w:t xml:space="preserve">The </w:t>
      </w:r>
      <w:r w:rsidR="002304A7" w:rsidRPr="0062043C">
        <w:rPr>
          <w:b/>
          <w:u w:val="single"/>
        </w:rPr>
        <w:t>View More Announcements</w:t>
      </w:r>
      <w:r w:rsidR="002304A7">
        <w:t xml:space="preserve"> link opens additional announcement information.</w:t>
      </w:r>
    </w:p>
    <w:p w14:paraId="7A65C9CD" w14:textId="709BB868" w:rsidR="00CC2377" w:rsidRPr="00CB1366" w:rsidRDefault="00EC4228" w:rsidP="00CB1366">
      <w:pPr>
        <w:pStyle w:val="Note"/>
      </w:pPr>
      <w:r>
        <w:pict w14:anchorId="0F062B60">
          <v:shape id="_x0000_i1027" type="#_x0000_t75" alt="the information icon" style="width:14.4pt;height:15.65pt;visibility:visible">
            <v:imagedata r:id="rId23" o:title="the information icon"/>
          </v:shape>
        </w:pict>
      </w:r>
      <w:r w:rsidR="00E72B8F" w:rsidRPr="005A1E0B">
        <w:rPr>
          <w:rFonts w:cs="Arial"/>
          <w:sz w:val="20"/>
        </w:rPr>
        <w:tab/>
      </w:r>
      <w:r w:rsidR="00E72B8F" w:rsidRPr="4D6E9489">
        <w:rPr>
          <w:b/>
          <w:bCs/>
        </w:rPr>
        <w:t>NOTE:</w:t>
      </w:r>
      <w:r w:rsidR="00E72B8F">
        <w:t xml:space="preserve">  Announcements are separate from the </w:t>
      </w:r>
      <w:r w:rsidR="00543596">
        <w:t xml:space="preserve">system status </w:t>
      </w:r>
      <w:r w:rsidR="00E72B8F">
        <w:t xml:space="preserve">messages displayed on the </w:t>
      </w:r>
      <w:r w:rsidR="00E72B8F" w:rsidRPr="4D6E9489">
        <w:rPr>
          <w:b/>
          <w:bCs/>
        </w:rPr>
        <w:t>Login</w:t>
      </w:r>
      <w:r w:rsidR="00E72B8F">
        <w:t xml:space="preserve"> page. See </w:t>
      </w:r>
      <w:r w:rsidR="00E72B8F" w:rsidRPr="0062043C">
        <w:rPr>
          <w:color w:val="0000FF"/>
          <w:u w:val="single"/>
        </w:rPr>
        <w:fldChar w:fldCharType="begin"/>
      </w:r>
      <w:r w:rsidR="00E72B8F" w:rsidRPr="0062043C">
        <w:rPr>
          <w:color w:val="0000FF"/>
          <w:u w:val="single"/>
        </w:rPr>
        <w:instrText xml:space="preserve"> REF _Ref521069036 \h  \* MERGEFORMAT </w:instrText>
      </w:r>
      <w:r w:rsidR="00E72B8F" w:rsidRPr="0062043C">
        <w:rPr>
          <w:color w:val="0000FF"/>
          <w:u w:val="single"/>
        </w:rPr>
      </w:r>
      <w:r w:rsidR="00E72B8F" w:rsidRPr="0062043C">
        <w:rPr>
          <w:color w:val="0000FF"/>
          <w:u w:val="single"/>
        </w:rPr>
        <w:fldChar w:fldCharType="separate"/>
      </w:r>
      <w:r w:rsidR="00FE3755" w:rsidRPr="00FE3755">
        <w:rPr>
          <w:color w:val="0000FF"/>
          <w:u w:val="single"/>
        </w:rPr>
        <w:t>Viewing System Status</w:t>
      </w:r>
      <w:r w:rsidR="00E72B8F" w:rsidRPr="0062043C">
        <w:rPr>
          <w:color w:val="0000FF"/>
          <w:u w:val="single"/>
        </w:rPr>
        <w:fldChar w:fldCharType="end"/>
      </w:r>
      <w:r w:rsidR="00E72B8F" w:rsidRPr="00643006">
        <w:t xml:space="preserve"> for details.</w:t>
      </w:r>
    </w:p>
    <w:p w14:paraId="7A5B0750" w14:textId="622221FD" w:rsidR="00FD3AB1" w:rsidRDefault="00FD3AB1" w:rsidP="00A41A03">
      <w:pPr>
        <w:pStyle w:val="Heading2"/>
        <w:pageBreakBefore/>
      </w:pPr>
      <w:bookmarkStart w:id="52" w:name="_Toc58950197"/>
      <w:r>
        <w:lastRenderedPageBreak/>
        <w:t>Editing Your User Profile at Login</w:t>
      </w:r>
      <w:bookmarkEnd w:id="52"/>
    </w:p>
    <w:p w14:paraId="11349202" w14:textId="0A200DD7" w:rsidR="00FD3AB1" w:rsidRDefault="5FAABE61" w:rsidP="007E3EEC">
      <w:pPr>
        <w:pStyle w:val="BodyText"/>
      </w:pPr>
      <w:bookmarkStart w:id="53" w:name="_Hlk526783998"/>
      <w:r>
        <w:t xml:space="preserve">You can customize your profile from the </w:t>
      </w:r>
      <w:r w:rsidRPr="5FAABE61">
        <w:rPr>
          <w:rStyle w:val="Strong"/>
        </w:rPr>
        <w:t>Login</w:t>
      </w:r>
      <w:r>
        <w:t xml:space="preserve"> page. First-time CV users are prompted to enter their agency, site, and </w:t>
      </w:r>
      <w:r w:rsidR="00EB4A5B">
        <w:t>User Interface (</w:t>
      </w:r>
      <w:r w:rsidR="00BA30C8">
        <w:t>UI</w:t>
      </w:r>
      <w:r w:rsidR="00EB4A5B">
        <w:t>)</w:t>
      </w:r>
      <w:r>
        <w:t xml:space="preserve"> theme settings before logging in. Once saved, the profile information is used each time you log in to CV.</w:t>
      </w:r>
      <w:bookmarkEnd w:id="53"/>
    </w:p>
    <w:p w14:paraId="28D219A4" w14:textId="1CC7F2B7" w:rsidR="00FD3AB1" w:rsidRDefault="00FD3AB1" w:rsidP="007E3EEC">
      <w:pPr>
        <w:pStyle w:val="BodyText"/>
      </w:pPr>
      <w:r>
        <w:t xml:space="preserve">UI theme preferences can also be set within CV. See </w:t>
      </w:r>
      <w:r w:rsidR="003D490E" w:rsidRPr="003D490E">
        <w:rPr>
          <w:rStyle w:val="Cross-Reference"/>
        </w:rPr>
        <w:fldChar w:fldCharType="begin"/>
      </w:r>
      <w:r w:rsidR="003D490E" w:rsidRPr="003D490E">
        <w:rPr>
          <w:rStyle w:val="Cross-Reference"/>
        </w:rPr>
        <w:instrText xml:space="preserve"> REF _Ref2332067 \h </w:instrText>
      </w:r>
      <w:r w:rsidR="003D490E">
        <w:rPr>
          <w:rStyle w:val="Cross-Reference"/>
        </w:rPr>
        <w:instrText xml:space="preserve"> \* MERGEFORMAT </w:instrText>
      </w:r>
      <w:r w:rsidR="003D490E" w:rsidRPr="003D490E">
        <w:rPr>
          <w:rStyle w:val="Cross-Reference"/>
        </w:rPr>
      </w:r>
      <w:r w:rsidR="003D490E" w:rsidRPr="003D490E">
        <w:rPr>
          <w:rStyle w:val="Cross-Reference"/>
        </w:rPr>
        <w:fldChar w:fldCharType="separate"/>
      </w:r>
      <w:r w:rsidR="00FE3755" w:rsidRPr="00FE3755">
        <w:rPr>
          <w:rStyle w:val="Cross-Reference"/>
        </w:rPr>
        <w:t>Profile Settings</w:t>
      </w:r>
      <w:r w:rsidR="003D490E" w:rsidRPr="003D490E">
        <w:rPr>
          <w:rStyle w:val="Cross-Reference"/>
        </w:rPr>
        <w:fldChar w:fldCharType="end"/>
      </w:r>
      <w:r>
        <w:t>.</w:t>
      </w:r>
    </w:p>
    <w:p w14:paraId="51BC292E" w14:textId="77777777" w:rsidR="00FD3AB1" w:rsidRDefault="00FD3AB1" w:rsidP="00692D4B">
      <w:pPr>
        <w:pStyle w:val="ListNumber"/>
      </w:pPr>
      <w:r>
        <w:t xml:space="preserve">Click the </w:t>
      </w:r>
      <w:r w:rsidRPr="00676DB8">
        <w:rPr>
          <w:rStyle w:val="InactiveLink"/>
        </w:rPr>
        <w:t>Edit Profile</w:t>
      </w:r>
      <w:r>
        <w:t xml:space="preserve"> link on the </w:t>
      </w:r>
      <w:r w:rsidRPr="00676DB8">
        <w:rPr>
          <w:rStyle w:val="Strong"/>
        </w:rPr>
        <w:t>Login</w:t>
      </w:r>
      <w:r>
        <w:t xml:space="preserve"> page</w:t>
      </w:r>
    </w:p>
    <w:p w14:paraId="3A849863" w14:textId="77777777" w:rsidR="00FD3AB1" w:rsidRDefault="00FD3AB1" w:rsidP="00692D4B">
      <w:pPr>
        <w:pStyle w:val="ListNumber2"/>
        <w:numPr>
          <w:ilvl w:val="1"/>
          <w:numId w:val="11"/>
        </w:numPr>
      </w:pPr>
      <w:r w:rsidRPr="00562204">
        <w:t>Profile</w:t>
      </w:r>
      <w:r>
        <w:t xml:space="preserve"> options are presented</w:t>
      </w:r>
    </w:p>
    <w:p w14:paraId="12EF6CA3" w14:textId="77777777" w:rsidR="00D92AA0" w:rsidRDefault="00D92AA0" w:rsidP="00692D4B">
      <w:pPr>
        <w:pStyle w:val="ListNumber"/>
        <w:numPr>
          <w:ilvl w:val="0"/>
          <w:numId w:val="11"/>
        </w:numPr>
      </w:pPr>
      <w:r>
        <w:t>Enter your VistA Access and Verify codes in the fields provided</w:t>
      </w:r>
    </w:p>
    <w:p w14:paraId="0BD6DD2B" w14:textId="06276E87" w:rsidR="00FD3AB1" w:rsidRDefault="00FD3AB1" w:rsidP="00692D4B">
      <w:pPr>
        <w:pStyle w:val="ListNumber"/>
        <w:numPr>
          <w:ilvl w:val="0"/>
          <w:numId w:val="11"/>
        </w:numPr>
      </w:pPr>
      <w:r>
        <w:t>Enter your agency and site in the fields provided</w:t>
      </w:r>
    </w:p>
    <w:p w14:paraId="4CEF6DDF" w14:textId="77777777" w:rsidR="00FD3AB1" w:rsidRDefault="00FD3AB1" w:rsidP="00692D4B">
      <w:pPr>
        <w:pStyle w:val="ListNumber"/>
        <w:numPr>
          <w:ilvl w:val="0"/>
          <w:numId w:val="11"/>
        </w:numPr>
      </w:pPr>
      <w:r>
        <w:t>Select the desired UI theme</w:t>
      </w:r>
    </w:p>
    <w:p w14:paraId="1856E725" w14:textId="77777777" w:rsidR="00FD3AB1" w:rsidRDefault="00FD3AB1" w:rsidP="00692D4B">
      <w:pPr>
        <w:pStyle w:val="ListNumber"/>
        <w:numPr>
          <w:ilvl w:val="0"/>
          <w:numId w:val="11"/>
        </w:numPr>
      </w:pPr>
      <w:r>
        <w:t xml:space="preserve">Click </w:t>
      </w:r>
      <w:r w:rsidRPr="00676DB8">
        <w:rPr>
          <w:rStyle w:val="Strong"/>
        </w:rPr>
        <w:t>Save</w:t>
      </w:r>
      <w:r>
        <w:t xml:space="preserve"> and </w:t>
      </w:r>
      <w:r w:rsidRPr="00676DB8">
        <w:rPr>
          <w:rStyle w:val="Strong"/>
        </w:rPr>
        <w:t>Login</w:t>
      </w:r>
    </w:p>
    <w:p w14:paraId="58EE35D4" w14:textId="711D5635" w:rsidR="00FD3AB1" w:rsidRDefault="00FD3AB1" w:rsidP="00676DB8">
      <w:pPr>
        <w:pStyle w:val="Heading2"/>
      </w:pPr>
      <w:bookmarkStart w:id="54" w:name="_Toc58950198"/>
      <w:r>
        <w:t xml:space="preserve">The CV Portal </w:t>
      </w:r>
      <w:r w:rsidR="00B253F0">
        <w:t>Toolbar</w:t>
      </w:r>
      <w:bookmarkEnd w:id="54"/>
    </w:p>
    <w:p w14:paraId="4593F97B" w14:textId="2C37E530" w:rsidR="006C7328" w:rsidRDefault="00FD3AB1" w:rsidP="007E3EEC">
      <w:pPr>
        <w:pStyle w:val="BodyText"/>
      </w:pPr>
      <w:r>
        <w:t xml:space="preserve">CV </w:t>
      </w:r>
      <w:r w:rsidR="00B253F0">
        <w:t>provides a toolbar</w:t>
      </w:r>
      <w:r>
        <w:t xml:space="preserve"> that enable</w:t>
      </w:r>
      <w:r w:rsidR="00B253F0">
        <w:t>s</w:t>
      </w:r>
      <w:r>
        <w:t xml:space="preserve"> quick</w:t>
      </w:r>
      <w:r w:rsidR="00B253F0">
        <w:t xml:space="preserve"> access to basic features</w:t>
      </w:r>
      <w:r w:rsidR="003F5BD8">
        <w:t xml:space="preserve"> </w:t>
      </w:r>
      <w:r>
        <w:t>(</w:t>
      </w:r>
      <w:r w:rsidR="00CC6207" w:rsidRPr="003E0BDF">
        <w:rPr>
          <w:rStyle w:val="Cross-Reference"/>
        </w:rPr>
        <w:fldChar w:fldCharType="begin"/>
      </w:r>
      <w:r w:rsidR="00CC6207" w:rsidRPr="003E0BDF">
        <w:rPr>
          <w:rStyle w:val="Cross-Reference"/>
        </w:rPr>
        <w:instrText xml:space="preserve"> REF _Ref465347725 \h </w:instrText>
      </w:r>
      <w:r w:rsidR="003E0BDF">
        <w:rPr>
          <w:rStyle w:val="Cross-Reference"/>
        </w:rPr>
        <w:instrText xml:space="preserve"> \* MERGEFORMAT </w:instrText>
      </w:r>
      <w:r w:rsidR="00CC6207" w:rsidRPr="003E0BDF">
        <w:rPr>
          <w:rStyle w:val="Cross-Reference"/>
        </w:rPr>
      </w:r>
      <w:r w:rsidR="00CC6207" w:rsidRPr="003E0BDF">
        <w:rPr>
          <w:rStyle w:val="Cross-Reference"/>
        </w:rPr>
        <w:fldChar w:fldCharType="separate"/>
      </w:r>
      <w:r w:rsidR="00FE3755" w:rsidRPr="00FE3755">
        <w:rPr>
          <w:rStyle w:val="Cross-Reference"/>
        </w:rPr>
        <w:t>Figure 7</w:t>
      </w:r>
      <w:r w:rsidR="00CC6207" w:rsidRPr="003E0BDF">
        <w:rPr>
          <w:rStyle w:val="Cross-Reference"/>
        </w:rPr>
        <w:fldChar w:fldCharType="end"/>
      </w:r>
      <w:r>
        <w:t>).</w:t>
      </w:r>
    </w:p>
    <w:p w14:paraId="58D6BA00" w14:textId="21F0551E" w:rsidR="00676DB8" w:rsidRDefault="00EA6224" w:rsidP="00676DB8">
      <w:pPr>
        <w:pStyle w:val="ListBullet"/>
      </w:pPr>
      <w:r>
        <w:rPr>
          <w:rStyle w:val="Strong"/>
        </w:rPr>
        <w:t>Settings</w:t>
      </w:r>
      <w:r w:rsidR="00676DB8" w:rsidRPr="00676DB8">
        <w:rPr>
          <w:rStyle w:val="Strong"/>
        </w:rPr>
        <w:t>:</w:t>
      </w:r>
      <w:r w:rsidR="00676DB8">
        <w:t xml:space="preserve">  Click</w:t>
      </w:r>
      <w:r w:rsidR="00A02DA7">
        <w:t xml:space="preserve"> </w:t>
      </w:r>
      <w:r w:rsidR="001D4D10" w:rsidRPr="009859C5">
        <w:rPr>
          <w:noProof/>
        </w:rPr>
        <w:drawing>
          <wp:inline distT="0" distB="0" distL="0" distR="0" wp14:anchorId="3FA68160" wp14:editId="71BE22B4">
            <wp:extent cx="182880" cy="192024"/>
            <wp:effectExtent l="0" t="0" r="7620" b="0"/>
            <wp:docPr id="640751579" name="Picture 640751579"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 cy="192024"/>
                    </a:xfrm>
                    <a:prstGeom prst="rect">
                      <a:avLst/>
                    </a:prstGeom>
                    <a:noFill/>
                    <a:ln>
                      <a:noFill/>
                    </a:ln>
                  </pic:spPr>
                </pic:pic>
              </a:graphicData>
            </a:graphic>
          </wp:inline>
        </w:drawing>
      </w:r>
      <w:r w:rsidR="00A02DA7">
        <w:t xml:space="preserve"> </w:t>
      </w:r>
      <w:r w:rsidR="00676DB8">
        <w:t xml:space="preserve">to </w:t>
      </w:r>
      <w:r w:rsidR="00806620">
        <w:t>set your preferences, including</w:t>
      </w:r>
      <w:r w:rsidR="00986AD6">
        <w:t xml:space="preserve"> the UI theme (See</w:t>
      </w:r>
      <w:r w:rsidR="00F47A0A">
        <w:t xml:space="preserve"> </w:t>
      </w:r>
      <w:r w:rsidR="003D490E" w:rsidRPr="003D490E">
        <w:rPr>
          <w:rStyle w:val="Cross-Reference"/>
        </w:rPr>
        <w:fldChar w:fldCharType="begin"/>
      </w:r>
      <w:r w:rsidR="003D490E" w:rsidRPr="003D490E">
        <w:rPr>
          <w:rStyle w:val="Cross-Reference"/>
        </w:rPr>
        <w:instrText xml:space="preserve"> REF _Ref2332067 \h </w:instrText>
      </w:r>
      <w:r w:rsidR="003D490E">
        <w:rPr>
          <w:rStyle w:val="Cross-Reference"/>
        </w:rPr>
        <w:instrText xml:space="preserve"> \* MERGEFORMAT </w:instrText>
      </w:r>
      <w:r w:rsidR="003D490E" w:rsidRPr="003D490E">
        <w:rPr>
          <w:rStyle w:val="Cross-Reference"/>
        </w:rPr>
      </w:r>
      <w:r w:rsidR="003D490E" w:rsidRPr="003D490E">
        <w:rPr>
          <w:rStyle w:val="Cross-Reference"/>
        </w:rPr>
        <w:fldChar w:fldCharType="separate"/>
      </w:r>
      <w:r w:rsidR="00FE3755" w:rsidRPr="00FE3755">
        <w:rPr>
          <w:rStyle w:val="Cross-Reference"/>
        </w:rPr>
        <w:t>Profile Settings</w:t>
      </w:r>
      <w:r w:rsidR="003D490E" w:rsidRPr="003D490E">
        <w:rPr>
          <w:rStyle w:val="Cross-Reference"/>
        </w:rPr>
        <w:fldChar w:fldCharType="end"/>
      </w:r>
      <w:r w:rsidR="00676DB8">
        <w:t>)</w:t>
      </w:r>
    </w:p>
    <w:p w14:paraId="40AA756E" w14:textId="3FCEF852" w:rsidR="00676DB8" w:rsidRDefault="00676DB8" w:rsidP="00676DB8">
      <w:pPr>
        <w:pStyle w:val="ListBullet"/>
      </w:pPr>
      <w:r w:rsidRPr="7D9866C6">
        <w:rPr>
          <w:rStyle w:val="Strong"/>
        </w:rPr>
        <w:t>Access online help:</w:t>
      </w:r>
      <w:r>
        <w:t xml:space="preserve">  Click</w:t>
      </w:r>
      <w:r w:rsidR="00A02DA7">
        <w:t xml:space="preserve"> </w:t>
      </w:r>
      <w:r w:rsidR="00EB61D1">
        <w:rPr>
          <w:noProof/>
        </w:rPr>
        <w:drawing>
          <wp:inline distT="0" distB="0" distL="0" distR="0" wp14:anchorId="7A14B5AB" wp14:editId="3DD215A3">
            <wp:extent cx="182880" cy="182880"/>
            <wp:effectExtent l="0" t="0" r="7620" b="7620"/>
            <wp:docPr id="29" name="Picture 29" descr="the Hel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1">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r w:rsidR="00A02DA7">
        <w:t xml:space="preserve"> </w:t>
      </w:r>
      <w:r w:rsidR="00BE63A2">
        <w:t xml:space="preserve">to open web-based </w:t>
      </w:r>
      <w:r>
        <w:t>help</w:t>
      </w:r>
    </w:p>
    <w:p w14:paraId="6667D839" w14:textId="40C1C624" w:rsidR="00676DB8" w:rsidRDefault="00676DB8" w:rsidP="00676DB8">
      <w:pPr>
        <w:pStyle w:val="ListBullet"/>
      </w:pPr>
      <w:r w:rsidRPr="7D9866C6">
        <w:rPr>
          <w:rStyle w:val="Strong"/>
        </w:rPr>
        <w:t>Log out:</w:t>
      </w:r>
      <w:r>
        <w:t xml:space="preserve">  Click</w:t>
      </w:r>
      <w:r w:rsidR="00A02DA7">
        <w:t xml:space="preserve"> </w:t>
      </w:r>
      <w:r w:rsidR="002E3853">
        <w:rPr>
          <w:noProof/>
        </w:rPr>
        <w:drawing>
          <wp:inline distT="0" distB="0" distL="0" distR="0" wp14:anchorId="4948F126" wp14:editId="1640620E">
            <wp:extent cx="182880" cy="192024"/>
            <wp:effectExtent l="0" t="0" r="7620" b="0"/>
            <wp:docPr id="640751555" name="Picture 640751555" descr="the Log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2880" cy="192024"/>
                    </a:xfrm>
                    <a:prstGeom prst="rect">
                      <a:avLst/>
                    </a:prstGeom>
                  </pic:spPr>
                </pic:pic>
              </a:graphicData>
            </a:graphic>
          </wp:inline>
        </w:drawing>
      </w:r>
      <w:r w:rsidR="00A02DA7">
        <w:t xml:space="preserve"> </w:t>
      </w:r>
      <w:r>
        <w:t>to terminate the current CV session</w:t>
      </w:r>
    </w:p>
    <w:p w14:paraId="38DEE5B0" w14:textId="76090876" w:rsidR="00676DB8" w:rsidRDefault="00676DB8" w:rsidP="00676DB8">
      <w:pPr>
        <w:pStyle w:val="Caption"/>
      </w:pPr>
      <w:bookmarkStart w:id="55" w:name="_Ref465347725"/>
      <w:bookmarkStart w:id="56" w:name="_Toc512348222"/>
      <w:bookmarkStart w:id="57" w:name="_Toc58950230"/>
      <w:r w:rsidRPr="00A361EE">
        <w:t xml:space="preserve">Figure </w:t>
      </w:r>
      <w:r>
        <w:fldChar w:fldCharType="begin"/>
      </w:r>
      <w:r>
        <w:instrText>SEQ Figure \* ARABIC</w:instrText>
      </w:r>
      <w:r>
        <w:fldChar w:fldCharType="separate"/>
      </w:r>
      <w:r w:rsidR="00FE3755">
        <w:rPr>
          <w:noProof/>
        </w:rPr>
        <w:t>7</w:t>
      </w:r>
      <w:r>
        <w:fldChar w:fldCharType="end"/>
      </w:r>
      <w:bookmarkEnd w:id="55"/>
      <w:r w:rsidRPr="00A361EE">
        <w:t>:</w:t>
      </w:r>
      <w:r>
        <w:t xml:space="preserve"> </w:t>
      </w:r>
      <w:r w:rsidRPr="00A361EE">
        <w:t xml:space="preserve"> </w:t>
      </w:r>
      <w:r>
        <w:t>CV Portal Tool</w:t>
      </w:r>
      <w:r w:rsidRPr="00A361EE">
        <w:t>s</w:t>
      </w:r>
      <w:bookmarkEnd w:id="56"/>
      <w:bookmarkEnd w:id="57"/>
    </w:p>
    <w:p w14:paraId="5A1E68C1" w14:textId="30EB968C" w:rsidR="00676DB8" w:rsidRPr="007F3AD0" w:rsidRDefault="00301FA4" w:rsidP="00676DB8">
      <w:pPr>
        <w:pStyle w:val="Picture"/>
      </w:pPr>
      <w:r>
        <w:rPr>
          <w:noProof/>
        </w:rPr>
        <w:drawing>
          <wp:inline distT="0" distB="0" distL="0" distR="0" wp14:anchorId="49738061" wp14:editId="3AADECCD">
            <wp:extent cx="4876190" cy="609524"/>
            <wp:effectExtent l="19050" t="19050" r="19685" b="19685"/>
            <wp:docPr id="12" name="Picture 12" descr="Screenshot of the CV VA Staff Portal toolbar with the Settings, Help, and Logout ic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V_3-1_PortalTools_GreenTheme_blurred.png"/>
                    <pic:cNvPicPr/>
                  </pic:nvPicPr>
                  <pic:blipFill>
                    <a:blip r:embed="rId33">
                      <a:extLst>
                        <a:ext uri="{28A0092B-C50C-407E-A947-70E740481C1C}">
                          <a14:useLocalDpi xmlns:a14="http://schemas.microsoft.com/office/drawing/2010/main" val="0"/>
                        </a:ext>
                      </a:extLst>
                    </a:blip>
                    <a:stretch>
                      <a:fillRect/>
                    </a:stretch>
                  </pic:blipFill>
                  <pic:spPr>
                    <a:xfrm>
                      <a:off x="0" y="0"/>
                      <a:ext cx="4876190" cy="609524"/>
                    </a:xfrm>
                    <a:prstGeom prst="rect">
                      <a:avLst/>
                    </a:prstGeom>
                    <a:ln>
                      <a:solidFill>
                        <a:srgbClr val="047E8E"/>
                      </a:solidFill>
                    </a:ln>
                  </pic:spPr>
                </pic:pic>
              </a:graphicData>
            </a:graphic>
          </wp:inline>
        </w:drawing>
      </w:r>
    </w:p>
    <w:p w14:paraId="5BA58975" w14:textId="77777777" w:rsidR="002531D3" w:rsidRDefault="002531D3" w:rsidP="002531D3">
      <w:pPr>
        <w:pStyle w:val="Heading3"/>
      </w:pPr>
      <w:bookmarkStart w:id="58" w:name="_Default_View"/>
      <w:bookmarkStart w:id="59" w:name="_Toc58950199"/>
      <w:bookmarkEnd w:id="58"/>
      <w:r>
        <w:t>Default View</w:t>
      </w:r>
      <w:bookmarkEnd w:id="59"/>
    </w:p>
    <w:p w14:paraId="730AAF04" w14:textId="1ACBD6AB" w:rsidR="00280185" w:rsidRDefault="5FAABE61" w:rsidP="007E3EEC">
      <w:pPr>
        <w:pStyle w:val="BodyText"/>
      </w:pPr>
      <w:r>
        <w:t xml:space="preserve">After logging in to CV, </w:t>
      </w:r>
      <w:r w:rsidR="00BE63A2">
        <w:t xml:space="preserve">the </w:t>
      </w:r>
      <w:r w:rsidR="00BE63A2" w:rsidRPr="003B1460">
        <w:rPr>
          <w:b/>
        </w:rPr>
        <w:t>Provider Portal</w:t>
      </w:r>
      <w:r w:rsidR="00BE63A2">
        <w:t xml:space="preserve"> opens, displaying the </w:t>
      </w:r>
      <w:r w:rsidR="00BE63A2">
        <w:rPr>
          <w:b/>
        </w:rPr>
        <w:t>VA Staff Portal</w:t>
      </w:r>
      <w:r w:rsidR="00BE63A2">
        <w:t xml:space="preserve"> tab</w:t>
      </w:r>
      <w:r>
        <w:t xml:space="preserve">. The default view of the </w:t>
      </w:r>
      <w:r w:rsidRPr="5FAABE61">
        <w:rPr>
          <w:b/>
          <w:bCs/>
        </w:rPr>
        <w:t>VA Staff Portal</w:t>
      </w:r>
      <w:r w:rsidRPr="00BE63A2">
        <w:rPr>
          <w:bCs/>
        </w:rPr>
        <w:t xml:space="preserve"> </w:t>
      </w:r>
      <w:r>
        <w:t xml:space="preserve">is blank. The </w:t>
      </w:r>
      <w:r w:rsidRPr="5FAABE61">
        <w:rPr>
          <w:rStyle w:val="Strong"/>
        </w:rPr>
        <w:t>Community Care PPMS Provider Management</w:t>
      </w:r>
      <w:r>
        <w:t xml:space="preserve"> widget is not open by default. You must launch it from the </w:t>
      </w:r>
      <w:r w:rsidR="0050036E" w:rsidRPr="0050036E">
        <w:rPr>
          <w:rStyle w:val="Strong"/>
          <w:b w:val="0"/>
          <w:bCs w:val="0"/>
        </w:rPr>
        <w:t>widget tray</w:t>
      </w:r>
      <w:r>
        <w:t>.</w:t>
      </w:r>
    </w:p>
    <w:p w14:paraId="59295403" w14:textId="21798072" w:rsidR="00846042" w:rsidRPr="005A1E0B" w:rsidRDefault="00280185" w:rsidP="00CB35D8">
      <w:pPr>
        <w:pStyle w:val="BodyText"/>
        <w:rPr>
          <w:kern w:val="2"/>
        </w:rPr>
      </w:pPr>
      <w:r>
        <w:t>C</w:t>
      </w:r>
      <w:r w:rsidR="00846042" w:rsidRPr="002531D3">
        <w:t xml:space="preserve">lick the </w:t>
      </w:r>
      <w:r w:rsidR="00184FA1" w:rsidRPr="007A4290">
        <w:rPr>
          <w:rStyle w:val="InactiveLink"/>
        </w:rPr>
        <w:t>Open Widget Tray</w:t>
      </w:r>
      <w:r w:rsidR="00846042" w:rsidRPr="002531D3">
        <w:t xml:space="preserve"> </w:t>
      </w:r>
      <w:r w:rsidR="00184FA1">
        <w:t>link</w:t>
      </w:r>
      <w:r w:rsidR="00184FA1" w:rsidRPr="002531D3">
        <w:t xml:space="preserve"> </w:t>
      </w:r>
      <w:r w:rsidR="00846042" w:rsidRPr="002531D3">
        <w:t>(</w:t>
      </w:r>
      <w:r w:rsidR="00846042" w:rsidRPr="003E0BDF">
        <w:rPr>
          <w:rStyle w:val="Cross-Reference"/>
        </w:rPr>
        <w:fldChar w:fldCharType="begin"/>
      </w:r>
      <w:r w:rsidR="00846042" w:rsidRPr="003E0BDF">
        <w:rPr>
          <w:rStyle w:val="Cross-Reference"/>
        </w:rPr>
        <w:instrText xml:space="preserve"> REF _Ref479204810 \h </w:instrText>
      </w:r>
      <w:r w:rsidR="00846042">
        <w:rPr>
          <w:rStyle w:val="Cross-Reference"/>
        </w:rPr>
        <w:instrText xml:space="preserve"> \* MERGEFORMAT </w:instrText>
      </w:r>
      <w:r w:rsidR="00846042" w:rsidRPr="003E0BDF">
        <w:rPr>
          <w:rStyle w:val="Cross-Reference"/>
        </w:rPr>
      </w:r>
      <w:r w:rsidR="00846042" w:rsidRPr="003E0BDF">
        <w:rPr>
          <w:rStyle w:val="Cross-Reference"/>
        </w:rPr>
        <w:fldChar w:fldCharType="separate"/>
      </w:r>
      <w:r w:rsidR="00FE3755" w:rsidRPr="00FE3755">
        <w:rPr>
          <w:rStyle w:val="Cross-Reference"/>
        </w:rPr>
        <w:t>Figure 8</w:t>
      </w:r>
      <w:r w:rsidR="00846042" w:rsidRPr="003E0BDF">
        <w:rPr>
          <w:rStyle w:val="Cross-Reference"/>
        </w:rPr>
        <w:fldChar w:fldCharType="end"/>
      </w:r>
      <w:r w:rsidR="00846042" w:rsidRPr="002531D3">
        <w:t xml:space="preserve">) to open the </w:t>
      </w:r>
      <w:r w:rsidR="0050036E" w:rsidRPr="0050036E">
        <w:rPr>
          <w:rStyle w:val="Strong"/>
          <w:b w:val="0"/>
          <w:bCs w:val="0"/>
        </w:rPr>
        <w:t>widget tray</w:t>
      </w:r>
      <w:r w:rsidR="00846042" w:rsidRPr="002531D3">
        <w:t xml:space="preserve">. Click, hold, and drag the </w:t>
      </w:r>
      <w:r w:rsidR="009C3206" w:rsidRPr="009C3206">
        <w:rPr>
          <w:b/>
        </w:rPr>
        <w:t>Community Care PPMS Provider Management</w:t>
      </w:r>
      <w:r w:rsidR="009C3206">
        <w:t xml:space="preserve"> </w:t>
      </w:r>
      <w:r w:rsidR="00846042" w:rsidRPr="002531D3">
        <w:t xml:space="preserve">icon from the </w:t>
      </w:r>
      <w:r w:rsidR="0050036E" w:rsidRPr="0050036E">
        <w:rPr>
          <w:rStyle w:val="Strong"/>
          <w:b w:val="0"/>
          <w:bCs w:val="0"/>
        </w:rPr>
        <w:t>widget tray</w:t>
      </w:r>
      <w:r w:rsidR="00846042" w:rsidRPr="002531D3">
        <w:t xml:space="preserve"> to the </w:t>
      </w:r>
      <w:r w:rsidR="00051B7A">
        <w:t>portal</w:t>
      </w:r>
      <w:r w:rsidR="00846042" w:rsidRPr="002531D3">
        <w:t>, and drop the widget in the desired location.</w:t>
      </w:r>
      <w:r w:rsidR="001168FD" w:rsidRPr="001168FD">
        <w:t xml:space="preserve"> </w:t>
      </w:r>
      <w:r w:rsidR="000A5DA6">
        <w:t>Your w</w:t>
      </w:r>
      <w:r w:rsidR="001168FD">
        <w:t>idget configurations are saved to your profile and used each time you log in to CV.</w:t>
      </w:r>
    </w:p>
    <w:p w14:paraId="2188D547" w14:textId="297127BE" w:rsidR="002531D3" w:rsidRDefault="002531D3" w:rsidP="002531D3">
      <w:pPr>
        <w:pStyle w:val="Caption"/>
      </w:pPr>
      <w:bookmarkStart w:id="60" w:name="_Ref479204810"/>
      <w:bookmarkStart w:id="61" w:name="_Toc512348223"/>
      <w:bookmarkStart w:id="62" w:name="_Toc58950231"/>
      <w:r>
        <w:lastRenderedPageBreak/>
        <w:t xml:space="preserve">Figure </w:t>
      </w:r>
      <w:r>
        <w:fldChar w:fldCharType="begin"/>
      </w:r>
      <w:r>
        <w:instrText>SEQ Figure \* ARABIC</w:instrText>
      </w:r>
      <w:r>
        <w:fldChar w:fldCharType="separate"/>
      </w:r>
      <w:r w:rsidR="00FE3755">
        <w:rPr>
          <w:noProof/>
        </w:rPr>
        <w:t>8</w:t>
      </w:r>
      <w:r>
        <w:fldChar w:fldCharType="end"/>
      </w:r>
      <w:bookmarkEnd w:id="60"/>
      <w:r>
        <w:t>:  Default View</w:t>
      </w:r>
      <w:bookmarkEnd w:id="61"/>
      <w:bookmarkEnd w:id="62"/>
    </w:p>
    <w:p w14:paraId="33C5AEF8" w14:textId="3C2CAE3E" w:rsidR="00280185" w:rsidRDefault="003B26FA" w:rsidP="008817EE">
      <w:pPr>
        <w:ind w:left="93" w:right="39"/>
        <w:jc w:val="center"/>
      </w:pPr>
      <w:r>
        <w:rPr>
          <w:noProof/>
        </w:rPr>
        <w:drawing>
          <wp:inline distT="0" distB="0" distL="0" distR="0" wp14:anchorId="0122E58E" wp14:editId="598A7710">
            <wp:extent cx="5943600" cy="3044825"/>
            <wp:effectExtent l="0" t="0" r="0" b="3175"/>
            <wp:docPr id="7" name="Picture 7" descr="CV Default view and Default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4">
                      <a:extLst>
                        <a:ext uri="{28A0092B-C50C-407E-A947-70E740481C1C}">
                          <a14:useLocalDpi xmlns:a14="http://schemas.microsoft.com/office/drawing/2010/main" val="0"/>
                        </a:ext>
                      </a:extLst>
                    </a:blip>
                    <a:stretch>
                      <a:fillRect/>
                    </a:stretch>
                  </pic:blipFill>
                  <pic:spPr>
                    <a:xfrm>
                      <a:off x="0" y="0"/>
                      <a:ext cx="5943600" cy="3044825"/>
                    </a:xfrm>
                    <a:prstGeom prst="rect">
                      <a:avLst/>
                    </a:prstGeom>
                  </pic:spPr>
                </pic:pic>
              </a:graphicData>
            </a:graphic>
          </wp:inline>
        </w:drawing>
      </w:r>
    </w:p>
    <w:p w14:paraId="2AFD5AC0" w14:textId="77777777" w:rsidR="00B26533" w:rsidRDefault="00B26533" w:rsidP="00B26533">
      <w:pPr>
        <w:pStyle w:val="Heading3"/>
      </w:pPr>
      <w:bookmarkStart w:id="63" w:name="_Profile_Settings"/>
      <w:bookmarkStart w:id="64" w:name="_Ref2332067"/>
      <w:bookmarkStart w:id="65" w:name="_Toc58950200"/>
      <w:bookmarkEnd w:id="63"/>
      <w:r>
        <w:t>Profile Settings</w:t>
      </w:r>
      <w:bookmarkEnd w:id="64"/>
      <w:bookmarkEnd w:id="65"/>
    </w:p>
    <w:p w14:paraId="548F5350" w14:textId="5FA1B31C" w:rsidR="002531D3" w:rsidRDefault="00B26533" w:rsidP="007E3EEC">
      <w:pPr>
        <w:pStyle w:val="BodyText"/>
      </w:pPr>
      <w:r>
        <w:t>Profile settings are accessible within CV by clicking</w:t>
      </w:r>
      <w:r w:rsidR="00AE5282">
        <w:t xml:space="preserve"> </w:t>
      </w:r>
      <w:r w:rsidR="001D4D10" w:rsidRPr="009859C5">
        <w:rPr>
          <w:noProof/>
        </w:rPr>
        <w:drawing>
          <wp:inline distT="0" distB="0" distL="0" distR="0" wp14:anchorId="211E046E" wp14:editId="179CBC51">
            <wp:extent cx="182880" cy="192024"/>
            <wp:effectExtent l="0" t="0" r="7620" b="0"/>
            <wp:docPr id="23" name="Picture 23"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 cy="192024"/>
                    </a:xfrm>
                    <a:prstGeom prst="rect">
                      <a:avLst/>
                    </a:prstGeom>
                    <a:noFill/>
                    <a:ln>
                      <a:noFill/>
                    </a:ln>
                  </pic:spPr>
                </pic:pic>
              </a:graphicData>
            </a:graphic>
          </wp:inline>
        </w:drawing>
      </w:r>
      <w:r w:rsidR="00AE5282">
        <w:t xml:space="preserve"> </w:t>
      </w:r>
      <w:r w:rsidR="003F5BD8">
        <w:t>on</w:t>
      </w:r>
      <w:r>
        <w:t xml:space="preserve"> the portal </w:t>
      </w:r>
      <w:r w:rsidR="003F5BD8">
        <w:t>toolbar</w:t>
      </w:r>
      <w:r>
        <w:t xml:space="preserve"> (</w:t>
      </w:r>
      <w:r w:rsidR="00CC6207" w:rsidRPr="003E0BDF">
        <w:rPr>
          <w:rStyle w:val="Cross-Reference"/>
        </w:rPr>
        <w:fldChar w:fldCharType="begin"/>
      </w:r>
      <w:r w:rsidR="00CC6207" w:rsidRPr="003E0BDF">
        <w:rPr>
          <w:rStyle w:val="Cross-Reference"/>
        </w:rPr>
        <w:instrText xml:space="preserve"> REF _Ref479204810 \h </w:instrText>
      </w:r>
      <w:r w:rsidR="003E0BDF">
        <w:rPr>
          <w:rStyle w:val="Cross-Reference"/>
        </w:rPr>
        <w:instrText xml:space="preserve"> \* MERGEFORMAT </w:instrText>
      </w:r>
      <w:r w:rsidR="00CC6207" w:rsidRPr="003E0BDF">
        <w:rPr>
          <w:rStyle w:val="Cross-Reference"/>
        </w:rPr>
      </w:r>
      <w:r w:rsidR="00CC6207" w:rsidRPr="003E0BDF">
        <w:rPr>
          <w:rStyle w:val="Cross-Reference"/>
        </w:rPr>
        <w:fldChar w:fldCharType="separate"/>
      </w:r>
      <w:r w:rsidR="00FE3755" w:rsidRPr="00FE3755">
        <w:rPr>
          <w:rStyle w:val="Cross-Reference"/>
        </w:rPr>
        <w:t>Figure 8</w:t>
      </w:r>
      <w:r w:rsidR="00CC6207" w:rsidRPr="003E0BDF">
        <w:rPr>
          <w:rStyle w:val="Cross-Reference"/>
        </w:rPr>
        <w:fldChar w:fldCharType="end"/>
      </w:r>
      <w:r>
        <w:t>).</w:t>
      </w:r>
    </w:p>
    <w:p w14:paraId="197BFC8E" w14:textId="241B21EA" w:rsidR="00DB196C" w:rsidRPr="005A1E0B" w:rsidRDefault="00DB196C" w:rsidP="007E3EEC">
      <w:pPr>
        <w:pStyle w:val="Note"/>
        <w:rPr>
          <w:kern w:val="2"/>
        </w:rPr>
      </w:pPr>
      <w:r w:rsidRPr="005B59D1">
        <w:rPr>
          <w:rFonts w:cs="Times New Roman (Body CS)"/>
          <w:noProof/>
          <w:position w:val="-6"/>
        </w:rPr>
        <w:drawing>
          <wp:inline distT="0" distB="0" distL="0" distR="0" wp14:anchorId="723596D0" wp14:editId="4205EF1B">
            <wp:extent cx="182880" cy="202410"/>
            <wp:effectExtent l="0" t="0" r="0" b="1270"/>
            <wp:docPr id="37"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Pr="4D6E9489">
        <w:rPr>
          <w:b/>
          <w:bCs/>
        </w:rPr>
        <w:t>NOTE:</w:t>
      </w:r>
      <w:r>
        <w:t xml:space="preserve">  </w:t>
      </w:r>
      <w:r w:rsidR="00782828">
        <w:t>T</w:t>
      </w:r>
      <w:r w:rsidRPr="00741203">
        <w:t>he configuration options are limited to choosing a UI theme</w:t>
      </w:r>
      <w:r w:rsidR="00782828" w:rsidRPr="00782828">
        <w:t xml:space="preserve"> </w:t>
      </w:r>
      <w:r w:rsidR="00782828">
        <w:t>i</w:t>
      </w:r>
      <w:r w:rsidR="00782828" w:rsidRPr="00741203">
        <w:t>n this release</w:t>
      </w:r>
      <w:r w:rsidRPr="00741203">
        <w:t>.</w:t>
      </w:r>
    </w:p>
    <w:p w14:paraId="44949AEB" w14:textId="34C59B18" w:rsidR="003D0E18" w:rsidRDefault="003D0E18" w:rsidP="007E3EEC">
      <w:pPr>
        <w:pStyle w:val="BodyText"/>
      </w:pPr>
      <w:r>
        <w:t xml:space="preserve">Selecting a </w:t>
      </w:r>
      <w:r w:rsidRPr="003D0E18">
        <w:rPr>
          <w:rStyle w:val="Strong"/>
        </w:rPr>
        <w:t>UI Theme</w:t>
      </w:r>
      <w:r>
        <w:t xml:space="preserve"> sets the font color, foreground, and background colors of CV. Themes apply to all application elements, including widgets, toolbars, and dialog boxes. Theme choices are Default, Green, Blue, Gray, and Accessible. The Accessible theme (</w:t>
      </w:r>
      <w:r w:rsidR="00CC6207" w:rsidRPr="003E0BDF">
        <w:rPr>
          <w:rStyle w:val="Cross-Reference"/>
        </w:rPr>
        <w:fldChar w:fldCharType="begin"/>
      </w:r>
      <w:r w:rsidR="00CC6207" w:rsidRPr="003E0BDF">
        <w:rPr>
          <w:rStyle w:val="Cross-Reference"/>
        </w:rPr>
        <w:instrText xml:space="preserve"> REF _Ref489550464 \h </w:instrText>
      </w:r>
      <w:r w:rsidR="003E0BDF">
        <w:rPr>
          <w:rStyle w:val="Cross-Reference"/>
        </w:rPr>
        <w:instrText xml:space="preserve"> \* MERGEFORMAT </w:instrText>
      </w:r>
      <w:r w:rsidR="00CC6207" w:rsidRPr="003E0BDF">
        <w:rPr>
          <w:rStyle w:val="Cross-Reference"/>
        </w:rPr>
      </w:r>
      <w:r w:rsidR="00CC6207" w:rsidRPr="003E0BDF">
        <w:rPr>
          <w:rStyle w:val="Cross-Reference"/>
        </w:rPr>
        <w:fldChar w:fldCharType="separate"/>
      </w:r>
      <w:r w:rsidR="00FE3755" w:rsidRPr="00FE3755">
        <w:rPr>
          <w:rStyle w:val="Cross-Reference"/>
        </w:rPr>
        <w:t>Figure 14</w:t>
      </w:r>
      <w:r w:rsidR="00CC6207" w:rsidRPr="003E0BDF">
        <w:rPr>
          <w:rStyle w:val="Cross-Reference"/>
        </w:rPr>
        <w:fldChar w:fldCharType="end"/>
      </w:r>
      <w:r>
        <w:t xml:space="preserve">) is 508-compliant, and it is designed to work with the accessibility tools installed on </w:t>
      </w:r>
      <w:r w:rsidR="003E7543">
        <w:t>your</w:t>
      </w:r>
      <w:r>
        <w:t xml:space="preserve"> device.</w:t>
      </w:r>
    </w:p>
    <w:p w14:paraId="11FD0577" w14:textId="5EA254B8" w:rsidR="003D0E18" w:rsidRDefault="003D0E18" w:rsidP="00692D4B">
      <w:pPr>
        <w:pStyle w:val="ListNumber"/>
        <w:numPr>
          <w:ilvl w:val="0"/>
          <w:numId w:val="29"/>
        </w:numPr>
      </w:pPr>
      <w:r>
        <w:t>Click</w:t>
      </w:r>
      <w:r w:rsidR="004B55F8">
        <w:t xml:space="preserve"> </w:t>
      </w:r>
      <w:r w:rsidR="000C1C1F">
        <w:rPr>
          <w:noProof/>
        </w:rPr>
        <w:drawing>
          <wp:inline distT="0" distB="0" distL="0" distR="0" wp14:anchorId="008BC890" wp14:editId="739604E4">
            <wp:extent cx="182880" cy="192024"/>
            <wp:effectExtent l="0" t="0" r="7620" b="0"/>
            <wp:docPr id="25" name="Picture 25"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0">
                      <a:extLst>
                        <a:ext uri="{28A0092B-C50C-407E-A947-70E740481C1C}">
                          <a14:useLocalDpi xmlns:a14="http://schemas.microsoft.com/office/drawing/2010/main" val="0"/>
                        </a:ext>
                      </a:extLst>
                    </a:blip>
                    <a:stretch>
                      <a:fillRect/>
                    </a:stretch>
                  </pic:blipFill>
                  <pic:spPr>
                    <a:xfrm>
                      <a:off x="0" y="0"/>
                      <a:ext cx="182880" cy="192024"/>
                    </a:xfrm>
                    <a:prstGeom prst="rect">
                      <a:avLst/>
                    </a:prstGeom>
                  </pic:spPr>
                </pic:pic>
              </a:graphicData>
            </a:graphic>
          </wp:inline>
        </w:drawing>
      </w:r>
    </w:p>
    <w:p w14:paraId="32C764A6" w14:textId="11A118C4" w:rsidR="003D0E18" w:rsidRDefault="003D0E18" w:rsidP="00692D4B">
      <w:pPr>
        <w:pStyle w:val="ListNumber2"/>
        <w:numPr>
          <w:ilvl w:val="1"/>
          <w:numId w:val="11"/>
        </w:numPr>
      </w:pPr>
      <w:r>
        <w:t xml:space="preserve">The </w:t>
      </w:r>
      <w:r w:rsidRPr="003D0E18">
        <w:rPr>
          <w:rStyle w:val="Strong"/>
        </w:rPr>
        <w:t>CV Settings</w:t>
      </w:r>
      <w:r>
        <w:t xml:space="preserve"> dialog opens (</w:t>
      </w:r>
      <w:r w:rsidR="00CC6207" w:rsidRPr="003E0BDF">
        <w:rPr>
          <w:rStyle w:val="Cross-Reference"/>
        </w:rPr>
        <w:fldChar w:fldCharType="begin"/>
      </w:r>
      <w:r w:rsidR="00CC6207" w:rsidRPr="003E0BDF">
        <w:rPr>
          <w:rStyle w:val="Cross-Reference"/>
        </w:rPr>
        <w:instrText xml:space="preserve"> REF _Ref470597977 \h </w:instrText>
      </w:r>
      <w:r w:rsidR="003E0BDF">
        <w:rPr>
          <w:rStyle w:val="Cross-Reference"/>
        </w:rPr>
        <w:instrText xml:space="preserve"> \* MERGEFORMAT </w:instrText>
      </w:r>
      <w:r w:rsidR="00CC6207" w:rsidRPr="003E0BDF">
        <w:rPr>
          <w:rStyle w:val="Cross-Reference"/>
        </w:rPr>
      </w:r>
      <w:r w:rsidR="00CC6207" w:rsidRPr="003E0BDF">
        <w:rPr>
          <w:rStyle w:val="Cross-Reference"/>
        </w:rPr>
        <w:fldChar w:fldCharType="separate"/>
      </w:r>
      <w:r w:rsidR="00FE3755" w:rsidRPr="00FE3755">
        <w:rPr>
          <w:rStyle w:val="Cross-Reference"/>
        </w:rPr>
        <w:t>Figure 9</w:t>
      </w:r>
      <w:r w:rsidR="00CC6207" w:rsidRPr="003E0BDF">
        <w:rPr>
          <w:rStyle w:val="Cross-Reference"/>
        </w:rPr>
        <w:fldChar w:fldCharType="end"/>
      </w:r>
      <w:r>
        <w:t>)</w:t>
      </w:r>
    </w:p>
    <w:p w14:paraId="266CF38C" w14:textId="77777777" w:rsidR="003D0E18" w:rsidRDefault="003D0E18" w:rsidP="00692D4B">
      <w:pPr>
        <w:pStyle w:val="ListNumber"/>
        <w:numPr>
          <w:ilvl w:val="0"/>
          <w:numId w:val="11"/>
        </w:numPr>
      </w:pPr>
      <w:r>
        <w:t>Click the radio button next to the desired theme</w:t>
      </w:r>
    </w:p>
    <w:p w14:paraId="3CC80106" w14:textId="2CADE5C1" w:rsidR="003D0E18" w:rsidRDefault="003D0E18" w:rsidP="00692D4B">
      <w:pPr>
        <w:pStyle w:val="ListNumber"/>
        <w:numPr>
          <w:ilvl w:val="0"/>
          <w:numId w:val="11"/>
        </w:numPr>
      </w:pPr>
      <w:r>
        <w:t xml:space="preserve">Click </w:t>
      </w:r>
      <w:r w:rsidRPr="003D0E18">
        <w:rPr>
          <w:rStyle w:val="Strong"/>
        </w:rPr>
        <w:t>Save</w:t>
      </w:r>
      <w:r w:rsidR="004744FB">
        <w:rPr>
          <w:rStyle w:val="Strong"/>
        </w:rPr>
        <w:t xml:space="preserve"> </w:t>
      </w:r>
      <w:r w:rsidR="004744FB" w:rsidRPr="004744FB">
        <w:t xml:space="preserve">to apply the </w:t>
      </w:r>
      <w:r w:rsidR="007E1D7C">
        <w:t xml:space="preserve">selected </w:t>
      </w:r>
      <w:r w:rsidR="004744FB" w:rsidRPr="004744FB">
        <w:t>theme</w:t>
      </w:r>
      <w:r w:rsidR="004744FB">
        <w:t xml:space="preserve"> </w:t>
      </w:r>
      <w:r w:rsidR="004744FB" w:rsidRPr="00A57376">
        <w:rPr>
          <w:rStyle w:val="Strong"/>
        </w:rPr>
        <w:t>OR</w:t>
      </w:r>
    </w:p>
    <w:p w14:paraId="5FDC21BD" w14:textId="77777777" w:rsidR="00741203" w:rsidRDefault="003D0E18" w:rsidP="00692D4B">
      <w:pPr>
        <w:pStyle w:val="ListNumber"/>
        <w:numPr>
          <w:ilvl w:val="0"/>
          <w:numId w:val="11"/>
        </w:numPr>
      </w:pPr>
      <w:r>
        <w:t xml:space="preserve">Click </w:t>
      </w:r>
      <w:r w:rsidRPr="003D0E18">
        <w:rPr>
          <w:rStyle w:val="Strong"/>
        </w:rPr>
        <w:t>Cancel</w:t>
      </w:r>
      <w:r>
        <w:t xml:space="preserve"> to exit the </w:t>
      </w:r>
      <w:r w:rsidRPr="003D0E18">
        <w:rPr>
          <w:rStyle w:val="Strong"/>
        </w:rPr>
        <w:t>CV Settings</w:t>
      </w:r>
      <w:r>
        <w:t xml:space="preserve"> dialog and restore the previous theme</w:t>
      </w:r>
    </w:p>
    <w:p w14:paraId="1B073258" w14:textId="429293A2" w:rsidR="003D0E18" w:rsidRPr="007A6837" w:rsidRDefault="003D0E18" w:rsidP="003D0E18">
      <w:pPr>
        <w:pStyle w:val="Caption"/>
      </w:pPr>
      <w:bookmarkStart w:id="66" w:name="_Ref470597977"/>
      <w:bookmarkStart w:id="67" w:name="_Toc512348225"/>
      <w:bookmarkStart w:id="68" w:name="_Toc58950232"/>
      <w:r w:rsidRPr="007A6837">
        <w:lastRenderedPageBreak/>
        <w:t xml:space="preserve">Figure </w:t>
      </w:r>
      <w:r>
        <w:fldChar w:fldCharType="begin"/>
      </w:r>
      <w:r>
        <w:instrText>SEQ Figure \* ARABIC</w:instrText>
      </w:r>
      <w:r>
        <w:fldChar w:fldCharType="separate"/>
      </w:r>
      <w:r w:rsidR="00FE3755">
        <w:rPr>
          <w:noProof/>
        </w:rPr>
        <w:t>9</w:t>
      </w:r>
      <w:r>
        <w:fldChar w:fldCharType="end"/>
      </w:r>
      <w:bookmarkEnd w:id="66"/>
      <w:r w:rsidRPr="007A6837">
        <w:t xml:space="preserve">: </w:t>
      </w:r>
      <w:r>
        <w:t xml:space="preserve"> The CV Settings Dialog</w:t>
      </w:r>
      <w:bookmarkEnd w:id="67"/>
      <w:bookmarkEnd w:id="68"/>
    </w:p>
    <w:p w14:paraId="7E2315E8" w14:textId="77777777" w:rsidR="003D0E18" w:rsidRDefault="003D0E18" w:rsidP="003D0E18">
      <w:pPr>
        <w:pStyle w:val="Picture"/>
      </w:pPr>
      <w:r>
        <w:rPr>
          <w:noProof/>
        </w:rPr>
        <w:drawing>
          <wp:inline distT="0" distB="0" distL="0" distR="0" wp14:anchorId="226A0FC2" wp14:editId="2015EA19">
            <wp:extent cx="5264150" cy="2971800"/>
            <wp:effectExtent l="19050" t="19050" r="12700" b="19050"/>
            <wp:docPr id="229" name="Picture 229" descr="Screenshot of the CV setting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ce\AppData\Local\Microsoft\Windows\INetCache\Content.Word\CVSettings.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1064" t="1447" r="945" b="1858"/>
                    <a:stretch/>
                  </pic:blipFill>
                  <pic:spPr bwMode="auto">
                    <a:xfrm>
                      <a:off x="0" y="0"/>
                      <a:ext cx="5264150" cy="29718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230C7179" w14:textId="2459429F" w:rsidR="003D0E18" w:rsidRDefault="003918DE" w:rsidP="00EF2903">
      <w:pPr>
        <w:pStyle w:val="BodyText"/>
      </w:pPr>
      <w:bookmarkStart w:id="69" w:name="_Hlk526843673"/>
      <w:r w:rsidRPr="003918DE">
        <w:t xml:space="preserve">UI theme choices are displayed in </w:t>
      </w:r>
      <w:r w:rsidR="00114095">
        <w:t>the following figures</w:t>
      </w:r>
      <w:r w:rsidRPr="003918DE">
        <w:t>.</w:t>
      </w:r>
      <w:bookmarkEnd w:id="69"/>
    </w:p>
    <w:p w14:paraId="3C0BF818" w14:textId="2DD262F4" w:rsidR="00C66D46" w:rsidRDefault="00C66D46" w:rsidP="00C66D46">
      <w:pPr>
        <w:pStyle w:val="Caption"/>
      </w:pPr>
      <w:bookmarkStart w:id="70" w:name="_Toc58950233"/>
      <w:r>
        <w:t xml:space="preserve">Figure </w:t>
      </w:r>
      <w:r>
        <w:fldChar w:fldCharType="begin"/>
      </w:r>
      <w:r>
        <w:instrText>SEQ Figure \* ARABIC</w:instrText>
      </w:r>
      <w:r>
        <w:fldChar w:fldCharType="separate"/>
      </w:r>
      <w:r w:rsidR="00FE3755">
        <w:rPr>
          <w:noProof/>
        </w:rPr>
        <w:t>10</w:t>
      </w:r>
      <w:r>
        <w:fldChar w:fldCharType="end"/>
      </w:r>
      <w:r>
        <w:t xml:space="preserve">: </w:t>
      </w:r>
      <w:r w:rsidR="00985604">
        <w:t xml:space="preserve"> </w:t>
      </w:r>
      <w:r>
        <w:t>Default Theme</w:t>
      </w:r>
      <w:bookmarkEnd w:id="70"/>
    </w:p>
    <w:p w14:paraId="010B81A7" w14:textId="48B509EC" w:rsidR="00C66D46" w:rsidRDefault="00184FA1" w:rsidP="008817EE">
      <w:pPr>
        <w:pStyle w:val="Picture"/>
      </w:pPr>
      <w:r>
        <w:rPr>
          <w:noProof/>
        </w:rPr>
        <w:drawing>
          <wp:inline distT="0" distB="0" distL="0" distR="0" wp14:anchorId="4D0F4E1F" wp14:editId="783DA0F3">
            <wp:extent cx="5943600" cy="2981325"/>
            <wp:effectExtent l="19050" t="19050" r="19050" b="28575"/>
            <wp:docPr id="24" name="Picture 24" descr="Screenshot of the Default theme with the Community Care PPMS Provider Management widget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981325"/>
                    </a:xfrm>
                    <a:prstGeom prst="rect">
                      <a:avLst/>
                    </a:prstGeom>
                    <a:noFill/>
                    <a:ln>
                      <a:solidFill>
                        <a:schemeClr val="tx1">
                          <a:lumMod val="50000"/>
                          <a:lumOff val="50000"/>
                        </a:schemeClr>
                      </a:solidFill>
                    </a:ln>
                  </pic:spPr>
                </pic:pic>
              </a:graphicData>
            </a:graphic>
          </wp:inline>
        </w:drawing>
      </w:r>
    </w:p>
    <w:p w14:paraId="2F6A031A" w14:textId="54435A55" w:rsidR="009A7F93" w:rsidRPr="007A6837" w:rsidRDefault="009A7F93" w:rsidP="009A7F93">
      <w:pPr>
        <w:pStyle w:val="Caption"/>
        <w:ind w:left="360"/>
      </w:pPr>
      <w:bookmarkStart w:id="71" w:name="_Ref423904904"/>
      <w:bookmarkStart w:id="72" w:name="_Toc450049904"/>
      <w:bookmarkStart w:id="73" w:name="_Toc452647559"/>
      <w:bookmarkStart w:id="74" w:name="_Toc452712133"/>
      <w:bookmarkStart w:id="75" w:name="_Toc460941512"/>
      <w:bookmarkStart w:id="76" w:name="_Toc512348226"/>
      <w:bookmarkStart w:id="77" w:name="_Toc58950234"/>
      <w:bookmarkStart w:id="78" w:name="_Hlk526843700"/>
      <w:r w:rsidRPr="007A6837">
        <w:lastRenderedPageBreak/>
        <w:t xml:space="preserve">Figure </w:t>
      </w:r>
      <w:r>
        <w:fldChar w:fldCharType="begin"/>
      </w:r>
      <w:r>
        <w:instrText>SEQ Figure \* ARABIC</w:instrText>
      </w:r>
      <w:r>
        <w:fldChar w:fldCharType="separate"/>
      </w:r>
      <w:r w:rsidR="00FE3755">
        <w:rPr>
          <w:noProof/>
        </w:rPr>
        <w:t>11</w:t>
      </w:r>
      <w:r>
        <w:fldChar w:fldCharType="end"/>
      </w:r>
      <w:bookmarkEnd w:id="71"/>
      <w:r w:rsidRPr="007A6837">
        <w:t xml:space="preserve">: </w:t>
      </w:r>
      <w:bookmarkEnd w:id="72"/>
      <w:bookmarkEnd w:id="73"/>
      <w:bookmarkEnd w:id="74"/>
      <w:bookmarkEnd w:id="75"/>
      <w:r>
        <w:t xml:space="preserve"> Blue UI Theme</w:t>
      </w:r>
      <w:bookmarkEnd w:id="76"/>
      <w:bookmarkEnd w:id="77"/>
    </w:p>
    <w:p w14:paraId="6587E443" w14:textId="0BB57370" w:rsidR="009951E5" w:rsidRDefault="00184FA1" w:rsidP="009951E5">
      <w:pPr>
        <w:pStyle w:val="Picture"/>
      </w:pPr>
      <w:r>
        <w:rPr>
          <w:noProof/>
        </w:rPr>
        <w:drawing>
          <wp:inline distT="0" distB="0" distL="0" distR="0" wp14:anchorId="03B4E55A" wp14:editId="17B754D0">
            <wp:extent cx="5943600" cy="3177251"/>
            <wp:effectExtent l="19050" t="19050" r="19050" b="23495"/>
            <wp:docPr id="30" name="Picture 30" descr="Screenshot of the Blue theme with the Community Care PPMS Provider Management widget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6511" cy="3178807"/>
                    </a:xfrm>
                    <a:prstGeom prst="rect">
                      <a:avLst/>
                    </a:prstGeom>
                    <a:noFill/>
                    <a:ln>
                      <a:solidFill>
                        <a:schemeClr val="tx1">
                          <a:lumMod val="50000"/>
                          <a:lumOff val="50000"/>
                        </a:schemeClr>
                      </a:solidFill>
                    </a:ln>
                  </pic:spPr>
                </pic:pic>
              </a:graphicData>
            </a:graphic>
          </wp:inline>
        </w:drawing>
      </w:r>
    </w:p>
    <w:p w14:paraId="27E0A15B" w14:textId="737EB026" w:rsidR="009A7F93" w:rsidRDefault="009A7F93" w:rsidP="009A7F93">
      <w:pPr>
        <w:pStyle w:val="Caption"/>
      </w:pPr>
      <w:bookmarkStart w:id="79" w:name="_Toc512348227"/>
      <w:bookmarkStart w:id="80" w:name="_Toc58950235"/>
      <w:r>
        <w:t xml:space="preserve">Figure </w:t>
      </w:r>
      <w:r>
        <w:fldChar w:fldCharType="begin"/>
      </w:r>
      <w:r>
        <w:instrText>SEQ Figure \* ARABIC</w:instrText>
      </w:r>
      <w:r>
        <w:fldChar w:fldCharType="separate"/>
      </w:r>
      <w:r w:rsidR="00FE3755">
        <w:rPr>
          <w:noProof/>
        </w:rPr>
        <w:t>12</w:t>
      </w:r>
      <w:r>
        <w:fldChar w:fldCharType="end"/>
      </w:r>
      <w:r>
        <w:t>:  Gray UI Theme</w:t>
      </w:r>
      <w:bookmarkEnd w:id="79"/>
      <w:bookmarkEnd w:id="80"/>
    </w:p>
    <w:p w14:paraId="6F9AF82C" w14:textId="453AADDC" w:rsidR="009A7F93" w:rsidRPr="00643DEF" w:rsidRDefault="00184FA1" w:rsidP="00783254">
      <w:pPr>
        <w:pStyle w:val="Picture"/>
      </w:pPr>
      <w:r>
        <w:rPr>
          <w:noProof/>
        </w:rPr>
        <w:drawing>
          <wp:inline distT="0" distB="0" distL="0" distR="0" wp14:anchorId="79C5BF7D" wp14:editId="2A9C3093">
            <wp:extent cx="5943600" cy="2985135"/>
            <wp:effectExtent l="19050" t="19050" r="19050" b="24765"/>
            <wp:docPr id="640751552" name="Picture 640751552" descr="Screenshot of the Gray theme with the Community Care PPMS Provider Management widget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2985135"/>
                    </a:xfrm>
                    <a:prstGeom prst="rect">
                      <a:avLst/>
                    </a:prstGeom>
                    <a:noFill/>
                    <a:ln>
                      <a:solidFill>
                        <a:schemeClr val="tx1">
                          <a:lumMod val="50000"/>
                          <a:lumOff val="50000"/>
                        </a:schemeClr>
                      </a:solidFill>
                    </a:ln>
                  </pic:spPr>
                </pic:pic>
              </a:graphicData>
            </a:graphic>
          </wp:inline>
        </w:drawing>
      </w:r>
    </w:p>
    <w:p w14:paraId="272FA134" w14:textId="67D87C04" w:rsidR="009A7F93" w:rsidRDefault="009A7F93" w:rsidP="009A7F93">
      <w:pPr>
        <w:pStyle w:val="Caption"/>
      </w:pPr>
      <w:bookmarkStart w:id="81" w:name="_Toc512348228"/>
      <w:bookmarkStart w:id="82" w:name="_Toc58950236"/>
      <w:r>
        <w:lastRenderedPageBreak/>
        <w:t xml:space="preserve">Figure </w:t>
      </w:r>
      <w:r>
        <w:fldChar w:fldCharType="begin"/>
      </w:r>
      <w:r>
        <w:instrText>SEQ Figure \* ARABIC</w:instrText>
      </w:r>
      <w:r>
        <w:fldChar w:fldCharType="separate"/>
      </w:r>
      <w:r w:rsidR="00FE3755">
        <w:rPr>
          <w:noProof/>
        </w:rPr>
        <w:t>13</w:t>
      </w:r>
      <w:r>
        <w:fldChar w:fldCharType="end"/>
      </w:r>
      <w:r>
        <w:t>:  Green UI Theme</w:t>
      </w:r>
      <w:bookmarkEnd w:id="81"/>
      <w:bookmarkEnd w:id="82"/>
    </w:p>
    <w:p w14:paraId="69480D0C" w14:textId="4FA0B3FA" w:rsidR="009A7F93" w:rsidRDefault="00184FA1" w:rsidP="009A7F93">
      <w:pPr>
        <w:pStyle w:val="Picture"/>
      </w:pPr>
      <w:bookmarkStart w:id="83" w:name="_Ref423785734"/>
      <w:bookmarkStart w:id="84" w:name="_Toc450049906"/>
      <w:bookmarkStart w:id="85" w:name="_Toc452647561"/>
      <w:bookmarkStart w:id="86" w:name="_Toc452712135"/>
      <w:bookmarkStart w:id="87" w:name="_Toc460941514"/>
      <w:r>
        <w:rPr>
          <w:noProof/>
        </w:rPr>
        <w:drawing>
          <wp:inline distT="0" distB="0" distL="0" distR="0" wp14:anchorId="133E7255" wp14:editId="4BAA0A63">
            <wp:extent cx="5943600" cy="2987040"/>
            <wp:effectExtent l="19050" t="19050" r="19050" b="22860"/>
            <wp:docPr id="640751553" name="Picture 640751553" descr="Screenshot of the Green theme with the Community Care PPMS Provider Management widget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2987040"/>
                    </a:xfrm>
                    <a:prstGeom prst="rect">
                      <a:avLst/>
                    </a:prstGeom>
                    <a:noFill/>
                    <a:ln>
                      <a:solidFill>
                        <a:schemeClr val="tx1">
                          <a:lumMod val="50000"/>
                          <a:lumOff val="50000"/>
                        </a:schemeClr>
                      </a:solidFill>
                    </a:ln>
                  </pic:spPr>
                </pic:pic>
              </a:graphicData>
            </a:graphic>
          </wp:inline>
        </w:drawing>
      </w:r>
    </w:p>
    <w:p w14:paraId="0C29784E" w14:textId="2FEA20E9" w:rsidR="009A7F93" w:rsidRPr="007A6837" w:rsidRDefault="009A7F93" w:rsidP="009A7F93">
      <w:pPr>
        <w:pStyle w:val="Caption"/>
      </w:pPr>
      <w:bookmarkStart w:id="88" w:name="_Ref489550464"/>
      <w:bookmarkStart w:id="89" w:name="_Toc512348229"/>
      <w:bookmarkStart w:id="90" w:name="_Toc58950237"/>
      <w:r w:rsidRPr="007A6837">
        <w:t xml:space="preserve">Figure </w:t>
      </w:r>
      <w:r>
        <w:fldChar w:fldCharType="begin"/>
      </w:r>
      <w:r>
        <w:instrText>SEQ Figure \* ARABIC</w:instrText>
      </w:r>
      <w:r>
        <w:fldChar w:fldCharType="separate"/>
      </w:r>
      <w:r w:rsidR="00FE3755">
        <w:rPr>
          <w:noProof/>
        </w:rPr>
        <w:t>14</w:t>
      </w:r>
      <w:r>
        <w:fldChar w:fldCharType="end"/>
      </w:r>
      <w:bookmarkEnd w:id="83"/>
      <w:bookmarkEnd w:id="88"/>
      <w:r w:rsidRPr="007A6837">
        <w:t xml:space="preserve">: </w:t>
      </w:r>
      <w:r>
        <w:t xml:space="preserve"> </w:t>
      </w:r>
      <w:bookmarkEnd w:id="84"/>
      <w:bookmarkEnd w:id="85"/>
      <w:bookmarkEnd w:id="86"/>
      <w:bookmarkEnd w:id="87"/>
      <w:r>
        <w:t>Accessible (508-Compliant) UI Theme</w:t>
      </w:r>
      <w:bookmarkEnd w:id="89"/>
      <w:bookmarkEnd w:id="90"/>
    </w:p>
    <w:p w14:paraId="4C04C0CC" w14:textId="6721BF4B" w:rsidR="00783254" w:rsidRDefault="00184FA1" w:rsidP="00783254">
      <w:pPr>
        <w:pStyle w:val="Picture"/>
      </w:pPr>
      <w:r>
        <w:rPr>
          <w:noProof/>
        </w:rPr>
        <w:drawing>
          <wp:inline distT="0" distB="0" distL="0" distR="0" wp14:anchorId="67A473E9" wp14:editId="7B078A33">
            <wp:extent cx="5943600" cy="2985135"/>
            <wp:effectExtent l="19050" t="19050" r="19050" b="24765"/>
            <wp:docPr id="640751554" name="Picture 640751554" descr="Screenshot of the Accessible theme with the Community Care PPMS Provider Management widget open and focus on the Provider Porta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5943600" cy="2985135"/>
                    </a:xfrm>
                    <a:prstGeom prst="rect">
                      <a:avLst/>
                    </a:prstGeom>
                    <a:noFill/>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seed>0</ask:seed>
                          </ask:lineSketchStyleProps>
                        </a:ext>
                      </a:extLst>
                    </a:ln>
                    <a:extLst>
                      <a:ext uri="{53640926-AAD7-44D8-BBD7-CCE9431645EC}">
                        <a14:shadowObscured xmlns:a14="http://schemas.microsoft.com/office/drawing/2010/main"/>
                      </a:ext>
                    </a:extLst>
                  </pic:spPr>
                </pic:pic>
              </a:graphicData>
            </a:graphic>
          </wp:inline>
        </w:drawing>
      </w:r>
    </w:p>
    <w:p w14:paraId="41CA844A" w14:textId="7D49EFEA" w:rsidR="00D820ED" w:rsidRDefault="00D820ED" w:rsidP="00D820ED">
      <w:pPr>
        <w:pStyle w:val="Heading3"/>
      </w:pPr>
      <w:bookmarkStart w:id="91" w:name="_Toc58950201"/>
      <w:bookmarkEnd w:id="78"/>
      <w:r>
        <w:t>Using the Accessible Theme’s Functionality</w:t>
      </w:r>
      <w:bookmarkEnd w:id="91"/>
    </w:p>
    <w:p w14:paraId="1141E387" w14:textId="371CB33D" w:rsidR="00D820ED" w:rsidRDefault="00D820ED" w:rsidP="007E3EEC">
      <w:pPr>
        <w:pStyle w:val="BodyText"/>
      </w:pPr>
      <w:r>
        <w:t>The Accessible theme includes larger fonts, enhanced tab and keystroke functionality, and screen reader compatibility to support Federal accessibility requirements and Section 508 compliance.</w:t>
      </w:r>
    </w:p>
    <w:p w14:paraId="7A807D76" w14:textId="77777777" w:rsidR="002845A3" w:rsidRPr="005A1E0B" w:rsidRDefault="002845A3" w:rsidP="007E3EEC">
      <w:pPr>
        <w:pStyle w:val="Note"/>
        <w:rPr>
          <w:kern w:val="2"/>
        </w:rPr>
      </w:pPr>
      <w:bookmarkStart w:id="92" w:name="_Hlk2256061"/>
      <w:r w:rsidRPr="005B59D1">
        <w:rPr>
          <w:rFonts w:cs="Times New Roman (Body CS)"/>
          <w:noProof/>
          <w:position w:val="-6"/>
        </w:rPr>
        <w:drawing>
          <wp:inline distT="0" distB="0" distL="0" distR="0" wp14:anchorId="2E5A0244" wp14:editId="5B01255F">
            <wp:extent cx="182880" cy="202410"/>
            <wp:effectExtent l="0" t="0" r="0" b="1270"/>
            <wp:docPr id="640751599"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bookmarkStart w:id="93" w:name="_Hlk526844264"/>
      <w:bookmarkEnd w:id="92"/>
      <w:r w:rsidRPr="4D6E9489">
        <w:rPr>
          <w:b/>
          <w:bCs/>
        </w:rPr>
        <w:t>NOTE:</w:t>
      </w:r>
      <w:r>
        <w:t xml:space="preserve">  </w:t>
      </w:r>
      <w:r w:rsidRPr="004A5C10">
        <w:t>The Accessible theme is available for users who have adaptive technologies installed on their computers.</w:t>
      </w:r>
      <w:bookmarkEnd w:id="93"/>
    </w:p>
    <w:p w14:paraId="27C260F3" w14:textId="10B8029D" w:rsidR="00D820ED" w:rsidRDefault="00D820ED" w:rsidP="00D820ED">
      <w:pPr>
        <w:pStyle w:val="Heading4"/>
      </w:pPr>
      <w:bookmarkStart w:id="94" w:name="_Toc58950202"/>
      <w:bookmarkStart w:id="95" w:name="_Hlk521414206"/>
      <w:r>
        <w:lastRenderedPageBreak/>
        <w:t xml:space="preserve">Keyboard Focus and </w:t>
      </w:r>
      <w:r w:rsidR="00043A20">
        <w:t>Portal</w:t>
      </w:r>
      <w:r>
        <w:t xml:space="preserve"> Navigation</w:t>
      </w:r>
      <w:r w:rsidR="00AA0D59">
        <w:t xml:space="preserve"> in the Accessible Theme</w:t>
      </w:r>
      <w:bookmarkEnd w:id="94"/>
    </w:p>
    <w:p w14:paraId="670E18E0" w14:textId="186C1B3F" w:rsidR="00D820ED" w:rsidRDefault="00D820ED" w:rsidP="007E3EEC">
      <w:pPr>
        <w:pStyle w:val="BodyText"/>
      </w:pPr>
      <w:bookmarkStart w:id="96" w:name="_Hlk526845856"/>
      <w:bookmarkEnd w:id="95"/>
      <w:r>
        <w:t xml:space="preserve">Keyboard focus is the highlighting of </w:t>
      </w:r>
      <w:r w:rsidR="00DC69C8">
        <w:t>portal</w:t>
      </w:r>
      <w:r>
        <w:t xml:space="preserve"> elements that enables interaction with, and the navigation of, the web application through the keyboard and keystrokes. The </w:t>
      </w:r>
      <w:r w:rsidR="007807AD">
        <w:t>portal</w:t>
      </w:r>
      <w:r>
        <w:t xml:space="preserve"> element in focus is outlined in gold (</w:t>
      </w:r>
      <w:r w:rsidR="00CC6207" w:rsidRPr="003E0BDF">
        <w:rPr>
          <w:rStyle w:val="Cross-Reference"/>
        </w:rPr>
        <w:fldChar w:fldCharType="begin"/>
      </w:r>
      <w:r w:rsidR="00CC6207" w:rsidRPr="003E0BDF">
        <w:rPr>
          <w:rStyle w:val="Cross-Reference"/>
        </w:rPr>
        <w:instrText xml:space="preserve"> REF _Ref489550464 \h </w:instrText>
      </w:r>
      <w:r w:rsidR="003E0BDF">
        <w:rPr>
          <w:rStyle w:val="Cross-Reference"/>
        </w:rPr>
        <w:instrText xml:space="preserve"> \* MERGEFORMAT </w:instrText>
      </w:r>
      <w:r w:rsidR="00CC6207" w:rsidRPr="003E0BDF">
        <w:rPr>
          <w:rStyle w:val="Cross-Reference"/>
        </w:rPr>
      </w:r>
      <w:r w:rsidR="00CC6207" w:rsidRPr="003E0BDF">
        <w:rPr>
          <w:rStyle w:val="Cross-Reference"/>
        </w:rPr>
        <w:fldChar w:fldCharType="separate"/>
      </w:r>
      <w:r w:rsidR="00FE3755" w:rsidRPr="00FE3755">
        <w:rPr>
          <w:rStyle w:val="Cross-Reference"/>
        </w:rPr>
        <w:t>Figure 14</w:t>
      </w:r>
      <w:r w:rsidR="00CC6207" w:rsidRPr="003E0BDF">
        <w:rPr>
          <w:rStyle w:val="Cross-Reference"/>
        </w:rPr>
        <w:fldChar w:fldCharType="end"/>
      </w:r>
      <w:r>
        <w:t>) as a visual indicator of keyboard focus.</w:t>
      </w:r>
      <w:bookmarkEnd w:id="96"/>
    </w:p>
    <w:p w14:paraId="22DD37F9" w14:textId="06D6D980" w:rsidR="00D820ED" w:rsidRDefault="00D820ED" w:rsidP="007E3EEC">
      <w:pPr>
        <w:pStyle w:val="BodyText"/>
      </w:pPr>
      <w:bookmarkStart w:id="97" w:name="_Hlk526845948"/>
      <w:r>
        <w:t>CV enables the use of Windows keystrokes (</w:t>
      </w:r>
      <w:r w:rsidRPr="0080192E">
        <w:rPr>
          <w:rStyle w:val="Strong"/>
        </w:rPr>
        <w:t>Tab</w:t>
      </w:r>
      <w:r>
        <w:t xml:space="preserve">, </w:t>
      </w:r>
      <w:r w:rsidRPr="0080192E">
        <w:rPr>
          <w:rStyle w:val="Strong"/>
        </w:rPr>
        <w:t>Shift + Tab</w:t>
      </w:r>
      <w:r>
        <w:t xml:space="preserve">, arrow keys, </w:t>
      </w:r>
      <w:r w:rsidRPr="0080192E">
        <w:rPr>
          <w:rStyle w:val="Strong"/>
        </w:rPr>
        <w:t>Enter</w:t>
      </w:r>
      <w:r w:rsidR="006F62F4">
        <w:t>)</w:t>
      </w:r>
      <w:r>
        <w:t xml:space="preserve"> and keyboard shortcuts to move the focus to all men</w:t>
      </w:r>
      <w:r w:rsidR="006F62F4">
        <w:t>us</w:t>
      </w:r>
      <w:r>
        <w:t xml:space="preserve"> and activate all functions on the menus. All </w:t>
      </w:r>
      <w:r w:rsidR="00AB47AB">
        <w:t>application components</w:t>
      </w:r>
      <w:r>
        <w:t xml:space="preserve"> are accessible via the keyboard </w:t>
      </w:r>
      <w:r w:rsidR="00AB47AB">
        <w:t>when</w:t>
      </w:r>
      <w:r>
        <w:t xml:space="preserve"> the Accessible theme</w:t>
      </w:r>
      <w:r w:rsidR="00AB47AB">
        <w:t xml:space="preserve"> is in use</w:t>
      </w:r>
      <w:r>
        <w:t>.</w:t>
      </w:r>
      <w:bookmarkEnd w:id="97"/>
    </w:p>
    <w:p w14:paraId="4F642CAD" w14:textId="1584DA53" w:rsidR="00D75598" w:rsidRDefault="00D75598" w:rsidP="007E3EEC">
      <w:pPr>
        <w:pStyle w:val="Note"/>
      </w:pPr>
      <w:bookmarkStart w:id="98" w:name="_Hlk526846021"/>
      <w:r w:rsidRPr="005B59D1">
        <w:rPr>
          <w:rFonts w:cs="Times New Roman (Body CS)"/>
          <w:noProof/>
          <w:position w:val="-6"/>
        </w:rPr>
        <w:drawing>
          <wp:inline distT="0" distB="0" distL="0" distR="0" wp14:anchorId="5112D39F" wp14:editId="66E0021F">
            <wp:extent cx="182880" cy="202410"/>
            <wp:effectExtent l="0" t="0" r="0" b="1270"/>
            <wp:docPr id="640751600"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Pr="4D6E9489">
        <w:rPr>
          <w:b/>
          <w:bCs/>
        </w:rPr>
        <w:t>NOTE:</w:t>
      </w:r>
      <w:r w:rsidR="0013616D">
        <w:t xml:space="preserve">  If you f</w:t>
      </w:r>
      <w:r w:rsidRPr="00B54225">
        <w:t xml:space="preserve">ocus on </w:t>
      </w:r>
      <w:r w:rsidR="0013616D">
        <w:t>an</w:t>
      </w:r>
      <w:r w:rsidRPr="00B54225">
        <w:t xml:space="preserve"> element within</w:t>
      </w:r>
      <w:r w:rsidR="0013616D">
        <w:t xml:space="preserve"> the widget that has hover text,</w:t>
      </w:r>
      <w:r w:rsidRPr="00B54225">
        <w:t xml:space="preserve"> the text appear</w:t>
      </w:r>
      <w:r>
        <w:t>s</w:t>
      </w:r>
      <w:r w:rsidRPr="00B54225">
        <w:t xml:space="preserve"> </w:t>
      </w:r>
      <w:r w:rsidR="0013616D">
        <w:t>a</w:t>
      </w:r>
      <w:r w:rsidR="0013616D" w:rsidRPr="00B54225">
        <w:t xml:space="preserve">fter a small delay </w:t>
      </w:r>
      <w:r w:rsidRPr="00B54225">
        <w:t>as if the user hovered over the element with a mouse cursor.</w:t>
      </w:r>
    </w:p>
    <w:p w14:paraId="1BB902D5" w14:textId="6328709F" w:rsidR="009A7F93" w:rsidRDefault="00D820ED" w:rsidP="007E3EEC">
      <w:pPr>
        <w:pStyle w:val="BodyText"/>
      </w:pPr>
      <w:r>
        <w:t xml:space="preserve">Pressing </w:t>
      </w:r>
      <w:r w:rsidRPr="00D820ED">
        <w:rPr>
          <w:rStyle w:val="Strong"/>
        </w:rPr>
        <w:t>Enter</w:t>
      </w:r>
      <w:r>
        <w:t xml:space="preserve"> or the </w:t>
      </w:r>
      <w:r w:rsidRPr="00D820ED">
        <w:rPr>
          <w:rStyle w:val="Strong"/>
        </w:rPr>
        <w:t>Spacebar</w:t>
      </w:r>
      <w:r>
        <w:t xml:space="preserve"> when an element that provides action is in keyboard focus performs the associated action. </w:t>
      </w:r>
      <w:r w:rsidR="006F62F4">
        <w:t>For example, p</w:t>
      </w:r>
      <w:r>
        <w:t xml:space="preserve">ressing </w:t>
      </w:r>
      <w:r w:rsidRPr="00D820ED">
        <w:rPr>
          <w:rStyle w:val="Strong"/>
        </w:rPr>
        <w:t>Enter</w:t>
      </w:r>
      <w:r>
        <w:t xml:space="preserve"> or the </w:t>
      </w:r>
      <w:r w:rsidRPr="00D820ED">
        <w:rPr>
          <w:rStyle w:val="Strong"/>
        </w:rPr>
        <w:t>Spacebar</w:t>
      </w:r>
      <w:r>
        <w:t xml:space="preserve"> when </w:t>
      </w:r>
      <w:r w:rsidR="001F1225" w:rsidRPr="009859C5">
        <w:rPr>
          <w:noProof/>
        </w:rPr>
        <w:drawing>
          <wp:inline distT="0" distB="0" distL="0" distR="0" wp14:anchorId="26DA3825" wp14:editId="1CA8A229">
            <wp:extent cx="182880" cy="192024"/>
            <wp:effectExtent l="0" t="0" r="7620" b="0"/>
            <wp:docPr id="27" name="Picture 27"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 cy="192024"/>
                    </a:xfrm>
                    <a:prstGeom prst="rect">
                      <a:avLst/>
                    </a:prstGeom>
                    <a:noFill/>
                    <a:ln>
                      <a:noFill/>
                    </a:ln>
                  </pic:spPr>
                </pic:pic>
              </a:graphicData>
            </a:graphic>
          </wp:inline>
        </w:drawing>
      </w:r>
      <w:r>
        <w:t xml:space="preserve"> is in focus</w:t>
      </w:r>
      <w:r w:rsidR="002512D3">
        <w:t>,</w:t>
      </w:r>
      <w:r w:rsidR="006F62F4" w:rsidRPr="006F62F4">
        <w:t xml:space="preserve"> </w:t>
      </w:r>
      <w:r w:rsidR="006F62F4">
        <w:t>voiced “List box button, Settings,”</w:t>
      </w:r>
      <w:r w:rsidR="002512D3">
        <w:t xml:space="preserve"> </w:t>
      </w:r>
      <w:r>
        <w:t xml:space="preserve">opens the </w:t>
      </w:r>
      <w:r w:rsidRPr="007C31A3">
        <w:rPr>
          <w:rStyle w:val="Strong"/>
        </w:rPr>
        <w:t>CV Settings</w:t>
      </w:r>
      <w:r>
        <w:t xml:space="preserve"> dialog. Using the arrow keys or the </w:t>
      </w:r>
      <w:r w:rsidRPr="00D820ED">
        <w:rPr>
          <w:rStyle w:val="Strong"/>
        </w:rPr>
        <w:t>Tab</w:t>
      </w:r>
      <w:r>
        <w:t xml:space="preserve"> key allows a user to move between keyboard focus items to navigate through </w:t>
      </w:r>
      <w:r w:rsidR="00043A20">
        <w:t>portal</w:t>
      </w:r>
      <w:r>
        <w:t xml:space="preserve"> elements. </w:t>
      </w:r>
      <w:r w:rsidR="00225942" w:rsidRPr="003E0BDF">
        <w:rPr>
          <w:rStyle w:val="Cross-Reference"/>
        </w:rPr>
        <w:fldChar w:fldCharType="begin"/>
      </w:r>
      <w:r w:rsidR="00225942" w:rsidRPr="003E0BDF">
        <w:rPr>
          <w:rStyle w:val="Cross-Reference"/>
        </w:rPr>
        <w:instrText xml:space="preserve"> REF _Ref470809125 \h </w:instrText>
      </w:r>
      <w:r w:rsidR="00225942">
        <w:rPr>
          <w:rStyle w:val="Cross-Reference"/>
        </w:rPr>
        <w:instrText xml:space="preserve"> \* MERGEFORMAT </w:instrText>
      </w:r>
      <w:r w:rsidR="00225942" w:rsidRPr="003E0BDF">
        <w:rPr>
          <w:rStyle w:val="Cross-Reference"/>
        </w:rPr>
      </w:r>
      <w:r w:rsidR="00225942" w:rsidRPr="003E0BDF">
        <w:rPr>
          <w:rStyle w:val="Cross-Reference"/>
        </w:rPr>
        <w:fldChar w:fldCharType="separate"/>
      </w:r>
      <w:r w:rsidR="00FE3755" w:rsidRPr="00FE3755">
        <w:rPr>
          <w:rStyle w:val="Cross-Reference"/>
        </w:rPr>
        <w:t>Table 1</w:t>
      </w:r>
      <w:r w:rsidR="00225942" w:rsidRPr="003E0BDF">
        <w:rPr>
          <w:rStyle w:val="Cross-Reference"/>
        </w:rPr>
        <w:fldChar w:fldCharType="end"/>
      </w:r>
      <w:r w:rsidR="00225942">
        <w:t xml:space="preserve"> provides a</w:t>
      </w:r>
      <w:r>
        <w:t xml:space="preserve"> complete list of accessible keystrokes.</w:t>
      </w:r>
      <w:bookmarkEnd w:id="98"/>
    </w:p>
    <w:p w14:paraId="23AE61C6" w14:textId="5332FE8D" w:rsidR="00D820ED" w:rsidRPr="0055198A" w:rsidRDefault="00D820ED" w:rsidP="00D820ED">
      <w:pPr>
        <w:pStyle w:val="CaptionTable"/>
        <w:keepLines w:val="0"/>
        <w:ind w:left="360"/>
      </w:pPr>
      <w:bookmarkStart w:id="99" w:name="_Ref470809125"/>
      <w:bookmarkStart w:id="100" w:name="_Toc512348252"/>
      <w:bookmarkStart w:id="101" w:name="_Toc58950249"/>
      <w:r w:rsidRPr="0055198A">
        <w:t xml:space="preserve">Table </w:t>
      </w:r>
      <w:r w:rsidR="00EF1681">
        <w:rPr>
          <w:noProof/>
        </w:rPr>
        <w:fldChar w:fldCharType="begin"/>
      </w:r>
      <w:r w:rsidR="00EF1681">
        <w:rPr>
          <w:noProof/>
        </w:rPr>
        <w:instrText xml:space="preserve"> SEQ Table \* ARABIC </w:instrText>
      </w:r>
      <w:r w:rsidR="00EF1681">
        <w:rPr>
          <w:noProof/>
        </w:rPr>
        <w:fldChar w:fldCharType="separate"/>
      </w:r>
      <w:r w:rsidR="00FE3755">
        <w:rPr>
          <w:noProof/>
        </w:rPr>
        <w:t>1</w:t>
      </w:r>
      <w:r w:rsidR="00EF1681">
        <w:rPr>
          <w:noProof/>
        </w:rPr>
        <w:fldChar w:fldCharType="end"/>
      </w:r>
      <w:bookmarkEnd w:id="99"/>
      <w:r>
        <w:t>:</w:t>
      </w:r>
      <w:r w:rsidRPr="0055198A">
        <w:t xml:space="preserve"> </w:t>
      </w:r>
      <w:r w:rsidR="00E361BE">
        <w:t xml:space="preserve"> </w:t>
      </w:r>
      <w:r>
        <w:t>Accessible Keystrokes</w:t>
      </w:r>
      <w:bookmarkEnd w:id="100"/>
      <w:bookmarkEnd w:id="101"/>
    </w:p>
    <w:tbl>
      <w:tblPr>
        <w:tblStyle w:val="JLV-CV"/>
        <w:tblW w:w="5000" w:type="pct"/>
        <w:tblLook w:val="0420" w:firstRow="1" w:lastRow="0" w:firstColumn="0" w:lastColumn="0" w:noHBand="0" w:noVBand="1"/>
        <w:tblCaption w:val="Keyboard Acceesible Keystokes"/>
        <w:tblDescription w:val="Table of keyboard accessible keystrokes and their descriptions"/>
      </w:tblPr>
      <w:tblGrid>
        <w:gridCol w:w="1685"/>
        <w:gridCol w:w="7665"/>
      </w:tblGrid>
      <w:tr w:rsidR="00D820ED" w:rsidRPr="00D820ED" w14:paraId="46FA5802" w14:textId="77777777" w:rsidTr="7D9866C6">
        <w:trPr>
          <w:cnfStyle w:val="100000000000" w:firstRow="1" w:lastRow="0" w:firstColumn="0" w:lastColumn="0" w:oddVBand="0" w:evenVBand="0" w:oddHBand="0" w:evenHBand="0" w:firstRowFirstColumn="0" w:firstRowLastColumn="0" w:lastRowFirstColumn="0" w:lastRowLastColumn="0"/>
          <w:tblHeader/>
        </w:trPr>
        <w:tc>
          <w:tcPr>
            <w:tcW w:w="901" w:type="pct"/>
          </w:tcPr>
          <w:p w14:paraId="73E9ABD6" w14:textId="77777777" w:rsidR="00D820ED" w:rsidRPr="00D820ED" w:rsidRDefault="00D820ED" w:rsidP="00D820ED">
            <w:r w:rsidRPr="00D820ED">
              <w:t>Keystroke</w:t>
            </w:r>
          </w:p>
        </w:tc>
        <w:tc>
          <w:tcPr>
            <w:tcW w:w="4099" w:type="pct"/>
          </w:tcPr>
          <w:p w14:paraId="667238CF" w14:textId="77777777" w:rsidR="00D820ED" w:rsidRPr="00D820ED" w:rsidRDefault="00D820ED" w:rsidP="00D820ED">
            <w:r w:rsidRPr="00D820ED">
              <w:t>Description</w:t>
            </w:r>
          </w:p>
        </w:tc>
      </w:tr>
      <w:tr w:rsidR="00D820ED" w:rsidRPr="00D820ED" w14:paraId="1668259F" w14:textId="77777777" w:rsidTr="7D9866C6">
        <w:tc>
          <w:tcPr>
            <w:tcW w:w="5000" w:type="pct"/>
            <w:gridSpan w:val="2"/>
          </w:tcPr>
          <w:p w14:paraId="0D0F1368" w14:textId="77777777" w:rsidR="00D820ED" w:rsidRPr="00617EC2" w:rsidRDefault="00D820ED" w:rsidP="00D820ED">
            <w:pPr>
              <w:jc w:val="center"/>
              <w:rPr>
                <w:rStyle w:val="IntenseEmphasis"/>
                <w:i w:val="0"/>
              </w:rPr>
            </w:pPr>
            <w:r w:rsidRPr="00617EC2">
              <w:rPr>
                <w:rStyle w:val="IntenseEmphasis"/>
                <w:i w:val="0"/>
              </w:rPr>
              <w:t>Application and Portal Navigation</w:t>
            </w:r>
          </w:p>
        </w:tc>
      </w:tr>
      <w:tr w:rsidR="00D820ED" w:rsidRPr="00D820ED" w14:paraId="44899C8B" w14:textId="77777777" w:rsidTr="7D9866C6">
        <w:trPr>
          <w:cnfStyle w:val="000000010000" w:firstRow="0" w:lastRow="0" w:firstColumn="0" w:lastColumn="0" w:oddVBand="0" w:evenVBand="0" w:oddHBand="0" w:evenHBand="1" w:firstRowFirstColumn="0" w:firstRowLastColumn="0" w:lastRowFirstColumn="0" w:lastRowLastColumn="0"/>
        </w:trPr>
        <w:tc>
          <w:tcPr>
            <w:tcW w:w="901" w:type="pct"/>
          </w:tcPr>
          <w:p w14:paraId="3477F804" w14:textId="77777777" w:rsidR="00D820ED" w:rsidRPr="00617EC2" w:rsidRDefault="00D820ED" w:rsidP="00D820ED">
            <w:pPr>
              <w:rPr>
                <w:b/>
              </w:rPr>
            </w:pPr>
            <w:r w:rsidRPr="00617EC2">
              <w:rPr>
                <w:b/>
              </w:rPr>
              <w:t>Alt+4</w:t>
            </w:r>
          </w:p>
        </w:tc>
        <w:tc>
          <w:tcPr>
            <w:tcW w:w="4099" w:type="pct"/>
          </w:tcPr>
          <w:p w14:paraId="79726E37" w14:textId="2D35F116" w:rsidR="00D820ED" w:rsidRPr="00D820ED" w:rsidRDefault="00D820ED" w:rsidP="00D820ED">
            <w:r w:rsidRPr="00D820ED">
              <w:t xml:space="preserve">Press to transfer keyboard focus to the main or top </w:t>
            </w:r>
            <w:r w:rsidR="004C107C">
              <w:t>portal</w:t>
            </w:r>
            <w:r w:rsidRPr="00D820ED">
              <w:t xml:space="preserve"> element:</w:t>
            </w:r>
          </w:p>
          <w:p w14:paraId="35FB4019" w14:textId="55CD046C" w:rsidR="00D820ED" w:rsidRPr="00D820ED" w:rsidRDefault="00D820ED" w:rsidP="00D820ED">
            <w:r w:rsidRPr="00D820ED">
              <w:t xml:space="preserve">Focus is transferred to the </w:t>
            </w:r>
            <w:r w:rsidRPr="007C31A3">
              <w:rPr>
                <w:rStyle w:val="Strong"/>
              </w:rPr>
              <w:t xml:space="preserve">Provider </w:t>
            </w:r>
            <w:r w:rsidR="00A675AC" w:rsidRPr="00002321">
              <w:rPr>
                <w:rStyle w:val="Strong"/>
              </w:rPr>
              <w:t>Portal</w:t>
            </w:r>
            <w:r w:rsidR="00A675AC" w:rsidRPr="00473774">
              <w:t xml:space="preserve"> </w:t>
            </w:r>
            <w:r w:rsidRPr="00D820ED">
              <w:t xml:space="preserve">tab on a </w:t>
            </w:r>
            <w:r w:rsidR="0080192E" w:rsidRPr="0080192E">
              <w:t>portal</w:t>
            </w:r>
            <w:r w:rsidR="0080192E" w:rsidRPr="00D820ED">
              <w:t xml:space="preserve"> </w:t>
            </w:r>
            <w:r w:rsidR="007C31A3" w:rsidRPr="00D820ED">
              <w:t>page</w:t>
            </w:r>
            <w:r w:rsidR="00B917BC">
              <w:t>.</w:t>
            </w:r>
          </w:p>
          <w:p w14:paraId="02D6CC56" w14:textId="4C8AA2E1" w:rsidR="00D820ED" w:rsidRPr="00D820ED" w:rsidRDefault="00D820ED" w:rsidP="00D820ED">
            <w:r w:rsidRPr="00D820ED">
              <w:t>Focus is transferred to the first l</w:t>
            </w:r>
            <w:r w:rsidR="009E758B">
              <w:t>ink or data element in a widget</w:t>
            </w:r>
            <w:r w:rsidR="00B917BC">
              <w:t>.</w:t>
            </w:r>
          </w:p>
          <w:p w14:paraId="0569BD23" w14:textId="7D976C0E" w:rsidR="00D820ED" w:rsidRPr="00D820ED" w:rsidRDefault="00D820ED" w:rsidP="00D820ED">
            <w:r>
              <w:t xml:space="preserve">Focus is transferred to the dialog </w:t>
            </w:r>
            <w:r w:rsidR="00EC4228">
              <w:t>boxes</w:t>
            </w:r>
            <w:r>
              <w:t xml:space="preserve"> </w:t>
            </w:r>
            <w:r w:rsidR="00445E28">
              <w:rPr>
                <w:noProof/>
              </w:rPr>
              <w:drawing>
                <wp:inline distT="0" distB="0" distL="0" distR="0" wp14:anchorId="017E319D" wp14:editId="502FC5F9">
                  <wp:extent cx="124358" cy="124358"/>
                  <wp:effectExtent l="0" t="0" r="9525" b="9525"/>
                  <wp:docPr id="100" name="Picture 100"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pic:nvPicPr>
                        <pic:blipFill>
                          <a:blip r:embed="rId41">
                            <a:extLst>
                              <a:ext uri="{28A0092B-C50C-407E-A947-70E740481C1C}">
                                <a14:useLocalDpi xmlns:a14="http://schemas.microsoft.com/office/drawing/2010/main" val="0"/>
                              </a:ext>
                            </a:extLst>
                          </a:blip>
                          <a:stretch>
                            <a:fillRect/>
                          </a:stretch>
                        </pic:blipFill>
                        <pic:spPr>
                          <a:xfrm>
                            <a:off x="0" y="0"/>
                            <a:ext cx="124358" cy="124358"/>
                          </a:xfrm>
                          <a:prstGeom prst="rect">
                            <a:avLst/>
                          </a:prstGeom>
                        </pic:spPr>
                      </pic:pic>
                    </a:graphicData>
                  </a:graphic>
                </wp:inline>
              </w:drawing>
            </w:r>
            <w:r w:rsidR="00B917BC">
              <w:t>.</w:t>
            </w:r>
          </w:p>
        </w:tc>
      </w:tr>
      <w:tr w:rsidR="00D820ED" w:rsidRPr="00D820ED" w14:paraId="4F834A9A" w14:textId="77777777" w:rsidTr="7D9866C6">
        <w:tc>
          <w:tcPr>
            <w:tcW w:w="901" w:type="pct"/>
          </w:tcPr>
          <w:p w14:paraId="6E474D23" w14:textId="77777777" w:rsidR="00D820ED" w:rsidRPr="00617EC2" w:rsidRDefault="00D820ED" w:rsidP="00D820ED">
            <w:pPr>
              <w:rPr>
                <w:b/>
              </w:rPr>
            </w:pPr>
            <w:r w:rsidRPr="00617EC2">
              <w:rPr>
                <w:b/>
              </w:rPr>
              <w:t>Alt+5</w:t>
            </w:r>
          </w:p>
        </w:tc>
        <w:tc>
          <w:tcPr>
            <w:tcW w:w="4099" w:type="pct"/>
          </w:tcPr>
          <w:p w14:paraId="406721AA" w14:textId="730CC214" w:rsidR="00D820ED" w:rsidRPr="00D820ED" w:rsidRDefault="00D820ED" w:rsidP="00D820ED">
            <w:r w:rsidRPr="00D820ED">
              <w:t xml:space="preserve">Press on a page with two </w:t>
            </w:r>
            <w:r w:rsidR="00AB47AB">
              <w:t>panes</w:t>
            </w:r>
            <w:r w:rsidRPr="00D820ED">
              <w:t xml:space="preserve"> to toggle keyboard focus between the main or top element on left and right </w:t>
            </w:r>
            <w:r w:rsidR="00AB47AB">
              <w:t>panes</w:t>
            </w:r>
            <w:r w:rsidR="00B917BC">
              <w:t>.</w:t>
            </w:r>
          </w:p>
        </w:tc>
      </w:tr>
      <w:tr w:rsidR="00D820ED" w:rsidRPr="00D820ED" w14:paraId="0CF74672" w14:textId="77777777" w:rsidTr="7D9866C6">
        <w:trPr>
          <w:cnfStyle w:val="000000010000" w:firstRow="0" w:lastRow="0" w:firstColumn="0" w:lastColumn="0" w:oddVBand="0" w:evenVBand="0" w:oddHBand="0" w:evenHBand="1" w:firstRowFirstColumn="0" w:firstRowLastColumn="0" w:lastRowFirstColumn="0" w:lastRowLastColumn="0"/>
        </w:trPr>
        <w:tc>
          <w:tcPr>
            <w:tcW w:w="901" w:type="pct"/>
          </w:tcPr>
          <w:p w14:paraId="7AD1D999" w14:textId="77777777" w:rsidR="00D820ED" w:rsidRPr="00617EC2" w:rsidRDefault="00D820ED" w:rsidP="00D820ED">
            <w:pPr>
              <w:rPr>
                <w:b/>
              </w:rPr>
            </w:pPr>
            <w:r w:rsidRPr="00617EC2">
              <w:rPr>
                <w:b/>
              </w:rPr>
              <w:t>ENTER</w:t>
            </w:r>
          </w:p>
        </w:tc>
        <w:tc>
          <w:tcPr>
            <w:tcW w:w="4099" w:type="pct"/>
          </w:tcPr>
          <w:p w14:paraId="5F95B2C0" w14:textId="125FC603" w:rsidR="00D820ED" w:rsidRPr="00D820ED" w:rsidRDefault="00D820ED" w:rsidP="00D820ED">
            <w:r w:rsidRPr="00D820ED">
              <w:t>Press to transfer keyboard focus to the highlighted widget</w:t>
            </w:r>
            <w:r w:rsidR="00B917BC">
              <w:t>.</w:t>
            </w:r>
            <w:r w:rsidR="006F62F4">
              <w:t xml:space="preserve"> </w:t>
            </w:r>
            <w:r w:rsidR="006F62F4" w:rsidRPr="00CB2248">
              <w:rPr>
                <w:rFonts w:eastAsia="Times New Roman" w:cs="Arial"/>
              </w:rPr>
              <w:t>Press to activate an element in focus.</w:t>
            </w:r>
          </w:p>
        </w:tc>
      </w:tr>
      <w:tr w:rsidR="00D820ED" w:rsidRPr="00D820ED" w14:paraId="796F7B08" w14:textId="77777777" w:rsidTr="7D9866C6">
        <w:tc>
          <w:tcPr>
            <w:tcW w:w="901" w:type="pct"/>
          </w:tcPr>
          <w:p w14:paraId="05563CF7" w14:textId="77777777" w:rsidR="00D820ED" w:rsidRPr="00617EC2" w:rsidRDefault="00D820ED" w:rsidP="00D820ED">
            <w:pPr>
              <w:rPr>
                <w:b/>
              </w:rPr>
            </w:pPr>
            <w:r w:rsidRPr="00617EC2">
              <w:rPr>
                <w:b/>
              </w:rPr>
              <w:t>TAB</w:t>
            </w:r>
          </w:p>
        </w:tc>
        <w:tc>
          <w:tcPr>
            <w:tcW w:w="4099" w:type="pct"/>
          </w:tcPr>
          <w:p w14:paraId="586D7006" w14:textId="77777777" w:rsidR="00D820ED" w:rsidRPr="00D820ED" w:rsidRDefault="00D820ED" w:rsidP="00D820ED">
            <w:r w:rsidRPr="00D820ED">
              <w:t>Press to transfer keyboard focus to other UI items</w:t>
            </w:r>
            <w:r w:rsidR="00B917BC">
              <w:t>.</w:t>
            </w:r>
          </w:p>
        </w:tc>
      </w:tr>
      <w:tr w:rsidR="00D820ED" w:rsidRPr="00D820ED" w14:paraId="39D24160" w14:textId="77777777" w:rsidTr="7D9866C6">
        <w:trPr>
          <w:cnfStyle w:val="000000010000" w:firstRow="0" w:lastRow="0" w:firstColumn="0" w:lastColumn="0" w:oddVBand="0" w:evenVBand="0" w:oddHBand="0" w:evenHBand="1" w:firstRowFirstColumn="0" w:firstRowLastColumn="0" w:lastRowFirstColumn="0" w:lastRowLastColumn="0"/>
        </w:trPr>
        <w:tc>
          <w:tcPr>
            <w:tcW w:w="901" w:type="pct"/>
          </w:tcPr>
          <w:p w14:paraId="44CFCE7A" w14:textId="77777777" w:rsidR="00D820ED" w:rsidRPr="00617EC2" w:rsidRDefault="00D820ED" w:rsidP="00D820ED">
            <w:pPr>
              <w:rPr>
                <w:b/>
              </w:rPr>
            </w:pPr>
            <w:r w:rsidRPr="00617EC2">
              <w:rPr>
                <w:b/>
              </w:rPr>
              <w:t>ESC</w:t>
            </w:r>
          </w:p>
        </w:tc>
        <w:tc>
          <w:tcPr>
            <w:tcW w:w="4099" w:type="pct"/>
          </w:tcPr>
          <w:p w14:paraId="7330FFCD" w14:textId="77777777" w:rsidR="00D820ED" w:rsidRPr="00D820ED" w:rsidRDefault="00D820ED" w:rsidP="00D820ED">
            <w:r w:rsidRPr="00D820ED">
              <w:t>Press to re</w:t>
            </w:r>
            <w:r w:rsidR="00AB47AB">
              <w:t>turn keyboard focus to the pane</w:t>
            </w:r>
            <w:r w:rsidRPr="00D820ED">
              <w:t xml:space="preserve"> containing the UI item with keyboard focus or to exit a window or widget</w:t>
            </w:r>
            <w:r w:rsidR="00B917BC">
              <w:t>.</w:t>
            </w:r>
          </w:p>
        </w:tc>
      </w:tr>
      <w:tr w:rsidR="00D820ED" w:rsidRPr="00D820ED" w14:paraId="74DD36CE" w14:textId="77777777" w:rsidTr="7D9866C6">
        <w:tc>
          <w:tcPr>
            <w:tcW w:w="901" w:type="pct"/>
          </w:tcPr>
          <w:p w14:paraId="5222DAE9" w14:textId="77777777" w:rsidR="00D820ED" w:rsidRPr="00617EC2" w:rsidRDefault="00D820ED" w:rsidP="00D820ED">
            <w:pPr>
              <w:rPr>
                <w:b/>
              </w:rPr>
            </w:pPr>
            <w:r w:rsidRPr="00617EC2">
              <w:rPr>
                <w:b/>
              </w:rPr>
              <w:t>SPACEBAR</w:t>
            </w:r>
          </w:p>
        </w:tc>
        <w:tc>
          <w:tcPr>
            <w:tcW w:w="4099" w:type="pct"/>
          </w:tcPr>
          <w:p w14:paraId="1E351116" w14:textId="77777777" w:rsidR="00D820ED" w:rsidRPr="00D820ED" w:rsidRDefault="00D820ED" w:rsidP="00D820ED">
            <w:r w:rsidRPr="00D820ED">
              <w:t>Press to activate any UI item.</w:t>
            </w:r>
          </w:p>
        </w:tc>
      </w:tr>
      <w:tr w:rsidR="00D820ED" w:rsidRPr="00D820ED" w14:paraId="237DFD97" w14:textId="77777777" w:rsidTr="7D9866C6">
        <w:trPr>
          <w:cnfStyle w:val="000000010000" w:firstRow="0" w:lastRow="0" w:firstColumn="0" w:lastColumn="0" w:oddVBand="0" w:evenVBand="0" w:oddHBand="0" w:evenHBand="1" w:firstRowFirstColumn="0" w:firstRowLastColumn="0" w:lastRowFirstColumn="0" w:lastRowLastColumn="0"/>
        </w:trPr>
        <w:tc>
          <w:tcPr>
            <w:tcW w:w="901" w:type="pct"/>
          </w:tcPr>
          <w:p w14:paraId="658C776B" w14:textId="77777777" w:rsidR="00D820ED" w:rsidRPr="00617EC2" w:rsidRDefault="00D820ED" w:rsidP="00D820ED">
            <w:pPr>
              <w:rPr>
                <w:b/>
              </w:rPr>
            </w:pPr>
            <w:r w:rsidRPr="00617EC2">
              <w:rPr>
                <w:b/>
              </w:rPr>
              <w:t>Arrow Keys</w:t>
            </w:r>
          </w:p>
        </w:tc>
        <w:tc>
          <w:tcPr>
            <w:tcW w:w="4099" w:type="pct"/>
          </w:tcPr>
          <w:p w14:paraId="58CE2401" w14:textId="22BE52D4" w:rsidR="00D820ED" w:rsidRPr="00D820ED" w:rsidRDefault="00D820ED" w:rsidP="00D820ED">
            <w:r w:rsidRPr="00D820ED">
              <w:t>When keyboard focus is on a widget, press the arrow keys to change page v</w:t>
            </w:r>
            <w:r w:rsidR="009E758B">
              <w:t>iewing in a widget's data table</w:t>
            </w:r>
            <w:r w:rsidR="00B917BC">
              <w:t>.</w:t>
            </w:r>
          </w:p>
          <w:p w14:paraId="774815EC" w14:textId="77777777" w:rsidR="00D820ED" w:rsidRPr="00D820ED" w:rsidRDefault="00D820ED" w:rsidP="00D820ED">
            <w:r w:rsidRPr="00D820ED">
              <w:t>When keyboard focus is on a dropdown, press the down arrow to view the contents</w:t>
            </w:r>
            <w:r w:rsidR="00B917BC">
              <w:t>.</w:t>
            </w:r>
          </w:p>
        </w:tc>
      </w:tr>
      <w:tr w:rsidR="00D820ED" w:rsidRPr="00D820ED" w14:paraId="5D185526" w14:textId="77777777" w:rsidTr="7D9866C6">
        <w:tc>
          <w:tcPr>
            <w:tcW w:w="5000" w:type="pct"/>
            <w:gridSpan w:val="2"/>
          </w:tcPr>
          <w:p w14:paraId="33765143" w14:textId="77777777" w:rsidR="00D820ED" w:rsidRPr="00031757" w:rsidRDefault="00D820ED" w:rsidP="00D820ED">
            <w:pPr>
              <w:jc w:val="center"/>
              <w:rPr>
                <w:rStyle w:val="IntenseEmphasis"/>
              </w:rPr>
            </w:pPr>
            <w:r w:rsidRPr="00031757">
              <w:rPr>
                <w:rStyle w:val="IntenseEmphasis"/>
              </w:rPr>
              <w:t>Portal Tabs</w:t>
            </w:r>
          </w:p>
        </w:tc>
      </w:tr>
      <w:tr w:rsidR="00D820ED" w:rsidRPr="00D820ED" w14:paraId="7D3AD51A" w14:textId="77777777" w:rsidTr="7D9866C6">
        <w:trPr>
          <w:cnfStyle w:val="000000010000" w:firstRow="0" w:lastRow="0" w:firstColumn="0" w:lastColumn="0" w:oddVBand="0" w:evenVBand="0" w:oddHBand="0" w:evenHBand="1" w:firstRowFirstColumn="0" w:firstRowLastColumn="0" w:lastRowFirstColumn="0" w:lastRowLastColumn="0"/>
        </w:trPr>
        <w:tc>
          <w:tcPr>
            <w:tcW w:w="901" w:type="pct"/>
          </w:tcPr>
          <w:p w14:paraId="09877C88" w14:textId="77777777" w:rsidR="00D820ED" w:rsidRPr="00617EC2" w:rsidRDefault="00D820ED" w:rsidP="00D820ED">
            <w:pPr>
              <w:rPr>
                <w:b/>
              </w:rPr>
            </w:pPr>
            <w:r w:rsidRPr="00617EC2">
              <w:rPr>
                <w:b/>
              </w:rPr>
              <w:t>Arrow Keys</w:t>
            </w:r>
          </w:p>
        </w:tc>
        <w:tc>
          <w:tcPr>
            <w:tcW w:w="4099" w:type="pct"/>
          </w:tcPr>
          <w:p w14:paraId="555A1DEC" w14:textId="390DA086" w:rsidR="00727D86" w:rsidRPr="00D820ED" w:rsidRDefault="00D820ED" w:rsidP="00727D86">
            <w:r w:rsidRPr="00D820ED">
              <w:t>Use the left and right arrow keys to navigate between tabs.</w:t>
            </w:r>
          </w:p>
        </w:tc>
      </w:tr>
      <w:tr w:rsidR="00D820ED" w:rsidRPr="00D820ED" w14:paraId="539CAE07" w14:textId="77777777" w:rsidTr="7D9866C6">
        <w:tc>
          <w:tcPr>
            <w:tcW w:w="901" w:type="pct"/>
          </w:tcPr>
          <w:p w14:paraId="550E35A3" w14:textId="77777777" w:rsidR="00D820ED" w:rsidRPr="00617EC2" w:rsidRDefault="00D820ED" w:rsidP="00D820ED">
            <w:pPr>
              <w:rPr>
                <w:b/>
              </w:rPr>
            </w:pPr>
            <w:r w:rsidRPr="00617EC2">
              <w:rPr>
                <w:b/>
              </w:rPr>
              <w:lastRenderedPageBreak/>
              <w:t>TAB</w:t>
            </w:r>
          </w:p>
        </w:tc>
        <w:tc>
          <w:tcPr>
            <w:tcW w:w="4099" w:type="pct"/>
          </w:tcPr>
          <w:p w14:paraId="70BB1A56" w14:textId="77777777" w:rsidR="00727D86" w:rsidRPr="00D820ED" w:rsidRDefault="00727D86" w:rsidP="00727D86">
            <w:r w:rsidRPr="00D820ED">
              <w:t>Add a Tab:</w:t>
            </w:r>
          </w:p>
          <w:p w14:paraId="54EE56DE" w14:textId="78D5900F" w:rsidR="00727D86" w:rsidRPr="00D820ED" w:rsidRDefault="00727D86" w:rsidP="00727D86">
            <w:pPr>
              <w:pStyle w:val="TableNumbered"/>
            </w:pPr>
            <w:r w:rsidRPr="00D820ED">
              <w:t>Press</w:t>
            </w:r>
            <w:r w:rsidR="00AB47AB">
              <w:t xml:space="preserve"> the</w:t>
            </w:r>
            <w:r w:rsidRPr="00D820ED">
              <w:t xml:space="preserve"> </w:t>
            </w:r>
            <w:r w:rsidRPr="00B02EC0">
              <w:rPr>
                <w:rStyle w:val="Strong"/>
              </w:rPr>
              <w:t>Tab</w:t>
            </w:r>
            <w:r w:rsidRPr="00D820ED">
              <w:t xml:space="preserve"> </w:t>
            </w:r>
            <w:r w:rsidR="00AB47AB">
              <w:t xml:space="preserve">key </w:t>
            </w:r>
            <w:r w:rsidRPr="00D820ED">
              <w:t xml:space="preserve">until </w:t>
            </w:r>
            <w:r w:rsidRPr="007C31A3">
              <w:rPr>
                <w:rStyle w:val="Strong"/>
              </w:rPr>
              <w:t>Add Tab (+)</w:t>
            </w:r>
            <w:r>
              <w:t xml:space="preserve"> is in focus.</w:t>
            </w:r>
          </w:p>
          <w:p w14:paraId="568765C7" w14:textId="77777777" w:rsidR="00727D86" w:rsidRPr="00D820ED" w:rsidRDefault="00727D86" w:rsidP="00727D86">
            <w:pPr>
              <w:pStyle w:val="TableNumbered"/>
            </w:pPr>
            <w:r>
              <w:t xml:space="preserve">Press </w:t>
            </w:r>
            <w:r w:rsidRPr="009E758B">
              <w:rPr>
                <w:rStyle w:val="Strong"/>
              </w:rPr>
              <w:t>Enter</w:t>
            </w:r>
            <w:r w:rsidRPr="00400EE9">
              <w:rPr>
                <w:rStyle w:val="Strong"/>
                <w:b w:val="0"/>
              </w:rPr>
              <w:t>.</w:t>
            </w:r>
          </w:p>
          <w:p w14:paraId="7567CA58" w14:textId="77777777" w:rsidR="00727D86" w:rsidRDefault="00727D86" w:rsidP="00727D86">
            <w:pPr>
              <w:pStyle w:val="TableNumbered"/>
            </w:pPr>
            <w:r w:rsidRPr="00D820ED">
              <w:t xml:space="preserve">The new tab dialog box opens and prompts you </w:t>
            </w:r>
            <w:r>
              <w:t>to enter a name for the new tab.</w:t>
            </w:r>
          </w:p>
          <w:p w14:paraId="1D2C9D56" w14:textId="683FDF56" w:rsidR="00727D86" w:rsidRPr="00727D86" w:rsidRDefault="00727D86" w:rsidP="00727D86">
            <w:pPr>
              <w:pStyle w:val="TableNumbered"/>
            </w:pPr>
            <w:r w:rsidRPr="00727D86">
              <w:t xml:space="preserve">Tab to the </w:t>
            </w:r>
            <w:r w:rsidRPr="00727D86">
              <w:rPr>
                <w:rStyle w:val="Strong"/>
              </w:rPr>
              <w:t>Add</w:t>
            </w:r>
            <w:r w:rsidRPr="00727D86">
              <w:t xml:space="preserve"> button to confirm the new tab name or tab to the </w:t>
            </w:r>
            <w:r w:rsidRPr="00727D86">
              <w:rPr>
                <w:rStyle w:val="Strong"/>
              </w:rPr>
              <w:t>Cancel</w:t>
            </w:r>
            <w:r w:rsidRPr="00727D86">
              <w:t xml:space="preserve"> button to discard the new tab.</w:t>
            </w:r>
          </w:p>
        </w:tc>
      </w:tr>
      <w:tr w:rsidR="00D820ED" w:rsidRPr="00D820ED" w14:paraId="0F9BF0ED" w14:textId="77777777" w:rsidTr="7D9866C6">
        <w:trPr>
          <w:cnfStyle w:val="000000010000" w:firstRow="0" w:lastRow="0" w:firstColumn="0" w:lastColumn="0" w:oddVBand="0" w:evenVBand="0" w:oddHBand="0" w:evenHBand="1" w:firstRowFirstColumn="0" w:firstRowLastColumn="0" w:lastRowFirstColumn="0" w:lastRowLastColumn="0"/>
        </w:trPr>
        <w:tc>
          <w:tcPr>
            <w:tcW w:w="901" w:type="pct"/>
          </w:tcPr>
          <w:p w14:paraId="3CCD2ED1" w14:textId="77777777" w:rsidR="00D820ED" w:rsidRPr="00617EC2" w:rsidRDefault="00D820ED" w:rsidP="00D820ED">
            <w:pPr>
              <w:rPr>
                <w:b/>
              </w:rPr>
            </w:pPr>
            <w:r w:rsidRPr="00617EC2">
              <w:rPr>
                <w:b/>
              </w:rPr>
              <w:t>ENTER</w:t>
            </w:r>
          </w:p>
        </w:tc>
        <w:tc>
          <w:tcPr>
            <w:tcW w:w="4099" w:type="pct"/>
          </w:tcPr>
          <w:p w14:paraId="2689CD76" w14:textId="58D588D3" w:rsidR="00D820ED" w:rsidRPr="00D820ED" w:rsidRDefault="00D820ED" w:rsidP="00D820ED">
            <w:r w:rsidRPr="00D820ED">
              <w:t>Press while the</w:t>
            </w:r>
            <w:r w:rsidR="006F62F4">
              <w:t xml:space="preserve"> portal tab</w:t>
            </w:r>
            <w:r w:rsidRPr="00D820ED">
              <w:t xml:space="preserve"> (</w:t>
            </w:r>
            <w:r w:rsidRPr="007C31A3">
              <w:rPr>
                <w:rStyle w:val="Strong"/>
              </w:rPr>
              <w:t>+</w:t>
            </w:r>
            <w:r w:rsidRPr="00D820ED">
              <w:t>) is i</w:t>
            </w:r>
            <w:r w:rsidR="000F044D">
              <w:t>n focus</w:t>
            </w:r>
            <w:r w:rsidR="006F62F4">
              <w:t>, voiced as “Add Tab button,”</w:t>
            </w:r>
            <w:r w:rsidR="000F044D">
              <w:t xml:space="preserve"> to add a new portal tab</w:t>
            </w:r>
            <w:r w:rsidR="00B917BC">
              <w:t>.</w:t>
            </w:r>
          </w:p>
        </w:tc>
      </w:tr>
      <w:tr w:rsidR="00D820ED" w:rsidRPr="00D820ED" w14:paraId="06F77ECB" w14:textId="77777777" w:rsidTr="7D9866C6">
        <w:tc>
          <w:tcPr>
            <w:tcW w:w="901" w:type="pct"/>
          </w:tcPr>
          <w:p w14:paraId="6C766B64" w14:textId="77777777" w:rsidR="00D820ED" w:rsidRPr="00617EC2" w:rsidRDefault="00D820ED" w:rsidP="00D820ED">
            <w:pPr>
              <w:rPr>
                <w:b/>
              </w:rPr>
            </w:pPr>
            <w:r w:rsidRPr="00617EC2">
              <w:rPr>
                <w:b/>
              </w:rPr>
              <w:t>ESC</w:t>
            </w:r>
          </w:p>
        </w:tc>
        <w:tc>
          <w:tcPr>
            <w:tcW w:w="4099" w:type="pct"/>
          </w:tcPr>
          <w:p w14:paraId="1602DD7B" w14:textId="78E1E489" w:rsidR="00D820ED" w:rsidRPr="00D820ED" w:rsidRDefault="00D820ED" w:rsidP="00D820ED">
            <w:r w:rsidRPr="00D820ED">
              <w:t>Focus on a</w:t>
            </w:r>
            <w:r w:rsidR="000F044D">
              <w:t xml:space="preserve"> tab and press </w:t>
            </w:r>
            <w:r w:rsidR="004D0C01" w:rsidRPr="00E2285C">
              <w:rPr>
                <w:rStyle w:val="Strong"/>
              </w:rPr>
              <w:t>ESC</w:t>
            </w:r>
            <w:r w:rsidR="004D0C01">
              <w:t xml:space="preserve"> </w:t>
            </w:r>
            <w:r w:rsidR="000F044D">
              <w:t>to remove it</w:t>
            </w:r>
            <w:r w:rsidR="00B917BC">
              <w:t>.</w:t>
            </w:r>
          </w:p>
        </w:tc>
      </w:tr>
      <w:tr w:rsidR="00D820ED" w:rsidRPr="00D820ED" w14:paraId="14DC546C" w14:textId="77777777" w:rsidTr="7D9866C6">
        <w:trPr>
          <w:cnfStyle w:val="000000010000" w:firstRow="0" w:lastRow="0" w:firstColumn="0" w:lastColumn="0" w:oddVBand="0" w:evenVBand="0" w:oddHBand="0" w:evenHBand="1" w:firstRowFirstColumn="0" w:firstRowLastColumn="0" w:lastRowFirstColumn="0" w:lastRowLastColumn="0"/>
        </w:trPr>
        <w:tc>
          <w:tcPr>
            <w:tcW w:w="5000" w:type="pct"/>
            <w:gridSpan w:val="2"/>
          </w:tcPr>
          <w:p w14:paraId="5FC7F3AE" w14:textId="77777777" w:rsidR="00D820ED" w:rsidRPr="00031757" w:rsidRDefault="00D820ED" w:rsidP="00D820ED">
            <w:pPr>
              <w:jc w:val="center"/>
              <w:rPr>
                <w:rStyle w:val="IntenseEmphasis"/>
              </w:rPr>
            </w:pPr>
            <w:r w:rsidRPr="00031757">
              <w:rPr>
                <w:rStyle w:val="IntenseEmphasis"/>
              </w:rPr>
              <w:t>Windows and Dialog Boxes</w:t>
            </w:r>
          </w:p>
        </w:tc>
      </w:tr>
      <w:tr w:rsidR="00D820ED" w:rsidRPr="00D820ED" w14:paraId="5AA2BF73" w14:textId="77777777" w:rsidTr="7D9866C6">
        <w:tc>
          <w:tcPr>
            <w:tcW w:w="901" w:type="pct"/>
          </w:tcPr>
          <w:p w14:paraId="639F7086" w14:textId="77777777" w:rsidR="00D820ED" w:rsidRPr="00617EC2" w:rsidRDefault="00D820ED" w:rsidP="00D820ED">
            <w:pPr>
              <w:rPr>
                <w:b/>
              </w:rPr>
            </w:pPr>
            <w:r w:rsidRPr="00617EC2">
              <w:rPr>
                <w:b/>
              </w:rPr>
              <w:t>TAB</w:t>
            </w:r>
          </w:p>
        </w:tc>
        <w:tc>
          <w:tcPr>
            <w:tcW w:w="4099" w:type="pct"/>
          </w:tcPr>
          <w:p w14:paraId="76ACB4D8" w14:textId="43420C1C" w:rsidR="00D820ED" w:rsidRPr="00D820ED" w:rsidRDefault="00D820ED" w:rsidP="00D820ED">
            <w:r w:rsidRPr="00D820ED">
              <w:t xml:space="preserve">Press the </w:t>
            </w:r>
            <w:r w:rsidRPr="00E2285C">
              <w:rPr>
                <w:rStyle w:val="Strong"/>
              </w:rPr>
              <w:t>Tab</w:t>
            </w:r>
            <w:r w:rsidRPr="00D820ED">
              <w:t xml:space="preserve"> key to move the keyboard focus to other UI items within the window</w:t>
            </w:r>
            <w:r w:rsidR="00B917BC">
              <w:t>.</w:t>
            </w:r>
          </w:p>
        </w:tc>
      </w:tr>
      <w:tr w:rsidR="00D820ED" w:rsidRPr="00D820ED" w14:paraId="3DD8989F" w14:textId="77777777" w:rsidTr="7D9866C6">
        <w:trPr>
          <w:cnfStyle w:val="000000010000" w:firstRow="0" w:lastRow="0" w:firstColumn="0" w:lastColumn="0" w:oddVBand="0" w:evenVBand="0" w:oddHBand="0" w:evenHBand="1" w:firstRowFirstColumn="0" w:firstRowLastColumn="0" w:lastRowFirstColumn="0" w:lastRowLastColumn="0"/>
        </w:trPr>
        <w:tc>
          <w:tcPr>
            <w:tcW w:w="5000" w:type="pct"/>
            <w:gridSpan w:val="2"/>
          </w:tcPr>
          <w:p w14:paraId="309777B8" w14:textId="77777777" w:rsidR="00D820ED" w:rsidRPr="00031757" w:rsidRDefault="00D820ED" w:rsidP="00D820ED">
            <w:pPr>
              <w:jc w:val="center"/>
              <w:rPr>
                <w:rStyle w:val="IntenseEmphasis"/>
              </w:rPr>
            </w:pPr>
            <w:r w:rsidRPr="00031757">
              <w:rPr>
                <w:rStyle w:val="IntenseEmphasis"/>
              </w:rPr>
              <w:t>Adding Widgets to the Portal Pages</w:t>
            </w:r>
          </w:p>
        </w:tc>
      </w:tr>
      <w:tr w:rsidR="006F62F4" w:rsidRPr="00CB2248" w14:paraId="6A2909F2" w14:textId="16FE774D" w:rsidTr="7D9866C6">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01" w:type="pct"/>
          </w:tcPr>
          <w:p w14:paraId="0172D57B" w14:textId="07B58ACF" w:rsidR="006F62F4" w:rsidRPr="00CB2248" w:rsidRDefault="006F62F4" w:rsidP="00E84C34">
            <w:pPr>
              <w:spacing w:before="120" w:after="120"/>
              <w:rPr>
                <w:rFonts w:eastAsia="Times New Roman" w:cs="Arial"/>
              </w:rPr>
            </w:pPr>
            <w:r>
              <w:rPr>
                <w:rFonts w:eastAsia="Times New Roman" w:cs="Arial"/>
              </w:rPr>
              <w:t>Enter</w:t>
            </w:r>
          </w:p>
        </w:tc>
        <w:tc>
          <w:tcPr>
            <w:tcW w:w="4099" w:type="pct"/>
          </w:tcPr>
          <w:p w14:paraId="2D748542" w14:textId="47DA0E55" w:rsidR="006F62F4" w:rsidRPr="00CB2248" w:rsidRDefault="006F62F4" w:rsidP="00E84C34">
            <w:pPr>
              <w:spacing w:before="120" w:after="12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Press while the widget tray </w:t>
            </w:r>
            <w:r w:rsidR="00680C15" w:rsidRPr="00680C15">
              <w:rPr>
                <w:rStyle w:val="InactiveLink"/>
              </w:rPr>
              <w:t>Open Widget Tray</w:t>
            </w:r>
            <w:r w:rsidR="00680C15">
              <w:rPr>
                <w:rFonts w:cs="Arial"/>
                <w:b/>
              </w:rPr>
              <w:t xml:space="preserve"> </w:t>
            </w:r>
            <w:r w:rsidR="00680C15" w:rsidRPr="00680C15">
              <w:t>link</w:t>
            </w:r>
            <w:r w:rsidRPr="00CB2248">
              <w:rPr>
                <w:rFonts w:cs="Arial"/>
              </w:rPr>
              <w:t xml:space="preserve"> is in focus</w:t>
            </w:r>
            <w:r>
              <w:rPr>
                <w:rFonts w:cs="Arial"/>
                <w:bCs/>
              </w:rPr>
              <w:t xml:space="preserve"> to add a widget.</w:t>
            </w:r>
          </w:p>
        </w:tc>
      </w:tr>
      <w:tr w:rsidR="00D820ED" w:rsidRPr="00D820ED" w14:paraId="2CD9B94B" w14:textId="77777777" w:rsidTr="7D9866C6">
        <w:trPr>
          <w:cnfStyle w:val="000000010000" w:firstRow="0" w:lastRow="0" w:firstColumn="0" w:lastColumn="0" w:oddVBand="0" w:evenVBand="0" w:oddHBand="0" w:evenHBand="1" w:firstRowFirstColumn="0" w:firstRowLastColumn="0" w:lastRowFirstColumn="0" w:lastRowLastColumn="0"/>
        </w:trPr>
        <w:tc>
          <w:tcPr>
            <w:tcW w:w="901" w:type="pct"/>
          </w:tcPr>
          <w:p w14:paraId="3963F03E" w14:textId="77777777" w:rsidR="00D820ED" w:rsidRPr="00617EC2" w:rsidRDefault="00D820ED" w:rsidP="00D820ED">
            <w:pPr>
              <w:rPr>
                <w:b/>
              </w:rPr>
            </w:pPr>
            <w:r w:rsidRPr="00617EC2">
              <w:rPr>
                <w:b/>
              </w:rPr>
              <w:t>Alt + 1, 2, or 3</w:t>
            </w:r>
          </w:p>
        </w:tc>
        <w:tc>
          <w:tcPr>
            <w:tcW w:w="4099" w:type="pct"/>
          </w:tcPr>
          <w:p w14:paraId="4A044441" w14:textId="476475E7" w:rsidR="00D820ED" w:rsidRPr="00D820ED" w:rsidRDefault="007C31A3" w:rsidP="00D820ED">
            <w:r>
              <w:t xml:space="preserve">Add a widget to a </w:t>
            </w:r>
            <w:r w:rsidRPr="007C31A3">
              <w:rPr>
                <w:rStyle w:val="Strong"/>
              </w:rPr>
              <w:t>Portal</w:t>
            </w:r>
            <w:r>
              <w:t xml:space="preserve"> p</w:t>
            </w:r>
            <w:r w:rsidR="00D820ED" w:rsidRPr="00D820ED">
              <w:t xml:space="preserve">age from the </w:t>
            </w:r>
            <w:r w:rsidR="0050036E" w:rsidRPr="0050036E">
              <w:rPr>
                <w:rStyle w:val="Strong"/>
                <w:b w:val="0"/>
                <w:bCs w:val="0"/>
              </w:rPr>
              <w:t>widget tray</w:t>
            </w:r>
            <w:r w:rsidR="00D820ED" w:rsidRPr="00D820ED">
              <w:t>:</w:t>
            </w:r>
          </w:p>
          <w:p w14:paraId="20BB4144" w14:textId="0B90285E" w:rsidR="00D820ED" w:rsidRPr="00D820ED" w:rsidRDefault="00D820ED" w:rsidP="00692D4B">
            <w:pPr>
              <w:pStyle w:val="TableNumbered"/>
              <w:numPr>
                <w:ilvl w:val="0"/>
                <w:numId w:val="12"/>
              </w:numPr>
            </w:pPr>
            <w:r w:rsidRPr="00D820ED">
              <w:t xml:space="preserve">Determine </w:t>
            </w:r>
            <w:r w:rsidR="000F044D">
              <w:t xml:space="preserve">in </w:t>
            </w:r>
            <w:r w:rsidRPr="00D820ED">
              <w:t>which col</w:t>
            </w:r>
            <w:r w:rsidR="007C31A3">
              <w:t xml:space="preserve">umn (1, 2, or 3) of the </w:t>
            </w:r>
            <w:r w:rsidR="007C31A3" w:rsidRPr="007C31A3">
              <w:rPr>
                <w:rStyle w:val="Strong"/>
              </w:rPr>
              <w:t>Portal</w:t>
            </w:r>
            <w:r w:rsidR="007C31A3">
              <w:t xml:space="preserve"> p</w:t>
            </w:r>
            <w:r w:rsidRPr="00D820ED">
              <w:t>a</w:t>
            </w:r>
            <w:r w:rsidR="000F044D">
              <w:t>ge to place the widget</w:t>
            </w:r>
            <w:r w:rsidR="00B917BC">
              <w:t>.</w:t>
            </w:r>
          </w:p>
          <w:p w14:paraId="4AC38467" w14:textId="6354EBF9" w:rsidR="00D820ED" w:rsidRPr="00D820ED" w:rsidRDefault="00D820ED" w:rsidP="00D820ED">
            <w:pPr>
              <w:pStyle w:val="TableNumbered"/>
            </w:pPr>
            <w:r w:rsidRPr="00D820ED">
              <w:t xml:space="preserve">Focus on the desired widget icon in the </w:t>
            </w:r>
            <w:r w:rsidR="0050036E" w:rsidRPr="0050036E">
              <w:rPr>
                <w:rStyle w:val="Strong"/>
                <w:b w:val="0"/>
                <w:bCs w:val="0"/>
              </w:rPr>
              <w:t>widget tray</w:t>
            </w:r>
            <w:r w:rsidR="00B917BC" w:rsidRPr="00B917BC">
              <w:t>.</w:t>
            </w:r>
          </w:p>
          <w:p w14:paraId="49BB2DD2" w14:textId="722AF88B" w:rsidR="00D820ED" w:rsidRPr="00D820ED" w:rsidRDefault="00D820ED" w:rsidP="00D820ED">
            <w:pPr>
              <w:pStyle w:val="TableNumbered"/>
            </w:pPr>
            <w:r w:rsidRPr="00D820ED">
              <w:t>Press Alt + 1, 2, or 3, depending on the desired column</w:t>
            </w:r>
            <w:r w:rsidR="00B917BC">
              <w:t>.</w:t>
            </w:r>
          </w:p>
        </w:tc>
      </w:tr>
    </w:tbl>
    <w:p w14:paraId="0C9074A7" w14:textId="40D2A17D" w:rsidR="001E3317" w:rsidRDefault="001E3317" w:rsidP="00C84E45">
      <w:pPr>
        <w:pStyle w:val="Heading4"/>
        <w:pageBreakBefore/>
      </w:pPr>
      <w:bookmarkStart w:id="102" w:name="_Toc58950203"/>
      <w:r>
        <w:lastRenderedPageBreak/>
        <w:t xml:space="preserve">Accessible Theme </w:t>
      </w:r>
      <w:r w:rsidR="00043A20">
        <w:t>Portal</w:t>
      </w:r>
      <w:r>
        <w:t xml:space="preserve"> Navigation</w:t>
      </w:r>
      <w:bookmarkEnd w:id="102"/>
    </w:p>
    <w:p w14:paraId="025BCDB3" w14:textId="448DE3D2" w:rsidR="001E3317" w:rsidRDefault="001E3317" w:rsidP="007E3EEC">
      <w:pPr>
        <w:pStyle w:val="BodyText"/>
      </w:pPr>
      <w:bookmarkStart w:id="103" w:name="_Hlk526847686"/>
      <w:bookmarkStart w:id="104" w:name="_Hlk526847648"/>
      <w:bookmarkStart w:id="105" w:name="_Hlk526847815"/>
      <w:r>
        <w:t xml:space="preserve">An element with keyboard focus is the starting point for </w:t>
      </w:r>
      <w:r w:rsidR="00043A20">
        <w:t>portal</w:t>
      </w:r>
      <w:r>
        <w:t xml:space="preserve"> navigation. </w:t>
      </w:r>
      <w:r w:rsidR="00031757">
        <w:t xml:space="preserve">Pressing the </w:t>
      </w:r>
      <w:r w:rsidR="00031757" w:rsidRPr="00617EC2">
        <w:rPr>
          <w:b/>
        </w:rPr>
        <w:t>Enter</w:t>
      </w:r>
      <w:r w:rsidR="00031757">
        <w:t xml:space="preserve"> or </w:t>
      </w:r>
      <w:r w:rsidR="00031757" w:rsidRPr="00617EC2">
        <w:rPr>
          <w:b/>
        </w:rPr>
        <w:t>Spacebar</w:t>
      </w:r>
      <w:r w:rsidR="00031757">
        <w:t xml:space="preserve"> keys when a </w:t>
      </w:r>
      <w:r w:rsidR="00043A20">
        <w:t>portal</w:t>
      </w:r>
      <w:r w:rsidR="00031757">
        <w:t xml:space="preserve"> element or icon has keyboard focus mimics a mouse click.</w:t>
      </w:r>
      <w:bookmarkEnd w:id="103"/>
    </w:p>
    <w:bookmarkEnd w:id="104"/>
    <w:p w14:paraId="4C7BEF32" w14:textId="18521D9F" w:rsidR="001168FD" w:rsidRDefault="00031757" w:rsidP="007E3EEC">
      <w:pPr>
        <w:pStyle w:val="BodyText"/>
      </w:pPr>
      <w:r w:rsidRPr="00333EDE">
        <w:rPr>
          <w:rStyle w:val="Cross-Reference"/>
        </w:rPr>
        <w:fldChar w:fldCharType="begin"/>
      </w:r>
      <w:r w:rsidRPr="00333EDE">
        <w:rPr>
          <w:rStyle w:val="Cross-Reference"/>
        </w:rPr>
        <w:instrText xml:space="preserve"> REF _Ref521415005 \h </w:instrText>
      </w:r>
      <w:r w:rsidR="00333EDE">
        <w:rPr>
          <w:rStyle w:val="Cross-Reference"/>
        </w:rPr>
        <w:instrText xml:space="preserve"> \* MERGEFORMAT </w:instrText>
      </w:r>
      <w:r w:rsidRPr="00333EDE">
        <w:rPr>
          <w:rStyle w:val="Cross-Reference"/>
        </w:rPr>
      </w:r>
      <w:r w:rsidRPr="00333EDE">
        <w:rPr>
          <w:rStyle w:val="Cross-Reference"/>
        </w:rPr>
        <w:fldChar w:fldCharType="separate"/>
      </w:r>
      <w:r w:rsidR="00FE3755" w:rsidRPr="00FE3755">
        <w:rPr>
          <w:rStyle w:val="Cross-Reference"/>
        </w:rPr>
        <w:t>Figure 15</w:t>
      </w:r>
      <w:r w:rsidRPr="00333EDE">
        <w:rPr>
          <w:rStyle w:val="Cross-Reference"/>
        </w:rPr>
        <w:fldChar w:fldCharType="end"/>
      </w:r>
      <w:r>
        <w:t xml:space="preserve"> </w:t>
      </w:r>
      <w:r w:rsidR="00D75598">
        <w:t xml:space="preserve">depicts the </w:t>
      </w:r>
      <w:r w:rsidR="00D75598">
        <w:rPr>
          <w:b/>
        </w:rPr>
        <w:t xml:space="preserve">Patient Assignments </w:t>
      </w:r>
      <w:r w:rsidR="00D75598">
        <w:t xml:space="preserve">pane of the </w:t>
      </w:r>
      <w:r w:rsidR="00D75598">
        <w:rPr>
          <w:b/>
        </w:rPr>
        <w:t xml:space="preserve">Community Care PPMS Provider Management </w:t>
      </w:r>
      <w:r w:rsidR="00D75598">
        <w:t>widget.</w:t>
      </w:r>
    </w:p>
    <w:p w14:paraId="58E54F60" w14:textId="77777777" w:rsidR="005A1569" w:rsidRPr="005A1569" w:rsidRDefault="00D75598" w:rsidP="001168FD">
      <w:pPr>
        <w:pStyle w:val="ListBullet"/>
        <w:rPr>
          <w:rFonts w:ascii="Times New Roman" w:eastAsiaTheme="minorHAnsi" w:hAnsi="Times New Roman" w:cs="Times New Roman"/>
          <w:szCs w:val="24"/>
        </w:rPr>
      </w:pPr>
      <w:r>
        <w:t>Focus can</w:t>
      </w:r>
      <w:r>
        <w:rPr>
          <w:spacing w:val="29"/>
        </w:rPr>
        <w:t xml:space="preserve"> </w:t>
      </w:r>
      <w:r>
        <w:t xml:space="preserve">be changed </w:t>
      </w:r>
      <w:r>
        <w:rPr>
          <w:spacing w:val="-9"/>
        </w:rPr>
        <w:t xml:space="preserve">by </w:t>
      </w:r>
      <w:r>
        <w:t xml:space="preserve">pressing </w:t>
      </w:r>
      <w:r>
        <w:rPr>
          <w:b/>
        </w:rPr>
        <w:t xml:space="preserve">Tab </w:t>
      </w:r>
      <w:r w:rsidR="005A1569">
        <w:t>key</w:t>
      </w:r>
    </w:p>
    <w:p w14:paraId="38B56EC3" w14:textId="4B144695" w:rsidR="001168FD" w:rsidRPr="001168FD" w:rsidRDefault="005A1569" w:rsidP="005A1569">
      <w:pPr>
        <w:pStyle w:val="ListBullet2"/>
        <w:rPr>
          <w:rFonts w:ascii="Times New Roman" w:eastAsiaTheme="minorHAnsi" w:hAnsi="Times New Roman" w:cs="Times New Roman"/>
          <w:szCs w:val="24"/>
        </w:rPr>
      </w:pPr>
      <w:r>
        <w:t>P</w:t>
      </w:r>
      <w:r w:rsidR="00D75598">
        <w:t xml:space="preserve">ressing the </w:t>
      </w:r>
      <w:r w:rsidR="00D75598">
        <w:rPr>
          <w:b/>
        </w:rPr>
        <w:t xml:space="preserve">Tab </w:t>
      </w:r>
      <w:r w:rsidR="00D75598">
        <w:t xml:space="preserve">key in this example shifts the keyboard focus from the </w:t>
      </w:r>
      <w:r w:rsidR="00D75598">
        <w:rPr>
          <w:b/>
        </w:rPr>
        <w:t xml:space="preserve">My Site </w:t>
      </w:r>
      <w:r w:rsidR="00D75598">
        <w:t>radio button to the</w:t>
      </w:r>
      <w:r w:rsidR="00D75598">
        <w:rPr>
          <w:spacing w:val="6"/>
        </w:rPr>
        <w:t xml:space="preserve"> </w:t>
      </w:r>
      <w:r w:rsidR="00D75598">
        <w:rPr>
          <w:b/>
          <w:spacing w:val="6"/>
        </w:rPr>
        <w:t>Patient Search</w:t>
      </w:r>
      <w:r w:rsidR="00D75598">
        <w:rPr>
          <w:spacing w:val="6"/>
        </w:rPr>
        <w:t xml:space="preserve"> </w:t>
      </w:r>
      <w:r w:rsidR="001168FD">
        <w:t xml:space="preserve">field </w:t>
      </w:r>
    </w:p>
    <w:p w14:paraId="401CFE24" w14:textId="3004D2A0" w:rsidR="001168FD" w:rsidRPr="001168FD" w:rsidRDefault="00D75598" w:rsidP="001168FD">
      <w:pPr>
        <w:pStyle w:val="ListBullet"/>
        <w:rPr>
          <w:rFonts w:ascii="Times New Roman" w:eastAsiaTheme="minorHAnsi" w:hAnsi="Times New Roman" w:cs="Times New Roman"/>
          <w:szCs w:val="24"/>
        </w:rPr>
      </w:pPr>
      <w:r>
        <w:t xml:space="preserve">Typing at least two characters in the </w:t>
      </w:r>
      <w:r>
        <w:rPr>
          <w:b/>
        </w:rPr>
        <w:t>Patient Search</w:t>
      </w:r>
      <w:r>
        <w:t xml:space="preserve"> field and pressing </w:t>
      </w:r>
      <w:r>
        <w:rPr>
          <w:b/>
        </w:rPr>
        <w:t>Enter</w:t>
      </w:r>
      <w:r w:rsidRPr="006F62F4">
        <w:t xml:space="preserve">, </w:t>
      </w:r>
      <w:r w:rsidR="006F62F4" w:rsidRPr="006F62F4">
        <w:t xml:space="preserve">with focus either in the search field or on </w:t>
      </w:r>
      <w:r>
        <w:rPr>
          <w:szCs w:val="20"/>
        </w:rPr>
        <w:t>or the</w:t>
      </w:r>
      <w:r>
        <w:rPr>
          <w:b/>
        </w:rPr>
        <w:t xml:space="preserve"> Search </w:t>
      </w:r>
      <w:r>
        <w:t>button</w:t>
      </w:r>
      <w:r w:rsidR="006F62F4">
        <w:t>,</w:t>
      </w:r>
      <w:r>
        <w:t xml:space="preserve"> initiates a search</w:t>
      </w:r>
    </w:p>
    <w:p w14:paraId="215D26EF" w14:textId="77777777" w:rsidR="001168FD" w:rsidRPr="001168FD" w:rsidRDefault="00D75598" w:rsidP="001168FD">
      <w:pPr>
        <w:pStyle w:val="ListBullet"/>
        <w:rPr>
          <w:rFonts w:ascii="Times New Roman" w:eastAsiaTheme="minorHAnsi" w:hAnsi="Times New Roman" w:cs="Times New Roman"/>
          <w:szCs w:val="24"/>
        </w:rPr>
      </w:pPr>
      <w:r>
        <w:t xml:space="preserve">Press </w:t>
      </w:r>
      <w:r>
        <w:rPr>
          <w:b/>
        </w:rPr>
        <w:t>Tab</w:t>
      </w:r>
      <w:r>
        <w:t xml:space="preserve"> to navigate through the res</w:t>
      </w:r>
      <w:r w:rsidR="001168FD">
        <w:t>ults</w:t>
      </w:r>
    </w:p>
    <w:p w14:paraId="0837DEE8" w14:textId="77777777" w:rsidR="001168FD" w:rsidRPr="001168FD" w:rsidRDefault="00D75598" w:rsidP="001168FD">
      <w:pPr>
        <w:pStyle w:val="ListBullet2"/>
        <w:rPr>
          <w:rFonts w:ascii="Times New Roman" w:eastAsiaTheme="minorHAnsi" w:hAnsi="Times New Roman" w:cs="Times New Roman"/>
          <w:szCs w:val="24"/>
        </w:rPr>
      </w:pPr>
      <w:r>
        <w:rPr>
          <w:b/>
        </w:rPr>
        <w:t>Tab</w:t>
      </w:r>
      <w:r>
        <w:t xml:space="preserve"> once to focus first on the entire row of the patient result, then </w:t>
      </w:r>
      <w:r>
        <w:rPr>
          <w:b/>
        </w:rPr>
        <w:t>Tab</w:t>
      </w:r>
      <w:r>
        <w:t xml:space="preserve"> again to put focus on the radio butt</w:t>
      </w:r>
      <w:r w:rsidR="001168FD">
        <w:t>on associated with that record</w:t>
      </w:r>
    </w:p>
    <w:p w14:paraId="0A101F23" w14:textId="77777777" w:rsidR="001168FD" w:rsidRPr="001168FD" w:rsidRDefault="00D75598" w:rsidP="001168FD">
      <w:pPr>
        <w:pStyle w:val="ListBullet"/>
        <w:rPr>
          <w:rFonts w:ascii="Times New Roman" w:eastAsiaTheme="minorHAnsi" w:hAnsi="Times New Roman" w:cs="Times New Roman"/>
          <w:szCs w:val="24"/>
        </w:rPr>
      </w:pPr>
      <w:r>
        <w:t xml:space="preserve">Press </w:t>
      </w:r>
      <w:r>
        <w:rPr>
          <w:b/>
        </w:rPr>
        <w:t>Spacebar</w:t>
      </w:r>
      <w:r>
        <w:t xml:space="preserve"> with a radio button in focus to select a patient from </w:t>
      </w:r>
      <w:r w:rsidR="001168FD">
        <w:t>the results</w:t>
      </w:r>
    </w:p>
    <w:p w14:paraId="5EC432B3" w14:textId="77777777" w:rsidR="001168FD" w:rsidRPr="001168FD" w:rsidRDefault="00D75598" w:rsidP="001168FD">
      <w:pPr>
        <w:pStyle w:val="ListBullet2"/>
        <w:rPr>
          <w:rFonts w:ascii="Times New Roman" w:eastAsiaTheme="minorHAnsi" w:hAnsi="Times New Roman" w:cs="Times New Roman"/>
          <w:szCs w:val="24"/>
        </w:rPr>
      </w:pPr>
      <w:r>
        <w:t xml:space="preserve">If you have a radio button selected, press the </w:t>
      </w:r>
      <w:r>
        <w:rPr>
          <w:b/>
        </w:rPr>
        <w:t>arrow</w:t>
      </w:r>
      <w:r>
        <w:t xml:space="preserve"> keys up or down to navigate through the radio buttons for each patient resu</w:t>
      </w:r>
      <w:r w:rsidR="001168FD">
        <w:t>lt</w:t>
      </w:r>
    </w:p>
    <w:p w14:paraId="74DC1E7C" w14:textId="77777777" w:rsidR="001168FD" w:rsidRPr="001168FD" w:rsidRDefault="00D75598" w:rsidP="001168FD">
      <w:pPr>
        <w:pStyle w:val="ListBullet2"/>
        <w:rPr>
          <w:rFonts w:ascii="Times New Roman" w:eastAsiaTheme="minorHAnsi" w:hAnsi="Times New Roman" w:cs="Times New Roman"/>
          <w:szCs w:val="24"/>
        </w:rPr>
      </w:pPr>
      <w:r>
        <w:t xml:space="preserve">If you have no radio buttons selected, </w:t>
      </w:r>
      <w:r>
        <w:rPr>
          <w:b/>
        </w:rPr>
        <w:t xml:space="preserve">Shift </w:t>
      </w:r>
      <w:r>
        <w:t xml:space="preserve">+ </w:t>
      </w:r>
      <w:r>
        <w:rPr>
          <w:b/>
        </w:rPr>
        <w:t xml:space="preserve">Tab </w:t>
      </w:r>
      <w:r>
        <w:t>to navigate b</w:t>
      </w:r>
      <w:r w:rsidR="001168FD">
        <w:t>ack up through the result rows</w:t>
      </w:r>
    </w:p>
    <w:p w14:paraId="4516043C" w14:textId="71C02F1B" w:rsidR="00D75598" w:rsidRDefault="00D75598" w:rsidP="001168FD">
      <w:pPr>
        <w:pStyle w:val="ListBullet"/>
        <w:rPr>
          <w:rFonts w:ascii="Times New Roman" w:eastAsiaTheme="minorHAnsi" w:hAnsi="Times New Roman" w:cs="Times New Roman"/>
          <w:szCs w:val="24"/>
        </w:rPr>
      </w:pPr>
      <w:r>
        <w:t xml:space="preserve">Use </w:t>
      </w:r>
      <w:r>
        <w:rPr>
          <w:b/>
        </w:rPr>
        <w:t>Alt + 5</w:t>
      </w:r>
      <w:r>
        <w:t xml:space="preserve"> on to toggle between the </w:t>
      </w:r>
      <w:r>
        <w:rPr>
          <w:b/>
        </w:rPr>
        <w:t>Patient Search</w:t>
      </w:r>
      <w:r>
        <w:t xml:space="preserve"> and </w:t>
      </w:r>
      <w:r>
        <w:rPr>
          <w:b/>
        </w:rPr>
        <w:t>Patient Assignments</w:t>
      </w:r>
      <w:r>
        <w:t xml:space="preserve"> panes.</w:t>
      </w:r>
      <w:r>
        <w:rPr>
          <w:rFonts w:ascii="Times New Roman" w:eastAsiaTheme="minorHAnsi" w:hAnsi="Times New Roman" w:cs="Times New Roman"/>
          <w:szCs w:val="24"/>
        </w:rPr>
        <w:t xml:space="preserve"> </w:t>
      </w:r>
    </w:p>
    <w:p w14:paraId="07FA44D9" w14:textId="427A9D9E" w:rsidR="001E3317" w:rsidRDefault="001E3317" w:rsidP="001E3317">
      <w:pPr>
        <w:pStyle w:val="Caption"/>
      </w:pPr>
      <w:bookmarkStart w:id="106" w:name="_Ref521415005"/>
      <w:bookmarkStart w:id="107" w:name="_Toc58950238"/>
      <w:r>
        <w:t xml:space="preserve">Figure </w:t>
      </w:r>
      <w:r>
        <w:fldChar w:fldCharType="begin"/>
      </w:r>
      <w:r>
        <w:instrText>SEQ Figure \* ARABIC</w:instrText>
      </w:r>
      <w:r>
        <w:fldChar w:fldCharType="separate"/>
      </w:r>
      <w:r w:rsidR="00FE3755">
        <w:rPr>
          <w:noProof/>
        </w:rPr>
        <w:t>15</w:t>
      </w:r>
      <w:r>
        <w:fldChar w:fldCharType="end"/>
      </w:r>
      <w:bookmarkEnd w:id="106"/>
      <w:r>
        <w:t xml:space="preserve">:  </w:t>
      </w:r>
      <w:r w:rsidR="007E23F2">
        <w:t>Navigation Using Elements with</w:t>
      </w:r>
      <w:r w:rsidR="00031757">
        <w:t xml:space="preserve"> Keyboard Focus</w:t>
      </w:r>
      <w:bookmarkEnd w:id="107"/>
    </w:p>
    <w:p w14:paraId="229286D1" w14:textId="721DA1E5" w:rsidR="00D01C48" w:rsidRPr="0092424E" w:rsidRDefault="00262002" w:rsidP="0092424E">
      <w:r>
        <w:rPr>
          <w:noProof/>
        </w:rPr>
        <w:drawing>
          <wp:inline distT="0" distB="0" distL="0" distR="0" wp14:anchorId="0256DBBD" wp14:editId="49D2055B">
            <wp:extent cx="5943600" cy="2720716"/>
            <wp:effectExtent l="0" t="0" r="0" b="3810"/>
            <wp:docPr id="9" name="Picture 9" descr="Screenshot of the Provider Portal using the accessible (508-compliant)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2">
                      <a:extLst>
                        <a:ext uri="{28A0092B-C50C-407E-A947-70E740481C1C}">
                          <a14:useLocalDpi xmlns:a14="http://schemas.microsoft.com/office/drawing/2010/main" val="0"/>
                        </a:ext>
                      </a:extLst>
                    </a:blip>
                    <a:stretch>
                      <a:fillRect/>
                    </a:stretch>
                  </pic:blipFill>
                  <pic:spPr>
                    <a:xfrm>
                      <a:off x="0" y="0"/>
                      <a:ext cx="5943600" cy="2720716"/>
                    </a:xfrm>
                    <a:prstGeom prst="rect">
                      <a:avLst/>
                    </a:prstGeom>
                  </pic:spPr>
                </pic:pic>
              </a:graphicData>
            </a:graphic>
          </wp:inline>
        </w:drawing>
      </w:r>
    </w:p>
    <w:p w14:paraId="37A62A38" w14:textId="323731F1" w:rsidR="00946000" w:rsidRDefault="00946000" w:rsidP="00946000">
      <w:pPr>
        <w:pStyle w:val="Heading2"/>
      </w:pPr>
      <w:bookmarkStart w:id="108" w:name="_Toc58950204"/>
      <w:bookmarkEnd w:id="105"/>
      <w:r>
        <w:t>Logging Out of the Current CV Session</w:t>
      </w:r>
      <w:bookmarkEnd w:id="108"/>
    </w:p>
    <w:p w14:paraId="7CAE741E" w14:textId="14AF255E" w:rsidR="00D820ED" w:rsidRDefault="00946000" w:rsidP="007E3EEC">
      <w:pPr>
        <w:pStyle w:val="BodyText"/>
      </w:pPr>
      <w:bookmarkStart w:id="109" w:name="_Hlk526849025"/>
      <w:r>
        <w:t xml:space="preserve">You may intentionally log out to end a CV session by clicking </w:t>
      </w:r>
      <w:r w:rsidR="002E3853">
        <w:rPr>
          <w:noProof/>
        </w:rPr>
        <w:drawing>
          <wp:inline distT="0" distB="0" distL="0" distR="0" wp14:anchorId="73CB1060" wp14:editId="29BB34D7">
            <wp:extent cx="182880" cy="192024"/>
            <wp:effectExtent l="0" t="0" r="7620" b="0"/>
            <wp:docPr id="640751556" name="Picture 640751556" descr="the Log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2880" cy="192024"/>
                    </a:xfrm>
                    <a:prstGeom prst="rect">
                      <a:avLst/>
                    </a:prstGeom>
                  </pic:spPr>
                </pic:pic>
              </a:graphicData>
            </a:graphic>
          </wp:inline>
        </w:drawing>
      </w:r>
      <w:r>
        <w:t xml:space="preserve"> at any time. If you fail to log out, the current session terminate</w:t>
      </w:r>
      <w:r w:rsidR="00BF465A">
        <w:t>s</w:t>
      </w:r>
      <w:r>
        <w:t xml:space="preserve"> automatically after </w:t>
      </w:r>
      <w:r w:rsidR="0030567E">
        <w:t>3</w:t>
      </w:r>
      <w:r>
        <w:t xml:space="preserve">0 minutes of inactivity. You </w:t>
      </w:r>
      <w:r w:rsidR="00BF465A">
        <w:t>are</w:t>
      </w:r>
      <w:r>
        <w:t xml:space="preserve"> redirected to the </w:t>
      </w:r>
      <w:r w:rsidRPr="7D9866C6">
        <w:rPr>
          <w:rStyle w:val="Strong"/>
        </w:rPr>
        <w:t>Login</w:t>
      </w:r>
      <w:r>
        <w:t xml:space="preserve"> page when</w:t>
      </w:r>
      <w:r w:rsidR="00FA6CFA">
        <w:t xml:space="preserve"> you attempt</w:t>
      </w:r>
      <w:r>
        <w:t xml:space="preserve"> any new activity.</w:t>
      </w:r>
    </w:p>
    <w:p w14:paraId="4BA99191" w14:textId="77777777" w:rsidR="00946000" w:rsidRDefault="00946000" w:rsidP="00946000">
      <w:pPr>
        <w:pStyle w:val="Heading1"/>
      </w:pPr>
      <w:bookmarkStart w:id="110" w:name="_Ref3894035"/>
      <w:bookmarkStart w:id="111" w:name="_Toc58950205"/>
      <w:bookmarkEnd w:id="109"/>
      <w:r>
        <w:lastRenderedPageBreak/>
        <w:t>Using CV</w:t>
      </w:r>
      <w:bookmarkEnd w:id="110"/>
      <w:bookmarkEnd w:id="111"/>
    </w:p>
    <w:p w14:paraId="3E14D5B2" w14:textId="2C4FFBA4" w:rsidR="00363E90" w:rsidRDefault="00363E90" w:rsidP="000E00E7">
      <w:pPr>
        <w:pStyle w:val="Heading2"/>
      </w:pPr>
      <w:bookmarkStart w:id="112" w:name="_Toc58950206"/>
      <w:r>
        <w:t>The Widget Tray</w:t>
      </w:r>
      <w:bookmarkEnd w:id="112"/>
    </w:p>
    <w:p w14:paraId="4D0911AE" w14:textId="2F437753" w:rsidR="003F080B" w:rsidRDefault="00363E90" w:rsidP="007E3EEC">
      <w:pPr>
        <w:pStyle w:val="BodyText"/>
      </w:pPr>
      <w:r>
        <w:t xml:space="preserve">The </w:t>
      </w:r>
      <w:r>
        <w:rPr>
          <w:noProof/>
          <w:spacing w:val="7"/>
        </w:rPr>
        <w:drawing>
          <wp:inline distT="0" distB="0" distL="0" distR="0" wp14:anchorId="2C2DA560" wp14:editId="2A6F243D">
            <wp:extent cx="190500" cy="228600"/>
            <wp:effectExtent l="0" t="0" r="0" b="0"/>
            <wp:docPr id="69" name="image29.png" descr="Provider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9.png"/>
                    <pic:cNvPicPr/>
                  </pic:nvPicPr>
                  <pic:blipFill>
                    <a:blip r:embed="rId43" cstate="print"/>
                    <a:stretch>
                      <a:fillRect/>
                    </a:stretch>
                  </pic:blipFill>
                  <pic:spPr>
                    <a:xfrm>
                      <a:off x="0" y="0"/>
                      <a:ext cx="190500" cy="228600"/>
                    </a:xfrm>
                    <a:prstGeom prst="rect">
                      <a:avLst/>
                    </a:prstGeom>
                  </pic:spPr>
                </pic:pic>
              </a:graphicData>
            </a:graphic>
          </wp:inline>
        </w:drawing>
      </w:r>
      <w:r>
        <w:rPr>
          <w:rFonts w:ascii="Times New Roman"/>
          <w:spacing w:val="9"/>
        </w:rPr>
        <w:t xml:space="preserve"> </w:t>
      </w:r>
      <w:r w:rsidRPr="5FAABE61">
        <w:rPr>
          <w:b/>
          <w:bCs/>
        </w:rPr>
        <w:t xml:space="preserve">Provider Portal </w:t>
      </w:r>
      <w:r>
        <w:t xml:space="preserve">contains the </w:t>
      </w:r>
      <w:r w:rsidRPr="00994157">
        <w:rPr>
          <w:rStyle w:val="Strong"/>
        </w:rPr>
        <w:t>VA Staff</w:t>
      </w:r>
      <w:r w:rsidR="00994157" w:rsidRPr="00994157">
        <w:rPr>
          <w:rStyle w:val="Strong"/>
        </w:rPr>
        <w:t xml:space="preserve"> Portal</w:t>
      </w:r>
      <w:r w:rsidR="00994157">
        <w:t xml:space="preserve"> tab</w:t>
      </w:r>
      <w:r w:rsidRPr="00994157">
        <w:t>,</w:t>
      </w:r>
      <w:r>
        <w:t xml:space="preserve"> which holds the </w:t>
      </w:r>
      <w:r w:rsidRPr="5FAABE61">
        <w:rPr>
          <w:rStyle w:val="Strong"/>
        </w:rPr>
        <w:t>Community Care PPMS Provider Management</w:t>
      </w:r>
      <w:r>
        <w:t xml:space="preserve"> widget.</w:t>
      </w:r>
    </w:p>
    <w:p w14:paraId="07FFEBA6" w14:textId="4571D5B5" w:rsidR="00363E90" w:rsidRDefault="00DD3BE3" w:rsidP="007E3EEC">
      <w:pPr>
        <w:pStyle w:val="BodyText"/>
      </w:pPr>
      <w:r>
        <w:t>Y</w:t>
      </w:r>
      <w:r w:rsidR="000C7E13">
        <w:t xml:space="preserve">ou can launch </w:t>
      </w:r>
      <w:r w:rsidR="00363E90">
        <w:t xml:space="preserve">the </w:t>
      </w:r>
      <w:r w:rsidR="00B24C56" w:rsidRPr="5FAABE61">
        <w:rPr>
          <w:b/>
          <w:bCs/>
        </w:rPr>
        <w:t>Community Care PPMS</w:t>
      </w:r>
      <w:r w:rsidR="00B24C56" w:rsidRPr="5FAABE61">
        <w:rPr>
          <w:b/>
          <w:bCs/>
          <w:spacing w:val="53"/>
        </w:rPr>
        <w:t xml:space="preserve"> </w:t>
      </w:r>
      <w:r w:rsidR="00B24C56" w:rsidRPr="5FAABE61">
        <w:rPr>
          <w:b/>
          <w:bCs/>
        </w:rPr>
        <w:t xml:space="preserve">Provider Management </w:t>
      </w:r>
      <w:r w:rsidR="00363E90">
        <w:t>wi</w:t>
      </w:r>
      <w:r w:rsidR="000C7E13">
        <w:t>dget</w:t>
      </w:r>
      <w:r>
        <w:t xml:space="preserve"> </w:t>
      </w:r>
      <w:r w:rsidR="000C7E13">
        <w:t xml:space="preserve">from the </w:t>
      </w:r>
      <w:r w:rsidR="00760909" w:rsidRPr="0050036E">
        <w:rPr>
          <w:rStyle w:val="Strong"/>
          <w:b w:val="0"/>
          <w:bCs w:val="0"/>
        </w:rPr>
        <w:t>widget tray</w:t>
      </w:r>
      <w:r>
        <w:t xml:space="preserve"> if it is not displayed immediately after you log in</w:t>
      </w:r>
      <w:r w:rsidR="00A24A89">
        <w:t>.</w:t>
      </w:r>
      <w:r w:rsidR="0091557F">
        <w:t xml:space="preserve"> </w:t>
      </w:r>
      <w:r w:rsidR="00363E90">
        <w:t xml:space="preserve">Click the </w:t>
      </w:r>
      <w:r w:rsidR="00184FA1" w:rsidRPr="00680C15">
        <w:rPr>
          <w:rStyle w:val="InactiveLink"/>
        </w:rPr>
        <w:t>Open Widget Tray</w:t>
      </w:r>
      <w:r w:rsidR="00184FA1">
        <w:rPr>
          <w:b/>
        </w:rPr>
        <w:t xml:space="preserve"> </w:t>
      </w:r>
      <w:r w:rsidR="00184FA1">
        <w:t xml:space="preserve">link </w:t>
      </w:r>
      <w:r w:rsidR="00363E90">
        <w:t xml:space="preserve">to open the </w:t>
      </w:r>
      <w:r w:rsidR="00760909" w:rsidRPr="0050036E">
        <w:rPr>
          <w:rStyle w:val="Strong"/>
          <w:b w:val="0"/>
          <w:bCs w:val="0"/>
        </w:rPr>
        <w:t>widget tray</w:t>
      </w:r>
      <w:r w:rsidR="00760909" w:rsidRPr="0091557F">
        <w:t xml:space="preserve"> </w:t>
      </w:r>
      <w:r w:rsidR="0091557F" w:rsidRPr="0091557F">
        <w:t>(</w:t>
      </w:r>
      <w:r w:rsidR="0091557F" w:rsidRPr="5FAABE61">
        <w:fldChar w:fldCharType="begin"/>
      </w:r>
      <w:r w:rsidR="0091557F" w:rsidRPr="003A5B13">
        <w:rPr>
          <w:rStyle w:val="Cross-Reference"/>
        </w:rPr>
        <w:instrText xml:space="preserve"> REF _Ref2256360 \h </w:instrText>
      </w:r>
      <w:r w:rsidR="0091557F">
        <w:rPr>
          <w:rStyle w:val="Cross-Reference"/>
        </w:rPr>
        <w:instrText xml:space="preserve"> \* MERGEFORMAT </w:instrText>
      </w:r>
      <w:r w:rsidR="0091557F" w:rsidRPr="5FAABE61">
        <w:rPr>
          <w:rStyle w:val="Cross-Reference"/>
        </w:rPr>
        <w:fldChar w:fldCharType="separate"/>
      </w:r>
      <w:r w:rsidR="00FE3755" w:rsidRPr="00FE3755">
        <w:rPr>
          <w:rStyle w:val="Cross-Reference"/>
        </w:rPr>
        <w:t>Figure 16</w:t>
      </w:r>
      <w:r w:rsidR="0091557F" w:rsidRPr="5FAABE61">
        <w:fldChar w:fldCharType="end"/>
      </w:r>
      <w:r w:rsidR="0091557F">
        <w:t>)</w:t>
      </w:r>
      <w:r w:rsidR="003F7ED0" w:rsidRPr="00F92B2C">
        <w:t>.</w:t>
      </w:r>
      <w:r w:rsidR="00363E90" w:rsidRPr="0091557F">
        <w:t xml:space="preserve"> </w:t>
      </w:r>
      <w:r w:rsidR="00363E90">
        <w:t xml:space="preserve">Click, hold, and drag the icon from the </w:t>
      </w:r>
      <w:r w:rsidR="00760909" w:rsidRPr="0050036E">
        <w:rPr>
          <w:rStyle w:val="Strong"/>
          <w:b w:val="0"/>
          <w:bCs w:val="0"/>
        </w:rPr>
        <w:t>widget tray</w:t>
      </w:r>
      <w:r w:rsidR="00760909">
        <w:t xml:space="preserve"> </w:t>
      </w:r>
      <w:r w:rsidR="00363E90">
        <w:t>to the portal page, and drop the widget in the desired</w:t>
      </w:r>
      <w:r w:rsidR="00363E90">
        <w:rPr>
          <w:spacing w:val="17"/>
        </w:rPr>
        <w:t xml:space="preserve"> </w:t>
      </w:r>
      <w:r w:rsidR="00363E90">
        <w:t>location.</w:t>
      </w:r>
    </w:p>
    <w:p w14:paraId="59BE7800" w14:textId="55B5AB11" w:rsidR="003A5B13" w:rsidRDefault="003A5B13" w:rsidP="003A5B13">
      <w:pPr>
        <w:pStyle w:val="Caption"/>
      </w:pPr>
      <w:bookmarkStart w:id="113" w:name="_Ref2256360"/>
      <w:bookmarkStart w:id="114" w:name="_Toc58950239"/>
      <w:r>
        <w:t xml:space="preserve">Figure </w:t>
      </w:r>
      <w:r>
        <w:fldChar w:fldCharType="begin"/>
      </w:r>
      <w:r>
        <w:instrText>SEQ Figure \* ARABIC</w:instrText>
      </w:r>
      <w:r>
        <w:fldChar w:fldCharType="separate"/>
      </w:r>
      <w:r w:rsidR="00FE3755">
        <w:rPr>
          <w:noProof/>
        </w:rPr>
        <w:t>16</w:t>
      </w:r>
      <w:r>
        <w:fldChar w:fldCharType="end"/>
      </w:r>
      <w:bookmarkEnd w:id="113"/>
      <w:r>
        <w:t xml:space="preserve">: </w:t>
      </w:r>
      <w:r w:rsidR="00985604">
        <w:t xml:space="preserve"> </w:t>
      </w:r>
      <w:r>
        <w:t>Widget Tray</w:t>
      </w:r>
      <w:bookmarkEnd w:id="114"/>
    </w:p>
    <w:p w14:paraId="706D4CF1" w14:textId="619D05A3" w:rsidR="00363E90" w:rsidRDefault="000B4284" w:rsidP="00363E90">
      <w:pPr>
        <w:pStyle w:val="Picture"/>
        <w:rPr>
          <w:sz w:val="15"/>
        </w:rPr>
      </w:pPr>
      <w:r>
        <w:rPr>
          <w:noProof/>
        </w:rPr>
        <w:drawing>
          <wp:inline distT="0" distB="0" distL="0" distR="0" wp14:anchorId="0802FC9C" wp14:editId="53A2072E">
            <wp:extent cx="5943600" cy="3056890"/>
            <wp:effectExtent l="0" t="0" r="0" b="0"/>
            <wp:docPr id="5" name="Picture 5" descr="CV VA Staff Portal with the widget tray highlighted, which includes icons to launch the Community Care PPMS Provider Management widget and the Reference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3056890"/>
                    </a:xfrm>
                    <a:prstGeom prst="rect">
                      <a:avLst/>
                    </a:prstGeom>
                  </pic:spPr>
                </pic:pic>
              </a:graphicData>
            </a:graphic>
          </wp:inline>
        </w:drawing>
      </w:r>
    </w:p>
    <w:p w14:paraId="2368535C" w14:textId="77777777" w:rsidR="00531D8E" w:rsidRDefault="00531D8E" w:rsidP="00531D8E">
      <w:pPr>
        <w:pStyle w:val="Heading2"/>
      </w:pPr>
      <w:bookmarkStart w:id="115" w:name="_Toc58950207"/>
      <w:r>
        <w:t xml:space="preserve">About the Community Care PPMS </w:t>
      </w:r>
      <w:r>
        <w:rPr>
          <w:spacing w:val="-1"/>
        </w:rPr>
        <w:t xml:space="preserve">Provider </w:t>
      </w:r>
      <w:r>
        <w:t>Management Widget</w:t>
      </w:r>
      <w:bookmarkEnd w:id="115"/>
    </w:p>
    <w:p w14:paraId="7452AF82" w14:textId="62D32803" w:rsidR="00531D8E" w:rsidRDefault="005F7CF6" w:rsidP="007E3EEC">
      <w:pPr>
        <w:pStyle w:val="BodyText"/>
      </w:pPr>
      <w:r>
        <w:t>T</w:t>
      </w:r>
      <w:r w:rsidR="00531D8E">
        <w:t xml:space="preserve">he </w:t>
      </w:r>
      <w:r w:rsidR="00531D8E">
        <w:rPr>
          <w:b/>
        </w:rPr>
        <w:t xml:space="preserve">Community Care PPMS Provider Management </w:t>
      </w:r>
      <w:r w:rsidR="00531D8E">
        <w:t xml:space="preserve">widget </w:t>
      </w:r>
      <w:r w:rsidR="00531D8E" w:rsidRPr="00531D8E">
        <w:t>within</w:t>
      </w:r>
      <w:r w:rsidR="00531D8E">
        <w:t xml:space="preserve"> the </w:t>
      </w:r>
      <w:r w:rsidR="00531D8E">
        <w:rPr>
          <w:b/>
        </w:rPr>
        <w:t>VA Staff Portal</w:t>
      </w:r>
      <w:r w:rsidR="00531D8E" w:rsidRPr="00531D8E">
        <w:t xml:space="preserve"> (</w:t>
      </w:r>
      <w:r w:rsidR="00531D8E" w:rsidRPr="00531D8E">
        <w:rPr>
          <w:rStyle w:val="Cross-Reference"/>
        </w:rPr>
        <w:fldChar w:fldCharType="begin"/>
      </w:r>
      <w:r w:rsidR="00531D8E" w:rsidRPr="00531D8E">
        <w:rPr>
          <w:rStyle w:val="Cross-Reference"/>
        </w:rPr>
        <w:instrText xml:space="preserve"> REF _Ref2256803 \h </w:instrText>
      </w:r>
      <w:r w:rsidR="00531D8E">
        <w:rPr>
          <w:rStyle w:val="Cross-Reference"/>
        </w:rPr>
        <w:instrText xml:space="preserve"> \* MERGEFORMAT </w:instrText>
      </w:r>
      <w:r w:rsidR="00531D8E" w:rsidRPr="00531D8E">
        <w:rPr>
          <w:rStyle w:val="Cross-Reference"/>
        </w:rPr>
      </w:r>
      <w:r w:rsidR="00531D8E" w:rsidRPr="00531D8E">
        <w:rPr>
          <w:rStyle w:val="Cross-Reference"/>
        </w:rPr>
        <w:fldChar w:fldCharType="separate"/>
      </w:r>
      <w:r w:rsidR="00FE3755" w:rsidRPr="00FE3755">
        <w:rPr>
          <w:rStyle w:val="Cross-Reference"/>
        </w:rPr>
        <w:t>Figure 17</w:t>
      </w:r>
      <w:r w:rsidR="00531D8E" w:rsidRPr="00531D8E">
        <w:rPr>
          <w:rStyle w:val="Cross-Reference"/>
        </w:rPr>
        <w:fldChar w:fldCharType="end"/>
      </w:r>
      <w:r w:rsidR="00531D8E" w:rsidRPr="00531D8E">
        <w:t>)</w:t>
      </w:r>
      <w:r w:rsidR="008B6D1E">
        <w:t xml:space="preserve"> </w:t>
      </w:r>
      <w:r w:rsidR="00531D8E">
        <w:t>provides a read-only view of individual CCP profile data and is the starting point for multiple tasks, including assigning a VA patient to a CCP, setting limits on the CCP’s access to the patient's VA medical record, and generating or resetting CCP</w:t>
      </w:r>
      <w:r w:rsidR="00531D8E">
        <w:rPr>
          <w:spacing w:val="-18"/>
        </w:rPr>
        <w:t xml:space="preserve"> </w:t>
      </w:r>
      <w:r w:rsidR="00531D8E">
        <w:t>passwords.</w:t>
      </w:r>
    </w:p>
    <w:p w14:paraId="38F42797" w14:textId="77777777" w:rsidR="00531D8E" w:rsidRDefault="00531D8E" w:rsidP="007E3EEC">
      <w:pPr>
        <w:pStyle w:val="BodyText"/>
      </w:pPr>
      <w:r>
        <w:t xml:space="preserve">The </w:t>
      </w:r>
      <w:r w:rsidRPr="00531D8E">
        <w:t>following</w:t>
      </w:r>
      <w:r>
        <w:t xml:space="preserve"> tasks (links) are available:</w:t>
      </w:r>
    </w:p>
    <w:p w14:paraId="099F8E65" w14:textId="6102D0BF" w:rsidR="00531D8E" w:rsidRDefault="00531D8E" w:rsidP="00531D8E">
      <w:pPr>
        <w:pStyle w:val="ListBullet"/>
      </w:pPr>
      <w:r>
        <w:t>Manage PPMS Provider (CCP)/Patient</w:t>
      </w:r>
      <w:r>
        <w:rPr>
          <w:spacing w:val="36"/>
        </w:rPr>
        <w:t xml:space="preserve"> </w:t>
      </w:r>
      <w:r>
        <w:t>Assignment</w:t>
      </w:r>
    </w:p>
    <w:p w14:paraId="4926778E" w14:textId="77777777" w:rsidR="00531D8E" w:rsidRDefault="00531D8E" w:rsidP="00531D8E">
      <w:pPr>
        <w:pStyle w:val="ListBullet"/>
      </w:pPr>
      <w:r>
        <w:t>Search Patient</w:t>
      </w:r>
      <w:r>
        <w:rPr>
          <w:spacing w:val="50"/>
        </w:rPr>
        <w:t xml:space="preserve"> </w:t>
      </w:r>
      <w:r>
        <w:t>Assignments</w:t>
      </w:r>
    </w:p>
    <w:p w14:paraId="4AD04440" w14:textId="01192BD7" w:rsidR="00531D8E" w:rsidRDefault="00531D8E" w:rsidP="00531D8E">
      <w:pPr>
        <w:pStyle w:val="Caption"/>
      </w:pPr>
      <w:bookmarkStart w:id="116" w:name="_Ref2256803"/>
      <w:bookmarkStart w:id="117" w:name="_Toc58950240"/>
      <w:r>
        <w:lastRenderedPageBreak/>
        <w:t xml:space="preserve">Figure </w:t>
      </w:r>
      <w:r>
        <w:fldChar w:fldCharType="begin"/>
      </w:r>
      <w:r>
        <w:instrText>SEQ Figure \* ARABIC</w:instrText>
      </w:r>
      <w:r>
        <w:fldChar w:fldCharType="separate"/>
      </w:r>
      <w:r w:rsidR="00FE3755">
        <w:rPr>
          <w:noProof/>
        </w:rPr>
        <w:t>17</w:t>
      </w:r>
      <w:r>
        <w:fldChar w:fldCharType="end"/>
      </w:r>
      <w:bookmarkEnd w:id="116"/>
      <w:r>
        <w:t xml:space="preserve">: </w:t>
      </w:r>
      <w:r w:rsidR="00985604">
        <w:t xml:space="preserve"> </w:t>
      </w:r>
      <w:r>
        <w:t>Community Care PPMS Provider Management Widget</w:t>
      </w:r>
      <w:bookmarkEnd w:id="117"/>
    </w:p>
    <w:p w14:paraId="63C56BA2" w14:textId="77777777" w:rsidR="00531D8E" w:rsidRDefault="00531D8E" w:rsidP="000C7E13">
      <w:pPr>
        <w:pStyle w:val="Picture"/>
        <w:rPr>
          <w:sz w:val="10"/>
        </w:rPr>
      </w:pPr>
      <w:r>
        <w:rPr>
          <w:noProof/>
        </w:rPr>
        <w:drawing>
          <wp:inline distT="0" distB="0" distL="0" distR="0" wp14:anchorId="6097CAE4" wp14:editId="7DC00141">
            <wp:extent cx="4476750" cy="2943225"/>
            <wp:effectExtent l="0" t="0" r="0" b="9525"/>
            <wp:docPr id="76" name="Picture 76" descr="Screenshot of the Community Care PPMS Provider Management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45">
                      <a:extLst>
                        <a:ext uri="{28A0092B-C50C-407E-A947-70E740481C1C}">
                          <a14:useLocalDpi xmlns:a14="http://schemas.microsoft.com/office/drawing/2010/main" val="0"/>
                        </a:ext>
                      </a:extLst>
                    </a:blip>
                    <a:stretch>
                      <a:fillRect/>
                    </a:stretch>
                  </pic:blipFill>
                  <pic:spPr>
                    <a:xfrm>
                      <a:off x="0" y="0"/>
                      <a:ext cx="4476750" cy="2943225"/>
                    </a:xfrm>
                    <a:prstGeom prst="rect">
                      <a:avLst/>
                    </a:prstGeom>
                  </pic:spPr>
                </pic:pic>
              </a:graphicData>
            </a:graphic>
          </wp:inline>
        </w:drawing>
      </w:r>
    </w:p>
    <w:p w14:paraId="47697528" w14:textId="0F45FB71" w:rsidR="000C5161" w:rsidRPr="005F5A47" w:rsidRDefault="000C5161" w:rsidP="005F5A47">
      <w:pPr>
        <w:pStyle w:val="Heading2"/>
      </w:pPr>
      <w:bookmarkStart w:id="118" w:name="_Assigning_and_Unassigning"/>
      <w:bookmarkStart w:id="119" w:name="_Setting_Record_Display"/>
      <w:bookmarkStart w:id="120" w:name="_Ref17812735"/>
      <w:bookmarkStart w:id="121" w:name="_Ref17812823"/>
      <w:bookmarkStart w:id="122" w:name="_Toc58950208"/>
      <w:bookmarkEnd w:id="118"/>
      <w:bookmarkEnd w:id="119"/>
      <w:r w:rsidRPr="005F5A47">
        <w:t xml:space="preserve">About CCP </w:t>
      </w:r>
      <w:bookmarkEnd w:id="120"/>
      <w:r w:rsidR="00031F31" w:rsidRPr="005F5A47">
        <w:t>Profiles</w:t>
      </w:r>
      <w:bookmarkEnd w:id="121"/>
      <w:bookmarkEnd w:id="122"/>
    </w:p>
    <w:p w14:paraId="33C05FE4" w14:textId="6DAF44EC" w:rsidR="000C5161" w:rsidRDefault="000C5161" w:rsidP="00031F31">
      <w:pPr>
        <w:pStyle w:val="BodyText"/>
      </w:pPr>
      <w:r>
        <w:t xml:space="preserve">All CCP profiles in the </w:t>
      </w:r>
      <w:r>
        <w:rPr>
          <w:b/>
        </w:rPr>
        <w:t>Community Care PPMS Provider Management</w:t>
      </w:r>
      <w:r>
        <w:t xml:space="preserve"> widget are read</w:t>
      </w:r>
      <w:r w:rsidR="00031F31">
        <w:t xml:space="preserve"> </w:t>
      </w:r>
      <w:r>
        <w:t xml:space="preserve">only. CCP </w:t>
      </w:r>
      <w:r w:rsidR="005F5A47">
        <w:t>profiles</w:t>
      </w:r>
      <w:r>
        <w:t xml:space="preserve"> are created and maintained within PPMS. VA Staff can only view profile data from active, individual CCPs.</w:t>
      </w:r>
    </w:p>
    <w:p w14:paraId="297B3264" w14:textId="3752B0C2" w:rsidR="001B2296" w:rsidRDefault="00BA4AC2" w:rsidP="000E00E7">
      <w:pPr>
        <w:pStyle w:val="Heading2"/>
      </w:pPr>
      <w:bookmarkStart w:id="123" w:name="_Toc58950209"/>
      <w:r>
        <w:t>About Search</w:t>
      </w:r>
      <w:r w:rsidR="00241096">
        <w:t>es</w:t>
      </w:r>
      <w:bookmarkEnd w:id="123"/>
    </w:p>
    <w:p w14:paraId="58A6E224" w14:textId="114719B6" w:rsidR="001B2296" w:rsidRDefault="00CB1C99" w:rsidP="007E3EEC">
      <w:pPr>
        <w:pStyle w:val="BodyText"/>
        <w:rPr>
          <w:lang w:bidi="en-US"/>
        </w:rPr>
      </w:pPr>
      <w:bookmarkStart w:id="124" w:name="_Hlk526850908"/>
      <w:r>
        <w:rPr>
          <w:lang w:bidi="en-US"/>
        </w:rPr>
        <w:t>The</w:t>
      </w:r>
      <w:r w:rsidR="00C47256" w:rsidRPr="00C47256">
        <w:rPr>
          <w:lang w:bidi="en-US"/>
        </w:rPr>
        <w:t xml:space="preserve"> </w:t>
      </w:r>
      <w:r w:rsidR="00C47256" w:rsidRPr="00C47256">
        <w:rPr>
          <w:b/>
          <w:lang w:bidi="en-US"/>
        </w:rPr>
        <w:t xml:space="preserve">Community Care PPMS Provider Management </w:t>
      </w:r>
      <w:r w:rsidR="00C47256" w:rsidRPr="00C47256">
        <w:rPr>
          <w:lang w:bidi="en-US"/>
        </w:rPr>
        <w:t>widget</w:t>
      </w:r>
      <w:r>
        <w:rPr>
          <w:lang w:bidi="en-US"/>
        </w:rPr>
        <w:t>’s</w:t>
      </w:r>
      <w:r w:rsidR="00C47256" w:rsidRPr="00C47256">
        <w:rPr>
          <w:lang w:bidi="en-US"/>
        </w:rPr>
        <w:t xml:space="preserve"> search features are used to find a provider or </w:t>
      </w:r>
      <w:r w:rsidR="00C47527">
        <w:rPr>
          <w:lang w:bidi="en-US"/>
        </w:rPr>
        <w:t xml:space="preserve">a </w:t>
      </w:r>
      <w:r w:rsidR="00C47256">
        <w:rPr>
          <w:lang w:bidi="en-US"/>
        </w:rPr>
        <w:t>patient</w:t>
      </w:r>
      <w:r w:rsidR="00C47256">
        <w:t>.</w:t>
      </w:r>
      <w:bookmarkEnd w:id="124"/>
      <w:r w:rsidR="00241096">
        <w:t xml:space="preserve"> Search functionality is also used to find a list of patients assigned to a provider.</w:t>
      </w:r>
    </w:p>
    <w:p w14:paraId="7E00A992" w14:textId="24723A7E" w:rsidR="00957595" w:rsidRPr="005A1E0B" w:rsidRDefault="00957595" w:rsidP="00957595">
      <w:pPr>
        <w:pStyle w:val="Note"/>
        <w:rPr>
          <w:kern w:val="2"/>
        </w:rPr>
      </w:pPr>
      <w:r w:rsidRPr="005B59D1">
        <w:rPr>
          <w:rFonts w:cs="Times New Roman (Body CS)"/>
          <w:noProof/>
          <w:position w:val="-6"/>
        </w:rPr>
        <w:drawing>
          <wp:inline distT="0" distB="0" distL="0" distR="0" wp14:anchorId="7A763F45" wp14:editId="27072720">
            <wp:extent cx="182880" cy="202410"/>
            <wp:effectExtent l="0" t="0" r="0" b="1270"/>
            <wp:docPr id="31"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Pr="4D6E9489">
        <w:rPr>
          <w:b/>
          <w:bCs/>
        </w:rPr>
        <w:t>NOTE:</w:t>
      </w:r>
      <w:r w:rsidRPr="00DE07B9">
        <w:t xml:space="preserve"> </w:t>
      </w:r>
      <w:r>
        <w:t xml:space="preserve"> </w:t>
      </w:r>
      <w:r w:rsidRPr="00957595">
        <w:t>All search figures</w:t>
      </w:r>
      <w:r>
        <w:t xml:space="preserve"> </w:t>
      </w:r>
      <w:r w:rsidRPr="00240257">
        <w:t xml:space="preserve">depict searches </w:t>
      </w:r>
      <w:r w:rsidRPr="00B50F6F">
        <w:t>within</w:t>
      </w:r>
      <w:r w:rsidRPr="00240257">
        <w:t xml:space="preserve"> and information from test databases.</w:t>
      </w:r>
    </w:p>
    <w:p w14:paraId="19B8E0F6" w14:textId="1F8C8FFC" w:rsidR="00AC3AE8" w:rsidRPr="00AC3AE8" w:rsidRDefault="00566A2E" w:rsidP="003E2A7C">
      <w:pPr>
        <w:pStyle w:val="Heading3"/>
      </w:pPr>
      <w:bookmarkStart w:id="125" w:name="_Toc58950210"/>
      <w:bookmarkStart w:id="126" w:name="_Hlk526851603"/>
      <w:r>
        <w:t>Searching Providers</w:t>
      </w:r>
      <w:bookmarkEnd w:id="125"/>
    </w:p>
    <w:p w14:paraId="649AFFE7" w14:textId="4E6096EB" w:rsidR="00AC3AE8" w:rsidRDefault="00AC3AE8" w:rsidP="007E3EEC">
      <w:pPr>
        <w:pStyle w:val="BodyText"/>
      </w:pPr>
      <w:r>
        <w:t xml:space="preserve">When using the </w:t>
      </w:r>
      <w:r>
        <w:rPr>
          <w:b/>
        </w:rPr>
        <w:t xml:space="preserve">Manage PPMS Provider (CCP)/Patient Assignment </w:t>
      </w:r>
      <w:r>
        <w:t xml:space="preserve">feature in the </w:t>
      </w:r>
      <w:r>
        <w:rPr>
          <w:b/>
        </w:rPr>
        <w:t xml:space="preserve">Community Care PPMS Provider Management </w:t>
      </w:r>
      <w:r>
        <w:t xml:space="preserve">widget, you can search for providers by entering a 10-digit </w:t>
      </w:r>
      <w:r w:rsidR="00A06D84" w:rsidRPr="00A06D84">
        <w:t xml:space="preserve">National Provider Identifier </w:t>
      </w:r>
      <w:r w:rsidR="00A06D84">
        <w:t>(</w:t>
      </w:r>
      <w:r>
        <w:t>NPI</w:t>
      </w:r>
      <w:r w:rsidR="00A06D84">
        <w:t>)</w:t>
      </w:r>
      <w:r>
        <w:t xml:space="preserve"> in the </w:t>
      </w:r>
      <w:r>
        <w:rPr>
          <w:b/>
        </w:rPr>
        <w:t xml:space="preserve">Search Providers </w:t>
      </w:r>
      <w:r>
        <w:t xml:space="preserve">field and selecting the </w:t>
      </w:r>
      <w:r>
        <w:rPr>
          <w:b/>
        </w:rPr>
        <w:t xml:space="preserve">Search </w:t>
      </w:r>
      <w:r>
        <w:t>button (</w:t>
      </w:r>
      <w:r w:rsidRPr="00AC3AE8">
        <w:rPr>
          <w:rStyle w:val="Cross-Reference"/>
        </w:rPr>
        <w:fldChar w:fldCharType="begin"/>
      </w:r>
      <w:r w:rsidRPr="00AC3AE8">
        <w:rPr>
          <w:rStyle w:val="Cross-Reference"/>
        </w:rPr>
        <w:instrText xml:space="preserve"> REF _Ref2260273 \h </w:instrText>
      </w:r>
      <w:r>
        <w:rPr>
          <w:rStyle w:val="Cross-Reference"/>
        </w:rPr>
        <w:instrText xml:space="preserve"> \* MERGEFORMAT </w:instrText>
      </w:r>
      <w:r w:rsidRPr="00AC3AE8">
        <w:rPr>
          <w:rStyle w:val="Cross-Reference"/>
        </w:rPr>
      </w:r>
      <w:r w:rsidRPr="00AC3AE8">
        <w:rPr>
          <w:rStyle w:val="Cross-Reference"/>
        </w:rPr>
        <w:fldChar w:fldCharType="separate"/>
      </w:r>
      <w:r w:rsidR="00FE3755" w:rsidRPr="00FE3755">
        <w:rPr>
          <w:rStyle w:val="Cross-Reference"/>
        </w:rPr>
        <w:t>Figure 18</w:t>
      </w:r>
      <w:r w:rsidRPr="00AC3AE8">
        <w:rPr>
          <w:rStyle w:val="Cross-Reference"/>
        </w:rPr>
        <w:fldChar w:fldCharType="end"/>
      </w:r>
      <w:r>
        <w:t xml:space="preserve">). The </w:t>
      </w:r>
      <w:r>
        <w:rPr>
          <w:b/>
        </w:rPr>
        <w:t xml:space="preserve">Search </w:t>
      </w:r>
      <w:r>
        <w:t xml:space="preserve">button remains disabled if you enter any value other than 10 digits. You can also use the </w:t>
      </w:r>
      <w:r>
        <w:rPr>
          <w:b/>
          <w:u w:val="single" w:color="010101"/>
        </w:rPr>
        <w:t>PPMS Provider Locator</w:t>
      </w:r>
      <w:r>
        <w:rPr>
          <w:b/>
        </w:rPr>
        <w:t xml:space="preserve"> </w:t>
      </w:r>
      <w:r>
        <w:t xml:space="preserve">or </w:t>
      </w:r>
      <w:r>
        <w:rPr>
          <w:b/>
          <w:u w:val="single" w:color="010101"/>
        </w:rPr>
        <w:t>NPI Registry</w:t>
      </w:r>
      <w:r>
        <w:rPr>
          <w:b/>
        </w:rPr>
        <w:t xml:space="preserve"> </w:t>
      </w:r>
      <w:r>
        <w:t>links to find the NPI value if you do not already have</w:t>
      </w:r>
      <w:r>
        <w:rPr>
          <w:spacing w:val="-2"/>
        </w:rPr>
        <w:t xml:space="preserve"> </w:t>
      </w:r>
      <w:r>
        <w:t>it.</w:t>
      </w:r>
    </w:p>
    <w:p w14:paraId="4A480D5E" w14:textId="65969A01" w:rsidR="00AC3AE8" w:rsidRDefault="00AC3AE8" w:rsidP="00AC3AE8">
      <w:pPr>
        <w:pStyle w:val="Caption"/>
      </w:pPr>
      <w:bookmarkStart w:id="127" w:name="_Ref2260273"/>
      <w:bookmarkStart w:id="128" w:name="_Toc58950241"/>
      <w:r>
        <w:lastRenderedPageBreak/>
        <w:t xml:space="preserve">Figure </w:t>
      </w:r>
      <w:r>
        <w:fldChar w:fldCharType="begin"/>
      </w:r>
      <w:r>
        <w:instrText>SEQ Figure \* ARABIC</w:instrText>
      </w:r>
      <w:r>
        <w:fldChar w:fldCharType="separate"/>
      </w:r>
      <w:r w:rsidR="00FE3755">
        <w:rPr>
          <w:noProof/>
        </w:rPr>
        <w:t>18</w:t>
      </w:r>
      <w:r>
        <w:fldChar w:fldCharType="end"/>
      </w:r>
      <w:bookmarkEnd w:id="127"/>
      <w:r>
        <w:t xml:space="preserve">: </w:t>
      </w:r>
      <w:r w:rsidR="00985604">
        <w:t xml:space="preserve"> </w:t>
      </w:r>
      <w:r>
        <w:t>PPMS Provider Search</w:t>
      </w:r>
      <w:bookmarkEnd w:id="128"/>
    </w:p>
    <w:p w14:paraId="35BC427E" w14:textId="77777777" w:rsidR="00AC3AE8" w:rsidRDefault="00AC3AE8" w:rsidP="00AC3AE8">
      <w:pPr>
        <w:pStyle w:val="Picture"/>
        <w:rPr>
          <w:sz w:val="18"/>
        </w:rPr>
      </w:pPr>
      <w:r>
        <w:rPr>
          <w:noProof/>
        </w:rPr>
        <w:drawing>
          <wp:inline distT="0" distB="0" distL="0" distR="0" wp14:anchorId="124FA894" wp14:editId="7EE0356E">
            <wp:extent cx="4406872" cy="1639765"/>
            <wp:effectExtent l="19050" t="19050" r="13335" b="17780"/>
            <wp:docPr id="80" name="Picture 80" descr="Screenshot of the Manage PPMS Providers Search Providers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66460" b="75482"/>
                    <a:stretch/>
                  </pic:blipFill>
                  <pic:spPr bwMode="auto">
                    <a:xfrm>
                      <a:off x="0" y="0"/>
                      <a:ext cx="4452232" cy="1656643"/>
                    </a:xfrm>
                    <a:prstGeom prst="rect">
                      <a:avLst/>
                    </a:prstGeom>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F6084FA" w14:textId="7BF7CB05" w:rsidR="001B2296" w:rsidRDefault="00BA4AC2" w:rsidP="000E00E7">
      <w:pPr>
        <w:pStyle w:val="Heading3"/>
      </w:pPr>
      <w:bookmarkStart w:id="129" w:name="_Ref522891003"/>
      <w:bookmarkStart w:id="130" w:name="_Toc58950211"/>
      <w:bookmarkEnd w:id="126"/>
      <w:r>
        <w:t xml:space="preserve">Searching </w:t>
      </w:r>
      <w:r w:rsidR="001B2296">
        <w:t>Patient</w:t>
      </w:r>
      <w:r>
        <w:t>s</w:t>
      </w:r>
      <w:bookmarkEnd w:id="129"/>
      <w:bookmarkEnd w:id="130"/>
    </w:p>
    <w:p w14:paraId="6AB563CB" w14:textId="61D64BE7" w:rsidR="001B2296" w:rsidRDefault="001B2296" w:rsidP="007E3EEC">
      <w:pPr>
        <w:pStyle w:val="BodyText"/>
      </w:pPr>
      <w:bookmarkStart w:id="131" w:name="_Hlk526851895"/>
      <w:r>
        <w:t xml:space="preserve">There are two types of patient searches in CV from the </w:t>
      </w:r>
      <w:r w:rsidRPr="000E00E7">
        <w:rPr>
          <w:rStyle w:val="Strong"/>
        </w:rPr>
        <w:t>Search Patient Assignments</w:t>
      </w:r>
      <w:r>
        <w:t xml:space="preserve"> </w:t>
      </w:r>
      <w:r w:rsidR="006B0835">
        <w:t>feature</w:t>
      </w:r>
      <w:r>
        <w:t>:</w:t>
      </w:r>
    </w:p>
    <w:p w14:paraId="3078BD31" w14:textId="77777777" w:rsidR="00236FF0" w:rsidRDefault="001B2296" w:rsidP="001B2296">
      <w:pPr>
        <w:pStyle w:val="ListBullet"/>
      </w:pPr>
      <w:r w:rsidRPr="0000402D">
        <w:rPr>
          <w:rStyle w:val="Strong"/>
        </w:rPr>
        <w:t>My Site Search:</w:t>
      </w:r>
      <w:r>
        <w:t xml:space="preserve">  Searches the user’s local VistA (</w:t>
      </w:r>
      <w:r w:rsidR="00236FF0">
        <w:t>also known as facility or site)</w:t>
      </w:r>
    </w:p>
    <w:p w14:paraId="4BC26306" w14:textId="74F4B2A8" w:rsidR="001B2296" w:rsidRDefault="00236FF0" w:rsidP="00236FF0">
      <w:pPr>
        <w:pStyle w:val="ListBullet2"/>
      </w:pPr>
      <w:r>
        <w:t>T</w:t>
      </w:r>
      <w:r w:rsidR="001B2296">
        <w:t>he patients listed in the search results are registered to that local VistA only</w:t>
      </w:r>
      <w:r w:rsidR="00592959">
        <w:t xml:space="preserve"> (</w:t>
      </w:r>
      <w:r w:rsidR="00592959" w:rsidRPr="00592959">
        <w:rPr>
          <w:rStyle w:val="Cross-Reference"/>
        </w:rPr>
        <w:fldChar w:fldCharType="begin"/>
      </w:r>
      <w:r w:rsidR="00592959" w:rsidRPr="00592959">
        <w:rPr>
          <w:rStyle w:val="Cross-Reference"/>
        </w:rPr>
        <w:instrText xml:space="preserve"> REF _Ref3023579 \h </w:instrText>
      </w:r>
      <w:r w:rsidR="00592959">
        <w:rPr>
          <w:rStyle w:val="Cross-Reference"/>
        </w:rPr>
        <w:instrText xml:space="preserve"> \* MERGEFORMAT </w:instrText>
      </w:r>
      <w:r w:rsidR="00592959" w:rsidRPr="00592959">
        <w:rPr>
          <w:rStyle w:val="Cross-Reference"/>
        </w:rPr>
      </w:r>
      <w:r w:rsidR="00592959" w:rsidRPr="00592959">
        <w:rPr>
          <w:rStyle w:val="Cross-Reference"/>
        </w:rPr>
        <w:fldChar w:fldCharType="separate"/>
      </w:r>
      <w:r w:rsidR="00FE3755" w:rsidRPr="00FE3755">
        <w:rPr>
          <w:rStyle w:val="Cross-Reference"/>
        </w:rPr>
        <w:t>Figure 19</w:t>
      </w:r>
      <w:r w:rsidR="00592959" w:rsidRPr="00592959">
        <w:rPr>
          <w:rStyle w:val="Cross-Reference"/>
        </w:rPr>
        <w:fldChar w:fldCharType="end"/>
      </w:r>
      <w:r w:rsidR="00592959">
        <w:t>)</w:t>
      </w:r>
    </w:p>
    <w:p w14:paraId="42ACD61E" w14:textId="77777777" w:rsidR="00236FF0" w:rsidRDefault="001B2296" w:rsidP="001B2296">
      <w:pPr>
        <w:pStyle w:val="ListBullet"/>
      </w:pPr>
      <w:r w:rsidRPr="0000402D">
        <w:rPr>
          <w:rStyle w:val="Strong"/>
        </w:rPr>
        <w:t>Enterprise Search:</w:t>
      </w:r>
      <w:r>
        <w:t xml:space="preserve">  Searches al</w:t>
      </w:r>
      <w:r w:rsidR="00236FF0">
        <w:t>l VistAs across the Enterprise</w:t>
      </w:r>
    </w:p>
    <w:p w14:paraId="7B5DB5D1" w14:textId="0C12A5DE" w:rsidR="001B2296" w:rsidRDefault="00236FF0" w:rsidP="00236FF0">
      <w:pPr>
        <w:pStyle w:val="ListBullet2"/>
      </w:pPr>
      <w:r>
        <w:t>T</w:t>
      </w:r>
      <w:r w:rsidR="001B2296">
        <w:t xml:space="preserve">he patients listed in the search results are registered to one or more VistAs </w:t>
      </w:r>
      <w:r w:rsidR="00B96BA8">
        <w:t>(</w:t>
      </w:r>
      <w:r w:rsidR="00B96BA8" w:rsidRPr="00B96BA8">
        <w:rPr>
          <w:rStyle w:val="Cross-Reference"/>
        </w:rPr>
        <w:fldChar w:fldCharType="begin"/>
      </w:r>
      <w:r w:rsidR="00B96BA8" w:rsidRPr="00B96BA8">
        <w:rPr>
          <w:rStyle w:val="Cross-Reference"/>
        </w:rPr>
        <w:instrText xml:space="preserve"> REF _Ref3023610 \h </w:instrText>
      </w:r>
      <w:r w:rsidR="00B96BA8">
        <w:rPr>
          <w:rStyle w:val="Cross-Reference"/>
        </w:rPr>
        <w:instrText xml:space="preserve"> \* MERGEFORMAT </w:instrText>
      </w:r>
      <w:r w:rsidR="00B96BA8" w:rsidRPr="00B96BA8">
        <w:rPr>
          <w:rStyle w:val="Cross-Reference"/>
        </w:rPr>
      </w:r>
      <w:r w:rsidR="00B96BA8" w:rsidRPr="00B96BA8">
        <w:rPr>
          <w:rStyle w:val="Cross-Reference"/>
        </w:rPr>
        <w:fldChar w:fldCharType="separate"/>
      </w:r>
      <w:r w:rsidR="00FE3755" w:rsidRPr="00FE3755">
        <w:rPr>
          <w:rStyle w:val="Cross-Reference"/>
        </w:rPr>
        <w:t>Figure 20</w:t>
      </w:r>
      <w:r w:rsidR="00B96BA8" w:rsidRPr="00B96BA8">
        <w:rPr>
          <w:rStyle w:val="Cross-Reference"/>
        </w:rPr>
        <w:fldChar w:fldCharType="end"/>
      </w:r>
      <w:r w:rsidR="00B96BA8">
        <w:t>)</w:t>
      </w:r>
    </w:p>
    <w:p w14:paraId="48FA81D9" w14:textId="77777777" w:rsidR="002B324A" w:rsidRDefault="002B324A" w:rsidP="007E3EEC">
      <w:pPr>
        <w:pStyle w:val="BodyText"/>
      </w:pPr>
      <w:r>
        <w:t>When searching for a patient within your site:</w:t>
      </w:r>
    </w:p>
    <w:p w14:paraId="5332BFAA" w14:textId="3EF3C362" w:rsidR="002B324A" w:rsidRDefault="002B324A" w:rsidP="00692D4B">
      <w:pPr>
        <w:pStyle w:val="ListNumber"/>
        <w:numPr>
          <w:ilvl w:val="0"/>
          <w:numId w:val="23"/>
        </w:numPr>
      </w:pPr>
      <w:r>
        <w:t xml:space="preserve">Select the </w:t>
      </w:r>
      <w:r w:rsidRPr="000E00E7">
        <w:rPr>
          <w:rStyle w:val="InactiveLink"/>
        </w:rPr>
        <w:t>Search Patient Assignments</w:t>
      </w:r>
      <w:r>
        <w:t xml:space="preserve"> link</w:t>
      </w:r>
    </w:p>
    <w:p w14:paraId="40A4FC11" w14:textId="09203736" w:rsidR="002B324A" w:rsidRDefault="002B324A" w:rsidP="00692D4B">
      <w:pPr>
        <w:pStyle w:val="ListNumber"/>
        <w:numPr>
          <w:ilvl w:val="0"/>
          <w:numId w:val="20"/>
        </w:numPr>
      </w:pPr>
      <w:r>
        <w:t xml:space="preserve">Confirm the </w:t>
      </w:r>
      <w:r w:rsidRPr="000D0061">
        <w:rPr>
          <w:rStyle w:val="Strong"/>
        </w:rPr>
        <w:t>My Site</w:t>
      </w:r>
      <w:r>
        <w:t xml:space="preserve"> radio button is selected by default</w:t>
      </w:r>
    </w:p>
    <w:p w14:paraId="1113218D" w14:textId="2E8D23F7" w:rsidR="002B324A" w:rsidRDefault="002B324A" w:rsidP="00692D4B">
      <w:pPr>
        <w:pStyle w:val="ListNumber"/>
        <w:numPr>
          <w:ilvl w:val="0"/>
          <w:numId w:val="20"/>
        </w:numPr>
      </w:pPr>
      <w:r>
        <w:t xml:space="preserve">Enter </w:t>
      </w:r>
      <w:r w:rsidR="00200A86">
        <w:t xml:space="preserve">search criteria </w:t>
      </w:r>
      <w:r w:rsidR="00490F7A">
        <w:t>i</w:t>
      </w:r>
      <w:r w:rsidR="001D705D">
        <w:t xml:space="preserve">nto </w:t>
      </w:r>
      <w:r>
        <w:t xml:space="preserve">the </w:t>
      </w:r>
      <w:r w:rsidRPr="000E00E7">
        <w:rPr>
          <w:rStyle w:val="Strong"/>
        </w:rPr>
        <w:t>Patient Search</w:t>
      </w:r>
      <w:r>
        <w:t xml:space="preserve"> field</w:t>
      </w:r>
      <w:r w:rsidR="00200A86">
        <w:t>:</w:t>
      </w:r>
    </w:p>
    <w:p w14:paraId="2FEDB205" w14:textId="7B4D77E4" w:rsidR="00200A86" w:rsidRDefault="00200A86" w:rsidP="00692D4B">
      <w:pPr>
        <w:pStyle w:val="ListNumber2"/>
        <w:numPr>
          <w:ilvl w:val="1"/>
          <w:numId w:val="20"/>
        </w:numPr>
      </w:pPr>
      <w:r>
        <w:t xml:space="preserve">A minimum of two characters of the patient’s last name </w:t>
      </w:r>
      <w:r w:rsidRPr="00DD48A6">
        <w:rPr>
          <w:rStyle w:val="Strong"/>
        </w:rPr>
        <w:t>OR</w:t>
      </w:r>
    </w:p>
    <w:p w14:paraId="4CD3296E" w14:textId="47AC5897" w:rsidR="00200A86" w:rsidRDefault="00200A86" w:rsidP="00692D4B">
      <w:pPr>
        <w:pStyle w:val="ListNumber2"/>
        <w:numPr>
          <w:ilvl w:val="1"/>
          <w:numId w:val="20"/>
        </w:numPr>
      </w:pPr>
      <w:r>
        <w:t xml:space="preserve">The patient's last name, followed by a comma and either the first initial or full spelling of the patient's first name (Smith, J or Smith, John) </w:t>
      </w:r>
      <w:r w:rsidRPr="00DD48A6">
        <w:rPr>
          <w:rStyle w:val="Strong"/>
        </w:rPr>
        <w:t>OR</w:t>
      </w:r>
    </w:p>
    <w:p w14:paraId="5BE942F7" w14:textId="53E1AFFE" w:rsidR="00200A86" w:rsidRDefault="00200A86" w:rsidP="00692D4B">
      <w:pPr>
        <w:pStyle w:val="ListNumber2"/>
        <w:numPr>
          <w:ilvl w:val="1"/>
          <w:numId w:val="20"/>
        </w:numPr>
      </w:pPr>
      <w:r>
        <w:t xml:space="preserve">The patient's full </w:t>
      </w:r>
      <w:r w:rsidR="00831A9A">
        <w:t>Social Security Number (</w:t>
      </w:r>
      <w:r>
        <w:t>SSN</w:t>
      </w:r>
      <w:r w:rsidR="00831A9A">
        <w:t>)</w:t>
      </w:r>
      <w:r>
        <w:t xml:space="preserve"> (123456789) </w:t>
      </w:r>
      <w:r w:rsidRPr="00DD48A6">
        <w:rPr>
          <w:rStyle w:val="Strong"/>
        </w:rPr>
        <w:t>OR</w:t>
      </w:r>
    </w:p>
    <w:p w14:paraId="74DCDD2B" w14:textId="41DC2424" w:rsidR="00200A86" w:rsidRDefault="00200A86" w:rsidP="00692D4B">
      <w:pPr>
        <w:pStyle w:val="ListNumber2"/>
        <w:numPr>
          <w:ilvl w:val="1"/>
          <w:numId w:val="20"/>
        </w:numPr>
      </w:pPr>
      <w:r>
        <w:t xml:space="preserve">The first letter of the patient's last name followed by the last </w:t>
      </w:r>
      <w:r w:rsidR="002C1148">
        <w:t xml:space="preserve">four </w:t>
      </w:r>
      <w:r>
        <w:t>digits of the patient’s SSN (S6789)</w:t>
      </w:r>
    </w:p>
    <w:p w14:paraId="18E78EBE" w14:textId="2ACAD30B" w:rsidR="002B324A" w:rsidRPr="00CC05D3" w:rsidRDefault="002B324A" w:rsidP="00692D4B">
      <w:pPr>
        <w:pStyle w:val="ListNumber"/>
        <w:numPr>
          <w:ilvl w:val="0"/>
          <w:numId w:val="20"/>
        </w:numPr>
        <w:rPr>
          <w:rStyle w:val="Strong"/>
          <w:b w:val="0"/>
          <w:bCs w:val="0"/>
        </w:rPr>
      </w:pPr>
      <w:r>
        <w:t xml:space="preserve">Click </w:t>
      </w:r>
      <w:r w:rsidRPr="000E00E7">
        <w:rPr>
          <w:rStyle w:val="Strong"/>
        </w:rPr>
        <w:t>Search</w:t>
      </w:r>
      <w:r>
        <w:t xml:space="preserve"> or press </w:t>
      </w:r>
      <w:r w:rsidRPr="000E00E7">
        <w:rPr>
          <w:rStyle w:val="Strong"/>
        </w:rPr>
        <w:t>Enter</w:t>
      </w:r>
    </w:p>
    <w:p w14:paraId="4A61157A" w14:textId="3633DD9A" w:rsidR="00F15C85" w:rsidRDefault="00F15C85" w:rsidP="00F15C85">
      <w:pPr>
        <w:pStyle w:val="Caption"/>
      </w:pPr>
      <w:bookmarkStart w:id="132" w:name="_Ref3023579"/>
      <w:bookmarkStart w:id="133" w:name="_Toc58950242"/>
      <w:r>
        <w:lastRenderedPageBreak/>
        <w:t xml:space="preserve">Figure </w:t>
      </w:r>
      <w:r>
        <w:fldChar w:fldCharType="begin"/>
      </w:r>
      <w:r>
        <w:instrText>SEQ Figure \* ARABIC</w:instrText>
      </w:r>
      <w:r>
        <w:fldChar w:fldCharType="separate"/>
      </w:r>
      <w:r w:rsidR="00FE3755">
        <w:rPr>
          <w:noProof/>
        </w:rPr>
        <w:t>19</w:t>
      </w:r>
      <w:r>
        <w:fldChar w:fldCharType="end"/>
      </w:r>
      <w:bookmarkEnd w:id="132"/>
      <w:r>
        <w:t xml:space="preserve">: </w:t>
      </w:r>
      <w:r w:rsidR="00DB0769">
        <w:t xml:space="preserve"> </w:t>
      </w:r>
      <w:r>
        <w:t>My Site Patient Search</w:t>
      </w:r>
      <w:bookmarkEnd w:id="133"/>
    </w:p>
    <w:p w14:paraId="1C3ABFB6" w14:textId="20F36233" w:rsidR="00F3509E" w:rsidRDefault="006024AD" w:rsidP="00F3509E">
      <w:pPr>
        <w:pStyle w:val="Picture"/>
      </w:pPr>
      <w:r>
        <w:rPr>
          <w:noProof/>
        </w:rPr>
        <w:drawing>
          <wp:inline distT="0" distB="0" distL="0" distR="0" wp14:anchorId="1D32C772" wp14:editId="688A6295">
            <wp:extent cx="3200400" cy="4685973"/>
            <wp:effectExtent l="19050" t="19050" r="19050" b="19685"/>
            <wp:docPr id="14" name="Picture 14" descr="Screenshot of the My Site Patient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V_3-1_MySitePatientSearch_GreenTheme_blurred.png"/>
                    <pic:cNvPicPr/>
                  </pic:nvPicPr>
                  <pic:blipFill>
                    <a:blip r:embed="rId47">
                      <a:extLst>
                        <a:ext uri="{28A0092B-C50C-407E-A947-70E740481C1C}">
                          <a14:useLocalDpi xmlns:a14="http://schemas.microsoft.com/office/drawing/2010/main" val="0"/>
                        </a:ext>
                      </a:extLst>
                    </a:blip>
                    <a:stretch>
                      <a:fillRect/>
                    </a:stretch>
                  </pic:blipFill>
                  <pic:spPr>
                    <a:xfrm>
                      <a:off x="0" y="0"/>
                      <a:ext cx="3200400" cy="4685973"/>
                    </a:xfrm>
                    <a:prstGeom prst="rect">
                      <a:avLst/>
                    </a:prstGeom>
                    <a:ln>
                      <a:solidFill>
                        <a:srgbClr val="047E8E"/>
                      </a:solidFill>
                    </a:ln>
                  </pic:spPr>
                </pic:pic>
              </a:graphicData>
            </a:graphic>
          </wp:inline>
        </w:drawing>
      </w:r>
    </w:p>
    <w:p w14:paraId="410B3045" w14:textId="3F935EC2" w:rsidR="00CC05D3" w:rsidRDefault="00CC05D3" w:rsidP="007E3EEC">
      <w:pPr>
        <w:pStyle w:val="BodyText"/>
      </w:pPr>
      <w:r>
        <w:t>When searching for a patient across the Enterprise:</w:t>
      </w:r>
    </w:p>
    <w:p w14:paraId="7363E008" w14:textId="7BD84F4D" w:rsidR="00CC05D3" w:rsidRDefault="00CC05D3" w:rsidP="00692D4B">
      <w:pPr>
        <w:pStyle w:val="ListNumber"/>
        <w:numPr>
          <w:ilvl w:val="0"/>
          <w:numId w:val="22"/>
        </w:numPr>
      </w:pPr>
      <w:r>
        <w:t xml:space="preserve">Select the </w:t>
      </w:r>
      <w:r w:rsidRPr="00B76443">
        <w:rPr>
          <w:rStyle w:val="InactiveLink"/>
        </w:rPr>
        <w:t>Search Patient Assignments</w:t>
      </w:r>
      <w:r>
        <w:t xml:space="preserve"> link</w:t>
      </w:r>
    </w:p>
    <w:p w14:paraId="1F97BB81" w14:textId="2DC4B8D5" w:rsidR="00CC05D3" w:rsidRDefault="00CC05D3" w:rsidP="00692D4B">
      <w:pPr>
        <w:pStyle w:val="ListNumber"/>
        <w:numPr>
          <w:ilvl w:val="0"/>
          <w:numId w:val="21"/>
        </w:numPr>
      </w:pPr>
      <w:r>
        <w:t xml:space="preserve">Select the </w:t>
      </w:r>
      <w:r w:rsidRPr="000E00E7">
        <w:rPr>
          <w:rStyle w:val="Strong"/>
        </w:rPr>
        <w:t>Enterprise</w:t>
      </w:r>
      <w:r>
        <w:t xml:space="preserve"> radio button</w:t>
      </w:r>
    </w:p>
    <w:p w14:paraId="5C142956" w14:textId="73E2BC47" w:rsidR="00CC05D3" w:rsidRDefault="00CC05D3" w:rsidP="00692D4B">
      <w:pPr>
        <w:pStyle w:val="ListNumber"/>
        <w:numPr>
          <w:ilvl w:val="0"/>
          <w:numId w:val="21"/>
        </w:numPr>
      </w:pPr>
      <w:r>
        <w:t xml:space="preserve">Enter the patient’s </w:t>
      </w:r>
      <w:r w:rsidR="00831A9A">
        <w:t>SSN</w:t>
      </w:r>
      <w:r>
        <w:t xml:space="preserve"> into the</w:t>
      </w:r>
      <w:r w:rsidR="00063EC8">
        <w:t xml:space="preserve"> required</w:t>
      </w:r>
      <w:r>
        <w:t xml:space="preserve"> </w:t>
      </w:r>
      <w:r w:rsidRPr="000E00E7">
        <w:rPr>
          <w:rStyle w:val="Strong"/>
        </w:rPr>
        <w:t>Patient SSN</w:t>
      </w:r>
      <w:r>
        <w:t xml:space="preserve"> field </w:t>
      </w:r>
      <w:r w:rsidR="00BD4D09">
        <w:t>(required)</w:t>
      </w:r>
    </w:p>
    <w:p w14:paraId="6E5ECF0C" w14:textId="2B221EDA" w:rsidR="00CC05D3" w:rsidRDefault="00CC05D3" w:rsidP="00692D4B">
      <w:pPr>
        <w:pStyle w:val="ListNumber"/>
        <w:numPr>
          <w:ilvl w:val="0"/>
          <w:numId w:val="21"/>
        </w:numPr>
      </w:pPr>
      <w:r>
        <w:t>Enter the patient’s full last name into the</w:t>
      </w:r>
      <w:r w:rsidR="00063EC8">
        <w:t xml:space="preserve"> required</w:t>
      </w:r>
      <w:r>
        <w:t xml:space="preserve"> </w:t>
      </w:r>
      <w:r w:rsidRPr="000E00E7">
        <w:rPr>
          <w:rStyle w:val="Strong"/>
        </w:rPr>
        <w:t>Last Name</w:t>
      </w:r>
      <w:r>
        <w:t xml:space="preserve"> field</w:t>
      </w:r>
      <w:r w:rsidR="00BD4D09">
        <w:t xml:space="preserve"> (required)</w:t>
      </w:r>
    </w:p>
    <w:p w14:paraId="48EF02B3" w14:textId="70C18736" w:rsidR="00CC05D3" w:rsidRDefault="00063EC8" w:rsidP="00692D4B">
      <w:pPr>
        <w:pStyle w:val="ListNumber"/>
        <w:numPr>
          <w:ilvl w:val="0"/>
          <w:numId w:val="21"/>
        </w:numPr>
      </w:pPr>
      <w:r>
        <w:t xml:space="preserve">Enter the patient’s date of birth (DOB) in the optional </w:t>
      </w:r>
      <w:r w:rsidRPr="000E00E7">
        <w:rPr>
          <w:rStyle w:val="Strong"/>
        </w:rPr>
        <w:t>DOB</w:t>
      </w:r>
      <w:r>
        <w:t xml:space="preserve"> field</w:t>
      </w:r>
      <w:r w:rsidR="00BD4D09">
        <w:t xml:space="preserve"> (optional)</w:t>
      </w:r>
    </w:p>
    <w:p w14:paraId="78BE5501" w14:textId="1B7F6450" w:rsidR="00063EC8" w:rsidRDefault="00063EC8" w:rsidP="00692D4B">
      <w:pPr>
        <w:pStyle w:val="ListNumber"/>
        <w:numPr>
          <w:ilvl w:val="0"/>
          <w:numId w:val="21"/>
        </w:numPr>
      </w:pPr>
      <w:r>
        <w:t xml:space="preserve">Enter the patient’s first name in the optional </w:t>
      </w:r>
      <w:r w:rsidRPr="000E00E7">
        <w:rPr>
          <w:rStyle w:val="Strong"/>
        </w:rPr>
        <w:t>First Name</w:t>
      </w:r>
      <w:r>
        <w:t xml:space="preserve"> field</w:t>
      </w:r>
      <w:r w:rsidR="00BD4D09">
        <w:t xml:space="preserve"> (optional)</w:t>
      </w:r>
    </w:p>
    <w:p w14:paraId="7414F746" w14:textId="1977275B" w:rsidR="00FF170B" w:rsidRPr="00F2475E" w:rsidRDefault="00FF170B" w:rsidP="00692D4B">
      <w:pPr>
        <w:pStyle w:val="ListNumber"/>
        <w:numPr>
          <w:ilvl w:val="0"/>
          <w:numId w:val="21"/>
        </w:numPr>
        <w:rPr>
          <w:rStyle w:val="Strong"/>
          <w:b w:val="0"/>
          <w:bCs w:val="0"/>
        </w:rPr>
      </w:pPr>
      <w:r>
        <w:t xml:space="preserve">Click </w:t>
      </w:r>
      <w:r w:rsidRPr="00FF170B">
        <w:rPr>
          <w:rStyle w:val="Strong"/>
        </w:rPr>
        <w:t>Search</w:t>
      </w:r>
      <w:r>
        <w:t xml:space="preserve"> or press </w:t>
      </w:r>
      <w:r w:rsidRPr="00FF170B">
        <w:rPr>
          <w:rStyle w:val="Strong"/>
        </w:rPr>
        <w:t>Enter</w:t>
      </w:r>
    </w:p>
    <w:p w14:paraId="729E9ABB" w14:textId="4027D347" w:rsidR="00F15C85" w:rsidRDefault="00F15C85" w:rsidP="00F15C85">
      <w:pPr>
        <w:pStyle w:val="Caption"/>
      </w:pPr>
      <w:bookmarkStart w:id="134" w:name="_Ref3023610"/>
      <w:bookmarkStart w:id="135" w:name="_Toc58950243"/>
      <w:r>
        <w:lastRenderedPageBreak/>
        <w:t xml:space="preserve">Figure </w:t>
      </w:r>
      <w:r>
        <w:fldChar w:fldCharType="begin"/>
      </w:r>
      <w:r>
        <w:instrText>SEQ Figure \* ARABIC</w:instrText>
      </w:r>
      <w:r>
        <w:fldChar w:fldCharType="separate"/>
      </w:r>
      <w:r w:rsidR="00FE3755">
        <w:rPr>
          <w:noProof/>
        </w:rPr>
        <w:t>20</w:t>
      </w:r>
      <w:r>
        <w:fldChar w:fldCharType="end"/>
      </w:r>
      <w:bookmarkEnd w:id="134"/>
      <w:r>
        <w:t xml:space="preserve">: </w:t>
      </w:r>
      <w:r w:rsidR="00DB0769">
        <w:t xml:space="preserve"> </w:t>
      </w:r>
      <w:r>
        <w:t>Enterprise Patient Search</w:t>
      </w:r>
      <w:bookmarkEnd w:id="135"/>
    </w:p>
    <w:p w14:paraId="407AC00D" w14:textId="213129F7" w:rsidR="00F15C85" w:rsidRDefault="0031557F" w:rsidP="00F15C85">
      <w:pPr>
        <w:pStyle w:val="Picture"/>
      </w:pPr>
      <w:r>
        <w:rPr>
          <w:noProof/>
        </w:rPr>
        <w:drawing>
          <wp:inline distT="0" distB="0" distL="0" distR="0" wp14:anchorId="41D073FD" wp14:editId="1265516D">
            <wp:extent cx="3200400" cy="5630503"/>
            <wp:effectExtent l="19050" t="19050" r="19050" b="27940"/>
            <wp:docPr id="20" name="Picture 20" descr="Screenshot of the Enterprise Patient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V_3-1_EnterprisePatientSearch_GreenTheme_blurred.png"/>
                    <pic:cNvPicPr/>
                  </pic:nvPicPr>
                  <pic:blipFill>
                    <a:blip r:embed="rId48">
                      <a:extLst>
                        <a:ext uri="{28A0092B-C50C-407E-A947-70E740481C1C}">
                          <a14:useLocalDpi xmlns:a14="http://schemas.microsoft.com/office/drawing/2010/main" val="0"/>
                        </a:ext>
                      </a:extLst>
                    </a:blip>
                    <a:stretch>
                      <a:fillRect/>
                    </a:stretch>
                  </pic:blipFill>
                  <pic:spPr>
                    <a:xfrm>
                      <a:off x="0" y="0"/>
                      <a:ext cx="3200400" cy="5630503"/>
                    </a:xfrm>
                    <a:prstGeom prst="rect">
                      <a:avLst/>
                    </a:prstGeom>
                    <a:ln>
                      <a:solidFill>
                        <a:srgbClr val="047E8E"/>
                      </a:solidFill>
                    </a:ln>
                  </pic:spPr>
                </pic:pic>
              </a:graphicData>
            </a:graphic>
          </wp:inline>
        </w:drawing>
      </w:r>
    </w:p>
    <w:p w14:paraId="0CC433E9" w14:textId="2838F767" w:rsidR="001B2296" w:rsidRDefault="001B2296" w:rsidP="007E3EEC">
      <w:pPr>
        <w:pStyle w:val="BodyText"/>
      </w:pPr>
      <w:r>
        <w:t xml:space="preserve">Please see </w:t>
      </w:r>
      <w:hyperlink w:anchor="_Assigning_and_Unassigning" w:history="1">
        <w:r w:rsidR="006910CF" w:rsidRPr="006910CF">
          <w:rPr>
            <w:rStyle w:val="Cross-Reference"/>
          </w:rPr>
          <w:fldChar w:fldCharType="begin"/>
        </w:r>
        <w:r w:rsidR="006910CF" w:rsidRPr="006910CF">
          <w:rPr>
            <w:rStyle w:val="Cross-Reference"/>
          </w:rPr>
          <w:instrText xml:space="preserve"> REF _Ref3484988 \h </w:instrText>
        </w:r>
        <w:r w:rsidR="006910CF">
          <w:rPr>
            <w:rStyle w:val="Cross-Reference"/>
          </w:rPr>
          <w:instrText xml:space="preserve"> \* MERGEFORMAT </w:instrText>
        </w:r>
        <w:r w:rsidR="006910CF" w:rsidRPr="006910CF">
          <w:rPr>
            <w:rStyle w:val="Cross-Reference"/>
          </w:rPr>
        </w:r>
        <w:r w:rsidR="006910CF" w:rsidRPr="006910CF">
          <w:rPr>
            <w:rStyle w:val="Cross-Reference"/>
          </w:rPr>
          <w:fldChar w:fldCharType="separate"/>
        </w:r>
        <w:r w:rsidR="00FE3755" w:rsidRPr="00FE3755">
          <w:rPr>
            <w:rStyle w:val="Cross-Reference"/>
          </w:rPr>
          <w:t>Assigning and Unassigning Patients</w:t>
        </w:r>
        <w:r w:rsidR="006910CF" w:rsidRPr="006910CF">
          <w:rPr>
            <w:rStyle w:val="Cross-Reference"/>
          </w:rPr>
          <w:fldChar w:fldCharType="end"/>
        </w:r>
      </w:hyperlink>
      <w:r>
        <w:t xml:space="preserve"> for detailed instructions on how to run </w:t>
      </w:r>
      <w:r w:rsidR="00AA6274">
        <w:t xml:space="preserve">either </w:t>
      </w:r>
      <w:r>
        <w:t xml:space="preserve">a </w:t>
      </w:r>
      <w:r w:rsidRPr="001D7234">
        <w:rPr>
          <w:rStyle w:val="Strong"/>
        </w:rPr>
        <w:t>My Site</w:t>
      </w:r>
      <w:r>
        <w:t xml:space="preserve"> </w:t>
      </w:r>
      <w:r w:rsidR="00177673">
        <w:t xml:space="preserve">or </w:t>
      </w:r>
      <w:r w:rsidR="00177673" w:rsidRPr="000E00E7">
        <w:rPr>
          <w:rStyle w:val="Strong"/>
        </w:rPr>
        <w:t>Enterprise</w:t>
      </w:r>
      <w:r w:rsidR="00177673">
        <w:t xml:space="preserve"> </w:t>
      </w:r>
      <w:r>
        <w:t>search</w:t>
      </w:r>
      <w:r w:rsidR="002B324A">
        <w:t xml:space="preserve"> from the </w:t>
      </w:r>
      <w:r w:rsidR="002B324A" w:rsidRPr="000E00E7">
        <w:rPr>
          <w:rStyle w:val="Strong"/>
        </w:rPr>
        <w:t>Manage Providers</w:t>
      </w:r>
      <w:r w:rsidR="002B324A">
        <w:rPr>
          <w:rStyle w:val="Strong"/>
        </w:rPr>
        <w:t xml:space="preserve"> </w:t>
      </w:r>
      <w:r w:rsidR="002B324A" w:rsidRPr="0016086D">
        <w:t>pane</w:t>
      </w:r>
      <w:r>
        <w:t>.</w:t>
      </w:r>
    </w:p>
    <w:p w14:paraId="2B701739" w14:textId="100EB9E2" w:rsidR="00343DC2" w:rsidRPr="00771A0C" w:rsidRDefault="00343DC2" w:rsidP="00771A0C">
      <w:pPr>
        <w:pStyle w:val="Heading2"/>
      </w:pPr>
      <w:bookmarkStart w:id="136" w:name="_Toc58950212"/>
      <w:bookmarkEnd w:id="131"/>
      <w:r w:rsidRPr="00771A0C">
        <w:t>Creating and Managing CCP Passwords</w:t>
      </w:r>
      <w:bookmarkEnd w:id="136"/>
    </w:p>
    <w:p w14:paraId="07339A5D" w14:textId="3209943A" w:rsidR="00343DC2" w:rsidRDefault="00771A0C" w:rsidP="00771A0C">
      <w:pPr>
        <w:pStyle w:val="Heading3"/>
      </w:pPr>
      <w:bookmarkStart w:id="137" w:name="_Ref11078582"/>
      <w:bookmarkStart w:id="138" w:name="_Toc58950213"/>
      <w:r>
        <w:t>Creating CCP</w:t>
      </w:r>
      <w:r w:rsidR="00343DC2">
        <w:t xml:space="preserve"> Passwords</w:t>
      </w:r>
      <w:bookmarkEnd w:id="137"/>
      <w:bookmarkEnd w:id="138"/>
    </w:p>
    <w:p w14:paraId="61B5A4B2" w14:textId="1D5798F9" w:rsidR="00343DC2" w:rsidRPr="00AF202A" w:rsidRDefault="003B263F" w:rsidP="00343DC2">
      <w:pPr>
        <w:pStyle w:val="BodyText"/>
      </w:pPr>
      <w:r>
        <w:t xml:space="preserve">VA Staff are required to generate a password before CCPs can log in for the first time. </w:t>
      </w:r>
      <w:r w:rsidR="00343DC2">
        <w:t xml:space="preserve">Follow </w:t>
      </w:r>
      <w:r>
        <w:t>these steps</w:t>
      </w:r>
      <w:r w:rsidR="00343DC2">
        <w:t xml:space="preserve"> to automatically generate or manually create a CCP’s password.</w:t>
      </w:r>
    </w:p>
    <w:p w14:paraId="107C2260" w14:textId="77777777" w:rsidR="00343DC2" w:rsidRPr="00123B67" w:rsidRDefault="00343DC2" w:rsidP="00692D4B">
      <w:pPr>
        <w:pStyle w:val="ListNumber"/>
        <w:numPr>
          <w:ilvl w:val="0"/>
          <w:numId w:val="24"/>
        </w:numPr>
      </w:pPr>
      <w:r>
        <w:t xml:space="preserve">Open the </w:t>
      </w:r>
      <w:r w:rsidRPr="00123B67">
        <w:rPr>
          <w:rStyle w:val="Strong"/>
        </w:rPr>
        <w:t>Community Care PPMS Provider Management</w:t>
      </w:r>
      <w:r>
        <w:t xml:space="preserve"> widget</w:t>
      </w:r>
    </w:p>
    <w:p w14:paraId="053F6AF6" w14:textId="77777777" w:rsidR="00343DC2" w:rsidRDefault="00343DC2" w:rsidP="00692D4B">
      <w:pPr>
        <w:pStyle w:val="ListNumber"/>
        <w:numPr>
          <w:ilvl w:val="0"/>
          <w:numId w:val="11"/>
        </w:numPr>
      </w:pPr>
      <w:r>
        <w:t xml:space="preserve">Click the </w:t>
      </w:r>
      <w:r w:rsidRPr="00123B67">
        <w:rPr>
          <w:rStyle w:val="InactiveLink"/>
        </w:rPr>
        <w:t>Manage PPMS Provider (CCP)/Patient Assignment</w:t>
      </w:r>
      <w:r>
        <w:rPr>
          <w:u w:val="single" w:color="010101"/>
        </w:rPr>
        <w:t xml:space="preserve"> </w:t>
      </w:r>
      <w:r>
        <w:t>link</w:t>
      </w:r>
    </w:p>
    <w:p w14:paraId="6CF707AD" w14:textId="33A95E7E" w:rsidR="00343DC2" w:rsidRDefault="00343DC2" w:rsidP="00692D4B">
      <w:pPr>
        <w:pStyle w:val="ListNumber"/>
        <w:numPr>
          <w:ilvl w:val="0"/>
          <w:numId w:val="11"/>
        </w:numPr>
      </w:pPr>
      <w:r>
        <w:lastRenderedPageBreak/>
        <w:t xml:space="preserve">Enter the provider’s NPI in the </w:t>
      </w:r>
      <w:r w:rsidRPr="00123B67">
        <w:rPr>
          <w:rStyle w:val="Strong"/>
        </w:rPr>
        <w:t>Search Providers</w:t>
      </w:r>
      <w:r>
        <w:rPr>
          <w:spacing w:val="4"/>
        </w:rPr>
        <w:t xml:space="preserve"> </w:t>
      </w:r>
      <w:r>
        <w:t>field (</w:t>
      </w:r>
      <w:r w:rsidRPr="00274188">
        <w:rPr>
          <w:rStyle w:val="Cross-Reference"/>
        </w:rPr>
        <w:fldChar w:fldCharType="begin"/>
      </w:r>
      <w:r w:rsidRPr="00274188">
        <w:rPr>
          <w:rStyle w:val="Cross-Reference"/>
        </w:rPr>
        <w:instrText xml:space="preserve"> REF _Ref3023760 \h </w:instrText>
      </w:r>
      <w:r>
        <w:rPr>
          <w:rStyle w:val="Cross-Reference"/>
        </w:rPr>
        <w:instrText xml:space="preserve"> \* MERGEFORMAT </w:instrText>
      </w:r>
      <w:r w:rsidRPr="00274188">
        <w:rPr>
          <w:rStyle w:val="Cross-Reference"/>
        </w:rPr>
      </w:r>
      <w:r w:rsidRPr="00274188">
        <w:rPr>
          <w:rStyle w:val="Cross-Reference"/>
        </w:rPr>
        <w:fldChar w:fldCharType="separate"/>
      </w:r>
      <w:r w:rsidR="00FE3755" w:rsidRPr="00FE3755">
        <w:rPr>
          <w:rStyle w:val="Cross-Reference"/>
        </w:rPr>
        <w:t>Figure 21</w:t>
      </w:r>
      <w:r w:rsidRPr="00274188">
        <w:rPr>
          <w:rStyle w:val="Cross-Reference"/>
        </w:rPr>
        <w:fldChar w:fldCharType="end"/>
      </w:r>
      <w:r>
        <w:t>)</w:t>
      </w:r>
    </w:p>
    <w:p w14:paraId="5BEE6D69" w14:textId="5C98930B" w:rsidR="00343DC2" w:rsidRPr="003B263F" w:rsidRDefault="00343DC2" w:rsidP="00692D4B">
      <w:pPr>
        <w:pStyle w:val="ListNumber"/>
        <w:numPr>
          <w:ilvl w:val="0"/>
          <w:numId w:val="11"/>
        </w:numPr>
        <w:rPr>
          <w:rStyle w:val="Strong"/>
          <w:b w:val="0"/>
          <w:bCs w:val="0"/>
        </w:rPr>
      </w:pPr>
      <w:r>
        <w:t>Click</w:t>
      </w:r>
      <w:r>
        <w:rPr>
          <w:spacing w:val="1"/>
        </w:rPr>
        <w:t xml:space="preserve"> </w:t>
      </w:r>
      <w:r w:rsidRPr="00123B67">
        <w:rPr>
          <w:rStyle w:val="Strong"/>
        </w:rPr>
        <w:t>Search</w:t>
      </w:r>
    </w:p>
    <w:p w14:paraId="644E0062" w14:textId="6540EEC2" w:rsidR="003B263F" w:rsidRDefault="003B263F" w:rsidP="00692D4B">
      <w:pPr>
        <w:pStyle w:val="ListNumber2"/>
        <w:numPr>
          <w:ilvl w:val="1"/>
          <w:numId w:val="11"/>
        </w:numPr>
      </w:pPr>
      <w:r w:rsidRPr="00C61CD7">
        <w:t xml:space="preserve">The </w:t>
      </w:r>
      <w:r>
        <w:t>PPMS</w:t>
      </w:r>
      <w:r w:rsidR="00E84C34">
        <w:t xml:space="preserve"> -</w:t>
      </w:r>
      <w:r>
        <w:t xml:space="preserve"> Provider Information loads</w:t>
      </w:r>
      <w:r w:rsidR="00DE2A81">
        <w:t>, and CV provides</w:t>
      </w:r>
      <w:r>
        <w:t xml:space="preserve"> an automatically generated initial password</w:t>
      </w:r>
    </w:p>
    <w:p w14:paraId="0F8B75FF" w14:textId="70E629A2" w:rsidR="003B263F" w:rsidRDefault="003B263F" w:rsidP="00692D4B">
      <w:pPr>
        <w:pStyle w:val="ListNumber"/>
        <w:numPr>
          <w:ilvl w:val="0"/>
          <w:numId w:val="11"/>
        </w:numPr>
      </w:pPr>
      <w:r>
        <w:t xml:space="preserve">Retain the automatically generated initial password </w:t>
      </w:r>
      <w:r w:rsidRPr="00C07F2B">
        <w:rPr>
          <w:b/>
        </w:rPr>
        <w:t>OR</w:t>
      </w:r>
    </w:p>
    <w:p w14:paraId="31D8F0CC" w14:textId="5E2F9D4E" w:rsidR="003B263F" w:rsidRDefault="00343DC2" w:rsidP="00692D4B">
      <w:pPr>
        <w:pStyle w:val="ListNumber"/>
        <w:numPr>
          <w:ilvl w:val="0"/>
          <w:numId w:val="11"/>
        </w:numPr>
      </w:pPr>
      <w:r>
        <w:t xml:space="preserve">Click </w:t>
      </w:r>
      <w:r>
        <w:rPr>
          <w:b/>
        </w:rPr>
        <w:t xml:space="preserve">Generate </w:t>
      </w:r>
      <w:r>
        <w:t xml:space="preserve">to allow the system to create </w:t>
      </w:r>
      <w:r w:rsidR="003B263F">
        <w:t>another</w:t>
      </w:r>
      <w:r>
        <w:rPr>
          <w:spacing w:val="37"/>
        </w:rPr>
        <w:t xml:space="preserve"> </w:t>
      </w:r>
      <w:r>
        <w:t xml:space="preserve">new, random password </w:t>
      </w:r>
      <w:r w:rsidR="003B263F" w:rsidRPr="00C07F2B">
        <w:rPr>
          <w:b/>
        </w:rPr>
        <w:t>OR</w:t>
      </w:r>
    </w:p>
    <w:p w14:paraId="64E82ED5" w14:textId="704ECA0E" w:rsidR="00343DC2" w:rsidRDefault="003B263F" w:rsidP="00692D4B">
      <w:pPr>
        <w:pStyle w:val="ListNumber"/>
        <w:numPr>
          <w:ilvl w:val="0"/>
          <w:numId w:val="11"/>
        </w:numPr>
      </w:pPr>
      <w:r>
        <w:t>M</w:t>
      </w:r>
      <w:r w:rsidR="00343DC2">
        <w:t xml:space="preserve">anually enter </w:t>
      </w:r>
      <w:r w:rsidR="00343DC2">
        <w:rPr>
          <w:spacing w:val="-16"/>
        </w:rPr>
        <w:t xml:space="preserve">a </w:t>
      </w:r>
      <w:r w:rsidR="00343DC2">
        <w:t>password that meets VA Directive 6500 security compliance</w:t>
      </w:r>
      <w:r w:rsidR="00343DC2">
        <w:rPr>
          <w:spacing w:val="15"/>
        </w:rPr>
        <w:t xml:space="preserve"> </w:t>
      </w:r>
      <w:r w:rsidR="00343DC2">
        <w:t>criteria</w:t>
      </w:r>
    </w:p>
    <w:p w14:paraId="3A598B7A" w14:textId="77777777" w:rsidR="00343DC2" w:rsidRDefault="00343DC2" w:rsidP="00343DC2">
      <w:pPr>
        <w:pStyle w:val="Note"/>
      </w:pPr>
      <w:r w:rsidRPr="005B59D1">
        <w:rPr>
          <w:rFonts w:cs="Times New Roman (Body CS)"/>
          <w:noProof/>
          <w:position w:val="-6"/>
        </w:rPr>
        <w:drawing>
          <wp:inline distT="0" distB="0" distL="0" distR="0" wp14:anchorId="74972576" wp14:editId="4B75FE8D">
            <wp:extent cx="182880" cy="202410"/>
            <wp:effectExtent l="0" t="0" r="0" b="1270"/>
            <wp:docPr id="640751559"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Pr="4D6E9489">
        <w:rPr>
          <w:b/>
          <w:bCs/>
        </w:rPr>
        <w:t xml:space="preserve">NOTE: </w:t>
      </w:r>
      <w:r w:rsidRPr="00C73837">
        <w:t>CCPs must have an e-mail address listed in their PPMS profile before a password can be generated in CV.</w:t>
      </w:r>
    </w:p>
    <w:p w14:paraId="1848A8F4" w14:textId="77777777" w:rsidR="00343DC2" w:rsidRPr="00123B67" w:rsidRDefault="00343DC2" w:rsidP="00692D4B">
      <w:pPr>
        <w:pStyle w:val="ListNumber"/>
        <w:numPr>
          <w:ilvl w:val="0"/>
          <w:numId w:val="11"/>
        </w:numPr>
      </w:pPr>
      <w:r w:rsidRPr="00123B67">
        <w:t>Record the new password</w:t>
      </w:r>
    </w:p>
    <w:p w14:paraId="3686661E" w14:textId="12957881" w:rsidR="00343DC2" w:rsidRPr="00123B67" w:rsidRDefault="00343DC2" w:rsidP="00692D4B">
      <w:pPr>
        <w:pStyle w:val="ListNumber"/>
        <w:numPr>
          <w:ilvl w:val="0"/>
          <w:numId w:val="11"/>
        </w:numPr>
      </w:pPr>
      <w:r>
        <w:t>Click</w:t>
      </w:r>
      <w:r>
        <w:rPr>
          <w:spacing w:val="30"/>
        </w:rPr>
        <w:t xml:space="preserve"> </w:t>
      </w:r>
      <w:r>
        <w:rPr>
          <w:b/>
        </w:rPr>
        <w:t>Save</w:t>
      </w:r>
      <w:r w:rsidR="003B263F">
        <w:rPr>
          <w:b/>
        </w:rPr>
        <w:t xml:space="preserve"> Password</w:t>
      </w:r>
    </w:p>
    <w:p w14:paraId="5D085FB1" w14:textId="77777777" w:rsidR="00343DC2" w:rsidRDefault="00343DC2" w:rsidP="00692D4B">
      <w:pPr>
        <w:pStyle w:val="ListNumber"/>
        <w:numPr>
          <w:ilvl w:val="0"/>
          <w:numId w:val="11"/>
        </w:numPr>
      </w:pPr>
      <w:r>
        <w:t>Securely provide the CCP with his/her new password for CV using VirtuPro or by phone</w:t>
      </w:r>
    </w:p>
    <w:p w14:paraId="254BFE7E" w14:textId="263209CB" w:rsidR="00343DC2" w:rsidRDefault="00343DC2" w:rsidP="00343DC2">
      <w:pPr>
        <w:pStyle w:val="Caption"/>
      </w:pPr>
      <w:bookmarkStart w:id="139" w:name="_Ref3023760"/>
      <w:bookmarkStart w:id="140" w:name="_Toc58950244"/>
      <w:r>
        <w:t xml:space="preserve">Figure </w:t>
      </w:r>
      <w:r>
        <w:fldChar w:fldCharType="begin"/>
      </w:r>
      <w:r>
        <w:instrText>SEQ Figure \* ARABIC</w:instrText>
      </w:r>
      <w:r>
        <w:fldChar w:fldCharType="separate"/>
      </w:r>
      <w:r w:rsidR="00FE3755">
        <w:rPr>
          <w:noProof/>
        </w:rPr>
        <w:t>21</w:t>
      </w:r>
      <w:r>
        <w:fldChar w:fldCharType="end"/>
      </w:r>
      <w:bookmarkEnd w:id="139"/>
      <w:r>
        <w:t>:  CCP Password Generation or Reset Dialog</w:t>
      </w:r>
      <w:bookmarkEnd w:id="140"/>
    </w:p>
    <w:p w14:paraId="6F6EDE8B" w14:textId="795E931A" w:rsidR="00343DC2" w:rsidRDefault="00451469" w:rsidP="00343DC2">
      <w:pPr>
        <w:pStyle w:val="Picture"/>
        <w:contextualSpacing w:val="0"/>
        <w:rPr>
          <w:sz w:val="10"/>
        </w:rPr>
      </w:pPr>
      <w:bookmarkStart w:id="141" w:name="_Hlk17809159"/>
      <w:r>
        <w:rPr>
          <w:noProof/>
        </w:rPr>
        <w:drawing>
          <wp:inline distT="0" distB="0" distL="0" distR="0" wp14:anchorId="4C80B6E4" wp14:editId="122536CE">
            <wp:extent cx="5943600" cy="3844925"/>
            <wp:effectExtent l="19050" t="19050" r="19050" b="22225"/>
            <wp:docPr id="4" name="Picture 4" descr="Screenshot of the Manage PPMS Providers password generation or re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V_3-1_ManagePPMSGenerateInitialPassword_blurred.png"/>
                    <pic:cNvPicPr/>
                  </pic:nvPicPr>
                  <pic:blipFill>
                    <a:blip r:embed="rId49">
                      <a:extLst>
                        <a:ext uri="{28A0092B-C50C-407E-A947-70E740481C1C}">
                          <a14:useLocalDpi xmlns:a14="http://schemas.microsoft.com/office/drawing/2010/main" val="0"/>
                        </a:ext>
                      </a:extLst>
                    </a:blip>
                    <a:stretch>
                      <a:fillRect/>
                    </a:stretch>
                  </pic:blipFill>
                  <pic:spPr>
                    <a:xfrm>
                      <a:off x="0" y="0"/>
                      <a:ext cx="5943600" cy="3844925"/>
                    </a:xfrm>
                    <a:prstGeom prst="rect">
                      <a:avLst/>
                    </a:prstGeom>
                    <a:ln>
                      <a:solidFill>
                        <a:schemeClr val="tx1">
                          <a:lumMod val="50000"/>
                          <a:lumOff val="50000"/>
                        </a:schemeClr>
                      </a:solidFill>
                    </a:ln>
                  </pic:spPr>
                </pic:pic>
              </a:graphicData>
            </a:graphic>
          </wp:inline>
        </w:drawing>
      </w:r>
    </w:p>
    <w:p w14:paraId="13016168" w14:textId="0B8293E3" w:rsidR="00165A91" w:rsidRDefault="00165A91" w:rsidP="00343DC2">
      <w:pPr>
        <w:pStyle w:val="Heading3"/>
      </w:pPr>
      <w:bookmarkStart w:id="142" w:name="_Toc58950214"/>
      <w:bookmarkEnd w:id="141"/>
      <w:r>
        <w:t>Resetting Provider Passwords</w:t>
      </w:r>
      <w:bookmarkEnd w:id="142"/>
    </w:p>
    <w:p w14:paraId="5B6D282D" w14:textId="77777777" w:rsidR="00143DD6" w:rsidRDefault="00165A91" w:rsidP="007E3EEC">
      <w:pPr>
        <w:pStyle w:val="BodyText"/>
      </w:pPr>
      <w:r>
        <w:t xml:space="preserve">If a </w:t>
      </w:r>
      <w:r w:rsidR="004674CA">
        <w:t>provider</w:t>
      </w:r>
      <w:r>
        <w:t xml:space="preserve"> has forgotten his/her password, </w:t>
      </w:r>
      <w:r w:rsidR="003F7ED0">
        <w:t>(s)he</w:t>
      </w:r>
      <w:r>
        <w:t xml:space="preserve"> can click the </w:t>
      </w:r>
      <w:r>
        <w:rPr>
          <w:rStyle w:val="InactiveLink"/>
        </w:rPr>
        <w:t>Reset Password</w:t>
      </w:r>
      <w:r>
        <w:t xml:space="preserve"> link on the </w:t>
      </w:r>
      <w:r w:rsidRPr="0076795B">
        <w:rPr>
          <w:rStyle w:val="Strong"/>
        </w:rPr>
        <w:t>Login</w:t>
      </w:r>
      <w:r>
        <w:t xml:space="preserve"> page to open a window </w:t>
      </w:r>
      <w:r w:rsidR="00A61B9C">
        <w:t>that sends</w:t>
      </w:r>
      <w:r>
        <w:t xml:space="preserve"> a password reset link directly to </w:t>
      </w:r>
      <w:r w:rsidR="003F7ED0">
        <w:t>his/her</w:t>
      </w:r>
      <w:r>
        <w:t xml:space="preserve"> e-mail address, which </w:t>
      </w:r>
      <w:r w:rsidR="003F7ED0">
        <w:t xml:space="preserve">allows the provider to </w:t>
      </w:r>
      <w:r>
        <w:t xml:space="preserve">reset </w:t>
      </w:r>
      <w:r w:rsidR="003F7ED0">
        <w:t>his/her</w:t>
      </w:r>
      <w:r>
        <w:t xml:space="preserve"> own password. </w:t>
      </w:r>
      <w:r w:rsidR="00885E1C">
        <w:t xml:space="preserve">The password reset link is valid for 24 hours. </w:t>
      </w:r>
    </w:p>
    <w:p w14:paraId="3702959E" w14:textId="706BEFFC" w:rsidR="00165A91" w:rsidRDefault="00165A91" w:rsidP="007E3EEC">
      <w:pPr>
        <w:pStyle w:val="BodyText"/>
      </w:pPr>
      <w:r>
        <w:lastRenderedPageBreak/>
        <w:t xml:space="preserve">Password resets can also be performed </w:t>
      </w:r>
      <w:r w:rsidR="007423D6">
        <w:t xml:space="preserve">manually </w:t>
      </w:r>
      <w:r>
        <w:t xml:space="preserve">by </w:t>
      </w:r>
      <w:r w:rsidR="00222F4C">
        <w:t>VA Staff</w:t>
      </w:r>
      <w:r w:rsidR="00312507">
        <w:t xml:space="preserve"> by following the steps listed in </w:t>
      </w:r>
      <w:r w:rsidR="00312507" w:rsidRPr="00312507">
        <w:rPr>
          <w:rStyle w:val="Cross-Reference"/>
        </w:rPr>
        <w:fldChar w:fldCharType="begin"/>
      </w:r>
      <w:r w:rsidR="00312507" w:rsidRPr="00312507">
        <w:rPr>
          <w:rStyle w:val="Cross-Reference"/>
        </w:rPr>
        <w:instrText xml:space="preserve"> REF _Ref11078582 \h </w:instrText>
      </w:r>
      <w:r w:rsidR="00312507">
        <w:rPr>
          <w:rStyle w:val="Cross-Reference"/>
        </w:rPr>
        <w:instrText xml:space="preserve"> \* MERGEFORMAT </w:instrText>
      </w:r>
      <w:r w:rsidR="00312507" w:rsidRPr="00312507">
        <w:rPr>
          <w:rStyle w:val="Cross-Reference"/>
        </w:rPr>
      </w:r>
      <w:r w:rsidR="00312507" w:rsidRPr="00312507">
        <w:rPr>
          <w:rStyle w:val="Cross-Reference"/>
        </w:rPr>
        <w:fldChar w:fldCharType="separate"/>
      </w:r>
      <w:r w:rsidR="00FE3755" w:rsidRPr="00FE3755">
        <w:rPr>
          <w:rStyle w:val="Cross-Reference"/>
        </w:rPr>
        <w:t>Creating CCP Passwords</w:t>
      </w:r>
      <w:r w:rsidR="00312507" w:rsidRPr="00312507">
        <w:rPr>
          <w:rStyle w:val="Cross-Reference"/>
        </w:rPr>
        <w:fldChar w:fldCharType="end"/>
      </w:r>
      <w:r w:rsidR="00143DD6" w:rsidRPr="00143DD6">
        <w:t>, and selecting</w:t>
      </w:r>
      <w:r w:rsidR="00143DD6">
        <w:t xml:space="preserve"> the </w:t>
      </w:r>
      <w:r w:rsidR="00143DD6" w:rsidRPr="00143DD6">
        <w:rPr>
          <w:rStyle w:val="Strong"/>
        </w:rPr>
        <w:t>Reset Password</w:t>
      </w:r>
      <w:r w:rsidR="00143DD6">
        <w:t xml:space="preserve"> button to activate the </w:t>
      </w:r>
      <w:r w:rsidR="00143DD6" w:rsidRPr="00143DD6">
        <w:rPr>
          <w:rStyle w:val="Strong"/>
        </w:rPr>
        <w:t>Password</w:t>
      </w:r>
      <w:r w:rsidR="00143DD6">
        <w:t xml:space="preserve"> field where you can either enter a password manually or select the </w:t>
      </w:r>
      <w:r w:rsidR="00143DD6" w:rsidRPr="00143DD6">
        <w:rPr>
          <w:rStyle w:val="Strong"/>
        </w:rPr>
        <w:t>Generate Password</w:t>
      </w:r>
      <w:r w:rsidR="00143DD6">
        <w:t xml:space="preserve"> button</w:t>
      </w:r>
      <w:r w:rsidR="00312507" w:rsidRPr="00143DD6">
        <w:t>.</w:t>
      </w:r>
    </w:p>
    <w:p w14:paraId="776ED3E3" w14:textId="77777777" w:rsidR="00165A91" w:rsidRDefault="00165A91" w:rsidP="00343DC2">
      <w:pPr>
        <w:pStyle w:val="Heading2"/>
      </w:pPr>
      <w:bookmarkStart w:id="143" w:name="_Assigning_and_Unassigning_1"/>
      <w:bookmarkStart w:id="144" w:name="_Ref3484988"/>
      <w:bookmarkStart w:id="145" w:name="_Toc58950215"/>
      <w:bookmarkEnd w:id="143"/>
      <w:r>
        <w:t>Assigning and Unassigning Patients</w:t>
      </w:r>
      <w:bookmarkEnd w:id="144"/>
      <w:bookmarkEnd w:id="145"/>
    </w:p>
    <w:p w14:paraId="53D2800A" w14:textId="64CBFDCF" w:rsidR="00AF75AB" w:rsidRDefault="00EA5A65" w:rsidP="007E3EEC">
      <w:pPr>
        <w:pStyle w:val="BodyText"/>
      </w:pPr>
      <w:r>
        <w:t>Y</w:t>
      </w:r>
      <w:r w:rsidR="00AF75AB">
        <w:t xml:space="preserve">ou can assign patients </w:t>
      </w:r>
      <w:r>
        <w:t xml:space="preserve">to CCPs </w:t>
      </w:r>
      <w:r w:rsidR="00AF75AB">
        <w:t xml:space="preserve">using the </w:t>
      </w:r>
      <w:r w:rsidR="00AF75AB">
        <w:rPr>
          <w:b/>
        </w:rPr>
        <w:t>Community Care PPMS Provider Management</w:t>
      </w:r>
      <w:r w:rsidR="00CF1E68">
        <w:t xml:space="preserve"> widget.</w:t>
      </w:r>
    </w:p>
    <w:p w14:paraId="71C3ABBD" w14:textId="478B6036" w:rsidR="00165A91" w:rsidRDefault="00AF75AB" w:rsidP="007E3EEC">
      <w:pPr>
        <w:pStyle w:val="Note"/>
      </w:pPr>
      <w:r w:rsidRPr="005B59D1">
        <w:rPr>
          <w:rFonts w:cs="Times New Roman (Body CS)"/>
          <w:noProof/>
          <w:position w:val="-6"/>
        </w:rPr>
        <w:drawing>
          <wp:inline distT="0" distB="0" distL="0" distR="0" wp14:anchorId="01F94D37" wp14:editId="601CB6B4">
            <wp:extent cx="182880" cy="202410"/>
            <wp:effectExtent l="0" t="0" r="0" b="1270"/>
            <wp:docPr id="640751561"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Pr="4D6E9489">
        <w:rPr>
          <w:b/>
          <w:bCs/>
        </w:rPr>
        <w:t>NOTE:</w:t>
      </w:r>
      <w:r>
        <w:t xml:space="preserve">  </w:t>
      </w:r>
      <w:r w:rsidR="00222F4C">
        <w:t>VA Staff</w:t>
      </w:r>
      <w:r>
        <w:t xml:space="preserve"> cannot create CCP accounts in </w:t>
      </w:r>
      <w:r w:rsidR="00771A0C">
        <w:t>CV</w:t>
      </w:r>
      <w:r>
        <w:t xml:space="preserve">. See </w:t>
      </w:r>
      <w:r w:rsidR="008035B8" w:rsidRPr="008035B8">
        <w:rPr>
          <w:rStyle w:val="Cross-Reference"/>
        </w:rPr>
        <w:fldChar w:fldCharType="begin"/>
      </w:r>
      <w:r w:rsidR="008035B8" w:rsidRPr="008035B8">
        <w:rPr>
          <w:rStyle w:val="Cross-Reference"/>
        </w:rPr>
        <w:instrText xml:space="preserve"> REF _Ref17812823 \h </w:instrText>
      </w:r>
      <w:r w:rsidR="008035B8">
        <w:rPr>
          <w:rStyle w:val="Cross-Reference"/>
        </w:rPr>
        <w:instrText xml:space="preserve"> \* MERGEFORMAT </w:instrText>
      </w:r>
      <w:r w:rsidR="008035B8" w:rsidRPr="008035B8">
        <w:rPr>
          <w:rStyle w:val="Cross-Reference"/>
        </w:rPr>
      </w:r>
      <w:r w:rsidR="008035B8" w:rsidRPr="008035B8">
        <w:rPr>
          <w:rStyle w:val="Cross-Reference"/>
        </w:rPr>
        <w:fldChar w:fldCharType="separate"/>
      </w:r>
      <w:r w:rsidR="00FE3755" w:rsidRPr="00FE3755">
        <w:rPr>
          <w:rStyle w:val="Cross-Reference"/>
        </w:rPr>
        <w:t>About CCP Profiles</w:t>
      </w:r>
      <w:r w:rsidR="008035B8" w:rsidRPr="008035B8">
        <w:rPr>
          <w:rStyle w:val="Cross-Reference"/>
        </w:rPr>
        <w:fldChar w:fldCharType="end"/>
      </w:r>
      <w:r w:rsidR="008035B8" w:rsidRPr="008035B8">
        <w:t xml:space="preserve"> </w:t>
      </w:r>
      <w:r>
        <w:t>for more information.</w:t>
      </w:r>
    </w:p>
    <w:p w14:paraId="4DB7667C" w14:textId="77777777" w:rsidR="00157FD5" w:rsidRDefault="00157FD5" w:rsidP="007E3EEC">
      <w:pPr>
        <w:pStyle w:val="BodyText"/>
      </w:pPr>
      <w:r>
        <w:t>CV uses the following rules to manage patient assignments:</w:t>
      </w:r>
    </w:p>
    <w:p w14:paraId="27ECC31A" w14:textId="75C20E55" w:rsidR="00157FD5" w:rsidRDefault="00157FD5" w:rsidP="00157FD5">
      <w:pPr>
        <w:pStyle w:val="ListBullet"/>
      </w:pPr>
      <w:r>
        <w:t>A Veteran may be assigned to more than one CCP for the following Assignment Types:</w:t>
      </w:r>
    </w:p>
    <w:p w14:paraId="5CAB155A" w14:textId="77777777" w:rsidR="00611934" w:rsidRDefault="00611934" w:rsidP="00157FD5">
      <w:pPr>
        <w:pStyle w:val="ListBullet2"/>
      </w:pPr>
      <w:r>
        <w:t>Consult</w:t>
      </w:r>
    </w:p>
    <w:p w14:paraId="2CF68195" w14:textId="390DACCD" w:rsidR="00157FD5" w:rsidRDefault="00157FD5" w:rsidP="00157FD5">
      <w:pPr>
        <w:pStyle w:val="ListBullet2"/>
      </w:pPr>
      <w:r>
        <w:t>Episode of Care</w:t>
      </w:r>
    </w:p>
    <w:p w14:paraId="07D600B5" w14:textId="53835F2B" w:rsidR="00157FD5" w:rsidRDefault="00157FD5" w:rsidP="00157FD5">
      <w:pPr>
        <w:pStyle w:val="ListBullet"/>
      </w:pPr>
      <w:r>
        <w:t>A specific Veteran/consult combination may only be assigned to a single CCP</w:t>
      </w:r>
    </w:p>
    <w:p w14:paraId="37E5CF7C" w14:textId="7833379A" w:rsidR="00157FD5" w:rsidRDefault="00157FD5" w:rsidP="00157FD5">
      <w:pPr>
        <w:pStyle w:val="Caption"/>
      </w:pPr>
      <w:bookmarkStart w:id="146" w:name="_Toc512348253"/>
      <w:bookmarkStart w:id="147" w:name="_Toc58950250"/>
      <w:r>
        <w:t xml:space="preserve">Table </w:t>
      </w:r>
      <w:r>
        <w:rPr>
          <w:noProof/>
        </w:rPr>
        <w:fldChar w:fldCharType="begin"/>
      </w:r>
      <w:r>
        <w:rPr>
          <w:noProof/>
        </w:rPr>
        <w:instrText xml:space="preserve"> SEQ Table \* ARABIC </w:instrText>
      </w:r>
      <w:r>
        <w:rPr>
          <w:noProof/>
        </w:rPr>
        <w:fldChar w:fldCharType="separate"/>
      </w:r>
      <w:r w:rsidR="00FE3755">
        <w:rPr>
          <w:noProof/>
        </w:rPr>
        <w:t>2</w:t>
      </w:r>
      <w:r>
        <w:rPr>
          <w:noProof/>
        </w:rPr>
        <w:fldChar w:fldCharType="end"/>
      </w:r>
      <w:r>
        <w:t>:  Assignment Rules Examples</w:t>
      </w:r>
      <w:bookmarkEnd w:id="146"/>
      <w:bookmarkEnd w:id="147"/>
    </w:p>
    <w:tbl>
      <w:tblPr>
        <w:tblStyle w:val="JLV-CV"/>
        <w:tblW w:w="0" w:type="auto"/>
        <w:tblLook w:val="04A0" w:firstRow="1" w:lastRow="0" w:firstColumn="1" w:lastColumn="0" w:noHBand="0" w:noVBand="1"/>
      </w:tblPr>
      <w:tblGrid>
        <w:gridCol w:w="1255"/>
        <w:gridCol w:w="1890"/>
        <w:gridCol w:w="2250"/>
        <w:gridCol w:w="3955"/>
      </w:tblGrid>
      <w:tr w:rsidR="00157FD5" w:rsidRPr="00101E24" w14:paraId="1C7E46AB" w14:textId="77777777" w:rsidTr="003C69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tcPr>
          <w:p w14:paraId="06559693" w14:textId="77777777" w:rsidR="00157FD5" w:rsidRPr="00101E24" w:rsidRDefault="00157FD5" w:rsidP="00F05F9A">
            <w:pPr>
              <w:jc w:val="center"/>
            </w:pPr>
            <w:r w:rsidRPr="00101E24">
              <w:t>Veteran John Davis has multiple active referrals to be assigned:</w:t>
            </w:r>
          </w:p>
        </w:tc>
      </w:tr>
      <w:tr w:rsidR="00611934" w:rsidRPr="00101E24" w14:paraId="60B454C8" w14:textId="77777777" w:rsidTr="003C6937">
        <w:tc>
          <w:tcPr>
            <w:cnfStyle w:val="001000000000" w:firstRow="0" w:lastRow="0" w:firstColumn="1" w:lastColumn="0" w:oddVBand="0" w:evenVBand="0" w:oddHBand="0" w:evenHBand="0" w:firstRowFirstColumn="0" w:firstRowLastColumn="0" w:lastRowFirstColumn="0" w:lastRowLastColumn="0"/>
            <w:tcW w:w="1255" w:type="dxa"/>
          </w:tcPr>
          <w:p w14:paraId="6497DE27" w14:textId="122D1917" w:rsidR="00611934" w:rsidRPr="00101E24" w:rsidRDefault="00611934" w:rsidP="00611934">
            <w:r w:rsidRPr="00101E24">
              <w:t>Referral 1</w:t>
            </w:r>
          </w:p>
        </w:tc>
        <w:tc>
          <w:tcPr>
            <w:tcW w:w="1890" w:type="dxa"/>
          </w:tcPr>
          <w:p w14:paraId="31326A24" w14:textId="77777777" w:rsidR="00611934" w:rsidRPr="00101E24" w:rsidRDefault="00611934" w:rsidP="00611934">
            <w:pPr>
              <w:cnfStyle w:val="000000000000" w:firstRow="0" w:lastRow="0" w:firstColumn="0" w:lastColumn="0" w:oddVBand="0" w:evenVBand="0" w:oddHBand="0" w:evenHBand="0" w:firstRowFirstColumn="0" w:firstRowLastColumn="0" w:lastRowFirstColumn="0" w:lastRowLastColumn="0"/>
            </w:pPr>
            <w:r w:rsidRPr="00101E24">
              <w:t>Episode of Care for Optometry</w:t>
            </w:r>
          </w:p>
        </w:tc>
        <w:tc>
          <w:tcPr>
            <w:tcW w:w="2250" w:type="dxa"/>
          </w:tcPr>
          <w:p w14:paraId="761EB719" w14:textId="6961256E" w:rsidR="00611934" w:rsidRPr="00101E24" w:rsidRDefault="00611934" w:rsidP="00611934">
            <w:pPr>
              <w:cnfStyle w:val="000000000000" w:firstRow="0" w:lastRow="0" w:firstColumn="0" w:lastColumn="0" w:oddVBand="0" w:evenVBand="0" w:oddHBand="0" w:evenHBand="0" w:firstRowFirstColumn="0" w:firstRowLastColumn="0" w:lastRowFirstColumn="0" w:lastRowLastColumn="0"/>
            </w:pPr>
            <w:r w:rsidRPr="00101E24">
              <w:t>Assign to CCP</w:t>
            </w:r>
            <w:r>
              <w:t xml:space="preserve"> </w:t>
            </w:r>
            <w:r w:rsidRPr="00101E24">
              <w:t>A</w:t>
            </w:r>
          </w:p>
        </w:tc>
        <w:tc>
          <w:tcPr>
            <w:tcW w:w="3955" w:type="dxa"/>
          </w:tcPr>
          <w:p w14:paraId="136339FD" w14:textId="1B7B02F6" w:rsidR="00611934" w:rsidRPr="00101E24" w:rsidRDefault="00611934" w:rsidP="00611934">
            <w:pPr>
              <w:cnfStyle w:val="000000000000" w:firstRow="0" w:lastRow="0" w:firstColumn="0" w:lastColumn="0" w:oddVBand="0" w:evenVBand="0" w:oddHBand="0" w:evenHBand="0" w:firstRowFirstColumn="0" w:firstRowLastColumn="0" w:lastRowFirstColumn="0" w:lastRowLastColumn="0"/>
            </w:pPr>
            <w:r w:rsidRPr="00101E24">
              <w:t xml:space="preserve">A Veteran may have multiple, active assignments </w:t>
            </w:r>
            <w:r>
              <w:t>for</w:t>
            </w:r>
            <w:r w:rsidRPr="00101E24">
              <w:t xml:space="preserve"> an </w:t>
            </w:r>
            <w:r w:rsidR="00907CA6">
              <w:t xml:space="preserve">Episode of Care </w:t>
            </w:r>
          </w:p>
        </w:tc>
      </w:tr>
      <w:tr w:rsidR="00611934" w:rsidRPr="00101E24" w14:paraId="019887D1" w14:textId="77777777" w:rsidTr="003C69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01256D81" w14:textId="294C8861" w:rsidR="00611934" w:rsidRPr="00101E24" w:rsidRDefault="00611934" w:rsidP="00611934">
            <w:r w:rsidRPr="00101E24">
              <w:t>Referral 2</w:t>
            </w:r>
          </w:p>
        </w:tc>
        <w:tc>
          <w:tcPr>
            <w:tcW w:w="1890" w:type="dxa"/>
          </w:tcPr>
          <w:p w14:paraId="13E6901C" w14:textId="77777777" w:rsidR="00611934" w:rsidRPr="00101E24" w:rsidRDefault="00611934" w:rsidP="00611934">
            <w:pPr>
              <w:cnfStyle w:val="000000010000" w:firstRow="0" w:lastRow="0" w:firstColumn="0" w:lastColumn="0" w:oddVBand="0" w:evenVBand="0" w:oddHBand="0" w:evenHBand="1" w:firstRowFirstColumn="0" w:firstRowLastColumn="0" w:lastRowFirstColumn="0" w:lastRowLastColumn="0"/>
            </w:pPr>
            <w:r w:rsidRPr="00101E24">
              <w:t>Consult for Cardiology</w:t>
            </w:r>
          </w:p>
        </w:tc>
        <w:tc>
          <w:tcPr>
            <w:tcW w:w="2250" w:type="dxa"/>
          </w:tcPr>
          <w:p w14:paraId="0F333607" w14:textId="2651F2F7" w:rsidR="00611934" w:rsidRPr="00101E24" w:rsidRDefault="00611934" w:rsidP="00611934">
            <w:pPr>
              <w:cnfStyle w:val="000000010000" w:firstRow="0" w:lastRow="0" w:firstColumn="0" w:lastColumn="0" w:oddVBand="0" w:evenVBand="0" w:oddHBand="0" w:evenHBand="1" w:firstRowFirstColumn="0" w:firstRowLastColumn="0" w:lastRowFirstColumn="0" w:lastRowLastColumn="0"/>
            </w:pPr>
            <w:r w:rsidRPr="00101E24">
              <w:t>Assign to CCP</w:t>
            </w:r>
            <w:r>
              <w:t xml:space="preserve"> </w:t>
            </w:r>
            <w:r w:rsidRPr="00101E24">
              <w:t>B</w:t>
            </w:r>
          </w:p>
        </w:tc>
        <w:tc>
          <w:tcPr>
            <w:tcW w:w="3955" w:type="dxa"/>
          </w:tcPr>
          <w:p w14:paraId="3AAC5DD5" w14:textId="0983A16E" w:rsidR="00611934" w:rsidRPr="00101E24" w:rsidRDefault="00611934" w:rsidP="00611934">
            <w:pPr>
              <w:cnfStyle w:val="000000010000" w:firstRow="0" w:lastRow="0" w:firstColumn="0" w:lastColumn="0" w:oddVBand="0" w:evenVBand="0" w:oddHBand="0" w:evenHBand="1" w:firstRowFirstColumn="0" w:firstRowLastColumn="0" w:lastRowFirstColumn="0" w:lastRowLastColumn="0"/>
            </w:pPr>
            <w:r w:rsidRPr="00101E24">
              <w:t>This specific consult can only be assigned to one CCP</w:t>
            </w:r>
            <w:r>
              <w:t xml:space="preserve"> </w:t>
            </w:r>
            <w:r w:rsidRPr="00101E24">
              <w:t>at a time</w:t>
            </w:r>
          </w:p>
        </w:tc>
      </w:tr>
      <w:tr w:rsidR="00611934" w:rsidRPr="00101E24" w14:paraId="78B643EE" w14:textId="77777777" w:rsidTr="003C6937">
        <w:tc>
          <w:tcPr>
            <w:cnfStyle w:val="001000000000" w:firstRow="0" w:lastRow="0" w:firstColumn="1" w:lastColumn="0" w:oddVBand="0" w:evenVBand="0" w:oddHBand="0" w:evenHBand="0" w:firstRowFirstColumn="0" w:firstRowLastColumn="0" w:lastRowFirstColumn="0" w:lastRowLastColumn="0"/>
            <w:tcW w:w="1255" w:type="dxa"/>
          </w:tcPr>
          <w:p w14:paraId="539F0709" w14:textId="6FEB0AC4" w:rsidR="00611934" w:rsidRPr="00101E24" w:rsidRDefault="00611934" w:rsidP="00611934">
            <w:r w:rsidRPr="00101E24">
              <w:t>Referral 3</w:t>
            </w:r>
          </w:p>
        </w:tc>
        <w:tc>
          <w:tcPr>
            <w:tcW w:w="1890" w:type="dxa"/>
          </w:tcPr>
          <w:p w14:paraId="16DDC142" w14:textId="77777777" w:rsidR="00611934" w:rsidRPr="00101E24" w:rsidRDefault="00611934" w:rsidP="00611934">
            <w:pPr>
              <w:cnfStyle w:val="000000000000" w:firstRow="0" w:lastRow="0" w:firstColumn="0" w:lastColumn="0" w:oddVBand="0" w:evenVBand="0" w:oddHBand="0" w:evenHBand="0" w:firstRowFirstColumn="0" w:firstRowLastColumn="0" w:lastRowFirstColumn="0" w:lastRowLastColumn="0"/>
            </w:pPr>
            <w:r w:rsidRPr="00101E24">
              <w:t>Consult for Chiropractic</w:t>
            </w:r>
          </w:p>
        </w:tc>
        <w:tc>
          <w:tcPr>
            <w:tcW w:w="2250" w:type="dxa"/>
          </w:tcPr>
          <w:p w14:paraId="544BCFE0" w14:textId="4502B5CA" w:rsidR="00611934" w:rsidRPr="00101E24" w:rsidRDefault="00611934" w:rsidP="00611934">
            <w:pPr>
              <w:cnfStyle w:val="000000000000" w:firstRow="0" w:lastRow="0" w:firstColumn="0" w:lastColumn="0" w:oddVBand="0" w:evenVBand="0" w:oddHBand="0" w:evenHBand="0" w:firstRowFirstColumn="0" w:firstRowLastColumn="0" w:lastRowFirstColumn="0" w:lastRowLastColumn="0"/>
            </w:pPr>
            <w:r w:rsidRPr="00101E24">
              <w:t>Assign to CCP</w:t>
            </w:r>
            <w:r>
              <w:t xml:space="preserve"> </w:t>
            </w:r>
            <w:r w:rsidRPr="00101E24">
              <w:t>C</w:t>
            </w:r>
          </w:p>
        </w:tc>
        <w:tc>
          <w:tcPr>
            <w:tcW w:w="3955" w:type="dxa"/>
          </w:tcPr>
          <w:p w14:paraId="7B72A87A" w14:textId="0FEEE783" w:rsidR="00611934" w:rsidRPr="00101E24" w:rsidRDefault="00611934" w:rsidP="00611934">
            <w:pPr>
              <w:cnfStyle w:val="000000000000" w:firstRow="0" w:lastRow="0" w:firstColumn="0" w:lastColumn="0" w:oddVBand="0" w:evenVBand="0" w:oddHBand="0" w:evenHBand="0" w:firstRowFirstColumn="0" w:firstRowLastColumn="0" w:lastRowFirstColumn="0" w:lastRowLastColumn="0"/>
            </w:pPr>
            <w:r w:rsidRPr="00101E24">
              <w:t>This specific consult can only be assigned to one CCP</w:t>
            </w:r>
            <w:r>
              <w:t xml:space="preserve"> </w:t>
            </w:r>
            <w:r w:rsidRPr="00101E24">
              <w:t>at a time</w:t>
            </w:r>
          </w:p>
        </w:tc>
      </w:tr>
    </w:tbl>
    <w:p w14:paraId="7A920142" w14:textId="11BE49B7" w:rsidR="007052B8" w:rsidRDefault="00032A05" w:rsidP="007052B8">
      <w:pPr>
        <w:pStyle w:val="Heading3"/>
      </w:pPr>
      <w:bookmarkStart w:id="148" w:name="_Ref8823944"/>
      <w:bookmarkStart w:id="149" w:name="_Toc58950216"/>
      <w:r>
        <w:t>Creating Patient Assignments</w:t>
      </w:r>
      <w:bookmarkEnd w:id="148"/>
      <w:bookmarkEnd w:id="149"/>
    </w:p>
    <w:p w14:paraId="4E47418E" w14:textId="72BC4C8B" w:rsidR="007052B8" w:rsidRDefault="007052B8" w:rsidP="007E3EEC">
      <w:pPr>
        <w:pStyle w:val="BodyText"/>
      </w:pPr>
      <w:r>
        <w:t xml:space="preserve">Once the CCP’s </w:t>
      </w:r>
      <w:r w:rsidRPr="00F05F9A">
        <w:t>account</w:t>
      </w:r>
      <w:r>
        <w:t xml:space="preserve"> has been created in PPMS, </w:t>
      </w:r>
      <w:r w:rsidR="00222F4C">
        <w:t>VA Staff</w:t>
      </w:r>
      <w:r>
        <w:t xml:space="preserve"> can assign them patients in CV.</w:t>
      </w:r>
    </w:p>
    <w:p w14:paraId="1EAAB2BD" w14:textId="6CE1FC3D" w:rsidR="007052B8" w:rsidRDefault="007052B8" w:rsidP="00692D4B">
      <w:pPr>
        <w:pStyle w:val="ListNumber"/>
        <w:numPr>
          <w:ilvl w:val="0"/>
          <w:numId w:val="25"/>
        </w:numPr>
      </w:pPr>
      <w:r>
        <w:t xml:space="preserve">Click the </w:t>
      </w:r>
      <w:r w:rsidRPr="00F05F9A">
        <w:rPr>
          <w:rStyle w:val="InactiveLink"/>
        </w:rPr>
        <w:t>Manage Provider PPMS (CCP)/Patient Assignment</w:t>
      </w:r>
      <w:r w:rsidRPr="007052B8">
        <w:rPr>
          <w:u w:val="single" w:color="010101"/>
        </w:rPr>
        <w:t xml:space="preserve"> </w:t>
      </w:r>
      <w:r>
        <w:t xml:space="preserve">link </w:t>
      </w:r>
      <w:r w:rsidR="00566A2E">
        <w:t xml:space="preserve">in the </w:t>
      </w:r>
      <w:r w:rsidR="00566A2E">
        <w:rPr>
          <w:b/>
        </w:rPr>
        <w:t>Community Care PPMS Provider Management</w:t>
      </w:r>
      <w:r w:rsidR="00566A2E">
        <w:rPr>
          <w:b/>
          <w:spacing w:val="49"/>
        </w:rPr>
        <w:t xml:space="preserve"> </w:t>
      </w:r>
      <w:r w:rsidR="00566A2E">
        <w:t>widget</w:t>
      </w:r>
    </w:p>
    <w:p w14:paraId="1597C172" w14:textId="7CAE90D9" w:rsidR="007052B8" w:rsidRDefault="007052B8" w:rsidP="00692D4B">
      <w:pPr>
        <w:pStyle w:val="ListNumber"/>
        <w:numPr>
          <w:ilvl w:val="0"/>
          <w:numId w:val="11"/>
        </w:numPr>
      </w:pPr>
      <w:r>
        <w:t xml:space="preserve">Enter the provider’s NPI in the </w:t>
      </w:r>
      <w:r w:rsidRPr="00F05F9A">
        <w:rPr>
          <w:rStyle w:val="Strong"/>
        </w:rPr>
        <w:t>Search Providers</w:t>
      </w:r>
      <w:r>
        <w:rPr>
          <w:spacing w:val="4"/>
        </w:rPr>
        <w:t xml:space="preserve"> </w:t>
      </w:r>
      <w:r>
        <w:t xml:space="preserve">field </w:t>
      </w:r>
    </w:p>
    <w:p w14:paraId="79E50282" w14:textId="77777777" w:rsidR="007052B8" w:rsidRDefault="007052B8" w:rsidP="00692D4B">
      <w:pPr>
        <w:pStyle w:val="ListNumber"/>
        <w:numPr>
          <w:ilvl w:val="0"/>
          <w:numId w:val="11"/>
        </w:numPr>
      </w:pPr>
      <w:r>
        <w:t>Click</w:t>
      </w:r>
      <w:r>
        <w:rPr>
          <w:spacing w:val="1"/>
        </w:rPr>
        <w:t xml:space="preserve"> </w:t>
      </w:r>
      <w:r w:rsidRPr="00F05F9A">
        <w:rPr>
          <w:rStyle w:val="Strong"/>
        </w:rPr>
        <w:t>Search</w:t>
      </w:r>
    </w:p>
    <w:p w14:paraId="619E3C19" w14:textId="6B8E15C3" w:rsidR="007052B8" w:rsidRPr="00D4077C" w:rsidRDefault="007052B8" w:rsidP="00692D4B">
      <w:pPr>
        <w:pStyle w:val="ListNumber2"/>
        <w:numPr>
          <w:ilvl w:val="1"/>
          <w:numId w:val="11"/>
        </w:numPr>
        <w:rPr>
          <w:rStyle w:val="Strong"/>
          <w:b w:val="0"/>
          <w:bCs w:val="0"/>
        </w:rPr>
      </w:pPr>
      <w:r>
        <w:t xml:space="preserve">The provider’s information displays under </w:t>
      </w:r>
      <w:r w:rsidRPr="00F05F9A">
        <w:rPr>
          <w:rStyle w:val="Strong"/>
        </w:rPr>
        <w:t>PPMS Provider Information</w:t>
      </w:r>
    </w:p>
    <w:p w14:paraId="44E5CC2E" w14:textId="4A7D6466" w:rsidR="00D4077C" w:rsidRPr="00D4077C" w:rsidRDefault="00D4077C" w:rsidP="00692D4B">
      <w:pPr>
        <w:pStyle w:val="ListNumber2"/>
        <w:numPr>
          <w:ilvl w:val="1"/>
          <w:numId w:val="11"/>
        </w:numPr>
      </w:pPr>
      <w:bookmarkStart w:id="150" w:name="_Hlk8645573"/>
      <w:bookmarkStart w:id="151" w:name="_Hlk8645550"/>
      <w:r w:rsidRPr="00D4077C">
        <w:t xml:space="preserve">The provider’s patient assignments display under </w:t>
      </w:r>
      <w:r w:rsidRPr="00D4077C">
        <w:rPr>
          <w:rStyle w:val="Strong"/>
        </w:rPr>
        <w:t>Assigned Patients</w:t>
      </w:r>
      <w:bookmarkEnd w:id="150"/>
    </w:p>
    <w:bookmarkEnd w:id="151"/>
    <w:p w14:paraId="0E746320" w14:textId="54FAAD94" w:rsidR="007052B8" w:rsidRDefault="007052B8" w:rsidP="00692D4B">
      <w:pPr>
        <w:pStyle w:val="ListNumber"/>
        <w:pageBreakBefore/>
        <w:numPr>
          <w:ilvl w:val="0"/>
          <w:numId w:val="11"/>
        </w:numPr>
      </w:pPr>
      <w:r>
        <w:lastRenderedPageBreak/>
        <w:t xml:space="preserve">Click the </w:t>
      </w:r>
      <w:r w:rsidRPr="00F05F9A">
        <w:rPr>
          <w:rStyle w:val="InactiveLink"/>
        </w:rPr>
        <w:t>+ Assign New Patient</w:t>
      </w:r>
      <w:r>
        <w:rPr>
          <w:spacing w:val="-9"/>
        </w:rPr>
        <w:t xml:space="preserve"> </w:t>
      </w:r>
      <w:r>
        <w:t xml:space="preserve">link under </w:t>
      </w:r>
      <w:r w:rsidRPr="00F05F9A">
        <w:rPr>
          <w:rStyle w:val="Strong"/>
        </w:rPr>
        <w:t>Assigned Patients</w:t>
      </w:r>
      <w:r>
        <w:rPr>
          <w:rStyle w:val="Strong"/>
        </w:rPr>
        <w:t xml:space="preserve"> </w:t>
      </w:r>
      <w:r>
        <w:t>(</w:t>
      </w:r>
      <w:r w:rsidRPr="007052B8">
        <w:rPr>
          <w:rStyle w:val="Cross-Reference"/>
        </w:rPr>
        <w:fldChar w:fldCharType="begin"/>
      </w:r>
      <w:r w:rsidRPr="007052B8">
        <w:rPr>
          <w:rStyle w:val="Cross-Reference"/>
        </w:rPr>
        <w:instrText xml:space="preserve"> REF _Ref2266194 \h </w:instrText>
      </w:r>
      <w:r>
        <w:rPr>
          <w:rStyle w:val="Cross-Reference"/>
        </w:rPr>
        <w:instrText xml:space="preserve"> \* MERGEFORMAT </w:instrText>
      </w:r>
      <w:r w:rsidRPr="007052B8">
        <w:rPr>
          <w:rStyle w:val="Cross-Reference"/>
        </w:rPr>
      </w:r>
      <w:r w:rsidRPr="007052B8">
        <w:rPr>
          <w:rStyle w:val="Cross-Reference"/>
        </w:rPr>
        <w:fldChar w:fldCharType="separate"/>
      </w:r>
      <w:r w:rsidR="00FE3755" w:rsidRPr="00FE3755">
        <w:rPr>
          <w:rStyle w:val="Cross-Reference"/>
        </w:rPr>
        <w:t>Figure 22</w:t>
      </w:r>
      <w:r w:rsidRPr="007052B8">
        <w:rPr>
          <w:rStyle w:val="Cross-Reference"/>
        </w:rPr>
        <w:fldChar w:fldCharType="end"/>
      </w:r>
      <w:r>
        <w:t>)</w:t>
      </w:r>
    </w:p>
    <w:p w14:paraId="220B8683" w14:textId="77777777" w:rsidR="007052B8" w:rsidRDefault="007052B8" w:rsidP="00692D4B">
      <w:pPr>
        <w:pStyle w:val="ListNumber2"/>
        <w:numPr>
          <w:ilvl w:val="1"/>
          <w:numId w:val="11"/>
        </w:numPr>
      </w:pPr>
      <w:r>
        <w:t xml:space="preserve">The </w:t>
      </w:r>
      <w:r w:rsidRPr="00F05F9A">
        <w:rPr>
          <w:b/>
        </w:rPr>
        <w:t xml:space="preserve">Patient Search </w:t>
      </w:r>
      <w:r>
        <w:t>dialog</w:t>
      </w:r>
      <w:r w:rsidRPr="00F05F9A">
        <w:rPr>
          <w:spacing w:val="15"/>
        </w:rPr>
        <w:t xml:space="preserve"> </w:t>
      </w:r>
      <w:r>
        <w:t>opens</w:t>
      </w:r>
    </w:p>
    <w:p w14:paraId="2F3418CC" w14:textId="71B070F2" w:rsidR="007052B8" w:rsidRDefault="007052B8" w:rsidP="007052B8">
      <w:pPr>
        <w:pStyle w:val="Caption"/>
      </w:pPr>
      <w:bookmarkStart w:id="152" w:name="_Ref2266194"/>
      <w:bookmarkStart w:id="153" w:name="_Ref2266190"/>
      <w:bookmarkStart w:id="154" w:name="_Toc58950245"/>
      <w:r>
        <w:t xml:space="preserve">Figure </w:t>
      </w:r>
      <w:r>
        <w:fldChar w:fldCharType="begin"/>
      </w:r>
      <w:r>
        <w:instrText>SEQ Figure \* ARABIC</w:instrText>
      </w:r>
      <w:r>
        <w:fldChar w:fldCharType="separate"/>
      </w:r>
      <w:r w:rsidR="00FE3755">
        <w:rPr>
          <w:noProof/>
        </w:rPr>
        <w:t>22</w:t>
      </w:r>
      <w:r>
        <w:fldChar w:fldCharType="end"/>
      </w:r>
      <w:bookmarkEnd w:id="152"/>
      <w:r>
        <w:t xml:space="preserve">: </w:t>
      </w:r>
      <w:r w:rsidR="00650DAC">
        <w:t xml:space="preserve"> </w:t>
      </w:r>
      <w:r>
        <w:t>PPMS Patient Assignment</w:t>
      </w:r>
      <w:bookmarkEnd w:id="153"/>
      <w:r w:rsidR="00A04F95">
        <w:t xml:space="preserve"> Pane</w:t>
      </w:r>
      <w:bookmarkEnd w:id="154"/>
    </w:p>
    <w:p w14:paraId="7CA80F57" w14:textId="083BC3A0" w:rsidR="007052B8" w:rsidRDefault="00C07098" w:rsidP="007052B8">
      <w:pPr>
        <w:pStyle w:val="Picture"/>
        <w:rPr>
          <w:sz w:val="10"/>
        </w:rPr>
      </w:pPr>
      <w:r w:rsidRPr="00EF758E">
        <w:rPr>
          <w:noProof/>
        </w:rPr>
        <w:drawing>
          <wp:inline distT="0" distB="0" distL="0" distR="0" wp14:anchorId="0EF61495" wp14:editId="70A08961">
            <wp:extent cx="5943600" cy="3049154"/>
            <wp:effectExtent l="19050" t="19050" r="19050" b="18415"/>
            <wp:docPr id="26" name="Picture 26" descr="Screenshot of the PPMS Patient Assignment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049154"/>
                    </a:xfrm>
                    <a:prstGeom prst="rect">
                      <a:avLst/>
                    </a:prstGeom>
                    <a:ln>
                      <a:solidFill>
                        <a:srgbClr val="52898C"/>
                      </a:solidFill>
                    </a:ln>
                  </pic:spPr>
                </pic:pic>
              </a:graphicData>
            </a:graphic>
          </wp:inline>
        </w:drawing>
      </w:r>
    </w:p>
    <w:p w14:paraId="56617683" w14:textId="52B41BC4" w:rsidR="007052B8" w:rsidRDefault="007052B8" w:rsidP="00692D4B">
      <w:pPr>
        <w:pStyle w:val="ListNumber"/>
        <w:numPr>
          <w:ilvl w:val="0"/>
          <w:numId w:val="11"/>
        </w:numPr>
      </w:pPr>
      <w:r>
        <w:t xml:space="preserve">Enter the patient name in the blank field </w:t>
      </w:r>
      <w:r w:rsidR="008D53AF">
        <w:t>of</w:t>
      </w:r>
      <w:r>
        <w:t xml:space="preserve"> the </w:t>
      </w:r>
      <w:r>
        <w:rPr>
          <w:b/>
        </w:rPr>
        <w:t xml:space="preserve">Patient Search </w:t>
      </w:r>
      <w:r>
        <w:t xml:space="preserve">dialog </w:t>
      </w:r>
      <w:r w:rsidR="00EB27B6">
        <w:t>(</w:t>
      </w:r>
      <w:r w:rsidR="00EB27B6" w:rsidRPr="00EB27B6">
        <w:rPr>
          <w:rStyle w:val="Cross-Reference"/>
        </w:rPr>
        <w:fldChar w:fldCharType="begin"/>
      </w:r>
      <w:r w:rsidR="00EB27B6" w:rsidRPr="00EB27B6">
        <w:rPr>
          <w:rStyle w:val="Cross-Reference"/>
        </w:rPr>
        <w:instrText xml:space="preserve"> REF _Ref3023881 \h </w:instrText>
      </w:r>
      <w:r w:rsidR="00EB27B6">
        <w:rPr>
          <w:rStyle w:val="Cross-Reference"/>
        </w:rPr>
        <w:instrText xml:space="preserve"> \* MERGEFORMAT </w:instrText>
      </w:r>
      <w:r w:rsidR="00EB27B6" w:rsidRPr="00EB27B6">
        <w:rPr>
          <w:rStyle w:val="Cross-Reference"/>
        </w:rPr>
      </w:r>
      <w:r w:rsidR="00EB27B6" w:rsidRPr="00EB27B6">
        <w:rPr>
          <w:rStyle w:val="Cross-Reference"/>
        </w:rPr>
        <w:fldChar w:fldCharType="separate"/>
      </w:r>
      <w:r w:rsidR="00FE3755" w:rsidRPr="00FE3755">
        <w:rPr>
          <w:rStyle w:val="Cross-Reference"/>
        </w:rPr>
        <w:t>Figure 23</w:t>
      </w:r>
      <w:r w:rsidR="00EB27B6" w:rsidRPr="00EB27B6">
        <w:rPr>
          <w:rStyle w:val="Cross-Reference"/>
        </w:rPr>
        <w:fldChar w:fldCharType="end"/>
      </w:r>
      <w:r w:rsidR="00EB27B6">
        <w:t>)</w:t>
      </w:r>
    </w:p>
    <w:p w14:paraId="740C6DCE" w14:textId="16F53962" w:rsidR="007052B8" w:rsidRDefault="007052B8" w:rsidP="00692D4B">
      <w:pPr>
        <w:pStyle w:val="ListNumber"/>
        <w:numPr>
          <w:ilvl w:val="0"/>
          <w:numId w:val="11"/>
        </w:numPr>
      </w:pPr>
      <w:r>
        <w:t xml:space="preserve">Select the </w:t>
      </w:r>
      <w:r w:rsidRPr="001D7234">
        <w:rPr>
          <w:rStyle w:val="Strong"/>
        </w:rPr>
        <w:t>My Site</w:t>
      </w:r>
      <w:r>
        <w:rPr>
          <w:rStyle w:val="Strong"/>
        </w:rPr>
        <w:t xml:space="preserve"> </w:t>
      </w:r>
      <w:r w:rsidRPr="00200A86">
        <w:t>or</w:t>
      </w:r>
      <w:r>
        <w:rPr>
          <w:rStyle w:val="Strong"/>
        </w:rPr>
        <w:t xml:space="preserve"> Enterprise</w:t>
      </w:r>
      <w:r>
        <w:t xml:space="preserve"> search option and enter the search criteria (Please refer to </w:t>
      </w:r>
      <w:r w:rsidRPr="006C2E3E">
        <w:rPr>
          <w:rStyle w:val="Cross-Reference"/>
        </w:rPr>
        <w:fldChar w:fldCharType="begin"/>
      </w:r>
      <w:r w:rsidRPr="006C2E3E">
        <w:rPr>
          <w:rStyle w:val="Cross-Reference"/>
        </w:rPr>
        <w:instrText xml:space="preserve"> REF _Ref522891003 \h </w:instrText>
      </w:r>
      <w:r>
        <w:rPr>
          <w:rStyle w:val="Cross-Reference"/>
        </w:rPr>
        <w:instrText xml:space="preserve"> \* MERGEFORMAT </w:instrText>
      </w:r>
      <w:r w:rsidRPr="006C2E3E">
        <w:rPr>
          <w:rStyle w:val="Cross-Reference"/>
        </w:rPr>
      </w:r>
      <w:r w:rsidRPr="006C2E3E">
        <w:rPr>
          <w:rStyle w:val="Cross-Reference"/>
        </w:rPr>
        <w:fldChar w:fldCharType="separate"/>
      </w:r>
      <w:r w:rsidR="00FE3755" w:rsidRPr="00FE3755">
        <w:rPr>
          <w:rStyle w:val="Cross-Reference"/>
        </w:rPr>
        <w:t>Searching Patients</w:t>
      </w:r>
      <w:r w:rsidRPr="006C2E3E">
        <w:rPr>
          <w:rStyle w:val="Cross-Reference"/>
        </w:rPr>
        <w:fldChar w:fldCharType="end"/>
      </w:r>
      <w:r>
        <w:t xml:space="preserve"> for details)</w:t>
      </w:r>
    </w:p>
    <w:p w14:paraId="3F97E935" w14:textId="25CF4EDF" w:rsidR="00313216" w:rsidRPr="00313216" w:rsidRDefault="00313216" w:rsidP="00EB4A5B">
      <w:pPr>
        <w:pStyle w:val="ListParagraph"/>
        <w:tabs>
          <w:tab w:val="left" w:pos="1457"/>
        </w:tabs>
        <w:spacing w:before="240" w:after="240"/>
        <w:ind w:left="630" w:right="720" w:hanging="270"/>
        <w:rPr>
          <w:rFonts w:ascii="Times New Roman" w:eastAsia="MS PMincho" w:hAnsi="Times New Roman" w:cs="Times New Roman"/>
          <w:sz w:val="24"/>
          <w:szCs w:val="24"/>
        </w:rPr>
      </w:pPr>
      <w:r>
        <w:rPr>
          <w:noProof/>
        </w:rPr>
        <w:drawing>
          <wp:inline distT="0" distB="0" distL="0" distR="0" wp14:anchorId="573817D9" wp14:editId="031C6D7E">
            <wp:extent cx="180975" cy="200025"/>
            <wp:effectExtent l="0" t="0" r="9525" b="9525"/>
            <wp:docPr id="640751558" name="Picture 640751558"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pic:spPr>
                </pic:pic>
              </a:graphicData>
            </a:graphic>
          </wp:inline>
        </w:drawing>
      </w:r>
      <w:r w:rsidRPr="7D9866C6">
        <w:rPr>
          <w:rFonts w:ascii="Times New Roman" w:eastAsia="MS PMincho" w:hAnsi="Times New Roman" w:cs="Times New Roman"/>
          <w:b/>
          <w:bCs/>
          <w:sz w:val="24"/>
          <w:szCs w:val="24"/>
        </w:rPr>
        <w:t>NOTE:</w:t>
      </w:r>
      <w:r w:rsidRPr="7D9866C6">
        <w:rPr>
          <w:rFonts w:ascii="Times New Roman" w:eastAsia="MS PMincho" w:hAnsi="Times New Roman" w:cs="Times New Roman"/>
          <w:sz w:val="24"/>
          <w:szCs w:val="24"/>
        </w:rPr>
        <w:t xml:space="preserve"> FEHR sites (Cerner </w:t>
      </w:r>
      <w:r w:rsidR="00EB4A5B" w:rsidRPr="7D9866C6">
        <w:rPr>
          <w:rFonts w:ascii="Times New Roman" w:eastAsia="MS PMincho" w:hAnsi="Times New Roman" w:cs="Times New Roman"/>
          <w:sz w:val="24"/>
          <w:szCs w:val="24"/>
        </w:rPr>
        <w:t>Millennium</w:t>
      </w:r>
      <w:r w:rsidRPr="7D9866C6">
        <w:rPr>
          <w:rFonts w:ascii="Times New Roman" w:eastAsia="MS PMincho" w:hAnsi="Times New Roman" w:cs="Times New Roman"/>
          <w:sz w:val="24"/>
          <w:szCs w:val="24"/>
        </w:rPr>
        <w:t xml:space="preserve">) </w:t>
      </w:r>
      <w:r w:rsidR="009C4476" w:rsidRPr="7D9866C6">
        <w:rPr>
          <w:rFonts w:ascii="Times New Roman" w:eastAsia="MS PMincho" w:hAnsi="Times New Roman" w:cs="Times New Roman"/>
          <w:sz w:val="24"/>
          <w:szCs w:val="24"/>
        </w:rPr>
        <w:t>are not be</w:t>
      </w:r>
      <w:r w:rsidR="0FD75D83" w:rsidRPr="7D9866C6">
        <w:rPr>
          <w:rFonts w:ascii="Times New Roman" w:eastAsia="MS PMincho" w:hAnsi="Times New Roman" w:cs="Times New Roman"/>
          <w:sz w:val="24"/>
          <w:szCs w:val="24"/>
        </w:rPr>
        <w:t>ing</w:t>
      </w:r>
      <w:r w:rsidR="009C4476" w:rsidRPr="7D9866C6">
        <w:rPr>
          <w:rFonts w:ascii="Times New Roman" w:eastAsia="MS PMincho" w:hAnsi="Times New Roman" w:cs="Times New Roman"/>
          <w:sz w:val="24"/>
          <w:szCs w:val="24"/>
        </w:rPr>
        <w:t xml:space="preserve"> included in the list of available sites</w:t>
      </w:r>
      <w:r w:rsidRPr="7D9866C6">
        <w:rPr>
          <w:rFonts w:ascii="Times New Roman" w:eastAsia="MS PMincho" w:hAnsi="Times New Roman" w:cs="Times New Roman"/>
          <w:sz w:val="24"/>
          <w:szCs w:val="24"/>
        </w:rPr>
        <w:t>.</w:t>
      </w:r>
    </w:p>
    <w:p w14:paraId="5EF1AB60" w14:textId="384FBE3F" w:rsidR="007052B8" w:rsidRPr="001D70AD" w:rsidRDefault="007052B8" w:rsidP="007052B8">
      <w:pPr>
        <w:pStyle w:val="Caption"/>
      </w:pPr>
      <w:bookmarkStart w:id="155" w:name="_Ref3023881"/>
      <w:bookmarkStart w:id="156" w:name="_Toc58950246"/>
      <w:r w:rsidRPr="001D70AD">
        <w:lastRenderedPageBreak/>
        <w:t xml:space="preserve">Figure </w:t>
      </w:r>
      <w:r>
        <w:fldChar w:fldCharType="begin"/>
      </w:r>
      <w:r>
        <w:instrText>SEQ Figure \* ARABIC</w:instrText>
      </w:r>
      <w:r>
        <w:fldChar w:fldCharType="separate"/>
      </w:r>
      <w:r w:rsidR="00FE3755">
        <w:rPr>
          <w:noProof/>
        </w:rPr>
        <w:t>23</w:t>
      </w:r>
      <w:r>
        <w:fldChar w:fldCharType="end"/>
      </w:r>
      <w:bookmarkEnd w:id="155"/>
      <w:r w:rsidRPr="001D70AD">
        <w:t xml:space="preserve">: </w:t>
      </w:r>
      <w:r>
        <w:t xml:space="preserve"> </w:t>
      </w:r>
      <w:r w:rsidRPr="001D70AD">
        <w:t>Patient Search</w:t>
      </w:r>
      <w:r>
        <w:t xml:space="preserve"> Dialog Box</w:t>
      </w:r>
      <w:bookmarkEnd w:id="156"/>
    </w:p>
    <w:p w14:paraId="7848764F" w14:textId="77777777" w:rsidR="007052B8" w:rsidRDefault="007052B8" w:rsidP="007052B8">
      <w:pPr>
        <w:pStyle w:val="Picture"/>
      </w:pPr>
      <w:r>
        <w:rPr>
          <w:noProof/>
        </w:rPr>
        <w:drawing>
          <wp:inline distT="0" distB="0" distL="0" distR="0" wp14:anchorId="0EEFBF3F" wp14:editId="1E8881D2">
            <wp:extent cx="4736592" cy="3191256"/>
            <wp:effectExtent l="19050" t="19050" r="26035" b="28575"/>
            <wp:docPr id="640751562" name="Picture 640751562" descr="Screenshot of the Patient Search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36592" cy="3191256"/>
                    </a:xfrm>
                    <a:prstGeom prst="rect">
                      <a:avLst/>
                    </a:prstGeom>
                    <a:noFill/>
                    <a:ln w="12700">
                      <a:solidFill>
                        <a:schemeClr val="tx1"/>
                      </a:solidFill>
                    </a:ln>
                  </pic:spPr>
                </pic:pic>
              </a:graphicData>
            </a:graphic>
          </wp:inline>
        </w:drawing>
      </w:r>
    </w:p>
    <w:p w14:paraId="1F0DE1A5" w14:textId="71E9034D" w:rsidR="007052B8" w:rsidRPr="00EC4995" w:rsidRDefault="007052B8" w:rsidP="00692D4B">
      <w:pPr>
        <w:pStyle w:val="ListNumber"/>
        <w:numPr>
          <w:ilvl w:val="0"/>
          <w:numId w:val="11"/>
        </w:numPr>
      </w:pPr>
      <w:r>
        <w:t xml:space="preserve">Click </w:t>
      </w:r>
      <w:r>
        <w:rPr>
          <w:b/>
        </w:rPr>
        <w:t>Search</w:t>
      </w:r>
    </w:p>
    <w:p w14:paraId="72963BA6" w14:textId="57359BD7" w:rsidR="007052B8" w:rsidRDefault="007052B8" w:rsidP="00692D4B">
      <w:pPr>
        <w:pStyle w:val="ListNumber"/>
        <w:numPr>
          <w:ilvl w:val="0"/>
          <w:numId w:val="11"/>
        </w:numPr>
      </w:pPr>
      <w:r>
        <w:t>Select a patient from the search results</w:t>
      </w:r>
      <w:r>
        <w:rPr>
          <w:spacing w:val="29"/>
        </w:rPr>
        <w:t xml:space="preserve"> </w:t>
      </w:r>
      <w:r>
        <w:t>list</w:t>
      </w:r>
      <w:r w:rsidR="00A720DC">
        <w:t xml:space="preserve"> (</w:t>
      </w:r>
      <w:r w:rsidR="00A720DC" w:rsidRPr="00A720DC">
        <w:rPr>
          <w:rStyle w:val="Cross-Reference"/>
        </w:rPr>
        <w:fldChar w:fldCharType="begin"/>
      </w:r>
      <w:r w:rsidR="00A720DC" w:rsidRPr="00A720DC">
        <w:rPr>
          <w:rStyle w:val="Cross-Reference"/>
        </w:rPr>
        <w:instrText xml:space="preserve"> REF _Ref3023992 \h </w:instrText>
      </w:r>
      <w:r w:rsidR="00A720DC">
        <w:rPr>
          <w:rStyle w:val="Cross-Reference"/>
        </w:rPr>
        <w:instrText xml:space="preserve"> \* MERGEFORMAT </w:instrText>
      </w:r>
      <w:r w:rsidR="00A720DC" w:rsidRPr="00A720DC">
        <w:rPr>
          <w:rStyle w:val="Cross-Reference"/>
        </w:rPr>
      </w:r>
      <w:r w:rsidR="00A720DC" w:rsidRPr="00A720DC">
        <w:rPr>
          <w:rStyle w:val="Cross-Reference"/>
        </w:rPr>
        <w:fldChar w:fldCharType="separate"/>
      </w:r>
      <w:r w:rsidR="00FE3755" w:rsidRPr="00FE3755">
        <w:rPr>
          <w:rStyle w:val="Cross-Reference"/>
        </w:rPr>
        <w:t>Figure 24</w:t>
      </w:r>
      <w:r w:rsidR="00A720DC" w:rsidRPr="00A720DC">
        <w:rPr>
          <w:rStyle w:val="Cross-Reference"/>
        </w:rPr>
        <w:fldChar w:fldCharType="end"/>
      </w:r>
      <w:r w:rsidR="00A720DC">
        <w:t>)</w:t>
      </w:r>
    </w:p>
    <w:p w14:paraId="087B3ECD" w14:textId="33DEFCD9" w:rsidR="007052B8" w:rsidRDefault="007052B8" w:rsidP="00692D4B">
      <w:pPr>
        <w:pStyle w:val="ListNumber"/>
        <w:numPr>
          <w:ilvl w:val="0"/>
          <w:numId w:val="11"/>
        </w:numPr>
      </w:pPr>
      <w:r>
        <w:t>Select the</w:t>
      </w:r>
      <w:r>
        <w:rPr>
          <w:spacing w:val="49"/>
        </w:rPr>
        <w:t xml:space="preserve"> </w:t>
      </w:r>
      <w:r>
        <w:rPr>
          <w:b/>
          <w:i/>
        </w:rPr>
        <w:t xml:space="preserve">Assignment Type </w:t>
      </w:r>
      <w:r>
        <w:t xml:space="preserve">from the dropdown: Consult (available when search was performed through </w:t>
      </w:r>
      <w:r>
        <w:rPr>
          <w:b/>
        </w:rPr>
        <w:t>My Site</w:t>
      </w:r>
      <w:r>
        <w:rPr>
          <w:b/>
          <w:spacing w:val="22"/>
        </w:rPr>
        <w:t xml:space="preserve"> </w:t>
      </w:r>
      <w:r>
        <w:t>only) or Episode of</w:t>
      </w:r>
      <w:r>
        <w:rPr>
          <w:spacing w:val="-21"/>
        </w:rPr>
        <w:t xml:space="preserve"> </w:t>
      </w:r>
      <w:r>
        <w:t>Care</w:t>
      </w:r>
    </w:p>
    <w:p w14:paraId="7B24FCBC" w14:textId="1D418452" w:rsidR="007052B8" w:rsidRDefault="007052B8" w:rsidP="00692D4B">
      <w:pPr>
        <w:pStyle w:val="ListNumber2"/>
        <w:numPr>
          <w:ilvl w:val="1"/>
          <w:numId w:val="11"/>
        </w:numPr>
      </w:pPr>
      <w:r>
        <w:t xml:space="preserve">If Consult is specified, select one consult record from the list that appears (Consult status must be </w:t>
      </w:r>
      <w:r w:rsidRPr="007E3EEC">
        <w:rPr>
          <w:i/>
        </w:rPr>
        <w:t xml:space="preserve">Active </w:t>
      </w:r>
      <w:r>
        <w:t xml:space="preserve">or </w:t>
      </w:r>
      <w:r w:rsidRPr="007E3EEC">
        <w:rPr>
          <w:i/>
        </w:rPr>
        <w:t xml:space="preserve">Scheduled </w:t>
      </w:r>
      <w:r>
        <w:t>for the consult to appear in the</w:t>
      </w:r>
      <w:r w:rsidRPr="007E3EEC">
        <w:rPr>
          <w:spacing w:val="-16"/>
        </w:rPr>
        <w:t xml:space="preserve"> </w:t>
      </w:r>
      <w:r>
        <w:t>list.)</w:t>
      </w:r>
    </w:p>
    <w:p w14:paraId="757DF1C9" w14:textId="52F7B316" w:rsidR="0063388D" w:rsidRDefault="0063388D" w:rsidP="0063388D">
      <w:pPr>
        <w:pStyle w:val="Caption"/>
      </w:pPr>
      <w:bookmarkStart w:id="157" w:name="_Ref3023992"/>
      <w:bookmarkStart w:id="158" w:name="_Toc58950247"/>
      <w:r>
        <w:lastRenderedPageBreak/>
        <w:t xml:space="preserve">Figure </w:t>
      </w:r>
      <w:r>
        <w:fldChar w:fldCharType="begin"/>
      </w:r>
      <w:r>
        <w:instrText>SEQ Figure \* ARABIC</w:instrText>
      </w:r>
      <w:r>
        <w:fldChar w:fldCharType="separate"/>
      </w:r>
      <w:r w:rsidR="00FE3755">
        <w:rPr>
          <w:noProof/>
        </w:rPr>
        <w:t>24</w:t>
      </w:r>
      <w:r>
        <w:fldChar w:fldCharType="end"/>
      </w:r>
      <w:bookmarkEnd w:id="157"/>
      <w:r>
        <w:t>:  The Patient Search Dialog Box, Showing Results</w:t>
      </w:r>
      <w:bookmarkEnd w:id="158"/>
    </w:p>
    <w:p w14:paraId="38C2D3B4" w14:textId="74B0643E" w:rsidR="007E3EEC" w:rsidRPr="002D1661" w:rsidRDefault="00C07098" w:rsidP="0063388D">
      <w:pPr>
        <w:pStyle w:val="Picture"/>
      </w:pPr>
      <w:r w:rsidRPr="00C26ADE">
        <w:rPr>
          <w:noProof/>
        </w:rPr>
        <w:drawing>
          <wp:inline distT="0" distB="0" distL="0" distR="0" wp14:anchorId="22CB425C" wp14:editId="78AB3603">
            <wp:extent cx="5029200" cy="3187378"/>
            <wp:effectExtent l="19050" t="19050" r="19050" b="13335"/>
            <wp:docPr id="28" name="Picture 28" descr="Screenshot of the Patient Search dialog box, displaying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29200" cy="3187378"/>
                    </a:xfrm>
                    <a:prstGeom prst="rect">
                      <a:avLst/>
                    </a:prstGeom>
                    <a:ln>
                      <a:solidFill>
                        <a:srgbClr val="2D6F6D"/>
                      </a:solidFill>
                    </a:ln>
                  </pic:spPr>
                </pic:pic>
              </a:graphicData>
            </a:graphic>
          </wp:inline>
        </w:drawing>
      </w:r>
    </w:p>
    <w:p w14:paraId="25407357" w14:textId="77777777" w:rsidR="007E3EEC" w:rsidRPr="002D1661" w:rsidRDefault="007E3EEC" w:rsidP="00692D4B">
      <w:pPr>
        <w:pStyle w:val="ListNumber"/>
        <w:numPr>
          <w:ilvl w:val="0"/>
          <w:numId w:val="11"/>
        </w:numPr>
      </w:pPr>
      <w:r w:rsidRPr="002D1661">
        <w:t xml:space="preserve">If desired, adjust the default </w:t>
      </w:r>
      <w:r w:rsidRPr="0077596D">
        <w:rPr>
          <w:b/>
        </w:rPr>
        <w:t>View Start Date</w:t>
      </w:r>
      <w:r w:rsidRPr="002D1661">
        <w:t xml:space="preserve">, </w:t>
      </w:r>
      <w:r w:rsidRPr="0077596D">
        <w:rPr>
          <w:b/>
        </w:rPr>
        <w:t>View End Date</w:t>
      </w:r>
      <w:r w:rsidRPr="002D1661">
        <w:t xml:space="preserve">, and </w:t>
      </w:r>
      <w:r w:rsidRPr="0077596D">
        <w:rPr>
          <w:b/>
        </w:rPr>
        <w:t>History Start Date</w:t>
      </w:r>
      <w:r w:rsidRPr="002D1661">
        <w:t xml:space="preserve"> fields to restrict the patient data seen by the CCP</w:t>
      </w:r>
    </w:p>
    <w:p w14:paraId="34958701" w14:textId="77777777" w:rsidR="007E3EEC" w:rsidRPr="002D1661" w:rsidRDefault="007E3EEC" w:rsidP="00692D4B">
      <w:pPr>
        <w:pStyle w:val="ListNumber"/>
        <w:numPr>
          <w:ilvl w:val="0"/>
          <w:numId w:val="11"/>
        </w:numPr>
      </w:pPr>
      <w:r w:rsidRPr="007E3EEC">
        <w:t>Click</w:t>
      </w:r>
      <w:r w:rsidRPr="002D1661">
        <w:t xml:space="preserve"> </w:t>
      </w:r>
      <w:r w:rsidRPr="002D1661">
        <w:rPr>
          <w:b/>
          <w:bCs/>
        </w:rPr>
        <w:t>Assign</w:t>
      </w:r>
    </w:p>
    <w:p w14:paraId="67690641" w14:textId="740FD4DD" w:rsidR="007E3EEC" w:rsidRPr="002D1661" w:rsidRDefault="00C64D60" w:rsidP="00692D4B">
      <w:pPr>
        <w:pStyle w:val="ListNumber"/>
        <w:numPr>
          <w:ilvl w:val="0"/>
          <w:numId w:val="11"/>
        </w:numPr>
      </w:pPr>
      <w:r>
        <w:t>A notification is generated</w:t>
      </w:r>
    </w:p>
    <w:p w14:paraId="4321E419" w14:textId="77777777" w:rsidR="007E3EEC" w:rsidRPr="002D1661" w:rsidRDefault="007E3EEC" w:rsidP="00692D4B">
      <w:pPr>
        <w:pStyle w:val="ListNumber2"/>
        <w:numPr>
          <w:ilvl w:val="1"/>
          <w:numId w:val="11"/>
        </w:numPr>
      </w:pPr>
      <w:r w:rsidRPr="002D1661">
        <w:t>Review the message and edit as needed</w:t>
      </w:r>
    </w:p>
    <w:p w14:paraId="06386FEC" w14:textId="5A6CA775" w:rsidR="007E3EEC" w:rsidRPr="002D1661" w:rsidRDefault="007E3EEC" w:rsidP="00692D4B">
      <w:pPr>
        <w:pStyle w:val="ListNumber"/>
        <w:numPr>
          <w:ilvl w:val="0"/>
          <w:numId w:val="11"/>
        </w:numPr>
      </w:pPr>
      <w:r w:rsidRPr="007E3EEC">
        <w:t>Click</w:t>
      </w:r>
      <w:r w:rsidRPr="002D1661">
        <w:t xml:space="preserve"> Send E</w:t>
      </w:r>
      <w:r w:rsidR="00371E3F">
        <w:t>-</w:t>
      </w:r>
      <w:r w:rsidRPr="002D1661">
        <w:t>mail</w:t>
      </w:r>
    </w:p>
    <w:p w14:paraId="1FFDF8BE" w14:textId="3092F033" w:rsidR="00F9268A" w:rsidRDefault="00032A05" w:rsidP="00F9268A">
      <w:pPr>
        <w:pStyle w:val="Heading3"/>
      </w:pPr>
      <w:bookmarkStart w:id="159" w:name="_Toc58950217"/>
      <w:r>
        <w:t>Removing Patient Assignments</w:t>
      </w:r>
      <w:bookmarkEnd w:id="159"/>
    </w:p>
    <w:p w14:paraId="3E2A663C" w14:textId="4405DBAD" w:rsidR="007E3EEC" w:rsidRPr="002D1661" w:rsidRDefault="007E3EEC" w:rsidP="007E3EEC">
      <w:pPr>
        <w:pStyle w:val="BodyText"/>
      </w:pPr>
      <w:r w:rsidRPr="002D1661">
        <w:t>When it i</w:t>
      </w:r>
      <w:r w:rsidR="002B7CF6">
        <w:t>s necessary to unassign one or more patients</w:t>
      </w:r>
      <w:r w:rsidRPr="002D1661">
        <w:t xml:space="preserve"> from a CCP:</w:t>
      </w:r>
    </w:p>
    <w:p w14:paraId="7BA0D9CB" w14:textId="421C0BFB" w:rsidR="007E3EEC" w:rsidRDefault="007E3EEC" w:rsidP="00692D4B">
      <w:pPr>
        <w:pStyle w:val="ListNumber"/>
        <w:numPr>
          <w:ilvl w:val="0"/>
          <w:numId w:val="27"/>
        </w:numPr>
      </w:pPr>
      <w:bookmarkStart w:id="160" w:name="_Hlk8740480"/>
      <w:r w:rsidRPr="007E3EEC">
        <w:t>Repeat steps 1</w:t>
      </w:r>
      <w:r w:rsidR="0091557F">
        <w:t>–</w:t>
      </w:r>
      <w:r w:rsidR="00D4077C">
        <w:t>3</w:t>
      </w:r>
      <w:r w:rsidRPr="007E3EEC">
        <w:t xml:space="preserve"> from</w:t>
      </w:r>
      <w:r w:rsidR="00F9268A">
        <w:t xml:space="preserve"> </w:t>
      </w:r>
      <w:r w:rsidR="00032A05" w:rsidRPr="00032A05">
        <w:rPr>
          <w:rStyle w:val="Cross-Reference"/>
        </w:rPr>
        <w:fldChar w:fldCharType="begin"/>
      </w:r>
      <w:r w:rsidR="00032A05" w:rsidRPr="00032A05">
        <w:rPr>
          <w:rStyle w:val="Cross-Reference"/>
        </w:rPr>
        <w:instrText xml:space="preserve"> REF _Ref8823944 \h </w:instrText>
      </w:r>
      <w:r w:rsidR="00032A05">
        <w:rPr>
          <w:rStyle w:val="Cross-Reference"/>
        </w:rPr>
        <w:instrText xml:space="preserve"> \* MERGEFORMAT </w:instrText>
      </w:r>
      <w:r w:rsidR="00032A05" w:rsidRPr="00032A05">
        <w:rPr>
          <w:rStyle w:val="Cross-Reference"/>
        </w:rPr>
      </w:r>
      <w:r w:rsidR="00032A05" w:rsidRPr="00032A05">
        <w:rPr>
          <w:rStyle w:val="Cross-Reference"/>
        </w:rPr>
        <w:fldChar w:fldCharType="separate"/>
      </w:r>
      <w:r w:rsidR="00FE3755" w:rsidRPr="00FE3755">
        <w:rPr>
          <w:rStyle w:val="Cross-Reference"/>
        </w:rPr>
        <w:t>Creating Patient Assignments</w:t>
      </w:r>
      <w:r w:rsidR="00032A05" w:rsidRPr="00032A05">
        <w:rPr>
          <w:rStyle w:val="Cross-Reference"/>
        </w:rPr>
        <w:fldChar w:fldCharType="end"/>
      </w:r>
      <w:r w:rsidR="00F9268A">
        <w:t xml:space="preserve"> </w:t>
      </w:r>
      <w:r w:rsidRPr="00F9268A">
        <w:rPr>
          <w:rStyle w:val="Strong"/>
          <w:rFonts w:cs="Segoe UI"/>
          <w:b w:val="0"/>
          <w:szCs w:val="20"/>
        </w:rPr>
        <w:t>to</w:t>
      </w:r>
      <w:r w:rsidRPr="007E3EEC">
        <w:t xml:space="preserve"> navigate to the </w:t>
      </w:r>
      <w:r w:rsidRPr="007E3EEC">
        <w:rPr>
          <w:rStyle w:val="Strong"/>
          <w:rFonts w:cs="Segoe UI"/>
          <w:szCs w:val="20"/>
        </w:rPr>
        <w:t>Manage PPMS Providers</w:t>
      </w:r>
      <w:r w:rsidRPr="007E3EEC">
        <w:t xml:space="preserve"> page</w:t>
      </w:r>
    </w:p>
    <w:bookmarkEnd w:id="160"/>
    <w:p w14:paraId="13D10363" w14:textId="77777777" w:rsidR="0011197D" w:rsidRDefault="0011197D" w:rsidP="00692D4B">
      <w:pPr>
        <w:pStyle w:val="ListNumber"/>
        <w:numPr>
          <w:ilvl w:val="0"/>
          <w:numId w:val="27"/>
        </w:numPr>
        <w:spacing w:before="0" w:after="0" w:line="259" w:lineRule="auto"/>
      </w:pPr>
      <w:r>
        <w:t>Select checkboxes for each patient you want to unassign</w:t>
      </w:r>
    </w:p>
    <w:p w14:paraId="1FCD47E9" w14:textId="746DA635" w:rsidR="007E3EEC" w:rsidRPr="00F05F9A" w:rsidRDefault="007E3EEC" w:rsidP="00692D4B">
      <w:pPr>
        <w:pStyle w:val="ListNumber"/>
        <w:numPr>
          <w:ilvl w:val="0"/>
          <w:numId w:val="11"/>
        </w:numPr>
      </w:pPr>
      <w:r w:rsidRPr="007E3EEC">
        <w:t>Click</w:t>
      </w:r>
      <w:r w:rsidRPr="002D1661">
        <w:t xml:space="preserve"> the </w:t>
      </w:r>
      <w:r w:rsidRPr="007E3EEC">
        <w:rPr>
          <w:rStyle w:val="InactiveLink"/>
          <w:rFonts w:cs="Segoe UI"/>
          <w:szCs w:val="20"/>
        </w:rPr>
        <w:t>Unassign Selected Patients</w:t>
      </w:r>
      <w:r w:rsidRPr="002D1661">
        <w:t xml:space="preserve"> link</w:t>
      </w:r>
      <w:r w:rsidR="00F9268A">
        <w:t xml:space="preserve"> under </w:t>
      </w:r>
      <w:r w:rsidR="00F9268A" w:rsidRPr="00F9268A">
        <w:rPr>
          <w:rStyle w:val="Strong"/>
        </w:rPr>
        <w:t>Assigned Patients</w:t>
      </w:r>
    </w:p>
    <w:p w14:paraId="19FA3002" w14:textId="7DDB6605" w:rsidR="00165A91" w:rsidRDefault="00165A91" w:rsidP="00165A91">
      <w:pPr>
        <w:pStyle w:val="Heading3"/>
      </w:pPr>
      <w:bookmarkStart w:id="161" w:name="_Setting_Record_Display_1"/>
      <w:bookmarkStart w:id="162" w:name="_Ref3485555"/>
      <w:bookmarkStart w:id="163" w:name="_Toc58950218"/>
      <w:bookmarkEnd w:id="161"/>
      <w:r>
        <w:t>Setting Record Display Limits</w:t>
      </w:r>
      <w:bookmarkEnd w:id="162"/>
      <w:bookmarkEnd w:id="163"/>
    </w:p>
    <w:p w14:paraId="2E10875B" w14:textId="734E0AD8" w:rsidR="00165A91" w:rsidRDefault="008C4DCB" w:rsidP="007E3EEC">
      <w:pPr>
        <w:pStyle w:val="BodyText"/>
      </w:pPr>
      <w:r>
        <w:t>VA Staff</w:t>
      </w:r>
      <w:r w:rsidR="00165A91">
        <w:t xml:space="preserve"> can limit the patient records made available to the assigned CCP. There are two settings that control access to patient data:</w:t>
      </w:r>
    </w:p>
    <w:p w14:paraId="4B25849A" w14:textId="290C6C78" w:rsidR="00165A91" w:rsidRDefault="00165A91" w:rsidP="00165A91">
      <w:pPr>
        <w:pStyle w:val="ListBullet"/>
      </w:pPr>
      <w:r w:rsidRPr="00A8752B">
        <w:rPr>
          <w:rStyle w:val="Strong"/>
        </w:rPr>
        <w:t>View Start Date</w:t>
      </w:r>
      <w:r>
        <w:t xml:space="preserve"> and </w:t>
      </w:r>
      <w:r w:rsidRPr="00A8752B">
        <w:rPr>
          <w:rStyle w:val="Strong"/>
        </w:rPr>
        <w:t>View End Date</w:t>
      </w:r>
      <w:bookmarkStart w:id="164" w:name="_Hlk8646220"/>
      <w:r>
        <w:t xml:space="preserve">:  These fields set the length of time the </w:t>
      </w:r>
      <w:r w:rsidR="00276206">
        <w:t xml:space="preserve">CCP </w:t>
      </w:r>
      <w:r>
        <w:t xml:space="preserve">has access to </w:t>
      </w:r>
      <w:r w:rsidR="00146A48">
        <w:t>a</w:t>
      </w:r>
      <w:r>
        <w:t xml:space="preserve"> patient</w:t>
      </w:r>
      <w:r w:rsidR="00146A48">
        <w:t>’s</w:t>
      </w:r>
      <w:r>
        <w:t xml:space="preserve"> records through CV</w:t>
      </w:r>
      <w:bookmarkEnd w:id="164"/>
    </w:p>
    <w:p w14:paraId="795CD9EA" w14:textId="2602AB60" w:rsidR="00165A91" w:rsidRDefault="00165A91" w:rsidP="00165A91">
      <w:pPr>
        <w:pStyle w:val="ListBullet2"/>
      </w:pPr>
      <w:r>
        <w:t xml:space="preserve">The default </w:t>
      </w:r>
      <w:r w:rsidRPr="00A8752B">
        <w:rPr>
          <w:rStyle w:val="Strong"/>
        </w:rPr>
        <w:t>View Start Date</w:t>
      </w:r>
      <w:r>
        <w:t xml:space="preserve"> is the date the patient is assigned to the </w:t>
      </w:r>
      <w:r w:rsidR="00276206">
        <w:t>CCP</w:t>
      </w:r>
    </w:p>
    <w:p w14:paraId="7A20DB44" w14:textId="77777777" w:rsidR="00165A91" w:rsidRDefault="00165A91" w:rsidP="00165A91">
      <w:pPr>
        <w:pStyle w:val="ListBullet2"/>
      </w:pPr>
      <w:r>
        <w:t xml:space="preserve">The default </w:t>
      </w:r>
      <w:r w:rsidRPr="00A8752B">
        <w:rPr>
          <w:rStyle w:val="Strong"/>
        </w:rPr>
        <w:t>View End Date</w:t>
      </w:r>
      <w:r>
        <w:t xml:space="preserve"> is 3 months from the default start date</w:t>
      </w:r>
    </w:p>
    <w:p w14:paraId="5988CA3F" w14:textId="64AD7FA2" w:rsidR="00165A91" w:rsidRDefault="00165A91" w:rsidP="00165A91">
      <w:pPr>
        <w:pStyle w:val="ListBullet"/>
      </w:pPr>
      <w:r w:rsidRPr="00A8752B">
        <w:rPr>
          <w:rStyle w:val="Strong"/>
        </w:rPr>
        <w:lastRenderedPageBreak/>
        <w:t>History Start Date:</w:t>
      </w:r>
      <w:r>
        <w:t xml:space="preserve">  This setting represents how far back in a patient's VA medical history the </w:t>
      </w:r>
      <w:r w:rsidR="00276206">
        <w:t xml:space="preserve">CCP </w:t>
      </w:r>
      <w:r>
        <w:t>is permitted to view</w:t>
      </w:r>
    </w:p>
    <w:p w14:paraId="64F2E9FF" w14:textId="01BE68CA" w:rsidR="00EE0850" w:rsidRDefault="00EE0850" w:rsidP="00165A91">
      <w:pPr>
        <w:pStyle w:val="ListBullet2"/>
      </w:pPr>
      <w:r>
        <w:t>The default history start date is 3 months prior to the current date</w:t>
      </w:r>
    </w:p>
    <w:p w14:paraId="6FC3A72E" w14:textId="0125964B" w:rsidR="00165A91" w:rsidRDefault="00165A91" w:rsidP="00165A91">
      <w:pPr>
        <w:pStyle w:val="ListBullet2"/>
      </w:pPr>
      <w:r>
        <w:t xml:space="preserve">If the history start date is set to 01/01/2012, for example, the </w:t>
      </w:r>
      <w:r w:rsidR="00276206">
        <w:t xml:space="preserve">CCP </w:t>
      </w:r>
      <w:r>
        <w:t xml:space="preserve">has access to the patient's records from 2012 to </w:t>
      </w:r>
      <w:r w:rsidR="00C73D4E">
        <w:t xml:space="preserve">the </w:t>
      </w:r>
      <w:r>
        <w:t>present</w:t>
      </w:r>
    </w:p>
    <w:p w14:paraId="3FF176D0" w14:textId="2485E572" w:rsidR="00165A91" w:rsidRDefault="00165A91" w:rsidP="007E3EEC">
      <w:pPr>
        <w:pStyle w:val="BodyText"/>
      </w:pPr>
      <w:r>
        <w:t xml:space="preserve">Data access controls are set by </w:t>
      </w:r>
      <w:r w:rsidR="0092605D">
        <w:t>VA Staff</w:t>
      </w:r>
      <w:r>
        <w:t xml:space="preserve"> during the patient assignment process.</w:t>
      </w:r>
    </w:p>
    <w:p w14:paraId="2D67E101" w14:textId="5B8B5C9A" w:rsidR="00165A91" w:rsidRDefault="00165A91" w:rsidP="00692D4B">
      <w:pPr>
        <w:pStyle w:val="ListNumber"/>
        <w:numPr>
          <w:ilvl w:val="0"/>
          <w:numId w:val="13"/>
        </w:numPr>
      </w:pPr>
      <w:r>
        <w:t xml:space="preserve">Click </w:t>
      </w:r>
      <w:r w:rsidR="008248FC">
        <w:rPr>
          <w:noProof/>
        </w:rPr>
        <w:drawing>
          <wp:inline distT="0" distB="0" distL="0" distR="0" wp14:anchorId="6D997BDB" wp14:editId="49B89EC2">
            <wp:extent cx="145415" cy="145415"/>
            <wp:effectExtent l="0" t="0" r="0" b="0"/>
            <wp:docPr id="4479" name="Picture 152" descr="the show calenda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53">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next to the </w:t>
      </w:r>
      <w:r w:rsidRPr="7D9866C6">
        <w:rPr>
          <w:rStyle w:val="Strong"/>
        </w:rPr>
        <w:t>View Start Date</w:t>
      </w:r>
      <w:r>
        <w:t xml:space="preserve"> and the </w:t>
      </w:r>
      <w:r w:rsidRPr="7D9866C6">
        <w:rPr>
          <w:rStyle w:val="Strong"/>
        </w:rPr>
        <w:t>View End Date</w:t>
      </w:r>
      <w:r>
        <w:t xml:space="preserve"> fields</w:t>
      </w:r>
    </w:p>
    <w:p w14:paraId="052FBC3B" w14:textId="4F66425E" w:rsidR="00165A91" w:rsidRDefault="00165A91" w:rsidP="00692D4B">
      <w:pPr>
        <w:pStyle w:val="ListNumber"/>
        <w:numPr>
          <w:ilvl w:val="0"/>
          <w:numId w:val="11"/>
        </w:numPr>
      </w:pPr>
      <w:r>
        <w:t>Select the start and end dates (</w:t>
      </w:r>
      <w:r w:rsidRPr="00152788">
        <w:rPr>
          <w:rStyle w:val="Cross-Reference"/>
        </w:rPr>
        <w:fldChar w:fldCharType="begin"/>
      </w:r>
      <w:r w:rsidRPr="00152788">
        <w:rPr>
          <w:rStyle w:val="Cross-Reference"/>
        </w:rPr>
        <w:instrText xml:space="preserve"> REF _Ref464601071 \h </w:instrText>
      </w:r>
      <w:r>
        <w:rPr>
          <w:rStyle w:val="Cross-Reference"/>
        </w:rPr>
        <w:instrText xml:space="preserve"> \* MERGEFORMAT </w:instrText>
      </w:r>
      <w:r w:rsidRPr="00152788">
        <w:rPr>
          <w:rStyle w:val="Cross-Reference"/>
        </w:rPr>
      </w:r>
      <w:r w:rsidRPr="00152788">
        <w:rPr>
          <w:rStyle w:val="Cross-Reference"/>
        </w:rPr>
        <w:fldChar w:fldCharType="separate"/>
      </w:r>
      <w:r w:rsidR="00FE3755" w:rsidRPr="00FE3755">
        <w:rPr>
          <w:rStyle w:val="Cross-Reference"/>
        </w:rPr>
        <w:t>Figure 25</w:t>
      </w:r>
      <w:r w:rsidRPr="00152788">
        <w:rPr>
          <w:rStyle w:val="Cross-Reference"/>
        </w:rPr>
        <w:fldChar w:fldCharType="end"/>
      </w:r>
      <w:r>
        <w:t>)</w:t>
      </w:r>
    </w:p>
    <w:p w14:paraId="1354E73F" w14:textId="6C8EF6AD" w:rsidR="00165A91" w:rsidRDefault="00165A91" w:rsidP="00692D4B">
      <w:pPr>
        <w:pStyle w:val="ListNumber"/>
        <w:numPr>
          <w:ilvl w:val="0"/>
          <w:numId w:val="11"/>
        </w:numPr>
      </w:pPr>
      <w:r>
        <w:t xml:space="preserve">Alternatively, click </w:t>
      </w:r>
      <w:r w:rsidR="008248FC">
        <w:rPr>
          <w:noProof/>
        </w:rPr>
        <w:drawing>
          <wp:inline distT="0" distB="0" distL="0" distR="0" wp14:anchorId="564609FA" wp14:editId="30D3F178">
            <wp:extent cx="145415" cy="145415"/>
            <wp:effectExtent l="0" t="0" r="0" b="0"/>
            <wp:docPr id="640751557" name="Picture 152" descr="the show calenda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53">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next to the </w:t>
      </w:r>
      <w:r w:rsidRPr="7D9866C6">
        <w:rPr>
          <w:rStyle w:val="Strong"/>
        </w:rPr>
        <w:t>History Start Date</w:t>
      </w:r>
    </w:p>
    <w:p w14:paraId="3B381E20" w14:textId="77777777" w:rsidR="00165A91" w:rsidRDefault="00165A91" w:rsidP="00692D4B">
      <w:pPr>
        <w:pStyle w:val="ListNumber"/>
        <w:numPr>
          <w:ilvl w:val="0"/>
          <w:numId w:val="11"/>
        </w:numPr>
      </w:pPr>
      <w:r>
        <w:t>Select a date</w:t>
      </w:r>
    </w:p>
    <w:p w14:paraId="72E87AFA" w14:textId="77777777" w:rsidR="00165A91" w:rsidRPr="00A8752B" w:rsidRDefault="00165A91" w:rsidP="00692D4B">
      <w:pPr>
        <w:pStyle w:val="ListNumber"/>
        <w:numPr>
          <w:ilvl w:val="0"/>
          <w:numId w:val="11"/>
        </w:numPr>
        <w:rPr>
          <w:rStyle w:val="Strong"/>
          <w:b w:val="0"/>
          <w:bCs w:val="0"/>
        </w:rPr>
      </w:pPr>
      <w:r>
        <w:t xml:space="preserve">Click </w:t>
      </w:r>
      <w:r w:rsidRPr="00A8752B">
        <w:rPr>
          <w:rStyle w:val="Strong"/>
        </w:rPr>
        <w:t>Assign</w:t>
      </w:r>
    </w:p>
    <w:p w14:paraId="5BC2C25A" w14:textId="4E4F252C" w:rsidR="00165A91" w:rsidRPr="001D70AD" w:rsidRDefault="00165A91" w:rsidP="00165A91">
      <w:pPr>
        <w:pStyle w:val="Caption"/>
      </w:pPr>
      <w:bookmarkStart w:id="165" w:name="_Ref464601071"/>
      <w:bookmarkStart w:id="166" w:name="_Toc512348245"/>
      <w:bookmarkStart w:id="167" w:name="_Toc58950248"/>
      <w:r w:rsidRPr="001D70AD">
        <w:t xml:space="preserve">Figure </w:t>
      </w:r>
      <w:r>
        <w:fldChar w:fldCharType="begin"/>
      </w:r>
      <w:r>
        <w:instrText>SEQ Figure \* ARABIC</w:instrText>
      </w:r>
      <w:r>
        <w:fldChar w:fldCharType="separate"/>
      </w:r>
      <w:r w:rsidR="00FE3755">
        <w:rPr>
          <w:noProof/>
        </w:rPr>
        <w:t>25</w:t>
      </w:r>
      <w:r>
        <w:fldChar w:fldCharType="end"/>
      </w:r>
      <w:bookmarkEnd w:id="165"/>
      <w:r w:rsidRPr="001D70AD">
        <w:t xml:space="preserve">: </w:t>
      </w:r>
      <w:r>
        <w:t xml:space="preserve"> Data Access </w:t>
      </w:r>
      <w:r w:rsidRPr="00226A6F">
        <w:t>Controls</w:t>
      </w:r>
      <w:bookmarkEnd w:id="166"/>
      <w:bookmarkEnd w:id="167"/>
    </w:p>
    <w:p w14:paraId="59A6E883" w14:textId="4282B878" w:rsidR="00165A91" w:rsidRDefault="00746355" w:rsidP="00746355">
      <w:pPr>
        <w:spacing w:after="0"/>
        <w:ind w:left="98"/>
        <w:jc w:val="center"/>
      </w:pPr>
      <w:r w:rsidRPr="009220B3">
        <w:rPr>
          <w:noProof/>
        </w:rPr>
        <w:drawing>
          <wp:inline distT="0" distB="0" distL="0" distR="0" wp14:anchorId="3DC1562B" wp14:editId="0CE5F143">
            <wp:extent cx="5943600" cy="3771339"/>
            <wp:effectExtent l="19050" t="19050" r="19050" b="19685"/>
            <wp:docPr id="33" name="Picture 33" descr="Highlighted screenshot of the data access controls in the Patient Search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3771339"/>
                    </a:xfrm>
                    <a:prstGeom prst="rect">
                      <a:avLst/>
                    </a:prstGeom>
                    <a:ln>
                      <a:solidFill>
                        <a:srgbClr val="2D6F6D"/>
                      </a:solidFill>
                    </a:ln>
                  </pic:spPr>
                </pic:pic>
              </a:graphicData>
            </a:graphic>
          </wp:inline>
        </w:drawing>
      </w:r>
    </w:p>
    <w:p w14:paraId="73327302" w14:textId="77777777" w:rsidR="00A8752B" w:rsidRDefault="00A8752B" w:rsidP="007A1D70">
      <w:pPr>
        <w:pStyle w:val="Heading1"/>
        <w:pageBreakBefore/>
      </w:pPr>
      <w:bookmarkStart w:id="168" w:name="_Troubleshooting"/>
      <w:bookmarkStart w:id="169" w:name="_Ref521489915"/>
      <w:bookmarkStart w:id="170" w:name="_Toc58950219"/>
      <w:bookmarkEnd w:id="168"/>
      <w:r>
        <w:lastRenderedPageBreak/>
        <w:t>Troubleshooting</w:t>
      </w:r>
      <w:bookmarkEnd w:id="169"/>
      <w:bookmarkEnd w:id="170"/>
    </w:p>
    <w:p w14:paraId="71730B3C" w14:textId="001B7E20" w:rsidR="00A8752B" w:rsidRDefault="00A84373" w:rsidP="00A8752B">
      <w:pPr>
        <w:pStyle w:val="Heading2"/>
      </w:pPr>
      <w:bookmarkStart w:id="171" w:name="_Toc58950220"/>
      <w:r>
        <w:t>Login Page Errors</w:t>
      </w:r>
      <w:bookmarkEnd w:id="171"/>
    </w:p>
    <w:p w14:paraId="6582F235" w14:textId="2EAA191F" w:rsidR="00A8752B" w:rsidRDefault="00A8752B" w:rsidP="007E3EEC">
      <w:pPr>
        <w:pStyle w:val="BodyText"/>
      </w:pPr>
      <w:r>
        <w:t xml:space="preserve">Access to CV is limited to registered, authorized users. CV validates </w:t>
      </w:r>
      <w:r w:rsidR="004A4F8B">
        <w:t xml:space="preserve">VA </w:t>
      </w:r>
      <w:r>
        <w:t xml:space="preserve">user access against information retrieved from your </w:t>
      </w:r>
      <w:r w:rsidR="00E2037E">
        <w:t>PIV (Smart C</w:t>
      </w:r>
      <w:r>
        <w:t>ard</w:t>
      </w:r>
      <w:r w:rsidR="00E2037E">
        <w:t>)</w:t>
      </w:r>
      <w:r>
        <w:t xml:space="preserve">. If you </w:t>
      </w:r>
      <w:r w:rsidR="005A2664">
        <w:t>have</w:t>
      </w:r>
      <w:r>
        <w:t xml:space="preserve"> trouble logging in to CV, please review </w:t>
      </w:r>
      <w:r w:rsidR="00CC6207" w:rsidRPr="003E0BDF">
        <w:rPr>
          <w:rStyle w:val="Cross-Reference"/>
        </w:rPr>
        <w:fldChar w:fldCharType="begin"/>
      </w:r>
      <w:r w:rsidR="00CC6207" w:rsidRPr="003E0BDF">
        <w:rPr>
          <w:rStyle w:val="Cross-Reference"/>
        </w:rPr>
        <w:instrText xml:space="preserve"> REF _Ref470598329 \h </w:instrText>
      </w:r>
      <w:r w:rsidR="003E0BDF">
        <w:rPr>
          <w:rStyle w:val="Cross-Reference"/>
        </w:rPr>
        <w:instrText xml:space="preserve"> \* MERGEFORMAT </w:instrText>
      </w:r>
      <w:r w:rsidR="00CC6207" w:rsidRPr="003E0BDF">
        <w:rPr>
          <w:rStyle w:val="Cross-Reference"/>
        </w:rPr>
      </w:r>
      <w:r w:rsidR="00CC6207" w:rsidRPr="003E0BDF">
        <w:rPr>
          <w:rStyle w:val="Cross-Reference"/>
        </w:rPr>
        <w:fldChar w:fldCharType="separate"/>
      </w:r>
      <w:r w:rsidR="00FE3755" w:rsidRPr="00FE3755">
        <w:rPr>
          <w:rStyle w:val="Cross-Reference"/>
        </w:rPr>
        <w:t>Table 3</w:t>
      </w:r>
      <w:r w:rsidR="00CC6207" w:rsidRPr="003E0BDF">
        <w:rPr>
          <w:rStyle w:val="Cross-Reference"/>
        </w:rPr>
        <w:fldChar w:fldCharType="end"/>
      </w:r>
      <w:r>
        <w:t xml:space="preserve"> before contacting the </w:t>
      </w:r>
      <w:r w:rsidR="00B41191">
        <w:t>ESD</w:t>
      </w:r>
      <w:r>
        <w:t>.</w:t>
      </w:r>
    </w:p>
    <w:p w14:paraId="6B92CD5E" w14:textId="725CCAC5" w:rsidR="00A8752B" w:rsidRDefault="00A8752B" w:rsidP="00A8752B">
      <w:pPr>
        <w:pStyle w:val="CaptionTable"/>
      </w:pPr>
      <w:bookmarkStart w:id="172" w:name="_Ref470598329"/>
      <w:bookmarkStart w:id="173" w:name="_Toc460941357"/>
      <w:bookmarkStart w:id="174" w:name="_Toc512348254"/>
      <w:bookmarkStart w:id="175" w:name="_Toc58950251"/>
      <w:r w:rsidRPr="008E58AF">
        <w:t xml:space="preserve">Table </w:t>
      </w:r>
      <w:r w:rsidR="00EF1681">
        <w:rPr>
          <w:noProof/>
        </w:rPr>
        <w:fldChar w:fldCharType="begin"/>
      </w:r>
      <w:r w:rsidR="00EF1681">
        <w:rPr>
          <w:noProof/>
        </w:rPr>
        <w:instrText xml:space="preserve"> SEQ Table \* ARABIC </w:instrText>
      </w:r>
      <w:r w:rsidR="00EF1681">
        <w:rPr>
          <w:noProof/>
        </w:rPr>
        <w:fldChar w:fldCharType="separate"/>
      </w:r>
      <w:r w:rsidR="00FE3755">
        <w:rPr>
          <w:noProof/>
        </w:rPr>
        <w:t>3</w:t>
      </w:r>
      <w:r w:rsidR="00EF1681">
        <w:rPr>
          <w:noProof/>
        </w:rPr>
        <w:fldChar w:fldCharType="end"/>
      </w:r>
      <w:bookmarkEnd w:id="172"/>
      <w:r w:rsidRPr="008E58AF">
        <w:t xml:space="preserve">: </w:t>
      </w:r>
      <w:r>
        <w:t xml:space="preserve"> Login Page Error Message Troubleshooting</w:t>
      </w:r>
      <w:bookmarkEnd w:id="173"/>
      <w:bookmarkEnd w:id="174"/>
      <w:bookmarkEnd w:id="175"/>
    </w:p>
    <w:tbl>
      <w:tblPr>
        <w:tblStyle w:val="JLV-CV"/>
        <w:tblW w:w="5000" w:type="pct"/>
        <w:tblLook w:val="04A0" w:firstRow="1" w:lastRow="0" w:firstColumn="1" w:lastColumn="0" w:noHBand="0" w:noVBand="1"/>
        <w:tblCaption w:val="Login Page Error Message Troubleshooting"/>
        <w:tblDescription w:val="Table of system error messages and resolution steps"/>
      </w:tblPr>
      <w:tblGrid>
        <w:gridCol w:w="2195"/>
        <w:gridCol w:w="7155"/>
      </w:tblGrid>
      <w:tr w:rsidR="00A8752B" w:rsidRPr="00A8752B" w14:paraId="1CE8C695" w14:textId="77777777" w:rsidTr="009155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74" w:type="pct"/>
          </w:tcPr>
          <w:p w14:paraId="79DD817C" w14:textId="77777777" w:rsidR="00A8752B" w:rsidRPr="008F472B" w:rsidRDefault="00A8752B" w:rsidP="00A8752B">
            <w:pPr>
              <w:rPr>
                <w:rFonts w:cs="Arial"/>
              </w:rPr>
            </w:pPr>
            <w:r w:rsidRPr="008F472B">
              <w:rPr>
                <w:rFonts w:cs="Arial"/>
              </w:rPr>
              <w:t>Error Message</w:t>
            </w:r>
          </w:p>
        </w:tc>
        <w:tc>
          <w:tcPr>
            <w:tcW w:w="3826" w:type="pct"/>
          </w:tcPr>
          <w:p w14:paraId="41BD7971" w14:textId="77777777" w:rsidR="00A8752B" w:rsidRPr="008F472B" w:rsidRDefault="00A8752B" w:rsidP="00A8752B">
            <w:pPr>
              <w:cnfStyle w:val="100000000000" w:firstRow="1" w:lastRow="0" w:firstColumn="0" w:lastColumn="0" w:oddVBand="0" w:evenVBand="0" w:oddHBand="0" w:evenHBand="0" w:firstRowFirstColumn="0" w:firstRowLastColumn="0" w:lastRowFirstColumn="0" w:lastRowLastColumn="0"/>
              <w:rPr>
                <w:rFonts w:cs="Arial"/>
              </w:rPr>
            </w:pPr>
            <w:r w:rsidRPr="008F472B">
              <w:rPr>
                <w:rFonts w:cs="Arial"/>
              </w:rPr>
              <w:t>Resolution Steps</w:t>
            </w:r>
          </w:p>
        </w:tc>
      </w:tr>
      <w:tr w:rsidR="001712CD" w:rsidRPr="00A8752B" w14:paraId="43890305" w14:textId="77777777" w:rsidTr="00D729E5">
        <w:tc>
          <w:tcPr>
            <w:cnfStyle w:val="001000000000" w:firstRow="0" w:lastRow="0" w:firstColumn="1" w:lastColumn="0" w:oddVBand="0" w:evenVBand="0" w:oddHBand="0" w:evenHBand="0" w:firstRowFirstColumn="0" w:firstRowLastColumn="0" w:lastRowFirstColumn="0" w:lastRowLastColumn="0"/>
            <w:tcW w:w="1174" w:type="pct"/>
          </w:tcPr>
          <w:p w14:paraId="2121A585" w14:textId="0B05F471" w:rsidR="001712CD" w:rsidRPr="008F472B" w:rsidRDefault="001712CD" w:rsidP="001712CD">
            <w:pPr>
              <w:rPr>
                <w:rFonts w:cs="Arial"/>
              </w:rPr>
            </w:pPr>
            <w:r w:rsidRPr="008F472B">
              <w:rPr>
                <w:rFonts w:cs="Arial"/>
              </w:rPr>
              <w:t>There is an issue preventing your access to Community Viewer. Please contact your VA Contractor or your VA Medical Center for assistance.</w:t>
            </w:r>
          </w:p>
        </w:tc>
        <w:tc>
          <w:tcPr>
            <w:tcW w:w="3826" w:type="pct"/>
          </w:tcPr>
          <w:p w14:paraId="731DA215" w14:textId="77777777" w:rsidR="001712CD" w:rsidRPr="00710D5B" w:rsidRDefault="001712CD" w:rsidP="001712CD">
            <w:pPr>
              <w:pStyle w:val="TableParagraph"/>
              <w:spacing w:before="24"/>
              <w:ind w:left="39"/>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8F472B">
              <w:rPr>
                <w:rFonts w:ascii="Arial" w:hAnsi="Arial" w:cs="Arial"/>
                <w:b/>
                <w:i/>
                <w:sz w:val="20"/>
              </w:rPr>
              <w:t xml:space="preserve">WHY? </w:t>
            </w:r>
            <w:r w:rsidRPr="008F472B">
              <w:rPr>
                <w:rFonts w:ascii="Arial" w:hAnsi="Arial" w:cs="Arial"/>
                <w:sz w:val="20"/>
              </w:rPr>
              <w:t>A CCP attempted to log in without an active status.</w:t>
            </w:r>
          </w:p>
          <w:p w14:paraId="22D79558" w14:textId="52E0042D" w:rsidR="001712CD" w:rsidRPr="008F472B" w:rsidRDefault="001712CD" w:rsidP="001712CD">
            <w:pPr>
              <w:cnfStyle w:val="000000000000" w:firstRow="0" w:lastRow="0" w:firstColumn="0" w:lastColumn="0" w:oddVBand="0" w:evenVBand="0" w:oddHBand="0" w:evenHBand="0" w:firstRowFirstColumn="0" w:firstRowLastColumn="0" w:lastRowFirstColumn="0" w:lastRowLastColumn="0"/>
              <w:rPr>
                <w:rStyle w:val="IntenseEmphasis"/>
                <w:rFonts w:cs="Arial"/>
              </w:rPr>
            </w:pPr>
            <w:r w:rsidRPr="008F472B">
              <w:rPr>
                <w:rFonts w:cs="Arial"/>
                <w:b/>
                <w:i/>
              </w:rPr>
              <w:t>FIX IT:</w:t>
            </w:r>
            <w:r w:rsidRPr="00E1392C">
              <w:rPr>
                <w:rFonts w:cs="Arial"/>
                <w:bCs/>
                <w:iCs/>
              </w:rPr>
              <w:t xml:space="preserve"> </w:t>
            </w:r>
            <w:r w:rsidRPr="008F472B">
              <w:rPr>
                <w:rFonts w:cs="Arial"/>
              </w:rPr>
              <w:t xml:space="preserve"> Update the status to “active” in PPMS.</w:t>
            </w:r>
          </w:p>
        </w:tc>
      </w:tr>
      <w:tr w:rsidR="000F7738" w:rsidRPr="00A8752B" w14:paraId="7E06BBD2" w14:textId="77777777" w:rsidTr="00C20093">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174" w:type="pct"/>
          </w:tcPr>
          <w:p w14:paraId="0B4A99B6" w14:textId="1A5DB73A" w:rsidR="000F7738" w:rsidRPr="008F472B" w:rsidRDefault="003E2C00" w:rsidP="001712CD">
            <w:pPr>
              <w:rPr>
                <w:rFonts w:cs="Arial"/>
              </w:rPr>
            </w:pPr>
            <w:r w:rsidRPr="008C2411">
              <w:t>Access denied. You are not an authorized user</w:t>
            </w:r>
            <w:r>
              <w:t>.</w:t>
            </w:r>
          </w:p>
        </w:tc>
        <w:tc>
          <w:tcPr>
            <w:tcW w:w="3826" w:type="pct"/>
          </w:tcPr>
          <w:p w14:paraId="3508BAE5" w14:textId="0B6CAE4E" w:rsidR="000F7738" w:rsidRDefault="00223D8C" w:rsidP="001712CD">
            <w:pPr>
              <w:pStyle w:val="TableParagraph"/>
              <w:spacing w:before="24"/>
              <w:ind w:left="39"/>
              <w:cnfStyle w:val="000000010000" w:firstRow="0" w:lastRow="0" w:firstColumn="0" w:lastColumn="0" w:oddVBand="0" w:evenVBand="0" w:oddHBand="0" w:evenHBand="1" w:firstRowFirstColumn="0" w:firstRowLastColumn="0" w:lastRowFirstColumn="0" w:lastRowLastColumn="0"/>
              <w:rPr>
                <w:rFonts w:ascii="Arial" w:hAnsi="Arial" w:cs="Arial"/>
                <w:sz w:val="20"/>
              </w:rPr>
            </w:pPr>
            <w:r>
              <w:rPr>
                <w:rFonts w:ascii="Arial" w:hAnsi="Arial" w:cs="Arial"/>
                <w:b/>
                <w:i/>
                <w:sz w:val="20"/>
              </w:rPr>
              <w:t xml:space="preserve">WHY? </w:t>
            </w:r>
            <w:r w:rsidR="003D4BFD" w:rsidRPr="000C624D">
              <w:rPr>
                <w:rFonts w:ascii="Arial" w:hAnsi="Arial" w:cs="Arial"/>
                <w:sz w:val="20"/>
              </w:rPr>
              <w:t xml:space="preserve">There is a PIV card processing problem, you </w:t>
            </w:r>
            <w:r w:rsidR="000C624D" w:rsidRPr="000C624D">
              <w:rPr>
                <w:rFonts w:ascii="Arial" w:hAnsi="Arial" w:cs="Arial"/>
                <w:sz w:val="20"/>
              </w:rPr>
              <w:t>selected</w:t>
            </w:r>
            <w:r w:rsidR="003D4BFD" w:rsidRPr="000C624D">
              <w:rPr>
                <w:rFonts w:ascii="Arial" w:hAnsi="Arial" w:cs="Arial"/>
                <w:sz w:val="20"/>
              </w:rPr>
              <w:t xml:space="preserve"> </w:t>
            </w:r>
            <w:r w:rsidR="007E6ABE" w:rsidRPr="000C624D">
              <w:rPr>
                <w:rFonts w:ascii="Arial" w:hAnsi="Arial" w:cs="Arial"/>
                <w:sz w:val="20"/>
              </w:rPr>
              <w:t>an invalid</w:t>
            </w:r>
            <w:r w:rsidR="003D4BFD" w:rsidRPr="000C624D">
              <w:rPr>
                <w:rFonts w:ascii="Arial" w:hAnsi="Arial" w:cs="Arial"/>
                <w:sz w:val="20"/>
              </w:rPr>
              <w:t xml:space="preserve"> security certificate</w:t>
            </w:r>
            <w:r w:rsidR="007E6ABE" w:rsidRPr="000C624D">
              <w:rPr>
                <w:rFonts w:ascii="Arial" w:hAnsi="Arial" w:cs="Arial"/>
                <w:sz w:val="20"/>
              </w:rPr>
              <w:t>, or</w:t>
            </w:r>
            <w:r w:rsidR="003D4BFD" w:rsidRPr="00DF7743">
              <w:rPr>
                <w:rFonts w:ascii="Arial" w:hAnsi="Arial" w:cs="Arial"/>
                <w:sz w:val="20"/>
              </w:rPr>
              <w:t xml:space="preserve"> </w:t>
            </w:r>
            <w:r w:rsidR="007E6ABE">
              <w:rPr>
                <w:rFonts w:ascii="Arial" w:hAnsi="Arial" w:cs="Arial"/>
                <w:sz w:val="20"/>
              </w:rPr>
              <w:t>y</w:t>
            </w:r>
            <w:r w:rsidR="00DF7743" w:rsidRPr="00DF7743">
              <w:rPr>
                <w:rFonts w:ascii="Arial" w:hAnsi="Arial" w:cs="Arial"/>
                <w:sz w:val="20"/>
              </w:rPr>
              <w:t>ou may not have the</w:t>
            </w:r>
            <w:r w:rsidR="00DF7743" w:rsidRPr="000C624D">
              <w:rPr>
                <w:rFonts w:ascii="Arial" w:hAnsi="Arial" w:cs="Arial"/>
                <w:sz w:val="20"/>
              </w:rPr>
              <w:t xml:space="preserve"> </w:t>
            </w:r>
            <w:r w:rsidRPr="00077953">
              <w:rPr>
                <w:rFonts w:ascii="Arial" w:hAnsi="Arial" w:cs="Arial"/>
                <w:sz w:val="20"/>
              </w:rPr>
              <w:t>OR CPRS GUI Chart VistA option</w:t>
            </w:r>
            <w:r w:rsidR="00DF7743">
              <w:rPr>
                <w:rFonts w:ascii="Arial" w:hAnsi="Arial" w:cs="Arial"/>
                <w:sz w:val="20"/>
              </w:rPr>
              <w:t xml:space="preserve"> enabled.</w:t>
            </w:r>
          </w:p>
          <w:p w14:paraId="7FCC433E" w14:textId="77777777" w:rsidR="000C624D" w:rsidRDefault="00223D8C" w:rsidP="001712CD">
            <w:pPr>
              <w:pStyle w:val="TableParagraph"/>
              <w:spacing w:before="24"/>
              <w:ind w:left="39"/>
              <w:cnfStyle w:val="000000010000" w:firstRow="0" w:lastRow="0" w:firstColumn="0" w:lastColumn="0" w:oddVBand="0" w:evenVBand="0" w:oddHBand="0" w:evenHBand="1" w:firstRowFirstColumn="0" w:firstRowLastColumn="0" w:lastRowFirstColumn="0" w:lastRowLastColumn="0"/>
              <w:rPr>
                <w:rFonts w:ascii="Arial" w:hAnsi="Arial" w:cs="Arial"/>
                <w:sz w:val="20"/>
              </w:rPr>
            </w:pPr>
            <w:r>
              <w:rPr>
                <w:rFonts w:ascii="Arial" w:hAnsi="Arial" w:cs="Arial"/>
                <w:b/>
                <w:i/>
                <w:sz w:val="20"/>
              </w:rPr>
              <w:t>F</w:t>
            </w:r>
            <w:r w:rsidR="000C624D">
              <w:rPr>
                <w:rFonts w:ascii="Arial" w:hAnsi="Arial" w:cs="Arial"/>
                <w:b/>
                <w:i/>
                <w:sz w:val="20"/>
              </w:rPr>
              <w:t>IX</w:t>
            </w:r>
            <w:r>
              <w:rPr>
                <w:rFonts w:ascii="Arial" w:hAnsi="Arial" w:cs="Arial"/>
                <w:b/>
                <w:i/>
                <w:sz w:val="20"/>
              </w:rPr>
              <w:t xml:space="preserve"> IT</w:t>
            </w:r>
            <w:r w:rsidRPr="00077953">
              <w:rPr>
                <w:rFonts w:ascii="Arial" w:hAnsi="Arial" w:cs="Arial"/>
                <w:b/>
                <w:i/>
                <w:sz w:val="20"/>
              </w:rPr>
              <w:t>:</w:t>
            </w:r>
            <w:r w:rsidRPr="00077953">
              <w:rPr>
                <w:rFonts w:ascii="Arial" w:hAnsi="Arial" w:cs="Arial"/>
                <w:sz w:val="20"/>
              </w:rPr>
              <w:t xml:space="preserve">  </w:t>
            </w:r>
          </w:p>
          <w:p w14:paraId="30EFF2F4" w14:textId="77777777" w:rsidR="000C624D" w:rsidRPr="008F472B" w:rsidRDefault="000C624D" w:rsidP="00692D4B">
            <w:pPr>
              <w:pStyle w:val="TableNumbered"/>
              <w:numPr>
                <w:ilvl w:val="0"/>
                <w:numId w:val="15"/>
              </w:numPr>
              <w:cnfStyle w:val="000000010000" w:firstRow="0" w:lastRow="0" w:firstColumn="0" w:lastColumn="0" w:oddVBand="0" w:evenVBand="0" w:oddHBand="0" w:evenHBand="1" w:firstRowFirstColumn="0" w:firstRowLastColumn="0" w:lastRowFirstColumn="0" w:lastRowLastColumn="0"/>
              <w:rPr>
                <w:rFonts w:cs="Arial"/>
              </w:rPr>
            </w:pPr>
            <w:r w:rsidRPr="008F472B">
              <w:rPr>
                <w:rFonts w:cs="Arial"/>
              </w:rPr>
              <w:t>Close your browser window</w:t>
            </w:r>
          </w:p>
          <w:p w14:paraId="00483996" w14:textId="77777777" w:rsidR="000C624D" w:rsidRPr="008F472B" w:rsidRDefault="000C624D" w:rsidP="000C624D">
            <w:pPr>
              <w:pStyle w:val="TableNumbered"/>
              <w:cnfStyle w:val="000000010000" w:firstRow="0" w:lastRow="0" w:firstColumn="0" w:lastColumn="0" w:oddVBand="0" w:evenVBand="0" w:oddHBand="0" w:evenHBand="1" w:firstRowFirstColumn="0" w:firstRowLastColumn="0" w:lastRowFirstColumn="0" w:lastRowLastColumn="0"/>
              <w:rPr>
                <w:rFonts w:cs="Arial"/>
              </w:rPr>
            </w:pPr>
            <w:r w:rsidRPr="008F472B">
              <w:rPr>
                <w:rFonts w:cs="Arial"/>
              </w:rPr>
              <w:t>Reinsert your PIV card and relaunch CV</w:t>
            </w:r>
          </w:p>
          <w:p w14:paraId="26C43E53" w14:textId="77777777" w:rsidR="000C624D" w:rsidRDefault="000C624D" w:rsidP="000C624D">
            <w:pPr>
              <w:pStyle w:val="TableNumbered"/>
              <w:cnfStyle w:val="000000010000" w:firstRow="0" w:lastRow="0" w:firstColumn="0" w:lastColumn="0" w:oddVBand="0" w:evenVBand="0" w:oddHBand="0" w:evenHBand="1" w:firstRowFirstColumn="0" w:firstRowLastColumn="0" w:lastRowFirstColumn="0" w:lastRowLastColumn="0"/>
              <w:rPr>
                <w:rFonts w:cs="Arial"/>
              </w:rPr>
            </w:pPr>
            <w:r w:rsidRPr="008F472B">
              <w:rPr>
                <w:rFonts w:cs="Arial"/>
              </w:rPr>
              <w:t>Select a certificate that is not expired and specifies: “</w:t>
            </w:r>
            <w:r>
              <w:rPr>
                <w:rStyle w:val="Emphasis"/>
              </w:rPr>
              <w:t>Issuer</w:t>
            </w:r>
            <w:r w:rsidRPr="00473774">
              <w:rPr>
                <w:rStyle w:val="Emphasis"/>
              </w:rPr>
              <w:t xml:space="preserve">: Veterans Affairs </w:t>
            </w:r>
            <w:r>
              <w:rPr>
                <w:rStyle w:val="Emphasis"/>
              </w:rPr>
              <w:t xml:space="preserve">User </w:t>
            </w:r>
            <w:r w:rsidRPr="00473774">
              <w:rPr>
                <w:rStyle w:val="Emphasis"/>
              </w:rPr>
              <w:t>CA B1</w:t>
            </w:r>
            <w:r w:rsidRPr="008F472B">
              <w:rPr>
                <w:rFonts w:cs="Arial"/>
              </w:rPr>
              <w:t>”</w:t>
            </w:r>
          </w:p>
          <w:p w14:paraId="47F7871A" w14:textId="1CAC412E" w:rsidR="00223D8C" w:rsidRPr="00810BE7" w:rsidRDefault="005375D7" w:rsidP="000C624D">
            <w:pPr>
              <w:pStyle w:val="TableNumbered"/>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If </w:t>
            </w:r>
            <w:r w:rsidR="008664D0">
              <w:rPr>
                <w:rFonts w:cs="Arial"/>
              </w:rPr>
              <w:t>this does not resolve the issue</w:t>
            </w:r>
            <w:r>
              <w:rPr>
                <w:rFonts w:cs="Arial"/>
              </w:rPr>
              <w:t>, c</w:t>
            </w:r>
            <w:r w:rsidR="00223D8C" w:rsidRPr="000C624D">
              <w:rPr>
                <w:rFonts w:cs="Arial"/>
              </w:rPr>
              <w:t>ontact the ESD</w:t>
            </w:r>
          </w:p>
        </w:tc>
      </w:tr>
      <w:tr w:rsidR="001712CD" w:rsidRPr="00A8752B" w14:paraId="4BE2219E" w14:textId="77777777" w:rsidTr="00D729E5">
        <w:tc>
          <w:tcPr>
            <w:cnfStyle w:val="001000000000" w:firstRow="0" w:lastRow="0" w:firstColumn="1" w:lastColumn="0" w:oddVBand="0" w:evenVBand="0" w:oddHBand="0" w:evenHBand="0" w:firstRowFirstColumn="0" w:firstRowLastColumn="0" w:lastRowFirstColumn="0" w:lastRowLastColumn="0"/>
            <w:tcW w:w="1174" w:type="pct"/>
          </w:tcPr>
          <w:p w14:paraId="7206E835" w14:textId="77777777" w:rsidR="001712CD" w:rsidRPr="008F472B" w:rsidRDefault="001712CD" w:rsidP="001712CD">
            <w:pPr>
              <w:rPr>
                <w:rFonts w:cs="Arial"/>
              </w:rPr>
            </w:pPr>
            <w:r w:rsidRPr="008F472B">
              <w:rPr>
                <w:rFonts w:cs="Arial"/>
              </w:rPr>
              <w:t>Could not save User Profile</w:t>
            </w:r>
          </w:p>
        </w:tc>
        <w:tc>
          <w:tcPr>
            <w:tcW w:w="3826" w:type="pct"/>
          </w:tcPr>
          <w:p w14:paraId="45D81364" w14:textId="68C4F461" w:rsidR="001712CD" w:rsidRPr="008F472B" w:rsidRDefault="001712CD" w:rsidP="001712CD">
            <w:pPr>
              <w:cnfStyle w:val="000000000000" w:firstRow="0" w:lastRow="0" w:firstColumn="0" w:lastColumn="0" w:oddVBand="0" w:evenVBand="0" w:oddHBand="0" w:evenHBand="0" w:firstRowFirstColumn="0" w:firstRowLastColumn="0" w:lastRowFirstColumn="0" w:lastRowLastColumn="0"/>
              <w:rPr>
                <w:rFonts w:cs="Arial"/>
              </w:rPr>
            </w:pPr>
            <w:r w:rsidRPr="008F472B">
              <w:rPr>
                <w:rStyle w:val="IntenseEmphasis"/>
                <w:rFonts w:cs="Arial"/>
              </w:rPr>
              <w:t>WHY?</w:t>
            </w:r>
            <w:r w:rsidRPr="008F472B">
              <w:rPr>
                <w:rFonts w:cs="Arial"/>
              </w:rPr>
              <w:t xml:space="preserve"> The error occurred during PIV authentication for VA users. It is </w:t>
            </w:r>
            <w:r w:rsidR="000356AF">
              <w:rPr>
                <w:rFonts w:cs="Arial"/>
              </w:rPr>
              <w:t>either</w:t>
            </w:r>
            <w:r w:rsidR="00062B0F">
              <w:rPr>
                <w:rFonts w:cs="Arial"/>
              </w:rPr>
              <w:t xml:space="preserve"> a PIV card processing problem</w:t>
            </w:r>
            <w:r w:rsidRPr="008F472B">
              <w:rPr>
                <w:rFonts w:cs="Arial"/>
              </w:rPr>
              <w:t xml:space="preserve"> or the wrong security certificate was chosen.</w:t>
            </w:r>
          </w:p>
          <w:p w14:paraId="0D6CAE1C" w14:textId="77777777" w:rsidR="001712CD" w:rsidRPr="008F472B" w:rsidRDefault="001712CD" w:rsidP="001712CD">
            <w:pPr>
              <w:cnfStyle w:val="000000000000" w:firstRow="0" w:lastRow="0" w:firstColumn="0" w:lastColumn="0" w:oddVBand="0" w:evenVBand="0" w:oddHBand="0" w:evenHBand="0" w:firstRowFirstColumn="0" w:firstRowLastColumn="0" w:lastRowFirstColumn="0" w:lastRowLastColumn="0"/>
              <w:rPr>
                <w:rStyle w:val="IntenseEmphasis"/>
                <w:rFonts w:cs="Arial"/>
              </w:rPr>
            </w:pPr>
            <w:r w:rsidRPr="008F472B">
              <w:rPr>
                <w:rStyle w:val="IntenseEmphasis"/>
                <w:rFonts w:cs="Arial"/>
              </w:rPr>
              <w:t>FIX IT:</w:t>
            </w:r>
          </w:p>
          <w:p w14:paraId="1D60264A" w14:textId="114FEF80" w:rsidR="001712CD" w:rsidRPr="00810BE7" w:rsidRDefault="001712CD" w:rsidP="00692D4B">
            <w:pPr>
              <w:pStyle w:val="TableNumbered"/>
              <w:numPr>
                <w:ilvl w:val="0"/>
                <w:numId w:val="28"/>
              </w:numPr>
              <w:cnfStyle w:val="000000000000" w:firstRow="0" w:lastRow="0" w:firstColumn="0" w:lastColumn="0" w:oddVBand="0" w:evenVBand="0" w:oddHBand="0" w:evenHBand="0" w:firstRowFirstColumn="0" w:firstRowLastColumn="0" w:lastRowFirstColumn="0" w:lastRowLastColumn="0"/>
              <w:rPr>
                <w:rFonts w:cs="Arial"/>
              </w:rPr>
            </w:pPr>
            <w:r w:rsidRPr="00810BE7">
              <w:rPr>
                <w:rFonts w:cs="Arial"/>
              </w:rPr>
              <w:t>Close your browser window</w:t>
            </w:r>
          </w:p>
          <w:p w14:paraId="0CA9AE9E" w14:textId="14C24DB1" w:rsidR="001712CD" w:rsidRPr="008F472B" w:rsidRDefault="001712CD" w:rsidP="001712CD">
            <w:pPr>
              <w:pStyle w:val="TableNumbered"/>
              <w:cnfStyle w:val="000000000000" w:firstRow="0" w:lastRow="0" w:firstColumn="0" w:lastColumn="0" w:oddVBand="0" w:evenVBand="0" w:oddHBand="0" w:evenHBand="0" w:firstRowFirstColumn="0" w:firstRowLastColumn="0" w:lastRowFirstColumn="0" w:lastRowLastColumn="0"/>
              <w:rPr>
                <w:rFonts w:cs="Arial"/>
              </w:rPr>
            </w:pPr>
            <w:r w:rsidRPr="008F472B">
              <w:rPr>
                <w:rFonts w:cs="Arial"/>
              </w:rPr>
              <w:t>Reinsert your PIV card and relaunch CV</w:t>
            </w:r>
          </w:p>
          <w:p w14:paraId="649C8CAF" w14:textId="3D02C561" w:rsidR="001712CD" w:rsidRPr="008F472B" w:rsidRDefault="001712CD" w:rsidP="001712CD">
            <w:pPr>
              <w:pStyle w:val="TableNumbered"/>
              <w:cnfStyle w:val="000000000000" w:firstRow="0" w:lastRow="0" w:firstColumn="0" w:lastColumn="0" w:oddVBand="0" w:evenVBand="0" w:oddHBand="0" w:evenHBand="0" w:firstRowFirstColumn="0" w:firstRowLastColumn="0" w:lastRowFirstColumn="0" w:lastRowLastColumn="0"/>
              <w:rPr>
                <w:rFonts w:cs="Arial"/>
              </w:rPr>
            </w:pPr>
            <w:r w:rsidRPr="008F472B">
              <w:rPr>
                <w:rFonts w:cs="Arial"/>
              </w:rPr>
              <w:t>Select a certificate that is not expired and specifies: “</w:t>
            </w:r>
            <w:r>
              <w:rPr>
                <w:rStyle w:val="Emphasis"/>
              </w:rPr>
              <w:t>Issuer</w:t>
            </w:r>
            <w:r w:rsidRPr="00473774">
              <w:rPr>
                <w:rStyle w:val="Emphasis"/>
              </w:rPr>
              <w:t xml:space="preserve">: Veterans Affairs </w:t>
            </w:r>
            <w:r>
              <w:rPr>
                <w:rStyle w:val="Emphasis"/>
              </w:rPr>
              <w:t xml:space="preserve">User </w:t>
            </w:r>
            <w:r w:rsidRPr="00473774">
              <w:rPr>
                <w:rStyle w:val="Emphasis"/>
              </w:rPr>
              <w:t>CA B1</w:t>
            </w:r>
            <w:r w:rsidRPr="008F472B">
              <w:rPr>
                <w:rFonts w:cs="Arial"/>
              </w:rPr>
              <w:t>”</w:t>
            </w:r>
          </w:p>
          <w:p w14:paraId="64CDF2A2" w14:textId="21CF39AD" w:rsidR="001712CD" w:rsidRPr="008F472B" w:rsidRDefault="001712CD" w:rsidP="001712CD">
            <w:pPr>
              <w:pStyle w:val="TableNumbered"/>
              <w:cnfStyle w:val="000000000000" w:firstRow="0" w:lastRow="0" w:firstColumn="0" w:lastColumn="0" w:oddVBand="0" w:evenVBand="0" w:oddHBand="0" w:evenHBand="0" w:firstRowFirstColumn="0" w:firstRowLastColumn="0" w:lastRowFirstColumn="0" w:lastRowLastColumn="0"/>
              <w:rPr>
                <w:rFonts w:cs="Arial"/>
              </w:rPr>
            </w:pPr>
            <w:r w:rsidRPr="008F472B">
              <w:rPr>
                <w:rFonts w:cs="Arial"/>
              </w:rPr>
              <w:t xml:space="preserve">If this is unsuccessful, close all open </w:t>
            </w:r>
            <w:r w:rsidR="00EB4A5B">
              <w:rPr>
                <w:rFonts w:cs="Arial"/>
              </w:rPr>
              <w:t>Internet Explorer (</w:t>
            </w:r>
            <w:r w:rsidRPr="008F472B">
              <w:rPr>
                <w:rFonts w:cs="Arial"/>
              </w:rPr>
              <w:t>IE</w:t>
            </w:r>
            <w:r w:rsidR="00EB4A5B">
              <w:rPr>
                <w:rFonts w:cs="Arial"/>
              </w:rPr>
              <w:t>)</w:t>
            </w:r>
            <w:r w:rsidRPr="008F472B">
              <w:rPr>
                <w:rFonts w:cs="Arial"/>
              </w:rPr>
              <w:t xml:space="preserve"> windows/tabs, then open IE and try CV again</w:t>
            </w:r>
          </w:p>
        </w:tc>
      </w:tr>
      <w:tr w:rsidR="001712CD" w:rsidRPr="00A8752B" w14:paraId="2D4AC94A" w14:textId="77777777" w:rsidTr="00D72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14:paraId="3D309266" w14:textId="77777777" w:rsidR="001712CD" w:rsidRPr="008F472B" w:rsidRDefault="001712CD" w:rsidP="001712CD">
            <w:pPr>
              <w:rPr>
                <w:rFonts w:cs="Arial"/>
              </w:rPr>
            </w:pPr>
            <w:r w:rsidRPr="008F472B">
              <w:rPr>
                <w:rFonts w:cs="Arial"/>
              </w:rPr>
              <w:t>Not a valid ACCESS/VERIFY CODE pair</w:t>
            </w:r>
          </w:p>
        </w:tc>
        <w:tc>
          <w:tcPr>
            <w:tcW w:w="3826" w:type="pct"/>
          </w:tcPr>
          <w:p w14:paraId="770C971A" w14:textId="2FD98CC5" w:rsidR="001712CD" w:rsidRPr="008F472B" w:rsidRDefault="001712CD" w:rsidP="001712CD">
            <w:pPr>
              <w:cnfStyle w:val="000000010000" w:firstRow="0" w:lastRow="0" w:firstColumn="0" w:lastColumn="0" w:oddVBand="0" w:evenVBand="0" w:oddHBand="0" w:evenHBand="1" w:firstRowFirstColumn="0" w:firstRowLastColumn="0" w:lastRowFirstColumn="0" w:lastRowLastColumn="0"/>
              <w:rPr>
                <w:rFonts w:cs="Arial"/>
              </w:rPr>
            </w:pPr>
            <w:r w:rsidRPr="008F472B">
              <w:rPr>
                <w:rStyle w:val="IntenseEmphasis"/>
                <w:rFonts w:cs="Arial"/>
              </w:rPr>
              <w:t>WHY?</w:t>
            </w:r>
            <w:r w:rsidRPr="008F472B">
              <w:rPr>
                <w:rFonts w:cs="Arial"/>
              </w:rPr>
              <w:t xml:space="preserve"> 1) CV could not match your Access and Verify codes to the </w:t>
            </w:r>
            <w:r w:rsidR="00C949BF">
              <w:rPr>
                <w:rFonts w:cs="Arial"/>
              </w:rPr>
              <w:t>s</w:t>
            </w:r>
            <w:r w:rsidRPr="008F472B">
              <w:rPr>
                <w:rFonts w:cs="Arial"/>
              </w:rPr>
              <w:t>ite selected in the dropdown; or 2) A username and password were entered instead of Access/Verify codes.</w:t>
            </w:r>
          </w:p>
          <w:p w14:paraId="390DAF1D" w14:textId="77777777" w:rsidR="001712CD" w:rsidRPr="008F472B" w:rsidRDefault="001712CD" w:rsidP="001712CD">
            <w:pPr>
              <w:cnfStyle w:val="000000010000" w:firstRow="0" w:lastRow="0" w:firstColumn="0" w:lastColumn="0" w:oddVBand="0" w:evenVBand="0" w:oddHBand="0" w:evenHBand="1" w:firstRowFirstColumn="0" w:firstRowLastColumn="0" w:lastRowFirstColumn="0" w:lastRowLastColumn="0"/>
              <w:rPr>
                <w:rStyle w:val="IntenseEmphasis"/>
                <w:rFonts w:cs="Arial"/>
              </w:rPr>
            </w:pPr>
            <w:r w:rsidRPr="008F472B">
              <w:rPr>
                <w:rStyle w:val="IntenseEmphasis"/>
                <w:rFonts w:cs="Arial"/>
              </w:rPr>
              <w:t>FIX IT:</w:t>
            </w:r>
          </w:p>
          <w:p w14:paraId="5D03D050" w14:textId="75DF7AFC" w:rsidR="001712CD" w:rsidRPr="008F472B" w:rsidRDefault="00C949BF" w:rsidP="00692D4B">
            <w:pPr>
              <w:pStyle w:val="TableNumbered"/>
              <w:numPr>
                <w:ilvl w:val="0"/>
                <w:numId w:val="16"/>
              </w:numPr>
              <w:cnfStyle w:val="000000010000" w:firstRow="0" w:lastRow="0" w:firstColumn="0" w:lastColumn="0" w:oddVBand="0" w:evenVBand="0" w:oddHBand="0" w:evenHBand="1" w:firstRowFirstColumn="0" w:firstRowLastColumn="0" w:lastRowFirstColumn="0" w:lastRowLastColumn="0"/>
              <w:rPr>
                <w:rFonts w:cs="Arial"/>
              </w:rPr>
            </w:pPr>
            <w:r>
              <w:rPr>
                <w:rFonts w:cs="Arial"/>
              </w:rPr>
              <w:t>S</w:t>
            </w:r>
            <w:r w:rsidR="001712CD" w:rsidRPr="008F472B">
              <w:rPr>
                <w:rFonts w:cs="Arial"/>
              </w:rPr>
              <w:t xml:space="preserve">elect the </w:t>
            </w:r>
            <w:r w:rsidR="001712CD" w:rsidRPr="00C949BF">
              <w:t>parent VistA host site</w:t>
            </w:r>
            <w:r w:rsidR="001712CD" w:rsidRPr="008F472B">
              <w:rPr>
                <w:rFonts w:cs="Arial"/>
              </w:rPr>
              <w:t xml:space="preserve"> for </w:t>
            </w:r>
            <w:r>
              <w:rPr>
                <w:rFonts w:cs="Arial"/>
              </w:rPr>
              <w:t>your</w:t>
            </w:r>
            <w:r w:rsidR="001712CD" w:rsidRPr="008F472B">
              <w:rPr>
                <w:rFonts w:cs="Arial"/>
              </w:rPr>
              <w:t xml:space="preserve"> facility</w:t>
            </w:r>
          </w:p>
          <w:p w14:paraId="765B72AA" w14:textId="3335DB69" w:rsidR="001712CD" w:rsidRPr="008F472B" w:rsidRDefault="001712CD" w:rsidP="001712CD">
            <w:pPr>
              <w:pStyle w:val="TableNumbered"/>
              <w:cnfStyle w:val="000000010000" w:firstRow="0" w:lastRow="0" w:firstColumn="0" w:lastColumn="0" w:oddVBand="0" w:evenVBand="0" w:oddHBand="0" w:evenHBand="1" w:firstRowFirstColumn="0" w:firstRowLastColumn="0" w:lastRowFirstColumn="0" w:lastRowLastColumn="0"/>
              <w:rPr>
                <w:rFonts w:cs="Arial"/>
              </w:rPr>
            </w:pPr>
            <w:r w:rsidRPr="008F472B">
              <w:rPr>
                <w:rFonts w:cs="Arial"/>
              </w:rPr>
              <w:t xml:space="preserve">Reenter your </w:t>
            </w:r>
            <w:r w:rsidRPr="00C949BF">
              <w:t>Access and Verify</w:t>
            </w:r>
            <w:r w:rsidRPr="008F472B">
              <w:rPr>
                <w:rStyle w:val="Strong"/>
                <w:rFonts w:cs="Arial"/>
              </w:rPr>
              <w:t xml:space="preserve"> </w:t>
            </w:r>
            <w:r w:rsidRPr="008F472B">
              <w:rPr>
                <w:rFonts w:cs="Arial"/>
              </w:rPr>
              <w:t xml:space="preserve">codes (CPRS or VistA codes for </w:t>
            </w:r>
            <w:r w:rsidR="00EB4A5B">
              <w:rPr>
                <w:rFonts w:cs="Arial"/>
              </w:rPr>
              <w:t>Veteran Health Administration [</w:t>
            </w:r>
            <w:r w:rsidRPr="008F472B">
              <w:rPr>
                <w:rFonts w:cs="Arial"/>
              </w:rPr>
              <w:t>VHA</w:t>
            </w:r>
            <w:r w:rsidR="00EB4A5B">
              <w:rPr>
                <w:rFonts w:cs="Arial"/>
              </w:rPr>
              <w:t>]</w:t>
            </w:r>
            <w:r w:rsidRPr="008F472B">
              <w:rPr>
                <w:rFonts w:cs="Arial"/>
              </w:rPr>
              <w:t xml:space="preserve"> users)</w:t>
            </w:r>
          </w:p>
        </w:tc>
      </w:tr>
      <w:tr w:rsidR="001712CD" w:rsidRPr="00A8752B" w14:paraId="5B415306" w14:textId="77777777" w:rsidTr="00D729E5">
        <w:tc>
          <w:tcPr>
            <w:cnfStyle w:val="001000000000" w:firstRow="0" w:lastRow="0" w:firstColumn="1" w:lastColumn="0" w:oddVBand="0" w:evenVBand="0" w:oddHBand="0" w:evenHBand="0" w:firstRowFirstColumn="0" w:firstRowLastColumn="0" w:lastRowFirstColumn="0" w:lastRowLastColumn="0"/>
            <w:tcW w:w="1174" w:type="pct"/>
          </w:tcPr>
          <w:p w14:paraId="2918D428" w14:textId="77777777" w:rsidR="001712CD" w:rsidRPr="008F472B" w:rsidRDefault="001712CD" w:rsidP="001712CD">
            <w:pPr>
              <w:rPr>
                <w:rFonts w:cs="Arial"/>
              </w:rPr>
            </w:pPr>
            <w:r w:rsidRPr="008F472B">
              <w:rPr>
                <w:rFonts w:cs="Arial"/>
              </w:rPr>
              <w:lastRenderedPageBreak/>
              <w:t>Page cannot be displayed</w:t>
            </w:r>
          </w:p>
        </w:tc>
        <w:tc>
          <w:tcPr>
            <w:tcW w:w="3826" w:type="pct"/>
          </w:tcPr>
          <w:p w14:paraId="7EA4C11B" w14:textId="77777777" w:rsidR="001712CD" w:rsidRPr="008F472B" w:rsidRDefault="001712CD" w:rsidP="001712CD">
            <w:pPr>
              <w:cnfStyle w:val="000000000000" w:firstRow="0" w:lastRow="0" w:firstColumn="0" w:lastColumn="0" w:oddVBand="0" w:evenVBand="0" w:oddHBand="0" w:evenHBand="0" w:firstRowFirstColumn="0" w:firstRowLastColumn="0" w:lastRowFirstColumn="0" w:lastRowLastColumn="0"/>
              <w:rPr>
                <w:rFonts w:cs="Arial"/>
              </w:rPr>
            </w:pPr>
            <w:r w:rsidRPr="008F472B">
              <w:rPr>
                <w:rStyle w:val="IntenseEmphasis"/>
                <w:rFonts w:cs="Arial"/>
              </w:rPr>
              <w:t>WHY?</w:t>
            </w:r>
            <w:r w:rsidRPr="008F472B">
              <w:rPr>
                <w:rFonts w:cs="Arial"/>
              </w:rPr>
              <w:t xml:space="preserve"> The CV URL requires certain IE settings.</w:t>
            </w:r>
          </w:p>
          <w:p w14:paraId="11913561" w14:textId="77777777" w:rsidR="001712CD" w:rsidRPr="008F472B" w:rsidRDefault="001712CD" w:rsidP="001712CD">
            <w:pPr>
              <w:cnfStyle w:val="000000000000" w:firstRow="0" w:lastRow="0" w:firstColumn="0" w:lastColumn="0" w:oddVBand="0" w:evenVBand="0" w:oddHBand="0" w:evenHBand="0" w:firstRowFirstColumn="0" w:firstRowLastColumn="0" w:lastRowFirstColumn="0" w:lastRowLastColumn="0"/>
              <w:rPr>
                <w:rStyle w:val="IntenseEmphasis"/>
                <w:rFonts w:cs="Arial"/>
              </w:rPr>
            </w:pPr>
            <w:r w:rsidRPr="008F472B">
              <w:rPr>
                <w:rStyle w:val="IntenseEmphasis"/>
                <w:rFonts w:cs="Arial"/>
              </w:rPr>
              <w:t>FIX IT:</w:t>
            </w:r>
          </w:p>
          <w:p w14:paraId="0AB9746D" w14:textId="5135AE48" w:rsidR="001712CD" w:rsidRPr="008F472B" w:rsidRDefault="001712CD" w:rsidP="00692D4B">
            <w:pPr>
              <w:pStyle w:val="TableNumbered"/>
              <w:numPr>
                <w:ilvl w:val="0"/>
                <w:numId w:val="17"/>
              </w:numPr>
              <w:cnfStyle w:val="000000000000" w:firstRow="0" w:lastRow="0" w:firstColumn="0" w:lastColumn="0" w:oddVBand="0" w:evenVBand="0" w:oddHBand="0" w:evenHBand="0" w:firstRowFirstColumn="0" w:firstRowLastColumn="0" w:lastRowFirstColumn="0" w:lastRowLastColumn="0"/>
              <w:rPr>
                <w:rFonts w:cs="Arial"/>
              </w:rPr>
            </w:pPr>
            <w:r w:rsidRPr="008F472B">
              <w:rPr>
                <w:rFonts w:cs="Arial"/>
              </w:rPr>
              <w:t xml:space="preserve">Click the </w:t>
            </w:r>
            <w:r w:rsidRPr="008F472B">
              <w:rPr>
                <w:rStyle w:val="Strong"/>
                <w:rFonts w:cs="Arial"/>
              </w:rPr>
              <w:t>Tools</w:t>
            </w:r>
            <w:r w:rsidRPr="008F472B">
              <w:rPr>
                <w:rFonts w:cs="Arial"/>
              </w:rPr>
              <w:t xml:space="preserve"> menu (press ALT-X) in IE</w:t>
            </w:r>
          </w:p>
          <w:p w14:paraId="07B43731" w14:textId="0B813BB3" w:rsidR="001712CD" w:rsidRPr="008F472B" w:rsidRDefault="001712CD" w:rsidP="001712CD">
            <w:pPr>
              <w:pStyle w:val="TableNumbered"/>
              <w:cnfStyle w:val="000000000000" w:firstRow="0" w:lastRow="0" w:firstColumn="0" w:lastColumn="0" w:oddVBand="0" w:evenVBand="0" w:oddHBand="0" w:evenHBand="0" w:firstRowFirstColumn="0" w:firstRowLastColumn="0" w:lastRowFirstColumn="0" w:lastRowLastColumn="0"/>
              <w:rPr>
                <w:rFonts w:cs="Arial"/>
              </w:rPr>
            </w:pPr>
            <w:r w:rsidRPr="008F472B">
              <w:rPr>
                <w:rFonts w:cs="Arial"/>
              </w:rPr>
              <w:t xml:space="preserve">Select </w:t>
            </w:r>
            <w:r w:rsidRPr="008F472B">
              <w:rPr>
                <w:rStyle w:val="Strong"/>
                <w:rFonts w:cs="Arial"/>
              </w:rPr>
              <w:t>Internet Options</w:t>
            </w:r>
          </w:p>
          <w:p w14:paraId="27B6121E" w14:textId="77F58EB9" w:rsidR="001712CD" w:rsidRPr="008F472B" w:rsidRDefault="001712CD" w:rsidP="001712CD">
            <w:pPr>
              <w:pStyle w:val="TableNumbered"/>
              <w:cnfStyle w:val="000000000000" w:firstRow="0" w:lastRow="0" w:firstColumn="0" w:lastColumn="0" w:oddVBand="0" w:evenVBand="0" w:oddHBand="0" w:evenHBand="0" w:firstRowFirstColumn="0" w:firstRowLastColumn="0" w:lastRowFirstColumn="0" w:lastRowLastColumn="0"/>
              <w:rPr>
                <w:rFonts w:cs="Arial"/>
              </w:rPr>
            </w:pPr>
            <w:r w:rsidRPr="008F472B">
              <w:rPr>
                <w:rFonts w:cs="Arial"/>
              </w:rPr>
              <w:t xml:space="preserve">When the dialog opens, select the </w:t>
            </w:r>
            <w:r w:rsidRPr="008F472B">
              <w:rPr>
                <w:rStyle w:val="Strong"/>
                <w:rFonts w:cs="Arial"/>
              </w:rPr>
              <w:t>Advanced</w:t>
            </w:r>
            <w:r w:rsidRPr="008F472B">
              <w:rPr>
                <w:rFonts w:cs="Arial"/>
              </w:rPr>
              <w:t xml:space="preserve"> tab</w:t>
            </w:r>
          </w:p>
          <w:p w14:paraId="394F5F1F" w14:textId="61BA1FF9" w:rsidR="001712CD" w:rsidRPr="008F472B" w:rsidRDefault="001712CD" w:rsidP="001712CD">
            <w:pPr>
              <w:pStyle w:val="TableNumbered"/>
              <w:cnfStyle w:val="000000000000" w:firstRow="0" w:lastRow="0" w:firstColumn="0" w:lastColumn="0" w:oddVBand="0" w:evenVBand="0" w:oddHBand="0" w:evenHBand="0" w:firstRowFirstColumn="0" w:firstRowLastColumn="0" w:lastRowFirstColumn="0" w:lastRowLastColumn="0"/>
              <w:rPr>
                <w:rFonts w:cs="Arial"/>
              </w:rPr>
            </w:pPr>
            <w:r w:rsidRPr="008F472B">
              <w:rPr>
                <w:rFonts w:cs="Arial"/>
              </w:rPr>
              <w:t xml:space="preserve">Scroll down in the list until you see the Secure Sockets Layer (SSL) 2.0 setting (Windows 7 machine), or the Secure Sockets Layer 3.0 setting (Windows 10 machine), and ensure it is NOT checked </w:t>
            </w:r>
          </w:p>
          <w:p w14:paraId="0EE1CF09" w14:textId="625E1FAD" w:rsidR="001712CD" w:rsidRPr="008F472B" w:rsidRDefault="001712CD" w:rsidP="001712CD">
            <w:pPr>
              <w:pStyle w:val="TableNumbered"/>
              <w:cnfStyle w:val="000000000000" w:firstRow="0" w:lastRow="0" w:firstColumn="0" w:lastColumn="0" w:oddVBand="0" w:evenVBand="0" w:oddHBand="0" w:evenHBand="0" w:firstRowFirstColumn="0" w:firstRowLastColumn="0" w:lastRowFirstColumn="0" w:lastRowLastColumn="0"/>
              <w:rPr>
                <w:rFonts w:cs="Arial"/>
              </w:rPr>
            </w:pPr>
            <w:r w:rsidRPr="008F472B">
              <w:rPr>
                <w:rFonts w:cs="Arial"/>
              </w:rPr>
              <w:t>Ensure that Transport Layer Security (TLS) 1.0, 1.1, and 1.2 ARE checked</w:t>
            </w:r>
          </w:p>
          <w:p w14:paraId="07D04059" w14:textId="01D4DBE5" w:rsidR="001712CD" w:rsidRPr="008F472B" w:rsidRDefault="001712CD" w:rsidP="001712CD">
            <w:pPr>
              <w:pStyle w:val="TableNumbered"/>
              <w:cnfStyle w:val="000000000000" w:firstRow="0" w:lastRow="0" w:firstColumn="0" w:lastColumn="0" w:oddVBand="0" w:evenVBand="0" w:oddHBand="0" w:evenHBand="0" w:firstRowFirstColumn="0" w:firstRowLastColumn="0" w:lastRowFirstColumn="0" w:lastRowLastColumn="0"/>
              <w:rPr>
                <w:rFonts w:cs="Arial"/>
              </w:rPr>
            </w:pPr>
            <w:r w:rsidRPr="008F472B">
              <w:rPr>
                <w:rFonts w:cs="Arial"/>
              </w:rPr>
              <w:t xml:space="preserve">Click </w:t>
            </w:r>
            <w:r w:rsidRPr="008F472B">
              <w:rPr>
                <w:rStyle w:val="Strong"/>
                <w:rFonts w:cs="Arial"/>
              </w:rPr>
              <w:t>OK</w:t>
            </w:r>
            <w:r w:rsidRPr="008F472B">
              <w:rPr>
                <w:rFonts w:cs="Arial"/>
              </w:rPr>
              <w:t xml:space="preserve"> to close the dialog box, then relaunch CV (The page should load</w:t>
            </w:r>
            <w:r>
              <w:rPr>
                <w:rFonts w:cs="Arial"/>
              </w:rPr>
              <w:t>.</w:t>
            </w:r>
            <w:r w:rsidRPr="008F472B">
              <w:rPr>
                <w:rFonts w:cs="Arial"/>
              </w:rPr>
              <w:t>)</w:t>
            </w:r>
          </w:p>
        </w:tc>
      </w:tr>
      <w:tr w:rsidR="001712CD" w:rsidRPr="00A8752B" w14:paraId="56FA40BD" w14:textId="77777777" w:rsidTr="00D72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14:paraId="741AEBF6" w14:textId="77777777" w:rsidR="001712CD" w:rsidRPr="008F472B" w:rsidRDefault="001712CD" w:rsidP="001712CD">
            <w:pPr>
              <w:rPr>
                <w:rFonts w:cs="Arial"/>
              </w:rPr>
            </w:pPr>
            <w:r w:rsidRPr="008F472B">
              <w:rPr>
                <w:rFonts w:cs="Arial"/>
              </w:rPr>
              <w:t>Smart Card required</w:t>
            </w:r>
          </w:p>
        </w:tc>
        <w:tc>
          <w:tcPr>
            <w:tcW w:w="3826" w:type="pct"/>
          </w:tcPr>
          <w:p w14:paraId="3F64ED95" w14:textId="7020CAF0" w:rsidR="001712CD" w:rsidRPr="008F472B" w:rsidRDefault="001712CD" w:rsidP="001712CD">
            <w:pPr>
              <w:cnfStyle w:val="000000010000" w:firstRow="0" w:lastRow="0" w:firstColumn="0" w:lastColumn="0" w:oddVBand="0" w:evenVBand="0" w:oddHBand="0" w:evenHBand="1" w:firstRowFirstColumn="0" w:firstRowLastColumn="0" w:lastRowFirstColumn="0" w:lastRowLastColumn="0"/>
              <w:rPr>
                <w:rFonts w:cs="Arial"/>
              </w:rPr>
            </w:pPr>
            <w:r w:rsidRPr="008F472B">
              <w:rPr>
                <w:rStyle w:val="IntenseEmphasis"/>
                <w:rFonts w:cs="Arial"/>
              </w:rPr>
              <w:t>WHY?</w:t>
            </w:r>
            <w:r w:rsidRPr="008F472B">
              <w:rPr>
                <w:rFonts w:cs="Arial"/>
              </w:rPr>
              <w:t xml:space="preserve"> Your </w:t>
            </w:r>
            <w:r>
              <w:rPr>
                <w:rFonts w:cs="Arial"/>
              </w:rPr>
              <w:t>PIV (</w:t>
            </w:r>
            <w:r w:rsidRPr="008F472B">
              <w:rPr>
                <w:rFonts w:cs="Arial"/>
              </w:rPr>
              <w:t>Smart Card</w:t>
            </w:r>
            <w:r>
              <w:rPr>
                <w:rFonts w:cs="Arial"/>
              </w:rPr>
              <w:t>)</w:t>
            </w:r>
            <w:r w:rsidRPr="008F472B">
              <w:rPr>
                <w:rFonts w:cs="Arial"/>
              </w:rPr>
              <w:t xml:space="preserve"> was not read by Windows Security and CV before opening the CV URL.</w:t>
            </w:r>
          </w:p>
          <w:p w14:paraId="1DFB5415" w14:textId="77777777" w:rsidR="001712CD" w:rsidRPr="008F472B" w:rsidRDefault="001712CD" w:rsidP="001712CD">
            <w:pPr>
              <w:cnfStyle w:val="000000010000" w:firstRow="0" w:lastRow="0" w:firstColumn="0" w:lastColumn="0" w:oddVBand="0" w:evenVBand="0" w:oddHBand="0" w:evenHBand="1" w:firstRowFirstColumn="0" w:firstRowLastColumn="0" w:lastRowFirstColumn="0" w:lastRowLastColumn="0"/>
              <w:rPr>
                <w:rStyle w:val="IntenseEmphasis"/>
                <w:rFonts w:cs="Arial"/>
              </w:rPr>
            </w:pPr>
            <w:r w:rsidRPr="008F472B">
              <w:rPr>
                <w:rStyle w:val="IntenseEmphasis"/>
                <w:rFonts w:cs="Arial"/>
              </w:rPr>
              <w:t>FIX IT:</w:t>
            </w:r>
          </w:p>
          <w:p w14:paraId="4DD57322" w14:textId="64A9678A" w:rsidR="001712CD" w:rsidRPr="008F472B" w:rsidRDefault="001712CD" w:rsidP="00692D4B">
            <w:pPr>
              <w:pStyle w:val="TableNumbered"/>
              <w:numPr>
                <w:ilvl w:val="0"/>
                <w:numId w:val="18"/>
              </w:numPr>
              <w:cnfStyle w:val="000000010000" w:firstRow="0" w:lastRow="0" w:firstColumn="0" w:lastColumn="0" w:oddVBand="0" w:evenVBand="0" w:oddHBand="0" w:evenHBand="1" w:firstRowFirstColumn="0" w:firstRowLastColumn="0" w:lastRowFirstColumn="0" w:lastRowLastColumn="0"/>
              <w:rPr>
                <w:rFonts w:cs="Arial"/>
              </w:rPr>
            </w:pPr>
            <w:r w:rsidRPr="008F472B">
              <w:rPr>
                <w:rFonts w:cs="Arial"/>
              </w:rPr>
              <w:t>Close all browser sessions/browser-based applications</w:t>
            </w:r>
          </w:p>
          <w:p w14:paraId="10AEC076" w14:textId="27C1F448" w:rsidR="001712CD" w:rsidRPr="008F472B" w:rsidRDefault="001712CD" w:rsidP="001712CD">
            <w:pPr>
              <w:pStyle w:val="TableNumbered"/>
              <w:cnfStyle w:val="000000010000" w:firstRow="0" w:lastRow="0" w:firstColumn="0" w:lastColumn="0" w:oddVBand="0" w:evenVBand="0" w:oddHBand="0" w:evenHBand="1" w:firstRowFirstColumn="0" w:firstRowLastColumn="0" w:lastRowFirstColumn="0" w:lastRowLastColumn="0"/>
              <w:rPr>
                <w:rFonts w:cs="Arial"/>
              </w:rPr>
            </w:pPr>
            <w:r w:rsidRPr="008F472B">
              <w:rPr>
                <w:rFonts w:cs="Arial"/>
              </w:rPr>
              <w:t xml:space="preserve">Reinsert PIV </w:t>
            </w:r>
            <w:r>
              <w:rPr>
                <w:rFonts w:cs="Arial"/>
              </w:rPr>
              <w:t>(Smart C</w:t>
            </w:r>
            <w:r w:rsidRPr="008F472B">
              <w:rPr>
                <w:rFonts w:cs="Arial"/>
              </w:rPr>
              <w:t>ard</w:t>
            </w:r>
            <w:r>
              <w:rPr>
                <w:rFonts w:cs="Arial"/>
              </w:rPr>
              <w:t>)</w:t>
            </w:r>
            <w:r w:rsidRPr="008F472B">
              <w:rPr>
                <w:rFonts w:cs="Arial"/>
              </w:rPr>
              <w:t xml:space="preserve"> and relaunch CV</w:t>
            </w:r>
          </w:p>
          <w:p w14:paraId="1B1A31EE" w14:textId="01073E2A" w:rsidR="001712CD" w:rsidRPr="008F472B" w:rsidRDefault="001712CD" w:rsidP="001712CD">
            <w:pPr>
              <w:pStyle w:val="TableNumbered"/>
              <w:cnfStyle w:val="000000010000" w:firstRow="0" w:lastRow="0" w:firstColumn="0" w:lastColumn="0" w:oddVBand="0" w:evenVBand="0" w:oddHBand="0" w:evenHBand="1" w:firstRowFirstColumn="0" w:firstRowLastColumn="0" w:lastRowFirstColumn="0" w:lastRowLastColumn="0"/>
              <w:rPr>
                <w:rFonts w:cs="Arial"/>
              </w:rPr>
            </w:pPr>
            <w:r w:rsidRPr="008F472B">
              <w:rPr>
                <w:rFonts w:cs="Arial"/>
              </w:rPr>
              <w:t>If this is unsuccessful, fully reboot your system to refresh all connections (This resolves greater than 95% of any remaining problems.)</w:t>
            </w:r>
          </w:p>
        </w:tc>
      </w:tr>
      <w:tr w:rsidR="001712CD" w:rsidRPr="00A8752B" w14:paraId="6EED3A35" w14:textId="77777777" w:rsidTr="00D729E5">
        <w:tc>
          <w:tcPr>
            <w:cnfStyle w:val="001000000000" w:firstRow="0" w:lastRow="0" w:firstColumn="1" w:lastColumn="0" w:oddVBand="0" w:evenVBand="0" w:oddHBand="0" w:evenHBand="0" w:firstRowFirstColumn="0" w:firstRowLastColumn="0" w:lastRowFirstColumn="0" w:lastRowLastColumn="0"/>
            <w:tcW w:w="1174" w:type="pct"/>
          </w:tcPr>
          <w:p w14:paraId="59928539" w14:textId="77777777" w:rsidR="001712CD" w:rsidRPr="008F472B" w:rsidRDefault="001712CD" w:rsidP="001712CD">
            <w:pPr>
              <w:rPr>
                <w:rFonts w:cs="Arial"/>
              </w:rPr>
            </w:pPr>
            <w:r w:rsidRPr="008F472B">
              <w:rPr>
                <w:rFonts w:cs="Arial"/>
              </w:rPr>
              <w:t>VERIFY CODE must be changed before continued use</w:t>
            </w:r>
          </w:p>
        </w:tc>
        <w:tc>
          <w:tcPr>
            <w:tcW w:w="3826" w:type="pct"/>
          </w:tcPr>
          <w:p w14:paraId="5E2ABD4B" w14:textId="03864913" w:rsidR="001712CD" w:rsidRPr="008F472B" w:rsidRDefault="001712CD" w:rsidP="001712CD">
            <w:pPr>
              <w:cnfStyle w:val="000000000000" w:firstRow="0" w:lastRow="0" w:firstColumn="0" w:lastColumn="0" w:oddVBand="0" w:evenVBand="0" w:oddHBand="0" w:evenHBand="0" w:firstRowFirstColumn="0" w:firstRowLastColumn="0" w:lastRowFirstColumn="0" w:lastRowLastColumn="0"/>
              <w:rPr>
                <w:rFonts w:cs="Arial"/>
              </w:rPr>
            </w:pPr>
            <w:r w:rsidRPr="008F472B">
              <w:rPr>
                <w:rStyle w:val="IntenseEmphasis"/>
                <w:rFonts w:cs="Arial"/>
              </w:rPr>
              <w:t>WHY?</w:t>
            </w:r>
            <w:r w:rsidRPr="008F472B">
              <w:rPr>
                <w:rFonts w:cs="Arial"/>
              </w:rPr>
              <w:t xml:space="preserve"> Your VERIFY CODE has expired.</w:t>
            </w:r>
          </w:p>
          <w:p w14:paraId="28ACBD04" w14:textId="77777777" w:rsidR="001712CD" w:rsidRPr="008F472B" w:rsidRDefault="001712CD" w:rsidP="001712CD">
            <w:pPr>
              <w:cnfStyle w:val="000000000000" w:firstRow="0" w:lastRow="0" w:firstColumn="0" w:lastColumn="0" w:oddVBand="0" w:evenVBand="0" w:oddHBand="0" w:evenHBand="0" w:firstRowFirstColumn="0" w:firstRowLastColumn="0" w:lastRowFirstColumn="0" w:lastRowLastColumn="0"/>
              <w:rPr>
                <w:rStyle w:val="IntenseEmphasis"/>
                <w:rFonts w:cs="Arial"/>
              </w:rPr>
            </w:pPr>
            <w:r w:rsidRPr="008F472B">
              <w:rPr>
                <w:rStyle w:val="IntenseEmphasis"/>
                <w:rFonts w:cs="Arial"/>
              </w:rPr>
              <w:t>FIX IT:</w:t>
            </w:r>
          </w:p>
          <w:p w14:paraId="05DC02F8" w14:textId="42BD4260" w:rsidR="001712CD" w:rsidRPr="008F472B" w:rsidRDefault="001712CD" w:rsidP="00692D4B">
            <w:pPr>
              <w:pStyle w:val="TableNumbered"/>
              <w:numPr>
                <w:ilvl w:val="0"/>
                <w:numId w:val="19"/>
              </w:numPr>
              <w:cnfStyle w:val="000000000000" w:firstRow="0" w:lastRow="0" w:firstColumn="0" w:lastColumn="0" w:oddVBand="0" w:evenVBand="0" w:oddHBand="0" w:evenHBand="0" w:firstRowFirstColumn="0" w:firstRowLastColumn="0" w:lastRowFirstColumn="0" w:lastRowLastColumn="0"/>
              <w:rPr>
                <w:rFonts w:cs="Arial"/>
              </w:rPr>
            </w:pPr>
            <w:r w:rsidRPr="008F472B">
              <w:rPr>
                <w:rFonts w:cs="Arial"/>
              </w:rPr>
              <w:t>Open CPRS or VistA</w:t>
            </w:r>
          </w:p>
          <w:p w14:paraId="21EED286" w14:textId="13F2035F" w:rsidR="001712CD" w:rsidRPr="008F472B" w:rsidRDefault="001712CD" w:rsidP="001712CD">
            <w:pPr>
              <w:pStyle w:val="TableNumbered2"/>
              <w:cnfStyle w:val="000000000000" w:firstRow="0" w:lastRow="0" w:firstColumn="0" w:lastColumn="0" w:oddVBand="0" w:evenVBand="0" w:oddHBand="0" w:evenHBand="0" w:firstRowFirstColumn="0" w:firstRowLastColumn="0" w:lastRowFirstColumn="0" w:lastRowLastColumn="0"/>
              <w:rPr>
                <w:rFonts w:cs="Arial"/>
              </w:rPr>
            </w:pPr>
            <w:r w:rsidRPr="008F472B">
              <w:rPr>
                <w:rFonts w:cs="Arial"/>
              </w:rPr>
              <w:t xml:space="preserve">If prompted for a PIV card certificate, click </w:t>
            </w:r>
            <w:r w:rsidRPr="008F472B">
              <w:rPr>
                <w:rStyle w:val="Strong"/>
                <w:rFonts w:cs="Arial"/>
              </w:rPr>
              <w:t>Cancel</w:t>
            </w:r>
          </w:p>
          <w:p w14:paraId="646AA6A1" w14:textId="7C9EED8F" w:rsidR="001712CD" w:rsidRPr="008F472B" w:rsidRDefault="001712CD" w:rsidP="001712CD">
            <w:pPr>
              <w:pStyle w:val="TableNumbered"/>
              <w:cnfStyle w:val="000000000000" w:firstRow="0" w:lastRow="0" w:firstColumn="0" w:lastColumn="0" w:oddVBand="0" w:evenVBand="0" w:oddHBand="0" w:evenHBand="0" w:firstRowFirstColumn="0" w:firstRowLastColumn="0" w:lastRowFirstColumn="0" w:lastRowLastColumn="0"/>
              <w:rPr>
                <w:rFonts w:cs="Arial"/>
              </w:rPr>
            </w:pPr>
            <w:r w:rsidRPr="008F472B">
              <w:rPr>
                <w:rFonts w:cs="Arial"/>
              </w:rPr>
              <w:t xml:space="preserve">Select the </w:t>
            </w:r>
            <w:r w:rsidRPr="008F472B">
              <w:rPr>
                <w:rStyle w:val="Strong"/>
                <w:rFonts w:cs="Arial"/>
              </w:rPr>
              <w:t>Change Verify Code</w:t>
            </w:r>
            <w:r w:rsidRPr="008F472B">
              <w:rPr>
                <w:rFonts w:cs="Arial"/>
              </w:rPr>
              <w:t xml:space="preserve"> checkbox on the sign-on dialog before clicking </w:t>
            </w:r>
            <w:r w:rsidRPr="008F472B">
              <w:rPr>
                <w:rStyle w:val="Strong"/>
                <w:rFonts w:cs="Arial"/>
              </w:rPr>
              <w:t>OK</w:t>
            </w:r>
          </w:p>
          <w:p w14:paraId="6A8753B7" w14:textId="65D8D9D3" w:rsidR="001712CD" w:rsidRPr="008F472B" w:rsidRDefault="00144FB5" w:rsidP="001712CD">
            <w:pPr>
              <w:pStyle w:val="TableNumbered"/>
              <w:cnfStyle w:val="000000000000" w:firstRow="0" w:lastRow="0" w:firstColumn="0" w:lastColumn="0" w:oddVBand="0" w:evenVBand="0" w:oddHBand="0" w:evenHBand="0" w:firstRowFirstColumn="0" w:firstRowLastColumn="0" w:lastRowFirstColumn="0" w:lastRowLastColumn="0"/>
              <w:rPr>
                <w:rFonts w:cs="Arial"/>
              </w:rPr>
            </w:pPr>
            <w:r>
              <w:rPr>
                <w:rFonts w:cs="Arial"/>
              </w:rPr>
              <w:t>C</w:t>
            </w:r>
            <w:r w:rsidR="001712CD" w:rsidRPr="008F472B">
              <w:rPr>
                <w:rFonts w:cs="Arial"/>
              </w:rPr>
              <w:t>reate a new Verify code</w:t>
            </w:r>
          </w:p>
          <w:p w14:paraId="64A37C87" w14:textId="44DF2893" w:rsidR="001712CD" w:rsidRPr="008F472B" w:rsidRDefault="001712CD" w:rsidP="00144FB5">
            <w:pPr>
              <w:cnfStyle w:val="000000000000" w:firstRow="0" w:lastRow="0" w:firstColumn="0" w:lastColumn="0" w:oddVBand="0" w:evenVBand="0" w:oddHBand="0" w:evenHBand="0" w:firstRowFirstColumn="0" w:firstRowLastColumn="0" w:lastRowFirstColumn="0" w:lastRowLastColumn="0"/>
            </w:pPr>
            <w:r w:rsidRPr="008F472B">
              <w:t xml:space="preserve">Once your </w:t>
            </w:r>
            <w:r w:rsidRPr="00144FB5">
              <w:t>Verify</w:t>
            </w:r>
            <w:r w:rsidRPr="008F472B">
              <w:t xml:space="preserve"> code is changed, CV recognizes the new code immediately</w:t>
            </w:r>
            <w:r w:rsidR="00144FB5">
              <w:t>.</w:t>
            </w:r>
          </w:p>
        </w:tc>
      </w:tr>
    </w:tbl>
    <w:p w14:paraId="49454409" w14:textId="654CE70C" w:rsidR="00EC1011" w:rsidRDefault="00EC1011" w:rsidP="00EC1011">
      <w:pPr>
        <w:pStyle w:val="Heading2"/>
      </w:pPr>
      <w:bookmarkStart w:id="176" w:name="_Toc58950221"/>
      <w:r>
        <w:t>Provider Search Errors</w:t>
      </w:r>
      <w:bookmarkEnd w:id="176"/>
    </w:p>
    <w:p w14:paraId="307C771E" w14:textId="2F7B345C" w:rsidR="00EC1011" w:rsidRPr="00EC1011" w:rsidRDefault="00EC1011" w:rsidP="00EC1011">
      <w:pPr>
        <w:pStyle w:val="BodyText"/>
      </w:pPr>
      <w:r>
        <w:t xml:space="preserve">The following error messages may appear when searching for a provider in the </w:t>
      </w:r>
      <w:r>
        <w:rPr>
          <w:b/>
        </w:rPr>
        <w:t xml:space="preserve">Community Care PPMS Provider Management </w:t>
      </w:r>
      <w:r w:rsidRPr="005758D6">
        <w:t>widget</w:t>
      </w:r>
      <w:r>
        <w:t xml:space="preserve">. If you </w:t>
      </w:r>
      <w:r w:rsidR="005231EB">
        <w:t>encounter</w:t>
      </w:r>
      <w:r>
        <w:t xml:space="preserve"> error</w:t>
      </w:r>
      <w:r w:rsidR="005231EB">
        <w:t xml:space="preserve"> message</w:t>
      </w:r>
      <w:r>
        <w:t xml:space="preserve">s while searching for providers, please review </w:t>
      </w:r>
      <w:r w:rsidR="00A769B9" w:rsidRPr="00A769B9">
        <w:rPr>
          <w:rStyle w:val="Cross-Reference"/>
        </w:rPr>
        <w:fldChar w:fldCharType="begin"/>
      </w:r>
      <w:r w:rsidR="00A769B9" w:rsidRPr="00A769B9">
        <w:rPr>
          <w:rStyle w:val="Cross-Reference"/>
        </w:rPr>
        <w:instrText xml:space="preserve"> REF _Ref2329913 \h </w:instrText>
      </w:r>
      <w:r w:rsidR="00A769B9">
        <w:rPr>
          <w:rStyle w:val="Cross-Reference"/>
        </w:rPr>
        <w:instrText xml:space="preserve"> \* MERGEFORMAT </w:instrText>
      </w:r>
      <w:r w:rsidR="00A769B9" w:rsidRPr="00A769B9">
        <w:rPr>
          <w:rStyle w:val="Cross-Reference"/>
        </w:rPr>
      </w:r>
      <w:r w:rsidR="00A769B9" w:rsidRPr="00A769B9">
        <w:rPr>
          <w:rStyle w:val="Cross-Reference"/>
        </w:rPr>
        <w:fldChar w:fldCharType="separate"/>
      </w:r>
      <w:r w:rsidR="00FE3755" w:rsidRPr="00FE3755">
        <w:rPr>
          <w:rStyle w:val="Cross-Reference"/>
        </w:rPr>
        <w:t>Table 4</w:t>
      </w:r>
      <w:r w:rsidR="00A769B9" w:rsidRPr="00A769B9">
        <w:rPr>
          <w:rStyle w:val="Cross-Reference"/>
        </w:rPr>
        <w:fldChar w:fldCharType="end"/>
      </w:r>
      <w:r w:rsidR="00A769B9">
        <w:t xml:space="preserve"> </w:t>
      </w:r>
      <w:r>
        <w:t>before contacting the</w:t>
      </w:r>
      <w:r>
        <w:rPr>
          <w:spacing w:val="52"/>
        </w:rPr>
        <w:t xml:space="preserve"> </w:t>
      </w:r>
      <w:r>
        <w:t>ESD.</w:t>
      </w:r>
    </w:p>
    <w:p w14:paraId="3B7FA2FA" w14:textId="0E6E9BA1" w:rsidR="00A769B9" w:rsidRDefault="00A769B9" w:rsidP="00A769B9">
      <w:pPr>
        <w:pStyle w:val="Caption"/>
      </w:pPr>
      <w:bookmarkStart w:id="177" w:name="_Ref2329913"/>
      <w:bookmarkStart w:id="178" w:name="_Toc58950252"/>
      <w:r>
        <w:t xml:space="preserve">Table </w:t>
      </w:r>
      <w:r w:rsidR="007F513F">
        <w:rPr>
          <w:noProof/>
        </w:rPr>
        <w:fldChar w:fldCharType="begin"/>
      </w:r>
      <w:r w:rsidR="007F513F">
        <w:rPr>
          <w:noProof/>
        </w:rPr>
        <w:instrText xml:space="preserve"> SEQ Table \* ARABIC </w:instrText>
      </w:r>
      <w:r w:rsidR="007F513F">
        <w:rPr>
          <w:noProof/>
        </w:rPr>
        <w:fldChar w:fldCharType="separate"/>
      </w:r>
      <w:r w:rsidR="00FE3755">
        <w:rPr>
          <w:noProof/>
        </w:rPr>
        <w:t>4</w:t>
      </w:r>
      <w:r w:rsidR="007F513F">
        <w:rPr>
          <w:noProof/>
        </w:rPr>
        <w:fldChar w:fldCharType="end"/>
      </w:r>
      <w:bookmarkEnd w:id="177"/>
      <w:r>
        <w:t>:  Provider Search Error Messages and Resolution Steps</w:t>
      </w:r>
      <w:bookmarkEnd w:id="178"/>
    </w:p>
    <w:tbl>
      <w:tblPr>
        <w:tblStyle w:val="JLV-CV"/>
        <w:tblW w:w="5000" w:type="pct"/>
        <w:tblLook w:val="04A0" w:firstRow="1" w:lastRow="0" w:firstColumn="1" w:lastColumn="0" w:noHBand="0" w:noVBand="1"/>
      </w:tblPr>
      <w:tblGrid>
        <w:gridCol w:w="3130"/>
        <w:gridCol w:w="6220"/>
      </w:tblGrid>
      <w:tr w:rsidR="00EC1011" w:rsidRPr="00EC1011" w14:paraId="11E28ADF" w14:textId="77777777" w:rsidTr="0091557F">
        <w:trPr>
          <w:cnfStyle w:val="100000000000" w:firstRow="1" w:lastRow="0" w:firstColumn="0" w:lastColumn="0" w:oddVBand="0" w:evenVBand="0" w:oddHBand="0" w:evenHBand="0" w:firstRowFirstColumn="0" w:firstRowLastColumn="0" w:lastRowFirstColumn="0" w:lastRowLastColumn="0"/>
          <w:trHeight w:val="369"/>
          <w:tblHeader/>
        </w:trPr>
        <w:tc>
          <w:tcPr>
            <w:cnfStyle w:val="001000000000" w:firstRow="0" w:lastRow="0" w:firstColumn="1" w:lastColumn="0" w:oddVBand="0" w:evenVBand="0" w:oddHBand="0" w:evenHBand="0" w:firstRowFirstColumn="0" w:firstRowLastColumn="0" w:lastRowFirstColumn="0" w:lastRowLastColumn="0"/>
            <w:tcW w:w="1674" w:type="pct"/>
          </w:tcPr>
          <w:p w14:paraId="31F27E16" w14:textId="77777777" w:rsidR="00EC1011" w:rsidRPr="00EC1011" w:rsidRDefault="00EC1011" w:rsidP="00EC1011">
            <w:r w:rsidRPr="00EC1011">
              <w:t>Error Message</w:t>
            </w:r>
          </w:p>
        </w:tc>
        <w:tc>
          <w:tcPr>
            <w:tcW w:w="3326" w:type="pct"/>
          </w:tcPr>
          <w:p w14:paraId="3EDBD0B5" w14:textId="77777777" w:rsidR="00EC1011" w:rsidRPr="00EC1011" w:rsidRDefault="00EC1011" w:rsidP="00EC1011">
            <w:pPr>
              <w:cnfStyle w:val="100000000000" w:firstRow="1" w:lastRow="0" w:firstColumn="0" w:lastColumn="0" w:oddVBand="0" w:evenVBand="0" w:oddHBand="0" w:evenHBand="0" w:firstRowFirstColumn="0" w:firstRowLastColumn="0" w:lastRowFirstColumn="0" w:lastRowLastColumn="0"/>
            </w:pPr>
            <w:r w:rsidRPr="00EC1011">
              <w:t>Resolution Steps</w:t>
            </w:r>
          </w:p>
        </w:tc>
      </w:tr>
      <w:tr w:rsidR="00EC1011" w:rsidRPr="00EC1011" w14:paraId="0F511911" w14:textId="77777777" w:rsidTr="00D729E5">
        <w:trPr>
          <w:trHeight w:val="1080"/>
        </w:trPr>
        <w:tc>
          <w:tcPr>
            <w:cnfStyle w:val="001000000000" w:firstRow="0" w:lastRow="0" w:firstColumn="1" w:lastColumn="0" w:oddVBand="0" w:evenVBand="0" w:oddHBand="0" w:evenHBand="0" w:firstRowFirstColumn="0" w:firstRowLastColumn="0" w:lastRowFirstColumn="0" w:lastRowLastColumn="0"/>
            <w:tcW w:w="1674" w:type="pct"/>
          </w:tcPr>
          <w:p w14:paraId="3AF63BB1" w14:textId="5357F900" w:rsidR="00EC1011" w:rsidRPr="00EC1011" w:rsidRDefault="00EC1011" w:rsidP="00EC1011">
            <w:r w:rsidRPr="00EC1011">
              <w:t>Patients may only be assigned to active individual (Type I) providers. Utilize PPMS to locate an individual (Type I) provider associated to the group (Type II) provider you entered.</w:t>
            </w:r>
          </w:p>
        </w:tc>
        <w:tc>
          <w:tcPr>
            <w:tcW w:w="3326" w:type="pct"/>
          </w:tcPr>
          <w:p w14:paraId="135CD55D" w14:textId="77777777" w:rsidR="00EC1011" w:rsidRPr="00210126" w:rsidRDefault="00EC1011" w:rsidP="00EC1011">
            <w:pPr>
              <w:cnfStyle w:val="000000000000" w:firstRow="0" w:lastRow="0" w:firstColumn="0" w:lastColumn="0" w:oddVBand="0" w:evenVBand="0" w:oddHBand="0" w:evenHBand="0" w:firstRowFirstColumn="0" w:firstRowLastColumn="0" w:lastRowFirstColumn="0" w:lastRowLastColumn="0"/>
            </w:pPr>
            <w:r w:rsidRPr="00EC1011">
              <w:rPr>
                <w:rStyle w:val="IntenseEmphasis"/>
              </w:rPr>
              <w:t>WHY?</w:t>
            </w:r>
            <w:r w:rsidRPr="00EC1011">
              <w:t xml:space="preserve"> CV can only retrieve individual (Type 1) providers. Provider groups (Type II) are not supported.</w:t>
            </w:r>
          </w:p>
          <w:p w14:paraId="6B71FF03" w14:textId="77777777" w:rsidR="00EC1011" w:rsidRPr="00EC1011" w:rsidRDefault="00EC1011" w:rsidP="00EC1011">
            <w:pPr>
              <w:cnfStyle w:val="000000000000" w:firstRow="0" w:lastRow="0" w:firstColumn="0" w:lastColumn="0" w:oddVBand="0" w:evenVBand="0" w:oddHBand="0" w:evenHBand="0" w:firstRowFirstColumn="0" w:firstRowLastColumn="0" w:lastRowFirstColumn="0" w:lastRowLastColumn="0"/>
            </w:pPr>
            <w:r w:rsidRPr="00EC1011">
              <w:rPr>
                <w:rStyle w:val="IntenseEmphasis"/>
              </w:rPr>
              <w:t>FIX IT:</w:t>
            </w:r>
            <w:r w:rsidRPr="00EC1011">
              <w:t xml:space="preserve"> Locate an individual (Type I) provider associated with the group (Type II) in PPMS.</w:t>
            </w:r>
          </w:p>
        </w:tc>
      </w:tr>
      <w:tr w:rsidR="00EC1011" w:rsidRPr="00EC1011" w14:paraId="2D9ECF95" w14:textId="77777777" w:rsidTr="00D729E5">
        <w:trPr>
          <w:cnfStyle w:val="000000010000" w:firstRow="0" w:lastRow="0" w:firstColumn="0" w:lastColumn="0" w:oddVBand="0" w:evenVBand="0" w:oddHBand="0" w:evenHBand="1"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1674" w:type="pct"/>
          </w:tcPr>
          <w:p w14:paraId="353B6822" w14:textId="41C864C1" w:rsidR="00EC1011" w:rsidRPr="00EC1011" w:rsidRDefault="00EC1011" w:rsidP="00EC1011">
            <w:r w:rsidRPr="00EC1011">
              <w:lastRenderedPageBreak/>
              <w:t>Patients may only be assigned to active individual (Type I) providers. Utilize PPMS to research why the provider you entered is not active.</w:t>
            </w:r>
          </w:p>
        </w:tc>
        <w:tc>
          <w:tcPr>
            <w:tcW w:w="3326" w:type="pct"/>
          </w:tcPr>
          <w:p w14:paraId="4316BAB7" w14:textId="77777777" w:rsidR="00EC1011" w:rsidRPr="00EC1011" w:rsidRDefault="00EC1011" w:rsidP="00EC1011">
            <w:pPr>
              <w:cnfStyle w:val="000000010000" w:firstRow="0" w:lastRow="0" w:firstColumn="0" w:lastColumn="0" w:oddVBand="0" w:evenVBand="0" w:oddHBand="0" w:evenHBand="1" w:firstRowFirstColumn="0" w:firstRowLastColumn="0" w:lastRowFirstColumn="0" w:lastRowLastColumn="0"/>
            </w:pPr>
            <w:r w:rsidRPr="00EC1011">
              <w:rPr>
                <w:rStyle w:val="IntenseEmphasis"/>
              </w:rPr>
              <w:t>WHY?</w:t>
            </w:r>
            <w:r w:rsidRPr="00EC1011">
              <w:t xml:space="preserve"> CV can only retrieve providers with an active status.</w:t>
            </w:r>
          </w:p>
          <w:p w14:paraId="5A05DA91" w14:textId="77777777" w:rsidR="00EC1011" w:rsidRPr="00EC1011" w:rsidRDefault="00EC1011" w:rsidP="00EC1011">
            <w:pPr>
              <w:cnfStyle w:val="000000010000" w:firstRow="0" w:lastRow="0" w:firstColumn="0" w:lastColumn="0" w:oddVBand="0" w:evenVBand="0" w:oddHBand="0" w:evenHBand="1" w:firstRowFirstColumn="0" w:firstRowLastColumn="0" w:lastRowFirstColumn="0" w:lastRowLastColumn="0"/>
            </w:pPr>
            <w:r w:rsidRPr="00EC1011">
              <w:rPr>
                <w:rStyle w:val="IntenseEmphasis"/>
              </w:rPr>
              <w:t>FIX IT:</w:t>
            </w:r>
            <w:r w:rsidRPr="00EC1011">
              <w:t xml:space="preserve"> Use PPMS to research why the provider you searched does not have an active status.</w:t>
            </w:r>
          </w:p>
        </w:tc>
      </w:tr>
      <w:tr w:rsidR="00EC1011" w:rsidRPr="00EC1011" w14:paraId="5D304CE3" w14:textId="77777777" w:rsidTr="00D729E5">
        <w:trPr>
          <w:trHeight w:val="1590"/>
        </w:trPr>
        <w:tc>
          <w:tcPr>
            <w:cnfStyle w:val="001000000000" w:firstRow="0" w:lastRow="0" w:firstColumn="1" w:lastColumn="0" w:oddVBand="0" w:evenVBand="0" w:oddHBand="0" w:evenHBand="0" w:firstRowFirstColumn="0" w:firstRowLastColumn="0" w:lastRowFirstColumn="0" w:lastRowLastColumn="0"/>
            <w:tcW w:w="1674" w:type="pct"/>
          </w:tcPr>
          <w:p w14:paraId="408E57FA" w14:textId="77777777" w:rsidR="00EC1011" w:rsidRPr="00EC1011" w:rsidRDefault="00EC1011" w:rsidP="00EC1011">
            <w:r w:rsidRPr="00EC1011">
              <w:t>Email is required to ensure notifications occur when patients are assigned. To continue with this provider, add the provider’s email address in PPMS and search again.</w:t>
            </w:r>
          </w:p>
        </w:tc>
        <w:tc>
          <w:tcPr>
            <w:tcW w:w="3326" w:type="pct"/>
          </w:tcPr>
          <w:p w14:paraId="233C24B7" w14:textId="77777777" w:rsidR="00EC1011" w:rsidRPr="00EC1011" w:rsidRDefault="00EC1011" w:rsidP="00EC1011">
            <w:pPr>
              <w:cnfStyle w:val="000000000000" w:firstRow="0" w:lastRow="0" w:firstColumn="0" w:lastColumn="0" w:oddVBand="0" w:evenVBand="0" w:oddHBand="0" w:evenHBand="0" w:firstRowFirstColumn="0" w:firstRowLastColumn="0" w:lastRowFirstColumn="0" w:lastRowLastColumn="0"/>
            </w:pPr>
            <w:r w:rsidRPr="00EC1011">
              <w:rPr>
                <w:rStyle w:val="IntenseEmphasis"/>
              </w:rPr>
              <w:t>WHY?</w:t>
            </w:r>
            <w:r w:rsidRPr="00EC1011">
              <w:t xml:space="preserve"> The e-mail address is blank in the PPMS profile.</w:t>
            </w:r>
          </w:p>
          <w:p w14:paraId="5559481C" w14:textId="77777777" w:rsidR="00EC1011" w:rsidRPr="00EC1011" w:rsidRDefault="00EC1011" w:rsidP="00EC1011">
            <w:pPr>
              <w:cnfStyle w:val="000000000000" w:firstRow="0" w:lastRow="0" w:firstColumn="0" w:lastColumn="0" w:oddVBand="0" w:evenVBand="0" w:oddHBand="0" w:evenHBand="0" w:firstRowFirstColumn="0" w:firstRowLastColumn="0" w:lastRowFirstColumn="0" w:lastRowLastColumn="0"/>
            </w:pPr>
            <w:r w:rsidRPr="00EC1011">
              <w:rPr>
                <w:rStyle w:val="IntenseEmphasis"/>
              </w:rPr>
              <w:t>FIX IT:</w:t>
            </w:r>
            <w:r w:rsidRPr="00EC1011">
              <w:t xml:space="preserve"> Update the provider’s e-mail address in PPMS.</w:t>
            </w:r>
          </w:p>
        </w:tc>
      </w:tr>
      <w:tr w:rsidR="00EC1011" w:rsidRPr="00EC1011" w14:paraId="0AD714B9" w14:textId="77777777" w:rsidTr="00D729E5">
        <w:trPr>
          <w:cnfStyle w:val="000000010000" w:firstRow="0" w:lastRow="0" w:firstColumn="0" w:lastColumn="0" w:oddVBand="0" w:evenVBand="0" w:oddHBand="0" w:evenHBand="1" w:firstRowFirstColumn="0" w:firstRowLastColumn="0" w:lastRowFirstColumn="0" w:lastRowLastColumn="0"/>
          <w:trHeight w:val="1197"/>
        </w:trPr>
        <w:tc>
          <w:tcPr>
            <w:cnfStyle w:val="001000000000" w:firstRow="0" w:lastRow="0" w:firstColumn="1" w:lastColumn="0" w:oddVBand="0" w:evenVBand="0" w:oddHBand="0" w:evenHBand="0" w:firstRowFirstColumn="0" w:firstRowLastColumn="0" w:lastRowFirstColumn="0" w:lastRowLastColumn="0"/>
            <w:tcW w:w="1674" w:type="pct"/>
          </w:tcPr>
          <w:p w14:paraId="21027DD4" w14:textId="78963C50" w:rsidR="00EC1011" w:rsidRPr="00EC1011" w:rsidRDefault="00EC1011" w:rsidP="00EC1011">
            <w:r w:rsidRPr="00EC1011">
              <w:t xml:space="preserve">NPI entered not found. Validate the NPI in the NPI Registry. If the NPI is valid, follow the appropriate business process </w:t>
            </w:r>
            <w:r w:rsidR="00CE7BA4">
              <w:t>in</w:t>
            </w:r>
            <w:r w:rsidRPr="00EC1011">
              <w:t xml:space="preserve"> PPMS.</w:t>
            </w:r>
          </w:p>
        </w:tc>
        <w:tc>
          <w:tcPr>
            <w:tcW w:w="3326" w:type="pct"/>
          </w:tcPr>
          <w:p w14:paraId="1A319AFB" w14:textId="4AD49ACC" w:rsidR="00EC1011" w:rsidRPr="00EC1011" w:rsidRDefault="00EC1011" w:rsidP="00EC1011">
            <w:pPr>
              <w:cnfStyle w:val="000000010000" w:firstRow="0" w:lastRow="0" w:firstColumn="0" w:lastColumn="0" w:oddVBand="0" w:evenVBand="0" w:oddHBand="0" w:evenHBand="1" w:firstRowFirstColumn="0" w:firstRowLastColumn="0" w:lastRowFirstColumn="0" w:lastRowLastColumn="0"/>
            </w:pPr>
            <w:r w:rsidRPr="00EC1011">
              <w:rPr>
                <w:rStyle w:val="IntenseEmphasis"/>
              </w:rPr>
              <w:t>WHY?</w:t>
            </w:r>
            <w:r w:rsidRPr="00EC1011">
              <w:t xml:space="preserve"> NPIs must be 10-digits and belong to active, individual (Type</w:t>
            </w:r>
            <w:r>
              <w:t xml:space="preserve"> </w:t>
            </w:r>
            <w:r w:rsidRPr="00EC1011">
              <w:t>1) providers.</w:t>
            </w:r>
          </w:p>
          <w:p w14:paraId="7C1348A6" w14:textId="77777777" w:rsidR="00EC1011" w:rsidRPr="00EC1011" w:rsidRDefault="00EC1011" w:rsidP="00EC1011">
            <w:pPr>
              <w:cnfStyle w:val="000000010000" w:firstRow="0" w:lastRow="0" w:firstColumn="0" w:lastColumn="0" w:oddVBand="0" w:evenVBand="0" w:oddHBand="0" w:evenHBand="1" w:firstRowFirstColumn="0" w:firstRowLastColumn="0" w:lastRowFirstColumn="0" w:lastRowLastColumn="0"/>
            </w:pPr>
            <w:r w:rsidRPr="00EC1011">
              <w:rPr>
                <w:rStyle w:val="IntenseEmphasis"/>
              </w:rPr>
              <w:t>FIX IT:</w:t>
            </w:r>
            <w:r w:rsidRPr="00EC1011">
              <w:t xml:space="preserve"> Use the </w:t>
            </w:r>
            <w:r w:rsidRPr="00C91E38">
              <w:rPr>
                <w:rStyle w:val="InactiveLink"/>
              </w:rPr>
              <w:t>PPMS Provider Locator</w:t>
            </w:r>
            <w:r w:rsidRPr="00EC1011">
              <w:t xml:space="preserve"> or </w:t>
            </w:r>
            <w:r w:rsidRPr="00C91E38">
              <w:rPr>
                <w:rStyle w:val="InactiveLink"/>
              </w:rPr>
              <w:t>NPI Registry</w:t>
            </w:r>
            <w:r w:rsidRPr="00EC1011">
              <w:t xml:space="preserve"> links to verify the NPI value. If the NPI value is valid, follow the appropriate business process to add the provider to PPMS.</w:t>
            </w:r>
          </w:p>
        </w:tc>
      </w:tr>
    </w:tbl>
    <w:p w14:paraId="1DDEE410" w14:textId="7745BBDF" w:rsidR="00B36B2D" w:rsidRDefault="00B36B2D" w:rsidP="00EC1011">
      <w:pPr>
        <w:pStyle w:val="Heading2"/>
      </w:pPr>
      <w:bookmarkStart w:id="179" w:name="_Toc58950222"/>
      <w:r>
        <w:t>Patient Search Errors</w:t>
      </w:r>
      <w:bookmarkEnd w:id="179"/>
    </w:p>
    <w:p w14:paraId="0AE0075E" w14:textId="486501AD" w:rsidR="00A8752B" w:rsidRDefault="00B36B2D" w:rsidP="007E3EEC">
      <w:pPr>
        <w:pStyle w:val="BodyText"/>
      </w:pPr>
      <w:r>
        <w:t xml:space="preserve">The following error messages may appear when searching for a patient in </w:t>
      </w:r>
      <w:r w:rsidR="00A769B9">
        <w:t xml:space="preserve">the </w:t>
      </w:r>
      <w:r w:rsidR="00A769B9">
        <w:rPr>
          <w:b/>
        </w:rPr>
        <w:t xml:space="preserve">Community Care PPMS Provider Management </w:t>
      </w:r>
      <w:r w:rsidR="00A769B9" w:rsidRPr="005758D6">
        <w:t>widget</w:t>
      </w:r>
      <w:r>
        <w:t xml:space="preserve">. If you </w:t>
      </w:r>
      <w:r w:rsidR="00843205">
        <w:t>encounter</w:t>
      </w:r>
      <w:r>
        <w:t xml:space="preserve"> error</w:t>
      </w:r>
      <w:r w:rsidR="00843205">
        <w:t xml:space="preserve"> message</w:t>
      </w:r>
      <w:r>
        <w:t xml:space="preserve">s while searching for patients, please review </w:t>
      </w:r>
      <w:r w:rsidR="00CC6207" w:rsidRPr="003E0BDF">
        <w:rPr>
          <w:rStyle w:val="Cross-Reference"/>
        </w:rPr>
        <w:fldChar w:fldCharType="begin"/>
      </w:r>
      <w:r w:rsidR="00CC6207" w:rsidRPr="003E0BDF">
        <w:rPr>
          <w:rStyle w:val="Cross-Reference"/>
        </w:rPr>
        <w:instrText xml:space="preserve"> REF _Ref470598302 \h </w:instrText>
      </w:r>
      <w:r w:rsidR="003E0BDF">
        <w:rPr>
          <w:rStyle w:val="Cross-Reference"/>
        </w:rPr>
        <w:instrText xml:space="preserve"> \* MERGEFORMAT </w:instrText>
      </w:r>
      <w:r w:rsidR="00CC6207" w:rsidRPr="003E0BDF">
        <w:rPr>
          <w:rStyle w:val="Cross-Reference"/>
        </w:rPr>
      </w:r>
      <w:r w:rsidR="00CC6207" w:rsidRPr="003E0BDF">
        <w:rPr>
          <w:rStyle w:val="Cross-Reference"/>
        </w:rPr>
        <w:fldChar w:fldCharType="separate"/>
      </w:r>
      <w:r w:rsidR="00FE3755" w:rsidRPr="00FE3755">
        <w:rPr>
          <w:rStyle w:val="Cross-Reference"/>
        </w:rPr>
        <w:t>Table 5</w:t>
      </w:r>
      <w:r w:rsidR="00CC6207" w:rsidRPr="003E0BDF">
        <w:rPr>
          <w:rStyle w:val="Cross-Reference"/>
        </w:rPr>
        <w:fldChar w:fldCharType="end"/>
      </w:r>
      <w:r>
        <w:t xml:space="preserve"> before contacting the </w:t>
      </w:r>
      <w:r w:rsidR="00B41191">
        <w:t>ESD</w:t>
      </w:r>
      <w:r>
        <w:t>.</w:t>
      </w:r>
    </w:p>
    <w:p w14:paraId="4F87548C" w14:textId="0E73A6F4" w:rsidR="00B36B2D" w:rsidRDefault="00B36B2D" w:rsidP="00B36B2D">
      <w:pPr>
        <w:pStyle w:val="Caption"/>
      </w:pPr>
      <w:bookmarkStart w:id="180" w:name="_Ref470598302"/>
      <w:bookmarkStart w:id="181" w:name="_Toc512348255"/>
      <w:bookmarkStart w:id="182" w:name="_Toc58950253"/>
      <w:r>
        <w:t xml:space="preserve">Table </w:t>
      </w:r>
      <w:r w:rsidR="00EF1681">
        <w:rPr>
          <w:noProof/>
        </w:rPr>
        <w:fldChar w:fldCharType="begin"/>
      </w:r>
      <w:r w:rsidR="00EF1681">
        <w:rPr>
          <w:noProof/>
        </w:rPr>
        <w:instrText xml:space="preserve"> SEQ Table \* ARABIC </w:instrText>
      </w:r>
      <w:r w:rsidR="00EF1681">
        <w:rPr>
          <w:noProof/>
        </w:rPr>
        <w:fldChar w:fldCharType="separate"/>
      </w:r>
      <w:r w:rsidR="00FE3755">
        <w:rPr>
          <w:noProof/>
        </w:rPr>
        <w:t>5</w:t>
      </w:r>
      <w:r w:rsidR="00EF1681">
        <w:rPr>
          <w:noProof/>
        </w:rPr>
        <w:fldChar w:fldCharType="end"/>
      </w:r>
      <w:bookmarkEnd w:id="180"/>
      <w:r>
        <w:t>:  Patient Search Error Messages and Resolution Steps</w:t>
      </w:r>
      <w:bookmarkEnd w:id="181"/>
      <w:bookmarkEnd w:id="182"/>
    </w:p>
    <w:tbl>
      <w:tblPr>
        <w:tblStyle w:val="JLV-CV"/>
        <w:tblW w:w="5000" w:type="pct"/>
        <w:tblLook w:val="04A0" w:firstRow="1" w:lastRow="0" w:firstColumn="1" w:lastColumn="0" w:noHBand="0" w:noVBand="1"/>
        <w:tblCaption w:val="Login Page Error Message Troubleshooting"/>
        <w:tblDescription w:val="Table of system error messages and resolution steps"/>
      </w:tblPr>
      <w:tblGrid>
        <w:gridCol w:w="2195"/>
        <w:gridCol w:w="7155"/>
      </w:tblGrid>
      <w:tr w:rsidR="00B36B2D" w:rsidRPr="00B36B2D" w14:paraId="5A829285" w14:textId="77777777" w:rsidTr="00D72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14:paraId="15C36FEE" w14:textId="77777777" w:rsidR="00B36B2D" w:rsidRPr="00A769B9" w:rsidRDefault="00B36B2D" w:rsidP="00A769B9">
            <w:r w:rsidRPr="00A769B9">
              <w:t>Error Message</w:t>
            </w:r>
          </w:p>
        </w:tc>
        <w:tc>
          <w:tcPr>
            <w:tcW w:w="3826" w:type="pct"/>
          </w:tcPr>
          <w:p w14:paraId="05A9B49D" w14:textId="77777777" w:rsidR="00B36B2D" w:rsidRPr="00B36B2D" w:rsidRDefault="00B36B2D" w:rsidP="00B36B2D">
            <w:pPr>
              <w:cnfStyle w:val="100000000000" w:firstRow="1" w:lastRow="0" w:firstColumn="0" w:lastColumn="0" w:oddVBand="0" w:evenVBand="0" w:oddHBand="0" w:evenHBand="0" w:firstRowFirstColumn="0" w:firstRowLastColumn="0" w:lastRowFirstColumn="0" w:lastRowLastColumn="0"/>
            </w:pPr>
            <w:r w:rsidRPr="00B36B2D">
              <w:t>Resolution Steps</w:t>
            </w:r>
          </w:p>
        </w:tc>
      </w:tr>
      <w:tr w:rsidR="00B36B2D" w:rsidRPr="00B36B2D" w14:paraId="4817D19C" w14:textId="77777777" w:rsidTr="00D729E5">
        <w:tc>
          <w:tcPr>
            <w:cnfStyle w:val="001000000000" w:firstRow="0" w:lastRow="0" w:firstColumn="1" w:lastColumn="0" w:oddVBand="0" w:evenVBand="0" w:oddHBand="0" w:evenHBand="0" w:firstRowFirstColumn="0" w:firstRowLastColumn="0" w:lastRowFirstColumn="0" w:lastRowLastColumn="0"/>
            <w:tcW w:w="1174" w:type="pct"/>
          </w:tcPr>
          <w:p w14:paraId="5E3BEDF4" w14:textId="18D4FF55" w:rsidR="00B36B2D" w:rsidRPr="00A769B9" w:rsidRDefault="00B36B2D" w:rsidP="00A769B9">
            <w:r w:rsidRPr="00A769B9">
              <w:t xml:space="preserve">An </w:t>
            </w:r>
            <w:r w:rsidR="00AF5588" w:rsidRPr="00A769B9">
              <w:t>inv</w:t>
            </w:r>
            <w:r w:rsidR="00A769B9" w:rsidRPr="00A769B9">
              <w:t>alid search criterion</w:t>
            </w:r>
            <w:r w:rsidRPr="00A769B9">
              <w:t xml:space="preserve"> was entered. Please enter at least 2 characters.</w:t>
            </w:r>
          </w:p>
        </w:tc>
        <w:tc>
          <w:tcPr>
            <w:tcW w:w="3826" w:type="pct"/>
          </w:tcPr>
          <w:p w14:paraId="3EB72FA0" w14:textId="4925FED6" w:rsidR="00D66A04" w:rsidRDefault="00D66A04" w:rsidP="00B36B2D">
            <w:pPr>
              <w:cnfStyle w:val="000000000000" w:firstRow="0" w:lastRow="0" w:firstColumn="0" w:lastColumn="0" w:oddVBand="0" w:evenVBand="0" w:oddHBand="0" w:evenHBand="0" w:firstRowFirstColumn="0" w:firstRowLastColumn="0" w:lastRowFirstColumn="0" w:lastRowLastColumn="0"/>
            </w:pPr>
            <w:r w:rsidRPr="00873808">
              <w:rPr>
                <w:rStyle w:val="IntenseEmphasis"/>
              </w:rPr>
              <w:t>WHY?</w:t>
            </w:r>
            <w:r w:rsidRPr="00A8752B">
              <w:t xml:space="preserve"> </w:t>
            </w:r>
            <w:r>
              <w:t>You entered an i</w:t>
            </w:r>
            <w:r w:rsidR="00B36B2D" w:rsidRPr="00B36B2D">
              <w:t>nvalid patient name.</w:t>
            </w:r>
          </w:p>
          <w:p w14:paraId="3C248A39" w14:textId="280D2281" w:rsidR="00B36B2D" w:rsidRPr="00B36B2D" w:rsidRDefault="00D66A04" w:rsidP="00B36B2D">
            <w:pPr>
              <w:cnfStyle w:val="000000000000" w:firstRow="0" w:lastRow="0" w:firstColumn="0" w:lastColumn="0" w:oddVBand="0" w:evenVBand="0" w:oddHBand="0" w:evenHBand="0" w:firstRowFirstColumn="0" w:firstRowLastColumn="0" w:lastRowFirstColumn="0" w:lastRowLastColumn="0"/>
            </w:pPr>
            <w:r w:rsidRPr="00873808">
              <w:rPr>
                <w:rStyle w:val="IntenseEmphasis"/>
              </w:rPr>
              <w:t>FIX IT:</w:t>
            </w:r>
            <w:r>
              <w:rPr>
                <w:rStyle w:val="IntenseEmphasis"/>
              </w:rPr>
              <w:t xml:space="preserve"> </w:t>
            </w:r>
            <w:r w:rsidR="00B36B2D" w:rsidRPr="00B36B2D">
              <w:t>Please try your search again.</w:t>
            </w:r>
          </w:p>
          <w:p w14:paraId="60D78BB7" w14:textId="5273C418" w:rsidR="00B36B2D" w:rsidRPr="00B36B2D" w:rsidRDefault="00B36B2D" w:rsidP="00B36B2D">
            <w:pPr>
              <w:cnfStyle w:val="000000000000" w:firstRow="0" w:lastRow="0" w:firstColumn="0" w:lastColumn="0" w:oddVBand="0" w:evenVBand="0" w:oddHBand="0" w:evenHBand="0" w:firstRowFirstColumn="0" w:firstRowLastColumn="0" w:lastRowFirstColumn="0" w:lastRowLastColumn="0"/>
            </w:pPr>
            <w:r w:rsidRPr="00B36B2D">
              <w:t>When searching by patient name, enter at least two characters of the patient’s last name. Search results display the closest match to the characters entered in the format of [last name], [first name].</w:t>
            </w:r>
          </w:p>
        </w:tc>
      </w:tr>
      <w:tr w:rsidR="00B36B2D" w:rsidRPr="00B36B2D" w14:paraId="4E6A5D28" w14:textId="77777777" w:rsidTr="00D72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14:paraId="54D11740" w14:textId="77777777" w:rsidR="00B36B2D" w:rsidRPr="00A769B9" w:rsidRDefault="00B36B2D" w:rsidP="00A769B9">
            <w:r w:rsidRPr="00A769B9">
              <w:t>An invalid SSN format was entered. Please enter a 9-digit SSN.</w:t>
            </w:r>
          </w:p>
        </w:tc>
        <w:tc>
          <w:tcPr>
            <w:tcW w:w="3826" w:type="pct"/>
          </w:tcPr>
          <w:p w14:paraId="17634EA1" w14:textId="0338F1DC" w:rsidR="00D66A04" w:rsidRDefault="00D66A04" w:rsidP="00B36B2D">
            <w:pPr>
              <w:cnfStyle w:val="000000010000" w:firstRow="0" w:lastRow="0" w:firstColumn="0" w:lastColumn="0" w:oddVBand="0" w:evenVBand="0" w:oddHBand="0" w:evenHBand="1" w:firstRowFirstColumn="0" w:firstRowLastColumn="0" w:lastRowFirstColumn="0" w:lastRowLastColumn="0"/>
            </w:pPr>
            <w:r w:rsidRPr="00873808">
              <w:rPr>
                <w:rStyle w:val="IntenseEmphasis"/>
              </w:rPr>
              <w:t>WHY?</w:t>
            </w:r>
            <w:r w:rsidRPr="00A8752B">
              <w:t xml:space="preserve"> </w:t>
            </w:r>
            <w:r>
              <w:t>You entered an i</w:t>
            </w:r>
            <w:r w:rsidR="00B36B2D" w:rsidRPr="00B36B2D">
              <w:t>nvalid SSN.</w:t>
            </w:r>
          </w:p>
          <w:p w14:paraId="7475DA53" w14:textId="2B15E1F2" w:rsidR="00B36B2D" w:rsidRPr="00B36B2D" w:rsidRDefault="00D66A04" w:rsidP="00B36B2D">
            <w:pPr>
              <w:cnfStyle w:val="000000010000" w:firstRow="0" w:lastRow="0" w:firstColumn="0" w:lastColumn="0" w:oddVBand="0" w:evenVBand="0" w:oddHBand="0" w:evenHBand="1" w:firstRowFirstColumn="0" w:firstRowLastColumn="0" w:lastRowFirstColumn="0" w:lastRowLastColumn="0"/>
            </w:pPr>
            <w:r w:rsidRPr="00873808">
              <w:rPr>
                <w:rStyle w:val="IntenseEmphasis"/>
              </w:rPr>
              <w:t>FIX IT:</w:t>
            </w:r>
            <w:r>
              <w:rPr>
                <w:rStyle w:val="IntenseEmphasis"/>
              </w:rPr>
              <w:t xml:space="preserve"> </w:t>
            </w:r>
            <w:r w:rsidR="00B36B2D" w:rsidRPr="00B36B2D">
              <w:t>Please try your search again.</w:t>
            </w:r>
          </w:p>
          <w:p w14:paraId="68458774" w14:textId="4DC77731" w:rsidR="00B36B2D" w:rsidRPr="00B36B2D" w:rsidRDefault="00B36B2D" w:rsidP="00B36B2D">
            <w:pPr>
              <w:cnfStyle w:val="000000010000" w:firstRow="0" w:lastRow="0" w:firstColumn="0" w:lastColumn="0" w:oddVBand="0" w:evenVBand="0" w:oddHBand="0" w:evenHBand="1" w:firstRowFirstColumn="0" w:firstRowLastColumn="0" w:lastRowFirstColumn="0" w:lastRowLastColumn="0"/>
            </w:pPr>
            <w:r w:rsidRPr="00B36B2D">
              <w:t>When searching by patient SSN, you are required to enter the patient’s full 9-digit SSN. Dashes are allowed (e.g., 123-45-6789).</w:t>
            </w:r>
          </w:p>
        </w:tc>
      </w:tr>
      <w:tr w:rsidR="00B36B2D" w:rsidRPr="00B36B2D" w14:paraId="768043D6" w14:textId="77777777" w:rsidTr="00D729E5">
        <w:tc>
          <w:tcPr>
            <w:cnfStyle w:val="001000000000" w:firstRow="0" w:lastRow="0" w:firstColumn="1" w:lastColumn="0" w:oddVBand="0" w:evenVBand="0" w:oddHBand="0" w:evenHBand="0" w:firstRowFirstColumn="0" w:firstRowLastColumn="0" w:lastRowFirstColumn="0" w:lastRowLastColumn="0"/>
            <w:tcW w:w="1174" w:type="pct"/>
          </w:tcPr>
          <w:p w14:paraId="6184B693" w14:textId="77777777" w:rsidR="00B36B2D" w:rsidRPr="00A769B9" w:rsidRDefault="00B36B2D" w:rsidP="00A769B9">
            <w:r w:rsidRPr="00A769B9">
              <w:t>An invalid last 5 format was entered. Please enter the first letter of the last name followed by the last 4-digits of the SSN.</w:t>
            </w:r>
          </w:p>
        </w:tc>
        <w:tc>
          <w:tcPr>
            <w:tcW w:w="3826" w:type="pct"/>
          </w:tcPr>
          <w:p w14:paraId="676F2060" w14:textId="09F4253A" w:rsidR="00D66A04" w:rsidRDefault="00D66A04" w:rsidP="00B36B2D">
            <w:pPr>
              <w:cnfStyle w:val="000000000000" w:firstRow="0" w:lastRow="0" w:firstColumn="0" w:lastColumn="0" w:oddVBand="0" w:evenVBand="0" w:oddHBand="0" w:evenHBand="0" w:firstRowFirstColumn="0" w:firstRowLastColumn="0" w:lastRowFirstColumn="0" w:lastRowLastColumn="0"/>
            </w:pPr>
            <w:r w:rsidRPr="00873808">
              <w:rPr>
                <w:rStyle w:val="IntenseEmphasis"/>
              </w:rPr>
              <w:t>WHY?</w:t>
            </w:r>
            <w:r w:rsidRPr="00A8752B">
              <w:t xml:space="preserve"> </w:t>
            </w:r>
            <w:r>
              <w:t>You entered an i</w:t>
            </w:r>
            <w:r w:rsidR="00B36B2D" w:rsidRPr="00B36B2D">
              <w:t>nvalid patient name or SSN.</w:t>
            </w:r>
          </w:p>
          <w:p w14:paraId="3B5D0696" w14:textId="455AA3DC" w:rsidR="00B36B2D" w:rsidRPr="00B36B2D" w:rsidRDefault="00D66A04" w:rsidP="00B36B2D">
            <w:pPr>
              <w:cnfStyle w:val="000000000000" w:firstRow="0" w:lastRow="0" w:firstColumn="0" w:lastColumn="0" w:oddVBand="0" w:evenVBand="0" w:oddHBand="0" w:evenHBand="0" w:firstRowFirstColumn="0" w:firstRowLastColumn="0" w:lastRowFirstColumn="0" w:lastRowLastColumn="0"/>
            </w:pPr>
            <w:r w:rsidRPr="00873808">
              <w:rPr>
                <w:rStyle w:val="IntenseEmphasis"/>
              </w:rPr>
              <w:t>FIX IT:</w:t>
            </w:r>
            <w:r>
              <w:rPr>
                <w:rStyle w:val="IntenseEmphasis"/>
              </w:rPr>
              <w:t xml:space="preserve"> </w:t>
            </w:r>
            <w:r w:rsidR="00B36B2D" w:rsidRPr="00B36B2D">
              <w:t>Please try your search again.</w:t>
            </w:r>
          </w:p>
          <w:p w14:paraId="7AD27285" w14:textId="77777777" w:rsidR="00B36B2D" w:rsidRPr="00B36B2D" w:rsidRDefault="00B36B2D" w:rsidP="00B36B2D">
            <w:pPr>
              <w:cnfStyle w:val="000000000000" w:firstRow="0" w:lastRow="0" w:firstColumn="0" w:lastColumn="0" w:oddVBand="0" w:evenVBand="0" w:oddHBand="0" w:evenHBand="0" w:firstRowFirstColumn="0" w:firstRowLastColumn="0" w:lastRowFirstColumn="0" w:lastRowLastColumn="0"/>
            </w:pPr>
            <w:r w:rsidRPr="00B36B2D">
              <w:t>Patient search allows you to search for a patient using the first initial of the patient’s last name and the last four digits of the patient’s SSN. Please try your search again using the first initial of the patient’s last name and the last four digits of the patient’s SSN.</w:t>
            </w:r>
          </w:p>
        </w:tc>
      </w:tr>
      <w:tr w:rsidR="00B36B2D" w:rsidRPr="00B36B2D" w14:paraId="7D78AFFE" w14:textId="77777777" w:rsidTr="00D72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14:paraId="31B75BC2" w14:textId="77777777" w:rsidR="00B36B2D" w:rsidRPr="00A769B9" w:rsidRDefault="00B36B2D" w:rsidP="00A769B9">
            <w:r w:rsidRPr="00A769B9">
              <w:t>An error occurred during your search. Please try your search again.</w:t>
            </w:r>
          </w:p>
        </w:tc>
        <w:tc>
          <w:tcPr>
            <w:tcW w:w="3826" w:type="pct"/>
          </w:tcPr>
          <w:p w14:paraId="6E8BED8F" w14:textId="2519D231" w:rsidR="00D66A04" w:rsidRDefault="00D66A04" w:rsidP="00B36B2D">
            <w:pPr>
              <w:cnfStyle w:val="000000010000" w:firstRow="0" w:lastRow="0" w:firstColumn="0" w:lastColumn="0" w:oddVBand="0" w:evenVBand="0" w:oddHBand="0" w:evenHBand="1" w:firstRowFirstColumn="0" w:firstRowLastColumn="0" w:lastRowFirstColumn="0" w:lastRowLastColumn="0"/>
            </w:pPr>
            <w:r w:rsidRPr="00873808">
              <w:rPr>
                <w:rStyle w:val="IntenseEmphasis"/>
              </w:rPr>
              <w:t>WHY?</w:t>
            </w:r>
            <w:r w:rsidRPr="00A8752B">
              <w:t xml:space="preserve"> </w:t>
            </w:r>
            <w:r w:rsidR="00B36B2D" w:rsidRPr="00B36B2D">
              <w:t xml:space="preserve">This </w:t>
            </w:r>
            <w:r w:rsidR="003209F7">
              <w:t>message</w:t>
            </w:r>
            <w:r w:rsidR="00B36B2D" w:rsidRPr="00B36B2D">
              <w:t xml:space="preserve"> may display when invalid p</w:t>
            </w:r>
            <w:r w:rsidR="002372C8">
              <w:t xml:space="preserve">atient identifiers </w:t>
            </w:r>
            <w:r w:rsidR="00205F3D">
              <w:t>are</w:t>
            </w:r>
            <w:r w:rsidR="002372C8">
              <w:t xml:space="preserve"> entered</w:t>
            </w:r>
            <w:r w:rsidR="000A183A">
              <w:t>,</w:t>
            </w:r>
            <w:r w:rsidR="002372C8">
              <w:t xml:space="preserve"> or an error occurs</w:t>
            </w:r>
            <w:r w:rsidR="00B36B2D" w:rsidRPr="00B36B2D">
              <w:t xml:space="preserve"> </w:t>
            </w:r>
            <w:r w:rsidR="00961715">
              <w:t xml:space="preserve">either </w:t>
            </w:r>
            <w:r w:rsidR="00B36B2D" w:rsidRPr="00B36B2D">
              <w:t>at the service la</w:t>
            </w:r>
            <w:r>
              <w:t>yer or with an external system.</w:t>
            </w:r>
          </w:p>
          <w:p w14:paraId="6247F46C" w14:textId="1C7742D8" w:rsidR="00B36B2D" w:rsidRPr="00B36B2D" w:rsidRDefault="00D66A04" w:rsidP="00B36B2D">
            <w:pPr>
              <w:cnfStyle w:val="000000010000" w:firstRow="0" w:lastRow="0" w:firstColumn="0" w:lastColumn="0" w:oddVBand="0" w:evenVBand="0" w:oddHBand="0" w:evenHBand="1" w:firstRowFirstColumn="0" w:firstRowLastColumn="0" w:lastRowFirstColumn="0" w:lastRowLastColumn="0"/>
            </w:pPr>
            <w:r w:rsidRPr="00873808">
              <w:rPr>
                <w:rStyle w:val="IntenseEmphasis"/>
              </w:rPr>
              <w:t>FIX IT:</w:t>
            </w:r>
            <w:r>
              <w:rPr>
                <w:rStyle w:val="IntenseEmphasis"/>
              </w:rPr>
              <w:t xml:space="preserve"> </w:t>
            </w:r>
            <w:r w:rsidR="00B36B2D" w:rsidRPr="00B36B2D">
              <w:t>Please try your search again.</w:t>
            </w:r>
          </w:p>
        </w:tc>
      </w:tr>
    </w:tbl>
    <w:p w14:paraId="1A049E88" w14:textId="77777777" w:rsidR="00B36B2D" w:rsidRDefault="00B36B2D" w:rsidP="007A1D70">
      <w:pPr>
        <w:pStyle w:val="Heading1"/>
        <w:pageBreakBefore/>
      </w:pPr>
      <w:bookmarkStart w:id="183" w:name="_Toc58950223"/>
      <w:r>
        <w:lastRenderedPageBreak/>
        <w:t>Acronyms and Abbreviations</w:t>
      </w:r>
      <w:bookmarkEnd w:id="183"/>
    </w:p>
    <w:p w14:paraId="3E42999A" w14:textId="087CA523" w:rsidR="00B36B2D" w:rsidRDefault="00CC6207" w:rsidP="007E3EEC">
      <w:pPr>
        <w:pStyle w:val="BodyText"/>
      </w:pPr>
      <w:r w:rsidRPr="003E0BDF">
        <w:rPr>
          <w:rStyle w:val="Cross-Reference"/>
        </w:rPr>
        <w:fldChar w:fldCharType="begin"/>
      </w:r>
      <w:r w:rsidRPr="003E0BDF">
        <w:rPr>
          <w:rStyle w:val="Cross-Reference"/>
        </w:rPr>
        <w:instrText xml:space="preserve"> REF _Ref470596261 \h </w:instrText>
      </w:r>
      <w:r w:rsidR="003E0BDF">
        <w:rPr>
          <w:rStyle w:val="Cross-Reference"/>
        </w:rPr>
        <w:instrText xml:space="preserve"> \* MERGEFORMAT </w:instrText>
      </w:r>
      <w:r w:rsidRPr="003E0BDF">
        <w:rPr>
          <w:rStyle w:val="Cross-Reference"/>
        </w:rPr>
      </w:r>
      <w:r w:rsidRPr="003E0BDF">
        <w:rPr>
          <w:rStyle w:val="Cross-Reference"/>
        </w:rPr>
        <w:fldChar w:fldCharType="separate"/>
      </w:r>
      <w:r w:rsidR="00FE3755" w:rsidRPr="00FE3755">
        <w:rPr>
          <w:rStyle w:val="Cross-Reference"/>
        </w:rPr>
        <w:t>Table 6</w:t>
      </w:r>
      <w:r w:rsidRPr="003E0BDF">
        <w:rPr>
          <w:rStyle w:val="Cross-Reference"/>
        </w:rPr>
        <w:fldChar w:fldCharType="end"/>
      </w:r>
      <w:r w:rsidR="00B36B2D">
        <w:t xml:space="preserve"> lists the acronyms and abbreviations used throughout this document and their descriptions.</w:t>
      </w:r>
    </w:p>
    <w:p w14:paraId="1C0B8CC1" w14:textId="649E3B88" w:rsidR="00B36B2D" w:rsidRPr="00B5238E" w:rsidRDefault="00B36B2D" w:rsidP="00B36B2D">
      <w:pPr>
        <w:pStyle w:val="CaptionTable"/>
      </w:pPr>
      <w:bookmarkStart w:id="184" w:name="_Ref470596261"/>
      <w:bookmarkStart w:id="185" w:name="_Toc460941358"/>
      <w:bookmarkStart w:id="186" w:name="_Toc512348256"/>
      <w:bookmarkStart w:id="187" w:name="_Toc58950254"/>
      <w:r w:rsidRPr="00B5238E">
        <w:t xml:space="preserve">Table </w:t>
      </w:r>
      <w:r w:rsidR="00EF1681">
        <w:rPr>
          <w:noProof/>
        </w:rPr>
        <w:fldChar w:fldCharType="begin"/>
      </w:r>
      <w:r w:rsidR="00EF1681">
        <w:rPr>
          <w:noProof/>
        </w:rPr>
        <w:instrText xml:space="preserve"> SEQ Table \* ARABIC </w:instrText>
      </w:r>
      <w:r w:rsidR="00EF1681">
        <w:rPr>
          <w:noProof/>
        </w:rPr>
        <w:fldChar w:fldCharType="separate"/>
      </w:r>
      <w:r w:rsidR="00FE3755">
        <w:rPr>
          <w:noProof/>
        </w:rPr>
        <w:t>6</w:t>
      </w:r>
      <w:r w:rsidR="00EF1681">
        <w:rPr>
          <w:noProof/>
        </w:rPr>
        <w:fldChar w:fldCharType="end"/>
      </w:r>
      <w:bookmarkEnd w:id="184"/>
      <w:r w:rsidRPr="00B5238E">
        <w:t xml:space="preserve">: </w:t>
      </w:r>
      <w:r>
        <w:t xml:space="preserve"> </w:t>
      </w:r>
      <w:r w:rsidRPr="00B5238E">
        <w:t>Acronyms</w:t>
      </w:r>
      <w:bookmarkEnd w:id="185"/>
      <w:r>
        <w:t xml:space="preserve"> and Abbreviations</w:t>
      </w:r>
      <w:bookmarkEnd w:id="186"/>
      <w:bookmarkEnd w:id="187"/>
    </w:p>
    <w:tbl>
      <w:tblPr>
        <w:tblStyle w:val="JLV-CV"/>
        <w:tblW w:w="5000" w:type="pct"/>
        <w:tblLook w:val="04A0" w:firstRow="1" w:lastRow="0" w:firstColumn="1" w:lastColumn="0" w:noHBand="0" w:noVBand="1"/>
        <w:tblCaption w:val="Acronyms and Abbreviations"/>
        <w:tblDescription w:val="Table listing the acronyms and abbreviations used throughout this document, and their descriptions"/>
      </w:tblPr>
      <w:tblGrid>
        <w:gridCol w:w="2078"/>
        <w:gridCol w:w="7272"/>
      </w:tblGrid>
      <w:tr w:rsidR="00B36B2D" w:rsidRPr="00B36B2D" w14:paraId="4EE47C7F" w14:textId="77777777" w:rsidTr="00D72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0223797F" w14:textId="77777777" w:rsidR="00B36B2D" w:rsidRPr="00B36B2D" w:rsidRDefault="00B36B2D" w:rsidP="00B36B2D">
            <w:r w:rsidRPr="00B36B2D">
              <w:t>Acronym</w:t>
            </w:r>
          </w:p>
        </w:tc>
        <w:tc>
          <w:tcPr>
            <w:tcW w:w="3889" w:type="pct"/>
          </w:tcPr>
          <w:p w14:paraId="25F8A526" w14:textId="77777777" w:rsidR="00B36B2D" w:rsidRPr="00B36B2D" w:rsidRDefault="00B36B2D" w:rsidP="00B36B2D">
            <w:pPr>
              <w:cnfStyle w:val="100000000000" w:firstRow="1" w:lastRow="0" w:firstColumn="0" w:lastColumn="0" w:oddVBand="0" w:evenVBand="0" w:oddHBand="0" w:evenHBand="0" w:firstRowFirstColumn="0" w:firstRowLastColumn="0" w:lastRowFirstColumn="0" w:lastRowLastColumn="0"/>
            </w:pPr>
            <w:r w:rsidRPr="00B36B2D">
              <w:t>Description</w:t>
            </w:r>
          </w:p>
        </w:tc>
      </w:tr>
      <w:tr w:rsidR="00B36B2D" w:rsidRPr="00B36B2D" w14:paraId="1F9B0054" w14:textId="77777777" w:rsidTr="00D729E5">
        <w:tc>
          <w:tcPr>
            <w:cnfStyle w:val="001000000000" w:firstRow="0" w:lastRow="0" w:firstColumn="1" w:lastColumn="0" w:oddVBand="0" w:evenVBand="0" w:oddHBand="0" w:evenHBand="0" w:firstRowFirstColumn="0" w:firstRowLastColumn="0" w:lastRowFirstColumn="0" w:lastRowLastColumn="0"/>
            <w:tcW w:w="1111" w:type="pct"/>
          </w:tcPr>
          <w:p w14:paraId="3D66F3EB" w14:textId="77777777" w:rsidR="00B36B2D" w:rsidRPr="00B36B2D" w:rsidRDefault="00B36B2D" w:rsidP="00B36B2D">
            <w:r w:rsidRPr="00B36B2D">
              <w:t>CCP</w:t>
            </w:r>
          </w:p>
        </w:tc>
        <w:tc>
          <w:tcPr>
            <w:tcW w:w="3889" w:type="pct"/>
          </w:tcPr>
          <w:p w14:paraId="31A8463B" w14:textId="77777777" w:rsidR="00B36B2D" w:rsidRPr="00B36B2D" w:rsidRDefault="00B36B2D" w:rsidP="00B36B2D">
            <w:pPr>
              <w:cnfStyle w:val="000000000000" w:firstRow="0" w:lastRow="0" w:firstColumn="0" w:lastColumn="0" w:oddVBand="0" w:evenVBand="0" w:oddHBand="0" w:evenHBand="0" w:firstRowFirstColumn="0" w:firstRowLastColumn="0" w:lastRowFirstColumn="0" w:lastRowLastColumn="0"/>
            </w:pPr>
            <w:r w:rsidRPr="00B36B2D">
              <w:t>Community Care Provider</w:t>
            </w:r>
          </w:p>
        </w:tc>
      </w:tr>
      <w:tr w:rsidR="00B36B2D" w:rsidRPr="00B36B2D" w14:paraId="308C602F" w14:textId="77777777" w:rsidTr="00D72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41D28D87" w14:textId="77777777" w:rsidR="00B36B2D" w:rsidRPr="00B36B2D" w:rsidRDefault="00B36B2D" w:rsidP="00B36B2D">
            <w:r w:rsidRPr="00B36B2D">
              <w:t>CPRS</w:t>
            </w:r>
          </w:p>
        </w:tc>
        <w:tc>
          <w:tcPr>
            <w:tcW w:w="3889" w:type="pct"/>
          </w:tcPr>
          <w:p w14:paraId="458C4052" w14:textId="77777777" w:rsidR="00B36B2D" w:rsidRPr="00B36B2D" w:rsidRDefault="00B36B2D" w:rsidP="00B36B2D">
            <w:pPr>
              <w:cnfStyle w:val="000000010000" w:firstRow="0" w:lastRow="0" w:firstColumn="0" w:lastColumn="0" w:oddVBand="0" w:evenVBand="0" w:oddHBand="0" w:evenHBand="1" w:firstRowFirstColumn="0" w:firstRowLastColumn="0" w:lastRowFirstColumn="0" w:lastRowLastColumn="0"/>
            </w:pPr>
            <w:r w:rsidRPr="00B36B2D">
              <w:t>Computerized Patient Record System</w:t>
            </w:r>
          </w:p>
        </w:tc>
      </w:tr>
      <w:tr w:rsidR="00B36B2D" w:rsidRPr="00B36B2D" w14:paraId="08BD8C6C" w14:textId="77777777" w:rsidTr="00D729E5">
        <w:tc>
          <w:tcPr>
            <w:cnfStyle w:val="001000000000" w:firstRow="0" w:lastRow="0" w:firstColumn="1" w:lastColumn="0" w:oddVBand="0" w:evenVBand="0" w:oddHBand="0" w:evenHBand="0" w:firstRowFirstColumn="0" w:firstRowLastColumn="0" w:lastRowFirstColumn="0" w:lastRowLastColumn="0"/>
            <w:tcW w:w="1111" w:type="pct"/>
          </w:tcPr>
          <w:p w14:paraId="1452AF1D" w14:textId="77777777" w:rsidR="00B36B2D" w:rsidRPr="00B36B2D" w:rsidRDefault="00B36B2D" w:rsidP="00B36B2D">
            <w:r w:rsidRPr="00B36B2D">
              <w:t>CV</w:t>
            </w:r>
          </w:p>
        </w:tc>
        <w:tc>
          <w:tcPr>
            <w:tcW w:w="3889" w:type="pct"/>
          </w:tcPr>
          <w:p w14:paraId="43149C50" w14:textId="77777777" w:rsidR="00B36B2D" w:rsidRPr="00B36B2D" w:rsidRDefault="00B36B2D" w:rsidP="00B36B2D">
            <w:pPr>
              <w:cnfStyle w:val="000000000000" w:firstRow="0" w:lastRow="0" w:firstColumn="0" w:lastColumn="0" w:oddVBand="0" w:evenVBand="0" w:oddHBand="0" w:evenHBand="0" w:firstRowFirstColumn="0" w:firstRowLastColumn="0" w:lastRowFirstColumn="0" w:lastRowLastColumn="0"/>
            </w:pPr>
            <w:r w:rsidRPr="00B36B2D">
              <w:t>Community Viewer</w:t>
            </w:r>
          </w:p>
        </w:tc>
      </w:tr>
      <w:tr w:rsidR="00091F02" w:rsidRPr="00B36B2D" w14:paraId="075D37B8" w14:textId="77777777" w:rsidTr="00D72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0697952B" w14:textId="03607C3A" w:rsidR="00091F02" w:rsidRPr="00B36B2D" w:rsidRDefault="00091F02" w:rsidP="00B36B2D">
            <w:r>
              <w:t>DOB</w:t>
            </w:r>
          </w:p>
        </w:tc>
        <w:tc>
          <w:tcPr>
            <w:tcW w:w="3889" w:type="pct"/>
          </w:tcPr>
          <w:p w14:paraId="004237A4" w14:textId="775CE972" w:rsidR="00091F02" w:rsidRPr="00B36B2D" w:rsidRDefault="00091F02" w:rsidP="00B36B2D">
            <w:pPr>
              <w:cnfStyle w:val="000000010000" w:firstRow="0" w:lastRow="0" w:firstColumn="0" w:lastColumn="0" w:oddVBand="0" w:evenVBand="0" w:oddHBand="0" w:evenHBand="1" w:firstRowFirstColumn="0" w:firstRowLastColumn="0" w:lastRowFirstColumn="0" w:lastRowLastColumn="0"/>
            </w:pPr>
            <w:r>
              <w:t>Date of Birth</w:t>
            </w:r>
          </w:p>
        </w:tc>
      </w:tr>
      <w:tr w:rsidR="00B36B2D" w:rsidRPr="00B36B2D" w14:paraId="6B660BDC" w14:textId="77777777" w:rsidTr="00D729E5">
        <w:tc>
          <w:tcPr>
            <w:cnfStyle w:val="001000000000" w:firstRow="0" w:lastRow="0" w:firstColumn="1" w:lastColumn="0" w:oddVBand="0" w:evenVBand="0" w:oddHBand="0" w:evenHBand="0" w:firstRowFirstColumn="0" w:firstRowLastColumn="0" w:lastRowFirstColumn="0" w:lastRowLastColumn="0"/>
            <w:tcW w:w="1111" w:type="pct"/>
          </w:tcPr>
          <w:p w14:paraId="6AC0B92A" w14:textId="77777777" w:rsidR="00B36B2D" w:rsidRPr="00B36B2D" w:rsidRDefault="00B36B2D" w:rsidP="00B36B2D">
            <w:r w:rsidRPr="00B36B2D">
              <w:t>ESD</w:t>
            </w:r>
          </w:p>
        </w:tc>
        <w:tc>
          <w:tcPr>
            <w:tcW w:w="3889" w:type="pct"/>
          </w:tcPr>
          <w:p w14:paraId="7E8C675B" w14:textId="77777777" w:rsidR="00B36B2D" w:rsidRPr="00B36B2D" w:rsidRDefault="00B36B2D" w:rsidP="00B36B2D">
            <w:pPr>
              <w:cnfStyle w:val="000000000000" w:firstRow="0" w:lastRow="0" w:firstColumn="0" w:lastColumn="0" w:oddVBand="0" w:evenVBand="0" w:oddHBand="0" w:evenHBand="0" w:firstRowFirstColumn="0" w:firstRowLastColumn="0" w:lastRowFirstColumn="0" w:lastRowLastColumn="0"/>
            </w:pPr>
            <w:r w:rsidRPr="00B36B2D">
              <w:t>Enterprise Service Desk</w:t>
            </w:r>
          </w:p>
        </w:tc>
      </w:tr>
      <w:tr w:rsidR="008D3B8E" w:rsidRPr="00B36B2D" w14:paraId="3769343D" w14:textId="77777777" w:rsidTr="00D72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788DA35A" w14:textId="427F314D" w:rsidR="008D3B8E" w:rsidRPr="00B36B2D" w:rsidRDefault="008D3B8E" w:rsidP="008D3B8E">
            <w:r w:rsidRPr="00F73805">
              <w:t>FEHR</w:t>
            </w:r>
          </w:p>
        </w:tc>
        <w:tc>
          <w:tcPr>
            <w:tcW w:w="3889" w:type="pct"/>
          </w:tcPr>
          <w:p w14:paraId="6CC0B193" w14:textId="249341BF" w:rsidR="008D3B8E" w:rsidRPr="00B36B2D" w:rsidRDefault="008D3B8E" w:rsidP="008D3B8E">
            <w:pPr>
              <w:cnfStyle w:val="000000010000" w:firstRow="0" w:lastRow="0" w:firstColumn="0" w:lastColumn="0" w:oddVBand="0" w:evenVBand="0" w:oddHBand="0" w:evenHBand="1" w:firstRowFirstColumn="0" w:firstRowLastColumn="0" w:lastRowFirstColumn="0" w:lastRowLastColumn="0"/>
            </w:pPr>
            <w:r>
              <w:t>Federal Electronic Health Record</w:t>
            </w:r>
          </w:p>
        </w:tc>
      </w:tr>
      <w:tr w:rsidR="008D3B8E" w:rsidRPr="00B36B2D" w14:paraId="0A5789F2" w14:textId="77777777" w:rsidTr="00D729E5">
        <w:tc>
          <w:tcPr>
            <w:cnfStyle w:val="001000000000" w:firstRow="0" w:lastRow="0" w:firstColumn="1" w:lastColumn="0" w:oddVBand="0" w:evenVBand="0" w:oddHBand="0" w:evenHBand="0" w:firstRowFirstColumn="0" w:firstRowLastColumn="0" w:lastRowFirstColumn="0" w:lastRowLastColumn="0"/>
            <w:tcW w:w="1111" w:type="pct"/>
          </w:tcPr>
          <w:p w14:paraId="1F0ABE60" w14:textId="404E1002" w:rsidR="008D3B8E" w:rsidRPr="00B36B2D" w:rsidRDefault="008D3B8E" w:rsidP="008D3B8E">
            <w:r>
              <w:t>FHIR</w:t>
            </w:r>
          </w:p>
        </w:tc>
        <w:tc>
          <w:tcPr>
            <w:tcW w:w="3889" w:type="pct"/>
          </w:tcPr>
          <w:p w14:paraId="7A3625DD" w14:textId="0DC8EB7B" w:rsidR="008D3B8E" w:rsidRPr="00B36B2D" w:rsidRDefault="008D3B8E" w:rsidP="008D3B8E">
            <w:pPr>
              <w:cnfStyle w:val="000000000000" w:firstRow="0" w:lastRow="0" w:firstColumn="0" w:lastColumn="0" w:oddVBand="0" w:evenVBand="0" w:oddHBand="0" w:evenHBand="0" w:firstRowFirstColumn="0" w:firstRowLastColumn="0" w:lastRowFirstColumn="0" w:lastRowLastColumn="0"/>
            </w:pPr>
            <w:r w:rsidRPr="005B7E9C">
              <w:t>Fast Healthcare Interoperability Resources</w:t>
            </w:r>
          </w:p>
        </w:tc>
      </w:tr>
      <w:tr w:rsidR="00B36B2D" w:rsidRPr="00B36B2D" w14:paraId="4D9EF21F" w14:textId="77777777" w:rsidTr="00D72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2DBAB6AF" w14:textId="77777777" w:rsidR="00B36B2D" w:rsidRPr="00B36B2D" w:rsidRDefault="00B36B2D" w:rsidP="00B36B2D">
            <w:r w:rsidRPr="00B36B2D">
              <w:t>IE</w:t>
            </w:r>
          </w:p>
        </w:tc>
        <w:tc>
          <w:tcPr>
            <w:tcW w:w="3889" w:type="pct"/>
          </w:tcPr>
          <w:p w14:paraId="6EFF2798" w14:textId="77777777" w:rsidR="00B36B2D" w:rsidRPr="00B36B2D" w:rsidRDefault="00B36B2D" w:rsidP="00B36B2D">
            <w:pPr>
              <w:cnfStyle w:val="000000010000" w:firstRow="0" w:lastRow="0" w:firstColumn="0" w:lastColumn="0" w:oddVBand="0" w:evenVBand="0" w:oddHBand="0" w:evenHBand="1" w:firstRowFirstColumn="0" w:firstRowLastColumn="0" w:lastRowFirstColumn="0" w:lastRowLastColumn="0"/>
            </w:pPr>
            <w:r w:rsidRPr="00B36B2D">
              <w:t>Internet Explorer</w:t>
            </w:r>
          </w:p>
        </w:tc>
      </w:tr>
      <w:tr w:rsidR="001901C9" w:rsidRPr="00473774" w14:paraId="04F62D0B" w14:textId="77777777" w:rsidTr="00692D4B">
        <w:tc>
          <w:tcPr>
            <w:cnfStyle w:val="001000000000" w:firstRow="0" w:lastRow="0" w:firstColumn="1" w:lastColumn="0" w:oddVBand="0" w:evenVBand="0" w:oddHBand="0" w:evenHBand="0" w:firstRowFirstColumn="0" w:firstRowLastColumn="0" w:lastRowFirstColumn="0" w:lastRowLastColumn="0"/>
            <w:tcW w:w="1111" w:type="pct"/>
          </w:tcPr>
          <w:p w14:paraId="2178FBAA" w14:textId="77777777" w:rsidR="001901C9" w:rsidRPr="00473774" w:rsidRDefault="001901C9" w:rsidP="00692D4B">
            <w:pPr>
              <w:spacing w:before="35" w:after="35"/>
            </w:pPr>
            <w:r>
              <w:t>JLV</w:t>
            </w:r>
          </w:p>
        </w:tc>
        <w:tc>
          <w:tcPr>
            <w:tcW w:w="3889" w:type="pct"/>
          </w:tcPr>
          <w:p w14:paraId="395B7722" w14:textId="2EBC5EA4" w:rsidR="001901C9" w:rsidRPr="00473774" w:rsidRDefault="001901C9" w:rsidP="00692D4B">
            <w:pPr>
              <w:spacing w:before="35" w:after="35"/>
              <w:cnfStyle w:val="000000000000" w:firstRow="0" w:lastRow="0" w:firstColumn="0" w:lastColumn="0" w:oddVBand="0" w:evenVBand="0" w:oddHBand="0" w:evenHBand="0" w:firstRowFirstColumn="0" w:firstRowLastColumn="0" w:lastRowFirstColumn="0" w:lastRowLastColumn="0"/>
            </w:pPr>
            <w:r>
              <w:t>Joint L</w:t>
            </w:r>
            <w:r w:rsidR="00EB4A5B">
              <w:t>ongitudinal</w:t>
            </w:r>
            <w:r>
              <w:t xml:space="preserve"> Viewer</w:t>
            </w:r>
          </w:p>
        </w:tc>
      </w:tr>
      <w:tr w:rsidR="00B36B2D" w:rsidRPr="00B36B2D" w14:paraId="47C580CA" w14:textId="77777777" w:rsidTr="00D72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65BB6B7F" w14:textId="77777777" w:rsidR="00B36B2D" w:rsidRPr="00B36B2D" w:rsidRDefault="00B36B2D" w:rsidP="00B36B2D">
            <w:r w:rsidRPr="00B36B2D">
              <w:t>MVI</w:t>
            </w:r>
          </w:p>
        </w:tc>
        <w:tc>
          <w:tcPr>
            <w:tcW w:w="3889" w:type="pct"/>
          </w:tcPr>
          <w:p w14:paraId="6217D7FA" w14:textId="77777777" w:rsidR="00B36B2D" w:rsidRPr="00B36B2D" w:rsidRDefault="00B36B2D" w:rsidP="00B36B2D">
            <w:pPr>
              <w:cnfStyle w:val="000000010000" w:firstRow="0" w:lastRow="0" w:firstColumn="0" w:lastColumn="0" w:oddVBand="0" w:evenVBand="0" w:oddHBand="0" w:evenHBand="1" w:firstRowFirstColumn="0" w:firstRowLastColumn="0" w:lastRowFirstColumn="0" w:lastRowLastColumn="0"/>
            </w:pPr>
            <w:r w:rsidRPr="00B36B2D">
              <w:t>Master Veteran Index</w:t>
            </w:r>
          </w:p>
        </w:tc>
      </w:tr>
      <w:tr w:rsidR="00091F02" w:rsidRPr="00B36B2D" w14:paraId="0C484081" w14:textId="77777777" w:rsidTr="00D729E5">
        <w:tc>
          <w:tcPr>
            <w:cnfStyle w:val="001000000000" w:firstRow="0" w:lastRow="0" w:firstColumn="1" w:lastColumn="0" w:oddVBand="0" w:evenVBand="0" w:oddHBand="0" w:evenHBand="0" w:firstRowFirstColumn="0" w:firstRowLastColumn="0" w:lastRowFirstColumn="0" w:lastRowLastColumn="0"/>
            <w:tcW w:w="1111" w:type="pct"/>
          </w:tcPr>
          <w:p w14:paraId="35CE51A5" w14:textId="5D20FFA2" w:rsidR="00091F02" w:rsidRPr="00B36B2D" w:rsidRDefault="00091F02" w:rsidP="00B36B2D">
            <w:r>
              <w:t>NPI</w:t>
            </w:r>
          </w:p>
        </w:tc>
        <w:tc>
          <w:tcPr>
            <w:tcW w:w="3889" w:type="pct"/>
          </w:tcPr>
          <w:p w14:paraId="471F067A" w14:textId="6378D25A" w:rsidR="00091F02" w:rsidRPr="00B36B2D" w:rsidRDefault="00091F02" w:rsidP="00B36B2D">
            <w:pPr>
              <w:cnfStyle w:val="000000000000" w:firstRow="0" w:lastRow="0" w:firstColumn="0" w:lastColumn="0" w:oddVBand="0" w:evenVBand="0" w:oddHBand="0" w:evenHBand="0" w:firstRowFirstColumn="0" w:firstRowLastColumn="0" w:lastRowFirstColumn="0" w:lastRowLastColumn="0"/>
            </w:pPr>
            <w:r>
              <w:t>National Provider Identifier</w:t>
            </w:r>
          </w:p>
        </w:tc>
      </w:tr>
      <w:tr w:rsidR="00A327B8" w:rsidRPr="00B36B2D" w14:paraId="4599BE65" w14:textId="77777777" w:rsidTr="00D72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16F88DBC" w14:textId="469C06CE" w:rsidR="00A327B8" w:rsidRDefault="00A327B8" w:rsidP="00B36B2D">
            <w:r>
              <w:t>OR</w:t>
            </w:r>
          </w:p>
        </w:tc>
        <w:tc>
          <w:tcPr>
            <w:tcW w:w="3889" w:type="pct"/>
          </w:tcPr>
          <w:p w14:paraId="586213AD" w14:textId="68D13F84" w:rsidR="00A327B8" w:rsidRDefault="00A327B8" w:rsidP="00B36B2D">
            <w:pPr>
              <w:cnfStyle w:val="000000010000" w:firstRow="0" w:lastRow="0" w:firstColumn="0" w:lastColumn="0" w:oddVBand="0" w:evenVBand="0" w:oddHBand="0" w:evenHBand="1" w:firstRowFirstColumn="0" w:firstRowLastColumn="0" w:lastRowFirstColumn="0" w:lastRowLastColumn="0"/>
            </w:pPr>
            <w:r>
              <w:t>Orders</w:t>
            </w:r>
          </w:p>
        </w:tc>
      </w:tr>
      <w:tr w:rsidR="00B36B2D" w:rsidRPr="00B36B2D" w14:paraId="437FB728" w14:textId="77777777" w:rsidTr="00D729E5">
        <w:tc>
          <w:tcPr>
            <w:cnfStyle w:val="001000000000" w:firstRow="0" w:lastRow="0" w:firstColumn="1" w:lastColumn="0" w:oddVBand="0" w:evenVBand="0" w:oddHBand="0" w:evenHBand="0" w:firstRowFirstColumn="0" w:firstRowLastColumn="0" w:lastRowFirstColumn="0" w:lastRowLastColumn="0"/>
            <w:tcW w:w="1111" w:type="pct"/>
          </w:tcPr>
          <w:p w14:paraId="7EEA9F98" w14:textId="77777777" w:rsidR="00B36B2D" w:rsidRPr="00B36B2D" w:rsidRDefault="00B36B2D" w:rsidP="00B36B2D">
            <w:r w:rsidRPr="00B36B2D">
              <w:t>OIT</w:t>
            </w:r>
          </w:p>
        </w:tc>
        <w:tc>
          <w:tcPr>
            <w:tcW w:w="3889" w:type="pct"/>
          </w:tcPr>
          <w:p w14:paraId="09F97EBC" w14:textId="77777777" w:rsidR="00B36B2D" w:rsidRPr="00B36B2D" w:rsidRDefault="00B36B2D" w:rsidP="00B36B2D">
            <w:pPr>
              <w:cnfStyle w:val="000000000000" w:firstRow="0" w:lastRow="0" w:firstColumn="0" w:lastColumn="0" w:oddVBand="0" w:evenVBand="0" w:oddHBand="0" w:evenHBand="0" w:firstRowFirstColumn="0" w:firstRowLastColumn="0" w:lastRowFirstColumn="0" w:lastRowLastColumn="0"/>
            </w:pPr>
            <w:r w:rsidRPr="00B36B2D">
              <w:t>Office of Information and Technology</w:t>
            </w:r>
          </w:p>
        </w:tc>
      </w:tr>
      <w:tr w:rsidR="00B36B2D" w:rsidRPr="00B36B2D" w14:paraId="6CA73C6A" w14:textId="77777777" w:rsidTr="00D72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44C07CF4" w14:textId="77777777" w:rsidR="00B36B2D" w:rsidRPr="00B36B2D" w:rsidRDefault="00B36B2D" w:rsidP="00B36B2D">
            <w:r w:rsidRPr="00B36B2D">
              <w:t>PIN</w:t>
            </w:r>
          </w:p>
        </w:tc>
        <w:tc>
          <w:tcPr>
            <w:tcW w:w="3889" w:type="pct"/>
          </w:tcPr>
          <w:p w14:paraId="2786779B" w14:textId="77777777" w:rsidR="00B36B2D" w:rsidRPr="00B36B2D" w:rsidRDefault="00B36B2D" w:rsidP="00B36B2D">
            <w:pPr>
              <w:cnfStyle w:val="000000010000" w:firstRow="0" w:lastRow="0" w:firstColumn="0" w:lastColumn="0" w:oddVBand="0" w:evenVBand="0" w:oddHBand="0" w:evenHBand="1" w:firstRowFirstColumn="0" w:firstRowLastColumn="0" w:lastRowFirstColumn="0" w:lastRowLastColumn="0"/>
            </w:pPr>
            <w:r w:rsidRPr="00B36B2D">
              <w:t>Personal Identification Number</w:t>
            </w:r>
          </w:p>
        </w:tc>
      </w:tr>
      <w:tr w:rsidR="00B36B2D" w:rsidRPr="00B36B2D" w14:paraId="771324A6" w14:textId="77777777" w:rsidTr="00D729E5">
        <w:tc>
          <w:tcPr>
            <w:cnfStyle w:val="001000000000" w:firstRow="0" w:lastRow="0" w:firstColumn="1" w:lastColumn="0" w:oddVBand="0" w:evenVBand="0" w:oddHBand="0" w:evenHBand="0" w:firstRowFirstColumn="0" w:firstRowLastColumn="0" w:lastRowFirstColumn="0" w:lastRowLastColumn="0"/>
            <w:tcW w:w="1111" w:type="pct"/>
          </w:tcPr>
          <w:p w14:paraId="66C596CE" w14:textId="77777777" w:rsidR="00B36B2D" w:rsidRPr="00B36B2D" w:rsidRDefault="00B36B2D" w:rsidP="00B36B2D">
            <w:r w:rsidRPr="00B36B2D">
              <w:t>PIV</w:t>
            </w:r>
          </w:p>
        </w:tc>
        <w:tc>
          <w:tcPr>
            <w:tcW w:w="3889" w:type="pct"/>
          </w:tcPr>
          <w:p w14:paraId="4537570B" w14:textId="77777777" w:rsidR="00B36B2D" w:rsidRPr="00B36B2D" w:rsidRDefault="00B36B2D" w:rsidP="00B36B2D">
            <w:pPr>
              <w:cnfStyle w:val="000000000000" w:firstRow="0" w:lastRow="0" w:firstColumn="0" w:lastColumn="0" w:oddVBand="0" w:evenVBand="0" w:oddHBand="0" w:evenHBand="0" w:firstRowFirstColumn="0" w:firstRowLastColumn="0" w:lastRowFirstColumn="0" w:lastRowLastColumn="0"/>
            </w:pPr>
            <w:r w:rsidRPr="00B36B2D">
              <w:t>Personal Identification Verification</w:t>
            </w:r>
          </w:p>
        </w:tc>
      </w:tr>
      <w:tr w:rsidR="002B7421" w:rsidRPr="00B36B2D" w14:paraId="72560842" w14:textId="77777777" w:rsidTr="00D72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41D5DFB8" w14:textId="6E014389" w:rsidR="002B7421" w:rsidRPr="00B36B2D" w:rsidRDefault="002B7421" w:rsidP="00B36B2D">
            <w:r>
              <w:t>PPMS</w:t>
            </w:r>
          </w:p>
        </w:tc>
        <w:tc>
          <w:tcPr>
            <w:tcW w:w="3889" w:type="pct"/>
          </w:tcPr>
          <w:p w14:paraId="44F47C6C" w14:textId="7CB95DD4" w:rsidR="002B7421" w:rsidRPr="00B36B2D" w:rsidRDefault="002B7421" w:rsidP="00B36B2D">
            <w:pPr>
              <w:cnfStyle w:val="000000010000" w:firstRow="0" w:lastRow="0" w:firstColumn="0" w:lastColumn="0" w:oddVBand="0" w:evenVBand="0" w:oddHBand="0" w:evenHBand="1" w:firstRowFirstColumn="0" w:firstRowLastColumn="0" w:lastRowFirstColumn="0" w:lastRowLastColumn="0"/>
            </w:pPr>
            <w:r>
              <w:t xml:space="preserve">Provider </w:t>
            </w:r>
            <w:r w:rsidR="00B536B6">
              <w:t>Profile</w:t>
            </w:r>
            <w:r>
              <w:t xml:space="preserve"> Management System</w:t>
            </w:r>
          </w:p>
        </w:tc>
      </w:tr>
      <w:tr w:rsidR="00C64D90" w:rsidRPr="00B36B2D" w14:paraId="75EADEB6" w14:textId="77777777" w:rsidTr="00D729E5">
        <w:tc>
          <w:tcPr>
            <w:cnfStyle w:val="001000000000" w:firstRow="0" w:lastRow="0" w:firstColumn="1" w:lastColumn="0" w:oddVBand="0" w:evenVBand="0" w:oddHBand="0" w:evenHBand="0" w:firstRowFirstColumn="0" w:firstRowLastColumn="0" w:lastRowFirstColumn="0" w:lastRowLastColumn="0"/>
            <w:tcW w:w="1111" w:type="pct"/>
          </w:tcPr>
          <w:p w14:paraId="73F30F56" w14:textId="74A429C7" w:rsidR="00C64D90" w:rsidRDefault="00C64D90" w:rsidP="00B36B2D">
            <w:r>
              <w:t>SOP</w:t>
            </w:r>
          </w:p>
        </w:tc>
        <w:tc>
          <w:tcPr>
            <w:tcW w:w="3889" w:type="pct"/>
          </w:tcPr>
          <w:p w14:paraId="4EA047AF" w14:textId="5B217BE9" w:rsidR="00C64D90" w:rsidRDefault="00C64D90" w:rsidP="00B36B2D">
            <w:pPr>
              <w:cnfStyle w:val="000000000000" w:firstRow="0" w:lastRow="0" w:firstColumn="0" w:lastColumn="0" w:oddVBand="0" w:evenVBand="0" w:oddHBand="0" w:evenHBand="0" w:firstRowFirstColumn="0" w:firstRowLastColumn="0" w:lastRowFirstColumn="0" w:lastRowLastColumn="0"/>
            </w:pPr>
            <w:r>
              <w:t>Standard Operating Procedure</w:t>
            </w:r>
          </w:p>
        </w:tc>
      </w:tr>
      <w:tr w:rsidR="00B36B2D" w:rsidRPr="00B36B2D" w14:paraId="6CF5DC36" w14:textId="77777777" w:rsidTr="00D72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3471E479" w14:textId="77777777" w:rsidR="00B36B2D" w:rsidRPr="00B36B2D" w:rsidRDefault="00B36B2D" w:rsidP="00B36B2D">
            <w:r w:rsidRPr="00B36B2D">
              <w:t>SSL</w:t>
            </w:r>
          </w:p>
        </w:tc>
        <w:tc>
          <w:tcPr>
            <w:tcW w:w="3889" w:type="pct"/>
          </w:tcPr>
          <w:p w14:paraId="1056CCA7" w14:textId="3E5DDDA4" w:rsidR="00B36B2D" w:rsidRPr="00B36B2D" w:rsidRDefault="00B36B2D" w:rsidP="00B36B2D">
            <w:pPr>
              <w:cnfStyle w:val="000000010000" w:firstRow="0" w:lastRow="0" w:firstColumn="0" w:lastColumn="0" w:oddVBand="0" w:evenVBand="0" w:oddHBand="0" w:evenHBand="1" w:firstRowFirstColumn="0" w:firstRowLastColumn="0" w:lastRowFirstColumn="0" w:lastRowLastColumn="0"/>
            </w:pPr>
            <w:r w:rsidRPr="00B36B2D">
              <w:t>Secure Socket</w:t>
            </w:r>
            <w:r w:rsidR="00A06D84">
              <w:t>s</w:t>
            </w:r>
            <w:r w:rsidRPr="00B36B2D">
              <w:t xml:space="preserve"> Layer</w:t>
            </w:r>
          </w:p>
        </w:tc>
      </w:tr>
      <w:tr w:rsidR="00B36B2D" w:rsidRPr="00B36B2D" w14:paraId="4DEE929E" w14:textId="77777777" w:rsidTr="00D729E5">
        <w:tc>
          <w:tcPr>
            <w:cnfStyle w:val="001000000000" w:firstRow="0" w:lastRow="0" w:firstColumn="1" w:lastColumn="0" w:oddVBand="0" w:evenVBand="0" w:oddHBand="0" w:evenHBand="0" w:firstRowFirstColumn="0" w:firstRowLastColumn="0" w:lastRowFirstColumn="0" w:lastRowLastColumn="0"/>
            <w:tcW w:w="1111" w:type="pct"/>
          </w:tcPr>
          <w:p w14:paraId="2F0DF0A4" w14:textId="77777777" w:rsidR="00B36B2D" w:rsidRPr="00B36B2D" w:rsidRDefault="00B36B2D" w:rsidP="00B36B2D">
            <w:r w:rsidRPr="00B36B2D">
              <w:t>SSN</w:t>
            </w:r>
          </w:p>
        </w:tc>
        <w:tc>
          <w:tcPr>
            <w:tcW w:w="3889" w:type="pct"/>
          </w:tcPr>
          <w:p w14:paraId="44D58225" w14:textId="09E04D8D" w:rsidR="00B36B2D" w:rsidRPr="00B36B2D" w:rsidRDefault="00B36B2D" w:rsidP="00B36B2D">
            <w:pPr>
              <w:cnfStyle w:val="000000000000" w:firstRow="0" w:lastRow="0" w:firstColumn="0" w:lastColumn="0" w:oddVBand="0" w:evenVBand="0" w:oddHBand="0" w:evenHBand="0" w:firstRowFirstColumn="0" w:firstRowLastColumn="0" w:lastRowFirstColumn="0" w:lastRowLastColumn="0"/>
            </w:pPr>
            <w:r w:rsidRPr="00B36B2D">
              <w:t>Social Security Number</w:t>
            </w:r>
          </w:p>
        </w:tc>
      </w:tr>
      <w:tr w:rsidR="00B36B2D" w:rsidRPr="00B36B2D" w14:paraId="433DA5BD" w14:textId="77777777" w:rsidTr="00D72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547B94AF" w14:textId="77777777" w:rsidR="00B36B2D" w:rsidRPr="00B36B2D" w:rsidRDefault="00B36B2D" w:rsidP="00B36B2D">
            <w:r w:rsidRPr="00B36B2D">
              <w:t>TLS</w:t>
            </w:r>
          </w:p>
        </w:tc>
        <w:tc>
          <w:tcPr>
            <w:tcW w:w="3889" w:type="pct"/>
          </w:tcPr>
          <w:p w14:paraId="2403DCE3" w14:textId="77777777" w:rsidR="00B36B2D" w:rsidRPr="00B36B2D" w:rsidRDefault="00B36B2D" w:rsidP="00B36B2D">
            <w:pPr>
              <w:cnfStyle w:val="000000010000" w:firstRow="0" w:lastRow="0" w:firstColumn="0" w:lastColumn="0" w:oddVBand="0" w:evenVBand="0" w:oddHBand="0" w:evenHBand="1" w:firstRowFirstColumn="0" w:firstRowLastColumn="0" w:lastRowFirstColumn="0" w:lastRowLastColumn="0"/>
            </w:pPr>
            <w:r w:rsidRPr="00B36B2D">
              <w:t>Transport Layer Security</w:t>
            </w:r>
          </w:p>
        </w:tc>
      </w:tr>
      <w:tr w:rsidR="00BB4A7C" w:rsidRPr="00B36B2D" w14:paraId="3737A894" w14:textId="77777777" w:rsidTr="00D729E5">
        <w:tc>
          <w:tcPr>
            <w:cnfStyle w:val="001000000000" w:firstRow="0" w:lastRow="0" w:firstColumn="1" w:lastColumn="0" w:oddVBand="0" w:evenVBand="0" w:oddHBand="0" w:evenHBand="0" w:firstRowFirstColumn="0" w:firstRowLastColumn="0" w:lastRowFirstColumn="0" w:lastRowLastColumn="0"/>
            <w:tcW w:w="1111" w:type="pct"/>
          </w:tcPr>
          <w:p w14:paraId="170CFEFE" w14:textId="20CCD987" w:rsidR="00BB4A7C" w:rsidRPr="00B36B2D" w:rsidRDefault="00BB4A7C" w:rsidP="00B36B2D">
            <w:r>
              <w:t>TPA</w:t>
            </w:r>
          </w:p>
        </w:tc>
        <w:tc>
          <w:tcPr>
            <w:tcW w:w="3889" w:type="pct"/>
          </w:tcPr>
          <w:p w14:paraId="689F02B4" w14:textId="05E81C29" w:rsidR="00BB4A7C" w:rsidRPr="00B36B2D" w:rsidRDefault="00BB4A7C" w:rsidP="00B36B2D">
            <w:pPr>
              <w:cnfStyle w:val="000000000000" w:firstRow="0" w:lastRow="0" w:firstColumn="0" w:lastColumn="0" w:oddVBand="0" w:evenVBand="0" w:oddHBand="0" w:evenHBand="0" w:firstRowFirstColumn="0" w:firstRowLastColumn="0" w:lastRowFirstColumn="0" w:lastRowLastColumn="0"/>
            </w:pPr>
            <w:r>
              <w:t>Third-Party Administrator</w:t>
            </w:r>
          </w:p>
        </w:tc>
      </w:tr>
      <w:tr w:rsidR="00B36B2D" w:rsidRPr="00B36B2D" w14:paraId="09403C2D" w14:textId="77777777" w:rsidTr="00D72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2F0C231F" w14:textId="77777777" w:rsidR="00B36B2D" w:rsidRPr="00B36B2D" w:rsidRDefault="00B36B2D" w:rsidP="00B36B2D">
            <w:r w:rsidRPr="00B36B2D">
              <w:t>UI</w:t>
            </w:r>
          </w:p>
        </w:tc>
        <w:tc>
          <w:tcPr>
            <w:tcW w:w="3889" w:type="pct"/>
          </w:tcPr>
          <w:p w14:paraId="7FAC1F78" w14:textId="77777777" w:rsidR="00B36B2D" w:rsidRPr="00B36B2D" w:rsidRDefault="00B36B2D" w:rsidP="00B36B2D">
            <w:pPr>
              <w:cnfStyle w:val="000000010000" w:firstRow="0" w:lastRow="0" w:firstColumn="0" w:lastColumn="0" w:oddVBand="0" w:evenVBand="0" w:oddHBand="0" w:evenHBand="1" w:firstRowFirstColumn="0" w:firstRowLastColumn="0" w:lastRowFirstColumn="0" w:lastRowLastColumn="0"/>
            </w:pPr>
            <w:r w:rsidRPr="00B36B2D">
              <w:t>User Interface</w:t>
            </w:r>
          </w:p>
        </w:tc>
      </w:tr>
      <w:tr w:rsidR="00B36B2D" w:rsidRPr="00B36B2D" w14:paraId="1432DE7E" w14:textId="77777777" w:rsidTr="00D729E5">
        <w:tc>
          <w:tcPr>
            <w:cnfStyle w:val="001000000000" w:firstRow="0" w:lastRow="0" w:firstColumn="1" w:lastColumn="0" w:oddVBand="0" w:evenVBand="0" w:oddHBand="0" w:evenHBand="0" w:firstRowFirstColumn="0" w:firstRowLastColumn="0" w:lastRowFirstColumn="0" w:lastRowLastColumn="0"/>
            <w:tcW w:w="1111" w:type="pct"/>
          </w:tcPr>
          <w:p w14:paraId="00514E50" w14:textId="77777777" w:rsidR="00B36B2D" w:rsidRPr="00B36B2D" w:rsidRDefault="00B36B2D" w:rsidP="00B36B2D">
            <w:r w:rsidRPr="00B36B2D">
              <w:t>URL</w:t>
            </w:r>
          </w:p>
        </w:tc>
        <w:tc>
          <w:tcPr>
            <w:tcW w:w="3889" w:type="pct"/>
          </w:tcPr>
          <w:p w14:paraId="4A35FCDF" w14:textId="77777777" w:rsidR="00B36B2D" w:rsidRPr="00B36B2D" w:rsidRDefault="00B36B2D" w:rsidP="00B36B2D">
            <w:pPr>
              <w:cnfStyle w:val="000000000000" w:firstRow="0" w:lastRow="0" w:firstColumn="0" w:lastColumn="0" w:oddVBand="0" w:evenVBand="0" w:oddHBand="0" w:evenHBand="0" w:firstRowFirstColumn="0" w:firstRowLastColumn="0" w:lastRowFirstColumn="0" w:lastRowLastColumn="0"/>
            </w:pPr>
            <w:r w:rsidRPr="00B36B2D">
              <w:t>Uniform Resource Locator</w:t>
            </w:r>
          </w:p>
        </w:tc>
      </w:tr>
      <w:tr w:rsidR="00B36B2D" w:rsidRPr="00B36B2D" w14:paraId="57140FD8" w14:textId="77777777" w:rsidTr="00D72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7E8E43B6" w14:textId="77777777" w:rsidR="00B36B2D" w:rsidRPr="00B36B2D" w:rsidRDefault="00B36B2D" w:rsidP="00B36B2D">
            <w:r w:rsidRPr="00B36B2D">
              <w:t>VA</w:t>
            </w:r>
          </w:p>
        </w:tc>
        <w:tc>
          <w:tcPr>
            <w:tcW w:w="3889" w:type="pct"/>
          </w:tcPr>
          <w:p w14:paraId="32C8A94F" w14:textId="77777777" w:rsidR="00B36B2D" w:rsidRPr="00B36B2D" w:rsidRDefault="00B36B2D" w:rsidP="00B36B2D">
            <w:pPr>
              <w:cnfStyle w:val="000000010000" w:firstRow="0" w:lastRow="0" w:firstColumn="0" w:lastColumn="0" w:oddVBand="0" w:evenVBand="0" w:oddHBand="0" w:evenHBand="1" w:firstRowFirstColumn="0" w:firstRowLastColumn="0" w:lastRowFirstColumn="0" w:lastRowLastColumn="0"/>
            </w:pPr>
            <w:r w:rsidRPr="00B36B2D">
              <w:t>Department of Veterans Affairs</w:t>
            </w:r>
          </w:p>
        </w:tc>
      </w:tr>
      <w:tr w:rsidR="00B36B2D" w:rsidRPr="00B36B2D" w14:paraId="787BA7E2" w14:textId="77777777" w:rsidTr="00D729E5">
        <w:tc>
          <w:tcPr>
            <w:cnfStyle w:val="001000000000" w:firstRow="0" w:lastRow="0" w:firstColumn="1" w:lastColumn="0" w:oddVBand="0" w:evenVBand="0" w:oddHBand="0" w:evenHBand="0" w:firstRowFirstColumn="0" w:firstRowLastColumn="0" w:lastRowFirstColumn="0" w:lastRowLastColumn="0"/>
            <w:tcW w:w="1111" w:type="pct"/>
          </w:tcPr>
          <w:p w14:paraId="37B0AAA2" w14:textId="77777777" w:rsidR="00B36B2D" w:rsidRPr="00B36B2D" w:rsidRDefault="00B36B2D" w:rsidP="00B36B2D">
            <w:r w:rsidRPr="00B36B2D">
              <w:t>VDS</w:t>
            </w:r>
          </w:p>
        </w:tc>
        <w:tc>
          <w:tcPr>
            <w:tcW w:w="3889" w:type="pct"/>
          </w:tcPr>
          <w:p w14:paraId="0F8EE88A" w14:textId="77777777" w:rsidR="00B36B2D" w:rsidRPr="00B36B2D" w:rsidRDefault="00B36B2D" w:rsidP="00B36B2D">
            <w:pPr>
              <w:cnfStyle w:val="000000000000" w:firstRow="0" w:lastRow="0" w:firstColumn="0" w:lastColumn="0" w:oddVBand="0" w:evenVBand="0" w:oddHBand="0" w:evenHBand="0" w:firstRowFirstColumn="0" w:firstRowLastColumn="0" w:lastRowFirstColumn="0" w:lastRowLastColumn="0"/>
            </w:pPr>
            <w:r w:rsidRPr="00B36B2D">
              <w:t>VistA Data Service</w:t>
            </w:r>
          </w:p>
        </w:tc>
      </w:tr>
      <w:tr w:rsidR="00B36B2D" w:rsidRPr="00B36B2D" w14:paraId="1CD516DB" w14:textId="77777777" w:rsidTr="00D72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3AE47A52" w14:textId="77777777" w:rsidR="00B36B2D" w:rsidRPr="00B36B2D" w:rsidRDefault="00B36B2D" w:rsidP="00B36B2D">
            <w:r w:rsidRPr="00B36B2D">
              <w:t>VHA</w:t>
            </w:r>
          </w:p>
        </w:tc>
        <w:tc>
          <w:tcPr>
            <w:tcW w:w="3889" w:type="pct"/>
          </w:tcPr>
          <w:p w14:paraId="6A3560F2" w14:textId="77777777" w:rsidR="00B36B2D" w:rsidRPr="00B36B2D" w:rsidRDefault="00B36B2D" w:rsidP="00B36B2D">
            <w:pPr>
              <w:cnfStyle w:val="000000010000" w:firstRow="0" w:lastRow="0" w:firstColumn="0" w:lastColumn="0" w:oddVBand="0" w:evenVBand="0" w:oddHBand="0" w:evenHBand="1" w:firstRowFirstColumn="0" w:firstRowLastColumn="0" w:lastRowFirstColumn="0" w:lastRowLastColumn="0"/>
            </w:pPr>
            <w:r w:rsidRPr="00B36B2D">
              <w:t>Veterans Health Administration</w:t>
            </w:r>
          </w:p>
        </w:tc>
      </w:tr>
      <w:tr w:rsidR="00B36B2D" w:rsidRPr="00B36B2D" w14:paraId="4F84EC4C" w14:textId="77777777" w:rsidTr="00D729E5">
        <w:tc>
          <w:tcPr>
            <w:cnfStyle w:val="001000000000" w:firstRow="0" w:lastRow="0" w:firstColumn="1" w:lastColumn="0" w:oddVBand="0" w:evenVBand="0" w:oddHBand="0" w:evenHBand="0" w:firstRowFirstColumn="0" w:firstRowLastColumn="0" w:lastRowFirstColumn="0" w:lastRowLastColumn="0"/>
            <w:tcW w:w="1111" w:type="pct"/>
          </w:tcPr>
          <w:p w14:paraId="35DA9B76" w14:textId="77777777" w:rsidR="00B36B2D" w:rsidRPr="00B36B2D" w:rsidRDefault="00B36B2D" w:rsidP="00B36B2D">
            <w:r w:rsidRPr="00B36B2D">
              <w:t>VistA</w:t>
            </w:r>
          </w:p>
        </w:tc>
        <w:tc>
          <w:tcPr>
            <w:tcW w:w="3889" w:type="pct"/>
          </w:tcPr>
          <w:p w14:paraId="1E8AD7C9" w14:textId="77777777" w:rsidR="00B36B2D" w:rsidRPr="00B36B2D" w:rsidRDefault="00B36B2D" w:rsidP="00B36B2D">
            <w:pPr>
              <w:cnfStyle w:val="000000000000" w:firstRow="0" w:lastRow="0" w:firstColumn="0" w:lastColumn="0" w:oddVBand="0" w:evenVBand="0" w:oddHBand="0" w:evenHBand="0" w:firstRowFirstColumn="0" w:firstRowLastColumn="0" w:lastRowFirstColumn="0" w:lastRowLastColumn="0"/>
            </w:pPr>
            <w:r w:rsidRPr="00B36B2D">
              <w:t>Veterans Health Information Systems and Technology Architecture</w:t>
            </w:r>
          </w:p>
        </w:tc>
      </w:tr>
    </w:tbl>
    <w:p w14:paraId="3969F4E1" w14:textId="44D1FF93" w:rsidR="00B36B2D" w:rsidRPr="002B06C3" w:rsidRDefault="00B36B2D" w:rsidP="007E3EEC">
      <w:pPr>
        <w:pStyle w:val="BodyText"/>
      </w:pPr>
    </w:p>
    <w:sectPr w:rsidR="00B36B2D" w:rsidRPr="002B06C3" w:rsidSect="009D0C5A">
      <w:headerReference w:type="even" r:id="rId55"/>
      <w:headerReference w:type="default" r:id="rId56"/>
      <w:footerReference w:type="default" r:id="rId57"/>
      <w:headerReference w:type="first" r:id="rId58"/>
      <w:pgSz w:w="12240" w:h="15840"/>
      <w:pgMar w:top="1440" w:right="1440" w:bottom="1440" w:left="1440" w:header="720" w:footer="720" w:gutter="0"/>
      <w:pgNumType w:start="1"/>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CECB75B" w16cex:dateUtc="2020-12-07T19:1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E5C5B4" w14:textId="77777777" w:rsidR="00A80156" w:rsidRDefault="00A80156" w:rsidP="00AE1DED">
      <w:pPr>
        <w:spacing w:before="0" w:after="0"/>
      </w:pPr>
      <w:r>
        <w:separator/>
      </w:r>
    </w:p>
  </w:endnote>
  <w:endnote w:type="continuationSeparator" w:id="0">
    <w:p w14:paraId="2973AE40" w14:textId="77777777" w:rsidR="00A80156" w:rsidRDefault="00A80156" w:rsidP="00AE1DED">
      <w:pPr>
        <w:spacing w:before="0" w:after="0"/>
      </w:pPr>
      <w:r>
        <w:continuationSeparator/>
      </w:r>
    </w:p>
  </w:endnote>
  <w:endnote w:type="continuationNotice" w:id="1">
    <w:p w14:paraId="0B2D3BB4" w14:textId="77777777" w:rsidR="00A80156" w:rsidRDefault="00A8015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07278" w14:textId="2ADD048C" w:rsidR="00283279" w:rsidRDefault="00283279" w:rsidP="00B65CB3">
    <w:pPr>
      <w:pStyle w:val="Footer"/>
    </w:pPr>
    <w:r>
      <w:t>Community Viewer 3.5</w:t>
    </w:r>
  </w:p>
  <w:p w14:paraId="095446DB" w14:textId="44754120" w:rsidR="00283279" w:rsidRDefault="00283279">
    <w:pPr>
      <w:pStyle w:val="Footer"/>
    </w:pPr>
    <w:r>
      <w:t>VA Staff User Guide</w:t>
    </w:r>
    <w:r>
      <w:tab/>
    </w:r>
    <w:r>
      <w:fldChar w:fldCharType="begin"/>
    </w:r>
    <w:r>
      <w:instrText xml:space="preserve"> PAGE  \* MERGEFORMAT </w:instrText>
    </w:r>
    <w:r>
      <w:fldChar w:fldCharType="separate"/>
    </w:r>
    <w:r>
      <w:rPr>
        <w:noProof/>
      </w:rPr>
      <w:t>iii</w:t>
    </w:r>
    <w:r>
      <w:fldChar w:fldCharType="end"/>
    </w:r>
    <w:r>
      <w:tab/>
    </w:r>
    <w:r>
      <w:rPr>
        <w:noProof/>
      </w:rPr>
      <w:fldChar w:fldCharType="begin"/>
    </w:r>
    <w:r>
      <w:rPr>
        <w:noProof/>
      </w:rPr>
      <w:instrText xml:space="preserve"> STYLEREF PubDate \* MERGEFORMAT </w:instrText>
    </w:r>
    <w:r>
      <w:rPr>
        <w:noProof/>
      </w:rPr>
      <w:fldChar w:fldCharType="separate"/>
    </w:r>
    <w:r w:rsidR="00EC4228">
      <w:rPr>
        <w:noProof/>
      </w:rPr>
      <w:t>December 2020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0AF27" w14:textId="0181E4F1" w:rsidR="00283279" w:rsidRDefault="00283279" w:rsidP="00B65CB3">
    <w:pPr>
      <w:pStyle w:val="Footer"/>
    </w:pPr>
    <w:r>
      <w:t>Community Viewer 3.5</w:t>
    </w:r>
  </w:p>
  <w:p w14:paraId="29FC1CC6" w14:textId="23B5C810" w:rsidR="00283279" w:rsidRDefault="00283279" w:rsidP="000D0061">
    <w:pPr>
      <w:pStyle w:val="Footer"/>
    </w:pPr>
    <w:r>
      <w:t>VA Staff User Guide</w:t>
    </w:r>
    <w:r>
      <w:tab/>
    </w:r>
    <w:r>
      <w:fldChar w:fldCharType="begin"/>
    </w:r>
    <w:r>
      <w:instrText xml:space="preserve"> PAGE  \* MERGEFORMAT </w:instrText>
    </w:r>
    <w:r>
      <w:fldChar w:fldCharType="separate"/>
    </w:r>
    <w:r>
      <w:rPr>
        <w:noProof/>
      </w:rPr>
      <w:t>17</w:t>
    </w:r>
    <w:r>
      <w:fldChar w:fldCharType="end"/>
    </w:r>
    <w:r>
      <w:tab/>
    </w:r>
    <w:r>
      <w:rPr>
        <w:noProof/>
      </w:rPr>
      <w:fldChar w:fldCharType="begin"/>
    </w:r>
    <w:r>
      <w:rPr>
        <w:noProof/>
      </w:rPr>
      <w:instrText xml:space="preserve"> STYLEREF PubDate \* MERGEFORMAT </w:instrText>
    </w:r>
    <w:r>
      <w:rPr>
        <w:noProof/>
      </w:rPr>
      <w:fldChar w:fldCharType="separate"/>
    </w:r>
    <w:r w:rsidR="00EC4228">
      <w:rPr>
        <w:noProof/>
      </w:rPr>
      <w:t>December 2020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ED2652" w14:textId="77777777" w:rsidR="00A80156" w:rsidRDefault="00A80156" w:rsidP="00AE1DED">
      <w:pPr>
        <w:spacing w:before="0" w:after="0"/>
      </w:pPr>
      <w:r>
        <w:separator/>
      </w:r>
    </w:p>
  </w:footnote>
  <w:footnote w:type="continuationSeparator" w:id="0">
    <w:p w14:paraId="4C9F54C5" w14:textId="77777777" w:rsidR="00A80156" w:rsidRDefault="00A80156" w:rsidP="00AE1DED">
      <w:pPr>
        <w:spacing w:before="0" w:after="0"/>
      </w:pPr>
      <w:r>
        <w:continuationSeparator/>
      </w:r>
    </w:p>
  </w:footnote>
  <w:footnote w:type="continuationNotice" w:id="1">
    <w:p w14:paraId="378FF749" w14:textId="77777777" w:rsidR="00A80156" w:rsidRDefault="00A8015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AEEE6" w14:textId="05A4573D" w:rsidR="00283279" w:rsidRDefault="002832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9C824" w14:textId="0CB37AA8" w:rsidR="00283279" w:rsidRDefault="002832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23B3D" w14:textId="6A637C4C" w:rsidR="00283279" w:rsidRDefault="002832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A6921" w14:textId="18672828" w:rsidR="00283279" w:rsidRDefault="0028327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313EE" w14:textId="487C567B" w:rsidR="00283279" w:rsidRDefault="0028327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12E26" w14:textId="5C753B0C" w:rsidR="00283279" w:rsidRDefault="002832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E27F1"/>
    <w:multiLevelType w:val="multilevel"/>
    <w:tmpl w:val="67C8D5C6"/>
    <w:numStyleLink w:val="ListNumbered"/>
  </w:abstractNum>
  <w:abstractNum w:abstractNumId="1" w15:restartNumberingAfterBreak="0">
    <w:nsid w:val="15BA246C"/>
    <w:multiLevelType w:val="multilevel"/>
    <w:tmpl w:val="FF3C4378"/>
    <w:numStyleLink w:val="TableNumbering"/>
  </w:abstractNum>
  <w:abstractNum w:abstractNumId="2"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101116"/>
    <w:multiLevelType w:val="multilevel"/>
    <w:tmpl w:val="08F620BA"/>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 w15:restartNumberingAfterBreak="0">
    <w:nsid w:val="28201D34"/>
    <w:multiLevelType w:val="multilevel"/>
    <w:tmpl w:val="FF3C4378"/>
    <w:styleLink w:val="TableNumbering"/>
    <w:lvl w:ilvl="0">
      <w:start w:val="1"/>
      <w:numFmt w:val="decimal"/>
      <w:pStyle w:val="TableNumbered"/>
      <w:lvlText w:val="%1)"/>
      <w:lvlJc w:val="left"/>
      <w:pPr>
        <w:ind w:left="360" w:hanging="360"/>
      </w:pPr>
      <w:rPr>
        <w:rFonts w:hint="default"/>
      </w:rPr>
    </w:lvl>
    <w:lvl w:ilvl="1">
      <w:start w:val="1"/>
      <w:numFmt w:val="lowerLetter"/>
      <w:pStyle w:val="TableNumbered2"/>
      <w:lvlText w:val="%2)"/>
      <w:lvlJc w:val="left"/>
      <w:pPr>
        <w:ind w:left="792" w:hanging="432"/>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DBC3C66"/>
    <w:multiLevelType w:val="hybridMultilevel"/>
    <w:tmpl w:val="41663A08"/>
    <w:lvl w:ilvl="0" w:tplc="7102B624">
      <w:start w:val="1"/>
      <w:numFmt w:val="bullet"/>
      <w:pStyle w:val="ListBullet"/>
      <w:lvlText w:val=""/>
      <w:lvlJc w:val="left"/>
      <w:pPr>
        <w:tabs>
          <w:tab w:val="num" w:pos="360"/>
        </w:tabs>
        <w:ind w:left="360" w:hanging="360"/>
      </w:pPr>
      <w:rPr>
        <w:rFonts w:ascii="Symbol" w:hAnsi="Symbol" w:hint="default"/>
      </w:rPr>
    </w:lvl>
    <w:lvl w:ilvl="1" w:tplc="31F03314">
      <w:start w:val="1"/>
      <w:numFmt w:val="bullet"/>
      <w:pStyle w:val="ListBullet2"/>
      <w:lvlText w:val=""/>
      <w:lvlJc w:val="left"/>
      <w:pPr>
        <w:tabs>
          <w:tab w:val="num" w:pos="720"/>
        </w:tabs>
        <w:ind w:left="720" w:hanging="360"/>
      </w:pPr>
      <w:rPr>
        <w:rFonts w:ascii="Symbol" w:hAnsi="Symbol" w:hint="default"/>
      </w:rPr>
    </w:lvl>
    <w:lvl w:ilvl="2" w:tplc="FF8A0AF0">
      <w:start w:val="1"/>
      <w:numFmt w:val="bullet"/>
      <w:pStyle w:val="ListBullet3"/>
      <w:lvlText w:val=""/>
      <w:lvlJc w:val="left"/>
      <w:pPr>
        <w:tabs>
          <w:tab w:val="num" w:pos="1080"/>
        </w:tabs>
        <w:ind w:left="1080" w:hanging="360"/>
      </w:pPr>
      <w:rPr>
        <w:rFonts w:ascii="Symbol" w:hAnsi="Symbol" w:hint="default"/>
      </w:rPr>
    </w:lvl>
    <w:lvl w:ilvl="3" w:tplc="F8E4E9F6">
      <w:start w:val="1"/>
      <w:numFmt w:val="bullet"/>
      <w:pStyle w:val="ListBullet4"/>
      <w:lvlText w:val=""/>
      <w:lvlJc w:val="left"/>
      <w:pPr>
        <w:tabs>
          <w:tab w:val="num" w:pos="1440"/>
        </w:tabs>
        <w:ind w:left="1440" w:hanging="360"/>
      </w:pPr>
      <w:rPr>
        <w:rFonts w:ascii="Symbol" w:hAnsi="Symbol" w:hint="default"/>
        <w:color w:val="auto"/>
      </w:rPr>
    </w:lvl>
    <w:lvl w:ilvl="4" w:tplc="36AAA9DC">
      <w:start w:val="1"/>
      <w:numFmt w:val="bullet"/>
      <w:pStyle w:val="ListBullet5"/>
      <w:lvlText w:val=""/>
      <w:lvlJc w:val="left"/>
      <w:pPr>
        <w:ind w:left="1800" w:hanging="360"/>
      </w:pPr>
      <w:rPr>
        <w:rFonts w:ascii="Symbol" w:hAnsi="Symbol" w:hint="default"/>
      </w:rPr>
    </w:lvl>
    <w:lvl w:ilvl="5" w:tplc="09426938">
      <w:start w:val="1"/>
      <w:numFmt w:val="bullet"/>
      <w:lvlText w:val=""/>
      <w:lvlJc w:val="left"/>
      <w:pPr>
        <w:ind w:left="4320" w:hanging="360"/>
      </w:pPr>
      <w:rPr>
        <w:rFonts w:ascii="Wingdings" w:hAnsi="Wingdings" w:hint="default"/>
      </w:rPr>
    </w:lvl>
    <w:lvl w:ilvl="6" w:tplc="22EAB6D6">
      <w:start w:val="1"/>
      <w:numFmt w:val="bullet"/>
      <w:lvlText w:val=""/>
      <w:lvlJc w:val="left"/>
      <w:pPr>
        <w:ind w:left="5040" w:hanging="360"/>
      </w:pPr>
      <w:rPr>
        <w:rFonts w:ascii="Symbol" w:hAnsi="Symbol" w:hint="default"/>
      </w:rPr>
    </w:lvl>
    <w:lvl w:ilvl="7" w:tplc="E2A0D54A">
      <w:start w:val="1"/>
      <w:numFmt w:val="bullet"/>
      <w:lvlText w:val="o"/>
      <w:lvlJc w:val="left"/>
      <w:pPr>
        <w:ind w:left="5760" w:hanging="360"/>
      </w:pPr>
      <w:rPr>
        <w:rFonts w:ascii="Courier New" w:hAnsi="Courier New" w:cs="Courier New" w:hint="default"/>
      </w:rPr>
    </w:lvl>
    <w:lvl w:ilvl="8" w:tplc="2200DFA0">
      <w:start w:val="1"/>
      <w:numFmt w:val="bullet"/>
      <w:lvlText w:val=""/>
      <w:lvlJc w:val="left"/>
      <w:pPr>
        <w:ind w:left="6480" w:hanging="360"/>
      </w:pPr>
      <w:rPr>
        <w:rFonts w:ascii="Wingdings" w:hAnsi="Wingdings" w:hint="default"/>
      </w:rPr>
    </w:lvl>
  </w:abstractNum>
  <w:abstractNum w:abstractNumId="6"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48E950BC"/>
    <w:multiLevelType w:val="multilevel"/>
    <w:tmpl w:val="67C8D5C6"/>
    <w:numStyleLink w:val="ListNumbered"/>
  </w:abstractNum>
  <w:abstractNum w:abstractNumId="8" w15:restartNumberingAfterBreak="0">
    <w:nsid w:val="54074824"/>
    <w:multiLevelType w:val="multilevel"/>
    <w:tmpl w:val="67C8D5C6"/>
    <w:styleLink w:val="ListNumbered"/>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267" w:hanging="547"/>
      </w:pPr>
      <w:rPr>
        <w:rFonts w:hint="default"/>
      </w:rPr>
    </w:lvl>
    <w:lvl w:ilvl="3">
      <w:start w:val="1"/>
      <w:numFmt w:val="decimal"/>
      <w:pStyle w:val="ListNumber4"/>
      <w:lvlText w:val="(%4)"/>
      <w:lvlJc w:val="left"/>
      <w:pPr>
        <w:ind w:left="1944" w:hanging="677"/>
      </w:pPr>
      <w:rPr>
        <w:rFonts w:hint="default"/>
      </w:rPr>
    </w:lvl>
    <w:lvl w:ilvl="4">
      <w:start w:val="1"/>
      <w:numFmt w:val="lowerLetter"/>
      <w:pStyle w:val="ListNumber5"/>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8866898"/>
    <w:multiLevelType w:val="multilevel"/>
    <w:tmpl w:val="41663A08"/>
    <w:styleLink w:val="ListBullets"/>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color w:val="auto"/>
      </w:rPr>
    </w:lvl>
    <w:lvl w:ilvl="4">
      <w:start w:val="1"/>
      <w:numFmt w:val="bullet"/>
      <w:lvlText w:val=""/>
      <w:lvlJc w:val="left"/>
      <w:pPr>
        <w:ind w:left="18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11" w15:restartNumberingAfterBreak="0">
    <w:nsid w:val="66C865ED"/>
    <w:multiLevelType w:val="multilevel"/>
    <w:tmpl w:val="A3E28BBA"/>
    <w:styleLink w:val="Headings"/>
    <w:lvl w:ilvl="0">
      <w:start w:val="1"/>
      <w:numFmt w:val="decimal"/>
      <w:pStyle w:val="Heading1"/>
      <w:lvlText w:val="%1."/>
      <w:lvlJc w:val="left"/>
      <w:pPr>
        <w:ind w:left="792" w:hanging="792"/>
      </w:pPr>
      <w:rPr>
        <w:rFonts w:hint="default"/>
      </w:rPr>
    </w:lvl>
    <w:lvl w:ilvl="1">
      <w:start w:val="1"/>
      <w:numFmt w:val="decimal"/>
      <w:pStyle w:val="Heading2"/>
      <w:lvlText w:val="%1.%2."/>
      <w:lvlJc w:val="left"/>
      <w:pPr>
        <w:ind w:left="936" w:hanging="936"/>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368" w:hanging="1368"/>
      </w:pPr>
      <w:rPr>
        <w:rFonts w:hint="default"/>
      </w:rPr>
    </w:lvl>
    <w:lvl w:ilvl="4">
      <w:start w:val="1"/>
      <w:numFmt w:val="decimal"/>
      <w:pStyle w:val="Heading5"/>
      <w:lvlText w:val="%1.%2.%3.%4.%5."/>
      <w:lvlJc w:val="left"/>
      <w:pPr>
        <w:ind w:left="1512" w:hanging="1512"/>
      </w:pPr>
      <w:rPr>
        <w:rFonts w:hint="default"/>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num w:numId="1">
    <w:abstractNumId w:val="10"/>
  </w:num>
  <w:num w:numId="2">
    <w:abstractNumId w:val="8"/>
  </w:num>
  <w:num w:numId="3">
    <w:abstractNumId w:val="9"/>
  </w:num>
  <w:num w:numId="4">
    <w:abstractNumId w:val="5"/>
  </w:num>
  <w:num w:numId="5">
    <w:abstractNumId w:val="3"/>
  </w:num>
  <w:num w:numId="6">
    <w:abstractNumId w:val="4"/>
  </w:num>
  <w:num w:numId="7">
    <w:abstractNumId w:val="1"/>
  </w:num>
  <w:num w:numId="8">
    <w:abstractNumId w:val="11"/>
  </w:num>
  <w:num w:numId="9">
    <w:abstractNumId w:val="2"/>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1">
    <w:abstractNumId w:val="7"/>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2">
    <w:abstractNumId w:val="7"/>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3">
    <w:abstractNumId w:val="7"/>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4">
    <w:abstractNumId w:val="7"/>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5">
    <w:abstractNumId w:val="7"/>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6">
    <w:abstractNumId w:val="0"/>
  </w:num>
  <w:num w:numId="27">
    <w:abstractNumId w:val="7"/>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revisionView w:markup="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114"/>
    <w:rsid w:val="0000402D"/>
    <w:rsid w:val="000040BE"/>
    <w:rsid w:val="00004BE8"/>
    <w:rsid w:val="00006408"/>
    <w:rsid w:val="00010819"/>
    <w:rsid w:val="0001152B"/>
    <w:rsid w:val="000129AE"/>
    <w:rsid w:val="000132CD"/>
    <w:rsid w:val="000134E7"/>
    <w:rsid w:val="0001477C"/>
    <w:rsid w:val="000208A6"/>
    <w:rsid w:val="00021725"/>
    <w:rsid w:val="00021F38"/>
    <w:rsid w:val="000221D6"/>
    <w:rsid w:val="00022A9C"/>
    <w:rsid w:val="00023025"/>
    <w:rsid w:val="000269A9"/>
    <w:rsid w:val="00027246"/>
    <w:rsid w:val="000276CF"/>
    <w:rsid w:val="00031757"/>
    <w:rsid w:val="00031F31"/>
    <w:rsid w:val="00032A05"/>
    <w:rsid w:val="00034433"/>
    <w:rsid w:val="000347C5"/>
    <w:rsid w:val="000356AF"/>
    <w:rsid w:val="00036F86"/>
    <w:rsid w:val="00037FEA"/>
    <w:rsid w:val="00040D8F"/>
    <w:rsid w:val="0004112E"/>
    <w:rsid w:val="00043A20"/>
    <w:rsid w:val="00047F5F"/>
    <w:rsid w:val="00051B7A"/>
    <w:rsid w:val="00052807"/>
    <w:rsid w:val="000528F1"/>
    <w:rsid w:val="00060433"/>
    <w:rsid w:val="000619BE"/>
    <w:rsid w:val="00062B0F"/>
    <w:rsid w:val="00063EC8"/>
    <w:rsid w:val="00065EF2"/>
    <w:rsid w:val="0007196D"/>
    <w:rsid w:val="00072D7A"/>
    <w:rsid w:val="00073751"/>
    <w:rsid w:val="000775E0"/>
    <w:rsid w:val="00077953"/>
    <w:rsid w:val="0008143F"/>
    <w:rsid w:val="00081A2A"/>
    <w:rsid w:val="00083C4C"/>
    <w:rsid w:val="00091E8F"/>
    <w:rsid w:val="00091F02"/>
    <w:rsid w:val="00092A73"/>
    <w:rsid w:val="0009352A"/>
    <w:rsid w:val="000955E2"/>
    <w:rsid w:val="00096DD5"/>
    <w:rsid w:val="000A183A"/>
    <w:rsid w:val="000A2F8C"/>
    <w:rsid w:val="000A5DA6"/>
    <w:rsid w:val="000A75C8"/>
    <w:rsid w:val="000A784C"/>
    <w:rsid w:val="000B2159"/>
    <w:rsid w:val="000B31FE"/>
    <w:rsid w:val="000B4284"/>
    <w:rsid w:val="000B4A0A"/>
    <w:rsid w:val="000B6D75"/>
    <w:rsid w:val="000C02B1"/>
    <w:rsid w:val="000C1942"/>
    <w:rsid w:val="000C1C1F"/>
    <w:rsid w:val="000C5161"/>
    <w:rsid w:val="000C624D"/>
    <w:rsid w:val="000C7E13"/>
    <w:rsid w:val="000D0061"/>
    <w:rsid w:val="000D08B4"/>
    <w:rsid w:val="000D15DE"/>
    <w:rsid w:val="000D18BF"/>
    <w:rsid w:val="000D2A85"/>
    <w:rsid w:val="000D523B"/>
    <w:rsid w:val="000D62F2"/>
    <w:rsid w:val="000D66CF"/>
    <w:rsid w:val="000D705B"/>
    <w:rsid w:val="000E00E7"/>
    <w:rsid w:val="000E060F"/>
    <w:rsid w:val="000E09F3"/>
    <w:rsid w:val="000E1AE8"/>
    <w:rsid w:val="000E44EE"/>
    <w:rsid w:val="000E51E0"/>
    <w:rsid w:val="000F044D"/>
    <w:rsid w:val="000F089C"/>
    <w:rsid w:val="000F0ACC"/>
    <w:rsid w:val="000F2966"/>
    <w:rsid w:val="000F312D"/>
    <w:rsid w:val="000F35B4"/>
    <w:rsid w:val="000F3697"/>
    <w:rsid w:val="000F43FC"/>
    <w:rsid w:val="000F7738"/>
    <w:rsid w:val="001018F1"/>
    <w:rsid w:val="00101E24"/>
    <w:rsid w:val="00104704"/>
    <w:rsid w:val="00105215"/>
    <w:rsid w:val="00106D5C"/>
    <w:rsid w:val="00107C69"/>
    <w:rsid w:val="00110135"/>
    <w:rsid w:val="0011092A"/>
    <w:rsid w:val="0011197D"/>
    <w:rsid w:val="00111A73"/>
    <w:rsid w:val="001131A4"/>
    <w:rsid w:val="00114095"/>
    <w:rsid w:val="001144BA"/>
    <w:rsid w:val="001163A1"/>
    <w:rsid w:val="001168FD"/>
    <w:rsid w:val="001176E2"/>
    <w:rsid w:val="001200E0"/>
    <w:rsid w:val="00120F64"/>
    <w:rsid w:val="00122E20"/>
    <w:rsid w:val="001236D1"/>
    <w:rsid w:val="00123B67"/>
    <w:rsid w:val="00123D6A"/>
    <w:rsid w:val="00124E3D"/>
    <w:rsid w:val="001259AA"/>
    <w:rsid w:val="00126063"/>
    <w:rsid w:val="00134504"/>
    <w:rsid w:val="0013616D"/>
    <w:rsid w:val="001372C2"/>
    <w:rsid w:val="00140282"/>
    <w:rsid w:val="00142BFF"/>
    <w:rsid w:val="00143DD6"/>
    <w:rsid w:val="001441A9"/>
    <w:rsid w:val="00144FB5"/>
    <w:rsid w:val="00146A48"/>
    <w:rsid w:val="00152788"/>
    <w:rsid w:val="00155AF1"/>
    <w:rsid w:val="001574B3"/>
    <w:rsid w:val="00157FD5"/>
    <w:rsid w:val="0016086D"/>
    <w:rsid w:val="001615DA"/>
    <w:rsid w:val="00161E11"/>
    <w:rsid w:val="001632F1"/>
    <w:rsid w:val="00165A91"/>
    <w:rsid w:val="00166CE0"/>
    <w:rsid w:val="001712CD"/>
    <w:rsid w:val="00174A3F"/>
    <w:rsid w:val="00175460"/>
    <w:rsid w:val="00175550"/>
    <w:rsid w:val="00176897"/>
    <w:rsid w:val="00177673"/>
    <w:rsid w:val="001812AF"/>
    <w:rsid w:val="0018158D"/>
    <w:rsid w:val="00182990"/>
    <w:rsid w:val="00184FA1"/>
    <w:rsid w:val="001854D5"/>
    <w:rsid w:val="001869A9"/>
    <w:rsid w:val="00187539"/>
    <w:rsid w:val="001901C9"/>
    <w:rsid w:val="00191712"/>
    <w:rsid w:val="00192375"/>
    <w:rsid w:val="001931ED"/>
    <w:rsid w:val="001940EE"/>
    <w:rsid w:val="0019466A"/>
    <w:rsid w:val="0019506F"/>
    <w:rsid w:val="001953BE"/>
    <w:rsid w:val="0019575C"/>
    <w:rsid w:val="001965D7"/>
    <w:rsid w:val="001A4CDE"/>
    <w:rsid w:val="001A5B95"/>
    <w:rsid w:val="001A7BFC"/>
    <w:rsid w:val="001B0B89"/>
    <w:rsid w:val="001B1DC2"/>
    <w:rsid w:val="001B2296"/>
    <w:rsid w:val="001B294E"/>
    <w:rsid w:val="001B2DEF"/>
    <w:rsid w:val="001B2FA4"/>
    <w:rsid w:val="001B34C6"/>
    <w:rsid w:val="001B3BB3"/>
    <w:rsid w:val="001B4CEE"/>
    <w:rsid w:val="001C397E"/>
    <w:rsid w:val="001C4689"/>
    <w:rsid w:val="001C704C"/>
    <w:rsid w:val="001C75BE"/>
    <w:rsid w:val="001D2275"/>
    <w:rsid w:val="001D296A"/>
    <w:rsid w:val="001D4496"/>
    <w:rsid w:val="001D48AC"/>
    <w:rsid w:val="001D4D10"/>
    <w:rsid w:val="001D54B3"/>
    <w:rsid w:val="001D705D"/>
    <w:rsid w:val="001D7234"/>
    <w:rsid w:val="001E2F69"/>
    <w:rsid w:val="001E3317"/>
    <w:rsid w:val="001E5773"/>
    <w:rsid w:val="001E623F"/>
    <w:rsid w:val="001E700A"/>
    <w:rsid w:val="001F0819"/>
    <w:rsid w:val="001F0EF6"/>
    <w:rsid w:val="001F1225"/>
    <w:rsid w:val="001F42D5"/>
    <w:rsid w:val="001F7143"/>
    <w:rsid w:val="00200A86"/>
    <w:rsid w:val="00203232"/>
    <w:rsid w:val="0020530D"/>
    <w:rsid w:val="002053C0"/>
    <w:rsid w:val="00205F3D"/>
    <w:rsid w:val="002061D7"/>
    <w:rsid w:val="00210126"/>
    <w:rsid w:val="00213333"/>
    <w:rsid w:val="00213BC3"/>
    <w:rsid w:val="00215A99"/>
    <w:rsid w:val="002160B7"/>
    <w:rsid w:val="00216740"/>
    <w:rsid w:val="00216FC6"/>
    <w:rsid w:val="00217921"/>
    <w:rsid w:val="00220CDD"/>
    <w:rsid w:val="00222F4C"/>
    <w:rsid w:val="00223D8C"/>
    <w:rsid w:val="002254A9"/>
    <w:rsid w:val="00225942"/>
    <w:rsid w:val="00225AEC"/>
    <w:rsid w:val="002274CF"/>
    <w:rsid w:val="002304A7"/>
    <w:rsid w:val="0023086B"/>
    <w:rsid w:val="0023230A"/>
    <w:rsid w:val="00234AC2"/>
    <w:rsid w:val="002363EF"/>
    <w:rsid w:val="00236FF0"/>
    <w:rsid w:val="002372C8"/>
    <w:rsid w:val="00237E23"/>
    <w:rsid w:val="00240257"/>
    <w:rsid w:val="00241096"/>
    <w:rsid w:val="0024144F"/>
    <w:rsid w:val="00242DCE"/>
    <w:rsid w:val="00243301"/>
    <w:rsid w:val="0024551E"/>
    <w:rsid w:val="00245817"/>
    <w:rsid w:val="002470A2"/>
    <w:rsid w:val="0024745F"/>
    <w:rsid w:val="002476F9"/>
    <w:rsid w:val="002512D3"/>
    <w:rsid w:val="00251587"/>
    <w:rsid w:val="002531D3"/>
    <w:rsid w:val="00253421"/>
    <w:rsid w:val="00253471"/>
    <w:rsid w:val="00254059"/>
    <w:rsid w:val="002558A5"/>
    <w:rsid w:val="00256ED3"/>
    <w:rsid w:val="00257BA5"/>
    <w:rsid w:val="00262002"/>
    <w:rsid w:val="002641D8"/>
    <w:rsid w:val="00265AD2"/>
    <w:rsid w:val="00271C3B"/>
    <w:rsid w:val="00273BBD"/>
    <w:rsid w:val="00274188"/>
    <w:rsid w:val="00275AC9"/>
    <w:rsid w:val="002760DB"/>
    <w:rsid w:val="00276206"/>
    <w:rsid w:val="00280185"/>
    <w:rsid w:val="00280B50"/>
    <w:rsid w:val="0028105B"/>
    <w:rsid w:val="002814F0"/>
    <w:rsid w:val="00281897"/>
    <w:rsid w:val="00281FCD"/>
    <w:rsid w:val="00283279"/>
    <w:rsid w:val="002845A3"/>
    <w:rsid w:val="0028498D"/>
    <w:rsid w:val="00285D7B"/>
    <w:rsid w:val="002925BC"/>
    <w:rsid w:val="00295611"/>
    <w:rsid w:val="00296C2F"/>
    <w:rsid w:val="002A0A30"/>
    <w:rsid w:val="002A14EF"/>
    <w:rsid w:val="002A1EBC"/>
    <w:rsid w:val="002A2892"/>
    <w:rsid w:val="002A2AA5"/>
    <w:rsid w:val="002A4E1C"/>
    <w:rsid w:val="002A4EEE"/>
    <w:rsid w:val="002A5054"/>
    <w:rsid w:val="002A517A"/>
    <w:rsid w:val="002A7409"/>
    <w:rsid w:val="002B0347"/>
    <w:rsid w:val="002B06C3"/>
    <w:rsid w:val="002B103B"/>
    <w:rsid w:val="002B25F8"/>
    <w:rsid w:val="002B313C"/>
    <w:rsid w:val="002B324A"/>
    <w:rsid w:val="002B38A0"/>
    <w:rsid w:val="002B63DD"/>
    <w:rsid w:val="002B6C3A"/>
    <w:rsid w:val="002B7421"/>
    <w:rsid w:val="002B7CF6"/>
    <w:rsid w:val="002C0660"/>
    <w:rsid w:val="002C1148"/>
    <w:rsid w:val="002C1728"/>
    <w:rsid w:val="002C1981"/>
    <w:rsid w:val="002C1D56"/>
    <w:rsid w:val="002C2F9C"/>
    <w:rsid w:val="002C34E8"/>
    <w:rsid w:val="002C3D72"/>
    <w:rsid w:val="002C608D"/>
    <w:rsid w:val="002C71CB"/>
    <w:rsid w:val="002D0B0C"/>
    <w:rsid w:val="002D2F9E"/>
    <w:rsid w:val="002D3ED6"/>
    <w:rsid w:val="002D493F"/>
    <w:rsid w:val="002D5B5C"/>
    <w:rsid w:val="002D7FD7"/>
    <w:rsid w:val="002E0116"/>
    <w:rsid w:val="002E1C67"/>
    <w:rsid w:val="002E376D"/>
    <w:rsid w:val="002E3853"/>
    <w:rsid w:val="002E3866"/>
    <w:rsid w:val="002E6723"/>
    <w:rsid w:val="002F15F9"/>
    <w:rsid w:val="002F23B6"/>
    <w:rsid w:val="002F3565"/>
    <w:rsid w:val="002F3810"/>
    <w:rsid w:val="002F4382"/>
    <w:rsid w:val="002F6B3E"/>
    <w:rsid w:val="00301886"/>
    <w:rsid w:val="00301FA4"/>
    <w:rsid w:val="003034C4"/>
    <w:rsid w:val="00303AFA"/>
    <w:rsid w:val="003045FF"/>
    <w:rsid w:val="00304EAA"/>
    <w:rsid w:val="0030567E"/>
    <w:rsid w:val="00307515"/>
    <w:rsid w:val="00310CC4"/>
    <w:rsid w:val="00310F78"/>
    <w:rsid w:val="00311133"/>
    <w:rsid w:val="00312507"/>
    <w:rsid w:val="00313216"/>
    <w:rsid w:val="00314C98"/>
    <w:rsid w:val="0031557F"/>
    <w:rsid w:val="003209F7"/>
    <w:rsid w:val="0032154D"/>
    <w:rsid w:val="003223A0"/>
    <w:rsid w:val="003224B7"/>
    <w:rsid w:val="003243FD"/>
    <w:rsid w:val="00324407"/>
    <w:rsid w:val="0032514C"/>
    <w:rsid w:val="0032602C"/>
    <w:rsid w:val="00327E5A"/>
    <w:rsid w:val="00333EDE"/>
    <w:rsid w:val="00335AF8"/>
    <w:rsid w:val="00341252"/>
    <w:rsid w:val="00343389"/>
    <w:rsid w:val="00343CD0"/>
    <w:rsid w:val="00343DC2"/>
    <w:rsid w:val="00343DF3"/>
    <w:rsid w:val="00345843"/>
    <w:rsid w:val="00347244"/>
    <w:rsid w:val="003518F2"/>
    <w:rsid w:val="00352E95"/>
    <w:rsid w:val="00355414"/>
    <w:rsid w:val="00355E24"/>
    <w:rsid w:val="00356041"/>
    <w:rsid w:val="00363E90"/>
    <w:rsid w:val="00364C42"/>
    <w:rsid w:val="00365771"/>
    <w:rsid w:val="00366480"/>
    <w:rsid w:val="00366750"/>
    <w:rsid w:val="003669B0"/>
    <w:rsid w:val="00371C18"/>
    <w:rsid w:val="00371E3F"/>
    <w:rsid w:val="003728F5"/>
    <w:rsid w:val="00372B80"/>
    <w:rsid w:val="00373390"/>
    <w:rsid w:val="00374321"/>
    <w:rsid w:val="0037495F"/>
    <w:rsid w:val="003759FD"/>
    <w:rsid w:val="003778E3"/>
    <w:rsid w:val="0038068A"/>
    <w:rsid w:val="00381EDC"/>
    <w:rsid w:val="003830BB"/>
    <w:rsid w:val="003832AB"/>
    <w:rsid w:val="00383AB8"/>
    <w:rsid w:val="00383C17"/>
    <w:rsid w:val="003870F4"/>
    <w:rsid w:val="0039031E"/>
    <w:rsid w:val="003918DE"/>
    <w:rsid w:val="00391E1E"/>
    <w:rsid w:val="003938CA"/>
    <w:rsid w:val="003943D6"/>
    <w:rsid w:val="00397647"/>
    <w:rsid w:val="003A2BE0"/>
    <w:rsid w:val="003A31C5"/>
    <w:rsid w:val="003A3BBE"/>
    <w:rsid w:val="003A562E"/>
    <w:rsid w:val="003A5B13"/>
    <w:rsid w:val="003A61E0"/>
    <w:rsid w:val="003A706E"/>
    <w:rsid w:val="003B263F"/>
    <w:rsid w:val="003B26FA"/>
    <w:rsid w:val="003B4891"/>
    <w:rsid w:val="003B773D"/>
    <w:rsid w:val="003B7B06"/>
    <w:rsid w:val="003C000B"/>
    <w:rsid w:val="003C05D5"/>
    <w:rsid w:val="003C070F"/>
    <w:rsid w:val="003C2102"/>
    <w:rsid w:val="003C5EE1"/>
    <w:rsid w:val="003C6937"/>
    <w:rsid w:val="003C6F52"/>
    <w:rsid w:val="003C7A41"/>
    <w:rsid w:val="003D0E18"/>
    <w:rsid w:val="003D1763"/>
    <w:rsid w:val="003D18FB"/>
    <w:rsid w:val="003D26C1"/>
    <w:rsid w:val="003D2ED7"/>
    <w:rsid w:val="003D490E"/>
    <w:rsid w:val="003D4BFD"/>
    <w:rsid w:val="003D4E97"/>
    <w:rsid w:val="003E0BDF"/>
    <w:rsid w:val="003E0E9F"/>
    <w:rsid w:val="003E2A7C"/>
    <w:rsid w:val="003E2C00"/>
    <w:rsid w:val="003E3114"/>
    <w:rsid w:val="003E3F51"/>
    <w:rsid w:val="003E41F2"/>
    <w:rsid w:val="003E55E3"/>
    <w:rsid w:val="003E5EB9"/>
    <w:rsid w:val="003E7543"/>
    <w:rsid w:val="003F080B"/>
    <w:rsid w:val="003F2AD2"/>
    <w:rsid w:val="003F2BEA"/>
    <w:rsid w:val="003F40DC"/>
    <w:rsid w:val="003F4E24"/>
    <w:rsid w:val="003F5BD8"/>
    <w:rsid w:val="003F7820"/>
    <w:rsid w:val="003F7B76"/>
    <w:rsid w:val="003F7ED0"/>
    <w:rsid w:val="00400ABD"/>
    <w:rsid w:val="00400EE9"/>
    <w:rsid w:val="004015F5"/>
    <w:rsid w:val="00401730"/>
    <w:rsid w:val="0040265C"/>
    <w:rsid w:val="00405125"/>
    <w:rsid w:val="00405AE7"/>
    <w:rsid w:val="00405EE4"/>
    <w:rsid w:val="004072B7"/>
    <w:rsid w:val="004125F0"/>
    <w:rsid w:val="0041499E"/>
    <w:rsid w:val="00415D99"/>
    <w:rsid w:val="004214A4"/>
    <w:rsid w:val="004218D6"/>
    <w:rsid w:val="00424400"/>
    <w:rsid w:val="0042600D"/>
    <w:rsid w:val="004263C6"/>
    <w:rsid w:val="0043110F"/>
    <w:rsid w:val="00431535"/>
    <w:rsid w:val="0043477F"/>
    <w:rsid w:val="00436774"/>
    <w:rsid w:val="004418F3"/>
    <w:rsid w:val="00442F09"/>
    <w:rsid w:val="00443292"/>
    <w:rsid w:val="00443B43"/>
    <w:rsid w:val="00445E28"/>
    <w:rsid w:val="00447795"/>
    <w:rsid w:val="00450173"/>
    <w:rsid w:val="00450B03"/>
    <w:rsid w:val="00450BF0"/>
    <w:rsid w:val="00451469"/>
    <w:rsid w:val="004533EB"/>
    <w:rsid w:val="00456D91"/>
    <w:rsid w:val="00461F79"/>
    <w:rsid w:val="00465801"/>
    <w:rsid w:val="004671F0"/>
    <w:rsid w:val="004674CA"/>
    <w:rsid w:val="00467B10"/>
    <w:rsid w:val="00467CF3"/>
    <w:rsid w:val="0047413B"/>
    <w:rsid w:val="004744FB"/>
    <w:rsid w:val="00476674"/>
    <w:rsid w:val="00476AEF"/>
    <w:rsid w:val="004803AA"/>
    <w:rsid w:val="004807A0"/>
    <w:rsid w:val="00482349"/>
    <w:rsid w:val="00482BCE"/>
    <w:rsid w:val="00482F89"/>
    <w:rsid w:val="004844B8"/>
    <w:rsid w:val="0048652E"/>
    <w:rsid w:val="00486DE6"/>
    <w:rsid w:val="00490F7A"/>
    <w:rsid w:val="00494108"/>
    <w:rsid w:val="00497449"/>
    <w:rsid w:val="0049782B"/>
    <w:rsid w:val="004A4F8B"/>
    <w:rsid w:val="004A769A"/>
    <w:rsid w:val="004B0238"/>
    <w:rsid w:val="004B44F9"/>
    <w:rsid w:val="004B55F8"/>
    <w:rsid w:val="004C107C"/>
    <w:rsid w:val="004C1B68"/>
    <w:rsid w:val="004C2E5E"/>
    <w:rsid w:val="004C34E9"/>
    <w:rsid w:val="004C4FF6"/>
    <w:rsid w:val="004C6395"/>
    <w:rsid w:val="004C697D"/>
    <w:rsid w:val="004D0C01"/>
    <w:rsid w:val="004D3528"/>
    <w:rsid w:val="004D61B3"/>
    <w:rsid w:val="004D7170"/>
    <w:rsid w:val="004E0BC9"/>
    <w:rsid w:val="004E1882"/>
    <w:rsid w:val="004E1BDB"/>
    <w:rsid w:val="004E2BBA"/>
    <w:rsid w:val="004E5009"/>
    <w:rsid w:val="004E79FB"/>
    <w:rsid w:val="004F0766"/>
    <w:rsid w:val="004F0DB8"/>
    <w:rsid w:val="004F122A"/>
    <w:rsid w:val="004F3DB5"/>
    <w:rsid w:val="004F44F3"/>
    <w:rsid w:val="004F556E"/>
    <w:rsid w:val="004F667A"/>
    <w:rsid w:val="004F7AF2"/>
    <w:rsid w:val="0050036E"/>
    <w:rsid w:val="00500CBA"/>
    <w:rsid w:val="00503118"/>
    <w:rsid w:val="00503C8B"/>
    <w:rsid w:val="00510100"/>
    <w:rsid w:val="005101EC"/>
    <w:rsid w:val="005108C1"/>
    <w:rsid w:val="00511EF9"/>
    <w:rsid w:val="0051275F"/>
    <w:rsid w:val="005130FB"/>
    <w:rsid w:val="00513877"/>
    <w:rsid w:val="0051665C"/>
    <w:rsid w:val="005214A5"/>
    <w:rsid w:val="00522DEE"/>
    <w:rsid w:val="0052305F"/>
    <w:rsid w:val="005231EB"/>
    <w:rsid w:val="00525094"/>
    <w:rsid w:val="0052587F"/>
    <w:rsid w:val="00525B92"/>
    <w:rsid w:val="00527587"/>
    <w:rsid w:val="00531D8E"/>
    <w:rsid w:val="00534AD7"/>
    <w:rsid w:val="005358FD"/>
    <w:rsid w:val="0053633F"/>
    <w:rsid w:val="00536CBF"/>
    <w:rsid w:val="005375D7"/>
    <w:rsid w:val="0054124C"/>
    <w:rsid w:val="00543596"/>
    <w:rsid w:val="00546099"/>
    <w:rsid w:val="00547990"/>
    <w:rsid w:val="00547E2D"/>
    <w:rsid w:val="0055041A"/>
    <w:rsid w:val="00550B50"/>
    <w:rsid w:val="0055419B"/>
    <w:rsid w:val="00555D66"/>
    <w:rsid w:val="00562204"/>
    <w:rsid w:val="00562981"/>
    <w:rsid w:val="00565A92"/>
    <w:rsid w:val="00566A2E"/>
    <w:rsid w:val="0057141A"/>
    <w:rsid w:val="0057277C"/>
    <w:rsid w:val="00572E10"/>
    <w:rsid w:val="0057400C"/>
    <w:rsid w:val="00581F96"/>
    <w:rsid w:val="00582E94"/>
    <w:rsid w:val="00584B93"/>
    <w:rsid w:val="005876F4"/>
    <w:rsid w:val="00587E74"/>
    <w:rsid w:val="005904A2"/>
    <w:rsid w:val="00592959"/>
    <w:rsid w:val="005972FA"/>
    <w:rsid w:val="005A1449"/>
    <w:rsid w:val="005A1569"/>
    <w:rsid w:val="005A2664"/>
    <w:rsid w:val="005A4720"/>
    <w:rsid w:val="005A6B4B"/>
    <w:rsid w:val="005A6C9D"/>
    <w:rsid w:val="005A7238"/>
    <w:rsid w:val="005A75FE"/>
    <w:rsid w:val="005B15D6"/>
    <w:rsid w:val="005B3867"/>
    <w:rsid w:val="005B3FCB"/>
    <w:rsid w:val="005C1AD7"/>
    <w:rsid w:val="005C786D"/>
    <w:rsid w:val="005D0754"/>
    <w:rsid w:val="005D2AE3"/>
    <w:rsid w:val="005D4268"/>
    <w:rsid w:val="005D4EC8"/>
    <w:rsid w:val="005D74BA"/>
    <w:rsid w:val="005D7F80"/>
    <w:rsid w:val="005E4465"/>
    <w:rsid w:val="005E68DE"/>
    <w:rsid w:val="005F0FFC"/>
    <w:rsid w:val="005F2CC1"/>
    <w:rsid w:val="005F33B0"/>
    <w:rsid w:val="005F3A9E"/>
    <w:rsid w:val="005F5A47"/>
    <w:rsid w:val="005F7CF6"/>
    <w:rsid w:val="00601CC4"/>
    <w:rsid w:val="006024AD"/>
    <w:rsid w:val="006026B7"/>
    <w:rsid w:val="00602A0F"/>
    <w:rsid w:val="00603646"/>
    <w:rsid w:val="00603C69"/>
    <w:rsid w:val="00611934"/>
    <w:rsid w:val="00611C38"/>
    <w:rsid w:val="00611E0D"/>
    <w:rsid w:val="00612508"/>
    <w:rsid w:val="00612D3F"/>
    <w:rsid w:val="00612FAA"/>
    <w:rsid w:val="00617EC2"/>
    <w:rsid w:val="0062043C"/>
    <w:rsid w:val="00620F02"/>
    <w:rsid w:val="006228E1"/>
    <w:rsid w:val="00622B94"/>
    <w:rsid w:val="00623D74"/>
    <w:rsid w:val="0062563E"/>
    <w:rsid w:val="006263E8"/>
    <w:rsid w:val="0062761B"/>
    <w:rsid w:val="0063023B"/>
    <w:rsid w:val="00631207"/>
    <w:rsid w:val="0063229F"/>
    <w:rsid w:val="00632A0F"/>
    <w:rsid w:val="0063334F"/>
    <w:rsid w:val="0063388D"/>
    <w:rsid w:val="00634850"/>
    <w:rsid w:val="00634F52"/>
    <w:rsid w:val="00642C0E"/>
    <w:rsid w:val="00643006"/>
    <w:rsid w:val="006431CA"/>
    <w:rsid w:val="0064377E"/>
    <w:rsid w:val="00643BBF"/>
    <w:rsid w:val="00644BD8"/>
    <w:rsid w:val="00644E70"/>
    <w:rsid w:val="0064509C"/>
    <w:rsid w:val="00650DAC"/>
    <w:rsid w:val="00651D38"/>
    <w:rsid w:val="00652880"/>
    <w:rsid w:val="0065667D"/>
    <w:rsid w:val="0066023D"/>
    <w:rsid w:val="00661E78"/>
    <w:rsid w:val="00663379"/>
    <w:rsid w:val="00663A10"/>
    <w:rsid w:val="00663A80"/>
    <w:rsid w:val="006674E9"/>
    <w:rsid w:val="00667ECD"/>
    <w:rsid w:val="0067263E"/>
    <w:rsid w:val="0067423D"/>
    <w:rsid w:val="00674CFC"/>
    <w:rsid w:val="006752C4"/>
    <w:rsid w:val="00675ABD"/>
    <w:rsid w:val="00676DB8"/>
    <w:rsid w:val="00677362"/>
    <w:rsid w:val="00680C15"/>
    <w:rsid w:val="00680D0E"/>
    <w:rsid w:val="00682F6A"/>
    <w:rsid w:val="00684B67"/>
    <w:rsid w:val="0068626B"/>
    <w:rsid w:val="00687698"/>
    <w:rsid w:val="006910CF"/>
    <w:rsid w:val="00692D4B"/>
    <w:rsid w:val="00697C81"/>
    <w:rsid w:val="006A5CA8"/>
    <w:rsid w:val="006A7BE5"/>
    <w:rsid w:val="006B0835"/>
    <w:rsid w:val="006B18B2"/>
    <w:rsid w:val="006B2B2E"/>
    <w:rsid w:val="006C2325"/>
    <w:rsid w:val="006C2B3F"/>
    <w:rsid w:val="006C2E3E"/>
    <w:rsid w:val="006C4E1B"/>
    <w:rsid w:val="006C6186"/>
    <w:rsid w:val="006C6FE5"/>
    <w:rsid w:val="006C7328"/>
    <w:rsid w:val="006C7F19"/>
    <w:rsid w:val="006D0495"/>
    <w:rsid w:val="006D431C"/>
    <w:rsid w:val="006D4E70"/>
    <w:rsid w:val="006D66D1"/>
    <w:rsid w:val="006D716B"/>
    <w:rsid w:val="006E0B09"/>
    <w:rsid w:val="006E4B52"/>
    <w:rsid w:val="006E4F4C"/>
    <w:rsid w:val="006E56C6"/>
    <w:rsid w:val="006E68DF"/>
    <w:rsid w:val="006F1944"/>
    <w:rsid w:val="006F197C"/>
    <w:rsid w:val="006F3AD9"/>
    <w:rsid w:val="006F3F2F"/>
    <w:rsid w:val="006F56FB"/>
    <w:rsid w:val="006F62F4"/>
    <w:rsid w:val="006F6E4A"/>
    <w:rsid w:val="00700156"/>
    <w:rsid w:val="007052B8"/>
    <w:rsid w:val="00710D5B"/>
    <w:rsid w:val="007114C4"/>
    <w:rsid w:val="00712C05"/>
    <w:rsid w:val="007137CF"/>
    <w:rsid w:val="007142B2"/>
    <w:rsid w:val="00716B2D"/>
    <w:rsid w:val="00717E66"/>
    <w:rsid w:val="007203D3"/>
    <w:rsid w:val="00724FAF"/>
    <w:rsid w:val="0072553C"/>
    <w:rsid w:val="00725CE5"/>
    <w:rsid w:val="0072729F"/>
    <w:rsid w:val="00727B44"/>
    <w:rsid w:val="00727D86"/>
    <w:rsid w:val="00730ACB"/>
    <w:rsid w:val="00732929"/>
    <w:rsid w:val="00733C75"/>
    <w:rsid w:val="00735834"/>
    <w:rsid w:val="007361B7"/>
    <w:rsid w:val="007363F3"/>
    <w:rsid w:val="007376D7"/>
    <w:rsid w:val="00741203"/>
    <w:rsid w:val="00741AC2"/>
    <w:rsid w:val="00741BFF"/>
    <w:rsid w:val="007423D6"/>
    <w:rsid w:val="007425AD"/>
    <w:rsid w:val="00742D0F"/>
    <w:rsid w:val="0074329C"/>
    <w:rsid w:val="007441FC"/>
    <w:rsid w:val="0074554A"/>
    <w:rsid w:val="00746355"/>
    <w:rsid w:val="00747126"/>
    <w:rsid w:val="00747697"/>
    <w:rsid w:val="007504C4"/>
    <w:rsid w:val="00751418"/>
    <w:rsid w:val="00752831"/>
    <w:rsid w:val="0075474C"/>
    <w:rsid w:val="007553CB"/>
    <w:rsid w:val="00757C30"/>
    <w:rsid w:val="00760882"/>
    <w:rsid w:val="00760909"/>
    <w:rsid w:val="0076593E"/>
    <w:rsid w:val="007661BB"/>
    <w:rsid w:val="00766A04"/>
    <w:rsid w:val="00766B1E"/>
    <w:rsid w:val="00766C1C"/>
    <w:rsid w:val="007670D5"/>
    <w:rsid w:val="0076795B"/>
    <w:rsid w:val="00767BA5"/>
    <w:rsid w:val="00771A0C"/>
    <w:rsid w:val="007727D8"/>
    <w:rsid w:val="0077324B"/>
    <w:rsid w:val="00774AC8"/>
    <w:rsid w:val="00774B8E"/>
    <w:rsid w:val="0077562F"/>
    <w:rsid w:val="00775DCA"/>
    <w:rsid w:val="00777A81"/>
    <w:rsid w:val="007807AD"/>
    <w:rsid w:val="00782828"/>
    <w:rsid w:val="00783254"/>
    <w:rsid w:val="00785CED"/>
    <w:rsid w:val="00786CAF"/>
    <w:rsid w:val="007902A0"/>
    <w:rsid w:val="00796A2F"/>
    <w:rsid w:val="007977D7"/>
    <w:rsid w:val="007A0B70"/>
    <w:rsid w:val="007A1A66"/>
    <w:rsid w:val="007A1D70"/>
    <w:rsid w:val="007A1FDB"/>
    <w:rsid w:val="007A3351"/>
    <w:rsid w:val="007A4290"/>
    <w:rsid w:val="007A5775"/>
    <w:rsid w:val="007A5B53"/>
    <w:rsid w:val="007A7B89"/>
    <w:rsid w:val="007B2E26"/>
    <w:rsid w:val="007B3131"/>
    <w:rsid w:val="007B4068"/>
    <w:rsid w:val="007B4069"/>
    <w:rsid w:val="007B51E2"/>
    <w:rsid w:val="007B5717"/>
    <w:rsid w:val="007B60F1"/>
    <w:rsid w:val="007B70B4"/>
    <w:rsid w:val="007C03C9"/>
    <w:rsid w:val="007C31A3"/>
    <w:rsid w:val="007C32D8"/>
    <w:rsid w:val="007C53B6"/>
    <w:rsid w:val="007D20A8"/>
    <w:rsid w:val="007D2F51"/>
    <w:rsid w:val="007D414D"/>
    <w:rsid w:val="007D4833"/>
    <w:rsid w:val="007D6AC4"/>
    <w:rsid w:val="007D7993"/>
    <w:rsid w:val="007E1D7C"/>
    <w:rsid w:val="007E23F2"/>
    <w:rsid w:val="007E3EEC"/>
    <w:rsid w:val="007E4AD2"/>
    <w:rsid w:val="007E50C9"/>
    <w:rsid w:val="007E52A0"/>
    <w:rsid w:val="007E6ABE"/>
    <w:rsid w:val="007F2B2F"/>
    <w:rsid w:val="007F513F"/>
    <w:rsid w:val="007F5DE7"/>
    <w:rsid w:val="007F5F54"/>
    <w:rsid w:val="007F71CD"/>
    <w:rsid w:val="007F72E8"/>
    <w:rsid w:val="00800450"/>
    <w:rsid w:val="008009BD"/>
    <w:rsid w:val="0080192E"/>
    <w:rsid w:val="0080285B"/>
    <w:rsid w:val="008035B8"/>
    <w:rsid w:val="00805072"/>
    <w:rsid w:val="00806620"/>
    <w:rsid w:val="00810BE7"/>
    <w:rsid w:val="00814781"/>
    <w:rsid w:val="00814809"/>
    <w:rsid w:val="00815BB0"/>
    <w:rsid w:val="00815BD6"/>
    <w:rsid w:val="00815DF2"/>
    <w:rsid w:val="00816296"/>
    <w:rsid w:val="008218C2"/>
    <w:rsid w:val="008247CC"/>
    <w:rsid w:val="008248FC"/>
    <w:rsid w:val="00826261"/>
    <w:rsid w:val="008272A2"/>
    <w:rsid w:val="008272BB"/>
    <w:rsid w:val="00831269"/>
    <w:rsid w:val="00831A9A"/>
    <w:rsid w:val="00834F3C"/>
    <w:rsid w:val="00835E60"/>
    <w:rsid w:val="00837D2C"/>
    <w:rsid w:val="008400E1"/>
    <w:rsid w:val="00840600"/>
    <w:rsid w:val="00843205"/>
    <w:rsid w:val="0084470C"/>
    <w:rsid w:val="00846042"/>
    <w:rsid w:val="0085011B"/>
    <w:rsid w:val="008511B3"/>
    <w:rsid w:val="00853A19"/>
    <w:rsid w:val="00854026"/>
    <w:rsid w:val="0085418D"/>
    <w:rsid w:val="00854B12"/>
    <w:rsid w:val="008562A5"/>
    <w:rsid w:val="00856804"/>
    <w:rsid w:val="00862AAC"/>
    <w:rsid w:val="008664D0"/>
    <w:rsid w:val="008701CA"/>
    <w:rsid w:val="00870B2E"/>
    <w:rsid w:val="00871EF8"/>
    <w:rsid w:val="00872C84"/>
    <w:rsid w:val="0087379E"/>
    <w:rsid w:val="00873808"/>
    <w:rsid w:val="008746C2"/>
    <w:rsid w:val="0087625E"/>
    <w:rsid w:val="008817EE"/>
    <w:rsid w:val="00882A1B"/>
    <w:rsid w:val="0088512A"/>
    <w:rsid w:val="00885E1C"/>
    <w:rsid w:val="0089088C"/>
    <w:rsid w:val="00890DD9"/>
    <w:rsid w:val="00892747"/>
    <w:rsid w:val="008932B0"/>
    <w:rsid w:val="00896CB8"/>
    <w:rsid w:val="008A0FAD"/>
    <w:rsid w:val="008A22DA"/>
    <w:rsid w:val="008A2ED6"/>
    <w:rsid w:val="008A2EE8"/>
    <w:rsid w:val="008A7AAD"/>
    <w:rsid w:val="008B0236"/>
    <w:rsid w:val="008B0EAA"/>
    <w:rsid w:val="008B2774"/>
    <w:rsid w:val="008B6D1E"/>
    <w:rsid w:val="008B751D"/>
    <w:rsid w:val="008B75F4"/>
    <w:rsid w:val="008B797B"/>
    <w:rsid w:val="008C1F8A"/>
    <w:rsid w:val="008C4DCB"/>
    <w:rsid w:val="008C54C2"/>
    <w:rsid w:val="008C6DD6"/>
    <w:rsid w:val="008C7868"/>
    <w:rsid w:val="008C787F"/>
    <w:rsid w:val="008D12D1"/>
    <w:rsid w:val="008D189B"/>
    <w:rsid w:val="008D1B70"/>
    <w:rsid w:val="008D1D47"/>
    <w:rsid w:val="008D2415"/>
    <w:rsid w:val="008D3114"/>
    <w:rsid w:val="008D3B8E"/>
    <w:rsid w:val="008D3E88"/>
    <w:rsid w:val="008D522B"/>
    <w:rsid w:val="008D53AF"/>
    <w:rsid w:val="008D7A68"/>
    <w:rsid w:val="008E0C08"/>
    <w:rsid w:val="008E1B17"/>
    <w:rsid w:val="008E2194"/>
    <w:rsid w:val="008E2B0F"/>
    <w:rsid w:val="008E3616"/>
    <w:rsid w:val="008E4640"/>
    <w:rsid w:val="008E4D69"/>
    <w:rsid w:val="008E6254"/>
    <w:rsid w:val="008F016A"/>
    <w:rsid w:val="008F472B"/>
    <w:rsid w:val="008F51FE"/>
    <w:rsid w:val="00901029"/>
    <w:rsid w:val="0090193D"/>
    <w:rsid w:val="00907CA6"/>
    <w:rsid w:val="009110C0"/>
    <w:rsid w:val="009144D4"/>
    <w:rsid w:val="00914E8E"/>
    <w:rsid w:val="0091557F"/>
    <w:rsid w:val="009239D7"/>
    <w:rsid w:val="0092424E"/>
    <w:rsid w:val="0092605D"/>
    <w:rsid w:val="00927185"/>
    <w:rsid w:val="00931808"/>
    <w:rsid w:val="00932603"/>
    <w:rsid w:val="00932C9C"/>
    <w:rsid w:val="00937BFF"/>
    <w:rsid w:val="00941618"/>
    <w:rsid w:val="00943290"/>
    <w:rsid w:val="0094339A"/>
    <w:rsid w:val="009437F8"/>
    <w:rsid w:val="00945679"/>
    <w:rsid w:val="00946000"/>
    <w:rsid w:val="00946E3E"/>
    <w:rsid w:val="00951B1E"/>
    <w:rsid w:val="00952900"/>
    <w:rsid w:val="00955B78"/>
    <w:rsid w:val="00957595"/>
    <w:rsid w:val="00960D64"/>
    <w:rsid w:val="00961715"/>
    <w:rsid w:val="009629B7"/>
    <w:rsid w:val="009664FA"/>
    <w:rsid w:val="00967561"/>
    <w:rsid w:val="0097170F"/>
    <w:rsid w:val="00972CBD"/>
    <w:rsid w:val="00973FA0"/>
    <w:rsid w:val="00974CCE"/>
    <w:rsid w:val="00975EAB"/>
    <w:rsid w:val="00976301"/>
    <w:rsid w:val="00980289"/>
    <w:rsid w:val="00981061"/>
    <w:rsid w:val="00982BBD"/>
    <w:rsid w:val="009830EF"/>
    <w:rsid w:val="009832AB"/>
    <w:rsid w:val="00985604"/>
    <w:rsid w:val="00986354"/>
    <w:rsid w:val="00986AD6"/>
    <w:rsid w:val="00990A6B"/>
    <w:rsid w:val="00992695"/>
    <w:rsid w:val="00994157"/>
    <w:rsid w:val="00994C4D"/>
    <w:rsid w:val="009951E5"/>
    <w:rsid w:val="00995B1E"/>
    <w:rsid w:val="009A18E3"/>
    <w:rsid w:val="009A1D9A"/>
    <w:rsid w:val="009A20D0"/>
    <w:rsid w:val="009A3DDB"/>
    <w:rsid w:val="009A7F93"/>
    <w:rsid w:val="009B3F27"/>
    <w:rsid w:val="009B48DF"/>
    <w:rsid w:val="009B7830"/>
    <w:rsid w:val="009C2E2B"/>
    <w:rsid w:val="009C3206"/>
    <w:rsid w:val="009C4082"/>
    <w:rsid w:val="009C4476"/>
    <w:rsid w:val="009D0C5A"/>
    <w:rsid w:val="009E161F"/>
    <w:rsid w:val="009E241A"/>
    <w:rsid w:val="009E3132"/>
    <w:rsid w:val="009E758B"/>
    <w:rsid w:val="009F0A80"/>
    <w:rsid w:val="009F213B"/>
    <w:rsid w:val="009F3BA0"/>
    <w:rsid w:val="00A0205C"/>
    <w:rsid w:val="00A02DA7"/>
    <w:rsid w:val="00A031E7"/>
    <w:rsid w:val="00A032FA"/>
    <w:rsid w:val="00A04F95"/>
    <w:rsid w:val="00A05E91"/>
    <w:rsid w:val="00A06348"/>
    <w:rsid w:val="00A069BB"/>
    <w:rsid w:val="00A06D84"/>
    <w:rsid w:val="00A07C66"/>
    <w:rsid w:val="00A13405"/>
    <w:rsid w:val="00A161B4"/>
    <w:rsid w:val="00A16632"/>
    <w:rsid w:val="00A24A89"/>
    <w:rsid w:val="00A253F1"/>
    <w:rsid w:val="00A2703F"/>
    <w:rsid w:val="00A327B8"/>
    <w:rsid w:val="00A35B93"/>
    <w:rsid w:val="00A41040"/>
    <w:rsid w:val="00A41A03"/>
    <w:rsid w:val="00A43F8A"/>
    <w:rsid w:val="00A47718"/>
    <w:rsid w:val="00A47C03"/>
    <w:rsid w:val="00A505DD"/>
    <w:rsid w:val="00A5666C"/>
    <w:rsid w:val="00A56C72"/>
    <w:rsid w:val="00A57376"/>
    <w:rsid w:val="00A61B9C"/>
    <w:rsid w:val="00A626D3"/>
    <w:rsid w:val="00A63433"/>
    <w:rsid w:val="00A64C70"/>
    <w:rsid w:val="00A66794"/>
    <w:rsid w:val="00A675AC"/>
    <w:rsid w:val="00A71532"/>
    <w:rsid w:val="00A720DC"/>
    <w:rsid w:val="00A7213D"/>
    <w:rsid w:val="00A73D17"/>
    <w:rsid w:val="00A75AC0"/>
    <w:rsid w:val="00A769B9"/>
    <w:rsid w:val="00A80156"/>
    <w:rsid w:val="00A80396"/>
    <w:rsid w:val="00A8404A"/>
    <w:rsid w:val="00A84373"/>
    <w:rsid w:val="00A85BBA"/>
    <w:rsid w:val="00A86E37"/>
    <w:rsid w:val="00A8752B"/>
    <w:rsid w:val="00A87FD5"/>
    <w:rsid w:val="00A910D4"/>
    <w:rsid w:val="00A92A97"/>
    <w:rsid w:val="00A94383"/>
    <w:rsid w:val="00A951D1"/>
    <w:rsid w:val="00A97B7A"/>
    <w:rsid w:val="00AA0D59"/>
    <w:rsid w:val="00AA3BA8"/>
    <w:rsid w:val="00AA3C7E"/>
    <w:rsid w:val="00AA5C8E"/>
    <w:rsid w:val="00AA6274"/>
    <w:rsid w:val="00AB0507"/>
    <w:rsid w:val="00AB2E1B"/>
    <w:rsid w:val="00AB47AB"/>
    <w:rsid w:val="00AB4CD3"/>
    <w:rsid w:val="00AB5280"/>
    <w:rsid w:val="00AB67B9"/>
    <w:rsid w:val="00AC0E30"/>
    <w:rsid w:val="00AC3AE8"/>
    <w:rsid w:val="00AC6C94"/>
    <w:rsid w:val="00AD103F"/>
    <w:rsid w:val="00AD2BAE"/>
    <w:rsid w:val="00AD43D0"/>
    <w:rsid w:val="00AE1DED"/>
    <w:rsid w:val="00AE4D5E"/>
    <w:rsid w:val="00AE5282"/>
    <w:rsid w:val="00AE5C38"/>
    <w:rsid w:val="00AE6F13"/>
    <w:rsid w:val="00AE7005"/>
    <w:rsid w:val="00AE7DA6"/>
    <w:rsid w:val="00AF056C"/>
    <w:rsid w:val="00AF202A"/>
    <w:rsid w:val="00AF285B"/>
    <w:rsid w:val="00AF2A4D"/>
    <w:rsid w:val="00AF4DC3"/>
    <w:rsid w:val="00AF5588"/>
    <w:rsid w:val="00AF57CB"/>
    <w:rsid w:val="00AF5926"/>
    <w:rsid w:val="00AF75AB"/>
    <w:rsid w:val="00AF7E27"/>
    <w:rsid w:val="00B00139"/>
    <w:rsid w:val="00B00F88"/>
    <w:rsid w:val="00B02EC0"/>
    <w:rsid w:val="00B1386A"/>
    <w:rsid w:val="00B13903"/>
    <w:rsid w:val="00B14991"/>
    <w:rsid w:val="00B15F9A"/>
    <w:rsid w:val="00B17226"/>
    <w:rsid w:val="00B24C56"/>
    <w:rsid w:val="00B253F0"/>
    <w:rsid w:val="00B26533"/>
    <w:rsid w:val="00B317BD"/>
    <w:rsid w:val="00B35392"/>
    <w:rsid w:val="00B36B2D"/>
    <w:rsid w:val="00B41191"/>
    <w:rsid w:val="00B4126B"/>
    <w:rsid w:val="00B42292"/>
    <w:rsid w:val="00B439BC"/>
    <w:rsid w:val="00B4522D"/>
    <w:rsid w:val="00B50B9F"/>
    <w:rsid w:val="00B50F6F"/>
    <w:rsid w:val="00B536B6"/>
    <w:rsid w:val="00B5387C"/>
    <w:rsid w:val="00B538BD"/>
    <w:rsid w:val="00B53E6E"/>
    <w:rsid w:val="00B56C76"/>
    <w:rsid w:val="00B607AB"/>
    <w:rsid w:val="00B63408"/>
    <w:rsid w:val="00B64D99"/>
    <w:rsid w:val="00B65CB3"/>
    <w:rsid w:val="00B65F79"/>
    <w:rsid w:val="00B66356"/>
    <w:rsid w:val="00B66812"/>
    <w:rsid w:val="00B70464"/>
    <w:rsid w:val="00B70CC8"/>
    <w:rsid w:val="00B71F37"/>
    <w:rsid w:val="00B72305"/>
    <w:rsid w:val="00B764E2"/>
    <w:rsid w:val="00B82F7A"/>
    <w:rsid w:val="00B83745"/>
    <w:rsid w:val="00B83FC1"/>
    <w:rsid w:val="00B876D1"/>
    <w:rsid w:val="00B906E4"/>
    <w:rsid w:val="00B9175A"/>
    <w:rsid w:val="00B917BC"/>
    <w:rsid w:val="00B9682B"/>
    <w:rsid w:val="00B96BA8"/>
    <w:rsid w:val="00B96FCA"/>
    <w:rsid w:val="00B97CD9"/>
    <w:rsid w:val="00BA02E7"/>
    <w:rsid w:val="00BA1D93"/>
    <w:rsid w:val="00BA30C8"/>
    <w:rsid w:val="00BA4AC2"/>
    <w:rsid w:val="00BA4E41"/>
    <w:rsid w:val="00BA67B7"/>
    <w:rsid w:val="00BB0D12"/>
    <w:rsid w:val="00BB1DB6"/>
    <w:rsid w:val="00BB2619"/>
    <w:rsid w:val="00BB4A7C"/>
    <w:rsid w:val="00BB4BE4"/>
    <w:rsid w:val="00BB5AFC"/>
    <w:rsid w:val="00BC093E"/>
    <w:rsid w:val="00BC4306"/>
    <w:rsid w:val="00BC532A"/>
    <w:rsid w:val="00BC6AFB"/>
    <w:rsid w:val="00BD0748"/>
    <w:rsid w:val="00BD0E33"/>
    <w:rsid w:val="00BD10FA"/>
    <w:rsid w:val="00BD11F5"/>
    <w:rsid w:val="00BD34FF"/>
    <w:rsid w:val="00BD4D09"/>
    <w:rsid w:val="00BD51D8"/>
    <w:rsid w:val="00BD76CE"/>
    <w:rsid w:val="00BE1F31"/>
    <w:rsid w:val="00BE2C37"/>
    <w:rsid w:val="00BE51FB"/>
    <w:rsid w:val="00BE63A2"/>
    <w:rsid w:val="00BF1943"/>
    <w:rsid w:val="00BF2D9D"/>
    <w:rsid w:val="00BF465A"/>
    <w:rsid w:val="00BF5E7A"/>
    <w:rsid w:val="00C01089"/>
    <w:rsid w:val="00C03C3C"/>
    <w:rsid w:val="00C061DC"/>
    <w:rsid w:val="00C07098"/>
    <w:rsid w:val="00C10F01"/>
    <w:rsid w:val="00C12292"/>
    <w:rsid w:val="00C12EA7"/>
    <w:rsid w:val="00C14D6E"/>
    <w:rsid w:val="00C1546B"/>
    <w:rsid w:val="00C17D71"/>
    <w:rsid w:val="00C20093"/>
    <w:rsid w:val="00C217F2"/>
    <w:rsid w:val="00C238F6"/>
    <w:rsid w:val="00C25114"/>
    <w:rsid w:val="00C257FD"/>
    <w:rsid w:val="00C3311A"/>
    <w:rsid w:val="00C3488B"/>
    <w:rsid w:val="00C34B71"/>
    <w:rsid w:val="00C35425"/>
    <w:rsid w:val="00C35477"/>
    <w:rsid w:val="00C36A5C"/>
    <w:rsid w:val="00C36B4C"/>
    <w:rsid w:val="00C377C5"/>
    <w:rsid w:val="00C44B7A"/>
    <w:rsid w:val="00C452BC"/>
    <w:rsid w:val="00C45AFA"/>
    <w:rsid w:val="00C47256"/>
    <w:rsid w:val="00C47527"/>
    <w:rsid w:val="00C500BB"/>
    <w:rsid w:val="00C51C6B"/>
    <w:rsid w:val="00C5295A"/>
    <w:rsid w:val="00C52F19"/>
    <w:rsid w:val="00C551BB"/>
    <w:rsid w:val="00C5575C"/>
    <w:rsid w:val="00C567BF"/>
    <w:rsid w:val="00C57CAC"/>
    <w:rsid w:val="00C60545"/>
    <w:rsid w:val="00C64D60"/>
    <w:rsid w:val="00C64D90"/>
    <w:rsid w:val="00C65722"/>
    <w:rsid w:val="00C66D46"/>
    <w:rsid w:val="00C70351"/>
    <w:rsid w:val="00C72793"/>
    <w:rsid w:val="00C73D4E"/>
    <w:rsid w:val="00C742D9"/>
    <w:rsid w:val="00C76AC8"/>
    <w:rsid w:val="00C84E45"/>
    <w:rsid w:val="00C8588A"/>
    <w:rsid w:val="00C91E38"/>
    <w:rsid w:val="00C949BF"/>
    <w:rsid w:val="00C95EF3"/>
    <w:rsid w:val="00C96BBE"/>
    <w:rsid w:val="00CA03BD"/>
    <w:rsid w:val="00CA2212"/>
    <w:rsid w:val="00CA648C"/>
    <w:rsid w:val="00CB1366"/>
    <w:rsid w:val="00CB158C"/>
    <w:rsid w:val="00CB1C99"/>
    <w:rsid w:val="00CB35D8"/>
    <w:rsid w:val="00CB3E66"/>
    <w:rsid w:val="00CB65FB"/>
    <w:rsid w:val="00CC05D3"/>
    <w:rsid w:val="00CC16F4"/>
    <w:rsid w:val="00CC18DE"/>
    <w:rsid w:val="00CC1F0B"/>
    <w:rsid w:val="00CC2377"/>
    <w:rsid w:val="00CC272E"/>
    <w:rsid w:val="00CC4413"/>
    <w:rsid w:val="00CC5033"/>
    <w:rsid w:val="00CC6207"/>
    <w:rsid w:val="00CC6230"/>
    <w:rsid w:val="00CD1EBE"/>
    <w:rsid w:val="00CD4EA2"/>
    <w:rsid w:val="00CD59F1"/>
    <w:rsid w:val="00CD76E2"/>
    <w:rsid w:val="00CD7BF0"/>
    <w:rsid w:val="00CE0611"/>
    <w:rsid w:val="00CE0C21"/>
    <w:rsid w:val="00CE12E0"/>
    <w:rsid w:val="00CE1603"/>
    <w:rsid w:val="00CE4FC7"/>
    <w:rsid w:val="00CE52ED"/>
    <w:rsid w:val="00CE64E4"/>
    <w:rsid w:val="00CE6675"/>
    <w:rsid w:val="00CE7A49"/>
    <w:rsid w:val="00CE7BA4"/>
    <w:rsid w:val="00CF1E68"/>
    <w:rsid w:val="00CF28CF"/>
    <w:rsid w:val="00CF497B"/>
    <w:rsid w:val="00CF4A43"/>
    <w:rsid w:val="00CF5529"/>
    <w:rsid w:val="00CF69C4"/>
    <w:rsid w:val="00D01C48"/>
    <w:rsid w:val="00D041FD"/>
    <w:rsid w:val="00D05643"/>
    <w:rsid w:val="00D05DA9"/>
    <w:rsid w:val="00D06CA8"/>
    <w:rsid w:val="00D0701B"/>
    <w:rsid w:val="00D0707E"/>
    <w:rsid w:val="00D105AB"/>
    <w:rsid w:val="00D1160D"/>
    <w:rsid w:val="00D16A32"/>
    <w:rsid w:val="00D17E65"/>
    <w:rsid w:val="00D21134"/>
    <w:rsid w:val="00D21A6E"/>
    <w:rsid w:val="00D2327E"/>
    <w:rsid w:val="00D2376F"/>
    <w:rsid w:val="00D2442E"/>
    <w:rsid w:val="00D26875"/>
    <w:rsid w:val="00D26AF0"/>
    <w:rsid w:val="00D271EA"/>
    <w:rsid w:val="00D33F55"/>
    <w:rsid w:val="00D34302"/>
    <w:rsid w:val="00D345DF"/>
    <w:rsid w:val="00D37E4D"/>
    <w:rsid w:val="00D4077C"/>
    <w:rsid w:val="00D4182D"/>
    <w:rsid w:val="00D42E32"/>
    <w:rsid w:val="00D438C1"/>
    <w:rsid w:val="00D44C95"/>
    <w:rsid w:val="00D47E8A"/>
    <w:rsid w:val="00D539D3"/>
    <w:rsid w:val="00D60164"/>
    <w:rsid w:val="00D651FE"/>
    <w:rsid w:val="00D65BF0"/>
    <w:rsid w:val="00D66A04"/>
    <w:rsid w:val="00D70440"/>
    <w:rsid w:val="00D71F07"/>
    <w:rsid w:val="00D729E5"/>
    <w:rsid w:val="00D72BC5"/>
    <w:rsid w:val="00D74C7D"/>
    <w:rsid w:val="00D75598"/>
    <w:rsid w:val="00D75C8F"/>
    <w:rsid w:val="00D75CAA"/>
    <w:rsid w:val="00D77088"/>
    <w:rsid w:val="00D818F2"/>
    <w:rsid w:val="00D81BE5"/>
    <w:rsid w:val="00D820ED"/>
    <w:rsid w:val="00D866B9"/>
    <w:rsid w:val="00D873C4"/>
    <w:rsid w:val="00D875CF"/>
    <w:rsid w:val="00D87690"/>
    <w:rsid w:val="00D9027A"/>
    <w:rsid w:val="00D90E67"/>
    <w:rsid w:val="00D9267A"/>
    <w:rsid w:val="00D9287A"/>
    <w:rsid w:val="00D92AA0"/>
    <w:rsid w:val="00D92ABF"/>
    <w:rsid w:val="00D956D7"/>
    <w:rsid w:val="00D96E4E"/>
    <w:rsid w:val="00D97701"/>
    <w:rsid w:val="00DA187D"/>
    <w:rsid w:val="00DB0769"/>
    <w:rsid w:val="00DB0B2C"/>
    <w:rsid w:val="00DB0E02"/>
    <w:rsid w:val="00DB13C9"/>
    <w:rsid w:val="00DB1555"/>
    <w:rsid w:val="00DB17E9"/>
    <w:rsid w:val="00DB196C"/>
    <w:rsid w:val="00DB22F9"/>
    <w:rsid w:val="00DB6F1B"/>
    <w:rsid w:val="00DC043F"/>
    <w:rsid w:val="00DC4408"/>
    <w:rsid w:val="00DC69C8"/>
    <w:rsid w:val="00DC7B36"/>
    <w:rsid w:val="00DD22C8"/>
    <w:rsid w:val="00DD3175"/>
    <w:rsid w:val="00DD3BE3"/>
    <w:rsid w:val="00DD47EC"/>
    <w:rsid w:val="00DD48A6"/>
    <w:rsid w:val="00DD6244"/>
    <w:rsid w:val="00DD6CCD"/>
    <w:rsid w:val="00DE07B9"/>
    <w:rsid w:val="00DE2A81"/>
    <w:rsid w:val="00DE2D1D"/>
    <w:rsid w:val="00DE30ED"/>
    <w:rsid w:val="00DE354A"/>
    <w:rsid w:val="00DE4AB8"/>
    <w:rsid w:val="00DE5203"/>
    <w:rsid w:val="00DE7D1C"/>
    <w:rsid w:val="00DF14F5"/>
    <w:rsid w:val="00DF2065"/>
    <w:rsid w:val="00DF30C8"/>
    <w:rsid w:val="00DF41C2"/>
    <w:rsid w:val="00DF51F5"/>
    <w:rsid w:val="00DF54E2"/>
    <w:rsid w:val="00DF6640"/>
    <w:rsid w:val="00DF6A95"/>
    <w:rsid w:val="00DF7743"/>
    <w:rsid w:val="00DF7A2A"/>
    <w:rsid w:val="00E0049E"/>
    <w:rsid w:val="00E01B66"/>
    <w:rsid w:val="00E033F5"/>
    <w:rsid w:val="00E04169"/>
    <w:rsid w:val="00E04683"/>
    <w:rsid w:val="00E047D9"/>
    <w:rsid w:val="00E05E6F"/>
    <w:rsid w:val="00E10611"/>
    <w:rsid w:val="00E1392C"/>
    <w:rsid w:val="00E14CFF"/>
    <w:rsid w:val="00E15B70"/>
    <w:rsid w:val="00E1640C"/>
    <w:rsid w:val="00E17C1B"/>
    <w:rsid w:val="00E2037E"/>
    <w:rsid w:val="00E2285C"/>
    <w:rsid w:val="00E260D2"/>
    <w:rsid w:val="00E27E89"/>
    <w:rsid w:val="00E329FE"/>
    <w:rsid w:val="00E3319E"/>
    <w:rsid w:val="00E33570"/>
    <w:rsid w:val="00E3423E"/>
    <w:rsid w:val="00E361BE"/>
    <w:rsid w:val="00E37445"/>
    <w:rsid w:val="00E43480"/>
    <w:rsid w:val="00E452CE"/>
    <w:rsid w:val="00E46707"/>
    <w:rsid w:val="00E512C5"/>
    <w:rsid w:val="00E53419"/>
    <w:rsid w:val="00E534A1"/>
    <w:rsid w:val="00E53626"/>
    <w:rsid w:val="00E539E3"/>
    <w:rsid w:val="00E5528B"/>
    <w:rsid w:val="00E557AE"/>
    <w:rsid w:val="00E565E0"/>
    <w:rsid w:val="00E57F79"/>
    <w:rsid w:val="00E6135E"/>
    <w:rsid w:val="00E61451"/>
    <w:rsid w:val="00E61AF0"/>
    <w:rsid w:val="00E632D8"/>
    <w:rsid w:val="00E64EBE"/>
    <w:rsid w:val="00E66310"/>
    <w:rsid w:val="00E67099"/>
    <w:rsid w:val="00E676BF"/>
    <w:rsid w:val="00E7061E"/>
    <w:rsid w:val="00E7154A"/>
    <w:rsid w:val="00E72B8F"/>
    <w:rsid w:val="00E73424"/>
    <w:rsid w:val="00E73DF3"/>
    <w:rsid w:val="00E77510"/>
    <w:rsid w:val="00E77874"/>
    <w:rsid w:val="00E841CB"/>
    <w:rsid w:val="00E84C34"/>
    <w:rsid w:val="00E91067"/>
    <w:rsid w:val="00E914F0"/>
    <w:rsid w:val="00E94C3C"/>
    <w:rsid w:val="00E95948"/>
    <w:rsid w:val="00E95A15"/>
    <w:rsid w:val="00E964DB"/>
    <w:rsid w:val="00E96670"/>
    <w:rsid w:val="00EA0CE8"/>
    <w:rsid w:val="00EA18B4"/>
    <w:rsid w:val="00EA24C0"/>
    <w:rsid w:val="00EA5155"/>
    <w:rsid w:val="00EA5676"/>
    <w:rsid w:val="00EA5A65"/>
    <w:rsid w:val="00EA6224"/>
    <w:rsid w:val="00EA79DD"/>
    <w:rsid w:val="00EB1298"/>
    <w:rsid w:val="00EB2765"/>
    <w:rsid w:val="00EB27B6"/>
    <w:rsid w:val="00EB4A5B"/>
    <w:rsid w:val="00EB61D1"/>
    <w:rsid w:val="00EB636F"/>
    <w:rsid w:val="00EB6B2F"/>
    <w:rsid w:val="00EB77D7"/>
    <w:rsid w:val="00EC00D0"/>
    <w:rsid w:val="00EC036B"/>
    <w:rsid w:val="00EC093D"/>
    <w:rsid w:val="00EC1011"/>
    <w:rsid w:val="00EC1B10"/>
    <w:rsid w:val="00EC252E"/>
    <w:rsid w:val="00EC3BC9"/>
    <w:rsid w:val="00EC4228"/>
    <w:rsid w:val="00EC4995"/>
    <w:rsid w:val="00EC537A"/>
    <w:rsid w:val="00EC5A42"/>
    <w:rsid w:val="00EC69B5"/>
    <w:rsid w:val="00EC724F"/>
    <w:rsid w:val="00ED196A"/>
    <w:rsid w:val="00ED3E93"/>
    <w:rsid w:val="00ED4314"/>
    <w:rsid w:val="00ED7548"/>
    <w:rsid w:val="00EE0850"/>
    <w:rsid w:val="00EE12AD"/>
    <w:rsid w:val="00EE2C37"/>
    <w:rsid w:val="00EE2D47"/>
    <w:rsid w:val="00EE32A5"/>
    <w:rsid w:val="00EE4A56"/>
    <w:rsid w:val="00EE523A"/>
    <w:rsid w:val="00EE61A3"/>
    <w:rsid w:val="00EF1681"/>
    <w:rsid w:val="00EF2903"/>
    <w:rsid w:val="00F038C5"/>
    <w:rsid w:val="00F05F9A"/>
    <w:rsid w:val="00F0606D"/>
    <w:rsid w:val="00F0736E"/>
    <w:rsid w:val="00F07B6A"/>
    <w:rsid w:val="00F1167B"/>
    <w:rsid w:val="00F118E0"/>
    <w:rsid w:val="00F121D6"/>
    <w:rsid w:val="00F15C85"/>
    <w:rsid w:val="00F16456"/>
    <w:rsid w:val="00F164AC"/>
    <w:rsid w:val="00F16B38"/>
    <w:rsid w:val="00F22D18"/>
    <w:rsid w:val="00F234D3"/>
    <w:rsid w:val="00F23F7C"/>
    <w:rsid w:val="00F2475E"/>
    <w:rsid w:val="00F26381"/>
    <w:rsid w:val="00F26A9B"/>
    <w:rsid w:val="00F27082"/>
    <w:rsid w:val="00F31040"/>
    <w:rsid w:val="00F32847"/>
    <w:rsid w:val="00F32DEA"/>
    <w:rsid w:val="00F3509E"/>
    <w:rsid w:val="00F35BD7"/>
    <w:rsid w:val="00F40B8E"/>
    <w:rsid w:val="00F40CCA"/>
    <w:rsid w:val="00F423E5"/>
    <w:rsid w:val="00F43DFD"/>
    <w:rsid w:val="00F46961"/>
    <w:rsid w:val="00F4740E"/>
    <w:rsid w:val="00F47A0A"/>
    <w:rsid w:val="00F47BEB"/>
    <w:rsid w:val="00F508DA"/>
    <w:rsid w:val="00F54C6B"/>
    <w:rsid w:val="00F54F8C"/>
    <w:rsid w:val="00F56251"/>
    <w:rsid w:val="00F61465"/>
    <w:rsid w:val="00F62C9E"/>
    <w:rsid w:val="00F67445"/>
    <w:rsid w:val="00F7197F"/>
    <w:rsid w:val="00F73F31"/>
    <w:rsid w:val="00F75949"/>
    <w:rsid w:val="00F807A0"/>
    <w:rsid w:val="00F8099B"/>
    <w:rsid w:val="00F822A1"/>
    <w:rsid w:val="00F84184"/>
    <w:rsid w:val="00F853BD"/>
    <w:rsid w:val="00F8550B"/>
    <w:rsid w:val="00F85A7B"/>
    <w:rsid w:val="00F8616D"/>
    <w:rsid w:val="00F87573"/>
    <w:rsid w:val="00F9011E"/>
    <w:rsid w:val="00F9268A"/>
    <w:rsid w:val="00F92B2C"/>
    <w:rsid w:val="00F95130"/>
    <w:rsid w:val="00FA0956"/>
    <w:rsid w:val="00FA313F"/>
    <w:rsid w:val="00FA5153"/>
    <w:rsid w:val="00FA69F5"/>
    <w:rsid w:val="00FA6A91"/>
    <w:rsid w:val="00FA6CFA"/>
    <w:rsid w:val="00FB3952"/>
    <w:rsid w:val="00FB3B3D"/>
    <w:rsid w:val="00FB3E00"/>
    <w:rsid w:val="00FB45BF"/>
    <w:rsid w:val="00FB480D"/>
    <w:rsid w:val="00FB5BB4"/>
    <w:rsid w:val="00FC0DC3"/>
    <w:rsid w:val="00FC16CA"/>
    <w:rsid w:val="00FC6E03"/>
    <w:rsid w:val="00FC7861"/>
    <w:rsid w:val="00FD1601"/>
    <w:rsid w:val="00FD24D8"/>
    <w:rsid w:val="00FD2EB0"/>
    <w:rsid w:val="00FD3AB1"/>
    <w:rsid w:val="00FD4368"/>
    <w:rsid w:val="00FD547B"/>
    <w:rsid w:val="00FD758A"/>
    <w:rsid w:val="00FE08E6"/>
    <w:rsid w:val="00FE1920"/>
    <w:rsid w:val="00FE1C05"/>
    <w:rsid w:val="00FE3755"/>
    <w:rsid w:val="00FF11C5"/>
    <w:rsid w:val="00FF170B"/>
    <w:rsid w:val="00FF5546"/>
    <w:rsid w:val="0FD75D83"/>
    <w:rsid w:val="45F51656"/>
    <w:rsid w:val="4D6E9489"/>
    <w:rsid w:val="5FAABE61"/>
    <w:rsid w:val="781B356A"/>
    <w:rsid w:val="7D9866C6"/>
    <w:rsid w:val="7E89C55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CB9AA7"/>
  <w15:chartTrackingRefBased/>
  <w15:docId w15:val="{54DCDE39-21C2-4861-8BD8-18870CEB4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3216"/>
    <w:pPr>
      <w:spacing w:before="40" w:after="40" w:line="240" w:lineRule="auto"/>
      <w:ind w:firstLine="0"/>
    </w:pPr>
    <w:rPr>
      <w:sz w:val="20"/>
    </w:rPr>
  </w:style>
  <w:style w:type="paragraph" w:styleId="Heading1">
    <w:name w:val="heading 1"/>
    <w:basedOn w:val="Normal"/>
    <w:next w:val="BodyText"/>
    <w:link w:val="Heading1Char"/>
    <w:uiPriority w:val="9"/>
    <w:qFormat/>
    <w:rsid w:val="00816296"/>
    <w:pPr>
      <w:keepNext/>
      <w:numPr>
        <w:numId w:val="8"/>
      </w:numPr>
      <w:tabs>
        <w:tab w:val="left" w:pos="720"/>
      </w:tabs>
      <w:spacing w:before="240" w:after="120"/>
      <w:outlineLvl w:val="0"/>
    </w:pPr>
    <w:rPr>
      <w:rFonts w:asciiTheme="majorHAnsi" w:eastAsiaTheme="majorEastAsia" w:hAnsiTheme="majorHAnsi" w:cstheme="majorBidi"/>
      <w:b/>
      <w:bCs/>
      <w:iCs/>
      <w:sz w:val="32"/>
      <w:szCs w:val="32"/>
    </w:rPr>
  </w:style>
  <w:style w:type="paragraph" w:styleId="Heading2">
    <w:name w:val="heading 2"/>
    <w:basedOn w:val="Normal"/>
    <w:next w:val="BodyText"/>
    <w:link w:val="Heading2Char"/>
    <w:uiPriority w:val="9"/>
    <w:unhideWhenUsed/>
    <w:qFormat/>
    <w:rsid w:val="00816296"/>
    <w:pPr>
      <w:keepNext/>
      <w:numPr>
        <w:ilvl w:val="1"/>
        <w:numId w:val="8"/>
      </w:numPr>
      <w:tabs>
        <w:tab w:val="left" w:pos="900"/>
      </w:tabs>
      <w:spacing w:before="240" w:after="60"/>
      <w:outlineLvl w:val="1"/>
    </w:pPr>
    <w:rPr>
      <w:rFonts w:asciiTheme="majorHAnsi" w:eastAsiaTheme="majorEastAsia" w:hAnsiTheme="majorHAnsi" w:cstheme="majorBidi"/>
      <w:b/>
      <w:bCs/>
      <w:iCs/>
      <w:sz w:val="28"/>
      <w:szCs w:val="28"/>
    </w:rPr>
  </w:style>
  <w:style w:type="paragraph" w:styleId="Heading3">
    <w:name w:val="heading 3"/>
    <w:basedOn w:val="Normal"/>
    <w:next w:val="BodyText"/>
    <w:link w:val="Heading3Char"/>
    <w:uiPriority w:val="9"/>
    <w:unhideWhenUsed/>
    <w:qFormat/>
    <w:rsid w:val="00816296"/>
    <w:pPr>
      <w:keepNext/>
      <w:numPr>
        <w:ilvl w:val="2"/>
        <w:numId w:val="8"/>
      </w:numPr>
      <w:tabs>
        <w:tab w:val="left" w:pos="1080"/>
      </w:tabs>
      <w:spacing w:before="240" w:after="60"/>
      <w:outlineLvl w:val="2"/>
    </w:pPr>
    <w:rPr>
      <w:rFonts w:asciiTheme="majorHAnsi" w:eastAsiaTheme="majorEastAsia" w:hAnsiTheme="majorHAnsi" w:cstheme="majorBidi"/>
      <w:b/>
      <w:bCs/>
      <w:iCs/>
      <w:sz w:val="26"/>
      <w:szCs w:val="26"/>
    </w:rPr>
  </w:style>
  <w:style w:type="paragraph" w:styleId="Heading4">
    <w:name w:val="heading 4"/>
    <w:basedOn w:val="Normal"/>
    <w:next w:val="BodyText"/>
    <w:link w:val="Heading4Char"/>
    <w:uiPriority w:val="9"/>
    <w:unhideWhenUsed/>
    <w:qFormat/>
    <w:rsid w:val="00816296"/>
    <w:pPr>
      <w:keepNext/>
      <w:numPr>
        <w:ilvl w:val="3"/>
        <w:numId w:val="8"/>
      </w:numPr>
      <w:tabs>
        <w:tab w:val="left" w:pos="1350"/>
      </w:tabs>
      <w:spacing w:before="240" w:after="60"/>
      <w:outlineLvl w:val="3"/>
    </w:pPr>
    <w:rPr>
      <w:rFonts w:asciiTheme="majorHAnsi" w:eastAsiaTheme="majorEastAsia" w:hAnsiTheme="majorHAnsi" w:cstheme="majorBidi"/>
      <w:b/>
      <w:bCs/>
      <w:iCs/>
      <w:sz w:val="24"/>
      <w:szCs w:val="24"/>
    </w:rPr>
  </w:style>
  <w:style w:type="paragraph" w:styleId="Heading5">
    <w:name w:val="heading 5"/>
    <w:basedOn w:val="Heading4"/>
    <w:next w:val="BodyText"/>
    <w:link w:val="Heading5Char"/>
    <w:uiPriority w:val="9"/>
    <w:unhideWhenUsed/>
    <w:qFormat/>
    <w:rsid w:val="00816296"/>
    <w:pPr>
      <w:numPr>
        <w:ilvl w:val="4"/>
      </w:numPr>
      <w:tabs>
        <w:tab w:val="clear" w:pos="1350"/>
        <w:tab w:val="left" w:pos="1530"/>
      </w:tabs>
      <w:outlineLvl w:val="4"/>
    </w:pPr>
  </w:style>
  <w:style w:type="paragraph" w:styleId="Heading6">
    <w:name w:val="heading 6"/>
    <w:basedOn w:val="Normal"/>
    <w:next w:val="Normal"/>
    <w:link w:val="Heading6Char"/>
    <w:uiPriority w:val="9"/>
    <w:unhideWhenUsed/>
    <w:qFormat/>
    <w:rsid w:val="00816296"/>
    <w:pPr>
      <w:numPr>
        <w:ilvl w:val="5"/>
        <w:numId w:val="8"/>
      </w:numPr>
      <w:spacing w:before="240" w:after="60"/>
      <w:outlineLvl w:val="5"/>
    </w:pPr>
    <w:rPr>
      <w:rFonts w:asciiTheme="majorHAnsi" w:eastAsiaTheme="majorEastAsia" w:hAnsiTheme="majorHAnsi" w:cstheme="majorBidi"/>
      <w:b/>
      <w:bCs/>
      <w:iCs/>
      <w:sz w:val="24"/>
    </w:rPr>
  </w:style>
  <w:style w:type="paragraph" w:styleId="Heading7">
    <w:name w:val="heading 7"/>
    <w:basedOn w:val="Normal"/>
    <w:next w:val="Normal"/>
    <w:link w:val="Heading7Char"/>
    <w:uiPriority w:val="9"/>
    <w:semiHidden/>
    <w:unhideWhenUsed/>
    <w:qFormat/>
    <w:rsid w:val="00816296"/>
    <w:pPr>
      <w:numPr>
        <w:ilvl w:val="6"/>
        <w:numId w:val="8"/>
      </w:numPr>
      <w:spacing w:before="240" w:after="60"/>
      <w:outlineLvl w:val="6"/>
    </w:pPr>
    <w:rPr>
      <w:rFonts w:asciiTheme="majorHAnsi" w:eastAsiaTheme="majorEastAsia" w:hAnsiTheme="majorHAnsi" w:cstheme="majorBidi"/>
      <w:b/>
      <w:bCs/>
      <w:i/>
      <w:iCs/>
      <w:szCs w:val="20"/>
    </w:rPr>
  </w:style>
  <w:style w:type="paragraph" w:styleId="Heading8">
    <w:name w:val="heading 8"/>
    <w:basedOn w:val="Normal"/>
    <w:next w:val="Normal"/>
    <w:link w:val="Heading8Char"/>
    <w:uiPriority w:val="9"/>
    <w:semiHidden/>
    <w:unhideWhenUsed/>
    <w:qFormat/>
    <w:rsid w:val="00831269"/>
    <w:pPr>
      <w:numPr>
        <w:ilvl w:val="7"/>
        <w:numId w:val="8"/>
      </w:num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831269"/>
    <w:pPr>
      <w:numPr>
        <w:ilvl w:val="8"/>
        <w:numId w:val="8"/>
      </w:num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6296"/>
    <w:rPr>
      <w:rFonts w:asciiTheme="majorHAnsi" w:eastAsiaTheme="majorEastAsia" w:hAnsiTheme="majorHAnsi" w:cstheme="majorBidi"/>
      <w:b/>
      <w:bCs/>
      <w:iCs/>
      <w:sz w:val="32"/>
      <w:szCs w:val="32"/>
    </w:rPr>
  </w:style>
  <w:style w:type="character" w:customStyle="1" w:styleId="Heading2Char">
    <w:name w:val="Heading 2 Char"/>
    <w:basedOn w:val="DefaultParagraphFont"/>
    <w:link w:val="Heading2"/>
    <w:uiPriority w:val="9"/>
    <w:rsid w:val="00816296"/>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816296"/>
    <w:rPr>
      <w:rFonts w:asciiTheme="majorHAnsi" w:eastAsiaTheme="majorEastAsia" w:hAnsiTheme="majorHAnsi" w:cstheme="majorBidi"/>
      <w:b/>
      <w:bCs/>
      <w:iCs/>
      <w:sz w:val="26"/>
      <w:szCs w:val="26"/>
    </w:rPr>
  </w:style>
  <w:style w:type="character" w:customStyle="1" w:styleId="Heading4Char">
    <w:name w:val="Heading 4 Char"/>
    <w:basedOn w:val="DefaultParagraphFont"/>
    <w:link w:val="Heading4"/>
    <w:uiPriority w:val="9"/>
    <w:rsid w:val="00816296"/>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rsid w:val="00816296"/>
    <w:rPr>
      <w:rFonts w:asciiTheme="majorHAnsi" w:eastAsiaTheme="majorEastAsia" w:hAnsiTheme="majorHAnsi" w:cstheme="majorBidi"/>
      <w:b/>
      <w:bCs/>
      <w:iCs/>
      <w:sz w:val="24"/>
      <w:szCs w:val="24"/>
    </w:rPr>
  </w:style>
  <w:style w:type="character" w:customStyle="1" w:styleId="Heading6Char">
    <w:name w:val="Heading 6 Char"/>
    <w:basedOn w:val="DefaultParagraphFont"/>
    <w:link w:val="Heading6"/>
    <w:uiPriority w:val="9"/>
    <w:rsid w:val="00816296"/>
    <w:rPr>
      <w:rFonts w:asciiTheme="majorHAnsi" w:eastAsiaTheme="majorEastAsia" w:hAnsiTheme="majorHAnsi" w:cstheme="majorBidi"/>
      <w:b/>
      <w:bCs/>
      <w:iCs/>
      <w:sz w:val="24"/>
    </w:rPr>
  </w:style>
  <w:style w:type="character" w:customStyle="1" w:styleId="Heading7Char">
    <w:name w:val="Heading 7 Char"/>
    <w:basedOn w:val="DefaultParagraphFont"/>
    <w:link w:val="Heading7"/>
    <w:uiPriority w:val="9"/>
    <w:semiHidden/>
    <w:rsid w:val="00816296"/>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872C84"/>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872C84"/>
    <w:rPr>
      <w:rFonts w:asciiTheme="majorHAnsi" w:eastAsiaTheme="majorEastAsia" w:hAnsiTheme="majorHAnsi" w:cstheme="majorBidi"/>
      <w:i/>
      <w:iCs/>
      <w:sz w:val="18"/>
      <w:szCs w:val="18"/>
    </w:rPr>
  </w:style>
  <w:style w:type="paragraph" w:styleId="Caption">
    <w:name w:val="caption"/>
    <w:basedOn w:val="Normal"/>
    <w:next w:val="Normal"/>
    <w:unhideWhenUsed/>
    <w:qFormat/>
    <w:rsid w:val="006F197C"/>
    <w:pPr>
      <w:keepNext/>
      <w:spacing w:before="360" w:after="60"/>
      <w:jc w:val="center"/>
    </w:pPr>
    <w:rPr>
      <w:rFonts w:asciiTheme="majorHAnsi" w:hAnsiTheme="majorHAnsi"/>
      <w:b/>
      <w:bCs/>
      <w:szCs w:val="18"/>
    </w:rPr>
  </w:style>
  <w:style w:type="paragraph" w:styleId="Title">
    <w:name w:val="Title"/>
    <w:basedOn w:val="Normal"/>
    <w:next w:val="Normal"/>
    <w:link w:val="TitleChar"/>
    <w:uiPriority w:val="10"/>
    <w:qFormat/>
    <w:rsid w:val="00AE1DED"/>
    <w:pPr>
      <w:spacing w:after="360"/>
      <w:jc w:val="center"/>
    </w:pPr>
    <w:rPr>
      <w:rFonts w:asciiTheme="majorHAnsi" w:eastAsiaTheme="majorEastAsia" w:hAnsiTheme="majorHAnsi" w:cstheme="majorBidi"/>
      <w:b/>
      <w:bCs/>
      <w:iCs/>
      <w:spacing w:val="10"/>
      <w:sz w:val="36"/>
      <w:szCs w:val="60"/>
    </w:rPr>
  </w:style>
  <w:style w:type="character" w:customStyle="1" w:styleId="TitleChar">
    <w:name w:val="Title Char"/>
    <w:basedOn w:val="DefaultParagraphFont"/>
    <w:link w:val="Title"/>
    <w:uiPriority w:val="10"/>
    <w:rsid w:val="00AE1DED"/>
    <w:rPr>
      <w:rFonts w:asciiTheme="majorHAnsi" w:eastAsiaTheme="majorEastAsia" w:hAnsiTheme="majorHAnsi" w:cstheme="majorBidi"/>
      <w:b/>
      <w:bCs/>
      <w:iCs/>
      <w:spacing w:val="10"/>
      <w:sz w:val="36"/>
      <w:szCs w:val="60"/>
    </w:rPr>
  </w:style>
  <w:style w:type="paragraph" w:styleId="Subtitle">
    <w:name w:val="Subtitle"/>
    <w:basedOn w:val="Normal"/>
    <w:next w:val="Normal"/>
    <w:link w:val="SubtitleChar"/>
    <w:uiPriority w:val="11"/>
    <w:qFormat/>
    <w:rsid w:val="009A1D9A"/>
    <w:pPr>
      <w:spacing w:before="360" w:after="320"/>
      <w:jc w:val="center"/>
    </w:pPr>
    <w:rPr>
      <w:rFonts w:asciiTheme="majorHAnsi" w:hAnsiTheme="majorHAnsi"/>
      <w:b/>
      <w:iCs/>
      <w:spacing w:val="10"/>
      <w:sz w:val="28"/>
      <w:szCs w:val="24"/>
    </w:rPr>
  </w:style>
  <w:style w:type="character" w:customStyle="1" w:styleId="SubtitleChar">
    <w:name w:val="Subtitle Char"/>
    <w:basedOn w:val="DefaultParagraphFont"/>
    <w:link w:val="Subtitle"/>
    <w:uiPriority w:val="11"/>
    <w:rsid w:val="009A1D9A"/>
    <w:rPr>
      <w:rFonts w:asciiTheme="majorHAnsi" w:hAnsiTheme="majorHAnsi"/>
      <w:b/>
      <w:iCs/>
      <w:spacing w:val="10"/>
      <w:sz w:val="28"/>
      <w:szCs w:val="24"/>
    </w:rPr>
  </w:style>
  <w:style w:type="character" w:styleId="Strong">
    <w:name w:val="Strong"/>
    <w:basedOn w:val="DefaultParagraphFont"/>
    <w:uiPriority w:val="22"/>
    <w:qFormat/>
    <w:rsid w:val="00872C84"/>
    <w:rPr>
      <w:b/>
      <w:bCs/>
      <w:spacing w:val="0"/>
    </w:rPr>
  </w:style>
  <w:style w:type="character" w:styleId="Emphasis">
    <w:name w:val="Emphasis"/>
    <w:uiPriority w:val="20"/>
    <w:qFormat/>
    <w:rsid w:val="00006408"/>
    <w:rPr>
      <w:b w:val="0"/>
      <w:bCs/>
      <w:i/>
      <w:iCs/>
      <w:color w:val="auto"/>
    </w:rPr>
  </w:style>
  <w:style w:type="paragraph" w:styleId="NoSpacing">
    <w:name w:val="No Spacing"/>
    <w:basedOn w:val="Normal"/>
    <w:uiPriority w:val="1"/>
    <w:qFormat/>
    <w:rsid w:val="00872C84"/>
    <w:pPr>
      <w:spacing w:after="0"/>
    </w:pPr>
  </w:style>
  <w:style w:type="character" w:customStyle="1" w:styleId="InactiveLink">
    <w:name w:val="Inactive Link"/>
    <w:basedOn w:val="DefaultParagraphFont"/>
    <w:uiPriority w:val="1"/>
    <w:qFormat/>
    <w:rsid w:val="002C1728"/>
    <w:rPr>
      <w:b/>
      <w:u w:val="single"/>
    </w:rPr>
  </w:style>
  <w:style w:type="paragraph" w:customStyle="1" w:styleId="TableNumbered">
    <w:name w:val="Table Numbered"/>
    <w:basedOn w:val="Normal"/>
    <w:qFormat/>
    <w:rsid w:val="008932B0"/>
    <w:pPr>
      <w:numPr>
        <w:numId w:val="7"/>
      </w:numPr>
    </w:pPr>
    <w:rPr>
      <w:rFonts w:ascii="Arial" w:hAnsi="Arial" w:cs="Times New Roman (Body CS)"/>
    </w:rPr>
  </w:style>
  <w:style w:type="paragraph" w:customStyle="1" w:styleId="CoverImage">
    <w:name w:val="Cover Image"/>
    <w:basedOn w:val="Picture"/>
    <w:qFormat/>
    <w:rsid w:val="00060433"/>
    <w:pPr>
      <w:spacing w:before="960" w:after="960"/>
    </w:pPr>
  </w:style>
  <w:style w:type="character" w:styleId="UnresolvedMention">
    <w:name w:val="Unresolved Mention"/>
    <w:basedOn w:val="DefaultParagraphFont"/>
    <w:uiPriority w:val="99"/>
    <w:semiHidden/>
    <w:unhideWhenUsed/>
    <w:rsid w:val="00E14CFF"/>
    <w:rPr>
      <w:color w:val="808080"/>
      <w:shd w:val="clear" w:color="auto" w:fill="E6E6E6"/>
    </w:rPr>
  </w:style>
  <w:style w:type="paragraph" w:styleId="TOCHeading">
    <w:name w:val="TOC Heading"/>
    <w:basedOn w:val="Title2"/>
    <w:next w:val="Normal"/>
    <w:uiPriority w:val="39"/>
    <w:unhideWhenUsed/>
    <w:qFormat/>
    <w:rsid w:val="003243FD"/>
    <w:pPr>
      <w:pageBreakBefore/>
    </w:pPr>
  </w:style>
  <w:style w:type="paragraph" w:customStyle="1" w:styleId="Title2">
    <w:name w:val="Title 2"/>
    <w:basedOn w:val="Title"/>
    <w:next w:val="Subtitle"/>
    <w:qFormat/>
    <w:rsid w:val="009A1D9A"/>
    <w:pPr>
      <w:spacing w:after="120"/>
      <w:contextualSpacing/>
    </w:pPr>
    <w:rPr>
      <w:sz w:val="28"/>
    </w:rPr>
  </w:style>
  <w:style w:type="paragraph" w:customStyle="1" w:styleId="Picture">
    <w:name w:val="Picture"/>
    <w:basedOn w:val="Normal"/>
    <w:next w:val="Normal"/>
    <w:qFormat/>
    <w:rsid w:val="00AD2BAE"/>
    <w:pPr>
      <w:spacing w:before="0" w:after="360"/>
      <w:contextualSpacing/>
      <w:jc w:val="center"/>
    </w:pPr>
  </w:style>
  <w:style w:type="paragraph" w:customStyle="1" w:styleId="PubDate">
    <w:name w:val="PubDate"/>
    <w:basedOn w:val="Title2"/>
    <w:next w:val="Title2"/>
    <w:qFormat/>
    <w:rsid w:val="00AE1DED"/>
  </w:style>
  <w:style w:type="paragraph" w:styleId="Footer">
    <w:name w:val="footer"/>
    <w:basedOn w:val="Normal"/>
    <w:link w:val="FooterChar"/>
    <w:unhideWhenUsed/>
    <w:rsid w:val="00A86E37"/>
    <w:pPr>
      <w:tabs>
        <w:tab w:val="center" w:pos="4680"/>
        <w:tab w:val="right" w:pos="9360"/>
      </w:tabs>
      <w:spacing w:before="0" w:after="0"/>
    </w:pPr>
  </w:style>
  <w:style w:type="character" w:customStyle="1" w:styleId="FooterChar">
    <w:name w:val="Footer Char"/>
    <w:basedOn w:val="DefaultParagraphFont"/>
    <w:link w:val="Footer"/>
    <w:rsid w:val="00A86E37"/>
    <w:rPr>
      <w:sz w:val="20"/>
    </w:rPr>
  </w:style>
  <w:style w:type="table" w:styleId="TableGrid">
    <w:name w:val="Table Grid"/>
    <w:basedOn w:val="TableNormal"/>
    <w:uiPriority w:val="59"/>
    <w:rsid w:val="009A1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D729E5"/>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cPr>
        <w:shd w:val="clear" w:color="auto" w:fill="D9D9D9" w:themeFill="background1" w:themeFillShade="D9"/>
      </w:tcPr>
    </w:tblStylePr>
    <w:tblStylePr w:type="firstCol">
      <w:rPr>
        <w:b/>
      </w:r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374321"/>
    <w:pPr>
      <w:keepNext/>
      <w:spacing w:before="360"/>
      <w:jc w:val="center"/>
    </w:pPr>
    <w:rPr>
      <w:rFonts w:asciiTheme="majorHAnsi" w:eastAsiaTheme="majorEastAsia" w:hAnsiTheme="majorHAnsi" w:cstheme="majorBidi"/>
      <w:b/>
      <w:bCs/>
      <w:sz w:val="28"/>
      <w:szCs w:val="24"/>
    </w:rPr>
  </w:style>
  <w:style w:type="paragraph" w:styleId="TOC1">
    <w:name w:val="toc 1"/>
    <w:basedOn w:val="Normal"/>
    <w:next w:val="Normal"/>
    <w:autoRedefine/>
    <w:uiPriority w:val="39"/>
    <w:unhideWhenUsed/>
    <w:rsid w:val="000D0061"/>
    <w:pPr>
      <w:tabs>
        <w:tab w:val="left" w:pos="540"/>
        <w:tab w:val="right" w:leader="dot" w:pos="9350"/>
      </w:tabs>
      <w:spacing w:after="100"/>
      <w:ind w:left="540" w:hanging="540"/>
    </w:pPr>
    <w:rPr>
      <w:rFonts w:asciiTheme="majorHAnsi" w:hAnsiTheme="majorHAnsi"/>
      <w:b/>
      <w:noProof/>
      <w:sz w:val="28"/>
    </w:rPr>
  </w:style>
  <w:style w:type="paragraph" w:styleId="TOC2">
    <w:name w:val="toc 2"/>
    <w:basedOn w:val="Normal"/>
    <w:next w:val="Normal"/>
    <w:autoRedefine/>
    <w:uiPriority w:val="39"/>
    <w:unhideWhenUsed/>
    <w:rsid w:val="00DD47EC"/>
    <w:pPr>
      <w:tabs>
        <w:tab w:val="left" w:pos="1440"/>
        <w:tab w:val="right" w:leader="dot" w:pos="9350"/>
      </w:tabs>
      <w:spacing w:after="100"/>
      <w:ind w:left="1440" w:hanging="900"/>
    </w:pPr>
    <w:rPr>
      <w:rFonts w:asciiTheme="majorHAnsi" w:hAnsiTheme="majorHAnsi"/>
      <w:b/>
      <w:noProof/>
    </w:rPr>
  </w:style>
  <w:style w:type="paragraph" w:styleId="TOC3">
    <w:name w:val="toc 3"/>
    <w:basedOn w:val="Normal"/>
    <w:next w:val="Normal"/>
    <w:autoRedefine/>
    <w:uiPriority w:val="39"/>
    <w:unhideWhenUsed/>
    <w:rsid w:val="00DD47EC"/>
    <w:pPr>
      <w:tabs>
        <w:tab w:val="left" w:pos="1440"/>
        <w:tab w:val="right" w:leader="dot" w:pos="9350"/>
      </w:tabs>
      <w:spacing w:after="100"/>
      <w:ind w:left="1440" w:hanging="900"/>
    </w:pPr>
    <w:rPr>
      <w:rFonts w:asciiTheme="majorHAnsi" w:hAnsiTheme="majorHAnsi"/>
      <w:b/>
      <w:noProof/>
    </w:rPr>
  </w:style>
  <w:style w:type="paragraph" w:styleId="TOC4">
    <w:name w:val="toc 4"/>
    <w:basedOn w:val="Normal"/>
    <w:next w:val="Normal"/>
    <w:autoRedefine/>
    <w:uiPriority w:val="39"/>
    <w:unhideWhenUsed/>
    <w:rsid w:val="00060433"/>
    <w:pPr>
      <w:tabs>
        <w:tab w:val="left" w:pos="1620"/>
        <w:tab w:val="right" w:leader="dot" w:pos="9350"/>
      </w:tabs>
      <w:spacing w:after="100"/>
      <w:ind w:left="1620" w:hanging="1080"/>
    </w:pPr>
    <w:rPr>
      <w:rFonts w:asciiTheme="majorHAnsi" w:hAnsiTheme="majorHAnsi"/>
      <w:b/>
      <w:noProof/>
      <w:szCs w:val="20"/>
    </w:rPr>
  </w:style>
  <w:style w:type="paragraph" w:styleId="TOC5">
    <w:name w:val="toc 5"/>
    <w:basedOn w:val="Normal"/>
    <w:next w:val="Normal"/>
    <w:autoRedefine/>
    <w:uiPriority w:val="39"/>
    <w:unhideWhenUsed/>
    <w:rsid w:val="00060433"/>
    <w:pPr>
      <w:tabs>
        <w:tab w:val="left" w:pos="1800"/>
        <w:tab w:val="right" w:leader="dot" w:pos="9350"/>
      </w:tabs>
      <w:spacing w:after="100"/>
      <w:ind w:left="1800" w:hanging="1260"/>
    </w:pPr>
    <w:rPr>
      <w:rFonts w:asciiTheme="majorHAnsi" w:hAnsiTheme="majorHAnsi"/>
      <w:b/>
      <w:noProof/>
      <w:szCs w:val="20"/>
    </w:rPr>
  </w:style>
  <w:style w:type="paragraph" w:styleId="ListBullet">
    <w:name w:val="List Bullet"/>
    <w:basedOn w:val="Normal"/>
    <w:uiPriority w:val="99"/>
    <w:unhideWhenUsed/>
    <w:qFormat/>
    <w:rsid w:val="006C4E1B"/>
    <w:pPr>
      <w:numPr>
        <w:numId w:val="4"/>
      </w:numPr>
      <w:spacing w:before="60" w:after="60"/>
    </w:pPr>
    <w:rPr>
      <w:sz w:val="24"/>
    </w:rPr>
  </w:style>
  <w:style w:type="paragraph" w:styleId="ListNumber">
    <w:name w:val="List Number"/>
    <w:basedOn w:val="Normal"/>
    <w:uiPriority w:val="99"/>
    <w:unhideWhenUsed/>
    <w:qFormat/>
    <w:rsid w:val="006C4E1B"/>
    <w:pPr>
      <w:numPr>
        <w:numId w:val="10"/>
      </w:numPr>
      <w:spacing w:before="60" w:after="60"/>
    </w:pPr>
    <w:rPr>
      <w:sz w:val="24"/>
    </w:rPr>
  </w:style>
  <w:style w:type="paragraph" w:styleId="ListNumber2">
    <w:name w:val="List Number 2"/>
    <w:basedOn w:val="Normal"/>
    <w:uiPriority w:val="99"/>
    <w:unhideWhenUsed/>
    <w:rsid w:val="006C4E1B"/>
    <w:pPr>
      <w:numPr>
        <w:ilvl w:val="1"/>
        <w:numId w:val="10"/>
      </w:numPr>
      <w:spacing w:before="60" w:after="60"/>
    </w:pPr>
    <w:rPr>
      <w:sz w:val="24"/>
    </w:rPr>
  </w:style>
  <w:style w:type="paragraph" w:styleId="ListNumber3">
    <w:name w:val="List Number 3"/>
    <w:basedOn w:val="Normal"/>
    <w:uiPriority w:val="99"/>
    <w:unhideWhenUsed/>
    <w:rsid w:val="009E241A"/>
    <w:pPr>
      <w:numPr>
        <w:ilvl w:val="2"/>
        <w:numId w:val="10"/>
      </w:numPr>
      <w:spacing w:before="60" w:after="60"/>
    </w:pPr>
    <w:rPr>
      <w:sz w:val="24"/>
    </w:rPr>
  </w:style>
  <w:style w:type="paragraph" w:styleId="ListNumber4">
    <w:name w:val="List Number 4"/>
    <w:basedOn w:val="Normal"/>
    <w:uiPriority w:val="99"/>
    <w:unhideWhenUsed/>
    <w:rsid w:val="009E241A"/>
    <w:pPr>
      <w:numPr>
        <w:ilvl w:val="3"/>
        <w:numId w:val="10"/>
      </w:numPr>
      <w:spacing w:before="60" w:after="60"/>
    </w:pPr>
    <w:rPr>
      <w:sz w:val="24"/>
    </w:rPr>
  </w:style>
  <w:style w:type="paragraph" w:styleId="ListNumber5">
    <w:name w:val="List Number 5"/>
    <w:basedOn w:val="Normal"/>
    <w:uiPriority w:val="99"/>
    <w:unhideWhenUsed/>
    <w:rsid w:val="009E241A"/>
    <w:pPr>
      <w:numPr>
        <w:ilvl w:val="4"/>
        <w:numId w:val="10"/>
      </w:numPr>
      <w:spacing w:before="60" w:after="60"/>
    </w:pPr>
    <w:rPr>
      <w:sz w:val="24"/>
    </w:rPr>
  </w:style>
  <w:style w:type="paragraph" w:styleId="FootnoteText">
    <w:name w:val="footnote text"/>
    <w:basedOn w:val="Normal"/>
    <w:link w:val="FootnoteTextChar"/>
    <w:uiPriority w:val="99"/>
    <w:unhideWhenUsed/>
    <w:rsid w:val="001D2275"/>
    <w:pPr>
      <w:spacing w:before="0" w:after="0"/>
    </w:pPr>
    <w:rPr>
      <w:szCs w:val="20"/>
    </w:rPr>
  </w:style>
  <w:style w:type="character" w:customStyle="1" w:styleId="FootnoteTextChar">
    <w:name w:val="Footnote Text Char"/>
    <w:basedOn w:val="DefaultParagraphFont"/>
    <w:link w:val="FootnoteText"/>
    <w:uiPriority w:val="99"/>
    <w:rsid w:val="001D2275"/>
    <w:rPr>
      <w:sz w:val="20"/>
      <w:szCs w:val="20"/>
    </w:rPr>
  </w:style>
  <w:style w:type="character" w:styleId="FootnoteReference">
    <w:name w:val="footnote reference"/>
    <w:basedOn w:val="DefaultParagraphFont"/>
    <w:uiPriority w:val="99"/>
    <w:semiHidden/>
    <w:unhideWhenUsed/>
    <w:rsid w:val="001D2275"/>
    <w:rPr>
      <w:vertAlign w:val="superscript"/>
    </w:rPr>
  </w:style>
  <w:style w:type="character" w:styleId="Hyperlink">
    <w:name w:val="Hyperlink"/>
    <w:basedOn w:val="DefaultParagraphFont"/>
    <w:uiPriority w:val="99"/>
    <w:unhideWhenUsed/>
    <w:qFormat/>
    <w:rsid w:val="002D2F9E"/>
    <w:rPr>
      <w:color w:val="0000FF"/>
      <w:u w:val="single"/>
    </w:rPr>
  </w:style>
  <w:style w:type="paragraph" w:styleId="BodyText">
    <w:name w:val="Body Text"/>
    <w:basedOn w:val="Normal"/>
    <w:link w:val="BodyTextChar"/>
    <w:uiPriority w:val="99"/>
    <w:unhideWhenUsed/>
    <w:qFormat/>
    <w:rsid w:val="007E3EEC"/>
    <w:pPr>
      <w:spacing w:before="120" w:after="120"/>
    </w:pPr>
    <w:rPr>
      <w:sz w:val="24"/>
    </w:rPr>
  </w:style>
  <w:style w:type="character" w:customStyle="1" w:styleId="BodyTextChar">
    <w:name w:val="Body Text Char"/>
    <w:basedOn w:val="DefaultParagraphFont"/>
    <w:link w:val="BodyText"/>
    <w:uiPriority w:val="99"/>
    <w:rsid w:val="007E3EEC"/>
    <w:rPr>
      <w:sz w:val="24"/>
    </w:rPr>
  </w:style>
  <w:style w:type="paragraph" w:customStyle="1" w:styleId="TableBullet">
    <w:name w:val="Table Bullet"/>
    <w:basedOn w:val="Normal"/>
    <w:qFormat/>
    <w:rsid w:val="00BD11F5"/>
    <w:pPr>
      <w:numPr>
        <w:numId w:val="1"/>
      </w:numPr>
      <w:ind w:left="342"/>
      <w:contextualSpacing/>
    </w:pPr>
    <w:rPr>
      <w:rFonts w:ascii="Arial" w:hAnsi="Arial" w:cs="Times New Roman (Body CS)"/>
    </w:rPr>
  </w:style>
  <w:style w:type="paragraph" w:customStyle="1" w:styleId="Appendix1">
    <w:name w:val="Appendix 1"/>
    <w:basedOn w:val="Heading1"/>
    <w:next w:val="BodyText"/>
    <w:qFormat/>
    <w:rsid w:val="00343CD0"/>
    <w:pPr>
      <w:pageBreakBefore/>
      <w:numPr>
        <w:numId w:val="5"/>
      </w:numPr>
      <w:ind w:hanging="720"/>
    </w:pPr>
  </w:style>
  <w:style w:type="paragraph" w:customStyle="1" w:styleId="Appendix2">
    <w:name w:val="Appendix 2"/>
    <w:basedOn w:val="Heading2"/>
    <w:next w:val="BodyText"/>
    <w:qFormat/>
    <w:rsid w:val="00343CD0"/>
    <w:pPr>
      <w:numPr>
        <w:numId w:val="5"/>
      </w:numPr>
      <w:tabs>
        <w:tab w:val="clear" w:pos="1152"/>
        <w:tab w:val="num" w:pos="720"/>
      </w:tabs>
      <w:ind w:left="720" w:hanging="720"/>
    </w:pPr>
  </w:style>
  <w:style w:type="paragraph" w:styleId="TableofFigures">
    <w:name w:val="table of figures"/>
    <w:basedOn w:val="Normal"/>
    <w:next w:val="Normal"/>
    <w:uiPriority w:val="99"/>
    <w:unhideWhenUsed/>
    <w:rsid w:val="00DB17E9"/>
    <w:pPr>
      <w:spacing w:after="0"/>
    </w:pPr>
    <w:rPr>
      <w:sz w:val="22"/>
    </w:rPr>
  </w:style>
  <w:style w:type="numbering" w:customStyle="1" w:styleId="ListNumbered">
    <w:name w:val="List Numbered"/>
    <w:uiPriority w:val="99"/>
    <w:rsid w:val="00B66812"/>
    <w:pPr>
      <w:numPr>
        <w:numId w:val="2"/>
      </w:numPr>
    </w:pPr>
  </w:style>
  <w:style w:type="character" w:styleId="FollowedHyperlink">
    <w:name w:val="FollowedHyperlink"/>
    <w:basedOn w:val="DefaultParagraphFont"/>
    <w:uiPriority w:val="99"/>
    <w:semiHidden/>
    <w:unhideWhenUsed/>
    <w:rsid w:val="007376D7"/>
    <w:rPr>
      <w:color w:val="7030A0"/>
      <w:u w:val="single"/>
    </w:rPr>
  </w:style>
  <w:style w:type="paragraph" w:customStyle="1" w:styleId="Note">
    <w:name w:val="Note"/>
    <w:basedOn w:val="BodyText"/>
    <w:qFormat/>
    <w:rsid w:val="00786CAF"/>
    <w:pPr>
      <w:tabs>
        <w:tab w:val="left" w:pos="1457"/>
      </w:tabs>
      <w:spacing w:before="240" w:after="240"/>
      <w:ind w:left="1440" w:right="720" w:hanging="720"/>
    </w:pPr>
  </w:style>
  <w:style w:type="paragraph" w:styleId="ListBullet2">
    <w:name w:val="List Bullet 2"/>
    <w:basedOn w:val="ListBullet"/>
    <w:uiPriority w:val="99"/>
    <w:unhideWhenUsed/>
    <w:rsid w:val="009F3BA0"/>
    <w:pPr>
      <w:numPr>
        <w:ilvl w:val="1"/>
      </w:numPr>
    </w:pPr>
  </w:style>
  <w:style w:type="paragraph" w:styleId="ListBullet3">
    <w:name w:val="List Bullet 3"/>
    <w:basedOn w:val="ListBullet"/>
    <w:uiPriority w:val="99"/>
    <w:unhideWhenUsed/>
    <w:rsid w:val="009F3BA0"/>
    <w:pPr>
      <w:numPr>
        <w:ilvl w:val="2"/>
      </w:numPr>
    </w:pPr>
  </w:style>
  <w:style w:type="paragraph" w:styleId="ListBullet4">
    <w:name w:val="List Bullet 4"/>
    <w:basedOn w:val="ListBullet"/>
    <w:uiPriority w:val="99"/>
    <w:unhideWhenUsed/>
    <w:rsid w:val="009F3BA0"/>
    <w:pPr>
      <w:numPr>
        <w:ilvl w:val="3"/>
      </w:numPr>
    </w:pPr>
  </w:style>
  <w:style w:type="paragraph" w:styleId="ListBullet5">
    <w:name w:val="List Bullet 5"/>
    <w:basedOn w:val="ListBullet"/>
    <w:uiPriority w:val="99"/>
    <w:unhideWhenUsed/>
    <w:rsid w:val="009F3BA0"/>
    <w:pPr>
      <w:numPr>
        <w:ilvl w:val="4"/>
      </w:numPr>
    </w:pPr>
  </w:style>
  <w:style w:type="numbering" w:customStyle="1" w:styleId="ListBullets">
    <w:name w:val="List Bullets"/>
    <w:uiPriority w:val="99"/>
    <w:rsid w:val="009F3BA0"/>
    <w:pPr>
      <w:numPr>
        <w:numId w:val="3"/>
      </w:numPr>
    </w:pPr>
  </w:style>
  <w:style w:type="character" w:customStyle="1" w:styleId="Cross-Reference">
    <w:name w:val="Cross-Reference"/>
    <w:basedOn w:val="Hyperlink"/>
    <w:uiPriority w:val="1"/>
    <w:qFormat/>
    <w:rsid w:val="0067263E"/>
    <w:rPr>
      <w:color w:val="0000FF"/>
      <w:u w:val="single"/>
    </w:rPr>
  </w:style>
  <w:style w:type="paragraph" w:styleId="Header">
    <w:name w:val="header"/>
    <w:basedOn w:val="Normal"/>
    <w:link w:val="HeaderChar"/>
    <w:unhideWhenUsed/>
    <w:rsid w:val="00B65CB3"/>
    <w:pPr>
      <w:tabs>
        <w:tab w:val="center" w:pos="4680"/>
        <w:tab w:val="right" w:pos="9360"/>
      </w:tabs>
      <w:spacing w:before="0" w:after="0"/>
    </w:pPr>
  </w:style>
  <w:style w:type="character" w:customStyle="1" w:styleId="HeaderChar">
    <w:name w:val="Header Char"/>
    <w:basedOn w:val="DefaultParagraphFont"/>
    <w:link w:val="Header"/>
    <w:uiPriority w:val="99"/>
    <w:rsid w:val="00B65CB3"/>
    <w:rPr>
      <w:sz w:val="20"/>
    </w:rPr>
  </w:style>
  <w:style w:type="paragraph" w:customStyle="1" w:styleId="TableNumbered2">
    <w:name w:val="Table Numbered 2"/>
    <w:basedOn w:val="TableNumbered"/>
    <w:qFormat/>
    <w:rsid w:val="008932B0"/>
    <w:pPr>
      <w:numPr>
        <w:ilvl w:val="1"/>
      </w:numPr>
    </w:pPr>
  </w:style>
  <w:style w:type="numbering" w:customStyle="1" w:styleId="TableNumbering">
    <w:name w:val="Table Numbering"/>
    <w:uiPriority w:val="99"/>
    <w:rsid w:val="00C45AFA"/>
    <w:pPr>
      <w:numPr>
        <w:numId w:val="6"/>
      </w:numPr>
    </w:pPr>
  </w:style>
  <w:style w:type="numbering" w:customStyle="1" w:styleId="Headings">
    <w:name w:val="Headings"/>
    <w:uiPriority w:val="99"/>
    <w:rsid w:val="00D345DF"/>
    <w:pPr>
      <w:numPr>
        <w:numId w:val="8"/>
      </w:numPr>
    </w:pPr>
  </w:style>
  <w:style w:type="character" w:styleId="IntenseEmphasis">
    <w:name w:val="Intense Emphasis"/>
    <w:basedOn w:val="DefaultParagraphFont"/>
    <w:uiPriority w:val="21"/>
    <w:qFormat/>
    <w:rsid w:val="00BA02E7"/>
    <w:rPr>
      <w:b/>
      <w:i/>
      <w:iCs/>
      <w:color w:val="000000" w:themeColor="text1"/>
    </w:rPr>
  </w:style>
  <w:style w:type="character" w:styleId="PageNumber">
    <w:name w:val="page number"/>
    <w:basedOn w:val="DefaultParagraphFont"/>
    <w:uiPriority w:val="99"/>
    <w:rsid w:val="00AA3C7E"/>
  </w:style>
  <w:style w:type="paragraph" w:customStyle="1" w:styleId="InstructionalBullet1">
    <w:name w:val="Instructional Bullet 1"/>
    <w:rsid w:val="00AA3C7E"/>
    <w:pPr>
      <w:numPr>
        <w:numId w:val="9"/>
      </w:numPr>
      <w:spacing w:before="60" w:after="60" w:line="240" w:lineRule="auto"/>
    </w:pPr>
    <w:rPr>
      <w:rFonts w:ascii="Times New Roman" w:eastAsia="Times New Roman" w:hAnsi="Times New Roman" w:cs="Times New Roman"/>
      <w:i/>
      <w:color w:val="0000FF"/>
      <w:szCs w:val="24"/>
    </w:rPr>
  </w:style>
  <w:style w:type="paragraph" w:styleId="NormalWeb">
    <w:name w:val="Normal (Web)"/>
    <w:basedOn w:val="Normal"/>
    <w:uiPriority w:val="99"/>
    <w:unhideWhenUsed/>
    <w:rsid w:val="00AA3C7E"/>
    <w:pPr>
      <w:spacing w:before="100" w:beforeAutospacing="1" w:after="100" w:afterAutospacing="1"/>
    </w:pPr>
    <w:rPr>
      <w:rFonts w:ascii="Times New Roman" w:eastAsia="Times New Roman" w:hAnsi="Times New Roman" w:cs="Times New Roman"/>
      <w:sz w:val="24"/>
      <w:szCs w:val="24"/>
    </w:rPr>
  </w:style>
  <w:style w:type="paragraph" w:customStyle="1" w:styleId="InstructionalFooter">
    <w:name w:val="Instructional Footer"/>
    <w:next w:val="Footer"/>
    <w:rsid w:val="00AA3C7E"/>
    <w:pPr>
      <w:tabs>
        <w:tab w:val="left" w:pos="0"/>
      </w:tabs>
      <w:spacing w:after="0" w:line="240" w:lineRule="auto"/>
      <w:ind w:firstLine="0"/>
    </w:pPr>
    <w:rPr>
      <w:rFonts w:ascii="Times New Roman" w:eastAsia="Times New Roman" w:hAnsi="Times New Roman" w:cs="Tahoma"/>
      <w:i/>
      <w:color w:val="0000FF"/>
      <w:sz w:val="20"/>
      <w:szCs w:val="16"/>
    </w:rPr>
  </w:style>
  <w:style w:type="table" w:customStyle="1" w:styleId="TableGrid1">
    <w:name w:val="Table Grid1"/>
    <w:basedOn w:val="TableNormal"/>
    <w:next w:val="TableGrid"/>
    <w:rsid w:val="00AA3C7E"/>
    <w:pPr>
      <w:spacing w:after="0" w:line="240" w:lineRule="auto"/>
      <w:ind w:firstLine="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rsid w:val="00D820ED"/>
    <w:pPr>
      <w:spacing w:before="60" w:after="60" w:line="240" w:lineRule="auto"/>
      <w:ind w:firstLine="0"/>
    </w:pPr>
    <w:rPr>
      <w:rFonts w:ascii="Arial" w:eastAsia="Times New Roman" w:hAnsi="Arial" w:cs="Arial"/>
      <w:b/>
    </w:rPr>
  </w:style>
  <w:style w:type="paragraph" w:customStyle="1" w:styleId="TableText">
    <w:name w:val="Table Text"/>
    <w:link w:val="TableTextChar"/>
    <w:qFormat/>
    <w:rsid w:val="00D820ED"/>
    <w:pPr>
      <w:spacing w:before="60" w:after="60" w:line="240" w:lineRule="auto"/>
      <w:ind w:firstLine="0"/>
    </w:pPr>
    <w:rPr>
      <w:rFonts w:ascii="Arial" w:eastAsia="Times New Roman" w:hAnsi="Arial" w:cs="Arial"/>
      <w:sz w:val="20"/>
      <w:szCs w:val="20"/>
    </w:rPr>
  </w:style>
  <w:style w:type="character" w:customStyle="1" w:styleId="TableTextChar">
    <w:name w:val="Table Text Char"/>
    <w:aliases w:val="tt Char,table Body Text Char"/>
    <w:link w:val="TableText"/>
    <w:rsid w:val="00D820ED"/>
    <w:rPr>
      <w:rFonts w:ascii="Arial" w:eastAsia="Times New Roman" w:hAnsi="Arial" w:cs="Arial"/>
      <w:sz w:val="20"/>
      <w:szCs w:val="20"/>
    </w:rPr>
  </w:style>
  <w:style w:type="paragraph" w:customStyle="1" w:styleId="CaptionTable">
    <w:name w:val="Caption Table"/>
    <w:basedOn w:val="Caption"/>
    <w:rsid w:val="00D820ED"/>
    <w:pPr>
      <w:keepLines/>
    </w:pPr>
    <w:rPr>
      <w:rFonts w:ascii="Arial" w:eastAsia="Times New Roman" w:hAnsi="Arial" w:cs="Arial"/>
      <w:szCs w:val="20"/>
    </w:rPr>
  </w:style>
  <w:style w:type="paragraph" w:customStyle="1" w:styleId="tabletext0">
    <w:name w:val="tabletext"/>
    <w:basedOn w:val="Normal"/>
    <w:rsid w:val="00D820ED"/>
    <w:pPr>
      <w:spacing w:before="100" w:beforeAutospacing="1" w:after="100" w:afterAutospacing="1"/>
    </w:pPr>
    <w:rPr>
      <w:rFonts w:ascii="Times New Roman" w:eastAsia="Times New Roman" w:hAnsi="Times New Roman" w:cs="Times New Roman"/>
      <w:sz w:val="24"/>
      <w:szCs w:val="24"/>
    </w:rPr>
  </w:style>
  <w:style w:type="paragraph" w:customStyle="1" w:styleId="BulletInstructions">
    <w:name w:val="Bullet Instructions"/>
    <w:basedOn w:val="Normal"/>
    <w:rsid w:val="00A8752B"/>
    <w:pPr>
      <w:numPr>
        <w:numId w:val="14"/>
      </w:numPr>
      <w:tabs>
        <w:tab w:val="num" w:pos="720"/>
      </w:tabs>
      <w:spacing w:before="0" w:after="0"/>
      <w:ind w:left="720"/>
    </w:pPr>
    <w:rPr>
      <w:rFonts w:ascii="Times New Roman" w:eastAsia="Times New Roman" w:hAnsi="Times New Roman" w:cs="Times New Roman"/>
      <w:i/>
      <w:color w:val="0000FF"/>
      <w:sz w:val="22"/>
      <w:szCs w:val="24"/>
    </w:rPr>
  </w:style>
  <w:style w:type="character" w:styleId="CommentReference">
    <w:name w:val="annotation reference"/>
    <w:basedOn w:val="DefaultParagraphFont"/>
    <w:uiPriority w:val="99"/>
    <w:semiHidden/>
    <w:unhideWhenUsed/>
    <w:rsid w:val="002A5054"/>
    <w:rPr>
      <w:sz w:val="16"/>
      <w:szCs w:val="16"/>
    </w:rPr>
  </w:style>
  <w:style w:type="paragraph" w:styleId="CommentText">
    <w:name w:val="annotation text"/>
    <w:basedOn w:val="Normal"/>
    <w:link w:val="CommentTextChar"/>
    <w:uiPriority w:val="99"/>
    <w:semiHidden/>
    <w:unhideWhenUsed/>
    <w:rsid w:val="002A5054"/>
    <w:rPr>
      <w:szCs w:val="20"/>
    </w:rPr>
  </w:style>
  <w:style w:type="character" w:customStyle="1" w:styleId="CommentTextChar">
    <w:name w:val="Comment Text Char"/>
    <w:basedOn w:val="DefaultParagraphFont"/>
    <w:link w:val="CommentText"/>
    <w:uiPriority w:val="99"/>
    <w:semiHidden/>
    <w:rsid w:val="002A5054"/>
    <w:rPr>
      <w:sz w:val="20"/>
      <w:szCs w:val="20"/>
    </w:rPr>
  </w:style>
  <w:style w:type="paragraph" w:styleId="CommentSubject">
    <w:name w:val="annotation subject"/>
    <w:basedOn w:val="CommentText"/>
    <w:next w:val="CommentText"/>
    <w:link w:val="CommentSubjectChar"/>
    <w:uiPriority w:val="99"/>
    <w:semiHidden/>
    <w:unhideWhenUsed/>
    <w:rsid w:val="002A5054"/>
    <w:rPr>
      <w:b/>
      <w:bCs/>
    </w:rPr>
  </w:style>
  <w:style w:type="character" w:customStyle="1" w:styleId="CommentSubjectChar">
    <w:name w:val="Comment Subject Char"/>
    <w:basedOn w:val="CommentTextChar"/>
    <w:link w:val="CommentSubject"/>
    <w:uiPriority w:val="99"/>
    <w:semiHidden/>
    <w:rsid w:val="002A5054"/>
    <w:rPr>
      <w:b/>
      <w:bCs/>
      <w:sz w:val="20"/>
      <w:szCs w:val="20"/>
    </w:rPr>
  </w:style>
  <w:style w:type="paragraph" w:styleId="BalloonText">
    <w:name w:val="Balloon Text"/>
    <w:basedOn w:val="Normal"/>
    <w:link w:val="BalloonTextChar"/>
    <w:uiPriority w:val="99"/>
    <w:semiHidden/>
    <w:unhideWhenUsed/>
    <w:rsid w:val="002A5054"/>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A5054"/>
    <w:rPr>
      <w:rFonts w:ascii="Times New Roman" w:hAnsi="Times New Roman" w:cs="Times New Roman"/>
      <w:sz w:val="18"/>
      <w:szCs w:val="18"/>
    </w:rPr>
  </w:style>
  <w:style w:type="paragraph" w:styleId="Revision">
    <w:name w:val="Revision"/>
    <w:hidden/>
    <w:uiPriority w:val="99"/>
    <w:semiHidden/>
    <w:rsid w:val="008C54C2"/>
    <w:pPr>
      <w:spacing w:after="0" w:line="240" w:lineRule="auto"/>
      <w:ind w:firstLine="0"/>
    </w:pPr>
    <w:rPr>
      <w:sz w:val="20"/>
    </w:rPr>
  </w:style>
  <w:style w:type="paragraph" w:styleId="ListParagraph">
    <w:name w:val="List Paragraph"/>
    <w:basedOn w:val="Normal"/>
    <w:uiPriority w:val="1"/>
    <w:qFormat/>
    <w:rsid w:val="0085011B"/>
    <w:pPr>
      <w:ind w:left="720"/>
      <w:contextualSpacing/>
    </w:pPr>
  </w:style>
  <w:style w:type="paragraph" w:customStyle="1" w:styleId="TableParagraph">
    <w:name w:val="Table Paragraph"/>
    <w:basedOn w:val="Normal"/>
    <w:uiPriority w:val="1"/>
    <w:qFormat/>
    <w:rsid w:val="00AC3AE8"/>
    <w:pPr>
      <w:widowControl w:val="0"/>
      <w:autoSpaceDE w:val="0"/>
      <w:autoSpaceDN w:val="0"/>
      <w:spacing w:before="0" w:after="0"/>
    </w:pPr>
    <w:rPr>
      <w:rFonts w:ascii="Segoe UI" w:eastAsia="Segoe UI" w:hAnsi="Segoe UI" w:cs="Segoe UI"/>
      <w:sz w:val="22"/>
      <w:lang w:bidi="en-US"/>
    </w:rPr>
  </w:style>
  <w:style w:type="table" w:styleId="TableGridLight">
    <w:name w:val="Grid Table Light"/>
    <w:basedOn w:val="TableNormal"/>
    <w:uiPriority w:val="40"/>
    <w:rsid w:val="005A472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JLV-CV1">
    <w:name w:val="JLV-CV1"/>
    <w:basedOn w:val="TableNormal"/>
    <w:uiPriority w:val="99"/>
    <w:rsid w:val="006F62F4"/>
    <w:pPr>
      <w:spacing w:after="0" w:line="240" w:lineRule="auto"/>
      <w:ind w:firstLine="0"/>
    </w:pPr>
    <w:rPr>
      <w:rFonts w:ascii="Arial" w:eastAsia="Times New Roman" w:hAnsi="Arial" w:cs="Times New Roman (Body CS)"/>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tblHeader/>
      </w:trPr>
      <w:tcPr>
        <w:shd w:val="clear" w:color="auto" w:fill="F2F2F2"/>
      </w:tcPr>
    </w:tblStylePr>
    <w:tblStylePr w:type="firstCol">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429503">
      <w:bodyDiv w:val="1"/>
      <w:marLeft w:val="0"/>
      <w:marRight w:val="0"/>
      <w:marTop w:val="0"/>
      <w:marBottom w:val="0"/>
      <w:divBdr>
        <w:top w:val="none" w:sz="0" w:space="0" w:color="auto"/>
        <w:left w:val="none" w:sz="0" w:space="0" w:color="auto"/>
        <w:bottom w:val="none" w:sz="0" w:space="0" w:color="auto"/>
        <w:right w:val="none" w:sz="0" w:space="0" w:color="auto"/>
      </w:divBdr>
    </w:div>
    <w:div w:id="186526752">
      <w:bodyDiv w:val="1"/>
      <w:marLeft w:val="0"/>
      <w:marRight w:val="0"/>
      <w:marTop w:val="0"/>
      <w:marBottom w:val="0"/>
      <w:divBdr>
        <w:top w:val="none" w:sz="0" w:space="0" w:color="auto"/>
        <w:left w:val="none" w:sz="0" w:space="0" w:color="auto"/>
        <w:bottom w:val="none" w:sz="0" w:space="0" w:color="auto"/>
        <w:right w:val="none" w:sz="0" w:space="0" w:color="auto"/>
      </w:divBdr>
    </w:div>
    <w:div w:id="257838715">
      <w:bodyDiv w:val="1"/>
      <w:marLeft w:val="0"/>
      <w:marRight w:val="0"/>
      <w:marTop w:val="0"/>
      <w:marBottom w:val="0"/>
      <w:divBdr>
        <w:top w:val="none" w:sz="0" w:space="0" w:color="auto"/>
        <w:left w:val="none" w:sz="0" w:space="0" w:color="auto"/>
        <w:bottom w:val="none" w:sz="0" w:space="0" w:color="auto"/>
        <w:right w:val="none" w:sz="0" w:space="0" w:color="auto"/>
      </w:divBdr>
    </w:div>
    <w:div w:id="287204109">
      <w:bodyDiv w:val="1"/>
      <w:marLeft w:val="0"/>
      <w:marRight w:val="0"/>
      <w:marTop w:val="0"/>
      <w:marBottom w:val="0"/>
      <w:divBdr>
        <w:top w:val="none" w:sz="0" w:space="0" w:color="auto"/>
        <w:left w:val="none" w:sz="0" w:space="0" w:color="auto"/>
        <w:bottom w:val="none" w:sz="0" w:space="0" w:color="auto"/>
        <w:right w:val="none" w:sz="0" w:space="0" w:color="auto"/>
      </w:divBdr>
    </w:div>
    <w:div w:id="378746808">
      <w:bodyDiv w:val="1"/>
      <w:marLeft w:val="0"/>
      <w:marRight w:val="0"/>
      <w:marTop w:val="0"/>
      <w:marBottom w:val="0"/>
      <w:divBdr>
        <w:top w:val="none" w:sz="0" w:space="0" w:color="auto"/>
        <w:left w:val="none" w:sz="0" w:space="0" w:color="auto"/>
        <w:bottom w:val="none" w:sz="0" w:space="0" w:color="auto"/>
        <w:right w:val="none" w:sz="0" w:space="0" w:color="auto"/>
      </w:divBdr>
    </w:div>
    <w:div w:id="667947005">
      <w:bodyDiv w:val="1"/>
      <w:marLeft w:val="0"/>
      <w:marRight w:val="0"/>
      <w:marTop w:val="0"/>
      <w:marBottom w:val="0"/>
      <w:divBdr>
        <w:top w:val="none" w:sz="0" w:space="0" w:color="auto"/>
        <w:left w:val="none" w:sz="0" w:space="0" w:color="auto"/>
        <w:bottom w:val="none" w:sz="0" w:space="0" w:color="auto"/>
        <w:right w:val="none" w:sz="0" w:space="0" w:color="auto"/>
      </w:divBdr>
    </w:div>
    <w:div w:id="1004824512">
      <w:bodyDiv w:val="1"/>
      <w:marLeft w:val="0"/>
      <w:marRight w:val="0"/>
      <w:marTop w:val="0"/>
      <w:marBottom w:val="0"/>
      <w:divBdr>
        <w:top w:val="none" w:sz="0" w:space="0" w:color="auto"/>
        <w:left w:val="none" w:sz="0" w:space="0" w:color="auto"/>
        <w:bottom w:val="none" w:sz="0" w:space="0" w:color="auto"/>
        <w:right w:val="none" w:sz="0" w:space="0" w:color="auto"/>
      </w:divBdr>
    </w:div>
    <w:div w:id="1315841533">
      <w:bodyDiv w:val="1"/>
      <w:marLeft w:val="0"/>
      <w:marRight w:val="0"/>
      <w:marTop w:val="0"/>
      <w:marBottom w:val="0"/>
      <w:divBdr>
        <w:top w:val="none" w:sz="0" w:space="0" w:color="auto"/>
        <w:left w:val="none" w:sz="0" w:space="0" w:color="auto"/>
        <w:bottom w:val="none" w:sz="0" w:space="0" w:color="auto"/>
        <w:right w:val="none" w:sz="0" w:space="0" w:color="auto"/>
      </w:divBdr>
    </w:div>
    <w:div w:id="1332634685">
      <w:bodyDiv w:val="1"/>
      <w:marLeft w:val="0"/>
      <w:marRight w:val="0"/>
      <w:marTop w:val="0"/>
      <w:marBottom w:val="0"/>
      <w:divBdr>
        <w:top w:val="none" w:sz="0" w:space="0" w:color="auto"/>
        <w:left w:val="none" w:sz="0" w:space="0" w:color="auto"/>
        <w:bottom w:val="none" w:sz="0" w:space="0" w:color="auto"/>
        <w:right w:val="none" w:sz="0" w:space="0" w:color="auto"/>
      </w:divBdr>
    </w:div>
    <w:div w:id="1396128986">
      <w:bodyDiv w:val="1"/>
      <w:marLeft w:val="0"/>
      <w:marRight w:val="0"/>
      <w:marTop w:val="0"/>
      <w:marBottom w:val="0"/>
      <w:divBdr>
        <w:top w:val="none" w:sz="0" w:space="0" w:color="auto"/>
        <w:left w:val="none" w:sz="0" w:space="0" w:color="auto"/>
        <w:bottom w:val="none" w:sz="0" w:space="0" w:color="auto"/>
        <w:right w:val="none" w:sz="0" w:space="0" w:color="auto"/>
      </w:divBdr>
    </w:div>
    <w:div w:id="1404252094">
      <w:bodyDiv w:val="1"/>
      <w:marLeft w:val="0"/>
      <w:marRight w:val="0"/>
      <w:marTop w:val="0"/>
      <w:marBottom w:val="0"/>
      <w:divBdr>
        <w:top w:val="none" w:sz="0" w:space="0" w:color="auto"/>
        <w:left w:val="none" w:sz="0" w:space="0" w:color="auto"/>
        <w:bottom w:val="none" w:sz="0" w:space="0" w:color="auto"/>
        <w:right w:val="none" w:sz="0" w:space="0" w:color="auto"/>
      </w:divBdr>
    </w:div>
    <w:div w:id="1508322894">
      <w:bodyDiv w:val="1"/>
      <w:marLeft w:val="0"/>
      <w:marRight w:val="0"/>
      <w:marTop w:val="0"/>
      <w:marBottom w:val="0"/>
      <w:divBdr>
        <w:top w:val="none" w:sz="0" w:space="0" w:color="auto"/>
        <w:left w:val="none" w:sz="0" w:space="0" w:color="auto"/>
        <w:bottom w:val="none" w:sz="0" w:space="0" w:color="auto"/>
        <w:right w:val="none" w:sz="0" w:space="0" w:color="auto"/>
      </w:divBdr>
    </w:div>
    <w:div w:id="1675303390">
      <w:bodyDiv w:val="1"/>
      <w:marLeft w:val="0"/>
      <w:marRight w:val="0"/>
      <w:marTop w:val="0"/>
      <w:marBottom w:val="0"/>
      <w:divBdr>
        <w:top w:val="none" w:sz="0" w:space="0" w:color="auto"/>
        <w:left w:val="none" w:sz="0" w:space="0" w:color="auto"/>
        <w:bottom w:val="none" w:sz="0" w:space="0" w:color="auto"/>
        <w:right w:val="none" w:sz="0" w:space="0" w:color="auto"/>
      </w:divBdr>
    </w:div>
    <w:div w:id="1718160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eader" Target="header4.xml"/><Relationship Id="rId63" Type="http://schemas.microsoft.com/office/2018/08/relationships/commentsExtensible" Target="commentsExtensi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png"/><Relationship Id="rId28" Type="http://schemas.microsoft.com/office/2007/relationships/hdphoto" Target="media/hdphoto1.wdp"/><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fontTable" Target="fontTable.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223BBEA39C804998D026F79D5D8CDF" ma:contentTypeVersion="4" ma:contentTypeDescription="Create a new document." ma:contentTypeScope="" ma:versionID="291e8fe987a03e6a48ba191df7662f35">
  <xsd:schema xmlns:xsd="http://www.w3.org/2001/XMLSchema" xmlns:xs="http://www.w3.org/2001/XMLSchema" xmlns:p="http://schemas.microsoft.com/office/2006/metadata/properties" xmlns:ns1="http://schemas.microsoft.com/sharepoint/v3" xmlns:ns2="bd758177-d211-4c02-9a56-90738bf86702" targetNamespace="http://schemas.microsoft.com/office/2006/metadata/properties" ma:root="true" ma:fieldsID="99d687ec51dd62c3d34cf37cfb1ca793" ns1:_="" ns2:_="">
    <xsd:import namespace="http://schemas.microsoft.com/sharepoint/v3"/>
    <xsd:import namespace="bd758177-d211-4c02-9a56-90738bf86702"/>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758177-d211-4c02-9a56-90738bf86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1EF472-B22D-44E6-8494-2C5E286116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758177-d211-4c02-9a56-90738bf867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7B7460-E026-4869-A511-CE7B06E510BA}">
  <ds:schemaRefs>
    <ds:schemaRef ds:uri="http://purl.org/dc/dcmitype/"/>
    <ds:schemaRef ds:uri="bd758177-d211-4c02-9a56-90738bf86702"/>
    <ds:schemaRef ds:uri="http://schemas.microsoft.com/sharepoint/v3"/>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0EA324AF-67F0-4895-AB5F-51138D99FDAF}">
  <ds:schemaRefs>
    <ds:schemaRef ds:uri="http://schemas.microsoft.com/sharepoint/v3/contenttype/forms"/>
  </ds:schemaRefs>
</ds:datastoreItem>
</file>

<file path=customXml/itemProps4.xml><?xml version="1.0" encoding="utf-8"?>
<ds:datastoreItem xmlns:ds="http://schemas.openxmlformats.org/officeDocument/2006/customXml" ds:itemID="{EB04A833-A615-494B-BA99-E0105432A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6430</Words>
  <Characters>36655</Characters>
  <Application>Microsoft Office Word</Application>
  <DocSecurity>4</DocSecurity>
  <Lines>305</Lines>
  <Paragraphs>85</Paragraphs>
  <ScaleCrop>false</ScaleCrop>
  <HeadingPairs>
    <vt:vector size="2" baseType="variant">
      <vt:variant>
        <vt:lpstr>Title</vt:lpstr>
      </vt:variant>
      <vt:variant>
        <vt:i4>1</vt:i4>
      </vt:variant>
    </vt:vector>
  </HeadingPairs>
  <TitlesOfParts>
    <vt:vector size="1" baseType="lpstr">
      <vt:lpstr>CV 3 3 VA Staff User Guide</vt:lpstr>
    </vt:vector>
  </TitlesOfParts>
  <Company>AbleVets</Company>
  <LinksUpToDate>false</LinksUpToDate>
  <CharactersWithSpaces>43000</CharactersWithSpaces>
  <SharedDoc>false</SharedDoc>
  <HLinks>
    <vt:vector size="438" baseType="variant">
      <vt:variant>
        <vt:i4>7340127</vt:i4>
      </vt:variant>
      <vt:variant>
        <vt:i4>582</vt:i4>
      </vt:variant>
      <vt:variant>
        <vt:i4>0</vt:i4>
      </vt:variant>
      <vt:variant>
        <vt:i4>5</vt:i4>
      </vt:variant>
      <vt:variant>
        <vt:lpwstr/>
      </vt:variant>
      <vt:variant>
        <vt:lpwstr>_Assigning_and_Unassigning</vt:lpwstr>
      </vt:variant>
      <vt:variant>
        <vt:i4>1835036</vt:i4>
      </vt:variant>
      <vt:variant>
        <vt:i4>465</vt:i4>
      </vt:variant>
      <vt:variant>
        <vt:i4>0</vt:i4>
      </vt:variant>
      <vt:variant>
        <vt:i4>5</vt:i4>
      </vt:variant>
      <vt:variant>
        <vt:lpwstr/>
      </vt:variant>
      <vt:variant>
        <vt:lpwstr>Introduction</vt:lpwstr>
      </vt:variant>
      <vt:variant>
        <vt:i4>8323127</vt:i4>
      </vt:variant>
      <vt:variant>
        <vt:i4>444</vt:i4>
      </vt:variant>
      <vt:variant>
        <vt:i4>0</vt:i4>
      </vt:variant>
      <vt:variant>
        <vt:i4>5</vt:i4>
      </vt:variant>
      <vt:variant>
        <vt:lpwstr>https://communityviewer.med.va.gov/VACV</vt:lpwstr>
      </vt:variant>
      <vt:variant>
        <vt:lpwstr/>
      </vt:variant>
      <vt:variant>
        <vt:i4>65549</vt:i4>
      </vt:variant>
      <vt:variant>
        <vt:i4>432</vt:i4>
      </vt:variant>
      <vt:variant>
        <vt:i4>0</vt:i4>
      </vt:variant>
      <vt:variant>
        <vt:i4>5</vt:i4>
      </vt:variant>
      <vt:variant>
        <vt:lpwstr>https://yourit.va.gov/va</vt:lpwstr>
      </vt:variant>
      <vt:variant>
        <vt:lpwstr/>
      </vt:variant>
      <vt:variant>
        <vt:i4>2031666</vt:i4>
      </vt:variant>
      <vt:variant>
        <vt:i4>416</vt:i4>
      </vt:variant>
      <vt:variant>
        <vt:i4>0</vt:i4>
      </vt:variant>
      <vt:variant>
        <vt:i4>5</vt:i4>
      </vt:variant>
      <vt:variant>
        <vt:lpwstr/>
      </vt:variant>
      <vt:variant>
        <vt:lpwstr>_Toc58482911</vt:lpwstr>
      </vt:variant>
      <vt:variant>
        <vt:i4>1966130</vt:i4>
      </vt:variant>
      <vt:variant>
        <vt:i4>410</vt:i4>
      </vt:variant>
      <vt:variant>
        <vt:i4>0</vt:i4>
      </vt:variant>
      <vt:variant>
        <vt:i4>5</vt:i4>
      </vt:variant>
      <vt:variant>
        <vt:lpwstr/>
      </vt:variant>
      <vt:variant>
        <vt:lpwstr>_Toc58482910</vt:lpwstr>
      </vt:variant>
      <vt:variant>
        <vt:i4>1507379</vt:i4>
      </vt:variant>
      <vt:variant>
        <vt:i4>404</vt:i4>
      </vt:variant>
      <vt:variant>
        <vt:i4>0</vt:i4>
      </vt:variant>
      <vt:variant>
        <vt:i4>5</vt:i4>
      </vt:variant>
      <vt:variant>
        <vt:lpwstr/>
      </vt:variant>
      <vt:variant>
        <vt:lpwstr>_Toc58482909</vt:lpwstr>
      </vt:variant>
      <vt:variant>
        <vt:i4>1441843</vt:i4>
      </vt:variant>
      <vt:variant>
        <vt:i4>398</vt:i4>
      </vt:variant>
      <vt:variant>
        <vt:i4>0</vt:i4>
      </vt:variant>
      <vt:variant>
        <vt:i4>5</vt:i4>
      </vt:variant>
      <vt:variant>
        <vt:lpwstr/>
      </vt:variant>
      <vt:variant>
        <vt:lpwstr>_Toc58482908</vt:lpwstr>
      </vt:variant>
      <vt:variant>
        <vt:i4>1638451</vt:i4>
      </vt:variant>
      <vt:variant>
        <vt:i4>392</vt:i4>
      </vt:variant>
      <vt:variant>
        <vt:i4>0</vt:i4>
      </vt:variant>
      <vt:variant>
        <vt:i4>5</vt:i4>
      </vt:variant>
      <vt:variant>
        <vt:lpwstr/>
      </vt:variant>
      <vt:variant>
        <vt:lpwstr>_Toc58482907</vt:lpwstr>
      </vt:variant>
      <vt:variant>
        <vt:i4>1572915</vt:i4>
      </vt:variant>
      <vt:variant>
        <vt:i4>386</vt:i4>
      </vt:variant>
      <vt:variant>
        <vt:i4>0</vt:i4>
      </vt:variant>
      <vt:variant>
        <vt:i4>5</vt:i4>
      </vt:variant>
      <vt:variant>
        <vt:lpwstr/>
      </vt:variant>
      <vt:variant>
        <vt:lpwstr>_Toc58482906</vt:lpwstr>
      </vt:variant>
      <vt:variant>
        <vt:i4>1572917</vt:i4>
      </vt:variant>
      <vt:variant>
        <vt:i4>377</vt:i4>
      </vt:variant>
      <vt:variant>
        <vt:i4>0</vt:i4>
      </vt:variant>
      <vt:variant>
        <vt:i4>5</vt:i4>
      </vt:variant>
      <vt:variant>
        <vt:lpwstr/>
      </vt:variant>
      <vt:variant>
        <vt:lpwstr>_Toc58482867</vt:lpwstr>
      </vt:variant>
      <vt:variant>
        <vt:i4>1638453</vt:i4>
      </vt:variant>
      <vt:variant>
        <vt:i4>371</vt:i4>
      </vt:variant>
      <vt:variant>
        <vt:i4>0</vt:i4>
      </vt:variant>
      <vt:variant>
        <vt:i4>5</vt:i4>
      </vt:variant>
      <vt:variant>
        <vt:lpwstr/>
      </vt:variant>
      <vt:variant>
        <vt:lpwstr>_Toc58482866</vt:lpwstr>
      </vt:variant>
      <vt:variant>
        <vt:i4>1703989</vt:i4>
      </vt:variant>
      <vt:variant>
        <vt:i4>365</vt:i4>
      </vt:variant>
      <vt:variant>
        <vt:i4>0</vt:i4>
      </vt:variant>
      <vt:variant>
        <vt:i4>5</vt:i4>
      </vt:variant>
      <vt:variant>
        <vt:lpwstr/>
      </vt:variant>
      <vt:variant>
        <vt:lpwstr>_Toc58482865</vt:lpwstr>
      </vt:variant>
      <vt:variant>
        <vt:i4>1769525</vt:i4>
      </vt:variant>
      <vt:variant>
        <vt:i4>359</vt:i4>
      </vt:variant>
      <vt:variant>
        <vt:i4>0</vt:i4>
      </vt:variant>
      <vt:variant>
        <vt:i4>5</vt:i4>
      </vt:variant>
      <vt:variant>
        <vt:lpwstr/>
      </vt:variant>
      <vt:variant>
        <vt:lpwstr>_Toc58482864</vt:lpwstr>
      </vt:variant>
      <vt:variant>
        <vt:i4>1835061</vt:i4>
      </vt:variant>
      <vt:variant>
        <vt:i4>353</vt:i4>
      </vt:variant>
      <vt:variant>
        <vt:i4>0</vt:i4>
      </vt:variant>
      <vt:variant>
        <vt:i4>5</vt:i4>
      </vt:variant>
      <vt:variant>
        <vt:lpwstr/>
      </vt:variant>
      <vt:variant>
        <vt:lpwstr>_Toc58482863</vt:lpwstr>
      </vt:variant>
      <vt:variant>
        <vt:i4>1900597</vt:i4>
      </vt:variant>
      <vt:variant>
        <vt:i4>347</vt:i4>
      </vt:variant>
      <vt:variant>
        <vt:i4>0</vt:i4>
      </vt:variant>
      <vt:variant>
        <vt:i4>5</vt:i4>
      </vt:variant>
      <vt:variant>
        <vt:lpwstr/>
      </vt:variant>
      <vt:variant>
        <vt:lpwstr>_Toc58482862</vt:lpwstr>
      </vt:variant>
      <vt:variant>
        <vt:i4>1966133</vt:i4>
      </vt:variant>
      <vt:variant>
        <vt:i4>341</vt:i4>
      </vt:variant>
      <vt:variant>
        <vt:i4>0</vt:i4>
      </vt:variant>
      <vt:variant>
        <vt:i4>5</vt:i4>
      </vt:variant>
      <vt:variant>
        <vt:lpwstr/>
      </vt:variant>
      <vt:variant>
        <vt:lpwstr>_Toc58482861</vt:lpwstr>
      </vt:variant>
      <vt:variant>
        <vt:i4>2031669</vt:i4>
      </vt:variant>
      <vt:variant>
        <vt:i4>335</vt:i4>
      </vt:variant>
      <vt:variant>
        <vt:i4>0</vt:i4>
      </vt:variant>
      <vt:variant>
        <vt:i4>5</vt:i4>
      </vt:variant>
      <vt:variant>
        <vt:lpwstr/>
      </vt:variant>
      <vt:variant>
        <vt:lpwstr>_Toc58482860</vt:lpwstr>
      </vt:variant>
      <vt:variant>
        <vt:i4>1441846</vt:i4>
      </vt:variant>
      <vt:variant>
        <vt:i4>329</vt:i4>
      </vt:variant>
      <vt:variant>
        <vt:i4>0</vt:i4>
      </vt:variant>
      <vt:variant>
        <vt:i4>5</vt:i4>
      </vt:variant>
      <vt:variant>
        <vt:lpwstr/>
      </vt:variant>
      <vt:variant>
        <vt:lpwstr>_Toc58482859</vt:lpwstr>
      </vt:variant>
      <vt:variant>
        <vt:i4>1507382</vt:i4>
      </vt:variant>
      <vt:variant>
        <vt:i4>323</vt:i4>
      </vt:variant>
      <vt:variant>
        <vt:i4>0</vt:i4>
      </vt:variant>
      <vt:variant>
        <vt:i4>5</vt:i4>
      </vt:variant>
      <vt:variant>
        <vt:lpwstr/>
      </vt:variant>
      <vt:variant>
        <vt:lpwstr>_Toc58482858</vt:lpwstr>
      </vt:variant>
      <vt:variant>
        <vt:i4>1572918</vt:i4>
      </vt:variant>
      <vt:variant>
        <vt:i4>317</vt:i4>
      </vt:variant>
      <vt:variant>
        <vt:i4>0</vt:i4>
      </vt:variant>
      <vt:variant>
        <vt:i4>5</vt:i4>
      </vt:variant>
      <vt:variant>
        <vt:lpwstr/>
      </vt:variant>
      <vt:variant>
        <vt:lpwstr>_Toc58482857</vt:lpwstr>
      </vt:variant>
      <vt:variant>
        <vt:i4>1638454</vt:i4>
      </vt:variant>
      <vt:variant>
        <vt:i4>311</vt:i4>
      </vt:variant>
      <vt:variant>
        <vt:i4>0</vt:i4>
      </vt:variant>
      <vt:variant>
        <vt:i4>5</vt:i4>
      </vt:variant>
      <vt:variant>
        <vt:lpwstr/>
      </vt:variant>
      <vt:variant>
        <vt:lpwstr>_Toc58482856</vt:lpwstr>
      </vt:variant>
      <vt:variant>
        <vt:i4>1703990</vt:i4>
      </vt:variant>
      <vt:variant>
        <vt:i4>305</vt:i4>
      </vt:variant>
      <vt:variant>
        <vt:i4>0</vt:i4>
      </vt:variant>
      <vt:variant>
        <vt:i4>5</vt:i4>
      </vt:variant>
      <vt:variant>
        <vt:lpwstr/>
      </vt:variant>
      <vt:variant>
        <vt:lpwstr>_Toc58482855</vt:lpwstr>
      </vt:variant>
      <vt:variant>
        <vt:i4>1769526</vt:i4>
      </vt:variant>
      <vt:variant>
        <vt:i4>299</vt:i4>
      </vt:variant>
      <vt:variant>
        <vt:i4>0</vt:i4>
      </vt:variant>
      <vt:variant>
        <vt:i4>5</vt:i4>
      </vt:variant>
      <vt:variant>
        <vt:lpwstr/>
      </vt:variant>
      <vt:variant>
        <vt:lpwstr>_Toc58482854</vt:lpwstr>
      </vt:variant>
      <vt:variant>
        <vt:i4>1835062</vt:i4>
      </vt:variant>
      <vt:variant>
        <vt:i4>293</vt:i4>
      </vt:variant>
      <vt:variant>
        <vt:i4>0</vt:i4>
      </vt:variant>
      <vt:variant>
        <vt:i4>5</vt:i4>
      </vt:variant>
      <vt:variant>
        <vt:lpwstr/>
      </vt:variant>
      <vt:variant>
        <vt:lpwstr>_Toc58482853</vt:lpwstr>
      </vt:variant>
      <vt:variant>
        <vt:i4>1900598</vt:i4>
      </vt:variant>
      <vt:variant>
        <vt:i4>287</vt:i4>
      </vt:variant>
      <vt:variant>
        <vt:i4>0</vt:i4>
      </vt:variant>
      <vt:variant>
        <vt:i4>5</vt:i4>
      </vt:variant>
      <vt:variant>
        <vt:lpwstr/>
      </vt:variant>
      <vt:variant>
        <vt:lpwstr>_Toc58482852</vt:lpwstr>
      </vt:variant>
      <vt:variant>
        <vt:i4>1966134</vt:i4>
      </vt:variant>
      <vt:variant>
        <vt:i4>281</vt:i4>
      </vt:variant>
      <vt:variant>
        <vt:i4>0</vt:i4>
      </vt:variant>
      <vt:variant>
        <vt:i4>5</vt:i4>
      </vt:variant>
      <vt:variant>
        <vt:lpwstr/>
      </vt:variant>
      <vt:variant>
        <vt:lpwstr>_Toc58482851</vt:lpwstr>
      </vt:variant>
      <vt:variant>
        <vt:i4>2031670</vt:i4>
      </vt:variant>
      <vt:variant>
        <vt:i4>275</vt:i4>
      </vt:variant>
      <vt:variant>
        <vt:i4>0</vt:i4>
      </vt:variant>
      <vt:variant>
        <vt:i4>5</vt:i4>
      </vt:variant>
      <vt:variant>
        <vt:lpwstr/>
      </vt:variant>
      <vt:variant>
        <vt:lpwstr>_Toc58482850</vt:lpwstr>
      </vt:variant>
      <vt:variant>
        <vt:i4>1441847</vt:i4>
      </vt:variant>
      <vt:variant>
        <vt:i4>269</vt:i4>
      </vt:variant>
      <vt:variant>
        <vt:i4>0</vt:i4>
      </vt:variant>
      <vt:variant>
        <vt:i4>5</vt:i4>
      </vt:variant>
      <vt:variant>
        <vt:lpwstr/>
      </vt:variant>
      <vt:variant>
        <vt:lpwstr>_Toc58482849</vt:lpwstr>
      </vt:variant>
      <vt:variant>
        <vt:i4>1507383</vt:i4>
      </vt:variant>
      <vt:variant>
        <vt:i4>263</vt:i4>
      </vt:variant>
      <vt:variant>
        <vt:i4>0</vt:i4>
      </vt:variant>
      <vt:variant>
        <vt:i4>5</vt:i4>
      </vt:variant>
      <vt:variant>
        <vt:lpwstr/>
      </vt:variant>
      <vt:variant>
        <vt:lpwstr>_Toc58482848</vt:lpwstr>
      </vt:variant>
      <vt:variant>
        <vt:i4>1572919</vt:i4>
      </vt:variant>
      <vt:variant>
        <vt:i4>257</vt:i4>
      </vt:variant>
      <vt:variant>
        <vt:i4>0</vt:i4>
      </vt:variant>
      <vt:variant>
        <vt:i4>5</vt:i4>
      </vt:variant>
      <vt:variant>
        <vt:lpwstr/>
      </vt:variant>
      <vt:variant>
        <vt:lpwstr>_Toc58482847</vt:lpwstr>
      </vt:variant>
      <vt:variant>
        <vt:i4>1638455</vt:i4>
      </vt:variant>
      <vt:variant>
        <vt:i4>251</vt:i4>
      </vt:variant>
      <vt:variant>
        <vt:i4>0</vt:i4>
      </vt:variant>
      <vt:variant>
        <vt:i4>5</vt:i4>
      </vt:variant>
      <vt:variant>
        <vt:lpwstr/>
      </vt:variant>
      <vt:variant>
        <vt:lpwstr>_Toc58482846</vt:lpwstr>
      </vt:variant>
      <vt:variant>
        <vt:i4>1703991</vt:i4>
      </vt:variant>
      <vt:variant>
        <vt:i4>245</vt:i4>
      </vt:variant>
      <vt:variant>
        <vt:i4>0</vt:i4>
      </vt:variant>
      <vt:variant>
        <vt:i4>5</vt:i4>
      </vt:variant>
      <vt:variant>
        <vt:lpwstr/>
      </vt:variant>
      <vt:variant>
        <vt:lpwstr>_Toc58482845</vt:lpwstr>
      </vt:variant>
      <vt:variant>
        <vt:i4>1769527</vt:i4>
      </vt:variant>
      <vt:variant>
        <vt:i4>239</vt:i4>
      </vt:variant>
      <vt:variant>
        <vt:i4>0</vt:i4>
      </vt:variant>
      <vt:variant>
        <vt:i4>5</vt:i4>
      </vt:variant>
      <vt:variant>
        <vt:lpwstr/>
      </vt:variant>
      <vt:variant>
        <vt:lpwstr>_Toc58482844</vt:lpwstr>
      </vt:variant>
      <vt:variant>
        <vt:i4>1835063</vt:i4>
      </vt:variant>
      <vt:variant>
        <vt:i4>233</vt:i4>
      </vt:variant>
      <vt:variant>
        <vt:i4>0</vt:i4>
      </vt:variant>
      <vt:variant>
        <vt:i4>5</vt:i4>
      </vt:variant>
      <vt:variant>
        <vt:lpwstr/>
      </vt:variant>
      <vt:variant>
        <vt:lpwstr>_Toc58482843</vt:lpwstr>
      </vt:variant>
      <vt:variant>
        <vt:i4>1769523</vt:i4>
      </vt:variant>
      <vt:variant>
        <vt:i4>224</vt:i4>
      </vt:variant>
      <vt:variant>
        <vt:i4>0</vt:i4>
      </vt:variant>
      <vt:variant>
        <vt:i4>5</vt:i4>
      </vt:variant>
      <vt:variant>
        <vt:lpwstr/>
      </vt:variant>
      <vt:variant>
        <vt:lpwstr>_Toc58482905</vt:lpwstr>
      </vt:variant>
      <vt:variant>
        <vt:i4>1703987</vt:i4>
      </vt:variant>
      <vt:variant>
        <vt:i4>218</vt:i4>
      </vt:variant>
      <vt:variant>
        <vt:i4>0</vt:i4>
      </vt:variant>
      <vt:variant>
        <vt:i4>5</vt:i4>
      </vt:variant>
      <vt:variant>
        <vt:lpwstr/>
      </vt:variant>
      <vt:variant>
        <vt:lpwstr>_Toc58482904</vt:lpwstr>
      </vt:variant>
      <vt:variant>
        <vt:i4>1900595</vt:i4>
      </vt:variant>
      <vt:variant>
        <vt:i4>212</vt:i4>
      </vt:variant>
      <vt:variant>
        <vt:i4>0</vt:i4>
      </vt:variant>
      <vt:variant>
        <vt:i4>5</vt:i4>
      </vt:variant>
      <vt:variant>
        <vt:lpwstr/>
      </vt:variant>
      <vt:variant>
        <vt:lpwstr>_Toc58482903</vt:lpwstr>
      </vt:variant>
      <vt:variant>
        <vt:i4>1835059</vt:i4>
      </vt:variant>
      <vt:variant>
        <vt:i4>206</vt:i4>
      </vt:variant>
      <vt:variant>
        <vt:i4>0</vt:i4>
      </vt:variant>
      <vt:variant>
        <vt:i4>5</vt:i4>
      </vt:variant>
      <vt:variant>
        <vt:lpwstr/>
      </vt:variant>
      <vt:variant>
        <vt:lpwstr>_Toc58482902</vt:lpwstr>
      </vt:variant>
      <vt:variant>
        <vt:i4>2031667</vt:i4>
      </vt:variant>
      <vt:variant>
        <vt:i4>200</vt:i4>
      </vt:variant>
      <vt:variant>
        <vt:i4>0</vt:i4>
      </vt:variant>
      <vt:variant>
        <vt:i4>5</vt:i4>
      </vt:variant>
      <vt:variant>
        <vt:lpwstr/>
      </vt:variant>
      <vt:variant>
        <vt:lpwstr>_Toc58482901</vt:lpwstr>
      </vt:variant>
      <vt:variant>
        <vt:i4>1966131</vt:i4>
      </vt:variant>
      <vt:variant>
        <vt:i4>194</vt:i4>
      </vt:variant>
      <vt:variant>
        <vt:i4>0</vt:i4>
      </vt:variant>
      <vt:variant>
        <vt:i4>5</vt:i4>
      </vt:variant>
      <vt:variant>
        <vt:lpwstr/>
      </vt:variant>
      <vt:variant>
        <vt:lpwstr>_Toc58482900</vt:lpwstr>
      </vt:variant>
      <vt:variant>
        <vt:i4>1441850</vt:i4>
      </vt:variant>
      <vt:variant>
        <vt:i4>188</vt:i4>
      </vt:variant>
      <vt:variant>
        <vt:i4>0</vt:i4>
      </vt:variant>
      <vt:variant>
        <vt:i4>5</vt:i4>
      </vt:variant>
      <vt:variant>
        <vt:lpwstr/>
      </vt:variant>
      <vt:variant>
        <vt:lpwstr>_Toc58482899</vt:lpwstr>
      </vt:variant>
      <vt:variant>
        <vt:i4>1507386</vt:i4>
      </vt:variant>
      <vt:variant>
        <vt:i4>182</vt:i4>
      </vt:variant>
      <vt:variant>
        <vt:i4>0</vt:i4>
      </vt:variant>
      <vt:variant>
        <vt:i4>5</vt:i4>
      </vt:variant>
      <vt:variant>
        <vt:lpwstr/>
      </vt:variant>
      <vt:variant>
        <vt:lpwstr>_Toc58482898</vt:lpwstr>
      </vt:variant>
      <vt:variant>
        <vt:i4>1572922</vt:i4>
      </vt:variant>
      <vt:variant>
        <vt:i4>176</vt:i4>
      </vt:variant>
      <vt:variant>
        <vt:i4>0</vt:i4>
      </vt:variant>
      <vt:variant>
        <vt:i4>5</vt:i4>
      </vt:variant>
      <vt:variant>
        <vt:lpwstr/>
      </vt:variant>
      <vt:variant>
        <vt:lpwstr>_Toc58482897</vt:lpwstr>
      </vt:variant>
      <vt:variant>
        <vt:i4>1638458</vt:i4>
      </vt:variant>
      <vt:variant>
        <vt:i4>170</vt:i4>
      </vt:variant>
      <vt:variant>
        <vt:i4>0</vt:i4>
      </vt:variant>
      <vt:variant>
        <vt:i4>5</vt:i4>
      </vt:variant>
      <vt:variant>
        <vt:lpwstr/>
      </vt:variant>
      <vt:variant>
        <vt:lpwstr>_Toc58482896</vt:lpwstr>
      </vt:variant>
      <vt:variant>
        <vt:i4>1703994</vt:i4>
      </vt:variant>
      <vt:variant>
        <vt:i4>164</vt:i4>
      </vt:variant>
      <vt:variant>
        <vt:i4>0</vt:i4>
      </vt:variant>
      <vt:variant>
        <vt:i4>5</vt:i4>
      </vt:variant>
      <vt:variant>
        <vt:lpwstr/>
      </vt:variant>
      <vt:variant>
        <vt:lpwstr>_Toc58482895</vt:lpwstr>
      </vt:variant>
      <vt:variant>
        <vt:i4>1769530</vt:i4>
      </vt:variant>
      <vt:variant>
        <vt:i4>158</vt:i4>
      </vt:variant>
      <vt:variant>
        <vt:i4>0</vt:i4>
      </vt:variant>
      <vt:variant>
        <vt:i4>5</vt:i4>
      </vt:variant>
      <vt:variant>
        <vt:lpwstr/>
      </vt:variant>
      <vt:variant>
        <vt:lpwstr>_Toc58482894</vt:lpwstr>
      </vt:variant>
      <vt:variant>
        <vt:i4>1835066</vt:i4>
      </vt:variant>
      <vt:variant>
        <vt:i4>152</vt:i4>
      </vt:variant>
      <vt:variant>
        <vt:i4>0</vt:i4>
      </vt:variant>
      <vt:variant>
        <vt:i4>5</vt:i4>
      </vt:variant>
      <vt:variant>
        <vt:lpwstr/>
      </vt:variant>
      <vt:variant>
        <vt:lpwstr>_Toc58482893</vt:lpwstr>
      </vt:variant>
      <vt:variant>
        <vt:i4>1900602</vt:i4>
      </vt:variant>
      <vt:variant>
        <vt:i4>146</vt:i4>
      </vt:variant>
      <vt:variant>
        <vt:i4>0</vt:i4>
      </vt:variant>
      <vt:variant>
        <vt:i4>5</vt:i4>
      </vt:variant>
      <vt:variant>
        <vt:lpwstr/>
      </vt:variant>
      <vt:variant>
        <vt:lpwstr>_Toc58482892</vt:lpwstr>
      </vt:variant>
      <vt:variant>
        <vt:i4>1966138</vt:i4>
      </vt:variant>
      <vt:variant>
        <vt:i4>140</vt:i4>
      </vt:variant>
      <vt:variant>
        <vt:i4>0</vt:i4>
      </vt:variant>
      <vt:variant>
        <vt:i4>5</vt:i4>
      </vt:variant>
      <vt:variant>
        <vt:lpwstr/>
      </vt:variant>
      <vt:variant>
        <vt:lpwstr>_Toc58482891</vt:lpwstr>
      </vt:variant>
      <vt:variant>
        <vt:i4>2031674</vt:i4>
      </vt:variant>
      <vt:variant>
        <vt:i4>134</vt:i4>
      </vt:variant>
      <vt:variant>
        <vt:i4>0</vt:i4>
      </vt:variant>
      <vt:variant>
        <vt:i4>5</vt:i4>
      </vt:variant>
      <vt:variant>
        <vt:lpwstr/>
      </vt:variant>
      <vt:variant>
        <vt:lpwstr>_Toc58482890</vt:lpwstr>
      </vt:variant>
      <vt:variant>
        <vt:i4>1441851</vt:i4>
      </vt:variant>
      <vt:variant>
        <vt:i4>128</vt:i4>
      </vt:variant>
      <vt:variant>
        <vt:i4>0</vt:i4>
      </vt:variant>
      <vt:variant>
        <vt:i4>5</vt:i4>
      </vt:variant>
      <vt:variant>
        <vt:lpwstr/>
      </vt:variant>
      <vt:variant>
        <vt:lpwstr>_Toc58482889</vt:lpwstr>
      </vt:variant>
      <vt:variant>
        <vt:i4>1507387</vt:i4>
      </vt:variant>
      <vt:variant>
        <vt:i4>122</vt:i4>
      </vt:variant>
      <vt:variant>
        <vt:i4>0</vt:i4>
      </vt:variant>
      <vt:variant>
        <vt:i4>5</vt:i4>
      </vt:variant>
      <vt:variant>
        <vt:lpwstr/>
      </vt:variant>
      <vt:variant>
        <vt:lpwstr>_Toc58482888</vt:lpwstr>
      </vt:variant>
      <vt:variant>
        <vt:i4>1572923</vt:i4>
      </vt:variant>
      <vt:variant>
        <vt:i4>116</vt:i4>
      </vt:variant>
      <vt:variant>
        <vt:i4>0</vt:i4>
      </vt:variant>
      <vt:variant>
        <vt:i4>5</vt:i4>
      </vt:variant>
      <vt:variant>
        <vt:lpwstr/>
      </vt:variant>
      <vt:variant>
        <vt:lpwstr>_Toc58482887</vt:lpwstr>
      </vt:variant>
      <vt:variant>
        <vt:i4>1638459</vt:i4>
      </vt:variant>
      <vt:variant>
        <vt:i4>110</vt:i4>
      </vt:variant>
      <vt:variant>
        <vt:i4>0</vt:i4>
      </vt:variant>
      <vt:variant>
        <vt:i4>5</vt:i4>
      </vt:variant>
      <vt:variant>
        <vt:lpwstr/>
      </vt:variant>
      <vt:variant>
        <vt:lpwstr>_Toc58482886</vt:lpwstr>
      </vt:variant>
      <vt:variant>
        <vt:i4>1703995</vt:i4>
      </vt:variant>
      <vt:variant>
        <vt:i4>104</vt:i4>
      </vt:variant>
      <vt:variant>
        <vt:i4>0</vt:i4>
      </vt:variant>
      <vt:variant>
        <vt:i4>5</vt:i4>
      </vt:variant>
      <vt:variant>
        <vt:lpwstr/>
      </vt:variant>
      <vt:variant>
        <vt:lpwstr>_Toc58482885</vt:lpwstr>
      </vt:variant>
      <vt:variant>
        <vt:i4>1769531</vt:i4>
      </vt:variant>
      <vt:variant>
        <vt:i4>98</vt:i4>
      </vt:variant>
      <vt:variant>
        <vt:i4>0</vt:i4>
      </vt:variant>
      <vt:variant>
        <vt:i4>5</vt:i4>
      </vt:variant>
      <vt:variant>
        <vt:lpwstr/>
      </vt:variant>
      <vt:variant>
        <vt:lpwstr>_Toc58482884</vt:lpwstr>
      </vt:variant>
      <vt:variant>
        <vt:i4>1835067</vt:i4>
      </vt:variant>
      <vt:variant>
        <vt:i4>92</vt:i4>
      </vt:variant>
      <vt:variant>
        <vt:i4>0</vt:i4>
      </vt:variant>
      <vt:variant>
        <vt:i4>5</vt:i4>
      </vt:variant>
      <vt:variant>
        <vt:lpwstr/>
      </vt:variant>
      <vt:variant>
        <vt:lpwstr>_Toc58482883</vt:lpwstr>
      </vt:variant>
      <vt:variant>
        <vt:i4>1900603</vt:i4>
      </vt:variant>
      <vt:variant>
        <vt:i4>86</vt:i4>
      </vt:variant>
      <vt:variant>
        <vt:i4>0</vt:i4>
      </vt:variant>
      <vt:variant>
        <vt:i4>5</vt:i4>
      </vt:variant>
      <vt:variant>
        <vt:lpwstr/>
      </vt:variant>
      <vt:variant>
        <vt:lpwstr>_Toc58482882</vt:lpwstr>
      </vt:variant>
      <vt:variant>
        <vt:i4>1966139</vt:i4>
      </vt:variant>
      <vt:variant>
        <vt:i4>80</vt:i4>
      </vt:variant>
      <vt:variant>
        <vt:i4>0</vt:i4>
      </vt:variant>
      <vt:variant>
        <vt:i4>5</vt:i4>
      </vt:variant>
      <vt:variant>
        <vt:lpwstr/>
      </vt:variant>
      <vt:variant>
        <vt:lpwstr>_Toc58482881</vt:lpwstr>
      </vt:variant>
      <vt:variant>
        <vt:i4>2031675</vt:i4>
      </vt:variant>
      <vt:variant>
        <vt:i4>74</vt:i4>
      </vt:variant>
      <vt:variant>
        <vt:i4>0</vt:i4>
      </vt:variant>
      <vt:variant>
        <vt:i4>5</vt:i4>
      </vt:variant>
      <vt:variant>
        <vt:lpwstr/>
      </vt:variant>
      <vt:variant>
        <vt:lpwstr>_Toc58482880</vt:lpwstr>
      </vt:variant>
      <vt:variant>
        <vt:i4>1441844</vt:i4>
      </vt:variant>
      <vt:variant>
        <vt:i4>68</vt:i4>
      </vt:variant>
      <vt:variant>
        <vt:i4>0</vt:i4>
      </vt:variant>
      <vt:variant>
        <vt:i4>5</vt:i4>
      </vt:variant>
      <vt:variant>
        <vt:lpwstr/>
      </vt:variant>
      <vt:variant>
        <vt:lpwstr>_Toc58482879</vt:lpwstr>
      </vt:variant>
      <vt:variant>
        <vt:i4>1507380</vt:i4>
      </vt:variant>
      <vt:variant>
        <vt:i4>62</vt:i4>
      </vt:variant>
      <vt:variant>
        <vt:i4>0</vt:i4>
      </vt:variant>
      <vt:variant>
        <vt:i4>5</vt:i4>
      </vt:variant>
      <vt:variant>
        <vt:lpwstr/>
      </vt:variant>
      <vt:variant>
        <vt:lpwstr>_Toc58482878</vt:lpwstr>
      </vt:variant>
      <vt:variant>
        <vt:i4>1572916</vt:i4>
      </vt:variant>
      <vt:variant>
        <vt:i4>56</vt:i4>
      </vt:variant>
      <vt:variant>
        <vt:i4>0</vt:i4>
      </vt:variant>
      <vt:variant>
        <vt:i4>5</vt:i4>
      </vt:variant>
      <vt:variant>
        <vt:lpwstr/>
      </vt:variant>
      <vt:variant>
        <vt:lpwstr>_Toc58482877</vt:lpwstr>
      </vt:variant>
      <vt:variant>
        <vt:i4>1638452</vt:i4>
      </vt:variant>
      <vt:variant>
        <vt:i4>50</vt:i4>
      </vt:variant>
      <vt:variant>
        <vt:i4>0</vt:i4>
      </vt:variant>
      <vt:variant>
        <vt:i4>5</vt:i4>
      </vt:variant>
      <vt:variant>
        <vt:lpwstr/>
      </vt:variant>
      <vt:variant>
        <vt:lpwstr>_Toc58482876</vt:lpwstr>
      </vt:variant>
      <vt:variant>
        <vt:i4>1703988</vt:i4>
      </vt:variant>
      <vt:variant>
        <vt:i4>44</vt:i4>
      </vt:variant>
      <vt:variant>
        <vt:i4>0</vt:i4>
      </vt:variant>
      <vt:variant>
        <vt:i4>5</vt:i4>
      </vt:variant>
      <vt:variant>
        <vt:lpwstr/>
      </vt:variant>
      <vt:variant>
        <vt:lpwstr>_Toc58482875</vt:lpwstr>
      </vt:variant>
      <vt:variant>
        <vt:i4>1769524</vt:i4>
      </vt:variant>
      <vt:variant>
        <vt:i4>38</vt:i4>
      </vt:variant>
      <vt:variant>
        <vt:i4>0</vt:i4>
      </vt:variant>
      <vt:variant>
        <vt:i4>5</vt:i4>
      </vt:variant>
      <vt:variant>
        <vt:lpwstr/>
      </vt:variant>
      <vt:variant>
        <vt:lpwstr>_Toc58482874</vt:lpwstr>
      </vt:variant>
      <vt:variant>
        <vt:i4>1835060</vt:i4>
      </vt:variant>
      <vt:variant>
        <vt:i4>32</vt:i4>
      </vt:variant>
      <vt:variant>
        <vt:i4>0</vt:i4>
      </vt:variant>
      <vt:variant>
        <vt:i4>5</vt:i4>
      </vt:variant>
      <vt:variant>
        <vt:lpwstr/>
      </vt:variant>
      <vt:variant>
        <vt:lpwstr>_Toc58482873</vt:lpwstr>
      </vt:variant>
      <vt:variant>
        <vt:i4>1900596</vt:i4>
      </vt:variant>
      <vt:variant>
        <vt:i4>26</vt:i4>
      </vt:variant>
      <vt:variant>
        <vt:i4>0</vt:i4>
      </vt:variant>
      <vt:variant>
        <vt:i4>5</vt:i4>
      </vt:variant>
      <vt:variant>
        <vt:lpwstr/>
      </vt:variant>
      <vt:variant>
        <vt:lpwstr>_Toc58482872</vt:lpwstr>
      </vt:variant>
      <vt:variant>
        <vt:i4>1966132</vt:i4>
      </vt:variant>
      <vt:variant>
        <vt:i4>20</vt:i4>
      </vt:variant>
      <vt:variant>
        <vt:i4>0</vt:i4>
      </vt:variant>
      <vt:variant>
        <vt:i4>5</vt:i4>
      </vt:variant>
      <vt:variant>
        <vt:lpwstr/>
      </vt:variant>
      <vt:variant>
        <vt:lpwstr>_Toc58482871</vt:lpwstr>
      </vt:variant>
      <vt:variant>
        <vt:i4>2031668</vt:i4>
      </vt:variant>
      <vt:variant>
        <vt:i4>14</vt:i4>
      </vt:variant>
      <vt:variant>
        <vt:i4>0</vt:i4>
      </vt:variant>
      <vt:variant>
        <vt:i4>5</vt:i4>
      </vt:variant>
      <vt:variant>
        <vt:lpwstr/>
      </vt:variant>
      <vt:variant>
        <vt:lpwstr>_Toc58482870</vt:lpwstr>
      </vt:variant>
      <vt:variant>
        <vt:i4>1441845</vt:i4>
      </vt:variant>
      <vt:variant>
        <vt:i4>8</vt:i4>
      </vt:variant>
      <vt:variant>
        <vt:i4>0</vt:i4>
      </vt:variant>
      <vt:variant>
        <vt:i4>5</vt:i4>
      </vt:variant>
      <vt:variant>
        <vt:lpwstr/>
      </vt:variant>
      <vt:variant>
        <vt:lpwstr>_Toc58482869</vt:lpwstr>
      </vt:variant>
      <vt:variant>
        <vt:i4>1507381</vt:i4>
      </vt:variant>
      <vt:variant>
        <vt:i4>2</vt:i4>
      </vt:variant>
      <vt:variant>
        <vt:i4>0</vt:i4>
      </vt:variant>
      <vt:variant>
        <vt:i4>5</vt:i4>
      </vt:variant>
      <vt:variant>
        <vt:lpwstr/>
      </vt:variant>
      <vt:variant>
        <vt:lpwstr>_Toc58482868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3 3 VA Staff User Guide</dc:title>
  <dc:subject>Community Viewer</dc:subject>
  <dc:creator>Department of Veterans Affairs</dc:creator>
  <cp:keywords/>
  <dc:description/>
  <cp:lastModifiedBy>Department of Veterans Affairs</cp:lastModifiedBy>
  <cp:revision>2</cp:revision>
  <cp:lastPrinted>2020-12-29T13:52:00Z</cp:lastPrinted>
  <dcterms:created xsi:type="dcterms:W3CDTF">2021-02-26T19:21:00Z</dcterms:created>
  <dcterms:modified xsi:type="dcterms:W3CDTF">2021-02-26T19:21:00Z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0x01010064223BBEA39C804998D026F79D5D8CDF</vt:lpwstr>
  </property>
  <property fmtid="{D5CDD505-2E9C-101B-9397-08002B2CF9AE}" pid="3" name="AuthorIds_UIVersion_11">
    <vt:lpwstr>13</vt:lpwstr>
  </property>
  <property fmtid="{D5CDD505-2E9C-101B-9397-08002B2CF9AE}" pid="4" name="AuthorIds_UIVersion_15">
    <vt:lpwstr>41</vt:lpwstr>
  </property>
  <property fmtid="{D5CDD505-2E9C-101B-9397-08002B2CF9AE}" pid="5" name="AuthorIds_UIVersion_17">
    <vt:lpwstr>13</vt:lpwstr>
  </property>
  <property fmtid="{D5CDD505-2E9C-101B-9397-08002B2CF9AE}" pid="6" name="AuthorIds_UIVersion_3">
    <vt:lpwstr>13</vt:lpwstr>
  </property>
  <property fmtid="{D5CDD505-2E9C-101B-9397-08002B2CF9AE}" pid="7" name="AuthorIds_UIVersion_7">
    <vt:lpwstr>13</vt:lpwstr>
  </property>
  <property fmtid="{D5CDD505-2E9C-101B-9397-08002B2CF9AE}" pid="8" name="AuthorIds_UIVersion_13">
    <vt:lpwstr>13</vt:lpwstr>
  </property>
  <property fmtid="{D5CDD505-2E9C-101B-9397-08002B2CF9AE}" pid="9" name="AuthorIds_UIVersion_14">
    <vt:lpwstr>13</vt:lpwstr>
  </property>
  <property fmtid="{D5CDD505-2E9C-101B-9397-08002B2CF9AE}" pid="10" name="AuthorIds_UIVersion_2">
    <vt:lpwstr>13</vt:lpwstr>
  </property>
</Properties>
</file>