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7474"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649F801F" w14:textId="77777777" w:rsidR="00D82F69" w:rsidRDefault="00D82F69" w:rsidP="009E1560">
      <w:pPr>
        <w:jc w:val="center"/>
        <w:rPr>
          <w:rFonts w:ascii="Arial" w:hAnsi="Arial"/>
          <w:bCs/>
        </w:rPr>
      </w:pPr>
    </w:p>
    <w:p w14:paraId="56031A60" w14:textId="77777777" w:rsidR="00D82F69" w:rsidRDefault="00D82F69" w:rsidP="009E1560">
      <w:pPr>
        <w:jc w:val="center"/>
        <w:rPr>
          <w:rFonts w:ascii="Arial" w:hAnsi="Arial"/>
          <w:bCs/>
        </w:rPr>
      </w:pPr>
    </w:p>
    <w:p w14:paraId="5017AB0B" w14:textId="77777777" w:rsidR="00D82F69" w:rsidRDefault="00D82F69" w:rsidP="009E1560">
      <w:pPr>
        <w:jc w:val="center"/>
        <w:rPr>
          <w:rFonts w:ascii="Arial" w:hAnsi="Arial"/>
          <w:bCs/>
        </w:rPr>
      </w:pPr>
    </w:p>
    <w:p w14:paraId="37099A7D" w14:textId="77777777" w:rsidR="00D82F69" w:rsidRDefault="00D82F69" w:rsidP="009E1560">
      <w:pPr>
        <w:jc w:val="center"/>
        <w:rPr>
          <w:rFonts w:ascii="Arial" w:hAnsi="Arial"/>
          <w:bCs/>
        </w:rPr>
      </w:pPr>
    </w:p>
    <w:p w14:paraId="067890EB" w14:textId="77777777" w:rsidR="009E1560" w:rsidRDefault="00614FF4" w:rsidP="008E6D7C">
      <w:pPr>
        <w:rPr>
          <w:b/>
          <w:bCs/>
          <w:smallCaps/>
          <w:sz w:val="40"/>
        </w:rPr>
      </w:pPr>
      <w:r>
        <w:rPr>
          <w:rFonts w:ascii="Arial" w:hAnsi="Arial"/>
          <w:bCs/>
        </w:rPr>
        <w:pict w14:anchorId="15A6D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15pt;height:169.5pt">
            <v:imagedata r:id="rId8" o:title="VistA02small"/>
          </v:shape>
        </w:pict>
      </w:r>
    </w:p>
    <w:p w14:paraId="5A5C433D" w14:textId="77777777" w:rsidR="009E1560" w:rsidRDefault="009E1560">
      <w:pPr>
        <w:jc w:val="center"/>
        <w:rPr>
          <w:b/>
          <w:bCs/>
          <w:smallCaps/>
          <w:sz w:val="40"/>
        </w:rPr>
      </w:pPr>
    </w:p>
    <w:p w14:paraId="208C5A06" w14:textId="77777777" w:rsidR="009E1560" w:rsidRDefault="009E1560">
      <w:pPr>
        <w:jc w:val="center"/>
        <w:rPr>
          <w:b/>
          <w:bCs/>
          <w:smallCaps/>
          <w:sz w:val="40"/>
        </w:rPr>
      </w:pPr>
    </w:p>
    <w:p w14:paraId="43664A02" w14:textId="77777777" w:rsidR="009E1560" w:rsidRDefault="009E1560">
      <w:pPr>
        <w:jc w:val="center"/>
        <w:rPr>
          <w:b/>
          <w:bCs/>
          <w:smallCaps/>
          <w:sz w:val="40"/>
        </w:rPr>
      </w:pPr>
    </w:p>
    <w:p w14:paraId="4632008C" w14:textId="77777777" w:rsidR="009E1560" w:rsidRDefault="009E1560">
      <w:pPr>
        <w:jc w:val="center"/>
        <w:rPr>
          <w:b/>
          <w:bCs/>
          <w:smallCaps/>
          <w:sz w:val="40"/>
        </w:rPr>
      </w:pPr>
    </w:p>
    <w:p w14:paraId="074BE230" w14:textId="77777777" w:rsidR="009E1560" w:rsidRDefault="000E68D2" w:rsidP="009E1560">
      <w:pPr>
        <w:rPr>
          <w:b/>
          <w:bCs/>
          <w:smallCaps/>
          <w:sz w:val="40"/>
        </w:rPr>
      </w:pPr>
      <w:r>
        <w:rPr>
          <w:b/>
          <w:bCs/>
          <w:smallCaps/>
          <w:sz w:val="48"/>
          <w:szCs w:val="48"/>
        </w:rPr>
        <w:t xml:space="preserve">CPRS GUI </w:t>
      </w:r>
      <w:r w:rsidR="00202F6C">
        <w:rPr>
          <w:b/>
          <w:bCs/>
          <w:smallCaps/>
          <w:sz w:val="48"/>
          <w:szCs w:val="48"/>
        </w:rPr>
        <w:t>v.28</w:t>
      </w:r>
      <w:r w:rsidR="00E20D52">
        <w:rPr>
          <w:b/>
          <w:bCs/>
          <w:smallCaps/>
          <w:sz w:val="48"/>
          <w:szCs w:val="48"/>
        </w:rPr>
        <w:t xml:space="preserve"> (</w:t>
      </w:r>
      <w:r w:rsidR="00EC37E0" w:rsidRPr="009E1560">
        <w:rPr>
          <w:b/>
          <w:bCs/>
          <w:smallCaps/>
          <w:sz w:val="48"/>
          <w:szCs w:val="48"/>
        </w:rPr>
        <w:t>Patch#</w:t>
      </w:r>
      <w:r w:rsidR="00DF1832">
        <w:rPr>
          <w:b/>
          <w:bCs/>
          <w:smallCaps/>
          <w:sz w:val="48"/>
          <w:szCs w:val="48"/>
        </w:rPr>
        <w:t xml:space="preserve"> OR*3.0*2</w:t>
      </w:r>
      <w:r w:rsidR="00202F6C">
        <w:rPr>
          <w:b/>
          <w:bCs/>
          <w:smallCaps/>
          <w:sz w:val="48"/>
          <w:szCs w:val="48"/>
        </w:rPr>
        <w:t>80</w:t>
      </w:r>
      <w:r w:rsidR="00E20D52">
        <w:rPr>
          <w:b/>
          <w:bCs/>
          <w:smallCaps/>
          <w:sz w:val="48"/>
          <w:szCs w:val="48"/>
        </w:rPr>
        <w:t>)</w:t>
      </w:r>
    </w:p>
    <w:p w14:paraId="0531116D" w14:textId="2B6114A9" w:rsidR="009E1560" w:rsidRDefault="00DE4575" w:rsidP="009E1560">
      <w:pPr>
        <w:rPr>
          <w:b/>
          <w:bCs/>
          <w:smallCaps/>
          <w:sz w:val="40"/>
        </w:rPr>
      </w:pPr>
      <w:r>
        <w:rPr>
          <w:b/>
          <w:bCs/>
          <w:smallCaps/>
          <w:sz w:val="40"/>
        </w:rPr>
        <w:t>Release Note</w:t>
      </w:r>
      <w:r w:rsidR="005F14A0">
        <w:rPr>
          <w:b/>
          <w:bCs/>
          <w:smallCaps/>
          <w:sz w:val="40"/>
        </w:rPr>
        <w:t>s</w:t>
      </w:r>
      <w:r w:rsidR="00614FF4">
        <w:rPr>
          <w:b/>
          <w:bCs/>
          <w:smallCaps/>
          <w:sz w:val="40"/>
        </w:rPr>
        <w:t xml:space="preserve"> </w:t>
      </w:r>
    </w:p>
    <w:p w14:paraId="467628BC" w14:textId="77777777" w:rsidR="009E1560" w:rsidRDefault="009E1560" w:rsidP="009E1560">
      <w:pPr>
        <w:rPr>
          <w:b/>
          <w:bCs/>
          <w:smallCaps/>
          <w:sz w:val="40"/>
        </w:rPr>
      </w:pPr>
    </w:p>
    <w:p w14:paraId="3E059F98" w14:textId="77777777" w:rsidR="009E1560" w:rsidRDefault="00854AEC" w:rsidP="009E1560">
      <w:pPr>
        <w:pBdr>
          <w:top w:val="thickThinSmallGap" w:sz="24" w:space="1" w:color="auto"/>
        </w:pBdr>
        <w:rPr>
          <w:b/>
          <w:bCs/>
          <w:smallCaps/>
          <w:sz w:val="40"/>
        </w:rPr>
      </w:pPr>
      <w:r>
        <w:rPr>
          <w:b/>
          <w:bCs/>
          <w:smallCaps/>
          <w:sz w:val="40"/>
        </w:rPr>
        <w:t>February 2011</w:t>
      </w:r>
    </w:p>
    <w:p w14:paraId="78C86840" w14:textId="77777777" w:rsidR="00DF643B" w:rsidRDefault="00DF643B" w:rsidP="009E1560">
      <w:pPr>
        <w:pBdr>
          <w:top w:val="thickThinSmallGap" w:sz="24" w:space="1" w:color="auto"/>
        </w:pBdr>
        <w:rPr>
          <w:b/>
          <w:bCs/>
          <w:smallCaps/>
          <w:sz w:val="40"/>
        </w:rPr>
      </w:pPr>
    </w:p>
    <w:p w14:paraId="3B545DE1" w14:textId="77777777" w:rsidR="00DF643B" w:rsidRDefault="00DF643B" w:rsidP="009E1560">
      <w:pPr>
        <w:pBdr>
          <w:top w:val="thickThinSmallGap" w:sz="24" w:space="1" w:color="auto"/>
        </w:pBdr>
        <w:rPr>
          <w:b/>
          <w:bCs/>
          <w:smallCaps/>
          <w:sz w:val="40"/>
        </w:rPr>
      </w:pPr>
    </w:p>
    <w:p w14:paraId="2EA259AE" w14:textId="77777777" w:rsidR="00DF643B" w:rsidRDefault="00DF643B" w:rsidP="009E1560">
      <w:pPr>
        <w:pBdr>
          <w:top w:val="thickThinSmallGap" w:sz="24" w:space="1" w:color="auto"/>
        </w:pBdr>
        <w:rPr>
          <w:b/>
          <w:bCs/>
          <w:smallCaps/>
          <w:sz w:val="40"/>
        </w:rPr>
      </w:pPr>
    </w:p>
    <w:p w14:paraId="255732FE" w14:textId="77777777" w:rsidR="009E1560" w:rsidRDefault="008E6D7C" w:rsidP="008E6D7C">
      <w:pPr>
        <w:pStyle w:val="CPRSH2"/>
      </w:pPr>
      <w:r>
        <w:rPr>
          <w:bCs/>
          <w:sz w:val="40"/>
        </w:rPr>
        <w:br w:type="page"/>
      </w:r>
      <w:bookmarkStart w:id="0" w:name="_Toc286297128"/>
      <w:r w:rsidR="009E1560">
        <w:lastRenderedPageBreak/>
        <w:t>Table of Contents</w:t>
      </w:r>
      <w:bookmarkEnd w:id="0"/>
    </w:p>
    <w:p w14:paraId="1D4BF864" w14:textId="604575E5" w:rsidR="00CD6197" w:rsidRDefault="00DE4FA4">
      <w:pPr>
        <w:pStyle w:val="TOC2"/>
        <w:tabs>
          <w:tab w:val="right" w:leader="dot" w:pos="8630"/>
        </w:tabs>
        <w:rPr>
          <w:rFonts w:ascii="Calibri" w:eastAsia="SimSun" w:hAnsi="Calibri"/>
          <w:b w:val="0"/>
          <w:noProof/>
          <w:sz w:val="22"/>
          <w:szCs w:val="22"/>
          <w:lang w:eastAsia="zh-CN"/>
        </w:rPr>
      </w:pPr>
      <w:r>
        <w:fldChar w:fldCharType="begin"/>
      </w:r>
      <w:r>
        <w:instrText xml:space="preserve"> TOC \h \z \t "CPRS H1,1,CPRS H2,2,CPRS H3,3,Subtitle,2,Title,1" </w:instrText>
      </w:r>
      <w:r>
        <w:fldChar w:fldCharType="separate"/>
      </w:r>
      <w:hyperlink w:anchor="_Toc286297128" w:history="1">
        <w:r w:rsidR="00CD6197" w:rsidRPr="00DC42A8">
          <w:rPr>
            <w:rStyle w:val="Hyperlink"/>
            <w:noProof/>
          </w:rPr>
          <w:t>Table of Contents</w:t>
        </w:r>
        <w:r w:rsidR="00CD6197">
          <w:rPr>
            <w:noProof/>
            <w:webHidden/>
          </w:rPr>
          <w:tab/>
        </w:r>
        <w:r w:rsidR="00CD6197">
          <w:rPr>
            <w:noProof/>
            <w:webHidden/>
          </w:rPr>
          <w:fldChar w:fldCharType="begin"/>
        </w:r>
        <w:r w:rsidR="00CD6197">
          <w:rPr>
            <w:noProof/>
            <w:webHidden/>
          </w:rPr>
          <w:instrText xml:space="preserve"> PAGEREF _Toc286297128 \h </w:instrText>
        </w:r>
        <w:r w:rsidR="00CD6197">
          <w:rPr>
            <w:noProof/>
            <w:webHidden/>
          </w:rPr>
        </w:r>
        <w:r w:rsidR="00CD6197">
          <w:rPr>
            <w:noProof/>
            <w:webHidden/>
          </w:rPr>
          <w:fldChar w:fldCharType="separate"/>
        </w:r>
        <w:r w:rsidR="003D2DE5">
          <w:rPr>
            <w:noProof/>
            <w:webHidden/>
          </w:rPr>
          <w:t>2</w:t>
        </w:r>
        <w:r w:rsidR="00CD6197">
          <w:rPr>
            <w:noProof/>
            <w:webHidden/>
          </w:rPr>
          <w:fldChar w:fldCharType="end"/>
        </w:r>
      </w:hyperlink>
    </w:p>
    <w:p w14:paraId="0684DE10" w14:textId="4C305D44" w:rsidR="00CD6197" w:rsidRDefault="00C309FD">
      <w:pPr>
        <w:pStyle w:val="TOC2"/>
        <w:tabs>
          <w:tab w:val="right" w:leader="dot" w:pos="8630"/>
        </w:tabs>
        <w:rPr>
          <w:rFonts w:ascii="Calibri" w:eastAsia="SimSun" w:hAnsi="Calibri"/>
          <w:b w:val="0"/>
          <w:noProof/>
          <w:sz w:val="22"/>
          <w:szCs w:val="22"/>
          <w:lang w:eastAsia="zh-CN"/>
        </w:rPr>
      </w:pPr>
      <w:hyperlink w:anchor="_Toc286297129" w:history="1">
        <w:r w:rsidR="00CD6197" w:rsidRPr="00DC42A8">
          <w:rPr>
            <w:rStyle w:val="Hyperlink"/>
            <w:noProof/>
          </w:rPr>
          <w:t>Installation Requirements</w:t>
        </w:r>
        <w:r w:rsidR="00CD6197">
          <w:rPr>
            <w:noProof/>
            <w:webHidden/>
          </w:rPr>
          <w:tab/>
        </w:r>
        <w:r w:rsidR="00CD6197">
          <w:rPr>
            <w:noProof/>
            <w:webHidden/>
          </w:rPr>
          <w:fldChar w:fldCharType="begin"/>
        </w:r>
        <w:r w:rsidR="00CD6197">
          <w:rPr>
            <w:noProof/>
            <w:webHidden/>
          </w:rPr>
          <w:instrText xml:space="preserve"> PAGEREF _Toc286297129 \h </w:instrText>
        </w:r>
        <w:r w:rsidR="00CD6197">
          <w:rPr>
            <w:noProof/>
            <w:webHidden/>
          </w:rPr>
        </w:r>
        <w:r w:rsidR="00CD6197">
          <w:rPr>
            <w:noProof/>
            <w:webHidden/>
          </w:rPr>
          <w:fldChar w:fldCharType="separate"/>
        </w:r>
        <w:r w:rsidR="003D2DE5">
          <w:rPr>
            <w:noProof/>
            <w:webHidden/>
          </w:rPr>
          <w:t>4</w:t>
        </w:r>
        <w:r w:rsidR="00CD6197">
          <w:rPr>
            <w:noProof/>
            <w:webHidden/>
          </w:rPr>
          <w:fldChar w:fldCharType="end"/>
        </w:r>
      </w:hyperlink>
    </w:p>
    <w:p w14:paraId="3247B519" w14:textId="4764CFC1" w:rsidR="00CD6197" w:rsidRDefault="00C309FD">
      <w:pPr>
        <w:pStyle w:val="TOC3"/>
        <w:tabs>
          <w:tab w:val="right" w:leader="dot" w:pos="8630"/>
        </w:tabs>
        <w:rPr>
          <w:rFonts w:ascii="Calibri" w:eastAsia="SimSun" w:hAnsi="Calibri"/>
          <w:noProof/>
          <w:sz w:val="22"/>
          <w:szCs w:val="22"/>
          <w:lang w:eastAsia="zh-CN"/>
        </w:rPr>
      </w:pPr>
      <w:hyperlink w:anchor="_Toc286297130" w:history="1">
        <w:r w:rsidR="00CD6197" w:rsidRPr="00DC42A8">
          <w:rPr>
            <w:rStyle w:val="Hyperlink"/>
            <w:noProof/>
          </w:rPr>
          <w:t>Required Patches</w:t>
        </w:r>
        <w:r w:rsidR="00CD6197">
          <w:rPr>
            <w:noProof/>
            <w:webHidden/>
          </w:rPr>
          <w:tab/>
        </w:r>
        <w:r w:rsidR="00CD6197">
          <w:rPr>
            <w:noProof/>
            <w:webHidden/>
          </w:rPr>
          <w:fldChar w:fldCharType="begin"/>
        </w:r>
        <w:r w:rsidR="00CD6197">
          <w:rPr>
            <w:noProof/>
            <w:webHidden/>
          </w:rPr>
          <w:instrText xml:space="preserve"> PAGEREF _Toc286297130 \h </w:instrText>
        </w:r>
        <w:r w:rsidR="00CD6197">
          <w:rPr>
            <w:noProof/>
            <w:webHidden/>
          </w:rPr>
        </w:r>
        <w:r w:rsidR="00CD6197">
          <w:rPr>
            <w:noProof/>
            <w:webHidden/>
          </w:rPr>
          <w:fldChar w:fldCharType="separate"/>
        </w:r>
        <w:r w:rsidR="003D2DE5">
          <w:rPr>
            <w:noProof/>
            <w:webHidden/>
          </w:rPr>
          <w:t>4</w:t>
        </w:r>
        <w:r w:rsidR="00CD6197">
          <w:rPr>
            <w:noProof/>
            <w:webHidden/>
          </w:rPr>
          <w:fldChar w:fldCharType="end"/>
        </w:r>
      </w:hyperlink>
    </w:p>
    <w:p w14:paraId="03FB5D26" w14:textId="19647101" w:rsidR="00CD6197" w:rsidRDefault="00C309FD">
      <w:pPr>
        <w:pStyle w:val="TOC3"/>
        <w:tabs>
          <w:tab w:val="right" w:leader="dot" w:pos="8630"/>
        </w:tabs>
        <w:rPr>
          <w:rFonts w:ascii="Calibri" w:eastAsia="SimSun" w:hAnsi="Calibri"/>
          <w:noProof/>
          <w:sz w:val="22"/>
          <w:szCs w:val="22"/>
          <w:lang w:eastAsia="zh-CN"/>
        </w:rPr>
      </w:pPr>
      <w:hyperlink w:anchor="_Toc286297131" w:history="1">
        <w:r w:rsidR="00CD6197" w:rsidRPr="00DC42A8">
          <w:rPr>
            <w:rStyle w:val="Hyperlink"/>
            <w:noProof/>
          </w:rPr>
          <w:t>Related Patches</w:t>
        </w:r>
        <w:r w:rsidR="00CD6197">
          <w:rPr>
            <w:noProof/>
            <w:webHidden/>
          </w:rPr>
          <w:tab/>
        </w:r>
        <w:r w:rsidR="00CD6197">
          <w:rPr>
            <w:noProof/>
            <w:webHidden/>
          </w:rPr>
          <w:fldChar w:fldCharType="begin"/>
        </w:r>
        <w:r w:rsidR="00CD6197">
          <w:rPr>
            <w:noProof/>
            <w:webHidden/>
          </w:rPr>
          <w:instrText xml:space="preserve"> PAGEREF _Toc286297131 \h </w:instrText>
        </w:r>
        <w:r w:rsidR="00CD6197">
          <w:rPr>
            <w:noProof/>
            <w:webHidden/>
          </w:rPr>
        </w:r>
        <w:r w:rsidR="00CD6197">
          <w:rPr>
            <w:noProof/>
            <w:webHidden/>
          </w:rPr>
          <w:fldChar w:fldCharType="separate"/>
        </w:r>
        <w:r w:rsidR="003D2DE5">
          <w:rPr>
            <w:noProof/>
            <w:webHidden/>
          </w:rPr>
          <w:t>4</w:t>
        </w:r>
        <w:r w:rsidR="00CD6197">
          <w:rPr>
            <w:noProof/>
            <w:webHidden/>
          </w:rPr>
          <w:fldChar w:fldCharType="end"/>
        </w:r>
      </w:hyperlink>
    </w:p>
    <w:p w14:paraId="5D311ED8" w14:textId="3ECD5278" w:rsidR="00CD6197" w:rsidRDefault="00C309FD">
      <w:pPr>
        <w:pStyle w:val="TOC2"/>
        <w:tabs>
          <w:tab w:val="right" w:leader="dot" w:pos="8630"/>
        </w:tabs>
        <w:rPr>
          <w:rFonts w:ascii="Calibri" w:eastAsia="SimSun" w:hAnsi="Calibri"/>
          <w:b w:val="0"/>
          <w:noProof/>
          <w:sz w:val="22"/>
          <w:szCs w:val="22"/>
          <w:lang w:eastAsia="zh-CN"/>
        </w:rPr>
      </w:pPr>
      <w:hyperlink w:anchor="_Toc286297132" w:history="1">
        <w:r w:rsidR="00CD6197" w:rsidRPr="00DC42A8">
          <w:rPr>
            <w:rStyle w:val="Hyperlink"/>
            <w:noProof/>
          </w:rPr>
          <w:t>Release Method</w:t>
        </w:r>
        <w:r w:rsidR="00CD6197">
          <w:rPr>
            <w:noProof/>
            <w:webHidden/>
          </w:rPr>
          <w:tab/>
        </w:r>
        <w:r w:rsidR="00CD6197">
          <w:rPr>
            <w:noProof/>
            <w:webHidden/>
          </w:rPr>
          <w:fldChar w:fldCharType="begin"/>
        </w:r>
        <w:r w:rsidR="00CD6197">
          <w:rPr>
            <w:noProof/>
            <w:webHidden/>
          </w:rPr>
          <w:instrText xml:space="preserve"> PAGEREF _Toc286297132 \h </w:instrText>
        </w:r>
        <w:r w:rsidR="00CD6197">
          <w:rPr>
            <w:noProof/>
            <w:webHidden/>
          </w:rPr>
        </w:r>
        <w:r w:rsidR="00CD6197">
          <w:rPr>
            <w:noProof/>
            <w:webHidden/>
          </w:rPr>
          <w:fldChar w:fldCharType="separate"/>
        </w:r>
        <w:r w:rsidR="003D2DE5">
          <w:rPr>
            <w:noProof/>
            <w:webHidden/>
          </w:rPr>
          <w:t>4</w:t>
        </w:r>
        <w:r w:rsidR="00CD6197">
          <w:rPr>
            <w:noProof/>
            <w:webHidden/>
          </w:rPr>
          <w:fldChar w:fldCharType="end"/>
        </w:r>
      </w:hyperlink>
    </w:p>
    <w:p w14:paraId="40792C78" w14:textId="18417E71" w:rsidR="00CD6197" w:rsidRDefault="00C309FD">
      <w:pPr>
        <w:pStyle w:val="TOC2"/>
        <w:tabs>
          <w:tab w:val="right" w:leader="dot" w:pos="8630"/>
        </w:tabs>
        <w:rPr>
          <w:rFonts w:ascii="Calibri" w:eastAsia="SimSun" w:hAnsi="Calibri"/>
          <w:b w:val="0"/>
          <w:noProof/>
          <w:sz w:val="22"/>
          <w:szCs w:val="22"/>
          <w:lang w:eastAsia="zh-CN"/>
        </w:rPr>
      </w:pPr>
      <w:hyperlink w:anchor="_Toc286297133" w:history="1">
        <w:r w:rsidR="00CD6197" w:rsidRPr="00DC42A8">
          <w:rPr>
            <w:rStyle w:val="Hyperlink"/>
            <w:rFonts w:eastAsia="MS Mincho"/>
            <w:noProof/>
          </w:rPr>
          <w:t>Patient Safety Issues</w:t>
        </w:r>
        <w:r w:rsidR="00CD6197">
          <w:rPr>
            <w:noProof/>
            <w:webHidden/>
          </w:rPr>
          <w:tab/>
        </w:r>
        <w:r w:rsidR="00CD6197">
          <w:rPr>
            <w:noProof/>
            <w:webHidden/>
          </w:rPr>
          <w:fldChar w:fldCharType="begin"/>
        </w:r>
        <w:r w:rsidR="00CD6197">
          <w:rPr>
            <w:noProof/>
            <w:webHidden/>
          </w:rPr>
          <w:instrText xml:space="preserve"> PAGEREF _Toc286297133 \h </w:instrText>
        </w:r>
        <w:r w:rsidR="00CD6197">
          <w:rPr>
            <w:noProof/>
            <w:webHidden/>
          </w:rPr>
        </w:r>
        <w:r w:rsidR="00CD6197">
          <w:rPr>
            <w:noProof/>
            <w:webHidden/>
          </w:rPr>
          <w:fldChar w:fldCharType="separate"/>
        </w:r>
        <w:r w:rsidR="003D2DE5">
          <w:rPr>
            <w:noProof/>
            <w:webHidden/>
          </w:rPr>
          <w:t>5</w:t>
        </w:r>
        <w:r w:rsidR="00CD6197">
          <w:rPr>
            <w:noProof/>
            <w:webHidden/>
          </w:rPr>
          <w:fldChar w:fldCharType="end"/>
        </w:r>
      </w:hyperlink>
    </w:p>
    <w:p w14:paraId="03ABD5EF" w14:textId="46B582ED" w:rsidR="00CD6197" w:rsidRDefault="00C309FD">
      <w:pPr>
        <w:pStyle w:val="TOC2"/>
        <w:tabs>
          <w:tab w:val="right" w:leader="dot" w:pos="8630"/>
        </w:tabs>
        <w:rPr>
          <w:rFonts w:ascii="Calibri" w:eastAsia="SimSun" w:hAnsi="Calibri"/>
          <w:b w:val="0"/>
          <w:noProof/>
          <w:sz w:val="22"/>
          <w:szCs w:val="22"/>
          <w:lang w:eastAsia="zh-CN"/>
        </w:rPr>
      </w:pPr>
      <w:hyperlink w:anchor="_Toc286297134" w:history="1">
        <w:r w:rsidR="00CD6197" w:rsidRPr="00DC42A8">
          <w:rPr>
            <w:rStyle w:val="Hyperlink"/>
            <w:noProof/>
          </w:rPr>
          <w:t>Known Issues</w:t>
        </w:r>
        <w:r w:rsidR="00CD6197">
          <w:rPr>
            <w:noProof/>
            <w:webHidden/>
          </w:rPr>
          <w:tab/>
        </w:r>
        <w:r w:rsidR="00CD6197">
          <w:rPr>
            <w:noProof/>
            <w:webHidden/>
          </w:rPr>
          <w:fldChar w:fldCharType="begin"/>
        </w:r>
        <w:r w:rsidR="00CD6197">
          <w:rPr>
            <w:noProof/>
            <w:webHidden/>
          </w:rPr>
          <w:instrText xml:space="preserve"> PAGEREF _Toc286297134 \h </w:instrText>
        </w:r>
        <w:r w:rsidR="00CD6197">
          <w:rPr>
            <w:noProof/>
            <w:webHidden/>
          </w:rPr>
        </w:r>
        <w:r w:rsidR="00CD6197">
          <w:rPr>
            <w:noProof/>
            <w:webHidden/>
          </w:rPr>
          <w:fldChar w:fldCharType="separate"/>
        </w:r>
        <w:r w:rsidR="003D2DE5">
          <w:rPr>
            <w:noProof/>
            <w:webHidden/>
          </w:rPr>
          <w:t>10</w:t>
        </w:r>
        <w:r w:rsidR="00CD6197">
          <w:rPr>
            <w:noProof/>
            <w:webHidden/>
          </w:rPr>
          <w:fldChar w:fldCharType="end"/>
        </w:r>
      </w:hyperlink>
    </w:p>
    <w:p w14:paraId="723AD93C" w14:textId="2AEE5C4E" w:rsidR="00CD6197" w:rsidRDefault="00C309FD">
      <w:pPr>
        <w:pStyle w:val="TOC2"/>
        <w:tabs>
          <w:tab w:val="right" w:leader="dot" w:pos="8630"/>
        </w:tabs>
        <w:rPr>
          <w:rFonts w:ascii="Calibri" w:eastAsia="SimSun" w:hAnsi="Calibri"/>
          <w:b w:val="0"/>
          <w:noProof/>
          <w:sz w:val="22"/>
          <w:szCs w:val="22"/>
          <w:lang w:eastAsia="zh-CN"/>
        </w:rPr>
      </w:pPr>
      <w:hyperlink w:anchor="_Toc286297135" w:history="1">
        <w:r w:rsidR="00CD6197" w:rsidRPr="00DC42A8">
          <w:rPr>
            <w:rStyle w:val="Hyperlink"/>
            <w:noProof/>
          </w:rPr>
          <w:t>New Functionality</w:t>
        </w:r>
        <w:r w:rsidR="00CD6197">
          <w:rPr>
            <w:noProof/>
            <w:webHidden/>
          </w:rPr>
          <w:tab/>
        </w:r>
        <w:r w:rsidR="00CD6197">
          <w:rPr>
            <w:noProof/>
            <w:webHidden/>
          </w:rPr>
          <w:fldChar w:fldCharType="begin"/>
        </w:r>
        <w:r w:rsidR="00CD6197">
          <w:rPr>
            <w:noProof/>
            <w:webHidden/>
          </w:rPr>
          <w:instrText xml:space="preserve"> PAGEREF _Toc286297135 \h </w:instrText>
        </w:r>
        <w:r w:rsidR="00CD6197">
          <w:rPr>
            <w:noProof/>
            <w:webHidden/>
          </w:rPr>
        </w:r>
        <w:r w:rsidR="00CD6197">
          <w:rPr>
            <w:noProof/>
            <w:webHidden/>
          </w:rPr>
          <w:fldChar w:fldCharType="separate"/>
        </w:r>
        <w:r w:rsidR="003D2DE5">
          <w:rPr>
            <w:noProof/>
            <w:webHidden/>
          </w:rPr>
          <w:t>11</w:t>
        </w:r>
        <w:r w:rsidR="00CD6197">
          <w:rPr>
            <w:noProof/>
            <w:webHidden/>
          </w:rPr>
          <w:fldChar w:fldCharType="end"/>
        </w:r>
      </w:hyperlink>
    </w:p>
    <w:p w14:paraId="56ACC177" w14:textId="66787CF6" w:rsidR="00CD6197" w:rsidRDefault="00C309FD">
      <w:pPr>
        <w:pStyle w:val="TOC3"/>
        <w:tabs>
          <w:tab w:val="right" w:leader="dot" w:pos="8630"/>
        </w:tabs>
        <w:rPr>
          <w:rFonts w:ascii="Calibri" w:eastAsia="SimSun" w:hAnsi="Calibri"/>
          <w:noProof/>
          <w:sz w:val="22"/>
          <w:szCs w:val="22"/>
          <w:lang w:eastAsia="zh-CN"/>
        </w:rPr>
      </w:pPr>
      <w:hyperlink w:anchor="_Toc286297136" w:history="1">
        <w:r w:rsidR="00CD6197" w:rsidRPr="00DC42A8">
          <w:rPr>
            <w:rStyle w:val="Hyperlink"/>
            <w:rFonts w:eastAsia="MS Mincho"/>
            <w:noProof/>
          </w:rPr>
          <w:t>Consults</w:t>
        </w:r>
        <w:r w:rsidR="00CD6197">
          <w:rPr>
            <w:noProof/>
            <w:webHidden/>
          </w:rPr>
          <w:tab/>
        </w:r>
        <w:r w:rsidR="00CD6197">
          <w:rPr>
            <w:noProof/>
            <w:webHidden/>
          </w:rPr>
          <w:fldChar w:fldCharType="begin"/>
        </w:r>
        <w:r w:rsidR="00CD6197">
          <w:rPr>
            <w:noProof/>
            <w:webHidden/>
          </w:rPr>
          <w:instrText xml:space="preserve"> PAGEREF _Toc286297136 \h </w:instrText>
        </w:r>
        <w:r w:rsidR="00CD6197">
          <w:rPr>
            <w:noProof/>
            <w:webHidden/>
          </w:rPr>
        </w:r>
        <w:r w:rsidR="00CD6197">
          <w:rPr>
            <w:noProof/>
            <w:webHidden/>
          </w:rPr>
          <w:fldChar w:fldCharType="separate"/>
        </w:r>
        <w:r w:rsidR="003D2DE5">
          <w:rPr>
            <w:noProof/>
            <w:webHidden/>
          </w:rPr>
          <w:t>11</w:t>
        </w:r>
        <w:r w:rsidR="00CD6197">
          <w:rPr>
            <w:noProof/>
            <w:webHidden/>
          </w:rPr>
          <w:fldChar w:fldCharType="end"/>
        </w:r>
      </w:hyperlink>
    </w:p>
    <w:p w14:paraId="3C86D702" w14:textId="4F1978E0" w:rsidR="00CD6197" w:rsidRDefault="00C309FD">
      <w:pPr>
        <w:pStyle w:val="TOC3"/>
        <w:tabs>
          <w:tab w:val="right" w:leader="dot" w:pos="8630"/>
        </w:tabs>
        <w:rPr>
          <w:rFonts w:ascii="Calibri" w:eastAsia="SimSun" w:hAnsi="Calibri"/>
          <w:noProof/>
          <w:sz w:val="22"/>
          <w:szCs w:val="22"/>
          <w:lang w:eastAsia="zh-CN"/>
        </w:rPr>
      </w:pPr>
      <w:hyperlink w:anchor="_Toc286297137" w:history="1">
        <w:r w:rsidR="00CD6197" w:rsidRPr="00DC42A8">
          <w:rPr>
            <w:rStyle w:val="Hyperlink"/>
            <w:rFonts w:eastAsia="MS Mincho"/>
            <w:noProof/>
          </w:rPr>
          <w:t>Notes</w:t>
        </w:r>
        <w:r w:rsidR="00CD6197">
          <w:rPr>
            <w:noProof/>
            <w:webHidden/>
          </w:rPr>
          <w:tab/>
        </w:r>
        <w:r w:rsidR="00CD6197">
          <w:rPr>
            <w:noProof/>
            <w:webHidden/>
          </w:rPr>
          <w:fldChar w:fldCharType="begin"/>
        </w:r>
        <w:r w:rsidR="00CD6197">
          <w:rPr>
            <w:noProof/>
            <w:webHidden/>
          </w:rPr>
          <w:instrText xml:space="preserve"> PAGEREF _Toc286297137 \h </w:instrText>
        </w:r>
        <w:r w:rsidR="00CD6197">
          <w:rPr>
            <w:noProof/>
            <w:webHidden/>
          </w:rPr>
        </w:r>
        <w:r w:rsidR="00CD6197">
          <w:rPr>
            <w:noProof/>
            <w:webHidden/>
          </w:rPr>
          <w:fldChar w:fldCharType="separate"/>
        </w:r>
        <w:r w:rsidR="003D2DE5">
          <w:rPr>
            <w:noProof/>
            <w:webHidden/>
          </w:rPr>
          <w:t>11</w:t>
        </w:r>
        <w:r w:rsidR="00CD6197">
          <w:rPr>
            <w:noProof/>
            <w:webHidden/>
          </w:rPr>
          <w:fldChar w:fldCharType="end"/>
        </w:r>
      </w:hyperlink>
    </w:p>
    <w:p w14:paraId="1BF34D55" w14:textId="4F2909A0" w:rsidR="00CD6197" w:rsidRDefault="00C309FD">
      <w:pPr>
        <w:pStyle w:val="TOC3"/>
        <w:tabs>
          <w:tab w:val="right" w:leader="dot" w:pos="8630"/>
        </w:tabs>
        <w:rPr>
          <w:rFonts w:ascii="Calibri" w:eastAsia="SimSun" w:hAnsi="Calibri"/>
          <w:noProof/>
          <w:sz w:val="22"/>
          <w:szCs w:val="22"/>
          <w:lang w:eastAsia="zh-CN"/>
        </w:rPr>
      </w:pPr>
      <w:hyperlink w:anchor="_Toc286297138" w:history="1">
        <w:r w:rsidR="00CD6197" w:rsidRPr="00DC42A8">
          <w:rPr>
            <w:rStyle w:val="Hyperlink"/>
            <w:rFonts w:eastAsia="MS Mincho"/>
            <w:noProof/>
          </w:rPr>
          <w:t>Order Checks</w:t>
        </w:r>
        <w:r w:rsidR="00CD6197">
          <w:rPr>
            <w:noProof/>
            <w:webHidden/>
          </w:rPr>
          <w:tab/>
        </w:r>
        <w:r w:rsidR="00CD6197">
          <w:rPr>
            <w:noProof/>
            <w:webHidden/>
          </w:rPr>
          <w:fldChar w:fldCharType="begin"/>
        </w:r>
        <w:r w:rsidR="00CD6197">
          <w:rPr>
            <w:noProof/>
            <w:webHidden/>
          </w:rPr>
          <w:instrText xml:space="preserve"> PAGEREF _Toc286297138 \h </w:instrText>
        </w:r>
        <w:r w:rsidR="00CD6197">
          <w:rPr>
            <w:noProof/>
            <w:webHidden/>
          </w:rPr>
        </w:r>
        <w:r w:rsidR="00CD6197">
          <w:rPr>
            <w:noProof/>
            <w:webHidden/>
          </w:rPr>
          <w:fldChar w:fldCharType="separate"/>
        </w:r>
        <w:r w:rsidR="003D2DE5">
          <w:rPr>
            <w:noProof/>
            <w:webHidden/>
          </w:rPr>
          <w:t>11</w:t>
        </w:r>
        <w:r w:rsidR="00CD6197">
          <w:rPr>
            <w:noProof/>
            <w:webHidden/>
          </w:rPr>
          <w:fldChar w:fldCharType="end"/>
        </w:r>
      </w:hyperlink>
    </w:p>
    <w:p w14:paraId="5FEA750B" w14:textId="1B650F03" w:rsidR="00CD6197" w:rsidRDefault="00C309FD">
      <w:pPr>
        <w:pStyle w:val="TOC3"/>
        <w:tabs>
          <w:tab w:val="right" w:leader="dot" w:pos="8630"/>
        </w:tabs>
        <w:rPr>
          <w:rFonts w:ascii="Calibri" w:eastAsia="SimSun" w:hAnsi="Calibri"/>
          <w:noProof/>
          <w:sz w:val="22"/>
          <w:szCs w:val="22"/>
          <w:lang w:eastAsia="zh-CN"/>
        </w:rPr>
      </w:pPr>
      <w:hyperlink w:anchor="_Toc286297139" w:history="1">
        <w:r w:rsidR="00CD6197" w:rsidRPr="00DC42A8">
          <w:rPr>
            <w:rStyle w:val="Hyperlink"/>
            <w:rFonts w:eastAsia="MS Mincho"/>
            <w:noProof/>
          </w:rPr>
          <w:t>Orders</w:t>
        </w:r>
        <w:r w:rsidR="00CD6197">
          <w:rPr>
            <w:noProof/>
            <w:webHidden/>
          </w:rPr>
          <w:tab/>
        </w:r>
        <w:r w:rsidR="00CD6197">
          <w:rPr>
            <w:noProof/>
            <w:webHidden/>
          </w:rPr>
          <w:fldChar w:fldCharType="begin"/>
        </w:r>
        <w:r w:rsidR="00CD6197">
          <w:rPr>
            <w:noProof/>
            <w:webHidden/>
          </w:rPr>
          <w:instrText xml:space="preserve"> PAGEREF _Toc286297139 \h </w:instrText>
        </w:r>
        <w:r w:rsidR="00CD6197">
          <w:rPr>
            <w:noProof/>
            <w:webHidden/>
          </w:rPr>
        </w:r>
        <w:r w:rsidR="00CD6197">
          <w:rPr>
            <w:noProof/>
            <w:webHidden/>
          </w:rPr>
          <w:fldChar w:fldCharType="separate"/>
        </w:r>
        <w:r w:rsidR="003D2DE5">
          <w:rPr>
            <w:noProof/>
            <w:webHidden/>
          </w:rPr>
          <w:t>13</w:t>
        </w:r>
        <w:r w:rsidR="00CD6197">
          <w:rPr>
            <w:noProof/>
            <w:webHidden/>
          </w:rPr>
          <w:fldChar w:fldCharType="end"/>
        </w:r>
      </w:hyperlink>
    </w:p>
    <w:p w14:paraId="4099058E" w14:textId="36432FF2" w:rsidR="00CD6197" w:rsidRDefault="00C309FD">
      <w:pPr>
        <w:pStyle w:val="TOC2"/>
        <w:tabs>
          <w:tab w:val="right" w:leader="dot" w:pos="8630"/>
        </w:tabs>
        <w:rPr>
          <w:rFonts w:ascii="Calibri" w:eastAsia="SimSun" w:hAnsi="Calibri"/>
          <w:b w:val="0"/>
          <w:noProof/>
          <w:sz w:val="22"/>
          <w:szCs w:val="22"/>
          <w:lang w:eastAsia="zh-CN"/>
        </w:rPr>
      </w:pPr>
      <w:hyperlink w:anchor="_Toc286297140" w:history="1">
        <w:r w:rsidR="00CD6197" w:rsidRPr="00DC42A8">
          <w:rPr>
            <w:rStyle w:val="Hyperlink"/>
            <w:rFonts w:eastAsia="MS Mincho"/>
            <w:noProof/>
          </w:rPr>
          <w:t>Defect Fixes</w:t>
        </w:r>
        <w:r w:rsidR="00CD6197">
          <w:rPr>
            <w:noProof/>
            <w:webHidden/>
          </w:rPr>
          <w:tab/>
        </w:r>
        <w:r w:rsidR="00CD6197">
          <w:rPr>
            <w:noProof/>
            <w:webHidden/>
          </w:rPr>
          <w:fldChar w:fldCharType="begin"/>
        </w:r>
        <w:r w:rsidR="00CD6197">
          <w:rPr>
            <w:noProof/>
            <w:webHidden/>
          </w:rPr>
          <w:instrText xml:space="preserve"> PAGEREF _Toc286297140 \h </w:instrText>
        </w:r>
        <w:r w:rsidR="00CD6197">
          <w:rPr>
            <w:noProof/>
            <w:webHidden/>
          </w:rPr>
        </w:r>
        <w:r w:rsidR="00CD6197">
          <w:rPr>
            <w:noProof/>
            <w:webHidden/>
          </w:rPr>
          <w:fldChar w:fldCharType="separate"/>
        </w:r>
        <w:r w:rsidR="003D2DE5">
          <w:rPr>
            <w:noProof/>
            <w:webHidden/>
          </w:rPr>
          <w:t>14</w:t>
        </w:r>
        <w:r w:rsidR="00CD6197">
          <w:rPr>
            <w:noProof/>
            <w:webHidden/>
          </w:rPr>
          <w:fldChar w:fldCharType="end"/>
        </w:r>
      </w:hyperlink>
    </w:p>
    <w:p w14:paraId="4976FB44" w14:textId="0B7D30E4" w:rsidR="00CD6197" w:rsidRDefault="00C309FD">
      <w:pPr>
        <w:pStyle w:val="TOC3"/>
        <w:tabs>
          <w:tab w:val="right" w:leader="dot" w:pos="8630"/>
        </w:tabs>
        <w:rPr>
          <w:rFonts w:ascii="Calibri" w:eastAsia="SimSun" w:hAnsi="Calibri"/>
          <w:noProof/>
          <w:sz w:val="22"/>
          <w:szCs w:val="22"/>
          <w:lang w:eastAsia="zh-CN"/>
        </w:rPr>
      </w:pPr>
      <w:hyperlink w:anchor="_Toc286297141" w:history="1">
        <w:r w:rsidR="00CD6197" w:rsidRPr="00DC42A8">
          <w:rPr>
            <w:rStyle w:val="Hyperlink"/>
            <w:rFonts w:eastAsia="MS Mincho"/>
            <w:noProof/>
          </w:rPr>
          <w:t>About CPRS</w:t>
        </w:r>
        <w:r w:rsidR="00CD6197">
          <w:rPr>
            <w:noProof/>
            <w:webHidden/>
          </w:rPr>
          <w:tab/>
        </w:r>
        <w:r w:rsidR="00CD6197">
          <w:rPr>
            <w:noProof/>
            <w:webHidden/>
          </w:rPr>
          <w:fldChar w:fldCharType="begin"/>
        </w:r>
        <w:r w:rsidR="00CD6197">
          <w:rPr>
            <w:noProof/>
            <w:webHidden/>
          </w:rPr>
          <w:instrText xml:space="preserve"> PAGEREF _Toc286297141 \h </w:instrText>
        </w:r>
        <w:r w:rsidR="00CD6197">
          <w:rPr>
            <w:noProof/>
            <w:webHidden/>
          </w:rPr>
        </w:r>
        <w:r w:rsidR="00CD6197">
          <w:rPr>
            <w:noProof/>
            <w:webHidden/>
          </w:rPr>
          <w:fldChar w:fldCharType="separate"/>
        </w:r>
        <w:r w:rsidR="003D2DE5">
          <w:rPr>
            <w:noProof/>
            <w:webHidden/>
          </w:rPr>
          <w:t>14</w:t>
        </w:r>
        <w:r w:rsidR="00CD6197">
          <w:rPr>
            <w:noProof/>
            <w:webHidden/>
          </w:rPr>
          <w:fldChar w:fldCharType="end"/>
        </w:r>
      </w:hyperlink>
    </w:p>
    <w:p w14:paraId="74924202" w14:textId="350F7281" w:rsidR="00CD6197" w:rsidRDefault="00C309FD">
      <w:pPr>
        <w:pStyle w:val="TOC3"/>
        <w:tabs>
          <w:tab w:val="right" w:leader="dot" w:pos="8630"/>
        </w:tabs>
        <w:rPr>
          <w:rFonts w:ascii="Calibri" w:eastAsia="SimSun" w:hAnsi="Calibri"/>
          <w:noProof/>
          <w:sz w:val="22"/>
          <w:szCs w:val="22"/>
          <w:lang w:eastAsia="zh-CN"/>
        </w:rPr>
      </w:pPr>
      <w:hyperlink w:anchor="_Toc286297142" w:history="1">
        <w:r w:rsidR="00CD6197" w:rsidRPr="00DC42A8">
          <w:rPr>
            <w:rStyle w:val="Hyperlink"/>
            <w:rFonts w:eastAsia="MS Mincho"/>
            <w:noProof/>
          </w:rPr>
          <w:t>Allergies</w:t>
        </w:r>
        <w:r w:rsidR="00CD6197">
          <w:rPr>
            <w:noProof/>
            <w:webHidden/>
          </w:rPr>
          <w:tab/>
        </w:r>
        <w:r w:rsidR="00CD6197">
          <w:rPr>
            <w:noProof/>
            <w:webHidden/>
          </w:rPr>
          <w:fldChar w:fldCharType="begin"/>
        </w:r>
        <w:r w:rsidR="00CD6197">
          <w:rPr>
            <w:noProof/>
            <w:webHidden/>
          </w:rPr>
          <w:instrText xml:space="preserve"> PAGEREF _Toc286297142 \h </w:instrText>
        </w:r>
        <w:r w:rsidR="00CD6197">
          <w:rPr>
            <w:noProof/>
            <w:webHidden/>
          </w:rPr>
        </w:r>
        <w:r w:rsidR="00CD6197">
          <w:rPr>
            <w:noProof/>
            <w:webHidden/>
          </w:rPr>
          <w:fldChar w:fldCharType="separate"/>
        </w:r>
        <w:r w:rsidR="003D2DE5">
          <w:rPr>
            <w:noProof/>
            <w:webHidden/>
          </w:rPr>
          <w:t>14</w:t>
        </w:r>
        <w:r w:rsidR="00CD6197">
          <w:rPr>
            <w:noProof/>
            <w:webHidden/>
          </w:rPr>
          <w:fldChar w:fldCharType="end"/>
        </w:r>
      </w:hyperlink>
    </w:p>
    <w:p w14:paraId="29FB2C8E" w14:textId="5A058DED" w:rsidR="00CD6197" w:rsidRDefault="00C309FD">
      <w:pPr>
        <w:pStyle w:val="TOC3"/>
        <w:tabs>
          <w:tab w:val="right" w:leader="dot" w:pos="8630"/>
        </w:tabs>
        <w:rPr>
          <w:rFonts w:ascii="Calibri" w:eastAsia="SimSun" w:hAnsi="Calibri"/>
          <w:noProof/>
          <w:sz w:val="22"/>
          <w:szCs w:val="22"/>
          <w:lang w:eastAsia="zh-CN"/>
        </w:rPr>
      </w:pPr>
      <w:hyperlink w:anchor="_Toc286297143" w:history="1">
        <w:r w:rsidR="00CD6197" w:rsidRPr="00DC42A8">
          <w:rPr>
            <w:rStyle w:val="Hyperlink"/>
            <w:rFonts w:eastAsia="MS Mincho"/>
            <w:noProof/>
          </w:rPr>
          <w:t>Consults</w:t>
        </w:r>
        <w:r w:rsidR="00CD6197">
          <w:rPr>
            <w:noProof/>
            <w:webHidden/>
          </w:rPr>
          <w:tab/>
        </w:r>
        <w:r w:rsidR="00CD6197">
          <w:rPr>
            <w:noProof/>
            <w:webHidden/>
          </w:rPr>
          <w:fldChar w:fldCharType="begin"/>
        </w:r>
        <w:r w:rsidR="00CD6197">
          <w:rPr>
            <w:noProof/>
            <w:webHidden/>
          </w:rPr>
          <w:instrText xml:space="preserve"> PAGEREF _Toc286297143 \h </w:instrText>
        </w:r>
        <w:r w:rsidR="00CD6197">
          <w:rPr>
            <w:noProof/>
            <w:webHidden/>
          </w:rPr>
        </w:r>
        <w:r w:rsidR="00CD6197">
          <w:rPr>
            <w:noProof/>
            <w:webHidden/>
          </w:rPr>
          <w:fldChar w:fldCharType="separate"/>
        </w:r>
        <w:r w:rsidR="003D2DE5">
          <w:rPr>
            <w:noProof/>
            <w:webHidden/>
          </w:rPr>
          <w:t>14</w:t>
        </w:r>
        <w:r w:rsidR="00CD6197">
          <w:rPr>
            <w:noProof/>
            <w:webHidden/>
          </w:rPr>
          <w:fldChar w:fldCharType="end"/>
        </w:r>
      </w:hyperlink>
    </w:p>
    <w:p w14:paraId="23E917BC" w14:textId="24168616" w:rsidR="00CD6197" w:rsidRDefault="00C309FD">
      <w:pPr>
        <w:pStyle w:val="TOC3"/>
        <w:tabs>
          <w:tab w:val="right" w:leader="dot" w:pos="8630"/>
        </w:tabs>
        <w:rPr>
          <w:rFonts w:ascii="Calibri" w:eastAsia="SimSun" w:hAnsi="Calibri"/>
          <w:noProof/>
          <w:sz w:val="22"/>
          <w:szCs w:val="22"/>
          <w:lang w:eastAsia="zh-CN"/>
        </w:rPr>
      </w:pPr>
      <w:hyperlink w:anchor="_Toc286297144" w:history="1">
        <w:r w:rsidR="00CD6197" w:rsidRPr="00DC42A8">
          <w:rPr>
            <w:rStyle w:val="Hyperlink"/>
            <w:rFonts w:eastAsia="MS Mincho"/>
            <w:noProof/>
          </w:rPr>
          <w:t>Debugging Tools</w:t>
        </w:r>
        <w:r w:rsidR="00CD6197">
          <w:rPr>
            <w:noProof/>
            <w:webHidden/>
          </w:rPr>
          <w:tab/>
        </w:r>
        <w:r w:rsidR="00CD6197">
          <w:rPr>
            <w:noProof/>
            <w:webHidden/>
          </w:rPr>
          <w:fldChar w:fldCharType="begin"/>
        </w:r>
        <w:r w:rsidR="00CD6197">
          <w:rPr>
            <w:noProof/>
            <w:webHidden/>
          </w:rPr>
          <w:instrText xml:space="preserve"> PAGEREF _Toc286297144 \h </w:instrText>
        </w:r>
        <w:r w:rsidR="00CD6197">
          <w:rPr>
            <w:noProof/>
            <w:webHidden/>
          </w:rPr>
        </w:r>
        <w:r w:rsidR="00CD6197">
          <w:rPr>
            <w:noProof/>
            <w:webHidden/>
          </w:rPr>
          <w:fldChar w:fldCharType="separate"/>
        </w:r>
        <w:r w:rsidR="003D2DE5">
          <w:rPr>
            <w:noProof/>
            <w:webHidden/>
          </w:rPr>
          <w:t>16</w:t>
        </w:r>
        <w:r w:rsidR="00CD6197">
          <w:rPr>
            <w:noProof/>
            <w:webHidden/>
          </w:rPr>
          <w:fldChar w:fldCharType="end"/>
        </w:r>
      </w:hyperlink>
    </w:p>
    <w:p w14:paraId="40403A19" w14:textId="425F8F81" w:rsidR="00CD6197" w:rsidRDefault="00C309FD">
      <w:pPr>
        <w:pStyle w:val="TOC3"/>
        <w:tabs>
          <w:tab w:val="right" w:leader="dot" w:pos="8630"/>
        </w:tabs>
        <w:rPr>
          <w:rFonts w:ascii="Calibri" w:eastAsia="SimSun" w:hAnsi="Calibri"/>
          <w:noProof/>
          <w:sz w:val="22"/>
          <w:szCs w:val="22"/>
          <w:lang w:eastAsia="zh-CN"/>
        </w:rPr>
      </w:pPr>
      <w:hyperlink w:anchor="_Toc286297145" w:history="1">
        <w:r w:rsidR="00CD6197" w:rsidRPr="00DC42A8">
          <w:rPr>
            <w:rStyle w:val="Hyperlink"/>
            <w:rFonts w:eastAsia="MS Mincho"/>
            <w:noProof/>
          </w:rPr>
          <w:t>Electronic Signature</w:t>
        </w:r>
        <w:r w:rsidR="00CD6197">
          <w:rPr>
            <w:noProof/>
            <w:webHidden/>
          </w:rPr>
          <w:tab/>
        </w:r>
        <w:r w:rsidR="00CD6197">
          <w:rPr>
            <w:noProof/>
            <w:webHidden/>
          </w:rPr>
          <w:fldChar w:fldCharType="begin"/>
        </w:r>
        <w:r w:rsidR="00CD6197">
          <w:rPr>
            <w:noProof/>
            <w:webHidden/>
          </w:rPr>
          <w:instrText xml:space="preserve"> PAGEREF _Toc286297145 \h </w:instrText>
        </w:r>
        <w:r w:rsidR="00CD6197">
          <w:rPr>
            <w:noProof/>
            <w:webHidden/>
          </w:rPr>
        </w:r>
        <w:r w:rsidR="00CD6197">
          <w:rPr>
            <w:noProof/>
            <w:webHidden/>
          </w:rPr>
          <w:fldChar w:fldCharType="separate"/>
        </w:r>
        <w:r w:rsidR="003D2DE5">
          <w:rPr>
            <w:noProof/>
            <w:webHidden/>
          </w:rPr>
          <w:t>17</w:t>
        </w:r>
        <w:r w:rsidR="00CD6197">
          <w:rPr>
            <w:noProof/>
            <w:webHidden/>
          </w:rPr>
          <w:fldChar w:fldCharType="end"/>
        </w:r>
      </w:hyperlink>
    </w:p>
    <w:p w14:paraId="7B01B0C3" w14:textId="17BF82A2" w:rsidR="00CD6197" w:rsidRDefault="00C309FD">
      <w:pPr>
        <w:pStyle w:val="TOC3"/>
        <w:tabs>
          <w:tab w:val="right" w:leader="dot" w:pos="8630"/>
        </w:tabs>
        <w:rPr>
          <w:rFonts w:ascii="Calibri" w:eastAsia="SimSun" w:hAnsi="Calibri"/>
          <w:noProof/>
          <w:sz w:val="22"/>
          <w:szCs w:val="22"/>
          <w:lang w:eastAsia="zh-CN"/>
        </w:rPr>
      </w:pPr>
      <w:hyperlink w:anchor="_Toc286297146" w:history="1">
        <w:r w:rsidR="00CD6197" w:rsidRPr="00DC42A8">
          <w:rPr>
            <w:rStyle w:val="Hyperlink"/>
            <w:rFonts w:eastAsia="MS Mincho"/>
            <w:noProof/>
          </w:rPr>
          <w:t>Encounter</w:t>
        </w:r>
        <w:r w:rsidR="00CD6197">
          <w:rPr>
            <w:noProof/>
            <w:webHidden/>
          </w:rPr>
          <w:tab/>
        </w:r>
        <w:r w:rsidR="00CD6197">
          <w:rPr>
            <w:noProof/>
            <w:webHidden/>
          </w:rPr>
          <w:fldChar w:fldCharType="begin"/>
        </w:r>
        <w:r w:rsidR="00CD6197">
          <w:rPr>
            <w:noProof/>
            <w:webHidden/>
          </w:rPr>
          <w:instrText xml:space="preserve"> PAGEREF _Toc286297146 \h </w:instrText>
        </w:r>
        <w:r w:rsidR="00CD6197">
          <w:rPr>
            <w:noProof/>
            <w:webHidden/>
          </w:rPr>
        </w:r>
        <w:r w:rsidR="00CD6197">
          <w:rPr>
            <w:noProof/>
            <w:webHidden/>
          </w:rPr>
          <w:fldChar w:fldCharType="separate"/>
        </w:r>
        <w:r w:rsidR="003D2DE5">
          <w:rPr>
            <w:noProof/>
            <w:webHidden/>
          </w:rPr>
          <w:t>17</w:t>
        </w:r>
        <w:r w:rsidR="00CD6197">
          <w:rPr>
            <w:noProof/>
            <w:webHidden/>
          </w:rPr>
          <w:fldChar w:fldCharType="end"/>
        </w:r>
      </w:hyperlink>
    </w:p>
    <w:p w14:paraId="0AE72753" w14:textId="7DB8ACA1" w:rsidR="00CD6197" w:rsidRDefault="00C309FD">
      <w:pPr>
        <w:pStyle w:val="TOC3"/>
        <w:tabs>
          <w:tab w:val="right" w:leader="dot" w:pos="8630"/>
        </w:tabs>
        <w:rPr>
          <w:rFonts w:ascii="Calibri" w:eastAsia="SimSun" w:hAnsi="Calibri"/>
          <w:noProof/>
          <w:sz w:val="22"/>
          <w:szCs w:val="22"/>
          <w:lang w:eastAsia="zh-CN"/>
        </w:rPr>
      </w:pPr>
      <w:hyperlink w:anchor="_Toc286297147" w:history="1">
        <w:r w:rsidR="00CD6197" w:rsidRPr="00DC42A8">
          <w:rPr>
            <w:rStyle w:val="Hyperlink"/>
            <w:rFonts w:eastAsia="MS Mincho"/>
            <w:noProof/>
          </w:rPr>
          <w:t>Event-Delayed Orders</w:t>
        </w:r>
        <w:r w:rsidR="00CD6197">
          <w:rPr>
            <w:noProof/>
            <w:webHidden/>
          </w:rPr>
          <w:tab/>
        </w:r>
        <w:r w:rsidR="00CD6197">
          <w:rPr>
            <w:noProof/>
            <w:webHidden/>
          </w:rPr>
          <w:fldChar w:fldCharType="begin"/>
        </w:r>
        <w:r w:rsidR="00CD6197">
          <w:rPr>
            <w:noProof/>
            <w:webHidden/>
          </w:rPr>
          <w:instrText xml:space="preserve"> PAGEREF _Toc286297147 \h </w:instrText>
        </w:r>
        <w:r w:rsidR="00CD6197">
          <w:rPr>
            <w:noProof/>
            <w:webHidden/>
          </w:rPr>
        </w:r>
        <w:r w:rsidR="00CD6197">
          <w:rPr>
            <w:noProof/>
            <w:webHidden/>
          </w:rPr>
          <w:fldChar w:fldCharType="separate"/>
        </w:r>
        <w:r w:rsidR="003D2DE5">
          <w:rPr>
            <w:noProof/>
            <w:webHidden/>
          </w:rPr>
          <w:t>17</w:t>
        </w:r>
        <w:r w:rsidR="00CD6197">
          <w:rPr>
            <w:noProof/>
            <w:webHidden/>
          </w:rPr>
          <w:fldChar w:fldCharType="end"/>
        </w:r>
      </w:hyperlink>
    </w:p>
    <w:p w14:paraId="60DC3FA4" w14:textId="5A1752CA" w:rsidR="00CD6197" w:rsidRDefault="00C309FD">
      <w:pPr>
        <w:pStyle w:val="TOC3"/>
        <w:tabs>
          <w:tab w:val="right" w:leader="dot" w:pos="8630"/>
        </w:tabs>
        <w:rPr>
          <w:rFonts w:ascii="Calibri" w:eastAsia="SimSun" w:hAnsi="Calibri"/>
          <w:noProof/>
          <w:sz w:val="22"/>
          <w:szCs w:val="22"/>
          <w:lang w:eastAsia="zh-CN"/>
        </w:rPr>
      </w:pPr>
      <w:hyperlink w:anchor="_Toc286297148" w:history="1">
        <w:r w:rsidR="00CD6197" w:rsidRPr="00DC42A8">
          <w:rPr>
            <w:rStyle w:val="Hyperlink"/>
            <w:rFonts w:eastAsia="MS Mincho"/>
            <w:noProof/>
          </w:rPr>
          <w:t>General Dialog Displays</w:t>
        </w:r>
        <w:r w:rsidR="00CD6197">
          <w:rPr>
            <w:noProof/>
            <w:webHidden/>
          </w:rPr>
          <w:tab/>
        </w:r>
        <w:r w:rsidR="00CD6197">
          <w:rPr>
            <w:noProof/>
            <w:webHidden/>
          </w:rPr>
          <w:fldChar w:fldCharType="begin"/>
        </w:r>
        <w:r w:rsidR="00CD6197">
          <w:rPr>
            <w:noProof/>
            <w:webHidden/>
          </w:rPr>
          <w:instrText xml:space="preserve"> PAGEREF _Toc286297148 \h </w:instrText>
        </w:r>
        <w:r w:rsidR="00CD6197">
          <w:rPr>
            <w:noProof/>
            <w:webHidden/>
          </w:rPr>
        </w:r>
        <w:r w:rsidR="00CD6197">
          <w:rPr>
            <w:noProof/>
            <w:webHidden/>
          </w:rPr>
          <w:fldChar w:fldCharType="separate"/>
        </w:r>
        <w:r w:rsidR="003D2DE5">
          <w:rPr>
            <w:noProof/>
            <w:webHidden/>
          </w:rPr>
          <w:t>18</w:t>
        </w:r>
        <w:r w:rsidR="00CD6197">
          <w:rPr>
            <w:noProof/>
            <w:webHidden/>
          </w:rPr>
          <w:fldChar w:fldCharType="end"/>
        </w:r>
      </w:hyperlink>
    </w:p>
    <w:p w14:paraId="7C826206" w14:textId="049745D6" w:rsidR="00CD6197" w:rsidRDefault="00C309FD">
      <w:pPr>
        <w:pStyle w:val="TOC3"/>
        <w:tabs>
          <w:tab w:val="right" w:leader="dot" w:pos="8630"/>
        </w:tabs>
        <w:rPr>
          <w:rFonts w:ascii="Calibri" w:eastAsia="SimSun" w:hAnsi="Calibri"/>
          <w:noProof/>
          <w:sz w:val="22"/>
          <w:szCs w:val="22"/>
          <w:lang w:eastAsia="zh-CN"/>
        </w:rPr>
      </w:pPr>
      <w:hyperlink w:anchor="_Toc286297149" w:history="1">
        <w:r w:rsidR="00CD6197" w:rsidRPr="00DC42A8">
          <w:rPr>
            <w:rStyle w:val="Hyperlink"/>
            <w:rFonts w:eastAsia="MS Mincho"/>
            <w:noProof/>
          </w:rPr>
          <w:t>Graphing</w:t>
        </w:r>
        <w:r w:rsidR="00CD6197">
          <w:rPr>
            <w:noProof/>
            <w:webHidden/>
          </w:rPr>
          <w:tab/>
        </w:r>
        <w:r w:rsidR="00CD6197">
          <w:rPr>
            <w:noProof/>
            <w:webHidden/>
          </w:rPr>
          <w:fldChar w:fldCharType="begin"/>
        </w:r>
        <w:r w:rsidR="00CD6197">
          <w:rPr>
            <w:noProof/>
            <w:webHidden/>
          </w:rPr>
          <w:instrText xml:space="preserve"> PAGEREF _Toc286297149 \h </w:instrText>
        </w:r>
        <w:r w:rsidR="00CD6197">
          <w:rPr>
            <w:noProof/>
            <w:webHidden/>
          </w:rPr>
        </w:r>
        <w:r w:rsidR="00CD6197">
          <w:rPr>
            <w:noProof/>
            <w:webHidden/>
          </w:rPr>
          <w:fldChar w:fldCharType="separate"/>
        </w:r>
        <w:r w:rsidR="003D2DE5">
          <w:rPr>
            <w:noProof/>
            <w:webHidden/>
          </w:rPr>
          <w:t>18</w:t>
        </w:r>
        <w:r w:rsidR="00CD6197">
          <w:rPr>
            <w:noProof/>
            <w:webHidden/>
          </w:rPr>
          <w:fldChar w:fldCharType="end"/>
        </w:r>
      </w:hyperlink>
    </w:p>
    <w:p w14:paraId="30F76C27" w14:textId="63EB0CE7" w:rsidR="00CD6197" w:rsidRDefault="00C309FD">
      <w:pPr>
        <w:pStyle w:val="TOC3"/>
        <w:tabs>
          <w:tab w:val="right" w:leader="dot" w:pos="8630"/>
        </w:tabs>
        <w:rPr>
          <w:rFonts w:ascii="Calibri" w:eastAsia="SimSun" w:hAnsi="Calibri"/>
          <w:noProof/>
          <w:sz w:val="22"/>
          <w:szCs w:val="22"/>
          <w:lang w:eastAsia="zh-CN"/>
        </w:rPr>
      </w:pPr>
      <w:hyperlink w:anchor="_Toc286297150" w:history="1">
        <w:r w:rsidR="00CD6197" w:rsidRPr="00DC42A8">
          <w:rPr>
            <w:rStyle w:val="Hyperlink"/>
            <w:rFonts w:eastAsia="MS Mincho"/>
            <w:noProof/>
          </w:rPr>
          <w:t>Internal File Access</w:t>
        </w:r>
        <w:r w:rsidR="00CD6197">
          <w:rPr>
            <w:noProof/>
            <w:webHidden/>
          </w:rPr>
          <w:tab/>
        </w:r>
        <w:r w:rsidR="00CD6197">
          <w:rPr>
            <w:noProof/>
            <w:webHidden/>
          </w:rPr>
          <w:fldChar w:fldCharType="begin"/>
        </w:r>
        <w:r w:rsidR="00CD6197">
          <w:rPr>
            <w:noProof/>
            <w:webHidden/>
          </w:rPr>
          <w:instrText xml:space="preserve"> PAGEREF _Toc286297150 \h </w:instrText>
        </w:r>
        <w:r w:rsidR="00CD6197">
          <w:rPr>
            <w:noProof/>
            <w:webHidden/>
          </w:rPr>
        </w:r>
        <w:r w:rsidR="00CD6197">
          <w:rPr>
            <w:noProof/>
            <w:webHidden/>
          </w:rPr>
          <w:fldChar w:fldCharType="separate"/>
        </w:r>
        <w:r w:rsidR="003D2DE5">
          <w:rPr>
            <w:noProof/>
            <w:webHidden/>
          </w:rPr>
          <w:t>19</w:t>
        </w:r>
        <w:r w:rsidR="00CD6197">
          <w:rPr>
            <w:noProof/>
            <w:webHidden/>
          </w:rPr>
          <w:fldChar w:fldCharType="end"/>
        </w:r>
      </w:hyperlink>
    </w:p>
    <w:p w14:paraId="1EFCE445" w14:textId="76F065D8" w:rsidR="00CD6197" w:rsidRDefault="00C309FD">
      <w:pPr>
        <w:pStyle w:val="TOC3"/>
        <w:tabs>
          <w:tab w:val="right" w:leader="dot" w:pos="8630"/>
        </w:tabs>
        <w:rPr>
          <w:rFonts w:ascii="Calibri" w:eastAsia="SimSun" w:hAnsi="Calibri"/>
          <w:noProof/>
          <w:sz w:val="22"/>
          <w:szCs w:val="22"/>
          <w:lang w:eastAsia="zh-CN"/>
        </w:rPr>
      </w:pPr>
      <w:hyperlink w:anchor="_Toc286297151" w:history="1">
        <w:r w:rsidR="00CD6197" w:rsidRPr="00DC42A8">
          <w:rPr>
            <w:rStyle w:val="Hyperlink"/>
            <w:rFonts w:eastAsia="MS Mincho"/>
            <w:noProof/>
          </w:rPr>
          <w:t>Lab</w:t>
        </w:r>
        <w:r w:rsidR="00CD6197">
          <w:rPr>
            <w:noProof/>
            <w:webHidden/>
          </w:rPr>
          <w:tab/>
        </w:r>
        <w:r w:rsidR="00CD6197">
          <w:rPr>
            <w:noProof/>
            <w:webHidden/>
          </w:rPr>
          <w:fldChar w:fldCharType="begin"/>
        </w:r>
        <w:r w:rsidR="00CD6197">
          <w:rPr>
            <w:noProof/>
            <w:webHidden/>
          </w:rPr>
          <w:instrText xml:space="preserve"> PAGEREF _Toc286297151 \h </w:instrText>
        </w:r>
        <w:r w:rsidR="00CD6197">
          <w:rPr>
            <w:noProof/>
            <w:webHidden/>
          </w:rPr>
        </w:r>
        <w:r w:rsidR="00CD6197">
          <w:rPr>
            <w:noProof/>
            <w:webHidden/>
          </w:rPr>
          <w:fldChar w:fldCharType="separate"/>
        </w:r>
        <w:r w:rsidR="003D2DE5">
          <w:rPr>
            <w:noProof/>
            <w:webHidden/>
          </w:rPr>
          <w:t>19</w:t>
        </w:r>
        <w:r w:rsidR="00CD6197">
          <w:rPr>
            <w:noProof/>
            <w:webHidden/>
          </w:rPr>
          <w:fldChar w:fldCharType="end"/>
        </w:r>
      </w:hyperlink>
    </w:p>
    <w:p w14:paraId="66CDE535" w14:textId="6C81C6DA" w:rsidR="00CD6197" w:rsidRDefault="00C309FD">
      <w:pPr>
        <w:pStyle w:val="TOC3"/>
        <w:tabs>
          <w:tab w:val="right" w:leader="dot" w:pos="8630"/>
        </w:tabs>
        <w:rPr>
          <w:rFonts w:ascii="Calibri" w:eastAsia="SimSun" w:hAnsi="Calibri"/>
          <w:noProof/>
          <w:sz w:val="22"/>
          <w:szCs w:val="22"/>
          <w:lang w:eastAsia="zh-CN"/>
        </w:rPr>
      </w:pPr>
      <w:hyperlink w:anchor="_Toc286297152" w:history="1">
        <w:r w:rsidR="00CD6197" w:rsidRPr="00DC42A8">
          <w:rPr>
            <w:rStyle w:val="Hyperlink"/>
            <w:rFonts w:eastAsia="MS Mincho"/>
            <w:noProof/>
          </w:rPr>
          <w:t>Location Switch</w:t>
        </w:r>
        <w:r w:rsidR="00CD6197">
          <w:rPr>
            <w:noProof/>
            <w:webHidden/>
          </w:rPr>
          <w:tab/>
        </w:r>
        <w:r w:rsidR="00CD6197">
          <w:rPr>
            <w:noProof/>
            <w:webHidden/>
          </w:rPr>
          <w:fldChar w:fldCharType="begin"/>
        </w:r>
        <w:r w:rsidR="00CD6197">
          <w:rPr>
            <w:noProof/>
            <w:webHidden/>
          </w:rPr>
          <w:instrText xml:space="preserve"> PAGEREF _Toc286297152 \h </w:instrText>
        </w:r>
        <w:r w:rsidR="00CD6197">
          <w:rPr>
            <w:noProof/>
            <w:webHidden/>
          </w:rPr>
        </w:r>
        <w:r w:rsidR="00CD6197">
          <w:rPr>
            <w:noProof/>
            <w:webHidden/>
          </w:rPr>
          <w:fldChar w:fldCharType="separate"/>
        </w:r>
        <w:r w:rsidR="003D2DE5">
          <w:rPr>
            <w:noProof/>
            <w:webHidden/>
          </w:rPr>
          <w:t>22</w:t>
        </w:r>
        <w:r w:rsidR="00CD6197">
          <w:rPr>
            <w:noProof/>
            <w:webHidden/>
          </w:rPr>
          <w:fldChar w:fldCharType="end"/>
        </w:r>
      </w:hyperlink>
    </w:p>
    <w:p w14:paraId="03DF20A9" w14:textId="78C0E27E" w:rsidR="00CD6197" w:rsidRDefault="00C309FD">
      <w:pPr>
        <w:pStyle w:val="TOC3"/>
        <w:tabs>
          <w:tab w:val="right" w:leader="dot" w:pos="8630"/>
        </w:tabs>
        <w:rPr>
          <w:rFonts w:ascii="Calibri" w:eastAsia="SimSun" w:hAnsi="Calibri"/>
          <w:noProof/>
          <w:sz w:val="22"/>
          <w:szCs w:val="22"/>
          <w:lang w:eastAsia="zh-CN"/>
        </w:rPr>
      </w:pPr>
      <w:hyperlink w:anchor="_Toc286297153" w:history="1">
        <w:r w:rsidR="00CD6197" w:rsidRPr="00DC42A8">
          <w:rPr>
            <w:rStyle w:val="Hyperlink"/>
            <w:rFonts w:eastAsia="MS Mincho"/>
            <w:noProof/>
          </w:rPr>
          <w:t>Medications</w:t>
        </w:r>
        <w:r w:rsidR="00CD6197">
          <w:rPr>
            <w:noProof/>
            <w:webHidden/>
          </w:rPr>
          <w:tab/>
        </w:r>
        <w:r w:rsidR="00CD6197">
          <w:rPr>
            <w:noProof/>
            <w:webHidden/>
          </w:rPr>
          <w:fldChar w:fldCharType="begin"/>
        </w:r>
        <w:r w:rsidR="00CD6197">
          <w:rPr>
            <w:noProof/>
            <w:webHidden/>
          </w:rPr>
          <w:instrText xml:space="preserve"> PAGEREF _Toc286297153 \h </w:instrText>
        </w:r>
        <w:r w:rsidR="00CD6197">
          <w:rPr>
            <w:noProof/>
            <w:webHidden/>
          </w:rPr>
        </w:r>
        <w:r w:rsidR="00CD6197">
          <w:rPr>
            <w:noProof/>
            <w:webHidden/>
          </w:rPr>
          <w:fldChar w:fldCharType="separate"/>
        </w:r>
        <w:r w:rsidR="003D2DE5">
          <w:rPr>
            <w:noProof/>
            <w:webHidden/>
          </w:rPr>
          <w:t>22</w:t>
        </w:r>
        <w:r w:rsidR="00CD6197">
          <w:rPr>
            <w:noProof/>
            <w:webHidden/>
          </w:rPr>
          <w:fldChar w:fldCharType="end"/>
        </w:r>
      </w:hyperlink>
    </w:p>
    <w:p w14:paraId="21F4B748" w14:textId="07138527" w:rsidR="00CD6197" w:rsidRDefault="00C309FD">
      <w:pPr>
        <w:pStyle w:val="TOC3"/>
        <w:tabs>
          <w:tab w:val="right" w:leader="dot" w:pos="8630"/>
        </w:tabs>
        <w:rPr>
          <w:rFonts w:ascii="Calibri" w:eastAsia="SimSun" w:hAnsi="Calibri"/>
          <w:noProof/>
          <w:sz w:val="22"/>
          <w:szCs w:val="22"/>
          <w:lang w:eastAsia="zh-CN"/>
        </w:rPr>
      </w:pPr>
      <w:hyperlink w:anchor="_Toc286297154" w:history="1">
        <w:r w:rsidR="00CD6197" w:rsidRPr="00DC42A8">
          <w:rPr>
            <w:rStyle w:val="Hyperlink"/>
            <w:rFonts w:eastAsia="MS Mincho"/>
            <w:noProof/>
          </w:rPr>
          <w:t>Non-VA Medications</w:t>
        </w:r>
        <w:r w:rsidR="00CD6197">
          <w:rPr>
            <w:noProof/>
            <w:webHidden/>
          </w:rPr>
          <w:tab/>
        </w:r>
        <w:r w:rsidR="00CD6197">
          <w:rPr>
            <w:noProof/>
            <w:webHidden/>
          </w:rPr>
          <w:fldChar w:fldCharType="begin"/>
        </w:r>
        <w:r w:rsidR="00CD6197">
          <w:rPr>
            <w:noProof/>
            <w:webHidden/>
          </w:rPr>
          <w:instrText xml:space="preserve"> PAGEREF _Toc286297154 \h </w:instrText>
        </w:r>
        <w:r w:rsidR="00CD6197">
          <w:rPr>
            <w:noProof/>
            <w:webHidden/>
          </w:rPr>
        </w:r>
        <w:r w:rsidR="00CD6197">
          <w:rPr>
            <w:noProof/>
            <w:webHidden/>
          </w:rPr>
          <w:fldChar w:fldCharType="separate"/>
        </w:r>
        <w:r w:rsidR="003D2DE5">
          <w:rPr>
            <w:noProof/>
            <w:webHidden/>
          </w:rPr>
          <w:t>22</w:t>
        </w:r>
        <w:r w:rsidR="00CD6197">
          <w:rPr>
            <w:noProof/>
            <w:webHidden/>
          </w:rPr>
          <w:fldChar w:fldCharType="end"/>
        </w:r>
      </w:hyperlink>
    </w:p>
    <w:p w14:paraId="44280E5C" w14:textId="63FA1842" w:rsidR="00CD6197" w:rsidRDefault="00C309FD">
      <w:pPr>
        <w:pStyle w:val="TOC3"/>
        <w:tabs>
          <w:tab w:val="right" w:leader="dot" w:pos="8630"/>
        </w:tabs>
        <w:rPr>
          <w:rFonts w:ascii="Calibri" w:eastAsia="SimSun" w:hAnsi="Calibri"/>
          <w:noProof/>
          <w:sz w:val="22"/>
          <w:szCs w:val="22"/>
          <w:lang w:eastAsia="zh-CN"/>
        </w:rPr>
      </w:pPr>
      <w:hyperlink w:anchor="_Toc286297155" w:history="1">
        <w:r w:rsidR="00CD6197" w:rsidRPr="00DC42A8">
          <w:rPr>
            <w:rStyle w:val="Hyperlink"/>
            <w:rFonts w:eastAsia="MS Mincho"/>
            <w:noProof/>
          </w:rPr>
          <w:t>Notifications</w:t>
        </w:r>
        <w:r w:rsidR="00CD6197">
          <w:rPr>
            <w:noProof/>
            <w:webHidden/>
          </w:rPr>
          <w:tab/>
        </w:r>
        <w:r w:rsidR="00CD6197">
          <w:rPr>
            <w:noProof/>
            <w:webHidden/>
          </w:rPr>
          <w:fldChar w:fldCharType="begin"/>
        </w:r>
        <w:r w:rsidR="00CD6197">
          <w:rPr>
            <w:noProof/>
            <w:webHidden/>
          </w:rPr>
          <w:instrText xml:space="preserve"> PAGEREF _Toc286297155 \h </w:instrText>
        </w:r>
        <w:r w:rsidR="00CD6197">
          <w:rPr>
            <w:noProof/>
            <w:webHidden/>
          </w:rPr>
        </w:r>
        <w:r w:rsidR="00CD6197">
          <w:rPr>
            <w:noProof/>
            <w:webHidden/>
          </w:rPr>
          <w:fldChar w:fldCharType="separate"/>
        </w:r>
        <w:r w:rsidR="003D2DE5">
          <w:rPr>
            <w:noProof/>
            <w:webHidden/>
          </w:rPr>
          <w:t>22</w:t>
        </w:r>
        <w:r w:rsidR="00CD6197">
          <w:rPr>
            <w:noProof/>
            <w:webHidden/>
          </w:rPr>
          <w:fldChar w:fldCharType="end"/>
        </w:r>
      </w:hyperlink>
    </w:p>
    <w:p w14:paraId="4FBBCB05" w14:textId="6096E1CF" w:rsidR="00CD6197" w:rsidRDefault="00C309FD">
      <w:pPr>
        <w:pStyle w:val="TOC3"/>
        <w:tabs>
          <w:tab w:val="right" w:leader="dot" w:pos="8630"/>
        </w:tabs>
        <w:rPr>
          <w:rFonts w:ascii="Calibri" w:eastAsia="SimSun" w:hAnsi="Calibri"/>
          <w:noProof/>
          <w:sz w:val="22"/>
          <w:szCs w:val="22"/>
          <w:lang w:eastAsia="zh-CN"/>
        </w:rPr>
      </w:pPr>
      <w:hyperlink w:anchor="_Toc286297156" w:history="1">
        <w:r w:rsidR="00CD6197" w:rsidRPr="00DC42A8">
          <w:rPr>
            <w:rStyle w:val="Hyperlink"/>
            <w:rFonts w:eastAsia="MS Mincho"/>
            <w:noProof/>
          </w:rPr>
          <w:t>Order Checks</w:t>
        </w:r>
        <w:r w:rsidR="00CD6197">
          <w:rPr>
            <w:noProof/>
            <w:webHidden/>
          </w:rPr>
          <w:tab/>
        </w:r>
        <w:r w:rsidR="00CD6197">
          <w:rPr>
            <w:noProof/>
            <w:webHidden/>
          </w:rPr>
          <w:fldChar w:fldCharType="begin"/>
        </w:r>
        <w:r w:rsidR="00CD6197">
          <w:rPr>
            <w:noProof/>
            <w:webHidden/>
          </w:rPr>
          <w:instrText xml:space="preserve"> PAGEREF _Toc286297156 \h </w:instrText>
        </w:r>
        <w:r w:rsidR="00CD6197">
          <w:rPr>
            <w:noProof/>
            <w:webHidden/>
          </w:rPr>
        </w:r>
        <w:r w:rsidR="00CD6197">
          <w:rPr>
            <w:noProof/>
            <w:webHidden/>
          </w:rPr>
          <w:fldChar w:fldCharType="separate"/>
        </w:r>
        <w:r w:rsidR="003D2DE5">
          <w:rPr>
            <w:noProof/>
            <w:webHidden/>
          </w:rPr>
          <w:t>24</w:t>
        </w:r>
        <w:r w:rsidR="00CD6197">
          <w:rPr>
            <w:noProof/>
            <w:webHidden/>
          </w:rPr>
          <w:fldChar w:fldCharType="end"/>
        </w:r>
      </w:hyperlink>
    </w:p>
    <w:p w14:paraId="7268525C" w14:textId="1733173B" w:rsidR="00CD6197" w:rsidRDefault="00C309FD">
      <w:pPr>
        <w:pStyle w:val="TOC3"/>
        <w:tabs>
          <w:tab w:val="right" w:leader="dot" w:pos="8630"/>
        </w:tabs>
        <w:rPr>
          <w:rFonts w:ascii="Calibri" w:eastAsia="SimSun" w:hAnsi="Calibri"/>
          <w:noProof/>
          <w:sz w:val="22"/>
          <w:szCs w:val="22"/>
          <w:lang w:eastAsia="zh-CN"/>
        </w:rPr>
      </w:pPr>
      <w:hyperlink w:anchor="_Toc286297157" w:history="1">
        <w:r w:rsidR="00CD6197" w:rsidRPr="00DC42A8">
          <w:rPr>
            <w:rStyle w:val="Hyperlink"/>
            <w:rFonts w:eastAsia="MS Mincho"/>
            <w:noProof/>
          </w:rPr>
          <w:t>Order Dialogs</w:t>
        </w:r>
        <w:r w:rsidR="00CD6197">
          <w:rPr>
            <w:noProof/>
            <w:webHidden/>
          </w:rPr>
          <w:tab/>
        </w:r>
        <w:r w:rsidR="00CD6197">
          <w:rPr>
            <w:noProof/>
            <w:webHidden/>
          </w:rPr>
          <w:fldChar w:fldCharType="begin"/>
        </w:r>
        <w:r w:rsidR="00CD6197">
          <w:rPr>
            <w:noProof/>
            <w:webHidden/>
          </w:rPr>
          <w:instrText xml:space="preserve"> PAGEREF _Toc286297157 \h </w:instrText>
        </w:r>
        <w:r w:rsidR="00CD6197">
          <w:rPr>
            <w:noProof/>
            <w:webHidden/>
          </w:rPr>
        </w:r>
        <w:r w:rsidR="00CD6197">
          <w:rPr>
            <w:noProof/>
            <w:webHidden/>
          </w:rPr>
          <w:fldChar w:fldCharType="separate"/>
        </w:r>
        <w:r w:rsidR="003D2DE5">
          <w:rPr>
            <w:noProof/>
            <w:webHidden/>
          </w:rPr>
          <w:t>25</w:t>
        </w:r>
        <w:r w:rsidR="00CD6197">
          <w:rPr>
            <w:noProof/>
            <w:webHidden/>
          </w:rPr>
          <w:fldChar w:fldCharType="end"/>
        </w:r>
      </w:hyperlink>
    </w:p>
    <w:p w14:paraId="272C8191" w14:textId="3C3DD153" w:rsidR="00CD6197" w:rsidRDefault="00C309FD">
      <w:pPr>
        <w:pStyle w:val="TOC3"/>
        <w:tabs>
          <w:tab w:val="right" w:leader="dot" w:pos="8630"/>
        </w:tabs>
        <w:rPr>
          <w:rFonts w:ascii="Calibri" w:eastAsia="SimSun" w:hAnsi="Calibri"/>
          <w:noProof/>
          <w:sz w:val="22"/>
          <w:szCs w:val="22"/>
          <w:lang w:eastAsia="zh-CN"/>
        </w:rPr>
      </w:pPr>
      <w:hyperlink w:anchor="_Toc286297158" w:history="1">
        <w:r w:rsidR="00CD6197" w:rsidRPr="00DC42A8">
          <w:rPr>
            <w:rStyle w:val="Hyperlink"/>
            <w:rFonts w:eastAsia="MS Mincho"/>
            <w:noProof/>
          </w:rPr>
          <w:t>Order Files</w:t>
        </w:r>
        <w:r w:rsidR="00CD6197">
          <w:rPr>
            <w:noProof/>
            <w:webHidden/>
          </w:rPr>
          <w:tab/>
        </w:r>
        <w:r w:rsidR="00CD6197">
          <w:rPr>
            <w:noProof/>
            <w:webHidden/>
          </w:rPr>
          <w:fldChar w:fldCharType="begin"/>
        </w:r>
        <w:r w:rsidR="00CD6197">
          <w:rPr>
            <w:noProof/>
            <w:webHidden/>
          </w:rPr>
          <w:instrText xml:space="preserve"> PAGEREF _Toc286297158 \h </w:instrText>
        </w:r>
        <w:r w:rsidR="00CD6197">
          <w:rPr>
            <w:noProof/>
            <w:webHidden/>
          </w:rPr>
        </w:r>
        <w:r w:rsidR="00CD6197">
          <w:rPr>
            <w:noProof/>
            <w:webHidden/>
          </w:rPr>
          <w:fldChar w:fldCharType="separate"/>
        </w:r>
        <w:r w:rsidR="003D2DE5">
          <w:rPr>
            <w:noProof/>
            <w:webHidden/>
          </w:rPr>
          <w:t>28</w:t>
        </w:r>
        <w:r w:rsidR="00CD6197">
          <w:rPr>
            <w:noProof/>
            <w:webHidden/>
          </w:rPr>
          <w:fldChar w:fldCharType="end"/>
        </w:r>
      </w:hyperlink>
    </w:p>
    <w:p w14:paraId="7173721D" w14:textId="14E30ADE" w:rsidR="00CD6197" w:rsidRDefault="00C309FD">
      <w:pPr>
        <w:pStyle w:val="TOC3"/>
        <w:tabs>
          <w:tab w:val="right" w:leader="dot" w:pos="8630"/>
        </w:tabs>
        <w:rPr>
          <w:rFonts w:ascii="Calibri" w:eastAsia="SimSun" w:hAnsi="Calibri"/>
          <w:noProof/>
          <w:sz w:val="22"/>
          <w:szCs w:val="22"/>
          <w:lang w:eastAsia="zh-CN"/>
        </w:rPr>
      </w:pPr>
      <w:hyperlink w:anchor="_Toc286297159" w:history="1">
        <w:r w:rsidR="00CD6197" w:rsidRPr="00DC42A8">
          <w:rPr>
            <w:rStyle w:val="Hyperlink"/>
            <w:rFonts w:eastAsia="MS Mincho"/>
            <w:noProof/>
          </w:rPr>
          <w:t>Order Printing</w:t>
        </w:r>
        <w:r w:rsidR="00CD6197">
          <w:rPr>
            <w:noProof/>
            <w:webHidden/>
          </w:rPr>
          <w:tab/>
        </w:r>
        <w:r w:rsidR="00CD6197">
          <w:rPr>
            <w:noProof/>
            <w:webHidden/>
          </w:rPr>
          <w:fldChar w:fldCharType="begin"/>
        </w:r>
        <w:r w:rsidR="00CD6197">
          <w:rPr>
            <w:noProof/>
            <w:webHidden/>
          </w:rPr>
          <w:instrText xml:space="preserve"> PAGEREF _Toc286297159 \h </w:instrText>
        </w:r>
        <w:r w:rsidR="00CD6197">
          <w:rPr>
            <w:noProof/>
            <w:webHidden/>
          </w:rPr>
        </w:r>
        <w:r w:rsidR="00CD6197">
          <w:rPr>
            <w:noProof/>
            <w:webHidden/>
          </w:rPr>
          <w:fldChar w:fldCharType="separate"/>
        </w:r>
        <w:r w:rsidR="003D2DE5">
          <w:rPr>
            <w:noProof/>
            <w:webHidden/>
          </w:rPr>
          <w:t>28</w:t>
        </w:r>
        <w:r w:rsidR="00CD6197">
          <w:rPr>
            <w:noProof/>
            <w:webHidden/>
          </w:rPr>
          <w:fldChar w:fldCharType="end"/>
        </w:r>
      </w:hyperlink>
    </w:p>
    <w:p w14:paraId="74EDA596" w14:textId="4AF9CF9D" w:rsidR="00CD6197" w:rsidRDefault="00C309FD">
      <w:pPr>
        <w:pStyle w:val="TOC3"/>
        <w:tabs>
          <w:tab w:val="right" w:leader="dot" w:pos="8630"/>
        </w:tabs>
        <w:rPr>
          <w:rFonts w:ascii="Calibri" w:eastAsia="SimSun" w:hAnsi="Calibri"/>
          <w:noProof/>
          <w:sz w:val="22"/>
          <w:szCs w:val="22"/>
          <w:lang w:eastAsia="zh-CN"/>
        </w:rPr>
      </w:pPr>
      <w:hyperlink w:anchor="_Toc286297160" w:history="1">
        <w:r w:rsidR="00CD6197" w:rsidRPr="00DC42A8">
          <w:rPr>
            <w:rStyle w:val="Hyperlink"/>
            <w:rFonts w:eastAsia="MS Mincho"/>
            <w:noProof/>
          </w:rPr>
          <w:t>Order Sets</w:t>
        </w:r>
        <w:r w:rsidR="00CD6197">
          <w:rPr>
            <w:noProof/>
            <w:webHidden/>
          </w:rPr>
          <w:tab/>
        </w:r>
        <w:r w:rsidR="00CD6197">
          <w:rPr>
            <w:noProof/>
            <w:webHidden/>
          </w:rPr>
          <w:fldChar w:fldCharType="begin"/>
        </w:r>
        <w:r w:rsidR="00CD6197">
          <w:rPr>
            <w:noProof/>
            <w:webHidden/>
          </w:rPr>
          <w:instrText xml:space="preserve"> PAGEREF _Toc286297160 \h </w:instrText>
        </w:r>
        <w:r w:rsidR="00CD6197">
          <w:rPr>
            <w:noProof/>
            <w:webHidden/>
          </w:rPr>
        </w:r>
        <w:r w:rsidR="00CD6197">
          <w:rPr>
            <w:noProof/>
            <w:webHidden/>
          </w:rPr>
          <w:fldChar w:fldCharType="separate"/>
        </w:r>
        <w:r w:rsidR="003D2DE5">
          <w:rPr>
            <w:noProof/>
            <w:webHidden/>
          </w:rPr>
          <w:t>28</w:t>
        </w:r>
        <w:r w:rsidR="00CD6197">
          <w:rPr>
            <w:noProof/>
            <w:webHidden/>
          </w:rPr>
          <w:fldChar w:fldCharType="end"/>
        </w:r>
      </w:hyperlink>
    </w:p>
    <w:p w14:paraId="5BF670CA" w14:textId="18B5FFE8" w:rsidR="00CD6197" w:rsidRDefault="00C309FD">
      <w:pPr>
        <w:pStyle w:val="TOC3"/>
        <w:tabs>
          <w:tab w:val="right" w:leader="dot" w:pos="8630"/>
        </w:tabs>
        <w:rPr>
          <w:rFonts w:ascii="Calibri" w:eastAsia="SimSun" w:hAnsi="Calibri"/>
          <w:noProof/>
          <w:sz w:val="22"/>
          <w:szCs w:val="22"/>
          <w:lang w:eastAsia="zh-CN"/>
        </w:rPr>
      </w:pPr>
      <w:hyperlink w:anchor="_Toc286297161" w:history="1">
        <w:r w:rsidR="00CD6197" w:rsidRPr="00DC42A8">
          <w:rPr>
            <w:rStyle w:val="Hyperlink"/>
            <w:rFonts w:eastAsia="MS Mincho"/>
            <w:noProof/>
          </w:rPr>
          <w:t>Orders</w:t>
        </w:r>
        <w:r w:rsidR="00CD6197">
          <w:rPr>
            <w:noProof/>
            <w:webHidden/>
          </w:rPr>
          <w:tab/>
        </w:r>
        <w:r w:rsidR="00CD6197">
          <w:rPr>
            <w:noProof/>
            <w:webHidden/>
          </w:rPr>
          <w:fldChar w:fldCharType="begin"/>
        </w:r>
        <w:r w:rsidR="00CD6197">
          <w:rPr>
            <w:noProof/>
            <w:webHidden/>
          </w:rPr>
          <w:instrText xml:space="preserve"> PAGEREF _Toc286297161 \h </w:instrText>
        </w:r>
        <w:r w:rsidR="00CD6197">
          <w:rPr>
            <w:noProof/>
            <w:webHidden/>
          </w:rPr>
        </w:r>
        <w:r w:rsidR="00CD6197">
          <w:rPr>
            <w:noProof/>
            <w:webHidden/>
          </w:rPr>
          <w:fldChar w:fldCharType="separate"/>
        </w:r>
        <w:r w:rsidR="003D2DE5">
          <w:rPr>
            <w:noProof/>
            <w:webHidden/>
          </w:rPr>
          <w:t>29</w:t>
        </w:r>
        <w:r w:rsidR="00CD6197">
          <w:rPr>
            <w:noProof/>
            <w:webHidden/>
          </w:rPr>
          <w:fldChar w:fldCharType="end"/>
        </w:r>
      </w:hyperlink>
    </w:p>
    <w:p w14:paraId="1851D49F" w14:textId="0D0F0C95" w:rsidR="00CD6197" w:rsidRDefault="00C309FD">
      <w:pPr>
        <w:pStyle w:val="TOC3"/>
        <w:tabs>
          <w:tab w:val="right" w:leader="dot" w:pos="8630"/>
        </w:tabs>
        <w:rPr>
          <w:rFonts w:ascii="Calibri" w:eastAsia="SimSun" w:hAnsi="Calibri"/>
          <w:noProof/>
          <w:sz w:val="22"/>
          <w:szCs w:val="22"/>
          <w:lang w:eastAsia="zh-CN"/>
        </w:rPr>
      </w:pPr>
      <w:hyperlink w:anchor="_Toc286297162" w:history="1">
        <w:r w:rsidR="00CD6197" w:rsidRPr="00DC42A8">
          <w:rPr>
            <w:rStyle w:val="Hyperlink"/>
            <w:rFonts w:eastAsia="MS Mincho"/>
            <w:noProof/>
          </w:rPr>
          <w:t>Parameter Changes/Additions</w:t>
        </w:r>
        <w:r w:rsidR="00CD6197">
          <w:rPr>
            <w:noProof/>
            <w:webHidden/>
          </w:rPr>
          <w:tab/>
        </w:r>
        <w:r w:rsidR="00CD6197">
          <w:rPr>
            <w:noProof/>
            <w:webHidden/>
          </w:rPr>
          <w:fldChar w:fldCharType="begin"/>
        </w:r>
        <w:r w:rsidR="00CD6197">
          <w:rPr>
            <w:noProof/>
            <w:webHidden/>
          </w:rPr>
          <w:instrText xml:space="preserve"> PAGEREF _Toc286297162 \h </w:instrText>
        </w:r>
        <w:r w:rsidR="00CD6197">
          <w:rPr>
            <w:noProof/>
            <w:webHidden/>
          </w:rPr>
        </w:r>
        <w:r w:rsidR="00CD6197">
          <w:rPr>
            <w:noProof/>
            <w:webHidden/>
          </w:rPr>
          <w:fldChar w:fldCharType="separate"/>
        </w:r>
        <w:r w:rsidR="003D2DE5">
          <w:rPr>
            <w:noProof/>
            <w:webHidden/>
          </w:rPr>
          <w:t>35</w:t>
        </w:r>
        <w:r w:rsidR="00CD6197">
          <w:rPr>
            <w:noProof/>
            <w:webHidden/>
          </w:rPr>
          <w:fldChar w:fldCharType="end"/>
        </w:r>
      </w:hyperlink>
    </w:p>
    <w:p w14:paraId="16568612" w14:textId="7ACD8064" w:rsidR="00CD6197" w:rsidRDefault="00C309FD">
      <w:pPr>
        <w:pStyle w:val="TOC3"/>
        <w:tabs>
          <w:tab w:val="right" w:leader="dot" w:pos="8630"/>
        </w:tabs>
        <w:rPr>
          <w:rFonts w:ascii="Calibri" w:eastAsia="SimSun" w:hAnsi="Calibri"/>
          <w:noProof/>
          <w:sz w:val="22"/>
          <w:szCs w:val="22"/>
          <w:lang w:eastAsia="zh-CN"/>
        </w:rPr>
      </w:pPr>
      <w:hyperlink w:anchor="_Toc286297163" w:history="1">
        <w:r w:rsidR="00CD6197" w:rsidRPr="00DC42A8">
          <w:rPr>
            <w:rStyle w:val="Hyperlink"/>
            <w:rFonts w:eastAsia="MS Mincho"/>
            <w:noProof/>
          </w:rPr>
          <w:t>Patient Record Flags</w:t>
        </w:r>
        <w:r w:rsidR="00CD6197">
          <w:rPr>
            <w:noProof/>
            <w:webHidden/>
          </w:rPr>
          <w:tab/>
        </w:r>
        <w:r w:rsidR="00CD6197">
          <w:rPr>
            <w:noProof/>
            <w:webHidden/>
          </w:rPr>
          <w:fldChar w:fldCharType="begin"/>
        </w:r>
        <w:r w:rsidR="00CD6197">
          <w:rPr>
            <w:noProof/>
            <w:webHidden/>
          </w:rPr>
          <w:instrText xml:space="preserve"> PAGEREF _Toc286297163 \h </w:instrText>
        </w:r>
        <w:r w:rsidR="00CD6197">
          <w:rPr>
            <w:noProof/>
            <w:webHidden/>
          </w:rPr>
        </w:r>
        <w:r w:rsidR="00CD6197">
          <w:rPr>
            <w:noProof/>
            <w:webHidden/>
          </w:rPr>
          <w:fldChar w:fldCharType="separate"/>
        </w:r>
        <w:r w:rsidR="003D2DE5">
          <w:rPr>
            <w:noProof/>
            <w:webHidden/>
          </w:rPr>
          <w:t>36</w:t>
        </w:r>
        <w:r w:rsidR="00CD6197">
          <w:rPr>
            <w:noProof/>
            <w:webHidden/>
          </w:rPr>
          <w:fldChar w:fldCharType="end"/>
        </w:r>
      </w:hyperlink>
    </w:p>
    <w:p w14:paraId="10621DC2" w14:textId="3DA189C2" w:rsidR="00CD6197" w:rsidRDefault="00C309FD">
      <w:pPr>
        <w:pStyle w:val="TOC3"/>
        <w:tabs>
          <w:tab w:val="right" w:leader="dot" w:pos="8630"/>
        </w:tabs>
        <w:rPr>
          <w:rFonts w:ascii="Calibri" w:eastAsia="SimSun" w:hAnsi="Calibri"/>
          <w:noProof/>
          <w:sz w:val="22"/>
          <w:szCs w:val="22"/>
          <w:lang w:eastAsia="zh-CN"/>
        </w:rPr>
      </w:pPr>
      <w:hyperlink w:anchor="_Toc286297164" w:history="1">
        <w:r w:rsidR="00CD6197" w:rsidRPr="00DC42A8">
          <w:rPr>
            <w:rStyle w:val="Hyperlink"/>
            <w:rFonts w:eastAsia="MS Mincho"/>
            <w:noProof/>
          </w:rPr>
          <w:t>Patient Selection</w:t>
        </w:r>
        <w:r w:rsidR="00CD6197">
          <w:rPr>
            <w:noProof/>
            <w:webHidden/>
          </w:rPr>
          <w:tab/>
        </w:r>
        <w:r w:rsidR="00CD6197">
          <w:rPr>
            <w:noProof/>
            <w:webHidden/>
          </w:rPr>
          <w:fldChar w:fldCharType="begin"/>
        </w:r>
        <w:r w:rsidR="00CD6197">
          <w:rPr>
            <w:noProof/>
            <w:webHidden/>
          </w:rPr>
          <w:instrText xml:space="preserve"> PAGEREF _Toc286297164 \h </w:instrText>
        </w:r>
        <w:r w:rsidR="00CD6197">
          <w:rPr>
            <w:noProof/>
            <w:webHidden/>
          </w:rPr>
        </w:r>
        <w:r w:rsidR="00CD6197">
          <w:rPr>
            <w:noProof/>
            <w:webHidden/>
          </w:rPr>
          <w:fldChar w:fldCharType="separate"/>
        </w:r>
        <w:r w:rsidR="003D2DE5">
          <w:rPr>
            <w:noProof/>
            <w:webHidden/>
          </w:rPr>
          <w:t>36</w:t>
        </w:r>
        <w:r w:rsidR="00CD6197">
          <w:rPr>
            <w:noProof/>
            <w:webHidden/>
          </w:rPr>
          <w:fldChar w:fldCharType="end"/>
        </w:r>
      </w:hyperlink>
    </w:p>
    <w:p w14:paraId="1F1C5E51" w14:textId="0F35A386" w:rsidR="00CD6197" w:rsidRDefault="00C309FD">
      <w:pPr>
        <w:pStyle w:val="TOC3"/>
        <w:tabs>
          <w:tab w:val="right" w:leader="dot" w:pos="8630"/>
        </w:tabs>
        <w:rPr>
          <w:rFonts w:ascii="Calibri" w:eastAsia="SimSun" w:hAnsi="Calibri"/>
          <w:noProof/>
          <w:sz w:val="22"/>
          <w:szCs w:val="22"/>
          <w:lang w:eastAsia="zh-CN"/>
        </w:rPr>
      </w:pPr>
      <w:hyperlink w:anchor="_Toc286297165" w:history="1">
        <w:r w:rsidR="00CD6197" w:rsidRPr="00DC42A8">
          <w:rPr>
            <w:rStyle w:val="Hyperlink"/>
            <w:rFonts w:eastAsia="MS Mincho"/>
            <w:noProof/>
          </w:rPr>
          <w:t>Postings</w:t>
        </w:r>
        <w:r w:rsidR="00CD6197">
          <w:rPr>
            <w:noProof/>
            <w:webHidden/>
          </w:rPr>
          <w:tab/>
        </w:r>
        <w:r w:rsidR="00CD6197">
          <w:rPr>
            <w:noProof/>
            <w:webHidden/>
          </w:rPr>
          <w:fldChar w:fldCharType="begin"/>
        </w:r>
        <w:r w:rsidR="00CD6197">
          <w:rPr>
            <w:noProof/>
            <w:webHidden/>
          </w:rPr>
          <w:instrText xml:space="preserve"> PAGEREF _Toc286297165 \h </w:instrText>
        </w:r>
        <w:r w:rsidR="00CD6197">
          <w:rPr>
            <w:noProof/>
            <w:webHidden/>
          </w:rPr>
        </w:r>
        <w:r w:rsidR="00CD6197">
          <w:rPr>
            <w:noProof/>
            <w:webHidden/>
          </w:rPr>
          <w:fldChar w:fldCharType="separate"/>
        </w:r>
        <w:r w:rsidR="003D2DE5">
          <w:rPr>
            <w:noProof/>
            <w:webHidden/>
          </w:rPr>
          <w:t>37</w:t>
        </w:r>
        <w:r w:rsidR="00CD6197">
          <w:rPr>
            <w:noProof/>
            <w:webHidden/>
          </w:rPr>
          <w:fldChar w:fldCharType="end"/>
        </w:r>
      </w:hyperlink>
    </w:p>
    <w:p w14:paraId="1E5AFDCE" w14:textId="7C1C67D2" w:rsidR="00CD6197" w:rsidRDefault="00C309FD">
      <w:pPr>
        <w:pStyle w:val="TOC3"/>
        <w:tabs>
          <w:tab w:val="right" w:leader="dot" w:pos="8630"/>
        </w:tabs>
        <w:rPr>
          <w:rFonts w:ascii="Calibri" w:eastAsia="SimSun" w:hAnsi="Calibri"/>
          <w:noProof/>
          <w:sz w:val="22"/>
          <w:szCs w:val="22"/>
          <w:lang w:eastAsia="zh-CN"/>
        </w:rPr>
      </w:pPr>
      <w:hyperlink w:anchor="_Toc286297166" w:history="1">
        <w:r w:rsidR="00CD6197" w:rsidRPr="00DC42A8">
          <w:rPr>
            <w:rStyle w:val="Hyperlink"/>
            <w:rFonts w:eastAsia="MS Mincho"/>
            <w:noProof/>
          </w:rPr>
          <w:t>Primary Care Button</w:t>
        </w:r>
        <w:r w:rsidR="00CD6197">
          <w:rPr>
            <w:noProof/>
            <w:webHidden/>
          </w:rPr>
          <w:tab/>
        </w:r>
        <w:r w:rsidR="00CD6197">
          <w:rPr>
            <w:noProof/>
            <w:webHidden/>
          </w:rPr>
          <w:fldChar w:fldCharType="begin"/>
        </w:r>
        <w:r w:rsidR="00CD6197">
          <w:rPr>
            <w:noProof/>
            <w:webHidden/>
          </w:rPr>
          <w:instrText xml:space="preserve"> PAGEREF _Toc286297166 \h </w:instrText>
        </w:r>
        <w:r w:rsidR="00CD6197">
          <w:rPr>
            <w:noProof/>
            <w:webHidden/>
          </w:rPr>
        </w:r>
        <w:r w:rsidR="00CD6197">
          <w:rPr>
            <w:noProof/>
            <w:webHidden/>
          </w:rPr>
          <w:fldChar w:fldCharType="separate"/>
        </w:r>
        <w:r w:rsidR="003D2DE5">
          <w:rPr>
            <w:noProof/>
            <w:webHidden/>
          </w:rPr>
          <w:t>38</w:t>
        </w:r>
        <w:r w:rsidR="00CD6197">
          <w:rPr>
            <w:noProof/>
            <w:webHidden/>
          </w:rPr>
          <w:fldChar w:fldCharType="end"/>
        </w:r>
      </w:hyperlink>
    </w:p>
    <w:p w14:paraId="23C77A0A" w14:textId="54C3094C" w:rsidR="00CD6197" w:rsidRDefault="00C309FD">
      <w:pPr>
        <w:pStyle w:val="TOC3"/>
        <w:tabs>
          <w:tab w:val="right" w:leader="dot" w:pos="8630"/>
        </w:tabs>
        <w:rPr>
          <w:rFonts w:ascii="Calibri" w:eastAsia="SimSun" w:hAnsi="Calibri"/>
          <w:noProof/>
          <w:sz w:val="22"/>
          <w:szCs w:val="22"/>
          <w:lang w:eastAsia="zh-CN"/>
        </w:rPr>
      </w:pPr>
      <w:hyperlink w:anchor="_Toc286297167" w:history="1">
        <w:r w:rsidR="00CD6197" w:rsidRPr="00DC42A8">
          <w:rPr>
            <w:rStyle w:val="Hyperlink"/>
            <w:rFonts w:eastAsia="MS Mincho"/>
            <w:noProof/>
          </w:rPr>
          <w:t>Printing</w:t>
        </w:r>
        <w:r w:rsidR="00CD6197">
          <w:rPr>
            <w:noProof/>
            <w:webHidden/>
          </w:rPr>
          <w:tab/>
        </w:r>
        <w:r w:rsidR="00CD6197">
          <w:rPr>
            <w:noProof/>
            <w:webHidden/>
          </w:rPr>
          <w:fldChar w:fldCharType="begin"/>
        </w:r>
        <w:r w:rsidR="00CD6197">
          <w:rPr>
            <w:noProof/>
            <w:webHidden/>
          </w:rPr>
          <w:instrText xml:space="preserve"> PAGEREF _Toc286297167 \h </w:instrText>
        </w:r>
        <w:r w:rsidR="00CD6197">
          <w:rPr>
            <w:noProof/>
            <w:webHidden/>
          </w:rPr>
        </w:r>
        <w:r w:rsidR="00CD6197">
          <w:rPr>
            <w:noProof/>
            <w:webHidden/>
          </w:rPr>
          <w:fldChar w:fldCharType="separate"/>
        </w:r>
        <w:r w:rsidR="003D2DE5">
          <w:rPr>
            <w:noProof/>
            <w:webHidden/>
          </w:rPr>
          <w:t>38</w:t>
        </w:r>
        <w:r w:rsidR="00CD6197">
          <w:rPr>
            <w:noProof/>
            <w:webHidden/>
          </w:rPr>
          <w:fldChar w:fldCharType="end"/>
        </w:r>
      </w:hyperlink>
    </w:p>
    <w:p w14:paraId="36A19FEF" w14:textId="51FCF6B1" w:rsidR="00CD6197" w:rsidRDefault="00C309FD">
      <w:pPr>
        <w:pStyle w:val="TOC3"/>
        <w:tabs>
          <w:tab w:val="right" w:leader="dot" w:pos="8630"/>
        </w:tabs>
        <w:rPr>
          <w:rFonts w:ascii="Calibri" w:eastAsia="SimSun" w:hAnsi="Calibri"/>
          <w:noProof/>
          <w:sz w:val="22"/>
          <w:szCs w:val="22"/>
          <w:lang w:eastAsia="zh-CN"/>
        </w:rPr>
      </w:pPr>
      <w:hyperlink w:anchor="_Toc286297168" w:history="1">
        <w:r w:rsidR="00CD6197" w:rsidRPr="00DC42A8">
          <w:rPr>
            <w:rStyle w:val="Hyperlink"/>
            <w:rFonts w:eastAsia="MS Mincho"/>
            <w:noProof/>
          </w:rPr>
          <w:t>Problem List</w:t>
        </w:r>
        <w:r w:rsidR="00CD6197">
          <w:rPr>
            <w:noProof/>
            <w:webHidden/>
          </w:rPr>
          <w:tab/>
        </w:r>
        <w:r w:rsidR="00CD6197">
          <w:rPr>
            <w:noProof/>
            <w:webHidden/>
          </w:rPr>
          <w:fldChar w:fldCharType="begin"/>
        </w:r>
        <w:r w:rsidR="00CD6197">
          <w:rPr>
            <w:noProof/>
            <w:webHidden/>
          </w:rPr>
          <w:instrText xml:space="preserve"> PAGEREF _Toc286297168 \h </w:instrText>
        </w:r>
        <w:r w:rsidR="00CD6197">
          <w:rPr>
            <w:noProof/>
            <w:webHidden/>
          </w:rPr>
        </w:r>
        <w:r w:rsidR="00CD6197">
          <w:rPr>
            <w:noProof/>
            <w:webHidden/>
          </w:rPr>
          <w:fldChar w:fldCharType="separate"/>
        </w:r>
        <w:r w:rsidR="003D2DE5">
          <w:rPr>
            <w:noProof/>
            <w:webHidden/>
          </w:rPr>
          <w:t>39</w:t>
        </w:r>
        <w:r w:rsidR="00CD6197">
          <w:rPr>
            <w:noProof/>
            <w:webHidden/>
          </w:rPr>
          <w:fldChar w:fldCharType="end"/>
        </w:r>
      </w:hyperlink>
    </w:p>
    <w:p w14:paraId="7181668B" w14:textId="7EACBC49" w:rsidR="00CD6197" w:rsidRDefault="00C309FD">
      <w:pPr>
        <w:pStyle w:val="TOC3"/>
        <w:tabs>
          <w:tab w:val="right" w:leader="dot" w:pos="8630"/>
        </w:tabs>
        <w:rPr>
          <w:rFonts w:ascii="Calibri" w:eastAsia="SimSun" w:hAnsi="Calibri"/>
          <w:noProof/>
          <w:sz w:val="22"/>
          <w:szCs w:val="22"/>
          <w:lang w:eastAsia="zh-CN"/>
        </w:rPr>
      </w:pPr>
      <w:hyperlink w:anchor="_Toc286297169" w:history="1">
        <w:r w:rsidR="00CD6197" w:rsidRPr="00DC42A8">
          <w:rPr>
            <w:rStyle w:val="Hyperlink"/>
            <w:rFonts w:eastAsia="MS Mincho"/>
            <w:noProof/>
          </w:rPr>
          <w:t>Procedures</w:t>
        </w:r>
        <w:r w:rsidR="00CD6197">
          <w:rPr>
            <w:noProof/>
            <w:webHidden/>
          </w:rPr>
          <w:tab/>
        </w:r>
        <w:r w:rsidR="00CD6197">
          <w:rPr>
            <w:noProof/>
            <w:webHidden/>
          </w:rPr>
          <w:fldChar w:fldCharType="begin"/>
        </w:r>
        <w:r w:rsidR="00CD6197">
          <w:rPr>
            <w:noProof/>
            <w:webHidden/>
          </w:rPr>
          <w:instrText xml:space="preserve"> PAGEREF _Toc286297169 \h </w:instrText>
        </w:r>
        <w:r w:rsidR="00CD6197">
          <w:rPr>
            <w:noProof/>
            <w:webHidden/>
          </w:rPr>
        </w:r>
        <w:r w:rsidR="00CD6197">
          <w:rPr>
            <w:noProof/>
            <w:webHidden/>
          </w:rPr>
          <w:fldChar w:fldCharType="separate"/>
        </w:r>
        <w:r w:rsidR="003D2DE5">
          <w:rPr>
            <w:noProof/>
            <w:webHidden/>
          </w:rPr>
          <w:t>39</w:t>
        </w:r>
        <w:r w:rsidR="00CD6197">
          <w:rPr>
            <w:noProof/>
            <w:webHidden/>
          </w:rPr>
          <w:fldChar w:fldCharType="end"/>
        </w:r>
      </w:hyperlink>
    </w:p>
    <w:p w14:paraId="0C47D0B8" w14:textId="410E9525" w:rsidR="00CD6197" w:rsidRDefault="00C309FD">
      <w:pPr>
        <w:pStyle w:val="TOC3"/>
        <w:tabs>
          <w:tab w:val="right" w:leader="dot" w:pos="8630"/>
        </w:tabs>
        <w:rPr>
          <w:rFonts w:ascii="Calibri" w:eastAsia="SimSun" w:hAnsi="Calibri"/>
          <w:noProof/>
          <w:sz w:val="22"/>
          <w:szCs w:val="22"/>
          <w:lang w:eastAsia="zh-CN"/>
        </w:rPr>
      </w:pPr>
      <w:hyperlink w:anchor="_Toc286297170" w:history="1">
        <w:r w:rsidR="00CD6197" w:rsidRPr="00DC42A8">
          <w:rPr>
            <w:rStyle w:val="Hyperlink"/>
            <w:rFonts w:eastAsia="MS Mincho"/>
            <w:noProof/>
          </w:rPr>
          <w:t>Provider Selection</w:t>
        </w:r>
        <w:r w:rsidR="00CD6197">
          <w:rPr>
            <w:noProof/>
            <w:webHidden/>
          </w:rPr>
          <w:tab/>
        </w:r>
        <w:r w:rsidR="00CD6197">
          <w:rPr>
            <w:noProof/>
            <w:webHidden/>
          </w:rPr>
          <w:fldChar w:fldCharType="begin"/>
        </w:r>
        <w:r w:rsidR="00CD6197">
          <w:rPr>
            <w:noProof/>
            <w:webHidden/>
          </w:rPr>
          <w:instrText xml:space="preserve"> PAGEREF _Toc286297170 \h </w:instrText>
        </w:r>
        <w:r w:rsidR="00CD6197">
          <w:rPr>
            <w:noProof/>
            <w:webHidden/>
          </w:rPr>
        </w:r>
        <w:r w:rsidR="00CD6197">
          <w:rPr>
            <w:noProof/>
            <w:webHidden/>
          </w:rPr>
          <w:fldChar w:fldCharType="separate"/>
        </w:r>
        <w:r w:rsidR="003D2DE5">
          <w:rPr>
            <w:noProof/>
            <w:webHidden/>
          </w:rPr>
          <w:t>39</w:t>
        </w:r>
        <w:r w:rsidR="00CD6197">
          <w:rPr>
            <w:noProof/>
            <w:webHidden/>
          </w:rPr>
          <w:fldChar w:fldCharType="end"/>
        </w:r>
      </w:hyperlink>
    </w:p>
    <w:p w14:paraId="3A1EDDD0" w14:textId="2D4CBFF2" w:rsidR="00CD6197" w:rsidRDefault="00C309FD">
      <w:pPr>
        <w:pStyle w:val="TOC3"/>
        <w:tabs>
          <w:tab w:val="right" w:leader="dot" w:pos="8630"/>
        </w:tabs>
        <w:rPr>
          <w:rFonts w:ascii="Calibri" w:eastAsia="SimSun" w:hAnsi="Calibri"/>
          <w:noProof/>
          <w:sz w:val="22"/>
          <w:szCs w:val="22"/>
          <w:lang w:eastAsia="zh-CN"/>
        </w:rPr>
      </w:pPr>
      <w:hyperlink w:anchor="_Toc286297171" w:history="1">
        <w:r w:rsidR="00CD6197" w:rsidRPr="00DC42A8">
          <w:rPr>
            <w:rStyle w:val="Hyperlink"/>
            <w:rFonts w:eastAsia="MS Mincho"/>
            <w:noProof/>
          </w:rPr>
          <w:t>Radiology or Imaging</w:t>
        </w:r>
        <w:r w:rsidR="00CD6197">
          <w:rPr>
            <w:noProof/>
            <w:webHidden/>
          </w:rPr>
          <w:tab/>
        </w:r>
        <w:r w:rsidR="00CD6197">
          <w:rPr>
            <w:noProof/>
            <w:webHidden/>
          </w:rPr>
          <w:fldChar w:fldCharType="begin"/>
        </w:r>
        <w:r w:rsidR="00CD6197">
          <w:rPr>
            <w:noProof/>
            <w:webHidden/>
          </w:rPr>
          <w:instrText xml:space="preserve"> PAGEREF _Toc286297171 \h </w:instrText>
        </w:r>
        <w:r w:rsidR="00CD6197">
          <w:rPr>
            <w:noProof/>
            <w:webHidden/>
          </w:rPr>
        </w:r>
        <w:r w:rsidR="00CD6197">
          <w:rPr>
            <w:noProof/>
            <w:webHidden/>
          </w:rPr>
          <w:fldChar w:fldCharType="separate"/>
        </w:r>
        <w:r w:rsidR="003D2DE5">
          <w:rPr>
            <w:noProof/>
            <w:webHidden/>
          </w:rPr>
          <w:t>40</w:t>
        </w:r>
        <w:r w:rsidR="00CD6197">
          <w:rPr>
            <w:noProof/>
            <w:webHidden/>
          </w:rPr>
          <w:fldChar w:fldCharType="end"/>
        </w:r>
      </w:hyperlink>
    </w:p>
    <w:p w14:paraId="4D304C87" w14:textId="7DE28854" w:rsidR="00CD6197" w:rsidRDefault="00C309FD">
      <w:pPr>
        <w:pStyle w:val="TOC3"/>
        <w:tabs>
          <w:tab w:val="right" w:leader="dot" w:pos="8630"/>
        </w:tabs>
        <w:rPr>
          <w:rFonts w:ascii="Calibri" w:eastAsia="SimSun" w:hAnsi="Calibri"/>
          <w:noProof/>
          <w:sz w:val="22"/>
          <w:szCs w:val="22"/>
          <w:lang w:eastAsia="zh-CN"/>
        </w:rPr>
      </w:pPr>
      <w:hyperlink w:anchor="_Toc286297172" w:history="1">
        <w:r w:rsidR="00CD6197" w:rsidRPr="00DC42A8">
          <w:rPr>
            <w:rStyle w:val="Hyperlink"/>
            <w:rFonts w:eastAsia="MS Mincho"/>
            <w:noProof/>
          </w:rPr>
          <w:t>Reminders</w:t>
        </w:r>
        <w:r w:rsidR="00CD6197">
          <w:rPr>
            <w:noProof/>
            <w:webHidden/>
          </w:rPr>
          <w:tab/>
        </w:r>
        <w:r w:rsidR="00CD6197">
          <w:rPr>
            <w:noProof/>
            <w:webHidden/>
          </w:rPr>
          <w:fldChar w:fldCharType="begin"/>
        </w:r>
        <w:r w:rsidR="00CD6197">
          <w:rPr>
            <w:noProof/>
            <w:webHidden/>
          </w:rPr>
          <w:instrText xml:space="preserve"> PAGEREF _Toc286297172 \h </w:instrText>
        </w:r>
        <w:r w:rsidR="00CD6197">
          <w:rPr>
            <w:noProof/>
            <w:webHidden/>
          </w:rPr>
        </w:r>
        <w:r w:rsidR="00CD6197">
          <w:rPr>
            <w:noProof/>
            <w:webHidden/>
          </w:rPr>
          <w:fldChar w:fldCharType="separate"/>
        </w:r>
        <w:r w:rsidR="003D2DE5">
          <w:rPr>
            <w:noProof/>
            <w:webHidden/>
          </w:rPr>
          <w:t>40</w:t>
        </w:r>
        <w:r w:rsidR="00CD6197">
          <w:rPr>
            <w:noProof/>
            <w:webHidden/>
          </w:rPr>
          <w:fldChar w:fldCharType="end"/>
        </w:r>
      </w:hyperlink>
    </w:p>
    <w:p w14:paraId="50F4BA52" w14:textId="4EE5549B" w:rsidR="00CD6197" w:rsidRDefault="00C309FD">
      <w:pPr>
        <w:pStyle w:val="TOC3"/>
        <w:tabs>
          <w:tab w:val="right" w:leader="dot" w:pos="8630"/>
        </w:tabs>
        <w:rPr>
          <w:rFonts w:ascii="Calibri" w:eastAsia="SimSun" w:hAnsi="Calibri"/>
          <w:noProof/>
          <w:sz w:val="22"/>
          <w:szCs w:val="22"/>
          <w:lang w:eastAsia="zh-CN"/>
        </w:rPr>
      </w:pPr>
      <w:hyperlink w:anchor="_Toc286297173" w:history="1">
        <w:r w:rsidR="00CD6197" w:rsidRPr="00DC42A8">
          <w:rPr>
            <w:rStyle w:val="Hyperlink"/>
            <w:rFonts w:eastAsia="MS Mincho"/>
            <w:noProof/>
          </w:rPr>
          <w:t>Remote Data</w:t>
        </w:r>
        <w:r w:rsidR="00CD6197">
          <w:rPr>
            <w:noProof/>
            <w:webHidden/>
          </w:rPr>
          <w:tab/>
        </w:r>
        <w:r w:rsidR="00CD6197">
          <w:rPr>
            <w:noProof/>
            <w:webHidden/>
          </w:rPr>
          <w:fldChar w:fldCharType="begin"/>
        </w:r>
        <w:r w:rsidR="00CD6197">
          <w:rPr>
            <w:noProof/>
            <w:webHidden/>
          </w:rPr>
          <w:instrText xml:space="preserve"> PAGEREF _Toc286297173 \h </w:instrText>
        </w:r>
        <w:r w:rsidR="00CD6197">
          <w:rPr>
            <w:noProof/>
            <w:webHidden/>
          </w:rPr>
        </w:r>
        <w:r w:rsidR="00CD6197">
          <w:rPr>
            <w:noProof/>
            <w:webHidden/>
          </w:rPr>
          <w:fldChar w:fldCharType="separate"/>
        </w:r>
        <w:r w:rsidR="003D2DE5">
          <w:rPr>
            <w:noProof/>
            <w:webHidden/>
          </w:rPr>
          <w:t>42</w:t>
        </w:r>
        <w:r w:rsidR="00CD6197">
          <w:rPr>
            <w:noProof/>
            <w:webHidden/>
          </w:rPr>
          <w:fldChar w:fldCharType="end"/>
        </w:r>
      </w:hyperlink>
    </w:p>
    <w:p w14:paraId="579CCF7A" w14:textId="3EB4816D" w:rsidR="00CD6197" w:rsidRDefault="00C309FD">
      <w:pPr>
        <w:pStyle w:val="TOC3"/>
        <w:tabs>
          <w:tab w:val="right" w:leader="dot" w:pos="8630"/>
        </w:tabs>
        <w:rPr>
          <w:rFonts w:ascii="Calibri" w:eastAsia="SimSun" w:hAnsi="Calibri"/>
          <w:noProof/>
          <w:sz w:val="22"/>
          <w:szCs w:val="22"/>
          <w:lang w:eastAsia="zh-CN"/>
        </w:rPr>
      </w:pPr>
      <w:hyperlink w:anchor="_Toc286297174" w:history="1">
        <w:r w:rsidR="00CD6197" w:rsidRPr="00DC42A8">
          <w:rPr>
            <w:rStyle w:val="Hyperlink"/>
            <w:rFonts w:eastAsia="MS Mincho"/>
            <w:noProof/>
          </w:rPr>
          <w:t>Reports</w:t>
        </w:r>
        <w:r w:rsidR="00CD6197">
          <w:rPr>
            <w:noProof/>
            <w:webHidden/>
          </w:rPr>
          <w:tab/>
        </w:r>
        <w:r w:rsidR="00CD6197">
          <w:rPr>
            <w:noProof/>
            <w:webHidden/>
          </w:rPr>
          <w:fldChar w:fldCharType="begin"/>
        </w:r>
        <w:r w:rsidR="00CD6197">
          <w:rPr>
            <w:noProof/>
            <w:webHidden/>
          </w:rPr>
          <w:instrText xml:space="preserve"> PAGEREF _Toc286297174 \h </w:instrText>
        </w:r>
        <w:r w:rsidR="00CD6197">
          <w:rPr>
            <w:noProof/>
            <w:webHidden/>
          </w:rPr>
        </w:r>
        <w:r w:rsidR="00CD6197">
          <w:rPr>
            <w:noProof/>
            <w:webHidden/>
          </w:rPr>
          <w:fldChar w:fldCharType="separate"/>
        </w:r>
        <w:r w:rsidR="003D2DE5">
          <w:rPr>
            <w:noProof/>
            <w:webHidden/>
          </w:rPr>
          <w:t>42</w:t>
        </w:r>
        <w:r w:rsidR="00CD6197">
          <w:rPr>
            <w:noProof/>
            <w:webHidden/>
          </w:rPr>
          <w:fldChar w:fldCharType="end"/>
        </w:r>
      </w:hyperlink>
    </w:p>
    <w:p w14:paraId="35D0668B" w14:textId="07407B05" w:rsidR="00CD6197" w:rsidRDefault="00C309FD">
      <w:pPr>
        <w:pStyle w:val="TOC3"/>
        <w:tabs>
          <w:tab w:val="right" w:leader="dot" w:pos="8630"/>
        </w:tabs>
        <w:rPr>
          <w:rFonts w:ascii="Calibri" w:eastAsia="SimSun" w:hAnsi="Calibri"/>
          <w:noProof/>
          <w:sz w:val="22"/>
          <w:szCs w:val="22"/>
          <w:lang w:eastAsia="zh-CN"/>
        </w:rPr>
      </w:pPr>
      <w:hyperlink w:anchor="_Toc286297175" w:history="1">
        <w:r w:rsidR="00CD6197" w:rsidRPr="00DC42A8">
          <w:rPr>
            <w:rStyle w:val="Hyperlink"/>
            <w:rFonts w:eastAsia="MS Mincho"/>
            <w:noProof/>
          </w:rPr>
          <w:t>Set Up</w:t>
        </w:r>
        <w:r w:rsidR="00CD6197">
          <w:rPr>
            <w:noProof/>
            <w:webHidden/>
          </w:rPr>
          <w:tab/>
        </w:r>
        <w:r w:rsidR="00CD6197">
          <w:rPr>
            <w:noProof/>
            <w:webHidden/>
          </w:rPr>
          <w:fldChar w:fldCharType="begin"/>
        </w:r>
        <w:r w:rsidR="00CD6197">
          <w:rPr>
            <w:noProof/>
            <w:webHidden/>
          </w:rPr>
          <w:instrText xml:space="preserve"> PAGEREF _Toc286297175 \h </w:instrText>
        </w:r>
        <w:r w:rsidR="00CD6197">
          <w:rPr>
            <w:noProof/>
            <w:webHidden/>
          </w:rPr>
        </w:r>
        <w:r w:rsidR="00CD6197">
          <w:rPr>
            <w:noProof/>
            <w:webHidden/>
          </w:rPr>
          <w:fldChar w:fldCharType="separate"/>
        </w:r>
        <w:r w:rsidR="003D2DE5">
          <w:rPr>
            <w:noProof/>
            <w:webHidden/>
          </w:rPr>
          <w:t>43</w:t>
        </w:r>
        <w:r w:rsidR="00CD6197">
          <w:rPr>
            <w:noProof/>
            <w:webHidden/>
          </w:rPr>
          <w:fldChar w:fldCharType="end"/>
        </w:r>
      </w:hyperlink>
    </w:p>
    <w:p w14:paraId="16FAB991" w14:textId="7EA7B27C" w:rsidR="00CD6197" w:rsidRDefault="00C309FD">
      <w:pPr>
        <w:pStyle w:val="TOC3"/>
        <w:tabs>
          <w:tab w:val="right" w:leader="dot" w:pos="8630"/>
        </w:tabs>
        <w:rPr>
          <w:rFonts w:ascii="Calibri" w:eastAsia="SimSun" w:hAnsi="Calibri"/>
          <w:noProof/>
          <w:sz w:val="22"/>
          <w:szCs w:val="22"/>
          <w:lang w:eastAsia="zh-CN"/>
        </w:rPr>
      </w:pPr>
      <w:hyperlink w:anchor="_Toc286297176" w:history="1">
        <w:r w:rsidR="00CD6197" w:rsidRPr="00DC42A8">
          <w:rPr>
            <w:rStyle w:val="Hyperlink"/>
            <w:rFonts w:eastAsia="MS Mincho"/>
            <w:noProof/>
          </w:rPr>
          <w:t>Spell Check</w:t>
        </w:r>
        <w:r w:rsidR="00CD6197">
          <w:rPr>
            <w:noProof/>
            <w:webHidden/>
          </w:rPr>
          <w:tab/>
        </w:r>
        <w:r w:rsidR="00CD6197">
          <w:rPr>
            <w:noProof/>
            <w:webHidden/>
          </w:rPr>
          <w:fldChar w:fldCharType="begin"/>
        </w:r>
        <w:r w:rsidR="00CD6197">
          <w:rPr>
            <w:noProof/>
            <w:webHidden/>
          </w:rPr>
          <w:instrText xml:space="preserve"> PAGEREF _Toc286297176 \h </w:instrText>
        </w:r>
        <w:r w:rsidR="00CD6197">
          <w:rPr>
            <w:noProof/>
            <w:webHidden/>
          </w:rPr>
        </w:r>
        <w:r w:rsidR="00CD6197">
          <w:rPr>
            <w:noProof/>
            <w:webHidden/>
          </w:rPr>
          <w:fldChar w:fldCharType="separate"/>
        </w:r>
        <w:r w:rsidR="003D2DE5">
          <w:rPr>
            <w:noProof/>
            <w:webHidden/>
          </w:rPr>
          <w:t>43</w:t>
        </w:r>
        <w:r w:rsidR="00CD6197">
          <w:rPr>
            <w:noProof/>
            <w:webHidden/>
          </w:rPr>
          <w:fldChar w:fldCharType="end"/>
        </w:r>
      </w:hyperlink>
    </w:p>
    <w:p w14:paraId="2BADA5B3" w14:textId="33665023" w:rsidR="00CD6197" w:rsidRDefault="00C309FD">
      <w:pPr>
        <w:pStyle w:val="TOC3"/>
        <w:tabs>
          <w:tab w:val="right" w:leader="dot" w:pos="8630"/>
        </w:tabs>
        <w:rPr>
          <w:rFonts w:ascii="Calibri" w:eastAsia="SimSun" w:hAnsi="Calibri"/>
          <w:noProof/>
          <w:sz w:val="22"/>
          <w:szCs w:val="22"/>
          <w:lang w:eastAsia="zh-CN"/>
        </w:rPr>
      </w:pPr>
      <w:hyperlink w:anchor="_Toc286297177" w:history="1">
        <w:r w:rsidR="00CD6197" w:rsidRPr="00DC42A8">
          <w:rPr>
            <w:rStyle w:val="Hyperlink"/>
            <w:rFonts w:eastAsia="MS Mincho"/>
            <w:noProof/>
          </w:rPr>
          <w:t>Templates</w:t>
        </w:r>
        <w:r w:rsidR="00CD6197">
          <w:rPr>
            <w:noProof/>
            <w:webHidden/>
          </w:rPr>
          <w:tab/>
        </w:r>
        <w:r w:rsidR="00CD6197">
          <w:rPr>
            <w:noProof/>
            <w:webHidden/>
          </w:rPr>
          <w:fldChar w:fldCharType="begin"/>
        </w:r>
        <w:r w:rsidR="00CD6197">
          <w:rPr>
            <w:noProof/>
            <w:webHidden/>
          </w:rPr>
          <w:instrText xml:space="preserve"> PAGEREF _Toc286297177 \h </w:instrText>
        </w:r>
        <w:r w:rsidR="00CD6197">
          <w:rPr>
            <w:noProof/>
            <w:webHidden/>
          </w:rPr>
        </w:r>
        <w:r w:rsidR="00CD6197">
          <w:rPr>
            <w:noProof/>
            <w:webHidden/>
          </w:rPr>
          <w:fldChar w:fldCharType="separate"/>
        </w:r>
        <w:r w:rsidR="003D2DE5">
          <w:rPr>
            <w:noProof/>
            <w:webHidden/>
          </w:rPr>
          <w:t>44</w:t>
        </w:r>
        <w:r w:rsidR="00CD6197">
          <w:rPr>
            <w:noProof/>
            <w:webHidden/>
          </w:rPr>
          <w:fldChar w:fldCharType="end"/>
        </w:r>
      </w:hyperlink>
    </w:p>
    <w:p w14:paraId="3FBA9C71" w14:textId="3267F242" w:rsidR="00CD6197" w:rsidRDefault="00C309FD">
      <w:pPr>
        <w:pStyle w:val="TOC3"/>
        <w:tabs>
          <w:tab w:val="right" w:leader="dot" w:pos="8630"/>
        </w:tabs>
        <w:rPr>
          <w:rFonts w:ascii="Calibri" w:eastAsia="SimSun" w:hAnsi="Calibri"/>
          <w:noProof/>
          <w:sz w:val="22"/>
          <w:szCs w:val="22"/>
          <w:lang w:eastAsia="zh-CN"/>
        </w:rPr>
      </w:pPr>
      <w:hyperlink w:anchor="_Toc286297178" w:history="1">
        <w:r w:rsidR="00CD6197" w:rsidRPr="00DC42A8">
          <w:rPr>
            <w:rStyle w:val="Hyperlink"/>
            <w:rFonts w:eastAsia="MS Mincho"/>
            <w:noProof/>
          </w:rPr>
          <w:t>Time Out</w:t>
        </w:r>
        <w:r w:rsidR="00CD6197">
          <w:rPr>
            <w:noProof/>
            <w:webHidden/>
          </w:rPr>
          <w:tab/>
        </w:r>
        <w:r w:rsidR="00CD6197">
          <w:rPr>
            <w:noProof/>
            <w:webHidden/>
          </w:rPr>
          <w:fldChar w:fldCharType="begin"/>
        </w:r>
        <w:r w:rsidR="00CD6197">
          <w:rPr>
            <w:noProof/>
            <w:webHidden/>
          </w:rPr>
          <w:instrText xml:space="preserve"> PAGEREF _Toc286297178 \h </w:instrText>
        </w:r>
        <w:r w:rsidR="00CD6197">
          <w:rPr>
            <w:noProof/>
            <w:webHidden/>
          </w:rPr>
        </w:r>
        <w:r w:rsidR="00CD6197">
          <w:rPr>
            <w:noProof/>
            <w:webHidden/>
          </w:rPr>
          <w:fldChar w:fldCharType="separate"/>
        </w:r>
        <w:r w:rsidR="003D2DE5">
          <w:rPr>
            <w:noProof/>
            <w:webHidden/>
          </w:rPr>
          <w:t>44</w:t>
        </w:r>
        <w:r w:rsidR="00CD6197">
          <w:rPr>
            <w:noProof/>
            <w:webHidden/>
          </w:rPr>
          <w:fldChar w:fldCharType="end"/>
        </w:r>
      </w:hyperlink>
    </w:p>
    <w:p w14:paraId="751081C6" w14:textId="2DFDFA0D" w:rsidR="00CD6197" w:rsidRDefault="00C309FD">
      <w:pPr>
        <w:pStyle w:val="TOC3"/>
        <w:tabs>
          <w:tab w:val="right" w:leader="dot" w:pos="8630"/>
        </w:tabs>
        <w:rPr>
          <w:rFonts w:ascii="Calibri" w:eastAsia="SimSun" w:hAnsi="Calibri"/>
          <w:noProof/>
          <w:sz w:val="22"/>
          <w:szCs w:val="22"/>
          <w:lang w:eastAsia="zh-CN"/>
        </w:rPr>
      </w:pPr>
      <w:hyperlink w:anchor="_Toc286297179" w:history="1">
        <w:r w:rsidR="00CD6197" w:rsidRPr="00DC42A8">
          <w:rPr>
            <w:rStyle w:val="Hyperlink"/>
            <w:rFonts w:eastAsia="MS Mincho"/>
            <w:noProof/>
          </w:rPr>
          <w:t>TIU (Text Integration Utilities)</w:t>
        </w:r>
        <w:r w:rsidR="00CD6197">
          <w:rPr>
            <w:noProof/>
            <w:webHidden/>
          </w:rPr>
          <w:tab/>
        </w:r>
        <w:r w:rsidR="00CD6197">
          <w:rPr>
            <w:noProof/>
            <w:webHidden/>
          </w:rPr>
          <w:fldChar w:fldCharType="begin"/>
        </w:r>
        <w:r w:rsidR="00CD6197">
          <w:rPr>
            <w:noProof/>
            <w:webHidden/>
          </w:rPr>
          <w:instrText xml:space="preserve"> PAGEREF _Toc286297179 \h </w:instrText>
        </w:r>
        <w:r w:rsidR="00CD6197">
          <w:rPr>
            <w:noProof/>
            <w:webHidden/>
          </w:rPr>
        </w:r>
        <w:r w:rsidR="00CD6197">
          <w:rPr>
            <w:noProof/>
            <w:webHidden/>
          </w:rPr>
          <w:fldChar w:fldCharType="separate"/>
        </w:r>
        <w:r w:rsidR="003D2DE5">
          <w:rPr>
            <w:noProof/>
            <w:webHidden/>
          </w:rPr>
          <w:t>45</w:t>
        </w:r>
        <w:r w:rsidR="00CD6197">
          <w:rPr>
            <w:noProof/>
            <w:webHidden/>
          </w:rPr>
          <w:fldChar w:fldCharType="end"/>
        </w:r>
      </w:hyperlink>
    </w:p>
    <w:p w14:paraId="154F8A42" w14:textId="463E868D" w:rsidR="00CD6197" w:rsidRDefault="00C309FD">
      <w:pPr>
        <w:pStyle w:val="TOC3"/>
        <w:tabs>
          <w:tab w:val="right" w:leader="dot" w:pos="8630"/>
        </w:tabs>
        <w:rPr>
          <w:rFonts w:ascii="Calibri" w:eastAsia="SimSun" w:hAnsi="Calibri"/>
          <w:noProof/>
          <w:sz w:val="22"/>
          <w:szCs w:val="22"/>
          <w:lang w:eastAsia="zh-CN"/>
        </w:rPr>
      </w:pPr>
      <w:hyperlink w:anchor="_Toc286297180" w:history="1">
        <w:r w:rsidR="00CD6197" w:rsidRPr="00DC42A8">
          <w:rPr>
            <w:rStyle w:val="Hyperlink"/>
            <w:rFonts w:eastAsia="MS Mincho"/>
            <w:noProof/>
          </w:rPr>
          <w:t>Tools Menu</w:t>
        </w:r>
        <w:r w:rsidR="00CD6197">
          <w:rPr>
            <w:noProof/>
            <w:webHidden/>
          </w:rPr>
          <w:tab/>
        </w:r>
        <w:r w:rsidR="00CD6197">
          <w:rPr>
            <w:noProof/>
            <w:webHidden/>
          </w:rPr>
          <w:fldChar w:fldCharType="begin"/>
        </w:r>
        <w:r w:rsidR="00CD6197">
          <w:rPr>
            <w:noProof/>
            <w:webHidden/>
          </w:rPr>
          <w:instrText xml:space="preserve"> PAGEREF _Toc286297180 \h </w:instrText>
        </w:r>
        <w:r w:rsidR="00CD6197">
          <w:rPr>
            <w:noProof/>
            <w:webHidden/>
          </w:rPr>
        </w:r>
        <w:r w:rsidR="00CD6197">
          <w:rPr>
            <w:noProof/>
            <w:webHidden/>
          </w:rPr>
          <w:fldChar w:fldCharType="separate"/>
        </w:r>
        <w:r w:rsidR="003D2DE5">
          <w:rPr>
            <w:noProof/>
            <w:webHidden/>
          </w:rPr>
          <w:t>47</w:t>
        </w:r>
        <w:r w:rsidR="00CD6197">
          <w:rPr>
            <w:noProof/>
            <w:webHidden/>
          </w:rPr>
          <w:fldChar w:fldCharType="end"/>
        </w:r>
      </w:hyperlink>
    </w:p>
    <w:p w14:paraId="2777CD3C" w14:textId="4E6BFCEE" w:rsidR="00CD6197" w:rsidRDefault="00C309FD">
      <w:pPr>
        <w:pStyle w:val="TOC3"/>
        <w:tabs>
          <w:tab w:val="right" w:leader="dot" w:pos="8630"/>
        </w:tabs>
        <w:rPr>
          <w:rFonts w:ascii="Calibri" w:eastAsia="SimSun" w:hAnsi="Calibri"/>
          <w:noProof/>
          <w:sz w:val="22"/>
          <w:szCs w:val="22"/>
          <w:lang w:eastAsia="zh-CN"/>
        </w:rPr>
      </w:pPr>
      <w:hyperlink w:anchor="_Toc286297181" w:history="1">
        <w:r w:rsidR="00CD6197" w:rsidRPr="00DC42A8">
          <w:rPr>
            <w:rStyle w:val="Hyperlink"/>
            <w:rFonts w:eastAsia="MS Mincho"/>
            <w:noProof/>
          </w:rPr>
          <w:t>VBECS (VistA Blood Establishment Computer System)</w:t>
        </w:r>
        <w:r w:rsidR="00CD6197">
          <w:rPr>
            <w:noProof/>
            <w:webHidden/>
          </w:rPr>
          <w:tab/>
        </w:r>
        <w:r w:rsidR="00CD6197">
          <w:rPr>
            <w:noProof/>
            <w:webHidden/>
          </w:rPr>
          <w:fldChar w:fldCharType="begin"/>
        </w:r>
        <w:r w:rsidR="00CD6197">
          <w:rPr>
            <w:noProof/>
            <w:webHidden/>
          </w:rPr>
          <w:instrText xml:space="preserve"> PAGEREF _Toc286297181 \h </w:instrText>
        </w:r>
        <w:r w:rsidR="00CD6197">
          <w:rPr>
            <w:noProof/>
            <w:webHidden/>
          </w:rPr>
        </w:r>
        <w:r w:rsidR="00CD6197">
          <w:rPr>
            <w:noProof/>
            <w:webHidden/>
          </w:rPr>
          <w:fldChar w:fldCharType="separate"/>
        </w:r>
        <w:r w:rsidR="003D2DE5">
          <w:rPr>
            <w:noProof/>
            <w:webHidden/>
          </w:rPr>
          <w:t>47</w:t>
        </w:r>
        <w:r w:rsidR="00CD6197">
          <w:rPr>
            <w:noProof/>
            <w:webHidden/>
          </w:rPr>
          <w:fldChar w:fldCharType="end"/>
        </w:r>
      </w:hyperlink>
    </w:p>
    <w:p w14:paraId="3A0946AC" w14:textId="7DDD7A62" w:rsidR="00CD6197" w:rsidRDefault="00C309FD">
      <w:pPr>
        <w:pStyle w:val="TOC3"/>
        <w:tabs>
          <w:tab w:val="right" w:leader="dot" w:pos="8630"/>
        </w:tabs>
        <w:rPr>
          <w:rFonts w:ascii="Calibri" w:eastAsia="SimSun" w:hAnsi="Calibri"/>
          <w:noProof/>
          <w:sz w:val="22"/>
          <w:szCs w:val="22"/>
          <w:lang w:eastAsia="zh-CN"/>
        </w:rPr>
      </w:pPr>
      <w:hyperlink w:anchor="_Toc286297182" w:history="1">
        <w:r w:rsidR="00CD6197" w:rsidRPr="00DC42A8">
          <w:rPr>
            <w:rStyle w:val="Hyperlink"/>
            <w:rFonts w:eastAsia="MS Mincho"/>
            <w:noProof/>
          </w:rPr>
          <w:t>508 Changes</w:t>
        </w:r>
        <w:r w:rsidR="00CD6197">
          <w:rPr>
            <w:noProof/>
            <w:webHidden/>
          </w:rPr>
          <w:tab/>
        </w:r>
        <w:r w:rsidR="00CD6197">
          <w:rPr>
            <w:noProof/>
            <w:webHidden/>
          </w:rPr>
          <w:fldChar w:fldCharType="begin"/>
        </w:r>
        <w:r w:rsidR="00CD6197">
          <w:rPr>
            <w:noProof/>
            <w:webHidden/>
          </w:rPr>
          <w:instrText xml:space="preserve"> PAGEREF _Toc286297182 \h </w:instrText>
        </w:r>
        <w:r w:rsidR="00CD6197">
          <w:rPr>
            <w:noProof/>
            <w:webHidden/>
          </w:rPr>
        </w:r>
        <w:r w:rsidR="00CD6197">
          <w:rPr>
            <w:noProof/>
            <w:webHidden/>
          </w:rPr>
          <w:fldChar w:fldCharType="separate"/>
        </w:r>
        <w:r w:rsidR="003D2DE5">
          <w:rPr>
            <w:noProof/>
            <w:webHidden/>
          </w:rPr>
          <w:t>51</w:t>
        </w:r>
        <w:r w:rsidR="00CD6197">
          <w:rPr>
            <w:noProof/>
            <w:webHidden/>
          </w:rPr>
          <w:fldChar w:fldCharType="end"/>
        </w:r>
      </w:hyperlink>
    </w:p>
    <w:p w14:paraId="10E90017" w14:textId="77777777" w:rsidR="00CC493F" w:rsidRDefault="00DE4FA4" w:rsidP="00CC493F">
      <w:pPr>
        <w:pStyle w:val="CPRSH2Body"/>
      </w:pPr>
      <w:r>
        <w:fldChar w:fldCharType="end"/>
      </w:r>
    </w:p>
    <w:p w14:paraId="55B53065" w14:textId="77777777" w:rsidR="00DF643B" w:rsidRDefault="00DF643B" w:rsidP="00CC493F">
      <w:pPr>
        <w:pStyle w:val="CPRSH2Body"/>
      </w:pPr>
    </w:p>
    <w:p w14:paraId="230E7BD1" w14:textId="77777777" w:rsidR="00DF643B" w:rsidRDefault="00DF643B" w:rsidP="00CC493F">
      <w:pPr>
        <w:pStyle w:val="CPRSH2Body"/>
      </w:pPr>
    </w:p>
    <w:p w14:paraId="7DB0D4B1" w14:textId="77777777" w:rsidR="00DF643B" w:rsidRDefault="00DF643B" w:rsidP="00CC493F">
      <w:pPr>
        <w:pStyle w:val="CPRSH2Body"/>
      </w:pPr>
    </w:p>
    <w:p w14:paraId="03DC8D5B" w14:textId="77777777" w:rsidR="00145473" w:rsidRPr="00CC493F" w:rsidRDefault="00E20E54" w:rsidP="00CC493F">
      <w:pPr>
        <w:pStyle w:val="CPRSH2"/>
      </w:pPr>
      <w:r w:rsidRPr="00E20E54">
        <w:rPr>
          <w:rStyle w:val="CPRSBulletsBodyChar"/>
        </w:rPr>
        <w:br w:type="page"/>
      </w:r>
      <w:bookmarkStart w:id="1" w:name="_Toc286297129"/>
      <w:r w:rsidR="00145473" w:rsidRPr="00CC493F">
        <w:lastRenderedPageBreak/>
        <w:t>Installation Requirements</w:t>
      </w:r>
      <w:bookmarkEnd w:id="1"/>
    </w:p>
    <w:p w14:paraId="3F2783B2" w14:textId="77777777" w:rsidR="0024610D" w:rsidRDefault="0024610D" w:rsidP="0024610D">
      <w:pPr>
        <w:pStyle w:val="CPRSH3"/>
      </w:pPr>
      <w:bookmarkStart w:id="2" w:name="_Toc286297130"/>
      <w:r>
        <w:t>Required Patches</w:t>
      </w:r>
      <w:bookmarkEnd w:id="2"/>
      <w:r w:rsidR="00FB78F3">
        <w:t xml:space="preserve"> </w:t>
      </w:r>
    </w:p>
    <w:p w14:paraId="69F420DF" w14:textId="77777777" w:rsidR="00856D81" w:rsidRPr="00C6207E" w:rsidRDefault="007E781A" w:rsidP="0024610D">
      <w:pPr>
        <w:pStyle w:val="CPRSH3Body"/>
        <w:rPr>
          <w:color w:val="000000"/>
        </w:rPr>
      </w:pPr>
      <w:r>
        <w:rPr>
          <w:color w:val="000000"/>
        </w:rPr>
        <w:t xml:space="preserve">Below is a </w:t>
      </w:r>
      <w:r w:rsidR="00DB328C">
        <w:rPr>
          <w:color w:val="000000"/>
        </w:rPr>
        <w:t xml:space="preserve">list of patches that you must verify are properly installed </w:t>
      </w:r>
      <w:r w:rsidR="00202F6C">
        <w:rPr>
          <w:color w:val="000000"/>
        </w:rPr>
        <w:t>on your system before OR*3.0*280</w:t>
      </w:r>
      <w:r w:rsidR="00DB328C">
        <w:rPr>
          <w:color w:val="000000"/>
        </w:rPr>
        <w:t xml:space="preserve"> can be installed</w:t>
      </w:r>
      <w:r w:rsidR="00145473" w:rsidRPr="00C6207E">
        <w:rPr>
          <w:color w:val="000000"/>
        </w:rPr>
        <w:t>:</w:t>
      </w:r>
    </w:p>
    <w:p w14:paraId="559E09B7" w14:textId="77777777" w:rsidR="003937C5" w:rsidRDefault="003937C5" w:rsidP="003937C5">
      <w:pPr>
        <w:pStyle w:val="CPRSBullets"/>
      </w:pPr>
      <w:r>
        <w:t>GMRC*3.0*66 (Released in CPRS28_REQUIRED.KID with CPRS v28)</w:t>
      </w:r>
    </w:p>
    <w:p w14:paraId="2AE7913E" w14:textId="77777777" w:rsidR="003937C5" w:rsidRDefault="003937C5" w:rsidP="003937C5">
      <w:pPr>
        <w:pStyle w:val="CPRSBullets"/>
      </w:pPr>
      <w:r>
        <w:t>LR*5.2*395</w:t>
      </w:r>
    </w:p>
    <w:p w14:paraId="10BBB03F" w14:textId="77777777" w:rsidR="003937C5" w:rsidRDefault="003937C5" w:rsidP="003937C5">
      <w:pPr>
        <w:pStyle w:val="CPRSBullets"/>
      </w:pPr>
      <w:r>
        <w:t>OR*3.0*181</w:t>
      </w:r>
    </w:p>
    <w:p w14:paraId="0B65279F" w14:textId="77777777" w:rsidR="003937C5" w:rsidRDefault="003937C5" w:rsidP="003937C5">
      <w:pPr>
        <w:pStyle w:val="CPRSBullets"/>
      </w:pPr>
      <w:r>
        <w:t>OR*3.0*293 (Released in CPRS28_REQUIRED.KID with CPRS v28)</w:t>
      </w:r>
    </w:p>
    <w:p w14:paraId="42ADC438" w14:textId="77777777" w:rsidR="003937C5" w:rsidRDefault="003937C5" w:rsidP="003937C5">
      <w:pPr>
        <w:pStyle w:val="CPRSBullets"/>
      </w:pPr>
      <w:r>
        <w:t>OR*3.0*295</w:t>
      </w:r>
    </w:p>
    <w:p w14:paraId="1F4D80CC" w14:textId="77777777" w:rsidR="003937C5" w:rsidRPr="00720EA0" w:rsidRDefault="003937C5" w:rsidP="003937C5">
      <w:pPr>
        <w:pStyle w:val="CPRSBullets"/>
      </w:pPr>
      <w:r>
        <w:t>OR*3.0*296</w:t>
      </w:r>
    </w:p>
    <w:p w14:paraId="7B52CD86" w14:textId="77777777" w:rsidR="003937C5" w:rsidRDefault="003937C5" w:rsidP="003937C5">
      <w:pPr>
        <w:pStyle w:val="CPRSBullets"/>
      </w:pPr>
      <w:r>
        <w:t>OR*3.0*302</w:t>
      </w:r>
    </w:p>
    <w:p w14:paraId="32A38F75" w14:textId="77777777" w:rsidR="003937C5" w:rsidRPr="00720EA0" w:rsidRDefault="003937C5" w:rsidP="003937C5">
      <w:pPr>
        <w:pStyle w:val="CPRSBullets"/>
      </w:pPr>
      <w:r>
        <w:t>PSS*1.0*142 (Released as a host file PSS_1_142.KID with CPRS v28)</w:t>
      </w:r>
    </w:p>
    <w:p w14:paraId="47C3460F" w14:textId="77777777" w:rsidR="003937C5" w:rsidRPr="00720EA0" w:rsidRDefault="003937C5" w:rsidP="003937C5">
      <w:pPr>
        <w:pStyle w:val="CPRSBullets"/>
      </w:pPr>
      <w:r w:rsidRPr="00720EA0">
        <w:t>PSS*</w:t>
      </w:r>
      <w:r>
        <w:t>1</w:t>
      </w:r>
      <w:r w:rsidRPr="00720EA0">
        <w:t>.0*</w:t>
      </w:r>
      <w:r>
        <w:t xml:space="preserve">147 </w:t>
      </w:r>
    </w:p>
    <w:p w14:paraId="29637D06" w14:textId="77777777" w:rsidR="003937C5" w:rsidRDefault="003937C5" w:rsidP="003937C5">
      <w:pPr>
        <w:pStyle w:val="CPRSBullets"/>
      </w:pPr>
      <w:r>
        <w:t>PSS*1.0*151 (Released as a host file PSS_1_151.KID with CPRS v28)</w:t>
      </w:r>
    </w:p>
    <w:p w14:paraId="68C02545" w14:textId="77777777" w:rsidR="003937C5" w:rsidRDefault="003937C5" w:rsidP="003937C5">
      <w:pPr>
        <w:pStyle w:val="CPRSBullets"/>
      </w:pPr>
      <w:r>
        <w:t xml:space="preserve">PXRM*2.0*17 </w:t>
      </w:r>
    </w:p>
    <w:p w14:paraId="2E62BCF5" w14:textId="77777777" w:rsidR="003937C5" w:rsidRPr="00720EA0" w:rsidRDefault="003937C5" w:rsidP="003937C5">
      <w:pPr>
        <w:pStyle w:val="CPRSBullets"/>
      </w:pPr>
      <w:r>
        <w:t>SD*5.3*536</w:t>
      </w:r>
    </w:p>
    <w:p w14:paraId="1CF7C445" w14:textId="77777777" w:rsidR="003937C5" w:rsidRDefault="003937C5" w:rsidP="003937C5">
      <w:pPr>
        <w:pStyle w:val="CPRSBullets"/>
      </w:pPr>
      <w:r>
        <w:t>XU*8.0*474</w:t>
      </w:r>
    </w:p>
    <w:p w14:paraId="6831468F" w14:textId="77777777" w:rsidR="003937C5" w:rsidRPr="00720EA0" w:rsidRDefault="003937C5" w:rsidP="003937C5">
      <w:pPr>
        <w:pStyle w:val="CPRSBullets"/>
      </w:pPr>
      <w:r>
        <w:t xml:space="preserve">USR*1.0*33  </w:t>
      </w:r>
    </w:p>
    <w:p w14:paraId="456CBE54" w14:textId="77777777" w:rsidR="00CE3072" w:rsidRPr="00244317" w:rsidRDefault="00CE3072" w:rsidP="00CE3072">
      <w:pPr>
        <w:pStyle w:val="CPRSBullets"/>
        <w:numPr>
          <w:ilvl w:val="0"/>
          <w:numId w:val="0"/>
        </w:numPr>
        <w:ind w:left="720"/>
        <w:rPr>
          <w:rStyle w:val="CPRSH3BodyChar1"/>
          <w:sz w:val="8"/>
          <w:szCs w:val="8"/>
        </w:rPr>
      </w:pPr>
    </w:p>
    <w:p w14:paraId="77CE894F" w14:textId="77777777" w:rsidR="0024610D" w:rsidRDefault="0024610D" w:rsidP="0024610D">
      <w:pPr>
        <w:pStyle w:val="CPRSH3"/>
      </w:pPr>
      <w:bookmarkStart w:id="3" w:name="_Toc286297131"/>
      <w:r>
        <w:t>Related Patches</w:t>
      </w:r>
      <w:bookmarkEnd w:id="3"/>
      <w:r>
        <w:t xml:space="preserve"> </w:t>
      </w:r>
    </w:p>
    <w:p w14:paraId="49769203" w14:textId="77777777" w:rsidR="0024610D" w:rsidRDefault="0024610D" w:rsidP="0024610D">
      <w:pPr>
        <w:pStyle w:val="CPRSH3Body"/>
      </w:pPr>
      <w:r>
        <w:t>The following patches are required for functionality but are not required for installation:</w:t>
      </w:r>
    </w:p>
    <w:p w14:paraId="64CC4FBC" w14:textId="77777777" w:rsidR="0072153A" w:rsidRDefault="0072153A" w:rsidP="00570416">
      <w:pPr>
        <w:pStyle w:val="CPRSBullets"/>
      </w:pPr>
      <w:r w:rsidRPr="0072153A">
        <w:t>GMRC*3</w:t>
      </w:r>
      <w:r>
        <w:t>.0</w:t>
      </w:r>
      <w:r w:rsidRPr="0072153A">
        <w:t>*64</w:t>
      </w:r>
    </w:p>
    <w:p w14:paraId="0D1BC68D" w14:textId="77777777" w:rsidR="00570416" w:rsidRDefault="008705C1" w:rsidP="00570416">
      <w:pPr>
        <w:pStyle w:val="CPRSBullets"/>
      </w:pPr>
      <w:r>
        <w:t>GMTS*2.7*90</w:t>
      </w:r>
    </w:p>
    <w:p w14:paraId="7D9CCE3C" w14:textId="77777777" w:rsidR="00A815C6" w:rsidRDefault="00A815C6" w:rsidP="00570416">
      <w:pPr>
        <w:pStyle w:val="CPRSBullets"/>
      </w:pPr>
      <w:r>
        <w:t>OR*3.0*337</w:t>
      </w:r>
    </w:p>
    <w:p w14:paraId="03A0CAC9" w14:textId="77777777" w:rsidR="00E71F64" w:rsidRDefault="00E71F64">
      <w:pPr>
        <w:pStyle w:val="CPRSNote"/>
        <w:rPr>
          <w:rFonts w:eastAsia="MS Mincho"/>
          <w:b/>
          <w:bCs/>
        </w:rPr>
      </w:pPr>
    </w:p>
    <w:p w14:paraId="4A904594" w14:textId="77777777" w:rsidR="00145473" w:rsidRDefault="00145473">
      <w:pPr>
        <w:pStyle w:val="CPRSNote"/>
        <w:rPr>
          <w:rFonts w:eastAsia="MS Mincho"/>
        </w:rPr>
      </w:pPr>
      <w:r>
        <w:rPr>
          <w:rFonts w:eastAsia="MS Mincho"/>
          <w:b/>
          <w:bCs/>
        </w:rPr>
        <w:t>Note:</w:t>
      </w:r>
      <w:r w:rsidR="00D65E26">
        <w:rPr>
          <w:rFonts w:eastAsia="MS Mincho"/>
        </w:rPr>
        <w:tab/>
        <w:t>CPRS GUI version 28</w:t>
      </w:r>
      <w:r>
        <w:rPr>
          <w:rFonts w:eastAsia="MS Mincho"/>
        </w:rPr>
        <w:t xml:space="preserve"> requires Internet Explorer 4.0 (IE4) or later. However, </w:t>
      </w:r>
      <w:r w:rsidR="006F74F3">
        <w:rPr>
          <w:rFonts w:eastAsia="MS Mincho"/>
        </w:rPr>
        <w:t>Public Key Infrastructure (</w:t>
      </w:r>
      <w:r>
        <w:rPr>
          <w:rFonts w:eastAsia="MS Mincho"/>
        </w:rPr>
        <w:t>PKI</w:t>
      </w:r>
      <w:r w:rsidR="006F74F3">
        <w:rPr>
          <w:rFonts w:eastAsia="MS Mincho"/>
        </w:rPr>
        <w:t>)</w:t>
      </w:r>
      <w:r>
        <w:rPr>
          <w:rFonts w:eastAsia="MS Mincho"/>
        </w:rPr>
        <w:t xml:space="preserve"> functionality requires IE 5.5 or later with 128</w:t>
      </w:r>
      <w:r w:rsidR="000C2E34">
        <w:rPr>
          <w:rFonts w:eastAsia="MS Mincho"/>
        </w:rPr>
        <w:t>-</w:t>
      </w:r>
      <w:r>
        <w:rPr>
          <w:rFonts w:eastAsia="MS Mincho"/>
        </w:rPr>
        <w:t xml:space="preserve">bit encryption. </w:t>
      </w:r>
    </w:p>
    <w:p w14:paraId="1BCA2053" w14:textId="77777777" w:rsidR="00D4546D" w:rsidRPr="00244317" w:rsidRDefault="00D4546D" w:rsidP="005630F6">
      <w:pPr>
        <w:pStyle w:val="CPRSH3Body"/>
        <w:rPr>
          <w:rFonts w:eastAsia="MS Mincho"/>
          <w:sz w:val="8"/>
          <w:szCs w:val="8"/>
        </w:rPr>
      </w:pPr>
    </w:p>
    <w:p w14:paraId="3446D6A9" w14:textId="77777777" w:rsidR="00F362B6" w:rsidRPr="00F362B6" w:rsidRDefault="00F362B6" w:rsidP="00F362B6">
      <w:pPr>
        <w:pStyle w:val="CPRSH2"/>
      </w:pPr>
      <w:bookmarkStart w:id="4" w:name="_Toc286297132"/>
      <w:r w:rsidRPr="00F362B6">
        <w:t>Release Method</w:t>
      </w:r>
      <w:bookmarkEnd w:id="4"/>
    </w:p>
    <w:p w14:paraId="1CA5E850" w14:textId="77777777" w:rsidR="005630F6" w:rsidRDefault="00A61953" w:rsidP="006D267E">
      <w:pPr>
        <w:pStyle w:val="CPRSH3Body"/>
      </w:pPr>
      <w:r>
        <w:t>CPRS GUI v.28 is patch OR*3.0*280. It will be distributed in the bundle OR_PSJ_PXRM_V28.ZIP, which contains the following:</w:t>
      </w:r>
    </w:p>
    <w:p w14:paraId="23CE1384" w14:textId="77777777" w:rsidR="00A61953" w:rsidRDefault="00A61953" w:rsidP="00A61953">
      <w:pPr>
        <w:pStyle w:val="CPRSBullets"/>
      </w:pPr>
      <w:r>
        <w:t>OR*3.0*280</w:t>
      </w:r>
    </w:p>
    <w:p w14:paraId="33CF6940" w14:textId="77777777" w:rsidR="00A61953" w:rsidRDefault="00A61953" w:rsidP="00A61953">
      <w:pPr>
        <w:pStyle w:val="CPRSBullets"/>
      </w:pPr>
      <w:r>
        <w:t>PSJ*5.0*226</w:t>
      </w:r>
    </w:p>
    <w:p w14:paraId="37057BDD" w14:textId="77777777" w:rsidR="00A61953" w:rsidRDefault="00A61953" w:rsidP="00A61953">
      <w:pPr>
        <w:pStyle w:val="CPRSBullets"/>
      </w:pPr>
      <w:r>
        <w:t>PXRM*2.0*16</w:t>
      </w:r>
    </w:p>
    <w:p w14:paraId="686DAF4A" w14:textId="77777777" w:rsidR="00244317" w:rsidRDefault="00244317" w:rsidP="00A61953">
      <w:pPr>
        <w:pStyle w:val="CPRSH3Body"/>
      </w:pPr>
    </w:p>
    <w:p w14:paraId="52EA9A33" w14:textId="77777777" w:rsidR="00244317" w:rsidRPr="00244317" w:rsidRDefault="00244317" w:rsidP="00244317">
      <w:pPr>
        <w:pStyle w:val="CPRSH3Body"/>
        <w:rPr>
          <w:b/>
          <w:bCs/>
        </w:rPr>
      </w:pPr>
      <w:r>
        <w:t xml:space="preserve">For more information, please see the </w:t>
      </w:r>
      <w:r w:rsidRPr="00244317">
        <w:rPr>
          <w:bCs/>
          <w:i/>
        </w:rPr>
        <w:t>CPRS GUI version 28 (Patch# OR*3*280) and Associated Patches Installation Guide</w:t>
      </w:r>
      <w:r w:rsidRPr="00244317">
        <w:rPr>
          <w:bCs/>
        </w:rPr>
        <w:t>.</w:t>
      </w:r>
    </w:p>
    <w:p w14:paraId="0D2A7B16" w14:textId="77777777" w:rsidR="00A61953" w:rsidRDefault="00E8110E" w:rsidP="00A61953">
      <w:pPr>
        <w:pStyle w:val="CPRSH3Body"/>
      </w:pPr>
      <w:r>
        <w:br w:type="page"/>
      </w:r>
    </w:p>
    <w:p w14:paraId="31C0A554" w14:textId="77777777" w:rsidR="00145473" w:rsidRDefault="00145473" w:rsidP="005630F6">
      <w:pPr>
        <w:pStyle w:val="CPRSH2"/>
        <w:rPr>
          <w:rFonts w:eastAsia="MS Mincho"/>
        </w:rPr>
      </w:pPr>
      <w:bookmarkStart w:id="5" w:name="_Toc286297133"/>
      <w:r w:rsidRPr="00191D7E">
        <w:rPr>
          <w:rFonts w:eastAsia="MS Mincho"/>
        </w:rPr>
        <w:t>Patient Safety Issues</w:t>
      </w:r>
      <w:bookmarkEnd w:id="5"/>
    </w:p>
    <w:p w14:paraId="4693530B" w14:textId="77777777" w:rsidR="0008576E" w:rsidRDefault="0008576E" w:rsidP="0008576E">
      <w:pPr>
        <w:pStyle w:val="CPRSBullets"/>
        <w:rPr>
          <w:rFonts w:eastAsia="MS Mincho"/>
        </w:rPr>
      </w:pPr>
      <w:r>
        <w:rPr>
          <w:rFonts w:eastAsia="MS Mincho"/>
          <w:b/>
        </w:rPr>
        <w:t>PSPO 444: When the Order Is Signed t</w:t>
      </w:r>
      <w:r w:rsidRPr="004D008C">
        <w:rPr>
          <w:rFonts w:eastAsia="MS Mincho"/>
          <w:b/>
        </w:rPr>
        <w:t>he Recently Entered Allergy Is Not Assessed (PSI-06</w:t>
      </w:r>
      <w:r>
        <w:rPr>
          <w:rFonts w:eastAsia="MS Mincho"/>
          <w:b/>
        </w:rPr>
        <w:t xml:space="preserve">-183, </w:t>
      </w:r>
      <w:r w:rsidRPr="004D008C">
        <w:rPr>
          <w:rFonts w:eastAsia="MS Mincho"/>
          <w:b/>
        </w:rPr>
        <w:t>Remedy 169995, CQ 13518)</w:t>
      </w:r>
      <w:r>
        <w:rPr>
          <w:rFonts w:eastAsia="MS Mincho"/>
        </w:rPr>
        <w:t xml:space="preserve"> – Previously, because CPRS does order checking when the user presses Accept, it was possible that an allergy could be entered between the time an order was accepted and the user signed the order.</w:t>
      </w:r>
    </w:p>
    <w:p w14:paraId="1CE5AA6F" w14:textId="77777777" w:rsidR="0008576E" w:rsidRDefault="0008576E" w:rsidP="0008576E">
      <w:pPr>
        <w:pStyle w:val="CPRSBulletsBody"/>
        <w:rPr>
          <w:rFonts w:eastAsia="MS Mincho"/>
        </w:rPr>
      </w:pPr>
      <w:r>
        <w:rPr>
          <w:rFonts w:eastAsia="MS Mincho"/>
        </w:rPr>
        <w:t>Resolution: Developers added an order check in CPRS that takes place at signature. This check is to detect only those allergies entered between the time the user accepts the orders and the user signs the orders.</w:t>
      </w:r>
    </w:p>
    <w:p w14:paraId="31C82B35" w14:textId="77777777" w:rsidR="0008576E" w:rsidRPr="004D008C" w:rsidRDefault="0008576E" w:rsidP="0008576E">
      <w:pPr>
        <w:pStyle w:val="CPRSBulletsBody"/>
        <w:rPr>
          <w:rFonts w:eastAsia="MS Mincho"/>
        </w:rPr>
      </w:pPr>
    </w:p>
    <w:p w14:paraId="672E63A6" w14:textId="77777777" w:rsidR="00162A84" w:rsidRDefault="00162A84" w:rsidP="00162A84">
      <w:pPr>
        <w:pStyle w:val="CPRSBullets"/>
      </w:pPr>
      <w:r>
        <w:rPr>
          <w:b/>
        </w:rPr>
        <w:t>PSPO 538: Display of Patient Status (Inpatient vs. O</w:t>
      </w:r>
      <w:r w:rsidRPr="008C63A6">
        <w:rPr>
          <w:b/>
        </w:rPr>
        <w:t>utpatient) in CPRS Meds Tab Is Not Noticeable Enough Upon Ordering</w:t>
      </w:r>
      <w:r>
        <w:rPr>
          <w:b/>
        </w:rPr>
        <w:t xml:space="preserve"> (PSI-07-085, </w:t>
      </w:r>
      <w:r w:rsidRPr="008C63A6">
        <w:rPr>
          <w:b/>
        </w:rPr>
        <w:t>Remedy 1878</w:t>
      </w:r>
      <w:r>
        <w:rPr>
          <w:b/>
        </w:rPr>
        <w:t>03, CQ 16833, 17491)</w:t>
      </w:r>
      <w:r>
        <w:t xml:space="preserve"> – Previously, when the user began ordering medications, the form caption at the top of the both the inpatient and outpatient dialogs read: “Medication Order”. The providers felt that the patient’s status was not noticeable enough.  </w:t>
      </w:r>
    </w:p>
    <w:p w14:paraId="79B1B782" w14:textId="77777777" w:rsidR="00162A84" w:rsidRDefault="00162A84" w:rsidP="00162A84">
      <w:pPr>
        <w:pStyle w:val="CPRSBulletsBody"/>
      </w:pPr>
      <w:r>
        <w:t xml:space="preserve">Resolution: To help users identify which kind of order they are </w:t>
      </w:r>
      <w:r w:rsidR="009D169D">
        <w:t>placing;</w:t>
      </w:r>
      <w:r>
        <w:t xml:space="preserve"> developers changed the form captions for the dialogs. The form captions at the top of the dialogs will now read “Outpatient Medications”, “Inpatient Medications”, or “Clinic Orders”. </w:t>
      </w:r>
      <w:r w:rsidRPr="00785407">
        <w:t xml:space="preserve">The Infusion Order dialog will also display as </w:t>
      </w:r>
      <w:r>
        <w:t>“</w:t>
      </w:r>
      <w:r w:rsidRPr="00785407">
        <w:t>Infusion Orders</w:t>
      </w:r>
      <w:r>
        <w:t>”</w:t>
      </w:r>
      <w:r w:rsidRPr="00785407">
        <w:t xml:space="preserve"> or </w:t>
      </w:r>
      <w:r>
        <w:t>“</w:t>
      </w:r>
      <w:r w:rsidRPr="00785407">
        <w:t>Clinic Infusion Orders</w:t>
      </w:r>
      <w:r>
        <w:t>”</w:t>
      </w:r>
      <w:r w:rsidRPr="00785407">
        <w:t xml:space="preserve"> depending on the type of order being written. </w:t>
      </w:r>
      <w:r>
        <w:t>Also, to help users know what the patient status is, CPRS added the term “Inpatient” or “Outpatient” after the patient’s name based on the patient’s current status.</w:t>
      </w:r>
    </w:p>
    <w:p w14:paraId="31D9FF1F" w14:textId="77777777" w:rsidR="00162A84" w:rsidRPr="008C63A6" w:rsidRDefault="00162A84" w:rsidP="00162A84">
      <w:pPr>
        <w:pStyle w:val="CPRSBulletsBody"/>
      </w:pPr>
    </w:p>
    <w:p w14:paraId="131D1CB5" w14:textId="77777777" w:rsidR="003F7A18" w:rsidRDefault="003F7A18" w:rsidP="003F7A18">
      <w:pPr>
        <w:pStyle w:val="CPRSBullets"/>
      </w:pPr>
      <w:r w:rsidRPr="003F7A18">
        <w:rPr>
          <w:b/>
        </w:rPr>
        <w:t>PSPO 542</w:t>
      </w:r>
      <w:r>
        <w:rPr>
          <w:b/>
        </w:rPr>
        <w:t xml:space="preserve">: </w:t>
      </w:r>
      <w:r w:rsidRPr="00D83997">
        <w:rPr>
          <w:b/>
        </w:rPr>
        <w:t xml:space="preserve">Delayed Orders Did Not Lapse in 24hr; MD </w:t>
      </w:r>
      <w:r>
        <w:rPr>
          <w:b/>
        </w:rPr>
        <w:t>Rewrote So There Were Two Sets o</w:t>
      </w:r>
      <w:r w:rsidRPr="00D83997">
        <w:rPr>
          <w:b/>
        </w:rPr>
        <w:t>f Orders</w:t>
      </w:r>
      <w:r>
        <w:rPr>
          <w:b/>
        </w:rPr>
        <w:t xml:space="preserve"> </w:t>
      </w:r>
      <w:r w:rsidRPr="00D83997">
        <w:rPr>
          <w:b/>
        </w:rPr>
        <w:t>(PSI-07-089</w:t>
      </w:r>
      <w:r>
        <w:rPr>
          <w:b/>
        </w:rPr>
        <w:t xml:space="preserve">, </w:t>
      </w:r>
      <w:r w:rsidRPr="00D83997">
        <w:rPr>
          <w:b/>
        </w:rPr>
        <w:t>Remedy 189760</w:t>
      </w:r>
      <w:r>
        <w:rPr>
          <w:b/>
        </w:rPr>
        <w:t>, CQ 15180</w:t>
      </w:r>
      <w:r w:rsidRPr="00D83997">
        <w:rPr>
          <w:b/>
        </w:rPr>
        <w:t>)</w:t>
      </w:r>
      <w:r>
        <w:t xml:space="preserve"> – Previously, CPRS was using a calendar day instead of hours to calculate when to lapse some delayed orders.</w:t>
      </w:r>
    </w:p>
    <w:p w14:paraId="5EE31A6D" w14:textId="77777777" w:rsidR="003F7A18" w:rsidRPr="00D83997" w:rsidRDefault="003F7A18" w:rsidP="003F7A18">
      <w:pPr>
        <w:pStyle w:val="CPRSBulletsBody"/>
      </w:pPr>
      <w:r>
        <w:t xml:space="preserve">Resolution: Developers changed how CPRS handles lapsing. </w:t>
      </w:r>
      <w:r w:rsidRPr="00D83997">
        <w:t xml:space="preserve">Lapsing should now </w:t>
      </w:r>
      <w:r>
        <w:t>occur</w:t>
      </w:r>
      <w:r w:rsidRPr="00D83997">
        <w:t xml:space="preserve"> within 1 hour of the time of lapsing (due to the running of ORMTIME) instead of only lapsing shortly after midnight.</w:t>
      </w:r>
    </w:p>
    <w:p w14:paraId="4979BD29" w14:textId="77777777" w:rsidR="003F7A18" w:rsidRPr="00D83997" w:rsidRDefault="003F7A18" w:rsidP="003F7A18">
      <w:pPr>
        <w:pStyle w:val="CPRSBulletsBody"/>
      </w:pPr>
    </w:p>
    <w:p w14:paraId="5E5AA782" w14:textId="77777777" w:rsidR="00162A84" w:rsidRDefault="00162A84" w:rsidP="00162A84">
      <w:pPr>
        <w:pStyle w:val="CPRSBullets"/>
        <w:rPr>
          <w:rFonts w:eastAsia="MS Mincho"/>
        </w:rPr>
      </w:pPr>
      <w:r>
        <w:rPr>
          <w:rFonts w:eastAsia="MS Mincho"/>
          <w:b/>
        </w:rPr>
        <w:t>PSPO 735: Addition of A</w:t>
      </w:r>
      <w:r w:rsidRPr="00AE356D">
        <w:rPr>
          <w:rFonts w:eastAsia="MS Mincho"/>
          <w:b/>
        </w:rPr>
        <w:t>udit Trail Functionality when Forwarding Consults - M Work</w:t>
      </w:r>
      <w:r>
        <w:rPr>
          <w:rFonts w:eastAsia="MS Mincho"/>
          <w:b/>
        </w:rPr>
        <w:t xml:space="preserve"> (PSI-07-120, Remedy 195099, CQ 15561, 16430) </w:t>
      </w:r>
      <w:r>
        <w:rPr>
          <w:rFonts w:eastAsia="MS Mincho"/>
        </w:rPr>
        <w:t xml:space="preserve"> – Previously, when a user decided to forward a consult, CPRS did not display the name that the previous user had placed in the Attention field. It appeared to be blank. However, if the user forwarded the consult, the original name was placed in the Attention field without the user’s knowledge. And there was no audit trail to review to whose attention the consult had been sent.</w:t>
      </w:r>
    </w:p>
    <w:p w14:paraId="56D9095B" w14:textId="77777777" w:rsidR="00162A84" w:rsidRDefault="00162A84" w:rsidP="00162A84">
      <w:pPr>
        <w:pStyle w:val="CPRSBulletsBody"/>
        <w:rPr>
          <w:rFonts w:eastAsia="MS Mincho"/>
        </w:rPr>
      </w:pPr>
      <w:r>
        <w:rPr>
          <w:rFonts w:eastAsia="MS Mincho"/>
        </w:rPr>
        <w:t xml:space="preserve">Resolution: CPRS developers corrected the problem by making the name in the attention line display when a user forwards a consult. If the user changes the person to whom the consult will go, CPRS keeps an audit trail of which names have been in the Attention field. The Consults Detail Display shows the history of which users </w:t>
      </w:r>
      <w:r>
        <w:rPr>
          <w:rFonts w:eastAsia="MS Mincho"/>
        </w:rPr>
        <w:lastRenderedPageBreak/>
        <w:t>took action on the consult, including who forwarded it and to whose attention it was previously sent. This resolution includes the changes in patch GMRC*3.0*64.</w:t>
      </w:r>
    </w:p>
    <w:p w14:paraId="5F48CDCF" w14:textId="77777777" w:rsidR="00162A84" w:rsidRPr="00AE356D" w:rsidRDefault="00162A84" w:rsidP="00162A84">
      <w:pPr>
        <w:pStyle w:val="CPRSBulletsBody"/>
        <w:rPr>
          <w:rFonts w:eastAsia="MS Mincho"/>
        </w:rPr>
      </w:pPr>
      <w:r>
        <w:rPr>
          <w:rFonts w:eastAsia="MS Mincho"/>
        </w:rPr>
        <w:t xml:space="preserve"> </w:t>
      </w:r>
    </w:p>
    <w:p w14:paraId="070C71AB" w14:textId="77777777" w:rsidR="001612AE" w:rsidRDefault="001612AE" w:rsidP="001612AE">
      <w:pPr>
        <w:pStyle w:val="CPRSBullets"/>
      </w:pPr>
      <w:r>
        <w:rPr>
          <w:b/>
        </w:rPr>
        <w:t>PSPO 834: “Invalid Procedure”</w:t>
      </w:r>
      <w:r w:rsidRPr="00046A0A">
        <w:rPr>
          <w:b/>
        </w:rPr>
        <w:t xml:space="preserve"> Error Message Needs Additional Information</w:t>
      </w:r>
      <w:r>
        <w:rPr>
          <w:b/>
        </w:rPr>
        <w:t xml:space="preserve"> (PSI-07-247, Remedy </w:t>
      </w:r>
      <w:r w:rsidRPr="00046A0A">
        <w:rPr>
          <w:b/>
        </w:rPr>
        <w:t>69886</w:t>
      </w:r>
      <w:r>
        <w:rPr>
          <w:b/>
        </w:rPr>
        <w:t>, CQ 15813, 16223</w:t>
      </w:r>
      <w:r w:rsidRPr="00046A0A">
        <w:rPr>
          <w:b/>
        </w:rPr>
        <w:t>)</w:t>
      </w:r>
      <w:r>
        <w:t xml:space="preserve"> – Previously, if there was a problem placing a radiology or procedure order, CPRS would display the following error message: “</w:t>
      </w:r>
      <w:r w:rsidRPr="00046A0A">
        <w:t>Invalid Procedure, Inactive, no Imaging Type or no P</w:t>
      </w:r>
      <w:r>
        <w:t xml:space="preserve">rocedure Type”. This message was somewhat unclear. </w:t>
      </w:r>
    </w:p>
    <w:p w14:paraId="03715D14" w14:textId="77777777" w:rsidR="001612AE" w:rsidRDefault="001612AE" w:rsidP="001612AE">
      <w:pPr>
        <w:pStyle w:val="CPRSBulletsBody"/>
      </w:pPr>
      <w:r>
        <w:t xml:space="preserve">Resolution: This problem was resolved in two parts: </w:t>
      </w:r>
    </w:p>
    <w:p w14:paraId="2F0C8555" w14:textId="77777777" w:rsidR="001612AE" w:rsidRDefault="001612AE" w:rsidP="001612AE">
      <w:pPr>
        <w:pStyle w:val="CPRSBulletsSubBullets"/>
      </w:pPr>
      <w:r w:rsidRPr="001612AE">
        <w:rPr>
          <w:b/>
        </w:rPr>
        <w:t>Part 1 of 2:</w:t>
      </w:r>
      <w:r>
        <w:t xml:space="preserve"> Developers replaced the error message with the following: “</w:t>
      </w:r>
      <w:r w:rsidRPr="00046A0A">
        <w:t>The order has not been saved.  You must contact the Imaging Department for help completing this order.</w:t>
      </w:r>
      <w:r>
        <w:t>”</w:t>
      </w:r>
    </w:p>
    <w:p w14:paraId="0E63E925" w14:textId="77777777" w:rsidR="001612AE" w:rsidRDefault="001612AE" w:rsidP="001612AE">
      <w:pPr>
        <w:pStyle w:val="CPRSBulletsSubBullets"/>
      </w:pPr>
      <w:r w:rsidRPr="001612AE">
        <w:rPr>
          <w:b/>
        </w:rPr>
        <w:t>Part 2 of 2:</w:t>
      </w:r>
      <w:r>
        <w:t xml:space="preserve"> Also, in response to this problem, developers added a feature in CPRS that g</w:t>
      </w:r>
      <w:r w:rsidRPr="001612AE">
        <w:t>enerate</w:t>
      </w:r>
      <w:r>
        <w:t>s</w:t>
      </w:r>
      <w:r w:rsidRPr="001612AE">
        <w:t xml:space="preserve"> a mail message that includes the error details and send</w:t>
      </w:r>
      <w:r w:rsidR="005457AA">
        <w:t>s</w:t>
      </w:r>
      <w:r w:rsidRPr="001612AE">
        <w:t xml:space="preserve"> it to the responsible mail group</w:t>
      </w:r>
      <w:r>
        <w:t xml:space="preserve">. Users can designate </w:t>
      </w:r>
      <w:r w:rsidR="005457AA">
        <w:t>which</w:t>
      </w:r>
      <w:r>
        <w:t xml:space="preserve"> mail group the message is sent to through the </w:t>
      </w:r>
      <w:r w:rsidRPr="001612AE">
        <w:t>OR RADIOLOGY ISSUES</w:t>
      </w:r>
      <w:r>
        <w:t xml:space="preserve"> parameter.</w:t>
      </w:r>
    </w:p>
    <w:p w14:paraId="29F3ED0F" w14:textId="77777777" w:rsidR="001612AE" w:rsidRPr="00046A0A" w:rsidRDefault="001612AE" w:rsidP="001612AE">
      <w:pPr>
        <w:pStyle w:val="CPRSBulletsBody"/>
      </w:pPr>
    </w:p>
    <w:p w14:paraId="0DDA3045" w14:textId="77777777" w:rsidR="00B630FC" w:rsidRDefault="00B630FC" w:rsidP="00B630FC">
      <w:pPr>
        <w:pStyle w:val="CPRSBullets"/>
      </w:pPr>
      <w:r>
        <w:rPr>
          <w:b/>
        </w:rPr>
        <w:t xml:space="preserve">PSPO 837: </w:t>
      </w:r>
      <w:r w:rsidRPr="001D6CD5">
        <w:rPr>
          <w:b/>
        </w:rPr>
        <w:t>Consult Alert Updates (COMPLETED Status) Navigate to TIU Doc instead of Comment Text</w:t>
      </w:r>
      <w:r>
        <w:rPr>
          <w:b/>
        </w:rPr>
        <w:t xml:space="preserve"> </w:t>
      </w:r>
      <w:r w:rsidRPr="001D6CD5">
        <w:rPr>
          <w:b/>
        </w:rPr>
        <w:t>(</w:t>
      </w:r>
      <w:r>
        <w:rPr>
          <w:b/>
        </w:rPr>
        <w:t xml:space="preserve">PSI-08-007, </w:t>
      </w:r>
      <w:r w:rsidRPr="001D6CD5">
        <w:rPr>
          <w:b/>
        </w:rPr>
        <w:t>Remedy 70380,</w:t>
      </w:r>
      <w:r>
        <w:rPr>
          <w:b/>
        </w:rPr>
        <w:t xml:space="preserve"> </w:t>
      </w:r>
      <w:r w:rsidRPr="001D6CD5">
        <w:rPr>
          <w:b/>
        </w:rPr>
        <w:t>70118,</w:t>
      </w:r>
      <w:r>
        <w:rPr>
          <w:b/>
        </w:rPr>
        <w:t xml:space="preserve"> </w:t>
      </w:r>
      <w:r w:rsidRPr="001D6CD5">
        <w:rPr>
          <w:b/>
        </w:rPr>
        <w:t>197479</w:t>
      </w:r>
      <w:r>
        <w:rPr>
          <w:b/>
        </w:rPr>
        <w:t>, CQ 16030</w:t>
      </w:r>
      <w:r w:rsidRPr="001D6CD5">
        <w:rPr>
          <w:b/>
        </w:rPr>
        <w:t>)</w:t>
      </w:r>
      <w:r>
        <w:rPr>
          <w:b/>
        </w:rPr>
        <w:t xml:space="preserve"> </w:t>
      </w:r>
      <w:r>
        <w:t xml:space="preserve">– </w:t>
      </w:r>
      <w:r w:rsidRPr="001D6CD5">
        <w:t xml:space="preserve">If the consult request </w:t>
      </w:r>
      <w:r>
        <w:t>was</w:t>
      </w:r>
      <w:r w:rsidRPr="001D6CD5">
        <w:t xml:space="preserve"> in COMPLETE status, then the comment alert </w:t>
      </w:r>
      <w:r>
        <w:t>took</w:t>
      </w:r>
      <w:r w:rsidRPr="001D6CD5">
        <w:t xml:space="preserve"> the user to the TIU document, not the new comment text, so the </w:t>
      </w:r>
      <w:r>
        <w:t>user could easily miss the request/actionable item</w:t>
      </w:r>
      <w:r w:rsidRPr="001D6CD5">
        <w:t>.</w:t>
      </w:r>
    </w:p>
    <w:p w14:paraId="067A760D" w14:textId="77777777" w:rsidR="00B630FC" w:rsidRPr="00A03E4D" w:rsidRDefault="00B630FC" w:rsidP="00B630FC">
      <w:pPr>
        <w:pStyle w:val="CPRSBulletsBody"/>
      </w:pPr>
      <w:r>
        <w:t xml:space="preserve">Resolution: Developers changed CPRS so that when </w:t>
      </w:r>
      <w:r w:rsidRPr="00A03E4D">
        <w:t>processing a “comment added” notification instead of opening the note attached to the consult</w:t>
      </w:r>
      <w:r>
        <w:t xml:space="preserve">, CPRS </w:t>
      </w:r>
      <w:r w:rsidRPr="00A03E4D">
        <w:t>open</w:t>
      </w:r>
      <w:r>
        <w:t>s</w:t>
      </w:r>
      <w:r w:rsidRPr="00A03E4D">
        <w:t xml:space="preserve"> the consult and scroll</w:t>
      </w:r>
      <w:r>
        <w:t>s</w:t>
      </w:r>
      <w:r w:rsidRPr="00A03E4D">
        <w:t xml:space="preserve"> down to the specific comment. </w:t>
      </w:r>
      <w:r>
        <w:t xml:space="preserve">CPRS also highlights the </w:t>
      </w:r>
      <w:r w:rsidRPr="00A03E4D">
        <w:t>comment to help it stand out.</w:t>
      </w:r>
    </w:p>
    <w:p w14:paraId="230F7FEE" w14:textId="77777777" w:rsidR="00B630FC" w:rsidRPr="001D6CD5" w:rsidRDefault="00B630FC" w:rsidP="00B630FC">
      <w:pPr>
        <w:pStyle w:val="CPRSBulletsBody"/>
      </w:pPr>
    </w:p>
    <w:p w14:paraId="24AB9193" w14:textId="77777777" w:rsidR="00FA36E5" w:rsidRDefault="00FA36E5" w:rsidP="00FA36E5">
      <w:pPr>
        <w:pStyle w:val="CPRSBullets"/>
      </w:pPr>
      <w:r>
        <w:rPr>
          <w:b/>
        </w:rPr>
        <w:t>PSPO 849:</w:t>
      </w:r>
      <w:r w:rsidRPr="00CA1DFF">
        <w:rPr>
          <w:b/>
        </w:rPr>
        <w:t xml:space="preserve"> Out Patient Pharmacy Complex Dosage Not Selecting Correct Number </w:t>
      </w:r>
      <w:r>
        <w:rPr>
          <w:b/>
        </w:rPr>
        <w:t>of C</w:t>
      </w:r>
      <w:r w:rsidRPr="00CA1DFF">
        <w:rPr>
          <w:b/>
        </w:rPr>
        <w:t xml:space="preserve">apsules in the </w:t>
      </w:r>
      <w:r>
        <w:rPr>
          <w:b/>
        </w:rPr>
        <w:t xml:space="preserve">SIG </w:t>
      </w:r>
      <w:r w:rsidRPr="00CA1DFF">
        <w:rPr>
          <w:b/>
        </w:rPr>
        <w:t>(PSI-08-021</w:t>
      </w:r>
      <w:r>
        <w:rPr>
          <w:b/>
        </w:rPr>
        <w:t xml:space="preserve">, </w:t>
      </w:r>
      <w:r w:rsidRPr="00CA1DFF">
        <w:rPr>
          <w:b/>
        </w:rPr>
        <w:t>Remedy 203642, 232325</w:t>
      </w:r>
      <w:r>
        <w:rPr>
          <w:b/>
        </w:rPr>
        <w:t>, CQ 16957)</w:t>
      </w:r>
      <w:r>
        <w:t xml:space="preserve"> – Previously, when CPRS looked up dispense drugs, it used an internal entry number to identify the drug. However, the look up used the idea of “contains” instead of matching the entire number. For example, if two dispense</w:t>
      </w:r>
      <w:r w:rsidRPr="002F39D4">
        <w:t xml:space="preserve"> drugs were returned, </w:t>
      </w:r>
      <w:r>
        <w:t xml:space="preserve">with number </w:t>
      </w:r>
      <w:r w:rsidRPr="002F39D4">
        <w:t>such as 236 and 2361, and both had the same dosage, the code, when looking for 2</w:t>
      </w:r>
      <w:r>
        <w:t>36, might accidently match 2361 because they both contain the digits 236.</w:t>
      </w:r>
    </w:p>
    <w:p w14:paraId="64FC6C26" w14:textId="77777777" w:rsidR="00FA36E5" w:rsidRDefault="00FA36E5" w:rsidP="00FA36E5">
      <w:pPr>
        <w:pStyle w:val="CPRSBulletsBody"/>
      </w:pPr>
      <w:r>
        <w:t>Resolution: Developers changed CPRS</w:t>
      </w:r>
      <w:r w:rsidRPr="002F39D4">
        <w:t xml:space="preserve"> to en</w:t>
      </w:r>
      <w:r>
        <w:t>sure that it will no longer mis</w:t>
      </w:r>
      <w:r w:rsidRPr="002F39D4">
        <w:t>match the IEN nu</w:t>
      </w:r>
      <w:r>
        <w:t>mbers by avoiding the “contains”</w:t>
      </w:r>
      <w:r w:rsidRPr="002F39D4">
        <w:t xml:space="preserve"> scenario. </w:t>
      </w:r>
      <w:r>
        <w:t>It should now match correctly.</w:t>
      </w:r>
    </w:p>
    <w:p w14:paraId="42CDCD0A" w14:textId="77777777" w:rsidR="00FA36E5" w:rsidRPr="00CA1DFF" w:rsidRDefault="00FA36E5" w:rsidP="00FA36E5">
      <w:pPr>
        <w:pStyle w:val="CPRSBulletsBody"/>
      </w:pPr>
    </w:p>
    <w:p w14:paraId="6C3FCD4D" w14:textId="77777777" w:rsidR="00103332" w:rsidRDefault="00103332" w:rsidP="00103332">
      <w:pPr>
        <w:pStyle w:val="CPRSBullets"/>
      </w:pPr>
      <w:r>
        <w:rPr>
          <w:b/>
        </w:rPr>
        <w:t>PSPO 850:</w:t>
      </w:r>
      <w:r w:rsidRPr="00406F7E">
        <w:rPr>
          <w:b/>
        </w:rPr>
        <w:t xml:space="preserve"> </w:t>
      </w:r>
      <w:r>
        <w:rPr>
          <w:b/>
        </w:rPr>
        <w:t>Using (IMO) and A</w:t>
      </w:r>
      <w:r w:rsidRPr="00406F7E">
        <w:rPr>
          <w:b/>
        </w:rPr>
        <w:t>ppt Crosses Midnight, Appt</w:t>
      </w:r>
      <w:r w:rsidR="007F1A6B">
        <w:rPr>
          <w:b/>
        </w:rPr>
        <w:t>.</w:t>
      </w:r>
      <w:r w:rsidRPr="00406F7E">
        <w:rPr>
          <w:b/>
        </w:rPr>
        <w:t xml:space="preserve"> Not Available to </w:t>
      </w:r>
      <w:r>
        <w:rPr>
          <w:b/>
        </w:rPr>
        <w:t>O</w:t>
      </w:r>
      <w:r w:rsidRPr="00406F7E">
        <w:rPr>
          <w:b/>
        </w:rPr>
        <w:t>rder Unit Dose Med in CPRS</w:t>
      </w:r>
      <w:r>
        <w:rPr>
          <w:b/>
        </w:rPr>
        <w:t xml:space="preserve"> </w:t>
      </w:r>
      <w:r w:rsidRPr="00406F7E">
        <w:rPr>
          <w:b/>
        </w:rPr>
        <w:t>(PSI-07-117</w:t>
      </w:r>
      <w:r>
        <w:rPr>
          <w:b/>
        </w:rPr>
        <w:t xml:space="preserve">, </w:t>
      </w:r>
      <w:r w:rsidRPr="00406F7E">
        <w:rPr>
          <w:b/>
        </w:rPr>
        <w:t>Remedy 243000, 197489</w:t>
      </w:r>
      <w:r>
        <w:rPr>
          <w:b/>
        </w:rPr>
        <w:t>, CQ 15188, 10767, 17125</w:t>
      </w:r>
      <w:r w:rsidRPr="00406F7E">
        <w:rPr>
          <w:b/>
        </w:rPr>
        <w:t>)</w:t>
      </w:r>
      <w:r>
        <w:t xml:space="preserve"> – Previously, if a user began entering orders in an Inpatient Medication for Outpatient (IMO) clinic, such as an emergency room situation, before midnight and then tried to enter orders after midnight, the user could not place the unit dose orders. </w:t>
      </w:r>
    </w:p>
    <w:p w14:paraId="66B3E68D" w14:textId="77777777" w:rsidR="00103332" w:rsidRDefault="00103332" w:rsidP="00103332">
      <w:pPr>
        <w:pStyle w:val="CPRSBulletsBody"/>
      </w:pPr>
      <w:r>
        <w:t xml:space="preserve">Resolution: Developers changed CPRS so that when a user selects an encounter, the user can enter an order up to 23 hours in the past or if the user makes the encounter </w:t>
      </w:r>
      <w:r>
        <w:lastRenderedPageBreak/>
        <w:t>NOW, the user can enter orders up to 23 hours in the future.</w:t>
      </w:r>
      <w:r w:rsidR="0078304B">
        <w:t xml:space="preserve"> This should enable users to handle situation where the appointment begins on one day and ends on another, such as Emergency Room situations.</w:t>
      </w:r>
    </w:p>
    <w:p w14:paraId="1EA09880" w14:textId="77777777" w:rsidR="00103332" w:rsidRPr="00406F7E" w:rsidRDefault="00103332" w:rsidP="00103332">
      <w:pPr>
        <w:pStyle w:val="CPRSBulletsBody"/>
      </w:pPr>
    </w:p>
    <w:p w14:paraId="120721D9" w14:textId="77777777" w:rsidR="00D23709" w:rsidRPr="002F6C33" w:rsidRDefault="00D23709" w:rsidP="00D23709">
      <w:pPr>
        <w:pStyle w:val="CPRSBullets"/>
      </w:pPr>
      <w:r>
        <w:rPr>
          <w:rFonts w:eastAsia="MS Mincho"/>
          <w:b/>
        </w:rPr>
        <w:t xml:space="preserve">PSPO 852: </w:t>
      </w:r>
      <w:r w:rsidRPr="002F6C33">
        <w:rPr>
          <w:b/>
        </w:rPr>
        <w:t>Incorrect Med Routes Display for Dispense Drug</w:t>
      </w:r>
      <w:r>
        <w:rPr>
          <w:b/>
        </w:rPr>
        <w:t xml:space="preserve"> (PSI-08-026,</w:t>
      </w:r>
      <w:r w:rsidRPr="002F6C33">
        <w:rPr>
          <w:b/>
        </w:rPr>
        <w:t xml:space="preserve"> </w:t>
      </w:r>
      <w:r>
        <w:rPr>
          <w:b/>
        </w:rPr>
        <w:t>CQ 17783)</w:t>
      </w:r>
      <w:r>
        <w:t xml:space="preserve"> – Previously</w:t>
      </w:r>
      <w:r w:rsidRPr="002F6C33">
        <w:t xml:space="preserve"> for Unit Dose orders, </w:t>
      </w:r>
      <w:r>
        <w:t xml:space="preserve">CPRS displayed </w:t>
      </w:r>
      <w:r w:rsidRPr="002F6C33">
        <w:t>all medication routes for the dosage form of the orderable item as possible med routes</w:t>
      </w:r>
      <w:r>
        <w:t xml:space="preserve"> the user could select</w:t>
      </w:r>
      <w:r w:rsidRPr="002F6C33">
        <w:t xml:space="preserve">. Even if an orderable item is only to be given </w:t>
      </w:r>
      <w:r>
        <w:t>as intramuscular (</w:t>
      </w:r>
      <w:r w:rsidRPr="002F6C33">
        <w:t>IM</w:t>
      </w:r>
      <w:r>
        <w:t>)</w:t>
      </w:r>
      <w:r w:rsidRPr="002F6C33">
        <w:t xml:space="preserve">, the provider </w:t>
      </w:r>
      <w:r>
        <w:t xml:space="preserve">was </w:t>
      </w:r>
      <w:r w:rsidRPr="002F6C33">
        <w:t>able to select a potentially inappropriate med</w:t>
      </w:r>
      <w:r>
        <w:t>ication</w:t>
      </w:r>
      <w:r w:rsidRPr="002F6C33">
        <w:t xml:space="preserve"> route of </w:t>
      </w:r>
      <w:r>
        <w:t>subcutaneous (</w:t>
      </w:r>
      <w:r w:rsidRPr="002F6C33">
        <w:t>SC</w:t>
      </w:r>
      <w:r>
        <w:t>)</w:t>
      </w:r>
      <w:r w:rsidRPr="002F6C33">
        <w:t xml:space="preserve"> or </w:t>
      </w:r>
      <w:r>
        <w:t>intravenous (</w:t>
      </w:r>
      <w:r w:rsidRPr="002F6C33">
        <w:t>IV</w:t>
      </w:r>
      <w:r>
        <w:t>)</w:t>
      </w:r>
      <w:r w:rsidRPr="002F6C33">
        <w:t>.</w:t>
      </w:r>
    </w:p>
    <w:p w14:paraId="36AA2FEA" w14:textId="77777777" w:rsidR="00D23709" w:rsidRPr="002F6C33" w:rsidRDefault="00D23709" w:rsidP="00D23709">
      <w:pPr>
        <w:pStyle w:val="CPRSBulletsBody"/>
      </w:pPr>
      <w:r w:rsidRPr="002F6C33">
        <w:t xml:space="preserve">Currently, for </w:t>
      </w:r>
      <w:r>
        <w:t>infusion orders</w:t>
      </w:r>
      <w:r w:rsidRPr="002F6C33">
        <w:t xml:space="preserve">, if there </w:t>
      </w:r>
      <w:r>
        <w:t>were</w:t>
      </w:r>
      <w:r w:rsidRPr="002F6C33">
        <w:t xml:space="preserve"> more than one orderable item on the order, no default medication route </w:t>
      </w:r>
      <w:r>
        <w:t>was</w:t>
      </w:r>
      <w:r w:rsidRPr="002F6C33">
        <w:t xml:space="preserve"> being denoted as a def</w:t>
      </w:r>
      <w:r>
        <w:t>ault in the CPRS selection list—</w:t>
      </w:r>
      <w:r w:rsidRPr="002F6C33">
        <w:t>even if all the orderable items on the order share the same default med route.</w:t>
      </w:r>
    </w:p>
    <w:p w14:paraId="39FCF2AF" w14:textId="77777777" w:rsidR="00D23709" w:rsidRDefault="00D23709" w:rsidP="00D23709">
      <w:pPr>
        <w:pStyle w:val="CPRSBulletsBody"/>
      </w:pPr>
      <w:r>
        <w:t>Resolution: CPRS developers changed how the unit dose medication routes work. Unit dose orders now call Pharmacy to get the correct medication route and designate the default medication route. This issue is resolved by OR*3.0*280 and PSS*1.0*140</w:t>
      </w:r>
    </w:p>
    <w:p w14:paraId="37F6F2C6" w14:textId="77777777" w:rsidR="00D23709" w:rsidRDefault="00D23709" w:rsidP="00D23709">
      <w:pPr>
        <w:pStyle w:val="CPRSBulletsBody"/>
      </w:pPr>
      <w:r>
        <w:t>For unit dose orders, the following apply:</w:t>
      </w:r>
    </w:p>
    <w:p w14:paraId="17CC6F8C" w14:textId="77777777" w:rsidR="00D23709" w:rsidRDefault="00D23709" w:rsidP="00D23709">
      <w:pPr>
        <w:pStyle w:val="cprsaalphanumlist"/>
      </w:pPr>
      <w:r>
        <w:t>If a default medication route is defined in the orderable item file, CPRS displays only the default medication route for the Unit Dose orderable item in the medication route selection list.</w:t>
      </w:r>
    </w:p>
    <w:p w14:paraId="18E00AA1" w14:textId="77777777" w:rsidR="00D23709" w:rsidRDefault="00D23709" w:rsidP="00D23709">
      <w:pPr>
        <w:pStyle w:val="cprsaalphanumlist"/>
        <w:rPr>
          <w:u w:val="single"/>
        </w:rPr>
      </w:pPr>
      <w:r>
        <w:t>If there is no default medication route defined for the orderable item, CPRS displays all possible medication routes for the dosage form to the provider for selection.</w:t>
      </w:r>
    </w:p>
    <w:p w14:paraId="660481E0" w14:textId="77777777" w:rsidR="00D23709" w:rsidRDefault="00D23709" w:rsidP="00D23709">
      <w:pPr>
        <w:pStyle w:val="cprsaalphanumlist"/>
        <w:rPr>
          <w:u w:val="single"/>
        </w:rPr>
      </w:pPr>
      <w:r>
        <w:t>If there is only one possible medication route, it will be used as the default.</w:t>
      </w:r>
    </w:p>
    <w:p w14:paraId="55F761D7" w14:textId="77777777" w:rsidR="00D23709" w:rsidRDefault="00D23709" w:rsidP="00D23709">
      <w:pPr>
        <w:pStyle w:val="cprsaalphanumlist"/>
        <w:rPr>
          <w:u w:val="single"/>
        </w:rPr>
      </w:pPr>
      <w:r>
        <w:t>If a medication route name or its abbreviation is not included in the selection list, a user may type it in.</w:t>
      </w:r>
    </w:p>
    <w:p w14:paraId="0E714B6D" w14:textId="77777777" w:rsidR="00D23709" w:rsidRDefault="00D23709" w:rsidP="00D23709">
      <w:pPr>
        <w:pStyle w:val="CPRSBulletsBody"/>
      </w:pPr>
    </w:p>
    <w:p w14:paraId="2B6751AA" w14:textId="77777777" w:rsidR="00D23709" w:rsidRDefault="00D23709" w:rsidP="00D23709">
      <w:pPr>
        <w:pStyle w:val="CPRSBulletsBody"/>
      </w:pPr>
      <w:r>
        <w:t>For infusion orders, the following rules apply:</w:t>
      </w:r>
    </w:p>
    <w:p w14:paraId="35B4C205" w14:textId="77777777" w:rsidR="00D23709" w:rsidRDefault="00D23709" w:rsidP="00D23709">
      <w:pPr>
        <w:pStyle w:val="cprsaalphanumlist"/>
        <w:numPr>
          <w:ilvl w:val="0"/>
          <w:numId w:val="24"/>
        </w:numPr>
        <w:rPr>
          <w:u w:val="single"/>
        </w:rPr>
      </w:pPr>
      <w:r>
        <w:t>If all of the orderable items on the order have the same default medication route defined, designate the default med route in the selection list in CPRS.</w:t>
      </w:r>
    </w:p>
    <w:p w14:paraId="72841CCB" w14:textId="77777777" w:rsidR="00D23709" w:rsidRDefault="00D23709" w:rsidP="00D23709">
      <w:pPr>
        <w:pStyle w:val="cprsaalphanumlist"/>
        <w:numPr>
          <w:ilvl w:val="0"/>
          <w:numId w:val="24"/>
        </w:numPr>
        <w:rPr>
          <w:u w:val="single"/>
        </w:rPr>
      </w:pPr>
      <w:r>
        <w:t>If one or more orderable items on the order have different default medication routes, no medication route in the selection lest will be denoted as the default.</w:t>
      </w:r>
    </w:p>
    <w:p w14:paraId="515195ED" w14:textId="77777777" w:rsidR="00D23709" w:rsidRPr="002F6C33" w:rsidRDefault="00D23709" w:rsidP="00D23709">
      <w:pPr>
        <w:pStyle w:val="CPRSBulletsBody"/>
      </w:pPr>
    </w:p>
    <w:p w14:paraId="41F17A71" w14:textId="77777777" w:rsidR="00A91FFB" w:rsidRPr="00A91FFB" w:rsidRDefault="00A91FFB" w:rsidP="00A91FFB">
      <w:pPr>
        <w:pStyle w:val="CPRSBullets"/>
        <w:rPr>
          <w:rFonts w:eastAsia="MS Mincho"/>
        </w:rPr>
      </w:pPr>
      <w:r w:rsidRPr="00A91FFB">
        <w:rPr>
          <w:rFonts w:eastAsia="MS Mincho"/>
          <w:b/>
        </w:rPr>
        <w:t>PSPO 853: Update CPRS GUI User Guide to Enhance Current Functionality Description of the Remove Pending Notification Button (PSI-08-027, CQ 18988)</w:t>
      </w:r>
    </w:p>
    <w:p w14:paraId="67F3169E" w14:textId="77777777" w:rsidR="00A91FFB" w:rsidRDefault="00A91FFB" w:rsidP="00A91FFB">
      <w:pPr>
        <w:pStyle w:val="CPRSBulletsBody"/>
        <w:rPr>
          <w:rFonts w:eastAsia="MS Mincho"/>
        </w:rPr>
      </w:pPr>
      <w:r>
        <w:rPr>
          <w:rFonts w:eastAsia="MS Mincho"/>
        </w:rPr>
        <w:t xml:space="preserve">Resolution: The </w:t>
      </w:r>
      <w:r w:rsidRPr="00A91FFB">
        <w:rPr>
          <w:rFonts w:eastAsia="MS Mincho"/>
          <w:i/>
        </w:rPr>
        <w:t>Computerized Patient Record System (CPRS) User Guide: GUI Version</w:t>
      </w:r>
      <w:r>
        <w:rPr>
          <w:rFonts w:eastAsia="MS Mincho"/>
        </w:rPr>
        <w:t xml:space="preserve"> was updated to include a warning about removing pending notifications. </w:t>
      </w:r>
    </w:p>
    <w:p w14:paraId="73B795DE" w14:textId="77777777" w:rsidR="00A91FFB" w:rsidRDefault="00A91FFB" w:rsidP="00A91FFB">
      <w:pPr>
        <w:pStyle w:val="CPRSBulletsBody"/>
        <w:rPr>
          <w:rFonts w:eastAsia="MS Mincho"/>
        </w:rPr>
      </w:pPr>
    </w:p>
    <w:p w14:paraId="64FD6A1F" w14:textId="77777777" w:rsidR="00D23709" w:rsidRDefault="00D23709" w:rsidP="00D23709">
      <w:pPr>
        <w:pStyle w:val="CPRSBullets"/>
      </w:pPr>
      <w:r>
        <w:rPr>
          <w:rFonts w:eastAsia="MS Mincho"/>
          <w:b/>
        </w:rPr>
        <w:t xml:space="preserve">PSPO 908: </w:t>
      </w:r>
      <w:r w:rsidRPr="0093223A">
        <w:rPr>
          <w:b/>
        </w:rPr>
        <w:t>Due to Single Spacing of the CPRS Medication List, Provider Selected Wrong Medication</w:t>
      </w:r>
      <w:r>
        <w:rPr>
          <w:b/>
        </w:rPr>
        <w:t xml:space="preserve"> </w:t>
      </w:r>
      <w:r w:rsidRPr="0093223A">
        <w:rPr>
          <w:b/>
        </w:rPr>
        <w:t>(</w:t>
      </w:r>
      <w:r>
        <w:rPr>
          <w:b/>
        </w:rPr>
        <w:t>PSI-08-086,</w:t>
      </w:r>
      <w:r w:rsidRPr="0093223A">
        <w:rPr>
          <w:b/>
        </w:rPr>
        <w:t xml:space="preserve"> Remedy 251162</w:t>
      </w:r>
      <w:r>
        <w:rPr>
          <w:b/>
        </w:rPr>
        <w:t>, CQ 17241</w:t>
      </w:r>
      <w:r w:rsidRPr="0093223A">
        <w:rPr>
          <w:b/>
        </w:rPr>
        <w:t>)</w:t>
      </w:r>
      <w:r>
        <w:t xml:space="preserve"> – A provider ordered the wrong medication for a patient. The root cause analysis at the site decided that because of the single spacing of the medications in the selection list, a provider could select the incorrect medication. </w:t>
      </w:r>
    </w:p>
    <w:p w14:paraId="68DD067E" w14:textId="77777777" w:rsidR="00D23709" w:rsidRDefault="00D23709" w:rsidP="00D23709">
      <w:pPr>
        <w:pStyle w:val="CPRSBulletsBody"/>
      </w:pPr>
      <w:r>
        <w:t xml:space="preserve">Resolution: Several options to improve the selection list have been considered. Some of these items may be included in future releases of the CPRS and Pharmacy packages. As an immediate step, the cognitive engineers from the Patient Safety </w:t>
      </w:r>
      <w:r>
        <w:br/>
        <w:t xml:space="preserve">Group advised CPRS developers to add a small amount of space between the dialog </w:t>
      </w:r>
      <w:r>
        <w:lastRenderedPageBreak/>
        <w:t>caption and the field where the selected medication is displayed. This change was made to Inpatient, Outpatient, and Non-VA Medication order forms. See screen captures below:</w:t>
      </w:r>
    </w:p>
    <w:p w14:paraId="024F0ACF" w14:textId="77777777" w:rsidR="00D23709" w:rsidRDefault="00D23709" w:rsidP="00D23709">
      <w:pPr>
        <w:pStyle w:val="CPRSBulletsBody"/>
        <w:rPr>
          <w:b/>
        </w:rPr>
      </w:pPr>
      <w:r w:rsidRPr="0019713F">
        <w:rPr>
          <w:b/>
        </w:rPr>
        <w:t>Screen capture of Medication Order Form before the space was added.</w:t>
      </w:r>
    </w:p>
    <w:p w14:paraId="2D5E646B" w14:textId="77777777" w:rsidR="00D23709" w:rsidRPr="0019713F" w:rsidRDefault="00614FF4" w:rsidP="00D23709">
      <w:pPr>
        <w:pStyle w:val="CPRSBulletsBody"/>
        <w:rPr>
          <w:b/>
        </w:rPr>
      </w:pPr>
      <w:r>
        <w:rPr>
          <w:b/>
        </w:rPr>
        <w:pict w14:anchorId="3CD129CC">
          <v:shape id="_x0000_i1026" type="#_x0000_t75" alt="This screen capture is the first of two involving the first Medication Order dialog. It shows the size of the space between the form caption and the Medication field." style="width:378.3pt;height:109.65pt" o:bordertopcolor="this" o:borderleftcolor="this" o:borderbottomcolor="this" o:borderrightcolor="this">
            <v:imagedata r:id="rId9" o:title="PSI-08-086_Orders_single_space_small_v27_90"/>
            <w10:bordertop type="single" width="4"/>
            <w10:borderleft type="single" width="4"/>
            <w10:borderbottom type="single" width="4"/>
            <w10:borderright type="single" width="4"/>
          </v:shape>
        </w:pict>
      </w:r>
    </w:p>
    <w:p w14:paraId="193F1FB6" w14:textId="77777777" w:rsidR="00D23709" w:rsidRDefault="00D23709" w:rsidP="00D23709">
      <w:pPr>
        <w:pStyle w:val="CPRSBulletsBody"/>
      </w:pPr>
    </w:p>
    <w:p w14:paraId="25B0547F" w14:textId="77777777" w:rsidR="00D23709" w:rsidRDefault="00D23709" w:rsidP="00D23709">
      <w:pPr>
        <w:pStyle w:val="CPRSBulletsBody"/>
        <w:rPr>
          <w:b/>
        </w:rPr>
      </w:pPr>
      <w:r w:rsidRPr="009F2524">
        <w:rPr>
          <w:b/>
        </w:rPr>
        <w:t>Screen capture of Medication Order form after space was added.</w:t>
      </w:r>
    </w:p>
    <w:p w14:paraId="78A65BA2" w14:textId="77777777" w:rsidR="00D23709" w:rsidRDefault="00614FF4" w:rsidP="00D23709">
      <w:pPr>
        <w:pStyle w:val="CPRSBulletsBody"/>
        <w:rPr>
          <w:b/>
        </w:rPr>
      </w:pPr>
      <w:r>
        <w:rPr>
          <w:b/>
        </w:rPr>
        <w:pict w14:anchorId="3F3D4F60">
          <v:shape id="_x0000_i1027" type="#_x0000_t75" alt="This screen capture is the second of two involving the first Medication Order dialog. It shows the size of the space between the form caption and the Medication field after the space was added." style="width:392.7pt;height:110.2pt" o:bordertopcolor="this" o:borderleftcolor="this" o:borderbottomcolor="this" o:borderrightcolor="this">
            <v:imagedata r:id="rId10" o:title="PSI-08-086_Orders_single_space_v28_small"/>
            <w10:bordertop type="single" width="4"/>
            <w10:borderleft type="single" width="4"/>
            <w10:borderbottom type="single" width="4"/>
            <w10:borderright type="single" width="4"/>
          </v:shape>
        </w:pict>
      </w:r>
    </w:p>
    <w:p w14:paraId="21164B57" w14:textId="77777777" w:rsidR="00D23709" w:rsidRDefault="00D23709" w:rsidP="00D23709">
      <w:pPr>
        <w:pStyle w:val="CPRSBulletsBody"/>
        <w:rPr>
          <w:b/>
        </w:rPr>
      </w:pPr>
    </w:p>
    <w:p w14:paraId="6F551B40" w14:textId="77777777" w:rsidR="00D23709" w:rsidRDefault="00D23709" w:rsidP="00D23709">
      <w:pPr>
        <w:pStyle w:val="CPRSBulletsBody"/>
        <w:rPr>
          <w:b/>
        </w:rPr>
      </w:pPr>
      <w:r w:rsidRPr="009F2524">
        <w:rPr>
          <w:b/>
        </w:rPr>
        <w:t>Screen capture of second Medication Order form before space added.</w:t>
      </w:r>
    </w:p>
    <w:p w14:paraId="2F034D81" w14:textId="77777777" w:rsidR="00D23709" w:rsidRDefault="00614FF4" w:rsidP="00D23709">
      <w:pPr>
        <w:pStyle w:val="CPRSBulletsBody"/>
        <w:rPr>
          <w:b/>
        </w:rPr>
      </w:pPr>
      <w:r>
        <w:rPr>
          <w:b/>
        </w:rPr>
        <w:pict w14:anchorId="2E1AEEAB">
          <v:shape id="_x0000_i1028" type="#_x0000_t75" alt="This screen capture is the first of two involving the second Medication Order dialog. It shows the size of the space between the form caption and the Medication field." style="width:373.85pt;height:114.1pt" o:bordertopcolor="this" o:borderleftcolor="this" o:borderbottomcolor="this" o:borderrightcolor="this">
            <v:imagedata r:id="rId11" o:title="PSI-08-086_Orders_single_space_v27_2_small"/>
            <w10:bordertop type="single" width="4"/>
            <w10:borderleft type="single" width="4"/>
            <w10:borderbottom type="single" width="4"/>
            <w10:borderright type="single" width="4"/>
          </v:shape>
        </w:pict>
      </w:r>
    </w:p>
    <w:p w14:paraId="2CC10D08" w14:textId="77777777" w:rsidR="00D23709" w:rsidRDefault="00D23709" w:rsidP="00D23709">
      <w:pPr>
        <w:pStyle w:val="CPRSBulletsBody"/>
        <w:rPr>
          <w:b/>
        </w:rPr>
      </w:pPr>
    </w:p>
    <w:p w14:paraId="051DA41B" w14:textId="77777777" w:rsidR="00D23709" w:rsidRDefault="00D23709" w:rsidP="00D23709">
      <w:pPr>
        <w:pStyle w:val="CPRSBulletsBody"/>
        <w:rPr>
          <w:b/>
        </w:rPr>
      </w:pPr>
      <w:r w:rsidRPr="0019713F">
        <w:rPr>
          <w:b/>
        </w:rPr>
        <w:t>Screen capture of second Medication Order form after space added.</w:t>
      </w:r>
    </w:p>
    <w:p w14:paraId="5D2D5C20" w14:textId="77777777" w:rsidR="00D23709" w:rsidRPr="0019713F" w:rsidRDefault="00614FF4" w:rsidP="00D23709">
      <w:pPr>
        <w:pStyle w:val="CPRSBulletsBody"/>
        <w:rPr>
          <w:b/>
        </w:rPr>
      </w:pPr>
      <w:r>
        <w:rPr>
          <w:b/>
        </w:rPr>
        <w:pict w14:anchorId="5A42D2F6">
          <v:shape id="_x0000_i1029" type="#_x0000_t75" alt="This screen capture is the second of two involving the second Medication Order dialog. It shows the size of the space between the form caption and the Medication field after the space was added." style="width:396.55pt;height:109.1pt" o:bordertopcolor="this" o:borderleftcolor="this" o:borderbottomcolor="this" o:borderrightcolor="this">
            <v:imagedata r:id="rId12" o:title="PSI-08-086_Orders_single_space_v28_2_small"/>
            <w10:bordertop type="single" width="4"/>
            <w10:borderleft type="single" width="4"/>
            <w10:borderbottom type="single" width="4"/>
            <w10:borderright type="single" width="4"/>
          </v:shape>
        </w:pict>
      </w:r>
    </w:p>
    <w:p w14:paraId="303419EF" w14:textId="77777777" w:rsidR="00D23709" w:rsidRPr="0093223A" w:rsidRDefault="00D23709" w:rsidP="00D23709">
      <w:pPr>
        <w:pStyle w:val="CPRSBulletsBody"/>
      </w:pPr>
    </w:p>
    <w:p w14:paraId="59D3A54A" w14:textId="77777777" w:rsidR="00FC336F" w:rsidRDefault="00B630FC" w:rsidP="00CC3E87">
      <w:pPr>
        <w:pStyle w:val="CPRSBullets"/>
        <w:rPr>
          <w:rFonts w:eastAsia="MS Mincho"/>
        </w:rPr>
      </w:pPr>
      <w:r>
        <w:rPr>
          <w:rFonts w:eastAsia="MS Mincho"/>
          <w:b/>
        </w:rPr>
        <w:t>PSPO 921</w:t>
      </w:r>
      <w:r w:rsidR="002E22D3">
        <w:rPr>
          <w:rFonts w:eastAsia="MS Mincho"/>
          <w:b/>
        </w:rPr>
        <w:t>:</w:t>
      </w:r>
      <w:r w:rsidR="00FC336F" w:rsidRPr="00FC336F">
        <w:rPr>
          <w:rFonts w:eastAsia="MS Mincho"/>
          <w:b/>
        </w:rPr>
        <w:t xml:space="preserve"> If Font Size Is OTHER THAN 8 in CPRS GUI, Critical Order Checks May Not Display Correctly (</w:t>
      </w:r>
      <w:r w:rsidR="002E22D3" w:rsidRPr="00FC336F">
        <w:rPr>
          <w:rFonts w:eastAsia="MS Mincho"/>
          <w:b/>
        </w:rPr>
        <w:t>PSI-08-096</w:t>
      </w:r>
      <w:r w:rsidR="002E22D3">
        <w:rPr>
          <w:rFonts w:eastAsia="MS Mincho"/>
          <w:b/>
        </w:rPr>
        <w:t xml:space="preserve">, </w:t>
      </w:r>
      <w:r w:rsidR="00FC336F" w:rsidRPr="00FC336F">
        <w:rPr>
          <w:rFonts w:eastAsia="MS Mincho"/>
          <w:b/>
        </w:rPr>
        <w:t>Remedy 253732</w:t>
      </w:r>
      <w:r w:rsidR="00FC336F">
        <w:rPr>
          <w:rFonts w:eastAsia="MS Mincho"/>
          <w:b/>
        </w:rPr>
        <w:t>, CQ</w:t>
      </w:r>
      <w:r w:rsidR="00D71F4C">
        <w:rPr>
          <w:rFonts w:eastAsia="MS Mincho"/>
          <w:b/>
        </w:rPr>
        <w:t xml:space="preserve">17160, </w:t>
      </w:r>
      <w:r w:rsidR="00FC336F">
        <w:rPr>
          <w:rFonts w:eastAsia="MS Mincho"/>
          <w:b/>
        </w:rPr>
        <w:t xml:space="preserve"> 17308</w:t>
      </w:r>
      <w:r w:rsidR="00FC336F" w:rsidRPr="00FC336F">
        <w:rPr>
          <w:rFonts w:eastAsia="MS Mincho"/>
          <w:b/>
        </w:rPr>
        <w:t>)</w:t>
      </w:r>
      <w:r w:rsidR="00FC336F">
        <w:rPr>
          <w:rFonts w:eastAsia="MS Mincho"/>
        </w:rPr>
        <w:t xml:space="preserve"> </w:t>
      </w:r>
    </w:p>
    <w:p w14:paraId="2778DBF4" w14:textId="77777777" w:rsidR="00FC336F" w:rsidRDefault="00FC336F" w:rsidP="00FC336F">
      <w:pPr>
        <w:pStyle w:val="CPRSBulletsBody"/>
        <w:rPr>
          <w:rFonts w:eastAsia="MS Mincho"/>
        </w:rPr>
      </w:pPr>
      <w:r>
        <w:rPr>
          <w:rFonts w:eastAsia="MS Mincho"/>
        </w:rPr>
        <w:t xml:space="preserve">Resolution: </w:t>
      </w:r>
      <w:r w:rsidR="005543F2">
        <w:rPr>
          <w:rFonts w:eastAsia="MS Mincho"/>
        </w:rPr>
        <w:t>Developers corrected this problem and the order checks should now display correctly at all font sizes.</w:t>
      </w:r>
    </w:p>
    <w:p w14:paraId="629AF1D6" w14:textId="77777777" w:rsidR="00FC336F" w:rsidRPr="00FC336F" w:rsidRDefault="00FC336F" w:rsidP="00FC336F">
      <w:pPr>
        <w:pStyle w:val="CPRSBulletsBody"/>
        <w:rPr>
          <w:rFonts w:eastAsia="MS Mincho"/>
        </w:rPr>
      </w:pPr>
    </w:p>
    <w:p w14:paraId="6D3C828B" w14:textId="77777777" w:rsidR="00CC3E87" w:rsidRDefault="00CC3E87" w:rsidP="00CC3E87">
      <w:pPr>
        <w:pStyle w:val="CPRSBullets"/>
        <w:rPr>
          <w:rFonts w:eastAsia="MS Mincho"/>
        </w:rPr>
      </w:pPr>
      <w:r>
        <w:rPr>
          <w:rFonts w:eastAsia="MS Mincho"/>
          <w:b/>
        </w:rPr>
        <w:t xml:space="preserve">PSPO 1087: </w:t>
      </w:r>
      <w:r w:rsidRPr="00356967">
        <w:rPr>
          <w:rFonts w:eastAsia="MS Mincho"/>
          <w:b/>
        </w:rPr>
        <w:t>Order Prints at Old Location (Remedy 277718, 280707, 284718, 29171, CQ 17760)</w:t>
      </w:r>
      <w:r>
        <w:rPr>
          <w:rFonts w:eastAsia="MS Mincho"/>
        </w:rPr>
        <w:t xml:space="preserve"> – If a user </w:t>
      </w:r>
      <w:r w:rsidRPr="00356967">
        <w:rPr>
          <w:rFonts w:eastAsia="MS Mincho"/>
        </w:rPr>
        <w:t xml:space="preserve">placed </w:t>
      </w:r>
      <w:r>
        <w:rPr>
          <w:rFonts w:eastAsia="MS Mincho"/>
        </w:rPr>
        <w:t>an order at one location but did not release the order, and then</w:t>
      </w:r>
      <w:r w:rsidRPr="00356967">
        <w:rPr>
          <w:rFonts w:eastAsia="MS Mincho"/>
        </w:rPr>
        <w:t xml:space="preserve"> the patient is transferred and the </w:t>
      </w:r>
      <w:r>
        <w:rPr>
          <w:rFonts w:eastAsia="MS Mincho"/>
        </w:rPr>
        <w:t xml:space="preserve">user </w:t>
      </w:r>
      <w:r w:rsidR="00C01FED">
        <w:rPr>
          <w:rFonts w:eastAsia="MS Mincho"/>
        </w:rPr>
        <w:t xml:space="preserve">subsequently </w:t>
      </w:r>
      <w:r>
        <w:rPr>
          <w:rFonts w:eastAsia="MS Mincho"/>
        </w:rPr>
        <w:t xml:space="preserve">signed the </w:t>
      </w:r>
      <w:r w:rsidRPr="00356967">
        <w:rPr>
          <w:rFonts w:eastAsia="MS Mincho"/>
        </w:rPr>
        <w:t xml:space="preserve">order, </w:t>
      </w:r>
      <w:r>
        <w:rPr>
          <w:rFonts w:eastAsia="MS Mincho"/>
        </w:rPr>
        <w:t>the order</w:t>
      </w:r>
      <w:r w:rsidRPr="00356967">
        <w:rPr>
          <w:rFonts w:eastAsia="MS Mincho"/>
        </w:rPr>
        <w:t xml:space="preserve"> prints at the old location, not the new one.</w:t>
      </w:r>
    </w:p>
    <w:p w14:paraId="45690C9A" w14:textId="77777777" w:rsidR="00CC3E87" w:rsidRDefault="00CC3E87" w:rsidP="00CC3E87">
      <w:pPr>
        <w:pStyle w:val="CPRSBulletsBody"/>
        <w:rPr>
          <w:rFonts w:eastAsia="MS Mincho"/>
        </w:rPr>
      </w:pPr>
      <w:r>
        <w:rPr>
          <w:rFonts w:eastAsia="MS Mincho"/>
        </w:rPr>
        <w:t>Resolution: Developers corrected this problem. The order prints to the appropriate location.</w:t>
      </w:r>
    </w:p>
    <w:p w14:paraId="6A153E65" w14:textId="77777777" w:rsidR="00CC3E87" w:rsidRPr="00356967" w:rsidRDefault="00CC3E87" w:rsidP="00CC3E87">
      <w:pPr>
        <w:pStyle w:val="CPRSBulletsBody"/>
        <w:rPr>
          <w:rFonts w:eastAsia="MS Mincho"/>
        </w:rPr>
      </w:pPr>
    </w:p>
    <w:p w14:paraId="4C078959" w14:textId="77777777" w:rsidR="007166B3" w:rsidRPr="007166B3" w:rsidRDefault="007166B3" w:rsidP="00385258">
      <w:pPr>
        <w:pStyle w:val="CPRSBullets"/>
      </w:pPr>
      <w:r w:rsidRPr="007166B3">
        <w:rPr>
          <w:b/>
        </w:rPr>
        <w:t>PSPO 1149:  Admin Time of Complex Inpt Order May Be Used for Next Part of Complex Order</w:t>
      </w:r>
      <w:r w:rsidR="006D411F">
        <w:rPr>
          <w:b/>
        </w:rPr>
        <w:t xml:space="preserve"> </w:t>
      </w:r>
      <w:r w:rsidR="006D411F" w:rsidRPr="007166B3">
        <w:rPr>
          <w:b/>
        </w:rPr>
        <w:t>(Remedy 281683, 279780, 284786</w:t>
      </w:r>
      <w:r w:rsidR="006D411F">
        <w:rPr>
          <w:b/>
        </w:rPr>
        <w:t>, CQ 17754</w:t>
      </w:r>
      <w:r w:rsidR="006D411F" w:rsidRPr="007166B3">
        <w:rPr>
          <w:b/>
        </w:rPr>
        <w:t>)</w:t>
      </w:r>
      <w:r>
        <w:t xml:space="preserve"> – </w:t>
      </w:r>
      <w:r w:rsidR="006D411F">
        <w:t xml:space="preserve">When the user created a complex order with at least two lines and assigned different schedules to each line, CPRS made the second line have the same schedule as the first line. </w:t>
      </w:r>
    </w:p>
    <w:p w14:paraId="582D014F" w14:textId="77777777" w:rsidR="007166B3" w:rsidRDefault="006D411F" w:rsidP="007166B3">
      <w:pPr>
        <w:pStyle w:val="CPRSBulletsBody"/>
      </w:pPr>
      <w:r>
        <w:t xml:space="preserve">Resolution: Developers corrected the error; each line has its appropriate schedule. </w:t>
      </w:r>
    </w:p>
    <w:p w14:paraId="519815B4" w14:textId="77777777" w:rsidR="007166B3" w:rsidRPr="007166B3" w:rsidRDefault="007166B3" w:rsidP="007166B3">
      <w:pPr>
        <w:pStyle w:val="CPRSBulletsBody"/>
      </w:pPr>
    </w:p>
    <w:p w14:paraId="52858AB5" w14:textId="77777777" w:rsidR="00B23349" w:rsidRDefault="00385258" w:rsidP="00385258">
      <w:pPr>
        <w:pStyle w:val="CPRSBullets"/>
      </w:pPr>
      <w:r w:rsidRPr="009E7B07">
        <w:rPr>
          <w:b/>
        </w:rPr>
        <w:t xml:space="preserve">PSPO 1157: Non-VA </w:t>
      </w:r>
      <w:r w:rsidR="006D411F" w:rsidRPr="009E7B07">
        <w:rPr>
          <w:b/>
        </w:rPr>
        <w:t xml:space="preserve">Meds Displayed </w:t>
      </w:r>
      <w:r w:rsidR="00803902">
        <w:rPr>
          <w:b/>
        </w:rPr>
        <w:t xml:space="preserve">on CPRS </w:t>
      </w:r>
      <w:r w:rsidRPr="009E7B07">
        <w:rPr>
          <w:b/>
        </w:rPr>
        <w:t xml:space="preserve">Orders </w:t>
      </w:r>
      <w:r w:rsidR="006D411F" w:rsidRPr="009E7B07">
        <w:rPr>
          <w:b/>
        </w:rPr>
        <w:t>Tab</w:t>
      </w:r>
      <w:r w:rsidRPr="009E7B07">
        <w:rPr>
          <w:b/>
        </w:rPr>
        <w:t xml:space="preserve">-Custom Order View-All Non-VA Meds, but </w:t>
      </w:r>
      <w:r w:rsidR="009E7B07" w:rsidRPr="009E7B07">
        <w:rPr>
          <w:b/>
        </w:rPr>
        <w:t xml:space="preserve">Not </w:t>
      </w:r>
      <w:r w:rsidR="00422E90">
        <w:rPr>
          <w:b/>
        </w:rPr>
        <w:t>on CPRS Meds Tab (Remedy 285601,</w:t>
      </w:r>
      <w:r w:rsidRPr="009E7B07">
        <w:rPr>
          <w:b/>
        </w:rPr>
        <w:t xml:space="preserve"> CQ 17777</w:t>
      </w:r>
      <w:r w:rsidR="00DB6A4C">
        <w:rPr>
          <w:b/>
        </w:rPr>
        <w:t>, 18137</w:t>
      </w:r>
      <w:r w:rsidRPr="009E7B07">
        <w:rPr>
          <w:b/>
        </w:rPr>
        <w:t>)</w:t>
      </w:r>
      <w:r>
        <w:t xml:space="preserve"> – </w:t>
      </w:r>
      <w:r w:rsidR="009E7B07">
        <w:t>Previously, it was difficult for the user to know what date range the medications displayed on the Meds tab represented.</w:t>
      </w:r>
      <w:r w:rsidR="00EA7D51">
        <w:t xml:space="preserve"> This caused the user to think the Non-VA Meds were not displaying correctly, but the cause was the date range.</w:t>
      </w:r>
    </w:p>
    <w:p w14:paraId="6827264E" w14:textId="77777777" w:rsidR="009E7B07" w:rsidRDefault="009E7B07" w:rsidP="009E7B07">
      <w:pPr>
        <w:pStyle w:val="CPRSBulletsBody"/>
      </w:pPr>
      <w:r>
        <w:t>Resolution: Developers added a generic message to the Meds tab if the date range is not defined: “To set a specific date range go to Tools</w:t>
      </w:r>
      <w:r w:rsidR="00682535">
        <w:t xml:space="preserve"> </w:t>
      </w:r>
      <w:r>
        <w:t>|</w:t>
      </w:r>
      <w:r w:rsidR="00682535">
        <w:t xml:space="preserve"> </w:t>
      </w:r>
      <w:r>
        <w:t>Options</w:t>
      </w:r>
      <w:r w:rsidR="00682535">
        <w:t xml:space="preserve"> </w:t>
      </w:r>
      <w:r>
        <w:t>|</w:t>
      </w:r>
      <w:r w:rsidR="00682535">
        <w:t xml:space="preserve"> </w:t>
      </w:r>
      <w:r>
        <w:t>Other Parameters”. If the date range is set, the message shows the date range: (7/1/09-8/15/09) for example.</w:t>
      </w:r>
      <w:r w:rsidR="00FE7469">
        <w:t xml:space="preserve"> In most cases, users should use relative dates, such as T and T-120, for these dates when putting them in the Tools | Options dialog. If the user puts in specific dates, the dates will stay even if the user changes patients. The specific dates will not change until the user changes them.</w:t>
      </w:r>
    </w:p>
    <w:p w14:paraId="40F57566" w14:textId="77777777" w:rsidR="00EF7B3C" w:rsidRDefault="00EF7B3C" w:rsidP="009E7B07">
      <w:pPr>
        <w:pStyle w:val="CPRSBulletsBody"/>
      </w:pPr>
    </w:p>
    <w:p w14:paraId="23A59596" w14:textId="77777777" w:rsidR="00EF7B3C" w:rsidRDefault="00EF7B3C" w:rsidP="00EF7B3C">
      <w:pPr>
        <w:pStyle w:val="CPRSBullets"/>
      </w:pPr>
      <w:r w:rsidRPr="00EF7B3C">
        <w:rPr>
          <w:b/>
        </w:rPr>
        <w:t>PSPO 1187:  Short-term—Reword the</w:t>
      </w:r>
      <w:r w:rsidR="003C0919">
        <w:rPr>
          <w:b/>
        </w:rPr>
        <w:t xml:space="preserve"> “Pop-up Box” to Make the Tubef</w:t>
      </w:r>
      <w:r w:rsidRPr="00EF7B3C">
        <w:rPr>
          <w:b/>
        </w:rPr>
        <w:t>eeding Order Clearer to the User (Remedy 290535, CQ 18407)</w:t>
      </w:r>
      <w:r>
        <w:t xml:space="preserve"> – The Diet and Tubefeeding dialog could be confusing. The validation and warning pop-up dialog needed rewording to help the </w:t>
      </w:r>
      <w:r w:rsidR="00DB6A4C">
        <w:t xml:space="preserve">user </w:t>
      </w:r>
      <w:r>
        <w:t>know what was wrong and how to correct it if the order was entered incorrectly.</w:t>
      </w:r>
    </w:p>
    <w:p w14:paraId="22685291" w14:textId="77777777" w:rsidR="00EF7B3C" w:rsidRDefault="00EF7B3C" w:rsidP="00EF7B3C">
      <w:pPr>
        <w:pStyle w:val="CPRSBulletsBody"/>
      </w:pPr>
      <w:r>
        <w:t>Resolution: With input from field users, developers changed the wording and formatting of the pop-up dialog, including using examples.</w:t>
      </w:r>
    </w:p>
    <w:p w14:paraId="17344B90" w14:textId="77777777" w:rsidR="00D1708B" w:rsidRDefault="00D1708B" w:rsidP="00EF7B3C">
      <w:pPr>
        <w:pStyle w:val="CPRSBulletsBody"/>
      </w:pPr>
    </w:p>
    <w:p w14:paraId="4C438058" w14:textId="77777777" w:rsidR="00D1708B" w:rsidRDefault="00D1708B" w:rsidP="00D1708B">
      <w:pPr>
        <w:pStyle w:val="CPRSBullets"/>
      </w:pPr>
      <w:r w:rsidRPr="00D1708B">
        <w:rPr>
          <w:b/>
        </w:rPr>
        <w:t>PSPO 1426:  Patient Inquiry Displays Different Patient Info (CQ 18425)</w:t>
      </w:r>
      <w:r>
        <w:t xml:space="preserve"> – Previously, if the user selected the Patient Inquiry button and then before the information loaded, the user tried to open a different patient’s record, it was possible </w:t>
      </w:r>
      <w:r>
        <w:lastRenderedPageBreak/>
        <w:t>that the new patient’s record could load and then the patient inquiry data would load, but it would be for the previous patient.</w:t>
      </w:r>
    </w:p>
    <w:p w14:paraId="549F902D" w14:textId="77777777" w:rsidR="00D1708B" w:rsidRDefault="00D1708B" w:rsidP="00D1708B">
      <w:pPr>
        <w:pStyle w:val="CPRSBulletsBody"/>
      </w:pPr>
      <w:r>
        <w:t>Resolution: This problem was created because two processes were trying to do something at the same time.</w:t>
      </w:r>
      <w:r w:rsidR="000B22A8">
        <w:t xml:space="preserve"> The patient inquiry information was unable to finish before the new patient chart was loaded. Developers changed CPRS to change the cursor to an hourglass and disabling the Select New Patient menu item until such time as the Patient Inquiry information had returned.</w:t>
      </w:r>
    </w:p>
    <w:p w14:paraId="086AF0E2" w14:textId="77777777" w:rsidR="000B22A8" w:rsidRDefault="000B22A8" w:rsidP="00D1708B">
      <w:pPr>
        <w:pStyle w:val="CPRSBulletsBody"/>
      </w:pPr>
    </w:p>
    <w:p w14:paraId="09A7BC1C" w14:textId="77777777" w:rsidR="00AC0916" w:rsidRPr="00DF5BDC" w:rsidRDefault="00AC0916" w:rsidP="00AC0916">
      <w:pPr>
        <w:pStyle w:val="CPRSBullets"/>
        <w:rPr>
          <w:rFonts w:eastAsia="MS Mincho"/>
        </w:rPr>
      </w:pPr>
      <w:r>
        <w:rPr>
          <w:rFonts w:eastAsia="MS Mincho"/>
          <w:b/>
        </w:rPr>
        <w:t xml:space="preserve">PSPO 1525: </w:t>
      </w:r>
      <w:r w:rsidRPr="00DF5BDC">
        <w:rPr>
          <w:rFonts w:eastAsia="MS Mincho"/>
          <w:b/>
        </w:rPr>
        <w:t>Category II Patient Flags Are Not Displaying in CPRS (Remedy 352337. 35820, CQ 18837)</w:t>
      </w:r>
      <w:r w:rsidRPr="00DF5BDC">
        <w:rPr>
          <w:rFonts w:eastAsia="MS Mincho"/>
        </w:rPr>
        <w:t xml:space="preserve"> – There were some slight changes to the display of Patient Record Flags with OR*3.0*296, the previous version of the CPRS GUI. The change caused concern at some sites that some user might not notice some patient record flags that the user might need to scroll down to see.</w:t>
      </w:r>
    </w:p>
    <w:p w14:paraId="02E845E2" w14:textId="77777777" w:rsidR="00AC0916" w:rsidRDefault="00AC0916" w:rsidP="00AC0916">
      <w:pPr>
        <w:pStyle w:val="CPRSBulletsBody"/>
        <w:rPr>
          <w:rFonts w:eastAsia="MS Mincho"/>
        </w:rPr>
      </w:pPr>
      <w:r>
        <w:rPr>
          <w:rFonts w:eastAsia="MS Mincho"/>
        </w:rPr>
        <w:t>Resolution: Developers added a splitter bar between the two categories of patient record flags so that the area can be resized. Also, after the label “Category II Patient Record Flags”, developers added the number of flags displayed under the category (for example, the label might read: Category II Flags: 2 Item(s)).</w:t>
      </w:r>
    </w:p>
    <w:p w14:paraId="23CD9C10" w14:textId="77777777" w:rsidR="00AC0916" w:rsidRPr="00504C68" w:rsidRDefault="00AC0916" w:rsidP="00AC0916">
      <w:pPr>
        <w:pStyle w:val="CPRSH3Body"/>
        <w:rPr>
          <w:rFonts w:eastAsia="MS Mincho"/>
        </w:rPr>
      </w:pPr>
    </w:p>
    <w:p w14:paraId="21E8C4B1" w14:textId="77777777" w:rsidR="000D39A7" w:rsidRDefault="000D39A7" w:rsidP="009E7B07">
      <w:pPr>
        <w:pStyle w:val="CPRSBulletsBody"/>
      </w:pPr>
    </w:p>
    <w:p w14:paraId="79CE9197" w14:textId="77777777" w:rsidR="00EF7B3C" w:rsidRPr="00696D9B" w:rsidRDefault="00EF7B3C" w:rsidP="009E7B07">
      <w:pPr>
        <w:pStyle w:val="CPRSBulletsBody"/>
      </w:pPr>
    </w:p>
    <w:p w14:paraId="04B43F27" w14:textId="77777777" w:rsidR="00E20D52" w:rsidRDefault="00E20D52" w:rsidP="00202F6C">
      <w:pPr>
        <w:pStyle w:val="CPRSH2"/>
        <w:rPr>
          <w:rStyle w:val="CPRSH3BodyChar1"/>
          <w:sz w:val="28"/>
        </w:rPr>
      </w:pPr>
      <w:bookmarkStart w:id="6" w:name="_Toc286297134"/>
      <w:r w:rsidRPr="00202F6C">
        <w:rPr>
          <w:rStyle w:val="CPRSH3BodyChar1"/>
          <w:sz w:val="28"/>
        </w:rPr>
        <w:t>Known Issue</w:t>
      </w:r>
      <w:r w:rsidR="00395509">
        <w:rPr>
          <w:rStyle w:val="CPRSH3BodyChar1"/>
          <w:sz w:val="28"/>
        </w:rPr>
        <w:t>s</w:t>
      </w:r>
      <w:bookmarkEnd w:id="6"/>
    </w:p>
    <w:p w14:paraId="11E760DC" w14:textId="77777777" w:rsidR="00244317" w:rsidRPr="00244317" w:rsidRDefault="00244317" w:rsidP="00244317">
      <w:pPr>
        <w:pStyle w:val="CPRSH2Body"/>
      </w:pPr>
      <w:r>
        <w:t>CPRS GUI version 28 has no known issues.</w:t>
      </w:r>
    </w:p>
    <w:p w14:paraId="747B9968" w14:textId="77777777" w:rsidR="00191D7E" w:rsidRDefault="00EE2B5C" w:rsidP="00E20D52">
      <w:pPr>
        <w:pStyle w:val="CPRSH2"/>
      </w:pPr>
      <w:r w:rsidRPr="00EE2B5C">
        <w:rPr>
          <w:rStyle w:val="CPRSH3BodyChar1"/>
        </w:rPr>
        <w:br w:type="page"/>
      </w:r>
      <w:bookmarkStart w:id="7" w:name="_Toc286297135"/>
      <w:r w:rsidR="00145473" w:rsidRPr="00191D7E">
        <w:lastRenderedPageBreak/>
        <w:t>New Functionalit</w:t>
      </w:r>
      <w:r w:rsidR="00191D7E" w:rsidRPr="00191D7E">
        <w:t>y</w:t>
      </w:r>
      <w:bookmarkEnd w:id="7"/>
    </w:p>
    <w:p w14:paraId="44B9218B" w14:textId="77777777" w:rsidR="00CC0560" w:rsidRPr="006957E9" w:rsidRDefault="00CC0560" w:rsidP="006957E9">
      <w:pPr>
        <w:pStyle w:val="CPRSH3"/>
        <w:rPr>
          <w:rStyle w:val="CPRSH3BodyChar1"/>
          <w:rFonts w:eastAsia="MS Mincho"/>
          <w:sz w:val="24"/>
        </w:rPr>
      </w:pPr>
      <w:bookmarkStart w:id="8" w:name="_Toc286297136"/>
      <w:bookmarkStart w:id="9" w:name="_Toc245268494"/>
      <w:r w:rsidRPr="006957E9">
        <w:rPr>
          <w:rStyle w:val="CPRSH3BodyChar1"/>
          <w:rFonts w:eastAsia="MS Mincho"/>
          <w:sz w:val="24"/>
        </w:rPr>
        <w:t>Consults</w:t>
      </w:r>
      <w:bookmarkEnd w:id="8"/>
    </w:p>
    <w:p w14:paraId="0D48A798" w14:textId="77777777" w:rsidR="00CC0560" w:rsidRDefault="00CC0560" w:rsidP="00FF1344">
      <w:pPr>
        <w:pStyle w:val="CPRSH4"/>
        <w:rPr>
          <w:rStyle w:val="CPRSH3BodyChar1"/>
          <w:rFonts w:eastAsia="MS Mincho"/>
        </w:rPr>
      </w:pPr>
      <w:r>
        <w:rPr>
          <w:rStyle w:val="CPRSH3BodyChar1"/>
          <w:rFonts w:eastAsia="MS Mincho"/>
        </w:rPr>
        <w:t>Add Earliest</w:t>
      </w:r>
      <w:r w:rsidRPr="00143395">
        <w:rPr>
          <w:rStyle w:val="CPRSH3BodyChar1"/>
          <w:rFonts w:eastAsia="MS Mincho"/>
        </w:rPr>
        <w:t xml:space="preserve"> Appropriate Dates to CPRS Consults Ordering</w:t>
      </w:r>
      <w:r>
        <w:rPr>
          <w:rStyle w:val="CPRSH3BodyChar1"/>
          <w:rFonts w:eastAsia="MS Mincho"/>
        </w:rPr>
        <w:t xml:space="preserve"> (</w:t>
      </w:r>
      <w:r w:rsidRPr="00143395">
        <w:rPr>
          <w:rStyle w:val="CPRSH3BodyChar1"/>
          <w:rFonts w:eastAsia="MS Mincho"/>
        </w:rPr>
        <w:t>NSR 20051008</w:t>
      </w:r>
      <w:r>
        <w:rPr>
          <w:rStyle w:val="CPRSH3BodyChar1"/>
          <w:rFonts w:eastAsia="MS Mincho"/>
        </w:rPr>
        <w:t>, CQ 10230)</w:t>
      </w:r>
    </w:p>
    <w:p w14:paraId="37521A62" w14:textId="77777777" w:rsidR="00CC0560" w:rsidRDefault="00CC0560" w:rsidP="00CC0560">
      <w:pPr>
        <w:pStyle w:val="CPRSH3Body"/>
        <w:rPr>
          <w:rFonts w:eastAsia="MS Mincho"/>
        </w:rPr>
      </w:pPr>
      <w:r>
        <w:rPr>
          <w:rFonts w:eastAsia="MS Mincho"/>
        </w:rPr>
        <w:t xml:space="preserve">CPRS added an earliest appropriate date to the Order a Consults dialog. This date can then be used to track how quickly consults are completed. The </w:t>
      </w:r>
      <w:r>
        <w:t xml:space="preserve">Consults Performance Monitor report will now use EARLIEST APPROPRIATE DATE in place of DATE OF REQUEST when calculating if requests are complete within the 30 and 60 day date ranges. The </w:t>
      </w:r>
      <w:r w:rsidRPr="00D163EA">
        <w:rPr>
          <w:lang w:bidi="en-US"/>
        </w:rPr>
        <w:t>Orders tab detail</w:t>
      </w:r>
      <w:r>
        <w:rPr>
          <w:lang w:bidi="en-US"/>
        </w:rPr>
        <w:t>ed</w:t>
      </w:r>
      <w:r w:rsidRPr="00D163EA">
        <w:rPr>
          <w:lang w:bidi="en-US"/>
        </w:rPr>
        <w:t xml:space="preserve"> display, </w:t>
      </w:r>
      <w:r>
        <w:rPr>
          <w:lang w:bidi="en-US"/>
        </w:rPr>
        <w:t xml:space="preserve">form </w:t>
      </w:r>
      <w:r w:rsidRPr="00D163EA">
        <w:rPr>
          <w:lang w:bidi="en-US"/>
        </w:rPr>
        <w:t xml:space="preserve">SF 513, and Consults tab detailed display </w:t>
      </w:r>
      <w:r>
        <w:rPr>
          <w:lang w:bidi="en-US"/>
        </w:rPr>
        <w:t xml:space="preserve">have been </w:t>
      </w:r>
      <w:r w:rsidRPr="00D163EA">
        <w:rPr>
          <w:lang w:bidi="en-US"/>
        </w:rPr>
        <w:t>updated to show Earliest Appropriate Date</w:t>
      </w:r>
      <w:r>
        <w:rPr>
          <w:lang w:bidi="en-US"/>
        </w:rPr>
        <w:t>.</w:t>
      </w:r>
    </w:p>
    <w:p w14:paraId="63CAE2DD" w14:textId="77777777" w:rsidR="00CC0560" w:rsidRDefault="00CC0560" w:rsidP="00CC0560">
      <w:pPr>
        <w:pStyle w:val="CPRSH3Body"/>
        <w:rPr>
          <w:rFonts w:eastAsia="MS Mincho"/>
        </w:rPr>
      </w:pPr>
      <w:r>
        <w:rPr>
          <w:rFonts w:eastAsia="MS Mincho"/>
        </w:rPr>
        <w:t xml:space="preserve">At the request of prosthetics users, the earliest appropriate date does not apply to services that are defined as prosthetics consult services. </w:t>
      </w:r>
    </w:p>
    <w:p w14:paraId="796E1A23" w14:textId="77777777" w:rsidR="00CC0560" w:rsidRPr="00143395" w:rsidRDefault="00CC0560" w:rsidP="00CC0560">
      <w:pPr>
        <w:pStyle w:val="CPRSH3Body"/>
        <w:rPr>
          <w:rFonts w:eastAsia="MS Mincho"/>
        </w:rPr>
      </w:pPr>
    </w:p>
    <w:p w14:paraId="0FEDB976" w14:textId="77777777" w:rsidR="00CC0560" w:rsidRDefault="00CC0560" w:rsidP="00FF1344">
      <w:pPr>
        <w:pStyle w:val="CPRSH4"/>
        <w:rPr>
          <w:rStyle w:val="CPRSH3BodyChar1"/>
          <w:rFonts w:eastAsia="MS Mincho"/>
        </w:rPr>
      </w:pPr>
      <w:r>
        <w:rPr>
          <w:rStyle w:val="CPRSH3BodyChar1"/>
          <w:rFonts w:eastAsia="MS Mincho"/>
        </w:rPr>
        <w:t xml:space="preserve">Eligibility Marker Display in Consults: OEF/OIF, Active Duty, and Service Connection (NSR 20060203, CQ 18061, 18062) </w:t>
      </w:r>
    </w:p>
    <w:p w14:paraId="2DF0AA60" w14:textId="77777777" w:rsidR="00CC0560" w:rsidRDefault="00CC0560" w:rsidP="00CC0560">
      <w:pPr>
        <w:pStyle w:val="CPRSH3Body"/>
        <w:rPr>
          <w:rFonts w:eastAsia="MS Mincho"/>
        </w:rPr>
      </w:pPr>
      <w:r>
        <w:rPr>
          <w:rFonts w:eastAsia="MS Mincho"/>
        </w:rPr>
        <w:t>Clerks were having difficulty scheduling appointments with the proper priority because they lacked information about the patient’s characteristics. The request was therefore to add the following information to the SF-513 and to the consult detailed displays:</w:t>
      </w:r>
    </w:p>
    <w:p w14:paraId="04C4FBCC" w14:textId="77777777" w:rsidR="00CC0560" w:rsidRDefault="00CC0560" w:rsidP="00CC0560">
      <w:pPr>
        <w:pStyle w:val="CPRSBullets"/>
        <w:rPr>
          <w:rFonts w:eastAsia="MS Mincho"/>
        </w:rPr>
      </w:pPr>
      <w:r>
        <w:rPr>
          <w:rFonts w:eastAsia="MS Mincho"/>
        </w:rPr>
        <w:t>Service in Operation Enduring Freedom (OEF) or Operation Iraqi Freedom (OIF)</w:t>
      </w:r>
    </w:p>
    <w:p w14:paraId="13FC6933" w14:textId="77777777" w:rsidR="00CC0560" w:rsidRDefault="00CC0560" w:rsidP="00CC0560">
      <w:pPr>
        <w:pStyle w:val="CPRSBullets"/>
        <w:rPr>
          <w:rFonts w:eastAsia="MS Mincho"/>
        </w:rPr>
      </w:pPr>
      <w:r>
        <w:rPr>
          <w:rFonts w:eastAsia="MS Mincho"/>
        </w:rPr>
        <w:t>Active Duty status</w:t>
      </w:r>
    </w:p>
    <w:p w14:paraId="555C83D2" w14:textId="77777777" w:rsidR="00CC0560" w:rsidRDefault="00CC0560" w:rsidP="00CC0560">
      <w:pPr>
        <w:pStyle w:val="CPRSBullets"/>
        <w:rPr>
          <w:rFonts w:eastAsia="MS Mincho"/>
        </w:rPr>
      </w:pPr>
      <w:r>
        <w:rPr>
          <w:rFonts w:eastAsia="MS Mincho"/>
        </w:rPr>
        <w:t>Service connection conditions and rating</w:t>
      </w:r>
    </w:p>
    <w:p w14:paraId="5939F544" w14:textId="77777777" w:rsidR="00CC0560" w:rsidRDefault="00CC0560" w:rsidP="00CC0560">
      <w:pPr>
        <w:pStyle w:val="CPRSBulletsBody"/>
        <w:rPr>
          <w:rFonts w:eastAsia="MS Mincho"/>
        </w:rPr>
      </w:pPr>
    </w:p>
    <w:p w14:paraId="1F8313B6" w14:textId="77777777" w:rsidR="00CC0560" w:rsidRDefault="00CC0560" w:rsidP="00C37E81">
      <w:pPr>
        <w:pStyle w:val="CPRSH3"/>
        <w:rPr>
          <w:rFonts w:eastAsia="MS Mincho"/>
        </w:rPr>
      </w:pPr>
      <w:bookmarkStart w:id="10" w:name="_Toc286297137"/>
      <w:r>
        <w:rPr>
          <w:rFonts w:eastAsia="MS Mincho"/>
        </w:rPr>
        <w:t>Notes</w:t>
      </w:r>
      <w:bookmarkEnd w:id="10"/>
    </w:p>
    <w:p w14:paraId="0297F713" w14:textId="77777777" w:rsidR="00FF1344" w:rsidRDefault="00CC0560" w:rsidP="00FF1344">
      <w:pPr>
        <w:pStyle w:val="CPRSH4"/>
        <w:rPr>
          <w:rFonts w:eastAsia="MS Mincho"/>
        </w:rPr>
      </w:pPr>
      <w:r w:rsidRPr="00A276A4">
        <w:rPr>
          <w:rFonts w:eastAsia="MS Mincho"/>
        </w:rPr>
        <w:t>C</w:t>
      </w:r>
      <w:r w:rsidR="00A276A4" w:rsidRPr="00A276A4">
        <w:rPr>
          <w:rFonts w:eastAsia="MS Mincho"/>
        </w:rPr>
        <w:t xml:space="preserve">lass </w:t>
      </w:r>
      <w:r w:rsidRPr="00A276A4">
        <w:rPr>
          <w:rFonts w:eastAsia="MS Mincho"/>
        </w:rPr>
        <w:t>3 to C</w:t>
      </w:r>
      <w:r w:rsidR="00A276A4" w:rsidRPr="00A276A4">
        <w:rPr>
          <w:rFonts w:eastAsia="MS Mincho"/>
        </w:rPr>
        <w:t xml:space="preserve">lass </w:t>
      </w:r>
      <w:r w:rsidRPr="00A276A4">
        <w:rPr>
          <w:rFonts w:eastAsia="MS Mincho"/>
        </w:rPr>
        <w:t xml:space="preserve">1: CPRS - Number of Notes </w:t>
      </w:r>
      <w:r w:rsidR="00A276A4" w:rsidRPr="00A276A4">
        <w:rPr>
          <w:rFonts w:eastAsia="MS Mincho"/>
        </w:rPr>
        <w:t xml:space="preserve">“Add Total Count </w:t>
      </w:r>
      <w:r w:rsidRPr="00A276A4">
        <w:rPr>
          <w:rFonts w:eastAsia="MS Mincho"/>
        </w:rPr>
        <w:t xml:space="preserve">of </w:t>
      </w:r>
      <w:r w:rsidR="00A276A4" w:rsidRPr="00A276A4">
        <w:rPr>
          <w:rFonts w:eastAsia="MS Mincho"/>
        </w:rPr>
        <w:t>Notes”</w:t>
      </w:r>
      <w:r w:rsidRPr="00A276A4">
        <w:rPr>
          <w:rFonts w:eastAsia="MS Mincho"/>
        </w:rPr>
        <w:t xml:space="preserve"> for </w:t>
      </w:r>
      <w:r w:rsidR="00FF1344">
        <w:rPr>
          <w:rFonts w:eastAsia="MS Mincho"/>
        </w:rPr>
        <w:t>Progress Notes (NSR 20080314</w:t>
      </w:r>
      <w:r w:rsidR="00A276A4" w:rsidRPr="00A276A4">
        <w:rPr>
          <w:rFonts w:eastAsia="MS Mincho"/>
        </w:rPr>
        <w:t>, CQ 18884)</w:t>
      </w:r>
      <w:r w:rsidR="00FF1344">
        <w:rPr>
          <w:rFonts w:eastAsia="MS Mincho"/>
        </w:rPr>
        <w:t xml:space="preserve"> </w:t>
      </w:r>
    </w:p>
    <w:p w14:paraId="1AEE5218" w14:textId="77777777" w:rsidR="00CC0560" w:rsidRPr="00CC0560" w:rsidRDefault="00A276A4" w:rsidP="00CC0560">
      <w:pPr>
        <w:pStyle w:val="CPRSH3Body"/>
        <w:rPr>
          <w:rFonts w:eastAsia="MS Mincho"/>
        </w:rPr>
      </w:pPr>
      <w:r>
        <w:rPr>
          <w:rFonts w:eastAsia="MS Mincho"/>
        </w:rPr>
        <w:t>On the Notes tab, CPRS displays a label over the Notes tree</w:t>
      </w:r>
      <w:r w:rsidR="00FF1344">
        <w:rPr>
          <w:rFonts w:eastAsia="MS Mincho"/>
        </w:rPr>
        <w:t xml:space="preserve"> </w:t>
      </w:r>
      <w:r>
        <w:rPr>
          <w:rFonts w:eastAsia="MS Mincho"/>
        </w:rPr>
        <w:t>view, for example, Last 100 Signed Notes, but CPRS did not indicate how many total notes the patient had. Developers took functionality developed at a site and incorporated it into CPRS. Now, after the label above the Notes tab tree</w:t>
      </w:r>
      <w:r w:rsidR="00FF1344">
        <w:rPr>
          <w:rFonts w:eastAsia="MS Mincho"/>
        </w:rPr>
        <w:t xml:space="preserve"> </w:t>
      </w:r>
      <w:r>
        <w:rPr>
          <w:rFonts w:eastAsia="MS Mincho"/>
        </w:rPr>
        <w:t>view (for example, Last 100 Signed Notes), the number of total notes is displayed, for example, (Total: 20).</w:t>
      </w:r>
    </w:p>
    <w:p w14:paraId="43D0336B" w14:textId="77777777" w:rsidR="0066620B" w:rsidRDefault="0066620B" w:rsidP="00C37E81">
      <w:pPr>
        <w:pStyle w:val="CPRSH3"/>
        <w:rPr>
          <w:rFonts w:eastAsia="MS Mincho"/>
        </w:rPr>
      </w:pPr>
      <w:bookmarkStart w:id="11" w:name="_Toc286297138"/>
      <w:r>
        <w:rPr>
          <w:rFonts w:eastAsia="MS Mincho"/>
        </w:rPr>
        <w:t>Order Checks</w:t>
      </w:r>
      <w:bookmarkEnd w:id="11"/>
    </w:p>
    <w:p w14:paraId="25517267" w14:textId="77777777" w:rsidR="000A5FE1" w:rsidRDefault="000A5FE1" w:rsidP="00FF1344">
      <w:pPr>
        <w:pStyle w:val="CPRSH4"/>
        <w:rPr>
          <w:rFonts w:eastAsia="MS Mincho"/>
        </w:rPr>
      </w:pPr>
      <w:r>
        <w:rPr>
          <w:rFonts w:eastAsia="MS Mincho"/>
        </w:rPr>
        <w:t>Drug Dosage Order Checks Added to CPRS v.28 (Pharmacy Reengineering Support)</w:t>
      </w:r>
    </w:p>
    <w:p w14:paraId="409EADCA" w14:textId="77777777" w:rsidR="000A5FE1" w:rsidRDefault="000A5FE1" w:rsidP="000A5FE1">
      <w:pPr>
        <w:pStyle w:val="CPRSH3Body"/>
        <w:rPr>
          <w:rFonts w:eastAsia="MS Mincho"/>
        </w:rPr>
      </w:pPr>
      <w:r>
        <w:rPr>
          <w:rFonts w:eastAsia="MS Mincho"/>
        </w:rPr>
        <w:t xml:space="preserve">CPRS now sends information to Pharmacy to enable the checking of medication dosages prescribed for patients. </w:t>
      </w:r>
      <w:r w:rsidR="00240C45">
        <w:rPr>
          <w:rFonts w:eastAsia="MS Mincho"/>
        </w:rPr>
        <w:t>This order checks occurs when a user accepts an order. The dosage order check settings are centrally controlled by the generically defined “DRUG DOSAGE” entry in the ORDER CHECKS file.</w:t>
      </w:r>
      <w:r w:rsidR="00CB2E38">
        <w:rPr>
          <w:rFonts w:eastAsia="MS Mincho"/>
        </w:rPr>
        <w:t xml:space="preserve"> There are three order checks that are part of the generic Dosage Order Check:</w:t>
      </w:r>
    </w:p>
    <w:p w14:paraId="227DE617" w14:textId="77777777" w:rsidR="00CB2E38" w:rsidRDefault="00CB2E38" w:rsidP="00CB2E38">
      <w:pPr>
        <w:pStyle w:val="CPRSBullets"/>
        <w:rPr>
          <w:rFonts w:eastAsia="MS Mincho"/>
        </w:rPr>
      </w:pPr>
      <w:r w:rsidRPr="00880980">
        <w:rPr>
          <w:rFonts w:eastAsia="MS Mincho"/>
          <w:b/>
        </w:rPr>
        <w:t>Maximum Single Dose</w:t>
      </w:r>
      <w:r w:rsidR="00880980">
        <w:rPr>
          <w:rFonts w:eastAsia="MS Mincho"/>
        </w:rPr>
        <w:t xml:space="preserve"> </w:t>
      </w:r>
      <w:r w:rsidR="00880980" w:rsidRPr="00880980">
        <w:rPr>
          <w:rFonts w:eastAsia="MS Mincho"/>
        </w:rPr>
        <w:t>is caused by the dosage of a single administration being above a therapeutic level for the specific drug. Patient factors such as height and weight can be included in determining the appropriate level for the drug.</w:t>
      </w:r>
    </w:p>
    <w:p w14:paraId="52F0D3AD" w14:textId="77777777" w:rsidR="00CB2E38" w:rsidRDefault="00CB2E38" w:rsidP="00CB2E38">
      <w:pPr>
        <w:pStyle w:val="CPRSBullets"/>
        <w:rPr>
          <w:rFonts w:eastAsia="MS Mincho"/>
        </w:rPr>
      </w:pPr>
      <w:r w:rsidRPr="00880980">
        <w:rPr>
          <w:rFonts w:eastAsia="MS Mincho"/>
          <w:b/>
        </w:rPr>
        <w:lastRenderedPageBreak/>
        <w:t>Maximum Range Dose</w:t>
      </w:r>
      <w:r w:rsidR="00880980">
        <w:rPr>
          <w:rFonts w:eastAsia="MS Mincho"/>
        </w:rPr>
        <w:t xml:space="preserve"> </w:t>
      </w:r>
      <w:r w:rsidR="00880980" w:rsidRPr="00880980">
        <w:rPr>
          <w:rFonts w:eastAsia="MS Mincho"/>
        </w:rPr>
        <w:t>is caused by the combined dosage during a period of time being above or below a set range for the specific drug being ordered.  Patient factors such as height and weight can be included in determining the range for the drug.</w:t>
      </w:r>
    </w:p>
    <w:p w14:paraId="7BF56D15" w14:textId="77777777" w:rsidR="00CB2E38" w:rsidRDefault="00CB2E38" w:rsidP="00CB2E38">
      <w:pPr>
        <w:pStyle w:val="CPRSBullets"/>
        <w:rPr>
          <w:rFonts w:eastAsia="MS Mincho"/>
        </w:rPr>
      </w:pPr>
      <w:r w:rsidRPr="00FB3F4A">
        <w:rPr>
          <w:rFonts w:eastAsia="MS Mincho"/>
          <w:b/>
        </w:rPr>
        <w:t>General Dosing Information</w:t>
      </w:r>
      <w:r w:rsidR="00880980">
        <w:rPr>
          <w:rFonts w:eastAsia="MS Mincho"/>
        </w:rPr>
        <w:t xml:space="preserve"> </w:t>
      </w:r>
      <w:r w:rsidR="00880980" w:rsidRPr="00880980">
        <w:rPr>
          <w:rFonts w:eastAsia="MS Mincho"/>
        </w:rPr>
        <w:t>can display when for some reason the Maximum Single Dose and Maximum Range Dose order checks cannot be performed.</w:t>
      </w:r>
      <w:r w:rsidR="00FB3F4A">
        <w:rPr>
          <w:rFonts w:eastAsia="MS Mincho"/>
        </w:rPr>
        <w:t xml:space="preserve"> A few possible reasons include the following:</w:t>
      </w:r>
    </w:p>
    <w:p w14:paraId="1166CBA6" w14:textId="77777777" w:rsidR="00FB3F4A" w:rsidRPr="00FB3F4A" w:rsidRDefault="00FB3F4A" w:rsidP="00FB3F4A">
      <w:pPr>
        <w:pStyle w:val="CPRSBulletsSubBullets"/>
        <w:rPr>
          <w:rFonts w:eastAsia="MS Mincho"/>
        </w:rPr>
      </w:pPr>
      <w:r w:rsidRPr="00FB3F4A">
        <w:rPr>
          <w:rFonts w:eastAsia="MS Mincho"/>
        </w:rPr>
        <w:t xml:space="preserve">Scenario 1:  Identify drugs that require a weight where patient does not have weight defined. </w:t>
      </w:r>
    </w:p>
    <w:p w14:paraId="2F9F4D16" w14:textId="77777777" w:rsidR="00FB3F4A" w:rsidRPr="00FB3F4A" w:rsidRDefault="00FB3F4A" w:rsidP="00FB3F4A">
      <w:pPr>
        <w:pStyle w:val="CPRSBulletsSubBullets"/>
        <w:rPr>
          <w:rFonts w:eastAsia="MS Mincho"/>
        </w:rPr>
      </w:pPr>
      <w:r w:rsidRPr="00FB3F4A">
        <w:rPr>
          <w:rFonts w:eastAsia="MS Mincho"/>
        </w:rPr>
        <w:t xml:space="preserve">Scenario 2: Identify drugs that require a BSA ( no height or weight </w:t>
      </w:r>
      <w:r>
        <w:rPr>
          <w:rFonts w:eastAsia="MS Mincho"/>
        </w:rPr>
        <w:t>d</w:t>
      </w:r>
      <w:r w:rsidRPr="00FB3F4A">
        <w:rPr>
          <w:rFonts w:eastAsia="MS Mincho"/>
        </w:rPr>
        <w:t>efined)….i.e. Etoposide PO;  </w:t>
      </w:r>
    </w:p>
    <w:p w14:paraId="0D5D1E29" w14:textId="77777777" w:rsidR="00FB3F4A" w:rsidRPr="00FB3F4A" w:rsidRDefault="00FB3F4A" w:rsidP="00FB3F4A">
      <w:pPr>
        <w:pStyle w:val="CPRSBulletsSubBullets"/>
        <w:rPr>
          <w:rFonts w:eastAsia="MS Mincho"/>
        </w:rPr>
      </w:pPr>
      <w:r w:rsidRPr="00FB3F4A">
        <w:rPr>
          <w:rFonts w:eastAsia="MS Mincho"/>
        </w:rPr>
        <w:t>Scenario 3:  Put in an order with a schedule that does not have a frequency defined. That should also give you a general dosing range.</w:t>
      </w:r>
    </w:p>
    <w:p w14:paraId="485AC437" w14:textId="77777777" w:rsidR="00FB3F4A" w:rsidRDefault="00FB3F4A" w:rsidP="00FB3F4A">
      <w:pPr>
        <w:pStyle w:val="CPRSBulletsSubBulletsbody"/>
        <w:rPr>
          <w:rFonts w:eastAsia="MS Mincho"/>
        </w:rPr>
      </w:pPr>
    </w:p>
    <w:p w14:paraId="5D264A18" w14:textId="77777777" w:rsidR="00FB3F4A" w:rsidRPr="00FB3F4A" w:rsidRDefault="00FB3F4A" w:rsidP="00FB3F4A">
      <w:pPr>
        <w:pStyle w:val="CPRSBullets"/>
        <w:rPr>
          <w:rFonts w:eastAsia="MS Mincho"/>
        </w:rPr>
      </w:pPr>
      <w:r w:rsidRPr="00327ED5">
        <w:rPr>
          <w:rFonts w:eastAsia="MS Mincho"/>
          <w:b/>
        </w:rPr>
        <w:t>Errors and Exceptions</w:t>
      </w:r>
      <w:r>
        <w:rPr>
          <w:rFonts w:eastAsia="MS Mincho"/>
        </w:rPr>
        <w:t xml:space="preserve"> </w:t>
      </w:r>
      <w:r w:rsidRPr="00FB3F4A">
        <w:rPr>
          <w:rFonts w:eastAsia="MS Mincho"/>
        </w:rPr>
        <w:t>can occur when data is missing or some other problem came up when tryi</w:t>
      </w:r>
      <w:r w:rsidR="00327ED5">
        <w:rPr>
          <w:rFonts w:eastAsia="MS Mincho"/>
        </w:rPr>
        <w:t>ng to perform the dosage checks, for example a missing route or a drug not correctly defined.</w:t>
      </w:r>
    </w:p>
    <w:p w14:paraId="20F56BF0" w14:textId="77777777" w:rsidR="00FB3F4A" w:rsidRDefault="00FB3F4A" w:rsidP="00FB3F4A">
      <w:pPr>
        <w:pStyle w:val="CPRSBulletsBody"/>
        <w:rPr>
          <w:rFonts w:eastAsia="MS Mincho"/>
        </w:rPr>
      </w:pPr>
    </w:p>
    <w:p w14:paraId="023A9B47" w14:textId="77777777" w:rsidR="000A5FE1" w:rsidRPr="000A5FE1" w:rsidRDefault="000A5FE1" w:rsidP="000A5FE1">
      <w:pPr>
        <w:pStyle w:val="CPRSH3Body"/>
        <w:rPr>
          <w:rFonts w:eastAsia="MS Mincho"/>
        </w:rPr>
      </w:pPr>
    </w:p>
    <w:p w14:paraId="1D63920A" w14:textId="77777777" w:rsidR="00C37E81" w:rsidRDefault="00C37E81" w:rsidP="00FF1344">
      <w:pPr>
        <w:pStyle w:val="CPRSH4"/>
        <w:rPr>
          <w:rFonts w:eastAsia="MS Mincho"/>
        </w:rPr>
      </w:pPr>
      <w:r w:rsidRPr="00F03D01">
        <w:rPr>
          <w:rFonts w:eastAsia="MS Mincho"/>
        </w:rPr>
        <w:t>Site-</w:t>
      </w:r>
      <w:r>
        <w:rPr>
          <w:rFonts w:eastAsia="MS Mincho"/>
        </w:rPr>
        <w:t>Defined</w:t>
      </w:r>
      <w:r w:rsidRPr="00F03D01">
        <w:rPr>
          <w:rFonts w:eastAsia="MS Mincho"/>
        </w:rPr>
        <w:t xml:space="preserve"> </w:t>
      </w:r>
      <w:r>
        <w:rPr>
          <w:rFonts w:eastAsia="MS Mincho"/>
        </w:rPr>
        <w:t xml:space="preserve">Clinical Reminders </w:t>
      </w:r>
      <w:r w:rsidRPr="00F03D01">
        <w:rPr>
          <w:rFonts w:eastAsia="MS Mincho"/>
        </w:rPr>
        <w:t>Order Checks</w:t>
      </w:r>
      <w:bookmarkEnd w:id="9"/>
      <w:r w:rsidR="008667C4">
        <w:rPr>
          <w:rFonts w:eastAsia="MS Mincho"/>
        </w:rPr>
        <w:t xml:space="preserve"> (NSR 20070103, CQ 18334)</w:t>
      </w:r>
    </w:p>
    <w:p w14:paraId="0FE659A9" w14:textId="77777777" w:rsidR="00C37E81" w:rsidRDefault="00C37E81" w:rsidP="00C37E81">
      <w:pPr>
        <w:pStyle w:val="CPRSH3Body"/>
        <w:rPr>
          <w:rFonts w:eastAsia="MS Mincho"/>
        </w:rPr>
      </w:pPr>
      <w:r>
        <w:rPr>
          <w:rFonts w:eastAsia="MS Mincho"/>
        </w:rPr>
        <w:t xml:space="preserve">Site-defined Clinical Reminder order checks enable sites to use reminder functionality, both reminder terms and reminder definitions, to perform checks for groups of orderable items. The site defines orderable items groups and then rules to check when the user selects Accept for that order. As part of the order check, the site also defines the text that CPRS will display when the order matches the rule. The displayed text may give the ordering clinician advice on how to proceed or a warning that the site determines will help providers during the ordering process. </w:t>
      </w:r>
      <w:r w:rsidR="00F83DFE">
        <w:rPr>
          <w:rFonts w:eastAsia="MS Mincho"/>
        </w:rPr>
        <w:t>The text can also include Text Integration Utility (TIU) objects.</w:t>
      </w:r>
    </w:p>
    <w:p w14:paraId="130A7294" w14:textId="77777777" w:rsidR="00C37E81" w:rsidRDefault="00C37E81" w:rsidP="00C37E81">
      <w:pPr>
        <w:pStyle w:val="CPRSH3Body"/>
        <w:rPr>
          <w:rFonts w:eastAsia="MS Mincho"/>
        </w:rPr>
      </w:pPr>
      <w:r>
        <w:rPr>
          <w:rFonts w:eastAsia="MS Mincho"/>
        </w:rPr>
        <w:t xml:space="preserve">Sites can place orderable items in more than one group based on the rules that Clinical Reminders will use against the groups. </w:t>
      </w:r>
    </w:p>
    <w:p w14:paraId="12DA4480" w14:textId="77777777" w:rsidR="00C37E81" w:rsidRDefault="00C37E81" w:rsidP="00C37E81">
      <w:pPr>
        <w:pStyle w:val="CPRSH3Body"/>
        <w:rPr>
          <w:rFonts w:eastAsia="MS Mincho"/>
        </w:rPr>
      </w:pPr>
      <w:r>
        <w:rPr>
          <w:rFonts w:eastAsia="MS Mincho"/>
        </w:rPr>
        <w:t xml:space="preserve">Two considerations when implementing site-defined Clinical Reminder order checks include system performance and file maintenance. </w:t>
      </w:r>
    </w:p>
    <w:p w14:paraId="5A82A6D5" w14:textId="77777777" w:rsidR="00C37E81" w:rsidRDefault="00C37E81" w:rsidP="00C37E81">
      <w:pPr>
        <w:pStyle w:val="CPRSBullets"/>
        <w:rPr>
          <w:rFonts w:eastAsia="MS Mincho"/>
        </w:rPr>
      </w:pPr>
      <w:r>
        <w:rPr>
          <w:rFonts w:eastAsia="MS Mincho"/>
        </w:rPr>
        <w:t xml:space="preserve">Using a large number of reminders in the order check process could have an effect on system responsiveness. </w:t>
      </w:r>
    </w:p>
    <w:p w14:paraId="61472C64" w14:textId="77777777" w:rsidR="00C37E81" w:rsidRPr="00704B3B" w:rsidRDefault="00C37E81" w:rsidP="00C37E81">
      <w:pPr>
        <w:pStyle w:val="CPRSBullets"/>
        <w:rPr>
          <w:rFonts w:eastAsia="MS Mincho"/>
        </w:rPr>
      </w:pPr>
      <w:r>
        <w:rPr>
          <w:rFonts w:eastAsia="MS Mincho"/>
        </w:rPr>
        <w:t xml:space="preserve">The </w:t>
      </w:r>
      <w:r w:rsidRPr="00CE1897">
        <w:rPr>
          <w:rFonts w:eastAsia="MS Mincho"/>
        </w:rPr>
        <w:t>Reminder Order Check file, file #801</w:t>
      </w:r>
      <w:r>
        <w:rPr>
          <w:rFonts w:eastAsia="MS Mincho"/>
        </w:rPr>
        <w:t xml:space="preserve">, </w:t>
      </w:r>
      <w:r w:rsidRPr="00CE1897">
        <w:rPr>
          <w:rFonts w:eastAsia="MS Mincho"/>
        </w:rPr>
        <w:t xml:space="preserve">stores a pointer to an entry in the Orderable Item file, file #101.43. </w:t>
      </w:r>
      <w:r w:rsidR="00083DA1">
        <w:rPr>
          <w:rFonts w:eastAsia="MS Mincho"/>
        </w:rPr>
        <w:t>B</w:t>
      </w:r>
      <w:r>
        <w:rPr>
          <w:rFonts w:eastAsia="MS Mincho"/>
        </w:rPr>
        <w:t xml:space="preserve">ecause the order checks use orderable items, but the changes to the Orderable Item file do not automatically make changes to the </w:t>
      </w:r>
      <w:r w:rsidRPr="00CE1897">
        <w:rPr>
          <w:rFonts w:eastAsia="MS Mincho"/>
        </w:rPr>
        <w:t>Reminder Order Check file</w:t>
      </w:r>
      <w:r w:rsidR="00083DA1">
        <w:rPr>
          <w:rFonts w:eastAsia="MS Mincho"/>
        </w:rPr>
        <w:t>,</w:t>
      </w:r>
      <w:r>
        <w:rPr>
          <w:rFonts w:eastAsia="MS Mincho"/>
        </w:rPr>
        <w:t xml:space="preserve"> Clinical Application Coordinators (CACs) or similar personnel at your site will need to manually maintain this file.</w:t>
      </w:r>
    </w:p>
    <w:p w14:paraId="027EF191" w14:textId="77777777" w:rsidR="00C37E81" w:rsidRDefault="00C37E81" w:rsidP="008A22EA">
      <w:pPr>
        <w:pStyle w:val="CPRSH3Note"/>
        <w:rPr>
          <w:rFonts w:eastAsia="MS Mincho"/>
        </w:rPr>
      </w:pPr>
    </w:p>
    <w:p w14:paraId="5B05F71B" w14:textId="77777777" w:rsidR="008A22EA" w:rsidRDefault="008A22EA" w:rsidP="008A22EA">
      <w:pPr>
        <w:pStyle w:val="CPRSNote"/>
      </w:pPr>
      <w:r w:rsidRPr="008A22EA">
        <w:rPr>
          <w:rFonts w:eastAsia="MS Mincho"/>
          <w:b/>
        </w:rPr>
        <w:t>Note:</w:t>
      </w:r>
      <w:r>
        <w:rPr>
          <w:rFonts w:eastAsia="MS Mincho"/>
        </w:rPr>
        <w:tab/>
      </w:r>
      <w:r>
        <w:t xml:space="preserve">See the </w:t>
      </w:r>
      <w:r w:rsidRPr="008A22EA">
        <w:rPr>
          <w:i/>
        </w:rPr>
        <w:t>Clinical Reminders Manager Manual</w:t>
      </w:r>
      <w:r>
        <w:t xml:space="preserve"> for more information on Reminder Order Checks.</w:t>
      </w:r>
    </w:p>
    <w:p w14:paraId="0EE59FD4" w14:textId="77777777" w:rsidR="008A22EA" w:rsidRDefault="008A22EA" w:rsidP="008A22EA">
      <w:pPr>
        <w:pStyle w:val="CPRSH3Note"/>
        <w:rPr>
          <w:rFonts w:eastAsia="MS Mincho"/>
        </w:rPr>
      </w:pPr>
    </w:p>
    <w:p w14:paraId="1A314A68" w14:textId="77777777" w:rsidR="00C051C7" w:rsidRDefault="00244317" w:rsidP="00C051C7">
      <w:pPr>
        <w:pStyle w:val="CPRSH3"/>
        <w:rPr>
          <w:rFonts w:eastAsia="MS Mincho"/>
        </w:rPr>
      </w:pPr>
      <w:r w:rsidRPr="00244317">
        <w:rPr>
          <w:rStyle w:val="CPRSH3BodyChar1"/>
          <w:rFonts w:eastAsia="MS Mincho"/>
        </w:rPr>
        <w:br w:type="page"/>
      </w:r>
      <w:bookmarkStart w:id="12" w:name="_Toc286297139"/>
      <w:r w:rsidR="00C051C7">
        <w:rPr>
          <w:rFonts w:eastAsia="MS Mincho"/>
        </w:rPr>
        <w:lastRenderedPageBreak/>
        <w:t>Orders</w:t>
      </w:r>
      <w:bookmarkEnd w:id="12"/>
    </w:p>
    <w:p w14:paraId="700028B5" w14:textId="77777777" w:rsidR="00C051C7" w:rsidRDefault="00C051C7" w:rsidP="00C051C7">
      <w:pPr>
        <w:pStyle w:val="CPRSH4"/>
        <w:rPr>
          <w:rFonts w:eastAsia="MS Mincho"/>
        </w:rPr>
      </w:pPr>
      <w:r>
        <w:rPr>
          <w:rFonts w:eastAsia="MS Mincho"/>
        </w:rPr>
        <w:t xml:space="preserve">Add New </w:t>
      </w:r>
      <w:r w:rsidR="00536A16">
        <w:rPr>
          <w:rFonts w:eastAsia="MS Mincho"/>
        </w:rPr>
        <w:t xml:space="preserve">IV </w:t>
      </w:r>
      <w:r>
        <w:rPr>
          <w:rFonts w:eastAsia="MS Mincho"/>
        </w:rPr>
        <w:t>Additive Frequency</w:t>
      </w:r>
      <w:r w:rsidR="00A4726F">
        <w:rPr>
          <w:rFonts w:eastAsia="MS Mincho"/>
        </w:rPr>
        <w:t xml:space="preserve"> Field</w:t>
      </w:r>
      <w:r>
        <w:rPr>
          <w:rFonts w:eastAsia="MS Mincho"/>
        </w:rPr>
        <w:t xml:space="preserve"> to Infusion Dialog</w:t>
      </w:r>
    </w:p>
    <w:p w14:paraId="5126990B" w14:textId="77777777" w:rsidR="00C051C7" w:rsidRDefault="00C051C7" w:rsidP="00C051C7">
      <w:pPr>
        <w:pStyle w:val="CPRSH3Body"/>
        <w:rPr>
          <w:rFonts w:eastAsia="MS Mincho"/>
        </w:rPr>
      </w:pPr>
      <w:r>
        <w:rPr>
          <w:rFonts w:eastAsia="MS Mincho"/>
        </w:rPr>
        <w:t xml:space="preserve">To support the Pharmacy Reengineering (PRE) project, CPRS developers added a new </w:t>
      </w:r>
      <w:r w:rsidR="00A4726F">
        <w:rPr>
          <w:rFonts w:eastAsia="MS Mincho"/>
        </w:rPr>
        <w:t xml:space="preserve">Additive Frequency </w:t>
      </w:r>
      <w:r>
        <w:rPr>
          <w:rFonts w:eastAsia="MS Mincho"/>
        </w:rPr>
        <w:t xml:space="preserve">field </w:t>
      </w:r>
      <w:r w:rsidR="00A4726F">
        <w:rPr>
          <w:rFonts w:eastAsia="MS Mincho"/>
        </w:rPr>
        <w:t>for continuous infusion orders in the Infusion Order</w:t>
      </w:r>
      <w:r>
        <w:rPr>
          <w:rFonts w:eastAsia="MS Mincho"/>
        </w:rPr>
        <w:t xml:space="preserve"> dialog.</w:t>
      </w:r>
      <w:r w:rsidR="00A4726F">
        <w:rPr>
          <w:rFonts w:eastAsia="MS Mincho"/>
        </w:rPr>
        <w:t xml:space="preserve"> The Additive Frequency field’s purpose is to help the provider communicate into which bag or bags the pharmacist should place the additive</w:t>
      </w:r>
      <w:r w:rsidR="00336E87">
        <w:rPr>
          <w:rFonts w:eastAsia="MS Mincho"/>
        </w:rPr>
        <w:t xml:space="preserve"> and enable minimum and maximum daily dosage order checks to occur based on the </w:t>
      </w:r>
      <w:r w:rsidR="00D15191">
        <w:rPr>
          <w:rFonts w:eastAsia="MS Mincho"/>
        </w:rPr>
        <w:t xml:space="preserve">additive quantity and </w:t>
      </w:r>
      <w:r w:rsidR="00336E87">
        <w:rPr>
          <w:rFonts w:eastAsia="MS Mincho"/>
        </w:rPr>
        <w:t>additive frequency.</w:t>
      </w:r>
    </w:p>
    <w:p w14:paraId="50CA2D69" w14:textId="77777777" w:rsidR="00336E87" w:rsidRDefault="00336E87" w:rsidP="00C051C7">
      <w:pPr>
        <w:pStyle w:val="CPRSH3Body"/>
        <w:rPr>
          <w:rFonts w:eastAsia="MS Mincho"/>
        </w:rPr>
      </w:pPr>
      <w:r>
        <w:rPr>
          <w:rFonts w:eastAsia="MS Mincho"/>
        </w:rPr>
        <w:t>In this field, the user can select one of three choices:</w:t>
      </w:r>
    </w:p>
    <w:p w14:paraId="773CFCFE" w14:textId="77777777" w:rsidR="00336E87" w:rsidRDefault="00336E87" w:rsidP="00336E87">
      <w:pPr>
        <w:pStyle w:val="CPRSBullets"/>
        <w:rPr>
          <w:rFonts w:eastAsia="MS Mincho"/>
        </w:rPr>
      </w:pPr>
      <w:r w:rsidRPr="00704D16">
        <w:rPr>
          <w:rFonts w:eastAsia="MS Mincho"/>
          <w:b/>
        </w:rPr>
        <w:t>1 Bag/Day</w:t>
      </w:r>
      <w:r w:rsidR="00704D16">
        <w:rPr>
          <w:rFonts w:eastAsia="MS Mincho"/>
        </w:rPr>
        <w:t xml:space="preserve"> – The additive should be put in a single bag for the defined duration.</w:t>
      </w:r>
    </w:p>
    <w:p w14:paraId="79C29308" w14:textId="77777777" w:rsidR="00336E87" w:rsidRDefault="00336E87" w:rsidP="00336E87">
      <w:pPr>
        <w:pStyle w:val="CPRSBullets"/>
        <w:rPr>
          <w:rFonts w:eastAsia="MS Mincho"/>
        </w:rPr>
      </w:pPr>
      <w:r w:rsidRPr="00704D16">
        <w:rPr>
          <w:rFonts w:eastAsia="MS Mincho"/>
          <w:b/>
        </w:rPr>
        <w:t>All Bags</w:t>
      </w:r>
      <w:r w:rsidR="00704D16">
        <w:rPr>
          <w:rFonts w:eastAsia="MS Mincho"/>
        </w:rPr>
        <w:t xml:space="preserve"> – The additive should be placed in each bag.</w:t>
      </w:r>
    </w:p>
    <w:p w14:paraId="388F965D" w14:textId="77777777" w:rsidR="00336E87" w:rsidRDefault="00336E87" w:rsidP="00336E87">
      <w:pPr>
        <w:pStyle w:val="CPRSBullets"/>
        <w:rPr>
          <w:rFonts w:eastAsia="MS Mincho"/>
        </w:rPr>
      </w:pPr>
      <w:r w:rsidRPr="00704D16">
        <w:rPr>
          <w:rFonts w:eastAsia="MS Mincho"/>
          <w:b/>
        </w:rPr>
        <w:t>See Comment</w:t>
      </w:r>
      <w:r w:rsidR="00704D16" w:rsidRPr="00704D16">
        <w:rPr>
          <w:rFonts w:eastAsia="MS Mincho"/>
          <w:b/>
        </w:rPr>
        <w:t>s</w:t>
      </w:r>
      <w:r w:rsidR="00704D16">
        <w:rPr>
          <w:rFonts w:eastAsia="MS Mincho"/>
        </w:rPr>
        <w:t xml:space="preserve"> – This choice is to enable the provider to give specific instructions to the pharmacist instead of the other choices. Because it does not enable CPRS to calculate a dosage, </w:t>
      </w:r>
      <w:r w:rsidR="000D67F9">
        <w:rPr>
          <w:rFonts w:eastAsia="MS Mincho"/>
        </w:rPr>
        <w:t>it is not possible to do the minimum and maximum daily dosage order check.</w:t>
      </w:r>
    </w:p>
    <w:p w14:paraId="77883C62" w14:textId="77777777" w:rsidR="00336E87" w:rsidRDefault="00336E87" w:rsidP="00336E87">
      <w:pPr>
        <w:pStyle w:val="CPRSH3Body"/>
        <w:rPr>
          <w:rFonts w:eastAsia="MS Mincho"/>
        </w:rPr>
      </w:pPr>
    </w:p>
    <w:p w14:paraId="40816A32" w14:textId="77777777" w:rsidR="00E740C3" w:rsidRPr="00C051C7" w:rsidRDefault="00E740C3" w:rsidP="00336E87">
      <w:pPr>
        <w:pStyle w:val="CPRSH3Body"/>
        <w:rPr>
          <w:rFonts w:eastAsia="MS Mincho"/>
        </w:rPr>
      </w:pPr>
    </w:p>
    <w:p w14:paraId="3FD3DDE6" w14:textId="77777777" w:rsidR="00C051C7" w:rsidRPr="000D67F9" w:rsidRDefault="00C051C7" w:rsidP="000D67F9">
      <w:pPr>
        <w:pStyle w:val="CPRSH3Body"/>
        <w:rPr>
          <w:rFonts w:eastAsia="MS Mincho"/>
        </w:rPr>
      </w:pPr>
    </w:p>
    <w:p w14:paraId="3DF4A350" w14:textId="77777777" w:rsidR="00145473" w:rsidRDefault="00E45E82" w:rsidP="00031C6E">
      <w:pPr>
        <w:pStyle w:val="CPRSH2"/>
        <w:rPr>
          <w:rFonts w:eastAsia="MS Mincho"/>
        </w:rPr>
      </w:pPr>
      <w:r w:rsidRPr="00E45E82">
        <w:rPr>
          <w:rStyle w:val="CPRSH3BodyChar1"/>
          <w:rFonts w:eastAsia="MS Mincho"/>
        </w:rPr>
        <w:br w:type="page"/>
      </w:r>
      <w:bookmarkStart w:id="13" w:name="_Toc286297140"/>
      <w:r w:rsidR="002F5929">
        <w:rPr>
          <w:rFonts w:eastAsia="MS Mincho"/>
        </w:rPr>
        <w:lastRenderedPageBreak/>
        <w:t>Defect</w:t>
      </w:r>
      <w:r w:rsidR="00145473">
        <w:rPr>
          <w:rFonts w:eastAsia="MS Mincho"/>
        </w:rPr>
        <w:t xml:space="preserve"> Fixes</w:t>
      </w:r>
      <w:bookmarkEnd w:id="13"/>
    </w:p>
    <w:p w14:paraId="6D29F6F9" w14:textId="77777777" w:rsidR="00F8781C" w:rsidRDefault="00F8781C" w:rsidP="00FF6B00">
      <w:pPr>
        <w:pStyle w:val="CPRSH3"/>
        <w:rPr>
          <w:rFonts w:eastAsia="MS Mincho"/>
        </w:rPr>
      </w:pPr>
      <w:bookmarkStart w:id="14" w:name="_Toc286297141"/>
      <w:r>
        <w:rPr>
          <w:rFonts w:eastAsia="MS Mincho"/>
        </w:rPr>
        <w:t>About CPRS</w:t>
      </w:r>
      <w:bookmarkEnd w:id="14"/>
    </w:p>
    <w:p w14:paraId="7DF49029" w14:textId="77777777" w:rsidR="00F8781C" w:rsidRDefault="00E3367D" w:rsidP="00F8781C">
      <w:pPr>
        <w:pStyle w:val="CPRSBullets"/>
        <w:rPr>
          <w:rFonts w:eastAsia="MS Mincho"/>
        </w:rPr>
      </w:pPr>
      <w:r w:rsidRPr="00E3367D">
        <w:rPr>
          <w:rFonts w:eastAsia="MS Mincho"/>
          <w:b/>
        </w:rPr>
        <w:t>Help | About CPRS Display with Information on How to Log a Remedy Ticket and Remove Reference to Email Address (CQ 18721)</w:t>
      </w:r>
      <w:r>
        <w:rPr>
          <w:rFonts w:eastAsia="MS Mincho"/>
        </w:rPr>
        <w:t xml:space="preserve"> – Previ</w:t>
      </w:r>
      <w:r w:rsidR="00CC0560">
        <w:rPr>
          <w:rFonts w:eastAsia="MS Mincho"/>
        </w:rPr>
        <w:t>ously, CPRS changed the splash</w:t>
      </w:r>
      <w:r>
        <w:rPr>
          <w:rFonts w:eastAsia="MS Mincho"/>
        </w:rPr>
        <w:t xml:space="preserve"> screen to remove a reference to email </w:t>
      </w:r>
      <w:r w:rsidR="00A276A4">
        <w:rPr>
          <w:rFonts w:eastAsia="MS Mincho"/>
        </w:rPr>
        <w:t xml:space="preserve">address that is no longer monitored </w:t>
      </w:r>
      <w:r>
        <w:rPr>
          <w:rFonts w:eastAsia="MS Mincho"/>
        </w:rPr>
        <w:t xml:space="preserve">and </w:t>
      </w:r>
      <w:r w:rsidR="00A276A4">
        <w:rPr>
          <w:rFonts w:eastAsia="MS Mincho"/>
        </w:rPr>
        <w:t>instead direct</w:t>
      </w:r>
      <w:r>
        <w:rPr>
          <w:rFonts w:eastAsia="MS Mincho"/>
        </w:rPr>
        <w:t xml:space="preserve"> users to </w:t>
      </w:r>
      <w:r w:rsidR="00A276A4">
        <w:rPr>
          <w:rFonts w:eastAsia="MS Mincho"/>
        </w:rPr>
        <w:t>contact their local support desk if they need help. The same change needed</w:t>
      </w:r>
      <w:r>
        <w:rPr>
          <w:rFonts w:eastAsia="MS Mincho"/>
        </w:rPr>
        <w:t xml:space="preserve"> to be made to the About CPRS dialog that displays when a user selects Help | About.</w:t>
      </w:r>
    </w:p>
    <w:p w14:paraId="2A4B6FB4" w14:textId="77777777" w:rsidR="00E3367D" w:rsidRDefault="00E3367D" w:rsidP="00E3367D">
      <w:pPr>
        <w:pStyle w:val="CPRSBulletsBody"/>
        <w:rPr>
          <w:rFonts w:eastAsia="MS Mincho"/>
        </w:rPr>
      </w:pPr>
      <w:r>
        <w:rPr>
          <w:rFonts w:eastAsia="MS Mincho"/>
        </w:rPr>
        <w:t>Resolution: Developers made this change to the About CPRS dialog.</w:t>
      </w:r>
    </w:p>
    <w:p w14:paraId="2B091B24" w14:textId="77777777" w:rsidR="006957E9" w:rsidRPr="00F8781C" w:rsidRDefault="006957E9" w:rsidP="00E3367D">
      <w:pPr>
        <w:pStyle w:val="CPRSBulletsBody"/>
        <w:rPr>
          <w:rFonts w:eastAsia="MS Mincho"/>
        </w:rPr>
      </w:pPr>
    </w:p>
    <w:p w14:paraId="17630A40" w14:textId="77777777" w:rsidR="00E14164" w:rsidRDefault="00E14164" w:rsidP="00FF6B00">
      <w:pPr>
        <w:pStyle w:val="CPRSH3"/>
        <w:rPr>
          <w:rFonts w:eastAsia="MS Mincho"/>
        </w:rPr>
      </w:pPr>
      <w:bookmarkStart w:id="15" w:name="_Toc286297142"/>
      <w:r>
        <w:rPr>
          <w:rFonts w:eastAsia="MS Mincho"/>
        </w:rPr>
        <w:t>Allergies</w:t>
      </w:r>
      <w:bookmarkEnd w:id="15"/>
    </w:p>
    <w:p w14:paraId="4D8CE861" w14:textId="77777777" w:rsidR="008F7A33" w:rsidRPr="008F7A33" w:rsidRDefault="008F7A33" w:rsidP="00E14164">
      <w:pPr>
        <w:pStyle w:val="CPRSBullets"/>
        <w:rPr>
          <w:rFonts w:eastAsia="MS Mincho"/>
          <w:b/>
        </w:rPr>
      </w:pPr>
      <w:r w:rsidRPr="008F7A33">
        <w:rPr>
          <w:rFonts w:eastAsia="MS Mincho"/>
          <w:b/>
        </w:rPr>
        <w:t xml:space="preserve">OK Button Erroneously Becomes Disabled </w:t>
      </w:r>
      <w:r>
        <w:rPr>
          <w:rFonts w:eastAsia="MS Mincho"/>
          <w:b/>
        </w:rPr>
        <w:t>on Allergy D</w:t>
      </w:r>
      <w:r w:rsidRPr="008F7A33">
        <w:rPr>
          <w:rFonts w:eastAsia="MS Mincho"/>
          <w:b/>
        </w:rPr>
        <w:t xml:space="preserve">ialog when Specific Steps Are Followed </w:t>
      </w:r>
      <w:r>
        <w:rPr>
          <w:rFonts w:eastAsia="MS Mincho"/>
          <w:b/>
        </w:rPr>
        <w:t>(</w:t>
      </w:r>
      <w:r w:rsidRPr="008F7A33">
        <w:rPr>
          <w:rFonts w:eastAsia="MS Mincho"/>
          <w:b/>
        </w:rPr>
        <w:t>Remedy 153279</w:t>
      </w:r>
      <w:r>
        <w:rPr>
          <w:rFonts w:eastAsia="MS Mincho"/>
          <w:b/>
        </w:rPr>
        <w:t>, CQ 15770)</w:t>
      </w:r>
      <w:r>
        <w:rPr>
          <w:rFonts w:eastAsia="MS Mincho"/>
        </w:rPr>
        <w:t xml:space="preserve"> – Previously, if the user did the following specific steps, the user could produce this problem of</w:t>
      </w:r>
      <w:r w:rsidR="00C15217">
        <w:rPr>
          <w:rFonts w:eastAsia="MS Mincho"/>
        </w:rPr>
        <w:t xml:space="preserve"> the OK button being greyed out</w:t>
      </w:r>
      <w:r>
        <w:rPr>
          <w:rFonts w:eastAsia="MS Mincho"/>
        </w:rPr>
        <w:t>:</w:t>
      </w:r>
    </w:p>
    <w:p w14:paraId="31BBB4BF" w14:textId="77777777" w:rsidR="008F7A33" w:rsidRDefault="008F7A33" w:rsidP="008F7A33">
      <w:pPr>
        <w:pStyle w:val="cprsaalphanumlist"/>
        <w:numPr>
          <w:ilvl w:val="0"/>
          <w:numId w:val="27"/>
        </w:numPr>
        <w:rPr>
          <w:rFonts w:eastAsia="MS Mincho"/>
        </w:rPr>
      </w:pPr>
      <w:r>
        <w:rPr>
          <w:rFonts w:eastAsia="MS Mincho"/>
        </w:rPr>
        <w:t>S</w:t>
      </w:r>
      <w:r w:rsidRPr="008F7A33">
        <w:rPr>
          <w:rFonts w:eastAsia="MS Mincho"/>
        </w:rPr>
        <w:t>elect a patient that has not had an allergy assessment</w:t>
      </w:r>
      <w:r>
        <w:rPr>
          <w:rFonts w:eastAsia="MS Mincho"/>
        </w:rPr>
        <w:t>.</w:t>
      </w:r>
    </w:p>
    <w:p w14:paraId="0911BF42" w14:textId="77777777" w:rsidR="008F7A33" w:rsidRDefault="008F7A33" w:rsidP="008F7A33">
      <w:pPr>
        <w:pStyle w:val="cprsaalphanumlist"/>
        <w:numPr>
          <w:ilvl w:val="0"/>
          <w:numId w:val="27"/>
        </w:numPr>
        <w:rPr>
          <w:rFonts w:eastAsia="MS Mincho"/>
        </w:rPr>
      </w:pPr>
      <w:r>
        <w:rPr>
          <w:rFonts w:eastAsia="MS Mincho"/>
        </w:rPr>
        <w:t>E</w:t>
      </w:r>
      <w:r w:rsidRPr="008F7A33">
        <w:rPr>
          <w:rFonts w:eastAsia="MS Mincho"/>
        </w:rPr>
        <w:t>nter a new allergy</w:t>
      </w:r>
      <w:r>
        <w:rPr>
          <w:rFonts w:eastAsia="MS Mincho"/>
        </w:rPr>
        <w:t>.</w:t>
      </w:r>
    </w:p>
    <w:p w14:paraId="08E2FF7A" w14:textId="77777777" w:rsidR="008F7A33" w:rsidRDefault="008F7A33" w:rsidP="008F7A33">
      <w:pPr>
        <w:pStyle w:val="cprsaalphanumlist"/>
        <w:numPr>
          <w:ilvl w:val="0"/>
          <w:numId w:val="27"/>
        </w:numPr>
        <w:rPr>
          <w:rFonts w:eastAsia="MS Mincho"/>
        </w:rPr>
      </w:pPr>
      <w:r>
        <w:rPr>
          <w:rFonts w:eastAsia="MS Mincho"/>
        </w:rPr>
        <w:t>C</w:t>
      </w:r>
      <w:r w:rsidRPr="008F7A33">
        <w:rPr>
          <w:rFonts w:eastAsia="MS Mincho"/>
        </w:rPr>
        <w:t>heck the 'no known allergies' check box</w:t>
      </w:r>
      <w:r>
        <w:rPr>
          <w:rFonts w:eastAsia="MS Mincho"/>
        </w:rPr>
        <w:t>.</w:t>
      </w:r>
    </w:p>
    <w:p w14:paraId="076F9D27" w14:textId="77777777" w:rsidR="008F7A33" w:rsidRDefault="008F7A33" w:rsidP="008F7A33">
      <w:pPr>
        <w:pStyle w:val="cprsaalphanumlist"/>
        <w:numPr>
          <w:ilvl w:val="0"/>
          <w:numId w:val="27"/>
        </w:numPr>
        <w:rPr>
          <w:rFonts w:eastAsia="MS Mincho"/>
        </w:rPr>
      </w:pPr>
      <w:r>
        <w:rPr>
          <w:rFonts w:eastAsia="MS Mincho"/>
        </w:rPr>
        <w:t>T</w:t>
      </w:r>
      <w:r w:rsidRPr="008F7A33">
        <w:rPr>
          <w:rFonts w:eastAsia="MS Mincho"/>
        </w:rPr>
        <w:t>hen uncheck</w:t>
      </w:r>
      <w:r>
        <w:rPr>
          <w:rFonts w:eastAsia="MS Mincho"/>
        </w:rPr>
        <w:t>.</w:t>
      </w:r>
    </w:p>
    <w:p w14:paraId="5FEC8CA0" w14:textId="77777777" w:rsidR="008F7A33" w:rsidRDefault="008F7A33" w:rsidP="008F7A33">
      <w:pPr>
        <w:pStyle w:val="cprsaalphanumlist"/>
        <w:numPr>
          <w:ilvl w:val="0"/>
          <w:numId w:val="27"/>
        </w:numPr>
        <w:rPr>
          <w:rFonts w:eastAsia="MS Mincho"/>
        </w:rPr>
      </w:pPr>
      <w:r>
        <w:rPr>
          <w:rFonts w:eastAsia="MS Mincho"/>
        </w:rPr>
        <w:t>N</w:t>
      </w:r>
      <w:r w:rsidRPr="008F7A33">
        <w:rPr>
          <w:rFonts w:eastAsia="MS Mincho"/>
        </w:rPr>
        <w:t xml:space="preserve">otice that the OK button is grayed out, even after performing a search. </w:t>
      </w:r>
    </w:p>
    <w:p w14:paraId="10DBBD74" w14:textId="77777777" w:rsidR="006957E9" w:rsidRDefault="006957E9" w:rsidP="006957E9">
      <w:pPr>
        <w:pStyle w:val="cprsalphnumlistbody"/>
        <w:rPr>
          <w:rFonts w:eastAsia="MS Mincho"/>
        </w:rPr>
      </w:pPr>
    </w:p>
    <w:p w14:paraId="58FFD11F" w14:textId="77777777" w:rsidR="008F7A33" w:rsidRDefault="008F7A33" w:rsidP="008F7A33">
      <w:pPr>
        <w:pStyle w:val="CPRSBulletsBody"/>
        <w:rPr>
          <w:rFonts w:eastAsia="MS Mincho"/>
        </w:rPr>
      </w:pPr>
      <w:r>
        <w:rPr>
          <w:rFonts w:eastAsia="MS Mincho"/>
        </w:rPr>
        <w:t xml:space="preserve">Resolution: Developers </w:t>
      </w:r>
      <w:r w:rsidRPr="008F7A33">
        <w:rPr>
          <w:rFonts w:eastAsia="MS Mincho"/>
        </w:rPr>
        <w:t>change</w:t>
      </w:r>
      <w:r>
        <w:rPr>
          <w:rFonts w:eastAsia="MS Mincho"/>
        </w:rPr>
        <w:t>d CPRS to correct this problem. I</w:t>
      </w:r>
      <w:r w:rsidRPr="008F7A33">
        <w:rPr>
          <w:rFonts w:eastAsia="MS Mincho"/>
        </w:rPr>
        <w:t xml:space="preserve">f </w:t>
      </w:r>
      <w:r w:rsidR="00FA36E5">
        <w:rPr>
          <w:rFonts w:eastAsia="MS Mincho"/>
        </w:rPr>
        <w:t>t</w:t>
      </w:r>
      <w:r>
        <w:rPr>
          <w:rFonts w:eastAsia="MS Mincho"/>
        </w:rPr>
        <w:t xml:space="preserve">he user </w:t>
      </w:r>
      <w:r w:rsidRPr="008F7A33">
        <w:rPr>
          <w:rFonts w:eastAsia="MS Mincho"/>
        </w:rPr>
        <w:t>perform</w:t>
      </w:r>
      <w:r>
        <w:rPr>
          <w:rFonts w:eastAsia="MS Mincho"/>
        </w:rPr>
        <w:t>s</w:t>
      </w:r>
      <w:r w:rsidRPr="008F7A33">
        <w:rPr>
          <w:rFonts w:eastAsia="MS Mincho"/>
        </w:rPr>
        <w:t xml:space="preserve"> a search after the prior mentioned scenario, the OK button should be enabled.</w:t>
      </w:r>
    </w:p>
    <w:p w14:paraId="69068520" w14:textId="77777777" w:rsidR="008F7A33" w:rsidRDefault="008F7A33" w:rsidP="008F7A33">
      <w:pPr>
        <w:pStyle w:val="CPRSBulletsBody"/>
        <w:rPr>
          <w:rFonts w:eastAsia="MS Mincho"/>
        </w:rPr>
      </w:pPr>
    </w:p>
    <w:p w14:paraId="3A2E07EC" w14:textId="77777777" w:rsidR="00E14164" w:rsidRDefault="00E14164" w:rsidP="00E14164">
      <w:pPr>
        <w:pStyle w:val="CPRSBullets"/>
        <w:rPr>
          <w:rFonts w:eastAsia="MS Mincho"/>
          <w:b/>
        </w:rPr>
      </w:pPr>
      <w:r w:rsidRPr="00E14164">
        <w:rPr>
          <w:rFonts w:eastAsia="MS Mincho"/>
          <w:b/>
        </w:rPr>
        <w:t>Marking Allergy Entered In Error Crashes CPRS (CQ 18650)</w:t>
      </w:r>
    </w:p>
    <w:p w14:paraId="12F2C6C6" w14:textId="77777777" w:rsidR="00E14164" w:rsidRDefault="00E14164" w:rsidP="00E14164">
      <w:pPr>
        <w:pStyle w:val="CPRSBulletsBody"/>
        <w:rPr>
          <w:rFonts w:eastAsia="MS Mincho"/>
        </w:rPr>
      </w:pPr>
      <w:r>
        <w:rPr>
          <w:rFonts w:eastAsia="MS Mincho"/>
        </w:rPr>
        <w:t>Resolution: Developers corrected this problem. This was fixed along with some other issues when some allergy related dialogs were made non-modal.</w:t>
      </w:r>
    </w:p>
    <w:p w14:paraId="06C04BD6" w14:textId="77777777" w:rsidR="004566D9" w:rsidRDefault="004566D9" w:rsidP="004566D9">
      <w:pPr>
        <w:pStyle w:val="CPRSBulletsBody"/>
        <w:rPr>
          <w:rFonts w:eastAsia="MS Mincho"/>
        </w:rPr>
      </w:pPr>
    </w:p>
    <w:p w14:paraId="1A2A032C" w14:textId="77777777" w:rsidR="006957E9" w:rsidRDefault="006957E9" w:rsidP="004566D9">
      <w:pPr>
        <w:pStyle w:val="CPRSBulletsBody"/>
        <w:rPr>
          <w:rFonts w:eastAsia="MS Mincho"/>
        </w:rPr>
      </w:pPr>
    </w:p>
    <w:p w14:paraId="58C86BD3" w14:textId="77777777" w:rsidR="006957E9" w:rsidRPr="004566D9" w:rsidRDefault="006957E9" w:rsidP="004566D9">
      <w:pPr>
        <w:pStyle w:val="CPRSBulletsBody"/>
        <w:rPr>
          <w:rFonts w:eastAsia="MS Mincho"/>
        </w:rPr>
      </w:pPr>
    </w:p>
    <w:p w14:paraId="1BDD6A60" w14:textId="77777777" w:rsidR="00BA09FB" w:rsidRDefault="00BA09FB" w:rsidP="00FF6B00">
      <w:pPr>
        <w:pStyle w:val="CPRSH3"/>
        <w:rPr>
          <w:rFonts w:eastAsia="MS Mincho"/>
        </w:rPr>
      </w:pPr>
      <w:bookmarkStart w:id="16" w:name="_Toc286297143"/>
      <w:r>
        <w:rPr>
          <w:rFonts w:eastAsia="MS Mincho"/>
        </w:rPr>
        <w:t>Consults</w:t>
      </w:r>
      <w:bookmarkEnd w:id="16"/>
    </w:p>
    <w:p w14:paraId="1846ADDC" w14:textId="77777777" w:rsidR="00612AC2" w:rsidRDefault="00612AC2" w:rsidP="00CE7589">
      <w:pPr>
        <w:pStyle w:val="CPRSBullets"/>
        <w:rPr>
          <w:rFonts w:eastAsia="MS Mincho"/>
        </w:rPr>
      </w:pPr>
      <w:r w:rsidRPr="00612AC2">
        <w:rPr>
          <w:rFonts w:eastAsia="MS Mincho"/>
          <w:b/>
        </w:rPr>
        <w:t>Can Order Consults to a Disabled Service / Specialty</w:t>
      </w:r>
      <w:r>
        <w:rPr>
          <w:rFonts w:eastAsia="MS Mincho"/>
          <w:b/>
        </w:rPr>
        <w:t xml:space="preserve"> (Remedy </w:t>
      </w:r>
      <w:r w:rsidRPr="00612AC2">
        <w:rPr>
          <w:rFonts w:eastAsia="MS Mincho"/>
          <w:b/>
        </w:rPr>
        <w:t>69788</w:t>
      </w:r>
      <w:r>
        <w:rPr>
          <w:rFonts w:eastAsia="MS Mincho"/>
          <w:b/>
        </w:rPr>
        <w:t>, CQ 15781)</w:t>
      </w:r>
      <w:r>
        <w:rPr>
          <w:rFonts w:eastAsia="MS Mincho"/>
        </w:rPr>
        <w:t xml:space="preserve"> – Previously, if a quick order was set up before the service or specialty was disabled, users could place a quick order to a disabled service or specialty. </w:t>
      </w:r>
    </w:p>
    <w:p w14:paraId="6A888140" w14:textId="77777777" w:rsidR="00612AC2" w:rsidRDefault="00612AC2" w:rsidP="00612AC2">
      <w:pPr>
        <w:pStyle w:val="CPRSBulletsBody"/>
        <w:rPr>
          <w:rFonts w:eastAsia="MS Mincho"/>
        </w:rPr>
      </w:pPr>
      <w:r>
        <w:rPr>
          <w:rFonts w:eastAsia="MS Mincho"/>
        </w:rPr>
        <w:t>Resolution: Developers corrected the problem, and users can no longer order to a disabled service or specialty through a quick order.</w:t>
      </w:r>
    </w:p>
    <w:p w14:paraId="11D35429" w14:textId="77777777" w:rsidR="00612AC2" w:rsidRPr="00612AC2" w:rsidRDefault="00612AC2" w:rsidP="00612AC2">
      <w:pPr>
        <w:pStyle w:val="CPRSBulletsBody"/>
        <w:rPr>
          <w:rFonts w:eastAsia="MS Mincho"/>
        </w:rPr>
      </w:pPr>
    </w:p>
    <w:p w14:paraId="73506F8D" w14:textId="77777777" w:rsidR="00CC73C9" w:rsidRDefault="00244317" w:rsidP="00716149">
      <w:pPr>
        <w:pStyle w:val="CPRSBullets"/>
        <w:rPr>
          <w:rFonts w:eastAsia="MS Mincho"/>
        </w:rPr>
      </w:pPr>
      <w:r>
        <w:rPr>
          <w:rFonts w:eastAsia="MS Mincho"/>
          <w:b/>
        </w:rPr>
        <w:br w:type="page"/>
      </w:r>
      <w:r w:rsidR="006432C9">
        <w:rPr>
          <w:rFonts w:eastAsia="MS Mincho"/>
          <w:b/>
        </w:rPr>
        <w:lastRenderedPageBreak/>
        <w:t>Can’</w:t>
      </w:r>
      <w:r w:rsidR="00CC73C9" w:rsidRPr="00CC73C9">
        <w:rPr>
          <w:rFonts w:eastAsia="MS Mincho"/>
          <w:b/>
        </w:rPr>
        <w:t>t Name a Consult Quick Order the Same Name as a Consult Service or It Fails to Function</w:t>
      </w:r>
      <w:r w:rsidR="00CC73C9">
        <w:rPr>
          <w:rFonts w:eastAsia="MS Mincho"/>
          <w:b/>
        </w:rPr>
        <w:t xml:space="preserve"> (Remedy </w:t>
      </w:r>
      <w:r w:rsidR="00CC73C9" w:rsidRPr="00CC73C9">
        <w:rPr>
          <w:rFonts w:eastAsia="MS Mincho"/>
          <w:b/>
        </w:rPr>
        <w:t>70920</w:t>
      </w:r>
      <w:r w:rsidR="00CC73C9">
        <w:rPr>
          <w:rFonts w:eastAsia="MS Mincho"/>
          <w:b/>
        </w:rPr>
        <w:t>, CQ 15782)</w:t>
      </w:r>
      <w:r w:rsidR="00CC73C9">
        <w:rPr>
          <w:rFonts w:eastAsia="MS Mincho"/>
        </w:rPr>
        <w:t xml:space="preserve"> </w:t>
      </w:r>
      <w:r w:rsidR="004069C4">
        <w:rPr>
          <w:rFonts w:eastAsia="MS Mincho"/>
        </w:rPr>
        <w:t>– This p</w:t>
      </w:r>
      <w:r w:rsidR="004069C4" w:rsidRPr="00CC73C9">
        <w:rPr>
          <w:rFonts w:eastAsia="MS Mincho"/>
        </w:rPr>
        <w:t xml:space="preserve">roblem involved 2 issues.  First, if </w:t>
      </w:r>
      <w:r w:rsidR="004069C4">
        <w:rPr>
          <w:rFonts w:eastAsia="MS Mincho"/>
        </w:rPr>
        <w:t>the site</w:t>
      </w:r>
      <w:r w:rsidR="004069C4" w:rsidRPr="00CC73C9">
        <w:rPr>
          <w:rFonts w:eastAsia="MS Mincho"/>
        </w:rPr>
        <w:t xml:space="preserve"> create</w:t>
      </w:r>
      <w:r w:rsidR="004069C4">
        <w:rPr>
          <w:rFonts w:eastAsia="MS Mincho"/>
        </w:rPr>
        <w:t>d</w:t>
      </w:r>
      <w:r w:rsidR="004069C4" w:rsidRPr="00CC73C9">
        <w:rPr>
          <w:rFonts w:eastAsia="MS Mincho"/>
        </w:rPr>
        <w:t xml:space="preserve"> a </w:t>
      </w:r>
      <w:r w:rsidR="004069C4">
        <w:rPr>
          <w:rFonts w:eastAsia="MS Mincho"/>
        </w:rPr>
        <w:t>quick order (</w:t>
      </w:r>
      <w:r w:rsidR="004069C4" w:rsidRPr="00CC73C9">
        <w:rPr>
          <w:rFonts w:eastAsia="MS Mincho"/>
        </w:rPr>
        <w:t>QO</w:t>
      </w:r>
      <w:r w:rsidR="004069C4">
        <w:rPr>
          <w:rFonts w:eastAsia="MS Mincho"/>
        </w:rPr>
        <w:t>)</w:t>
      </w:r>
      <w:r w:rsidR="004069C4" w:rsidRPr="00CC73C9">
        <w:rPr>
          <w:rFonts w:eastAsia="MS Mincho"/>
        </w:rPr>
        <w:t xml:space="preserve"> with the same name</w:t>
      </w:r>
      <w:r w:rsidR="004069C4">
        <w:rPr>
          <w:rFonts w:eastAsia="MS Mincho"/>
        </w:rPr>
        <w:t xml:space="preserve"> as a service or specialty</w:t>
      </w:r>
      <w:r w:rsidR="004069C4" w:rsidRPr="00CC73C9">
        <w:rPr>
          <w:rFonts w:eastAsia="MS Mincho"/>
        </w:rPr>
        <w:t xml:space="preserve">, then </w:t>
      </w:r>
      <w:r w:rsidR="004069C4">
        <w:rPr>
          <w:rFonts w:eastAsia="MS Mincho"/>
        </w:rPr>
        <w:t xml:space="preserve">the user </w:t>
      </w:r>
      <w:r w:rsidR="004069C4" w:rsidRPr="00CC73C9">
        <w:rPr>
          <w:rFonts w:eastAsia="MS Mincho"/>
        </w:rPr>
        <w:t>select</w:t>
      </w:r>
      <w:r w:rsidR="004069C4">
        <w:rPr>
          <w:rFonts w:eastAsia="MS Mincho"/>
        </w:rPr>
        <w:t>ed</w:t>
      </w:r>
      <w:r w:rsidR="004069C4" w:rsidRPr="00CC73C9">
        <w:rPr>
          <w:rFonts w:eastAsia="MS Mincho"/>
        </w:rPr>
        <w:t xml:space="preserve"> the QO, </w:t>
      </w:r>
      <w:r w:rsidR="004069C4">
        <w:rPr>
          <w:rFonts w:eastAsia="MS Mincho"/>
        </w:rPr>
        <w:t>the user could not</w:t>
      </w:r>
      <w:r w:rsidR="004069C4" w:rsidRPr="00CC73C9">
        <w:rPr>
          <w:rFonts w:eastAsia="MS Mincho"/>
        </w:rPr>
        <w:t xml:space="preserve"> finish ordering the QO. The software </w:t>
      </w:r>
      <w:r w:rsidR="004069C4">
        <w:rPr>
          <w:rFonts w:eastAsia="MS Mincho"/>
        </w:rPr>
        <w:t xml:space="preserve">could not </w:t>
      </w:r>
      <w:r w:rsidR="004069C4" w:rsidRPr="00CC73C9">
        <w:rPr>
          <w:rFonts w:eastAsia="MS Mincho"/>
        </w:rPr>
        <w:t xml:space="preserve">resolve the name of the Consult Service as the QO entry would be encountered first. </w:t>
      </w:r>
      <w:r w:rsidR="004069C4">
        <w:rPr>
          <w:rFonts w:eastAsia="MS Mincho"/>
        </w:rPr>
        <w:t xml:space="preserve">Second, when a QO </w:t>
      </w:r>
      <w:r w:rsidR="004069C4" w:rsidRPr="00CC73C9">
        <w:rPr>
          <w:rFonts w:eastAsia="MS Mincho"/>
        </w:rPr>
        <w:t>with the same name as a Service Consult</w:t>
      </w:r>
      <w:r w:rsidR="004069C4">
        <w:rPr>
          <w:rFonts w:eastAsia="MS Mincho"/>
        </w:rPr>
        <w:t xml:space="preserve"> existed</w:t>
      </w:r>
      <w:r w:rsidR="004069C4" w:rsidRPr="00CC73C9">
        <w:rPr>
          <w:rFonts w:eastAsia="MS Mincho"/>
        </w:rPr>
        <w:t xml:space="preserve">, the Service Consult </w:t>
      </w:r>
      <w:r w:rsidR="004069C4">
        <w:rPr>
          <w:rFonts w:eastAsia="MS Mincho"/>
        </w:rPr>
        <w:t xml:space="preserve">did not </w:t>
      </w:r>
      <w:r w:rsidR="004069C4" w:rsidRPr="00CC73C9">
        <w:rPr>
          <w:rFonts w:eastAsia="MS Mincho"/>
        </w:rPr>
        <w:t xml:space="preserve">load in the selection list.  </w:t>
      </w:r>
    </w:p>
    <w:p w14:paraId="6FD45913" w14:textId="77777777" w:rsidR="00CC73C9" w:rsidRDefault="00CC73C9" w:rsidP="00CC73C9">
      <w:pPr>
        <w:pStyle w:val="CPRSBulletsBody"/>
        <w:rPr>
          <w:rFonts w:eastAsia="MS Mincho"/>
        </w:rPr>
      </w:pPr>
      <w:r>
        <w:rPr>
          <w:rFonts w:eastAsia="MS Mincho"/>
        </w:rPr>
        <w:t xml:space="preserve">Resolution: </w:t>
      </w:r>
      <w:r w:rsidR="004069C4">
        <w:rPr>
          <w:rFonts w:eastAsia="MS Mincho"/>
        </w:rPr>
        <w:t>Developers corrected both issues</w:t>
      </w:r>
      <w:r w:rsidRPr="00CC73C9">
        <w:rPr>
          <w:rFonts w:eastAsia="MS Mincho"/>
        </w:rPr>
        <w:t>.</w:t>
      </w:r>
    </w:p>
    <w:p w14:paraId="406A1AA0" w14:textId="77777777" w:rsidR="00CC73C9" w:rsidRPr="00CC73C9" w:rsidRDefault="00CC73C9" w:rsidP="00CC73C9">
      <w:pPr>
        <w:pStyle w:val="CPRSBulletsBody"/>
        <w:rPr>
          <w:rFonts w:eastAsia="MS Mincho"/>
        </w:rPr>
      </w:pPr>
    </w:p>
    <w:p w14:paraId="418C352E" w14:textId="77777777" w:rsidR="00716149" w:rsidRDefault="00716149" w:rsidP="00716149">
      <w:pPr>
        <w:pStyle w:val="CPRSBullets"/>
        <w:rPr>
          <w:rFonts w:eastAsia="MS Mincho"/>
        </w:rPr>
      </w:pPr>
      <w:r w:rsidRPr="003610DC">
        <w:rPr>
          <w:rFonts w:eastAsia="MS Mincho"/>
          <w:b/>
        </w:rPr>
        <w:t>When Saving a Quick Order, the Consult Quick Order Definition Can Have Left Over Text (Remedy 138939, CQ 15783)</w:t>
      </w:r>
      <w:r>
        <w:rPr>
          <w:rFonts w:eastAsia="MS Mincho"/>
        </w:rPr>
        <w:t xml:space="preserve"> – Previously, this problem could occur when a user was saving a consult quick order. If the quick order initially had text in the Reason for Request field, but the user had removed the text, CPRS incorrectly saved the quick order with the text even though the field was blank when the quick order was saved. The problem would not appear until a user placed the quick order.</w:t>
      </w:r>
    </w:p>
    <w:p w14:paraId="3AE1035F" w14:textId="77777777" w:rsidR="00716149" w:rsidRDefault="00716149" w:rsidP="00716149">
      <w:pPr>
        <w:pStyle w:val="CPRSBulletsBody"/>
        <w:rPr>
          <w:rFonts w:eastAsia="MS Mincho"/>
        </w:rPr>
      </w:pPr>
      <w:r>
        <w:rPr>
          <w:rFonts w:eastAsia="MS Mincho"/>
        </w:rPr>
        <w:t xml:space="preserve">Resolution: Developers corrected this problem and the text should be cleared appropriately when it is removed from the Reason for Request field. </w:t>
      </w:r>
    </w:p>
    <w:p w14:paraId="654B2F4C" w14:textId="77777777" w:rsidR="00716149" w:rsidRDefault="00716149" w:rsidP="00716149">
      <w:pPr>
        <w:pStyle w:val="CPRSBulletsBody"/>
        <w:rPr>
          <w:rFonts w:eastAsia="MS Mincho"/>
        </w:rPr>
      </w:pPr>
    </w:p>
    <w:p w14:paraId="10626402" w14:textId="77777777" w:rsidR="00612AC2" w:rsidRDefault="00612AC2" w:rsidP="00612AC2">
      <w:pPr>
        <w:pStyle w:val="CPRSBullets"/>
        <w:rPr>
          <w:rFonts w:eastAsia="MS Mincho"/>
        </w:rPr>
      </w:pPr>
      <w:r w:rsidRPr="001464CB">
        <w:rPr>
          <w:rFonts w:eastAsia="MS Mincho"/>
          <w:b/>
        </w:rPr>
        <w:t>Buil</w:t>
      </w:r>
      <w:r>
        <w:rPr>
          <w:rFonts w:eastAsia="MS Mincho"/>
          <w:b/>
        </w:rPr>
        <w:t>ding the Consults Service Tree (</w:t>
      </w:r>
      <w:r w:rsidRPr="001464CB">
        <w:rPr>
          <w:rFonts w:eastAsia="MS Mincho"/>
          <w:b/>
        </w:rPr>
        <w:t>Remedy 143621</w:t>
      </w:r>
      <w:r>
        <w:rPr>
          <w:rFonts w:eastAsia="MS Mincho"/>
          <w:b/>
        </w:rPr>
        <w:t xml:space="preserve">, </w:t>
      </w:r>
      <w:r w:rsidRPr="001464CB">
        <w:rPr>
          <w:rFonts w:eastAsia="MS Mincho"/>
          <w:b/>
        </w:rPr>
        <w:t>160573</w:t>
      </w:r>
      <w:r>
        <w:rPr>
          <w:rFonts w:eastAsia="MS Mincho"/>
          <w:b/>
        </w:rPr>
        <w:t>, CQ 15784)</w:t>
      </w:r>
      <w:r>
        <w:rPr>
          <w:rFonts w:eastAsia="MS Mincho"/>
        </w:rPr>
        <w:t xml:space="preserve"> – Previously, CPRS could take between 15 to 60 seconds to build the Consults tree if the site had a large number of consults. </w:t>
      </w:r>
    </w:p>
    <w:p w14:paraId="29A35BB2" w14:textId="77777777" w:rsidR="00612AC2" w:rsidRDefault="00612AC2" w:rsidP="00612AC2">
      <w:pPr>
        <w:pStyle w:val="CPRSBulletsBody"/>
        <w:rPr>
          <w:rFonts w:eastAsia="MS Mincho"/>
        </w:rPr>
      </w:pPr>
      <w:r>
        <w:rPr>
          <w:rFonts w:eastAsia="MS Mincho"/>
        </w:rPr>
        <w:t>Resolution: Developers corrected this problem.</w:t>
      </w:r>
    </w:p>
    <w:p w14:paraId="7B0193A0" w14:textId="77777777" w:rsidR="00612AC2" w:rsidRPr="001464CB" w:rsidRDefault="00612AC2" w:rsidP="00612AC2">
      <w:pPr>
        <w:pStyle w:val="CPRSBulletsBody"/>
        <w:rPr>
          <w:rFonts w:eastAsia="MS Mincho"/>
        </w:rPr>
      </w:pPr>
    </w:p>
    <w:p w14:paraId="06896AC6" w14:textId="77777777" w:rsidR="00CE7589" w:rsidRDefault="00CE7589" w:rsidP="00CE7589">
      <w:pPr>
        <w:pStyle w:val="CPRSBullets"/>
        <w:rPr>
          <w:rFonts w:eastAsia="MS Mincho"/>
        </w:rPr>
      </w:pPr>
      <w:r w:rsidRPr="00CE7589">
        <w:rPr>
          <w:rFonts w:eastAsia="MS Mincho"/>
          <w:b/>
        </w:rPr>
        <w:t>On a Consult Request, There Is No Indicator of Which Consult Request Is Being Completed (Remedy 69525, CQ 15785)</w:t>
      </w:r>
      <w:r>
        <w:rPr>
          <w:rFonts w:eastAsia="MS Mincho"/>
        </w:rPr>
        <w:t xml:space="preserve"> – Previously, when the user was doing a clinical comp</w:t>
      </w:r>
      <w:r w:rsidR="00417805">
        <w:rPr>
          <w:rFonts w:eastAsia="MS Mincho"/>
        </w:rPr>
        <w:t>lete on a consult, there was no</w:t>
      </w:r>
      <w:r>
        <w:rPr>
          <w:rFonts w:eastAsia="MS Mincho"/>
        </w:rPr>
        <w:t xml:space="preserve"> indication of which consult the user was completing. The consults tree view was grayed out.</w:t>
      </w:r>
    </w:p>
    <w:p w14:paraId="60D1D4F7" w14:textId="77777777" w:rsidR="00CE7589" w:rsidRDefault="00CE7589" w:rsidP="00CE7589">
      <w:pPr>
        <w:pStyle w:val="CPRSBulletsBody"/>
        <w:rPr>
          <w:rFonts w:eastAsia="MS Mincho"/>
        </w:rPr>
      </w:pPr>
      <w:r>
        <w:rPr>
          <w:rFonts w:eastAsia="MS Mincho"/>
        </w:rPr>
        <w:t xml:space="preserve">Resolution: Developers corrected this problem. When taking an action, such as completing, writing a note, or scheduling, etc., the consult on which the user is taking </w:t>
      </w:r>
      <w:r w:rsidR="00417805">
        <w:rPr>
          <w:rFonts w:eastAsia="MS Mincho"/>
        </w:rPr>
        <w:t>action will be the only consult</w:t>
      </w:r>
      <w:r>
        <w:rPr>
          <w:rFonts w:eastAsia="MS Mincho"/>
        </w:rPr>
        <w:t xml:space="preserve"> selected in the tree view.</w:t>
      </w:r>
    </w:p>
    <w:p w14:paraId="6CE3F9EB" w14:textId="77777777" w:rsidR="00F542D7" w:rsidRDefault="00F542D7" w:rsidP="00CE7589">
      <w:pPr>
        <w:pStyle w:val="CPRSBulletsBody"/>
        <w:rPr>
          <w:rFonts w:eastAsia="MS Mincho"/>
        </w:rPr>
      </w:pPr>
    </w:p>
    <w:p w14:paraId="00F7A5AF" w14:textId="77777777" w:rsidR="0040467D" w:rsidRDefault="0040467D" w:rsidP="00F542D7">
      <w:pPr>
        <w:pStyle w:val="CPRSBullets"/>
        <w:rPr>
          <w:rFonts w:eastAsia="MS Mincho"/>
        </w:rPr>
      </w:pPr>
      <w:r>
        <w:rPr>
          <w:rFonts w:eastAsia="MS Mincho"/>
          <w:b/>
        </w:rPr>
        <w:t>C</w:t>
      </w:r>
      <w:r w:rsidR="00716452">
        <w:rPr>
          <w:rFonts w:eastAsia="MS Mincho"/>
          <w:b/>
        </w:rPr>
        <w:t>osigners Can't Addend</w:t>
      </w:r>
      <w:r w:rsidRPr="0040467D">
        <w:rPr>
          <w:rFonts w:eastAsia="MS Mincho"/>
          <w:b/>
        </w:rPr>
        <w:t xml:space="preserve"> Unsigned Consults on Consults Tab, but Can on Notes Tab</w:t>
      </w:r>
      <w:r>
        <w:rPr>
          <w:rFonts w:eastAsia="MS Mincho"/>
          <w:b/>
        </w:rPr>
        <w:t xml:space="preserve"> (</w:t>
      </w:r>
      <w:r w:rsidRPr="0040467D">
        <w:rPr>
          <w:rFonts w:eastAsia="MS Mincho"/>
          <w:b/>
        </w:rPr>
        <w:t>Remedy #70163</w:t>
      </w:r>
      <w:r>
        <w:rPr>
          <w:rFonts w:eastAsia="MS Mincho"/>
          <w:b/>
        </w:rPr>
        <w:t>, CQ 15786)</w:t>
      </w:r>
      <w:r w:rsidR="009A09B3">
        <w:rPr>
          <w:rFonts w:eastAsia="MS Mincho"/>
        </w:rPr>
        <w:t xml:space="preserve"> </w:t>
      </w:r>
    </w:p>
    <w:p w14:paraId="379BE10C" w14:textId="77777777" w:rsidR="0040467D" w:rsidRPr="0040467D" w:rsidRDefault="009A09B3" w:rsidP="0040467D">
      <w:pPr>
        <w:pStyle w:val="CPRSBulletsBody"/>
        <w:rPr>
          <w:rFonts w:eastAsia="MS Mincho"/>
        </w:rPr>
      </w:pPr>
      <w:r>
        <w:rPr>
          <w:rFonts w:eastAsia="MS Mincho"/>
        </w:rPr>
        <w:t>Resolution: Developers corrected this problem. Cosigners can addend an unsigned consult on both tabs.</w:t>
      </w:r>
    </w:p>
    <w:p w14:paraId="72156538" w14:textId="77777777" w:rsidR="00716149" w:rsidRDefault="00C763B8" w:rsidP="00F542D7">
      <w:pPr>
        <w:pStyle w:val="CPRSBullets"/>
        <w:rPr>
          <w:rFonts w:eastAsia="MS Mincho"/>
        </w:rPr>
      </w:pPr>
      <w:r>
        <w:rPr>
          <w:rFonts w:eastAsia="MS Mincho"/>
          <w:b/>
        </w:rPr>
        <w:t>Consults:  Can't V</w:t>
      </w:r>
      <w:r w:rsidR="00716149" w:rsidRPr="00716149">
        <w:rPr>
          <w:rFonts w:eastAsia="MS Mincho"/>
          <w:b/>
        </w:rPr>
        <w:t>iew Consult Details from the Consults Tab</w:t>
      </w:r>
      <w:r w:rsidR="00716149">
        <w:rPr>
          <w:rFonts w:eastAsia="MS Mincho"/>
          <w:b/>
        </w:rPr>
        <w:t xml:space="preserve"> (CQ </w:t>
      </w:r>
      <w:r w:rsidR="00716149" w:rsidRPr="00716149">
        <w:rPr>
          <w:rFonts w:eastAsia="MS Mincho"/>
          <w:b/>
        </w:rPr>
        <w:t>17586</w:t>
      </w:r>
      <w:r w:rsidR="00716149">
        <w:rPr>
          <w:rFonts w:eastAsia="MS Mincho"/>
          <w:b/>
        </w:rPr>
        <w:t>)</w:t>
      </w:r>
      <w:r w:rsidR="00716149">
        <w:rPr>
          <w:rFonts w:eastAsia="MS Mincho"/>
        </w:rPr>
        <w:t xml:space="preserve"> – </w:t>
      </w:r>
      <w:r w:rsidR="00CE2B8B">
        <w:rPr>
          <w:rFonts w:eastAsia="MS Mincho"/>
        </w:rPr>
        <w:t>When the user was writing a consult</w:t>
      </w:r>
      <w:r w:rsidR="00206959">
        <w:rPr>
          <w:rFonts w:eastAsia="MS Mincho"/>
        </w:rPr>
        <w:t>s</w:t>
      </w:r>
      <w:r w:rsidR="00CE2B8B">
        <w:rPr>
          <w:rFonts w:eastAsia="MS Mincho"/>
        </w:rPr>
        <w:t xml:space="preserve"> note on the Consults tab</w:t>
      </w:r>
      <w:r w:rsidR="004D499B">
        <w:rPr>
          <w:rFonts w:eastAsia="MS Mincho"/>
        </w:rPr>
        <w:t>, the</w:t>
      </w:r>
      <w:r w:rsidR="00CE2B8B">
        <w:rPr>
          <w:rFonts w:eastAsia="MS Mincho"/>
        </w:rPr>
        <w:t xml:space="preserve"> user was unable to view the details of t</w:t>
      </w:r>
      <w:r w:rsidR="004D499B">
        <w:rPr>
          <w:rFonts w:eastAsia="MS Mincho"/>
        </w:rPr>
        <w:t>he consult while writing the note</w:t>
      </w:r>
      <w:r w:rsidR="00CE2B8B">
        <w:rPr>
          <w:rFonts w:eastAsia="MS Mincho"/>
        </w:rPr>
        <w:t>.</w:t>
      </w:r>
    </w:p>
    <w:p w14:paraId="39D9152C" w14:textId="77777777" w:rsidR="004D499B" w:rsidRDefault="004D499B" w:rsidP="004D499B">
      <w:pPr>
        <w:pStyle w:val="CPRSBulletsBody"/>
        <w:rPr>
          <w:rFonts w:eastAsia="MS Mincho"/>
        </w:rPr>
      </w:pPr>
      <w:r>
        <w:rPr>
          <w:rFonts w:eastAsia="MS Mincho"/>
        </w:rPr>
        <w:t xml:space="preserve">Resolution: To enable the user to view the consults details, developers added the View Consults Details to the right-click popup menu. </w:t>
      </w:r>
      <w:r w:rsidR="00206959">
        <w:rPr>
          <w:rFonts w:eastAsia="MS Mincho"/>
        </w:rPr>
        <w:t>If the user is writing a note and right-clicks on the note, the user can select the View Consults Details menu item that will display the consult details. The user can then close the detail window and continue writing the note.</w:t>
      </w:r>
    </w:p>
    <w:p w14:paraId="580E0E54" w14:textId="77777777" w:rsidR="004D499B" w:rsidRPr="00716149" w:rsidRDefault="004D499B" w:rsidP="004D499B">
      <w:pPr>
        <w:pStyle w:val="CPRSBulletsBody"/>
        <w:rPr>
          <w:rFonts w:eastAsia="MS Mincho"/>
        </w:rPr>
      </w:pPr>
    </w:p>
    <w:p w14:paraId="2E488216" w14:textId="77777777" w:rsidR="00F542D7" w:rsidRDefault="00F542D7" w:rsidP="00F542D7">
      <w:pPr>
        <w:pStyle w:val="CPRSBullets"/>
        <w:rPr>
          <w:rFonts w:eastAsia="MS Mincho"/>
        </w:rPr>
      </w:pPr>
      <w:r>
        <w:rPr>
          <w:rFonts w:eastAsia="MS Mincho"/>
          <w:b/>
        </w:rPr>
        <w:t>Consult “Reason for Request”</w:t>
      </w:r>
      <w:r w:rsidRPr="00F542D7">
        <w:rPr>
          <w:rFonts w:eastAsia="MS Mincho"/>
          <w:b/>
        </w:rPr>
        <w:t xml:space="preserve"> Scrollbar Limitation (Remedy 337505, CQ 18623)</w:t>
      </w:r>
      <w:r>
        <w:rPr>
          <w:rFonts w:eastAsia="MS Mincho"/>
        </w:rPr>
        <w:t xml:space="preserve"> – Previously, there was a problem with the scrollbar not working properly in some text boxes. If the user entered text that went beyond the bottom of the Reason for Request box, the scrollbar did not work properly. Sometimes the scrollbar did not display and sometimes it did display, but not correctly.</w:t>
      </w:r>
    </w:p>
    <w:p w14:paraId="2EB34A1A" w14:textId="77777777" w:rsidR="00F542D7" w:rsidRDefault="00F542D7" w:rsidP="00F542D7">
      <w:pPr>
        <w:pStyle w:val="CPRSBulletsBody"/>
        <w:rPr>
          <w:rFonts w:eastAsia="MS Mincho"/>
        </w:rPr>
      </w:pPr>
      <w:r>
        <w:rPr>
          <w:rFonts w:eastAsia="MS Mincho"/>
        </w:rPr>
        <w:t xml:space="preserve">Resolution: Developers corrected this problem and the scrollbars should work correctly. </w:t>
      </w:r>
    </w:p>
    <w:p w14:paraId="2F2EA58E" w14:textId="77777777" w:rsidR="00CE7589" w:rsidRDefault="00CE7589" w:rsidP="00CE7589">
      <w:pPr>
        <w:pStyle w:val="CPRSBulletsBody"/>
        <w:rPr>
          <w:rFonts w:eastAsia="MS Mincho"/>
        </w:rPr>
      </w:pPr>
    </w:p>
    <w:p w14:paraId="2B9217D2" w14:textId="77777777" w:rsidR="00C15217" w:rsidRDefault="00E66BC2" w:rsidP="00E66BC2">
      <w:pPr>
        <w:pStyle w:val="CPRSBullets"/>
        <w:rPr>
          <w:rFonts w:eastAsia="MS Mincho"/>
        </w:rPr>
      </w:pPr>
      <w:r w:rsidRPr="00E66BC2">
        <w:rPr>
          <w:rFonts w:eastAsia="MS Mincho"/>
          <w:b/>
        </w:rPr>
        <w:t>Consult Templates Producing Pointer Errors (CQ 19137)</w:t>
      </w:r>
      <w:r>
        <w:rPr>
          <w:rFonts w:eastAsia="MS Mincho"/>
        </w:rPr>
        <w:t xml:space="preserve"> – Previously, if a user placed an order set with a Consult or Procedure </w:t>
      </w:r>
      <w:r w:rsidR="00C179CC">
        <w:rPr>
          <w:rFonts w:eastAsia="MS Mincho"/>
        </w:rPr>
        <w:t>containing</w:t>
      </w:r>
      <w:r>
        <w:rPr>
          <w:rFonts w:eastAsia="MS Mincho"/>
        </w:rPr>
        <w:t xml:space="preserve"> a template for the first item and then </w:t>
      </w:r>
      <w:r w:rsidR="00C179CC">
        <w:rPr>
          <w:rFonts w:eastAsia="MS Mincho"/>
        </w:rPr>
        <w:t xml:space="preserve">the user </w:t>
      </w:r>
      <w:r>
        <w:rPr>
          <w:rFonts w:eastAsia="MS Mincho"/>
        </w:rPr>
        <w:t>canceled the order set before the template was complete</w:t>
      </w:r>
      <w:r w:rsidR="00C179CC">
        <w:rPr>
          <w:rFonts w:eastAsia="MS Mincho"/>
        </w:rPr>
        <w:t>, CPRS gave an error</w:t>
      </w:r>
      <w:r>
        <w:rPr>
          <w:rFonts w:eastAsia="MS Mincho"/>
        </w:rPr>
        <w:t>.</w:t>
      </w:r>
    </w:p>
    <w:p w14:paraId="1EA8A7F6" w14:textId="77777777" w:rsidR="00E66BC2" w:rsidRDefault="00E66BC2" w:rsidP="00E66BC2">
      <w:pPr>
        <w:pStyle w:val="CPRSBulletsBody"/>
        <w:rPr>
          <w:rFonts w:eastAsia="MS Mincho"/>
        </w:rPr>
      </w:pPr>
      <w:r>
        <w:rPr>
          <w:rFonts w:eastAsia="MS Mincho"/>
        </w:rPr>
        <w:t>Resolution: Developers corrected this problem.</w:t>
      </w:r>
    </w:p>
    <w:p w14:paraId="47404595" w14:textId="77777777" w:rsidR="00AE612F" w:rsidRDefault="00AE612F" w:rsidP="00E66BC2">
      <w:pPr>
        <w:pStyle w:val="CPRSBulletsBody"/>
        <w:rPr>
          <w:rFonts w:eastAsia="MS Mincho"/>
        </w:rPr>
      </w:pPr>
    </w:p>
    <w:p w14:paraId="07BA4E55" w14:textId="77777777" w:rsidR="00AE612F" w:rsidRPr="00AE612F" w:rsidRDefault="00AE612F" w:rsidP="00AE612F">
      <w:pPr>
        <w:pStyle w:val="CPRSBullets"/>
        <w:rPr>
          <w:rFonts w:eastAsia="MS Mincho"/>
          <w:b/>
        </w:rPr>
      </w:pPr>
      <w:r w:rsidRPr="00AE612F">
        <w:rPr>
          <w:rFonts w:eastAsia="MS Mincho"/>
          <w:b/>
        </w:rPr>
        <w:t xml:space="preserve">Consult Edit/Resubmit Form Missing Resubmit/Cancel Buttons (CQ 19228) </w:t>
      </w:r>
    </w:p>
    <w:p w14:paraId="115BC742" w14:textId="77777777" w:rsidR="00AE612F" w:rsidRDefault="00AE612F" w:rsidP="00E66BC2">
      <w:pPr>
        <w:pStyle w:val="CPRSBulletsBody"/>
        <w:rPr>
          <w:rFonts w:eastAsia="MS Mincho"/>
        </w:rPr>
      </w:pPr>
      <w:r>
        <w:rPr>
          <w:rFonts w:eastAsia="MS Mincho"/>
        </w:rPr>
        <w:t>Resolution: Developers corrected this problem.</w:t>
      </w:r>
    </w:p>
    <w:p w14:paraId="08F7E12F" w14:textId="77777777" w:rsidR="00810FBE" w:rsidRDefault="00810FBE" w:rsidP="00E66BC2">
      <w:pPr>
        <w:pStyle w:val="CPRSBulletsBody"/>
        <w:rPr>
          <w:rFonts w:eastAsia="MS Mincho"/>
        </w:rPr>
      </w:pPr>
    </w:p>
    <w:p w14:paraId="28867003" w14:textId="77777777" w:rsidR="00810FBE" w:rsidRDefault="00810FBE" w:rsidP="00810FBE">
      <w:pPr>
        <w:pStyle w:val="CPRSBullets"/>
        <w:rPr>
          <w:rFonts w:eastAsia="MS Mincho"/>
        </w:rPr>
      </w:pPr>
      <w:r w:rsidRPr="00810FBE">
        <w:rPr>
          <w:rFonts w:eastAsia="MS Mincho"/>
          <w:b/>
        </w:rPr>
        <w:t>Button Layout on Procedure Edit/Resubmit Form (CQ 19229)</w:t>
      </w:r>
      <w:r>
        <w:rPr>
          <w:rFonts w:eastAsia="MS Mincho"/>
        </w:rPr>
        <w:t xml:space="preserve"> – There was a problem with where the buttons on this form were displaying.</w:t>
      </w:r>
    </w:p>
    <w:p w14:paraId="4883F5CF" w14:textId="77777777" w:rsidR="00810FBE" w:rsidRDefault="00810FBE" w:rsidP="00810FBE">
      <w:pPr>
        <w:pStyle w:val="CPRSBulletsBody"/>
        <w:rPr>
          <w:rFonts w:eastAsia="MS Mincho"/>
        </w:rPr>
      </w:pPr>
      <w:r>
        <w:rPr>
          <w:rFonts w:eastAsia="MS Mincho"/>
        </w:rPr>
        <w:t>Resolution: Developers corrected this problem.</w:t>
      </w:r>
    </w:p>
    <w:p w14:paraId="0979F46C" w14:textId="77777777" w:rsidR="00810FBE" w:rsidRDefault="00810FBE" w:rsidP="00E66BC2">
      <w:pPr>
        <w:pStyle w:val="CPRSBulletsBody"/>
        <w:rPr>
          <w:rFonts w:eastAsia="MS Mincho"/>
        </w:rPr>
      </w:pPr>
    </w:p>
    <w:p w14:paraId="26A28E21" w14:textId="77777777" w:rsidR="00F542D7" w:rsidRDefault="00F542D7" w:rsidP="00CE7589">
      <w:pPr>
        <w:pStyle w:val="CPRSBulletsBody"/>
        <w:rPr>
          <w:rFonts w:eastAsia="MS Mincho"/>
        </w:rPr>
      </w:pPr>
    </w:p>
    <w:p w14:paraId="453358FC" w14:textId="77777777" w:rsidR="007A28AE" w:rsidRDefault="007A28AE" w:rsidP="00FF6B00">
      <w:pPr>
        <w:pStyle w:val="CPRSH3"/>
        <w:rPr>
          <w:rFonts w:eastAsia="MS Mincho"/>
        </w:rPr>
      </w:pPr>
      <w:bookmarkStart w:id="17" w:name="_Toc286297144"/>
      <w:r>
        <w:rPr>
          <w:rFonts w:eastAsia="MS Mincho"/>
        </w:rPr>
        <w:t>Debugging Tools</w:t>
      </w:r>
      <w:bookmarkEnd w:id="17"/>
    </w:p>
    <w:p w14:paraId="5DE9A2F2" w14:textId="77777777" w:rsidR="007A28AE" w:rsidRDefault="007A28AE" w:rsidP="007A28AE">
      <w:pPr>
        <w:pStyle w:val="CPRSBullets"/>
        <w:rPr>
          <w:rFonts w:eastAsia="MS Mincho"/>
        </w:rPr>
      </w:pPr>
      <w:r w:rsidRPr="007A28AE">
        <w:rPr>
          <w:rFonts w:eastAsia="MS Mincho"/>
          <w:b/>
        </w:rPr>
        <w:t>Change RPC Log to Display Based on Command Line Parameter instead of XUPROGMODE Key</w:t>
      </w:r>
      <w:r w:rsidR="00CA4F0B">
        <w:rPr>
          <w:rFonts w:eastAsia="MS Mincho"/>
          <w:b/>
        </w:rPr>
        <w:t xml:space="preserve"> (CQ 17922)</w:t>
      </w:r>
      <w:r>
        <w:rPr>
          <w:rFonts w:eastAsia="MS Mincho"/>
        </w:rPr>
        <w:t xml:space="preserve"> – Previously, to see the remote procedure calls (RPCs) that CPRS had made</w:t>
      </w:r>
      <w:r w:rsidR="00DE15E2">
        <w:rPr>
          <w:rFonts w:eastAsia="MS Mincho"/>
        </w:rPr>
        <w:t xml:space="preserve"> fro</w:t>
      </w:r>
      <w:r w:rsidR="00E66BC2">
        <w:rPr>
          <w:rFonts w:eastAsia="MS Mincho"/>
        </w:rPr>
        <w:t>m</w:t>
      </w:r>
      <w:r w:rsidR="00DE15E2">
        <w:rPr>
          <w:rFonts w:eastAsia="MS Mincho"/>
        </w:rPr>
        <w:t xml:space="preserve"> the Help menu</w:t>
      </w:r>
      <w:r>
        <w:rPr>
          <w:rFonts w:eastAsia="MS Mincho"/>
        </w:rPr>
        <w:t xml:space="preserve">, the user needed to have the XUPROGMODE key. Even with this key, the user could only see the last ten </w:t>
      </w:r>
      <w:r w:rsidR="00DE15E2">
        <w:rPr>
          <w:rFonts w:eastAsia="MS Mincho"/>
        </w:rPr>
        <w:t xml:space="preserve">RPCs. </w:t>
      </w:r>
      <w:r>
        <w:rPr>
          <w:rFonts w:eastAsia="MS Mincho"/>
        </w:rPr>
        <w:t xml:space="preserve">If </w:t>
      </w:r>
      <w:r w:rsidR="00DE15E2">
        <w:rPr>
          <w:rFonts w:eastAsia="MS Mincho"/>
        </w:rPr>
        <w:t>the user did not have the XUPROGMODE key</w:t>
      </w:r>
      <w:r>
        <w:rPr>
          <w:rFonts w:eastAsia="MS Mincho"/>
        </w:rPr>
        <w:t xml:space="preserve">, the user could use the command-line switch SHOWRPCS, but the RPCs would flash by </w:t>
      </w:r>
      <w:r w:rsidR="00DE15E2">
        <w:rPr>
          <w:rFonts w:eastAsia="MS Mincho"/>
        </w:rPr>
        <w:t>very quickly on the bottom of the CPRS window as CPRS made the calls</w:t>
      </w:r>
      <w:r>
        <w:rPr>
          <w:rFonts w:eastAsia="MS Mincho"/>
        </w:rPr>
        <w:t>—making it difficult to see</w:t>
      </w:r>
      <w:r w:rsidR="00DE15E2">
        <w:rPr>
          <w:rFonts w:eastAsia="MS Mincho"/>
        </w:rPr>
        <w:t xml:space="preserve"> and remember</w:t>
      </w:r>
      <w:r>
        <w:rPr>
          <w:rFonts w:eastAsia="MS Mincho"/>
        </w:rPr>
        <w:t xml:space="preserve"> them. </w:t>
      </w:r>
    </w:p>
    <w:p w14:paraId="671D113A" w14:textId="77777777" w:rsidR="00DE15E2" w:rsidRDefault="00DE15E2" w:rsidP="00DE15E2">
      <w:pPr>
        <w:pStyle w:val="CPRSBulletsBody"/>
        <w:rPr>
          <w:rFonts w:eastAsia="MS Mincho"/>
        </w:rPr>
      </w:pPr>
      <w:r>
        <w:rPr>
          <w:rFonts w:eastAsia="MS Mincho"/>
        </w:rPr>
        <w:t>Resolution: To improve the debugging capability of CPRS, developers changed how the SHOWRPCS command-line switch works. SHOWRPCS now makes the debugging tools available from the Help menu. Now, any user that puts the command-line switch SHOWRPCS in the shortcut to the CPRS executable can then user the Last Broker Call menu item to view the last 100 RPCs.</w:t>
      </w:r>
    </w:p>
    <w:p w14:paraId="612ACCD0" w14:textId="77777777" w:rsidR="000F55B2" w:rsidRDefault="000F55B2" w:rsidP="00DE15E2">
      <w:pPr>
        <w:pStyle w:val="CPRSBulletsBody"/>
        <w:rPr>
          <w:rFonts w:eastAsia="MS Mincho"/>
        </w:rPr>
      </w:pPr>
    </w:p>
    <w:p w14:paraId="4200333C" w14:textId="77777777" w:rsidR="00C179CC" w:rsidRPr="007A28AE" w:rsidRDefault="00C179CC" w:rsidP="00DE15E2">
      <w:pPr>
        <w:pStyle w:val="CPRSBulletsBody"/>
        <w:rPr>
          <w:rFonts w:eastAsia="MS Mincho"/>
        </w:rPr>
      </w:pPr>
    </w:p>
    <w:p w14:paraId="1CBA5F50" w14:textId="77777777" w:rsidR="00E25164" w:rsidRDefault="00244317" w:rsidP="00FF6B00">
      <w:pPr>
        <w:pStyle w:val="CPRSH3"/>
        <w:rPr>
          <w:rFonts w:eastAsia="MS Mincho"/>
        </w:rPr>
      </w:pPr>
      <w:r>
        <w:rPr>
          <w:rFonts w:eastAsia="MS Mincho"/>
        </w:rPr>
        <w:br w:type="page"/>
      </w:r>
      <w:bookmarkStart w:id="18" w:name="_Toc286297145"/>
      <w:r w:rsidR="00E25164">
        <w:rPr>
          <w:rFonts w:eastAsia="MS Mincho"/>
        </w:rPr>
        <w:lastRenderedPageBreak/>
        <w:t>Electronic Signature</w:t>
      </w:r>
      <w:bookmarkEnd w:id="18"/>
    </w:p>
    <w:p w14:paraId="34E743B9" w14:textId="77777777" w:rsidR="00690927" w:rsidRDefault="00E25164" w:rsidP="00E25164">
      <w:pPr>
        <w:pStyle w:val="CPRSBullets"/>
        <w:rPr>
          <w:rFonts w:eastAsia="MS Mincho"/>
        </w:rPr>
      </w:pPr>
      <w:r w:rsidRPr="00E25164">
        <w:rPr>
          <w:rFonts w:eastAsia="MS Mincho"/>
          <w:b/>
        </w:rPr>
        <w:t>Signature Form Not Appearing in One Encounter Switch Scenario (CQ 18121)</w:t>
      </w:r>
      <w:r>
        <w:rPr>
          <w:rFonts w:eastAsia="MS Mincho"/>
        </w:rPr>
        <w:t xml:space="preserve"> – </w:t>
      </w:r>
      <w:r w:rsidR="00690927">
        <w:rPr>
          <w:rFonts w:eastAsia="MS Mincho"/>
        </w:rPr>
        <w:t>Previously, the following scenario created a problem where the signature form did not display when it should have:</w:t>
      </w:r>
    </w:p>
    <w:p w14:paraId="271DEADF" w14:textId="77777777" w:rsidR="00690927" w:rsidRDefault="00690927" w:rsidP="00EF02ED">
      <w:pPr>
        <w:pStyle w:val="cprsaalphanumlist"/>
        <w:numPr>
          <w:ilvl w:val="0"/>
          <w:numId w:val="25"/>
        </w:numPr>
        <w:rPr>
          <w:rFonts w:eastAsia="MS Mincho"/>
        </w:rPr>
      </w:pPr>
      <w:r>
        <w:rPr>
          <w:rFonts w:eastAsia="MS Mincho"/>
        </w:rPr>
        <w:t>S</w:t>
      </w:r>
      <w:r w:rsidR="00E25164" w:rsidRPr="00E25164">
        <w:rPr>
          <w:rFonts w:eastAsia="MS Mincho"/>
        </w:rPr>
        <w:t xml:space="preserve">elect an outpatient; set the visit to a clinic location. </w:t>
      </w:r>
    </w:p>
    <w:p w14:paraId="41C83E9C" w14:textId="77777777" w:rsidR="00690927" w:rsidRDefault="00E25164" w:rsidP="00690927">
      <w:pPr>
        <w:pStyle w:val="cprsaalphanumlist"/>
        <w:rPr>
          <w:rFonts w:eastAsia="MS Mincho"/>
        </w:rPr>
      </w:pPr>
      <w:r w:rsidRPr="00E25164">
        <w:rPr>
          <w:rFonts w:eastAsia="MS Mincho"/>
        </w:rPr>
        <w:t>Write event delayed orders for an inpatient event but do not sign.</w:t>
      </w:r>
    </w:p>
    <w:p w14:paraId="3A16B918" w14:textId="77777777" w:rsidR="00690927" w:rsidRDefault="00E25164" w:rsidP="00690927">
      <w:pPr>
        <w:pStyle w:val="cprsaalphanumlist"/>
        <w:rPr>
          <w:rFonts w:eastAsia="MS Mincho"/>
        </w:rPr>
      </w:pPr>
      <w:r w:rsidRPr="00E25164">
        <w:rPr>
          <w:rFonts w:eastAsia="MS Mincho"/>
        </w:rPr>
        <w:t>Admit the patient to trigger the release event.</w:t>
      </w:r>
      <w:r>
        <w:rPr>
          <w:rFonts w:eastAsia="MS Mincho"/>
        </w:rPr>
        <w:t xml:space="preserve"> </w:t>
      </w:r>
    </w:p>
    <w:p w14:paraId="14C7A011" w14:textId="77777777" w:rsidR="00415B69" w:rsidRDefault="00E25164" w:rsidP="00690927">
      <w:pPr>
        <w:pStyle w:val="cprsaalphanumlist"/>
        <w:rPr>
          <w:rFonts w:eastAsia="MS Mincho"/>
        </w:rPr>
      </w:pPr>
      <w:r w:rsidRPr="00E25164">
        <w:rPr>
          <w:rFonts w:eastAsia="MS Mincho"/>
        </w:rPr>
        <w:t>In CPRS, select the order, then right-click</w:t>
      </w:r>
      <w:r w:rsidR="00415B69">
        <w:rPr>
          <w:rFonts w:eastAsia="MS Mincho"/>
        </w:rPr>
        <w:t xml:space="preserve"> the order</w:t>
      </w:r>
    </w:p>
    <w:p w14:paraId="4954778E" w14:textId="77777777" w:rsidR="00E25164" w:rsidRDefault="00415B69" w:rsidP="00690927">
      <w:pPr>
        <w:pStyle w:val="cprsaalphanumlist"/>
        <w:rPr>
          <w:rFonts w:eastAsia="MS Mincho"/>
        </w:rPr>
      </w:pPr>
      <w:r>
        <w:rPr>
          <w:rFonts w:eastAsia="MS Mincho"/>
        </w:rPr>
        <w:t>Select S</w:t>
      </w:r>
      <w:r w:rsidR="00E25164" w:rsidRPr="00E25164">
        <w:rPr>
          <w:rFonts w:eastAsia="MS Mincho"/>
        </w:rPr>
        <w:t>ign.</w:t>
      </w:r>
    </w:p>
    <w:p w14:paraId="487B5216" w14:textId="77777777" w:rsidR="00690927" w:rsidRDefault="00690927" w:rsidP="00690927">
      <w:pPr>
        <w:pStyle w:val="CPRSBulletsBody"/>
        <w:rPr>
          <w:rFonts w:eastAsia="MS Mincho"/>
        </w:rPr>
      </w:pPr>
      <w:r>
        <w:rPr>
          <w:rFonts w:eastAsia="MS Mincho"/>
        </w:rPr>
        <w:t>The user then</w:t>
      </w:r>
      <w:r w:rsidR="00F1595D">
        <w:rPr>
          <w:rFonts w:eastAsia="MS Mincho"/>
        </w:rPr>
        <w:t xml:space="preserve"> had to right-click and select S</w:t>
      </w:r>
      <w:r>
        <w:rPr>
          <w:rFonts w:eastAsia="MS Mincho"/>
        </w:rPr>
        <w:t>ign a second time.</w:t>
      </w:r>
    </w:p>
    <w:p w14:paraId="3E08E51E" w14:textId="77777777" w:rsidR="00690927" w:rsidRDefault="00690927" w:rsidP="00690927">
      <w:pPr>
        <w:pStyle w:val="CPRSBulletsBody"/>
        <w:rPr>
          <w:rFonts w:eastAsia="MS Mincho"/>
        </w:rPr>
      </w:pPr>
      <w:r>
        <w:rPr>
          <w:rFonts w:eastAsia="MS Mincho"/>
        </w:rPr>
        <w:t>Resolution: Developers changed CPRS to ensure that the signature dialog box displays when it should.</w:t>
      </w:r>
    </w:p>
    <w:p w14:paraId="764A828B" w14:textId="77777777" w:rsidR="00D66C31" w:rsidRDefault="00D66C31" w:rsidP="00690927">
      <w:pPr>
        <w:pStyle w:val="CPRSBulletsBody"/>
        <w:rPr>
          <w:rFonts w:eastAsia="MS Mincho"/>
        </w:rPr>
      </w:pPr>
    </w:p>
    <w:p w14:paraId="237EF5C0" w14:textId="77777777" w:rsidR="00DA43E3" w:rsidRDefault="00DA43E3" w:rsidP="00DA43E3">
      <w:pPr>
        <w:pStyle w:val="CPRSBullets"/>
        <w:rPr>
          <w:rFonts w:eastAsia="MS Mincho"/>
        </w:rPr>
      </w:pPr>
      <w:r w:rsidRPr="009C377D">
        <w:rPr>
          <w:rFonts w:eastAsia="MS Mincho"/>
          <w:b/>
        </w:rPr>
        <w:t xml:space="preserve">Signature Box Doesn't Wrap Text Properly with Non-VA (Remedy 246721, </w:t>
      </w:r>
      <w:r w:rsidR="009C377D" w:rsidRPr="009C377D">
        <w:rPr>
          <w:rFonts w:eastAsia="MS Mincho"/>
          <w:b/>
        </w:rPr>
        <w:t>CQ 18264)</w:t>
      </w:r>
      <w:r w:rsidR="009C377D">
        <w:rPr>
          <w:rFonts w:eastAsia="MS Mincho"/>
        </w:rPr>
        <w:t xml:space="preserve"> – The text on the signature box was not wr</w:t>
      </w:r>
      <w:r w:rsidR="00536A16">
        <w:rPr>
          <w:rFonts w:eastAsia="MS Mincho"/>
        </w:rPr>
        <w:t>apping correctly with Non-VA medications</w:t>
      </w:r>
      <w:r w:rsidR="009C377D">
        <w:rPr>
          <w:rFonts w:eastAsia="MS Mincho"/>
        </w:rPr>
        <w:t>.</w:t>
      </w:r>
    </w:p>
    <w:p w14:paraId="58A685EA" w14:textId="77777777" w:rsidR="009C377D" w:rsidRPr="00DA43E3" w:rsidRDefault="009C377D" w:rsidP="009C377D">
      <w:pPr>
        <w:pStyle w:val="CPRSBulletsBody"/>
        <w:rPr>
          <w:rFonts w:eastAsia="MS Mincho"/>
        </w:rPr>
      </w:pPr>
      <w:r>
        <w:rPr>
          <w:rFonts w:eastAsia="MS Mincho"/>
        </w:rPr>
        <w:t>Resolution: Developers changed CPRS to wrap the text</w:t>
      </w:r>
      <w:r w:rsidR="006F10BA" w:rsidRPr="006F10BA">
        <w:rPr>
          <w:rFonts w:eastAsia="MS Mincho"/>
        </w:rPr>
        <w:t xml:space="preserve"> </w:t>
      </w:r>
      <w:r w:rsidR="006F10BA">
        <w:rPr>
          <w:rFonts w:eastAsia="MS Mincho"/>
        </w:rPr>
        <w:t>correctly</w:t>
      </w:r>
      <w:r>
        <w:rPr>
          <w:rFonts w:eastAsia="MS Mincho"/>
        </w:rPr>
        <w:t>.</w:t>
      </w:r>
    </w:p>
    <w:p w14:paraId="076C4092" w14:textId="77777777" w:rsidR="00DA43E3" w:rsidRDefault="00DA43E3" w:rsidP="00690927">
      <w:pPr>
        <w:pStyle w:val="CPRSBulletsBody"/>
        <w:rPr>
          <w:rFonts w:eastAsia="MS Mincho"/>
        </w:rPr>
      </w:pPr>
    </w:p>
    <w:p w14:paraId="5EF5DD5B" w14:textId="77777777" w:rsidR="00463355" w:rsidRPr="00E25164" w:rsidRDefault="00463355" w:rsidP="00690927">
      <w:pPr>
        <w:pStyle w:val="CPRSBulletsBody"/>
        <w:rPr>
          <w:rFonts w:eastAsia="MS Mincho"/>
        </w:rPr>
      </w:pPr>
    </w:p>
    <w:p w14:paraId="1939CE5E" w14:textId="77777777" w:rsidR="00BD07E5" w:rsidRDefault="00BD07E5" w:rsidP="00FF6B00">
      <w:pPr>
        <w:pStyle w:val="CPRSH3"/>
        <w:rPr>
          <w:rFonts w:eastAsia="MS Mincho"/>
        </w:rPr>
      </w:pPr>
      <w:bookmarkStart w:id="19" w:name="_Toc286297146"/>
      <w:r>
        <w:rPr>
          <w:rFonts w:eastAsia="MS Mincho"/>
        </w:rPr>
        <w:t>Encounter</w:t>
      </w:r>
      <w:bookmarkEnd w:id="19"/>
    </w:p>
    <w:p w14:paraId="59AEAB9D" w14:textId="77777777" w:rsidR="00BD07E5" w:rsidRDefault="00BD07E5" w:rsidP="00BD07E5">
      <w:pPr>
        <w:pStyle w:val="CPRSBullets"/>
        <w:rPr>
          <w:rFonts w:eastAsia="MS Mincho"/>
        </w:rPr>
      </w:pPr>
      <w:r w:rsidRPr="00BD07E5">
        <w:rPr>
          <w:rFonts w:eastAsia="MS Mincho"/>
          <w:b/>
        </w:rPr>
        <w:t>Clinic/PCP Text Scrolling Off Screen (Remedy 259143,  CQ 18169)</w:t>
      </w:r>
      <w:r>
        <w:rPr>
          <w:rFonts w:eastAsia="MS Mincho"/>
        </w:rPr>
        <w:t xml:space="preserve"> – Previously, there was a strange problem where the text on the Encounter Location and Provider button would move up and off the button when users clicked or double-clicked the button several times.</w:t>
      </w:r>
    </w:p>
    <w:p w14:paraId="1CFA7A1B" w14:textId="77777777" w:rsidR="00BD07E5" w:rsidRDefault="00BD07E5" w:rsidP="00BD07E5">
      <w:pPr>
        <w:pStyle w:val="CPRSBulletsBody"/>
        <w:rPr>
          <w:rFonts w:eastAsia="MS Mincho"/>
        </w:rPr>
      </w:pPr>
      <w:r>
        <w:rPr>
          <w:rFonts w:eastAsia="MS Mincho"/>
        </w:rPr>
        <w:t>Resolution: Developers identified and corrected the problem so that the text should display appropriately.</w:t>
      </w:r>
    </w:p>
    <w:p w14:paraId="502B3001" w14:textId="77777777" w:rsidR="00BD07E5" w:rsidRDefault="00BD07E5" w:rsidP="00BD07E5">
      <w:pPr>
        <w:pStyle w:val="CPRSBulletsBody"/>
        <w:rPr>
          <w:rFonts w:eastAsia="MS Mincho"/>
        </w:rPr>
      </w:pPr>
    </w:p>
    <w:p w14:paraId="23DD7A2B" w14:textId="77777777" w:rsidR="00BD07E5" w:rsidRPr="00BD07E5" w:rsidRDefault="00BD07E5" w:rsidP="00BD07E5">
      <w:pPr>
        <w:pStyle w:val="CPRSBulletsBody"/>
        <w:rPr>
          <w:rFonts w:eastAsia="MS Mincho"/>
        </w:rPr>
      </w:pPr>
    </w:p>
    <w:p w14:paraId="02A49B5E" w14:textId="77777777" w:rsidR="00D66C31" w:rsidRDefault="00D66C31" w:rsidP="00FF6B00">
      <w:pPr>
        <w:pStyle w:val="CPRSH3"/>
        <w:rPr>
          <w:rFonts w:eastAsia="MS Mincho"/>
        </w:rPr>
      </w:pPr>
      <w:bookmarkStart w:id="20" w:name="_Toc286297147"/>
      <w:r>
        <w:rPr>
          <w:rFonts w:eastAsia="MS Mincho"/>
        </w:rPr>
        <w:t>Event-Delayed Orders</w:t>
      </w:r>
      <w:bookmarkEnd w:id="20"/>
    </w:p>
    <w:p w14:paraId="7FE90D28" w14:textId="77777777" w:rsidR="00B65B86" w:rsidRDefault="00B65B86" w:rsidP="00B65B86">
      <w:pPr>
        <w:pStyle w:val="CPRSBullets"/>
        <w:rPr>
          <w:rFonts w:eastAsia="MS Mincho"/>
        </w:rPr>
      </w:pPr>
      <w:r>
        <w:rPr>
          <w:rFonts w:eastAsia="MS Mincho"/>
          <w:b/>
        </w:rPr>
        <w:t>&lt;UNDEFINED&gt; AUTH+2^ORWDPS32—</w:t>
      </w:r>
      <w:r w:rsidRPr="00B65B86">
        <w:rPr>
          <w:rFonts w:eastAsia="MS Mincho"/>
          <w:b/>
        </w:rPr>
        <w:t>M Error when Adding to Delayed Orders (CQ 17369)</w:t>
      </w:r>
      <w:r>
        <w:rPr>
          <w:rFonts w:eastAsia="MS Mincho"/>
        </w:rPr>
        <w:t xml:space="preserve"> – Previously, </w:t>
      </w:r>
      <w:r w:rsidRPr="00B65B86">
        <w:rPr>
          <w:rFonts w:eastAsia="MS Mincho"/>
        </w:rPr>
        <w:t>when a user who has neither the PROVIDER nor ORES key and they are trying to write a medication order for existing delayed orders</w:t>
      </w:r>
      <w:r>
        <w:rPr>
          <w:rFonts w:eastAsia="MS Mincho"/>
        </w:rPr>
        <w:t xml:space="preserve">, CPRS displayed this error: </w:t>
      </w:r>
      <w:r w:rsidRPr="00B65B86">
        <w:rPr>
          <w:rFonts w:eastAsia="MS Mincho"/>
        </w:rPr>
        <w:t>&lt;UNDEFINED&gt; AUTH+2^ORWDPS32.</w:t>
      </w:r>
    </w:p>
    <w:p w14:paraId="2AAAB796" w14:textId="77777777" w:rsidR="00B65B86" w:rsidRDefault="00B65B86" w:rsidP="00B65B86">
      <w:pPr>
        <w:pStyle w:val="CPRSBulletsBody"/>
        <w:rPr>
          <w:rFonts w:eastAsia="MS Mincho"/>
        </w:rPr>
      </w:pPr>
      <w:r>
        <w:rPr>
          <w:rFonts w:eastAsia="MS Mincho"/>
        </w:rPr>
        <w:t>Resolution: Developers corrected the problem and CPRS no longer gives this error in this circumstance.</w:t>
      </w:r>
    </w:p>
    <w:p w14:paraId="7251D03A" w14:textId="77777777" w:rsidR="00893CFB" w:rsidRDefault="00893CFB" w:rsidP="005914FF">
      <w:pPr>
        <w:pStyle w:val="CPRSBulletsBody"/>
        <w:rPr>
          <w:rFonts w:eastAsia="MS Mincho"/>
        </w:rPr>
      </w:pPr>
    </w:p>
    <w:p w14:paraId="47AE4000" w14:textId="77777777" w:rsidR="00E47F32" w:rsidRPr="00CB5B8D" w:rsidRDefault="00244317" w:rsidP="00E47F32">
      <w:pPr>
        <w:pStyle w:val="CPRSBullets"/>
        <w:rPr>
          <w:rFonts w:eastAsia="MS Mincho"/>
          <w:b/>
        </w:rPr>
      </w:pPr>
      <w:r>
        <w:rPr>
          <w:rFonts w:eastAsia="MS Mincho"/>
          <w:b/>
        </w:rPr>
        <w:br w:type="page"/>
      </w:r>
      <w:r w:rsidR="00E47F32" w:rsidRPr="00D66C31">
        <w:rPr>
          <w:rFonts w:eastAsia="MS Mincho"/>
          <w:b/>
        </w:rPr>
        <w:lastRenderedPageBreak/>
        <w:t xml:space="preserve">Some </w:t>
      </w:r>
      <w:smartTag w:uri="urn:schemas-microsoft-com:office:smarttags" w:element="place">
        <w:r w:rsidR="00E47F32" w:rsidRPr="00D66C31">
          <w:rPr>
            <w:rFonts w:eastAsia="MS Mincho"/>
            <w:b/>
          </w:rPr>
          <w:t>EDO</w:t>
        </w:r>
      </w:smartTag>
      <w:r w:rsidR="00E47F32" w:rsidRPr="00D66C31">
        <w:rPr>
          <w:rFonts w:eastAsia="MS Mincho"/>
          <w:b/>
        </w:rPr>
        <w:t xml:space="preserve"> Orders Appear to Vanish under Particular Circumstances (CQ 18392)</w:t>
      </w:r>
      <w:r w:rsidR="00E47F32">
        <w:rPr>
          <w:rFonts w:eastAsia="MS Mincho"/>
        </w:rPr>
        <w:t xml:space="preserve"> – Under specific circumstances and during the signature process, delayed orders seem to disappear although the orders have not gone away. To see this, the user would have to do the following;</w:t>
      </w:r>
    </w:p>
    <w:p w14:paraId="02DA0E74" w14:textId="77777777" w:rsidR="00E47F32" w:rsidRPr="00CB5B8D" w:rsidRDefault="00E47F32" w:rsidP="00E47F32">
      <w:pPr>
        <w:pStyle w:val="cprsaalphanumlist"/>
        <w:numPr>
          <w:ilvl w:val="0"/>
          <w:numId w:val="23"/>
        </w:numPr>
        <w:rPr>
          <w:rFonts w:eastAsia="MS Mincho"/>
        </w:rPr>
      </w:pPr>
      <w:r w:rsidRPr="00CB5B8D">
        <w:rPr>
          <w:rFonts w:eastAsia="MS Mincho"/>
        </w:rPr>
        <w:t xml:space="preserve">Select an outpatient. </w:t>
      </w:r>
    </w:p>
    <w:p w14:paraId="02693270" w14:textId="77777777" w:rsidR="00E47F32" w:rsidRPr="00CB5B8D" w:rsidRDefault="00E47F32" w:rsidP="00E47F32">
      <w:pPr>
        <w:pStyle w:val="cprsaalphanumlist"/>
        <w:numPr>
          <w:ilvl w:val="0"/>
          <w:numId w:val="23"/>
        </w:numPr>
        <w:rPr>
          <w:rFonts w:eastAsia="MS Mincho"/>
        </w:rPr>
      </w:pPr>
      <w:r w:rsidRPr="00CB5B8D">
        <w:rPr>
          <w:rFonts w:eastAsia="MS Mincho"/>
        </w:rPr>
        <w:t xml:space="preserve">Write (but do not sign) event delayed orders for an admission event. </w:t>
      </w:r>
    </w:p>
    <w:p w14:paraId="18C0B24F" w14:textId="77777777" w:rsidR="00E47F32" w:rsidRPr="00CB5B8D" w:rsidRDefault="00E47F32" w:rsidP="00E47F32">
      <w:pPr>
        <w:pStyle w:val="cprsaalphanumlist"/>
        <w:numPr>
          <w:ilvl w:val="0"/>
          <w:numId w:val="23"/>
        </w:numPr>
        <w:rPr>
          <w:rFonts w:eastAsia="MS Mincho"/>
        </w:rPr>
      </w:pPr>
      <w:r w:rsidRPr="00CB5B8D">
        <w:rPr>
          <w:rFonts w:eastAsia="MS Mincho"/>
        </w:rPr>
        <w:t xml:space="preserve">Admit the patient and trigger the release event. </w:t>
      </w:r>
    </w:p>
    <w:p w14:paraId="33852CFA" w14:textId="77777777" w:rsidR="00E47F32" w:rsidRDefault="00E47F32" w:rsidP="00E47F32">
      <w:pPr>
        <w:pStyle w:val="cprsaalphanumlist"/>
        <w:numPr>
          <w:ilvl w:val="0"/>
          <w:numId w:val="23"/>
        </w:numPr>
        <w:rPr>
          <w:rFonts w:eastAsia="MS Mincho"/>
        </w:rPr>
      </w:pPr>
      <w:r w:rsidRPr="00CB5B8D">
        <w:rPr>
          <w:rFonts w:eastAsia="MS Mincho"/>
        </w:rPr>
        <w:t>Right-click</w:t>
      </w:r>
      <w:r>
        <w:rPr>
          <w:rFonts w:eastAsia="MS Mincho"/>
        </w:rPr>
        <w:t xml:space="preserve"> the order.</w:t>
      </w:r>
    </w:p>
    <w:p w14:paraId="171B5273" w14:textId="77777777" w:rsidR="00E47F32" w:rsidRDefault="00E47F32" w:rsidP="00E47F32">
      <w:pPr>
        <w:pStyle w:val="cprsaalphanumlist"/>
        <w:numPr>
          <w:ilvl w:val="0"/>
          <w:numId w:val="23"/>
        </w:numPr>
        <w:rPr>
          <w:rFonts w:eastAsia="MS Mincho"/>
        </w:rPr>
      </w:pPr>
      <w:r>
        <w:rPr>
          <w:rFonts w:eastAsia="MS Mincho"/>
        </w:rPr>
        <w:t xml:space="preserve">Select </w:t>
      </w:r>
      <w:r w:rsidRPr="00CB5B8D">
        <w:rPr>
          <w:rFonts w:eastAsia="MS Mincho"/>
        </w:rPr>
        <w:t xml:space="preserve">Sign. </w:t>
      </w:r>
    </w:p>
    <w:p w14:paraId="0E36CF10" w14:textId="77777777" w:rsidR="00E47F32" w:rsidRDefault="00E47F32" w:rsidP="00E47F32">
      <w:pPr>
        <w:pStyle w:val="cprsalphnumlistbody"/>
        <w:rPr>
          <w:rFonts w:eastAsia="MS Mincho"/>
        </w:rPr>
      </w:pPr>
    </w:p>
    <w:p w14:paraId="67B23EA6" w14:textId="77777777" w:rsidR="00E47F32" w:rsidRDefault="00E47F32" w:rsidP="00E47F32">
      <w:pPr>
        <w:pStyle w:val="cprsalphnumlistbody"/>
        <w:rPr>
          <w:rFonts w:eastAsia="MS Mincho"/>
        </w:rPr>
      </w:pPr>
      <w:r w:rsidRPr="00CB5B8D">
        <w:rPr>
          <w:rFonts w:eastAsia="MS Mincho"/>
        </w:rPr>
        <w:t>You get a warning about how the release event has occurred (as expected).</w:t>
      </w:r>
      <w:r>
        <w:rPr>
          <w:rFonts w:eastAsia="MS Mincho"/>
        </w:rPr>
        <w:t xml:space="preserve"> However, the signature dialog did not display nor was the event category listed in the View Orders pane.</w:t>
      </w:r>
    </w:p>
    <w:p w14:paraId="3C1A5C18" w14:textId="77777777" w:rsidR="00E47F32" w:rsidRDefault="00E47F32" w:rsidP="00E47F32">
      <w:pPr>
        <w:pStyle w:val="CPRSBulletsBody"/>
        <w:rPr>
          <w:rFonts w:eastAsia="MS Mincho"/>
        </w:rPr>
      </w:pPr>
      <w:r>
        <w:rPr>
          <w:rFonts w:eastAsia="MS Mincho"/>
        </w:rPr>
        <w:t xml:space="preserve">Resolution: Developers corrected this problem. The signature dialog now displays when appropriate. </w:t>
      </w:r>
    </w:p>
    <w:p w14:paraId="5A4BCCE0" w14:textId="77777777" w:rsidR="00E47F32" w:rsidRDefault="00E47F32" w:rsidP="005914FF">
      <w:pPr>
        <w:pStyle w:val="CPRSBulletsBody"/>
        <w:rPr>
          <w:rFonts w:eastAsia="MS Mincho"/>
        </w:rPr>
      </w:pPr>
    </w:p>
    <w:p w14:paraId="28FF8425" w14:textId="77777777" w:rsidR="00E47F32" w:rsidRDefault="00E47F32" w:rsidP="00E47F32">
      <w:pPr>
        <w:pStyle w:val="CPRSBullets"/>
        <w:rPr>
          <w:rFonts w:eastAsia="MS Mincho"/>
        </w:rPr>
      </w:pPr>
      <w:r w:rsidRPr="00E47F32">
        <w:rPr>
          <w:rFonts w:eastAsia="MS Mincho"/>
          <w:b/>
        </w:rPr>
        <w:t>Data Dictionary for 100.5, Field 2, Description Needs to Be Updated (CQ 18673)</w:t>
      </w:r>
      <w:r>
        <w:rPr>
          <w:rFonts w:eastAsia="MS Mincho"/>
        </w:rPr>
        <w:t xml:space="preserve"> – The description for th</w:t>
      </w:r>
      <w:r w:rsidR="00305F12">
        <w:rPr>
          <w:rFonts w:eastAsia="MS Mincho"/>
        </w:rPr>
        <w:t>is field was slightly unclear.</w:t>
      </w:r>
    </w:p>
    <w:p w14:paraId="6D7D3FF4" w14:textId="77777777" w:rsidR="00305F12" w:rsidRDefault="00305F12" w:rsidP="00305F12">
      <w:pPr>
        <w:pStyle w:val="CPRSBulletsBody"/>
        <w:rPr>
          <w:rFonts w:eastAsia="MS Mincho"/>
        </w:rPr>
      </w:pPr>
      <w:r>
        <w:rPr>
          <w:rFonts w:eastAsia="MS Mincho"/>
        </w:rPr>
        <w:t>Resolution: Developers updated the description of this field.</w:t>
      </w:r>
    </w:p>
    <w:p w14:paraId="790B5C89" w14:textId="77777777" w:rsidR="00305F12" w:rsidRDefault="00305F12" w:rsidP="00305F12">
      <w:pPr>
        <w:pStyle w:val="CPRSBulletsBody"/>
        <w:rPr>
          <w:rFonts w:eastAsia="MS Mincho"/>
        </w:rPr>
      </w:pPr>
    </w:p>
    <w:p w14:paraId="43E9FF5C" w14:textId="77777777" w:rsidR="00305F12" w:rsidRPr="00CB5B8D" w:rsidRDefault="00305F12" w:rsidP="00305F12">
      <w:pPr>
        <w:pStyle w:val="CPRSBulletsBody"/>
        <w:rPr>
          <w:rFonts w:eastAsia="MS Mincho"/>
        </w:rPr>
      </w:pPr>
    </w:p>
    <w:p w14:paraId="02F6558D" w14:textId="77777777" w:rsidR="00857BE5" w:rsidRDefault="00857BE5" w:rsidP="00FF6B00">
      <w:pPr>
        <w:pStyle w:val="CPRSH3"/>
        <w:rPr>
          <w:rFonts w:eastAsia="MS Mincho"/>
        </w:rPr>
      </w:pPr>
      <w:bookmarkStart w:id="21" w:name="_Toc286297148"/>
      <w:r>
        <w:rPr>
          <w:rFonts w:eastAsia="MS Mincho"/>
        </w:rPr>
        <w:t>General Dialog Displays</w:t>
      </w:r>
      <w:bookmarkEnd w:id="21"/>
    </w:p>
    <w:p w14:paraId="3F3CAFA1" w14:textId="77777777" w:rsidR="00857BE5" w:rsidRDefault="00857BE5" w:rsidP="00857BE5">
      <w:pPr>
        <w:pStyle w:val="CPRSBullets"/>
        <w:rPr>
          <w:rFonts w:eastAsia="MS Mincho"/>
        </w:rPr>
      </w:pPr>
      <w:r w:rsidRPr="00857BE5">
        <w:rPr>
          <w:rFonts w:eastAsia="MS Mincho"/>
          <w:b/>
        </w:rPr>
        <w:t>Text Display Forms Present Double Scroll Bars under Some Conditions (Remedy 348473, CQ 18715)</w:t>
      </w:r>
      <w:r>
        <w:rPr>
          <w:rFonts w:eastAsia="MS Mincho"/>
        </w:rPr>
        <w:t xml:space="preserve"> – Previously, if a user shrunk text dialogs to a small size, CPRS displayed double scroll bars.</w:t>
      </w:r>
    </w:p>
    <w:p w14:paraId="162A902E" w14:textId="77777777" w:rsidR="00857BE5" w:rsidRDefault="00857BE5" w:rsidP="00857BE5">
      <w:pPr>
        <w:pStyle w:val="CPRSBulletsBody"/>
        <w:rPr>
          <w:rFonts w:eastAsia="MS Mincho"/>
        </w:rPr>
      </w:pPr>
      <w:r>
        <w:rPr>
          <w:rFonts w:eastAsia="MS Mincho"/>
        </w:rPr>
        <w:t>Resolution: Developers added a minimum size constraint so that the problem did not appear.</w:t>
      </w:r>
    </w:p>
    <w:p w14:paraId="79E9F346" w14:textId="77777777" w:rsidR="00857BE5" w:rsidRPr="00857BE5" w:rsidRDefault="00857BE5" w:rsidP="00857BE5">
      <w:pPr>
        <w:pStyle w:val="CPRSBulletsBody"/>
        <w:rPr>
          <w:rFonts w:eastAsia="MS Mincho"/>
        </w:rPr>
      </w:pPr>
    </w:p>
    <w:p w14:paraId="1F26B7F9" w14:textId="77777777" w:rsidR="00B91809" w:rsidRDefault="00B91809" w:rsidP="00FF6B00">
      <w:pPr>
        <w:pStyle w:val="CPRSH3"/>
        <w:rPr>
          <w:rFonts w:eastAsia="MS Mincho"/>
        </w:rPr>
      </w:pPr>
      <w:bookmarkStart w:id="22" w:name="_Toc286297149"/>
      <w:r>
        <w:rPr>
          <w:rFonts w:eastAsia="MS Mincho"/>
        </w:rPr>
        <w:t>Graphing</w:t>
      </w:r>
      <w:bookmarkEnd w:id="22"/>
    </w:p>
    <w:p w14:paraId="2B6C8288" w14:textId="77777777" w:rsidR="000553AC" w:rsidRDefault="000553AC" w:rsidP="003C7050">
      <w:pPr>
        <w:pStyle w:val="CPRSBullets"/>
        <w:rPr>
          <w:rFonts w:eastAsia="MS Mincho"/>
        </w:rPr>
      </w:pPr>
      <w:r>
        <w:rPr>
          <w:rFonts w:eastAsia="MS Mincho"/>
          <w:b/>
        </w:rPr>
        <w:t>Range Check Error G</w:t>
      </w:r>
      <w:r w:rsidRPr="000553AC">
        <w:rPr>
          <w:rFonts w:eastAsia="MS Mincho"/>
          <w:b/>
        </w:rPr>
        <w:t>enerated in Graphing When High User DUZ Values Are Used</w:t>
      </w:r>
      <w:r>
        <w:rPr>
          <w:rFonts w:eastAsia="MS Mincho"/>
          <w:b/>
        </w:rPr>
        <w:t xml:space="preserve"> (Remedy </w:t>
      </w:r>
      <w:r w:rsidRPr="000553AC">
        <w:rPr>
          <w:rFonts w:eastAsia="MS Mincho"/>
          <w:b/>
        </w:rPr>
        <w:t>216970</w:t>
      </w:r>
      <w:r>
        <w:rPr>
          <w:rFonts w:eastAsia="MS Mincho"/>
          <w:b/>
        </w:rPr>
        <w:t>, CQ 15852)</w:t>
      </w:r>
      <w:r>
        <w:rPr>
          <w:rFonts w:eastAsia="MS Mincho"/>
        </w:rPr>
        <w:t xml:space="preserve"> – </w:t>
      </w:r>
      <w:r w:rsidR="00197F5B">
        <w:rPr>
          <w:rFonts w:eastAsia="MS Mincho"/>
        </w:rPr>
        <w:t>Previously, if users had high values for their DUZ</w:t>
      </w:r>
      <w:r w:rsidR="004B51FF">
        <w:rPr>
          <w:rFonts w:eastAsia="MS Mincho"/>
        </w:rPr>
        <w:t xml:space="preserve"> </w:t>
      </w:r>
      <w:r w:rsidR="00197F5B">
        <w:rPr>
          <w:rFonts w:eastAsia="MS Mincho"/>
        </w:rPr>
        <w:t>(an internal identification number that CPRS uses), CPRS sometimes experienced r</w:t>
      </w:r>
      <w:r w:rsidR="004B51FF">
        <w:rPr>
          <w:rFonts w:eastAsia="MS Mincho"/>
        </w:rPr>
        <w:t>ange check errors in conjunction with graphing.</w:t>
      </w:r>
    </w:p>
    <w:p w14:paraId="7CD86249" w14:textId="77777777" w:rsidR="004B51FF" w:rsidRDefault="004B51FF" w:rsidP="004B51FF">
      <w:pPr>
        <w:pStyle w:val="CPRSBulletsBody"/>
        <w:rPr>
          <w:rFonts w:eastAsia="MS Mincho"/>
        </w:rPr>
      </w:pPr>
      <w:r>
        <w:rPr>
          <w:rFonts w:eastAsia="MS Mincho"/>
        </w:rPr>
        <w:t>Resolution: Developers corrected this problem and users should no longer see the range check errors.</w:t>
      </w:r>
    </w:p>
    <w:p w14:paraId="143F8448" w14:textId="77777777" w:rsidR="004B51FF" w:rsidRPr="000553AC" w:rsidRDefault="004B51FF" w:rsidP="004B51FF">
      <w:pPr>
        <w:pStyle w:val="CPRSBulletsBody"/>
        <w:rPr>
          <w:rFonts w:eastAsia="MS Mincho"/>
        </w:rPr>
      </w:pPr>
    </w:p>
    <w:p w14:paraId="63C27813" w14:textId="77777777" w:rsidR="003C7050" w:rsidRPr="003C7050" w:rsidRDefault="00C43868" w:rsidP="003C7050">
      <w:pPr>
        <w:pStyle w:val="CPRSBullets"/>
        <w:rPr>
          <w:rFonts w:eastAsia="MS Mincho"/>
        </w:rPr>
      </w:pPr>
      <w:r>
        <w:rPr>
          <w:rFonts w:eastAsia="MS Mincho"/>
          <w:b/>
        </w:rPr>
        <w:t>Anomaly in CPRS Graphing T</w:t>
      </w:r>
      <w:r w:rsidR="00B91809" w:rsidRPr="00C43868">
        <w:rPr>
          <w:rFonts w:eastAsia="MS Mincho"/>
          <w:b/>
        </w:rPr>
        <w:t>ool</w:t>
      </w:r>
      <w:r w:rsidRPr="00C43868">
        <w:rPr>
          <w:rFonts w:eastAsia="MS Mincho"/>
          <w:b/>
        </w:rPr>
        <w:t xml:space="preserve"> (</w:t>
      </w:r>
      <w:r w:rsidR="003C7050">
        <w:rPr>
          <w:rFonts w:eastAsia="MS Mincho"/>
          <w:b/>
        </w:rPr>
        <w:t xml:space="preserve">Remedy </w:t>
      </w:r>
      <w:r w:rsidR="003C7050" w:rsidRPr="003C7050">
        <w:rPr>
          <w:rFonts w:eastAsia="MS Mincho"/>
          <w:b/>
        </w:rPr>
        <w:t>336061</w:t>
      </w:r>
      <w:r w:rsidR="003C7050">
        <w:rPr>
          <w:rFonts w:eastAsia="MS Mincho"/>
          <w:b/>
        </w:rPr>
        <w:t xml:space="preserve">, </w:t>
      </w:r>
      <w:r w:rsidRPr="00C43868">
        <w:rPr>
          <w:rFonts w:eastAsia="MS Mincho"/>
          <w:b/>
        </w:rPr>
        <w:t>CQ 18609)</w:t>
      </w:r>
      <w:r>
        <w:rPr>
          <w:rFonts w:eastAsia="MS Mincho"/>
        </w:rPr>
        <w:t xml:space="preserve"> – </w:t>
      </w:r>
      <w:r w:rsidR="003C7050">
        <w:rPr>
          <w:rFonts w:eastAsia="MS Mincho"/>
        </w:rPr>
        <w:t>Previously, if a user set up a view i</w:t>
      </w:r>
      <w:r w:rsidR="003C7050" w:rsidRPr="003C7050">
        <w:rPr>
          <w:rFonts w:eastAsia="MS Mincho"/>
        </w:rPr>
        <w:t>n the graphing tool</w:t>
      </w:r>
      <w:r w:rsidR="003C7050">
        <w:rPr>
          <w:rFonts w:eastAsia="MS Mincho"/>
        </w:rPr>
        <w:t xml:space="preserve"> and saved the view, the name of the test changed to a patient name </w:t>
      </w:r>
      <w:r w:rsidR="003C7050" w:rsidRPr="003C7050">
        <w:rPr>
          <w:rFonts w:eastAsia="MS Mincho"/>
        </w:rPr>
        <w:t xml:space="preserve">(not that of the </w:t>
      </w:r>
      <w:r w:rsidR="003C7050">
        <w:rPr>
          <w:rFonts w:eastAsia="MS Mincho"/>
        </w:rPr>
        <w:t xml:space="preserve">patient’s </w:t>
      </w:r>
      <w:r w:rsidR="003C7050" w:rsidRPr="003C7050">
        <w:rPr>
          <w:rFonts w:eastAsia="MS Mincho"/>
        </w:rPr>
        <w:t xml:space="preserve">chart </w:t>
      </w:r>
      <w:r w:rsidR="003C7050">
        <w:rPr>
          <w:rFonts w:eastAsia="MS Mincho"/>
        </w:rPr>
        <w:t>the user was in). The patient name also displayed under View Definitions. The problem was that CPRS was replacing the internal number CPRS uses for the test with an internal number identifying the patient.</w:t>
      </w:r>
    </w:p>
    <w:p w14:paraId="36855A67" w14:textId="77777777" w:rsidR="00B91809" w:rsidRPr="00B91809" w:rsidRDefault="003C7050" w:rsidP="003C7050">
      <w:pPr>
        <w:pStyle w:val="CPRSBulletsBody"/>
        <w:rPr>
          <w:rFonts w:eastAsia="MS Mincho"/>
        </w:rPr>
      </w:pPr>
      <w:r>
        <w:rPr>
          <w:rFonts w:eastAsia="MS Mincho"/>
        </w:rPr>
        <w:t>Resolution: CPRS developers corrected the problem and the appropriate name displays.</w:t>
      </w:r>
    </w:p>
    <w:p w14:paraId="34E9F1AB" w14:textId="77777777" w:rsidR="006773A6" w:rsidRDefault="006773A6" w:rsidP="006773A6">
      <w:pPr>
        <w:pStyle w:val="CPRSBulletsBody"/>
        <w:rPr>
          <w:rFonts w:eastAsia="MS Mincho"/>
        </w:rPr>
      </w:pPr>
    </w:p>
    <w:p w14:paraId="0DE8F535" w14:textId="77777777" w:rsidR="006773A6" w:rsidRDefault="006773A6" w:rsidP="006773A6">
      <w:pPr>
        <w:pStyle w:val="CPRSBullets"/>
        <w:rPr>
          <w:rFonts w:eastAsia="MS Mincho"/>
        </w:rPr>
      </w:pPr>
      <w:r w:rsidRPr="006773A6">
        <w:rPr>
          <w:rFonts w:eastAsia="MS Mincho"/>
          <w:b/>
        </w:rPr>
        <w:t xml:space="preserve">Graphing: High/low </w:t>
      </w:r>
      <w:smartTag w:uri="urn:schemas-microsoft-com:office:smarttags" w:element="place">
        <w:smartTag w:uri="urn:schemas-microsoft-com:office:smarttags" w:element="PlaceName">
          <w:r w:rsidRPr="006773A6">
            <w:rPr>
              <w:rFonts w:eastAsia="MS Mincho"/>
              <w:b/>
            </w:rPr>
            <w:t>Reference</w:t>
          </w:r>
        </w:smartTag>
        <w:r w:rsidRPr="006773A6">
          <w:rPr>
            <w:rFonts w:eastAsia="MS Mincho"/>
            <w:b/>
          </w:rPr>
          <w:t xml:space="preserve"> </w:t>
        </w:r>
        <w:smartTag w:uri="urn:schemas-microsoft-com:office:smarttags" w:element="PlaceType">
          <w:r w:rsidRPr="006773A6">
            <w:rPr>
              <w:rFonts w:eastAsia="MS Mincho"/>
              <w:b/>
            </w:rPr>
            <w:t>Ranges</w:t>
          </w:r>
        </w:smartTag>
      </w:smartTag>
      <w:r w:rsidRPr="006773A6">
        <w:rPr>
          <w:rFonts w:eastAsia="MS Mincho"/>
          <w:b/>
        </w:rPr>
        <w:t xml:space="preserve"> Listed for Labs when Graphing Shows Incorrect Range (Remedy 300452, CQ 18174)</w:t>
      </w:r>
      <w:r>
        <w:rPr>
          <w:rFonts w:eastAsia="MS Mincho"/>
        </w:rPr>
        <w:t xml:space="preserve"> – Previously, the graphing reference ranges displayed by CPRS are the current ranges. The ranges in the detailed display were correct.</w:t>
      </w:r>
    </w:p>
    <w:p w14:paraId="3D139BB1" w14:textId="77777777" w:rsidR="006773A6" w:rsidRPr="006773A6" w:rsidRDefault="006773A6" w:rsidP="006773A6">
      <w:pPr>
        <w:pStyle w:val="CPRSBulletsBody"/>
        <w:rPr>
          <w:rFonts w:eastAsia="MS Mincho"/>
        </w:rPr>
      </w:pPr>
      <w:r>
        <w:rPr>
          <w:rFonts w:eastAsia="MS Mincho"/>
        </w:rPr>
        <w:t>Resolution: Developers corrected the problem by having CPRS display the same test with different reference ranges on different graphs.</w:t>
      </w:r>
    </w:p>
    <w:p w14:paraId="344899F0" w14:textId="77777777" w:rsidR="006773A6" w:rsidRDefault="006773A6" w:rsidP="006773A6">
      <w:pPr>
        <w:pStyle w:val="CPRSBulletsBody"/>
        <w:rPr>
          <w:rFonts w:eastAsia="MS Mincho"/>
        </w:rPr>
      </w:pPr>
    </w:p>
    <w:p w14:paraId="60464E59" w14:textId="77777777" w:rsidR="00B91809" w:rsidRDefault="00B91809" w:rsidP="00B91809">
      <w:pPr>
        <w:pStyle w:val="CPRSBulletsBody"/>
        <w:rPr>
          <w:rFonts w:eastAsia="MS Mincho"/>
        </w:rPr>
      </w:pPr>
    </w:p>
    <w:p w14:paraId="04389516" w14:textId="77777777" w:rsidR="004E4321" w:rsidRDefault="004E4321" w:rsidP="00FF6B00">
      <w:pPr>
        <w:pStyle w:val="CPRSH3"/>
        <w:rPr>
          <w:rFonts w:eastAsia="MS Mincho"/>
        </w:rPr>
      </w:pPr>
      <w:bookmarkStart w:id="23" w:name="_Toc286297150"/>
      <w:r>
        <w:rPr>
          <w:rFonts w:eastAsia="MS Mincho"/>
        </w:rPr>
        <w:t>Internal File Access</w:t>
      </w:r>
      <w:bookmarkEnd w:id="23"/>
    </w:p>
    <w:p w14:paraId="09BC1DED" w14:textId="77777777" w:rsidR="004E4321" w:rsidRDefault="004E4321" w:rsidP="004E4321">
      <w:pPr>
        <w:pStyle w:val="CPRSBullets"/>
        <w:rPr>
          <w:rFonts w:eastAsia="MS Mincho"/>
        </w:rPr>
      </w:pPr>
      <w:r w:rsidRPr="004E4321">
        <w:rPr>
          <w:rFonts w:eastAsia="MS Mincho"/>
          <w:b/>
        </w:rPr>
        <w:t>OR Recommended Changes for ICD and ICPT File Access (CQ 18180)</w:t>
      </w:r>
      <w:r>
        <w:rPr>
          <w:rFonts w:eastAsia="MS Mincho"/>
        </w:rPr>
        <w:t xml:space="preserve"> – Previously, packages were doing direct global reads to get ICD and ICPT data from File 80 and File 81.</w:t>
      </w:r>
    </w:p>
    <w:p w14:paraId="10D4B1AA" w14:textId="77777777" w:rsidR="004E4321" w:rsidRDefault="004E4321" w:rsidP="004E4321">
      <w:pPr>
        <w:pStyle w:val="CPRSBulletsBody"/>
        <w:rPr>
          <w:rFonts w:eastAsia="MS Mincho"/>
        </w:rPr>
      </w:pPr>
      <w:r>
        <w:rPr>
          <w:rFonts w:eastAsia="MS Mincho"/>
        </w:rPr>
        <w:t>Resolution: Following recommendations, the CPRS developers changed the direct global reads to API calls.</w:t>
      </w:r>
    </w:p>
    <w:p w14:paraId="4AB092CF" w14:textId="77777777" w:rsidR="004E4321" w:rsidRDefault="004E4321" w:rsidP="004E4321">
      <w:pPr>
        <w:pStyle w:val="CPRSBulletsBody"/>
        <w:rPr>
          <w:rFonts w:eastAsia="MS Mincho"/>
        </w:rPr>
      </w:pPr>
    </w:p>
    <w:p w14:paraId="72FCF70C" w14:textId="77777777" w:rsidR="004E4321" w:rsidRPr="004E4321" w:rsidRDefault="004E4321" w:rsidP="004E4321">
      <w:pPr>
        <w:pStyle w:val="CPRSBulletsBody"/>
        <w:rPr>
          <w:rFonts w:eastAsia="MS Mincho"/>
        </w:rPr>
      </w:pPr>
    </w:p>
    <w:p w14:paraId="6D9E7E1E" w14:textId="77777777" w:rsidR="00D459C0" w:rsidRDefault="00D459C0" w:rsidP="00FF6B00">
      <w:pPr>
        <w:pStyle w:val="CPRSH3"/>
        <w:rPr>
          <w:rFonts w:eastAsia="MS Mincho"/>
        </w:rPr>
      </w:pPr>
      <w:bookmarkStart w:id="24" w:name="_Toc286297151"/>
      <w:r>
        <w:rPr>
          <w:rFonts w:eastAsia="MS Mincho"/>
        </w:rPr>
        <w:t>Lab</w:t>
      </w:r>
      <w:bookmarkEnd w:id="24"/>
    </w:p>
    <w:p w14:paraId="7459415A" w14:textId="77777777" w:rsidR="00BE0F7E" w:rsidRDefault="00BE0F7E" w:rsidP="00D459C0">
      <w:pPr>
        <w:pStyle w:val="CPRSBullets"/>
        <w:rPr>
          <w:rFonts w:eastAsia="MS Mincho"/>
        </w:rPr>
      </w:pPr>
      <w:r w:rsidRPr="00BE0F7E">
        <w:rPr>
          <w:rFonts w:eastAsia="MS Mincho"/>
          <w:b/>
        </w:rPr>
        <w:t>Labs Tab:  "Go to Top"/"Go to Bottom" do not function on the lab Cumulative Window</w:t>
      </w:r>
      <w:r>
        <w:rPr>
          <w:rFonts w:eastAsia="MS Mincho"/>
          <w:b/>
        </w:rPr>
        <w:t xml:space="preserve"> (CQ 17112)</w:t>
      </w:r>
      <w:r w:rsidRPr="00BE0F7E">
        <w:rPr>
          <w:rFonts w:eastAsia="MS Mincho"/>
        </w:rPr>
        <w:t xml:space="preserve"> – </w:t>
      </w:r>
      <w:r>
        <w:rPr>
          <w:rFonts w:eastAsia="MS Mincho"/>
        </w:rPr>
        <w:t>Users reported that the Go to Top and Go to Bottom menu items did not work. Upon researching the problem, developers discovered that Freeze and Unfreeze items were also not working correctly.</w:t>
      </w:r>
    </w:p>
    <w:p w14:paraId="1F2D0EA9" w14:textId="77777777" w:rsidR="00BE0F7E" w:rsidRDefault="00BE0F7E" w:rsidP="00BE0F7E">
      <w:pPr>
        <w:pStyle w:val="CPRSBulletsBody"/>
        <w:rPr>
          <w:rFonts w:eastAsia="MS Mincho"/>
        </w:rPr>
      </w:pPr>
      <w:r>
        <w:rPr>
          <w:rFonts w:eastAsia="MS Mincho"/>
        </w:rPr>
        <w:t>Resolution: Developers corrected this problem and these menu items now work correctly. Developers also made changes to the Reports tab to make the changes consistent between the two tabs.</w:t>
      </w:r>
    </w:p>
    <w:p w14:paraId="1E9831B4" w14:textId="77777777" w:rsidR="00BE0F7E" w:rsidRPr="00BE0F7E" w:rsidRDefault="00BE0F7E" w:rsidP="00BE0F7E">
      <w:pPr>
        <w:pStyle w:val="CPRSBulletsBody"/>
        <w:rPr>
          <w:rFonts w:eastAsia="MS Mincho"/>
        </w:rPr>
      </w:pPr>
    </w:p>
    <w:p w14:paraId="4FB784BB" w14:textId="77777777" w:rsidR="00D459C0" w:rsidRDefault="00D459C0" w:rsidP="00D459C0">
      <w:pPr>
        <w:pStyle w:val="CPRSBullets"/>
        <w:rPr>
          <w:rFonts w:eastAsia="MS Mincho"/>
        </w:rPr>
      </w:pPr>
      <w:r w:rsidRPr="00D459C0">
        <w:rPr>
          <w:rFonts w:eastAsia="MS Mincho"/>
          <w:b/>
        </w:rPr>
        <w:t>Labs Tab Adjustable Divider Becomes Fixed (Microbiology and Anatomic Pathology) (CQ 17547)</w:t>
      </w:r>
      <w:r>
        <w:rPr>
          <w:rFonts w:eastAsia="MS Mincho"/>
        </w:rPr>
        <w:t xml:space="preserve"> – Previously, w</w:t>
      </w:r>
      <w:r w:rsidRPr="00D459C0">
        <w:rPr>
          <w:rFonts w:eastAsia="MS Mincho"/>
        </w:rPr>
        <w:t xml:space="preserve">hen </w:t>
      </w:r>
      <w:r>
        <w:rPr>
          <w:rFonts w:eastAsia="MS Mincho"/>
        </w:rPr>
        <w:t xml:space="preserve">a user went into CPRS, navigated to the Labs tab, and viewing Microbiology or Anatomic Pathology data, CPRS displayed </w:t>
      </w:r>
      <w:r w:rsidRPr="00D459C0">
        <w:rPr>
          <w:rFonts w:eastAsia="MS Mincho"/>
        </w:rPr>
        <w:t xml:space="preserve"> an adjustable </w:t>
      </w:r>
      <w:r>
        <w:rPr>
          <w:rFonts w:eastAsia="MS Mincho"/>
        </w:rPr>
        <w:t>splitter bar that the user could adjust relative</w:t>
      </w:r>
      <w:r w:rsidRPr="00D459C0">
        <w:rPr>
          <w:rFonts w:eastAsia="MS Mincho"/>
        </w:rPr>
        <w:t xml:space="preserve"> to the list of accessions available for display. However</w:t>
      </w:r>
      <w:r>
        <w:rPr>
          <w:rFonts w:eastAsia="MS Mincho"/>
        </w:rPr>
        <w:t>, if the user</w:t>
      </w:r>
      <w:r w:rsidRPr="00D459C0">
        <w:rPr>
          <w:rFonts w:eastAsia="MS Mincho"/>
        </w:rPr>
        <w:t xml:space="preserve"> select</w:t>
      </w:r>
      <w:r>
        <w:rPr>
          <w:rFonts w:eastAsia="MS Mincho"/>
        </w:rPr>
        <w:t xml:space="preserve">ed a different tab or </w:t>
      </w:r>
      <w:r w:rsidRPr="00D459C0">
        <w:rPr>
          <w:rFonts w:eastAsia="MS Mincho"/>
        </w:rPr>
        <w:t xml:space="preserve">report and then </w:t>
      </w:r>
      <w:r>
        <w:rPr>
          <w:rFonts w:eastAsia="MS Mincho"/>
        </w:rPr>
        <w:t xml:space="preserve">returned to the Microbiology or Anatomic Pathology display, </w:t>
      </w:r>
      <w:r w:rsidRPr="00D459C0">
        <w:rPr>
          <w:rFonts w:eastAsia="MS Mincho"/>
        </w:rPr>
        <w:t xml:space="preserve">the </w:t>
      </w:r>
      <w:r>
        <w:rPr>
          <w:rFonts w:eastAsia="MS Mincho"/>
        </w:rPr>
        <w:t xml:space="preserve">splitter </w:t>
      </w:r>
      <w:r w:rsidRPr="00D459C0">
        <w:rPr>
          <w:rFonts w:eastAsia="MS Mincho"/>
        </w:rPr>
        <w:t>bar dividi</w:t>
      </w:r>
      <w:r>
        <w:rPr>
          <w:rFonts w:eastAsia="MS Mincho"/>
        </w:rPr>
        <w:t xml:space="preserve">ng the window is not selectable or </w:t>
      </w:r>
      <w:r w:rsidRPr="00D459C0">
        <w:rPr>
          <w:rFonts w:eastAsia="MS Mincho"/>
        </w:rPr>
        <w:t xml:space="preserve">movable. </w:t>
      </w:r>
      <w:r>
        <w:rPr>
          <w:rFonts w:eastAsia="MS Mincho"/>
        </w:rPr>
        <w:t xml:space="preserve">It remained fixed where the user left it when moving to another tab or report. </w:t>
      </w:r>
    </w:p>
    <w:p w14:paraId="4E6BD891" w14:textId="77777777" w:rsidR="00D459C0" w:rsidRDefault="00D459C0" w:rsidP="00D459C0">
      <w:pPr>
        <w:pStyle w:val="CPRSBulletsBody"/>
        <w:rPr>
          <w:rFonts w:eastAsia="MS Mincho"/>
        </w:rPr>
      </w:pPr>
      <w:r>
        <w:rPr>
          <w:rFonts w:eastAsia="MS Mincho"/>
        </w:rPr>
        <w:t xml:space="preserve">Resolution: Developers corrected this problem and </w:t>
      </w:r>
      <w:r w:rsidRPr="00D459C0">
        <w:rPr>
          <w:rFonts w:eastAsia="MS Mincho"/>
        </w:rPr>
        <w:t xml:space="preserve">the splitter bar would stay active </w:t>
      </w:r>
      <w:r>
        <w:rPr>
          <w:rFonts w:eastAsia="MS Mincho"/>
        </w:rPr>
        <w:t xml:space="preserve">(movable) </w:t>
      </w:r>
      <w:r w:rsidRPr="00D459C0">
        <w:rPr>
          <w:rFonts w:eastAsia="MS Mincho"/>
        </w:rPr>
        <w:t>for the life of the session.</w:t>
      </w:r>
    </w:p>
    <w:p w14:paraId="1A601C54" w14:textId="77777777" w:rsidR="00FC4A26" w:rsidRDefault="00FC4A26" w:rsidP="00D459C0">
      <w:pPr>
        <w:pStyle w:val="CPRSBulletsBody"/>
        <w:rPr>
          <w:rFonts w:eastAsia="MS Mincho"/>
        </w:rPr>
      </w:pPr>
    </w:p>
    <w:p w14:paraId="742B7A56" w14:textId="77777777" w:rsidR="00FC4A26" w:rsidRDefault="00244317" w:rsidP="00FC4A26">
      <w:pPr>
        <w:pStyle w:val="CPRSBullets"/>
        <w:rPr>
          <w:rFonts w:eastAsia="MS Mincho"/>
        </w:rPr>
      </w:pPr>
      <w:r>
        <w:rPr>
          <w:rFonts w:eastAsia="MS Mincho"/>
          <w:b/>
        </w:rPr>
        <w:br w:type="page"/>
      </w:r>
      <w:r w:rsidR="00FC4A26" w:rsidRPr="00FC4A26">
        <w:rPr>
          <w:rFonts w:eastAsia="MS Mincho"/>
          <w:b/>
        </w:rPr>
        <w:lastRenderedPageBreak/>
        <w:t>Lab Worksheet: Make Selection of Lab Group then Select Remove All—Cannot Reselect Group Previously Highlighted (CQ 18096)</w:t>
      </w:r>
      <w:r w:rsidR="00FC4A26">
        <w:rPr>
          <w:rFonts w:eastAsia="MS Mincho"/>
        </w:rPr>
        <w:t xml:space="preserve"> – </w:t>
      </w:r>
      <w:r w:rsidR="00FC4A26" w:rsidRPr="00FC4A26">
        <w:rPr>
          <w:rFonts w:eastAsia="MS Mincho"/>
        </w:rPr>
        <w:t xml:space="preserve">When using the worksheet, if </w:t>
      </w:r>
      <w:r w:rsidR="00FC4A26">
        <w:rPr>
          <w:rFonts w:eastAsia="MS Mincho"/>
        </w:rPr>
        <w:t>the user mad</w:t>
      </w:r>
      <w:r w:rsidR="00FC4A26" w:rsidRPr="00FC4A26">
        <w:rPr>
          <w:rFonts w:eastAsia="MS Mincho"/>
        </w:rPr>
        <w:t xml:space="preserve">e a selection of a lab group and then </w:t>
      </w:r>
      <w:r w:rsidR="00FC4A26">
        <w:rPr>
          <w:rFonts w:eastAsia="MS Mincho"/>
        </w:rPr>
        <w:t>selected Remove A</w:t>
      </w:r>
      <w:r w:rsidR="00FC4A26" w:rsidRPr="00FC4A26">
        <w:rPr>
          <w:rFonts w:eastAsia="MS Mincho"/>
        </w:rPr>
        <w:t xml:space="preserve">ll, </w:t>
      </w:r>
      <w:r w:rsidR="00FC4A26">
        <w:rPr>
          <w:rFonts w:eastAsia="MS Mincho"/>
        </w:rPr>
        <w:t>the user could not</w:t>
      </w:r>
      <w:r w:rsidR="00FC4A26" w:rsidRPr="00FC4A26">
        <w:rPr>
          <w:rFonts w:eastAsia="MS Mincho"/>
        </w:rPr>
        <w:t xml:space="preserve"> reselect the </w:t>
      </w:r>
      <w:r w:rsidR="00FC4A26">
        <w:rPr>
          <w:rFonts w:eastAsia="MS Mincho"/>
        </w:rPr>
        <w:t xml:space="preserve">lab </w:t>
      </w:r>
      <w:r w:rsidR="00FC4A26" w:rsidRPr="00FC4A26">
        <w:rPr>
          <w:rFonts w:eastAsia="MS Mincho"/>
        </w:rPr>
        <w:t xml:space="preserve">group that </w:t>
      </w:r>
      <w:r w:rsidR="00FC4A26">
        <w:rPr>
          <w:rFonts w:eastAsia="MS Mincho"/>
        </w:rPr>
        <w:t xml:space="preserve">the user already highlighted. </w:t>
      </w:r>
    </w:p>
    <w:p w14:paraId="43011B72" w14:textId="77777777" w:rsidR="00FC4A26" w:rsidRDefault="00FC4A26" w:rsidP="00FC4A26">
      <w:pPr>
        <w:pStyle w:val="CPRSBulletsBody"/>
        <w:rPr>
          <w:rFonts w:eastAsia="MS Mincho"/>
        </w:rPr>
      </w:pPr>
      <w:r>
        <w:rPr>
          <w:rFonts w:eastAsia="MS Mincho"/>
        </w:rPr>
        <w:t>Resolution: Developers corrected this problem, and users can now reselect the lab group.</w:t>
      </w:r>
    </w:p>
    <w:p w14:paraId="1C86B4F7" w14:textId="77777777" w:rsidR="00606527" w:rsidRDefault="00606527" w:rsidP="00FC4A26">
      <w:pPr>
        <w:pStyle w:val="CPRSBulletsBody"/>
        <w:rPr>
          <w:rFonts w:eastAsia="MS Mincho"/>
        </w:rPr>
      </w:pPr>
    </w:p>
    <w:p w14:paraId="76D92552" w14:textId="77777777" w:rsidR="00D95035" w:rsidRDefault="00D95035" w:rsidP="00606527">
      <w:pPr>
        <w:pStyle w:val="CPRSBullets"/>
        <w:rPr>
          <w:rFonts w:eastAsia="MS Mincho"/>
        </w:rPr>
      </w:pPr>
      <w:r>
        <w:rPr>
          <w:rFonts w:eastAsia="MS Mincho"/>
          <w:b/>
        </w:rPr>
        <w:t>CPRS Printing of Lab AP Reports T</w:t>
      </w:r>
      <w:r w:rsidRPr="00D95035">
        <w:rPr>
          <w:rFonts w:eastAsia="MS Mincho"/>
          <w:b/>
        </w:rPr>
        <w:t>runcation</w:t>
      </w:r>
      <w:r>
        <w:rPr>
          <w:rFonts w:eastAsia="MS Mincho"/>
          <w:b/>
        </w:rPr>
        <w:t xml:space="preserve"> (CQ 18128)</w:t>
      </w:r>
      <w:r>
        <w:rPr>
          <w:rFonts w:eastAsia="MS Mincho"/>
        </w:rPr>
        <w:t xml:space="preserve"> – Previously, when printing Anatomic Pathology reports, the line was too long and was tru</w:t>
      </w:r>
      <w:r w:rsidR="00116897">
        <w:rPr>
          <w:rFonts w:eastAsia="MS Mincho"/>
        </w:rPr>
        <w:t>ncated. I</w:t>
      </w:r>
      <w:r>
        <w:rPr>
          <w:rFonts w:eastAsia="MS Mincho"/>
        </w:rPr>
        <w:t xml:space="preserve">n this case, the accession number was truncated, making it difficult to know what the </w:t>
      </w:r>
      <w:r w:rsidR="00116897">
        <w:rPr>
          <w:rFonts w:eastAsia="MS Mincho"/>
        </w:rPr>
        <w:t xml:space="preserve">correct number was. </w:t>
      </w:r>
    </w:p>
    <w:p w14:paraId="0379A079" w14:textId="77777777" w:rsidR="00116897" w:rsidRDefault="00116897" w:rsidP="00116897">
      <w:pPr>
        <w:pStyle w:val="CPRSBulletsBody"/>
        <w:rPr>
          <w:rFonts w:eastAsia="MS Mincho"/>
        </w:rPr>
      </w:pPr>
      <w:r>
        <w:rPr>
          <w:rFonts w:eastAsia="MS Mincho"/>
        </w:rPr>
        <w:t>Resolution: CPRS developers removed two spaces that preceded the text in each line. As a result, the full line should display correctly.</w:t>
      </w:r>
    </w:p>
    <w:p w14:paraId="6C0DE1CD" w14:textId="77777777" w:rsidR="00116897" w:rsidRPr="00D95035" w:rsidRDefault="00116897" w:rsidP="00116897">
      <w:pPr>
        <w:pStyle w:val="CPRSBulletsBody"/>
        <w:rPr>
          <w:rFonts w:eastAsia="MS Mincho"/>
        </w:rPr>
      </w:pPr>
    </w:p>
    <w:p w14:paraId="6B9C56E1" w14:textId="77777777" w:rsidR="00663B6B" w:rsidRDefault="00663B6B" w:rsidP="00606527">
      <w:pPr>
        <w:pStyle w:val="CPRSBullets"/>
        <w:rPr>
          <w:rFonts w:eastAsia="MS Mincho"/>
        </w:rPr>
      </w:pPr>
      <w:r w:rsidRPr="00663B6B">
        <w:rPr>
          <w:rFonts w:eastAsia="MS Mincho"/>
          <w:b/>
        </w:rPr>
        <w:t>Lab collection issues in CPRS</w:t>
      </w:r>
      <w:r>
        <w:rPr>
          <w:rFonts w:eastAsia="MS Mincho"/>
          <w:b/>
        </w:rPr>
        <w:t xml:space="preserve"> (</w:t>
      </w:r>
      <w:r w:rsidRPr="00663B6B">
        <w:rPr>
          <w:rFonts w:eastAsia="MS Mincho"/>
          <w:b/>
        </w:rPr>
        <w:t>Remedy #275554</w:t>
      </w:r>
      <w:r>
        <w:rPr>
          <w:rFonts w:eastAsia="MS Mincho"/>
          <w:b/>
        </w:rPr>
        <w:t>, CQ 18473)</w:t>
      </w:r>
      <w:r>
        <w:rPr>
          <w:rFonts w:eastAsia="MS Mincho"/>
        </w:rPr>
        <w:t xml:space="preserve"> – Previously, in the lab ordering dialog, </w:t>
      </w:r>
      <w:r w:rsidRPr="00663B6B">
        <w:rPr>
          <w:rFonts w:eastAsia="MS Mincho"/>
        </w:rPr>
        <w:t xml:space="preserve">the collection sample window </w:t>
      </w:r>
      <w:r>
        <w:rPr>
          <w:rFonts w:eastAsia="MS Mincho"/>
        </w:rPr>
        <w:t xml:space="preserve">did </w:t>
      </w:r>
      <w:r w:rsidRPr="00663B6B">
        <w:rPr>
          <w:rFonts w:eastAsia="MS Mincho"/>
        </w:rPr>
        <w:t xml:space="preserve">not expand </w:t>
      </w:r>
      <w:r>
        <w:rPr>
          <w:rFonts w:eastAsia="MS Mincho"/>
        </w:rPr>
        <w:t xml:space="preserve">to help users select items that began with similar words. For example, if a user tried to order a lab test </w:t>
      </w:r>
      <w:r w:rsidRPr="00663B6B">
        <w:rPr>
          <w:rFonts w:eastAsia="MS Mincho"/>
        </w:rPr>
        <w:t xml:space="preserve">for blood gas </w:t>
      </w:r>
      <w:r>
        <w:rPr>
          <w:rFonts w:eastAsia="MS Mincho"/>
        </w:rPr>
        <w:t xml:space="preserve">by </w:t>
      </w:r>
      <w:r w:rsidRPr="00663B6B">
        <w:rPr>
          <w:rFonts w:eastAsia="MS Mincho"/>
        </w:rPr>
        <w:t>select</w:t>
      </w:r>
      <w:r>
        <w:rPr>
          <w:rFonts w:eastAsia="MS Mincho"/>
        </w:rPr>
        <w:t xml:space="preserve">ing arterial or venous or mixed, it was </w:t>
      </w:r>
      <w:r w:rsidRPr="00663B6B">
        <w:rPr>
          <w:rFonts w:eastAsia="MS Mincho"/>
        </w:rPr>
        <w:t xml:space="preserve">difficult </w:t>
      </w:r>
      <w:r>
        <w:rPr>
          <w:rFonts w:eastAsia="MS Mincho"/>
        </w:rPr>
        <w:t xml:space="preserve">because each item at a site might start with “PORTEX SYRINGE”. </w:t>
      </w:r>
    </w:p>
    <w:p w14:paraId="67BDD4AC" w14:textId="77777777" w:rsidR="00663B6B" w:rsidRDefault="00663B6B" w:rsidP="00663B6B">
      <w:pPr>
        <w:pStyle w:val="CPRSBulletsBody"/>
        <w:rPr>
          <w:rFonts w:eastAsia="MS Mincho"/>
        </w:rPr>
      </w:pPr>
      <w:r>
        <w:rPr>
          <w:rFonts w:eastAsia="MS Mincho"/>
        </w:rPr>
        <w:t>Resolution: Developers corrected this problem.</w:t>
      </w:r>
    </w:p>
    <w:p w14:paraId="7894A9B7" w14:textId="77777777" w:rsidR="00663B6B" w:rsidRPr="00663B6B" w:rsidRDefault="00663B6B" w:rsidP="00663B6B">
      <w:pPr>
        <w:pStyle w:val="CPRSBulletsBody"/>
        <w:rPr>
          <w:rFonts w:eastAsia="MS Mincho"/>
        </w:rPr>
      </w:pPr>
      <w:r>
        <w:rPr>
          <w:rFonts w:eastAsia="MS Mincho"/>
        </w:rPr>
        <w:t xml:space="preserve"> </w:t>
      </w:r>
    </w:p>
    <w:p w14:paraId="7A3FCC82" w14:textId="77777777" w:rsidR="00606527" w:rsidRPr="00D459C0" w:rsidRDefault="00606527" w:rsidP="00606527">
      <w:pPr>
        <w:pStyle w:val="CPRSBullets"/>
        <w:rPr>
          <w:rFonts w:eastAsia="MS Mincho"/>
        </w:rPr>
      </w:pPr>
      <w:r w:rsidRPr="00606527">
        <w:rPr>
          <w:rFonts w:eastAsia="MS Mincho"/>
          <w:b/>
        </w:rPr>
        <w:t>Lab: Patient Has Lab Results in Most Recent Results but Label Contains “No Lab Results” (CQ 18553)</w:t>
      </w:r>
      <w:r>
        <w:rPr>
          <w:rFonts w:eastAsia="MS Mincho"/>
        </w:rPr>
        <w:t xml:space="preserve"> – </w:t>
      </w:r>
      <w:r w:rsidR="00E7155F">
        <w:rPr>
          <w:rFonts w:eastAsia="MS Mincho"/>
        </w:rPr>
        <w:t xml:space="preserve">Previously, if a patient had </w:t>
      </w:r>
      <w:r w:rsidR="00E7155F" w:rsidRPr="00E7155F">
        <w:rPr>
          <w:rFonts w:eastAsia="MS Mincho"/>
        </w:rPr>
        <w:t xml:space="preserve">only one </w:t>
      </w:r>
      <w:r w:rsidR="00E7155F">
        <w:rPr>
          <w:rFonts w:eastAsia="MS Mincho"/>
        </w:rPr>
        <w:t xml:space="preserve">lab </w:t>
      </w:r>
      <w:r w:rsidR="00E7155F" w:rsidRPr="00E7155F">
        <w:rPr>
          <w:rFonts w:eastAsia="MS Mincho"/>
        </w:rPr>
        <w:t>collection with</w:t>
      </w:r>
      <w:r w:rsidR="00E7155F">
        <w:rPr>
          <w:rFonts w:eastAsia="MS Mincho"/>
        </w:rPr>
        <w:t>out result, the label would read, “</w:t>
      </w:r>
      <w:r w:rsidR="00E7155F" w:rsidRPr="00E7155F">
        <w:rPr>
          <w:rFonts w:eastAsia="MS Mincho"/>
        </w:rPr>
        <w:t>NO LAB RESULTS</w:t>
      </w:r>
      <w:r w:rsidR="00E7155F">
        <w:rPr>
          <w:rFonts w:eastAsia="MS Mincho"/>
        </w:rPr>
        <w:t>”, which could be confusing.</w:t>
      </w:r>
    </w:p>
    <w:p w14:paraId="7C95A151" w14:textId="77777777" w:rsidR="00D459C0" w:rsidRDefault="00E7155F" w:rsidP="00D459C0">
      <w:pPr>
        <w:pStyle w:val="CPRSBulletsBody"/>
        <w:rPr>
          <w:rFonts w:eastAsia="MS Mincho"/>
        </w:rPr>
      </w:pPr>
      <w:r>
        <w:rPr>
          <w:rFonts w:eastAsia="MS Mincho"/>
        </w:rPr>
        <w:t>Resolution: Developers corrected this problem.</w:t>
      </w:r>
    </w:p>
    <w:p w14:paraId="135A97A4" w14:textId="77777777" w:rsidR="00E7155F" w:rsidRDefault="00E7155F" w:rsidP="00D459C0">
      <w:pPr>
        <w:pStyle w:val="CPRSBulletsBody"/>
        <w:rPr>
          <w:rFonts w:eastAsia="MS Mincho"/>
        </w:rPr>
      </w:pPr>
    </w:p>
    <w:p w14:paraId="157821C2" w14:textId="77777777" w:rsidR="000B7068" w:rsidRDefault="00D95035" w:rsidP="002D5AE6">
      <w:pPr>
        <w:pStyle w:val="CPRSBullets"/>
        <w:rPr>
          <w:rFonts w:eastAsia="MS Mincho"/>
        </w:rPr>
      </w:pPr>
      <w:r>
        <w:rPr>
          <w:rFonts w:eastAsia="MS Mincho"/>
          <w:b/>
        </w:rPr>
        <w:t>Anatomic Path Reports D</w:t>
      </w:r>
      <w:r w:rsidR="000B7068" w:rsidRPr="000B7068">
        <w:rPr>
          <w:rFonts w:eastAsia="MS Mincho"/>
          <w:b/>
        </w:rPr>
        <w:t>isappearing</w:t>
      </w:r>
      <w:r w:rsidR="000B7068">
        <w:rPr>
          <w:rFonts w:eastAsia="MS Mincho"/>
          <w:b/>
        </w:rPr>
        <w:t xml:space="preserve"> (Remedy </w:t>
      </w:r>
      <w:r w:rsidR="000B7068" w:rsidRPr="000B7068">
        <w:rPr>
          <w:rFonts w:eastAsia="MS Mincho"/>
          <w:b/>
        </w:rPr>
        <w:t>308138</w:t>
      </w:r>
      <w:r w:rsidR="000B7068">
        <w:rPr>
          <w:rFonts w:eastAsia="MS Mincho"/>
          <w:b/>
        </w:rPr>
        <w:t xml:space="preserve">, </w:t>
      </w:r>
      <w:r w:rsidR="000B7068" w:rsidRPr="000B7068">
        <w:rPr>
          <w:rFonts w:eastAsia="MS Mincho"/>
          <w:b/>
        </w:rPr>
        <w:t>301412</w:t>
      </w:r>
      <w:r w:rsidR="000B7068">
        <w:rPr>
          <w:rFonts w:eastAsia="MS Mincho"/>
          <w:b/>
        </w:rPr>
        <w:t xml:space="preserve">, </w:t>
      </w:r>
      <w:r w:rsidR="00331B3C">
        <w:rPr>
          <w:rFonts w:eastAsia="MS Mincho"/>
          <w:b/>
        </w:rPr>
        <w:t>CQ 18267, 18268</w:t>
      </w:r>
      <w:r w:rsidR="000B7068">
        <w:rPr>
          <w:rFonts w:eastAsia="MS Mincho"/>
          <w:b/>
        </w:rPr>
        <w:t>)</w:t>
      </w:r>
      <w:r w:rsidR="000B7068">
        <w:rPr>
          <w:rFonts w:eastAsia="MS Mincho"/>
        </w:rPr>
        <w:t xml:space="preserve"> – Previously, if a user were viewing information on the Labs and Reports tabs, CPRS could get confused and not clear variables as it should. The result was that information might not be displayed or information from the previous tab might be displayed. </w:t>
      </w:r>
    </w:p>
    <w:p w14:paraId="3CB3C547" w14:textId="77777777" w:rsidR="000B7068" w:rsidRDefault="000B7068" w:rsidP="000B7068">
      <w:pPr>
        <w:pStyle w:val="CPRSBulletsBody"/>
        <w:rPr>
          <w:rFonts w:eastAsia="MS Mincho"/>
        </w:rPr>
      </w:pPr>
      <w:r>
        <w:rPr>
          <w:rFonts w:eastAsia="MS Mincho"/>
        </w:rPr>
        <w:t xml:space="preserve">Resolution: Developers corrected this problem. As the user switches between the Labs and Reports tabs, CPRS clears the appropriate variables and the correct information is displayed. </w:t>
      </w:r>
    </w:p>
    <w:p w14:paraId="57A3F84D" w14:textId="77777777" w:rsidR="000B7068" w:rsidRDefault="000B7068" w:rsidP="000B7068">
      <w:pPr>
        <w:pStyle w:val="CPRSBulletsnote"/>
        <w:rPr>
          <w:rFonts w:eastAsia="MS Mincho"/>
        </w:rPr>
      </w:pPr>
      <w:r w:rsidRPr="000B7068">
        <w:rPr>
          <w:rFonts w:eastAsia="MS Mincho"/>
          <w:b/>
        </w:rPr>
        <w:t>Note:</w:t>
      </w:r>
      <w:r w:rsidR="00641ED0">
        <w:rPr>
          <w:rFonts w:eastAsia="MS Mincho"/>
        </w:rPr>
        <w:t xml:space="preserve"> </w:t>
      </w:r>
      <w:r w:rsidR="00641ED0">
        <w:rPr>
          <w:rFonts w:eastAsia="MS Mincho"/>
        </w:rPr>
        <w:tab/>
        <w:t>This item</w:t>
      </w:r>
      <w:r>
        <w:rPr>
          <w:rFonts w:eastAsia="MS Mincho"/>
        </w:rPr>
        <w:t xml:space="preserve"> is duplicated under the Reports heading because it affects both tabs.</w:t>
      </w:r>
    </w:p>
    <w:p w14:paraId="48799510" w14:textId="77777777" w:rsidR="000B7068" w:rsidRDefault="000B7068" w:rsidP="000B7068">
      <w:pPr>
        <w:pStyle w:val="CPRSBulletsBody"/>
        <w:rPr>
          <w:rFonts w:eastAsia="MS Mincho"/>
        </w:rPr>
      </w:pPr>
    </w:p>
    <w:p w14:paraId="7B5860A6" w14:textId="77777777" w:rsidR="000B7068" w:rsidRPr="000B7068" w:rsidRDefault="000B7068" w:rsidP="000B7068">
      <w:pPr>
        <w:pStyle w:val="CPRSBulletsBody"/>
        <w:rPr>
          <w:rFonts w:eastAsia="MS Mincho"/>
        </w:rPr>
      </w:pPr>
    </w:p>
    <w:p w14:paraId="0880B858" w14:textId="77777777" w:rsidR="003C2DB8" w:rsidRDefault="00244317" w:rsidP="002D5AE6">
      <w:pPr>
        <w:pStyle w:val="CPRSBullets"/>
        <w:rPr>
          <w:rFonts w:eastAsia="MS Mincho"/>
        </w:rPr>
      </w:pPr>
      <w:r>
        <w:rPr>
          <w:rFonts w:eastAsia="MS Mincho"/>
          <w:b/>
        </w:rPr>
        <w:br w:type="page"/>
      </w:r>
      <w:r w:rsidR="00917C58">
        <w:rPr>
          <w:rFonts w:eastAsia="MS Mincho"/>
          <w:b/>
        </w:rPr>
        <w:lastRenderedPageBreak/>
        <w:t xml:space="preserve">Labs: </w:t>
      </w:r>
      <w:r w:rsidR="00917C58" w:rsidRPr="00917C58">
        <w:rPr>
          <w:rFonts w:eastAsia="MS Mincho"/>
          <w:b/>
        </w:rPr>
        <w:t>Date Range Display Issue</w:t>
      </w:r>
      <w:r w:rsidR="00917C58">
        <w:rPr>
          <w:rFonts w:eastAsia="MS Mincho"/>
          <w:b/>
        </w:rPr>
        <w:t xml:space="preserve"> (CQ 18600) </w:t>
      </w:r>
      <w:r w:rsidR="00917C58">
        <w:rPr>
          <w:rFonts w:eastAsia="MS Mincho"/>
        </w:rPr>
        <w:t>– When user set</w:t>
      </w:r>
      <w:r w:rsidR="00917C58" w:rsidRPr="00917C58">
        <w:rPr>
          <w:rFonts w:eastAsia="MS Mincho"/>
        </w:rPr>
        <w:t xml:space="preserve"> the date range, CPRS GUI is filtering </w:t>
      </w:r>
      <w:r w:rsidR="00917C58">
        <w:rPr>
          <w:rFonts w:eastAsia="MS Mincho"/>
        </w:rPr>
        <w:t xml:space="preserve">and displaying the data </w:t>
      </w:r>
      <w:r w:rsidR="00917C58" w:rsidRPr="00917C58">
        <w:rPr>
          <w:rFonts w:eastAsia="MS Mincho"/>
        </w:rPr>
        <w:t>correctly</w:t>
      </w:r>
      <w:r w:rsidR="00917C58">
        <w:rPr>
          <w:rFonts w:eastAsia="MS Mincho"/>
        </w:rPr>
        <w:t xml:space="preserve">—except in the </w:t>
      </w:r>
      <w:r w:rsidR="00917C58" w:rsidRPr="00917C58">
        <w:rPr>
          <w:rFonts w:eastAsia="MS Mincho"/>
        </w:rPr>
        <w:t xml:space="preserve">date range at the top of the results pane.  This issue </w:t>
      </w:r>
      <w:r w:rsidR="00917C58">
        <w:rPr>
          <w:rFonts w:eastAsia="MS Mincho"/>
        </w:rPr>
        <w:t xml:space="preserve">affected </w:t>
      </w:r>
      <w:r w:rsidR="00917C58" w:rsidRPr="00917C58">
        <w:rPr>
          <w:rFonts w:eastAsia="MS Mincho"/>
        </w:rPr>
        <w:t>the All Tests by Date, Selected Tests by Date, Worksheet</w:t>
      </w:r>
      <w:r w:rsidR="003C2DB8">
        <w:rPr>
          <w:rFonts w:eastAsia="MS Mincho"/>
        </w:rPr>
        <w:t>,</w:t>
      </w:r>
      <w:r w:rsidR="00917C58" w:rsidRPr="00917C58">
        <w:rPr>
          <w:rFonts w:eastAsia="MS Mincho"/>
        </w:rPr>
        <w:t xml:space="preserve"> and Lab Status reports. </w:t>
      </w:r>
      <w:r w:rsidR="003C2DB8">
        <w:rPr>
          <w:rFonts w:eastAsia="MS Mincho"/>
        </w:rPr>
        <w:t>The Microbiology report handled the date ranges correctly.</w:t>
      </w:r>
    </w:p>
    <w:p w14:paraId="4D2CBB25" w14:textId="77777777" w:rsidR="003C2DB8" w:rsidRDefault="003C2DB8" w:rsidP="003C2DB8">
      <w:pPr>
        <w:pStyle w:val="CPRSBulletsBody"/>
        <w:rPr>
          <w:rFonts w:eastAsia="MS Mincho"/>
        </w:rPr>
      </w:pPr>
      <w:r>
        <w:rPr>
          <w:rFonts w:eastAsia="MS Mincho"/>
        </w:rPr>
        <w:t>Resolution: Developers corrected this problem and the date range at the top of the results pane now displays correctly.</w:t>
      </w:r>
    </w:p>
    <w:p w14:paraId="4814569A" w14:textId="77777777" w:rsidR="00917C58" w:rsidRPr="00917C58" w:rsidRDefault="00917C58" w:rsidP="003C2DB8">
      <w:pPr>
        <w:pStyle w:val="CPRSBulletsBody"/>
        <w:rPr>
          <w:rFonts w:eastAsia="MS Mincho"/>
        </w:rPr>
      </w:pPr>
      <w:r w:rsidRPr="00917C58">
        <w:rPr>
          <w:rFonts w:eastAsia="MS Mincho"/>
        </w:rPr>
        <w:t xml:space="preserve"> </w:t>
      </w:r>
    </w:p>
    <w:p w14:paraId="4F4B3BD2" w14:textId="77777777" w:rsidR="00331B3C" w:rsidRDefault="00331B3C" w:rsidP="00331B3C">
      <w:pPr>
        <w:pStyle w:val="CPRSBullets"/>
        <w:rPr>
          <w:rFonts w:eastAsia="MS Mincho"/>
        </w:rPr>
      </w:pPr>
      <w:r w:rsidRPr="00331B3C">
        <w:rPr>
          <w:rFonts w:eastAsia="MS Mincho"/>
          <w:b/>
        </w:rPr>
        <w:t xml:space="preserve">LR 395 Change Most Recent Lab Results to  Lab Status (CQ 18648) </w:t>
      </w:r>
      <w:r w:rsidRPr="00331B3C">
        <w:rPr>
          <w:rFonts w:eastAsia="MS Mincho"/>
        </w:rPr>
        <w:t xml:space="preserve">– Site reported that although the specimen has only been accessioned (Collected - Specimen in Lab), the label </w:t>
      </w:r>
      <w:r>
        <w:rPr>
          <w:rFonts w:eastAsia="MS Mincho"/>
        </w:rPr>
        <w:t>“Most Recent Lab Result”</w:t>
      </w:r>
      <w:r w:rsidRPr="00331B3C">
        <w:rPr>
          <w:rFonts w:eastAsia="MS Mincho"/>
        </w:rPr>
        <w:t xml:space="preserve"> can be misleading, and perhaps the </w:t>
      </w:r>
      <w:r>
        <w:rPr>
          <w:rFonts w:eastAsia="MS Mincho"/>
        </w:rPr>
        <w:t>column heading of “Result” should it say “Status” instead</w:t>
      </w:r>
      <w:r w:rsidRPr="00331B3C">
        <w:rPr>
          <w:rFonts w:eastAsia="MS Mincho"/>
        </w:rPr>
        <w:t>.</w:t>
      </w:r>
      <w:r>
        <w:rPr>
          <w:rFonts w:eastAsia="MS Mincho"/>
        </w:rPr>
        <w:t xml:space="preserve"> </w:t>
      </w:r>
    </w:p>
    <w:p w14:paraId="1442B405" w14:textId="77777777" w:rsidR="00331B3C" w:rsidRDefault="00331B3C" w:rsidP="00331B3C">
      <w:pPr>
        <w:pStyle w:val="CPRSBulletsBody"/>
        <w:rPr>
          <w:rFonts w:eastAsia="MS Mincho"/>
        </w:rPr>
      </w:pPr>
      <w:r>
        <w:rPr>
          <w:rFonts w:eastAsia="MS Mincho"/>
        </w:rPr>
        <w:t xml:space="preserve">Resolution: Developers made the following changes to clarify what users are seeing. Developers modified the </w:t>
      </w:r>
      <w:r w:rsidRPr="00331B3C">
        <w:rPr>
          <w:rFonts w:eastAsia="MS Mincho"/>
        </w:rPr>
        <w:t xml:space="preserve">Most Recent Lab Results </w:t>
      </w:r>
      <w:r>
        <w:rPr>
          <w:rFonts w:eastAsia="MS Mincho"/>
        </w:rPr>
        <w:t xml:space="preserve">label to read Most Recent Lab Data. Developers changed the </w:t>
      </w:r>
      <w:r w:rsidRPr="00331B3C">
        <w:rPr>
          <w:rFonts w:eastAsia="MS Mincho"/>
        </w:rPr>
        <w:t xml:space="preserve">Result column header in Most Recent Report </w:t>
      </w:r>
      <w:r>
        <w:rPr>
          <w:rFonts w:eastAsia="MS Mincho"/>
        </w:rPr>
        <w:t xml:space="preserve">to </w:t>
      </w:r>
      <w:r w:rsidRPr="00331B3C">
        <w:rPr>
          <w:rFonts w:eastAsia="MS Mincho"/>
        </w:rPr>
        <w:t>Result / Status,</w:t>
      </w:r>
      <w:r>
        <w:rPr>
          <w:rFonts w:eastAsia="MS Mincho"/>
        </w:rPr>
        <w:t xml:space="preserve"> and removed the </w:t>
      </w:r>
      <w:r w:rsidRPr="00331B3C">
        <w:rPr>
          <w:rFonts w:eastAsia="MS Mincho"/>
        </w:rPr>
        <w:t>Laboratory Result text in header label to make consistent with Reports Tab Functionality.</w:t>
      </w:r>
    </w:p>
    <w:p w14:paraId="5E00D74A" w14:textId="77777777" w:rsidR="00331B3C" w:rsidRPr="00331B3C" w:rsidRDefault="00331B3C" w:rsidP="00331B3C">
      <w:pPr>
        <w:pStyle w:val="CPRSBulletsBody"/>
        <w:rPr>
          <w:rFonts w:eastAsia="MS Mincho"/>
        </w:rPr>
      </w:pPr>
    </w:p>
    <w:p w14:paraId="615029EB" w14:textId="77777777" w:rsidR="002D5AE6" w:rsidRDefault="002D5AE6" w:rsidP="002D5AE6">
      <w:pPr>
        <w:pStyle w:val="CPRSBullets"/>
        <w:rPr>
          <w:rFonts w:eastAsia="MS Mincho"/>
        </w:rPr>
      </w:pPr>
      <w:r w:rsidRPr="002D5AE6">
        <w:rPr>
          <w:rFonts w:eastAsia="MS Mincho"/>
          <w:b/>
        </w:rPr>
        <w:t>LR Display Status: Add Oldest, Previous, Next, Newest to Most Recent Buttons Back/Forward Symbols (CQ</w:t>
      </w:r>
      <w:r w:rsidR="00917C58">
        <w:rPr>
          <w:rFonts w:eastAsia="MS Mincho"/>
          <w:b/>
        </w:rPr>
        <w:t xml:space="preserve"> </w:t>
      </w:r>
      <w:r w:rsidRPr="002D5AE6">
        <w:rPr>
          <w:rFonts w:eastAsia="MS Mincho"/>
          <w:b/>
        </w:rPr>
        <w:t>18798, NSR 20070438)</w:t>
      </w:r>
      <w:r>
        <w:rPr>
          <w:rFonts w:eastAsia="MS Mincho"/>
        </w:rPr>
        <w:t xml:space="preserve"> – Previously, the button to move the Oldest, Previous, Next, and Newest were simply arrows on the buttons. There was no other visual cue to tell the users what the buttons did.</w:t>
      </w:r>
    </w:p>
    <w:p w14:paraId="5B64F5C2" w14:textId="77777777" w:rsidR="002D5AE6" w:rsidRDefault="002D5AE6" w:rsidP="00D459C0">
      <w:pPr>
        <w:pStyle w:val="CPRSBulletsBody"/>
        <w:rPr>
          <w:rFonts w:eastAsia="MS Mincho"/>
        </w:rPr>
      </w:pPr>
      <w:r>
        <w:rPr>
          <w:rFonts w:eastAsia="MS Mincho"/>
        </w:rPr>
        <w:t>Resolution: Developers put the appropriate words on the appropriate buttons: Oldest, Previous, Next, and Newest.</w:t>
      </w:r>
    </w:p>
    <w:p w14:paraId="4B350811" w14:textId="77777777" w:rsidR="002D5AE6" w:rsidRDefault="002D5AE6" w:rsidP="00D459C0">
      <w:pPr>
        <w:pStyle w:val="CPRSBulletsBody"/>
        <w:rPr>
          <w:rFonts w:eastAsia="MS Mincho"/>
        </w:rPr>
      </w:pPr>
    </w:p>
    <w:p w14:paraId="4C833FEE" w14:textId="77777777" w:rsidR="00A47999" w:rsidRDefault="00A66D56" w:rsidP="00A47999">
      <w:pPr>
        <w:pStyle w:val="CPRSBullets"/>
        <w:rPr>
          <w:rFonts w:eastAsia="MS Mincho"/>
        </w:rPr>
      </w:pPr>
      <w:r>
        <w:rPr>
          <w:rFonts w:eastAsia="MS Mincho"/>
          <w:b/>
        </w:rPr>
        <w:t>LR Display Status: Most Recent R</w:t>
      </w:r>
      <w:r w:rsidR="00A47999" w:rsidRPr="00A47999">
        <w:rPr>
          <w:rFonts w:eastAsia="MS Mincho"/>
          <w:b/>
        </w:rPr>
        <w:t>eport Should Not Display the Date Twice at Top of Display Page (CQ 18799, NSR 20070438)</w:t>
      </w:r>
      <w:r w:rsidR="00A47999">
        <w:rPr>
          <w:rFonts w:eastAsia="MS Mincho"/>
        </w:rPr>
        <w:t xml:space="preserve"> – Previously, CPRS displayed the date twice on the top of the Most Recent report in labs. </w:t>
      </w:r>
    </w:p>
    <w:p w14:paraId="62385970" w14:textId="77777777" w:rsidR="00A47999" w:rsidRDefault="00A47999" w:rsidP="00A47999">
      <w:pPr>
        <w:pStyle w:val="CPRSBulletsBody"/>
        <w:rPr>
          <w:rFonts w:eastAsia="MS Mincho"/>
        </w:rPr>
      </w:pPr>
      <w:r>
        <w:rPr>
          <w:rFonts w:eastAsia="MS Mincho"/>
        </w:rPr>
        <w:t>Resolution: Developers removed the redundant date.</w:t>
      </w:r>
    </w:p>
    <w:p w14:paraId="26CBFE92" w14:textId="77777777" w:rsidR="006B6456" w:rsidRDefault="006B6456" w:rsidP="00A47999">
      <w:pPr>
        <w:pStyle w:val="CPRSBulletsBody"/>
        <w:rPr>
          <w:rFonts w:eastAsia="MS Mincho"/>
        </w:rPr>
      </w:pPr>
    </w:p>
    <w:p w14:paraId="7AF1FB8E" w14:textId="77777777" w:rsidR="006B6456" w:rsidRDefault="006B6456" w:rsidP="006B6456">
      <w:pPr>
        <w:pStyle w:val="CPRSBullets"/>
        <w:rPr>
          <w:rFonts w:eastAsia="MS Mincho"/>
        </w:rPr>
      </w:pPr>
      <w:r w:rsidRPr="006B6456">
        <w:rPr>
          <w:rFonts w:eastAsia="MS Mincho"/>
          <w:b/>
        </w:rPr>
        <w:t>LR Display Status: Most Recent Report Change Result Columns to Add Collected Date/Time First (CQ 18800, NSR 20070438)</w:t>
      </w:r>
      <w:r>
        <w:rPr>
          <w:rFonts w:eastAsia="MS Mincho"/>
        </w:rPr>
        <w:t xml:space="preserve"> – Previously, the Most Recent lab display did not have a column for the date and time collected.</w:t>
      </w:r>
    </w:p>
    <w:p w14:paraId="304C7298" w14:textId="77777777" w:rsidR="006B6456" w:rsidRDefault="006B6456" w:rsidP="006B6456">
      <w:pPr>
        <w:pStyle w:val="CPRSBulletsBody"/>
        <w:rPr>
          <w:rFonts w:eastAsia="MS Mincho"/>
        </w:rPr>
      </w:pPr>
      <w:r>
        <w:rPr>
          <w:rFonts w:eastAsia="MS Mincho"/>
        </w:rPr>
        <w:t xml:space="preserve">Resolution: Developers added a new column for </w:t>
      </w:r>
      <w:r w:rsidR="00177DDE">
        <w:rPr>
          <w:rFonts w:eastAsia="MS Mincho"/>
        </w:rPr>
        <w:t>the Collection Date</w:t>
      </w:r>
      <w:r>
        <w:rPr>
          <w:rFonts w:eastAsia="MS Mincho"/>
        </w:rPr>
        <w:t>/time at the beginning of the line for the lab test.</w:t>
      </w:r>
    </w:p>
    <w:p w14:paraId="7FD4FC5E" w14:textId="77777777" w:rsidR="00F97354" w:rsidRDefault="00F97354" w:rsidP="006B6456">
      <w:pPr>
        <w:pStyle w:val="CPRSBulletsBody"/>
        <w:rPr>
          <w:rFonts w:eastAsia="MS Mincho"/>
        </w:rPr>
      </w:pPr>
    </w:p>
    <w:p w14:paraId="28E2A978" w14:textId="77777777" w:rsidR="00F97354" w:rsidRDefault="00F97354" w:rsidP="00F97354">
      <w:pPr>
        <w:pStyle w:val="CPRSBullets"/>
        <w:rPr>
          <w:rFonts w:eastAsia="MS Mincho"/>
        </w:rPr>
      </w:pPr>
      <w:r w:rsidRPr="00F97354">
        <w:rPr>
          <w:rFonts w:eastAsia="MS Mincho"/>
          <w:b/>
        </w:rPr>
        <w:t>Clicking OK on Worksheet, Get Can't Focus A Disabled Window (Remedy 364439, CQ 19075)</w:t>
      </w:r>
      <w:r>
        <w:rPr>
          <w:rFonts w:eastAsia="MS Mincho"/>
        </w:rPr>
        <w:t xml:space="preserve"> – Previously, when a user had worked on the Lab Worksheet and then gone to another tab and returned, CPRS would give the “Cannot Focus on a Disabled Window” error.</w:t>
      </w:r>
    </w:p>
    <w:p w14:paraId="1A8C3C3C" w14:textId="77777777" w:rsidR="00F97354" w:rsidRDefault="00F97354" w:rsidP="00F97354">
      <w:pPr>
        <w:pStyle w:val="CPRSBulletsBody"/>
        <w:rPr>
          <w:rFonts w:eastAsia="MS Mincho"/>
        </w:rPr>
      </w:pPr>
      <w:r>
        <w:rPr>
          <w:rFonts w:eastAsia="MS Mincho"/>
        </w:rPr>
        <w:t xml:space="preserve">Resolution: Developers corrected this problem. </w:t>
      </w:r>
    </w:p>
    <w:p w14:paraId="10EF82E5" w14:textId="77777777" w:rsidR="00F97354" w:rsidRDefault="00F97354" w:rsidP="006B6456">
      <w:pPr>
        <w:pStyle w:val="CPRSBulletsBody"/>
        <w:rPr>
          <w:rFonts w:eastAsia="MS Mincho"/>
        </w:rPr>
      </w:pPr>
    </w:p>
    <w:p w14:paraId="4F7D4E67" w14:textId="77777777" w:rsidR="00FC4A26" w:rsidRPr="00D459C0" w:rsidRDefault="00FC4A26" w:rsidP="00D459C0">
      <w:pPr>
        <w:pStyle w:val="CPRSBulletsBody"/>
        <w:rPr>
          <w:rFonts w:eastAsia="MS Mincho"/>
        </w:rPr>
      </w:pPr>
    </w:p>
    <w:p w14:paraId="15359CA3" w14:textId="77777777" w:rsidR="00D41C48" w:rsidRDefault="00D41C48" w:rsidP="00FF6B00">
      <w:pPr>
        <w:pStyle w:val="CPRSH3"/>
        <w:rPr>
          <w:rFonts w:eastAsia="MS Mincho"/>
        </w:rPr>
      </w:pPr>
      <w:bookmarkStart w:id="25" w:name="_Toc286297152"/>
      <w:r>
        <w:rPr>
          <w:rFonts w:eastAsia="MS Mincho"/>
        </w:rPr>
        <w:lastRenderedPageBreak/>
        <w:t>Location Switch</w:t>
      </w:r>
      <w:bookmarkEnd w:id="25"/>
    </w:p>
    <w:p w14:paraId="44C6DD2D" w14:textId="77777777" w:rsidR="00D41C48" w:rsidRDefault="00D41C48" w:rsidP="00D41C48">
      <w:pPr>
        <w:pStyle w:val="CPRSBullets"/>
        <w:rPr>
          <w:rFonts w:eastAsia="MS Mincho"/>
        </w:rPr>
      </w:pPr>
      <w:r w:rsidRPr="00D41C48">
        <w:rPr>
          <w:rFonts w:eastAsia="MS Mincho"/>
          <w:b/>
        </w:rPr>
        <w:t>Refresh Location Form Pops Up on Select New Patient (CQ 18393)</w:t>
      </w:r>
      <w:r>
        <w:rPr>
          <w:rFonts w:eastAsia="MS Mincho"/>
        </w:rPr>
        <w:t xml:space="preserve"> – Previously, if a patient was in an outpatient clinic and was admitted or if an inpatient was in an outpatient clinic, and the user switched patient</w:t>
      </w:r>
      <w:r w:rsidR="00CA4F0B">
        <w:rPr>
          <w:rFonts w:eastAsia="MS Mincho"/>
        </w:rPr>
        <w:t>s</w:t>
      </w:r>
      <w:r>
        <w:rPr>
          <w:rFonts w:eastAsia="MS Mincho"/>
        </w:rPr>
        <w:t xml:space="preserve"> or began to exit the chart and chose not to sign the orders, the Location Switch dialog display</w:t>
      </w:r>
      <w:r w:rsidR="00CA4F0B">
        <w:rPr>
          <w:rFonts w:eastAsia="MS Mincho"/>
        </w:rPr>
        <w:t>ed</w:t>
      </w:r>
      <w:r>
        <w:rPr>
          <w:rFonts w:eastAsia="MS Mincho"/>
        </w:rPr>
        <w:t xml:space="preserve"> when it should not have.</w:t>
      </w:r>
    </w:p>
    <w:p w14:paraId="1C1FD786" w14:textId="77777777" w:rsidR="00D41C48" w:rsidRDefault="00D41C48" w:rsidP="00D41C48">
      <w:pPr>
        <w:pStyle w:val="CPRSBulletsBody"/>
        <w:rPr>
          <w:rFonts w:eastAsia="MS Mincho"/>
        </w:rPr>
      </w:pPr>
      <w:r>
        <w:rPr>
          <w:rFonts w:eastAsia="MS Mincho"/>
        </w:rPr>
        <w:t xml:space="preserve">Resolution: Developers corrected this problem, and the form should </w:t>
      </w:r>
      <w:r w:rsidR="007E7ECD">
        <w:rPr>
          <w:rFonts w:eastAsia="MS Mincho"/>
        </w:rPr>
        <w:t xml:space="preserve">display </w:t>
      </w:r>
      <w:r>
        <w:rPr>
          <w:rFonts w:eastAsia="MS Mincho"/>
        </w:rPr>
        <w:t>appropriately.</w:t>
      </w:r>
    </w:p>
    <w:p w14:paraId="0C9BF0CC" w14:textId="77777777" w:rsidR="007E7ECD" w:rsidRDefault="007E7ECD" w:rsidP="00D41C48">
      <w:pPr>
        <w:pStyle w:val="CPRSBulletsBody"/>
        <w:rPr>
          <w:rFonts w:eastAsia="MS Mincho"/>
        </w:rPr>
      </w:pPr>
    </w:p>
    <w:p w14:paraId="55716FAA" w14:textId="77777777" w:rsidR="00356967" w:rsidRDefault="00356967" w:rsidP="00356967">
      <w:pPr>
        <w:pStyle w:val="CPRSBullets"/>
        <w:rPr>
          <w:rFonts w:eastAsia="MS Mincho"/>
        </w:rPr>
      </w:pPr>
      <w:r w:rsidRPr="00356967">
        <w:rPr>
          <w:rFonts w:eastAsia="MS Mincho"/>
          <w:b/>
        </w:rPr>
        <w:t>Order Prints at Old Location (</w:t>
      </w:r>
      <w:r w:rsidR="00CC3E87">
        <w:rPr>
          <w:rFonts w:eastAsia="MS Mincho"/>
          <w:b/>
        </w:rPr>
        <w:t xml:space="preserve">PSPO 1087, </w:t>
      </w:r>
      <w:r w:rsidRPr="00356967">
        <w:rPr>
          <w:rFonts w:eastAsia="MS Mincho"/>
          <w:b/>
        </w:rPr>
        <w:t>Remedy 277718, 280707, 284718, 29171, CQ 17760)</w:t>
      </w:r>
      <w:r>
        <w:rPr>
          <w:rFonts w:eastAsia="MS Mincho"/>
        </w:rPr>
        <w:t xml:space="preserve"> – If a user </w:t>
      </w:r>
      <w:r w:rsidRPr="00356967">
        <w:rPr>
          <w:rFonts w:eastAsia="MS Mincho"/>
        </w:rPr>
        <w:t xml:space="preserve">placed </w:t>
      </w:r>
      <w:r>
        <w:rPr>
          <w:rFonts w:eastAsia="MS Mincho"/>
        </w:rPr>
        <w:t>an order at one location but did not release the order, and then</w:t>
      </w:r>
      <w:r w:rsidRPr="00356967">
        <w:rPr>
          <w:rFonts w:eastAsia="MS Mincho"/>
        </w:rPr>
        <w:t xml:space="preserve"> the patient is transferred and the </w:t>
      </w:r>
      <w:r>
        <w:rPr>
          <w:rFonts w:eastAsia="MS Mincho"/>
        </w:rPr>
        <w:t xml:space="preserve">user signed the </w:t>
      </w:r>
      <w:r w:rsidRPr="00356967">
        <w:rPr>
          <w:rFonts w:eastAsia="MS Mincho"/>
        </w:rPr>
        <w:t xml:space="preserve">order, </w:t>
      </w:r>
      <w:r>
        <w:rPr>
          <w:rFonts w:eastAsia="MS Mincho"/>
        </w:rPr>
        <w:t>the order</w:t>
      </w:r>
      <w:r w:rsidRPr="00356967">
        <w:rPr>
          <w:rFonts w:eastAsia="MS Mincho"/>
        </w:rPr>
        <w:t xml:space="preserve"> prints at the old location, not the new one.</w:t>
      </w:r>
    </w:p>
    <w:p w14:paraId="7BD5B761" w14:textId="77777777" w:rsidR="00385258" w:rsidRDefault="00385258" w:rsidP="00385258">
      <w:pPr>
        <w:pStyle w:val="CPRSBulletsBody"/>
        <w:rPr>
          <w:rFonts w:eastAsia="MS Mincho"/>
        </w:rPr>
      </w:pPr>
      <w:r>
        <w:rPr>
          <w:rFonts w:eastAsia="MS Mincho"/>
        </w:rPr>
        <w:t>Resolution: Developers corrected this problem. The order prints to the appropriate location.</w:t>
      </w:r>
    </w:p>
    <w:p w14:paraId="50E8F049" w14:textId="77777777" w:rsidR="00893CFB" w:rsidRPr="00356967" w:rsidRDefault="00893CFB" w:rsidP="00385258">
      <w:pPr>
        <w:pStyle w:val="CPRSBulletsBody"/>
        <w:rPr>
          <w:rFonts w:eastAsia="MS Mincho"/>
        </w:rPr>
      </w:pPr>
    </w:p>
    <w:p w14:paraId="1356F7AA" w14:textId="77777777" w:rsidR="00490A74" w:rsidRDefault="00490A74" w:rsidP="00FF6B00">
      <w:pPr>
        <w:pStyle w:val="CPRSH3"/>
        <w:rPr>
          <w:rFonts w:eastAsia="MS Mincho"/>
        </w:rPr>
      </w:pPr>
      <w:bookmarkStart w:id="26" w:name="_Toc286297153"/>
      <w:r>
        <w:rPr>
          <w:rFonts w:eastAsia="MS Mincho"/>
        </w:rPr>
        <w:t>Medications</w:t>
      </w:r>
      <w:bookmarkEnd w:id="26"/>
    </w:p>
    <w:p w14:paraId="0A67F1C1" w14:textId="77777777" w:rsidR="00490A74" w:rsidRPr="00490A74" w:rsidRDefault="00490A74" w:rsidP="00490A74">
      <w:pPr>
        <w:pStyle w:val="CPRSBullets"/>
        <w:rPr>
          <w:rFonts w:eastAsia="MS Mincho"/>
          <w:b/>
        </w:rPr>
      </w:pPr>
      <w:r w:rsidRPr="00490A74">
        <w:rPr>
          <w:rFonts w:eastAsia="MS Mincho"/>
          <w:b/>
        </w:rPr>
        <w:t xml:space="preserve">Release Hold Action Not on Meds Tab ACTION Menu (Remedy 297242, CQ 17867) </w:t>
      </w:r>
    </w:p>
    <w:p w14:paraId="50B2270B" w14:textId="77777777" w:rsidR="00490A74" w:rsidRDefault="00490A74" w:rsidP="00490A74">
      <w:pPr>
        <w:pStyle w:val="CPRSBulletsBody"/>
        <w:rPr>
          <w:rFonts w:eastAsia="MS Mincho"/>
        </w:rPr>
      </w:pPr>
      <w:r>
        <w:rPr>
          <w:rFonts w:eastAsia="MS Mincho"/>
        </w:rPr>
        <w:t xml:space="preserve">Resolution: Developers added the Release Hold </w:t>
      </w:r>
      <w:r w:rsidR="004A1EE1">
        <w:rPr>
          <w:rFonts w:eastAsia="MS Mincho"/>
        </w:rPr>
        <w:t xml:space="preserve">items to the </w:t>
      </w:r>
      <w:r>
        <w:rPr>
          <w:rFonts w:eastAsia="MS Mincho"/>
        </w:rPr>
        <w:t>on the Meds tab</w:t>
      </w:r>
      <w:r w:rsidR="004A1EE1">
        <w:rPr>
          <w:rFonts w:eastAsia="MS Mincho"/>
        </w:rPr>
        <w:t xml:space="preserve"> Action menu</w:t>
      </w:r>
      <w:r>
        <w:rPr>
          <w:rFonts w:eastAsia="MS Mincho"/>
        </w:rPr>
        <w:t>.</w:t>
      </w:r>
    </w:p>
    <w:p w14:paraId="5D90B819" w14:textId="77777777" w:rsidR="00490A74" w:rsidRPr="00490A74" w:rsidRDefault="00490A74" w:rsidP="00490A74">
      <w:pPr>
        <w:pStyle w:val="CPRSBulletsBody"/>
        <w:rPr>
          <w:rFonts w:eastAsia="MS Mincho"/>
        </w:rPr>
      </w:pPr>
    </w:p>
    <w:p w14:paraId="13F36E87" w14:textId="77777777" w:rsidR="00575095" w:rsidRDefault="00575095" w:rsidP="00FF6B00">
      <w:pPr>
        <w:pStyle w:val="CPRSH3"/>
        <w:rPr>
          <w:rFonts w:eastAsia="MS Mincho"/>
        </w:rPr>
      </w:pPr>
      <w:bookmarkStart w:id="27" w:name="_Toc286297154"/>
      <w:r>
        <w:rPr>
          <w:rFonts w:eastAsia="MS Mincho"/>
        </w:rPr>
        <w:t>Non-VA Medications</w:t>
      </w:r>
      <w:bookmarkEnd w:id="27"/>
    </w:p>
    <w:p w14:paraId="7CE3E38B" w14:textId="77777777" w:rsidR="00575095" w:rsidRDefault="00575095" w:rsidP="00575095">
      <w:pPr>
        <w:pStyle w:val="CPRSBullets"/>
        <w:rPr>
          <w:rFonts w:eastAsia="MS Mincho"/>
        </w:rPr>
      </w:pPr>
      <w:r w:rsidRPr="008D0AFF">
        <w:rPr>
          <w:rFonts w:eastAsia="MS Mincho"/>
          <w:b/>
        </w:rPr>
        <w:t xml:space="preserve">Auto-accept Not Supported on </w:t>
      </w:r>
      <w:smartTag w:uri="urn:schemas-microsoft-com:office:smarttags" w:element="place">
        <w:r w:rsidRPr="008D0AFF">
          <w:rPr>
            <w:rFonts w:eastAsia="MS Mincho"/>
            <w:b/>
          </w:rPr>
          <w:t>Vista</w:t>
        </w:r>
      </w:smartTag>
      <w:r w:rsidRPr="008D0AFF">
        <w:rPr>
          <w:rFonts w:eastAsia="MS Mincho"/>
          <w:b/>
        </w:rPr>
        <w:t xml:space="preserve"> Non-VA Medications Quick Orders (CQ 18333)</w:t>
      </w:r>
      <w:r>
        <w:rPr>
          <w:rFonts w:eastAsia="MS Mincho"/>
        </w:rPr>
        <w:t xml:space="preserve"> – </w:t>
      </w:r>
      <w:r w:rsidR="008D0AFF">
        <w:rPr>
          <w:rFonts w:eastAsia="MS Mincho"/>
        </w:rPr>
        <w:t>In previous versions of CPRS, VistA</w:t>
      </w:r>
      <w:r w:rsidR="00490A74">
        <w:rPr>
          <w:rFonts w:eastAsia="MS Mincho"/>
        </w:rPr>
        <w:t xml:space="preserve"> N</w:t>
      </w:r>
      <w:r w:rsidR="008D0AFF">
        <w:rPr>
          <w:rFonts w:eastAsia="MS Mincho"/>
        </w:rPr>
        <w:t>on-VA medications quick orders showed the auto-accept prompt. At some point, the auto-accept prompt was removed for this type of quick order.</w:t>
      </w:r>
    </w:p>
    <w:p w14:paraId="4D9D35AB" w14:textId="77777777" w:rsidR="008D0AFF" w:rsidRDefault="008D0AFF" w:rsidP="008D0AFF">
      <w:pPr>
        <w:pStyle w:val="CPRSBulletsBody"/>
        <w:rPr>
          <w:rFonts w:eastAsia="MS Mincho"/>
        </w:rPr>
      </w:pPr>
      <w:r>
        <w:rPr>
          <w:rFonts w:eastAsia="MS Mincho"/>
        </w:rPr>
        <w:t xml:space="preserve">Resolution: Developers corrected this problem and the prompt is once again presented to the user (usually a clinical coordinator) creating the </w:t>
      </w:r>
      <w:r w:rsidR="004A1EE1">
        <w:rPr>
          <w:rFonts w:eastAsia="MS Mincho"/>
        </w:rPr>
        <w:t xml:space="preserve">VistA </w:t>
      </w:r>
      <w:r>
        <w:rPr>
          <w:rFonts w:eastAsia="MS Mincho"/>
        </w:rPr>
        <w:t>non-VA medication quick order.</w:t>
      </w:r>
    </w:p>
    <w:p w14:paraId="2320C9CC" w14:textId="77777777" w:rsidR="000701AE" w:rsidRPr="00575095" w:rsidRDefault="000701AE" w:rsidP="008D0AFF">
      <w:pPr>
        <w:pStyle w:val="CPRSBulletsBody"/>
        <w:rPr>
          <w:rFonts w:eastAsia="MS Mincho"/>
        </w:rPr>
      </w:pPr>
    </w:p>
    <w:p w14:paraId="3BEA676F" w14:textId="77777777" w:rsidR="00CB4474" w:rsidRPr="000724FD" w:rsidRDefault="00CB4474" w:rsidP="000724FD">
      <w:pPr>
        <w:pStyle w:val="CPRSBulletsBody"/>
        <w:rPr>
          <w:rFonts w:eastAsia="MS Mincho"/>
        </w:rPr>
      </w:pPr>
    </w:p>
    <w:p w14:paraId="2A8EDC60" w14:textId="77777777" w:rsidR="00941386" w:rsidRDefault="00941386" w:rsidP="00FF6B00">
      <w:pPr>
        <w:pStyle w:val="CPRSH3"/>
        <w:rPr>
          <w:rFonts w:eastAsia="MS Mincho"/>
        </w:rPr>
      </w:pPr>
      <w:bookmarkStart w:id="28" w:name="_Toc286297155"/>
      <w:r>
        <w:rPr>
          <w:rFonts w:eastAsia="MS Mincho"/>
        </w:rPr>
        <w:t>Notifications</w:t>
      </w:r>
      <w:bookmarkEnd w:id="28"/>
    </w:p>
    <w:p w14:paraId="45A91A8D" w14:textId="77777777" w:rsidR="005D2193" w:rsidRDefault="005D2193" w:rsidP="00941386">
      <w:pPr>
        <w:pStyle w:val="CPRSBullets"/>
        <w:rPr>
          <w:rFonts w:eastAsia="MS Mincho"/>
        </w:rPr>
      </w:pPr>
      <w:r w:rsidRPr="005D2193">
        <w:rPr>
          <w:rFonts w:eastAsia="MS Mincho"/>
          <w:b/>
        </w:rPr>
        <w:t xml:space="preserve">When </w:t>
      </w:r>
      <w:r w:rsidR="0091671D" w:rsidRPr="005D2193">
        <w:rPr>
          <w:rFonts w:eastAsia="MS Mincho"/>
          <w:b/>
        </w:rPr>
        <w:t>Orders Are Lapsed</w:t>
      </w:r>
      <w:r w:rsidRPr="005D2193">
        <w:rPr>
          <w:rFonts w:eastAsia="MS Mincho"/>
          <w:b/>
        </w:rPr>
        <w:t xml:space="preserve">, the </w:t>
      </w:r>
      <w:r w:rsidR="0091671D" w:rsidRPr="005D2193">
        <w:rPr>
          <w:rFonts w:eastAsia="MS Mincho"/>
          <w:b/>
        </w:rPr>
        <w:t xml:space="preserve">Unsigned Order Notification Does </w:t>
      </w:r>
      <w:r w:rsidRPr="005D2193">
        <w:rPr>
          <w:rFonts w:eastAsia="MS Mincho"/>
          <w:b/>
        </w:rPr>
        <w:t xml:space="preserve">NOT </w:t>
      </w:r>
      <w:r w:rsidR="0091671D" w:rsidRPr="005D2193">
        <w:rPr>
          <w:rFonts w:eastAsia="MS Mincho"/>
          <w:b/>
        </w:rPr>
        <w:t>Go Away</w:t>
      </w:r>
      <w:r w:rsidR="0091671D">
        <w:rPr>
          <w:rFonts w:eastAsia="MS Mincho"/>
          <w:b/>
        </w:rPr>
        <w:t xml:space="preserve"> </w:t>
      </w:r>
      <w:r>
        <w:rPr>
          <w:rFonts w:eastAsia="MS Mincho"/>
          <w:b/>
        </w:rPr>
        <w:t>(CQ 17536)</w:t>
      </w:r>
      <w:r w:rsidR="0091671D">
        <w:rPr>
          <w:rFonts w:eastAsia="MS Mincho"/>
        </w:rPr>
        <w:t xml:space="preserve"> – When orders lapsed, the unsigned order notification did not go away. Because it displayed in CPRS, a user could try to process the alert and be taken to a screen that did not have any action to take. The order was gone and no signature was needed.</w:t>
      </w:r>
    </w:p>
    <w:p w14:paraId="036C7E99" w14:textId="77777777" w:rsidR="0091671D" w:rsidRDefault="0091671D" w:rsidP="0091671D">
      <w:pPr>
        <w:pStyle w:val="CPRSBulletsBody"/>
        <w:rPr>
          <w:rFonts w:eastAsia="MS Mincho"/>
        </w:rPr>
      </w:pPr>
      <w:r>
        <w:rPr>
          <w:rFonts w:eastAsia="MS Mincho"/>
        </w:rPr>
        <w:t>Resolution: Developers corrected the problem. When all orders have lapsed, the notification will be removed also. If any orders that require signature have not lapsed, the notification will display so that the user can sign the orders.</w:t>
      </w:r>
    </w:p>
    <w:p w14:paraId="74417238" w14:textId="77777777" w:rsidR="0091671D" w:rsidRPr="005D2193" w:rsidRDefault="0091671D" w:rsidP="0091671D">
      <w:pPr>
        <w:pStyle w:val="CPRSBulletsBody"/>
        <w:rPr>
          <w:rFonts w:eastAsia="MS Mincho"/>
        </w:rPr>
      </w:pPr>
    </w:p>
    <w:p w14:paraId="0DC7C8DB" w14:textId="77777777" w:rsidR="00941386" w:rsidRPr="00941386" w:rsidRDefault="00941386" w:rsidP="00941386">
      <w:pPr>
        <w:pStyle w:val="CPRSBullets"/>
        <w:rPr>
          <w:rFonts w:eastAsia="MS Mincho"/>
        </w:rPr>
      </w:pPr>
      <w:r w:rsidRPr="00941386">
        <w:rPr>
          <w:rFonts w:eastAsia="MS Mincho"/>
          <w:b/>
        </w:rPr>
        <w:t>Notifications:  Lab Result Action Alert in Conjunction with a Critical Info Alert Incorporates Test Name from Previous Alerts</w:t>
      </w:r>
      <w:r w:rsidRPr="005D2193">
        <w:rPr>
          <w:rFonts w:eastAsia="MS Mincho"/>
          <w:b/>
        </w:rPr>
        <w:t xml:space="preserve"> (CQ 17548) </w:t>
      </w:r>
      <w:r>
        <w:rPr>
          <w:rFonts w:eastAsia="MS Mincho"/>
        </w:rPr>
        <w:t xml:space="preserve">– </w:t>
      </w:r>
      <w:r>
        <w:t>When a lab result generates a CPRS Lab resulted action alert in conjunction with a Critical lab(s) action alert, the alert message incorporates the test name from previous alerts even when the same test is being alerted. For example, when a CO2 is alerted the action alert has the test name "CHEM7". If that CO2 is then alerted subsequently the follow-on alerts have the test name repeated. As shown below, the test name “Chem 7” was repeated several times:’</w:t>
      </w:r>
    </w:p>
    <w:p w14:paraId="44712C6F" w14:textId="77777777" w:rsidR="00941386" w:rsidRPr="00D74CD3" w:rsidRDefault="00941386" w:rsidP="00941386">
      <w:pPr>
        <w:pStyle w:val="CPRScapture"/>
        <w:ind w:left="1440"/>
      </w:pPr>
      <w:r>
        <w:t xml:space="preserve">LRPATIENT (L9934): </w:t>
      </w:r>
      <w:r w:rsidRPr="00D74CD3">
        <w:t>Labs resulted - [CHEM 7, CHEM 7, CHEM]</w:t>
      </w:r>
    </w:p>
    <w:p w14:paraId="44C284FA" w14:textId="77777777" w:rsidR="00941386" w:rsidRDefault="00941386" w:rsidP="00941386">
      <w:pPr>
        <w:pStyle w:val="CPRScapture"/>
        <w:ind w:left="1440"/>
      </w:pPr>
      <w:r>
        <w:t>LRPATIENT (L9934): Critical lab: CO2 59 07/03 16:40</w:t>
      </w:r>
    </w:p>
    <w:p w14:paraId="75743ED0" w14:textId="77777777" w:rsidR="00941386" w:rsidRDefault="00941386" w:rsidP="00941386">
      <w:pPr>
        <w:pStyle w:val="CPRSBulletsBody"/>
        <w:rPr>
          <w:rFonts w:eastAsia="MS Mincho"/>
        </w:rPr>
      </w:pPr>
    </w:p>
    <w:p w14:paraId="079AA328" w14:textId="77777777" w:rsidR="00941386" w:rsidRDefault="00941386" w:rsidP="00941386">
      <w:pPr>
        <w:pStyle w:val="CPRSBulletsBody"/>
        <w:rPr>
          <w:rFonts w:eastAsia="MS Mincho"/>
        </w:rPr>
      </w:pPr>
      <w:r>
        <w:rPr>
          <w:rFonts w:eastAsia="MS Mincho"/>
        </w:rPr>
        <w:t>The problem of repeated test names also appeared on the Labs tab in the header.</w:t>
      </w:r>
    </w:p>
    <w:p w14:paraId="5271F718" w14:textId="77777777" w:rsidR="005D2193" w:rsidRDefault="00614FF4" w:rsidP="00941386">
      <w:pPr>
        <w:pStyle w:val="CPRSBulletsBody"/>
        <w:rPr>
          <w:noProof/>
        </w:rPr>
      </w:pPr>
      <w:r>
        <w:rPr>
          <w:noProof/>
        </w:rPr>
        <w:pict w14:anchorId="50A41416">
          <v:shape id="Picture 2" o:spid="_x0000_i1030" type="#_x0000_t75" alt="This screen capture shows how the name of a lab test might be repeated mullitple times when new lab test critical results for the same test were discplayed. In this example, the test name &quot;Chem 7&quot; is repeated in the header three times." style="width:368.3pt;height:44.3pt;visibility:visible">
            <v:imagedata r:id="rId13" o:title=""/>
          </v:shape>
        </w:pict>
      </w:r>
    </w:p>
    <w:p w14:paraId="79212B15" w14:textId="77777777" w:rsidR="00162A84" w:rsidRDefault="00162A84" w:rsidP="00941386">
      <w:pPr>
        <w:pStyle w:val="CPRSBulletsBody"/>
        <w:rPr>
          <w:rFonts w:eastAsia="MS Mincho"/>
        </w:rPr>
      </w:pPr>
    </w:p>
    <w:p w14:paraId="087EBCE4" w14:textId="77777777" w:rsidR="00941386" w:rsidRDefault="00941386" w:rsidP="00941386">
      <w:pPr>
        <w:pStyle w:val="CPRSBulletsBody"/>
        <w:rPr>
          <w:rFonts w:eastAsia="MS Mincho"/>
        </w:rPr>
      </w:pPr>
      <w:r>
        <w:rPr>
          <w:rFonts w:eastAsia="MS Mincho"/>
        </w:rPr>
        <w:t>Resolution:</w:t>
      </w:r>
      <w:r w:rsidR="005D2193">
        <w:rPr>
          <w:rFonts w:eastAsia="MS Mincho"/>
        </w:rPr>
        <w:t xml:space="preserve"> </w:t>
      </w:r>
      <w:r>
        <w:rPr>
          <w:rFonts w:eastAsia="MS Mincho"/>
        </w:rPr>
        <w:t>Developers corrected this problem. CPRS will now display the test name only once.</w:t>
      </w:r>
    </w:p>
    <w:p w14:paraId="01213ED7" w14:textId="77777777" w:rsidR="005D2193" w:rsidRDefault="005D2193" w:rsidP="00941386">
      <w:pPr>
        <w:pStyle w:val="CPRSBulletsBody"/>
        <w:rPr>
          <w:rFonts w:eastAsia="MS Mincho"/>
        </w:rPr>
      </w:pPr>
    </w:p>
    <w:p w14:paraId="73746092" w14:textId="77777777" w:rsidR="003D4A7B" w:rsidRDefault="003D4A7B" w:rsidP="008931DF">
      <w:pPr>
        <w:pStyle w:val="CPRSBullets"/>
        <w:rPr>
          <w:rFonts w:eastAsia="MS Mincho"/>
        </w:rPr>
      </w:pPr>
      <w:r w:rsidRPr="003D4A7B">
        <w:rPr>
          <w:rFonts w:eastAsia="MS Mincho"/>
          <w:b/>
        </w:rPr>
        <w:t xml:space="preserve">Missing </w:t>
      </w:r>
      <w:r w:rsidR="006432C9" w:rsidRPr="003D4A7B">
        <w:rPr>
          <w:rFonts w:eastAsia="MS Mincho"/>
          <w:b/>
        </w:rPr>
        <w:t xml:space="preserve">Sort Method </w:t>
      </w:r>
      <w:r w:rsidRPr="003D4A7B">
        <w:rPr>
          <w:rFonts w:eastAsia="MS Mincho"/>
          <w:b/>
        </w:rPr>
        <w:t xml:space="preserve">for </w:t>
      </w:r>
      <w:r w:rsidR="006432C9" w:rsidRPr="003D4A7B">
        <w:rPr>
          <w:rFonts w:eastAsia="MS Mincho"/>
          <w:b/>
        </w:rPr>
        <w:t>Patient Alerts Causes Access Violation</w:t>
      </w:r>
      <w:r w:rsidR="006432C9">
        <w:rPr>
          <w:rFonts w:eastAsia="MS Mincho"/>
          <w:b/>
        </w:rPr>
        <w:t xml:space="preserve"> </w:t>
      </w:r>
      <w:r>
        <w:rPr>
          <w:rFonts w:eastAsia="MS Mincho"/>
          <w:b/>
        </w:rPr>
        <w:t xml:space="preserve">(Remedy </w:t>
      </w:r>
      <w:r w:rsidRPr="003D4A7B">
        <w:rPr>
          <w:rFonts w:eastAsia="MS Mincho"/>
          <w:b/>
        </w:rPr>
        <w:t>311909</w:t>
      </w:r>
      <w:r>
        <w:rPr>
          <w:rFonts w:eastAsia="MS Mincho"/>
          <w:b/>
        </w:rPr>
        <w:t>, CQ 18250</w:t>
      </w:r>
      <w:r w:rsidRPr="003D4A7B">
        <w:rPr>
          <w:rFonts w:eastAsia="MS Mincho"/>
          <w:b/>
        </w:rPr>
        <w:t>)</w:t>
      </w:r>
      <w:r>
        <w:rPr>
          <w:rFonts w:eastAsia="MS Mincho"/>
        </w:rPr>
        <w:t xml:space="preserve"> – A user was constantly getting an access error when logging on to every computer. The problem was that the site had deleted the PACKAGE and SYSTEM level </w:t>
      </w:r>
      <w:r w:rsidRPr="003D4A7B">
        <w:rPr>
          <w:rFonts w:eastAsia="MS Mincho"/>
        </w:rPr>
        <w:t>parameter set</w:t>
      </w:r>
      <w:r>
        <w:rPr>
          <w:rFonts w:eastAsia="MS Mincho"/>
        </w:rPr>
        <w:t>ting</w:t>
      </w:r>
      <w:r w:rsidRPr="003D4A7B">
        <w:rPr>
          <w:rFonts w:eastAsia="MS Mincho"/>
        </w:rPr>
        <w:t xml:space="preserve"> for the ORB SORT METHOD parameter</w:t>
      </w:r>
      <w:r>
        <w:rPr>
          <w:rFonts w:eastAsia="MS Mincho"/>
        </w:rPr>
        <w:t xml:space="preserve">. Because the user did not have a user level setting, the access error occurred. </w:t>
      </w:r>
    </w:p>
    <w:p w14:paraId="52A9B028" w14:textId="77777777" w:rsidR="003D4A7B" w:rsidRDefault="003D4A7B" w:rsidP="003D4A7B">
      <w:pPr>
        <w:pStyle w:val="CPRSBulletsBody"/>
        <w:rPr>
          <w:rFonts w:eastAsia="MS Mincho"/>
        </w:rPr>
      </w:pPr>
      <w:r>
        <w:rPr>
          <w:rFonts w:eastAsia="MS Mincho"/>
        </w:rPr>
        <w:t>Resolution: Developers corrected this problem by making the Date/Time sort method the default if the parameter does not have a value set</w:t>
      </w:r>
      <w:r w:rsidR="00DF505D">
        <w:rPr>
          <w:rFonts w:eastAsia="MS Mincho"/>
        </w:rPr>
        <w:t xml:space="preserve"> at the user level</w:t>
      </w:r>
      <w:r>
        <w:rPr>
          <w:rFonts w:eastAsia="MS Mincho"/>
        </w:rPr>
        <w:t>.</w:t>
      </w:r>
    </w:p>
    <w:p w14:paraId="52D7E24B" w14:textId="77777777" w:rsidR="003D4A7B" w:rsidRPr="003D4A7B" w:rsidRDefault="003D4A7B" w:rsidP="003D4A7B">
      <w:pPr>
        <w:pStyle w:val="CPRSBulletsBody"/>
        <w:rPr>
          <w:rFonts w:eastAsia="MS Mincho"/>
        </w:rPr>
      </w:pPr>
    </w:p>
    <w:p w14:paraId="3F114970" w14:textId="77777777" w:rsidR="008931DF" w:rsidRDefault="008931DF" w:rsidP="008931DF">
      <w:pPr>
        <w:pStyle w:val="CPRSBullets"/>
        <w:rPr>
          <w:rFonts w:eastAsia="MS Mincho"/>
        </w:rPr>
      </w:pPr>
      <w:r w:rsidRPr="008931DF">
        <w:rPr>
          <w:rFonts w:eastAsia="MS Mincho"/>
          <w:b/>
        </w:rPr>
        <w:t>Pt Selection Dialog: Double-Clicking on Notification Does Not Go to Pt. Chart until Mouse Is Moved (CQ 18657)</w:t>
      </w:r>
      <w:r>
        <w:rPr>
          <w:rFonts w:eastAsia="MS Mincho"/>
        </w:rPr>
        <w:t xml:space="preserve"> – Previously, if a user double-clicked on an alert or notification from the Patient Selection screen, CPRS did not go to the patient chart until the user moved the mouse. </w:t>
      </w:r>
    </w:p>
    <w:p w14:paraId="153B20A3" w14:textId="77777777" w:rsidR="008931DF" w:rsidRDefault="008931DF" w:rsidP="008931DF">
      <w:pPr>
        <w:pStyle w:val="CPRSBulletsBody"/>
        <w:rPr>
          <w:rFonts w:eastAsia="MS Mincho"/>
        </w:rPr>
      </w:pPr>
      <w:r>
        <w:rPr>
          <w:rFonts w:eastAsia="MS Mincho"/>
        </w:rPr>
        <w:t>Resolution: Developers corrected this problem and double-clicking on a notification or alert does go to the chart whether the mouse is moved or not.</w:t>
      </w:r>
    </w:p>
    <w:p w14:paraId="185FC39E" w14:textId="77777777" w:rsidR="000D76D7" w:rsidRDefault="000D76D7" w:rsidP="008931DF">
      <w:pPr>
        <w:pStyle w:val="CPRSBulletsBody"/>
        <w:rPr>
          <w:rFonts w:eastAsia="MS Mincho"/>
        </w:rPr>
      </w:pPr>
    </w:p>
    <w:p w14:paraId="2CE032EE" w14:textId="77777777" w:rsidR="008931DF" w:rsidRPr="00941386" w:rsidRDefault="008931DF" w:rsidP="00941386">
      <w:pPr>
        <w:pStyle w:val="CPRSBulletsBody"/>
        <w:rPr>
          <w:rFonts w:eastAsia="MS Mincho"/>
        </w:rPr>
      </w:pPr>
    </w:p>
    <w:p w14:paraId="300EA695" w14:textId="77777777" w:rsidR="004D008C" w:rsidRDefault="00244317" w:rsidP="00FF6B00">
      <w:pPr>
        <w:pStyle w:val="CPRSH3"/>
        <w:rPr>
          <w:rFonts w:eastAsia="MS Mincho"/>
        </w:rPr>
      </w:pPr>
      <w:r>
        <w:rPr>
          <w:rFonts w:eastAsia="MS Mincho"/>
        </w:rPr>
        <w:br w:type="page"/>
      </w:r>
      <w:bookmarkStart w:id="29" w:name="_Toc286297156"/>
      <w:r w:rsidR="004D008C">
        <w:rPr>
          <w:rFonts w:eastAsia="MS Mincho"/>
        </w:rPr>
        <w:lastRenderedPageBreak/>
        <w:t>Order Checks</w:t>
      </w:r>
      <w:bookmarkEnd w:id="29"/>
    </w:p>
    <w:p w14:paraId="3D197EF7" w14:textId="77777777" w:rsidR="007227A7" w:rsidRDefault="007227A7" w:rsidP="007D4C67">
      <w:pPr>
        <w:pStyle w:val="CPRSBullets"/>
        <w:rPr>
          <w:rFonts w:eastAsia="MS Mincho"/>
        </w:rPr>
      </w:pPr>
      <w:r>
        <w:rPr>
          <w:rFonts w:eastAsia="MS Mincho"/>
          <w:b/>
        </w:rPr>
        <w:t>Flaws in “No Allergy Assessment”</w:t>
      </w:r>
      <w:r w:rsidRPr="007227A7">
        <w:rPr>
          <w:rFonts w:eastAsia="MS Mincho"/>
          <w:b/>
        </w:rPr>
        <w:t xml:space="preserve"> Order Check</w:t>
      </w:r>
      <w:r>
        <w:rPr>
          <w:rFonts w:eastAsia="MS Mincho"/>
          <w:b/>
        </w:rPr>
        <w:t xml:space="preserve"> (CQ 9875)</w:t>
      </w:r>
      <w:r>
        <w:rPr>
          <w:rFonts w:eastAsia="MS Mincho"/>
        </w:rPr>
        <w:t xml:space="preserve"> – In the Order Check window, it was difficult to know which order check was requiring a reason for override.</w:t>
      </w:r>
    </w:p>
    <w:p w14:paraId="1628A598" w14:textId="77777777" w:rsidR="007227A7" w:rsidRDefault="007227A7" w:rsidP="007227A7">
      <w:pPr>
        <w:pStyle w:val="CPRSBulletsBody"/>
        <w:rPr>
          <w:rFonts w:eastAsia="MS Mincho"/>
        </w:rPr>
      </w:pPr>
      <w:r>
        <w:rPr>
          <w:rFonts w:eastAsia="MS Mincho"/>
        </w:rPr>
        <w:t>Resolution: The Order Check in blue is the one that needs a reason for override.</w:t>
      </w:r>
    </w:p>
    <w:p w14:paraId="30658638" w14:textId="77777777" w:rsidR="007227A7" w:rsidRPr="007227A7" w:rsidRDefault="007227A7" w:rsidP="007227A7">
      <w:pPr>
        <w:pStyle w:val="CPRSBulletsBody"/>
        <w:rPr>
          <w:rFonts w:eastAsia="MS Mincho"/>
        </w:rPr>
      </w:pPr>
    </w:p>
    <w:p w14:paraId="41DAEF8E" w14:textId="77777777" w:rsidR="007D4C67" w:rsidRDefault="007D4C67" w:rsidP="007D4C67">
      <w:pPr>
        <w:pStyle w:val="CPRSBullets"/>
        <w:rPr>
          <w:rFonts w:eastAsia="MS Mincho"/>
        </w:rPr>
      </w:pPr>
      <w:r w:rsidRPr="007D4C67">
        <w:rPr>
          <w:rFonts w:eastAsia="MS Mincho"/>
          <w:b/>
        </w:rPr>
        <w:t>Differentiate Order Checks from One Another when Multiple Order Checks Are Displayed (CQ 15323)</w:t>
      </w:r>
      <w:r>
        <w:rPr>
          <w:rFonts w:eastAsia="MS Mincho"/>
        </w:rPr>
        <w:t xml:space="preserve"> – Previously, the order check display could be somewhat busy and confusing. </w:t>
      </w:r>
    </w:p>
    <w:p w14:paraId="0724F2EE" w14:textId="77777777" w:rsidR="007D4C67" w:rsidRDefault="007D4C67" w:rsidP="007D4C67">
      <w:pPr>
        <w:pStyle w:val="CPRSBulletsBody"/>
        <w:rPr>
          <w:rFonts w:eastAsia="MS Mincho"/>
        </w:rPr>
      </w:pPr>
      <w:r>
        <w:rPr>
          <w:rFonts w:eastAsia="MS Mincho"/>
        </w:rPr>
        <w:t xml:space="preserve">Resolution: To improve readability, developers removed the underlining that was on order checks, </w:t>
      </w:r>
      <w:r w:rsidR="00396091">
        <w:rPr>
          <w:rFonts w:eastAsia="MS Mincho"/>
        </w:rPr>
        <w:t xml:space="preserve">added a blank line between each one, </w:t>
      </w:r>
      <w:r>
        <w:rPr>
          <w:rFonts w:eastAsia="MS Mincho"/>
        </w:rPr>
        <w:t xml:space="preserve">added a number </w:t>
      </w:r>
      <w:r w:rsidR="00396091">
        <w:rPr>
          <w:rFonts w:eastAsia="MS Mincho"/>
        </w:rPr>
        <w:t>for</w:t>
      </w:r>
      <w:r>
        <w:rPr>
          <w:rFonts w:eastAsia="MS Mincho"/>
        </w:rPr>
        <w:t xml:space="preserve"> each (</w:t>
      </w:r>
      <w:r w:rsidR="00396091">
        <w:rPr>
          <w:rFonts w:eastAsia="MS Mincho"/>
        </w:rPr>
        <w:t xml:space="preserve">e.g., </w:t>
      </w:r>
      <w:r>
        <w:rPr>
          <w:rFonts w:eastAsia="MS Mincho"/>
        </w:rPr>
        <w:t xml:space="preserve">2 of 6), and made the window taller. </w:t>
      </w:r>
    </w:p>
    <w:p w14:paraId="2F884DDB" w14:textId="77777777" w:rsidR="00491F6D" w:rsidRDefault="00491F6D" w:rsidP="007D4C67">
      <w:pPr>
        <w:pStyle w:val="CPRSBulletsBody"/>
        <w:rPr>
          <w:rFonts w:eastAsia="MS Mincho"/>
        </w:rPr>
      </w:pPr>
    </w:p>
    <w:p w14:paraId="1B1FA9A5" w14:textId="77777777" w:rsidR="00491F6D" w:rsidRDefault="00491F6D" w:rsidP="00491F6D">
      <w:pPr>
        <w:pStyle w:val="CPRSBullets"/>
        <w:rPr>
          <w:rFonts w:eastAsia="MS Mincho"/>
        </w:rPr>
      </w:pPr>
      <w:r w:rsidRPr="009C3C28">
        <w:rPr>
          <w:rFonts w:eastAsia="MS Mincho"/>
          <w:b/>
        </w:rPr>
        <w:t xml:space="preserve">Initiate “No Allergy Assessment Order Check when Order </w:t>
      </w:r>
      <w:r w:rsidR="009C3C28" w:rsidRPr="009C3C28">
        <w:rPr>
          <w:rFonts w:eastAsia="MS Mincho"/>
          <w:b/>
        </w:rPr>
        <w:t>I</w:t>
      </w:r>
      <w:r w:rsidRPr="009C3C28">
        <w:rPr>
          <w:rFonts w:eastAsia="MS Mincho"/>
          <w:b/>
        </w:rPr>
        <w:t>s Signed</w:t>
      </w:r>
      <w:r w:rsidR="009C3C28" w:rsidRPr="009C3C28">
        <w:rPr>
          <w:rFonts w:eastAsia="MS Mincho"/>
          <w:b/>
        </w:rPr>
        <w:t xml:space="preserve"> (CQ 13525)</w:t>
      </w:r>
      <w:r w:rsidR="009C3C28">
        <w:rPr>
          <w:rFonts w:eastAsia="MS Mincho"/>
        </w:rPr>
        <w:t xml:space="preserve"> – Previously, if a user wrote and order but did not sign it, and then entered a “No Known Allergy” assessment, CPRS had already stored that no assessment was done. Therefore, when the order was signed, CPRS displayed the warning that the patient needed an allergy assessment.</w:t>
      </w:r>
    </w:p>
    <w:p w14:paraId="28BBE5AD" w14:textId="77777777" w:rsidR="009C3C28" w:rsidRDefault="009C3C28" w:rsidP="009C3C28">
      <w:pPr>
        <w:pStyle w:val="CPRSBulletsBody"/>
        <w:rPr>
          <w:rFonts w:eastAsia="MS Mincho"/>
        </w:rPr>
      </w:pPr>
      <w:r>
        <w:rPr>
          <w:rFonts w:eastAsia="MS Mincho"/>
        </w:rPr>
        <w:t>Resolution: Developers changed CPRS to check for an allergy assessment when the order is signed as well and when the user begins entering orders. Therefore, if the user completes the assessment between the time the user accepts the order and the time the user signs the order</w:t>
      </w:r>
      <w:r w:rsidR="00803667">
        <w:rPr>
          <w:rFonts w:eastAsia="MS Mincho"/>
        </w:rPr>
        <w:t>, CPRS does not display the order check</w:t>
      </w:r>
      <w:r>
        <w:rPr>
          <w:rFonts w:eastAsia="MS Mincho"/>
        </w:rPr>
        <w:t>.</w:t>
      </w:r>
    </w:p>
    <w:p w14:paraId="4B66E34E" w14:textId="77777777" w:rsidR="00396091" w:rsidRDefault="00396091" w:rsidP="009C3C28">
      <w:pPr>
        <w:pStyle w:val="CPRSBulletsBody"/>
        <w:rPr>
          <w:rFonts w:eastAsia="MS Mincho"/>
        </w:rPr>
      </w:pPr>
    </w:p>
    <w:p w14:paraId="452B0FC9" w14:textId="77777777" w:rsidR="00561E22" w:rsidRPr="0089120D" w:rsidRDefault="00561E22" w:rsidP="00396091">
      <w:pPr>
        <w:pStyle w:val="CPRSBullets"/>
        <w:rPr>
          <w:rFonts w:eastAsia="MS Mincho"/>
          <w:b/>
        </w:rPr>
      </w:pPr>
      <w:r>
        <w:rPr>
          <w:rFonts w:eastAsia="MS Mincho"/>
          <w:b/>
        </w:rPr>
        <w:t xml:space="preserve">Order Check: </w:t>
      </w:r>
      <w:r w:rsidRPr="00561E22">
        <w:rPr>
          <w:rFonts w:eastAsia="MS Mincho"/>
          <w:b/>
        </w:rPr>
        <w:t xml:space="preserve"> </w:t>
      </w:r>
      <w:r>
        <w:rPr>
          <w:rFonts w:eastAsia="MS Mincho"/>
          <w:b/>
        </w:rPr>
        <w:t>R</w:t>
      </w:r>
      <w:r w:rsidRPr="00561E22">
        <w:rPr>
          <w:rFonts w:eastAsia="MS Mincho"/>
          <w:b/>
        </w:rPr>
        <w:t xml:space="preserve">eason for OC </w:t>
      </w:r>
      <w:r>
        <w:rPr>
          <w:rFonts w:eastAsia="MS Mincho"/>
          <w:b/>
        </w:rPr>
        <w:t>N</w:t>
      </w:r>
      <w:r w:rsidRPr="00561E22">
        <w:rPr>
          <w:rFonts w:eastAsia="MS Mincho"/>
          <w:b/>
        </w:rPr>
        <w:t xml:space="preserve">ot </w:t>
      </w:r>
      <w:r>
        <w:rPr>
          <w:rFonts w:eastAsia="MS Mincho"/>
          <w:b/>
        </w:rPr>
        <w:t>D</w:t>
      </w:r>
      <w:r w:rsidRPr="00561E22">
        <w:rPr>
          <w:rFonts w:eastAsia="MS Mincho"/>
          <w:b/>
        </w:rPr>
        <w:t xml:space="preserve">isplayed in OC </w:t>
      </w:r>
      <w:r>
        <w:rPr>
          <w:rFonts w:eastAsia="MS Mincho"/>
          <w:b/>
        </w:rPr>
        <w:t>M</w:t>
      </w:r>
      <w:r w:rsidRPr="00561E22">
        <w:rPr>
          <w:rFonts w:eastAsia="MS Mincho"/>
          <w:b/>
        </w:rPr>
        <w:t xml:space="preserve">essage </w:t>
      </w:r>
      <w:r>
        <w:rPr>
          <w:rFonts w:eastAsia="MS Mincho"/>
          <w:b/>
        </w:rPr>
        <w:t>T</w:t>
      </w:r>
      <w:r w:rsidRPr="00561E22">
        <w:rPr>
          <w:rFonts w:eastAsia="MS Mincho"/>
          <w:b/>
        </w:rPr>
        <w:t xml:space="preserve">ext (No </w:t>
      </w:r>
      <w:r>
        <w:rPr>
          <w:rFonts w:eastAsia="MS Mincho"/>
          <w:b/>
        </w:rPr>
        <w:t>A</w:t>
      </w:r>
      <w:r w:rsidRPr="00561E22">
        <w:rPr>
          <w:rFonts w:eastAsia="MS Mincho"/>
          <w:b/>
        </w:rPr>
        <w:t xml:space="preserve">llergy </w:t>
      </w:r>
      <w:r>
        <w:rPr>
          <w:rFonts w:eastAsia="MS Mincho"/>
          <w:b/>
        </w:rPr>
        <w:t>A</w:t>
      </w:r>
      <w:r w:rsidRPr="00561E22">
        <w:rPr>
          <w:rFonts w:eastAsia="MS Mincho"/>
          <w:b/>
        </w:rPr>
        <w:t xml:space="preserve">ssessment) </w:t>
      </w:r>
      <w:r>
        <w:rPr>
          <w:rFonts w:eastAsia="MS Mincho"/>
          <w:b/>
        </w:rPr>
        <w:t>(CQ 17384)</w:t>
      </w:r>
      <w:r>
        <w:rPr>
          <w:rFonts w:eastAsia="MS Mincho"/>
        </w:rPr>
        <w:t xml:space="preserve"> – In this case, the p</w:t>
      </w:r>
      <w:r w:rsidRPr="00561E22">
        <w:rPr>
          <w:rFonts w:eastAsia="MS Mincho"/>
        </w:rPr>
        <w:t xml:space="preserve">atient allergy status was </w:t>
      </w:r>
      <w:r>
        <w:rPr>
          <w:rFonts w:eastAsia="MS Mincho"/>
        </w:rPr>
        <w:t>“not assessed”</w:t>
      </w:r>
      <w:r w:rsidR="0089120D">
        <w:rPr>
          <w:rFonts w:eastAsia="MS Mincho"/>
        </w:rPr>
        <w:t>.</w:t>
      </w:r>
      <w:r w:rsidRPr="00561E22">
        <w:rPr>
          <w:rFonts w:eastAsia="MS Mincho"/>
        </w:rPr>
        <w:t xml:space="preserve"> </w:t>
      </w:r>
      <w:r w:rsidR="0089120D">
        <w:rPr>
          <w:rFonts w:eastAsia="MS Mincho"/>
        </w:rPr>
        <w:t>W</w:t>
      </w:r>
      <w:r w:rsidRPr="00561E22">
        <w:rPr>
          <w:rFonts w:eastAsia="MS Mincho"/>
        </w:rPr>
        <w:t xml:space="preserve">hen the </w:t>
      </w:r>
      <w:r w:rsidR="0089120D">
        <w:rPr>
          <w:rFonts w:eastAsia="MS Mincho"/>
        </w:rPr>
        <w:t xml:space="preserve">user entered an </w:t>
      </w:r>
      <w:r w:rsidRPr="00561E22">
        <w:rPr>
          <w:rFonts w:eastAsia="MS Mincho"/>
        </w:rPr>
        <w:t>order</w:t>
      </w:r>
      <w:r w:rsidR="0089120D">
        <w:rPr>
          <w:rFonts w:eastAsia="MS Mincho"/>
        </w:rPr>
        <w:t xml:space="preserve">, CPRS displayed the order check dialog, </w:t>
      </w:r>
      <w:r w:rsidRPr="00561E22">
        <w:rPr>
          <w:rFonts w:eastAsia="MS Mincho"/>
        </w:rPr>
        <w:t>but there was no reason in the text stating what the order check was.</w:t>
      </w:r>
    </w:p>
    <w:p w14:paraId="200973CE" w14:textId="77777777" w:rsidR="0089120D" w:rsidRDefault="0089120D" w:rsidP="0089120D">
      <w:pPr>
        <w:pStyle w:val="CPRSBulletsBody"/>
        <w:rPr>
          <w:rFonts w:eastAsia="MS Mincho"/>
        </w:rPr>
      </w:pPr>
      <w:r>
        <w:rPr>
          <w:rFonts w:eastAsia="MS Mincho"/>
        </w:rPr>
        <w:t>Resolution: Developers corrected a height limit on the display and the text will now display correctly.</w:t>
      </w:r>
    </w:p>
    <w:p w14:paraId="25AC5AE3" w14:textId="77777777" w:rsidR="0089120D" w:rsidRDefault="0089120D" w:rsidP="0089120D">
      <w:pPr>
        <w:pStyle w:val="CPRSBulletsBody"/>
        <w:rPr>
          <w:rFonts w:eastAsia="MS Mincho"/>
        </w:rPr>
      </w:pPr>
    </w:p>
    <w:p w14:paraId="60278104" w14:textId="77777777" w:rsidR="00396091" w:rsidRPr="00396091" w:rsidRDefault="00396091" w:rsidP="00396091">
      <w:pPr>
        <w:pStyle w:val="CPRSBullets"/>
        <w:rPr>
          <w:rFonts w:eastAsia="MS Mincho"/>
          <w:b/>
        </w:rPr>
      </w:pPr>
      <w:r w:rsidRPr="00396091">
        <w:rPr>
          <w:rFonts w:eastAsia="MS Mincho"/>
          <w:b/>
        </w:rPr>
        <w:t>When Multiple Order Checks Are Displayed, It Is Difficult to Distinguish Each Order Check (</w:t>
      </w:r>
      <w:smartTag w:uri="urn:schemas-microsoft-com:office:smarttags" w:element="place">
        <w:smartTag w:uri="urn:schemas-microsoft-com:office:smarttags" w:element="City">
          <w:r w:rsidRPr="00396091">
            <w:rPr>
              <w:rFonts w:eastAsia="MS Mincho"/>
              <w:b/>
            </w:rPr>
            <w:t>CQ</w:t>
          </w:r>
        </w:smartTag>
        <w:r w:rsidRPr="00396091">
          <w:rPr>
            <w:rFonts w:eastAsia="MS Mincho"/>
            <w:b/>
          </w:rPr>
          <w:t xml:space="preserve"> </w:t>
        </w:r>
        <w:smartTag w:uri="urn:schemas-microsoft-com:office:smarttags" w:element="PostalCode">
          <w:r w:rsidRPr="00396091">
            <w:rPr>
              <w:rFonts w:eastAsia="MS Mincho"/>
              <w:b/>
            </w:rPr>
            <w:t>18391</w:t>
          </w:r>
        </w:smartTag>
        <w:r w:rsidR="007227A7">
          <w:rPr>
            <w:rFonts w:eastAsia="MS Mincho"/>
            <w:b/>
          </w:rPr>
          <w:t xml:space="preserve">, </w:t>
        </w:r>
        <w:smartTag w:uri="urn:schemas-microsoft-com:office:smarttags" w:element="PostalCode">
          <w:r w:rsidR="007227A7">
            <w:rPr>
              <w:rFonts w:eastAsia="MS Mincho"/>
              <w:b/>
            </w:rPr>
            <w:t>18589</w:t>
          </w:r>
        </w:smartTag>
      </w:smartTag>
      <w:r w:rsidRPr="00396091">
        <w:rPr>
          <w:rFonts w:eastAsia="MS Mincho"/>
          <w:b/>
        </w:rPr>
        <w:t>)</w:t>
      </w:r>
      <w:r>
        <w:rPr>
          <w:rFonts w:eastAsia="MS Mincho"/>
        </w:rPr>
        <w:t xml:space="preserve"> – This is similar to CQ 15323. The users asked to have an improvement.</w:t>
      </w:r>
    </w:p>
    <w:p w14:paraId="668D6C63" w14:textId="77777777" w:rsidR="00396091" w:rsidRDefault="00396091" w:rsidP="00396091">
      <w:pPr>
        <w:pStyle w:val="CPRSBulletsBody"/>
        <w:rPr>
          <w:rFonts w:eastAsia="MS Mincho"/>
        </w:rPr>
      </w:pPr>
      <w:r>
        <w:rPr>
          <w:rFonts w:eastAsia="MS Mincho"/>
        </w:rPr>
        <w:t>Resolution: To improve readability, developers removed the underlining that was on order checks, added a blank line between each one, added a number for each (e.g., 2 of 6), and made the window taller.</w:t>
      </w:r>
    </w:p>
    <w:p w14:paraId="5A840E6B" w14:textId="77777777" w:rsidR="00983D32" w:rsidRDefault="00983D32" w:rsidP="00396091">
      <w:pPr>
        <w:pStyle w:val="CPRSBulletsBody"/>
        <w:rPr>
          <w:rFonts w:eastAsia="MS Mincho"/>
        </w:rPr>
      </w:pPr>
    </w:p>
    <w:p w14:paraId="172A13C3" w14:textId="77777777" w:rsidR="00983D32" w:rsidRDefault="00983D32" w:rsidP="00983D32">
      <w:pPr>
        <w:pStyle w:val="CPRSBullets"/>
        <w:rPr>
          <w:rFonts w:eastAsia="MS Mincho"/>
        </w:rPr>
      </w:pPr>
      <w:r w:rsidRPr="00983D32">
        <w:rPr>
          <w:rFonts w:eastAsia="MS Mincho"/>
          <w:b/>
        </w:rPr>
        <w:t>NVA Auto-accept Quick Orders Do Not Generate Order Checks (CQ18692)</w:t>
      </w:r>
      <w:r>
        <w:rPr>
          <w:rFonts w:eastAsia="MS Mincho"/>
        </w:rPr>
        <w:t xml:space="preserve"> – Non-VA Medication auto-accept quick orders were not generating the appropriate order checks.</w:t>
      </w:r>
    </w:p>
    <w:p w14:paraId="4444E11A" w14:textId="77777777" w:rsidR="00983D32" w:rsidRDefault="00983D32" w:rsidP="00983D32">
      <w:pPr>
        <w:pStyle w:val="CPRSBulletsBody"/>
        <w:rPr>
          <w:rFonts w:eastAsia="MS Mincho"/>
        </w:rPr>
      </w:pPr>
      <w:r>
        <w:rPr>
          <w:rFonts w:eastAsia="MS Mincho"/>
        </w:rPr>
        <w:t>Resolution: Developers corrected the problem and the Non-VA Medication quick orders should now have the appropriate order checks.</w:t>
      </w:r>
    </w:p>
    <w:p w14:paraId="217C844E" w14:textId="77777777" w:rsidR="00983D32" w:rsidRPr="00396091" w:rsidRDefault="00983D32" w:rsidP="00983D32">
      <w:pPr>
        <w:pStyle w:val="CPRSBulletsBody"/>
        <w:rPr>
          <w:rFonts w:eastAsia="MS Mincho"/>
        </w:rPr>
      </w:pPr>
    </w:p>
    <w:p w14:paraId="40EC605B" w14:textId="77777777" w:rsidR="00396091" w:rsidRDefault="00C15217" w:rsidP="00C15217">
      <w:pPr>
        <w:pStyle w:val="CPRSBullets"/>
        <w:rPr>
          <w:rFonts w:eastAsia="MS Mincho"/>
        </w:rPr>
      </w:pPr>
      <w:r w:rsidRPr="00C15217">
        <w:rPr>
          <w:rFonts w:eastAsia="MS Mincho"/>
          <w:b/>
        </w:rPr>
        <w:t>Order Checks:  #4 Mark or Split Up Order Checks that Caused Justification Necessity (CQ 16782)</w:t>
      </w:r>
      <w:r>
        <w:rPr>
          <w:rFonts w:eastAsia="MS Mincho"/>
        </w:rPr>
        <w:t xml:space="preserve"> – Users asked for changes to the order check display to make it clearer to users. In this case, the request was to separate and make it clearer which order check requires a reason for override justification.</w:t>
      </w:r>
    </w:p>
    <w:p w14:paraId="4739497E" w14:textId="77777777" w:rsidR="00C15217" w:rsidRDefault="00C15217" w:rsidP="00C15217">
      <w:pPr>
        <w:pStyle w:val="CPRSBulletsBody"/>
        <w:rPr>
          <w:rFonts w:eastAsia="MS Mincho"/>
        </w:rPr>
      </w:pPr>
      <w:r>
        <w:rPr>
          <w:rFonts w:eastAsia="MS Mincho"/>
        </w:rPr>
        <w:t>Resolution: Developers changed the CPRS order check display to show those items that need an override reason are displayed in blue, labeled as high severity, and are at the top of the group of order checks.</w:t>
      </w:r>
    </w:p>
    <w:p w14:paraId="7BC536B8" w14:textId="77777777" w:rsidR="00C15217" w:rsidRDefault="00C15217" w:rsidP="00C15217">
      <w:pPr>
        <w:pStyle w:val="CPRSBulletsBody"/>
        <w:rPr>
          <w:rFonts w:eastAsia="MS Mincho"/>
        </w:rPr>
      </w:pPr>
    </w:p>
    <w:p w14:paraId="57D129C7" w14:textId="77777777" w:rsidR="00491F6D" w:rsidRDefault="004F080A" w:rsidP="004F080A">
      <w:pPr>
        <w:pStyle w:val="CPRSBullets"/>
        <w:rPr>
          <w:rFonts w:eastAsia="MS Mincho"/>
        </w:rPr>
      </w:pPr>
      <w:r w:rsidRPr="004F080A">
        <w:rPr>
          <w:rFonts w:eastAsia="MS Mincho"/>
          <w:b/>
        </w:rPr>
        <w:t>Caret Special Character Not Being Edited Out in Order Check Justification Text Area (CQ 18890)</w:t>
      </w:r>
      <w:r>
        <w:rPr>
          <w:rFonts w:eastAsia="MS Mincho"/>
        </w:rPr>
        <w:t xml:space="preserve"> – Previously, the up caret (^) could be placed in the text area for the order check justification. This created some problems with strange characters being displayed.</w:t>
      </w:r>
    </w:p>
    <w:p w14:paraId="0E3C97BB" w14:textId="77777777" w:rsidR="004F080A" w:rsidRDefault="004F080A" w:rsidP="004F080A">
      <w:pPr>
        <w:pStyle w:val="CPRSBulletsBody"/>
        <w:rPr>
          <w:rFonts w:eastAsia="MS Mincho"/>
        </w:rPr>
      </w:pPr>
      <w:r>
        <w:rPr>
          <w:rFonts w:eastAsia="MS Mincho"/>
        </w:rPr>
        <w:t xml:space="preserve">Resolution: Developers added a check to CPRS so that the caret can no longer be placed in the order check justification text area. If the user does place a caret there, CPRS displays a warning message informing the user that </w:t>
      </w:r>
      <w:r w:rsidR="00F47932">
        <w:rPr>
          <w:rFonts w:eastAsia="MS Mincho"/>
        </w:rPr>
        <w:t xml:space="preserve">the </w:t>
      </w:r>
      <w:r>
        <w:rPr>
          <w:rFonts w:eastAsia="MS Mincho"/>
        </w:rPr>
        <w:t>character</w:t>
      </w:r>
      <w:r w:rsidR="00F47932">
        <w:rPr>
          <w:rFonts w:eastAsia="MS Mincho"/>
        </w:rPr>
        <w:t xml:space="preserve"> is not allowed</w:t>
      </w:r>
      <w:r>
        <w:rPr>
          <w:rFonts w:eastAsia="MS Mincho"/>
        </w:rPr>
        <w:t>.</w:t>
      </w:r>
    </w:p>
    <w:p w14:paraId="45958BA5" w14:textId="77777777" w:rsidR="003205F8" w:rsidRDefault="003205F8" w:rsidP="004F080A">
      <w:pPr>
        <w:pStyle w:val="CPRSBulletsBody"/>
        <w:rPr>
          <w:rFonts w:eastAsia="MS Mincho"/>
        </w:rPr>
      </w:pPr>
    </w:p>
    <w:p w14:paraId="151B00F3" w14:textId="77777777" w:rsidR="003205F8" w:rsidRDefault="003205F8" w:rsidP="003205F8">
      <w:pPr>
        <w:pStyle w:val="CPRSBullets"/>
        <w:rPr>
          <w:rFonts w:eastAsia="MS Mincho"/>
        </w:rPr>
      </w:pPr>
      <w:r w:rsidRPr="003205F8">
        <w:rPr>
          <w:rFonts w:eastAsia="MS Mincho"/>
          <w:b/>
        </w:rPr>
        <w:t>Polypharmacy OC - Location Parameter Customization Suggestion Does Not Work (CQ 19119)</w:t>
      </w:r>
      <w:r>
        <w:rPr>
          <w:rFonts w:eastAsia="MS Mincho"/>
        </w:rPr>
        <w:t xml:space="preserve"> – During testing, test personnel discovered that the customization suggestion of the ORK PROCESSING FLAG was not correct. </w:t>
      </w:r>
    </w:p>
    <w:p w14:paraId="4800331C" w14:textId="77777777" w:rsidR="003205F8" w:rsidRDefault="003205F8" w:rsidP="003205F8">
      <w:pPr>
        <w:pStyle w:val="CPRSBulletsBody"/>
        <w:rPr>
          <w:rFonts w:eastAsia="MS Mincho"/>
        </w:rPr>
      </w:pPr>
      <w:r>
        <w:rPr>
          <w:rFonts w:eastAsia="MS Mincho"/>
        </w:rPr>
        <w:t>Resolution: Because the suggestion was not working, it was removed from the manual.</w:t>
      </w:r>
    </w:p>
    <w:p w14:paraId="4AB581ED" w14:textId="77777777" w:rsidR="00001055" w:rsidRDefault="00001055" w:rsidP="003205F8">
      <w:pPr>
        <w:pStyle w:val="CPRSBulletsBody"/>
        <w:rPr>
          <w:rFonts w:eastAsia="MS Mincho"/>
        </w:rPr>
      </w:pPr>
    </w:p>
    <w:p w14:paraId="30464940" w14:textId="77777777" w:rsidR="00001055" w:rsidRPr="00001055" w:rsidRDefault="00001055" w:rsidP="00001055">
      <w:pPr>
        <w:pStyle w:val="CPRSBullets"/>
      </w:pPr>
      <w:r w:rsidRPr="00001055">
        <w:rPr>
          <w:b/>
        </w:rPr>
        <w:t>Help Text Is Confusing Regarding Schedule Type (Quick Order) (CQ 19610)</w:t>
      </w:r>
      <w:r w:rsidRPr="00001055">
        <w:t xml:space="preserve"> – Previously, there was some confusion regarding some help text in the Quick Order Editor. As it turned out, the problem was not with the help text, but with the way the order validation was working. Instead of verifying the schedule type on the specific schedule entered, it was evaluating all schedules with a similar name. For example: ON CALL was looking at ON CALL, ON CALL ABC and ON CALL XYZ.</w:t>
      </w:r>
    </w:p>
    <w:p w14:paraId="1374E229" w14:textId="77777777" w:rsidR="00001055" w:rsidRPr="00001055" w:rsidRDefault="00001055" w:rsidP="00001055">
      <w:pPr>
        <w:pStyle w:val="CPRSBulletsBody"/>
      </w:pPr>
      <w:r w:rsidRPr="00001055">
        <w:t>Resolution: The validation was changed so that it now only evaluates the specific schedule selected for the order.</w:t>
      </w:r>
    </w:p>
    <w:p w14:paraId="0615046F" w14:textId="77777777" w:rsidR="003205F8" w:rsidRPr="007D4C67" w:rsidRDefault="003205F8" w:rsidP="004F080A">
      <w:pPr>
        <w:pStyle w:val="CPRSBulletsBody"/>
        <w:rPr>
          <w:rFonts w:eastAsia="MS Mincho"/>
        </w:rPr>
      </w:pPr>
    </w:p>
    <w:p w14:paraId="6F57B903" w14:textId="77777777" w:rsidR="005C2C4E" w:rsidRDefault="005C2C4E" w:rsidP="00FF6B00">
      <w:pPr>
        <w:pStyle w:val="CPRSH3"/>
        <w:rPr>
          <w:rFonts w:eastAsia="MS Mincho"/>
        </w:rPr>
      </w:pPr>
      <w:bookmarkStart w:id="30" w:name="_Toc286297157"/>
      <w:r>
        <w:rPr>
          <w:rFonts w:eastAsia="MS Mincho"/>
        </w:rPr>
        <w:t>Order Dialogs</w:t>
      </w:r>
      <w:bookmarkEnd w:id="30"/>
    </w:p>
    <w:p w14:paraId="1361AC1E" w14:textId="77777777" w:rsidR="00832C4F" w:rsidRDefault="00832C4F" w:rsidP="00876F02">
      <w:pPr>
        <w:pStyle w:val="CPRSBullets"/>
        <w:rPr>
          <w:rFonts w:eastAsia="MS Mincho"/>
        </w:rPr>
      </w:pPr>
      <w:r>
        <w:rPr>
          <w:rFonts w:eastAsia="MS Mincho"/>
          <w:b/>
        </w:rPr>
        <w:t xml:space="preserve">Diet Orders: </w:t>
      </w:r>
      <w:r w:rsidRPr="00832C4F">
        <w:rPr>
          <w:rFonts w:eastAsia="MS Mincho"/>
          <w:b/>
        </w:rPr>
        <w:t xml:space="preserve">Prevent Tube Feeding Orders from Accepting C and </w:t>
      </w:r>
      <w:r>
        <w:rPr>
          <w:rFonts w:eastAsia="MS Mincho"/>
          <w:b/>
        </w:rPr>
        <w:t>CC</w:t>
      </w:r>
      <w:r w:rsidR="00C15EDF">
        <w:rPr>
          <w:rFonts w:eastAsia="MS Mincho"/>
          <w:b/>
        </w:rPr>
        <w:t xml:space="preserve"> Values, Enforcing M f</w:t>
      </w:r>
      <w:r>
        <w:rPr>
          <w:rFonts w:eastAsia="MS Mincho"/>
          <w:b/>
        </w:rPr>
        <w:t>or ML</w:t>
      </w:r>
      <w:r w:rsidRPr="00832C4F">
        <w:rPr>
          <w:rFonts w:eastAsia="MS Mincho"/>
          <w:b/>
        </w:rPr>
        <w:t xml:space="preserve"> Values, and Change Messages</w:t>
      </w:r>
      <w:r>
        <w:rPr>
          <w:rFonts w:eastAsia="MS Mincho"/>
          <w:b/>
        </w:rPr>
        <w:t xml:space="preserve"> (Remedy </w:t>
      </w:r>
      <w:r w:rsidRPr="00832C4F">
        <w:rPr>
          <w:rFonts w:eastAsia="MS Mincho"/>
          <w:b/>
        </w:rPr>
        <w:t>146664</w:t>
      </w:r>
      <w:r>
        <w:rPr>
          <w:rFonts w:eastAsia="MS Mincho"/>
          <w:b/>
        </w:rPr>
        <w:t>, CQ 15833)</w:t>
      </w:r>
      <w:r>
        <w:rPr>
          <w:rFonts w:eastAsia="MS Mincho"/>
        </w:rPr>
        <w:t xml:space="preserve"> – CPRS used to accept cubic centimeters (cc) in the quantity field, but it was inappropriate to do so. </w:t>
      </w:r>
      <w:r w:rsidR="00C15EDF">
        <w:rPr>
          <w:rFonts w:eastAsia="MS Mincho"/>
        </w:rPr>
        <w:t>Although it was not appropriate, the dialog that CPRS displayed it something was missing or inappropriately entered mentioned CCs as well.</w:t>
      </w:r>
    </w:p>
    <w:p w14:paraId="2514B079" w14:textId="77777777" w:rsidR="00C15EDF" w:rsidRDefault="00C15EDF" w:rsidP="00C15EDF">
      <w:pPr>
        <w:pStyle w:val="CPRSBulletsBody"/>
        <w:rPr>
          <w:rFonts w:eastAsia="MS Mincho"/>
        </w:rPr>
      </w:pPr>
      <w:r>
        <w:rPr>
          <w:rFonts w:eastAsia="MS Mincho"/>
        </w:rPr>
        <w:t>Resolution: Developers changed CPRS to automatically convert CCs into milliliters (ml). Developers also changed the text in the order dialog to remove the reference to cubic centimeters.</w:t>
      </w:r>
    </w:p>
    <w:p w14:paraId="25C2E6ED" w14:textId="77777777" w:rsidR="00C15EDF" w:rsidRPr="00832C4F" w:rsidRDefault="00C15EDF" w:rsidP="00C15EDF">
      <w:pPr>
        <w:pStyle w:val="CPRSBulletsBody"/>
        <w:rPr>
          <w:rFonts w:eastAsia="MS Mincho"/>
        </w:rPr>
      </w:pPr>
    </w:p>
    <w:p w14:paraId="4121EB30" w14:textId="77777777" w:rsidR="002132A7" w:rsidRPr="002132A7" w:rsidRDefault="002132A7" w:rsidP="00876F02">
      <w:pPr>
        <w:pStyle w:val="CPRSBullets"/>
        <w:rPr>
          <w:rFonts w:eastAsia="MS Mincho"/>
        </w:rPr>
      </w:pPr>
      <w:r w:rsidRPr="002132A7">
        <w:rPr>
          <w:rFonts w:eastAsia="MS Mincho"/>
          <w:b/>
        </w:rPr>
        <w:t xml:space="preserve">Can't </w:t>
      </w:r>
      <w:r w:rsidR="00002009" w:rsidRPr="002132A7">
        <w:rPr>
          <w:rFonts w:eastAsia="MS Mincho"/>
          <w:b/>
        </w:rPr>
        <w:t xml:space="preserve">Do Long List Scroll Up </w:t>
      </w:r>
      <w:r w:rsidRPr="002132A7">
        <w:rPr>
          <w:rFonts w:eastAsia="MS Mincho"/>
          <w:b/>
        </w:rPr>
        <w:t xml:space="preserve">on </w:t>
      </w:r>
      <w:r w:rsidR="00002009" w:rsidRPr="002132A7">
        <w:rPr>
          <w:rFonts w:eastAsia="MS Mincho"/>
          <w:b/>
        </w:rPr>
        <w:t>Additives List</w:t>
      </w:r>
      <w:r w:rsidRPr="002132A7">
        <w:rPr>
          <w:rFonts w:eastAsia="MS Mincho"/>
          <w:b/>
        </w:rPr>
        <w:t xml:space="preserve">, on IV </w:t>
      </w:r>
      <w:r w:rsidR="00002009" w:rsidRPr="002132A7">
        <w:rPr>
          <w:rFonts w:eastAsia="MS Mincho"/>
          <w:b/>
        </w:rPr>
        <w:t>Order Dialog</w:t>
      </w:r>
      <w:r w:rsidR="00002009">
        <w:rPr>
          <w:rFonts w:eastAsia="MS Mincho"/>
          <w:b/>
        </w:rPr>
        <w:t xml:space="preserve"> </w:t>
      </w:r>
      <w:r>
        <w:rPr>
          <w:rFonts w:eastAsia="MS Mincho"/>
          <w:b/>
        </w:rPr>
        <w:t xml:space="preserve">(Remedy 138908, CQ 15867) </w:t>
      </w:r>
      <w:r>
        <w:rPr>
          <w:rFonts w:eastAsia="MS Mincho"/>
        </w:rPr>
        <w:t xml:space="preserve"> – </w:t>
      </w:r>
      <w:r w:rsidR="00002009">
        <w:rPr>
          <w:rFonts w:eastAsia="MS Mincho"/>
        </w:rPr>
        <w:t xml:space="preserve">In the Infusion Order dialog when either the additives or solutions list contained more than 44 items, a problem could occur with navigating the list. If the user moved to the bottom of the list using the arrow keys and then tried to return to the top of the list using arrow keys, the list would not move back up. </w:t>
      </w:r>
    </w:p>
    <w:p w14:paraId="4D486927" w14:textId="77777777" w:rsidR="002132A7" w:rsidRDefault="00002009" w:rsidP="002132A7">
      <w:pPr>
        <w:pStyle w:val="CPRSBulletsBody"/>
        <w:rPr>
          <w:rFonts w:eastAsia="MS Mincho"/>
        </w:rPr>
      </w:pPr>
      <w:r>
        <w:rPr>
          <w:rFonts w:eastAsia="MS Mincho"/>
        </w:rPr>
        <w:t>Resolution: Developers corrected the problem with the lists.</w:t>
      </w:r>
    </w:p>
    <w:p w14:paraId="6DF6D967" w14:textId="77777777" w:rsidR="002132A7" w:rsidRPr="002132A7" w:rsidRDefault="002132A7" w:rsidP="002132A7">
      <w:pPr>
        <w:pStyle w:val="CPRSBulletsBody"/>
        <w:rPr>
          <w:rFonts w:eastAsia="MS Mincho"/>
        </w:rPr>
      </w:pPr>
    </w:p>
    <w:p w14:paraId="31FF3543" w14:textId="77777777" w:rsidR="00286319" w:rsidRDefault="00286319" w:rsidP="00876F02">
      <w:pPr>
        <w:pStyle w:val="CPRSBullets"/>
        <w:rPr>
          <w:rFonts w:eastAsia="MS Mincho"/>
        </w:rPr>
      </w:pPr>
      <w:r w:rsidRPr="00286319">
        <w:rPr>
          <w:rFonts w:eastAsia="MS Mincho"/>
          <w:b/>
        </w:rPr>
        <w:t xml:space="preserve">Change Order's Tab Provider Column to </w:t>
      </w:r>
      <w:r>
        <w:rPr>
          <w:rFonts w:eastAsia="MS Mincho"/>
          <w:b/>
        </w:rPr>
        <w:t>I</w:t>
      </w:r>
      <w:r w:rsidRPr="00286319">
        <w:rPr>
          <w:rFonts w:eastAsia="MS Mincho"/>
          <w:b/>
        </w:rPr>
        <w:t xml:space="preserve">nclude the Entire First Name </w:t>
      </w:r>
      <w:r>
        <w:rPr>
          <w:rFonts w:eastAsia="MS Mincho"/>
          <w:b/>
        </w:rPr>
        <w:t>of the P</w:t>
      </w:r>
      <w:r w:rsidRPr="00286319">
        <w:rPr>
          <w:rFonts w:eastAsia="MS Mincho"/>
          <w:b/>
        </w:rPr>
        <w:t>rovider</w:t>
      </w:r>
      <w:r>
        <w:rPr>
          <w:rFonts w:eastAsia="MS Mincho"/>
          <w:b/>
        </w:rPr>
        <w:t xml:space="preserve"> (Remedy </w:t>
      </w:r>
      <w:r w:rsidRPr="00286319">
        <w:rPr>
          <w:rFonts w:eastAsia="MS Mincho"/>
          <w:b/>
        </w:rPr>
        <w:t>69185</w:t>
      </w:r>
      <w:r>
        <w:rPr>
          <w:rFonts w:eastAsia="MS Mincho"/>
          <w:b/>
        </w:rPr>
        <w:t>, CQ 15915)</w:t>
      </w:r>
      <w:r>
        <w:rPr>
          <w:rFonts w:eastAsia="MS Mincho"/>
        </w:rPr>
        <w:t xml:space="preserve"> </w:t>
      </w:r>
    </w:p>
    <w:p w14:paraId="26AB1419" w14:textId="77777777" w:rsidR="00286319" w:rsidRDefault="00286319" w:rsidP="00286319">
      <w:pPr>
        <w:pStyle w:val="CPRSBulletsBody"/>
        <w:rPr>
          <w:rFonts w:eastAsia="MS Mincho"/>
        </w:rPr>
      </w:pPr>
      <w:r>
        <w:rPr>
          <w:rFonts w:eastAsia="MS Mincho"/>
        </w:rPr>
        <w:t>Resolution: Developers changed the Order tab so that the provider’s last and first name both display.</w:t>
      </w:r>
    </w:p>
    <w:p w14:paraId="0C2EC4DF" w14:textId="77777777" w:rsidR="00286319" w:rsidRPr="00286319" w:rsidRDefault="00286319" w:rsidP="00286319">
      <w:pPr>
        <w:pStyle w:val="CPRSBulletsBody"/>
        <w:rPr>
          <w:rFonts w:eastAsia="MS Mincho"/>
        </w:rPr>
      </w:pPr>
    </w:p>
    <w:p w14:paraId="794364EB" w14:textId="77777777" w:rsidR="007857B9" w:rsidRDefault="007857B9" w:rsidP="00876F02">
      <w:pPr>
        <w:pStyle w:val="CPRSBullets"/>
        <w:rPr>
          <w:rFonts w:eastAsia="MS Mincho"/>
        </w:rPr>
      </w:pPr>
      <w:r w:rsidRPr="007857B9">
        <w:rPr>
          <w:rFonts w:eastAsia="MS Mincho"/>
          <w:b/>
        </w:rPr>
        <w:t xml:space="preserve">Select Blank Line </w:t>
      </w:r>
      <w:r>
        <w:rPr>
          <w:rFonts w:eastAsia="MS Mincho"/>
          <w:b/>
        </w:rPr>
        <w:t>and Return to the Orders T</w:t>
      </w:r>
      <w:r w:rsidRPr="007857B9">
        <w:rPr>
          <w:rFonts w:eastAsia="MS Mincho"/>
          <w:b/>
        </w:rPr>
        <w:t>ab with No Changes</w:t>
      </w:r>
      <w:r>
        <w:rPr>
          <w:rFonts w:eastAsia="MS Mincho"/>
          <w:b/>
        </w:rPr>
        <w:t xml:space="preserve"> (CQ 16929)</w:t>
      </w:r>
      <w:r>
        <w:rPr>
          <w:rFonts w:eastAsia="MS Mincho"/>
        </w:rPr>
        <w:t xml:space="preserve"> – </w:t>
      </w:r>
      <w:r w:rsidR="00DF35BF">
        <w:rPr>
          <w:rFonts w:eastAsia="MS Mincho"/>
        </w:rPr>
        <w:t xml:space="preserve">Previously, CPRS allowed users to select a blank line or a black line from lists. </w:t>
      </w:r>
    </w:p>
    <w:p w14:paraId="29837745" w14:textId="77777777" w:rsidR="00DF35BF" w:rsidRDefault="00DF35BF" w:rsidP="00DF35BF">
      <w:pPr>
        <w:pStyle w:val="CPRSBulletsBody"/>
        <w:rPr>
          <w:rFonts w:eastAsia="MS Mincho"/>
        </w:rPr>
      </w:pPr>
      <w:r>
        <w:rPr>
          <w:rFonts w:eastAsia="MS Mincho"/>
        </w:rPr>
        <w:t>Resolution: Developers changed CPRS so that if the user selects something invalid, such as a blank or black (dividing) line, CPRS displays a message and returns the user to the list for a valid selection.</w:t>
      </w:r>
    </w:p>
    <w:p w14:paraId="33835B1F" w14:textId="77777777" w:rsidR="009E078D" w:rsidRPr="007857B9" w:rsidRDefault="009E078D" w:rsidP="00DF35BF">
      <w:pPr>
        <w:pStyle w:val="CPRSBulletsBody"/>
        <w:rPr>
          <w:rFonts w:eastAsia="MS Mincho"/>
        </w:rPr>
      </w:pPr>
    </w:p>
    <w:p w14:paraId="514B91EC" w14:textId="77777777" w:rsidR="00876F02" w:rsidRDefault="00876F02" w:rsidP="00876F02">
      <w:pPr>
        <w:pStyle w:val="CPRSBullets"/>
        <w:rPr>
          <w:rFonts w:eastAsia="MS Mincho"/>
        </w:rPr>
      </w:pPr>
      <w:r w:rsidRPr="006E1C9A">
        <w:rPr>
          <w:rFonts w:eastAsia="MS Mincho"/>
          <w:b/>
        </w:rPr>
        <w:t>If Medication Order Dialog Width Is Shrunk Down Too Small, Pick-Up Values Will Overlap Days Supply and Quantity Fields (CQ 17324)</w:t>
      </w:r>
      <w:r>
        <w:rPr>
          <w:rFonts w:eastAsia="MS Mincho"/>
        </w:rPr>
        <w:t xml:space="preserve"> </w:t>
      </w:r>
    </w:p>
    <w:p w14:paraId="5B29E685" w14:textId="77777777" w:rsidR="00876F02" w:rsidRDefault="00876F02" w:rsidP="00876F02">
      <w:pPr>
        <w:pStyle w:val="CPRSBulletsBody"/>
        <w:rPr>
          <w:rFonts w:eastAsia="MS Mincho"/>
        </w:rPr>
      </w:pPr>
      <w:r>
        <w:rPr>
          <w:rFonts w:eastAsia="MS Mincho"/>
        </w:rPr>
        <w:t xml:space="preserve">Resolution: Developers corrected this problem by establishing a minimum width. With a font size of 18 point, there may still be some overlap, but the fields are still usable. </w:t>
      </w:r>
    </w:p>
    <w:p w14:paraId="717D69B6" w14:textId="77777777" w:rsidR="00876F02" w:rsidRDefault="00876F02" w:rsidP="00876F02">
      <w:pPr>
        <w:pStyle w:val="CPRSBulletsBody"/>
        <w:rPr>
          <w:rFonts w:eastAsia="MS Mincho"/>
        </w:rPr>
      </w:pPr>
    </w:p>
    <w:p w14:paraId="734D4C72" w14:textId="77777777" w:rsidR="00D140F7" w:rsidRPr="00D140F7" w:rsidRDefault="00D140F7" w:rsidP="00D140F7">
      <w:pPr>
        <w:pStyle w:val="CPRSBullets"/>
        <w:rPr>
          <w:rFonts w:eastAsia="MS Mincho"/>
        </w:rPr>
      </w:pPr>
      <w:smartTag w:uri="urn:schemas-microsoft-com:office:smarttags" w:element="City">
        <w:smartTag w:uri="urn:schemas-microsoft-com:office:smarttags" w:element="place">
          <w:r w:rsidRPr="00442933">
            <w:rPr>
              <w:rFonts w:eastAsia="MS Mincho"/>
              <w:b/>
            </w:rPr>
            <w:t>Charleston</w:t>
          </w:r>
        </w:smartTag>
      </w:smartTag>
      <w:r w:rsidRPr="00442933">
        <w:rPr>
          <w:rFonts w:eastAsia="MS Mincho"/>
          <w:b/>
        </w:rPr>
        <w:t>: ACCEPT Button on Opt Order Dialogs Floats</w:t>
      </w:r>
      <w:r w:rsidR="00442933" w:rsidRPr="00442933">
        <w:rPr>
          <w:rFonts w:eastAsia="MS Mincho"/>
          <w:b/>
        </w:rPr>
        <w:t xml:space="preserve"> (CQ17367)</w:t>
      </w:r>
      <w:r w:rsidR="00442933">
        <w:rPr>
          <w:rFonts w:eastAsia="MS Mincho"/>
        </w:rPr>
        <w:t xml:space="preserve"> – </w:t>
      </w:r>
      <w:r w:rsidR="00553EA4">
        <w:rPr>
          <w:rFonts w:eastAsia="MS Mincho"/>
        </w:rPr>
        <w:t xml:space="preserve">Previously, the Accept button on the Outpatient Order dialogs did not adjust appropriately. It appeared to move over part of the dialog where it should not have been. </w:t>
      </w:r>
    </w:p>
    <w:p w14:paraId="777AAFD1" w14:textId="77777777" w:rsidR="00D140F7" w:rsidRDefault="00553EA4" w:rsidP="00870C11">
      <w:pPr>
        <w:pStyle w:val="CPRSBulletsBody"/>
        <w:rPr>
          <w:rFonts w:eastAsia="MS Mincho"/>
        </w:rPr>
      </w:pPr>
      <w:r>
        <w:rPr>
          <w:rFonts w:eastAsia="MS Mincho"/>
        </w:rPr>
        <w:t xml:space="preserve">Resolution: Developers made a change that should help the Accept button be in the right location. There may </w:t>
      </w:r>
      <w:r w:rsidR="003072EF">
        <w:rPr>
          <w:rFonts w:eastAsia="MS Mincho"/>
        </w:rPr>
        <w:t>still be some overlap at the 18-</w:t>
      </w:r>
      <w:r>
        <w:rPr>
          <w:rFonts w:eastAsia="MS Mincho"/>
        </w:rPr>
        <w:t>point font size, but it should not interfere with the dialog’s function.</w:t>
      </w:r>
    </w:p>
    <w:p w14:paraId="38B7CF40" w14:textId="77777777" w:rsidR="006E1C9A" w:rsidRDefault="006E1C9A" w:rsidP="00870C11">
      <w:pPr>
        <w:pStyle w:val="CPRSBulletsBody"/>
        <w:rPr>
          <w:rFonts w:eastAsia="MS Mincho"/>
        </w:rPr>
      </w:pPr>
    </w:p>
    <w:p w14:paraId="7E969A7F" w14:textId="77777777" w:rsidR="003072EF" w:rsidRDefault="003072EF" w:rsidP="003072EF">
      <w:pPr>
        <w:pStyle w:val="CPRSBullets"/>
        <w:rPr>
          <w:rFonts w:eastAsia="MS Mincho"/>
        </w:rPr>
      </w:pPr>
      <w:r w:rsidRPr="003072EF">
        <w:rPr>
          <w:rFonts w:eastAsia="MS Mincho"/>
          <w:b/>
        </w:rPr>
        <w:t>Orders Tab--Move up the Write Delayed Orders Row covers up View Orders/Active Orders Section</w:t>
      </w:r>
      <w:r>
        <w:rPr>
          <w:rFonts w:eastAsia="MS Mincho"/>
          <w:b/>
        </w:rPr>
        <w:t xml:space="preserve"> (CQ 17440)</w:t>
      </w:r>
      <w:r>
        <w:rPr>
          <w:rFonts w:eastAsia="MS Mincho"/>
        </w:rPr>
        <w:t xml:space="preserve"> – Previously, the user could adjust the dialog, moving</w:t>
      </w:r>
      <w:r w:rsidRPr="003072EF">
        <w:rPr>
          <w:rFonts w:eastAsia="MS Mincho"/>
        </w:rPr>
        <w:t xml:space="preserve"> up the Write Delayed Orders row, which then covers up the View Orders/Active Orders section</w:t>
      </w:r>
      <w:r>
        <w:rPr>
          <w:rFonts w:eastAsia="MS Mincho"/>
        </w:rPr>
        <w:t>. Users had to log off and relaunch CPRS to correct this problem.</w:t>
      </w:r>
    </w:p>
    <w:p w14:paraId="72B1E894" w14:textId="77777777" w:rsidR="003072EF" w:rsidRDefault="003072EF" w:rsidP="003072EF">
      <w:pPr>
        <w:pStyle w:val="CPRSBulletsBody"/>
        <w:rPr>
          <w:rFonts w:eastAsia="MS Mincho"/>
        </w:rPr>
      </w:pPr>
      <w:r>
        <w:rPr>
          <w:rFonts w:eastAsia="MS Mincho"/>
        </w:rPr>
        <w:t>Resolution: Developers corrected this problem. The user can no longer cover up the other part of the dialog.</w:t>
      </w:r>
    </w:p>
    <w:p w14:paraId="2E346C14" w14:textId="77777777" w:rsidR="00084AE6" w:rsidRPr="003072EF" w:rsidRDefault="00084AE6" w:rsidP="003072EF">
      <w:pPr>
        <w:pStyle w:val="CPRSBulletsBody"/>
        <w:rPr>
          <w:rFonts w:eastAsia="MS Mincho"/>
        </w:rPr>
      </w:pPr>
    </w:p>
    <w:p w14:paraId="2C230DEA" w14:textId="77777777" w:rsidR="00084AE6" w:rsidRDefault="00244317" w:rsidP="00084AE6">
      <w:pPr>
        <w:pStyle w:val="CPRSBullets"/>
        <w:rPr>
          <w:rFonts w:eastAsia="MS Mincho"/>
        </w:rPr>
      </w:pPr>
      <w:r>
        <w:rPr>
          <w:rFonts w:eastAsia="MS Mincho"/>
          <w:b/>
        </w:rPr>
        <w:br w:type="page"/>
      </w:r>
      <w:r w:rsidR="00084AE6" w:rsidRPr="00495439">
        <w:rPr>
          <w:rFonts w:eastAsia="MS Mincho"/>
          <w:b/>
        </w:rPr>
        <w:lastRenderedPageBreak/>
        <w:t>Unable to Renew Order Message Not Grammatically Correct (CQ 17443)</w:t>
      </w:r>
      <w:r w:rsidR="00084AE6">
        <w:rPr>
          <w:rFonts w:eastAsia="MS Mincho"/>
        </w:rPr>
        <w:t xml:space="preserve"> – Previously, there was a grammatical error on the Unable to Renew Order dialog. </w:t>
      </w:r>
    </w:p>
    <w:p w14:paraId="57D98AE5" w14:textId="77777777" w:rsidR="00084AE6" w:rsidRDefault="00084AE6" w:rsidP="00084AE6">
      <w:pPr>
        <w:pStyle w:val="CPRSBulletsBody"/>
        <w:rPr>
          <w:rFonts w:eastAsia="MS Mincho"/>
        </w:rPr>
      </w:pPr>
      <w:r>
        <w:rPr>
          <w:rFonts w:eastAsia="MS Mincho"/>
        </w:rPr>
        <w:t>Resolution: Developers corrected the error.</w:t>
      </w:r>
    </w:p>
    <w:p w14:paraId="4FB25892" w14:textId="77777777" w:rsidR="00084AE6" w:rsidRPr="00495439" w:rsidRDefault="00084AE6" w:rsidP="00084AE6">
      <w:pPr>
        <w:pStyle w:val="CPRSBulletsBody"/>
        <w:rPr>
          <w:rFonts w:eastAsia="MS Mincho"/>
        </w:rPr>
      </w:pPr>
    </w:p>
    <w:p w14:paraId="07FCA9AA" w14:textId="77777777" w:rsidR="007764CD" w:rsidRDefault="007764CD" w:rsidP="00876F02">
      <w:pPr>
        <w:pStyle w:val="CPRSBullets"/>
        <w:rPr>
          <w:rFonts w:eastAsia="MS Mincho"/>
        </w:rPr>
      </w:pPr>
      <w:r w:rsidRPr="007764CD">
        <w:rPr>
          <w:rFonts w:eastAsia="MS Mincho"/>
          <w:b/>
        </w:rPr>
        <w:t xml:space="preserve">Vertically Stretched Generic Text Order Dialog </w:t>
      </w:r>
      <w:r>
        <w:rPr>
          <w:rFonts w:eastAsia="MS Mincho"/>
          <w:b/>
        </w:rPr>
        <w:t>W</w:t>
      </w:r>
      <w:r w:rsidRPr="007764CD">
        <w:rPr>
          <w:rFonts w:eastAsia="MS Mincho"/>
          <w:b/>
        </w:rPr>
        <w:t xml:space="preserve">on't </w:t>
      </w:r>
      <w:r>
        <w:rPr>
          <w:rFonts w:eastAsia="MS Mincho"/>
          <w:b/>
        </w:rPr>
        <w:t>R</w:t>
      </w:r>
      <w:r w:rsidRPr="007764CD">
        <w:rPr>
          <w:rFonts w:eastAsia="MS Mincho"/>
          <w:b/>
        </w:rPr>
        <w:t xml:space="preserve">eturn to </w:t>
      </w:r>
      <w:smartTag w:uri="urn:schemas-microsoft-com:office:smarttags" w:element="place">
        <w:r>
          <w:rPr>
            <w:rFonts w:eastAsia="MS Mincho"/>
            <w:b/>
          </w:rPr>
          <w:t>N</w:t>
        </w:r>
        <w:r w:rsidRPr="007764CD">
          <w:rPr>
            <w:rFonts w:eastAsia="MS Mincho"/>
            <w:b/>
          </w:rPr>
          <w:t>ormal</w:t>
        </w:r>
      </w:smartTag>
      <w:r w:rsidRPr="007764CD">
        <w:rPr>
          <w:rFonts w:eastAsia="MS Mincho"/>
          <w:b/>
        </w:rPr>
        <w:t xml:space="preserve"> </w:t>
      </w:r>
      <w:r>
        <w:rPr>
          <w:rFonts w:eastAsia="MS Mincho"/>
          <w:b/>
        </w:rPr>
        <w:t>S</w:t>
      </w:r>
      <w:r w:rsidRPr="007764CD">
        <w:rPr>
          <w:rFonts w:eastAsia="MS Mincho"/>
          <w:b/>
        </w:rPr>
        <w:t>ize</w:t>
      </w:r>
      <w:r>
        <w:rPr>
          <w:rFonts w:eastAsia="MS Mincho"/>
          <w:b/>
        </w:rPr>
        <w:t xml:space="preserve"> (CQ 17669)</w:t>
      </w:r>
    </w:p>
    <w:p w14:paraId="0305A352" w14:textId="77777777" w:rsidR="007764CD" w:rsidRDefault="007764CD" w:rsidP="007764CD">
      <w:pPr>
        <w:pStyle w:val="CPRSBulletsBody"/>
        <w:rPr>
          <w:rFonts w:eastAsia="MS Mincho"/>
        </w:rPr>
      </w:pPr>
      <w:r>
        <w:rPr>
          <w:rFonts w:eastAsia="MS Mincho"/>
        </w:rPr>
        <w:t>Resolution: Developers corrected this problem.</w:t>
      </w:r>
    </w:p>
    <w:p w14:paraId="0A573BFC" w14:textId="77777777" w:rsidR="007764CD" w:rsidRPr="007764CD" w:rsidRDefault="007764CD" w:rsidP="007764CD">
      <w:pPr>
        <w:pStyle w:val="CPRSBulletsBody"/>
        <w:rPr>
          <w:rFonts w:eastAsia="MS Mincho"/>
        </w:rPr>
      </w:pPr>
    </w:p>
    <w:p w14:paraId="4FA4F90E" w14:textId="77777777" w:rsidR="00E6381E" w:rsidRDefault="005F4452" w:rsidP="00876F02">
      <w:pPr>
        <w:pStyle w:val="CPRSBullets"/>
        <w:rPr>
          <w:rFonts w:eastAsia="MS Mincho"/>
        </w:rPr>
      </w:pPr>
      <w:r>
        <w:rPr>
          <w:rFonts w:eastAsia="MS Mincho"/>
          <w:b/>
        </w:rPr>
        <w:t>Imaging Orders:  Research Pop-up B</w:t>
      </w:r>
      <w:r w:rsidR="00E6381E" w:rsidRPr="00E6381E">
        <w:rPr>
          <w:rFonts w:eastAsia="MS Mincho"/>
          <w:b/>
        </w:rPr>
        <w:t>ox</w:t>
      </w:r>
      <w:r w:rsidR="00466415">
        <w:rPr>
          <w:rFonts w:eastAsia="MS Mincho"/>
          <w:b/>
        </w:rPr>
        <w:t>—</w:t>
      </w:r>
      <w:r w:rsidR="00E6381E" w:rsidRPr="00E6381E">
        <w:rPr>
          <w:rFonts w:eastAsia="MS Mincho"/>
          <w:b/>
        </w:rPr>
        <w:t xml:space="preserve">Selection </w:t>
      </w:r>
      <w:r w:rsidRPr="00E6381E">
        <w:rPr>
          <w:rFonts w:eastAsia="MS Mincho"/>
          <w:b/>
        </w:rPr>
        <w:t xml:space="preserve">List Is Not Selectable </w:t>
      </w:r>
      <w:r w:rsidR="00E6381E" w:rsidRPr="00E6381E">
        <w:rPr>
          <w:rFonts w:eastAsia="MS Mincho"/>
          <w:b/>
        </w:rPr>
        <w:t xml:space="preserve">and User-typed </w:t>
      </w:r>
      <w:r w:rsidRPr="00E6381E">
        <w:rPr>
          <w:rFonts w:eastAsia="MS Mincho"/>
          <w:b/>
        </w:rPr>
        <w:t>Text Does Not Disp</w:t>
      </w:r>
      <w:r>
        <w:rPr>
          <w:rFonts w:eastAsia="MS Mincho"/>
          <w:b/>
        </w:rPr>
        <w:t>lay (</w:t>
      </w:r>
      <w:r w:rsidRPr="00E6381E">
        <w:rPr>
          <w:rFonts w:eastAsia="MS Mincho"/>
          <w:b/>
        </w:rPr>
        <w:t>Remedy 296471</w:t>
      </w:r>
      <w:r>
        <w:rPr>
          <w:rFonts w:eastAsia="MS Mincho"/>
          <w:b/>
        </w:rPr>
        <w:t>, CQ 17702)</w:t>
      </w:r>
      <w:r w:rsidRPr="00E6381E">
        <w:rPr>
          <w:rFonts w:eastAsia="MS Mincho"/>
          <w:b/>
        </w:rPr>
        <w:t xml:space="preserve"> </w:t>
      </w:r>
      <w:r w:rsidR="00E6381E">
        <w:rPr>
          <w:rFonts w:eastAsia="MS Mincho"/>
        </w:rPr>
        <w:t xml:space="preserve">– </w:t>
      </w:r>
      <w:r>
        <w:rPr>
          <w:rFonts w:eastAsia="MS Mincho"/>
        </w:rPr>
        <w:t>Previously, if a user were placing an imaging order and the user selected Research, Contract, or Sharing, a dialog popped up for more information. However in the Contract/Sharing/Research Source dialog, the user could not enter text or select anything from the drop-down lists.</w:t>
      </w:r>
    </w:p>
    <w:p w14:paraId="06F37C00" w14:textId="77777777" w:rsidR="005F4452" w:rsidRDefault="002A45F0" w:rsidP="002A45F0">
      <w:pPr>
        <w:pStyle w:val="CPRSBulletsBody"/>
        <w:rPr>
          <w:rFonts w:eastAsia="MS Mincho"/>
        </w:rPr>
      </w:pPr>
      <w:r>
        <w:rPr>
          <w:rFonts w:eastAsia="MS Mincho"/>
        </w:rPr>
        <w:t>Resolution: Developers corrected this problem, and the user can now select from a drop-down or can type in text.</w:t>
      </w:r>
    </w:p>
    <w:p w14:paraId="45E8C219" w14:textId="77777777" w:rsidR="002A45F0" w:rsidRPr="00E6381E" w:rsidRDefault="002A45F0" w:rsidP="002A45F0">
      <w:pPr>
        <w:pStyle w:val="CPRSBulletsBody"/>
        <w:rPr>
          <w:rFonts w:eastAsia="MS Mincho"/>
        </w:rPr>
      </w:pPr>
    </w:p>
    <w:p w14:paraId="0D6B1878" w14:textId="77777777" w:rsidR="00876F02" w:rsidRDefault="00876F02" w:rsidP="00876F02">
      <w:pPr>
        <w:pStyle w:val="CPRSBullets"/>
        <w:rPr>
          <w:rFonts w:eastAsia="MS Mincho"/>
        </w:rPr>
      </w:pPr>
      <w:r w:rsidRPr="00947D95">
        <w:rPr>
          <w:rFonts w:eastAsia="MS Mincho"/>
          <w:b/>
        </w:rPr>
        <w:t>Order Dialog Increases in Size (Stretching from the Bottom) as the Similar Orders Are Placed (CQ 18428)</w:t>
      </w:r>
      <w:r>
        <w:rPr>
          <w:rFonts w:eastAsia="MS Mincho"/>
        </w:rPr>
        <w:t xml:space="preserve"> – Each time a user placed additional orders in the same dialog, the dialog would grow slightly. This was most noticeable if the user placed a large number of the same orders from the same dialog. The only way to correct the problem was to reset the </w:t>
      </w:r>
      <w:r w:rsidRPr="00870C11">
        <w:rPr>
          <w:rFonts w:eastAsia="MS Mincho"/>
        </w:rPr>
        <w:t>Size &amp; Position Settings for User</w:t>
      </w:r>
      <w:r>
        <w:rPr>
          <w:rFonts w:eastAsia="MS Mincho"/>
        </w:rPr>
        <w:t>, but then the problem begins again.</w:t>
      </w:r>
    </w:p>
    <w:p w14:paraId="60966FD6" w14:textId="77777777" w:rsidR="00876F02" w:rsidRDefault="00876F02" w:rsidP="00876F02">
      <w:pPr>
        <w:pStyle w:val="CPRSBulletsBody"/>
        <w:rPr>
          <w:rFonts w:eastAsia="MS Mincho"/>
        </w:rPr>
      </w:pPr>
      <w:r>
        <w:rPr>
          <w:rFonts w:eastAsia="MS Mincho"/>
        </w:rPr>
        <w:t xml:space="preserve">Resolution: Developers corrected this problem. </w:t>
      </w:r>
    </w:p>
    <w:p w14:paraId="064D4015" w14:textId="77777777" w:rsidR="00B65B86" w:rsidRDefault="00B65B86" w:rsidP="00876F02">
      <w:pPr>
        <w:pStyle w:val="CPRSBulletsBody"/>
        <w:rPr>
          <w:rFonts w:eastAsia="MS Mincho"/>
        </w:rPr>
      </w:pPr>
    </w:p>
    <w:p w14:paraId="5CA02936" w14:textId="77777777" w:rsidR="00084AE6" w:rsidRDefault="00084AE6" w:rsidP="00084AE6">
      <w:pPr>
        <w:pStyle w:val="CPRSBullets"/>
        <w:rPr>
          <w:rFonts w:eastAsia="MS Mincho"/>
        </w:rPr>
      </w:pPr>
      <w:r w:rsidRPr="0011497D">
        <w:rPr>
          <w:rFonts w:eastAsia="MS Mincho"/>
          <w:b/>
        </w:rPr>
        <w:t>Lab Collection Issues in CPRS</w:t>
      </w:r>
      <w:r>
        <w:rPr>
          <w:rFonts w:eastAsia="MS Mincho"/>
          <w:b/>
        </w:rPr>
        <w:t xml:space="preserve"> (Remedy </w:t>
      </w:r>
      <w:r w:rsidRPr="0011497D">
        <w:rPr>
          <w:rFonts w:eastAsia="MS Mincho"/>
          <w:b/>
        </w:rPr>
        <w:t>275554</w:t>
      </w:r>
      <w:r>
        <w:rPr>
          <w:rFonts w:eastAsia="MS Mincho"/>
          <w:b/>
        </w:rPr>
        <w:t>, CQ 18473)</w:t>
      </w:r>
      <w:r>
        <w:rPr>
          <w:rFonts w:eastAsia="MS Mincho"/>
        </w:rPr>
        <w:t xml:space="preserve"> – Previously, if a user hovered over a drop-down list selection in the Collection Sample window, a hint would display behind the drop-down list, making it unreadable. </w:t>
      </w:r>
    </w:p>
    <w:p w14:paraId="0759F6AE" w14:textId="77777777" w:rsidR="00084AE6" w:rsidRDefault="00084AE6" w:rsidP="00084AE6">
      <w:pPr>
        <w:pStyle w:val="CPRSBulletsBody"/>
        <w:rPr>
          <w:rFonts w:eastAsia="MS Mincho"/>
        </w:rPr>
      </w:pPr>
      <w:r>
        <w:rPr>
          <w:rFonts w:eastAsia="MS Mincho"/>
        </w:rPr>
        <w:t>Resolution: Developers corrected the problem, and now when the user hovers over the selection, CPRS will display a hint that shows the full text in the selection.</w:t>
      </w:r>
    </w:p>
    <w:p w14:paraId="21592091" w14:textId="77777777" w:rsidR="00D140F7" w:rsidRDefault="00D140F7" w:rsidP="00870C11">
      <w:pPr>
        <w:pStyle w:val="CPRSBulletsBody"/>
        <w:rPr>
          <w:rFonts w:eastAsia="MS Mincho"/>
        </w:rPr>
      </w:pPr>
    </w:p>
    <w:p w14:paraId="73432CB8" w14:textId="77777777" w:rsidR="00227CC0" w:rsidRDefault="00227CC0" w:rsidP="00227CC0">
      <w:pPr>
        <w:pStyle w:val="CPRSBullets"/>
        <w:rPr>
          <w:rFonts w:eastAsia="MS Mincho"/>
        </w:rPr>
      </w:pPr>
      <w:r w:rsidRPr="00227CC0">
        <w:rPr>
          <w:rFonts w:eastAsia="MS Mincho"/>
          <w:b/>
        </w:rPr>
        <w:t>Add Clinic Infusion Orders Label to the Infusion Order Dialog (CQ 19231)</w:t>
      </w:r>
      <w:r>
        <w:rPr>
          <w:rFonts w:eastAsia="MS Mincho"/>
        </w:rPr>
        <w:t xml:space="preserve"> – Previously, whether the user selected the Infusion dialog for an outpatient clinic or an Inpatient Medication for Outpatient (IMO) clinic, the dialog label was the same. Test sites requested that CPRS developers change the label to help users identify that the user is writing orders for an IMO clinic.</w:t>
      </w:r>
    </w:p>
    <w:p w14:paraId="73178B12" w14:textId="77777777" w:rsidR="00227CC0" w:rsidRDefault="00227CC0" w:rsidP="00227CC0">
      <w:pPr>
        <w:pStyle w:val="CPRSBulletsBody"/>
        <w:rPr>
          <w:rFonts w:eastAsia="MS Mincho"/>
        </w:rPr>
      </w:pPr>
      <w:r>
        <w:rPr>
          <w:rFonts w:eastAsia="MS Mincho"/>
        </w:rPr>
        <w:t xml:space="preserve">Resolution: Developers changed the label for the Infusion order dialog when the user is ordering in an IMO clinic to Clinic Infusion Order dialog. </w:t>
      </w:r>
    </w:p>
    <w:p w14:paraId="693F3808" w14:textId="77777777" w:rsidR="00227CC0" w:rsidRDefault="00227CC0" w:rsidP="00870C11">
      <w:pPr>
        <w:pStyle w:val="CPRSBulletsBody"/>
        <w:rPr>
          <w:rFonts w:eastAsia="MS Mincho"/>
        </w:rPr>
      </w:pPr>
    </w:p>
    <w:p w14:paraId="39558CE8" w14:textId="77777777" w:rsidR="00227CC0" w:rsidRDefault="00227CC0" w:rsidP="00870C11">
      <w:pPr>
        <w:pStyle w:val="CPRSBulletsBody"/>
        <w:rPr>
          <w:rFonts w:eastAsia="MS Mincho"/>
        </w:rPr>
      </w:pPr>
    </w:p>
    <w:p w14:paraId="220B7FBE" w14:textId="77777777" w:rsidR="00466415" w:rsidRDefault="00466415" w:rsidP="00870C11">
      <w:pPr>
        <w:pStyle w:val="CPRSBulletsBody"/>
        <w:rPr>
          <w:rFonts w:eastAsia="MS Mincho"/>
        </w:rPr>
      </w:pPr>
    </w:p>
    <w:p w14:paraId="2E305F3C" w14:textId="77777777" w:rsidR="00E25059" w:rsidRDefault="00E25059" w:rsidP="00977FFD">
      <w:pPr>
        <w:pStyle w:val="CPRSH3"/>
        <w:rPr>
          <w:rFonts w:eastAsia="MS Mincho"/>
        </w:rPr>
      </w:pPr>
      <w:bookmarkStart w:id="31" w:name="_Toc286297158"/>
      <w:r>
        <w:rPr>
          <w:rFonts w:eastAsia="MS Mincho"/>
        </w:rPr>
        <w:lastRenderedPageBreak/>
        <w:t>Order Files</w:t>
      </w:r>
      <w:bookmarkEnd w:id="31"/>
    </w:p>
    <w:p w14:paraId="10C25804" w14:textId="77777777" w:rsidR="00E25059" w:rsidRDefault="00E25059" w:rsidP="00E25059">
      <w:pPr>
        <w:pStyle w:val="CPRSBullets"/>
        <w:rPr>
          <w:rFonts w:eastAsia="MS Mincho"/>
        </w:rPr>
      </w:pPr>
      <w:r w:rsidRPr="00E25059">
        <w:rPr>
          <w:rFonts w:eastAsia="MS Mincho"/>
          <w:b/>
        </w:rPr>
        <w:t>Nature of Order - Change SERVICE REJECT to REJECTED by SERVICE (CQ 15313)</w:t>
      </w:r>
      <w:r>
        <w:rPr>
          <w:rFonts w:eastAsia="MS Mincho"/>
        </w:rPr>
        <w:t xml:space="preserve"> – Previously, in the Nature of Order file, the user could select a nature of order with a single letter. In this file, the letter for SERVICE CORRECTION was “S” while the letter for SERVICE REJECTION was “R”. This was confusing to users who might incorrectly assume that “S” was for SERVICE REJECTION and choose the wrong Nature of Order.</w:t>
      </w:r>
    </w:p>
    <w:p w14:paraId="0AB7556B" w14:textId="77777777" w:rsidR="00E25059" w:rsidRDefault="00E25059" w:rsidP="00E25059">
      <w:pPr>
        <w:pStyle w:val="CPRSBulletsBody"/>
        <w:rPr>
          <w:rFonts w:eastAsia="MS Mincho"/>
        </w:rPr>
      </w:pPr>
      <w:r>
        <w:rPr>
          <w:rFonts w:eastAsia="MS Mincho"/>
        </w:rPr>
        <w:t>Resolution: Developers changed the Nature of Order file so that the wording for SERVICE REJECTION is now REJECTED BY SERVICE. This should make it easier for users to pick the “R” for the correct REJECTED BY SERVICE.</w:t>
      </w:r>
      <w:r w:rsidR="00C14CEA">
        <w:rPr>
          <w:rFonts w:eastAsia="MS Mincho"/>
        </w:rPr>
        <w:t xml:space="preserve"> CPRS will only see this change in the Order Details display after an order has been rejected by service.</w:t>
      </w:r>
    </w:p>
    <w:p w14:paraId="365493AF" w14:textId="77777777" w:rsidR="00E25059" w:rsidRPr="00E25059" w:rsidRDefault="00E25059" w:rsidP="00E25059">
      <w:pPr>
        <w:pStyle w:val="CPRSBulletsBody"/>
        <w:rPr>
          <w:rFonts w:eastAsia="MS Mincho"/>
        </w:rPr>
      </w:pPr>
    </w:p>
    <w:p w14:paraId="65B261AF" w14:textId="77777777" w:rsidR="00977FFD" w:rsidRDefault="00977FFD" w:rsidP="00977FFD">
      <w:pPr>
        <w:pStyle w:val="CPRSH3"/>
        <w:rPr>
          <w:rFonts w:eastAsia="MS Mincho"/>
        </w:rPr>
      </w:pPr>
      <w:bookmarkStart w:id="32" w:name="_Toc286297159"/>
      <w:r>
        <w:rPr>
          <w:rFonts w:eastAsia="MS Mincho"/>
        </w:rPr>
        <w:t>Order Printing</w:t>
      </w:r>
      <w:bookmarkEnd w:id="32"/>
    </w:p>
    <w:p w14:paraId="075A70DC" w14:textId="77777777" w:rsidR="00977FFD" w:rsidRDefault="00977FFD" w:rsidP="00977FFD">
      <w:pPr>
        <w:pStyle w:val="CPRSBullets"/>
        <w:rPr>
          <w:rFonts w:eastAsia="MS Mincho"/>
        </w:rPr>
      </w:pPr>
      <w:r w:rsidRPr="00977FFD">
        <w:rPr>
          <w:rFonts w:eastAsia="MS Mincho"/>
          <w:b/>
        </w:rPr>
        <w:t>Delayed Text Orders Will Be Printing at the Expected Location</w:t>
      </w:r>
      <w:r>
        <w:rPr>
          <w:rFonts w:eastAsia="MS Mincho"/>
          <w:b/>
        </w:rPr>
        <w:t>, R</w:t>
      </w:r>
      <w:r w:rsidRPr="00977FFD">
        <w:rPr>
          <w:rFonts w:eastAsia="MS Mincho"/>
          <w:b/>
        </w:rPr>
        <w:t>ather than the Current Location</w:t>
      </w:r>
      <w:r>
        <w:rPr>
          <w:rFonts w:eastAsia="MS Mincho"/>
          <w:b/>
        </w:rPr>
        <w:t xml:space="preserve"> (</w:t>
      </w:r>
      <w:r w:rsidRPr="00977FFD">
        <w:rPr>
          <w:rFonts w:eastAsia="MS Mincho"/>
          <w:b/>
        </w:rPr>
        <w:t>Remedy 277146</w:t>
      </w:r>
      <w:r>
        <w:rPr>
          <w:rFonts w:eastAsia="MS Mincho"/>
          <w:b/>
        </w:rPr>
        <w:t>, CQ 17606)</w:t>
      </w:r>
      <w:r>
        <w:rPr>
          <w:rFonts w:eastAsia="MS Mincho"/>
        </w:rPr>
        <w:t xml:space="preserve"> – In CPRS </w:t>
      </w:r>
      <w:r w:rsidR="00885BC2">
        <w:rPr>
          <w:rFonts w:eastAsia="MS Mincho"/>
        </w:rPr>
        <w:t xml:space="preserve">GUI </w:t>
      </w:r>
      <w:r>
        <w:rPr>
          <w:rFonts w:eastAsia="MS Mincho"/>
        </w:rPr>
        <w:t xml:space="preserve">v.26, </w:t>
      </w:r>
      <w:r w:rsidR="0083196C">
        <w:rPr>
          <w:rFonts w:eastAsia="MS Mincho"/>
        </w:rPr>
        <w:t xml:space="preserve">if a user entered delayed </w:t>
      </w:r>
      <w:r w:rsidR="00885BC2">
        <w:rPr>
          <w:rFonts w:eastAsia="MS Mincho"/>
        </w:rPr>
        <w:t>admission, discharge, or transfer (</w:t>
      </w:r>
      <w:r w:rsidR="0083196C">
        <w:rPr>
          <w:rFonts w:eastAsia="MS Mincho"/>
        </w:rPr>
        <w:t>A/D/T</w:t>
      </w:r>
      <w:r w:rsidR="00885BC2">
        <w:rPr>
          <w:rFonts w:eastAsia="MS Mincho"/>
        </w:rPr>
        <w:t xml:space="preserve">) </w:t>
      </w:r>
      <w:r w:rsidR="0083196C">
        <w:rPr>
          <w:rFonts w:eastAsia="MS Mincho"/>
        </w:rPr>
        <w:t>orders</w:t>
      </w:r>
      <w:r w:rsidR="00885BC2">
        <w:rPr>
          <w:rFonts w:eastAsia="MS Mincho"/>
        </w:rPr>
        <w:t xml:space="preserve">, the order printed in the current encounter location. With CPRS GUI v.27, the order printed in the location associated with the A/D/T orders. </w:t>
      </w:r>
    </w:p>
    <w:p w14:paraId="33A86C2F" w14:textId="77777777" w:rsidR="00977FFD" w:rsidRDefault="00885BC2" w:rsidP="00870C11">
      <w:pPr>
        <w:pStyle w:val="CPRSBulletsBody"/>
        <w:rPr>
          <w:rFonts w:eastAsia="MS Mincho"/>
        </w:rPr>
      </w:pPr>
      <w:r>
        <w:rPr>
          <w:rFonts w:eastAsia="MS Mincho"/>
        </w:rPr>
        <w:t>Resolution: As per feedback from CPRS test sites, developers changed the print location back to the current encounter location unless there is a conflict in the patient’s location. If there a conflict in the patient’s location, CPRS displays the form that enables the user to specify at which location the orders should print.</w:t>
      </w:r>
    </w:p>
    <w:p w14:paraId="5F4B0CC2" w14:textId="77777777" w:rsidR="00885BC2" w:rsidRPr="005C2C4E" w:rsidRDefault="00885BC2" w:rsidP="00870C11">
      <w:pPr>
        <w:pStyle w:val="CPRSBulletsBody"/>
        <w:rPr>
          <w:rFonts w:eastAsia="MS Mincho"/>
        </w:rPr>
      </w:pPr>
    </w:p>
    <w:p w14:paraId="5D354578" w14:textId="77777777" w:rsidR="00BE5DD3" w:rsidRDefault="00BE5DD3" w:rsidP="00BE5DD3">
      <w:pPr>
        <w:pStyle w:val="CPRSH3"/>
        <w:rPr>
          <w:rFonts w:eastAsia="MS Mincho"/>
        </w:rPr>
      </w:pPr>
      <w:bookmarkStart w:id="33" w:name="_Toc286297160"/>
      <w:r>
        <w:rPr>
          <w:rFonts w:eastAsia="MS Mincho"/>
        </w:rPr>
        <w:t>Order Sets</w:t>
      </w:r>
      <w:bookmarkEnd w:id="33"/>
    </w:p>
    <w:p w14:paraId="5FB6E203" w14:textId="77777777" w:rsidR="00BE5DD3" w:rsidRDefault="00BE5DD3" w:rsidP="00BE5DD3">
      <w:pPr>
        <w:pStyle w:val="CPRSBullets"/>
        <w:rPr>
          <w:rFonts w:eastAsia="MS Mincho"/>
        </w:rPr>
      </w:pPr>
      <w:r w:rsidRPr="008602FE">
        <w:rPr>
          <w:rFonts w:eastAsia="MS Mincho"/>
          <w:b/>
        </w:rPr>
        <w:t>Access Violations when Order Sets Are Nested inside Other Order Sets (Remedy 69535, CQ 15856)</w:t>
      </w:r>
      <w:r>
        <w:rPr>
          <w:rFonts w:eastAsia="MS Mincho"/>
        </w:rPr>
        <w:t xml:space="preserve"> </w:t>
      </w:r>
    </w:p>
    <w:p w14:paraId="060969A1" w14:textId="77777777" w:rsidR="00BE5DD3" w:rsidRDefault="00BE5DD3" w:rsidP="00BE5DD3">
      <w:pPr>
        <w:pStyle w:val="CPRSBulletsBody"/>
        <w:rPr>
          <w:rFonts w:eastAsia="MS Mincho"/>
        </w:rPr>
      </w:pPr>
      <w:r>
        <w:rPr>
          <w:rFonts w:eastAsia="MS Mincho"/>
        </w:rPr>
        <w:t>Resolution: Developers corrected this problem. Users should no longer experience the access violation.</w:t>
      </w:r>
    </w:p>
    <w:p w14:paraId="3226057A" w14:textId="77777777" w:rsidR="00BE5DD3" w:rsidRDefault="00BE5DD3" w:rsidP="00BE5DD3">
      <w:pPr>
        <w:pStyle w:val="CPRSBulletsBody"/>
        <w:rPr>
          <w:rFonts w:eastAsia="MS Mincho"/>
        </w:rPr>
      </w:pPr>
    </w:p>
    <w:p w14:paraId="77ACF7CD" w14:textId="77777777" w:rsidR="00BC1C02" w:rsidRDefault="00BC1C02" w:rsidP="00BC1C02">
      <w:pPr>
        <w:pStyle w:val="CPRSBullets"/>
        <w:rPr>
          <w:rFonts w:eastAsia="MS Mincho"/>
        </w:rPr>
      </w:pPr>
      <w:r w:rsidRPr="00BC1C02">
        <w:rPr>
          <w:rFonts w:eastAsia="MS Mincho"/>
          <w:b/>
        </w:rPr>
        <w:t>“A Component Named OMNavA Already Exists” Error (Remedy 151361, CQ 15857)</w:t>
      </w:r>
      <w:r>
        <w:rPr>
          <w:rFonts w:eastAsia="MS Mincho"/>
        </w:rPr>
        <w:t xml:space="preserve"> – W</w:t>
      </w:r>
      <w:r w:rsidRPr="00BC1C02">
        <w:rPr>
          <w:rFonts w:eastAsia="MS Mincho"/>
        </w:rPr>
        <w:t>hen order sets are nested inside other order sets, and these order sets contain order menus</w:t>
      </w:r>
      <w:r>
        <w:rPr>
          <w:rFonts w:eastAsia="MS Mincho"/>
        </w:rPr>
        <w:t xml:space="preserve">, </w:t>
      </w:r>
      <w:r w:rsidR="00D854B5">
        <w:rPr>
          <w:rFonts w:eastAsia="MS Mincho"/>
        </w:rPr>
        <w:t xml:space="preserve">CPRS displayed </w:t>
      </w:r>
      <w:r>
        <w:rPr>
          <w:rFonts w:eastAsia="MS Mincho"/>
        </w:rPr>
        <w:t>“</w:t>
      </w:r>
      <w:r w:rsidRPr="00BC1C02">
        <w:rPr>
          <w:rFonts w:eastAsia="MS Mincho"/>
        </w:rPr>
        <w:t>A compon</w:t>
      </w:r>
      <w:r>
        <w:rPr>
          <w:rFonts w:eastAsia="MS Mincho"/>
        </w:rPr>
        <w:t>ent named OMNavA already exists”</w:t>
      </w:r>
      <w:r w:rsidRPr="00BC1C02">
        <w:rPr>
          <w:rFonts w:eastAsia="MS Mincho"/>
        </w:rPr>
        <w:t xml:space="preserve"> error.  </w:t>
      </w:r>
    </w:p>
    <w:p w14:paraId="41AB758C" w14:textId="77777777" w:rsidR="00532BA2" w:rsidRDefault="00532BA2" w:rsidP="00532BA2">
      <w:pPr>
        <w:pStyle w:val="CPRSBulletsBody"/>
        <w:rPr>
          <w:rFonts w:eastAsia="MS Mincho"/>
        </w:rPr>
      </w:pPr>
      <w:r>
        <w:rPr>
          <w:rFonts w:eastAsia="MS Mincho"/>
        </w:rPr>
        <w:t>Resolution: Developers corrected this issue.</w:t>
      </w:r>
    </w:p>
    <w:p w14:paraId="69C96249" w14:textId="77777777" w:rsidR="00532BA2" w:rsidRPr="008602FE" w:rsidRDefault="00532BA2" w:rsidP="00532BA2">
      <w:pPr>
        <w:pStyle w:val="CPRSBulletsBody"/>
        <w:rPr>
          <w:rFonts w:eastAsia="MS Mincho"/>
        </w:rPr>
      </w:pPr>
    </w:p>
    <w:p w14:paraId="6DCC6FF8" w14:textId="77777777" w:rsidR="002C409C" w:rsidRDefault="00244317" w:rsidP="00FF6B00">
      <w:pPr>
        <w:pStyle w:val="CPRSH3"/>
        <w:rPr>
          <w:rFonts w:eastAsia="MS Mincho"/>
        </w:rPr>
      </w:pPr>
      <w:r>
        <w:rPr>
          <w:rFonts w:eastAsia="MS Mincho"/>
        </w:rPr>
        <w:br w:type="page"/>
      </w:r>
      <w:bookmarkStart w:id="34" w:name="_Toc286297161"/>
      <w:r w:rsidR="002C409C">
        <w:rPr>
          <w:rFonts w:eastAsia="MS Mincho"/>
        </w:rPr>
        <w:lastRenderedPageBreak/>
        <w:t>Orders</w:t>
      </w:r>
      <w:bookmarkEnd w:id="34"/>
    </w:p>
    <w:p w14:paraId="56F07B0C" w14:textId="77777777" w:rsidR="003072EF" w:rsidRDefault="003072EF" w:rsidP="003072EF">
      <w:pPr>
        <w:pStyle w:val="CPRSBullets"/>
        <w:rPr>
          <w:rFonts w:eastAsia="MS Mincho"/>
        </w:rPr>
      </w:pPr>
      <w:r w:rsidRPr="00815470">
        <w:rPr>
          <w:rFonts w:eastAsia="MS Mincho"/>
          <w:b/>
        </w:rPr>
        <w:t>IV Meds Order Dialog Is Not Sorting the Medication Correctly (CQ 15038)</w:t>
      </w:r>
      <w:r>
        <w:rPr>
          <w:rFonts w:eastAsia="MS Mincho"/>
        </w:rPr>
        <w:t xml:space="preserve"> – Previously, with a long list of solutions in the Infusion Order dialog, if the user scrolled through the list, duplicate items would appear (the list would repeat itself). </w:t>
      </w:r>
    </w:p>
    <w:p w14:paraId="62AD623C" w14:textId="77777777" w:rsidR="003072EF" w:rsidRDefault="003072EF" w:rsidP="003072EF">
      <w:pPr>
        <w:pStyle w:val="CPRSBulletsBody"/>
        <w:rPr>
          <w:rFonts w:eastAsia="MS Mincho"/>
        </w:rPr>
      </w:pPr>
      <w:r>
        <w:rPr>
          <w:rFonts w:eastAsia="MS Mincho"/>
        </w:rPr>
        <w:t>Resolution: Developers corrected this problem and the list no longer repeats itself as the user scrolls through it.</w:t>
      </w:r>
    </w:p>
    <w:p w14:paraId="309E80B3" w14:textId="77777777" w:rsidR="003072EF" w:rsidRDefault="003072EF" w:rsidP="003072EF">
      <w:pPr>
        <w:pStyle w:val="CPRSBulletsBody"/>
        <w:rPr>
          <w:rFonts w:eastAsia="MS Mincho"/>
        </w:rPr>
      </w:pPr>
    </w:p>
    <w:p w14:paraId="4BBC11E4" w14:textId="77777777" w:rsidR="00BE5DD3" w:rsidRDefault="007A6545" w:rsidP="008843A5">
      <w:pPr>
        <w:pStyle w:val="CPRSBullets"/>
        <w:rPr>
          <w:rFonts w:eastAsia="MS Mincho"/>
        </w:rPr>
      </w:pPr>
      <w:r>
        <w:rPr>
          <w:rFonts w:eastAsia="MS Mincho"/>
          <w:b/>
        </w:rPr>
        <w:t>The C</w:t>
      </w:r>
      <w:r w:rsidR="00BE5DD3" w:rsidRPr="00BE5DD3">
        <w:rPr>
          <w:rFonts w:eastAsia="MS Mincho"/>
          <w:b/>
        </w:rPr>
        <w:t xml:space="preserve">haracter ^ </w:t>
      </w:r>
      <w:r w:rsidR="00BE5DD3">
        <w:rPr>
          <w:rFonts w:eastAsia="MS Mincho"/>
          <w:b/>
        </w:rPr>
        <w:t>I</w:t>
      </w:r>
      <w:r w:rsidR="00BE5DD3" w:rsidRPr="00BE5DD3">
        <w:rPr>
          <w:rFonts w:eastAsia="MS Mincho"/>
          <w:b/>
        </w:rPr>
        <w:t xml:space="preserve">s </w:t>
      </w:r>
      <w:r w:rsidR="00BE5DD3">
        <w:rPr>
          <w:rFonts w:eastAsia="MS Mincho"/>
          <w:b/>
        </w:rPr>
        <w:t>A</w:t>
      </w:r>
      <w:r w:rsidR="00BE5DD3" w:rsidRPr="00BE5DD3">
        <w:rPr>
          <w:rFonts w:eastAsia="MS Mincho"/>
          <w:b/>
        </w:rPr>
        <w:t xml:space="preserve">llowed on the CPRS GUI </w:t>
      </w:r>
      <w:r w:rsidR="00BE5DD3">
        <w:rPr>
          <w:rFonts w:eastAsia="MS Mincho"/>
          <w:b/>
        </w:rPr>
        <w:t>S</w:t>
      </w:r>
      <w:r w:rsidR="00BE5DD3" w:rsidRPr="00BE5DD3">
        <w:rPr>
          <w:rFonts w:eastAsia="MS Mincho"/>
          <w:b/>
        </w:rPr>
        <w:t xml:space="preserve">ide but </w:t>
      </w:r>
      <w:r w:rsidR="00BE5DD3">
        <w:rPr>
          <w:rFonts w:eastAsia="MS Mincho"/>
          <w:b/>
        </w:rPr>
        <w:t>N</w:t>
      </w:r>
      <w:r w:rsidR="00BE5DD3" w:rsidRPr="00BE5DD3">
        <w:rPr>
          <w:rFonts w:eastAsia="MS Mincho"/>
          <w:b/>
        </w:rPr>
        <w:t>ot the Pharmacy Side</w:t>
      </w:r>
      <w:r w:rsidR="00BE5DD3">
        <w:rPr>
          <w:rFonts w:eastAsia="MS Mincho"/>
          <w:b/>
        </w:rPr>
        <w:t xml:space="preserve"> (Remedy 210792, CQ 15368)</w:t>
      </w:r>
      <w:r w:rsidR="00BE5DD3">
        <w:rPr>
          <w:rFonts w:eastAsia="MS Mincho"/>
        </w:rPr>
        <w:t xml:space="preserve"> – Previously, the CPRS GUI accepted the up caret (^) in orders and comments. This caused problems because Pharmacy did not accept these characters. </w:t>
      </w:r>
    </w:p>
    <w:p w14:paraId="090740E2" w14:textId="77777777" w:rsidR="00BE5DD3" w:rsidRDefault="00BE5DD3" w:rsidP="00BE5DD3">
      <w:pPr>
        <w:pStyle w:val="CPRSBulletsBody"/>
        <w:rPr>
          <w:rFonts w:eastAsia="MS Mincho"/>
        </w:rPr>
      </w:pPr>
      <w:r>
        <w:rPr>
          <w:rFonts w:eastAsia="MS Mincho"/>
        </w:rPr>
        <w:t xml:space="preserve">Resolution: Developers correctly this and CPRS will </w:t>
      </w:r>
      <w:r w:rsidR="009D169D">
        <w:rPr>
          <w:rFonts w:eastAsia="MS Mincho"/>
        </w:rPr>
        <w:t>no longer</w:t>
      </w:r>
      <w:r>
        <w:rPr>
          <w:rFonts w:eastAsia="MS Mincho"/>
        </w:rPr>
        <w:t xml:space="preserve"> allow this character in orders or comments.</w:t>
      </w:r>
    </w:p>
    <w:p w14:paraId="7650C489" w14:textId="77777777" w:rsidR="009C0D1E" w:rsidRPr="00BE5DD3" w:rsidRDefault="009C0D1E" w:rsidP="00BE5DD3">
      <w:pPr>
        <w:pStyle w:val="CPRSBulletsBody"/>
        <w:rPr>
          <w:rFonts w:eastAsia="MS Mincho"/>
        </w:rPr>
      </w:pPr>
    </w:p>
    <w:p w14:paraId="1390C2F1" w14:textId="77777777" w:rsidR="009C0D1E" w:rsidRDefault="009C0D1E" w:rsidP="008843A5">
      <w:pPr>
        <w:pStyle w:val="CPRSBullets"/>
        <w:rPr>
          <w:rFonts w:eastAsia="MS Mincho"/>
        </w:rPr>
      </w:pPr>
      <w:r w:rsidRPr="009C0D1E">
        <w:rPr>
          <w:rFonts w:eastAsia="MS Mincho"/>
          <w:b/>
        </w:rPr>
        <w:t>Modify "Give additional dose now" Warning Message</w:t>
      </w:r>
      <w:r>
        <w:rPr>
          <w:rFonts w:eastAsia="MS Mincho"/>
          <w:b/>
        </w:rPr>
        <w:t xml:space="preserve"> </w:t>
      </w:r>
      <w:r w:rsidRPr="009C0D1E">
        <w:rPr>
          <w:rFonts w:eastAsia="MS Mincho"/>
          <w:b/>
        </w:rPr>
        <w:t>(Remedy 218153</w:t>
      </w:r>
      <w:r w:rsidR="00663988">
        <w:rPr>
          <w:rFonts w:eastAsia="MS Mincho"/>
          <w:b/>
        </w:rPr>
        <w:t>, CQ 15777</w:t>
      </w:r>
      <w:r w:rsidRPr="009C0D1E">
        <w:rPr>
          <w:rFonts w:eastAsia="MS Mincho"/>
          <w:b/>
        </w:rPr>
        <w:t>)</w:t>
      </w:r>
      <w:r>
        <w:rPr>
          <w:rFonts w:eastAsia="MS Mincho"/>
        </w:rPr>
        <w:t xml:space="preserve"> – There was some confusion when a provider entered an inpatient order and selected the option to “Give additional dose now”, CPRS created two orders. Some providers did not understand that if they selected “STAT” for the urgency, it affected both orders. Two STAT orders confused nursing staff that were supposed to implement the orders.</w:t>
      </w:r>
    </w:p>
    <w:p w14:paraId="3393651A" w14:textId="77777777" w:rsidR="009C0D1E" w:rsidRDefault="009C0D1E" w:rsidP="009C0D1E">
      <w:pPr>
        <w:pStyle w:val="CPRSBulletsBody"/>
        <w:rPr>
          <w:rFonts w:eastAsia="MS Mincho"/>
        </w:rPr>
      </w:pPr>
      <w:r>
        <w:rPr>
          <w:rFonts w:eastAsia="MS Mincho"/>
        </w:rPr>
        <w:t xml:space="preserve">Resolution: As part of the short term solution for this problem, developers added a new message to CPRS when the provider selects “Give additional dose now”. The message reads as follows: </w:t>
      </w:r>
    </w:p>
    <w:p w14:paraId="389A7036" w14:textId="77777777" w:rsidR="009C0D1E" w:rsidRPr="009C0D1E" w:rsidRDefault="009C0D1E" w:rsidP="009C0D1E">
      <w:pPr>
        <w:pStyle w:val="CPRSBulletsBody"/>
        <w:ind w:left="1440"/>
        <w:rPr>
          <w:rFonts w:eastAsia="MS Mincho"/>
        </w:rPr>
      </w:pPr>
      <w:r>
        <w:rPr>
          <w:rFonts w:eastAsia="MS Mincho"/>
        </w:rPr>
        <w:t>By checking the “</w:t>
      </w:r>
      <w:r w:rsidRPr="009C0D1E">
        <w:rPr>
          <w:rFonts w:eastAsia="MS Mincho"/>
        </w:rPr>
        <w:t>Give additional dose now</w:t>
      </w:r>
      <w:r>
        <w:rPr>
          <w:rFonts w:eastAsia="MS Mincho"/>
        </w:rPr>
        <w:t>”</w:t>
      </w:r>
      <w:r w:rsidRPr="009C0D1E">
        <w:rPr>
          <w:rFonts w:eastAsia="MS Mincho"/>
        </w:rPr>
        <w:t xml:space="preserve"> box, you have actually entered two order</w:t>
      </w:r>
      <w:r>
        <w:rPr>
          <w:rFonts w:eastAsia="MS Mincho"/>
        </w:rPr>
        <w:t>s for the same medication “</w:t>
      </w:r>
      <w:r>
        <w:rPr>
          <w:rFonts w:eastAsia="MS Mincho"/>
          <w:i/>
        </w:rPr>
        <w:t>medication name</w:t>
      </w:r>
      <w:r>
        <w:rPr>
          <w:rFonts w:eastAsia="MS Mincho"/>
        </w:rPr>
        <w:t>”</w:t>
      </w:r>
    </w:p>
    <w:p w14:paraId="17CF9253" w14:textId="77777777" w:rsidR="009C0D1E" w:rsidRPr="009C0D1E" w:rsidRDefault="009C0D1E" w:rsidP="009C0D1E">
      <w:pPr>
        <w:pStyle w:val="CPRSBulletsBody"/>
        <w:ind w:left="1440"/>
        <w:rPr>
          <w:rFonts w:eastAsia="MS Mincho"/>
        </w:rPr>
      </w:pPr>
    </w:p>
    <w:p w14:paraId="112D314E" w14:textId="77777777" w:rsidR="009C0D1E" w:rsidRPr="009C0D1E" w:rsidRDefault="009C0D1E" w:rsidP="009C0D1E">
      <w:pPr>
        <w:pStyle w:val="CPRSBulletsBody"/>
        <w:ind w:left="1440"/>
        <w:rPr>
          <w:rFonts w:eastAsia="MS Mincho"/>
        </w:rPr>
      </w:pPr>
      <w:r>
        <w:rPr>
          <w:rFonts w:eastAsia="MS Mincho"/>
        </w:rPr>
        <w:t>The “Give additional dose now”</w:t>
      </w:r>
      <w:r w:rsidRPr="009C0D1E">
        <w:rPr>
          <w:rFonts w:eastAsia="MS Mincho"/>
        </w:rPr>
        <w:t xml:space="preserve"> order has an administration schedul</w:t>
      </w:r>
      <w:r>
        <w:rPr>
          <w:rFonts w:eastAsia="MS Mincho"/>
        </w:rPr>
        <w:t>e of NOW and a priority of “</w:t>
      </w:r>
      <w:r>
        <w:rPr>
          <w:rFonts w:eastAsia="MS Mincho"/>
          <w:i/>
        </w:rPr>
        <w:t>priority</w:t>
      </w:r>
      <w:r>
        <w:rPr>
          <w:rFonts w:eastAsia="MS Mincho"/>
        </w:rPr>
        <w:t>”.</w:t>
      </w:r>
    </w:p>
    <w:p w14:paraId="0DC924D4" w14:textId="77777777" w:rsidR="009C0D1E" w:rsidRPr="009C0D1E" w:rsidRDefault="009C0D1E" w:rsidP="009C0D1E">
      <w:pPr>
        <w:pStyle w:val="CPRSBulletsBody"/>
        <w:ind w:left="1440"/>
        <w:rPr>
          <w:rFonts w:eastAsia="MS Mincho"/>
        </w:rPr>
      </w:pPr>
      <w:r>
        <w:rPr>
          <w:rFonts w:eastAsia="MS Mincho"/>
        </w:rPr>
        <w:t>The “Ongoing”</w:t>
      </w:r>
      <w:r w:rsidRPr="009C0D1E">
        <w:rPr>
          <w:rFonts w:eastAsia="MS Mincho"/>
        </w:rPr>
        <w:t xml:space="preserve"> order has an </w:t>
      </w:r>
      <w:r>
        <w:rPr>
          <w:rFonts w:eastAsia="MS Mincho"/>
        </w:rPr>
        <w:t>administration schedule of “</w:t>
      </w:r>
      <w:r>
        <w:rPr>
          <w:rFonts w:eastAsia="MS Mincho"/>
          <w:i/>
        </w:rPr>
        <w:t>schedule</w:t>
      </w:r>
      <w:r>
        <w:rPr>
          <w:rFonts w:eastAsia="MS Mincho"/>
        </w:rPr>
        <w:t>” and a priority of “</w:t>
      </w:r>
      <w:r>
        <w:rPr>
          <w:rFonts w:eastAsia="MS Mincho"/>
          <w:i/>
        </w:rPr>
        <w:t>priority</w:t>
      </w:r>
      <w:r>
        <w:rPr>
          <w:rFonts w:eastAsia="MS Mincho"/>
        </w:rPr>
        <w:t>”.</w:t>
      </w:r>
    </w:p>
    <w:p w14:paraId="789681EC" w14:textId="77777777" w:rsidR="009C0D1E" w:rsidRDefault="009C0D1E" w:rsidP="009C0D1E">
      <w:pPr>
        <w:pStyle w:val="CPRSBulletsBody"/>
        <w:ind w:left="1440"/>
        <w:rPr>
          <w:rFonts w:eastAsia="MS Mincho"/>
        </w:rPr>
      </w:pPr>
    </w:p>
    <w:p w14:paraId="410341AE" w14:textId="77777777" w:rsidR="0062411A" w:rsidRDefault="0062411A" w:rsidP="008843A5">
      <w:pPr>
        <w:pStyle w:val="CPRSBullets"/>
        <w:rPr>
          <w:rFonts w:eastAsia="MS Mincho"/>
        </w:rPr>
      </w:pPr>
      <w:r>
        <w:rPr>
          <w:rFonts w:eastAsia="MS Mincho"/>
          <w:b/>
        </w:rPr>
        <w:t>Display Text of Order P</w:t>
      </w:r>
      <w:r w:rsidRPr="0062411A">
        <w:rPr>
          <w:rFonts w:eastAsia="MS Mincho"/>
          <w:b/>
        </w:rPr>
        <w:t>rompts</w:t>
      </w:r>
      <w:r>
        <w:rPr>
          <w:rFonts w:eastAsia="MS Mincho"/>
          <w:b/>
        </w:rPr>
        <w:t xml:space="preserve"> (Remedy </w:t>
      </w:r>
      <w:r w:rsidRPr="0062411A">
        <w:rPr>
          <w:rFonts w:eastAsia="MS Mincho"/>
          <w:b/>
        </w:rPr>
        <w:t>70340</w:t>
      </w:r>
      <w:r>
        <w:rPr>
          <w:rFonts w:eastAsia="MS Mincho"/>
          <w:b/>
        </w:rPr>
        <w:t>, CQ</w:t>
      </w:r>
      <w:r w:rsidR="009A4F53">
        <w:rPr>
          <w:rFonts w:eastAsia="MS Mincho"/>
          <w:b/>
        </w:rPr>
        <w:t xml:space="preserve"> </w:t>
      </w:r>
      <w:r>
        <w:rPr>
          <w:rFonts w:eastAsia="MS Mincho"/>
          <w:b/>
        </w:rPr>
        <w:t>15849)</w:t>
      </w:r>
      <w:r>
        <w:rPr>
          <w:rFonts w:eastAsia="MS Mincho"/>
        </w:rPr>
        <w:t xml:space="preserve"> – </w:t>
      </w:r>
      <w:r w:rsidR="004D3B64">
        <w:rPr>
          <w:rFonts w:eastAsia="MS Mincho"/>
        </w:rPr>
        <w:t>Previously, the d</w:t>
      </w:r>
      <w:r w:rsidR="004D3B64" w:rsidRPr="004D3B64">
        <w:rPr>
          <w:rFonts w:eastAsia="MS Mincho"/>
        </w:rPr>
        <w:t xml:space="preserve">isplay text of order prompts, in generic orders, </w:t>
      </w:r>
      <w:r w:rsidR="004D3B64">
        <w:rPr>
          <w:rFonts w:eastAsia="MS Mincho"/>
        </w:rPr>
        <w:t xml:space="preserve">were </w:t>
      </w:r>
      <w:r w:rsidR="004D3B64" w:rsidRPr="004D3B64">
        <w:rPr>
          <w:rFonts w:eastAsia="MS Mincho"/>
        </w:rPr>
        <w:t>getting cut off at the bottom of letters that hang below the line, such as y, p, g, q, etc.</w:t>
      </w:r>
    </w:p>
    <w:p w14:paraId="34FB8F4C" w14:textId="77777777" w:rsidR="004D3B64" w:rsidRDefault="004D3B64" w:rsidP="004D3B64">
      <w:pPr>
        <w:pStyle w:val="CPRSBulletsBody"/>
        <w:rPr>
          <w:rFonts w:eastAsia="MS Mincho"/>
        </w:rPr>
      </w:pPr>
      <w:r>
        <w:rPr>
          <w:rFonts w:eastAsia="MS Mincho"/>
        </w:rPr>
        <w:t>Resolution: Developers corrected the problem.</w:t>
      </w:r>
    </w:p>
    <w:p w14:paraId="31B51D58" w14:textId="77777777" w:rsidR="004D3B64" w:rsidRPr="0062411A" w:rsidRDefault="004D3B64" w:rsidP="004D3B64">
      <w:pPr>
        <w:pStyle w:val="CPRSBulletsBody"/>
        <w:rPr>
          <w:rFonts w:eastAsia="MS Mincho"/>
        </w:rPr>
      </w:pPr>
    </w:p>
    <w:p w14:paraId="0C337E6E" w14:textId="77777777" w:rsidR="008843A5" w:rsidRDefault="00244317" w:rsidP="008843A5">
      <w:pPr>
        <w:pStyle w:val="CPRSBullets"/>
        <w:rPr>
          <w:rFonts w:eastAsia="MS Mincho"/>
        </w:rPr>
      </w:pPr>
      <w:r>
        <w:rPr>
          <w:rFonts w:eastAsia="MS Mincho"/>
          <w:b/>
        </w:rPr>
        <w:br w:type="page"/>
      </w:r>
      <w:r w:rsidR="008843A5" w:rsidRPr="008843A5">
        <w:rPr>
          <w:rFonts w:eastAsia="MS Mincho"/>
          <w:b/>
        </w:rPr>
        <w:lastRenderedPageBreak/>
        <w:t xml:space="preserve">Changing </w:t>
      </w:r>
      <w:r w:rsidR="00707170" w:rsidRPr="008843A5">
        <w:rPr>
          <w:rFonts w:eastAsia="MS Mincho"/>
          <w:b/>
        </w:rPr>
        <w:t>Collection Time Changes Urgency</w:t>
      </w:r>
      <w:r w:rsidR="008843A5" w:rsidRPr="008843A5">
        <w:rPr>
          <w:rFonts w:eastAsia="MS Mincho"/>
          <w:b/>
        </w:rPr>
        <w:t xml:space="preserve">, even though </w:t>
      </w:r>
      <w:r w:rsidR="00707170" w:rsidRPr="008843A5">
        <w:rPr>
          <w:rFonts w:eastAsia="MS Mincho"/>
          <w:b/>
        </w:rPr>
        <w:t xml:space="preserve">Prior Value </w:t>
      </w:r>
      <w:r w:rsidR="008843A5" w:rsidRPr="008843A5">
        <w:rPr>
          <w:rFonts w:eastAsia="MS Mincho"/>
          <w:b/>
        </w:rPr>
        <w:t xml:space="preserve">of </w:t>
      </w:r>
      <w:r w:rsidR="00707170" w:rsidRPr="008843A5">
        <w:rPr>
          <w:rFonts w:eastAsia="MS Mincho"/>
          <w:b/>
        </w:rPr>
        <w:t>Urgency Is Still Valid</w:t>
      </w:r>
      <w:r w:rsidR="00707170">
        <w:rPr>
          <w:rFonts w:eastAsia="MS Mincho"/>
          <w:b/>
        </w:rPr>
        <w:t xml:space="preserve"> </w:t>
      </w:r>
      <w:r w:rsidR="008843A5">
        <w:rPr>
          <w:rFonts w:eastAsia="MS Mincho"/>
          <w:b/>
        </w:rPr>
        <w:t xml:space="preserve">(Remedy </w:t>
      </w:r>
      <w:r w:rsidR="008843A5" w:rsidRPr="008843A5">
        <w:rPr>
          <w:rFonts w:eastAsia="MS Mincho"/>
          <w:b/>
        </w:rPr>
        <w:t>69266</w:t>
      </w:r>
      <w:r w:rsidR="008843A5">
        <w:rPr>
          <w:rFonts w:eastAsia="MS Mincho"/>
          <w:b/>
        </w:rPr>
        <w:t>, CQ 15868)</w:t>
      </w:r>
      <w:r w:rsidR="008843A5">
        <w:rPr>
          <w:rFonts w:eastAsia="MS Mincho"/>
        </w:rPr>
        <w:t xml:space="preserve"> – </w:t>
      </w:r>
      <w:r w:rsidR="00060799">
        <w:rPr>
          <w:rFonts w:eastAsia="MS Mincho"/>
        </w:rPr>
        <w:t>Previously, w</w:t>
      </w:r>
      <w:r w:rsidR="008843A5" w:rsidRPr="008843A5">
        <w:rPr>
          <w:rFonts w:eastAsia="MS Mincho"/>
        </w:rPr>
        <w:t xml:space="preserve">hen </w:t>
      </w:r>
      <w:r w:rsidR="00060799">
        <w:rPr>
          <w:rFonts w:eastAsia="MS Mincho"/>
        </w:rPr>
        <w:t xml:space="preserve">the user placed lab test orders from the CPRS Orders tab and changed </w:t>
      </w:r>
      <w:r w:rsidR="008843A5">
        <w:rPr>
          <w:rFonts w:eastAsia="MS Mincho"/>
        </w:rPr>
        <w:t xml:space="preserve">the urgency from </w:t>
      </w:r>
      <w:r w:rsidR="008843A5" w:rsidRPr="008843A5">
        <w:rPr>
          <w:rFonts w:eastAsia="MS Mincho"/>
        </w:rPr>
        <w:t xml:space="preserve">Routine to another </w:t>
      </w:r>
      <w:r w:rsidR="00060799">
        <w:rPr>
          <w:rFonts w:eastAsia="MS Mincho"/>
        </w:rPr>
        <w:t xml:space="preserve">urgency </w:t>
      </w:r>
      <w:r w:rsidR="008843A5" w:rsidRPr="008843A5">
        <w:rPr>
          <w:rFonts w:eastAsia="MS Mincho"/>
        </w:rPr>
        <w:t xml:space="preserve">and then </w:t>
      </w:r>
      <w:r w:rsidR="00060799">
        <w:rPr>
          <w:rFonts w:eastAsia="MS Mincho"/>
        </w:rPr>
        <w:t xml:space="preserve">entered </w:t>
      </w:r>
      <w:r w:rsidR="008843A5" w:rsidRPr="008843A5">
        <w:rPr>
          <w:rFonts w:eastAsia="MS Mincho"/>
        </w:rPr>
        <w:t>the collection type</w:t>
      </w:r>
      <w:r w:rsidR="00060799">
        <w:rPr>
          <w:rFonts w:eastAsia="MS Mincho"/>
        </w:rPr>
        <w:t>,</w:t>
      </w:r>
      <w:r w:rsidR="008843A5" w:rsidRPr="008843A5">
        <w:rPr>
          <w:rFonts w:eastAsia="MS Mincho"/>
        </w:rPr>
        <w:t xml:space="preserve"> the</w:t>
      </w:r>
      <w:r w:rsidR="00060799">
        <w:rPr>
          <w:rFonts w:eastAsia="MS Mincho"/>
        </w:rPr>
        <w:t xml:space="preserve"> </w:t>
      </w:r>
      <w:r w:rsidR="008843A5" w:rsidRPr="008843A5">
        <w:rPr>
          <w:rFonts w:eastAsia="MS Mincho"/>
        </w:rPr>
        <w:t xml:space="preserve">urgency </w:t>
      </w:r>
      <w:r w:rsidR="00060799">
        <w:rPr>
          <w:rFonts w:eastAsia="MS Mincho"/>
        </w:rPr>
        <w:t xml:space="preserve">incorrectly </w:t>
      </w:r>
      <w:r w:rsidR="008843A5" w:rsidRPr="008843A5">
        <w:rPr>
          <w:rFonts w:eastAsia="MS Mincho"/>
        </w:rPr>
        <w:t xml:space="preserve">changes back to Routine.  </w:t>
      </w:r>
    </w:p>
    <w:p w14:paraId="2E86040D" w14:textId="77777777" w:rsidR="00060799" w:rsidRPr="008843A5" w:rsidRDefault="00060799" w:rsidP="00060799">
      <w:pPr>
        <w:pStyle w:val="CPRSBulletsBody"/>
        <w:rPr>
          <w:rFonts w:eastAsia="MS Mincho"/>
        </w:rPr>
      </w:pPr>
      <w:r>
        <w:rPr>
          <w:rFonts w:eastAsia="MS Mincho"/>
        </w:rPr>
        <w:t>Resolution: Developers corrected this problem and th</w:t>
      </w:r>
      <w:r w:rsidR="00864B23">
        <w:rPr>
          <w:rFonts w:eastAsia="MS Mincho"/>
        </w:rPr>
        <w:t>e urgency should remain as entered</w:t>
      </w:r>
      <w:r>
        <w:rPr>
          <w:rFonts w:eastAsia="MS Mincho"/>
        </w:rPr>
        <w:t>.</w:t>
      </w:r>
    </w:p>
    <w:p w14:paraId="66562224" w14:textId="77777777" w:rsidR="00060799" w:rsidRPr="00060799" w:rsidRDefault="00060799" w:rsidP="00060799">
      <w:pPr>
        <w:pStyle w:val="CPRSBulletsBody"/>
        <w:rPr>
          <w:rFonts w:eastAsia="MS Mincho"/>
        </w:rPr>
      </w:pPr>
    </w:p>
    <w:p w14:paraId="11689A7E" w14:textId="77777777" w:rsidR="00876F02" w:rsidRPr="00876F02" w:rsidRDefault="00876F02" w:rsidP="002C409C">
      <w:pPr>
        <w:pStyle w:val="CPRSBullets"/>
        <w:rPr>
          <w:rFonts w:eastAsia="MS Mincho"/>
        </w:rPr>
      </w:pPr>
      <w:r w:rsidRPr="00876F02">
        <w:rPr>
          <w:rFonts w:eastAsia="MS Mincho"/>
          <w:b/>
        </w:rPr>
        <w:t xml:space="preserve">Incorrect </w:t>
      </w:r>
      <w:r w:rsidR="000C54B6" w:rsidRPr="00876F02">
        <w:rPr>
          <w:rFonts w:eastAsia="MS Mincho"/>
          <w:b/>
        </w:rPr>
        <w:t xml:space="preserve">Error Message </w:t>
      </w:r>
      <w:r w:rsidRPr="00876F02">
        <w:rPr>
          <w:rFonts w:eastAsia="MS Mincho"/>
          <w:b/>
        </w:rPr>
        <w:t xml:space="preserve">- User that </w:t>
      </w:r>
      <w:r w:rsidR="000C54B6" w:rsidRPr="00876F02">
        <w:rPr>
          <w:rFonts w:eastAsia="MS Mincho"/>
          <w:b/>
        </w:rPr>
        <w:t xml:space="preserve">Is Not Authorized </w:t>
      </w:r>
      <w:r w:rsidRPr="00876F02">
        <w:rPr>
          <w:rFonts w:eastAsia="MS Mincho"/>
          <w:b/>
        </w:rPr>
        <w:t xml:space="preserve">to </w:t>
      </w:r>
      <w:r w:rsidR="000C54B6" w:rsidRPr="00876F02">
        <w:rPr>
          <w:rFonts w:eastAsia="MS Mincho"/>
          <w:b/>
        </w:rPr>
        <w:t>Place Med Orders</w:t>
      </w:r>
      <w:r w:rsidR="000C54B6">
        <w:rPr>
          <w:rFonts w:eastAsia="MS Mincho"/>
          <w:b/>
        </w:rPr>
        <w:t xml:space="preserve"> </w:t>
      </w:r>
      <w:r>
        <w:rPr>
          <w:rFonts w:eastAsia="MS Mincho"/>
          <w:b/>
        </w:rPr>
        <w:t>(</w:t>
      </w:r>
      <w:r w:rsidR="000C54B6">
        <w:rPr>
          <w:rFonts w:eastAsia="MS Mincho"/>
          <w:b/>
        </w:rPr>
        <w:t xml:space="preserve">Remedy </w:t>
      </w:r>
      <w:r w:rsidRPr="00876F02">
        <w:rPr>
          <w:rFonts w:eastAsia="MS Mincho"/>
          <w:b/>
        </w:rPr>
        <w:t>71069</w:t>
      </w:r>
      <w:r w:rsidR="000C54B6">
        <w:rPr>
          <w:rFonts w:eastAsia="MS Mincho"/>
          <w:b/>
        </w:rPr>
        <w:t>, CQ 15917</w:t>
      </w:r>
      <w:r>
        <w:rPr>
          <w:rFonts w:eastAsia="MS Mincho"/>
          <w:b/>
        </w:rPr>
        <w:t>)</w:t>
      </w:r>
      <w:r>
        <w:rPr>
          <w:rFonts w:eastAsia="MS Mincho"/>
        </w:rPr>
        <w:t xml:space="preserve"> –</w:t>
      </w:r>
      <w:r w:rsidR="000C54B6">
        <w:rPr>
          <w:rFonts w:eastAsia="MS Mincho"/>
        </w:rPr>
        <w:t xml:space="preserve"> A u</w:t>
      </w:r>
      <w:r w:rsidR="000C54B6" w:rsidRPr="000C54B6">
        <w:rPr>
          <w:rFonts w:eastAsia="MS Mincho"/>
        </w:rPr>
        <w:t xml:space="preserve">ser that </w:t>
      </w:r>
      <w:r w:rsidR="000C54B6">
        <w:rPr>
          <w:rFonts w:eastAsia="MS Mincho"/>
        </w:rPr>
        <w:t>was</w:t>
      </w:r>
      <w:r w:rsidR="000C54B6" w:rsidRPr="000C54B6">
        <w:rPr>
          <w:rFonts w:eastAsia="MS Mincho"/>
        </w:rPr>
        <w:t xml:space="preserve"> not authorized to place med</w:t>
      </w:r>
      <w:r w:rsidR="000C54B6">
        <w:rPr>
          <w:rFonts w:eastAsia="MS Mincho"/>
        </w:rPr>
        <w:t>ication orders tried</w:t>
      </w:r>
      <w:r w:rsidR="000C54B6" w:rsidRPr="000C54B6">
        <w:rPr>
          <w:rFonts w:eastAsia="MS Mincho"/>
        </w:rPr>
        <w:t xml:space="preserve"> to place med</w:t>
      </w:r>
      <w:r w:rsidR="000C54B6">
        <w:rPr>
          <w:rFonts w:eastAsia="MS Mincho"/>
        </w:rPr>
        <w:t>ication</w:t>
      </w:r>
      <w:r w:rsidR="000C54B6" w:rsidRPr="000C54B6">
        <w:rPr>
          <w:rFonts w:eastAsia="MS Mincho"/>
        </w:rPr>
        <w:t xml:space="preserve"> orders in a reminder dialog</w:t>
      </w:r>
      <w:r w:rsidR="0038369F">
        <w:rPr>
          <w:rFonts w:eastAsia="MS Mincho"/>
        </w:rPr>
        <w:t xml:space="preserve">. </w:t>
      </w:r>
      <w:r w:rsidR="000C54B6">
        <w:rPr>
          <w:rFonts w:eastAsia="MS Mincho"/>
        </w:rPr>
        <w:t xml:space="preserve">CPRS displayed a </w:t>
      </w:r>
      <w:r w:rsidR="000C54B6" w:rsidRPr="000C54B6">
        <w:rPr>
          <w:rFonts w:eastAsia="MS Mincho"/>
        </w:rPr>
        <w:t>message th</w:t>
      </w:r>
      <w:r w:rsidR="000C54B6">
        <w:rPr>
          <w:rFonts w:eastAsia="MS Mincho"/>
        </w:rPr>
        <w:t xml:space="preserve">at the </w:t>
      </w:r>
      <w:r w:rsidR="000C54B6" w:rsidRPr="0038369F">
        <w:rPr>
          <w:rFonts w:eastAsia="MS Mincho"/>
          <w:b/>
        </w:rPr>
        <w:t>encounter physician</w:t>
      </w:r>
      <w:r w:rsidR="000C54B6">
        <w:rPr>
          <w:rFonts w:eastAsia="MS Mincho"/>
        </w:rPr>
        <w:t xml:space="preserve"> was not</w:t>
      </w:r>
      <w:r w:rsidR="000C54B6" w:rsidRPr="000C54B6">
        <w:rPr>
          <w:rFonts w:eastAsia="MS Mincho"/>
        </w:rPr>
        <w:t xml:space="preserve"> authorized to place med orders</w:t>
      </w:r>
      <w:r w:rsidR="0038369F">
        <w:rPr>
          <w:rFonts w:eastAsia="MS Mincho"/>
        </w:rPr>
        <w:t xml:space="preserve">. The message should have stated that the </w:t>
      </w:r>
      <w:r w:rsidR="000C54B6" w:rsidRPr="0038369F">
        <w:rPr>
          <w:rFonts w:eastAsia="MS Mincho"/>
          <w:b/>
        </w:rPr>
        <w:t>current user</w:t>
      </w:r>
      <w:r w:rsidR="000C54B6" w:rsidRPr="000C54B6">
        <w:rPr>
          <w:rFonts w:eastAsia="MS Mincho"/>
        </w:rPr>
        <w:t xml:space="preserve"> </w:t>
      </w:r>
      <w:r w:rsidR="0038369F">
        <w:rPr>
          <w:rFonts w:eastAsia="MS Mincho"/>
        </w:rPr>
        <w:t xml:space="preserve">was </w:t>
      </w:r>
      <w:r w:rsidR="000C54B6" w:rsidRPr="000C54B6">
        <w:rPr>
          <w:rFonts w:eastAsia="MS Mincho"/>
        </w:rPr>
        <w:t>not being able to place med orders.</w:t>
      </w:r>
      <w:r w:rsidR="0038369F">
        <w:rPr>
          <w:rFonts w:eastAsia="MS Mincho"/>
        </w:rPr>
        <w:t xml:space="preserve"> The current user was not authorized, but the encounter provider was.</w:t>
      </w:r>
    </w:p>
    <w:p w14:paraId="74FB9E53" w14:textId="77777777" w:rsidR="00876F02" w:rsidRDefault="0038369F" w:rsidP="00876F02">
      <w:pPr>
        <w:pStyle w:val="CPRSBulletsBody"/>
        <w:rPr>
          <w:rFonts w:eastAsia="MS Mincho"/>
        </w:rPr>
      </w:pPr>
      <w:r>
        <w:rPr>
          <w:rFonts w:eastAsia="MS Mincho"/>
        </w:rPr>
        <w:t>Resolution: Developers corrected this problem. The correct user should be in the message. This change applies to orders from order sets, quick orders, and orders from reminder dialogs.</w:t>
      </w:r>
    </w:p>
    <w:p w14:paraId="73F5CC16" w14:textId="77777777" w:rsidR="00876F02" w:rsidRPr="00876F02" w:rsidRDefault="00876F02" w:rsidP="00876F02">
      <w:pPr>
        <w:pStyle w:val="CPRSBulletsBody"/>
        <w:rPr>
          <w:rFonts w:eastAsia="MS Mincho"/>
        </w:rPr>
      </w:pPr>
    </w:p>
    <w:p w14:paraId="37A36499" w14:textId="77777777" w:rsidR="002263DE" w:rsidRDefault="002263DE" w:rsidP="003072EF">
      <w:pPr>
        <w:pStyle w:val="CPRSBullets"/>
        <w:rPr>
          <w:rFonts w:eastAsia="MS Mincho"/>
        </w:rPr>
      </w:pPr>
      <w:r>
        <w:rPr>
          <w:rFonts w:eastAsia="MS Mincho"/>
          <w:b/>
        </w:rPr>
        <w:t>Vertical S</w:t>
      </w:r>
      <w:r w:rsidRPr="002263DE">
        <w:rPr>
          <w:rFonts w:eastAsia="MS Mincho"/>
          <w:b/>
        </w:rPr>
        <w:t>plitter above Write Orders Box Can Make View Orders List Disappear</w:t>
      </w:r>
      <w:r>
        <w:rPr>
          <w:rFonts w:eastAsia="MS Mincho"/>
          <w:b/>
        </w:rPr>
        <w:t xml:space="preserve"> (Remedy </w:t>
      </w:r>
      <w:r w:rsidRPr="002263DE">
        <w:rPr>
          <w:rFonts w:eastAsia="MS Mincho"/>
          <w:b/>
        </w:rPr>
        <w:t>70260</w:t>
      </w:r>
      <w:r>
        <w:rPr>
          <w:rFonts w:eastAsia="MS Mincho"/>
          <w:b/>
        </w:rPr>
        <w:t>, CQ 15922)</w:t>
      </w:r>
      <w:r>
        <w:rPr>
          <w:rFonts w:eastAsia="MS Mincho"/>
        </w:rPr>
        <w:t xml:space="preserve"> – Previously, the user could move the splitter bar above the Writer Orders box and cover the View Orders list such that the user could not uncover it again.</w:t>
      </w:r>
    </w:p>
    <w:p w14:paraId="12571E1F" w14:textId="77777777" w:rsidR="002263DE" w:rsidRDefault="002263DE" w:rsidP="002263DE">
      <w:pPr>
        <w:pStyle w:val="CPRSBulletsBody"/>
        <w:rPr>
          <w:rFonts w:eastAsia="MS Mincho"/>
        </w:rPr>
      </w:pPr>
      <w:r>
        <w:rPr>
          <w:rFonts w:eastAsia="MS Mincho"/>
        </w:rPr>
        <w:t>Resolution: Developers corrected this problem.</w:t>
      </w:r>
    </w:p>
    <w:p w14:paraId="332B4B40" w14:textId="77777777" w:rsidR="002263DE" w:rsidRPr="002263DE" w:rsidRDefault="002263DE" w:rsidP="002263DE">
      <w:pPr>
        <w:pStyle w:val="CPRSBulletsBody"/>
        <w:rPr>
          <w:rFonts w:eastAsia="MS Mincho"/>
        </w:rPr>
      </w:pPr>
    </w:p>
    <w:p w14:paraId="1EF2B4BD" w14:textId="77777777" w:rsidR="003072EF" w:rsidRPr="00876F02" w:rsidRDefault="003072EF" w:rsidP="003072EF">
      <w:pPr>
        <w:pStyle w:val="CPRSBullets"/>
        <w:rPr>
          <w:rFonts w:eastAsia="MS Mincho"/>
        </w:rPr>
      </w:pPr>
      <w:r w:rsidRPr="00910927">
        <w:rPr>
          <w:rFonts w:eastAsia="MS Mincho"/>
          <w:b/>
        </w:rPr>
        <w:t xml:space="preserve">The Quantity Dispense Message from the </w:t>
      </w:r>
      <w:r w:rsidR="002A6DB5">
        <w:rPr>
          <w:rFonts w:eastAsia="MS Mincho"/>
          <w:b/>
        </w:rPr>
        <w:t>DRUG File Isn't Being Displayed</w:t>
      </w:r>
      <w:r w:rsidRPr="00910927">
        <w:rPr>
          <w:rFonts w:eastAsia="MS Mincho"/>
          <w:b/>
        </w:rPr>
        <w:t xml:space="preserve"> during Complex Med Quick Orders (Remedy 71000, CQ 15933)</w:t>
      </w:r>
      <w:r>
        <w:rPr>
          <w:rFonts w:eastAsia="MS Mincho"/>
        </w:rPr>
        <w:t xml:space="preserve"> – T</w:t>
      </w:r>
      <w:r w:rsidRPr="00876F02">
        <w:rPr>
          <w:rFonts w:eastAsia="MS Mincho"/>
        </w:rPr>
        <w:t>he Quantity Dispense Message (QDM)</w:t>
      </w:r>
      <w:r>
        <w:rPr>
          <w:rFonts w:eastAsia="MS Mincho"/>
        </w:rPr>
        <w:t xml:space="preserve"> did not display correctly for c</w:t>
      </w:r>
      <w:r w:rsidRPr="00876F02">
        <w:rPr>
          <w:rFonts w:eastAsia="MS Mincho"/>
        </w:rPr>
        <w:t>omplex quick orders</w:t>
      </w:r>
      <w:r>
        <w:rPr>
          <w:rFonts w:eastAsia="MS Mincho"/>
        </w:rPr>
        <w:t xml:space="preserve"> that were not auto-accept quick orders</w:t>
      </w:r>
      <w:r w:rsidRPr="00876F02">
        <w:rPr>
          <w:rFonts w:eastAsia="MS Mincho"/>
        </w:rPr>
        <w:t xml:space="preserve">. </w:t>
      </w:r>
      <w:r>
        <w:rPr>
          <w:rFonts w:eastAsia="MS Mincho"/>
        </w:rPr>
        <w:t>W</w:t>
      </w:r>
      <w:r w:rsidRPr="00876F02">
        <w:rPr>
          <w:rFonts w:eastAsia="MS Mincho"/>
        </w:rPr>
        <w:t xml:space="preserve">hen </w:t>
      </w:r>
      <w:r>
        <w:rPr>
          <w:rFonts w:eastAsia="MS Mincho"/>
        </w:rPr>
        <w:t>CPRS displayed the medication order dialog and the user clicked</w:t>
      </w:r>
      <w:r w:rsidRPr="00876F02">
        <w:rPr>
          <w:rFonts w:eastAsia="MS Mincho"/>
        </w:rPr>
        <w:t xml:space="preserve"> on the dose that </w:t>
      </w:r>
      <w:r>
        <w:rPr>
          <w:rFonts w:eastAsia="MS Mincho"/>
        </w:rPr>
        <w:t>had</w:t>
      </w:r>
      <w:r w:rsidRPr="00876F02">
        <w:rPr>
          <w:rFonts w:eastAsia="MS Mincho"/>
        </w:rPr>
        <w:t xml:space="preserve"> a quantity dispense message</w:t>
      </w:r>
      <w:r>
        <w:rPr>
          <w:rFonts w:eastAsia="MS Mincho"/>
        </w:rPr>
        <w:t>,</w:t>
      </w:r>
      <w:r w:rsidRPr="00876F02">
        <w:rPr>
          <w:rFonts w:eastAsia="MS Mincho"/>
        </w:rPr>
        <w:t xml:space="preserve"> the message </w:t>
      </w:r>
      <w:r>
        <w:rPr>
          <w:rFonts w:eastAsia="MS Mincho"/>
        </w:rPr>
        <w:t>did</w:t>
      </w:r>
      <w:r w:rsidRPr="00876F02">
        <w:rPr>
          <w:rFonts w:eastAsia="MS Mincho"/>
        </w:rPr>
        <w:t xml:space="preserve"> not </w:t>
      </w:r>
      <w:r>
        <w:rPr>
          <w:rFonts w:eastAsia="MS Mincho"/>
        </w:rPr>
        <w:t>display,</w:t>
      </w:r>
      <w:r w:rsidRPr="00876F02">
        <w:rPr>
          <w:rFonts w:eastAsia="MS Mincho"/>
        </w:rPr>
        <w:t xml:space="preserve"> unless the user click</w:t>
      </w:r>
      <w:r>
        <w:rPr>
          <w:rFonts w:eastAsia="MS Mincho"/>
        </w:rPr>
        <w:t>ed</w:t>
      </w:r>
      <w:r w:rsidRPr="00876F02">
        <w:rPr>
          <w:rFonts w:eastAsia="MS Mincho"/>
        </w:rPr>
        <w:t xml:space="preserve"> a different dose and then re-click</w:t>
      </w:r>
      <w:r>
        <w:rPr>
          <w:rFonts w:eastAsia="MS Mincho"/>
        </w:rPr>
        <w:t>ed</w:t>
      </w:r>
      <w:r w:rsidRPr="00876F02">
        <w:rPr>
          <w:rFonts w:eastAsia="MS Mincho"/>
        </w:rPr>
        <w:t xml:space="preserve"> the original dose.</w:t>
      </w:r>
    </w:p>
    <w:p w14:paraId="600C6C02" w14:textId="77777777" w:rsidR="003072EF" w:rsidRDefault="003072EF" w:rsidP="003072EF">
      <w:pPr>
        <w:pStyle w:val="CPRSBulletsBody"/>
        <w:rPr>
          <w:rFonts w:eastAsia="MS Mincho"/>
        </w:rPr>
      </w:pPr>
      <w:r>
        <w:rPr>
          <w:rFonts w:eastAsia="MS Mincho"/>
        </w:rPr>
        <w:t>Resolution: Developers changed t</w:t>
      </w:r>
      <w:r w:rsidRPr="00876F02">
        <w:rPr>
          <w:rFonts w:eastAsia="MS Mincho"/>
        </w:rPr>
        <w:t xml:space="preserve">he complex Outpatient Medication Order </w:t>
      </w:r>
      <w:r>
        <w:rPr>
          <w:rFonts w:eastAsia="MS Mincho"/>
        </w:rPr>
        <w:t>d</w:t>
      </w:r>
      <w:r w:rsidRPr="00876F02">
        <w:rPr>
          <w:rFonts w:eastAsia="MS Mincho"/>
        </w:rPr>
        <w:t xml:space="preserve">ialog to display a QDM </w:t>
      </w:r>
      <w:r>
        <w:rPr>
          <w:rFonts w:eastAsia="MS Mincho"/>
        </w:rPr>
        <w:t xml:space="preserve">when the user </w:t>
      </w:r>
      <w:r w:rsidRPr="00876F02">
        <w:rPr>
          <w:rFonts w:eastAsia="MS Mincho"/>
        </w:rPr>
        <w:t>click</w:t>
      </w:r>
      <w:r>
        <w:rPr>
          <w:rFonts w:eastAsia="MS Mincho"/>
        </w:rPr>
        <w:t>s</w:t>
      </w:r>
      <w:r w:rsidRPr="00876F02">
        <w:rPr>
          <w:rFonts w:eastAsia="MS Mincho"/>
        </w:rPr>
        <w:t xml:space="preserve"> anywhere </w:t>
      </w:r>
      <w:r>
        <w:rPr>
          <w:rFonts w:eastAsia="MS Mincho"/>
        </w:rPr>
        <w:t>in a row—</w:t>
      </w:r>
      <w:r w:rsidRPr="00876F02">
        <w:rPr>
          <w:rFonts w:eastAsia="MS Mincho"/>
        </w:rPr>
        <w:t xml:space="preserve">if a QDM was defined for the selected dose. The message </w:t>
      </w:r>
      <w:r>
        <w:rPr>
          <w:rFonts w:eastAsia="MS Mincho"/>
        </w:rPr>
        <w:t>does</w:t>
      </w:r>
      <w:r w:rsidRPr="00876F02">
        <w:rPr>
          <w:rFonts w:eastAsia="MS Mincho"/>
        </w:rPr>
        <w:t xml:space="preserve"> not </w:t>
      </w:r>
      <w:r>
        <w:rPr>
          <w:rFonts w:eastAsia="MS Mincho"/>
        </w:rPr>
        <w:t>display</w:t>
      </w:r>
      <w:r w:rsidRPr="00876F02">
        <w:rPr>
          <w:rFonts w:eastAsia="MS Mincho"/>
        </w:rPr>
        <w:t xml:space="preserve"> when the quick order </w:t>
      </w:r>
      <w:r>
        <w:rPr>
          <w:rFonts w:eastAsia="MS Mincho"/>
        </w:rPr>
        <w:t>information first displays in the dialog</w:t>
      </w:r>
      <w:r w:rsidRPr="00876F02">
        <w:rPr>
          <w:rFonts w:eastAsia="MS Mincho"/>
        </w:rPr>
        <w:t>.</w:t>
      </w:r>
    </w:p>
    <w:p w14:paraId="57986F27" w14:textId="77777777" w:rsidR="003072EF" w:rsidRDefault="003072EF" w:rsidP="003072EF">
      <w:pPr>
        <w:pStyle w:val="CPRSBulletsBody"/>
        <w:rPr>
          <w:rFonts w:eastAsia="MS Mincho"/>
        </w:rPr>
      </w:pPr>
    </w:p>
    <w:p w14:paraId="0DED10A0" w14:textId="77777777" w:rsidR="00FB1DAE" w:rsidRDefault="00FB1DAE" w:rsidP="002C409C">
      <w:pPr>
        <w:pStyle w:val="CPRSBullets"/>
        <w:rPr>
          <w:rFonts w:eastAsia="MS Mincho"/>
        </w:rPr>
      </w:pPr>
      <w:r w:rsidRPr="00FB1DAE">
        <w:rPr>
          <w:rFonts w:eastAsia="MS Mincho"/>
          <w:b/>
        </w:rPr>
        <w:t>Mailout or Window Status and Quantity for Some Medications Is Missing (CQ 16780)</w:t>
      </w:r>
      <w:r w:rsidRPr="00FB1DAE">
        <w:rPr>
          <w:rFonts w:eastAsia="MS Mincho"/>
        </w:rPr>
        <w:t xml:space="preserve"> – Previously, if an order had a SIG over a specified length, some information, such as mail out or window status or quantity</w:t>
      </w:r>
      <w:r>
        <w:rPr>
          <w:rFonts w:eastAsia="MS Mincho"/>
        </w:rPr>
        <w:t xml:space="preserve">, </w:t>
      </w:r>
      <w:r w:rsidRPr="00FB1DAE">
        <w:rPr>
          <w:rFonts w:eastAsia="MS Mincho"/>
        </w:rPr>
        <w:t xml:space="preserve">on the Orders tab did not display correctly. </w:t>
      </w:r>
    </w:p>
    <w:p w14:paraId="5AA37B5A" w14:textId="77777777" w:rsidR="00FB1DAE" w:rsidRDefault="00FB1DAE" w:rsidP="00FB1DAE">
      <w:pPr>
        <w:pStyle w:val="CPRSBulletsBody"/>
        <w:rPr>
          <w:rFonts w:eastAsia="MS Mincho"/>
        </w:rPr>
      </w:pPr>
      <w:r>
        <w:rPr>
          <w:rFonts w:eastAsia="MS Mincho"/>
        </w:rPr>
        <w:t>Resolution: Developers corrected this problem. However, the problem can still occur if the user places an order from the Renew dialog.</w:t>
      </w:r>
    </w:p>
    <w:p w14:paraId="4CC0127F" w14:textId="77777777" w:rsidR="00FB1DAE" w:rsidRPr="00FB1DAE" w:rsidRDefault="00FB1DAE" w:rsidP="00FB1DAE">
      <w:pPr>
        <w:pStyle w:val="CPRSBulletsBody"/>
        <w:rPr>
          <w:rFonts w:eastAsia="MS Mincho"/>
        </w:rPr>
      </w:pPr>
    </w:p>
    <w:p w14:paraId="7F927410" w14:textId="77777777" w:rsidR="002B2B68" w:rsidRDefault="002B2B68" w:rsidP="002B2B68">
      <w:pPr>
        <w:pStyle w:val="CPRSBullets"/>
        <w:rPr>
          <w:rFonts w:eastAsia="MS Mincho"/>
        </w:rPr>
      </w:pPr>
      <w:r w:rsidRPr="002B2B68">
        <w:rPr>
          <w:rFonts w:eastAsia="MS Mincho"/>
          <w:b/>
        </w:rPr>
        <w:lastRenderedPageBreak/>
        <w:t>Cancelling Reason for Request for Generic and Quick Orders Still Places Order</w:t>
      </w:r>
      <w:r>
        <w:rPr>
          <w:rFonts w:eastAsia="MS Mincho"/>
          <w:b/>
        </w:rPr>
        <w:t xml:space="preserve"> (CQ 17871)</w:t>
      </w:r>
      <w:r>
        <w:rPr>
          <w:rFonts w:eastAsia="MS Mincho"/>
        </w:rPr>
        <w:t xml:space="preserve"> – For Generic and</w:t>
      </w:r>
      <w:r w:rsidRPr="002B2B68">
        <w:rPr>
          <w:rFonts w:eastAsia="MS Mincho"/>
        </w:rPr>
        <w:t xml:space="preserve"> Quick orders</w:t>
      </w:r>
      <w:r>
        <w:rPr>
          <w:rFonts w:eastAsia="MS Mincho"/>
        </w:rPr>
        <w:t>,</w:t>
      </w:r>
      <w:r w:rsidRPr="002B2B68">
        <w:rPr>
          <w:rFonts w:eastAsia="MS Mincho"/>
        </w:rPr>
        <w:t xml:space="preserve"> </w:t>
      </w:r>
      <w:r>
        <w:rPr>
          <w:rFonts w:eastAsia="MS Mincho"/>
        </w:rPr>
        <w:t>if the user c</w:t>
      </w:r>
      <w:r w:rsidR="00480041">
        <w:rPr>
          <w:rFonts w:eastAsia="MS Mincho"/>
        </w:rPr>
        <w:t>ancelled a</w:t>
      </w:r>
      <w:r w:rsidRPr="002B2B68">
        <w:rPr>
          <w:rFonts w:eastAsia="MS Mincho"/>
        </w:rPr>
        <w:t xml:space="preserve"> Reason for Request dialog</w:t>
      </w:r>
      <w:r w:rsidR="00480041">
        <w:rPr>
          <w:rFonts w:eastAsia="MS Mincho"/>
        </w:rPr>
        <w:t>, CPRS</w:t>
      </w:r>
      <w:r w:rsidRPr="002B2B68">
        <w:rPr>
          <w:rFonts w:eastAsia="MS Mincho"/>
        </w:rPr>
        <w:t xml:space="preserve"> still</w:t>
      </w:r>
      <w:r>
        <w:rPr>
          <w:rFonts w:eastAsia="MS Mincho"/>
        </w:rPr>
        <w:t xml:space="preserve"> </w:t>
      </w:r>
      <w:r w:rsidRPr="002B2B68">
        <w:rPr>
          <w:rFonts w:eastAsia="MS Mincho"/>
        </w:rPr>
        <w:t xml:space="preserve">places the order if </w:t>
      </w:r>
      <w:r w:rsidR="003E4B3E">
        <w:rPr>
          <w:rFonts w:eastAsia="MS Mincho"/>
        </w:rPr>
        <w:t xml:space="preserve">it is </w:t>
      </w:r>
      <w:r w:rsidRPr="002B2B68">
        <w:rPr>
          <w:rFonts w:eastAsia="MS Mincho"/>
        </w:rPr>
        <w:t xml:space="preserve">Auto-Accept (all required fields already have a default as part of the quick order set up) or displays </w:t>
      </w:r>
      <w:r w:rsidR="00480041">
        <w:rPr>
          <w:rFonts w:eastAsia="MS Mincho"/>
        </w:rPr>
        <w:t xml:space="preserve">the </w:t>
      </w:r>
      <w:r w:rsidRPr="002B2B68">
        <w:rPr>
          <w:rFonts w:eastAsia="MS Mincho"/>
        </w:rPr>
        <w:t>quick order dialog</w:t>
      </w:r>
      <w:r>
        <w:rPr>
          <w:rFonts w:eastAsia="MS Mincho"/>
        </w:rPr>
        <w:t xml:space="preserve"> </w:t>
      </w:r>
      <w:r w:rsidRPr="002B2B68">
        <w:rPr>
          <w:rFonts w:eastAsia="MS Mincho"/>
        </w:rPr>
        <w:t xml:space="preserve">if not Auto-Accept (or has </w:t>
      </w:r>
      <w:r w:rsidR="00480041" w:rsidRPr="002B2B68">
        <w:rPr>
          <w:rFonts w:eastAsia="MS Mincho"/>
        </w:rPr>
        <w:t xml:space="preserve">not answered </w:t>
      </w:r>
      <w:r w:rsidRPr="002B2B68">
        <w:rPr>
          <w:rFonts w:eastAsia="MS Mincho"/>
        </w:rPr>
        <w:t>required fields).</w:t>
      </w:r>
    </w:p>
    <w:p w14:paraId="307B9987" w14:textId="77777777" w:rsidR="00480041" w:rsidRDefault="00480041" w:rsidP="004A42A2">
      <w:pPr>
        <w:pStyle w:val="CPRSBulletsBody"/>
        <w:rPr>
          <w:rFonts w:eastAsia="MS Mincho"/>
        </w:rPr>
      </w:pPr>
      <w:r>
        <w:rPr>
          <w:rFonts w:eastAsia="MS Mincho"/>
        </w:rPr>
        <w:t>Resolut</w:t>
      </w:r>
      <w:r w:rsidR="004A42A2">
        <w:rPr>
          <w:rFonts w:eastAsia="MS Mincho"/>
        </w:rPr>
        <w:t>ion: Developers changed CPRS so that if the user cancels from the template field, such as reason for request or comments, the order will not be placed regardless of whether it was auto-accept or not. This applies to all quick orders</w:t>
      </w:r>
      <w:r>
        <w:rPr>
          <w:rFonts w:eastAsia="MS Mincho"/>
        </w:rPr>
        <w:t>.</w:t>
      </w:r>
    </w:p>
    <w:p w14:paraId="10BD9282" w14:textId="77777777" w:rsidR="00480041" w:rsidRPr="00480041" w:rsidRDefault="00480041" w:rsidP="00480041">
      <w:pPr>
        <w:pStyle w:val="CPRSBulletsBody"/>
        <w:rPr>
          <w:rFonts w:eastAsia="MS Mincho"/>
        </w:rPr>
      </w:pPr>
    </w:p>
    <w:p w14:paraId="53AA3D1F" w14:textId="77777777" w:rsidR="00A957E8" w:rsidRPr="00A957E8" w:rsidRDefault="00A957E8" w:rsidP="002C409C">
      <w:pPr>
        <w:pStyle w:val="CPRSBullets"/>
        <w:rPr>
          <w:rFonts w:eastAsia="MS Mincho"/>
        </w:rPr>
      </w:pPr>
      <w:r w:rsidRPr="00A957E8">
        <w:rPr>
          <w:rFonts w:eastAsia="MS Mincho"/>
          <w:b/>
        </w:rPr>
        <w:t xml:space="preserve">Modify TORComboBox to </w:t>
      </w:r>
      <w:r w:rsidR="00FF0129" w:rsidRPr="00A957E8">
        <w:rPr>
          <w:rFonts w:eastAsia="MS Mincho"/>
          <w:b/>
        </w:rPr>
        <w:t>Prevent</w:t>
      </w:r>
      <w:r w:rsidRPr="00A957E8">
        <w:rPr>
          <w:rFonts w:eastAsia="MS Mincho"/>
          <w:b/>
        </w:rPr>
        <w:t>:  Retention of Previously Selected Entry when &gt;&gt;entry HIGHLIGHTED &gt;&gt;BACKSPACE&gt;&gt;ENTER</w:t>
      </w:r>
      <w:r>
        <w:rPr>
          <w:rFonts w:eastAsia="MS Mincho"/>
          <w:b/>
        </w:rPr>
        <w:t xml:space="preserve"> (CQ 18173) </w:t>
      </w:r>
      <w:r w:rsidR="00FF0129">
        <w:rPr>
          <w:rFonts w:eastAsia="MS Mincho"/>
        </w:rPr>
        <w:t xml:space="preserve">– Previously, if a field, such as the Route field, had a default value, but the user wanted to change the value by highlighting it and backspacing and then pressed &lt;Enter&gt;. It appeared to clear the value, but the value was carried through. </w:t>
      </w:r>
    </w:p>
    <w:p w14:paraId="44F7BB6F" w14:textId="77777777" w:rsidR="00A957E8" w:rsidRDefault="00FF0129" w:rsidP="00A749E8">
      <w:pPr>
        <w:pStyle w:val="CPRSBulletsBody"/>
        <w:rPr>
          <w:rFonts w:eastAsia="MS Mincho"/>
        </w:rPr>
      </w:pPr>
      <w:r>
        <w:rPr>
          <w:rFonts w:eastAsia="MS Mincho"/>
        </w:rPr>
        <w:t>Resolution: Developers corrected this problem. The c</w:t>
      </w:r>
      <w:r w:rsidR="0008274A">
        <w:rPr>
          <w:rFonts w:eastAsia="MS Mincho"/>
        </w:rPr>
        <w:t>ombo boxes should now function c</w:t>
      </w:r>
      <w:r>
        <w:rPr>
          <w:rFonts w:eastAsia="MS Mincho"/>
        </w:rPr>
        <w:t>orrectly.</w:t>
      </w:r>
    </w:p>
    <w:p w14:paraId="6EDE5DC0" w14:textId="77777777" w:rsidR="00A749E8" w:rsidRPr="00A957E8" w:rsidRDefault="00A749E8" w:rsidP="00A749E8">
      <w:pPr>
        <w:pStyle w:val="CPRSBulletsBody"/>
        <w:rPr>
          <w:rFonts w:eastAsia="MS Mincho"/>
        </w:rPr>
      </w:pPr>
    </w:p>
    <w:p w14:paraId="63BF7314" w14:textId="77777777" w:rsidR="000D6203" w:rsidRDefault="000D6203" w:rsidP="00275CCF">
      <w:pPr>
        <w:pStyle w:val="CPRSBullets"/>
        <w:rPr>
          <w:rFonts w:eastAsia="MS Mincho"/>
        </w:rPr>
      </w:pPr>
      <w:r w:rsidRPr="000D6203">
        <w:rPr>
          <w:rFonts w:eastAsia="MS Mincho"/>
          <w:b/>
        </w:rPr>
        <w:t>Order Screen Not Updating with Selected Formulary Alternative</w:t>
      </w:r>
      <w:r>
        <w:rPr>
          <w:rFonts w:eastAsia="MS Mincho"/>
          <w:b/>
        </w:rPr>
        <w:t xml:space="preserve"> (Remedy </w:t>
      </w:r>
      <w:r w:rsidRPr="000D6203">
        <w:rPr>
          <w:rFonts w:eastAsia="MS Mincho"/>
          <w:b/>
        </w:rPr>
        <w:t>297310</w:t>
      </w:r>
      <w:r>
        <w:rPr>
          <w:rFonts w:eastAsia="MS Mincho"/>
          <w:b/>
        </w:rPr>
        <w:t>, CQ 18234)</w:t>
      </w:r>
      <w:r>
        <w:rPr>
          <w:rFonts w:eastAsia="MS Mincho"/>
        </w:rPr>
        <w:t xml:space="preserve"> – </w:t>
      </w:r>
      <w:r w:rsidR="00F06EDE">
        <w:rPr>
          <w:rFonts w:eastAsia="MS Mincho"/>
        </w:rPr>
        <w:t>Previously, if the user selected a non-formulary (NF) drug and then selected a formulary alternative drug, the selected drug name might not update appropriately.</w:t>
      </w:r>
    </w:p>
    <w:p w14:paraId="42AEA87F" w14:textId="77777777" w:rsidR="00F06EDE" w:rsidRDefault="00F06EDE" w:rsidP="00F06EDE">
      <w:pPr>
        <w:pStyle w:val="CPRSBulletsBody"/>
        <w:rPr>
          <w:rFonts w:eastAsia="MS Mincho"/>
        </w:rPr>
      </w:pPr>
      <w:r>
        <w:rPr>
          <w:rFonts w:eastAsia="MS Mincho"/>
        </w:rPr>
        <w:t>Resolution: Developers corrected the problem, and the drug name should update appropriately.</w:t>
      </w:r>
    </w:p>
    <w:p w14:paraId="4182EEFF" w14:textId="77777777" w:rsidR="00F06EDE" w:rsidRDefault="00F06EDE" w:rsidP="00F06EDE">
      <w:pPr>
        <w:pStyle w:val="CPRSBulletsBody"/>
        <w:rPr>
          <w:rFonts w:eastAsia="MS Mincho"/>
        </w:rPr>
      </w:pPr>
    </w:p>
    <w:p w14:paraId="571784D4" w14:textId="77777777" w:rsidR="00275CCF" w:rsidRDefault="00275CCF" w:rsidP="00275CCF">
      <w:pPr>
        <w:pStyle w:val="CPRSBullets"/>
        <w:rPr>
          <w:rFonts w:eastAsia="MS Mincho"/>
        </w:rPr>
      </w:pPr>
      <w:r w:rsidRPr="00BF3A91">
        <w:rPr>
          <w:rFonts w:eastAsia="MS Mincho"/>
          <w:b/>
        </w:rPr>
        <w:t>VistA Intermittent IV QO w/PRN Only Schedule Is Stripped from Order in CPRS</w:t>
      </w:r>
      <w:r>
        <w:rPr>
          <w:rFonts w:eastAsia="MS Mincho"/>
          <w:b/>
        </w:rPr>
        <w:t xml:space="preserve"> (CQ </w:t>
      </w:r>
      <w:r w:rsidRPr="00BF3A91">
        <w:rPr>
          <w:rFonts w:eastAsia="MS Mincho"/>
          <w:b/>
        </w:rPr>
        <w:t>18402</w:t>
      </w:r>
      <w:r>
        <w:rPr>
          <w:rFonts w:eastAsia="MS Mincho"/>
          <w:b/>
        </w:rPr>
        <w:t>)</w:t>
      </w:r>
      <w:r>
        <w:rPr>
          <w:rFonts w:eastAsia="MS Mincho"/>
        </w:rPr>
        <w:t xml:space="preserve"> – Previously, if a user selected a </w:t>
      </w:r>
      <w:r w:rsidRPr="00BF3A91">
        <w:rPr>
          <w:rFonts w:eastAsia="MS Mincho"/>
        </w:rPr>
        <w:t xml:space="preserve">VistA Intermittent IV </w:t>
      </w:r>
      <w:r>
        <w:rPr>
          <w:rFonts w:eastAsia="MS Mincho"/>
        </w:rPr>
        <w:t>quick order (</w:t>
      </w:r>
      <w:r w:rsidRPr="00BF3A91">
        <w:rPr>
          <w:rFonts w:eastAsia="MS Mincho"/>
        </w:rPr>
        <w:t>QO</w:t>
      </w:r>
      <w:r>
        <w:rPr>
          <w:rFonts w:eastAsia="MS Mincho"/>
        </w:rPr>
        <w:t>)</w:t>
      </w:r>
      <w:r w:rsidRPr="00BF3A91">
        <w:rPr>
          <w:rFonts w:eastAsia="MS Mincho"/>
        </w:rPr>
        <w:t xml:space="preserve"> w/PRN only schedule</w:t>
      </w:r>
      <w:r>
        <w:rPr>
          <w:rFonts w:eastAsia="MS Mincho"/>
        </w:rPr>
        <w:t xml:space="preserve"> to process, CPRS inappropriately </w:t>
      </w:r>
      <w:r w:rsidRPr="00BF3A91">
        <w:rPr>
          <w:rFonts w:eastAsia="MS Mincho"/>
        </w:rPr>
        <w:t xml:space="preserve">stripped </w:t>
      </w:r>
      <w:r>
        <w:rPr>
          <w:rFonts w:eastAsia="MS Mincho"/>
        </w:rPr>
        <w:t xml:space="preserve">the PRN schedule </w:t>
      </w:r>
      <w:r w:rsidRPr="00BF3A91">
        <w:rPr>
          <w:rFonts w:eastAsia="MS Mincho"/>
        </w:rPr>
        <w:t xml:space="preserve">from </w:t>
      </w:r>
      <w:r>
        <w:rPr>
          <w:rFonts w:eastAsia="MS Mincho"/>
        </w:rPr>
        <w:t>the order</w:t>
      </w:r>
      <w:r w:rsidRPr="00BF3A91">
        <w:rPr>
          <w:rFonts w:eastAsia="MS Mincho"/>
        </w:rPr>
        <w:t xml:space="preserve">. </w:t>
      </w:r>
    </w:p>
    <w:p w14:paraId="3C4F8AD6" w14:textId="77777777" w:rsidR="00275CCF" w:rsidRPr="00BF3A91" w:rsidRDefault="00275CCF" w:rsidP="00275CCF">
      <w:pPr>
        <w:pStyle w:val="CPRSBulletsBody"/>
        <w:rPr>
          <w:rFonts w:eastAsia="MS Mincho"/>
        </w:rPr>
      </w:pPr>
      <w:r>
        <w:rPr>
          <w:rFonts w:eastAsia="MS Mincho"/>
        </w:rPr>
        <w:t>Resolution: Developers corrected CPRS so that a VistA Intermittent IV Quick Order</w:t>
      </w:r>
      <w:r w:rsidRPr="00BF3A91">
        <w:rPr>
          <w:rFonts w:eastAsia="MS Mincho"/>
        </w:rPr>
        <w:t xml:space="preserve"> with </w:t>
      </w:r>
      <w:r>
        <w:rPr>
          <w:rFonts w:eastAsia="MS Mincho"/>
        </w:rPr>
        <w:t>PRN only schedule is permitted, and</w:t>
      </w:r>
      <w:r w:rsidRPr="00BF3A91">
        <w:rPr>
          <w:rFonts w:eastAsia="MS Mincho"/>
        </w:rPr>
        <w:t xml:space="preserve"> CPRS displays the PRN only schedule when QO is selected for processing.</w:t>
      </w:r>
    </w:p>
    <w:p w14:paraId="528E1B11" w14:textId="77777777" w:rsidR="00275CCF" w:rsidRDefault="00275CCF" w:rsidP="00275CCF">
      <w:pPr>
        <w:pStyle w:val="CPRSBulletsBody"/>
        <w:rPr>
          <w:rFonts w:eastAsia="MS Mincho"/>
        </w:rPr>
      </w:pPr>
    </w:p>
    <w:p w14:paraId="30B14786" w14:textId="77777777" w:rsidR="002C409C" w:rsidRDefault="002C409C" w:rsidP="002C409C">
      <w:pPr>
        <w:pStyle w:val="CPRSBullets"/>
        <w:rPr>
          <w:rFonts w:eastAsia="MS Mincho"/>
        </w:rPr>
      </w:pPr>
      <w:r w:rsidRPr="002C409C">
        <w:rPr>
          <w:rFonts w:eastAsia="MS Mincho"/>
          <w:b/>
        </w:rPr>
        <w:t>ADMIN Time: Not Defined for Quick Orders (CQ 18464)</w:t>
      </w:r>
      <w:r>
        <w:rPr>
          <w:rFonts w:eastAsia="MS Mincho"/>
        </w:rPr>
        <w:t xml:space="preserve"> – Previously, if a user selected an auto-accept quick order for an inpatient and then before signing the order, the user decided to change the order, no administration times were displayed. This would not be seen unless the user tried to change the order because as it was an auto-accept quick order, the administration times would not display.</w:t>
      </w:r>
    </w:p>
    <w:p w14:paraId="1C11AC2F" w14:textId="77777777" w:rsidR="002C409C" w:rsidRDefault="002C409C" w:rsidP="002C409C">
      <w:pPr>
        <w:pStyle w:val="CPRSBulletsBody"/>
        <w:rPr>
          <w:rFonts w:eastAsia="MS Mincho"/>
        </w:rPr>
      </w:pPr>
      <w:r>
        <w:rPr>
          <w:rFonts w:eastAsia="MS Mincho"/>
        </w:rPr>
        <w:t>Resolution: Developers corrected the problem. If the user selects an auto-accept quick order for an inpatient but decides to change it before signing, the administration times display.</w:t>
      </w:r>
    </w:p>
    <w:p w14:paraId="6D074C01" w14:textId="77777777" w:rsidR="00910927" w:rsidRDefault="00910927" w:rsidP="002C409C">
      <w:pPr>
        <w:pStyle w:val="CPRSBulletsBody"/>
        <w:rPr>
          <w:rFonts w:eastAsia="MS Mincho"/>
        </w:rPr>
      </w:pPr>
    </w:p>
    <w:p w14:paraId="4BFBC6C3" w14:textId="77777777" w:rsidR="00C530F5" w:rsidRPr="00C530F5" w:rsidRDefault="00C530F5" w:rsidP="00040437">
      <w:pPr>
        <w:pStyle w:val="CPRSBullets"/>
        <w:rPr>
          <w:rFonts w:eastAsia="MS Mincho"/>
        </w:rPr>
      </w:pPr>
      <w:r w:rsidRPr="00C530F5">
        <w:rPr>
          <w:rFonts w:eastAsia="MS Mincho"/>
          <w:b/>
        </w:rPr>
        <w:t>List Index Out of Bounds</w:t>
      </w:r>
      <w:r>
        <w:rPr>
          <w:rFonts w:eastAsia="MS Mincho"/>
          <w:b/>
        </w:rPr>
        <w:t xml:space="preserve"> (Remedy </w:t>
      </w:r>
      <w:r w:rsidRPr="00C530F5">
        <w:rPr>
          <w:rFonts w:eastAsia="MS Mincho"/>
          <w:b/>
        </w:rPr>
        <w:t>321804</w:t>
      </w:r>
      <w:r>
        <w:rPr>
          <w:rFonts w:eastAsia="MS Mincho"/>
          <w:b/>
        </w:rPr>
        <w:t>, CQ 18474)</w:t>
      </w:r>
      <w:r>
        <w:rPr>
          <w:rFonts w:eastAsia="MS Mincho"/>
        </w:rPr>
        <w:t xml:space="preserve"> – Previously, when a user was trying to enter a brand name, CPRS displayed a “List out of bounds” error.</w:t>
      </w:r>
    </w:p>
    <w:p w14:paraId="1504FF2F" w14:textId="77777777" w:rsidR="00C530F5" w:rsidRDefault="00C530F5" w:rsidP="00C530F5">
      <w:pPr>
        <w:pStyle w:val="CPRSBulletsBody"/>
        <w:rPr>
          <w:rFonts w:eastAsia="MS Mincho"/>
        </w:rPr>
      </w:pPr>
      <w:r>
        <w:rPr>
          <w:rFonts w:eastAsia="MS Mincho"/>
        </w:rPr>
        <w:t>Resolution: Developers corrected this problem.</w:t>
      </w:r>
    </w:p>
    <w:p w14:paraId="7BBE6777" w14:textId="77777777" w:rsidR="00C530F5" w:rsidRPr="00C530F5" w:rsidRDefault="00C530F5" w:rsidP="00C530F5">
      <w:pPr>
        <w:pStyle w:val="CPRSBulletsBody"/>
        <w:rPr>
          <w:rFonts w:eastAsia="MS Mincho"/>
        </w:rPr>
      </w:pPr>
    </w:p>
    <w:p w14:paraId="529445AD" w14:textId="77777777" w:rsidR="00C530F5" w:rsidRDefault="00C530F5" w:rsidP="00040437">
      <w:pPr>
        <w:pStyle w:val="CPRSBullets"/>
        <w:rPr>
          <w:rFonts w:eastAsia="MS Mincho"/>
        </w:rPr>
      </w:pPr>
      <w:r w:rsidRPr="00C530F5">
        <w:rPr>
          <w:rFonts w:eastAsia="MS Mincho"/>
          <w:b/>
        </w:rPr>
        <w:t xml:space="preserve">Ampersand in Delphi Controls </w:t>
      </w:r>
      <w:r>
        <w:rPr>
          <w:rFonts w:eastAsia="MS Mincho"/>
          <w:b/>
        </w:rPr>
        <w:t xml:space="preserve">(Remedy </w:t>
      </w:r>
      <w:r w:rsidRPr="00C530F5">
        <w:rPr>
          <w:rFonts w:eastAsia="MS Mincho"/>
          <w:b/>
        </w:rPr>
        <w:t>268522</w:t>
      </w:r>
      <w:r>
        <w:rPr>
          <w:rFonts w:eastAsia="MS Mincho"/>
          <w:b/>
        </w:rPr>
        <w:t>, CQ 18475)</w:t>
      </w:r>
      <w:r>
        <w:rPr>
          <w:rFonts w:eastAsia="MS Mincho"/>
        </w:rPr>
        <w:t xml:space="preserve"> – Previously, putting an ampersand (&amp;) in the display text of an order menu could cause problems because CPRS recognized this as a command character for </w:t>
      </w:r>
      <w:smartTag w:uri="urn:schemas-microsoft-com:office:smarttags" w:element="place">
        <w:r>
          <w:rPr>
            <w:rFonts w:eastAsia="MS Mincho"/>
          </w:rPr>
          <w:t>Delphi</w:t>
        </w:r>
      </w:smartTag>
      <w:r>
        <w:rPr>
          <w:rFonts w:eastAsia="MS Mincho"/>
        </w:rPr>
        <w:t xml:space="preserve">. </w:t>
      </w:r>
    </w:p>
    <w:p w14:paraId="1D41EB05" w14:textId="77777777" w:rsidR="00C530F5" w:rsidRDefault="00C530F5" w:rsidP="00C530F5">
      <w:pPr>
        <w:pStyle w:val="CPRSBulletsBody"/>
        <w:rPr>
          <w:rFonts w:eastAsia="MS Mincho"/>
        </w:rPr>
      </w:pPr>
      <w:r>
        <w:rPr>
          <w:rFonts w:eastAsia="MS Mincho"/>
        </w:rPr>
        <w:t xml:space="preserve">Resolution: Developers changed CPRS so that the ampersand would be treated like a text character and not affect </w:t>
      </w:r>
      <w:smartTag w:uri="urn:schemas-microsoft-com:office:smarttags" w:element="place">
        <w:r>
          <w:rPr>
            <w:rFonts w:eastAsia="MS Mincho"/>
          </w:rPr>
          <w:t>Delphi</w:t>
        </w:r>
      </w:smartTag>
      <w:r>
        <w:rPr>
          <w:rFonts w:eastAsia="MS Mincho"/>
        </w:rPr>
        <w:t>.</w:t>
      </w:r>
    </w:p>
    <w:p w14:paraId="04E1EB3F" w14:textId="77777777" w:rsidR="00C530F5" w:rsidRPr="00C530F5" w:rsidRDefault="00C530F5" w:rsidP="00C530F5">
      <w:pPr>
        <w:pStyle w:val="CPRSBulletsBody"/>
        <w:rPr>
          <w:rFonts w:eastAsia="MS Mincho"/>
        </w:rPr>
      </w:pPr>
    </w:p>
    <w:p w14:paraId="6A0A8DDA" w14:textId="77777777" w:rsidR="00040437" w:rsidRDefault="00040437" w:rsidP="00040437">
      <w:pPr>
        <w:pStyle w:val="CPRSBullets"/>
        <w:rPr>
          <w:rFonts w:eastAsia="MS Mincho"/>
        </w:rPr>
      </w:pPr>
      <w:r w:rsidRPr="00040437">
        <w:rPr>
          <w:rFonts w:eastAsia="MS Mincho"/>
          <w:b/>
        </w:rPr>
        <w:t>Duration of nDOSES for a Continuous IV QO Is Accepted and Can Be Signed in Certain Scenario (CQ 18555)</w:t>
      </w:r>
      <w:r>
        <w:rPr>
          <w:rFonts w:eastAsia="MS Mincho"/>
        </w:rPr>
        <w:t xml:space="preserve"> – Previously, if a user was defining an auto-accept intravenous (IV) quick order (QO), in a very specific scenario, a problem could occur that enabled the user to place a dose limitation on an intermittent quick order. When the quick order was selected in CPRS, it would then immediately show as expired. </w:t>
      </w:r>
    </w:p>
    <w:p w14:paraId="31F0C65A" w14:textId="77777777" w:rsidR="00040437" w:rsidRDefault="00040437" w:rsidP="00040437">
      <w:pPr>
        <w:pStyle w:val="CPRSBulletsBody"/>
        <w:rPr>
          <w:rFonts w:eastAsia="MS Mincho"/>
        </w:rPr>
      </w:pPr>
      <w:r>
        <w:rPr>
          <w:rFonts w:eastAsia="MS Mincho"/>
        </w:rPr>
        <w:t xml:space="preserve">For this scenario to occur, the user would go into the </w:t>
      </w:r>
      <w:smartTag w:uri="urn:schemas-microsoft-com:office:smarttags" w:element="place">
        <w:r>
          <w:rPr>
            <w:rFonts w:eastAsia="MS Mincho"/>
          </w:rPr>
          <w:t>VistA</w:t>
        </w:r>
      </w:smartTag>
      <w:r>
        <w:rPr>
          <w:rFonts w:eastAsia="MS Mincho"/>
        </w:rPr>
        <w:t xml:space="preserve"> quick order editor and define an intermittent quick order with a number of doses in the limitation field. But when the user came to the (P)lace or (E)dit prompt, if the user changed the IV type to Continuous, but did not edit the limitation field, the order could be incorrectly accepted.</w:t>
      </w:r>
    </w:p>
    <w:p w14:paraId="7CF64295" w14:textId="77777777" w:rsidR="00040437" w:rsidRDefault="00040437" w:rsidP="00040437">
      <w:pPr>
        <w:pStyle w:val="CPRSBulletsBody"/>
        <w:rPr>
          <w:rFonts w:eastAsia="MS Mincho"/>
        </w:rPr>
      </w:pPr>
      <w:r>
        <w:rPr>
          <w:rFonts w:eastAsia="MS Mincho"/>
        </w:rPr>
        <w:t xml:space="preserve">Resolution: Developers changed CPRS to </w:t>
      </w:r>
      <w:r w:rsidRPr="00040437">
        <w:rPr>
          <w:rFonts w:eastAsia="MS Mincho"/>
        </w:rPr>
        <w:t xml:space="preserve">delete the duration field if the duration contains a DOSE value and the </w:t>
      </w:r>
      <w:r>
        <w:rPr>
          <w:rFonts w:eastAsia="MS Mincho"/>
        </w:rPr>
        <w:t xml:space="preserve">user changes the </w:t>
      </w:r>
      <w:r w:rsidRPr="00040437">
        <w:rPr>
          <w:rFonts w:eastAsia="MS Mincho"/>
        </w:rPr>
        <w:t>IV type</w:t>
      </w:r>
      <w:r>
        <w:rPr>
          <w:rFonts w:eastAsia="MS Mincho"/>
        </w:rPr>
        <w:t>.</w:t>
      </w:r>
    </w:p>
    <w:p w14:paraId="0E6550CF" w14:textId="77777777" w:rsidR="00815470" w:rsidRDefault="00815470" w:rsidP="00040437">
      <w:pPr>
        <w:pStyle w:val="CPRSBulletsBody"/>
        <w:rPr>
          <w:rFonts w:eastAsia="MS Mincho"/>
        </w:rPr>
      </w:pPr>
    </w:p>
    <w:p w14:paraId="5FD9C048" w14:textId="77777777" w:rsidR="00F66D2D" w:rsidRDefault="00F66D2D" w:rsidP="00F92918">
      <w:pPr>
        <w:pStyle w:val="CPRSBullets"/>
        <w:rPr>
          <w:rFonts w:eastAsia="MS Mincho"/>
          <w:b/>
        </w:rPr>
      </w:pPr>
      <w:r w:rsidRPr="00F66D2D">
        <w:rPr>
          <w:rFonts w:eastAsia="MS Mincho"/>
          <w:b/>
        </w:rPr>
        <w:t>Can't Save Personal Quick Orders after Clicking "Write Delayed Orders"</w:t>
      </w:r>
      <w:r>
        <w:rPr>
          <w:rFonts w:eastAsia="MS Mincho"/>
          <w:b/>
        </w:rPr>
        <w:t xml:space="preserve"> (CQ 18660) </w:t>
      </w:r>
      <w:r>
        <w:rPr>
          <w:rFonts w:eastAsia="MS Mincho"/>
        </w:rPr>
        <w:t>– When a user</w:t>
      </w:r>
      <w:r w:rsidR="0006752B">
        <w:rPr>
          <w:rFonts w:eastAsia="MS Mincho"/>
        </w:rPr>
        <w:t xml:space="preserve"> was writing delayed orders and then tried to save what the user had put in the dialog as a personal quick order, the user could not save the order</w:t>
      </w:r>
      <w:r w:rsidR="000A6618">
        <w:rPr>
          <w:rFonts w:eastAsia="MS Mincho"/>
        </w:rPr>
        <w:t xml:space="preserve">. This was functioning correctly. However, </w:t>
      </w:r>
      <w:r w:rsidR="0006752B">
        <w:rPr>
          <w:rFonts w:eastAsia="MS Mincho"/>
        </w:rPr>
        <w:t xml:space="preserve">even after getting out </w:t>
      </w:r>
      <w:r w:rsidR="000A6618">
        <w:rPr>
          <w:rFonts w:eastAsia="MS Mincho"/>
        </w:rPr>
        <w:t>of the delayed order</w:t>
      </w:r>
      <w:r w:rsidR="0006752B">
        <w:rPr>
          <w:rFonts w:eastAsia="MS Mincho"/>
        </w:rPr>
        <w:t xml:space="preserve"> </w:t>
      </w:r>
      <w:r w:rsidR="000A6618">
        <w:rPr>
          <w:rFonts w:eastAsia="MS Mincho"/>
        </w:rPr>
        <w:t>functionality, the user could not save personal quick orders. The situation was not resolved until the user closed and then launched CPRS again.</w:t>
      </w:r>
    </w:p>
    <w:p w14:paraId="3FB27501" w14:textId="77777777" w:rsidR="00F66D2D" w:rsidRDefault="00F66D2D" w:rsidP="00F66D2D">
      <w:pPr>
        <w:pStyle w:val="CPRSBulletsBody"/>
        <w:rPr>
          <w:rFonts w:eastAsia="MS Mincho"/>
        </w:rPr>
      </w:pPr>
      <w:r>
        <w:rPr>
          <w:rFonts w:eastAsia="MS Mincho"/>
        </w:rPr>
        <w:t xml:space="preserve">Resolution: </w:t>
      </w:r>
      <w:r w:rsidR="000A6618">
        <w:rPr>
          <w:rFonts w:eastAsia="MS Mincho"/>
        </w:rPr>
        <w:t xml:space="preserve">CPRS </w:t>
      </w:r>
      <w:r w:rsidR="00641F99">
        <w:rPr>
          <w:rFonts w:eastAsia="MS Mincho"/>
        </w:rPr>
        <w:t xml:space="preserve">does not allow </w:t>
      </w:r>
      <w:r w:rsidR="000A6618">
        <w:rPr>
          <w:rFonts w:eastAsia="MS Mincho"/>
        </w:rPr>
        <w:t xml:space="preserve">users to save personal quick orders while </w:t>
      </w:r>
      <w:r w:rsidR="00641F99">
        <w:rPr>
          <w:rFonts w:eastAsia="MS Mincho"/>
        </w:rPr>
        <w:t>writing</w:t>
      </w:r>
      <w:r w:rsidR="000A6618">
        <w:rPr>
          <w:rFonts w:eastAsia="MS Mincho"/>
        </w:rPr>
        <w:t xml:space="preserve"> delayed orders. However, </w:t>
      </w:r>
      <w:r w:rsidR="00017DCD">
        <w:rPr>
          <w:rFonts w:eastAsia="MS Mincho"/>
        </w:rPr>
        <w:t xml:space="preserve">CPRS developers corrected the problem of not being able to save a personal quick order after exiting the delayed ordering features. </w:t>
      </w:r>
    </w:p>
    <w:p w14:paraId="3C3F81F4" w14:textId="77777777" w:rsidR="00F66D2D" w:rsidRPr="00F66D2D" w:rsidRDefault="00F66D2D" w:rsidP="00F66D2D">
      <w:pPr>
        <w:pStyle w:val="CPRSBulletsBody"/>
        <w:rPr>
          <w:rFonts w:eastAsia="MS Mincho"/>
        </w:rPr>
      </w:pPr>
    </w:p>
    <w:p w14:paraId="6B693844" w14:textId="77777777" w:rsidR="00F92918" w:rsidRPr="00F92918" w:rsidRDefault="00F92918" w:rsidP="00F92918">
      <w:pPr>
        <w:pStyle w:val="CPRSBullets"/>
        <w:rPr>
          <w:rFonts w:eastAsia="MS Mincho"/>
        </w:rPr>
      </w:pPr>
      <w:r w:rsidRPr="00F92918">
        <w:rPr>
          <w:rFonts w:eastAsia="MS Mincho"/>
          <w:b/>
        </w:rPr>
        <w:t>Oddities on Form to Set Meds Tab Date Parameters</w:t>
      </w:r>
      <w:r>
        <w:rPr>
          <w:rFonts w:eastAsia="MS Mincho"/>
          <w:b/>
        </w:rPr>
        <w:t xml:space="preserve"> (CQ 18675)</w:t>
      </w:r>
      <w:r>
        <w:rPr>
          <w:rFonts w:eastAsia="MS Mincho"/>
        </w:rPr>
        <w:t xml:space="preserve"> – Previously, there were problems with setting the date range on the Meds tab:</w:t>
      </w:r>
    </w:p>
    <w:p w14:paraId="3EA0859C" w14:textId="77777777" w:rsidR="00F92918" w:rsidRDefault="00F92918" w:rsidP="00F92918">
      <w:pPr>
        <w:pStyle w:val="CPRSBulletsSubBullets"/>
        <w:rPr>
          <w:rFonts w:eastAsia="MS Mincho"/>
        </w:rPr>
      </w:pPr>
      <w:r w:rsidRPr="00F92918">
        <w:rPr>
          <w:rFonts w:eastAsia="MS Mincho"/>
        </w:rPr>
        <w:t xml:space="preserve">If </w:t>
      </w:r>
      <w:r>
        <w:rPr>
          <w:rFonts w:eastAsia="MS Mincho"/>
        </w:rPr>
        <w:t xml:space="preserve">the user did not </w:t>
      </w:r>
      <w:r w:rsidRPr="00F92918">
        <w:rPr>
          <w:rFonts w:eastAsia="MS Mincho"/>
        </w:rPr>
        <w:t xml:space="preserve">enter both start and end dates, </w:t>
      </w:r>
      <w:r>
        <w:rPr>
          <w:rFonts w:eastAsia="MS Mincho"/>
        </w:rPr>
        <w:t>the</w:t>
      </w:r>
      <w:r w:rsidRPr="00F92918">
        <w:rPr>
          <w:rFonts w:eastAsia="MS Mincho"/>
        </w:rPr>
        <w:t xml:space="preserve"> entry is </w:t>
      </w:r>
      <w:r>
        <w:rPr>
          <w:rFonts w:eastAsia="MS Mincho"/>
        </w:rPr>
        <w:t>inappropriately</w:t>
      </w:r>
      <w:r w:rsidRPr="00F92918">
        <w:rPr>
          <w:rFonts w:eastAsia="MS Mincho"/>
        </w:rPr>
        <w:t xml:space="preserve"> deleted</w:t>
      </w:r>
      <w:r>
        <w:rPr>
          <w:rFonts w:eastAsia="MS Mincho"/>
        </w:rPr>
        <w:t>,</w:t>
      </w:r>
      <w:r w:rsidRPr="00F92918">
        <w:rPr>
          <w:rFonts w:eastAsia="MS Mincho"/>
        </w:rPr>
        <w:t xml:space="preserve"> and the parameter is not updated</w:t>
      </w:r>
    </w:p>
    <w:p w14:paraId="2F3283B8" w14:textId="77777777" w:rsidR="00F92918" w:rsidRPr="00F92918" w:rsidRDefault="00F92918" w:rsidP="00F92918">
      <w:pPr>
        <w:pStyle w:val="CPRSBulletsSubBullets"/>
        <w:rPr>
          <w:rFonts w:eastAsia="MS Mincho"/>
        </w:rPr>
      </w:pPr>
      <w:r>
        <w:rPr>
          <w:rFonts w:eastAsia="MS Mincho"/>
        </w:rPr>
        <w:t xml:space="preserve">The </w:t>
      </w:r>
      <w:r w:rsidRPr="00F92918">
        <w:rPr>
          <w:rFonts w:eastAsia="MS Mincho"/>
        </w:rPr>
        <w:t>Date validation checker is inconsistent. Some dates (T-10y) seem to be accepted but are silently deleted; other dates generate a warning before the user is even finished typing. (</w:t>
      </w:r>
      <w:r>
        <w:rPr>
          <w:rFonts w:eastAsia="MS Mincho"/>
        </w:rPr>
        <w:t>For example, if the user s</w:t>
      </w:r>
      <w:r w:rsidRPr="00F92918">
        <w:rPr>
          <w:rFonts w:eastAsia="MS Mincho"/>
        </w:rPr>
        <w:t>tart</w:t>
      </w:r>
      <w:r>
        <w:rPr>
          <w:rFonts w:eastAsia="MS Mincho"/>
        </w:rPr>
        <w:t>ed</w:t>
      </w:r>
      <w:r w:rsidRPr="00F92918">
        <w:rPr>
          <w:rFonts w:eastAsia="MS Mincho"/>
        </w:rPr>
        <w:t xml:space="preserve"> with a date of Feb 2, 2009, </w:t>
      </w:r>
      <w:r>
        <w:rPr>
          <w:rFonts w:eastAsia="MS Mincho"/>
        </w:rPr>
        <w:t xml:space="preserve">and then </w:t>
      </w:r>
      <w:r w:rsidRPr="00F92918">
        <w:rPr>
          <w:rFonts w:eastAsia="MS Mincho"/>
        </w:rPr>
        <w:t>delete</w:t>
      </w:r>
      <w:r>
        <w:rPr>
          <w:rFonts w:eastAsia="MS Mincho"/>
        </w:rPr>
        <w:t>d</w:t>
      </w:r>
      <w:r w:rsidRPr="00F92918">
        <w:rPr>
          <w:rFonts w:eastAsia="MS Mincho"/>
        </w:rPr>
        <w:t xml:space="preserve"> the last two digits, </w:t>
      </w:r>
      <w:r>
        <w:rPr>
          <w:rFonts w:eastAsia="MS Mincho"/>
        </w:rPr>
        <w:t xml:space="preserve">CPRS displayed a warning even </w:t>
      </w:r>
      <w:r w:rsidRPr="00F92918">
        <w:rPr>
          <w:rFonts w:eastAsia="MS Mincho"/>
        </w:rPr>
        <w:t xml:space="preserve">before </w:t>
      </w:r>
      <w:r>
        <w:rPr>
          <w:rFonts w:eastAsia="MS Mincho"/>
        </w:rPr>
        <w:t xml:space="preserve">the user had </w:t>
      </w:r>
      <w:r w:rsidRPr="00F92918">
        <w:rPr>
          <w:rFonts w:eastAsia="MS Mincho"/>
        </w:rPr>
        <w:t xml:space="preserve">finished entering the date.) </w:t>
      </w:r>
    </w:p>
    <w:p w14:paraId="3FF3FFB6" w14:textId="77777777" w:rsidR="00F92918" w:rsidRPr="00F92918" w:rsidRDefault="00F92918" w:rsidP="00F92918">
      <w:pPr>
        <w:pStyle w:val="CPRSBulletsSubBullets"/>
        <w:rPr>
          <w:rFonts w:eastAsia="MS Mincho"/>
        </w:rPr>
      </w:pPr>
      <w:r>
        <w:rPr>
          <w:rFonts w:eastAsia="MS Mincho"/>
        </w:rPr>
        <w:t>If the user typed</w:t>
      </w:r>
      <w:r w:rsidRPr="00F92918">
        <w:rPr>
          <w:rFonts w:eastAsia="MS Mincho"/>
        </w:rPr>
        <w:t xml:space="preserve"> </w:t>
      </w:r>
      <w:r>
        <w:rPr>
          <w:rFonts w:eastAsia="MS Mincho"/>
        </w:rPr>
        <w:t xml:space="preserve">any two digits of the year, CPRS displayed </w:t>
      </w:r>
      <w:r w:rsidRPr="00F92918">
        <w:rPr>
          <w:rFonts w:eastAsia="MS Mincho"/>
        </w:rPr>
        <w:t>an error</w:t>
      </w:r>
      <w:r>
        <w:rPr>
          <w:rFonts w:eastAsia="MS Mincho"/>
        </w:rPr>
        <w:t xml:space="preserve"> message:</w:t>
      </w:r>
      <w:r w:rsidRPr="00F92918">
        <w:rPr>
          <w:rFonts w:eastAsia="MS Mincho"/>
        </w:rPr>
        <w:t xml:space="preserve"> </w:t>
      </w:r>
      <w:r>
        <w:rPr>
          <w:rFonts w:eastAsia="MS Mincho"/>
        </w:rPr>
        <w:t>“</w:t>
      </w:r>
      <w:r w:rsidRPr="00F92918">
        <w:rPr>
          <w:rFonts w:eastAsia="MS Mincho"/>
        </w:rPr>
        <w:t>Start tim</w:t>
      </w:r>
      <w:r>
        <w:rPr>
          <w:rFonts w:eastAsia="MS Mincho"/>
        </w:rPr>
        <w:t>e cannot be greater than today”, whic</w:t>
      </w:r>
      <w:r w:rsidRPr="00F92918">
        <w:rPr>
          <w:rFonts w:eastAsia="MS Mincho"/>
        </w:rPr>
        <w:t>h is incorrect.</w:t>
      </w:r>
    </w:p>
    <w:p w14:paraId="0EA5C91B" w14:textId="77777777" w:rsidR="00F92918" w:rsidRDefault="00F92918" w:rsidP="00F92918">
      <w:pPr>
        <w:pStyle w:val="CPRSBulletsBody"/>
        <w:rPr>
          <w:rFonts w:eastAsia="MS Mincho"/>
        </w:rPr>
      </w:pPr>
      <w:r>
        <w:rPr>
          <w:rFonts w:eastAsia="MS Mincho"/>
        </w:rPr>
        <w:t>Resolution: Developers corrected the warning message.</w:t>
      </w:r>
    </w:p>
    <w:p w14:paraId="0920B813" w14:textId="77777777" w:rsidR="00F92918" w:rsidRPr="00F92918" w:rsidRDefault="00F92918" w:rsidP="00F92918">
      <w:pPr>
        <w:pStyle w:val="CPRSBulletsBody"/>
        <w:rPr>
          <w:rFonts w:eastAsia="MS Mincho"/>
        </w:rPr>
      </w:pPr>
    </w:p>
    <w:p w14:paraId="47426B45" w14:textId="77777777" w:rsidR="003D62E7" w:rsidRPr="003D62E7" w:rsidRDefault="00244317" w:rsidP="00066BAC">
      <w:pPr>
        <w:pStyle w:val="CPRSBullets"/>
        <w:rPr>
          <w:rFonts w:eastAsia="MS Mincho"/>
          <w:b/>
        </w:rPr>
      </w:pPr>
      <w:r>
        <w:rPr>
          <w:rFonts w:eastAsia="MS Mincho"/>
          <w:b/>
        </w:rPr>
        <w:br w:type="page"/>
      </w:r>
      <w:r w:rsidR="00066BAC" w:rsidRPr="00066BAC">
        <w:rPr>
          <w:rFonts w:eastAsia="MS Mincho"/>
          <w:b/>
        </w:rPr>
        <w:lastRenderedPageBreak/>
        <w:t>Discontinued Orders Don't Print to Ward in Encounter Switch Scenarios</w:t>
      </w:r>
      <w:r w:rsidR="00066BAC">
        <w:rPr>
          <w:rFonts w:eastAsia="MS Mincho"/>
          <w:b/>
        </w:rPr>
        <w:t xml:space="preserve"> (</w:t>
      </w:r>
      <w:smartTag w:uri="urn:schemas-microsoft-com:office:smarttags" w:element="place">
        <w:smartTag w:uri="urn:schemas-microsoft-com:office:smarttags" w:element="City">
          <w:r w:rsidR="00066BAC">
            <w:rPr>
              <w:rFonts w:eastAsia="MS Mincho"/>
              <w:b/>
            </w:rPr>
            <w:t>CQ</w:t>
          </w:r>
        </w:smartTag>
        <w:r w:rsidR="00066BAC">
          <w:rPr>
            <w:rFonts w:eastAsia="MS Mincho"/>
            <w:b/>
          </w:rPr>
          <w:t xml:space="preserve"> </w:t>
        </w:r>
        <w:smartTag w:uri="urn:schemas-microsoft-com:office:smarttags" w:element="PostalCode">
          <w:r w:rsidR="005E0735">
            <w:rPr>
              <w:rFonts w:eastAsia="MS Mincho"/>
              <w:b/>
            </w:rPr>
            <w:t>18676</w:t>
          </w:r>
        </w:smartTag>
        <w:r w:rsidR="005E0735">
          <w:rPr>
            <w:rFonts w:eastAsia="MS Mincho"/>
            <w:b/>
          </w:rPr>
          <w:t xml:space="preserve">, </w:t>
        </w:r>
        <w:smartTag w:uri="urn:schemas-microsoft-com:office:smarttags" w:element="PostalCode">
          <w:r w:rsidR="00066BAC">
            <w:rPr>
              <w:rFonts w:eastAsia="MS Mincho"/>
              <w:b/>
            </w:rPr>
            <w:t>18677</w:t>
          </w:r>
        </w:smartTag>
      </w:smartTag>
      <w:r w:rsidR="00066BAC">
        <w:rPr>
          <w:rFonts w:eastAsia="MS Mincho"/>
          <w:b/>
        </w:rPr>
        <w:t>)</w:t>
      </w:r>
      <w:r w:rsidR="00066BAC">
        <w:rPr>
          <w:rFonts w:eastAsia="MS Mincho"/>
        </w:rPr>
        <w:t xml:space="preserve"> – </w:t>
      </w:r>
      <w:r w:rsidR="000739B0">
        <w:rPr>
          <w:rFonts w:eastAsia="MS Mincho"/>
        </w:rPr>
        <w:t xml:space="preserve">Previously, there was a problem with orders not printing to the ward when the patient switched location during the ordering session. </w:t>
      </w:r>
      <w:r w:rsidR="003D62E7">
        <w:rPr>
          <w:rFonts w:eastAsia="MS Mincho"/>
        </w:rPr>
        <w:t xml:space="preserve">The scenario causing this problem is as follows: </w:t>
      </w:r>
    </w:p>
    <w:p w14:paraId="5A1A2303" w14:textId="77777777" w:rsidR="003D62E7" w:rsidRPr="003D62E7" w:rsidRDefault="003D62E7" w:rsidP="003D62E7">
      <w:pPr>
        <w:pStyle w:val="cprsaalphanumlist"/>
        <w:numPr>
          <w:ilvl w:val="0"/>
          <w:numId w:val="26"/>
        </w:numPr>
        <w:rPr>
          <w:rFonts w:eastAsia="MS Mincho"/>
        </w:rPr>
      </w:pPr>
      <w:r w:rsidRPr="003D62E7">
        <w:rPr>
          <w:rFonts w:eastAsia="MS Mincho"/>
        </w:rPr>
        <w:t>A</w:t>
      </w:r>
      <w:r w:rsidR="000739B0" w:rsidRPr="003D62E7">
        <w:rPr>
          <w:rFonts w:eastAsia="MS Mincho"/>
        </w:rPr>
        <w:t xml:space="preserve"> user wrote but did</w:t>
      </w:r>
      <w:r w:rsidR="00066BAC" w:rsidRPr="003D62E7">
        <w:rPr>
          <w:rFonts w:eastAsia="MS Mincho"/>
        </w:rPr>
        <w:t xml:space="preserve"> not sign</w:t>
      </w:r>
      <w:r w:rsidRPr="003D62E7">
        <w:rPr>
          <w:rFonts w:eastAsia="MS Mincho"/>
        </w:rPr>
        <w:t xml:space="preserve"> orders in an ordering session.</w:t>
      </w:r>
    </w:p>
    <w:p w14:paraId="37BE07FA" w14:textId="77777777" w:rsidR="003D62E7" w:rsidRDefault="003D62E7" w:rsidP="003D62E7">
      <w:pPr>
        <w:pStyle w:val="cprsaalphanumlist"/>
        <w:numPr>
          <w:ilvl w:val="0"/>
          <w:numId w:val="26"/>
        </w:numPr>
        <w:rPr>
          <w:rFonts w:eastAsia="MS Mincho"/>
        </w:rPr>
      </w:pPr>
      <w:r w:rsidRPr="003D62E7">
        <w:rPr>
          <w:rFonts w:eastAsia="MS Mincho"/>
        </w:rPr>
        <w:t>T</w:t>
      </w:r>
      <w:r w:rsidR="000739B0" w:rsidRPr="003D62E7">
        <w:rPr>
          <w:rFonts w:eastAsia="MS Mincho"/>
        </w:rPr>
        <w:t>he user d</w:t>
      </w:r>
      <w:r w:rsidR="00066BAC" w:rsidRPr="003D62E7">
        <w:rPr>
          <w:rFonts w:eastAsia="MS Mincho"/>
        </w:rPr>
        <w:t>iscontinue</w:t>
      </w:r>
      <w:r w:rsidR="000739B0" w:rsidRPr="003D62E7">
        <w:rPr>
          <w:rFonts w:eastAsia="MS Mincho"/>
        </w:rPr>
        <w:t>d but did</w:t>
      </w:r>
      <w:r w:rsidR="00066BAC" w:rsidRPr="003D62E7">
        <w:rPr>
          <w:rFonts w:eastAsia="MS Mincho"/>
        </w:rPr>
        <w:t xml:space="preserve"> not sign other orders.</w:t>
      </w:r>
    </w:p>
    <w:p w14:paraId="1044CC27" w14:textId="77777777" w:rsidR="003D62E7" w:rsidRDefault="003D62E7" w:rsidP="003D62E7">
      <w:pPr>
        <w:pStyle w:val="cprsaalphanumlist"/>
        <w:numPr>
          <w:ilvl w:val="0"/>
          <w:numId w:val="26"/>
        </w:numPr>
        <w:rPr>
          <w:rFonts w:eastAsia="MS Mincho"/>
        </w:rPr>
      </w:pPr>
      <w:r>
        <w:rPr>
          <w:rFonts w:eastAsia="MS Mincho"/>
        </w:rPr>
        <w:t>T</w:t>
      </w:r>
      <w:r w:rsidR="000739B0" w:rsidRPr="003D62E7">
        <w:rPr>
          <w:rFonts w:eastAsia="MS Mincho"/>
        </w:rPr>
        <w:t>he user began</w:t>
      </w:r>
      <w:r w:rsidR="00066BAC" w:rsidRPr="003D62E7">
        <w:rPr>
          <w:rFonts w:eastAsia="MS Mincho"/>
        </w:rPr>
        <w:t xml:space="preserve"> a new session</w:t>
      </w:r>
      <w:r>
        <w:rPr>
          <w:rFonts w:eastAsia="MS Mincho"/>
        </w:rPr>
        <w:t>.</w:t>
      </w:r>
    </w:p>
    <w:p w14:paraId="3A58AED6" w14:textId="77777777" w:rsidR="003D62E7" w:rsidRDefault="003D62E7" w:rsidP="003D62E7">
      <w:pPr>
        <w:pStyle w:val="cprsaalphanumlist"/>
        <w:numPr>
          <w:ilvl w:val="0"/>
          <w:numId w:val="26"/>
        </w:numPr>
        <w:rPr>
          <w:rFonts w:eastAsia="MS Mincho"/>
        </w:rPr>
      </w:pPr>
      <w:r>
        <w:rPr>
          <w:rFonts w:eastAsia="MS Mincho"/>
        </w:rPr>
        <w:t>D</w:t>
      </w:r>
      <w:r w:rsidR="000739B0" w:rsidRPr="003D62E7">
        <w:rPr>
          <w:rFonts w:eastAsia="MS Mincho"/>
        </w:rPr>
        <w:t xml:space="preserve">uring that </w:t>
      </w:r>
      <w:r w:rsidR="00E314F3" w:rsidRPr="003D62E7">
        <w:rPr>
          <w:rFonts w:eastAsia="MS Mincho"/>
        </w:rPr>
        <w:t>session,</w:t>
      </w:r>
      <w:r w:rsidR="000739B0" w:rsidRPr="003D62E7">
        <w:rPr>
          <w:rFonts w:eastAsia="MS Mincho"/>
        </w:rPr>
        <w:t xml:space="preserve"> the patient’s location changed</w:t>
      </w:r>
      <w:r>
        <w:rPr>
          <w:rFonts w:eastAsia="MS Mincho"/>
        </w:rPr>
        <w:t>—t</w:t>
      </w:r>
      <w:r w:rsidR="00066BAC" w:rsidRPr="003D62E7">
        <w:rPr>
          <w:rFonts w:eastAsia="MS Mincho"/>
        </w:rPr>
        <w:t>he patient</w:t>
      </w:r>
      <w:r>
        <w:rPr>
          <w:rFonts w:eastAsia="MS Mincho"/>
        </w:rPr>
        <w:t>’s</w:t>
      </w:r>
      <w:r w:rsidR="00066BAC" w:rsidRPr="003D62E7">
        <w:rPr>
          <w:rFonts w:eastAsia="MS Mincho"/>
        </w:rPr>
        <w:t xml:space="preserve"> location in CPRS is differ</w:t>
      </w:r>
      <w:r w:rsidRPr="003D62E7">
        <w:rPr>
          <w:rFonts w:eastAsia="MS Mincho"/>
        </w:rPr>
        <w:t xml:space="preserve">ent than the location in </w:t>
      </w:r>
      <w:smartTag w:uri="urn:schemas-microsoft-com:office:smarttags" w:element="place">
        <w:r w:rsidRPr="003D62E7">
          <w:rPr>
            <w:rFonts w:eastAsia="MS Mincho"/>
          </w:rPr>
          <w:t>Vista</w:t>
        </w:r>
      </w:smartTag>
      <w:r>
        <w:rPr>
          <w:rFonts w:eastAsia="MS Mincho"/>
        </w:rPr>
        <w:t xml:space="preserve">: </w:t>
      </w:r>
      <w:r w:rsidR="00066BAC" w:rsidRPr="003D62E7">
        <w:rPr>
          <w:rFonts w:eastAsia="MS Mincho"/>
        </w:rPr>
        <w:t xml:space="preserve">such as an inpatient at an outpatient clinic, or an outpatient who is admitted after the order is </w:t>
      </w:r>
      <w:r w:rsidRPr="003D62E7">
        <w:rPr>
          <w:rFonts w:eastAsia="MS Mincho"/>
        </w:rPr>
        <w:t>written but before it is signed</w:t>
      </w:r>
      <w:r w:rsidR="00066BAC" w:rsidRPr="003D62E7">
        <w:rPr>
          <w:rFonts w:eastAsia="MS Mincho"/>
        </w:rPr>
        <w:t>)</w:t>
      </w:r>
      <w:r>
        <w:rPr>
          <w:rFonts w:eastAsia="MS Mincho"/>
        </w:rPr>
        <w:t>.</w:t>
      </w:r>
    </w:p>
    <w:p w14:paraId="77382A32" w14:textId="77777777" w:rsidR="003D62E7" w:rsidRDefault="003D62E7" w:rsidP="003D62E7">
      <w:pPr>
        <w:pStyle w:val="cprsaalphanumlist"/>
        <w:numPr>
          <w:ilvl w:val="0"/>
          <w:numId w:val="26"/>
        </w:numPr>
        <w:rPr>
          <w:rFonts w:eastAsia="MS Mincho"/>
        </w:rPr>
      </w:pPr>
      <w:r>
        <w:rPr>
          <w:rFonts w:eastAsia="MS Mincho"/>
        </w:rPr>
        <w:t>W</w:t>
      </w:r>
      <w:r w:rsidR="000739B0" w:rsidRPr="003D62E7">
        <w:rPr>
          <w:rFonts w:eastAsia="MS Mincho"/>
        </w:rPr>
        <w:t xml:space="preserve">hen the user went to sign the orders, </w:t>
      </w:r>
      <w:r w:rsidR="00066BAC" w:rsidRPr="003D62E7">
        <w:rPr>
          <w:rFonts w:eastAsia="MS Mincho"/>
        </w:rPr>
        <w:t xml:space="preserve">all orders </w:t>
      </w:r>
      <w:r w:rsidR="000739B0" w:rsidRPr="003D62E7">
        <w:rPr>
          <w:rFonts w:eastAsia="MS Mincho"/>
        </w:rPr>
        <w:t>displayed</w:t>
      </w:r>
      <w:r w:rsidR="00066BAC" w:rsidRPr="003D62E7">
        <w:rPr>
          <w:rFonts w:eastAsia="MS Mincho"/>
        </w:rPr>
        <w:t xml:space="preserve">, as expected. </w:t>
      </w:r>
    </w:p>
    <w:p w14:paraId="40B7B3EE" w14:textId="77777777" w:rsidR="00066BAC" w:rsidRDefault="00066BAC" w:rsidP="003D62E7">
      <w:pPr>
        <w:pStyle w:val="cprsaalphanumlist"/>
        <w:numPr>
          <w:ilvl w:val="0"/>
          <w:numId w:val="26"/>
        </w:numPr>
        <w:rPr>
          <w:rFonts w:eastAsia="MS Mincho"/>
        </w:rPr>
      </w:pPr>
      <w:r w:rsidRPr="00066BAC">
        <w:rPr>
          <w:rFonts w:eastAsia="MS Mincho"/>
        </w:rPr>
        <w:t xml:space="preserve">However, only the new orders </w:t>
      </w:r>
      <w:r w:rsidR="000739B0">
        <w:rPr>
          <w:rFonts w:eastAsia="MS Mincho"/>
        </w:rPr>
        <w:t>displayed</w:t>
      </w:r>
      <w:r w:rsidRPr="00066BAC">
        <w:rPr>
          <w:rFonts w:eastAsia="MS Mincho"/>
        </w:rPr>
        <w:t xml:space="preserve"> on the Encounter Switch form, and only the new orders print</w:t>
      </w:r>
      <w:r w:rsidR="000739B0">
        <w:rPr>
          <w:rFonts w:eastAsia="MS Mincho"/>
        </w:rPr>
        <w:t>ed</w:t>
      </w:r>
      <w:r w:rsidRPr="00066BAC">
        <w:rPr>
          <w:rFonts w:eastAsia="MS Mincho"/>
        </w:rPr>
        <w:t xml:space="preserve">. </w:t>
      </w:r>
      <w:r w:rsidR="000739B0">
        <w:rPr>
          <w:rFonts w:eastAsia="MS Mincho"/>
        </w:rPr>
        <w:t xml:space="preserve">Discontinued </w:t>
      </w:r>
      <w:r w:rsidRPr="00066BAC">
        <w:rPr>
          <w:rFonts w:eastAsia="MS Mincho"/>
        </w:rPr>
        <w:t xml:space="preserve">orders should </w:t>
      </w:r>
      <w:r w:rsidR="000739B0">
        <w:rPr>
          <w:rFonts w:eastAsia="MS Mincho"/>
        </w:rPr>
        <w:t xml:space="preserve">have </w:t>
      </w:r>
      <w:r w:rsidRPr="00066BAC">
        <w:rPr>
          <w:rFonts w:eastAsia="MS Mincho"/>
        </w:rPr>
        <w:t>print</w:t>
      </w:r>
      <w:r w:rsidR="000739B0">
        <w:rPr>
          <w:rFonts w:eastAsia="MS Mincho"/>
        </w:rPr>
        <w:t>ed</w:t>
      </w:r>
      <w:r w:rsidRPr="00066BAC">
        <w:rPr>
          <w:rFonts w:eastAsia="MS Mincho"/>
        </w:rPr>
        <w:t xml:space="preserve"> at the ward location </w:t>
      </w:r>
      <w:r w:rsidR="000739B0">
        <w:rPr>
          <w:rFonts w:eastAsia="MS Mincho"/>
        </w:rPr>
        <w:t>–</w:t>
      </w:r>
      <w:r w:rsidRPr="00066BAC">
        <w:rPr>
          <w:rFonts w:eastAsia="MS Mincho"/>
        </w:rPr>
        <w:t xml:space="preserve"> </w:t>
      </w:r>
      <w:r w:rsidR="000739B0">
        <w:rPr>
          <w:rFonts w:eastAsia="MS Mincho"/>
        </w:rPr>
        <w:t>they did not</w:t>
      </w:r>
      <w:r w:rsidRPr="00066BAC">
        <w:rPr>
          <w:rFonts w:eastAsia="MS Mincho"/>
        </w:rPr>
        <w:t>.</w:t>
      </w:r>
    </w:p>
    <w:p w14:paraId="627E7D5D" w14:textId="77777777" w:rsidR="003D62E7" w:rsidRDefault="003D62E7" w:rsidP="000739B0">
      <w:pPr>
        <w:pStyle w:val="CPRSBulletsBody"/>
        <w:rPr>
          <w:rFonts w:eastAsia="MS Mincho"/>
        </w:rPr>
      </w:pPr>
      <w:r>
        <w:rPr>
          <w:rFonts w:eastAsia="MS Mincho"/>
        </w:rPr>
        <w:t>Resolution: CPRS now deals with orders in the following ways:</w:t>
      </w:r>
    </w:p>
    <w:p w14:paraId="299C32B3" w14:textId="77777777" w:rsidR="003D62E7" w:rsidRDefault="003D62E7" w:rsidP="003D62E7">
      <w:pPr>
        <w:pStyle w:val="CPRSBulletsSubBullets"/>
        <w:rPr>
          <w:rFonts w:eastAsia="MS Mincho"/>
        </w:rPr>
      </w:pPr>
      <w:r w:rsidRPr="003D62E7">
        <w:rPr>
          <w:rFonts w:eastAsia="MS Mincho"/>
        </w:rPr>
        <w:t xml:space="preserve">Non-delayed orders written in previous session </w:t>
      </w:r>
      <w:r>
        <w:rPr>
          <w:rFonts w:eastAsia="MS Mincho"/>
        </w:rPr>
        <w:t>display</w:t>
      </w:r>
      <w:r w:rsidRPr="003D62E7">
        <w:rPr>
          <w:rFonts w:eastAsia="MS Mincho"/>
        </w:rPr>
        <w:t xml:space="preserve"> in encounter switch form.</w:t>
      </w:r>
    </w:p>
    <w:p w14:paraId="6851D5AA" w14:textId="77777777" w:rsidR="003D62E7" w:rsidRPr="003D62E7" w:rsidRDefault="003D62E7" w:rsidP="003D62E7">
      <w:pPr>
        <w:pStyle w:val="CPRSBulletsSubBullets"/>
        <w:rPr>
          <w:rFonts w:eastAsia="MS Mincho"/>
        </w:rPr>
      </w:pPr>
      <w:r>
        <w:rPr>
          <w:rFonts w:eastAsia="MS Mincho"/>
        </w:rPr>
        <w:t>All discontinued</w:t>
      </w:r>
      <w:r w:rsidRPr="003D62E7">
        <w:rPr>
          <w:rFonts w:eastAsia="MS Mincho"/>
        </w:rPr>
        <w:t xml:space="preserve"> orders from current and previous session for non-delayed orders print at the ward location.</w:t>
      </w:r>
    </w:p>
    <w:p w14:paraId="267ED664" w14:textId="77777777" w:rsidR="000739B0" w:rsidRPr="00066BAC" w:rsidRDefault="000739B0" w:rsidP="000739B0">
      <w:pPr>
        <w:pStyle w:val="CPRSBulletsBody"/>
        <w:rPr>
          <w:rFonts w:eastAsia="MS Mincho"/>
        </w:rPr>
      </w:pPr>
    </w:p>
    <w:p w14:paraId="6AF388ED" w14:textId="77777777" w:rsidR="003072EF" w:rsidRPr="00040437" w:rsidRDefault="003072EF" w:rsidP="003072EF">
      <w:pPr>
        <w:pStyle w:val="CPRSBullets"/>
        <w:rPr>
          <w:rFonts w:eastAsia="MS Mincho"/>
        </w:rPr>
      </w:pPr>
      <w:r w:rsidRPr="003072EF">
        <w:rPr>
          <w:rFonts w:eastAsia="MS Mincho"/>
          <w:b/>
        </w:rPr>
        <w:t>Personal Quick Orders Don't Save All Values Entered for Some Meds (CQ 18695)</w:t>
      </w:r>
      <w:r>
        <w:rPr>
          <w:rFonts w:eastAsia="MS Mincho"/>
        </w:rPr>
        <w:t xml:space="preserve"> – Previously, when the user saved a complex personal quick order (QO) and then selected the personal quick order, the quantity value that had been saved with the order did not fill in correctly. The quantity was set to zero. During internal testing, the development team also found that medication orders for tablets were functioning correctly.</w:t>
      </w:r>
    </w:p>
    <w:p w14:paraId="1BD8DAB2" w14:textId="77777777" w:rsidR="00040437" w:rsidRPr="003072EF" w:rsidRDefault="003072EF" w:rsidP="00876F02">
      <w:pPr>
        <w:pStyle w:val="CPRSBulletsBody"/>
        <w:rPr>
          <w:rFonts w:eastAsia="MS Mincho"/>
        </w:rPr>
      </w:pPr>
      <w:r>
        <w:rPr>
          <w:rFonts w:eastAsia="MS Mincho"/>
        </w:rPr>
        <w:t xml:space="preserve">Resolution: Developers corrected these problems with </w:t>
      </w:r>
      <w:r w:rsidRPr="003072EF">
        <w:rPr>
          <w:rFonts w:eastAsia="MS Mincho"/>
        </w:rPr>
        <w:t>tab</w:t>
      </w:r>
      <w:r>
        <w:rPr>
          <w:rFonts w:eastAsia="MS Mincho"/>
        </w:rPr>
        <w:t>let</w:t>
      </w:r>
      <w:r w:rsidRPr="003072EF">
        <w:rPr>
          <w:rFonts w:eastAsia="MS Mincho"/>
        </w:rPr>
        <w:t xml:space="preserve"> orders and complex QO. With complex QO</w:t>
      </w:r>
      <w:r>
        <w:rPr>
          <w:rFonts w:eastAsia="MS Mincho"/>
        </w:rPr>
        <w:t>,</w:t>
      </w:r>
      <w:r w:rsidRPr="003072EF">
        <w:rPr>
          <w:rFonts w:eastAsia="MS Mincho"/>
        </w:rPr>
        <w:t xml:space="preserve"> the Day</w:t>
      </w:r>
      <w:r>
        <w:rPr>
          <w:rFonts w:eastAsia="MS Mincho"/>
        </w:rPr>
        <w:t>s</w:t>
      </w:r>
      <w:r w:rsidRPr="003072EF">
        <w:rPr>
          <w:rFonts w:eastAsia="MS Mincho"/>
        </w:rPr>
        <w:t xml:space="preserve"> Supply will try to re-calculate</w:t>
      </w:r>
      <w:r>
        <w:rPr>
          <w:rFonts w:eastAsia="MS Mincho"/>
        </w:rPr>
        <w:t>. T</w:t>
      </w:r>
      <w:r w:rsidRPr="003072EF">
        <w:rPr>
          <w:rFonts w:eastAsia="MS Mincho"/>
        </w:rPr>
        <w:t>he quantity may not re-calculate depending on the med</w:t>
      </w:r>
      <w:r>
        <w:rPr>
          <w:rFonts w:eastAsia="MS Mincho"/>
        </w:rPr>
        <w:t>ication</w:t>
      </w:r>
      <w:r w:rsidRPr="003072EF">
        <w:rPr>
          <w:rFonts w:eastAsia="MS Mincho"/>
        </w:rPr>
        <w:t>.</w:t>
      </w:r>
    </w:p>
    <w:p w14:paraId="694A9609" w14:textId="77777777" w:rsidR="00910927" w:rsidRDefault="00910927" w:rsidP="00876F02">
      <w:pPr>
        <w:pStyle w:val="CPRSBulletsBody"/>
        <w:rPr>
          <w:rFonts w:eastAsia="MS Mincho"/>
        </w:rPr>
      </w:pPr>
    </w:p>
    <w:p w14:paraId="6D6ABA06" w14:textId="77777777" w:rsidR="00D725F8" w:rsidRDefault="00D725F8" w:rsidP="00D725F8">
      <w:pPr>
        <w:pStyle w:val="CPRSBullets"/>
        <w:rPr>
          <w:rFonts w:eastAsia="MS Mincho"/>
        </w:rPr>
      </w:pPr>
      <w:r w:rsidRPr="00D725F8">
        <w:rPr>
          <w:rFonts w:eastAsia="MS Mincho"/>
          <w:b/>
        </w:rPr>
        <w:t xml:space="preserve">Duration or Total Volume Field </w:t>
      </w:r>
      <w:r>
        <w:rPr>
          <w:rFonts w:eastAsia="MS Mincho"/>
          <w:b/>
        </w:rPr>
        <w:t>Drop-</w:t>
      </w:r>
      <w:r w:rsidRPr="00D725F8">
        <w:rPr>
          <w:rFonts w:eastAsia="MS Mincho"/>
          <w:b/>
        </w:rPr>
        <w:t xml:space="preserve">Down List Option </w:t>
      </w:r>
      <w:r>
        <w:rPr>
          <w:rFonts w:eastAsia="MS Mincho"/>
          <w:b/>
        </w:rPr>
        <w:t>“Doses”</w:t>
      </w:r>
      <w:r w:rsidRPr="00D725F8">
        <w:rPr>
          <w:rFonts w:eastAsia="MS Mincho"/>
          <w:b/>
        </w:rPr>
        <w:t xml:space="preserve"> Populates the List Each Time </w:t>
      </w:r>
      <w:r>
        <w:rPr>
          <w:rFonts w:eastAsia="MS Mincho"/>
          <w:b/>
        </w:rPr>
        <w:t xml:space="preserve">the </w:t>
      </w:r>
      <w:r w:rsidRPr="00D725F8">
        <w:rPr>
          <w:rFonts w:eastAsia="MS Mincho"/>
          <w:b/>
        </w:rPr>
        <w:t xml:space="preserve">User Selects </w:t>
      </w:r>
      <w:r>
        <w:rPr>
          <w:rFonts w:eastAsia="MS Mincho"/>
          <w:b/>
        </w:rPr>
        <w:t>“</w:t>
      </w:r>
      <w:r w:rsidRPr="00D725F8">
        <w:rPr>
          <w:rFonts w:eastAsia="MS Mincho"/>
          <w:b/>
        </w:rPr>
        <w:t>Intermittent</w:t>
      </w:r>
      <w:r>
        <w:rPr>
          <w:rFonts w:eastAsia="MS Mincho"/>
          <w:b/>
        </w:rPr>
        <w:t>” (CQ 18699)</w:t>
      </w:r>
      <w:r>
        <w:rPr>
          <w:rFonts w:eastAsia="MS Mincho"/>
        </w:rPr>
        <w:t xml:space="preserve"> – Previously, when placing an infusion order, the Duration or Total Volume field drop-down list displayed several options (for example, L, ml, days, hours, doses). If the user selected “intermittent” for the Type, an additional doses item would display in the Duration or Total Volume field drop-down list (for example, L, ml, days, hours, doses, </w:t>
      </w:r>
      <w:r>
        <w:rPr>
          <w:rFonts w:eastAsia="MS Mincho"/>
          <w:b/>
        </w:rPr>
        <w:t>doses</w:t>
      </w:r>
      <w:r>
        <w:rPr>
          <w:rFonts w:eastAsia="MS Mincho"/>
        </w:rPr>
        <w:t xml:space="preserve">). </w:t>
      </w:r>
    </w:p>
    <w:p w14:paraId="326F6175" w14:textId="77777777" w:rsidR="00D725F8" w:rsidRDefault="00D725F8" w:rsidP="00876F02">
      <w:pPr>
        <w:pStyle w:val="CPRSBulletsBody"/>
        <w:rPr>
          <w:rFonts w:eastAsia="MS Mincho"/>
        </w:rPr>
      </w:pPr>
      <w:r>
        <w:rPr>
          <w:rFonts w:eastAsia="MS Mincho"/>
        </w:rPr>
        <w:t>Resolution: Developers corrected this problem, and selecting “intermittent” will no longer add another “doses” item to the drop-down list.</w:t>
      </w:r>
    </w:p>
    <w:p w14:paraId="75FA80EB" w14:textId="77777777" w:rsidR="00D725F8" w:rsidRDefault="00D725F8" w:rsidP="00876F02">
      <w:pPr>
        <w:pStyle w:val="CPRSBulletsBody"/>
        <w:rPr>
          <w:rFonts w:eastAsia="MS Mincho"/>
        </w:rPr>
      </w:pPr>
    </w:p>
    <w:p w14:paraId="2630B926" w14:textId="77777777" w:rsidR="00E97132" w:rsidRDefault="00E97132" w:rsidP="00566047">
      <w:pPr>
        <w:pStyle w:val="CPRSBullets"/>
        <w:rPr>
          <w:rFonts w:eastAsia="MS Mincho"/>
        </w:rPr>
      </w:pPr>
      <w:r w:rsidRPr="00E97132">
        <w:rPr>
          <w:rFonts w:eastAsia="MS Mincho"/>
          <w:b/>
        </w:rPr>
        <w:t>Quantity Field Is Being Cleared for Certain Complex Orders when a Comment Is Entered</w:t>
      </w:r>
      <w:r>
        <w:rPr>
          <w:rFonts w:eastAsia="MS Mincho"/>
          <w:b/>
        </w:rPr>
        <w:t xml:space="preserve"> (</w:t>
      </w:r>
      <w:r w:rsidRPr="00E97132">
        <w:rPr>
          <w:rFonts w:eastAsia="MS Mincho"/>
          <w:b/>
        </w:rPr>
        <w:t>Remedy 348919</w:t>
      </w:r>
      <w:r>
        <w:rPr>
          <w:rFonts w:eastAsia="MS Mincho"/>
          <w:b/>
        </w:rPr>
        <w:t>, CQ 18722)</w:t>
      </w:r>
      <w:r>
        <w:rPr>
          <w:rFonts w:eastAsia="MS Mincho"/>
        </w:rPr>
        <w:t xml:space="preserve"> – Previously, if the user attempted to place a complex medication quick order that had a free-text dose and a quantity defined, CPRS would remove the quantity if the user began to change a comment.</w:t>
      </w:r>
    </w:p>
    <w:p w14:paraId="363BB15C" w14:textId="77777777" w:rsidR="00E97132" w:rsidRDefault="00E97132" w:rsidP="00E97132">
      <w:pPr>
        <w:pStyle w:val="CPRSBulletsBody"/>
        <w:rPr>
          <w:rFonts w:eastAsia="MS Mincho"/>
        </w:rPr>
      </w:pPr>
      <w:r>
        <w:rPr>
          <w:rFonts w:eastAsia="MS Mincho"/>
        </w:rPr>
        <w:t>Resolution: Developers corrected this problem. The quantity remains the same if the comment is changed, but it will recalculate if the user changes other characteristics of the order, such as the schedule or the dose. The quantity may change to zero based on what the user changes.</w:t>
      </w:r>
    </w:p>
    <w:p w14:paraId="2B0FE5FF" w14:textId="77777777" w:rsidR="00E97132" w:rsidRPr="00E97132" w:rsidRDefault="00E97132" w:rsidP="00E97132">
      <w:pPr>
        <w:pStyle w:val="CPRSBulletsBody"/>
        <w:rPr>
          <w:rFonts w:eastAsia="MS Mincho"/>
        </w:rPr>
      </w:pPr>
    </w:p>
    <w:p w14:paraId="1BF73DBB" w14:textId="77777777" w:rsidR="0049321D" w:rsidRPr="0049321D" w:rsidRDefault="0049321D" w:rsidP="00566047">
      <w:pPr>
        <w:pStyle w:val="CPRSBullets"/>
        <w:rPr>
          <w:rFonts w:eastAsia="MS Mincho"/>
        </w:rPr>
      </w:pPr>
      <w:r w:rsidRPr="0049321D">
        <w:rPr>
          <w:rFonts w:eastAsia="MS Mincho"/>
          <w:b/>
        </w:rPr>
        <w:lastRenderedPageBreak/>
        <w:t>Doses Listed Twice on INFUSION DIALOG</w:t>
      </w:r>
      <w:r>
        <w:rPr>
          <w:rFonts w:eastAsia="MS Mincho"/>
          <w:b/>
        </w:rPr>
        <w:t xml:space="preserve"> (Remedy 340425</w:t>
      </w:r>
      <w:r w:rsidRPr="0049321D">
        <w:rPr>
          <w:rFonts w:eastAsia="MS Mincho"/>
          <w:b/>
        </w:rPr>
        <w:t>5</w:t>
      </w:r>
      <w:r>
        <w:rPr>
          <w:rFonts w:eastAsia="MS Mincho"/>
          <w:b/>
        </w:rPr>
        <w:t xml:space="preserve">, CQ 19032) </w:t>
      </w:r>
      <w:r w:rsidRPr="0049321D">
        <w:rPr>
          <w:rFonts w:eastAsia="MS Mincho"/>
        </w:rPr>
        <w:t xml:space="preserve">– </w:t>
      </w:r>
      <w:r>
        <w:rPr>
          <w:rFonts w:eastAsia="MS Mincho"/>
        </w:rPr>
        <w:t>Previously, if a user entered part of an IV order, canceled the order, and then reentered an order, the duration drop-down list would incorrectly display some choices twice.</w:t>
      </w:r>
    </w:p>
    <w:p w14:paraId="7707FD75" w14:textId="77777777" w:rsidR="0049321D" w:rsidRDefault="0049321D" w:rsidP="0049321D">
      <w:pPr>
        <w:pStyle w:val="CPRSBulletsBody"/>
        <w:rPr>
          <w:rFonts w:eastAsia="MS Mincho"/>
        </w:rPr>
      </w:pPr>
      <w:r>
        <w:rPr>
          <w:rFonts w:eastAsia="MS Mincho"/>
        </w:rPr>
        <w:t>Resolution: Developers corrected this problem and CPRS should display each selection only once.</w:t>
      </w:r>
    </w:p>
    <w:p w14:paraId="08935922" w14:textId="77777777" w:rsidR="0049321D" w:rsidRPr="0049321D" w:rsidRDefault="0049321D" w:rsidP="0049321D">
      <w:pPr>
        <w:pStyle w:val="CPRSBulletsBody"/>
        <w:rPr>
          <w:rFonts w:eastAsia="MS Mincho"/>
        </w:rPr>
      </w:pPr>
    </w:p>
    <w:p w14:paraId="17CF28EC" w14:textId="77777777" w:rsidR="00566047" w:rsidRDefault="00566047" w:rsidP="00566047">
      <w:pPr>
        <w:pStyle w:val="CPRSBullets"/>
        <w:rPr>
          <w:rFonts w:eastAsia="MS Mincho"/>
        </w:rPr>
      </w:pPr>
      <w:r w:rsidRPr="00566047">
        <w:rPr>
          <w:rFonts w:eastAsia="MS Mincho"/>
          <w:b/>
        </w:rPr>
        <w:t>Complex Orders: Order Detail Not Being Updated for Order Checks (CQ 19061)</w:t>
      </w:r>
      <w:r>
        <w:rPr>
          <w:rFonts w:eastAsia="MS Mincho"/>
        </w:rPr>
        <w:t xml:space="preserve"> – Previously, CPRS did not put the order checks from the parent order to the child orders created when the user accepts a complex order.</w:t>
      </w:r>
    </w:p>
    <w:p w14:paraId="0161A8B9" w14:textId="77777777" w:rsidR="00566047" w:rsidRDefault="00566047" w:rsidP="00566047">
      <w:pPr>
        <w:pStyle w:val="CPRSBulletsBody"/>
        <w:rPr>
          <w:rFonts w:eastAsia="MS Mincho"/>
        </w:rPr>
      </w:pPr>
      <w:r>
        <w:rPr>
          <w:rFonts w:eastAsia="MS Mincho"/>
        </w:rPr>
        <w:t>Resolution: Developers corrected this problem and the order check information is not transferred to the child orders.</w:t>
      </w:r>
    </w:p>
    <w:p w14:paraId="1A928385" w14:textId="77777777" w:rsidR="007A6545" w:rsidRDefault="007A6545" w:rsidP="00566047">
      <w:pPr>
        <w:pStyle w:val="CPRSBulletsBody"/>
        <w:rPr>
          <w:rFonts w:eastAsia="MS Mincho"/>
        </w:rPr>
      </w:pPr>
    </w:p>
    <w:p w14:paraId="01CC55A5" w14:textId="77777777" w:rsidR="007A6545" w:rsidRPr="007A6545" w:rsidRDefault="007A6545" w:rsidP="007A6545">
      <w:pPr>
        <w:pStyle w:val="CPRSBullets"/>
        <w:rPr>
          <w:rFonts w:eastAsia="MS Mincho"/>
        </w:rPr>
      </w:pPr>
      <w:r w:rsidRPr="0017375D">
        <w:rPr>
          <w:rFonts w:eastAsia="MS Mincho"/>
          <w:b/>
        </w:rPr>
        <w:t>Keep the Day-of-Week Schedule Field Consistent with the Other Schedule Forms (CQ 19156)</w:t>
      </w:r>
      <w:r w:rsidRPr="007A6545">
        <w:rPr>
          <w:rFonts w:eastAsia="MS Mincho"/>
        </w:rPr>
        <w:t xml:space="preserve"> – </w:t>
      </w:r>
      <w:r>
        <w:rPr>
          <w:rFonts w:eastAsia="MS Mincho"/>
        </w:rPr>
        <w:t xml:space="preserve">Sites testing CPRS v.28 asked if </w:t>
      </w:r>
      <w:r w:rsidRPr="007A6545">
        <w:rPr>
          <w:rFonts w:eastAsia="MS Mincho"/>
        </w:rPr>
        <w:t xml:space="preserve">this dialog </w:t>
      </w:r>
      <w:r w:rsidR="0017375D">
        <w:rPr>
          <w:rFonts w:eastAsia="MS Mincho"/>
        </w:rPr>
        <w:t xml:space="preserve">should </w:t>
      </w:r>
      <w:r w:rsidRPr="007A6545">
        <w:rPr>
          <w:rFonts w:eastAsia="MS Mincho"/>
        </w:rPr>
        <w:t xml:space="preserve">have the same functionality </w:t>
      </w:r>
      <w:r w:rsidR="0017375D">
        <w:rPr>
          <w:rFonts w:eastAsia="MS Mincho"/>
        </w:rPr>
        <w:t xml:space="preserve">that </w:t>
      </w:r>
      <w:r>
        <w:rPr>
          <w:rFonts w:eastAsia="MS Mincho"/>
        </w:rPr>
        <w:t xml:space="preserve">other dialogs </w:t>
      </w:r>
      <w:r w:rsidR="0017375D">
        <w:rPr>
          <w:rFonts w:eastAsia="MS Mincho"/>
        </w:rPr>
        <w:t xml:space="preserve">use </w:t>
      </w:r>
      <w:r w:rsidRPr="007A6545">
        <w:rPr>
          <w:rFonts w:eastAsia="MS Mincho"/>
        </w:rPr>
        <w:t>where if a unique schedule is not selected and the user tabs out of the field</w:t>
      </w:r>
      <w:r w:rsidR="0017375D">
        <w:rPr>
          <w:rFonts w:eastAsia="MS Mincho"/>
        </w:rPr>
        <w:t>,</w:t>
      </w:r>
      <w:r w:rsidRPr="007A6545">
        <w:rPr>
          <w:rFonts w:eastAsia="MS Mincho"/>
        </w:rPr>
        <w:t xml:space="preserve"> then </w:t>
      </w:r>
      <w:r w:rsidR="0017375D">
        <w:rPr>
          <w:rFonts w:eastAsia="MS Mincho"/>
        </w:rPr>
        <w:t xml:space="preserve">CPRS displays an </w:t>
      </w:r>
      <w:r w:rsidRPr="007A6545">
        <w:rPr>
          <w:rFonts w:eastAsia="MS Mincho"/>
        </w:rPr>
        <w:t>error message.  Also, should the CTRL+ENTER functionality work for this dialog like others?</w:t>
      </w:r>
    </w:p>
    <w:p w14:paraId="16FE4F22" w14:textId="77777777" w:rsidR="007A6545" w:rsidRDefault="0017375D" w:rsidP="00566047">
      <w:pPr>
        <w:pStyle w:val="CPRSBulletsBody"/>
        <w:rPr>
          <w:rFonts w:eastAsia="MS Mincho"/>
        </w:rPr>
      </w:pPr>
      <w:r>
        <w:rPr>
          <w:rFonts w:eastAsia="MS Mincho"/>
        </w:rPr>
        <w:t>Resolution: Developers a</w:t>
      </w:r>
      <w:r w:rsidRPr="0017375D">
        <w:rPr>
          <w:rFonts w:eastAsia="MS Mincho"/>
        </w:rPr>
        <w:t xml:space="preserve">dded </w:t>
      </w:r>
      <w:r>
        <w:rPr>
          <w:rFonts w:eastAsia="MS Mincho"/>
        </w:rPr>
        <w:t xml:space="preserve">a </w:t>
      </w:r>
      <w:r w:rsidRPr="0017375D">
        <w:rPr>
          <w:rFonts w:eastAsia="MS Mincho"/>
        </w:rPr>
        <w:t xml:space="preserve">warning message </w:t>
      </w:r>
      <w:r>
        <w:rPr>
          <w:rFonts w:eastAsia="MS Mincho"/>
        </w:rPr>
        <w:t xml:space="preserve">that displays </w:t>
      </w:r>
      <w:r w:rsidRPr="0017375D">
        <w:rPr>
          <w:rFonts w:eastAsia="MS Mincho"/>
        </w:rPr>
        <w:t xml:space="preserve">when exiting the schedule field if the schedule field does not contains a selection of non-unique schedule. </w:t>
      </w:r>
      <w:r>
        <w:rPr>
          <w:rFonts w:eastAsia="MS Mincho"/>
        </w:rPr>
        <w:t>Developers a</w:t>
      </w:r>
      <w:r w:rsidRPr="0017375D">
        <w:rPr>
          <w:rFonts w:eastAsia="MS Mincho"/>
        </w:rPr>
        <w:t xml:space="preserve">lso added a warning message if the schedule field contains a control character. The CTRL+ENTER functionality is not and it should not be supported on this </w:t>
      </w:r>
      <w:r w:rsidR="00474DA0">
        <w:rPr>
          <w:rFonts w:eastAsia="MS Mincho"/>
        </w:rPr>
        <w:t>dialog</w:t>
      </w:r>
      <w:r w:rsidRPr="0017375D">
        <w:rPr>
          <w:rFonts w:eastAsia="MS Mincho"/>
        </w:rPr>
        <w:t>.</w:t>
      </w:r>
    </w:p>
    <w:p w14:paraId="352E7F51" w14:textId="77777777" w:rsidR="00566047" w:rsidRDefault="00566047" w:rsidP="00566047">
      <w:pPr>
        <w:pStyle w:val="CPRSBulletsBody"/>
        <w:rPr>
          <w:rFonts w:eastAsia="MS Mincho"/>
        </w:rPr>
      </w:pPr>
    </w:p>
    <w:p w14:paraId="53D722D9" w14:textId="77777777" w:rsidR="00DD437E" w:rsidRDefault="00DD437E" w:rsidP="00DD437E">
      <w:pPr>
        <w:pStyle w:val="CPRSBullets"/>
        <w:rPr>
          <w:rFonts w:eastAsia="MS Mincho"/>
        </w:rPr>
      </w:pPr>
      <w:r w:rsidRPr="00A33623">
        <w:rPr>
          <w:rFonts w:eastAsia="MS Mincho"/>
          <w:b/>
        </w:rPr>
        <w:t>IV Infusion Dialog Drop-down Problem  Related to Solution/ Additive tab Switching (CQ 19220)</w:t>
      </w:r>
      <w:r>
        <w:rPr>
          <w:rFonts w:eastAsia="MS Mincho"/>
        </w:rPr>
        <w:t xml:space="preserve"> – Previously, </w:t>
      </w:r>
      <w:r w:rsidR="00A33623">
        <w:rPr>
          <w:rFonts w:eastAsia="MS Mincho"/>
        </w:rPr>
        <w:t>when</w:t>
      </w:r>
      <w:r>
        <w:rPr>
          <w:rFonts w:eastAsia="MS Mincho"/>
        </w:rPr>
        <w:t xml:space="preserve"> the user selected </w:t>
      </w:r>
      <w:r w:rsidR="00A33623">
        <w:rPr>
          <w:rFonts w:eastAsia="MS Mincho"/>
        </w:rPr>
        <w:t xml:space="preserve">the first </w:t>
      </w:r>
      <w:r>
        <w:rPr>
          <w:rFonts w:eastAsia="MS Mincho"/>
        </w:rPr>
        <w:t xml:space="preserve">solution </w:t>
      </w:r>
      <w:r w:rsidR="00A33623">
        <w:rPr>
          <w:rFonts w:eastAsia="MS Mincho"/>
        </w:rPr>
        <w:t xml:space="preserve">for the order </w:t>
      </w:r>
      <w:r>
        <w:rPr>
          <w:rFonts w:eastAsia="MS Mincho"/>
        </w:rPr>
        <w:t xml:space="preserve">and the item had more than one volume, the drop-down list would display for the user to select, but then CPRS immediately switched to the Additive tab before the user could make a volume selection. </w:t>
      </w:r>
    </w:p>
    <w:p w14:paraId="7F60CDE9" w14:textId="77777777" w:rsidR="00DD437E" w:rsidRDefault="00DD437E" w:rsidP="00DD437E">
      <w:pPr>
        <w:pStyle w:val="CPRSBulletsBody"/>
        <w:rPr>
          <w:rFonts w:eastAsia="MS Mincho"/>
        </w:rPr>
      </w:pPr>
      <w:r>
        <w:rPr>
          <w:rFonts w:eastAsia="MS Mincho"/>
        </w:rPr>
        <w:t xml:space="preserve">Resolution: Developers changed how the dialog functions. The dialog will no longer switch to the additive tab if the user needs to make a volume selection. Instead, </w:t>
      </w:r>
      <w:r w:rsidR="00A33623">
        <w:rPr>
          <w:rFonts w:eastAsia="MS Mincho"/>
        </w:rPr>
        <w:t xml:space="preserve">if there are multiple values or multiple defaults for the first solution selected for the order, </w:t>
      </w:r>
      <w:r>
        <w:rPr>
          <w:rFonts w:eastAsia="MS Mincho"/>
        </w:rPr>
        <w:t xml:space="preserve">the </w:t>
      </w:r>
      <w:r w:rsidR="00A33623">
        <w:rPr>
          <w:rFonts w:eastAsia="MS Mincho"/>
        </w:rPr>
        <w:t xml:space="preserve">Volume </w:t>
      </w:r>
      <w:r>
        <w:rPr>
          <w:rFonts w:eastAsia="MS Mincho"/>
        </w:rPr>
        <w:t xml:space="preserve">drop-down will remain open </w:t>
      </w:r>
      <w:r w:rsidR="00A33623">
        <w:rPr>
          <w:rFonts w:eastAsia="MS Mincho"/>
        </w:rPr>
        <w:t>until the user makes a selection or moves to a different part of the dialog</w:t>
      </w:r>
      <w:r>
        <w:rPr>
          <w:rFonts w:eastAsia="MS Mincho"/>
        </w:rPr>
        <w:t xml:space="preserve">. </w:t>
      </w:r>
    </w:p>
    <w:p w14:paraId="3FC85B88" w14:textId="77777777" w:rsidR="00DD437E" w:rsidRDefault="00DD437E" w:rsidP="00566047">
      <w:pPr>
        <w:pStyle w:val="CPRSBulletsBody"/>
        <w:rPr>
          <w:rFonts w:eastAsia="MS Mincho"/>
        </w:rPr>
      </w:pPr>
    </w:p>
    <w:p w14:paraId="046C3BDD" w14:textId="77777777" w:rsidR="0097759D" w:rsidRDefault="0097759D" w:rsidP="0097759D">
      <w:pPr>
        <w:pStyle w:val="CPRSBullets"/>
        <w:rPr>
          <w:rFonts w:eastAsia="MS Mincho"/>
        </w:rPr>
      </w:pPr>
      <w:r w:rsidRPr="0097759D">
        <w:rPr>
          <w:rFonts w:eastAsia="MS Mincho"/>
          <w:b/>
        </w:rPr>
        <w:t>Help Text for Intermittent &amp; Continuous Type Orders Need to Be Edited to Make Distinction of DOSE Field (CQ 19452)</w:t>
      </w:r>
      <w:r>
        <w:rPr>
          <w:rFonts w:eastAsia="MS Mincho"/>
        </w:rPr>
        <w:t xml:space="preserve"> – </w:t>
      </w:r>
      <w:r w:rsidR="004574B0">
        <w:rPr>
          <w:rFonts w:eastAsia="MS Mincho"/>
        </w:rPr>
        <w:t>In the VistA Quick Order Editor, a</w:t>
      </w:r>
      <w:r w:rsidRPr="0097759D">
        <w:rPr>
          <w:rFonts w:eastAsia="MS Mincho"/>
        </w:rPr>
        <w:t>fter</w:t>
      </w:r>
      <w:r w:rsidR="004574B0">
        <w:rPr>
          <w:rFonts w:eastAsia="MS Mincho"/>
        </w:rPr>
        <w:t xml:space="preserve"> converting the Quick Order to Continuous</w:t>
      </w:r>
      <w:r w:rsidRPr="0097759D">
        <w:rPr>
          <w:rFonts w:eastAsia="MS Mincho"/>
        </w:rPr>
        <w:t xml:space="preserve"> when </w:t>
      </w:r>
      <w:r w:rsidR="004574B0">
        <w:rPr>
          <w:rFonts w:eastAsia="MS Mincho"/>
        </w:rPr>
        <w:t xml:space="preserve">the user </w:t>
      </w:r>
      <w:r w:rsidRPr="0097759D">
        <w:rPr>
          <w:rFonts w:eastAsia="MS Mincho"/>
        </w:rPr>
        <w:t xml:space="preserve">returns to  the Doses Field and </w:t>
      </w:r>
      <w:r>
        <w:rPr>
          <w:rFonts w:eastAsia="MS Mincho"/>
        </w:rPr>
        <w:t xml:space="preserve">enters ??,  </w:t>
      </w:r>
      <w:r w:rsidRPr="0097759D">
        <w:rPr>
          <w:rFonts w:eastAsia="MS Mincho"/>
        </w:rPr>
        <w:t>th</w:t>
      </w:r>
      <w:r>
        <w:rPr>
          <w:rFonts w:eastAsia="MS Mincho"/>
        </w:rPr>
        <w:t xml:space="preserve">e </w:t>
      </w:r>
      <w:r w:rsidRPr="0097759D">
        <w:rPr>
          <w:rFonts w:eastAsia="MS Mincho"/>
        </w:rPr>
        <w:t>Hel</w:t>
      </w:r>
      <w:r>
        <w:rPr>
          <w:rFonts w:eastAsia="MS Mincho"/>
        </w:rPr>
        <w:t xml:space="preserve">p Text still states that DOSES </w:t>
      </w:r>
      <w:r w:rsidRPr="0097759D">
        <w:rPr>
          <w:rFonts w:eastAsia="MS Mincho"/>
        </w:rPr>
        <w:t>can be placed into this field</w:t>
      </w:r>
      <w:r>
        <w:rPr>
          <w:rFonts w:eastAsia="MS Mincho"/>
        </w:rPr>
        <w:t>, which is incorrect</w:t>
      </w:r>
      <w:r w:rsidRPr="0097759D">
        <w:rPr>
          <w:rFonts w:eastAsia="MS Mincho"/>
        </w:rPr>
        <w:t>.</w:t>
      </w:r>
    </w:p>
    <w:p w14:paraId="47413D64" w14:textId="77777777" w:rsidR="0097759D" w:rsidRDefault="0097759D" w:rsidP="00566047">
      <w:pPr>
        <w:pStyle w:val="CPRSBulletsBody"/>
        <w:rPr>
          <w:rFonts w:eastAsia="MS Mincho"/>
        </w:rPr>
      </w:pPr>
      <w:r>
        <w:rPr>
          <w:rFonts w:eastAsia="MS Mincho"/>
        </w:rPr>
        <w:t>Resolution: Developers corrected the Help Text.</w:t>
      </w:r>
    </w:p>
    <w:p w14:paraId="2CDCF055" w14:textId="77777777" w:rsidR="00DD437E" w:rsidRDefault="00DD437E" w:rsidP="00566047">
      <w:pPr>
        <w:pStyle w:val="CPRSBulletsBody"/>
        <w:rPr>
          <w:rFonts w:eastAsia="MS Mincho"/>
        </w:rPr>
      </w:pPr>
    </w:p>
    <w:p w14:paraId="32FCBFE7" w14:textId="77777777" w:rsidR="0097759D" w:rsidRDefault="0097759D" w:rsidP="00566047">
      <w:pPr>
        <w:pStyle w:val="CPRSBulletsBody"/>
        <w:rPr>
          <w:rFonts w:eastAsia="MS Mincho"/>
        </w:rPr>
      </w:pPr>
    </w:p>
    <w:p w14:paraId="255ABE49" w14:textId="77777777" w:rsidR="005F0130" w:rsidRDefault="005F0130" w:rsidP="00FF6B00">
      <w:pPr>
        <w:pStyle w:val="CPRSH3"/>
        <w:rPr>
          <w:rFonts w:eastAsia="MS Mincho"/>
        </w:rPr>
      </w:pPr>
      <w:bookmarkStart w:id="35" w:name="_Toc286297162"/>
      <w:r>
        <w:rPr>
          <w:rFonts w:eastAsia="MS Mincho"/>
        </w:rPr>
        <w:lastRenderedPageBreak/>
        <w:t>Parameter Changes</w:t>
      </w:r>
      <w:r w:rsidR="005368D1">
        <w:rPr>
          <w:rFonts w:eastAsia="MS Mincho"/>
        </w:rPr>
        <w:t>/Additions</w:t>
      </w:r>
      <w:bookmarkEnd w:id="35"/>
    </w:p>
    <w:p w14:paraId="2542C74B" w14:textId="77777777" w:rsidR="00DA2BC9" w:rsidRDefault="00DA2BC9" w:rsidP="00980EF4">
      <w:pPr>
        <w:pStyle w:val="CPRSBullets"/>
        <w:rPr>
          <w:rFonts w:eastAsia="MS Mincho"/>
        </w:rPr>
      </w:pPr>
      <w:r w:rsidRPr="00DA2BC9">
        <w:rPr>
          <w:rFonts w:eastAsia="MS Mincho"/>
          <w:b/>
        </w:rPr>
        <w:t>Enhance ORWOR CATEGORY SEQUENCE Parameter Definition to</w:t>
      </w:r>
      <w:r w:rsidR="00E27FB3">
        <w:rPr>
          <w:rFonts w:eastAsia="MS Mincho"/>
          <w:b/>
        </w:rPr>
        <w:t xml:space="preserve"> Include USER as a S</w:t>
      </w:r>
      <w:r w:rsidRPr="00DA2BC9">
        <w:rPr>
          <w:rFonts w:eastAsia="MS Mincho"/>
          <w:b/>
        </w:rPr>
        <w:t>election</w:t>
      </w:r>
      <w:r w:rsidR="00E27FB3">
        <w:rPr>
          <w:rFonts w:eastAsia="MS Mincho"/>
          <w:b/>
        </w:rPr>
        <w:t xml:space="preserve"> (</w:t>
      </w:r>
      <w:r w:rsidR="00E27FB3" w:rsidRPr="00DA2BC9">
        <w:rPr>
          <w:rFonts w:eastAsia="MS Mincho"/>
          <w:b/>
        </w:rPr>
        <w:t>Remedy 105173</w:t>
      </w:r>
      <w:r w:rsidR="00E27FB3">
        <w:rPr>
          <w:rFonts w:eastAsia="MS Mincho"/>
          <w:b/>
        </w:rPr>
        <w:t>, CQ 16601)</w:t>
      </w:r>
      <w:r w:rsidRPr="00DA2BC9">
        <w:rPr>
          <w:rFonts w:eastAsia="MS Mincho"/>
          <w:b/>
        </w:rPr>
        <w:t xml:space="preserve"> </w:t>
      </w:r>
      <w:r w:rsidR="00E27FB3">
        <w:rPr>
          <w:rFonts w:eastAsia="MS Mincho"/>
        </w:rPr>
        <w:t>– A site wanted to be able to set up a user-level sequence to help a visually impaired user work more efficiently.</w:t>
      </w:r>
    </w:p>
    <w:p w14:paraId="0DE45ABF" w14:textId="77777777" w:rsidR="00E27FB3" w:rsidRDefault="00E27FB3" w:rsidP="00E27FB3">
      <w:pPr>
        <w:pStyle w:val="CPRSBulletsBody"/>
        <w:rPr>
          <w:rFonts w:eastAsia="MS Mincho"/>
        </w:rPr>
      </w:pPr>
      <w:r>
        <w:rPr>
          <w:rFonts w:eastAsia="MS Mincho"/>
        </w:rPr>
        <w:t>Resolution: Developers added the User-level setting for the parameter.</w:t>
      </w:r>
    </w:p>
    <w:p w14:paraId="0C7A0457" w14:textId="77777777" w:rsidR="00E27FB3" w:rsidRPr="00DA2BC9" w:rsidRDefault="00E27FB3" w:rsidP="00E27FB3">
      <w:pPr>
        <w:pStyle w:val="CPRSBulletsBody"/>
        <w:rPr>
          <w:rFonts w:eastAsia="MS Mincho"/>
        </w:rPr>
      </w:pPr>
    </w:p>
    <w:p w14:paraId="400544DD" w14:textId="77777777" w:rsidR="00962617" w:rsidRDefault="00962617" w:rsidP="00980EF4">
      <w:pPr>
        <w:pStyle w:val="CPRSBullets"/>
        <w:rPr>
          <w:rFonts w:eastAsia="MS Mincho"/>
        </w:rPr>
      </w:pPr>
      <w:r>
        <w:rPr>
          <w:rFonts w:eastAsia="MS Mincho"/>
          <w:b/>
        </w:rPr>
        <w:t>Modify the OR RA RFS CARRY ON P</w:t>
      </w:r>
      <w:r w:rsidRPr="00962617">
        <w:rPr>
          <w:rFonts w:eastAsia="MS Mincho"/>
          <w:b/>
        </w:rPr>
        <w:t xml:space="preserve">arameter </w:t>
      </w:r>
      <w:r>
        <w:rPr>
          <w:rFonts w:eastAsia="MS Mincho"/>
          <w:b/>
        </w:rPr>
        <w:t>t</w:t>
      </w:r>
      <w:r w:rsidRPr="00962617">
        <w:rPr>
          <w:rFonts w:eastAsia="MS Mincho"/>
          <w:b/>
        </w:rPr>
        <w:t>o Include Division, L</w:t>
      </w:r>
      <w:r>
        <w:rPr>
          <w:rFonts w:eastAsia="MS Mincho"/>
          <w:b/>
        </w:rPr>
        <w:t>ocation, User, Service, System a</w:t>
      </w:r>
      <w:r w:rsidRPr="00962617">
        <w:rPr>
          <w:rFonts w:eastAsia="MS Mincho"/>
          <w:b/>
        </w:rPr>
        <w:t>nd Package Levels</w:t>
      </w:r>
      <w:r>
        <w:rPr>
          <w:rFonts w:eastAsia="MS Mincho"/>
          <w:b/>
        </w:rPr>
        <w:t xml:space="preserve"> (CQ 16920)</w:t>
      </w:r>
      <w:r>
        <w:rPr>
          <w:rFonts w:eastAsia="MS Mincho"/>
        </w:rPr>
        <w:t xml:space="preserve"> </w:t>
      </w:r>
      <w:r w:rsidR="00112E25">
        <w:rPr>
          <w:rFonts w:eastAsia="MS Mincho"/>
        </w:rPr>
        <w:t>– Previously, this parameter could only be set at the System level.</w:t>
      </w:r>
    </w:p>
    <w:p w14:paraId="252FA229" w14:textId="77777777" w:rsidR="00112E25" w:rsidRDefault="00112E25" w:rsidP="00112E25">
      <w:pPr>
        <w:pStyle w:val="CPRSBulletsBody"/>
        <w:rPr>
          <w:rFonts w:eastAsia="MS Mincho"/>
        </w:rPr>
      </w:pPr>
      <w:r>
        <w:rPr>
          <w:rFonts w:eastAsia="MS Mincho"/>
        </w:rPr>
        <w:t xml:space="preserve">Resolution: As requested, this parameter was expanded to have more levels at which it </w:t>
      </w:r>
      <w:r w:rsidR="002A53B8">
        <w:rPr>
          <w:rFonts w:eastAsia="MS Mincho"/>
        </w:rPr>
        <w:t>can</w:t>
      </w:r>
      <w:r>
        <w:rPr>
          <w:rFonts w:eastAsia="MS Mincho"/>
        </w:rPr>
        <w:t xml:space="preserve"> be set: </w:t>
      </w:r>
      <w:r w:rsidR="002A53B8" w:rsidRPr="00112E25">
        <w:rPr>
          <w:rFonts w:eastAsia="MS Mincho"/>
        </w:rPr>
        <w:t>Package</w:t>
      </w:r>
      <w:r w:rsidR="002A53B8">
        <w:rPr>
          <w:rFonts w:eastAsia="MS Mincho"/>
        </w:rPr>
        <w:t xml:space="preserve">, System, </w:t>
      </w:r>
      <w:r w:rsidRPr="00112E25">
        <w:rPr>
          <w:rFonts w:eastAsia="MS Mincho"/>
        </w:rPr>
        <w:t xml:space="preserve">Division, </w:t>
      </w:r>
      <w:r w:rsidR="002A53B8">
        <w:rPr>
          <w:rFonts w:eastAsia="MS Mincho"/>
        </w:rPr>
        <w:t>Service, and User</w:t>
      </w:r>
      <w:r>
        <w:rPr>
          <w:rFonts w:eastAsia="MS Mincho"/>
        </w:rPr>
        <w:t>.</w:t>
      </w:r>
    </w:p>
    <w:p w14:paraId="2F6CCA80" w14:textId="77777777" w:rsidR="00112E25" w:rsidRPr="00962617" w:rsidRDefault="00112E25" w:rsidP="00112E25">
      <w:pPr>
        <w:pStyle w:val="CPRSBulletsBody"/>
        <w:rPr>
          <w:rFonts w:eastAsia="MS Mincho"/>
        </w:rPr>
      </w:pPr>
    </w:p>
    <w:p w14:paraId="7BA14E8A" w14:textId="77777777" w:rsidR="005F0130" w:rsidRDefault="00980EF4" w:rsidP="00980EF4">
      <w:pPr>
        <w:pStyle w:val="CPRSBullets"/>
        <w:rPr>
          <w:rFonts w:eastAsia="MS Mincho"/>
        </w:rPr>
      </w:pPr>
      <w:r w:rsidRPr="003C7073">
        <w:rPr>
          <w:rFonts w:eastAsia="MS Mincho"/>
          <w:b/>
        </w:rPr>
        <w:t xml:space="preserve">Two CPRS Parameters </w:t>
      </w:r>
      <w:r w:rsidR="003C7073">
        <w:rPr>
          <w:rFonts w:eastAsia="MS Mincho"/>
          <w:b/>
        </w:rPr>
        <w:t>H</w:t>
      </w:r>
      <w:r w:rsidRPr="003C7073">
        <w:rPr>
          <w:rFonts w:eastAsia="MS Mincho"/>
          <w:b/>
        </w:rPr>
        <w:t>ave the Same Parameter Description (</w:t>
      </w:r>
      <w:r w:rsidR="003C7073" w:rsidRPr="003C7073">
        <w:rPr>
          <w:rFonts w:eastAsia="MS Mincho"/>
          <w:b/>
        </w:rPr>
        <w:t>Remedy 69631, CQ 17700)</w:t>
      </w:r>
      <w:r w:rsidR="003C7073">
        <w:rPr>
          <w:rFonts w:eastAsia="MS Mincho"/>
        </w:rPr>
        <w:t xml:space="preserve"> – A user reported that two parameters, ORW ADDORD INPT and ORWOR WRITE ORDERS LIST, had the same description. </w:t>
      </w:r>
    </w:p>
    <w:p w14:paraId="764EED41" w14:textId="77777777" w:rsidR="003C7073" w:rsidRDefault="003C7073" w:rsidP="003C7073">
      <w:pPr>
        <w:pStyle w:val="CPRSBulletsBody"/>
        <w:rPr>
          <w:rFonts w:eastAsia="MS Mincho"/>
        </w:rPr>
      </w:pPr>
      <w:r>
        <w:rPr>
          <w:rFonts w:eastAsia="MS Mincho"/>
        </w:rPr>
        <w:t>Resolution: While researching the similar descriptions, developers discovered that the parameter ORW ADDORD INPT was no longer in use. The CPRS GUI v.28 installation will delete this parameter at sites. In addition, the developers added to the ORWOR WRITE ORDER LIST parameter description that it has been superseded by the parameter ORWDX WRITE ORDERS LIST and that it is there only for backwards compatibility.</w:t>
      </w:r>
    </w:p>
    <w:p w14:paraId="4CF0D0D2" w14:textId="77777777" w:rsidR="006432C9" w:rsidRDefault="006432C9" w:rsidP="003C7073">
      <w:pPr>
        <w:pStyle w:val="CPRSBulletsBody"/>
        <w:rPr>
          <w:rFonts w:eastAsia="MS Mincho"/>
        </w:rPr>
      </w:pPr>
    </w:p>
    <w:p w14:paraId="4D87EC05" w14:textId="77777777" w:rsidR="007A6545" w:rsidRDefault="007A6545" w:rsidP="007A6545">
      <w:pPr>
        <w:pStyle w:val="CPRSBullets"/>
        <w:rPr>
          <w:rFonts w:eastAsia="MS Mincho"/>
        </w:rPr>
      </w:pPr>
      <w:r w:rsidRPr="004B3F16">
        <w:rPr>
          <w:rFonts w:eastAsia="MS Mincho"/>
          <w:b/>
        </w:rPr>
        <w:t>VBECS</w:t>
      </w:r>
      <w:r>
        <w:rPr>
          <w:rFonts w:eastAsia="MS Mincho"/>
          <w:b/>
        </w:rPr>
        <w:t>:</w:t>
      </w:r>
      <w:r w:rsidRPr="004B3F16">
        <w:rPr>
          <w:rFonts w:eastAsia="MS Mincho"/>
          <w:b/>
        </w:rPr>
        <w:t xml:space="preserve"> Test Site Wants a Parameter for Changing Order of Diagnostic Tests </w:t>
      </w:r>
      <w:r>
        <w:rPr>
          <w:rFonts w:eastAsia="MS Mincho"/>
          <w:b/>
        </w:rPr>
        <w:t>(</w:t>
      </w:r>
      <w:r w:rsidRPr="004B3F16">
        <w:rPr>
          <w:rFonts w:eastAsia="MS Mincho"/>
          <w:b/>
        </w:rPr>
        <w:t>Remedy 380789</w:t>
      </w:r>
      <w:r>
        <w:rPr>
          <w:rFonts w:eastAsia="MS Mincho"/>
          <w:b/>
        </w:rPr>
        <w:t>,</w:t>
      </w:r>
      <w:r w:rsidRPr="004B3F16">
        <w:rPr>
          <w:rFonts w:eastAsia="MS Mincho"/>
          <w:b/>
        </w:rPr>
        <w:t xml:space="preserve"> </w:t>
      </w:r>
      <w:r>
        <w:rPr>
          <w:rFonts w:eastAsia="MS Mincho"/>
          <w:b/>
        </w:rPr>
        <w:t xml:space="preserve">CQ 18426) </w:t>
      </w:r>
    </w:p>
    <w:p w14:paraId="72764C96" w14:textId="77777777" w:rsidR="007A6545" w:rsidRDefault="007A6545" w:rsidP="007A6545">
      <w:pPr>
        <w:pStyle w:val="CPRSBulletsBody"/>
        <w:rPr>
          <w:rFonts w:eastAsia="MS Mincho"/>
        </w:rPr>
      </w:pPr>
      <w:r>
        <w:rPr>
          <w:rFonts w:eastAsia="MS Mincho"/>
        </w:rPr>
        <w:t xml:space="preserve">Resolution: Developers added a new parameter </w:t>
      </w:r>
      <w:r w:rsidRPr="004B3F16">
        <w:rPr>
          <w:rFonts w:eastAsia="MS Mincho"/>
        </w:rPr>
        <w:t>OR VBECS DIAGNOSTIC TEST ORDER</w:t>
      </w:r>
      <w:r>
        <w:rPr>
          <w:rFonts w:eastAsia="MS Mincho"/>
        </w:rPr>
        <w:t xml:space="preserve"> to enable sites to </w:t>
      </w:r>
      <w:r w:rsidR="0041646A">
        <w:rPr>
          <w:rFonts w:eastAsia="MS Mincho"/>
        </w:rPr>
        <w:t xml:space="preserve">rearrange the order of </w:t>
      </w:r>
      <w:r>
        <w:rPr>
          <w:rFonts w:eastAsia="MS Mincho"/>
        </w:rPr>
        <w:t>diagnostic tests at the System, Division, or User level. Sites can change sequence numbers to put the list of tests in whatever order the site chooses. The site can also remove a test from the list</w:t>
      </w:r>
      <w:r w:rsidR="0041646A">
        <w:rPr>
          <w:rFonts w:eastAsia="MS Mincho"/>
        </w:rPr>
        <w:t xml:space="preserve"> by deleting the corresponding sequence number</w:t>
      </w:r>
      <w:r>
        <w:rPr>
          <w:rFonts w:eastAsia="MS Mincho"/>
        </w:rPr>
        <w:t xml:space="preserve">. </w:t>
      </w:r>
    </w:p>
    <w:p w14:paraId="3F650F5A" w14:textId="77777777" w:rsidR="007A6545" w:rsidRPr="004B3F16" w:rsidRDefault="007A6545" w:rsidP="007A6545">
      <w:pPr>
        <w:pStyle w:val="CPRSBulletsBody"/>
        <w:rPr>
          <w:rFonts w:eastAsia="MS Mincho"/>
        </w:rPr>
      </w:pPr>
    </w:p>
    <w:p w14:paraId="230AC916" w14:textId="77777777" w:rsidR="006432C9" w:rsidRDefault="006432C9" w:rsidP="006432C9">
      <w:pPr>
        <w:pStyle w:val="CPRSBullets"/>
        <w:rPr>
          <w:rFonts w:eastAsia="MS Mincho"/>
        </w:rPr>
      </w:pPr>
      <w:r w:rsidRPr="00CE489D">
        <w:rPr>
          <w:rFonts w:eastAsia="MS Mincho"/>
          <w:b/>
        </w:rPr>
        <w:t xml:space="preserve">Need </w:t>
      </w:r>
      <w:r w:rsidR="00CE489D" w:rsidRPr="00CE489D">
        <w:rPr>
          <w:rFonts w:eastAsia="MS Mincho"/>
          <w:b/>
        </w:rPr>
        <w:t xml:space="preserve">Parameter </w:t>
      </w:r>
      <w:r w:rsidR="003E1D38">
        <w:rPr>
          <w:rFonts w:eastAsia="MS Mincho"/>
          <w:b/>
        </w:rPr>
        <w:t>ORWT</w:t>
      </w:r>
      <w:r w:rsidRPr="00CE489D">
        <w:rPr>
          <w:rFonts w:eastAsia="MS Mincho"/>
          <w:b/>
        </w:rPr>
        <w:t xml:space="preserve"> TOOLS MENU </w:t>
      </w:r>
      <w:r w:rsidR="00CE489D" w:rsidRPr="00CE489D">
        <w:rPr>
          <w:rFonts w:eastAsia="MS Mincho"/>
          <w:b/>
        </w:rPr>
        <w:t xml:space="preserve">Description Updated </w:t>
      </w:r>
      <w:r w:rsidRPr="00CE489D">
        <w:rPr>
          <w:rFonts w:eastAsia="MS Mincho"/>
          <w:b/>
        </w:rPr>
        <w:t xml:space="preserve">for </w:t>
      </w:r>
      <w:r w:rsidR="000A05F4">
        <w:rPr>
          <w:rFonts w:eastAsia="MS Mincho"/>
          <w:b/>
        </w:rPr>
        <w:t xml:space="preserve">Submenu Info (Remedy </w:t>
      </w:r>
      <w:r w:rsidR="00CE489D" w:rsidRPr="00CE489D">
        <w:rPr>
          <w:rFonts w:eastAsia="MS Mincho"/>
          <w:b/>
        </w:rPr>
        <w:t>162367, CQ 19054)</w:t>
      </w:r>
      <w:r w:rsidR="00CE489D">
        <w:rPr>
          <w:rFonts w:eastAsia="MS Mincho"/>
        </w:rPr>
        <w:t xml:space="preserve"> – With the addition of submenus to the Tools menu, the descripti</w:t>
      </w:r>
      <w:r w:rsidR="003E1D38">
        <w:rPr>
          <w:rFonts w:eastAsia="MS Mincho"/>
        </w:rPr>
        <w:t>on of the ORWT</w:t>
      </w:r>
      <w:r w:rsidR="00CE489D">
        <w:rPr>
          <w:rFonts w:eastAsia="MS Mincho"/>
        </w:rPr>
        <w:t xml:space="preserve"> TOOLS MENU parameter to reflect the changes.</w:t>
      </w:r>
    </w:p>
    <w:p w14:paraId="6FD11F37" w14:textId="77777777" w:rsidR="00CE489D" w:rsidRDefault="00CE489D" w:rsidP="00CE489D">
      <w:pPr>
        <w:pStyle w:val="CPRSBulletsBody"/>
        <w:rPr>
          <w:rFonts w:eastAsia="MS Mincho"/>
        </w:rPr>
      </w:pPr>
      <w:r>
        <w:rPr>
          <w:rFonts w:eastAsia="MS Mincho"/>
        </w:rPr>
        <w:t>Resolution: Developers changed the description to reflect the changes to this parameter.</w:t>
      </w:r>
    </w:p>
    <w:p w14:paraId="44A77319" w14:textId="77777777" w:rsidR="005368D1" w:rsidRDefault="005368D1" w:rsidP="00CE489D">
      <w:pPr>
        <w:pStyle w:val="CPRSBulletsBody"/>
        <w:rPr>
          <w:rFonts w:eastAsia="MS Mincho"/>
        </w:rPr>
      </w:pPr>
    </w:p>
    <w:p w14:paraId="66F75222" w14:textId="77777777" w:rsidR="000A05F4" w:rsidRPr="000A05F4" w:rsidRDefault="000A05F4" w:rsidP="000A05F4">
      <w:pPr>
        <w:pStyle w:val="CPRSBullets"/>
        <w:rPr>
          <w:rFonts w:eastAsia="MS Mincho"/>
        </w:rPr>
      </w:pPr>
      <w:r w:rsidRPr="000A05F4">
        <w:rPr>
          <w:rFonts w:eastAsia="MS Mincho"/>
          <w:b/>
        </w:rPr>
        <w:t>VBECS QO without a Start Date Is Rejected by VBECS with a Message Sent to Provider</w:t>
      </w:r>
      <w:r>
        <w:rPr>
          <w:rFonts w:eastAsia="MS Mincho"/>
          <w:b/>
        </w:rPr>
        <w:t xml:space="preserve"> (Remedy 379127, CQ 19097)</w:t>
      </w:r>
      <w:r>
        <w:rPr>
          <w:rFonts w:eastAsia="MS Mincho"/>
        </w:rPr>
        <w:t xml:space="preserve"> – Previously, if a user entered a VBECS quick order (QO) without a start date in CPRS, VBECS did not accept the order. While investigating the order, developers discovered that the start date and time was not being stored or passed to VBECS correctly. </w:t>
      </w:r>
    </w:p>
    <w:p w14:paraId="3916CA34" w14:textId="77777777" w:rsidR="000A05F4" w:rsidRDefault="000A05F4" w:rsidP="000A05F4">
      <w:pPr>
        <w:pStyle w:val="CPRSBulletsBody"/>
        <w:rPr>
          <w:rFonts w:eastAsia="MS Mincho"/>
        </w:rPr>
      </w:pPr>
      <w:r>
        <w:rPr>
          <w:rFonts w:eastAsia="MS Mincho"/>
        </w:rPr>
        <w:t xml:space="preserve">Resolution: Developers corrected the problem and the start date will now be stored and sent correctly. </w:t>
      </w:r>
      <w:r w:rsidR="00586507">
        <w:rPr>
          <w:rFonts w:eastAsia="MS Mincho"/>
        </w:rPr>
        <w:t>Based on the collection type, the start date will have a default value, which the user can change if needed.</w:t>
      </w:r>
    </w:p>
    <w:p w14:paraId="3A57FD4A" w14:textId="77777777" w:rsidR="000A05F4" w:rsidRPr="000A05F4" w:rsidRDefault="000A05F4" w:rsidP="000A05F4">
      <w:pPr>
        <w:pStyle w:val="CPRSBulletsBody"/>
        <w:rPr>
          <w:rFonts w:eastAsia="MS Mincho"/>
        </w:rPr>
      </w:pPr>
    </w:p>
    <w:p w14:paraId="5C9CD5E6" w14:textId="77777777" w:rsidR="007F0AC1" w:rsidRDefault="007F0AC1" w:rsidP="007F0AC1">
      <w:pPr>
        <w:pStyle w:val="CPRSBullets"/>
        <w:rPr>
          <w:rFonts w:eastAsia="MS Mincho"/>
        </w:rPr>
      </w:pPr>
      <w:r w:rsidRPr="008D551E">
        <w:rPr>
          <w:rFonts w:eastAsia="MS Mincho"/>
          <w:b/>
        </w:rPr>
        <w:t>VBECS</w:t>
      </w:r>
      <w:r>
        <w:rPr>
          <w:rFonts w:eastAsia="MS Mincho"/>
          <w:b/>
        </w:rPr>
        <w:t>:</w:t>
      </w:r>
      <w:r w:rsidRPr="008D551E">
        <w:rPr>
          <w:rFonts w:eastAsia="MS Mincho"/>
          <w:b/>
        </w:rPr>
        <w:t xml:space="preserve"> A Site Requested a Parameter that Removes Collection Date/Time Defaults e.g., NOW (CQ 19167)</w:t>
      </w:r>
      <w:r>
        <w:rPr>
          <w:rFonts w:eastAsia="MS Mincho"/>
        </w:rPr>
        <w:t xml:space="preserve"> – Previously, the providers ordering blood were not paying attention to the date for collection time. The providers would place the order and the default of NOW for the collection time would be placed in the order.</w:t>
      </w:r>
    </w:p>
    <w:p w14:paraId="07C6C67A" w14:textId="77777777" w:rsidR="007F0AC1" w:rsidRDefault="007F0AC1" w:rsidP="007F0AC1">
      <w:pPr>
        <w:pStyle w:val="CPRSBulletsBody"/>
        <w:rPr>
          <w:rFonts w:eastAsia="MS Mincho"/>
        </w:rPr>
      </w:pPr>
      <w:r>
        <w:rPr>
          <w:rFonts w:eastAsia="MS Mincho"/>
        </w:rPr>
        <w:t xml:space="preserve">Resolution: CPRS developers created a </w:t>
      </w:r>
      <w:r w:rsidRPr="008D551E">
        <w:rPr>
          <w:rFonts w:eastAsia="MS Mincho"/>
        </w:rPr>
        <w:t xml:space="preserve">new parameter OR VBECS REMOVE COLL TIME to </w:t>
      </w:r>
      <w:r>
        <w:rPr>
          <w:rFonts w:eastAsia="MS Mincho"/>
        </w:rPr>
        <w:t>enable the sites to remove</w:t>
      </w:r>
      <w:r w:rsidRPr="008D551E">
        <w:rPr>
          <w:rFonts w:eastAsia="MS Mincho"/>
        </w:rPr>
        <w:t xml:space="preserve"> the Collection Time Default when entering Diagnostic Test orders. The parameter has no affect on Quick orders.  Quick order values will be displayed.</w:t>
      </w:r>
    </w:p>
    <w:p w14:paraId="6FB8FBB4" w14:textId="77777777" w:rsidR="007F0AC1" w:rsidRDefault="007F0AC1" w:rsidP="007F0AC1">
      <w:pPr>
        <w:pStyle w:val="CPRSBulletsBody"/>
        <w:rPr>
          <w:rFonts w:eastAsia="MS Mincho"/>
        </w:rPr>
      </w:pPr>
    </w:p>
    <w:p w14:paraId="269D09E0" w14:textId="77777777" w:rsidR="005368D1" w:rsidRDefault="005368D1" w:rsidP="005368D1">
      <w:pPr>
        <w:pStyle w:val="CPRSBullets"/>
        <w:rPr>
          <w:rFonts w:eastAsia="MS Mincho"/>
        </w:rPr>
      </w:pPr>
      <w:r w:rsidRPr="005368D1">
        <w:rPr>
          <w:rFonts w:eastAsia="MS Mincho"/>
          <w:b/>
        </w:rPr>
        <w:t>VBECS Create a Parameter that Would Allow Sites to Change Diagnostic Side with Blood Component Side (CQ 19266)</w:t>
      </w:r>
      <w:r>
        <w:rPr>
          <w:rFonts w:eastAsia="MS Mincho"/>
        </w:rPr>
        <w:t xml:space="preserve"> – When the CPRS Blood Components and Diagnostic Tests Order Form dialog, some sites asked that the location on the dialog of the Blood Components panel and the Diagnostic Tests panel be switched. However, other sites disagreed and wanted them to remain as they were, with the Blood Components panel on the left and the Diagnostic Tests panel on the left.</w:t>
      </w:r>
    </w:p>
    <w:p w14:paraId="719095FD" w14:textId="77777777" w:rsidR="005368D1" w:rsidRDefault="005368D1" w:rsidP="005368D1">
      <w:pPr>
        <w:pStyle w:val="CPRSBulletsBody"/>
        <w:rPr>
          <w:rFonts w:eastAsia="MS Mincho"/>
        </w:rPr>
      </w:pPr>
      <w:r>
        <w:rPr>
          <w:rFonts w:eastAsia="MS Mincho"/>
        </w:rPr>
        <w:t xml:space="preserve">Resolution: </w:t>
      </w:r>
      <w:r w:rsidR="003E1D38">
        <w:rPr>
          <w:rFonts w:eastAsia="MS Mincho"/>
        </w:rPr>
        <w:t xml:space="preserve">Developers created a new parameter, </w:t>
      </w:r>
      <w:r w:rsidR="003E1D38" w:rsidRPr="003E1D38">
        <w:rPr>
          <w:rFonts w:eastAsia="MS Mincho"/>
        </w:rPr>
        <w:t xml:space="preserve">OR VBECS DIAGNOSTIC PANEL </w:t>
      </w:r>
      <w:r w:rsidR="003E1D38">
        <w:rPr>
          <w:rFonts w:eastAsia="MS Mincho"/>
        </w:rPr>
        <w:t xml:space="preserve">1ST, to enable users to switch the location of the panels. This parameter can be set at the Package, System, and Division levels. </w:t>
      </w:r>
    </w:p>
    <w:p w14:paraId="52D6ECEA" w14:textId="77777777" w:rsidR="005368D1" w:rsidRDefault="005368D1" w:rsidP="00CE489D">
      <w:pPr>
        <w:pStyle w:val="CPRSBulletsBody"/>
        <w:rPr>
          <w:rFonts w:eastAsia="MS Mincho"/>
        </w:rPr>
      </w:pPr>
    </w:p>
    <w:p w14:paraId="1A4BBD54" w14:textId="77777777" w:rsidR="00DA2BC9" w:rsidRPr="005F0130" w:rsidRDefault="00DA2BC9" w:rsidP="003C7073">
      <w:pPr>
        <w:pStyle w:val="CPRSBulletsBody"/>
        <w:rPr>
          <w:rFonts w:eastAsia="MS Mincho"/>
        </w:rPr>
      </w:pPr>
    </w:p>
    <w:p w14:paraId="66AAFDB4" w14:textId="77777777" w:rsidR="00504C68" w:rsidRDefault="00504C68" w:rsidP="00FF6B00">
      <w:pPr>
        <w:pStyle w:val="CPRSH3"/>
        <w:rPr>
          <w:rFonts w:eastAsia="MS Mincho"/>
        </w:rPr>
      </w:pPr>
      <w:bookmarkStart w:id="36" w:name="_Toc286297163"/>
      <w:r>
        <w:rPr>
          <w:rFonts w:eastAsia="MS Mincho"/>
        </w:rPr>
        <w:t>Patient Record Flags</w:t>
      </w:r>
      <w:bookmarkEnd w:id="36"/>
    </w:p>
    <w:p w14:paraId="48D3D974" w14:textId="77777777" w:rsidR="00DE3DCB" w:rsidRDefault="00DE3DCB" w:rsidP="00504C68">
      <w:pPr>
        <w:pStyle w:val="CPRSBullets"/>
        <w:rPr>
          <w:rFonts w:eastAsia="MS Mincho"/>
        </w:rPr>
      </w:pPr>
      <w:r w:rsidRPr="00DE3DCB">
        <w:rPr>
          <w:rFonts w:eastAsia="MS Mincho"/>
          <w:b/>
        </w:rPr>
        <w:t xml:space="preserve">Make Close </w:t>
      </w:r>
      <w:r>
        <w:rPr>
          <w:rFonts w:eastAsia="MS Mincho"/>
          <w:b/>
        </w:rPr>
        <w:t>B</w:t>
      </w:r>
      <w:r w:rsidRPr="00DE3DCB">
        <w:rPr>
          <w:rFonts w:eastAsia="MS Mincho"/>
          <w:b/>
        </w:rPr>
        <w:t>utton on Patient Record Flags Dialog a Default Button so that Enter Key Closes Dialog</w:t>
      </w:r>
      <w:r>
        <w:rPr>
          <w:rFonts w:eastAsia="MS Mincho"/>
          <w:b/>
        </w:rPr>
        <w:t xml:space="preserve"> (Remedy </w:t>
      </w:r>
      <w:r w:rsidRPr="00DE3DCB">
        <w:rPr>
          <w:rFonts w:eastAsia="MS Mincho"/>
          <w:b/>
        </w:rPr>
        <w:t>165177</w:t>
      </w:r>
      <w:r>
        <w:rPr>
          <w:rFonts w:eastAsia="MS Mincho"/>
          <w:b/>
        </w:rPr>
        <w:t>, CQ 15925)</w:t>
      </w:r>
      <w:r>
        <w:rPr>
          <w:rFonts w:eastAsia="MS Mincho"/>
        </w:rPr>
        <w:t xml:space="preserve"> </w:t>
      </w:r>
    </w:p>
    <w:p w14:paraId="024A02AC" w14:textId="77777777" w:rsidR="00DE3DCB" w:rsidRDefault="00DE3DCB" w:rsidP="00DE3DCB">
      <w:pPr>
        <w:pStyle w:val="CPRSBulletsBody"/>
        <w:rPr>
          <w:rFonts w:eastAsia="MS Mincho"/>
        </w:rPr>
      </w:pPr>
      <w:r>
        <w:rPr>
          <w:rFonts w:eastAsia="MS Mincho"/>
        </w:rPr>
        <w:t xml:space="preserve">Resolution: </w:t>
      </w:r>
      <w:r w:rsidR="0070127E">
        <w:rPr>
          <w:rFonts w:eastAsia="MS Mincho"/>
        </w:rPr>
        <w:t>Developers made the Close button the default. When a user selects Enter, the dialog should close.</w:t>
      </w:r>
    </w:p>
    <w:p w14:paraId="6C55378E" w14:textId="77777777" w:rsidR="00DE3DCB" w:rsidRPr="00DE3DCB" w:rsidRDefault="00DE3DCB" w:rsidP="00DE3DCB">
      <w:pPr>
        <w:pStyle w:val="CPRSBulletsBody"/>
        <w:rPr>
          <w:rFonts w:eastAsia="MS Mincho"/>
        </w:rPr>
      </w:pPr>
    </w:p>
    <w:p w14:paraId="1C412FD6" w14:textId="77777777" w:rsidR="0000120C" w:rsidRDefault="0000120C" w:rsidP="00FF6B00">
      <w:pPr>
        <w:pStyle w:val="CPRSH3"/>
        <w:rPr>
          <w:rFonts w:eastAsia="MS Mincho"/>
        </w:rPr>
      </w:pPr>
      <w:bookmarkStart w:id="37" w:name="_Toc286297164"/>
      <w:r>
        <w:rPr>
          <w:rFonts w:eastAsia="MS Mincho"/>
        </w:rPr>
        <w:t>Patient Selection</w:t>
      </w:r>
      <w:bookmarkEnd w:id="37"/>
    </w:p>
    <w:p w14:paraId="0BD4E8DB" w14:textId="77777777" w:rsidR="009F6D32" w:rsidRDefault="009F6D32" w:rsidP="009F6D32">
      <w:pPr>
        <w:pStyle w:val="CPRSBullets"/>
        <w:rPr>
          <w:rFonts w:eastAsia="MS Mincho"/>
        </w:rPr>
      </w:pPr>
      <w:r>
        <w:rPr>
          <w:rFonts w:eastAsia="MS Mincho"/>
          <w:b/>
        </w:rPr>
        <w:t>Team List, Source Combination O</w:t>
      </w:r>
      <w:r w:rsidRPr="009F6D32">
        <w:rPr>
          <w:rFonts w:eastAsia="MS Mincho"/>
          <w:b/>
        </w:rPr>
        <w:t>ption</w:t>
      </w:r>
      <w:r>
        <w:rPr>
          <w:rFonts w:eastAsia="MS Mincho"/>
          <w:b/>
        </w:rPr>
        <w:t xml:space="preserve"> (Remedy </w:t>
      </w:r>
      <w:r w:rsidRPr="009F6D32">
        <w:rPr>
          <w:rFonts w:eastAsia="MS Mincho"/>
          <w:b/>
        </w:rPr>
        <w:t>71063</w:t>
      </w:r>
      <w:r>
        <w:rPr>
          <w:rFonts w:eastAsia="MS Mincho"/>
          <w:b/>
        </w:rPr>
        <w:t>, CQ 15902)</w:t>
      </w:r>
      <w:r>
        <w:rPr>
          <w:rFonts w:eastAsia="MS Mincho"/>
        </w:rPr>
        <w:t xml:space="preserve"> – P</w:t>
      </w:r>
      <w:r w:rsidR="004618CE">
        <w:rPr>
          <w:rFonts w:eastAsia="MS Mincho"/>
        </w:rPr>
        <w:t>reviously, if users were creating</w:t>
      </w:r>
      <w:r>
        <w:rPr>
          <w:rFonts w:eastAsia="MS Mincho"/>
        </w:rPr>
        <w:t xml:space="preserve"> team</w:t>
      </w:r>
      <w:r w:rsidR="004618CE">
        <w:rPr>
          <w:rFonts w:eastAsia="MS Mincho"/>
        </w:rPr>
        <w:t>s</w:t>
      </w:r>
      <w:r>
        <w:rPr>
          <w:rFonts w:eastAsia="MS Mincho"/>
        </w:rPr>
        <w:t xml:space="preserve"> using source combinations and the clinic na</w:t>
      </w:r>
      <w:r w:rsidR="004618CE">
        <w:rPr>
          <w:rFonts w:eastAsia="MS Mincho"/>
        </w:rPr>
        <w:t xml:space="preserve">mes were formatted by site name, hyphen, and </w:t>
      </w:r>
      <w:r>
        <w:rPr>
          <w:rFonts w:eastAsia="MS Mincho"/>
        </w:rPr>
        <w:t xml:space="preserve">then clinic name (e.g., SL-Cardio), the </w:t>
      </w:r>
      <w:r w:rsidR="005151EB">
        <w:rPr>
          <w:rFonts w:eastAsia="MS Mincho"/>
        </w:rPr>
        <w:t>clinic name displayed on</w:t>
      </w:r>
      <w:r w:rsidR="004618CE">
        <w:rPr>
          <w:rFonts w:eastAsia="MS Mincho"/>
        </w:rPr>
        <w:t>ly</w:t>
      </w:r>
      <w:r w:rsidR="005151EB">
        <w:rPr>
          <w:rFonts w:eastAsia="MS Mincho"/>
        </w:rPr>
        <w:t xml:space="preserve"> the site name (SL). If all the clinics were formatted the same way, it was impossible to tell which clinics had been selected. The problem was that CPRS was treating the hyphen (-) as a delimiter, a character that tells CPRS that one item is complete.</w:t>
      </w:r>
    </w:p>
    <w:p w14:paraId="01F5D14F" w14:textId="77777777" w:rsidR="005151EB" w:rsidRPr="009F6D32" w:rsidRDefault="005151EB" w:rsidP="005151EB">
      <w:pPr>
        <w:pStyle w:val="CPRSBulletsBody"/>
        <w:rPr>
          <w:rFonts w:eastAsia="MS Mincho"/>
        </w:rPr>
      </w:pPr>
      <w:r>
        <w:rPr>
          <w:rFonts w:eastAsia="MS Mincho"/>
        </w:rPr>
        <w:t>Resolution: De</w:t>
      </w:r>
      <w:r w:rsidR="003B2488">
        <w:rPr>
          <w:rFonts w:eastAsia="MS Mincho"/>
        </w:rPr>
        <w:t>velopers changed CPRS to not treat</w:t>
      </w:r>
      <w:r>
        <w:rPr>
          <w:rFonts w:eastAsia="MS Mincho"/>
        </w:rPr>
        <w:t xml:space="preserve"> the hyphen as a delimiter. The </w:t>
      </w:r>
      <w:r w:rsidR="001F18BA">
        <w:rPr>
          <w:rFonts w:eastAsia="MS Mincho"/>
        </w:rPr>
        <w:t>complete</w:t>
      </w:r>
      <w:r>
        <w:rPr>
          <w:rFonts w:eastAsia="MS Mincho"/>
        </w:rPr>
        <w:t xml:space="preserve"> clinic name should now display.</w:t>
      </w:r>
    </w:p>
    <w:p w14:paraId="4E6B7C92" w14:textId="77777777" w:rsidR="009F6D32" w:rsidRPr="009F6D32" w:rsidRDefault="009F6D32" w:rsidP="005151EB">
      <w:pPr>
        <w:pStyle w:val="CPRSBulletsBody"/>
        <w:rPr>
          <w:rFonts w:eastAsia="MS Mincho"/>
        </w:rPr>
      </w:pPr>
    </w:p>
    <w:p w14:paraId="0C96C1B7" w14:textId="77777777" w:rsidR="009F6D32" w:rsidRDefault="00244317" w:rsidP="009F6D32">
      <w:pPr>
        <w:pStyle w:val="CPRSBullets"/>
        <w:rPr>
          <w:rFonts w:eastAsia="MS Mincho"/>
        </w:rPr>
      </w:pPr>
      <w:r>
        <w:rPr>
          <w:rFonts w:eastAsia="MS Mincho"/>
          <w:b/>
        </w:rPr>
        <w:br w:type="page"/>
      </w:r>
      <w:r w:rsidR="009F6D32" w:rsidRPr="009758B1">
        <w:rPr>
          <w:rFonts w:eastAsia="MS Mincho"/>
          <w:b/>
        </w:rPr>
        <w:lastRenderedPageBreak/>
        <w:t>Patient Selection Screen Does Not Maintain Column Widths between Patients (CQ 16671)</w:t>
      </w:r>
      <w:r w:rsidR="009F6D32">
        <w:rPr>
          <w:rFonts w:eastAsia="MS Mincho"/>
        </w:rPr>
        <w:t xml:space="preserve"> – Previously, if the user adjusted the width of the Notifications columns, CPRS did not keep the widths as the user set them when the user selected a new patient.</w:t>
      </w:r>
    </w:p>
    <w:p w14:paraId="0E923757" w14:textId="77777777" w:rsidR="009F6D32" w:rsidRDefault="009F6D32" w:rsidP="009F6D32">
      <w:pPr>
        <w:pStyle w:val="CPRSBulletsBody"/>
        <w:rPr>
          <w:rFonts w:eastAsia="MS Mincho"/>
        </w:rPr>
      </w:pPr>
      <w:r>
        <w:rPr>
          <w:rFonts w:eastAsia="MS Mincho"/>
        </w:rPr>
        <w:t>Resolution: Developers corrected the problem, and CPRS saves the widths of the columns as the user sets them.</w:t>
      </w:r>
    </w:p>
    <w:p w14:paraId="1A61BE61" w14:textId="77777777" w:rsidR="009F6D32" w:rsidRDefault="009F6D32" w:rsidP="009F6D32">
      <w:pPr>
        <w:pStyle w:val="CPRSBulletsBody"/>
        <w:rPr>
          <w:rFonts w:eastAsia="MS Mincho"/>
        </w:rPr>
      </w:pPr>
    </w:p>
    <w:p w14:paraId="32D14470" w14:textId="77777777" w:rsidR="00F70649" w:rsidRDefault="00F70649" w:rsidP="00F70649">
      <w:pPr>
        <w:pStyle w:val="CPRSBullets"/>
        <w:rPr>
          <w:rFonts w:eastAsia="MS Mincho"/>
        </w:rPr>
      </w:pPr>
      <w:r>
        <w:rPr>
          <w:rFonts w:eastAsia="MS Mincho"/>
          <w:b/>
        </w:rPr>
        <w:t>Patient S</w:t>
      </w:r>
      <w:r w:rsidRPr="0018746D">
        <w:rPr>
          <w:rFonts w:eastAsia="MS Mincho"/>
          <w:b/>
        </w:rPr>
        <w:t xml:space="preserve">election </w:t>
      </w:r>
      <w:r>
        <w:rPr>
          <w:rFonts w:eastAsia="MS Mincho"/>
          <w:b/>
        </w:rPr>
        <w:t>P</w:t>
      </w:r>
      <w:r w:rsidRPr="0018746D">
        <w:rPr>
          <w:rFonts w:eastAsia="MS Mincho"/>
          <w:b/>
        </w:rPr>
        <w:t>roblem</w:t>
      </w:r>
      <w:r>
        <w:rPr>
          <w:rFonts w:eastAsia="MS Mincho"/>
          <w:b/>
        </w:rPr>
        <w:t xml:space="preserve"> (Remedy </w:t>
      </w:r>
      <w:r w:rsidRPr="0018746D">
        <w:rPr>
          <w:rFonts w:eastAsia="MS Mincho"/>
          <w:b/>
        </w:rPr>
        <w:t>288256</w:t>
      </w:r>
      <w:r>
        <w:rPr>
          <w:rFonts w:eastAsia="MS Mincho"/>
          <w:b/>
        </w:rPr>
        <w:t>, CQ 18265)</w:t>
      </w:r>
      <w:r>
        <w:rPr>
          <w:rFonts w:eastAsia="MS Mincho"/>
        </w:rPr>
        <w:t xml:space="preserve"> – Previously, </w:t>
      </w:r>
      <w:r w:rsidRPr="00FD5771">
        <w:rPr>
          <w:rFonts w:eastAsia="MS Mincho"/>
        </w:rPr>
        <w:t xml:space="preserve">users </w:t>
      </w:r>
      <w:r>
        <w:rPr>
          <w:rFonts w:eastAsia="MS Mincho"/>
        </w:rPr>
        <w:t>experienced</w:t>
      </w:r>
      <w:r w:rsidRPr="00FD5771">
        <w:rPr>
          <w:rFonts w:eastAsia="MS Mincho"/>
        </w:rPr>
        <w:t xml:space="preserve"> proble</w:t>
      </w:r>
      <w:r>
        <w:rPr>
          <w:rFonts w:eastAsia="MS Mincho"/>
        </w:rPr>
        <w:t>ms w</w:t>
      </w:r>
      <w:r w:rsidRPr="00FD5771">
        <w:rPr>
          <w:rFonts w:eastAsia="MS Mincho"/>
        </w:rPr>
        <w:t>hen using the "Creating a perso</w:t>
      </w:r>
      <w:r>
        <w:rPr>
          <w:rFonts w:eastAsia="MS Mincho"/>
        </w:rPr>
        <w:t xml:space="preserve">nal list" </w:t>
      </w:r>
      <w:r w:rsidR="00A5049E">
        <w:rPr>
          <w:rFonts w:eastAsia="MS Mincho"/>
        </w:rPr>
        <w:t xml:space="preserve">option </w:t>
      </w:r>
      <w:r>
        <w:rPr>
          <w:rFonts w:eastAsia="MS Mincho"/>
        </w:rPr>
        <w:t>in CPRS. The users could</w:t>
      </w:r>
      <w:r w:rsidRPr="00FD5771">
        <w:rPr>
          <w:rFonts w:eastAsia="MS Mincho"/>
        </w:rPr>
        <w:t xml:space="preserve"> no longer enter the patien</w:t>
      </w:r>
      <w:r>
        <w:rPr>
          <w:rFonts w:eastAsia="MS Mincho"/>
        </w:rPr>
        <w:t>t’s last name and last four of the social security number</w:t>
      </w:r>
      <w:r w:rsidRPr="00FD5771">
        <w:rPr>
          <w:rFonts w:eastAsia="MS Mincho"/>
        </w:rPr>
        <w:t xml:space="preserve"> to </w:t>
      </w:r>
      <w:r>
        <w:rPr>
          <w:rFonts w:eastAsia="MS Mincho"/>
        </w:rPr>
        <w:t xml:space="preserve">include the patient on a list. Users were required to </w:t>
      </w:r>
      <w:r w:rsidRPr="00FD5771">
        <w:rPr>
          <w:rFonts w:eastAsia="MS Mincho"/>
        </w:rPr>
        <w:t xml:space="preserve">enter the first name, last name, and middle initial as a work around. </w:t>
      </w:r>
    </w:p>
    <w:p w14:paraId="213B552E" w14:textId="77777777" w:rsidR="00F70649" w:rsidRDefault="00F70649" w:rsidP="00F70649">
      <w:pPr>
        <w:pStyle w:val="CPRSBulletsBody"/>
        <w:rPr>
          <w:rFonts w:eastAsia="MS Mincho"/>
        </w:rPr>
      </w:pPr>
      <w:r>
        <w:rPr>
          <w:rFonts w:eastAsia="MS Mincho"/>
        </w:rPr>
        <w:t>Resolution: Developers corrected the problem so that users can now enter the patient’s last name and the last four digits the patient’s social security number to include the patient on a personal list.</w:t>
      </w:r>
    </w:p>
    <w:p w14:paraId="7C3F8D0A" w14:textId="77777777" w:rsidR="00F70649" w:rsidRPr="00DA300B" w:rsidRDefault="00F70649" w:rsidP="00F70649">
      <w:pPr>
        <w:pStyle w:val="CPRSBulletsBody"/>
        <w:rPr>
          <w:rFonts w:eastAsia="MS Mincho"/>
        </w:rPr>
      </w:pPr>
    </w:p>
    <w:p w14:paraId="2D12B5D7" w14:textId="77777777" w:rsidR="00BD0FBD" w:rsidRDefault="00BD0FBD" w:rsidP="0000120C">
      <w:pPr>
        <w:pStyle w:val="CPRSBullets"/>
        <w:rPr>
          <w:rFonts w:eastAsia="MS Mincho"/>
        </w:rPr>
      </w:pPr>
      <w:r w:rsidRPr="00BD0FBD">
        <w:rPr>
          <w:rFonts w:eastAsia="MS Mincho"/>
          <w:b/>
        </w:rPr>
        <w:t>CV Not Clearing in Patient Demographics When Changing Patient List</w:t>
      </w:r>
      <w:r>
        <w:rPr>
          <w:rFonts w:eastAsia="MS Mincho"/>
          <w:b/>
        </w:rPr>
        <w:t xml:space="preserve"> (CQ 18429)</w:t>
      </w:r>
      <w:r>
        <w:rPr>
          <w:rFonts w:eastAsia="MS Mincho"/>
        </w:rPr>
        <w:t xml:space="preserve"> – Previously, when a user highlighted a patient name, the associated information displayed on the Patient Selection screen—including Combat Veteran status, if appropriate. If the user chose to find a different name without opening the record and selected a category, such as Ward, the Combat Veteran status continued to display when it should not have.</w:t>
      </w:r>
    </w:p>
    <w:p w14:paraId="41D6C0AA" w14:textId="77777777" w:rsidR="00BD0FBD" w:rsidRDefault="00BD0FBD" w:rsidP="00BD0FBD">
      <w:pPr>
        <w:pStyle w:val="CPRSBulletsBody"/>
        <w:rPr>
          <w:rFonts w:eastAsia="MS Mincho"/>
        </w:rPr>
      </w:pPr>
      <w:r>
        <w:rPr>
          <w:rFonts w:eastAsia="MS Mincho"/>
        </w:rPr>
        <w:t>Resolution: Developers corrected this problem and the Combat Veteran status now updates appropriately.</w:t>
      </w:r>
    </w:p>
    <w:p w14:paraId="66A9FF24" w14:textId="77777777" w:rsidR="00BD0FBD" w:rsidRPr="00BD0FBD" w:rsidRDefault="00BD0FBD" w:rsidP="00BD0FBD">
      <w:pPr>
        <w:pStyle w:val="CPRSBulletsBody"/>
        <w:rPr>
          <w:rFonts w:eastAsia="MS Mincho"/>
        </w:rPr>
      </w:pPr>
    </w:p>
    <w:p w14:paraId="22ADE990" w14:textId="77777777" w:rsidR="0000120C" w:rsidRDefault="0000120C" w:rsidP="0000120C">
      <w:pPr>
        <w:pStyle w:val="CPRSBullets"/>
        <w:rPr>
          <w:rFonts w:eastAsia="MS Mincho"/>
        </w:rPr>
      </w:pPr>
      <w:r w:rsidRPr="0000120C">
        <w:rPr>
          <w:rFonts w:eastAsia="MS Mincho"/>
          <w:b/>
        </w:rPr>
        <w:t>Access Violation on Patient Selection (CQ 18540</w:t>
      </w:r>
      <w:r w:rsidR="00531C07">
        <w:rPr>
          <w:rFonts w:eastAsia="MS Mincho"/>
          <w:b/>
        </w:rPr>
        <w:t>, 18544</w:t>
      </w:r>
      <w:r w:rsidRPr="0000120C">
        <w:rPr>
          <w:rFonts w:eastAsia="MS Mincho"/>
          <w:b/>
        </w:rPr>
        <w:t>)</w:t>
      </w:r>
      <w:r>
        <w:rPr>
          <w:rFonts w:eastAsia="MS Mincho"/>
        </w:rPr>
        <w:t xml:space="preserve"> – The access violation occurred when the </w:t>
      </w:r>
      <w:r w:rsidRPr="0000120C">
        <w:rPr>
          <w:rFonts w:eastAsia="MS Mincho"/>
        </w:rPr>
        <w:t xml:space="preserve">user </w:t>
      </w:r>
      <w:r w:rsidRPr="0000120C">
        <w:rPr>
          <w:rFonts w:eastAsia="MS Mincho"/>
          <w:b/>
        </w:rPr>
        <w:t>double-clicked</w:t>
      </w:r>
      <w:r w:rsidRPr="0000120C">
        <w:rPr>
          <w:rFonts w:eastAsia="MS Mincho"/>
        </w:rPr>
        <w:t xml:space="preserve"> </w:t>
      </w:r>
      <w:r>
        <w:rPr>
          <w:rFonts w:eastAsia="MS Mincho"/>
        </w:rPr>
        <w:t>the Select New P</w:t>
      </w:r>
      <w:r w:rsidRPr="0000120C">
        <w:rPr>
          <w:rFonts w:eastAsia="MS Mincho"/>
        </w:rPr>
        <w:t xml:space="preserve">atient under File menu. </w:t>
      </w:r>
      <w:r>
        <w:rPr>
          <w:rFonts w:eastAsia="MS Mincho"/>
        </w:rPr>
        <w:t xml:space="preserve">The user should have just clicked once. In this case, </w:t>
      </w:r>
      <w:r w:rsidRPr="0000120C">
        <w:rPr>
          <w:rFonts w:eastAsia="MS Mincho"/>
        </w:rPr>
        <w:t xml:space="preserve">the second click </w:t>
      </w:r>
      <w:r>
        <w:rPr>
          <w:rFonts w:eastAsia="MS Mincho"/>
        </w:rPr>
        <w:t>activated the P</w:t>
      </w:r>
      <w:r w:rsidRPr="0000120C">
        <w:rPr>
          <w:rFonts w:eastAsia="MS Mincho"/>
        </w:rPr>
        <w:t>at</w:t>
      </w:r>
      <w:r>
        <w:rPr>
          <w:rFonts w:eastAsia="MS Mincho"/>
        </w:rPr>
        <w:t>ient I</w:t>
      </w:r>
      <w:r w:rsidRPr="0000120C">
        <w:rPr>
          <w:rFonts w:eastAsia="MS Mincho"/>
        </w:rPr>
        <w:t>nquiry form</w:t>
      </w:r>
      <w:r>
        <w:rPr>
          <w:rFonts w:eastAsia="MS Mincho"/>
        </w:rPr>
        <w:t>,</w:t>
      </w:r>
      <w:r w:rsidRPr="0000120C">
        <w:rPr>
          <w:rFonts w:eastAsia="MS Mincho"/>
        </w:rPr>
        <w:t xml:space="preserve"> and then the user was selecting select a new patient from that form.</w:t>
      </w:r>
      <w:r w:rsidR="00531C07">
        <w:rPr>
          <w:rFonts w:eastAsia="MS Mincho"/>
        </w:rPr>
        <w:t xml:space="preserve"> The same type of problem occurred when the user double-clicked File | Review/Sign Changes….</w:t>
      </w:r>
    </w:p>
    <w:p w14:paraId="04E5F8DB" w14:textId="77777777" w:rsidR="00CA64DB" w:rsidRDefault="0000120C" w:rsidP="00427B1D">
      <w:pPr>
        <w:pStyle w:val="CPRSBulletsBody"/>
        <w:rPr>
          <w:rFonts w:eastAsia="MS Mincho"/>
        </w:rPr>
      </w:pPr>
      <w:r>
        <w:rPr>
          <w:rFonts w:eastAsia="MS Mincho"/>
        </w:rPr>
        <w:t xml:space="preserve">Resolution: Developers corrected this problem by changing CPRS to complete the patient selection process </w:t>
      </w:r>
      <w:r w:rsidR="00531C07">
        <w:rPr>
          <w:rFonts w:eastAsia="MS Mincho"/>
        </w:rPr>
        <w:t xml:space="preserve">or Review/Sign Changes… process </w:t>
      </w:r>
      <w:r>
        <w:rPr>
          <w:rFonts w:eastAsia="MS Mincho"/>
        </w:rPr>
        <w:t>before the patient inquiry can be activated.</w:t>
      </w:r>
    </w:p>
    <w:p w14:paraId="05889E3D" w14:textId="77777777" w:rsidR="00427B1D" w:rsidRPr="0000120C" w:rsidRDefault="00427B1D" w:rsidP="00427B1D">
      <w:pPr>
        <w:pStyle w:val="CPRSBulletsBody"/>
        <w:rPr>
          <w:rFonts w:eastAsia="MS Mincho"/>
        </w:rPr>
      </w:pPr>
    </w:p>
    <w:p w14:paraId="652B31DF" w14:textId="77777777" w:rsidR="00AB7D5B" w:rsidRDefault="00AB7D5B" w:rsidP="00FF6B00">
      <w:pPr>
        <w:pStyle w:val="CPRSH3"/>
        <w:rPr>
          <w:rFonts w:eastAsia="MS Mincho"/>
        </w:rPr>
      </w:pPr>
      <w:bookmarkStart w:id="38" w:name="_Toc286297165"/>
      <w:r>
        <w:rPr>
          <w:rFonts w:eastAsia="MS Mincho"/>
        </w:rPr>
        <w:t>Postings</w:t>
      </w:r>
      <w:bookmarkEnd w:id="38"/>
    </w:p>
    <w:p w14:paraId="45251C31" w14:textId="77777777" w:rsidR="00AB7D5B" w:rsidRDefault="00AB7D5B" w:rsidP="00AB7D5B">
      <w:pPr>
        <w:pStyle w:val="CPRSBullets"/>
        <w:rPr>
          <w:rFonts w:eastAsia="MS Mincho"/>
        </w:rPr>
      </w:pPr>
      <w:r w:rsidRPr="00AB7D5B">
        <w:rPr>
          <w:rFonts w:eastAsia="MS Mincho"/>
          <w:b/>
        </w:rPr>
        <w:t>Postings Dialog Freezes Sporadically (CQ 19124)</w:t>
      </w:r>
      <w:r>
        <w:rPr>
          <w:rFonts w:eastAsia="MS Mincho"/>
        </w:rPr>
        <w:t xml:space="preserve"> – Previously, when a user double-clicked on a posting or in the posting section, the dialog sporadically would freeze and not allow the user to close or interact with it.</w:t>
      </w:r>
    </w:p>
    <w:p w14:paraId="3BB75805" w14:textId="77777777" w:rsidR="00AB7D5B" w:rsidRDefault="00AB7D5B" w:rsidP="00AB7D5B">
      <w:pPr>
        <w:pStyle w:val="CPRSBulletsBody"/>
        <w:rPr>
          <w:rFonts w:eastAsia="MS Mincho"/>
        </w:rPr>
      </w:pPr>
      <w:r>
        <w:rPr>
          <w:rFonts w:eastAsia="MS Mincho"/>
        </w:rPr>
        <w:t>Resolution: Developers corrected this problem.</w:t>
      </w:r>
    </w:p>
    <w:p w14:paraId="03B897F4" w14:textId="77777777" w:rsidR="00AB7D5B" w:rsidRPr="00AB7D5B" w:rsidRDefault="00AB7D5B" w:rsidP="00AB7D5B">
      <w:pPr>
        <w:pStyle w:val="CPRSBulletsBody"/>
        <w:rPr>
          <w:rFonts w:eastAsia="MS Mincho"/>
        </w:rPr>
      </w:pPr>
    </w:p>
    <w:p w14:paraId="5BAA20D7" w14:textId="77777777" w:rsidR="00245523" w:rsidRDefault="00245523" w:rsidP="00FF6B00">
      <w:pPr>
        <w:pStyle w:val="CPRSH3"/>
        <w:rPr>
          <w:rFonts w:eastAsia="MS Mincho"/>
        </w:rPr>
      </w:pPr>
      <w:bookmarkStart w:id="39" w:name="_Toc286297166"/>
      <w:r>
        <w:rPr>
          <w:rFonts w:eastAsia="MS Mincho"/>
        </w:rPr>
        <w:lastRenderedPageBreak/>
        <w:t>Primary Care Button</w:t>
      </w:r>
      <w:bookmarkEnd w:id="39"/>
    </w:p>
    <w:p w14:paraId="28BAB099" w14:textId="77777777" w:rsidR="00245523" w:rsidRDefault="00245523" w:rsidP="00245523">
      <w:pPr>
        <w:pStyle w:val="CPRSBullets"/>
        <w:rPr>
          <w:rFonts w:eastAsia="MS Mincho"/>
        </w:rPr>
      </w:pPr>
      <w:r w:rsidRPr="00245523">
        <w:rPr>
          <w:rFonts w:eastAsia="MS Mincho"/>
          <w:b/>
        </w:rPr>
        <w:t>NSR 20090621: Modify the CPRS Primary Care Button to Display the Associate Provider (CQ 18551)</w:t>
      </w:r>
      <w:r>
        <w:rPr>
          <w:rFonts w:eastAsia="MS Mincho"/>
        </w:rPr>
        <w:t xml:space="preserve"> </w:t>
      </w:r>
    </w:p>
    <w:p w14:paraId="1D15A4EB" w14:textId="77777777" w:rsidR="00245523" w:rsidRDefault="00245523" w:rsidP="00245523">
      <w:pPr>
        <w:pStyle w:val="CPRSBulletsBody"/>
        <w:rPr>
          <w:rFonts w:eastAsia="MS Mincho"/>
        </w:rPr>
      </w:pPr>
      <w:r>
        <w:rPr>
          <w:rFonts w:eastAsia="MS Mincho"/>
        </w:rPr>
        <w:t>Resolution: Developers added the ability to display the associate provider on the Primary Care Team button.</w:t>
      </w:r>
    </w:p>
    <w:p w14:paraId="62647BD9" w14:textId="77777777" w:rsidR="00245523" w:rsidRDefault="00245523" w:rsidP="00245523">
      <w:pPr>
        <w:pStyle w:val="CPRSBulletsBody"/>
        <w:rPr>
          <w:rFonts w:eastAsia="MS Mincho"/>
        </w:rPr>
      </w:pPr>
    </w:p>
    <w:p w14:paraId="43F021AD" w14:textId="77777777" w:rsidR="00F818BE" w:rsidRPr="00245523" w:rsidRDefault="00F818BE" w:rsidP="00245523">
      <w:pPr>
        <w:pStyle w:val="CPRSBulletsBody"/>
        <w:rPr>
          <w:rFonts w:eastAsia="MS Mincho"/>
        </w:rPr>
      </w:pPr>
    </w:p>
    <w:p w14:paraId="6E48CEA0" w14:textId="77777777" w:rsidR="00697AFB" w:rsidRDefault="00697AFB" w:rsidP="00FF6B00">
      <w:pPr>
        <w:pStyle w:val="CPRSH3"/>
        <w:rPr>
          <w:rFonts w:eastAsia="MS Mincho"/>
        </w:rPr>
      </w:pPr>
      <w:bookmarkStart w:id="40" w:name="_Toc286297167"/>
      <w:r>
        <w:rPr>
          <w:rFonts w:eastAsia="MS Mincho"/>
        </w:rPr>
        <w:t>Printing</w:t>
      </w:r>
      <w:bookmarkEnd w:id="40"/>
    </w:p>
    <w:p w14:paraId="7A2BB5B9" w14:textId="77777777" w:rsidR="00697AFB" w:rsidRPr="006F017F" w:rsidRDefault="00697AFB" w:rsidP="00697AFB">
      <w:pPr>
        <w:pStyle w:val="CPRSBullets"/>
        <w:rPr>
          <w:rFonts w:eastAsia="MS Mincho"/>
          <w:b/>
        </w:rPr>
      </w:pPr>
      <w:r w:rsidRPr="006F017F">
        <w:rPr>
          <w:rFonts w:eastAsia="MS Mincho"/>
          <w:b/>
        </w:rPr>
        <w:t>Printing Generic Orders with Several Lines of Text Truncates Lines That Exceed One Page in Length (Remedy 125784</w:t>
      </w:r>
      <w:r w:rsidR="00F15F3A" w:rsidRPr="006F017F">
        <w:rPr>
          <w:rFonts w:eastAsia="MS Mincho"/>
          <w:b/>
        </w:rPr>
        <w:t>, 161946</w:t>
      </w:r>
      <w:r w:rsidRPr="006F017F">
        <w:rPr>
          <w:rFonts w:eastAsia="MS Mincho"/>
          <w:b/>
        </w:rPr>
        <w:t xml:space="preserve">, </w:t>
      </w:r>
      <w:smartTag w:uri="urn:schemas-microsoft-com:office:smarttags" w:element="place">
        <w:smartTag w:uri="urn:schemas-microsoft-com:office:smarttags" w:element="City">
          <w:r w:rsidRPr="006F017F">
            <w:rPr>
              <w:rFonts w:eastAsia="MS Mincho"/>
              <w:b/>
            </w:rPr>
            <w:t>CQ</w:t>
          </w:r>
        </w:smartTag>
        <w:r w:rsidRPr="006F017F">
          <w:rPr>
            <w:rFonts w:eastAsia="MS Mincho"/>
            <w:b/>
          </w:rPr>
          <w:t xml:space="preserve"> </w:t>
        </w:r>
        <w:smartTag w:uri="urn:schemas-microsoft-com:office:smarttags" w:element="PostalCode">
          <w:r w:rsidRPr="006F017F">
            <w:rPr>
              <w:rFonts w:eastAsia="MS Mincho"/>
              <w:b/>
            </w:rPr>
            <w:t>15850</w:t>
          </w:r>
        </w:smartTag>
        <w:r w:rsidR="00F15F3A" w:rsidRPr="006F017F">
          <w:rPr>
            <w:rFonts w:eastAsia="MS Mincho"/>
            <w:b/>
          </w:rPr>
          <w:t xml:space="preserve">, </w:t>
        </w:r>
        <w:smartTag w:uri="urn:schemas-microsoft-com:office:smarttags" w:element="PostalCode">
          <w:r w:rsidR="00F15F3A" w:rsidRPr="006F017F">
            <w:rPr>
              <w:rFonts w:eastAsia="MS Mincho"/>
              <w:b/>
            </w:rPr>
            <w:t>15924</w:t>
          </w:r>
        </w:smartTag>
      </w:smartTag>
      <w:r w:rsidRPr="006F017F">
        <w:rPr>
          <w:rFonts w:eastAsia="MS Mincho"/>
          <w:b/>
        </w:rPr>
        <w:t xml:space="preserve">) </w:t>
      </w:r>
    </w:p>
    <w:p w14:paraId="79E78618" w14:textId="77777777" w:rsidR="00697AFB" w:rsidRDefault="00697AFB" w:rsidP="00697AFB">
      <w:pPr>
        <w:pStyle w:val="CPRSBulletsBody"/>
        <w:rPr>
          <w:rFonts w:eastAsia="MS Mincho"/>
        </w:rPr>
      </w:pPr>
      <w:r>
        <w:rPr>
          <w:rFonts w:eastAsia="MS Mincho"/>
        </w:rPr>
        <w:t>Resolution: Developers corrected the problem and CPRS will print the header and additional text correctly.</w:t>
      </w:r>
    </w:p>
    <w:p w14:paraId="42104BB7" w14:textId="77777777" w:rsidR="003551BF" w:rsidRDefault="003551BF" w:rsidP="00697AFB">
      <w:pPr>
        <w:pStyle w:val="CPRSBulletsBody"/>
        <w:rPr>
          <w:rFonts w:eastAsia="MS Mincho"/>
        </w:rPr>
      </w:pPr>
    </w:p>
    <w:p w14:paraId="06359535" w14:textId="77777777" w:rsidR="00E23BC9" w:rsidRDefault="00E23BC9" w:rsidP="003551BF">
      <w:pPr>
        <w:pStyle w:val="CPRSBullets"/>
        <w:rPr>
          <w:rFonts w:eastAsia="MS Mincho"/>
        </w:rPr>
      </w:pPr>
      <w:r w:rsidRPr="00E23BC9">
        <w:rPr>
          <w:rFonts w:eastAsia="MS Mincho"/>
          <w:b/>
        </w:rPr>
        <w:t xml:space="preserve">There </w:t>
      </w:r>
      <w:r w:rsidR="007A5693">
        <w:rPr>
          <w:rFonts w:eastAsia="MS Mincho"/>
          <w:b/>
        </w:rPr>
        <w:t>Is No Indication in t</w:t>
      </w:r>
      <w:r w:rsidRPr="00E23BC9">
        <w:rPr>
          <w:rFonts w:eastAsia="MS Mincho"/>
          <w:b/>
        </w:rPr>
        <w:t>he Print Setup Menu Option</w:t>
      </w:r>
      <w:r>
        <w:rPr>
          <w:rFonts w:eastAsia="MS Mincho"/>
          <w:b/>
        </w:rPr>
        <w:t xml:space="preserve"> (Remedy </w:t>
      </w:r>
      <w:r w:rsidRPr="00E23BC9">
        <w:rPr>
          <w:rFonts w:eastAsia="MS Mincho"/>
          <w:b/>
        </w:rPr>
        <w:t>69698</w:t>
      </w:r>
      <w:r>
        <w:rPr>
          <w:rFonts w:eastAsia="MS Mincho"/>
          <w:b/>
        </w:rPr>
        <w:t xml:space="preserve">, </w:t>
      </w:r>
      <w:r w:rsidR="007A5693">
        <w:rPr>
          <w:rFonts w:eastAsia="MS Mincho"/>
          <w:b/>
        </w:rPr>
        <w:t>CQ 15926)</w:t>
      </w:r>
      <w:r w:rsidR="007A5693">
        <w:rPr>
          <w:rFonts w:eastAsia="MS Mincho"/>
        </w:rPr>
        <w:t xml:space="preserve"> – If the user went to </w:t>
      </w:r>
      <w:r w:rsidR="006270CD">
        <w:rPr>
          <w:rFonts w:eastAsia="MS Mincho"/>
        </w:rPr>
        <w:t xml:space="preserve">File | Print and tried to set a default printer, the default printer was not saved correctly. </w:t>
      </w:r>
    </w:p>
    <w:p w14:paraId="50A9D10B" w14:textId="77777777" w:rsidR="006270CD" w:rsidRDefault="006270CD" w:rsidP="006270CD">
      <w:pPr>
        <w:pStyle w:val="CPRSBulletsBody"/>
        <w:rPr>
          <w:rFonts w:eastAsia="MS Mincho"/>
        </w:rPr>
      </w:pPr>
      <w:r>
        <w:rPr>
          <w:rFonts w:eastAsia="MS Mincho"/>
        </w:rPr>
        <w:t>Resolution: Developers corrected the problem, and the user can now set a default printer from the File | Print and Print Setup menu items. Also, developers added a feature to CPRS that enables CPRS to remember the last printer you selected. Because CPRS remembers the printer, a user can print to a specific printer during the same session without having to constantly reselect the printer.</w:t>
      </w:r>
    </w:p>
    <w:p w14:paraId="1DC57514" w14:textId="77777777" w:rsidR="00BA6CAA" w:rsidRPr="00E23BC9" w:rsidRDefault="00BA6CAA" w:rsidP="006270CD">
      <w:pPr>
        <w:pStyle w:val="CPRSBulletsBody"/>
        <w:rPr>
          <w:rFonts w:eastAsia="MS Mincho"/>
        </w:rPr>
      </w:pPr>
    </w:p>
    <w:p w14:paraId="3B295130" w14:textId="77777777" w:rsidR="003551BF" w:rsidRDefault="004D010E" w:rsidP="003551BF">
      <w:pPr>
        <w:pStyle w:val="CPRSBullets"/>
        <w:rPr>
          <w:rFonts w:eastAsia="MS Mincho"/>
        </w:rPr>
      </w:pPr>
      <w:r w:rsidRPr="003551BF">
        <w:rPr>
          <w:rFonts w:eastAsia="MS Mincho"/>
          <w:b/>
        </w:rPr>
        <w:t>Garbl</w:t>
      </w:r>
      <w:r>
        <w:rPr>
          <w:rFonts w:eastAsia="MS Mincho"/>
          <w:b/>
        </w:rPr>
        <w:t>ed Printout of Multi-Line Sigs o</w:t>
      </w:r>
      <w:r w:rsidRPr="003551BF">
        <w:rPr>
          <w:rFonts w:eastAsia="MS Mincho"/>
          <w:b/>
        </w:rPr>
        <w:t xml:space="preserve">n Clinical Reports </w:t>
      </w:r>
      <w:r w:rsidR="003551BF" w:rsidRPr="003551BF">
        <w:rPr>
          <w:rFonts w:eastAsia="MS Mincho"/>
          <w:b/>
        </w:rPr>
        <w:t>(Remedy 144336, CQ 15943)</w:t>
      </w:r>
      <w:r w:rsidR="003551BF">
        <w:rPr>
          <w:rFonts w:eastAsia="MS Mincho"/>
        </w:rPr>
        <w:t xml:space="preserve"> – </w:t>
      </w:r>
      <w:r>
        <w:rPr>
          <w:rFonts w:eastAsia="MS Mincho"/>
        </w:rPr>
        <w:t xml:space="preserve">Previously, </w:t>
      </w:r>
      <w:r w:rsidRPr="004D010E">
        <w:rPr>
          <w:rFonts w:eastAsia="MS Mincho"/>
        </w:rPr>
        <w:t xml:space="preserve">Pharmacy </w:t>
      </w:r>
      <w:r w:rsidR="00BA6CAA">
        <w:rPr>
          <w:rFonts w:eastAsia="MS Mincho"/>
        </w:rPr>
        <w:t>Objects under “Clinical Reports”</w:t>
      </w:r>
      <w:r w:rsidRPr="004D010E">
        <w:rPr>
          <w:rFonts w:eastAsia="MS Mincho"/>
        </w:rPr>
        <w:t xml:space="preserve"> (Active Outpatient/All Ou</w:t>
      </w:r>
      <w:r w:rsidR="00BA6CAA">
        <w:rPr>
          <w:rFonts w:eastAsia="MS Mincho"/>
        </w:rPr>
        <w:t>tpatient) do not print the “Sig”</w:t>
      </w:r>
      <w:r w:rsidRPr="004D010E">
        <w:rPr>
          <w:rFonts w:eastAsia="MS Mincho"/>
        </w:rPr>
        <w:t xml:space="preserve"> column correctly.</w:t>
      </w:r>
      <w:r>
        <w:rPr>
          <w:rFonts w:eastAsia="MS Mincho"/>
        </w:rPr>
        <w:t xml:space="preserve"> The output appeared to be scrambled</w:t>
      </w:r>
      <w:r w:rsidR="00427B1D">
        <w:rPr>
          <w:rFonts w:eastAsia="MS Mincho"/>
        </w:rPr>
        <w:t>.</w:t>
      </w:r>
    </w:p>
    <w:p w14:paraId="3B1C7EDF" w14:textId="77777777" w:rsidR="003551BF" w:rsidRDefault="004D010E" w:rsidP="00697AFB">
      <w:pPr>
        <w:pStyle w:val="CPRSBulletsBody"/>
        <w:rPr>
          <w:rFonts w:eastAsia="MS Mincho"/>
        </w:rPr>
      </w:pPr>
      <w:r>
        <w:rPr>
          <w:rFonts w:eastAsia="MS Mincho"/>
        </w:rPr>
        <w:t>Resolution: Developers corrected the problem and the output should display correctly.</w:t>
      </w:r>
    </w:p>
    <w:p w14:paraId="4F3C0215" w14:textId="77777777" w:rsidR="00697AFB" w:rsidRDefault="00697AFB" w:rsidP="00697AFB">
      <w:pPr>
        <w:pStyle w:val="CPRSBulletsBody"/>
        <w:rPr>
          <w:rFonts w:eastAsia="MS Mincho"/>
        </w:rPr>
      </w:pPr>
    </w:p>
    <w:p w14:paraId="4C28CDFF" w14:textId="77777777" w:rsidR="00732BB0" w:rsidRDefault="00732BB0" w:rsidP="00732BB0">
      <w:pPr>
        <w:pStyle w:val="CPRSBullets"/>
        <w:rPr>
          <w:rFonts w:eastAsia="MS Mincho"/>
        </w:rPr>
      </w:pPr>
      <w:r w:rsidRPr="00732BB0">
        <w:rPr>
          <w:rFonts w:eastAsia="MS Mincho"/>
          <w:b/>
        </w:rPr>
        <w:t>GUI Pr</w:t>
      </w:r>
      <w:r w:rsidR="00857BE5">
        <w:rPr>
          <w:rFonts w:eastAsia="MS Mincho"/>
          <w:b/>
        </w:rPr>
        <w:t>int DS Chart Copy (Remedy 69315</w:t>
      </w:r>
      <w:r w:rsidRPr="00732BB0">
        <w:rPr>
          <w:rFonts w:eastAsia="MS Mincho"/>
          <w:b/>
        </w:rPr>
        <w:t>, CQ 19030)</w:t>
      </w:r>
      <w:r>
        <w:rPr>
          <w:rFonts w:eastAsia="MS Mincho"/>
        </w:rPr>
        <w:t xml:space="preserve"> – Previously, the site was able to print discharge summary Work Copies but not Chart Copies. </w:t>
      </w:r>
    </w:p>
    <w:p w14:paraId="54739ED4" w14:textId="77777777" w:rsidR="00732BB0" w:rsidRDefault="00732BB0" w:rsidP="00732BB0">
      <w:pPr>
        <w:pStyle w:val="CPRSBulletsBody"/>
        <w:rPr>
          <w:rFonts w:eastAsia="MS Mincho"/>
        </w:rPr>
      </w:pPr>
      <w:r>
        <w:rPr>
          <w:rFonts w:eastAsia="MS Mincho"/>
        </w:rPr>
        <w:t>Resolution: Developers corrected this problem and sites should be able to print Chart Copies also.</w:t>
      </w:r>
    </w:p>
    <w:p w14:paraId="72A11A22" w14:textId="77777777" w:rsidR="00732BB0" w:rsidRDefault="00732BB0" w:rsidP="00697AFB">
      <w:pPr>
        <w:pStyle w:val="CPRSBulletsBody"/>
        <w:rPr>
          <w:rFonts w:eastAsia="MS Mincho"/>
        </w:rPr>
      </w:pPr>
    </w:p>
    <w:p w14:paraId="29747281" w14:textId="77777777" w:rsidR="00822B94" w:rsidRPr="00697AFB" w:rsidRDefault="00822B94" w:rsidP="00697AFB">
      <w:pPr>
        <w:pStyle w:val="CPRSBulletsBody"/>
        <w:rPr>
          <w:rFonts w:eastAsia="MS Mincho"/>
        </w:rPr>
      </w:pPr>
    </w:p>
    <w:p w14:paraId="735984EB" w14:textId="77777777" w:rsidR="00822B94" w:rsidRDefault="00244317" w:rsidP="00822B94">
      <w:pPr>
        <w:pStyle w:val="CPRSH3"/>
        <w:rPr>
          <w:rFonts w:eastAsia="MS Mincho"/>
        </w:rPr>
      </w:pPr>
      <w:r>
        <w:rPr>
          <w:rFonts w:eastAsia="MS Mincho"/>
        </w:rPr>
        <w:br w:type="page"/>
      </w:r>
      <w:bookmarkStart w:id="41" w:name="_Toc286297168"/>
      <w:r w:rsidR="00822B94">
        <w:rPr>
          <w:rFonts w:eastAsia="MS Mincho"/>
        </w:rPr>
        <w:lastRenderedPageBreak/>
        <w:t>Problem List</w:t>
      </w:r>
      <w:bookmarkEnd w:id="41"/>
    </w:p>
    <w:p w14:paraId="4C4D2534" w14:textId="77777777" w:rsidR="006C6C7C" w:rsidRDefault="006C6C7C" w:rsidP="00822B94">
      <w:pPr>
        <w:pStyle w:val="CPRSBullets"/>
        <w:rPr>
          <w:rFonts w:eastAsia="MS Mincho"/>
        </w:rPr>
      </w:pPr>
      <w:r w:rsidRPr="006C6C7C">
        <w:rPr>
          <w:rFonts w:eastAsia="MS Mincho"/>
          <w:b/>
        </w:rPr>
        <w:t>Duplicate Problems</w:t>
      </w:r>
      <w:r w:rsidR="006432C9">
        <w:rPr>
          <w:rFonts w:eastAsia="MS Mincho"/>
          <w:b/>
        </w:rPr>
        <w:t>: Need</w:t>
      </w:r>
      <w:r w:rsidRPr="006C6C7C">
        <w:rPr>
          <w:rFonts w:eastAsia="MS Mincho"/>
          <w:b/>
        </w:rPr>
        <w:t xml:space="preserve"> to Check for Duplicates Based on ICD9 Code</w:t>
      </w:r>
      <w:r>
        <w:rPr>
          <w:rFonts w:eastAsia="MS Mincho"/>
          <w:b/>
        </w:rPr>
        <w:t xml:space="preserve"> (Remedy </w:t>
      </w:r>
      <w:r w:rsidRPr="006C6C7C">
        <w:rPr>
          <w:rFonts w:eastAsia="MS Mincho"/>
          <w:b/>
        </w:rPr>
        <w:t>192229</w:t>
      </w:r>
      <w:r>
        <w:rPr>
          <w:rFonts w:eastAsia="MS Mincho"/>
          <w:b/>
        </w:rPr>
        <w:t>, CQ 15928)</w:t>
      </w:r>
      <w:r>
        <w:rPr>
          <w:rFonts w:eastAsia="MS Mincho"/>
        </w:rPr>
        <w:t xml:space="preserve"> – Previously, CPRS did not check if problems were duplicates based on ICD-9 codes. Thus, two problems with the same ICD-9 code could be on the Problem List.</w:t>
      </w:r>
    </w:p>
    <w:p w14:paraId="46992337" w14:textId="77777777" w:rsidR="006C6C7C" w:rsidRDefault="006C6C7C" w:rsidP="006C6C7C">
      <w:pPr>
        <w:pStyle w:val="CPRSBulletsBody"/>
        <w:rPr>
          <w:rFonts w:eastAsia="MS Mincho"/>
        </w:rPr>
      </w:pPr>
      <w:r>
        <w:rPr>
          <w:rFonts w:eastAsia="MS Mincho"/>
        </w:rPr>
        <w:t>Resolution: Developers corrected this problem.</w:t>
      </w:r>
    </w:p>
    <w:p w14:paraId="7BE8E153" w14:textId="77777777" w:rsidR="006C6C7C" w:rsidRPr="006C6C7C" w:rsidRDefault="006C6C7C" w:rsidP="006C6C7C">
      <w:pPr>
        <w:pStyle w:val="CPRSBulletsBody"/>
        <w:rPr>
          <w:rFonts w:eastAsia="MS Mincho"/>
        </w:rPr>
      </w:pPr>
    </w:p>
    <w:p w14:paraId="30192005" w14:textId="77777777" w:rsidR="00822B94" w:rsidRDefault="00822B94" w:rsidP="00822B94">
      <w:pPr>
        <w:pStyle w:val="CPRSBullets"/>
        <w:rPr>
          <w:rFonts w:eastAsia="MS Mincho"/>
        </w:rPr>
      </w:pPr>
      <w:r w:rsidRPr="00822B94">
        <w:rPr>
          <w:rFonts w:eastAsia="MS Mincho"/>
          <w:b/>
        </w:rPr>
        <w:t>Unclear Error Message When Invalid Onset Dates Entered on Problem Tab (Remedy 69997, CQ 16123)</w:t>
      </w:r>
      <w:r>
        <w:rPr>
          <w:rFonts w:eastAsia="MS Mincho"/>
        </w:rPr>
        <w:t xml:space="preserve"> – Previously, when the user entered an invalidly formatted date for the Onset date on the Problems tab, CPRS displayed an error message, but some date format</w:t>
      </w:r>
      <w:r w:rsidR="00E319D7">
        <w:rPr>
          <w:rFonts w:eastAsia="MS Mincho"/>
        </w:rPr>
        <w:t>s</w:t>
      </w:r>
      <w:r>
        <w:rPr>
          <w:rFonts w:eastAsia="MS Mincho"/>
        </w:rPr>
        <w:t xml:space="preserve"> on the error message were incorrect.</w:t>
      </w:r>
    </w:p>
    <w:p w14:paraId="4EEE24D3" w14:textId="77777777" w:rsidR="00822B94" w:rsidRDefault="00822B94" w:rsidP="00822B94">
      <w:pPr>
        <w:pStyle w:val="CPRSBulletsBody"/>
        <w:rPr>
          <w:rFonts w:eastAsia="MS Mincho"/>
        </w:rPr>
      </w:pPr>
      <w:r>
        <w:rPr>
          <w:rFonts w:eastAsia="MS Mincho"/>
        </w:rPr>
        <w:t>Resolution: Developers corrected the date formats in the error message.</w:t>
      </w:r>
    </w:p>
    <w:p w14:paraId="210797A8" w14:textId="77777777" w:rsidR="00F9466F" w:rsidRDefault="00F9466F" w:rsidP="00822B94">
      <w:pPr>
        <w:pStyle w:val="CPRSBulletsBody"/>
        <w:rPr>
          <w:rFonts w:eastAsia="MS Mincho"/>
        </w:rPr>
      </w:pPr>
    </w:p>
    <w:p w14:paraId="3B51DC2D" w14:textId="77777777" w:rsidR="00F9466F" w:rsidRDefault="00F9466F" w:rsidP="00F9466F">
      <w:pPr>
        <w:pStyle w:val="CPRSBullets"/>
        <w:rPr>
          <w:rFonts w:eastAsia="MS Mincho"/>
        </w:rPr>
      </w:pPr>
      <w:r w:rsidRPr="00F9466F">
        <w:rPr>
          <w:rFonts w:eastAsia="MS Mincho"/>
          <w:b/>
        </w:rPr>
        <w:t>Comments Not Showing under Remove Problem (</w:t>
      </w:r>
      <w:r>
        <w:rPr>
          <w:rFonts w:eastAsia="MS Mincho"/>
          <w:b/>
        </w:rPr>
        <w:t xml:space="preserve">Remedy </w:t>
      </w:r>
      <w:r w:rsidRPr="00F9466F">
        <w:rPr>
          <w:rFonts w:eastAsia="MS Mincho"/>
          <w:b/>
        </w:rPr>
        <w:t xml:space="preserve">327569 </w:t>
      </w:r>
      <w:r>
        <w:rPr>
          <w:rFonts w:eastAsia="MS Mincho"/>
          <w:b/>
        </w:rPr>
        <w:t xml:space="preserve">- </w:t>
      </w:r>
      <w:r w:rsidRPr="00F9466F">
        <w:rPr>
          <w:rFonts w:eastAsia="MS Mincho"/>
          <w:b/>
        </w:rPr>
        <w:t>6, CQ 19031)</w:t>
      </w:r>
      <w:r>
        <w:rPr>
          <w:rFonts w:eastAsia="MS Mincho"/>
        </w:rPr>
        <w:t xml:space="preserve"> – If a user tried to remove a problem, the problem comment was not displaying in the remove dialog.</w:t>
      </w:r>
    </w:p>
    <w:p w14:paraId="4E788383" w14:textId="77777777" w:rsidR="00822B94" w:rsidRDefault="00F9466F" w:rsidP="00822B94">
      <w:pPr>
        <w:pStyle w:val="CPRSBulletsBody"/>
        <w:rPr>
          <w:rFonts w:eastAsia="MS Mincho"/>
        </w:rPr>
      </w:pPr>
      <w:r>
        <w:rPr>
          <w:rFonts w:eastAsia="MS Mincho"/>
        </w:rPr>
        <w:t>Resolution: Developers corrected this problem and the comment now displays appropriately.</w:t>
      </w:r>
    </w:p>
    <w:p w14:paraId="005A1847" w14:textId="77777777" w:rsidR="00822B94" w:rsidRDefault="00822B94" w:rsidP="00822B94">
      <w:pPr>
        <w:pStyle w:val="CPRSBulletsBody"/>
        <w:rPr>
          <w:rFonts w:eastAsia="MS Mincho"/>
        </w:rPr>
      </w:pPr>
    </w:p>
    <w:p w14:paraId="1B620D8C" w14:textId="77777777" w:rsidR="00F9466F" w:rsidRPr="00822B94" w:rsidRDefault="00F9466F" w:rsidP="00822B94">
      <w:pPr>
        <w:pStyle w:val="CPRSBulletsBody"/>
        <w:rPr>
          <w:rFonts w:eastAsia="MS Mincho"/>
        </w:rPr>
      </w:pPr>
    </w:p>
    <w:p w14:paraId="1BAE7EB7" w14:textId="77777777" w:rsidR="00BC050D" w:rsidRDefault="00BC050D" w:rsidP="00FF6B00">
      <w:pPr>
        <w:pStyle w:val="CPRSH3"/>
        <w:rPr>
          <w:rFonts w:eastAsia="MS Mincho"/>
        </w:rPr>
      </w:pPr>
      <w:bookmarkStart w:id="42" w:name="_Toc286297169"/>
      <w:r>
        <w:rPr>
          <w:rFonts w:eastAsia="MS Mincho"/>
        </w:rPr>
        <w:t>Procedures</w:t>
      </w:r>
      <w:bookmarkEnd w:id="42"/>
    </w:p>
    <w:p w14:paraId="104005F4" w14:textId="77777777" w:rsidR="00BC050D" w:rsidRDefault="00BC050D" w:rsidP="00BC050D">
      <w:pPr>
        <w:pStyle w:val="CPRSBullets"/>
        <w:rPr>
          <w:rFonts w:eastAsia="MS Mincho"/>
        </w:rPr>
      </w:pPr>
      <w:r w:rsidRPr="00731A5C">
        <w:rPr>
          <w:rFonts w:eastAsia="MS Mincho"/>
          <w:b/>
        </w:rPr>
        <w:t>Can't Specify Chemo Drug Quantity on Procedure Tab (Remedy 123780, CQ 15837)</w:t>
      </w:r>
      <w:r>
        <w:rPr>
          <w:rFonts w:eastAsia="MS Mincho"/>
        </w:rPr>
        <w:t xml:space="preserve"> – </w:t>
      </w:r>
      <w:r w:rsidR="00731A5C">
        <w:rPr>
          <w:rFonts w:eastAsia="MS Mincho"/>
        </w:rPr>
        <w:t xml:space="preserve">Previously, users could not enter a high chemotherapy drug quantity on the Encounter Form’s Procedure tab. </w:t>
      </w:r>
    </w:p>
    <w:p w14:paraId="03312275" w14:textId="77777777" w:rsidR="00091918" w:rsidRDefault="00091918" w:rsidP="00091918">
      <w:pPr>
        <w:pStyle w:val="CPRSBulletsBody"/>
        <w:rPr>
          <w:rFonts w:eastAsia="MS Mincho"/>
        </w:rPr>
      </w:pPr>
      <w:r>
        <w:rPr>
          <w:rFonts w:eastAsia="MS Mincho"/>
        </w:rPr>
        <w:t xml:space="preserve">Resolution: Developers changed the limit on the Quantity field from </w:t>
      </w:r>
      <w:r w:rsidR="002A0DE8">
        <w:rPr>
          <w:rFonts w:eastAsia="MS Mincho"/>
        </w:rPr>
        <w:t xml:space="preserve">100 to </w:t>
      </w:r>
      <w:r>
        <w:rPr>
          <w:rFonts w:eastAsia="MS Mincho"/>
        </w:rPr>
        <w:t>999</w:t>
      </w:r>
      <w:r w:rsidR="00E319D7">
        <w:rPr>
          <w:rFonts w:eastAsia="MS Mincho"/>
        </w:rPr>
        <w:t xml:space="preserve"> match the maximum value in PCE (Patient Care Encounter)</w:t>
      </w:r>
      <w:r>
        <w:rPr>
          <w:rFonts w:eastAsia="MS Mincho"/>
        </w:rPr>
        <w:t>.</w:t>
      </w:r>
    </w:p>
    <w:p w14:paraId="0F039A8E" w14:textId="77777777" w:rsidR="00091918" w:rsidRDefault="00091918" w:rsidP="00091918">
      <w:pPr>
        <w:pStyle w:val="CPRSBulletsBody"/>
        <w:rPr>
          <w:rFonts w:eastAsia="MS Mincho"/>
        </w:rPr>
      </w:pPr>
    </w:p>
    <w:p w14:paraId="184CE7F9" w14:textId="77777777" w:rsidR="00091918" w:rsidRDefault="00427B1D" w:rsidP="00427B1D">
      <w:pPr>
        <w:pStyle w:val="CPRSH3"/>
        <w:rPr>
          <w:rFonts w:eastAsia="MS Mincho"/>
        </w:rPr>
      </w:pPr>
      <w:bookmarkStart w:id="43" w:name="_Toc286297170"/>
      <w:r>
        <w:rPr>
          <w:rFonts w:eastAsia="MS Mincho"/>
        </w:rPr>
        <w:t>Provider Selection</w:t>
      </w:r>
      <w:bookmarkEnd w:id="43"/>
    </w:p>
    <w:p w14:paraId="596BF048" w14:textId="77777777" w:rsidR="00427B1D" w:rsidRDefault="00427B1D" w:rsidP="00427B1D">
      <w:pPr>
        <w:pStyle w:val="CPRSBullets"/>
        <w:rPr>
          <w:rFonts w:eastAsia="MS Mincho"/>
        </w:rPr>
      </w:pPr>
      <w:r w:rsidRPr="00427B1D">
        <w:rPr>
          <w:rFonts w:eastAsia="MS Mincho"/>
          <w:b/>
        </w:rPr>
        <w:t>Access Violation in Provider Selection (</w:t>
      </w:r>
      <w:r w:rsidR="00B57AD7">
        <w:rPr>
          <w:rFonts w:eastAsia="MS Mincho"/>
          <w:b/>
        </w:rPr>
        <w:t xml:space="preserve">Remedy </w:t>
      </w:r>
      <w:r w:rsidRPr="00427B1D">
        <w:rPr>
          <w:rFonts w:eastAsia="MS Mincho"/>
          <w:b/>
        </w:rPr>
        <w:t>321169, CQ 18472)</w:t>
      </w:r>
      <w:r>
        <w:rPr>
          <w:rFonts w:eastAsia="MS Mincho"/>
        </w:rPr>
        <w:t xml:space="preserve"> – Users found that when using the keyboard</w:t>
      </w:r>
      <w:r w:rsidR="00A5049E">
        <w:rPr>
          <w:rFonts w:eastAsia="MS Mincho"/>
        </w:rPr>
        <w:t>’s</w:t>
      </w:r>
      <w:r>
        <w:rPr>
          <w:rFonts w:eastAsia="MS Mincho"/>
        </w:rPr>
        <w:t xml:space="preserve"> down arrow to select a provider, CPRS gave an access violation.</w:t>
      </w:r>
    </w:p>
    <w:p w14:paraId="1CEDD62C" w14:textId="77777777" w:rsidR="00427B1D" w:rsidRDefault="00427B1D" w:rsidP="00427B1D">
      <w:pPr>
        <w:pStyle w:val="CPRSBulletsBody"/>
        <w:rPr>
          <w:rFonts w:eastAsia="MS Mincho"/>
        </w:rPr>
      </w:pPr>
      <w:r>
        <w:rPr>
          <w:rFonts w:eastAsia="MS Mincho"/>
        </w:rPr>
        <w:t>Resolution: Developers corrected this problem.</w:t>
      </w:r>
    </w:p>
    <w:p w14:paraId="6B3E0B8E" w14:textId="77777777" w:rsidR="00427B1D" w:rsidRDefault="00427B1D" w:rsidP="00427B1D">
      <w:pPr>
        <w:pStyle w:val="CPRSBulletsBody"/>
        <w:rPr>
          <w:rFonts w:eastAsia="MS Mincho"/>
        </w:rPr>
      </w:pPr>
    </w:p>
    <w:p w14:paraId="464E41EB" w14:textId="77777777" w:rsidR="00427B1D" w:rsidRPr="00427B1D" w:rsidRDefault="00427B1D" w:rsidP="00427B1D">
      <w:pPr>
        <w:pStyle w:val="CPRSBulletsBody"/>
        <w:rPr>
          <w:rFonts w:eastAsia="MS Mincho"/>
        </w:rPr>
      </w:pPr>
    </w:p>
    <w:p w14:paraId="4343AD9C" w14:textId="77777777" w:rsidR="00E05D19" w:rsidRDefault="00244317" w:rsidP="00FF6B00">
      <w:pPr>
        <w:pStyle w:val="CPRSH3"/>
        <w:rPr>
          <w:rFonts w:eastAsia="MS Mincho"/>
        </w:rPr>
      </w:pPr>
      <w:r>
        <w:rPr>
          <w:rFonts w:eastAsia="MS Mincho"/>
        </w:rPr>
        <w:br w:type="page"/>
      </w:r>
      <w:bookmarkStart w:id="44" w:name="_Toc286297171"/>
      <w:r w:rsidR="00E05D19">
        <w:rPr>
          <w:rFonts w:eastAsia="MS Mincho"/>
        </w:rPr>
        <w:lastRenderedPageBreak/>
        <w:t>Radiology or Imaging</w:t>
      </w:r>
      <w:bookmarkEnd w:id="44"/>
    </w:p>
    <w:p w14:paraId="16682054" w14:textId="77777777" w:rsidR="00E05D19" w:rsidRDefault="00E05D19" w:rsidP="00E05D19">
      <w:pPr>
        <w:pStyle w:val="CPRSBullets"/>
        <w:rPr>
          <w:rFonts w:eastAsia="MS Mincho"/>
        </w:rPr>
      </w:pPr>
      <w:r w:rsidRPr="00E05D19">
        <w:rPr>
          <w:rFonts w:eastAsia="MS Mincho"/>
          <w:b/>
        </w:rPr>
        <w:t>Contract Source Entered in Imaging Order Dialog Does Not Match Source Displayed in the Order Details (CQ 19236)</w:t>
      </w:r>
      <w:r>
        <w:rPr>
          <w:rFonts w:eastAsia="MS Mincho"/>
        </w:rPr>
        <w:t xml:space="preserve"> – Developers found that CPRS was not using the correct identifier for the sources.</w:t>
      </w:r>
    </w:p>
    <w:p w14:paraId="33ACE426" w14:textId="77777777" w:rsidR="00E05D19" w:rsidRDefault="00E05D19" w:rsidP="00E05D19">
      <w:pPr>
        <w:pStyle w:val="CPRSBulletsBody"/>
        <w:rPr>
          <w:rFonts w:eastAsia="MS Mincho"/>
        </w:rPr>
      </w:pPr>
      <w:r>
        <w:rPr>
          <w:rFonts w:eastAsia="MS Mincho"/>
        </w:rPr>
        <w:t>Resolution: Developers changed the CPRS remote procedure call (RPC) to use the correct identifier or internal entry number (IEN). The sou</w:t>
      </w:r>
      <w:r w:rsidR="003E6F6F">
        <w:rPr>
          <w:rFonts w:eastAsia="MS Mincho"/>
        </w:rPr>
        <w:t>rce should now display correctly.</w:t>
      </w:r>
    </w:p>
    <w:p w14:paraId="0AB95109" w14:textId="77777777" w:rsidR="003E6F6F" w:rsidRDefault="003E6F6F" w:rsidP="00E05D19">
      <w:pPr>
        <w:pStyle w:val="CPRSBulletsBody"/>
        <w:rPr>
          <w:rFonts w:eastAsia="MS Mincho"/>
        </w:rPr>
      </w:pPr>
    </w:p>
    <w:p w14:paraId="026687D6" w14:textId="77777777" w:rsidR="003E6F6F" w:rsidRPr="00E05D19" w:rsidRDefault="003E6F6F" w:rsidP="00E05D19">
      <w:pPr>
        <w:pStyle w:val="CPRSBulletsBody"/>
        <w:rPr>
          <w:rFonts w:eastAsia="MS Mincho"/>
        </w:rPr>
      </w:pPr>
    </w:p>
    <w:p w14:paraId="3275CDBF" w14:textId="77777777" w:rsidR="00F436A1" w:rsidRDefault="00FF6B00" w:rsidP="00FF6B00">
      <w:pPr>
        <w:pStyle w:val="CPRSH3"/>
        <w:rPr>
          <w:rFonts w:eastAsia="MS Mincho"/>
        </w:rPr>
      </w:pPr>
      <w:bookmarkStart w:id="45" w:name="_Toc286297172"/>
      <w:r>
        <w:rPr>
          <w:rFonts w:eastAsia="MS Mincho"/>
        </w:rPr>
        <w:t>Reminder</w:t>
      </w:r>
      <w:r w:rsidR="00C71B6C">
        <w:rPr>
          <w:rFonts w:eastAsia="MS Mincho"/>
        </w:rPr>
        <w:t>s</w:t>
      </w:r>
      <w:bookmarkEnd w:id="45"/>
    </w:p>
    <w:p w14:paraId="6C62EA49" w14:textId="77777777" w:rsidR="006806AD" w:rsidRDefault="006806AD" w:rsidP="00FF6B00">
      <w:pPr>
        <w:pStyle w:val="CPRSBullets"/>
        <w:rPr>
          <w:rFonts w:eastAsia="MS Mincho"/>
        </w:rPr>
      </w:pPr>
      <w:r w:rsidRPr="006806AD">
        <w:rPr>
          <w:rFonts w:eastAsia="MS Mincho"/>
          <w:b/>
        </w:rPr>
        <w:t>Can Enter PCE Data for a Future Date through Reminder Dialogs</w:t>
      </w:r>
      <w:r>
        <w:rPr>
          <w:rFonts w:eastAsia="MS Mincho"/>
          <w:b/>
        </w:rPr>
        <w:t xml:space="preserve"> (</w:t>
      </w:r>
      <w:r w:rsidRPr="006806AD">
        <w:rPr>
          <w:rFonts w:eastAsia="MS Mincho"/>
          <w:b/>
        </w:rPr>
        <w:t>Remedy 70591</w:t>
      </w:r>
      <w:r>
        <w:rPr>
          <w:rFonts w:eastAsia="MS Mincho"/>
          <w:b/>
        </w:rPr>
        <w:t xml:space="preserve">, </w:t>
      </w:r>
      <w:smartTag w:uri="urn:schemas-microsoft-com:office:smarttags" w:element="place">
        <w:smartTag w:uri="urn:schemas-microsoft-com:office:smarttags" w:element="City">
          <w:r>
            <w:rPr>
              <w:rFonts w:eastAsia="MS Mincho"/>
              <w:b/>
            </w:rPr>
            <w:t>CQ</w:t>
          </w:r>
        </w:smartTag>
        <w:r>
          <w:rPr>
            <w:rFonts w:eastAsia="MS Mincho"/>
            <w:b/>
          </w:rPr>
          <w:t xml:space="preserve"> </w:t>
        </w:r>
        <w:smartTag w:uri="urn:schemas-microsoft-com:office:smarttags" w:element="PostalCode">
          <w:r>
            <w:rPr>
              <w:rFonts w:eastAsia="MS Mincho"/>
              <w:b/>
            </w:rPr>
            <w:t>11703</w:t>
          </w:r>
        </w:smartTag>
        <w:r w:rsidR="00025D8F">
          <w:rPr>
            <w:rFonts w:eastAsia="MS Mincho"/>
            <w:b/>
          </w:rPr>
          <w:t xml:space="preserve">, </w:t>
        </w:r>
        <w:smartTag w:uri="urn:schemas-microsoft-com:office:smarttags" w:element="PostalCode">
          <w:r w:rsidR="00025D8F">
            <w:rPr>
              <w:rFonts w:eastAsia="MS Mincho"/>
              <w:b/>
            </w:rPr>
            <w:t>15941</w:t>
          </w:r>
        </w:smartTag>
      </w:smartTag>
      <w:r>
        <w:rPr>
          <w:rFonts w:eastAsia="MS Mincho"/>
          <w:b/>
        </w:rPr>
        <w:t>)</w:t>
      </w:r>
      <w:r>
        <w:rPr>
          <w:rFonts w:eastAsia="MS Mincho"/>
        </w:rPr>
        <w:t xml:space="preserve"> – Previously, although CPRS does not normally allow a user to enter encounter information for a future appointment, the user could enter future Patient Care Encounter (PCE) information for a future appointment. </w:t>
      </w:r>
    </w:p>
    <w:p w14:paraId="29C2D175" w14:textId="77777777" w:rsidR="006806AD" w:rsidRPr="006806AD" w:rsidRDefault="006806AD" w:rsidP="006806AD">
      <w:pPr>
        <w:pStyle w:val="CPRSBulletsBody"/>
        <w:rPr>
          <w:rFonts w:eastAsia="MS Mincho"/>
        </w:rPr>
      </w:pPr>
      <w:r>
        <w:rPr>
          <w:rFonts w:eastAsia="MS Mincho"/>
        </w:rPr>
        <w:t xml:space="preserve">Resolution: Developers corrected this problem, and users should no longer be able to enter PCE information for a future appointment through </w:t>
      </w:r>
      <w:r w:rsidRPr="006806AD">
        <w:rPr>
          <w:rFonts w:eastAsia="MS Mincho"/>
        </w:rPr>
        <w:t xml:space="preserve">a reminder dialog, a TIU template with a reminder dialog, </w:t>
      </w:r>
      <w:r>
        <w:rPr>
          <w:rFonts w:eastAsia="MS Mincho"/>
        </w:rPr>
        <w:t>nor</w:t>
      </w:r>
      <w:r w:rsidRPr="006806AD">
        <w:rPr>
          <w:rFonts w:eastAsia="MS Mincho"/>
        </w:rPr>
        <w:t xml:space="preserve"> a TIU template with a reminder dialog attached to a note title</w:t>
      </w:r>
      <w:r>
        <w:rPr>
          <w:rFonts w:eastAsia="MS Mincho"/>
        </w:rPr>
        <w:t>.</w:t>
      </w:r>
    </w:p>
    <w:p w14:paraId="31EA2E60" w14:textId="77777777" w:rsidR="006806AD" w:rsidRPr="006806AD" w:rsidRDefault="006806AD" w:rsidP="006806AD">
      <w:pPr>
        <w:pStyle w:val="CPRSBulletsBody"/>
        <w:rPr>
          <w:rFonts w:eastAsia="MS Mincho"/>
        </w:rPr>
      </w:pPr>
    </w:p>
    <w:p w14:paraId="0001ED8C" w14:textId="77777777" w:rsidR="00025D8F" w:rsidRDefault="00025D8F" w:rsidP="00FF6B00">
      <w:pPr>
        <w:pStyle w:val="CPRSBullets"/>
        <w:rPr>
          <w:rFonts w:eastAsia="MS Mincho"/>
        </w:rPr>
      </w:pPr>
      <w:r w:rsidRPr="00025D8F">
        <w:rPr>
          <w:rFonts w:eastAsia="MS Mincho"/>
          <w:b/>
        </w:rPr>
        <w:t xml:space="preserve">Reminder Dialog Doesn't Remember </w:t>
      </w:r>
      <w:r>
        <w:rPr>
          <w:rFonts w:eastAsia="MS Mincho"/>
          <w:b/>
        </w:rPr>
        <w:t>the S</w:t>
      </w:r>
      <w:r w:rsidRPr="00025D8F">
        <w:rPr>
          <w:rFonts w:eastAsia="MS Mincho"/>
          <w:b/>
        </w:rPr>
        <w:t>ize of the Resolution Window Anymore</w:t>
      </w:r>
      <w:r>
        <w:rPr>
          <w:rFonts w:eastAsia="MS Mincho"/>
          <w:b/>
        </w:rPr>
        <w:t xml:space="preserve"> (Remedy </w:t>
      </w:r>
      <w:r w:rsidRPr="00025D8F">
        <w:rPr>
          <w:rFonts w:eastAsia="MS Mincho"/>
          <w:b/>
        </w:rPr>
        <w:t>70423</w:t>
      </w:r>
      <w:r>
        <w:rPr>
          <w:rFonts w:eastAsia="MS Mincho"/>
          <w:b/>
        </w:rPr>
        <w:t>, CQ 15936)</w:t>
      </w:r>
      <w:r>
        <w:rPr>
          <w:rFonts w:eastAsia="MS Mincho"/>
        </w:rPr>
        <w:t xml:space="preserve"> – </w:t>
      </w:r>
      <w:r w:rsidR="002E5620">
        <w:rPr>
          <w:rFonts w:eastAsia="MS Mincho"/>
        </w:rPr>
        <w:t>There was problem with the splitter bars not staying where the user set them. They would return to the default location—particularly with the Resolution window.</w:t>
      </w:r>
    </w:p>
    <w:p w14:paraId="6502D113" w14:textId="77777777" w:rsidR="002E5620" w:rsidRDefault="002E5620" w:rsidP="002E5620">
      <w:pPr>
        <w:pStyle w:val="CPRSBulletsBody"/>
        <w:rPr>
          <w:rFonts w:eastAsia="MS Mincho"/>
        </w:rPr>
      </w:pPr>
      <w:r>
        <w:rPr>
          <w:rFonts w:eastAsia="MS Mincho"/>
        </w:rPr>
        <w:t>Resolution: Developers corrected the problem: The splitter bars will stay w</w:t>
      </w:r>
      <w:r w:rsidR="004A1EE1">
        <w:rPr>
          <w:rFonts w:eastAsia="MS Mincho"/>
        </w:rPr>
        <w:t>h</w:t>
      </w:r>
      <w:r>
        <w:rPr>
          <w:rFonts w:eastAsia="MS Mincho"/>
        </w:rPr>
        <w:t>ere the user sets them.</w:t>
      </w:r>
    </w:p>
    <w:p w14:paraId="381BAF1B" w14:textId="77777777" w:rsidR="001B6A2F" w:rsidRPr="00025D8F" w:rsidRDefault="001B6A2F" w:rsidP="002E5620">
      <w:pPr>
        <w:pStyle w:val="CPRSBulletsBody"/>
        <w:rPr>
          <w:rFonts w:eastAsia="MS Mincho"/>
        </w:rPr>
      </w:pPr>
    </w:p>
    <w:p w14:paraId="1919610C" w14:textId="77777777" w:rsidR="007E035C" w:rsidRDefault="007E035C" w:rsidP="00FF6B00">
      <w:pPr>
        <w:pStyle w:val="CPRSBullets"/>
        <w:rPr>
          <w:rFonts w:eastAsia="MS Mincho"/>
        </w:rPr>
      </w:pPr>
      <w:r>
        <w:rPr>
          <w:rFonts w:eastAsia="MS Mincho"/>
          <w:b/>
        </w:rPr>
        <w:t>When U</w:t>
      </w:r>
      <w:r w:rsidRPr="007E035C">
        <w:rPr>
          <w:rFonts w:eastAsia="MS Mincho"/>
          <w:b/>
        </w:rPr>
        <w:t>sed in a Reminder Dialog, Template Field Default Values Do Not "Stick"</w:t>
      </w:r>
      <w:r>
        <w:rPr>
          <w:rFonts w:eastAsia="MS Mincho"/>
          <w:b/>
        </w:rPr>
        <w:t xml:space="preserve"> (</w:t>
      </w:r>
      <w:r w:rsidRPr="007E035C">
        <w:rPr>
          <w:rFonts w:eastAsia="MS Mincho"/>
          <w:b/>
        </w:rPr>
        <w:t>Remedy 119166</w:t>
      </w:r>
      <w:r>
        <w:rPr>
          <w:rFonts w:eastAsia="MS Mincho"/>
          <w:b/>
        </w:rPr>
        <w:t>, CQ 15960)</w:t>
      </w:r>
      <w:r>
        <w:rPr>
          <w:rFonts w:eastAsia="MS Mincho"/>
        </w:rPr>
        <w:t xml:space="preserve"> – Previously, if the user was working on a reminder dialog and there were template fields, the default values in the fields were not being placed into the note. </w:t>
      </w:r>
    </w:p>
    <w:p w14:paraId="7DACD2B6" w14:textId="77777777" w:rsidR="007E035C" w:rsidRDefault="007E035C" w:rsidP="007E035C">
      <w:pPr>
        <w:pStyle w:val="CPRSBulletsBody"/>
        <w:rPr>
          <w:rFonts w:eastAsia="MS Mincho"/>
        </w:rPr>
      </w:pPr>
      <w:r>
        <w:rPr>
          <w:rFonts w:eastAsia="MS Mincho"/>
        </w:rPr>
        <w:t>Resolution: Developers corrected this problem.</w:t>
      </w:r>
    </w:p>
    <w:p w14:paraId="6A1C89A6" w14:textId="77777777" w:rsidR="007E035C" w:rsidRPr="007E035C" w:rsidRDefault="007E035C" w:rsidP="007E035C">
      <w:pPr>
        <w:pStyle w:val="CPRSBulletsBody"/>
        <w:rPr>
          <w:rFonts w:eastAsia="MS Mincho"/>
        </w:rPr>
      </w:pPr>
    </w:p>
    <w:p w14:paraId="63D9971E" w14:textId="77777777" w:rsidR="00ED029D" w:rsidRDefault="00ED029D" w:rsidP="00FF6B00">
      <w:pPr>
        <w:pStyle w:val="CPRSBullets"/>
        <w:rPr>
          <w:rFonts w:eastAsia="MS Mincho"/>
        </w:rPr>
      </w:pPr>
      <w:r w:rsidRPr="00ED029D">
        <w:rPr>
          <w:rFonts w:eastAsia="MS Mincho"/>
          <w:b/>
        </w:rPr>
        <w:t>User Loses Work when a Reminder Dialog Is Cancelled...No Warning Is Displayed</w:t>
      </w:r>
      <w:r>
        <w:rPr>
          <w:rFonts w:eastAsia="MS Mincho"/>
          <w:b/>
        </w:rPr>
        <w:t xml:space="preserve"> (</w:t>
      </w:r>
      <w:r w:rsidRPr="00ED029D">
        <w:rPr>
          <w:rFonts w:eastAsia="MS Mincho"/>
          <w:b/>
        </w:rPr>
        <w:t>Remedy 233376</w:t>
      </w:r>
      <w:r>
        <w:rPr>
          <w:rFonts w:eastAsia="MS Mincho"/>
          <w:b/>
        </w:rPr>
        <w:t>, CQ 16341</w:t>
      </w:r>
      <w:r w:rsidR="00F07A9C">
        <w:rPr>
          <w:rFonts w:eastAsia="MS Mincho"/>
          <w:b/>
        </w:rPr>
        <w:t>, 18395</w:t>
      </w:r>
      <w:r>
        <w:rPr>
          <w:rFonts w:eastAsia="MS Mincho"/>
          <w:b/>
        </w:rPr>
        <w:t>)</w:t>
      </w:r>
      <w:r>
        <w:rPr>
          <w:rFonts w:eastAsia="MS Mincho"/>
        </w:rPr>
        <w:t xml:space="preserve"> – Previously, if a user was entering information in a reminder dialog and pressed the Cancel button, the dialog closed without warning the user that the information was going to be lost. </w:t>
      </w:r>
    </w:p>
    <w:p w14:paraId="2D8756BB" w14:textId="77777777" w:rsidR="00ED029D" w:rsidRDefault="00ED029D" w:rsidP="00ED029D">
      <w:pPr>
        <w:pStyle w:val="CPRSBulletsBody"/>
        <w:rPr>
          <w:rFonts w:eastAsia="MS Mincho"/>
        </w:rPr>
      </w:pPr>
      <w:r>
        <w:rPr>
          <w:rFonts w:eastAsia="MS Mincho"/>
        </w:rPr>
        <w:t>Resolution: Developers added a warning that the information already entered in the reminder dialog will be lost if the user cancels out of the dialog.</w:t>
      </w:r>
    </w:p>
    <w:p w14:paraId="3C170EF0" w14:textId="77777777" w:rsidR="00ED029D" w:rsidRPr="00ED029D" w:rsidRDefault="00ED029D" w:rsidP="00ED029D">
      <w:pPr>
        <w:pStyle w:val="CPRSBulletsBody"/>
        <w:rPr>
          <w:rFonts w:eastAsia="MS Mincho"/>
        </w:rPr>
      </w:pPr>
    </w:p>
    <w:p w14:paraId="5BA4E035" w14:textId="77777777" w:rsidR="00846D47" w:rsidRDefault="00244317" w:rsidP="00FF6B00">
      <w:pPr>
        <w:pStyle w:val="CPRSBullets"/>
        <w:rPr>
          <w:rFonts w:eastAsia="MS Mincho"/>
        </w:rPr>
      </w:pPr>
      <w:r>
        <w:rPr>
          <w:rFonts w:eastAsia="MS Mincho"/>
          <w:b/>
        </w:rPr>
        <w:br w:type="page"/>
      </w:r>
      <w:r w:rsidR="00846D47" w:rsidRPr="00846D47">
        <w:rPr>
          <w:rFonts w:eastAsia="MS Mincho"/>
          <w:b/>
        </w:rPr>
        <w:lastRenderedPageBreak/>
        <w:t xml:space="preserve">User Switches Patient while Reminder Dialog Is Open, Data from Previous Patient Used for Branching Logic </w:t>
      </w:r>
      <w:r w:rsidR="00846D47">
        <w:rPr>
          <w:rFonts w:eastAsia="MS Mincho"/>
          <w:b/>
        </w:rPr>
        <w:t>(CQ 17665)</w:t>
      </w:r>
      <w:r w:rsidR="00846D47">
        <w:rPr>
          <w:rFonts w:eastAsia="MS Mincho"/>
        </w:rPr>
        <w:t xml:space="preserve"> – Previously, if a user changed patients while a reminder dialog with branching logic was open, the information was not cleared and reevaluated for the new patient so that the appropriate prompts displayed. Branching logic means that if the patient has a specified characteristic, </w:t>
      </w:r>
      <w:r w:rsidR="00F16366">
        <w:rPr>
          <w:rFonts w:eastAsia="MS Mincho"/>
        </w:rPr>
        <w:t xml:space="preserve">one set of </w:t>
      </w:r>
      <w:r w:rsidR="00846D47">
        <w:rPr>
          <w:rFonts w:eastAsia="MS Mincho"/>
        </w:rPr>
        <w:t xml:space="preserve">prompts display, but if the patient does not have the characteristic, then </w:t>
      </w:r>
      <w:r w:rsidR="00F16366">
        <w:rPr>
          <w:rFonts w:eastAsia="MS Mincho"/>
        </w:rPr>
        <w:t>different</w:t>
      </w:r>
      <w:r w:rsidR="00846D47">
        <w:rPr>
          <w:rFonts w:eastAsia="MS Mincho"/>
        </w:rPr>
        <w:t xml:space="preserve"> prompts display.</w:t>
      </w:r>
    </w:p>
    <w:p w14:paraId="5F3A34FB" w14:textId="77777777" w:rsidR="00846D47" w:rsidRDefault="00846D47" w:rsidP="00846D47">
      <w:pPr>
        <w:pStyle w:val="CPRSBulletsBody"/>
        <w:rPr>
          <w:rFonts w:eastAsia="MS Mincho"/>
        </w:rPr>
      </w:pPr>
      <w:r>
        <w:rPr>
          <w:rFonts w:eastAsia="MS Mincho"/>
        </w:rPr>
        <w:t>Resolution: Developers corrected the problem. If the user switches patients with the a reminder dialog with branching logic open, the dialog now clears the information and correctly evaluates the reminder for the selected patient.</w:t>
      </w:r>
    </w:p>
    <w:p w14:paraId="570F7852" w14:textId="77777777" w:rsidR="00846D47" w:rsidRPr="00846D47" w:rsidRDefault="00846D47" w:rsidP="00846D47">
      <w:pPr>
        <w:pStyle w:val="CPRSBulletsBody"/>
        <w:rPr>
          <w:rFonts w:eastAsia="MS Mincho"/>
        </w:rPr>
      </w:pPr>
    </w:p>
    <w:p w14:paraId="0787B44A" w14:textId="77777777" w:rsidR="00275CCF" w:rsidRDefault="0053480B" w:rsidP="00275CCF">
      <w:pPr>
        <w:pStyle w:val="CPRSBullets"/>
        <w:rPr>
          <w:rFonts w:eastAsia="MS Mincho"/>
        </w:rPr>
      </w:pPr>
      <w:r>
        <w:rPr>
          <w:rFonts w:eastAsia="MS Mincho"/>
          <w:b/>
        </w:rPr>
        <w:t>L</w:t>
      </w:r>
      <w:r w:rsidR="00275CCF" w:rsidRPr="00275CCF">
        <w:rPr>
          <w:rFonts w:eastAsia="MS Mincho"/>
          <w:b/>
        </w:rPr>
        <w:t>osing Reminder Buttons (Remedy 270817, CQ 17773)</w:t>
      </w:r>
      <w:r w:rsidR="00275CCF" w:rsidRPr="00275CCF">
        <w:rPr>
          <w:rFonts w:eastAsia="MS Mincho"/>
        </w:rPr>
        <w:t xml:space="preserve"> – Previously, users could cover the Finish button by pulling the grey form over those buttons at the bottom of the form </w:t>
      </w:r>
      <w:r w:rsidR="00275CCF">
        <w:rPr>
          <w:rFonts w:eastAsia="MS Mincho"/>
        </w:rPr>
        <w:t>(Cancel, Visit Date, Finish</w:t>
      </w:r>
      <w:r w:rsidR="00275CCF" w:rsidRPr="00275CCF">
        <w:rPr>
          <w:rFonts w:eastAsia="MS Mincho"/>
        </w:rPr>
        <w:t>, etc.</w:t>
      </w:r>
      <w:r w:rsidR="00275CCF">
        <w:rPr>
          <w:rFonts w:eastAsia="MS Mincho"/>
        </w:rPr>
        <w:t>).</w:t>
      </w:r>
    </w:p>
    <w:p w14:paraId="7C1C2DD5" w14:textId="77777777" w:rsidR="00275CCF" w:rsidRDefault="00275CCF" w:rsidP="00275CCF">
      <w:pPr>
        <w:pStyle w:val="CPRSBulletsBody"/>
        <w:rPr>
          <w:rFonts w:eastAsia="MS Mincho"/>
        </w:rPr>
      </w:pPr>
      <w:r>
        <w:rPr>
          <w:rFonts w:eastAsia="MS Mincho"/>
        </w:rPr>
        <w:t>Resolution: Developers corrected this problem. The user can no longer cover the buttons.</w:t>
      </w:r>
    </w:p>
    <w:p w14:paraId="601731FF" w14:textId="77777777" w:rsidR="00275CCF" w:rsidRPr="00275CCF" w:rsidRDefault="00275CCF" w:rsidP="00275CCF">
      <w:pPr>
        <w:pStyle w:val="CPRSBulletsBody"/>
        <w:rPr>
          <w:rFonts w:eastAsia="MS Mincho"/>
        </w:rPr>
      </w:pPr>
    </w:p>
    <w:p w14:paraId="74E5F9F2" w14:textId="77777777" w:rsidR="000431F2" w:rsidRDefault="000431F2" w:rsidP="00FF6B00">
      <w:pPr>
        <w:pStyle w:val="CPRSBullets"/>
        <w:rPr>
          <w:rFonts w:eastAsia="MS Mincho"/>
        </w:rPr>
      </w:pPr>
      <w:r w:rsidRPr="000431F2">
        <w:rPr>
          <w:rFonts w:eastAsia="MS Mincho"/>
          <w:b/>
        </w:rPr>
        <w:t xml:space="preserve">Reminder Window Displays Behind Main Window </w:t>
      </w:r>
      <w:r>
        <w:rPr>
          <w:rFonts w:eastAsia="MS Mincho"/>
          <w:b/>
        </w:rPr>
        <w:t>(</w:t>
      </w:r>
      <w:r w:rsidRPr="000431F2">
        <w:rPr>
          <w:rFonts w:eastAsia="MS Mincho"/>
          <w:b/>
        </w:rPr>
        <w:t>Remedy 279998, 285859, 291824</w:t>
      </w:r>
      <w:r>
        <w:rPr>
          <w:rFonts w:eastAsia="MS Mincho"/>
          <w:b/>
        </w:rPr>
        <w:t>, CQ 17875)</w:t>
      </w:r>
      <w:r>
        <w:rPr>
          <w:rFonts w:eastAsia="MS Mincho"/>
        </w:rPr>
        <w:t xml:space="preserve"> – When working with the Mental Health .dll (dynamic link library), the dialog occasionally displayed behind the main CPRS window and the user could not access the dialog.</w:t>
      </w:r>
    </w:p>
    <w:p w14:paraId="35B2B1D9" w14:textId="77777777" w:rsidR="000431F2" w:rsidRDefault="000431F2" w:rsidP="000431F2">
      <w:pPr>
        <w:pStyle w:val="CPRSBulletsBody"/>
        <w:rPr>
          <w:rFonts w:eastAsia="MS Mincho"/>
        </w:rPr>
      </w:pPr>
      <w:r>
        <w:rPr>
          <w:rFonts w:eastAsia="MS Mincho"/>
        </w:rPr>
        <w:t xml:space="preserve">Resolution: Developers corrected this problem. </w:t>
      </w:r>
    </w:p>
    <w:p w14:paraId="235DB244" w14:textId="77777777" w:rsidR="000431F2" w:rsidRPr="000431F2" w:rsidRDefault="000431F2" w:rsidP="000431F2">
      <w:pPr>
        <w:pStyle w:val="CPRSBulletsBody"/>
        <w:rPr>
          <w:rFonts w:eastAsia="MS Mincho"/>
        </w:rPr>
      </w:pPr>
    </w:p>
    <w:p w14:paraId="5C8CABC6" w14:textId="77777777" w:rsidR="00CE26B9" w:rsidRDefault="00CE26B9" w:rsidP="00FF6B00">
      <w:pPr>
        <w:pStyle w:val="CPRSBullets"/>
        <w:rPr>
          <w:rFonts w:eastAsia="MS Mincho"/>
        </w:rPr>
      </w:pPr>
      <w:r w:rsidRPr="00CE26B9">
        <w:rPr>
          <w:rFonts w:eastAsia="MS Mincho"/>
          <w:b/>
        </w:rPr>
        <w:t>Available Reminder Dialog:  Click on "+" to Expand Folder, Focus Goes to the Top, User Must Scroll Down</w:t>
      </w:r>
      <w:r>
        <w:rPr>
          <w:rFonts w:eastAsia="MS Mincho"/>
          <w:b/>
        </w:rPr>
        <w:t xml:space="preserve"> (CQ 17940)</w:t>
      </w:r>
      <w:r>
        <w:rPr>
          <w:rFonts w:eastAsia="MS Mincho"/>
        </w:rPr>
        <w:t xml:space="preserve"> – Previously, in the Available Reminders dialog, if the user clicked</w:t>
      </w:r>
      <w:r w:rsidRPr="00CE26B9">
        <w:rPr>
          <w:rFonts w:eastAsia="MS Mincho"/>
        </w:rPr>
        <w:t xml:space="preserve"> on the "+" to expand the folder, </w:t>
      </w:r>
      <w:r>
        <w:rPr>
          <w:rFonts w:eastAsia="MS Mincho"/>
        </w:rPr>
        <w:t xml:space="preserve">the list returned </w:t>
      </w:r>
      <w:r w:rsidRPr="00CE26B9">
        <w:rPr>
          <w:rFonts w:eastAsia="MS Mincho"/>
        </w:rPr>
        <w:t>back to the top, forcing the user to scroll bac</w:t>
      </w:r>
      <w:r>
        <w:rPr>
          <w:rFonts w:eastAsia="MS Mincho"/>
        </w:rPr>
        <w:t>k down to see the expanded list.</w:t>
      </w:r>
    </w:p>
    <w:p w14:paraId="1BA6B94D" w14:textId="77777777" w:rsidR="00CE26B9" w:rsidRDefault="00CE26B9" w:rsidP="00CE26B9">
      <w:pPr>
        <w:pStyle w:val="CPRSBulletsBody"/>
        <w:rPr>
          <w:rFonts w:eastAsia="MS Mincho"/>
        </w:rPr>
      </w:pPr>
      <w:r>
        <w:rPr>
          <w:rFonts w:eastAsia="MS Mincho"/>
        </w:rPr>
        <w:t xml:space="preserve">Resolution: Developers corrected </w:t>
      </w:r>
      <w:r w:rsidRPr="00CE26B9">
        <w:rPr>
          <w:rFonts w:eastAsia="MS Mincho"/>
        </w:rPr>
        <w:t>the problem with the mouse click m</w:t>
      </w:r>
      <w:r>
        <w:rPr>
          <w:rFonts w:eastAsia="MS Mincho"/>
        </w:rPr>
        <w:t>oving the form back to the top, but t</w:t>
      </w:r>
      <w:r w:rsidRPr="00CE26B9">
        <w:rPr>
          <w:rFonts w:eastAsia="MS Mincho"/>
        </w:rPr>
        <w:t xml:space="preserve">here is still a visual problem with </w:t>
      </w:r>
      <w:r>
        <w:rPr>
          <w:rFonts w:eastAsia="MS Mincho"/>
        </w:rPr>
        <w:t xml:space="preserve">using </w:t>
      </w:r>
      <w:r w:rsidRPr="00CE26B9">
        <w:rPr>
          <w:rFonts w:eastAsia="MS Mincho"/>
        </w:rPr>
        <w:t>the keyboard click. However, the screen reader reads the correct data because the focus is at the correct location.</w:t>
      </w:r>
    </w:p>
    <w:p w14:paraId="661F87CD" w14:textId="77777777" w:rsidR="00CE26B9" w:rsidRPr="00CE26B9" w:rsidRDefault="00CE26B9" w:rsidP="00CE26B9">
      <w:pPr>
        <w:pStyle w:val="CPRSBulletsBody"/>
        <w:rPr>
          <w:rFonts w:eastAsia="MS Mincho"/>
        </w:rPr>
      </w:pPr>
    </w:p>
    <w:p w14:paraId="62A9B297" w14:textId="77777777" w:rsidR="00FF6B00" w:rsidRDefault="003707EA" w:rsidP="00FF6B00">
      <w:pPr>
        <w:pStyle w:val="CPRSBullets"/>
        <w:rPr>
          <w:rFonts w:eastAsia="MS Mincho"/>
        </w:rPr>
      </w:pPr>
      <w:r>
        <w:rPr>
          <w:rFonts w:eastAsia="MS Mincho"/>
          <w:b/>
        </w:rPr>
        <w:t>MH Test Not Clearing O</w:t>
      </w:r>
      <w:r w:rsidR="00FF6B00" w:rsidRPr="00A71CA6">
        <w:rPr>
          <w:rFonts w:eastAsia="MS Mincho"/>
          <w:b/>
        </w:rPr>
        <w:t>ut when Pressing Cancel Button in a Reminder Dialog Template (CQ 18395)</w:t>
      </w:r>
      <w:r w:rsidR="00E25164">
        <w:rPr>
          <w:rFonts w:eastAsia="MS Mincho"/>
          <w:b/>
        </w:rPr>
        <w:t xml:space="preserve"> </w:t>
      </w:r>
      <w:r w:rsidR="00E25164">
        <w:rPr>
          <w:rFonts w:eastAsia="MS Mincho"/>
        </w:rPr>
        <w:t xml:space="preserve">– </w:t>
      </w:r>
      <w:r w:rsidR="00FF6B00">
        <w:rPr>
          <w:rFonts w:eastAsia="MS Mincho"/>
        </w:rPr>
        <w:t xml:space="preserve">Previously, if a user entered answers for a mental health test in a reminder dialog that had a TIU template, but the user then press the Cancel button, the information was not cleared. </w:t>
      </w:r>
      <w:r w:rsidR="00A71CA6">
        <w:rPr>
          <w:rFonts w:eastAsia="MS Mincho"/>
        </w:rPr>
        <w:t>If a mental health test was then opened again, the entered information was still there.</w:t>
      </w:r>
    </w:p>
    <w:p w14:paraId="23353302" w14:textId="77777777" w:rsidR="00A71CA6" w:rsidRDefault="00690927" w:rsidP="00A71CA6">
      <w:pPr>
        <w:pStyle w:val="CPRSBulletsBody"/>
        <w:rPr>
          <w:rFonts w:eastAsia="MS Mincho"/>
        </w:rPr>
      </w:pPr>
      <w:r>
        <w:rPr>
          <w:rFonts w:eastAsia="MS Mincho"/>
        </w:rPr>
        <w:t>Resolution: Developers corrected this problem. The data now clears correctly when the user presses the Cancel button.</w:t>
      </w:r>
    </w:p>
    <w:p w14:paraId="4AF299A2" w14:textId="77777777" w:rsidR="00BF3A91" w:rsidRDefault="00BF3A91" w:rsidP="00A71CA6">
      <w:pPr>
        <w:pStyle w:val="CPRSBulletsBody"/>
        <w:rPr>
          <w:rFonts w:eastAsia="MS Mincho"/>
        </w:rPr>
      </w:pPr>
    </w:p>
    <w:p w14:paraId="57FCC7BF" w14:textId="77777777" w:rsidR="007F07F1" w:rsidRDefault="00244317" w:rsidP="00F37C9C">
      <w:pPr>
        <w:pStyle w:val="CPRSBullets"/>
        <w:rPr>
          <w:rFonts w:eastAsia="MS Mincho"/>
        </w:rPr>
      </w:pPr>
      <w:r>
        <w:rPr>
          <w:rFonts w:eastAsia="MS Mincho"/>
          <w:b/>
        </w:rPr>
        <w:br w:type="page"/>
      </w:r>
      <w:r w:rsidR="00F37C9C" w:rsidRPr="00F37C9C">
        <w:rPr>
          <w:rFonts w:eastAsia="MS Mincho"/>
          <w:b/>
        </w:rPr>
        <w:lastRenderedPageBreak/>
        <w:t>Tilde in Reminder Dialog Objects Causes Subsequent Text to Be Truncated (Remedy 374851, CQ 19117)</w:t>
      </w:r>
      <w:r w:rsidR="00F37C9C">
        <w:rPr>
          <w:rFonts w:eastAsia="MS Mincho"/>
        </w:rPr>
        <w:t xml:space="preserve"> – Previously, Reminder dialogs did not appropriately handle TIU objects that contained Pharmacy Orderable Items with the tilde character (~). The</w:t>
      </w:r>
      <w:r w:rsidR="0040134B">
        <w:rPr>
          <w:rFonts w:eastAsia="MS Mincho"/>
        </w:rPr>
        <w:t xml:space="preserve"> Reminder dialog would not show</w:t>
      </w:r>
      <w:r w:rsidR="00F37C9C">
        <w:rPr>
          <w:rFonts w:eastAsia="MS Mincho"/>
        </w:rPr>
        <w:t xml:space="preserve"> the tilde nor the text that followed the tilde.</w:t>
      </w:r>
    </w:p>
    <w:p w14:paraId="1787D9CF" w14:textId="77777777" w:rsidR="00F37C9C" w:rsidRDefault="00F37C9C" w:rsidP="00F37C9C">
      <w:pPr>
        <w:pStyle w:val="CPRSBulletsBody"/>
        <w:rPr>
          <w:rFonts w:eastAsia="MS Mincho"/>
        </w:rPr>
      </w:pPr>
      <w:r>
        <w:rPr>
          <w:rFonts w:eastAsia="MS Mincho"/>
        </w:rPr>
        <w:t>Resolution: Developers changed CPRS so that Reminders dialog objects will now handle tildes and the text that follows appropriately.</w:t>
      </w:r>
    </w:p>
    <w:p w14:paraId="51BB917F" w14:textId="77777777" w:rsidR="00F37C9C" w:rsidRDefault="00F37C9C" w:rsidP="00A71CA6">
      <w:pPr>
        <w:pStyle w:val="CPRSBulletsBody"/>
        <w:rPr>
          <w:rFonts w:eastAsia="MS Mincho"/>
        </w:rPr>
      </w:pPr>
    </w:p>
    <w:p w14:paraId="23C990ED" w14:textId="77777777" w:rsidR="004A1EE1" w:rsidRDefault="004A1EE1" w:rsidP="00A71CA6">
      <w:pPr>
        <w:pStyle w:val="CPRSBulletsBody"/>
        <w:rPr>
          <w:rFonts w:eastAsia="MS Mincho"/>
        </w:rPr>
      </w:pPr>
    </w:p>
    <w:p w14:paraId="06C99B22" w14:textId="77777777" w:rsidR="00BB31F5" w:rsidRDefault="00BB31F5" w:rsidP="00690927">
      <w:pPr>
        <w:pStyle w:val="CPRSH3"/>
        <w:rPr>
          <w:rFonts w:eastAsia="MS Mincho"/>
        </w:rPr>
      </w:pPr>
      <w:bookmarkStart w:id="46" w:name="_Toc286297173"/>
      <w:r>
        <w:rPr>
          <w:rFonts w:eastAsia="MS Mincho"/>
        </w:rPr>
        <w:t>Remote Data</w:t>
      </w:r>
      <w:bookmarkEnd w:id="46"/>
    </w:p>
    <w:p w14:paraId="7F512251" w14:textId="77777777" w:rsidR="00BB31F5" w:rsidRDefault="00BB31F5" w:rsidP="00BB31F5">
      <w:pPr>
        <w:pStyle w:val="CPRSBullets"/>
        <w:rPr>
          <w:rFonts w:eastAsia="MS Mincho"/>
        </w:rPr>
      </w:pPr>
      <w:r w:rsidRPr="007F07F1">
        <w:rPr>
          <w:rFonts w:eastAsia="MS Mincho"/>
          <w:b/>
        </w:rPr>
        <w:t xml:space="preserve">Only the Remote Data Button </w:t>
      </w:r>
      <w:r w:rsidR="00A66D56" w:rsidRPr="007F07F1">
        <w:rPr>
          <w:rFonts w:eastAsia="MS Mincho"/>
          <w:b/>
        </w:rPr>
        <w:t xml:space="preserve">Turns Blue </w:t>
      </w:r>
      <w:r w:rsidRPr="007F07F1">
        <w:rPr>
          <w:rFonts w:eastAsia="MS Mincho"/>
          <w:b/>
        </w:rPr>
        <w:t xml:space="preserve">when Remote Data </w:t>
      </w:r>
      <w:r w:rsidR="00A66D56" w:rsidRPr="007F07F1">
        <w:rPr>
          <w:rFonts w:eastAsia="MS Mincho"/>
          <w:b/>
        </w:rPr>
        <w:t>Is Available</w:t>
      </w:r>
      <w:r w:rsidRPr="007F07F1">
        <w:rPr>
          <w:rFonts w:eastAsia="MS Mincho"/>
          <w:b/>
        </w:rPr>
        <w:t xml:space="preserve">, </w:t>
      </w:r>
      <w:r w:rsidR="00A66D56" w:rsidRPr="007F07F1">
        <w:rPr>
          <w:rFonts w:eastAsia="MS Mincho"/>
          <w:b/>
        </w:rPr>
        <w:t xml:space="preserve">Not </w:t>
      </w:r>
      <w:r w:rsidRPr="007F07F1">
        <w:rPr>
          <w:rFonts w:eastAsia="MS Mincho"/>
          <w:b/>
        </w:rPr>
        <w:t>the VistaWeb Button</w:t>
      </w:r>
      <w:r w:rsidR="00025D8F">
        <w:rPr>
          <w:rFonts w:eastAsia="MS Mincho"/>
          <w:b/>
        </w:rPr>
        <w:t xml:space="preserve"> (Remedy 275969, </w:t>
      </w:r>
      <w:r w:rsidRPr="007F07F1">
        <w:rPr>
          <w:rFonts w:eastAsia="MS Mincho"/>
          <w:b/>
        </w:rPr>
        <w:t>CQ 17584)</w:t>
      </w:r>
      <w:r>
        <w:rPr>
          <w:rFonts w:eastAsia="MS Mincho"/>
        </w:rPr>
        <w:t xml:space="preserve"> – Previously, when the patient had remote data, the Remote Data button would change color as an indicator to the user that the remote data was available. The VistaWeb button did not change color even if there was remote data. </w:t>
      </w:r>
    </w:p>
    <w:p w14:paraId="669E7BC1" w14:textId="77777777" w:rsidR="00BB31F5" w:rsidRDefault="00BB31F5" w:rsidP="00BB31F5">
      <w:pPr>
        <w:pStyle w:val="CPRSBulletsBody"/>
        <w:rPr>
          <w:rFonts w:eastAsia="MS Mincho"/>
        </w:rPr>
      </w:pPr>
      <w:r>
        <w:rPr>
          <w:rFonts w:eastAsia="MS Mincho"/>
        </w:rPr>
        <w:t>Resolution: Developers change CPRS so that the VistaWeb button also changes color when remote data is available.</w:t>
      </w:r>
      <w:r w:rsidR="00A66D56">
        <w:rPr>
          <w:rFonts w:eastAsia="MS Mincho"/>
        </w:rPr>
        <w:t xml:space="preserve"> It also displays as being selected when the user selects VistaWeb to view remote data. It displays as depressed until a new patient is selected.</w:t>
      </w:r>
    </w:p>
    <w:p w14:paraId="68FE7E8A" w14:textId="77777777" w:rsidR="007F07F1" w:rsidRDefault="007F07F1" w:rsidP="00BB31F5">
      <w:pPr>
        <w:pStyle w:val="CPRSBulletsBody"/>
        <w:rPr>
          <w:rFonts w:eastAsia="MS Mincho"/>
        </w:rPr>
      </w:pPr>
    </w:p>
    <w:p w14:paraId="064975C3" w14:textId="77777777" w:rsidR="007F07F1" w:rsidRPr="00BB31F5" w:rsidRDefault="007F07F1" w:rsidP="00BB31F5">
      <w:pPr>
        <w:pStyle w:val="CPRSBulletsBody"/>
        <w:rPr>
          <w:rFonts w:eastAsia="MS Mincho"/>
        </w:rPr>
      </w:pPr>
    </w:p>
    <w:p w14:paraId="4B377675" w14:textId="77777777" w:rsidR="000B7068" w:rsidRDefault="000B7068" w:rsidP="00690927">
      <w:pPr>
        <w:pStyle w:val="CPRSH3"/>
        <w:rPr>
          <w:rFonts w:eastAsia="MS Mincho"/>
        </w:rPr>
      </w:pPr>
      <w:bookmarkStart w:id="47" w:name="_Toc286297174"/>
      <w:r>
        <w:rPr>
          <w:rFonts w:eastAsia="MS Mincho"/>
        </w:rPr>
        <w:t>Reports</w:t>
      </w:r>
      <w:bookmarkEnd w:id="47"/>
    </w:p>
    <w:p w14:paraId="29C83E52" w14:textId="77777777" w:rsidR="000B7068" w:rsidRDefault="00E054E9" w:rsidP="000B7068">
      <w:pPr>
        <w:pStyle w:val="CPRSBullets"/>
        <w:rPr>
          <w:rFonts w:eastAsia="MS Mincho"/>
        </w:rPr>
      </w:pPr>
      <w:r>
        <w:rPr>
          <w:rFonts w:eastAsia="MS Mincho"/>
          <w:b/>
        </w:rPr>
        <w:t>Anatomic Path Reports D</w:t>
      </w:r>
      <w:r w:rsidR="000B7068" w:rsidRPr="000B7068">
        <w:rPr>
          <w:rFonts w:eastAsia="MS Mincho"/>
          <w:b/>
        </w:rPr>
        <w:t>isappearing</w:t>
      </w:r>
      <w:r w:rsidR="000B7068">
        <w:rPr>
          <w:rFonts w:eastAsia="MS Mincho"/>
          <w:b/>
        </w:rPr>
        <w:t xml:space="preserve"> (Remedy </w:t>
      </w:r>
      <w:r w:rsidR="000B7068" w:rsidRPr="000B7068">
        <w:rPr>
          <w:rFonts w:eastAsia="MS Mincho"/>
          <w:b/>
        </w:rPr>
        <w:t>308138</w:t>
      </w:r>
      <w:r w:rsidR="000B7068">
        <w:rPr>
          <w:rFonts w:eastAsia="MS Mincho"/>
          <w:b/>
        </w:rPr>
        <w:t xml:space="preserve">, </w:t>
      </w:r>
      <w:r w:rsidR="000B7068" w:rsidRPr="000B7068">
        <w:rPr>
          <w:rFonts w:eastAsia="MS Mincho"/>
          <w:b/>
        </w:rPr>
        <w:t>301412</w:t>
      </w:r>
      <w:r w:rsidR="00E77D58">
        <w:rPr>
          <w:rFonts w:eastAsia="MS Mincho"/>
          <w:b/>
        </w:rPr>
        <w:t>, CQ 18267, 18268</w:t>
      </w:r>
      <w:r w:rsidR="000B7068">
        <w:rPr>
          <w:rFonts w:eastAsia="MS Mincho"/>
          <w:b/>
        </w:rPr>
        <w:t>)</w:t>
      </w:r>
      <w:r w:rsidR="000B7068">
        <w:rPr>
          <w:rFonts w:eastAsia="MS Mincho"/>
        </w:rPr>
        <w:t xml:space="preserve"> – Previously, if a user were viewing information on the Labs and Reports tabs, CPRS could get confused and not clear variables as it should. The result was that information might not be displayed or information from the previous tab might be displayed. </w:t>
      </w:r>
    </w:p>
    <w:p w14:paraId="020BA523" w14:textId="77777777" w:rsidR="000B7068" w:rsidRDefault="000B7068" w:rsidP="000B7068">
      <w:pPr>
        <w:pStyle w:val="CPRSBulletsBody"/>
        <w:rPr>
          <w:rFonts w:eastAsia="MS Mincho"/>
        </w:rPr>
      </w:pPr>
      <w:r>
        <w:rPr>
          <w:rFonts w:eastAsia="MS Mincho"/>
        </w:rPr>
        <w:t xml:space="preserve">Resolution: Developers corrected this problem. As the user switches between the Labs and Reports tabs, CPRS clears the appropriate variables and the correct information is displayed. </w:t>
      </w:r>
    </w:p>
    <w:p w14:paraId="13CADEEC" w14:textId="77777777" w:rsidR="000B7068" w:rsidRDefault="000B7068" w:rsidP="000B7068">
      <w:pPr>
        <w:pStyle w:val="CPRSBulletsnote"/>
        <w:rPr>
          <w:rFonts w:eastAsia="MS Mincho"/>
        </w:rPr>
      </w:pPr>
      <w:r w:rsidRPr="000B7068">
        <w:rPr>
          <w:rFonts w:eastAsia="MS Mincho"/>
          <w:b/>
        </w:rPr>
        <w:t>Note:</w:t>
      </w:r>
      <w:r w:rsidR="00DE3DCB">
        <w:rPr>
          <w:rFonts w:eastAsia="MS Mincho"/>
        </w:rPr>
        <w:t xml:space="preserve"> </w:t>
      </w:r>
      <w:r w:rsidR="00DE3DCB">
        <w:rPr>
          <w:rFonts w:eastAsia="MS Mincho"/>
        </w:rPr>
        <w:tab/>
        <w:t>This item</w:t>
      </w:r>
      <w:r>
        <w:rPr>
          <w:rFonts w:eastAsia="MS Mincho"/>
        </w:rPr>
        <w:t xml:space="preserve"> is duplicated under the Labs heading because it affects both tabs.</w:t>
      </w:r>
    </w:p>
    <w:p w14:paraId="68D6C7D8" w14:textId="77777777" w:rsidR="000B7068" w:rsidRDefault="000B7068" w:rsidP="000B7068">
      <w:pPr>
        <w:pStyle w:val="CPRSH3Body"/>
        <w:rPr>
          <w:rFonts w:eastAsia="MS Mincho"/>
        </w:rPr>
      </w:pPr>
    </w:p>
    <w:p w14:paraId="12BD9E96" w14:textId="77777777" w:rsidR="00E054E9" w:rsidRDefault="00E054E9" w:rsidP="00E054E9">
      <w:pPr>
        <w:pStyle w:val="CPRSBullets"/>
        <w:rPr>
          <w:rFonts w:eastAsia="MS Mincho"/>
        </w:rPr>
      </w:pPr>
      <w:r w:rsidRPr="00E054E9">
        <w:rPr>
          <w:rFonts w:eastAsia="MS Mincho"/>
          <w:b/>
        </w:rPr>
        <w:t>Sometimes AP Alerts Do Not Display in VistA CPRS Scroll/Roll (CQ 18682)</w:t>
      </w:r>
      <w:r>
        <w:rPr>
          <w:rFonts w:eastAsia="MS Mincho"/>
        </w:rPr>
        <w:t xml:space="preserve"> – Previously, some anatomic pathology (AP) alerts were not displaying in the CPRS VistA roll and scroll character-based interface. </w:t>
      </w:r>
    </w:p>
    <w:p w14:paraId="0F79904D" w14:textId="77777777" w:rsidR="00E054E9" w:rsidRDefault="00E054E9" w:rsidP="00E054E9">
      <w:pPr>
        <w:pStyle w:val="CPRSBulletsBody"/>
        <w:rPr>
          <w:rFonts w:eastAsia="MS Mincho"/>
        </w:rPr>
      </w:pPr>
      <w:r>
        <w:rPr>
          <w:rFonts w:eastAsia="MS Mincho"/>
        </w:rPr>
        <w:t>Resolution: Developers changed how CPRS looks for the appropriate lab data to make it more accurate.</w:t>
      </w:r>
    </w:p>
    <w:p w14:paraId="45A1891A" w14:textId="77777777" w:rsidR="00E054E9" w:rsidRDefault="00E054E9" w:rsidP="000B7068">
      <w:pPr>
        <w:pStyle w:val="CPRSH3Body"/>
        <w:rPr>
          <w:rFonts w:eastAsia="MS Mincho"/>
        </w:rPr>
      </w:pPr>
    </w:p>
    <w:p w14:paraId="61158DF3" w14:textId="77777777" w:rsidR="00382870" w:rsidRPr="000B7068" w:rsidRDefault="00382870" w:rsidP="000B7068">
      <w:pPr>
        <w:pStyle w:val="CPRSH3Body"/>
        <w:rPr>
          <w:rFonts w:eastAsia="MS Mincho"/>
        </w:rPr>
      </w:pPr>
    </w:p>
    <w:p w14:paraId="12F38583" w14:textId="77777777" w:rsidR="003707EA" w:rsidRDefault="00244317" w:rsidP="00690927">
      <w:pPr>
        <w:pStyle w:val="CPRSH3"/>
        <w:rPr>
          <w:rFonts w:eastAsia="MS Mincho"/>
        </w:rPr>
      </w:pPr>
      <w:r>
        <w:rPr>
          <w:rFonts w:eastAsia="MS Mincho"/>
        </w:rPr>
        <w:br w:type="page"/>
      </w:r>
      <w:bookmarkStart w:id="48" w:name="_Toc286297175"/>
      <w:r w:rsidR="003707EA">
        <w:rPr>
          <w:rFonts w:eastAsia="MS Mincho"/>
        </w:rPr>
        <w:lastRenderedPageBreak/>
        <w:t>Set Up</w:t>
      </w:r>
      <w:bookmarkEnd w:id="48"/>
    </w:p>
    <w:p w14:paraId="2355AB16" w14:textId="77777777" w:rsidR="003707EA" w:rsidRDefault="003707EA" w:rsidP="003707EA">
      <w:pPr>
        <w:pStyle w:val="CPRSBullets"/>
        <w:rPr>
          <w:rFonts w:eastAsia="MS Mincho"/>
        </w:rPr>
      </w:pPr>
      <w:r w:rsidRPr="003707EA">
        <w:rPr>
          <w:rFonts w:eastAsia="MS Mincho"/>
          <w:b/>
        </w:rPr>
        <w:t>Site Was Able to Assign 2 Items to the Same Sequence in a Dialog Group (Remedy 374911, CQ 19143)</w:t>
      </w:r>
      <w:r>
        <w:rPr>
          <w:rFonts w:eastAsia="MS Mincho"/>
        </w:rPr>
        <w:t xml:space="preserve"> </w:t>
      </w:r>
    </w:p>
    <w:p w14:paraId="2891432F" w14:textId="77777777" w:rsidR="003707EA" w:rsidRDefault="003707EA" w:rsidP="003707EA">
      <w:pPr>
        <w:pStyle w:val="CPRSBulletsBody"/>
        <w:rPr>
          <w:rFonts w:eastAsia="MS Mincho"/>
        </w:rPr>
      </w:pPr>
      <w:r>
        <w:rPr>
          <w:rFonts w:eastAsia="MS Mincho"/>
        </w:rPr>
        <w:t>Resolution: Developers added a check so that two items cannot be assigned the same sequence number.</w:t>
      </w:r>
    </w:p>
    <w:p w14:paraId="67CB33E5" w14:textId="77777777" w:rsidR="003707EA" w:rsidRPr="003707EA" w:rsidRDefault="003707EA" w:rsidP="003707EA">
      <w:pPr>
        <w:pStyle w:val="CPRSBulletsBody"/>
        <w:rPr>
          <w:rFonts w:eastAsia="MS Mincho"/>
        </w:rPr>
      </w:pPr>
    </w:p>
    <w:p w14:paraId="7992BF84" w14:textId="77777777" w:rsidR="009276F9" w:rsidRDefault="009276F9" w:rsidP="00690927">
      <w:pPr>
        <w:pStyle w:val="CPRSH3"/>
        <w:rPr>
          <w:rFonts w:eastAsia="MS Mincho"/>
        </w:rPr>
      </w:pPr>
      <w:bookmarkStart w:id="49" w:name="_Toc286297176"/>
      <w:r>
        <w:rPr>
          <w:rFonts w:eastAsia="MS Mincho"/>
        </w:rPr>
        <w:t>Spell Check</w:t>
      </w:r>
      <w:bookmarkEnd w:id="49"/>
    </w:p>
    <w:p w14:paraId="0DCA174E" w14:textId="77777777" w:rsidR="00895DBA" w:rsidRPr="00895DBA" w:rsidRDefault="00895DBA" w:rsidP="009276F9">
      <w:pPr>
        <w:pStyle w:val="CPRSBullets"/>
        <w:rPr>
          <w:rFonts w:eastAsia="MS Mincho"/>
          <w:b/>
        </w:rPr>
      </w:pPr>
      <w:r>
        <w:rPr>
          <w:rFonts w:eastAsia="MS Mincho"/>
          <w:b/>
        </w:rPr>
        <w:t>Spell Checker Aborts if Note Starts with 2 or More Blank L</w:t>
      </w:r>
      <w:r w:rsidRPr="00895DBA">
        <w:rPr>
          <w:rFonts w:eastAsia="MS Mincho"/>
          <w:b/>
        </w:rPr>
        <w:t>ines</w:t>
      </w:r>
      <w:r>
        <w:rPr>
          <w:rFonts w:eastAsia="MS Mincho"/>
          <w:b/>
        </w:rPr>
        <w:t xml:space="preserve"> (Remedy </w:t>
      </w:r>
      <w:r w:rsidRPr="00895DBA">
        <w:rPr>
          <w:rFonts w:eastAsia="MS Mincho"/>
          <w:b/>
        </w:rPr>
        <w:t>70255</w:t>
      </w:r>
      <w:r>
        <w:rPr>
          <w:rFonts w:eastAsia="MS Mincho"/>
          <w:b/>
        </w:rPr>
        <w:t xml:space="preserve">, CQ </w:t>
      </w:r>
      <w:r w:rsidR="00BF6974">
        <w:rPr>
          <w:rFonts w:eastAsia="MS Mincho"/>
          <w:b/>
        </w:rPr>
        <w:t xml:space="preserve">15244, </w:t>
      </w:r>
      <w:r w:rsidRPr="00895DBA">
        <w:rPr>
          <w:rFonts w:eastAsia="MS Mincho"/>
          <w:b/>
        </w:rPr>
        <w:t>15822</w:t>
      </w:r>
      <w:r>
        <w:rPr>
          <w:rFonts w:eastAsia="MS Mincho"/>
          <w:b/>
        </w:rPr>
        <w:t>)</w:t>
      </w:r>
      <w:r>
        <w:rPr>
          <w:rFonts w:eastAsia="MS Mincho"/>
        </w:rPr>
        <w:t xml:space="preserve"> </w:t>
      </w:r>
    </w:p>
    <w:p w14:paraId="1CECB1A0" w14:textId="77777777" w:rsidR="00895DBA" w:rsidRDefault="00895DBA" w:rsidP="00895DBA">
      <w:pPr>
        <w:pStyle w:val="CPRSBulletsBody"/>
        <w:rPr>
          <w:rFonts w:eastAsia="MS Mincho"/>
        </w:rPr>
      </w:pPr>
      <w:r>
        <w:rPr>
          <w:rFonts w:eastAsia="MS Mincho"/>
        </w:rPr>
        <w:t>Resolution: Developers corrected this problem.</w:t>
      </w:r>
    </w:p>
    <w:p w14:paraId="3F6719FF" w14:textId="77777777" w:rsidR="00895DBA" w:rsidRDefault="00895DBA" w:rsidP="00895DBA">
      <w:pPr>
        <w:pStyle w:val="CPRSBulletsBody"/>
        <w:rPr>
          <w:rFonts w:eastAsia="MS Mincho"/>
        </w:rPr>
      </w:pPr>
    </w:p>
    <w:p w14:paraId="715D216D" w14:textId="77777777" w:rsidR="00EB404D" w:rsidRPr="005A5E76" w:rsidRDefault="00884C88" w:rsidP="009276F9">
      <w:pPr>
        <w:pStyle w:val="CPRSBullets"/>
        <w:rPr>
          <w:rFonts w:eastAsia="MS Mincho"/>
          <w:b/>
        </w:rPr>
      </w:pPr>
      <w:r>
        <w:rPr>
          <w:rFonts w:eastAsia="MS Mincho"/>
          <w:b/>
        </w:rPr>
        <w:t>Alt-T</w:t>
      </w:r>
      <w:r w:rsidR="00EB404D" w:rsidRPr="00EB404D">
        <w:rPr>
          <w:rFonts w:eastAsia="MS Mincho"/>
          <w:b/>
        </w:rPr>
        <w:t xml:space="preserve">ab </w:t>
      </w:r>
      <w:r w:rsidRPr="00EB404D">
        <w:rPr>
          <w:rFonts w:eastAsia="MS Mincho"/>
          <w:b/>
        </w:rPr>
        <w:t xml:space="preserve">Can Hide Spell Check Window </w:t>
      </w:r>
      <w:r w:rsidR="00EB404D" w:rsidRPr="00EB404D">
        <w:rPr>
          <w:rFonts w:eastAsia="MS Mincho"/>
          <w:b/>
        </w:rPr>
        <w:t xml:space="preserve">behind CPRS, </w:t>
      </w:r>
      <w:r w:rsidRPr="00EB404D">
        <w:rPr>
          <w:rFonts w:eastAsia="MS Mincho"/>
          <w:b/>
        </w:rPr>
        <w:t xml:space="preserve">Making It Appear That </w:t>
      </w:r>
      <w:r w:rsidR="00EB404D" w:rsidRPr="00EB404D">
        <w:rPr>
          <w:rFonts w:eastAsia="MS Mincho"/>
          <w:b/>
        </w:rPr>
        <w:t xml:space="preserve">CPRS </w:t>
      </w:r>
      <w:r w:rsidRPr="00EB404D">
        <w:rPr>
          <w:rFonts w:eastAsia="MS Mincho"/>
          <w:b/>
        </w:rPr>
        <w:t>Has Locked Up</w:t>
      </w:r>
      <w:r>
        <w:rPr>
          <w:rFonts w:eastAsia="MS Mincho"/>
          <w:b/>
        </w:rPr>
        <w:t xml:space="preserve"> (Remedy </w:t>
      </w:r>
      <w:r w:rsidRPr="00884C88">
        <w:rPr>
          <w:rFonts w:eastAsia="MS Mincho"/>
          <w:b/>
        </w:rPr>
        <w:t>70492</w:t>
      </w:r>
      <w:r>
        <w:rPr>
          <w:rFonts w:eastAsia="MS Mincho"/>
          <w:b/>
        </w:rPr>
        <w:t>, CQ 15823)</w:t>
      </w:r>
      <w:r>
        <w:rPr>
          <w:rFonts w:eastAsia="MS Mincho"/>
        </w:rPr>
        <w:t xml:space="preserve"> – Previously, when a user was spell ch</w:t>
      </w:r>
      <w:r w:rsidR="005A5E76">
        <w:rPr>
          <w:rFonts w:eastAsia="MS Mincho"/>
        </w:rPr>
        <w:t>ecking a note and then used Alt-Tab to select another application, it could cause problems with CPRS. When the user returned to CPRS, the spell check window was behind CPRS and it appeared that CPRS was locked.</w:t>
      </w:r>
    </w:p>
    <w:p w14:paraId="1CD851FA" w14:textId="77777777" w:rsidR="005A5E76" w:rsidRDefault="005A5E76" w:rsidP="005A5E76">
      <w:pPr>
        <w:pStyle w:val="CPRSBulletsBody"/>
        <w:rPr>
          <w:rFonts w:eastAsia="MS Mincho"/>
        </w:rPr>
      </w:pPr>
      <w:r>
        <w:rPr>
          <w:rFonts w:eastAsia="MS Mincho"/>
        </w:rPr>
        <w:t>Resolution: Developers corrected the problem by changing CPRS to keep the spell check window in front of CPRS.</w:t>
      </w:r>
    </w:p>
    <w:p w14:paraId="31CDB591" w14:textId="77777777" w:rsidR="005A5E76" w:rsidRDefault="005A5E76" w:rsidP="005A5E76">
      <w:pPr>
        <w:pStyle w:val="CPRSBulletsBody"/>
        <w:rPr>
          <w:rFonts w:eastAsia="MS Mincho"/>
        </w:rPr>
      </w:pPr>
    </w:p>
    <w:p w14:paraId="3BBB5C09" w14:textId="77777777" w:rsidR="0044349B" w:rsidRDefault="0044349B" w:rsidP="009276F9">
      <w:pPr>
        <w:pStyle w:val="CPRSBullets"/>
        <w:rPr>
          <w:rFonts w:eastAsia="MS Mincho"/>
          <w:b/>
        </w:rPr>
      </w:pPr>
      <w:r w:rsidRPr="0044349B">
        <w:rPr>
          <w:rFonts w:eastAsia="MS Mincho"/>
          <w:b/>
        </w:rPr>
        <w:t>Spell Checking Options, such as Ignore Uppercase, Not Retained from Spell Check to Spell Check</w:t>
      </w:r>
      <w:r>
        <w:rPr>
          <w:rFonts w:eastAsia="MS Mincho"/>
          <w:b/>
        </w:rPr>
        <w:t xml:space="preserve"> (Remedy 132780, CQ 15824)</w:t>
      </w:r>
      <w:r w:rsidRPr="0044349B">
        <w:rPr>
          <w:rFonts w:eastAsia="MS Mincho"/>
          <w:b/>
        </w:rPr>
        <w:t xml:space="preserve">  </w:t>
      </w:r>
    </w:p>
    <w:p w14:paraId="1DC68F60" w14:textId="77777777" w:rsidR="0044349B" w:rsidRDefault="0044349B" w:rsidP="0044349B">
      <w:pPr>
        <w:pStyle w:val="CPRSBulletsBody"/>
        <w:rPr>
          <w:rFonts w:eastAsia="MS Mincho"/>
        </w:rPr>
      </w:pPr>
      <w:r>
        <w:rPr>
          <w:rFonts w:eastAsia="MS Mincho"/>
        </w:rPr>
        <w:t>Resolution: Developers changed CPRS to store the spell checking options.</w:t>
      </w:r>
    </w:p>
    <w:p w14:paraId="65772200" w14:textId="77777777" w:rsidR="0044349B" w:rsidRDefault="0044349B" w:rsidP="0044349B">
      <w:pPr>
        <w:pStyle w:val="CPRSBulletsBody"/>
        <w:rPr>
          <w:rFonts w:eastAsia="MS Mincho"/>
        </w:rPr>
      </w:pPr>
    </w:p>
    <w:p w14:paraId="266048D2" w14:textId="77777777" w:rsidR="0044349B" w:rsidRPr="0044349B" w:rsidRDefault="0044349B" w:rsidP="009276F9">
      <w:pPr>
        <w:pStyle w:val="CPRSBullets"/>
        <w:rPr>
          <w:rFonts w:eastAsia="MS Mincho"/>
          <w:b/>
        </w:rPr>
      </w:pPr>
      <w:r w:rsidRPr="0044349B">
        <w:rPr>
          <w:rFonts w:eastAsia="MS Mincho"/>
          <w:b/>
        </w:rPr>
        <w:t>Access Violation after Using Spell Checker</w:t>
      </w:r>
      <w:r>
        <w:rPr>
          <w:rFonts w:eastAsia="MS Mincho"/>
          <w:b/>
        </w:rPr>
        <w:t xml:space="preserve"> (Remedy 145863, CQ 15825)</w:t>
      </w:r>
      <w:r>
        <w:rPr>
          <w:rFonts w:eastAsia="MS Mincho"/>
        </w:rPr>
        <w:t xml:space="preserve"> </w:t>
      </w:r>
    </w:p>
    <w:p w14:paraId="56D66C91" w14:textId="77777777" w:rsidR="0044349B" w:rsidRDefault="0044349B" w:rsidP="0044349B">
      <w:pPr>
        <w:pStyle w:val="CPRSBulletsBody"/>
        <w:rPr>
          <w:rFonts w:eastAsia="MS Mincho"/>
        </w:rPr>
      </w:pPr>
      <w:r>
        <w:rPr>
          <w:rFonts w:eastAsia="MS Mincho"/>
        </w:rPr>
        <w:t xml:space="preserve">Resolution: </w:t>
      </w:r>
      <w:r w:rsidR="00DE3DCB">
        <w:rPr>
          <w:rFonts w:eastAsia="MS Mincho"/>
        </w:rPr>
        <w:t>Developers corrected this problem.</w:t>
      </w:r>
    </w:p>
    <w:p w14:paraId="7B0FCD11" w14:textId="77777777" w:rsidR="00D854B5" w:rsidRDefault="00D854B5" w:rsidP="0044349B">
      <w:pPr>
        <w:pStyle w:val="CPRSBulletsBody"/>
        <w:rPr>
          <w:rFonts w:eastAsia="MS Mincho"/>
        </w:rPr>
      </w:pPr>
    </w:p>
    <w:p w14:paraId="283AEF93" w14:textId="77777777" w:rsidR="00135C73" w:rsidRPr="00135C73" w:rsidRDefault="00135C73" w:rsidP="009276F9">
      <w:pPr>
        <w:pStyle w:val="CPRSBullets"/>
        <w:rPr>
          <w:rFonts w:eastAsia="MS Mincho"/>
          <w:b/>
        </w:rPr>
      </w:pPr>
      <w:r>
        <w:rPr>
          <w:rFonts w:eastAsia="MS Mincho"/>
          <w:b/>
        </w:rPr>
        <w:t>When R</w:t>
      </w:r>
      <w:r w:rsidRPr="00135C73">
        <w:rPr>
          <w:rFonts w:eastAsia="MS Mincho"/>
          <w:b/>
        </w:rPr>
        <w:t>eturning from Spell Checker, a</w:t>
      </w:r>
      <w:r>
        <w:rPr>
          <w:rFonts w:eastAsia="MS Mincho"/>
          <w:b/>
        </w:rPr>
        <w:t xml:space="preserve"> List Out of Bound Error Occurs (Remedy </w:t>
      </w:r>
      <w:r w:rsidRPr="00135C73">
        <w:rPr>
          <w:rFonts w:eastAsia="MS Mincho"/>
          <w:b/>
        </w:rPr>
        <w:t>71028</w:t>
      </w:r>
      <w:r>
        <w:rPr>
          <w:rFonts w:eastAsia="MS Mincho"/>
          <w:b/>
        </w:rPr>
        <w:t>, CQ 15859</w:t>
      </w:r>
      <w:r w:rsidR="0070127E">
        <w:rPr>
          <w:rFonts w:eastAsia="MS Mincho"/>
          <w:b/>
        </w:rPr>
        <w:t>, 11664</w:t>
      </w:r>
      <w:r>
        <w:rPr>
          <w:rFonts w:eastAsia="MS Mincho"/>
          <w:b/>
        </w:rPr>
        <w:t>)</w:t>
      </w:r>
      <w:r>
        <w:rPr>
          <w:rFonts w:eastAsia="MS Mincho"/>
        </w:rPr>
        <w:t xml:space="preserve"> – </w:t>
      </w:r>
      <w:r w:rsidRPr="00135C73">
        <w:rPr>
          <w:rFonts w:eastAsia="MS Mincho"/>
        </w:rPr>
        <w:t>When</w:t>
      </w:r>
      <w:r>
        <w:rPr>
          <w:rFonts w:eastAsia="MS Mincho"/>
        </w:rPr>
        <w:t xml:space="preserve"> the user has been using the spell checker and  returned to CPRS</w:t>
      </w:r>
      <w:r w:rsidRPr="00135C73">
        <w:rPr>
          <w:rFonts w:eastAsia="MS Mincho"/>
        </w:rPr>
        <w:t xml:space="preserve">, </w:t>
      </w:r>
      <w:r>
        <w:rPr>
          <w:rFonts w:eastAsia="MS Mincho"/>
        </w:rPr>
        <w:t xml:space="preserve">CPRS experiences </w:t>
      </w:r>
      <w:r w:rsidRPr="00135C73">
        <w:rPr>
          <w:rFonts w:eastAsia="MS Mincho"/>
        </w:rPr>
        <w:t>a list out of bound error</w:t>
      </w:r>
      <w:r>
        <w:rPr>
          <w:rFonts w:eastAsia="MS Mincho"/>
        </w:rPr>
        <w:t xml:space="preserve">, followed by CPRS locking up. </w:t>
      </w:r>
      <w:r w:rsidRPr="00135C73">
        <w:rPr>
          <w:rFonts w:eastAsia="MS Mincho"/>
        </w:rPr>
        <w:t xml:space="preserve">This </w:t>
      </w:r>
      <w:r>
        <w:rPr>
          <w:rFonts w:eastAsia="MS Mincho"/>
        </w:rPr>
        <w:t>list out of bounds error was</w:t>
      </w:r>
      <w:r w:rsidRPr="00135C73">
        <w:rPr>
          <w:rFonts w:eastAsia="MS Mincho"/>
        </w:rPr>
        <w:t xml:space="preserve"> caused by the spell checker taking more time that the broker timeout. </w:t>
      </w:r>
    </w:p>
    <w:p w14:paraId="7805B18A" w14:textId="77777777" w:rsidR="00135C73" w:rsidRDefault="00135C73" w:rsidP="00135C73">
      <w:pPr>
        <w:pStyle w:val="CPRSBulletsBody"/>
        <w:rPr>
          <w:rFonts w:eastAsia="MS Mincho"/>
        </w:rPr>
      </w:pPr>
      <w:r>
        <w:rPr>
          <w:rFonts w:eastAsia="MS Mincho"/>
        </w:rPr>
        <w:t>Resolution: Developers corrected this problem.</w:t>
      </w:r>
    </w:p>
    <w:p w14:paraId="0D7904DB" w14:textId="77777777" w:rsidR="00135C73" w:rsidRDefault="00135C73" w:rsidP="00135C73">
      <w:pPr>
        <w:pStyle w:val="CPRSBulletsBody"/>
        <w:rPr>
          <w:rFonts w:eastAsia="MS Mincho"/>
        </w:rPr>
      </w:pPr>
    </w:p>
    <w:p w14:paraId="76BBF3A3" w14:textId="77777777" w:rsidR="007E6F7F" w:rsidRPr="007E6F7F" w:rsidRDefault="007E6F7F" w:rsidP="009276F9">
      <w:pPr>
        <w:pStyle w:val="CPRSBullets"/>
        <w:rPr>
          <w:rFonts w:eastAsia="MS Mincho"/>
          <w:b/>
        </w:rPr>
      </w:pPr>
      <w:r w:rsidRPr="007E6F7F">
        <w:rPr>
          <w:rFonts w:eastAsia="MS Mincho"/>
          <w:b/>
        </w:rPr>
        <w:t>Spell Check</w:t>
      </w:r>
      <w:r>
        <w:rPr>
          <w:rFonts w:eastAsia="MS Mincho"/>
          <w:b/>
        </w:rPr>
        <w:t>:</w:t>
      </w:r>
      <w:r w:rsidRPr="007E6F7F">
        <w:rPr>
          <w:rFonts w:eastAsia="MS Mincho"/>
          <w:b/>
        </w:rPr>
        <w:t xml:space="preserve"> </w:t>
      </w:r>
      <w:r>
        <w:rPr>
          <w:rFonts w:eastAsia="MS Mincho"/>
          <w:b/>
        </w:rPr>
        <w:t>When</w:t>
      </w:r>
      <w:r w:rsidR="00884C88">
        <w:rPr>
          <w:rFonts w:eastAsia="MS Mincho"/>
          <w:b/>
        </w:rPr>
        <w:t xml:space="preserve"> </w:t>
      </w:r>
      <w:r>
        <w:rPr>
          <w:rFonts w:eastAsia="MS Mincho"/>
          <w:b/>
        </w:rPr>
        <w:t>1st Line of T</w:t>
      </w:r>
      <w:r w:rsidR="00884C88">
        <w:rPr>
          <w:rFonts w:eastAsia="MS Mincho"/>
          <w:b/>
        </w:rPr>
        <w:t>ext I</w:t>
      </w:r>
      <w:r w:rsidRPr="007E6F7F">
        <w:rPr>
          <w:rFonts w:eastAsia="MS Mincho"/>
          <w:b/>
        </w:rPr>
        <w:t>s ******* Spell Check Will Not Work</w:t>
      </w:r>
      <w:r>
        <w:rPr>
          <w:rFonts w:eastAsia="MS Mincho"/>
          <w:b/>
        </w:rPr>
        <w:t xml:space="preserve"> </w:t>
      </w:r>
      <w:r w:rsidRPr="007E6F7F">
        <w:rPr>
          <w:rFonts w:eastAsia="MS Mincho"/>
          <w:b/>
        </w:rPr>
        <w:t>(Remedy 187352</w:t>
      </w:r>
      <w:r>
        <w:rPr>
          <w:rFonts w:eastAsia="MS Mincho"/>
          <w:b/>
        </w:rPr>
        <w:t xml:space="preserve">, CQ 16248) </w:t>
      </w:r>
      <w:r>
        <w:rPr>
          <w:rFonts w:eastAsia="MS Mincho"/>
        </w:rPr>
        <w:t>– Previously, if a line in a progress note contained only special characters, such as asterisks, the spell checker did not work correctly.</w:t>
      </w:r>
    </w:p>
    <w:p w14:paraId="237EA941" w14:textId="77777777" w:rsidR="007E6F7F" w:rsidRDefault="007E6F7F" w:rsidP="007E6F7F">
      <w:pPr>
        <w:pStyle w:val="CPRSBulletsBody"/>
        <w:rPr>
          <w:rFonts w:eastAsia="MS Mincho"/>
        </w:rPr>
      </w:pPr>
      <w:r>
        <w:rPr>
          <w:rFonts w:eastAsia="MS Mincho"/>
        </w:rPr>
        <w:t>Resolution: Developers corrected this problem.</w:t>
      </w:r>
    </w:p>
    <w:p w14:paraId="4D2FF1F6" w14:textId="77777777" w:rsidR="007E6F7F" w:rsidRDefault="007E6F7F" w:rsidP="007E6F7F">
      <w:pPr>
        <w:pStyle w:val="CPRSBulletsBody"/>
        <w:rPr>
          <w:rFonts w:eastAsia="MS Mincho"/>
        </w:rPr>
      </w:pPr>
    </w:p>
    <w:p w14:paraId="436251EB" w14:textId="77777777" w:rsidR="009276F9" w:rsidRPr="009276F9" w:rsidRDefault="009276F9" w:rsidP="009276F9">
      <w:pPr>
        <w:pStyle w:val="CPRSBullets"/>
        <w:rPr>
          <w:rFonts w:eastAsia="MS Mincho"/>
          <w:b/>
        </w:rPr>
      </w:pPr>
      <w:r>
        <w:rPr>
          <w:rFonts w:eastAsia="MS Mincho"/>
          <w:b/>
        </w:rPr>
        <w:lastRenderedPageBreak/>
        <w:t xml:space="preserve">Spell Check: </w:t>
      </w:r>
      <w:r w:rsidRPr="009276F9">
        <w:rPr>
          <w:rFonts w:eastAsia="MS Mincho"/>
          <w:b/>
        </w:rPr>
        <w:t xml:space="preserve">Spell </w:t>
      </w:r>
      <w:r>
        <w:rPr>
          <w:rFonts w:eastAsia="MS Mincho"/>
          <w:b/>
        </w:rPr>
        <w:t>Check Window Hidden b</w:t>
      </w:r>
      <w:r w:rsidRPr="009276F9">
        <w:rPr>
          <w:rFonts w:eastAsia="MS Mincho"/>
          <w:b/>
        </w:rPr>
        <w:t xml:space="preserve">ehind Current </w:t>
      </w:r>
      <w:r>
        <w:rPr>
          <w:rFonts w:eastAsia="MS Mincho"/>
          <w:b/>
        </w:rPr>
        <w:t>CPRS W</w:t>
      </w:r>
      <w:r w:rsidRPr="009276F9">
        <w:rPr>
          <w:rFonts w:eastAsia="MS Mincho"/>
          <w:b/>
        </w:rPr>
        <w:t>indow (Remedy 320202, CQ 18319)</w:t>
      </w:r>
      <w:r>
        <w:rPr>
          <w:rFonts w:eastAsia="MS Mincho"/>
        </w:rPr>
        <w:t xml:space="preserve"> </w:t>
      </w:r>
    </w:p>
    <w:p w14:paraId="2DED7F43" w14:textId="77777777" w:rsidR="009276F9" w:rsidRDefault="009276F9" w:rsidP="009276F9">
      <w:pPr>
        <w:pStyle w:val="CPRSBulletsBody"/>
        <w:rPr>
          <w:rFonts w:eastAsia="MS Mincho"/>
        </w:rPr>
      </w:pPr>
      <w:r>
        <w:rPr>
          <w:rFonts w:eastAsia="MS Mincho"/>
        </w:rPr>
        <w:t>Resolution: Developers corrected this problem. In CPRS GUI v.28, the spell check was redesigned.</w:t>
      </w:r>
    </w:p>
    <w:p w14:paraId="0B37ED7B" w14:textId="77777777" w:rsidR="00895DBA" w:rsidRPr="009276F9" w:rsidRDefault="00895DBA" w:rsidP="009276F9">
      <w:pPr>
        <w:pStyle w:val="CPRSBulletsBody"/>
        <w:rPr>
          <w:rFonts w:eastAsia="MS Mincho"/>
        </w:rPr>
      </w:pPr>
    </w:p>
    <w:p w14:paraId="7B9E4DBD" w14:textId="77777777" w:rsidR="00562ECD" w:rsidRDefault="00333C19" w:rsidP="00690927">
      <w:pPr>
        <w:pStyle w:val="CPRSH3"/>
        <w:rPr>
          <w:rFonts w:eastAsia="MS Mincho"/>
        </w:rPr>
      </w:pPr>
      <w:bookmarkStart w:id="50" w:name="_Toc286297177"/>
      <w:bookmarkStart w:id="51" w:name="OLE_LINK1"/>
      <w:bookmarkStart w:id="52" w:name="OLE_LINK2"/>
      <w:r>
        <w:rPr>
          <w:rFonts w:eastAsia="MS Mincho"/>
        </w:rPr>
        <w:t>Templates</w:t>
      </w:r>
      <w:bookmarkEnd w:id="50"/>
    </w:p>
    <w:p w14:paraId="0319457F" w14:textId="77777777" w:rsidR="00BE1AAC" w:rsidRDefault="00BE1AAC" w:rsidP="00562ECD">
      <w:pPr>
        <w:pStyle w:val="CPRSBullets"/>
        <w:rPr>
          <w:rFonts w:eastAsia="MS Mincho"/>
        </w:rPr>
      </w:pPr>
      <w:r w:rsidRPr="00BE1AAC">
        <w:rPr>
          <w:rFonts w:eastAsia="MS Mincho"/>
          <w:b/>
        </w:rPr>
        <w:t xml:space="preserve">Mouse Wheel Doesn't Work in </w:t>
      </w:r>
      <w:r w:rsidR="00C45606" w:rsidRPr="00BE1AAC">
        <w:rPr>
          <w:rFonts w:eastAsia="MS Mincho"/>
          <w:b/>
        </w:rPr>
        <w:t>Template Dialogs</w:t>
      </w:r>
      <w:r w:rsidR="00C45606">
        <w:rPr>
          <w:rFonts w:eastAsia="MS Mincho"/>
          <w:b/>
        </w:rPr>
        <w:t xml:space="preserve"> (</w:t>
      </w:r>
      <w:r w:rsidR="00C45606" w:rsidRPr="00BE1AAC">
        <w:rPr>
          <w:rFonts w:eastAsia="MS Mincho"/>
          <w:b/>
        </w:rPr>
        <w:t>Remedy 71293</w:t>
      </w:r>
      <w:r w:rsidR="00C45606">
        <w:rPr>
          <w:rFonts w:eastAsia="MS Mincho"/>
          <w:b/>
        </w:rPr>
        <w:t>, CQ 15952)</w:t>
      </w:r>
      <w:r w:rsidR="00C45606" w:rsidRPr="00BE1AAC">
        <w:rPr>
          <w:rFonts w:eastAsia="MS Mincho"/>
          <w:b/>
        </w:rPr>
        <w:t xml:space="preserve"> </w:t>
      </w:r>
    </w:p>
    <w:p w14:paraId="7B8BDA19" w14:textId="77777777" w:rsidR="00C45606" w:rsidRDefault="00C45606" w:rsidP="00C45606">
      <w:pPr>
        <w:pStyle w:val="CPRSBulletsBody"/>
        <w:rPr>
          <w:rFonts w:eastAsia="MS Mincho"/>
        </w:rPr>
      </w:pPr>
      <w:r>
        <w:rPr>
          <w:rFonts w:eastAsia="MS Mincho"/>
        </w:rPr>
        <w:t>Resolution: Developers corrected this problem. The mouse wheel should now work in both template and reminder dialogs.</w:t>
      </w:r>
    </w:p>
    <w:p w14:paraId="3F3ADD6E" w14:textId="77777777" w:rsidR="00DF5BDC" w:rsidRPr="00BE1AAC" w:rsidRDefault="00DF5BDC" w:rsidP="00C45606">
      <w:pPr>
        <w:pStyle w:val="CPRSBulletsBody"/>
        <w:rPr>
          <w:rFonts w:eastAsia="MS Mincho"/>
        </w:rPr>
      </w:pPr>
    </w:p>
    <w:p w14:paraId="504DA88A" w14:textId="77777777" w:rsidR="00562ECD" w:rsidRDefault="00562ECD" w:rsidP="00562ECD">
      <w:pPr>
        <w:pStyle w:val="CPRSBullets"/>
        <w:rPr>
          <w:rFonts w:eastAsia="MS Mincho"/>
        </w:rPr>
      </w:pPr>
      <w:r w:rsidRPr="004445DA">
        <w:rPr>
          <w:rFonts w:eastAsia="MS Mincho"/>
          <w:b/>
        </w:rPr>
        <w:t>Template Editor: OK, Cancel and Apply Buttons Can Be Partially Blocked (Remedy 279399, CQ 18274</w:t>
      </w:r>
      <w:r w:rsidR="006270CD">
        <w:rPr>
          <w:rFonts w:eastAsia="MS Mincho"/>
          <w:b/>
        </w:rPr>
        <w:t>, 18598</w:t>
      </w:r>
      <w:r w:rsidRPr="004445DA">
        <w:rPr>
          <w:rFonts w:eastAsia="MS Mincho"/>
          <w:b/>
        </w:rPr>
        <w:t>)</w:t>
      </w:r>
      <w:r>
        <w:rPr>
          <w:rFonts w:eastAsia="MS Mincho"/>
        </w:rPr>
        <w:t xml:space="preserve"> – Previously, the user could move the different panels and panes on the Template Editor dialog and cover up some controls. </w:t>
      </w:r>
    </w:p>
    <w:p w14:paraId="4E479F55" w14:textId="77777777" w:rsidR="00562ECD" w:rsidRDefault="00562ECD" w:rsidP="00562ECD">
      <w:pPr>
        <w:pStyle w:val="CPRSBulletsBody"/>
        <w:rPr>
          <w:rFonts w:eastAsia="MS Mincho"/>
        </w:rPr>
      </w:pPr>
      <w:r>
        <w:rPr>
          <w:rFonts w:eastAsia="MS Mincho"/>
        </w:rPr>
        <w:t xml:space="preserve">Resolution: </w:t>
      </w:r>
      <w:r w:rsidR="004445DA">
        <w:rPr>
          <w:rFonts w:eastAsia="MS Mincho"/>
        </w:rPr>
        <w:t>Developers put controls in place so that the user cannot move the various items on the dialog to cover up the controls.</w:t>
      </w:r>
      <w:r>
        <w:rPr>
          <w:rFonts w:eastAsia="MS Mincho"/>
        </w:rPr>
        <w:t xml:space="preserve"> </w:t>
      </w:r>
    </w:p>
    <w:p w14:paraId="2CB85A9E" w14:textId="77777777" w:rsidR="00857BE5" w:rsidRDefault="00857BE5" w:rsidP="00562ECD">
      <w:pPr>
        <w:pStyle w:val="CPRSBulletsBody"/>
        <w:rPr>
          <w:rFonts w:eastAsia="MS Mincho"/>
        </w:rPr>
      </w:pPr>
    </w:p>
    <w:p w14:paraId="377937F7" w14:textId="77777777" w:rsidR="00857BE5" w:rsidRDefault="00857BE5" w:rsidP="00562ECD">
      <w:pPr>
        <w:pStyle w:val="CPRSBulletsBody"/>
        <w:rPr>
          <w:rFonts w:eastAsia="MS Mincho"/>
        </w:rPr>
      </w:pPr>
    </w:p>
    <w:p w14:paraId="4064CD08" w14:textId="77777777" w:rsidR="00BE1AAC" w:rsidRDefault="00BE1AAC" w:rsidP="00BE1AAC">
      <w:pPr>
        <w:pStyle w:val="CPRSH3"/>
        <w:rPr>
          <w:rFonts w:eastAsia="MS Mincho"/>
        </w:rPr>
      </w:pPr>
      <w:bookmarkStart w:id="53" w:name="_Toc286297178"/>
      <w:bookmarkEnd w:id="51"/>
      <w:bookmarkEnd w:id="52"/>
      <w:r>
        <w:rPr>
          <w:rFonts w:eastAsia="MS Mincho"/>
        </w:rPr>
        <w:t>Time Out</w:t>
      </w:r>
      <w:bookmarkEnd w:id="53"/>
    </w:p>
    <w:p w14:paraId="761A7EA0" w14:textId="77777777" w:rsidR="00BE1AAC" w:rsidRDefault="00BE1AAC" w:rsidP="00BE1AAC">
      <w:pPr>
        <w:pStyle w:val="CPRSBullets"/>
        <w:rPr>
          <w:rFonts w:eastAsia="MS Mincho"/>
        </w:rPr>
      </w:pPr>
      <w:r w:rsidRPr="00E656FE">
        <w:rPr>
          <w:rFonts w:eastAsia="MS Mincho"/>
          <w:b/>
        </w:rPr>
        <w:t xml:space="preserve">When CPRS </w:t>
      </w:r>
      <w:r w:rsidR="00D854B5" w:rsidRPr="00E656FE">
        <w:rPr>
          <w:rFonts w:eastAsia="MS Mincho"/>
          <w:b/>
        </w:rPr>
        <w:t xml:space="preserve">Is Timing Out There Is No Immediate Way </w:t>
      </w:r>
      <w:r w:rsidRPr="00E656FE">
        <w:rPr>
          <w:rFonts w:eastAsia="MS Mincho"/>
          <w:b/>
        </w:rPr>
        <w:t xml:space="preserve">to </w:t>
      </w:r>
      <w:r w:rsidR="00D854B5" w:rsidRPr="00E656FE">
        <w:rPr>
          <w:rFonts w:eastAsia="MS Mincho"/>
          <w:b/>
        </w:rPr>
        <w:t xml:space="preserve">Close </w:t>
      </w:r>
      <w:r w:rsidRPr="00E656FE">
        <w:rPr>
          <w:rFonts w:eastAsia="MS Mincho"/>
          <w:b/>
        </w:rPr>
        <w:t>CPRS</w:t>
      </w:r>
      <w:r>
        <w:rPr>
          <w:rFonts w:eastAsia="MS Mincho"/>
          <w:b/>
        </w:rPr>
        <w:t xml:space="preserve"> (Remedy </w:t>
      </w:r>
      <w:r w:rsidRPr="00E656FE">
        <w:rPr>
          <w:rFonts w:eastAsia="MS Mincho"/>
          <w:b/>
        </w:rPr>
        <w:t>69106</w:t>
      </w:r>
      <w:r>
        <w:rPr>
          <w:rFonts w:eastAsia="MS Mincho"/>
          <w:b/>
        </w:rPr>
        <w:t>, CQ 15961)</w:t>
      </w:r>
      <w:r>
        <w:rPr>
          <w:rFonts w:eastAsia="MS Mincho"/>
        </w:rPr>
        <w:t xml:space="preserve"> – Previously, when the CPRS Time Out dialog displayed and began counting down the time to close CPRS, there was no way to immediately close CPRS from the dialog. Also, if some other application was open and active, the CPRS Time Out dialog would not display on top of the other applications.</w:t>
      </w:r>
    </w:p>
    <w:p w14:paraId="7178AE58" w14:textId="77777777" w:rsidR="00BE1AAC" w:rsidRDefault="00BE1AAC" w:rsidP="00BE1AAC">
      <w:pPr>
        <w:pStyle w:val="CPRSBulletsBody"/>
        <w:rPr>
          <w:rFonts w:eastAsia="MS Mincho"/>
        </w:rPr>
      </w:pPr>
      <w:r>
        <w:rPr>
          <w:rFonts w:eastAsia="MS Mincho"/>
        </w:rPr>
        <w:t>Resolution: Developers corrected both problems. Developers added a Close CPRS button to the CPRS Timeout dialog, and the dialog will now display on top of other applications if they are active.</w:t>
      </w:r>
    </w:p>
    <w:p w14:paraId="3DC5474D" w14:textId="77777777" w:rsidR="00BE1AAC" w:rsidRPr="00E656FE" w:rsidRDefault="00BE1AAC" w:rsidP="00BE1AAC">
      <w:pPr>
        <w:pStyle w:val="CPRSBulletsBody"/>
        <w:rPr>
          <w:rFonts w:eastAsia="MS Mincho"/>
        </w:rPr>
      </w:pPr>
    </w:p>
    <w:p w14:paraId="544D2D03" w14:textId="77777777" w:rsidR="00BE1AAC" w:rsidRDefault="00BE1AAC" w:rsidP="00BE1AAC">
      <w:pPr>
        <w:pStyle w:val="CPRSBullets"/>
        <w:rPr>
          <w:rFonts w:eastAsia="MS Mincho"/>
        </w:rPr>
      </w:pPr>
      <w:r w:rsidRPr="00CA64DB">
        <w:rPr>
          <w:rFonts w:eastAsia="MS Mincho"/>
          <w:b/>
        </w:rPr>
        <w:t>If CPRS Timeout Is Set to 0, It Counts Negative Numbers (CQ 17558)</w:t>
      </w:r>
      <w:r>
        <w:rPr>
          <w:rFonts w:eastAsia="MS Mincho"/>
        </w:rPr>
        <w:t xml:space="preserve"> </w:t>
      </w:r>
    </w:p>
    <w:p w14:paraId="2FC4B657" w14:textId="77777777" w:rsidR="00BE1AAC" w:rsidRDefault="00BE1AAC" w:rsidP="00BE1AAC">
      <w:pPr>
        <w:pStyle w:val="CPRSBulletsBody"/>
        <w:rPr>
          <w:rFonts w:eastAsia="MS Mincho"/>
        </w:rPr>
      </w:pPr>
      <w:r>
        <w:rPr>
          <w:rFonts w:eastAsia="MS Mincho"/>
        </w:rPr>
        <w:t>Resolution: Developers corrected these problems. If set to zero, CPRS closes after the appropriate time without any user interaction.</w:t>
      </w:r>
    </w:p>
    <w:p w14:paraId="2893F0D0" w14:textId="77777777" w:rsidR="00BE1AAC" w:rsidRDefault="00BE1AAC" w:rsidP="00BE1AAC">
      <w:pPr>
        <w:pStyle w:val="CPRSBulletsBody"/>
        <w:rPr>
          <w:rFonts w:eastAsia="MS Mincho"/>
        </w:rPr>
      </w:pPr>
    </w:p>
    <w:p w14:paraId="4E8A20CC" w14:textId="77777777" w:rsidR="00BE1AAC" w:rsidRDefault="00BE1AAC" w:rsidP="00BE1AAC">
      <w:pPr>
        <w:pStyle w:val="CPRSBullets"/>
        <w:rPr>
          <w:rFonts w:eastAsia="MS Mincho"/>
        </w:rPr>
      </w:pPr>
      <w:r w:rsidRPr="00A73E8E">
        <w:rPr>
          <w:rFonts w:eastAsia="MS Mincho"/>
          <w:b/>
        </w:rPr>
        <w:t>CPRS Time Out Warning Message Pulls the User into Session Being Timed Out (Remedy 276342, CQ 17595)</w:t>
      </w:r>
      <w:r>
        <w:rPr>
          <w:rFonts w:eastAsia="MS Mincho"/>
        </w:rPr>
        <w:t xml:space="preserve"> – This problem occurred in CPRS GUI v.27 when the user had </w:t>
      </w:r>
      <w:r w:rsidRPr="00A73E8E">
        <w:rPr>
          <w:rFonts w:eastAsia="MS Mincho"/>
        </w:rPr>
        <w:t>several CPRS sessions open at one time</w:t>
      </w:r>
      <w:r>
        <w:rPr>
          <w:rFonts w:eastAsia="MS Mincho"/>
        </w:rPr>
        <w:t xml:space="preserve"> and the session that was not currently active timed out</w:t>
      </w:r>
      <w:r w:rsidRPr="00A73E8E">
        <w:rPr>
          <w:rFonts w:eastAsia="MS Mincho"/>
        </w:rPr>
        <w:t xml:space="preserve">. </w:t>
      </w:r>
      <w:r>
        <w:rPr>
          <w:rFonts w:eastAsia="MS Mincho"/>
        </w:rPr>
        <w:t xml:space="preserve">For example, if the provider </w:t>
      </w:r>
      <w:r w:rsidRPr="00A73E8E">
        <w:rPr>
          <w:rFonts w:eastAsia="MS Mincho"/>
        </w:rPr>
        <w:t>was placing orders in the record of Patient C when the timeout occurred on Patient A</w:t>
      </w:r>
      <w:r>
        <w:rPr>
          <w:rFonts w:eastAsia="MS Mincho"/>
        </w:rPr>
        <w:t xml:space="preserve">, Patient A’s record became active and the provider did not notice—meaning the provider could enter </w:t>
      </w:r>
      <w:r w:rsidRPr="00A73E8E">
        <w:rPr>
          <w:rFonts w:eastAsia="MS Mincho"/>
        </w:rPr>
        <w:t>orders in the incorrect chart</w:t>
      </w:r>
      <w:r>
        <w:rPr>
          <w:rFonts w:eastAsia="MS Mincho"/>
        </w:rPr>
        <w:t xml:space="preserve">. </w:t>
      </w:r>
      <w:r w:rsidRPr="00A73E8E">
        <w:rPr>
          <w:rFonts w:eastAsia="MS Mincho"/>
        </w:rPr>
        <w:t xml:space="preserve"> </w:t>
      </w:r>
    </w:p>
    <w:p w14:paraId="241905A8" w14:textId="77777777" w:rsidR="00BE1AAC" w:rsidRDefault="00BE1AAC" w:rsidP="00BE1AAC">
      <w:pPr>
        <w:pStyle w:val="CPRSBulletsBody"/>
        <w:rPr>
          <w:rFonts w:eastAsia="MS Mincho"/>
        </w:rPr>
      </w:pPr>
      <w:r>
        <w:rPr>
          <w:rFonts w:eastAsia="MS Mincho"/>
        </w:rPr>
        <w:lastRenderedPageBreak/>
        <w:t xml:space="preserve">Resolution: </w:t>
      </w:r>
      <w:r w:rsidR="00C763B8">
        <w:rPr>
          <w:rFonts w:eastAsia="MS Mincho"/>
        </w:rPr>
        <w:t xml:space="preserve">Developers changed CPRS so that when one session of multiple sessions that are opened is about to close, CPRS pulls the user into that session so that the dialog can warn the user by identifying which session is about to close, count down, if a countdown is set up, and close the session. The dialog now displays for the user which patient’s chart </w:t>
      </w:r>
      <w:r w:rsidR="00776A74">
        <w:rPr>
          <w:rFonts w:eastAsia="MS Mincho"/>
        </w:rPr>
        <w:t xml:space="preserve">(session) </w:t>
      </w:r>
      <w:r w:rsidR="00C763B8">
        <w:rPr>
          <w:rFonts w:eastAsia="MS Mincho"/>
        </w:rPr>
        <w:t>is about to close.</w:t>
      </w:r>
    </w:p>
    <w:p w14:paraId="6EFAC5CF" w14:textId="77777777" w:rsidR="00BE1AAC" w:rsidRDefault="00BE1AAC" w:rsidP="00BE1AAC">
      <w:pPr>
        <w:pStyle w:val="CPRSBulletsBody"/>
        <w:rPr>
          <w:rFonts w:eastAsia="MS Mincho"/>
        </w:rPr>
      </w:pPr>
    </w:p>
    <w:p w14:paraId="258396DA" w14:textId="77777777" w:rsidR="00BE1AAC" w:rsidRPr="00CA64DB" w:rsidRDefault="00BE1AAC" w:rsidP="00BE1AAC">
      <w:pPr>
        <w:pStyle w:val="CPRSBulletsBody"/>
        <w:rPr>
          <w:rFonts w:eastAsia="MS Mincho"/>
        </w:rPr>
      </w:pPr>
    </w:p>
    <w:p w14:paraId="443EFE64" w14:textId="77777777" w:rsidR="00861746" w:rsidRDefault="00861746" w:rsidP="00690927">
      <w:pPr>
        <w:pStyle w:val="CPRSH3"/>
        <w:rPr>
          <w:rFonts w:eastAsia="MS Mincho"/>
        </w:rPr>
      </w:pPr>
      <w:bookmarkStart w:id="54" w:name="_Toc286297179"/>
      <w:bookmarkStart w:id="55" w:name="OLE_LINK3"/>
      <w:bookmarkStart w:id="56" w:name="OLE_LINK4"/>
      <w:r>
        <w:rPr>
          <w:rFonts w:eastAsia="MS Mincho"/>
        </w:rPr>
        <w:t>TIU</w:t>
      </w:r>
      <w:r w:rsidR="00253D27">
        <w:rPr>
          <w:rFonts w:eastAsia="MS Mincho"/>
        </w:rPr>
        <w:t xml:space="preserve"> (Text Integration Utilities)</w:t>
      </w:r>
      <w:bookmarkEnd w:id="54"/>
    </w:p>
    <w:p w14:paraId="3FB209F6" w14:textId="77777777" w:rsidR="001C07B8" w:rsidRPr="001C07B8" w:rsidRDefault="00C33D26" w:rsidP="00861746">
      <w:pPr>
        <w:pStyle w:val="CPRSBullets"/>
        <w:rPr>
          <w:rFonts w:eastAsia="MS Mincho"/>
          <w:b/>
        </w:rPr>
      </w:pPr>
      <w:r w:rsidRPr="00C33D26">
        <w:rPr>
          <w:rFonts w:eastAsia="MS Mincho"/>
          <w:b/>
        </w:rPr>
        <w:t xml:space="preserve">When Changing Note Title to a Title without a </w:t>
      </w:r>
      <w:r>
        <w:rPr>
          <w:rFonts w:eastAsia="MS Mincho"/>
          <w:b/>
        </w:rPr>
        <w:t>T</w:t>
      </w:r>
      <w:r w:rsidRPr="00C33D26">
        <w:rPr>
          <w:rFonts w:eastAsia="MS Mincho"/>
          <w:b/>
        </w:rPr>
        <w:t xml:space="preserve">emplate or </w:t>
      </w:r>
      <w:r>
        <w:rPr>
          <w:rFonts w:eastAsia="MS Mincho"/>
          <w:b/>
        </w:rPr>
        <w:t>B</w:t>
      </w:r>
      <w:r w:rsidRPr="00C33D26">
        <w:rPr>
          <w:rFonts w:eastAsia="MS Mincho"/>
          <w:b/>
        </w:rPr>
        <w:t>oilerplate</w:t>
      </w:r>
      <w:r>
        <w:rPr>
          <w:rFonts w:eastAsia="MS Mincho"/>
          <w:b/>
        </w:rPr>
        <w:t xml:space="preserve"> (Remedy </w:t>
      </w:r>
      <w:r w:rsidRPr="00C33D26">
        <w:rPr>
          <w:rFonts w:eastAsia="MS Mincho"/>
          <w:b/>
        </w:rPr>
        <w:t>218011</w:t>
      </w:r>
      <w:r>
        <w:rPr>
          <w:rFonts w:eastAsia="MS Mincho"/>
          <w:b/>
        </w:rPr>
        <w:t>, CQ 15855)</w:t>
      </w:r>
      <w:r>
        <w:rPr>
          <w:rFonts w:eastAsia="MS Mincho"/>
        </w:rPr>
        <w:t xml:space="preserve"> – Previously, when the user changed the note title to a ti</w:t>
      </w:r>
      <w:r w:rsidR="00B445E0">
        <w:rPr>
          <w:rFonts w:eastAsia="MS Mincho"/>
        </w:rPr>
        <w:t>t</w:t>
      </w:r>
      <w:r>
        <w:rPr>
          <w:rFonts w:eastAsia="MS Mincho"/>
        </w:rPr>
        <w:t>le without a templa</w:t>
      </w:r>
      <w:r w:rsidR="00B445E0">
        <w:rPr>
          <w:rFonts w:eastAsia="MS Mincho"/>
        </w:rPr>
        <w:t>te or boilerplate, CPRS displayed</w:t>
      </w:r>
      <w:r>
        <w:rPr>
          <w:rFonts w:eastAsia="MS Mincho"/>
        </w:rPr>
        <w:t xml:space="preserve"> a dial</w:t>
      </w:r>
      <w:r w:rsidR="00B445E0">
        <w:rPr>
          <w:rFonts w:eastAsia="MS Mincho"/>
        </w:rPr>
        <w:t xml:space="preserve">og </w:t>
      </w:r>
      <w:r w:rsidR="001C07B8">
        <w:rPr>
          <w:rFonts w:eastAsia="MS Mincho"/>
        </w:rPr>
        <w:t xml:space="preserve">to ask the user whether the text that the user had put in the </w:t>
      </w:r>
      <w:r w:rsidR="00716452">
        <w:rPr>
          <w:rFonts w:eastAsia="MS Mincho"/>
        </w:rPr>
        <w:t xml:space="preserve">first </w:t>
      </w:r>
      <w:r w:rsidR="001C07B8">
        <w:rPr>
          <w:rFonts w:eastAsia="MS Mincho"/>
        </w:rPr>
        <w:t xml:space="preserve">note should </w:t>
      </w:r>
      <w:r w:rsidR="00716452">
        <w:rPr>
          <w:rFonts w:eastAsia="MS Mincho"/>
        </w:rPr>
        <w:t xml:space="preserve">be placed in </w:t>
      </w:r>
      <w:r w:rsidR="001C07B8">
        <w:rPr>
          <w:rFonts w:eastAsia="MS Mincho"/>
        </w:rPr>
        <w:t xml:space="preserve">the new </w:t>
      </w:r>
      <w:r w:rsidR="00716452">
        <w:rPr>
          <w:rFonts w:eastAsia="MS Mincho"/>
        </w:rPr>
        <w:t xml:space="preserve">title’s </w:t>
      </w:r>
      <w:r w:rsidR="001C07B8">
        <w:rPr>
          <w:rFonts w:eastAsia="MS Mincho"/>
        </w:rPr>
        <w:t>note.</w:t>
      </w:r>
      <w:r>
        <w:rPr>
          <w:rFonts w:eastAsia="MS Mincho"/>
        </w:rPr>
        <w:t xml:space="preserve"> </w:t>
      </w:r>
      <w:r w:rsidR="001C07B8">
        <w:rPr>
          <w:rFonts w:eastAsia="MS Mincho"/>
        </w:rPr>
        <w:t xml:space="preserve">The dialog presented three items: </w:t>
      </w:r>
    </w:p>
    <w:p w14:paraId="2C34EEB8" w14:textId="77777777" w:rsidR="001C07B8" w:rsidRDefault="001C07B8" w:rsidP="001C07B8">
      <w:pPr>
        <w:pStyle w:val="CPRSBulletsSubBullets"/>
        <w:rPr>
          <w:rFonts w:eastAsia="MS Mincho"/>
        </w:rPr>
      </w:pPr>
      <w:r>
        <w:rPr>
          <w:rFonts w:eastAsia="MS Mincho"/>
        </w:rPr>
        <w:t>Ignore the boilerplate text (text of note will not change).</w:t>
      </w:r>
    </w:p>
    <w:p w14:paraId="05B6E635" w14:textId="77777777" w:rsidR="001C07B8" w:rsidRDefault="001C07B8" w:rsidP="001C07B8">
      <w:pPr>
        <w:pStyle w:val="CPRSBulletsSubBullets"/>
        <w:rPr>
          <w:rFonts w:eastAsia="MS Mincho"/>
        </w:rPr>
      </w:pPr>
      <w:r>
        <w:rPr>
          <w:rFonts w:eastAsia="MS Mincho"/>
        </w:rPr>
        <w:t>Append the boilerplate text to the text of the note.</w:t>
      </w:r>
    </w:p>
    <w:p w14:paraId="54AA3F2B" w14:textId="77777777" w:rsidR="001C07B8" w:rsidRPr="001C07B8" w:rsidRDefault="001C07B8" w:rsidP="001C07B8">
      <w:pPr>
        <w:pStyle w:val="CPRSBulletsSubBullets"/>
        <w:rPr>
          <w:rFonts w:eastAsia="MS Mincho"/>
        </w:rPr>
      </w:pPr>
      <w:r>
        <w:rPr>
          <w:rFonts w:eastAsia="MS Mincho"/>
        </w:rPr>
        <w:t>Replace the text in the note with the boilerplate text.</w:t>
      </w:r>
    </w:p>
    <w:p w14:paraId="22462C24" w14:textId="77777777" w:rsidR="00C33D26" w:rsidRPr="00C33D26" w:rsidRDefault="00716452" w:rsidP="001C07B8">
      <w:pPr>
        <w:pStyle w:val="CPRSBulletsBody"/>
        <w:rPr>
          <w:rFonts w:eastAsia="MS Mincho"/>
          <w:b/>
        </w:rPr>
      </w:pPr>
      <w:r>
        <w:rPr>
          <w:rFonts w:eastAsia="MS Mincho"/>
        </w:rPr>
        <w:t xml:space="preserve">The options did not make clear what the user should do </w:t>
      </w:r>
      <w:r w:rsidR="001C07B8">
        <w:rPr>
          <w:rFonts w:eastAsia="MS Mincho"/>
        </w:rPr>
        <w:t xml:space="preserve">to retain </w:t>
      </w:r>
      <w:r>
        <w:rPr>
          <w:rFonts w:eastAsia="MS Mincho"/>
        </w:rPr>
        <w:t xml:space="preserve">the </w:t>
      </w:r>
      <w:r w:rsidR="001C07B8">
        <w:rPr>
          <w:rFonts w:eastAsia="MS Mincho"/>
        </w:rPr>
        <w:t xml:space="preserve">text. The </w:t>
      </w:r>
      <w:r w:rsidR="00C33D26">
        <w:rPr>
          <w:rFonts w:eastAsia="MS Mincho"/>
        </w:rPr>
        <w:t>request was to change the def</w:t>
      </w:r>
      <w:r w:rsidR="001C07B8">
        <w:rPr>
          <w:rFonts w:eastAsia="MS Mincho"/>
        </w:rPr>
        <w:t>ault response to better avoid losing text</w:t>
      </w:r>
      <w:r w:rsidR="00C33D26">
        <w:rPr>
          <w:rFonts w:eastAsia="MS Mincho"/>
        </w:rPr>
        <w:t>.</w:t>
      </w:r>
    </w:p>
    <w:p w14:paraId="79181A8C" w14:textId="77777777" w:rsidR="00C33D26" w:rsidRDefault="00C33D26" w:rsidP="00C33D26">
      <w:pPr>
        <w:pStyle w:val="CPRSBulletsBody"/>
        <w:rPr>
          <w:rFonts w:eastAsia="MS Mincho"/>
        </w:rPr>
      </w:pPr>
      <w:r>
        <w:rPr>
          <w:rFonts w:eastAsia="MS Mincho"/>
        </w:rPr>
        <w:t xml:space="preserve">Resolution: Developers </w:t>
      </w:r>
      <w:r w:rsidR="001C07B8">
        <w:rPr>
          <w:rFonts w:eastAsia="MS Mincho"/>
        </w:rPr>
        <w:t xml:space="preserve">simplified this dialog. Now, it asks if the user wants to clear the existing note text and has a Yes and No button </w:t>
      </w:r>
      <w:r w:rsidR="00716452">
        <w:rPr>
          <w:rFonts w:eastAsia="MS Mincho"/>
        </w:rPr>
        <w:t>with the default being No. I</w:t>
      </w:r>
      <w:r w:rsidR="001C07B8">
        <w:rPr>
          <w:rFonts w:eastAsia="MS Mincho"/>
        </w:rPr>
        <w:t xml:space="preserve">f the user selects a new note title and presses &lt;Enter&gt; in the dialog, </w:t>
      </w:r>
      <w:r w:rsidR="00716452">
        <w:rPr>
          <w:rFonts w:eastAsia="MS Mincho"/>
        </w:rPr>
        <w:t>CPRS retains the text in the new title’s note</w:t>
      </w:r>
      <w:r w:rsidR="001C07B8">
        <w:rPr>
          <w:rFonts w:eastAsia="MS Mincho"/>
        </w:rPr>
        <w:t xml:space="preserve">. </w:t>
      </w:r>
    </w:p>
    <w:p w14:paraId="2CBF52EA" w14:textId="77777777" w:rsidR="00C33D26" w:rsidRPr="00C33D26" w:rsidRDefault="00C33D26" w:rsidP="00C33D26">
      <w:pPr>
        <w:pStyle w:val="CPRSBulletsBody"/>
        <w:rPr>
          <w:rFonts w:eastAsia="MS Mincho"/>
        </w:rPr>
      </w:pPr>
    </w:p>
    <w:p w14:paraId="42DC9DC5" w14:textId="77777777" w:rsidR="00E42DA0" w:rsidRPr="00E42DA0" w:rsidRDefault="00E42DA0" w:rsidP="00861746">
      <w:pPr>
        <w:pStyle w:val="CPRSBullets"/>
        <w:rPr>
          <w:rFonts w:eastAsia="MS Mincho"/>
          <w:b/>
        </w:rPr>
      </w:pPr>
      <w:r w:rsidRPr="00E42DA0">
        <w:rPr>
          <w:rFonts w:eastAsia="MS Mincho"/>
          <w:b/>
        </w:rPr>
        <w:t xml:space="preserve">When </w:t>
      </w:r>
      <w:r w:rsidR="00D257DB">
        <w:rPr>
          <w:rFonts w:eastAsia="MS Mincho"/>
          <w:b/>
        </w:rPr>
        <w:t xml:space="preserve">Writing </w:t>
      </w:r>
      <w:r w:rsidRPr="00E42DA0">
        <w:rPr>
          <w:rFonts w:eastAsia="MS Mincho"/>
          <w:b/>
        </w:rPr>
        <w:t xml:space="preserve">a New Note </w:t>
      </w:r>
      <w:r w:rsidR="00D257DB">
        <w:rPr>
          <w:rFonts w:eastAsia="MS Mincho"/>
          <w:b/>
        </w:rPr>
        <w:t>wit</w:t>
      </w:r>
      <w:r w:rsidRPr="00E42DA0">
        <w:rPr>
          <w:rFonts w:eastAsia="MS Mincho"/>
          <w:b/>
        </w:rPr>
        <w:t xml:space="preserve">h a </w:t>
      </w:r>
      <w:r w:rsidR="00716149" w:rsidRPr="00E42DA0">
        <w:rPr>
          <w:rFonts w:eastAsia="MS Mincho"/>
          <w:b/>
        </w:rPr>
        <w:t xml:space="preserve">Linked Template Dialog Boilerplate </w:t>
      </w:r>
      <w:r w:rsidRPr="00E42DA0">
        <w:rPr>
          <w:rFonts w:eastAsia="MS Mincho"/>
          <w:b/>
        </w:rPr>
        <w:t>an Access Violation Occur</w:t>
      </w:r>
      <w:r w:rsidR="00D257DB">
        <w:rPr>
          <w:rFonts w:eastAsia="MS Mincho"/>
          <w:b/>
        </w:rPr>
        <w:t>s</w:t>
      </w:r>
      <w:r>
        <w:rPr>
          <w:rFonts w:eastAsia="MS Mincho"/>
          <w:b/>
        </w:rPr>
        <w:t xml:space="preserve"> (</w:t>
      </w:r>
      <w:r w:rsidRPr="00E42DA0">
        <w:rPr>
          <w:rFonts w:eastAsia="MS Mincho"/>
          <w:b/>
        </w:rPr>
        <w:t>Remedy 69674</w:t>
      </w:r>
      <w:r>
        <w:rPr>
          <w:rFonts w:eastAsia="MS Mincho"/>
          <w:b/>
        </w:rPr>
        <w:t>, CQ 15860)</w:t>
      </w:r>
      <w:r>
        <w:rPr>
          <w:rFonts w:eastAsia="MS Mincho"/>
        </w:rPr>
        <w:t xml:space="preserve"> – W</w:t>
      </w:r>
      <w:r w:rsidRPr="00E42DA0">
        <w:rPr>
          <w:rFonts w:eastAsia="MS Mincho"/>
        </w:rPr>
        <w:t xml:space="preserve">hen </w:t>
      </w:r>
      <w:r>
        <w:rPr>
          <w:rFonts w:eastAsia="MS Mincho"/>
        </w:rPr>
        <w:t xml:space="preserve">a user was writing a new note that had </w:t>
      </w:r>
      <w:r w:rsidRPr="00E42DA0">
        <w:rPr>
          <w:rFonts w:eastAsia="MS Mincho"/>
        </w:rPr>
        <w:t>a link</w:t>
      </w:r>
      <w:r w:rsidR="00D257DB">
        <w:rPr>
          <w:rFonts w:eastAsia="MS Mincho"/>
        </w:rPr>
        <w:t xml:space="preserve">ed template dialog boilerplate </w:t>
      </w:r>
      <w:r w:rsidRPr="00E42DA0">
        <w:rPr>
          <w:rFonts w:eastAsia="MS Mincho"/>
        </w:rPr>
        <w:t>an</w:t>
      </w:r>
      <w:r w:rsidR="00D257DB">
        <w:rPr>
          <w:rFonts w:eastAsia="MS Mincho"/>
        </w:rPr>
        <w:t>d CPRS timed</w:t>
      </w:r>
      <w:r w:rsidRPr="00E42DA0">
        <w:rPr>
          <w:rFonts w:eastAsia="MS Mincho"/>
        </w:rPr>
        <w:t xml:space="preserve"> out, an access violation </w:t>
      </w:r>
      <w:r>
        <w:rPr>
          <w:rFonts w:eastAsia="MS Mincho"/>
        </w:rPr>
        <w:t>occurred</w:t>
      </w:r>
      <w:r w:rsidRPr="00E42DA0">
        <w:rPr>
          <w:rFonts w:eastAsia="MS Mincho"/>
        </w:rPr>
        <w:t xml:space="preserve">, and all references to the note </w:t>
      </w:r>
      <w:r>
        <w:rPr>
          <w:rFonts w:eastAsia="MS Mincho"/>
        </w:rPr>
        <w:t>were</w:t>
      </w:r>
      <w:r w:rsidRPr="00E42DA0">
        <w:rPr>
          <w:rFonts w:eastAsia="MS Mincho"/>
        </w:rPr>
        <w:t xml:space="preserve"> lost</w:t>
      </w:r>
      <w:r>
        <w:rPr>
          <w:rFonts w:eastAsia="MS Mincho"/>
        </w:rPr>
        <w:t>. There was n</w:t>
      </w:r>
      <w:r w:rsidRPr="00E42DA0">
        <w:rPr>
          <w:rFonts w:eastAsia="MS Mincho"/>
        </w:rPr>
        <w:t>o record of a note even having been started on patient.</w:t>
      </w:r>
    </w:p>
    <w:p w14:paraId="249D6257" w14:textId="77777777" w:rsidR="009018C3" w:rsidRDefault="00E42DA0" w:rsidP="00E42DA0">
      <w:pPr>
        <w:pStyle w:val="CPRSBulletsBody"/>
        <w:rPr>
          <w:rFonts w:eastAsia="MS Mincho"/>
        </w:rPr>
      </w:pPr>
      <w:r>
        <w:rPr>
          <w:rFonts w:eastAsia="MS Mincho"/>
        </w:rPr>
        <w:t xml:space="preserve">Resolution: </w:t>
      </w:r>
      <w:r w:rsidRPr="00E42DA0">
        <w:rPr>
          <w:rFonts w:eastAsia="MS Mincho"/>
        </w:rPr>
        <w:t>There will no longer be an access violation when a te</w:t>
      </w:r>
      <w:r>
        <w:rPr>
          <w:rFonts w:eastAsia="MS Mincho"/>
        </w:rPr>
        <w:t>mplate dialog is open and CPRS t</w:t>
      </w:r>
      <w:r w:rsidRPr="00E42DA0">
        <w:rPr>
          <w:rFonts w:eastAsia="MS Mincho"/>
        </w:rPr>
        <w:t xml:space="preserve">imes out.  Any open template dialog will be canceled (losing any entries made in the dialog), but all existing text in the note will be retained. </w:t>
      </w:r>
    </w:p>
    <w:p w14:paraId="44D259EE" w14:textId="77777777" w:rsidR="00E42DA0" w:rsidRPr="00E42DA0" w:rsidRDefault="009018C3" w:rsidP="009018C3">
      <w:pPr>
        <w:pStyle w:val="CPRSBulletsnote"/>
        <w:rPr>
          <w:rFonts w:eastAsia="MS Mincho"/>
        </w:rPr>
      </w:pPr>
      <w:r w:rsidRPr="009018C3">
        <w:rPr>
          <w:rFonts w:eastAsia="MS Mincho"/>
          <w:b/>
        </w:rPr>
        <w:t>Note:</w:t>
      </w:r>
      <w:r>
        <w:rPr>
          <w:rFonts w:eastAsia="MS Mincho"/>
        </w:rPr>
        <w:tab/>
        <w:t>H</w:t>
      </w:r>
      <w:r w:rsidR="00E42DA0" w:rsidRPr="00E42DA0">
        <w:rPr>
          <w:rFonts w:eastAsia="MS Mincho"/>
        </w:rPr>
        <w:t xml:space="preserve">owever, </w:t>
      </w:r>
      <w:r>
        <w:rPr>
          <w:rFonts w:eastAsia="MS Mincho"/>
        </w:rPr>
        <w:t>i</w:t>
      </w:r>
      <w:r w:rsidR="00E42DA0" w:rsidRPr="00E42DA0">
        <w:rPr>
          <w:rFonts w:eastAsia="MS Mincho"/>
        </w:rPr>
        <w:t xml:space="preserve">f </w:t>
      </w:r>
      <w:r>
        <w:rPr>
          <w:rFonts w:eastAsia="MS Mincho"/>
        </w:rPr>
        <w:t xml:space="preserve">a user is </w:t>
      </w:r>
      <w:r w:rsidR="00E42DA0" w:rsidRPr="00E42DA0">
        <w:rPr>
          <w:rFonts w:eastAsia="MS Mincho"/>
        </w:rPr>
        <w:t xml:space="preserve">entering a new note </w:t>
      </w:r>
      <w:r>
        <w:rPr>
          <w:rFonts w:eastAsia="MS Mincho"/>
        </w:rPr>
        <w:t>but the note contains no text,</w:t>
      </w:r>
      <w:r w:rsidR="00E42DA0" w:rsidRPr="00E42DA0">
        <w:rPr>
          <w:rFonts w:eastAsia="MS Mincho"/>
        </w:rPr>
        <w:t xml:space="preserve"> and a timeout occurs, the note will be deleted </w:t>
      </w:r>
      <w:r>
        <w:rPr>
          <w:rFonts w:eastAsia="MS Mincho"/>
        </w:rPr>
        <w:t xml:space="preserve">because it is empty. </w:t>
      </w:r>
      <w:r w:rsidR="00E42DA0" w:rsidRPr="00E42DA0">
        <w:rPr>
          <w:rFonts w:eastAsia="MS Mincho"/>
        </w:rPr>
        <w:t xml:space="preserve">This is </w:t>
      </w:r>
      <w:r>
        <w:rPr>
          <w:rFonts w:eastAsia="MS Mincho"/>
        </w:rPr>
        <w:t>normal</w:t>
      </w:r>
      <w:r w:rsidR="00E42DA0" w:rsidRPr="00E42DA0">
        <w:rPr>
          <w:rFonts w:eastAsia="MS Mincho"/>
        </w:rPr>
        <w:t xml:space="preserve"> CPRS behavior for empty notes on time</w:t>
      </w:r>
      <w:r>
        <w:rPr>
          <w:rFonts w:eastAsia="MS Mincho"/>
        </w:rPr>
        <w:t xml:space="preserve"> </w:t>
      </w:r>
      <w:r w:rsidR="00E42DA0" w:rsidRPr="00E42DA0">
        <w:rPr>
          <w:rFonts w:eastAsia="MS Mincho"/>
        </w:rPr>
        <w:t>out.</w:t>
      </w:r>
    </w:p>
    <w:bookmarkEnd w:id="55"/>
    <w:bookmarkEnd w:id="56"/>
    <w:p w14:paraId="54D0CD63" w14:textId="77777777" w:rsidR="00E42DA0" w:rsidRDefault="00E42DA0" w:rsidP="00E42DA0">
      <w:pPr>
        <w:pStyle w:val="CPRSBulletsBody"/>
        <w:rPr>
          <w:rFonts w:eastAsia="MS Mincho"/>
        </w:rPr>
      </w:pPr>
    </w:p>
    <w:p w14:paraId="69642535" w14:textId="77777777" w:rsidR="00253D27" w:rsidRDefault="00253D27" w:rsidP="00861746">
      <w:pPr>
        <w:pStyle w:val="CPRSBullets"/>
        <w:rPr>
          <w:rFonts w:eastAsia="MS Mincho"/>
          <w:b/>
        </w:rPr>
      </w:pPr>
      <w:r w:rsidRPr="00253D27">
        <w:rPr>
          <w:rFonts w:eastAsia="MS Mincho"/>
          <w:b/>
        </w:rPr>
        <w:t>Assigning a Default Cosigner when There Are Large User IENs Causes Range Check Errors</w:t>
      </w:r>
      <w:r>
        <w:rPr>
          <w:rFonts w:eastAsia="MS Mincho"/>
          <w:b/>
        </w:rPr>
        <w:t xml:space="preserve"> (Remedy </w:t>
      </w:r>
      <w:r w:rsidRPr="00253D27">
        <w:rPr>
          <w:rFonts w:eastAsia="MS Mincho"/>
          <w:b/>
        </w:rPr>
        <w:t>70088</w:t>
      </w:r>
      <w:r>
        <w:rPr>
          <w:rFonts w:eastAsia="MS Mincho"/>
          <w:b/>
        </w:rPr>
        <w:t>, CQ 15901)</w:t>
      </w:r>
      <w:r>
        <w:rPr>
          <w:rFonts w:eastAsia="MS Mincho"/>
        </w:rPr>
        <w:t xml:space="preserve"> – Previously, when the user was assigning a default cosigner and the system had large internal entry numbers (IENs), a number CPRS user to identify users, range check errors could occur.</w:t>
      </w:r>
    </w:p>
    <w:p w14:paraId="41F43EB7" w14:textId="77777777" w:rsidR="00253D27" w:rsidRDefault="00253D27" w:rsidP="00253D27">
      <w:pPr>
        <w:pStyle w:val="CPRSBulletsBody"/>
        <w:rPr>
          <w:rFonts w:eastAsia="MS Mincho"/>
        </w:rPr>
      </w:pPr>
      <w:r>
        <w:rPr>
          <w:rFonts w:eastAsia="MS Mincho"/>
        </w:rPr>
        <w:t>Resolution: Developers corrected the problem.</w:t>
      </w:r>
    </w:p>
    <w:p w14:paraId="5216D1DD" w14:textId="77777777" w:rsidR="00253D27" w:rsidRDefault="00253D27" w:rsidP="00253D27">
      <w:pPr>
        <w:pStyle w:val="CPRSBulletsBody"/>
        <w:rPr>
          <w:rFonts w:eastAsia="MS Mincho"/>
        </w:rPr>
      </w:pPr>
    </w:p>
    <w:p w14:paraId="507DEDE4" w14:textId="77777777" w:rsidR="007D5533" w:rsidRPr="00A47EF9" w:rsidRDefault="00244317" w:rsidP="00861746">
      <w:pPr>
        <w:pStyle w:val="CPRSBullets"/>
        <w:rPr>
          <w:rFonts w:eastAsia="MS Mincho"/>
          <w:b/>
        </w:rPr>
      </w:pPr>
      <w:r>
        <w:rPr>
          <w:rFonts w:eastAsia="MS Mincho"/>
          <w:b/>
        </w:rPr>
        <w:br w:type="page"/>
      </w:r>
      <w:r w:rsidR="007D5533" w:rsidRPr="007D5533">
        <w:rPr>
          <w:rFonts w:eastAsia="MS Mincho"/>
          <w:b/>
        </w:rPr>
        <w:lastRenderedPageBreak/>
        <w:t xml:space="preserve">Unable to </w:t>
      </w:r>
      <w:r w:rsidR="007D5533">
        <w:rPr>
          <w:rFonts w:eastAsia="MS Mincho"/>
          <w:b/>
        </w:rPr>
        <w:t>E</w:t>
      </w:r>
      <w:r w:rsidR="007D5533" w:rsidRPr="007D5533">
        <w:rPr>
          <w:rFonts w:eastAsia="MS Mincho"/>
          <w:b/>
        </w:rPr>
        <w:t xml:space="preserve">dit </w:t>
      </w:r>
      <w:r w:rsidR="007D5533">
        <w:rPr>
          <w:rFonts w:eastAsia="MS Mincho"/>
          <w:b/>
        </w:rPr>
        <w:t>N</w:t>
      </w:r>
      <w:r w:rsidR="007D5533" w:rsidRPr="007D5533">
        <w:rPr>
          <w:rFonts w:eastAsia="MS Mincho"/>
          <w:b/>
        </w:rPr>
        <w:t xml:space="preserve">otes after </w:t>
      </w:r>
      <w:r w:rsidR="007D5533">
        <w:rPr>
          <w:rFonts w:eastAsia="MS Mincho"/>
          <w:b/>
        </w:rPr>
        <w:t>P</w:t>
      </w:r>
      <w:r w:rsidR="007D5533" w:rsidRPr="007D5533">
        <w:rPr>
          <w:rFonts w:eastAsia="MS Mincho"/>
          <w:b/>
        </w:rPr>
        <w:t xml:space="preserve">asting in </w:t>
      </w:r>
      <w:r w:rsidR="007D5533">
        <w:rPr>
          <w:rFonts w:eastAsia="MS Mincho"/>
          <w:b/>
        </w:rPr>
        <w:t>L</w:t>
      </w:r>
      <w:r w:rsidR="007D5533" w:rsidRPr="007D5533">
        <w:rPr>
          <w:rFonts w:eastAsia="MS Mincho"/>
          <w:b/>
        </w:rPr>
        <w:t xml:space="preserve">arge </w:t>
      </w:r>
      <w:r w:rsidR="007D5533">
        <w:rPr>
          <w:rFonts w:eastAsia="MS Mincho"/>
          <w:b/>
        </w:rPr>
        <w:t>A</w:t>
      </w:r>
      <w:r w:rsidR="007D5533" w:rsidRPr="007D5533">
        <w:rPr>
          <w:rFonts w:eastAsia="MS Mincho"/>
          <w:b/>
        </w:rPr>
        <w:t xml:space="preserve">mounts of </w:t>
      </w:r>
      <w:r w:rsidR="007D5533">
        <w:rPr>
          <w:rFonts w:eastAsia="MS Mincho"/>
          <w:b/>
        </w:rPr>
        <w:t>T</w:t>
      </w:r>
      <w:r w:rsidR="007D5533" w:rsidRPr="007D5533">
        <w:rPr>
          <w:rFonts w:eastAsia="MS Mincho"/>
          <w:b/>
        </w:rPr>
        <w:t>ext</w:t>
      </w:r>
      <w:r w:rsidR="007D5533">
        <w:rPr>
          <w:rFonts w:eastAsia="MS Mincho"/>
          <w:b/>
        </w:rPr>
        <w:t xml:space="preserve"> (Remedy 71058, CQ 16226)</w:t>
      </w:r>
      <w:r w:rsidR="007D5533">
        <w:rPr>
          <w:rFonts w:eastAsia="MS Mincho"/>
        </w:rPr>
        <w:t xml:space="preserve"> – Previously, if a user pasted a large amount of text into a note, the user was unable to edit the note. The only thing the user could do was </w:t>
      </w:r>
      <w:r w:rsidR="00FA36E5">
        <w:rPr>
          <w:rFonts w:eastAsia="MS Mincho"/>
        </w:rPr>
        <w:t xml:space="preserve">to </w:t>
      </w:r>
      <w:r w:rsidR="007D5533">
        <w:rPr>
          <w:rFonts w:eastAsia="MS Mincho"/>
        </w:rPr>
        <w:t xml:space="preserve">backspace out text and then </w:t>
      </w:r>
      <w:r w:rsidR="00FA36E5">
        <w:rPr>
          <w:rFonts w:eastAsia="MS Mincho"/>
        </w:rPr>
        <w:t xml:space="preserve">to </w:t>
      </w:r>
      <w:r w:rsidR="00A47EF9">
        <w:rPr>
          <w:rFonts w:eastAsia="MS Mincho"/>
        </w:rPr>
        <w:t>replace it with only the same amount of text that they took out.</w:t>
      </w:r>
    </w:p>
    <w:p w14:paraId="0A1C1F2B" w14:textId="77777777" w:rsidR="00A47EF9" w:rsidRDefault="00A47EF9" w:rsidP="00A47EF9">
      <w:pPr>
        <w:pStyle w:val="CPRSBulletsBody"/>
        <w:rPr>
          <w:rFonts w:eastAsia="MS Mincho"/>
        </w:rPr>
      </w:pPr>
      <w:r>
        <w:rPr>
          <w:rFonts w:eastAsia="MS Mincho"/>
        </w:rPr>
        <w:t>Resolution: Developers changed CPRS to allow editing text after pasting in large amounts of text.</w:t>
      </w:r>
    </w:p>
    <w:p w14:paraId="73E47834" w14:textId="77777777" w:rsidR="00A47EF9" w:rsidRDefault="00A47EF9" w:rsidP="00A47EF9">
      <w:pPr>
        <w:pStyle w:val="CPRSBulletsBody"/>
        <w:rPr>
          <w:rFonts w:eastAsia="MS Mincho"/>
        </w:rPr>
      </w:pPr>
    </w:p>
    <w:p w14:paraId="1EE45CF3" w14:textId="77777777" w:rsidR="00DF5BDC" w:rsidRDefault="00DF1702" w:rsidP="00DF5BDC">
      <w:pPr>
        <w:pStyle w:val="CPRSBullets"/>
        <w:rPr>
          <w:rFonts w:eastAsia="MS Mincho"/>
        </w:rPr>
      </w:pPr>
      <w:r>
        <w:rPr>
          <w:rFonts w:eastAsia="MS Mincho"/>
          <w:b/>
        </w:rPr>
        <w:t xml:space="preserve">Undo Not Working (Remedy </w:t>
      </w:r>
      <w:r w:rsidR="00DF5BDC" w:rsidRPr="000724FD">
        <w:rPr>
          <w:rFonts w:eastAsia="MS Mincho"/>
          <w:b/>
        </w:rPr>
        <w:t>70341, CQ 18262)</w:t>
      </w:r>
      <w:r w:rsidR="00DF5BDC">
        <w:rPr>
          <w:rFonts w:eastAsia="MS Mincho"/>
        </w:rPr>
        <w:t xml:space="preserve"> – Users noted that after pasting text into a note, the Undo feature was not working. </w:t>
      </w:r>
    </w:p>
    <w:p w14:paraId="39CEAC12" w14:textId="77777777" w:rsidR="00DF5BDC" w:rsidRDefault="00DF5BDC" w:rsidP="00DF5BDC">
      <w:pPr>
        <w:pStyle w:val="CPRSBulletsBody"/>
        <w:rPr>
          <w:rFonts w:eastAsia="MS Mincho"/>
        </w:rPr>
      </w:pPr>
      <w:r>
        <w:rPr>
          <w:rFonts w:eastAsia="MS Mincho"/>
        </w:rPr>
        <w:t>Resolution: Developers corrected this problem. After pasting text into a note, the user can remove the pasted text immediately after pasting by selecting Edit | Undo or using the keyboard combination CRTL + Z. If the user types text, Undo will remove the text. The Undo feature only works once and then it switches to be a Redo (under Edit | Redo). Developers also added the CTRL+Y keyboard combination for R</w:t>
      </w:r>
      <w:r w:rsidRPr="0096462E">
        <w:rPr>
          <w:rFonts w:eastAsia="MS Mincho"/>
        </w:rPr>
        <w:t>edo.</w:t>
      </w:r>
    </w:p>
    <w:p w14:paraId="48AC078E" w14:textId="77777777" w:rsidR="00FC570E" w:rsidRDefault="00FC570E" w:rsidP="00FC570E">
      <w:pPr>
        <w:pStyle w:val="CPRSBulletsBody"/>
        <w:rPr>
          <w:rFonts w:eastAsia="MS Mincho"/>
        </w:rPr>
      </w:pPr>
    </w:p>
    <w:p w14:paraId="0AAAA456" w14:textId="77777777" w:rsidR="00CE5BFD" w:rsidRPr="00CE5BFD" w:rsidRDefault="00CE5BFD" w:rsidP="00861746">
      <w:pPr>
        <w:pStyle w:val="CPRSBullets"/>
        <w:rPr>
          <w:rFonts w:eastAsia="MS Mincho"/>
          <w:b/>
        </w:rPr>
      </w:pPr>
      <w:r w:rsidRPr="00CE5BFD">
        <w:rPr>
          <w:rFonts w:eastAsia="MS Mincho"/>
          <w:b/>
        </w:rPr>
        <w:t>Text Wraps Using Templates</w:t>
      </w:r>
      <w:r>
        <w:rPr>
          <w:rFonts w:eastAsia="MS Mincho"/>
          <w:b/>
        </w:rPr>
        <w:t xml:space="preserve"> (Remedy </w:t>
      </w:r>
      <w:r w:rsidRPr="00CE5BFD">
        <w:rPr>
          <w:rFonts w:eastAsia="MS Mincho"/>
          <w:b/>
        </w:rPr>
        <w:t>304116</w:t>
      </w:r>
      <w:r>
        <w:rPr>
          <w:rFonts w:eastAsia="MS Mincho"/>
          <w:b/>
        </w:rPr>
        <w:t>, CQ 18263)</w:t>
      </w:r>
      <w:r>
        <w:rPr>
          <w:rFonts w:eastAsia="MS Mincho"/>
        </w:rPr>
        <w:t xml:space="preserve"> – Previously, the text in templates was not wrapping correctly especially when the text went down far enough to create the need for a scroll bar. </w:t>
      </w:r>
    </w:p>
    <w:p w14:paraId="4F6F313C" w14:textId="77777777" w:rsidR="00CE5BFD" w:rsidRDefault="00CE5BFD" w:rsidP="00CE5BFD">
      <w:pPr>
        <w:pStyle w:val="CPRSBulletsBody"/>
        <w:rPr>
          <w:rFonts w:eastAsia="MS Mincho"/>
        </w:rPr>
      </w:pPr>
      <w:r>
        <w:rPr>
          <w:rFonts w:eastAsia="MS Mincho"/>
        </w:rPr>
        <w:t>Resolution: Developers changed CPRS to adjust for the text when a scroll bar displayed. This should correct the wrapping problem.</w:t>
      </w:r>
    </w:p>
    <w:p w14:paraId="77C0BB43" w14:textId="77777777" w:rsidR="00CE5BFD" w:rsidRDefault="00CE5BFD" w:rsidP="00CE5BFD">
      <w:pPr>
        <w:pStyle w:val="CPRSBulletsBody"/>
        <w:rPr>
          <w:rFonts w:eastAsia="MS Mincho"/>
        </w:rPr>
      </w:pPr>
    </w:p>
    <w:p w14:paraId="37DCEBD5" w14:textId="77777777" w:rsidR="00861746" w:rsidRPr="00861746" w:rsidRDefault="00861746" w:rsidP="00861746">
      <w:pPr>
        <w:pStyle w:val="CPRSBullets"/>
        <w:rPr>
          <w:rFonts w:eastAsia="MS Mincho"/>
          <w:b/>
        </w:rPr>
      </w:pPr>
      <w:r w:rsidRPr="00861746">
        <w:rPr>
          <w:rFonts w:eastAsia="MS Mincho"/>
          <w:b/>
        </w:rPr>
        <w:t>TIU Word Processing Template Field TRUNCATION (Remedy 275552, CQ 18266)</w:t>
      </w:r>
    </w:p>
    <w:p w14:paraId="315012D6" w14:textId="77777777" w:rsidR="00861746" w:rsidRDefault="00861746" w:rsidP="00861746">
      <w:pPr>
        <w:pStyle w:val="CPRSBulletsBody"/>
        <w:rPr>
          <w:rFonts w:eastAsia="MS Mincho"/>
        </w:rPr>
      </w:pPr>
      <w:r>
        <w:rPr>
          <w:rFonts w:eastAsia="MS Mincho"/>
        </w:rPr>
        <w:t xml:space="preserve">Resolution: Developers corrected this problem. </w:t>
      </w:r>
      <w:r w:rsidR="007536FB">
        <w:rPr>
          <w:rFonts w:eastAsia="MS Mincho"/>
        </w:rPr>
        <w:t>The field no longer truncates as did.</w:t>
      </w:r>
    </w:p>
    <w:p w14:paraId="67EF6804" w14:textId="77777777" w:rsidR="00861746" w:rsidRDefault="00861746" w:rsidP="00861746">
      <w:pPr>
        <w:pStyle w:val="CPRSBulletsBody"/>
        <w:rPr>
          <w:rFonts w:eastAsia="MS Mincho"/>
        </w:rPr>
      </w:pPr>
    </w:p>
    <w:p w14:paraId="66765E35" w14:textId="77777777" w:rsidR="00861746" w:rsidRDefault="00861746" w:rsidP="00861746">
      <w:pPr>
        <w:pStyle w:val="CPRSBullets"/>
        <w:rPr>
          <w:rFonts w:eastAsia="MS Mincho"/>
        </w:rPr>
      </w:pPr>
      <w:r w:rsidRPr="00861746">
        <w:rPr>
          <w:rFonts w:eastAsia="MS Mincho"/>
          <w:b/>
        </w:rPr>
        <w:t>Search for Text in Notes Tab (Remedy 242455, CQ 18269)</w:t>
      </w:r>
      <w:r>
        <w:rPr>
          <w:rFonts w:eastAsia="MS Mincho"/>
        </w:rPr>
        <w:t xml:space="preserve"> – When the user was searching through notes, the feature worked fine. But, after doing a search, when attempting to do something else on the notes tab, the search would be done again—causing an annoyance to the user.</w:t>
      </w:r>
    </w:p>
    <w:p w14:paraId="660901A6" w14:textId="77777777" w:rsidR="00861746" w:rsidRDefault="00861746" w:rsidP="00861746">
      <w:pPr>
        <w:pStyle w:val="CPRSBulletsBody"/>
        <w:rPr>
          <w:rFonts w:eastAsia="MS Mincho"/>
        </w:rPr>
      </w:pPr>
      <w:r>
        <w:rPr>
          <w:rFonts w:eastAsia="MS Mincho"/>
        </w:rPr>
        <w:t>Resolution: Developers corrected this problem so that the search ter</w:t>
      </w:r>
      <w:r w:rsidR="00B51724">
        <w:rPr>
          <w:rFonts w:eastAsia="MS Mincho"/>
        </w:rPr>
        <w:t>minates</w:t>
      </w:r>
      <w:r>
        <w:rPr>
          <w:rFonts w:eastAsia="MS Mincho"/>
        </w:rPr>
        <w:t xml:space="preserve"> correctly.</w:t>
      </w:r>
    </w:p>
    <w:p w14:paraId="02913AD0" w14:textId="77777777" w:rsidR="00861746" w:rsidRDefault="00861746" w:rsidP="00861746">
      <w:pPr>
        <w:pStyle w:val="CPRSBulletsBody"/>
        <w:rPr>
          <w:rFonts w:eastAsia="MS Mincho"/>
        </w:rPr>
      </w:pPr>
    </w:p>
    <w:p w14:paraId="1889FA8F" w14:textId="77777777" w:rsidR="00861746" w:rsidRDefault="0079168F" w:rsidP="0079168F">
      <w:pPr>
        <w:pStyle w:val="CPRSBullets"/>
        <w:rPr>
          <w:rFonts w:eastAsia="MS Mincho"/>
        </w:rPr>
      </w:pPr>
      <w:r w:rsidRPr="0079168F">
        <w:rPr>
          <w:rFonts w:eastAsia="MS Mincho"/>
          <w:b/>
        </w:rPr>
        <w:t>Display on Pop Up Dialog for “Search for text (within current View)”</w:t>
      </w:r>
      <w:r>
        <w:rPr>
          <w:rFonts w:eastAsia="MS Mincho"/>
          <w:b/>
        </w:rPr>
        <w:t xml:space="preserve"> Wrong; Display S</w:t>
      </w:r>
      <w:r w:rsidRPr="0079168F">
        <w:rPr>
          <w:rFonts w:eastAsia="MS Mincho"/>
          <w:b/>
        </w:rPr>
        <w:t>ays: “List Signed Notes by Author” (Remedy 278651, CQ 18270)</w:t>
      </w:r>
      <w:r>
        <w:rPr>
          <w:rFonts w:eastAsia="MS Mincho"/>
        </w:rPr>
        <w:t xml:space="preserve"> – Previously, when the user selected the menu item “Search for text (within Current View</w:t>
      </w:r>
      <w:r w:rsidR="00FA2E92">
        <w:rPr>
          <w:rFonts w:eastAsia="MS Mincho"/>
        </w:rPr>
        <w:t>)</w:t>
      </w:r>
      <w:r>
        <w:rPr>
          <w:rFonts w:eastAsia="MS Mincho"/>
        </w:rPr>
        <w:t xml:space="preserve">”, the heading on the dialog that displayed incorrectly read, “List Signed Notes by Author”. </w:t>
      </w:r>
    </w:p>
    <w:p w14:paraId="005DEDE3" w14:textId="77777777" w:rsidR="0079168F" w:rsidRDefault="0079168F" w:rsidP="0079168F">
      <w:pPr>
        <w:pStyle w:val="CPRSBulletsBody"/>
        <w:rPr>
          <w:rFonts w:eastAsia="MS Mincho"/>
        </w:rPr>
      </w:pPr>
      <w:r>
        <w:rPr>
          <w:rFonts w:eastAsia="MS Mincho"/>
        </w:rPr>
        <w:t>Resolution: Developers corrected the dialog label, which now correctly reads, “Search for text (within current View</w:t>
      </w:r>
      <w:r w:rsidR="00B51724">
        <w:rPr>
          <w:rFonts w:eastAsia="MS Mincho"/>
        </w:rPr>
        <w:t>)</w:t>
      </w:r>
      <w:r>
        <w:rPr>
          <w:rFonts w:eastAsia="MS Mincho"/>
        </w:rPr>
        <w:t>”.</w:t>
      </w:r>
    </w:p>
    <w:p w14:paraId="2E7BCED8" w14:textId="77777777" w:rsidR="00861746" w:rsidRDefault="00861746" w:rsidP="00861746">
      <w:pPr>
        <w:pStyle w:val="CPRSBulletsBody"/>
        <w:rPr>
          <w:rFonts w:eastAsia="MS Mincho"/>
        </w:rPr>
      </w:pPr>
    </w:p>
    <w:p w14:paraId="5EBB02D8" w14:textId="77777777" w:rsidR="007536FB" w:rsidRDefault="00244317" w:rsidP="00CC1583">
      <w:pPr>
        <w:pStyle w:val="CPRSBullets"/>
        <w:rPr>
          <w:rFonts w:eastAsia="MS Mincho"/>
        </w:rPr>
      </w:pPr>
      <w:r>
        <w:rPr>
          <w:rFonts w:eastAsia="MS Mincho"/>
          <w:b/>
        </w:rPr>
        <w:br w:type="page"/>
      </w:r>
      <w:r w:rsidR="00CC1583" w:rsidRPr="00CC1583">
        <w:rPr>
          <w:rFonts w:eastAsia="MS Mincho"/>
          <w:b/>
        </w:rPr>
        <w:lastRenderedPageBreak/>
        <w:t>Identifying Co-Signer Requires Double Click Instead of Single and Does Not Refresh (CQ 19451)</w:t>
      </w:r>
      <w:r w:rsidR="00CC1583">
        <w:rPr>
          <w:rFonts w:eastAsia="MS Mincho"/>
        </w:rPr>
        <w:t xml:space="preserve"> – Previously, there was a problem where users had to double-click to move a name to the list of additional cosigners. Then, there was also a problem in that the list did not appropriately refresh.</w:t>
      </w:r>
    </w:p>
    <w:p w14:paraId="4769008B" w14:textId="77777777" w:rsidR="00CC1583" w:rsidRDefault="00CC1583" w:rsidP="00CC1583">
      <w:pPr>
        <w:pStyle w:val="CPRSBulletsBody"/>
        <w:rPr>
          <w:rFonts w:eastAsia="MS Mincho"/>
        </w:rPr>
      </w:pPr>
      <w:r>
        <w:rPr>
          <w:rFonts w:eastAsia="MS Mincho"/>
        </w:rPr>
        <w:t xml:space="preserve">Resolution: Developers changed CPRS to move a name with a single click and the list now refreshes correctly. </w:t>
      </w:r>
    </w:p>
    <w:p w14:paraId="2246B9CD" w14:textId="77777777" w:rsidR="00CC1583" w:rsidRDefault="00CC1583" w:rsidP="00861746">
      <w:pPr>
        <w:pStyle w:val="CPRSBulletsBody"/>
        <w:rPr>
          <w:rFonts w:eastAsia="MS Mincho"/>
        </w:rPr>
      </w:pPr>
    </w:p>
    <w:p w14:paraId="0E52B721" w14:textId="77777777" w:rsidR="00CC1583" w:rsidRDefault="00CC1583" w:rsidP="00861746">
      <w:pPr>
        <w:pStyle w:val="CPRSBulletsBody"/>
        <w:rPr>
          <w:rFonts w:eastAsia="MS Mincho"/>
        </w:rPr>
      </w:pPr>
    </w:p>
    <w:p w14:paraId="164835AC" w14:textId="77777777" w:rsidR="00740EA8" w:rsidRDefault="00740EA8" w:rsidP="00690927">
      <w:pPr>
        <w:pStyle w:val="CPRSH3"/>
        <w:rPr>
          <w:rFonts w:eastAsia="MS Mincho"/>
        </w:rPr>
      </w:pPr>
      <w:bookmarkStart w:id="57" w:name="_Toc286297180"/>
      <w:r>
        <w:rPr>
          <w:rFonts w:eastAsia="MS Mincho"/>
        </w:rPr>
        <w:t>Tools Menu</w:t>
      </w:r>
      <w:bookmarkEnd w:id="57"/>
    </w:p>
    <w:p w14:paraId="6B3FC24D" w14:textId="77777777" w:rsidR="00740EA8" w:rsidRDefault="00987FB7" w:rsidP="00740EA8">
      <w:pPr>
        <w:pStyle w:val="CPRSBullets"/>
        <w:rPr>
          <w:rFonts w:eastAsia="MS Mincho"/>
        </w:rPr>
      </w:pPr>
      <w:r w:rsidRPr="00987FB7">
        <w:rPr>
          <w:rFonts w:eastAsia="MS Mincho"/>
          <w:b/>
        </w:rPr>
        <w:t xml:space="preserve">Add Submenus to the Tools Menu </w:t>
      </w:r>
      <w:r w:rsidR="00740EA8" w:rsidRPr="00987FB7">
        <w:rPr>
          <w:rFonts w:eastAsia="MS Mincho"/>
          <w:b/>
        </w:rPr>
        <w:t xml:space="preserve">(Remedy 162367, </w:t>
      </w:r>
      <w:smartTag w:uri="urn:schemas-microsoft-com:office:smarttags" w:element="place">
        <w:smartTag w:uri="urn:schemas-microsoft-com:office:smarttags" w:element="City">
          <w:r w:rsidR="00740EA8" w:rsidRPr="00987FB7">
            <w:rPr>
              <w:rFonts w:eastAsia="MS Mincho"/>
              <w:b/>
            </w:rPr>
            <w:t>CQ</w:t>
          </w:r>
        </w:smartTag>
        <w:r w:rsidR="00740EA8" w:rsidRPr="00987FB7">
          <w:rPr>
            <w:rFonts w:eastAsia="MS Mincho"/>
            <w:b/>
          </w:rPr>
          <w:t xml:space="preserve"> </w:t>
        </w:r>
        <w:smartTag w:uri="urn:schemas-microsoft-com:office:smarttags" w:element="PostalCode">
          <w:r w:rsidR="00740EA8" w:rsidRPr="00987FB7">
            <w:rPr>
              <w:rFonts w:eastAsia="MS Mincho"/>
              <w:b/>
            </w:rPr>
            <w:t>15848</w:t>
          </w:r>
        </w:smartTag>
        <w:r w:rsidRPr="00987FB7">
          <w:rPr>
            <w:rFonts w:eastAsia="MS Mincho"/>
            <w:b/>
          </w:rPr>
          <w:t xml:space="preserve">, </w:t>
        </w:r>
        <w:smartTag w:uri="urn:schemas-microsoft-com:office:smarttags" w:element="PostalCode">
          <w:r w:rsidRPr="00987FB7">
            <w:rPr>
              <w:rFonts w:eastAsia="MS Mincho"/>
              <w:b/>
            </w:rPr>
            <w:t>15962</w:t>
          </w:r>
        </w:smartTag>
      </w:smartTag>
      <w:r w:rsidR="00740EA8" w:rsidRPr="00987FB7">
        <w:rPr>
          <w:rFonts w:eastAsia="MS Mincho"/>
          <w:b/>
        </w:rPr>
        <w:t>)</w:t>
      </w:r>
      <w:r>
        <w:rPr>
          <w:rFonts w:eastAsia="MS Mincho"/>
        </w:rPr>
        <w:t xml:space="preserve"> </w:t>
      </w:r>
    </w:p>
    <w:p w14:paraId="080DF45E" w14:textId="77777777" w:rsidR="00987FB7" w:rsidRDefault="00987FB7" w:rsidP="00987FB7">
      <w:pPr>
        <w:pStyle w:val="CPRSBulletsBody"/>
        <w:rPr>
          <w:rFonts w:eastAsia="MS Mincho"/>
        </w:rPr>
      </w:pPr>
      <w:r>
        <w:rPr>
          <w:rFonts w:eastAsia="MS Mincho"/>
        </w:rPr>
        <w:t>Resolution: Developers added the ability to</w:t>
      </w:r>
      <w:r w:rsidR="006D7FC4">
        <w:rPr>
          <w:rFonts w:eastAsia="MS Mincho"/>
        </w:rPr>
        <w:t xml:space="preserve"> add submenus to the Tools menu</w:t>
      </w:r>
      <w:r w:rsidR="00803526">
        <w:rPr>
          <w:rFonts w:eastAsia="MS Mincho"/>
        </w:rPr>
        <w:t xml:space="preserve"> and expanded the number of possible items to 99</w:t>
      </w:r>
      <w:r w:rsidR="00E52486">
        <w:rPr>
          <w:rFonts w:eastAsia="MS Mincho"/>
        </w:rPr>
        <w:t>, including dividing lines</w:t>
      </w:r>
      <w:r w:rsidR="00803526">
        <w:rPr>
          <w:rFonts w:eastAsia="MS Mincho"/>
        </w:rPr>
        <w:t>.</w:t>
      </w:r>
    </w:p>
    <w:p w14:paraId="1A647F4F" w14:textId="77777777" w:rsidR="00382870" w:rsidRDefault="00382870" w:rsidP="00987FB7">
      <w:pPr>
        <w:pStyle w:val="CPRSBulletsBody"/>
        <w:rPr>
          <w:rFonts w:eastAsia="MS Mincho"/>
        </w:rPr>
      </w:pPr>
    </w:p>
    <w:p w14:paraId="1C74C647" w14:textId="77777777" w:rsidR="002E5A93" w:rsidRPr="00740EA8" w:rsidRDefault="002E5A93" w:rsidP="00987FB7">
      <w:pPr>
        <w:pStyle w:val="CPRSBulletsBody"/>
        <w:rPr>
          <w:rFonts w:eastAsia="MS Mincho"/>
        </w:rPr>
      </w:pPr>
    </w:p>
    <w:p w14:paraId="46E75DB2" w14:textId="77777777" w:rsidR="005E27A0" w:rsidRDefault="005E27A0" w:rsidP="00690927">
      <w:pPr>
        <w:pStyle w:val="CPRSH3"/>
        <w:rPr>
          <w:rFonts w:eastAsia="MS Mincho"/>
        </w:rPr>
      </w:pPr>
      <w:bookmarkStart w:id="58" w:name="_Toc286297181"/>
      <w:r>
        <w:rPr>
          <w:rFonts w:eastAsia="MS Mincho"/>
        </w:rPr>
        <w:t>VBECS (</w:t>
      </w:r>
      <w:smartTag w:uri="urn:schemas-microsoft-com:office:smarttags" w:element="place">
        <w:r>
          <w:rPr>
            <w:rFonts w:eastAsia="MS Mincho"/>
          </w:rPr>
          <w:t>VistA</w:t>
        </w:r>
      </w:smartTag>
      <w:r>
        <w:rPr>
          <w:rFonts w:eastAsia="MS Mincho"/>
        </w:rPr>
        <w:t xml:space="preserve"> Blood Establishment Computer System)</w:t>
      </w:r>
      <w:bookmarkEnd w:id="58"/>
    </w:p>
    <w:p w14:paraId="35024F94" w14:textId="77777777" w:rsidR="00BF4706" w:rsidRDefault="00BF4706" w:rsidP="005E27A0">
      <w:pPr>
        <w:pStyle w:val="CPRSBullets"/>
        <w:rPr>
          <w:rFonts w:eastAsia="MS Mincho"/>
        </w:rPr>
      </w:pPr>
      <w:r w:rsidRPr="00BF4706">
        <w:rPr>
          <w:rFonts w:eastAsia="MS Mincho"/>
          <w:b/>
        </w:rPr>
        <w:t>VBECS</w:t>
      </w:r>
      <w:r>
        <w:rPr>
          <w:rFonts w:eastAsia="MS Mincho"/>
          <w:b/>
        </w:rPr>
        <w:t>:</w:t>
      </w:r>
      <w:r w:rsidRPr="00BF4706">
        <w:rPr>
          <w:rFonts w:eastAsia="MS Mincho"/>
          <w:b/>
        </w:rPr>
        <w:t xml:space="preserve">  Expired Orders That Are Not Associated with a Specimen</w:t>
      </w:r>
      <w:r>
        <w:rPr>
          <w:rFonts w:eastAsia="MS Mincho"/>
          <w:b/>
        </w:rPr>
        <w:t xml:space="preserve"> (</w:t>
      </w:r>
      <w:r w:rsidR="00463355">
        <w:rPr>
          <w:rFonts w:eastAsia="MS Mincho"/>
          <w:b/>
        </w:rPr>
        <w:t xml:space="preserve">CQ </w:t>
      </w:r>
      <w:r>
        <w:rPr>
          <w:rFonts w:eastAsia="MS Mincho"/>
          <w:b/>
        </w:rPr>
        <w:t xml:space="preserve">16257) </w:t>
      </w:r>
      <w:r>
        <w:rPr>
          <w:rFonts w:eastAsia="MS Mincho"/>
        </w:rPr>
        <w:t>– Previously, CPRS was not accepting a change of status for expired orders.</w:t>
      </w:r>
    </w:p>
    <w:p w14:paraId="34B3B968" w14:textId="77777777" w:rsidR="00BF4706" w:rsidRDefault="00BF4706" w:rsidP="00BF4706">
      <w:pPr>
        <w:pStyle w:val="CPRSBulletsBody"/>
        <w:rPr>
          <w:rFonts w:eastAsia="MS Mincho"/>
        </w:rPr>
      </w:pPr>
      <w:r>
        <w:rPr>
          <w:rFonts w:eastAsia="MS Mincho"/>
        </w:rPr>
        <w:t>Resolution: CPRS will now accept the update to the expired order status.</w:t>
      </w:r>
    </w:p>
    <w:p w14:paraId="6DDCA00C" w14:textId="77777777" w:rsidR="00BF4706" w:rsidRPr="00BF4706" w:rsidRDefault="00BF4706" w:rsidP="00BF4706">
      <w:pPr>
        <w:pStyle w:val="CPRSBulletsBody"/>
        <w:rPr>
          <w:rFonts w:eastAsia="MS Mincho"/>
        </w:rPr>
      </w:pPr>
    </w:p>
    <w:p w14:paraId="43F4E153" w14:textId="77777777" w:rsidR="002E5A93" w:rsidRDefault="002E5A93" w:rsidP="005E27A0">
      <w:pPr>
        <w:pStyle w:val="CPRSBullets"/>
        <w:rPr>
          <w:rFonts w:eastAsia="MS Mincho"/>
        </w:rPr>
      </w:pPr>
      <w:r w:rsidRPr="002E5A93">
        <w:rPr>
          <w:rFonts w:eastAsia="MS Mincho"/>
          <w:b/>
        </w:rPr>
        <w:t>VBECS</w:t>
      </w:r>
      <w:r>
        <w:rPr>
          <w:rFonts w:eastAsia="MS Mincho"/>
          <w:b/>
        </w:rPr>
        <w:t>:</w:t>
      </w:r>
      <w:r w:rsidRPr="002E5A93">
        <w:rPr>
          <w:rFonts w:eastAsia="MS Mincho"/>
          <w:b/>
        </w:rPr>
        <w:t xml:space="preserve"> Re</w:t>
      </w:r>
      <w:r>
        <w:rPr>
          <w:rFonts w:eastAsia="MS Mincho"/>
          <w:b/>
        </w:rPr>
        <w:t>a</w:t>
      </w:r>
      <w:r w:rsidRPr="002E5A93">
        <w:rPr>
          <w:rFonts w:eastAsia="MS Mincho"/>
          <w:b/>
        </w:rPr>
        <w:t>son for Request Does Not Auto-Fill on Order Dialog with Surgery QO</w:t>
      </w:r>
      <w:r>
        <w:rPr>
          <w:rFonts w:eastAsia="MS Mincho"/>
          <w:b/>
        </w:rPr>
        <w:t xml:space="preserve"> (CQ 18037) </w:t>
      </w:r>
      <w:r>
        <w:rPr>
          <w:rFonts w:eastAsia="MS Mincho"/>
        </w:rPr>
        <w:t xml:space="preserve">– Previously, sites reported that the </w:t>
      </w:r>
      <w:r w:rsidRPr="002E5A93">
        <w:rPr>
          <w:rFonts w:eastAsia="MS Mincho"/>
        </w:rPr>
        <w:t xml:space="preserve">Reason for Request </w:t>
      </w:r>
      <w:r>
        <w:rPr>
          <w:rFonts w:eastAsia="MS Mincho"/>
        </w:rPr>
        <w:t xml:space="preserve">field </w:t>
      </w:r>
      <w:r w:rsidRPr="002E5A93">
        <w:rPr>
          <w:rFonts w:eastAsia="MS Mincho"/>
        </w:rPr>
        <w:t xml:space="preserve">does not auto fill on </w:t>
      </w:r>
      <w:r>
        <w:rPr>
          <w:rFonts w:eastAsia="MS Mincho"/>
        </w:rPr>
        <w:t xml:space="preserve">the </w:t>
      </w:r>
      <w:r w:rsidRPr="002E5A93">
        <w:rPr>
          <w:rFonts w:eastAsia="MS Mincho"/>
        </w:rPr>
        <w:t xml:space="preserve">order </w:t>
      </w:r>
      <w:r w:rsidR="00D2201F">
        <w:rPr>
          <w:rFonts w:eastAsia="MS Mincho"/>
        </w:rPr>
        <w:t>dialog with Surgery entry from quick o</w:t>
      </w:r>
      <w:r w:rsidRPr="002E5A93">
        <w:rPr>
          <w:rFonts w:eastAsia="MS Mincho"/>
        </w:rPr>
        <w:t>rders</w:t>
      </w:r>
      <w:r w:rsidR="00D2201F">
        <w:rPr>
          <w:rFonts w:eastAsia="MS Mincho"/>
        </w:rPr>
        <w:t xml:space="preserve"> (QO)</w:t>
      </w:r>
      <w:r w:rsidRPr="002E5A93">
        <w:rPr>
          <w:rFonts w:eastAsia="MS Mincho"/>
        </w:rPr>
        <w:t>.</w:t>
      </w:r>
      <w:r w:rsidR="00D2201F">
        <w:rPr>
          <w:rFonts w:eastAsia="MS Mincho"/>
        </w:rPr>
        <w:t xml:space="preserve"> </w:t>
      </w:r>
    </w:p>
    <w:p w14:paraId="2474F576" w14:textId="77777777" w:rsidR="00D2201F" w:rsidRDefault="00D2201F" w:rsidP="00D2201F">
      <w:pPr>
        <w:pStyle w:val="CPRSBulletsBody"/>
        <w:rPr>
          <w:rFonts w:eastAsia="MS Mincho"/>
        </w:rPr>
      </w:pPr>
      <w:r>
        <w:rPr>
          <w:rFonts w:eastAsia="MS Mincho"/>
        </w:rPr>
        <w:t xml:space="preserve">Resolution: Developers changed CPRS so that when a quick order defines the urgency of PRE-OP and a surgery, CPRS puts the surgery in the Reason for Request field just as if </w:t>
      </w:r>
      <w:r w:rsidR="00EA2504">
        <w:rPr>
          <w:rFonts w:eastAsia="MS Mincho"/>
        </w:rPr>
        <w:t>the user selected it from the di</w:t>
      </w:r>
      <w:r>
        <w:rPr>
          <w:rFonts w:eastAsia="MS Mincho"/>
        </w:rPr>
        <w:t>alog.</w:t>
      </w:r>
    </w:p>
    <w:p w14:paraId="35F96E35" w14:textId="77777777" w:rsidR="00D2201F" w:rsidRPr="002E5A93" w:rsidRDefault="00D2201F" w:rsidP="00D2201F">
      <w:pPr>
        <w:pStyle w:val="CPRSBulletsBody"/>
        <w:rPr>
          <w:rFonts w:eastAsia="MS Mincho"/>
        </w:rPr>
      </w:pPr>
    </w:p>
    <w:p w14:paraId="3D05C5E4" w14:textId="77777777" w:rsidR="000F70F8" w:rsidRDefault="000F70F8" w:rsidP="005E27A0">
      <w:pPr>
        <w:pStyle w:val="CPRSBullets"/>
        <w:rPr>
          <w:rFonts w:eastAsia="MS Mincho"/>
        </w:rPr>
      </w:pPr>
      <w:r w:rsidRPr="000F70F8">
        <w:rPr>
          <w:rFonts w:eastAsia="MS Mincho"/>
          <w:b/>
        </w:rPr>
        <w:t>VBECS</w:t>
      </w:r>
      <w:r>
        <w:rPr>
          <w:rFonts w:eastAsia="MS Mincho"/>
          <w:b/>
        </w:rPr>
        <w:t>:</w:t>
      </w:r>
      <w:r w:rsidRPr="000F70F8">
        <w:rPr>
          <w:rFonts w:eastAsia="MS Mincho"/>
          <w:b/>
        </w:rPr>
        <w:t xml:space="preserve"> Surgical QO MSBOS Alert Does Not Occur when #Units Are Exceed</w:t>
      </w:r>
      <w:r w:rsidR="00ED4674">
        <w:rPr>
          <w:rFonts w:eastAsia="MS Mincho"/>
          <w:b/>
        </w:rPr>
        <w:t>ed</w:t>
      </w:r>
      <w:r>
        <w:rPr>
          <w:rFonts w:eastAsia="MS Mincho"/>
          <w:b/>
        </w:rPr>
        <w:t xml:space="preserve"> (CQ 18039</w:t>
      </w:r>
      <w:r w:rsidR="00ED4674">
        <w:rPr>
          <w:rFonts w:eastAsia="MS Mincho"/>
          <w:b/>
        </w:rPr>
        <w:t>, 18040, 18041</w:t>
      </w:r>
      <w:r>
        <w:rPr>
          <w:rFonts w:eastAsia="MS Mincho"/>
          <w:b/>
        </w:rPr>
        <w:t>)</w:t>
      </w:r>
      <w:r>
        <w:rPr>
          <w:rFonts w:eastAsia="MS Mincho"/>
        </w:rPr>
        <w:t xml:space="preserve"> – Previously, when a user placed a quick order for blood components for a surgery and the quantity </w:t>
      </w:r>
      <w:r w:rsidR="00E76062">
        <w:rPr>
          <w:rFonts w:eastAsia="MS Mincho"/>
        </w:rPr>
        <w:t xml:space="preserve">exceeded the Maximum Surgical Blood Order Schedule (MSBOS) </w:t>
      </w:r>
      <w:r w:rsidR="00E76062" w:rsidRPr="000F70F8">
        <w:rPr>
          <w:rFonts w:eastAsia="MS Mincho"/>
        </w:rPr>
        <w:t>configuration in VBECS</w:t>
      </w:r>
      <w:r w:rsidR="00E76062">
        <w:rPr>
          <w:rFonts w:eastAsia="MS Mincho"/>
        </w:rPr>
        <w:t xml:space="preserve">, the </w:t>
      </w:r>
      <w:r w:rsidR="000547ED">
        <w:rPr>
          <w:rFonts w:eastAsia="MS Mincho"/>
        </w:rPr>
        <w:t>MSBOS alert did</w:t>
      </w:r>
      <w:r w:rsidRPr="000F70F8">
        <w:rPr>
          <w:rFonts w:eastAsia="MS Mincho"/>
        </w:rPr>
        <w:t xml:space="preserve"> not occur.</w:t>
      </w:r>
      <w:r w:rsidR="00ED4674">
        <w:rPr>
          <w:rFonts w:eastAsia="MS Mincho"/>
        </w:rPr>
        <w:t xml:space="preserve"> The alert also did not occur when a Type and Screen quick order was placed and then the user added blood components to the order.</w:t>
      </w:r>
    </w:p>
    <w:p w14:paraId="21857F1E" w14:textId="77777777" w:rsidR="00E76062" w:rsidRDefault="00E76062" w:rsidP="00E76062">
      <w:pPr>
        <w:pStyle w:val="CPRSBulletsBody"/>
        <w:rPr>
          <w:rFonts w:eastAsia="MS Mincho"/>
        </w:rPr>
      </w:pPr>
      <w:r>
        <w:rPr>
          <w:rFonts w:eastAsia="MS Mincho"/>
        </w:rPr>
        <w:t>Resolution: Developers corrected a problem where the logic to check the MSBOS was not occurring. The check is now occurring as it should.</w:t>
      </w:r>
    </w:p>
    <w:p w14:paraId="196A59B9" w14:textId="77777777" w:rsidR="00E76062" w:rsidRPr="000F70F8" w:rsidRDefault="00E76062" w:rsidP="00E76062">
      <w:pPr>
        <w:pStyle w:val="CPRSBulletsBody"/>
        <w:rPr>
          <w:rFonts w:eastAsia="MS Mincho"/>
        </w:rPr>
      </w:pPr>
    </w:p>
    <w:p w14:paraId="2000CE0C" w14:textId="77777777" w:rsidR="005E27A0" w:rsidRDefault="005E27A0" w:rsidP="005E27A0">
      <w:pPr>
        <w:pStyle w:val="CPRSBullets"/>
        <w:rPr>
          <w:rFonts w:eastAsia="MS Mincho"/>
        </w:rPr>
      </w:pPr>
      <w:r w:rsidRPr="005E27A0">
        <w:rPr>
          <w:rFonts w:eastAsia="MS Mincho"/>
          <w:b/>
        </w:rPr>
        <w:t>VBECS</w:t>
      </w:r>
      <w:r>
        <w:rPr>
          <w:rFonts w:eastAsia="MS Mincho"/>
          <w:b/>
        </w:rPr>
        <w:t>:</w:t>
      </w:r>
      <w:r w:rsidRPr="005E27A0">
        <w:rPr>
          <w:rFonts w:eastAsia="MS Mincho"/>
          <w:b/>
        </w:rPr>
        <w:t xml:space="preserve"> Some Components Require T&amp;S even though VBECS Has Been Configured Not to Require T&amp;S (CQ 18443)</w:t>
      </w:r>
      <w:r>
        <w:rPr>
          <w:rFonts w:eastAsia="MS Mincho"/>
        </w:rPr>
        <w:t xml:space="preserve"> – Previously, CPRS was incorrectly requiring some </w:t>
      </w:r>
      <w:r w:rsidR="00345DCB">
        <w:rPr>
          <w:rFonts w:eastAsia="MS Mincho"/>
        </w:rPr>
        <w:t xml:space="preserve">blood components, such as fresh frozen plasma or platelets, to have a T &amp; S (type and screen) even though the configuration did not call for it. The check </w:t>
      </w:r>
      <w:r w:rsidR="00345DCB">
        <w:rPr>
          <w:rFonts w:eastAsia="MS Mincho"/>
        </w:rPr>
        <w:lastRenderedPageBreak/>
        <w:t xml:space="preserve">in CPRS for whether a blood component required a type and screen was not working correctly. </w:t>
      </w:r>
    </w:p>
    <w:p w14:paraId="59ED72E8" w14:textId="77777777" w:rsidR="00345DCB" w:rsidRDefault="00345DCB" w:rsidP="00345DCB">
      <w:pPr>
        <w:pStyle w:val="CPRSBulletsBody"/>
        <w:rPr>
          <w:rFonts w:eastAsia="MS Mincho"/>
        </w:rPr>
      </w:pPr>
      <w:r>
        <w:rPr>
          <w:rFonts w:eastAsia="MS Mincho"/>
        </w:rPr>
        <w:t>Resolution: Developers corrected this problem and the check for a type and screen should function correctly.</w:t>
      </w:r>
    </w:p>
    <w:p w14:paraId="055E123D" w14:textId="77777777" w:rsidR="00345DCB" w:rsidRDefault="00345DCB" w:rsidP="00345DCB">
      <w:pPr>
        <w:pStyle w:val="CPRSBulletsBody"/>
        <w:rPr>
          <w:rFonts w:eastAsia="MS Mincho"/>
        </w:rPr>
      </w:pPr>
    </w:p>
    <w:p w14:paraId="04EE6D7A" w14:textId="77777777" w:rsidR="00E06537" w:rsidRDefault="00E06537" w:rsidP="00237D34">
      <w:pPr>
        <w:pStyle w:val="CPRSBullets"/>
        <w:rPr>
          <w:rFonts w:eastAsia="MS Mincho"/>
        </w:rPr>
      </w:pPr>
      <w:r w:rsidRPr="00E06537">
        <w:rPr>
          <w:rFonts w:eastAsia="MS Mincho"/>
          <w:b/>
        </w:rPr>
        <w:t>VBECS</w:t>
      </w:r>
      <w:r w:rsidR="002E5A93">
        <w:rPr>
          <w:rFonts w:eastAsia="MS Mincho"/>
          <w:b/>
        </w:rPr>
        <w:t>:</w:t>
      </w:r>
      <w:r w:rsidRPr="00E06537">
        <w:rPr>
          <w:rFonts w:eastAsia="MS Mincho"/>
          <w:b/>
        </w:rPr>
        <w:t xml:space="preserve"> Stat Urgency Changed to Routine when Selecting T&amp;S</w:t>
      </w:r>
      <w:r>
        <w:rPr>
          <w:rFonts w:eastAsia="MS Mincho"/>
          <w:b/>
        </w:rPr>
        <w:t xml:space="preserve"> (CQ 18747)</w:t>
      </w:r>
      <w:r>
        <w:rPr>
          <w:rFonts w:eastAsia="MS Mincho"/>
        </w:rPr>
        <w:t xml:space="preserve"> – I</w:t>
      </w:r>
      <w:r w:rsidRPr="00E06537">
        <w:rPr>
          <w:rFonts w:eastAsia="MS Mincho"/>
        </w:rPr>
        <w:t>n the Blood Bank order dialog</w:t>
      </w:r>
      <w:r>
        <w:rPr>
          <w:rFonts w:eastAsia="MS Mincho"/>
        </w:rPr>
        <w:t>, sites reported</w:t>
      </w:r>
      <w:r w:rsidRPr="00E06537">
        <w:rPr>
          <w:rFonts w:eastAsia="MS Mincho"/>
        </w:rPr>
        <w:t xml:space="preserve"> that when selecting STAT for component when ordering the T&amp;S, urgency changes to Routine.</w:t>
      </w:r>
      <w:r>
        <w:rPr>
          <w:rFonts w:eastAsia="MS Mincho"/>
        </w:rPr>
        <w:t xml:space="preserve"> The problem was that CPRS was recalculating the urgency every time the user selected a new component or test.</w:t>
      </w:r>
      <w:r w:rsidR="00641696">
        <w:rPr>
          <w:rFonts w:eastAsia="MS Mincho"/>
        </w:rPr>
        <w:t xml:space="preserve"> </w:t>
      </w:r>
    </w:p>
    <w:p w14:paraId="49EAA774" w14:textId="77777777" w:rsidR="00E06537" w:rsidRDefault="00E06537" w:rsidP="00E06537">
      <w:pPr>
        <w:pStyle w:val="CPRSBulletsBody"/>
        <w:rPr>
          <w:rFonts w:eastAsia="MS Mincho"/>
        </w:rPr>
      </w:pPr>
      <w:r>
        <w:rPr>
          <w:rFonts w:eastAsia="MS Mincho"/>
        </w:rPr>
        <w:t xml:space="preserve">Resolution: </w:t>
      </w:r>
      <w:r w:rsidR="00874540">
        <w:rPr>
          <w:rFonts w:eastAsia="MS Mincho"/>
        </w:rPr>
        <w:t>Developers changed CPRS to retain the urgency the user originally entered.</w:t>
      </w:r>
    </w:p>
    <w:p w14:paraId="4A26E794" w14:textId="77777777" w:rsidR="00E06537" w:rsidRPr="00E06537" w:rsidRDefault="00E06537" w:rsidP="00E06537">
      <w:pPr>
        <w:pStyle w:val="CPRSBulletsBody"/>
        <w:rPr>
          <w:rFonts w:eastAsia="MS Mincho"/>
        </w:rPr>
      </w:pPr>
    </w:p>
    <w:p w14:paraId="518EFBD2" w14:textId="77777777" w:rsidR="00116897" w:rsidRDefault="00116897" w:rsidP="00237D34">
      <w:pPr>
        <w:pStyle w:val="CPRSBullets"/>
        <w:rPr>
          <w:rFonts w:eastAsia="MS Mincho"/>
        </w:rPr>
      </w:pPr>
      <w:r>
        <w:rPr>
          <w:rFonts w:eastAsia="MS Mincho"/>
          <w:b/>
        </w:rPr>
        <w:t>VBECS</w:t>
      </w:r>
      <w:r w:rsidR="00E3296F">
        <w:rPr>
          <w:rFonts w:eastAsia="MS Mincho"/>
          <w:b/>
        </w:rPr>
        <w:t>:</w:t>
      </w:r>
      <w:r>
        <w:rPr>
          <w:rFonts w:eastAsia="MS Mincho"/>
          <w:b/>
        </w:rPr>
        <w:t xml:space="preserve"> QO Heading D</w:t>
      </w:r>
      <w:r w:rsidRPr="00116897">
        <w:rPr>
          <w:rFonts w:eastAsia="MS Mincho"/>
          <w:b/>
        </w:rPr>
        <w:t>isplays "9^ROUTINE"</w:t>
      </w:r>
      <w:r>
        <w:rPr>
          <w:rFonts w:eastAsia="MS Mincho"/>
          <w:b/>
        </w:rPr>
        <w:t xml:space="preserve"> (CQ 18784)</w:t>
      </w:r>
      <w:r>
        <w:rPr>
          <w:rFonts w:eastAsia="MS Mincho"/>
        </w:rPr>
        <w:t xml:space="preserve"> – Previously, when the user selected a quick order, the dialog heading displayed, “9^ROUTINE”. </w:t>
      </w:r>
    </w:p>
    <w:p w14:paraId="755F8612" w14:textId="77777777" w:rsidR="00116897" w:rsidRDefault="00116897" w:rsidP="00116897">
      <w:pPr>
        <w:pStyle w:val="CPRSBulletsBody"/>
        <w:rPr>
          <w:rFonts w:eastAsia="MS Mincho"/>
        </w:rPr>
      </w:pPr>
      <w:r>
        <w:rPr>
          <w:rFonts w:eastAsia="MS Mincho"/>
        </w:rPr>
        <w:t>Resolution: CPRS developers corrected this problem. With quick orders, the dialog’s heading should read, “Blood Components and Diagnostic Test Order Form”.</w:t>
      </w:r>
    </w:p>
    <w:p w14:paraId="6CA7581F" w14:textId="77777777" w:rsidR="00116897" w:rsidRPr="00116897" w:rsidRDefault="00116897" w:rsidP="00116897">
      <w:pPr>
        <w:pStyle w:val="CPRSBulletsBody"/>
        <w:rPr>
          <w:rFonts w:eastAsia="MS Mincho"/>
        </w:rPr>
      </w:pPr>
    </w:p>
    <w:p w14:paraId="6AEC9991" w14:textId="77777777" w:rsidR="00E3296F" w:rsidRDefault="00E3296F" w:rsidP="00237D34">
      <w:pPr>
        <w:pStyle w:val="CPRSBullets"/>
        <w:rPr>
          <w:rFonts w:eastAsia="MS Mincho"/>
        </w:rPr>
      </w:pPr>
      <w:r w:rsidRPr="00E3296F">
        <w:rPr>
          <w:rFonts w:eastAsia="MS Mincho"/>
          <w:b/>
        </w:rPr>
        <w:t>VBECS</w:t>
      </w:r>
      <w:r>
        <w:rPr>
          <w:rFonts w:eastAsia="MS Mincho"/>
          <w:b/>
        </w:rPr>
        <w:t>: QO with Collection Date T+14 D</w:t>
      </w:r>
      <w:r w:rsidRPr="00E3296F">
        <w:rPr>
          <w:rFonts w:eastAsia="MS Mincho"/>
          <w:b/>
        </w:rPr>
        <w:t>isplay</w:t>
      </w:r>
      <w:r>
        <w:rPr>
          <w:rFonts w:eastAsia="MS Mincho"/>
          <w:b/>
        </w:rPr>
        <w:t>s “Today” in D</w:t>
      </w:r>
      <w:r w:rsidRPr="00E3296F">
        <w:rPr>
          <w:rFonts w:eastAsia="MS Mincho"/>
          <w:b/>
        </w:rPr>
        <w:t>ialog</w:t>
      </w:r>
      <w:r>
        <w:rPr>
          <w:rFonts w:eastAsia="MS Mincho"/>
          <w:b/>
        </w:rPr>
        <w:t xml:space="preserve"> (CQ 18791) </w:t>
      </w:r>
      <w:r>
        <w:rPr>
          <w:rFonts w:eastAsia="MS Mincho"/>
        </w:rPr>
        <w:t xml:space="preserve">– Previously, sites could create quick orders </w:t>
      </w:r>
      <w:r w:rsidRPr="00E3296F">
        <w:rPr>
          <w:rFonts w:eastAsia="MS Mincho"/>
        </w:rPr>
        <w:t>with the collection date as t+14</w:t>
      </w:r>
      <w:r>
        <w:rPr>
          <w:rFonts w:eastAsia="MS Mincho"/>
        </w:rPr>
        <w:t xml:space="preserve"> (14 days or two weeks in the future), but the Blood Components and Diagnostic Tests Order Form </w:t>
      </w:r>
      <w:r w:rsidRPr="00E3296F">
        <w:rPr>
          <w:rFonts w:eastAsia="MS Mincho"/>
        </w:rPr>
        <w:t xml:space="preserve">dialog displays </w:t>
      </w:r>
      <w:r>
        <w:rPr>
          <w:rFonts w:eastAsia="MS Mincho"/>
        </w:rPr>
        <w:t>“</w:t>
      </w:r>
      <w:r w:rsidRPr="00E3296F">
        <w:rPr>
          <w:rFonts w:eastAsia="MS Mincho"/>
        </w:rPr>
        <w:t>today</w:t>
      </w:r>
      <w:r>
        <w:rPr>
          <w:rFonts w:eastAsia="MS Mincho"/>
        </w:rPr>
        <w:t>” as the collection date.  The order detail</w:t>
      </w:r>
      <w:r w:rsidRPr="00E3296F">
        <w:rPr>
          <w:rFonts w:eastAsia="MS Mincho"/>
        </w:rPr>
        <w:t xml:space="preserve"> displays the correct collection date as t+14.</w:t>
      </w:r>
    </w:p>
    <w:p w14:paraId="11CC36B5" w14:textId="77777777" w:rsidR="00E3296F" w:rsidRDefault="00E3296F" w:rsidP="00E3296F">
      <w:pPr>
        <w:pStyle w:val="CPRSBulletsBody"/>
        <w:rPr>
          <w:rFonts w:eastAsia="MS Mincho"/>
        </w:rPr>
      </w:pPr>
      <w:r>
        <w:rPr>
          <w:rFonts w:eastAsia="MS Mincho"/>
        </w:rPr>
        <w:t xml:space="preserve">Resolution: Developers found problems </w:t>
      </w:r>
      <w:r w:rsidRPr="00E3296F">
        <w:rPr>
          <w:rFonts w:eastAsia="MS Mincho"/>
        </w:rPr>
        <w:t xml:space="preserve">with a predefined Collection Time not being displayed correctly for Lab Collection types of Ward Collect and Send Patient.  </w:t>
      </w:r>
      <w:r>
        <w:rPr>
          <w:rFonts w:eastAsia="MS Mincho"/>
        </w:rPr>
        <w:t xml:space="preserve">Developers corrected this problem and fixed a problem with </w:t>
      </w:r>
      <w:r w:rsidRPr="00E3296F">
        <w:rPr>
          <w:rFonts w:eastAsia="MS Mincho"/>
        </w:rPr>
        <w:t xml:space="preserve">Collection Type/Time issues </w:t>
      </w:r>
      <w:r>
        <w:rPr>
          <w:rFonts w:eastAsia="MS Mincho"/>
        </w:rPr>
        <w:t>when editing quick orders. The correct predefined date now display</w:t>
      </w:r>
      <w:r w:rsidR="00E06537">
        <w:rPr>
          <w:rFonts w:eastAsia="MS Mincho"/>
        </w:rPr>
        <w:t>s</w:t>
      </w:r>
      <w:r>
        <w:rPr>
          <w:rFonts w:eastAsia="MS Mincho"/>
        </w:rPr>
        <w:t>.</w:t>
      </w:r>
    </w:p>
    <w:p w14:paraId="625B67F0" w14:textId="77777777" w:rsidR="00E3296F" w:rsidRPr="00E3296F" w:rsidRDefault="00E3296F" w:rsidP="00E3296F">
      <w:pPr>
        <w:pStyle w:val="CPRSBulletsBody"/>
        <w:rPr>
          <w:rFonts w:eastAsia="MS Mincho"/>
        </w:rPr>
      </w:pPr>
    </w:p>
    <w:p w14:paraId="67AF4624" w14:textId="77777777" w:rsidR="00ED4674" w:rsidRDefault="00ED4674" w:rsidP="00237D34">
      <w:pPr>
        <w:pStyle w:val="CPRSBullets"/>
        <w:rPr>
          <w:rFonts w:eastAsia="MS Mincho"/>
        </w:rPr>
      </w:pPr>
      <w:r w:rsidRPr="00ED4674">
        <w:rPr>
          <w:rFonts w:eastAsia="MS Mincho"/>
          <w:b/>
        </w:rPr>
        <w:t>VBECS</w:t>
      </w:r>
      <w:r>
        <w:rPr>
          <w:rFonts w:eastAsia="MS Mincho"/>
          <w:b/>
        </w:rPr>
        <w:t>:</w:t>
      </w:r>
      <w:r w:rsidRPr="00ED4674">
        <w:rPr>
          <w:rFonts w:eastAsia="MS Mincho"/>
          <w:b/>
        </w:rPr>
        <w:t xml:space="preserve"> QO in CPRS </w:t>
      </w:r>
      <w:r w:rsidR="007A2E43" w:rsidRPr="00ED4674">
        <w:rPr>
          <w:rFonts w:eastAsia="MS Mincho"/>
          <w:b/>
        </w:rPr>
        <w:t>Default</w:t>
      </w:r>
      <w:r w:rsidR="00967787">
        <w:rPr>
          <w:rFonts w:eastAsia="MS Mincho"/>
          <w:b/>
        </w:rPr>
        <w:t>s</w:t>
      </w:r>
      <w:r w:rsidR="007A2E43" w:rsidRPr="00ED4674">
        <w:rPr>
          <w:rFonts w:eastAsia="MS Mincho"/>
          <w:b/>
        </w:rPr>
        <w:t xml:space="preserve"> </w:t>
      </w:r>
      <w:r w:rsidRPr="00ED4674">
        <w:rPr>
          <w:rFonts w:eastAsia="MS Mincho"/>
          <w:b/>
        </w:rPr>
        <w:t xml:space="preserve">to CT Ward Collect for </w:t>
      </w:r>
      <w:r w:rsidR="007A2E43" w:rsidRPr="00ED4674">
        <w:rPr>
          <w:rFonts w:eastAsia="MS Mincho"/>
          <w:b/>
        </w:rPr>
        <w:t xml:space="preserve">All Locations </w:t>
      </w:r>
      <w:r>
        <w:rPr>
          <w:rFonts w:eastAsia="MS Mincho"/>
          <w:b/>
        </w:rPr>
        <w:t xml:space="preserve">(Remedy </w:t>
      </w:r>
      <w:r w:rsidRPr="00ED4674">
        <w:rPr>
          <w:rFonts w:eastAsia="MS Mincho"/>
          <w:b/>
        </w:rPr>
        <w:t>358702</w:t>
      </w:r>
      <w:r w:rsidR="007A2E43">
        <w:rPr>
          <w:rFonts w:eastAsia="MS Mincho"/>
          <w:b/>
        </w:rPr>
        <w:t>, CQ 18794</w:t>
      </w:r>
      <w:r>
        <w:rPr>
          <w:rFonts w:eastAsia="MS Mincho"/>
          <w:b/>
        </w:rPr>
        <w:t>)</w:t>
      </w:r>
      <w:r>
        <w:rPr>
          <w:rFonts w:eastAsia="MS Mincho"/>
        </w:rPr>
        <w:t xml:space="preserve"> – Previously, </w:t>
      </w:r>
      <w:r w:rsidR="007A2E43">
        <w:rPr>
          <w:rFonts w:eastAsia="MS Mincho"/>
        </w:rPr>
        <w:t xml:space="preserve">sites discovered problems with how the Collection Type was coming through with quick orders. </w:t>
      </w:r>
    </w:p>
    <w:p w14:paraId="4A22B8C1" w14:textId="77777777" w:rsidR="007A2E43" w:rsidRDefault="007A2E43" w:rsidP="007A2E43">
      <w:pPr>
        <w:pStyle w:val="CPRSBulletsBody"/>
        <w:rPr>
          <w:rFonts w:eastAsia="MS Mincho"/>
        </w:rPr>
      </w:pPr>
      <w:r>
        <w:rPr>
          <w:rFonts w:eastAsia="MS Mincho"/>
        </w:rPr>
        <w:t>Resolution: Developers corrected several problems with how the Collection Type was being used. It now functions correctly.</w:t>
      </w:r>
    </w:p>
    <w:p w14:paraId="3116B09C" w14:textId="77777777" w:rsidR="007A2E43" w:rsidRPr="00ED4674" w:rsidRDefault="007A2E43" w:rsidP="007A2E43">
      <w:pPr>
        <w:pStyle w:val="CPRSBulletsBody"/>
        <w:rPr>
          <w:rFonts w:eastAsia="MS Mincho"/>
        </w:rPr>
      </w:pPr>
    </w:p>
    <w:p w14:paraId="4E822B1C" w14:textId="77777777" w:rsidR="00641696" w:rsidRDefault="00641696" w:rsidP="00237D34">
      <w:pPr>
        <w:pStyle w:val="CPRSBullets"/>
        <w:rPr>
          <w:rFonts w:eastAsia="MS Mincho"/>
        </w:rPr>
      </w:pPr>
      <w:r w:rsidRPr="00641696">
        <w:rPr>
          <w:rFonts w:eastAsia="MS Mincho"/>
          <w:b/>
        </w:rPr>
        <w:t>VBECS</w:t>
      </w:r>
      <w:r>
        <w:rPr>
          <w:rFonts w:eastAsia="MS Mincho"/>
          <w:b/>
        </w:rPr>
        <w:t>:</w:t>
      </w:r>
      <w:r w:rsidRPr="00641696">
        <w:rPr>
          <w:rFonts w:eastAsia="MS Mincho"/>
          <w:b/>
        </w:rPr>
        <w:t xml:space="preserve"> Ordering the Diagnostic Test after the Urgency Changes Urgency to Routine</w:t>
      </w:r>
      <w:r>
        <w:rPr>
          <w:rFonts w:eastAsia="MS Mincho"/>
          <w:b/>
        </w:rPr>
        <w:t xml:space="preserve"> (CQ 18841)</w:t>
      </w:r>
      <w:r>
        <w:rPr>
          <w:rFonts w:eastAsia="MS Mincho"/>
        </w:rPr>
        <w:t xml:space="preserve"> – When a user </w:t>
      </w:r>
      <w:r w:rsidRPr="00641696">
        <w:rPr>
          <w:rFonts w:eastAsia="MS Mincho"/>
        </w:rPr>
        <w:t>o</w:t>
      </w:r>
      <w:r>
        <w:rPr>
          <w:rFonts w:eastAsia="MS Mincho"/>
        </w:rPr>
        <w:t xml:space="preserve">rdered a </w:t>
      </w:r>
      <w:r w:rsidRPr="00641696">
        <w:rPr>
          <w:rFonts w:eastAsia="MS Mincho"/>
        </w:rPr>
        <w:t xml:space="preserve">component and </w:t>
      </w:r>
      <w:r>
        <w:rPr>
          <w:rFonts w:eastAsia="MS Mincho"/>
        </w:rPr>
        <w:t xml:space="preserve">selected an urgency and then selected a type and screen, </w:t>
      </w:r>
      <w:r w:rsidRPr="00641696">
        <w:rPr>
          <w:rFonts w:eastAsia="MS Mincho"/>
        </w:rPr>
        <w:t xml:space="preserve">the </w:t>
      </w:r>
      <w:r w:rsidR="009B5D93">
        <w:rPr>
          <w:rFonts w:eastAsia="MS Mincho"/>
        </w:rPr>
        <w:t xml:space="preserve">urgency was incorrectly </w:t>
      </w:r>
      <w:r w:rsidRPr="00641696">
        <w:rPr>
          <w:rFonts w:eastAsia="MS Mincho"/>
        </w:rPr>
        <w:t>change</w:t>
      </w:r>
      <w:r w:rsidR="009B5D93">
        <w:rPr>
          <w:rFonts w:eastAsia="MS Mincho"/>
        </w:rPr>
        <w:t>d</w:t>
      </w:r>
      <w:r w:rsidRPr="00641696">
        <w:rPr>
          <w:rFonts w:eastAsia="MS Mincho"/>
        </w:rPr>
        <w:t xml:space="preserve"> to Routine.</w:t>
      </w:r>
    </w:p>
    <w:p w14:paraId="72BCB439" w14:textId="77777777" w:rsidR="009B5D93" w:rsidRDefault="009B5D93" w:rsidP="009B5D93">
      <w:pPr>
        <w:pStyle w:val="CPRSBulletsBody"/>
        <w:rPr>
          <w:rFonts w:eastAsia="MS Mincho"/>
        </w:rPr>
      </w:pPr>
      <w:r>
        <w:rPr>
          <w:rFonts w:eastAsia="MS Mincho"/>
        </w:rPr>
        <w:t>Resolution</w:t>
      </w:r>
      <w:r w:rsidRPr="009B5D93">
        <w:rPr>
          <w:rFonts w:eastAsia="MS Mincho"/>
        </w:rPr>
        <w:t>:</w:t>
      </w:r>
      <w:r>
        <w:rPr>
          <w:rFonts w:eastAsia="MS Mincho"/>
        </w:rPr>
        <w:t xml:space="preserve"> Developers corrected this problem and the selected urgency will be retained.</w:t>
      </w:r>
    </w:p>
    <w:p w14:paraId="4C5AF3DB" w14:textId="77777777" w:rsidR="009B5D93" w:rsidRPr="00641696" w:rsidRDefault="009B5D93" w:rsidP="009B5D93">
      <w:pPr>
        <w:pStyle w:val="CPRSBulletsBody"/>
        <w:rPr>
          <w:rFonts w:eastAsia="MS Mincho"/>
        </w:rPr>
      </w:pPr>
    </w:p>
    <w:p w14:paraId="5849E9DB" w14:textId="77777777" w:rsidR="00242DC7" w:rsidRDefault="00244317" w:rsidP="00237D34">
      <w:pPr>
        <w:pStyle w:val="CPRSBullets"/>
        <w:rPr>
          <w:rFonts w:eastAsia="MS Mincho"/>
        </w:rPr>
      </w:pPr>
      <w:r>
        <w:rPr>
          <w:rFonts w:eastAsia="MS Mincho"/>
          <w:b/>
        </w:rPr>
        <w:br w:type="page"/>
      </w:r>
      <w:r w:rsidR="00242DC7">
        <w:rPr>
          <w:rFonts w:eastAsia="MS Mincho"/>
          <w:b/>
        </w:rPr>
        <w:lastRenderedPageBreak/>
        <w:t xml:space="preserve">VBECS: </w:t>
      </w:r>
      <w:r w:rsidR="00242DC7" w:rsidRPr="00242DC7">
        <w:rPr>
          <w:rFonts w:eastAsia="MS Mincho"/>
          <w:b/>
        </w:rPr>
        <w:t xml:space="preserve">Reason for Request and Comments Not Sent to VBECS </w:t>
      </w:r>
      <w:r w:rsidR="00242DC7">
        <w:rPr>
          <w:rFonts w:eastAsia="MS Mincho"/>
          <w:b/>
        </w:rPr>
        <w:t>Consistently (</w:t>
      </w:r>
      <w:r w:rsidR="00242DC7" w:rsidRPr="00242DC7">
        <w:rPr>
          <w:rFonts w:eastAsia="MS Mincho"/>
          <w:b/>
        </w:rPr>
        <w:t>Remedy 366886</w:t>
      </w:r>
      <w:r w:rsidR="00242DC7">
        <w:rPr>
          <w:rFonts w:eastAsia="MS Mincho"/>
          <w:b/>
        </w:rPr>
        <w:t xml:space="preserve">, CQ </w:t>
      </w:r>
      <w:r w:rsidR="00242DC7" w:rsidRPr="00242DC7">
        <w:rPr>
          <w:rFonts w:eastAsia="MS Mincho"/>
          <w:b/>
        </w:rPr>
        <w:t>18873</w:t>
      </w:r>
      <w:r w:rsidR="00242DC7">
        <w:rPr>
          <w:rFonts w:eastAsia="MS Mincho"/>
          <w:b/>
        </w:rPr>
        <w:t>)</w:t>
      </w:r>
      <w:r w:rsidR="00242DC7">
        <w:rPr>
          <w:rFonts w:eastAsia="MS Mincho"/>
        </w:rPr>
        <w:t xml:space="preserve"> </w:t>
      </w:r>
      <w:r w:rsidR="00242DC7">
        <w:rPr>
          <w:rFonts w:eastAsia="MS Mincho"/>
        </w:rPr>
        <w:softHyphen/>
        <w:t xml:space="preserve">– Previously, CPRS was inconsistent sending a reason for request and comments to VBECS for diagnostic tests. </w:t>
      </w:r>
    </w:p>
    <w:p w14:paraId="269D5379" w14:textId="77777777" w:rsidR="00242DC7" w:rsidRDefault="00242DC7" w:rsidP="00242DC7">
      <w:pPr>
        <w:pStyle w:val="CPRSBulletsBody"/>
        <w:rPr>
          <w:rFonts w:eastAsia="MS Mincho"/>
        </w:rPr>
      </w:pPr>
      <w:r>
        <w:rPr>
          <w:rFonts w:eastAsia="MS Mincho"/>
        </w:rPr>
        <w:t xml:space="preserve">Resolution: Developers changed </w:t>
      </w:r>
      <w:r w:rsidRPr="00242DC7">
        <w:rPr>
          <w:rFonts w:eastAsia="MS Mincho"/>
        </w:rPr>
        <w:t xml:space="preserve">CPRS </w:t>
      </w:r>
      <w:r>
        <w:rPr>
          <w:rFonts w:eastAsia="MS Mincho"/>
        </w:rPr>
        <w:t xml:space="preserve">to </w:t>
      </w:r>
      <w:r w:rsidRPr="00242DC7">
        <w:rPr>
          <w:rFonts w:eastAsia="MS Mincho"/>
        </w:rPr>
        <w:t xml:space="preserve">selectively add/remove </w:t>
      </w:r>
      <w:r>
        <w:rPr>
          <w:rFonts w:eastAsia="MS Mincho"/>
        </w:rPr>
        <w:t xml:space="preserve">the </w:t>
      </w:r>
      <w:r w:rsidRPr="00242DC7">
        <w:rPr>
          <w:rFonts w:eastAsia="MS Mincho"/>
        </w:rPr>
        <w:t xml:space="preserve">required flag (*) from fields based on what </w:t>
      </w:r>
      <w:r>
        <w:rPr>
          <w:rFonts w:eastAsia="MS Mincho"/>
        </w:rPr>
        <w:t xml:space="preserve">the user </w:t>
      </w:r>
      <w:r w:rsidRPr="00242DC7">
        <w:rPr>
          <w:rFonts w:eastAsia="MS Mincho"/>
        </w:rPr>
        <w:t xml:space="preserve">selected. </w:t>
      </w:r>
      <w:r>
        <w:rPr>
          <w:rFonts w:eastAsia="MS Mincho"/>
        </w:rPr>
        <w:t>The Reason for R</w:t>
      </w:r>
      <w:r w:rsidRPr="00242DC7">
        <w:rPr>
          <w:rFonts w:eastAsia="MS Mincho"/>
        </w:rPr>
        <w:t>equest is not required for diagnostic tests, so this change should help clarify to the user when a particular field is required.</w:t>
      </w:r>
    </w:p>
    <w:p w14:paraId="7C98056C" w14:textId="77777777" w:rsidR="00242DC7" w:rsidRPr="00242DC7" w:rsidRDefault="00242DC7" w:rsidP="00242DC7">
      <w:pPr>
        <w:pStyle w:val="CPRSBulletsBody"/>
        <w:rPr>
          <w:rFonts w:eastAsia="MS Mincho"/>
        </w:rPr>
      </w:pPr>
    </w:p>
    <w:p w14:paraId="6F14F079" w14:textId="77777777" w:rsidR="00463355" w:rsidRDefault="00463355" w:rsidP="00237D34">
      <w:pPr>
        <w:pStyle w:val="CPRSBullets"/>
        <w:rPr>
          <w:rFonts w:eastAsia="MS Mincho"/>
        </w:rPr>
      </w:pPr>
      <w:r w:rsidRPr="00463355">
        <w:rPr>
          <w:rFonts w:eastAsia="MS Mincho"/>
          <w:b/>
        </w:rPr>
        <w:t>VBECS</w:t>
      </w:r>
      <w:r>
        <w:rPr>
          <w:rFonts w:eastAsia="MS Mincho"/>
          <w:b/>
        </w:rPr>
        <w:t xml:space="preserve">: </w:t>
      </w:r>
      <w:r w:rsidRPr="00463355">
        <w:rPr>
          <w:rFonts w:eastAsia="MS Mincho"/>
          <w:b/>
        </w:rPr>
        <w:t xml:space="preserve">Write a BB </w:t>
      </w:r>
      <w:r w:rsidR="0042144E" w:rsidRPr="00463355">
        <w:rPr>
          <w:rFonts w:eastAsia="MS Mincho"/>
          <w:b/>
        </w:rPr>
        <w:t xml:space="preserve">Order </w:t>
      </w:r>
      <w:r w:rsidRPr="00463355">
        <w:rPr>
          <w:rFonts w:eastAsia="MS Mincho"/>
          <w:b/>
        </w:rPr>
        <w:t xml:space="preserve">then </w:t>
      </w:r>
      <w:r w:rsidR="0042144E" w:rsidRPr="00463355">
        <w:rPr>
          <w:rFonts w:eastAsia="MS Mincho"/>
          <w:b/>
        </w:rPr>
        <w:t xml:space="preserve">Go </w:t>
      </w:r>
      <w:r w:rsidRPr="00463355">
        <w:rPr>
          <w:rFonts w:eastAsia="MS Mincho"/>
          <w:b/>
        </w:rPr>
        <w:t xml:space="preserve">to </w:t>
      </w:r>
      <w:r w:rsidR="0042144E" w:rsidRPr="00463355">
        <w:rPr>
          <w:rFonts w:eastAsia="MS Mincho"/>
          <w:b/>
        </w:rPr>
        <w:t xml:space="preserve">Change Order Containing </w:t>
      </w:r>
      <w:r w:rsidRPr="00463355">
        <w:rPr>
          <w:rFonts w:eastAsia="MS Mincho"/>
          <w:b/>
        </w:rPr>
        <w:t xml:space="preserve">Type and Screen, </w:t>
      </w:r>
      <w:r w:rsidR="0042144E" w:rsidRPr="00463355">
        <w:rPr>
          <w:rFonts w:eastAsia="MS Mincho"/>
          <w:b/>
        </w:rPr>
        <w:t xml:space="preserve">Another </w:t>
      </w:r>
      <w:r w:rsidRPr="00463355">
        <w:rPr>
          <w:rFonts w:eastAsia="MS Mincho"/>
          <w:b/>
        </w:rPr>
        <w:t xml:space="preserve">T&amp;S </w:t>
      </w:r>
      <w:r w:rsidR="0042144E" w:rsidRPr="00463355">
        <w:rPr>
          <w:rFonts w:eastAsia="MS Mincho"/>
          <w:b/>
        </w:rPr>
        <w:t>Is Requested</w:t>
      </w:r>
      <w:r w:rsidR="00E12283">
        <w:rPr>
          <w:rFonts w:eastAsia="MS Mincho"/>
          <w:b/>
        </w:rPr>
        <w:t xml:space="preserve"> (CQ 18888)</w:t>
      </w:r>
      <w:r w:rsidR="0042144E">
        <w:rPr>
          <w:rFonts w:eastAsia="MS Mincho"/>
        </w:rPr>
        <w:t xml:space="preserve"> – Previously, if a user tried to change an unreleased Blood Bank (VBECS) order that </w:t>
      </w:r>
      <w:r w:rsidR="00967787">
        <w:rPr>
          <w:rFonts w:eastAsia="MS Mincho"/>
        </w:rPr>
        <w:t xml:space="preserve">already </w:t>
      </w:r>
      <w:r w:rsidR="0042144E">
        <w:rPr>
          <w:rFonts w:eastAsia="MS Mincho"/>
        </w:rPr>
        <w:t>included a type and screen, CPRS incorrectly displayed the message that a type and screen was required.</w:t>
      </w:r>
    </w:p>
    <w:p w14:paraId="115A560F" w14:textId="77777777" w:rsidR="0042144E" w:rsidRPr="00463355" w:rsidRDefault="0042144E" w:rsidP="0042144E">
      <w:pPr>
        <w:pStyle w:val="CPRSBulletsBody"/>
        <w:rPr>
          <w:rFonts w:eastAsia="MS Mincho"/>
        </w:rPr>
      </w:pPr>
      <w:r>
        <w:rPr>
          <w:rFonts w:eastAsia="MS Mincho"/>
        </w:rPr>
        <w:t>Resolution: Developers changed CPRS to look at the content of the unreleased order and if a type and screen as included in the unreleased order, CPRS does not prompt for another, unnecessary type and screen.</w:t>
      </w:r>
    </w:p>
    <w:p w14:paraId="51A439EA" w14:textId="77777777" w:rsidR="00463355" w:rsidRPr="00463355" w:rsidRDefault="00463355" w:rsidP="00463355">
      <w:pPr>
        <w:pStyle w:val="CPRSBulletsBody"/>
        <w:rPr>
          <w:rFonts w:eastAsia="MS Mincho"/>
        </w:rPr>
      </w:pPr>
    </w:p>
    <w:p w14:paraId="244EB641" w14:textId="77777777" w:rsidR="00861746" w:rsidRDefault="00237D34" w:rsidP="00237D34">
      <w:pPr>
        <w:pStyle w:val="CPRSBullets"/>
        <w:rPr>
          <w:rFonts w:eastAsia="MS Mincho"/>
        </w:rPr>
      </w:pPr>
      <w:r w:rsidRPr="00237D34">
        <w:rPr>
          <w:rFonts w:eastAsia="MS Mincho"/>
          <w:b/>
        </w:rPr>
        <w:t>VBECS</w:t>
      </w:r>
      <w:r w:rsidR="00E3296F">
        <w:rPr>
          <w:rFonts w:eastAsia="MS Mincho"/>
          <w:b/>
        </w:rPr>
        <w:t>:</w:t>
      </w:r>
      <w:r w:rsidRPr="00237D34">
        <w:rPr>
          <w:rFonts w:eastAsia="MS Mincho"/>
          <w:b/>
        </w:rPr>
        <w:t xml:space="preserve"> Sending CPRS Active T&amp;S with No Component from MSBOS Setting in VBECS (CQ 19070)</w:t>
      </w:r>
      <w:r>
        <w:rPr>
          <w:rFonts w:eastAsia="MS Mincho"/>
        </w:rPr>
        <w:t xml:space="preserve"> – Previously, there was a problem with communication between CPRS and VBECS. When the user selected blood components and selected a surgery that did not require blood components according to the </w:t>
      </w:r>
      <w:r w:rsidR="00123B8D">
        <w:rPr>
          <w:rFonts w:eastAsia="MS Mincho"/>
        </w:rPr>
        <w:t>Maximum Surgical Blood Order Schedule (</w:t>
      </w:r>
      <w:r>
        <w:rPr>
          <w:rFonts w:eastAsia="MS Mincho"/>
        </w:rPr>
        <w:t>MSBOS</w:t>
      </w:r>
      <w:r w:rsidR="00123B8D">
        <w:rPr>
          <w:rFonts w:eastAsia="MS Mincho"/>
        </w:rPr>
        <w:t>)</w:t>
      </w:r>
      <w:r>
        <w:rPr>
          <w:rFonts w:eastAsia="MS Mincho"/>
        </w:rPr>
        <w:t xml:space="preserve"> as the reason for request, CPRS was then informing the user that a Type and Screen was needed.</w:t>
      </w:r>
    </w:p>
    <w:p w14:paraId="7AB292D5" w14:textId="77777777" w:rsidR="001E4A3C" w:rsidRDefault="00237D34" w:rsidP="001E4A3C">
      <w:pPr>
        <w:pStyle w:val="CPRSBulletsBody"/>
        <w:rPr>
          <w:rFonts w:eastAsia="MS Mincho"/>
        </w:rPr>
      </w:pPr>
      <w:r>
        <w:rPr>
          <w:rFonts w:eastAsia="MS Mincho"/>
        </w:rPr>
        <w:t>Resolution: Developers corrected this behavior. If the user selects a surgery that does not require blood components according to the MSBOS, CPRS now displays a dialog warning the user that no blood is required. CPRS also displays a label on the Blood Components and Diagnostic Test Order Form dialog.</w:t>
      </w:r>
    </w:p>
    <w:p w14:paraId="2FB7F090" w14:textId="77777777" w:rsidR="008D551E" w:rsidRDefault="008D551E" w:rsidP="00237D34">
      <w:pPr>
        <w:pStyle w:val="CPRSBulletsBody"/>
        <w:rPr>
          <w:rFonts w:eastAsia="MS Mincho"/>
        </w:rPr>
      </w:pPr>
    </w:p>
    <w:p w14:paraId="3E948F77" w14:textId="77777777" w:rsidR="00927E1F" w:rsidRDefault="00927E1F" w:rsidP="008D551E">
      <w:pPr>
        <w:pStyle w:val="CPRSBullets"/>
        <w:rPr>
          <w:rFonts w:eastAsia="MS Mincho"/>
        </w:rPr>
      </w:pPr>
      <w:r w:rsidRPr="00927E1F">
        <w:rPr>
          <w:rFonts w:eastAsia="MS Mincho"/>
          <w:b/>
        </w:rPr>
        <w:t xml:space="preserve">VBECS Future </w:t>
      </w:r>
      <w:r w:rsidR="007402DC" w:rsidRPr="00927E1F">
        <w:rPr>
          <w:rFonts w:eastAsia="MS Mincho"/>
          <w:b/>
        </w:rPr>
        <w:t>Orders</w:t>
      </w:r>
      <w:r w:rsidR="007402DC">
        <w:rPr>
          <w:rFonts w:eastAsia="MS Mincho"/>
          <w:b/>
        </w:rPr>
        <w:t>:</w:t>
      </w:r>
      <w:r w:rsidRPr="00927E1F">
        <w:rPr>
          <w:rFonts w:eastAsia="MS Mincho"/>
          <w:b/>
        </w:rPr>
        <w:t xml:space="preserve"> None of the RBC Orders Crossed to VBECS</w:t>
      </w:r>
      <w:r>
        <w:rPr>
          <w:rFonts w:eastAsia="MS Mincho"/>
          <w:b/>
        </w:rPr>
        <w:t xml:space="preserve"> (</w:t>
      </w:r>
      <w:r w:rsidRPr="00927E1F">
        <w:rPr>
          <w:rFonts w:eastAsia="MS Mincho"/>
          <w:b/>
        </w:rPr>
        <w:t>Remedy 382825</w:t>
      </w:r>
      <w:r>
        <w:rPr>
          <w:rFonts w:eastAsia="MS Mincho"/>
          <w:b/>
        </w:rPr>
        <w:t xml:space="preserve">, </w:t>
      </w:r>
      <w:r w:rsidRPr="00927E1F">
        <w:rPr>
          <w:rFonts w:eastAsia="MS Mincho"/>
          <w:b/>
        </w:rPr>
        <w:t>383708</w:t>
      </w:r>
      <w:r>
        <w:rPr>
          <w:rFonts w:eastAsia="MS Mincho"/>
          <w:b/>
        </w:rPr>
        <w:t xml:space="preserve">, </w:t>
      </w:r>
      <w:r w:rsidR="008A573D" w:rsidRPr="008A573D">
        <w:rPr>
          <w:rFonts w:eastAsia="MS Mincho"/>
          <w:b/>
        </w:rPr>
        <w:t>408643</w:t>
      </w:r>
      <w:r w:rsidR="008A573D">
        <w:rPr>
          <w:rFonts w:eastAsia="MS Mincho"/>
          <w:b/>
        </w:rPr>
        <w:t xml:space="preserve">, </w:t>
      </w:r>
      <w:r w:rsidR="008A573D" w:rsidRPr="008A573D">
        <w:rPr>
          <w:rFonts w:eastAsia="MS Mincho"/>
          <w:b/>
        </w:rPr>
        <w:t>416671</w:t>
      </w:r>
      <w:r w:rsidR="008A573D">
        <w:rPr>
          <w:rFonts w:eastAsia="MS Mincho"/>
          <w:b/>
        </w:rPr>
        <w:t xml:space="preserve">, </w:t>
      </w:r>
      <w:r>
        <w:rPr>
          <w:rFonts w:eastAsia="MS Mincho"/>
          <w:b/>
        </w:rPr>
        <w:t>CQ 19139</w:t>
      </w:r>
      <w:r w:rsidR="008A573D">
        <w:rPr>
          <w:rFonts w:eastAsia="MS Mincho"/>
          <w:b/>
        </w:rPr>
        <w:t>, 19259</w:t>
      </w:r>
      <w:r>
        <w:rPr>
          <w:rFonts w:eastAsia="MS Mincho"/>
          <w:b/>
        </w:rPr>
        <w:t>)</w:t>
      </w:r>
      <w:r>
        <w:rPr>
          <w:rFonts w:eastAsia="MS Mincho"/>
        </w:rPr>
        <w:t xml:space="preserve"> – Previously, some VBECS future orders were being </w:t>
      </w:r>
      <w:r w:rsidR="007402DC">
        <w:rPr>
          <w:rFonts w:eastAsia="MS Mincho"/>
        </w:rPr>
        <w:t>cancelled because an incorrect</w:t>
      </w:r>
      <w:r>
        <w:rPr>
          <w:rFonts w:eastAsia="MS Mincho"/>
        </w:rPr>
        <w:t xml:space="preserve"> </w:t>
      </w:r>
      <w:r w:rsidR="007402DC">
        <w:rPr>
          <w:rFonts w:eastAsia="MS Mincho"/>
        </w:rPr>
        <w:t xml:space="preserve">lab specimen </w:t>
      </w:r>
      <w:r w:rsidR="00172480">
        <w:rPr>
          <w:rFonts w:eastAsia="MS Mincho"/>
        </w:rPr>
        <w:t xml:space="preserve">(Type and Screen) </w:t>
      </w:r>
      <w:r w:rsidR="007402DC">
        <w:rPr>
          <w:rFonts w:eastAsia="MS Mincho"/>
        </w:rPr>
        <w:t>was associated with the order</w:t>
      </w:r>
      <w:r>
        <w:rPr>
          <w:rFonts w:eastAsia="MS Mincho"/>
        </w:rPr>
        <w:t>. Th</w:t>
      </w:r>
      <w:r w:rsidR="00754523">
        <w:rPr>
          <w:rFonts w:eastAsia="MS Mincho"/>
        </w:rPr>
        <w:t xml:space="preserve">e problem occurred because </w:t>
      </w:r>
      <w:r w:rsidR="007402DC">
        <w:rPr>
          <w:rFonts w:eastAsia="MS Mincho"/>
        </w:rPr>
        <w:t xml:space="preserve">future orders were associated with an existing specimen that would expire in a few days instead of being associated with a </w:t>
      </w:r>
      <w:r w:rsidR="00172480">
        <w:rPr>
          <w:rFonts w:eastAsia="MS Mincho"/>
        </w:rPr>
        <w:t>Type and Screen</w:t>
      </w:r>
      <w:r w:rsidR="007402DC">
        <w:rPr>
          <w:rFonts w:eastAsia="MS Mincho"/>
        </w:rPr>
        <w:t xml:space="preserve"> that the user entered for the future blood product. After the existing specimen expired, the future order was cancelled because the associated </w:t>
      </w:r>
      <w:r w:rsidR="00172480">
        <w:rPr>
          <w:rFonts w:eastAsia="MS Mincho"/>
        </w:rPr>
        <w:t>Type and Screen’s</w:t>
      </w:r>
      <w:r w:rsidR="007402DC">
        <w:rPr>
          <w:rFonts w:eastAsia="MS Mincho"/>
        </w:rPr>
        <w:t xml:space="preserve"> specimen had expired.</w:t>
      </w:r>
    </w:p>
    <w:p w14:paraId="6450A930" w14:textId="77777777" w:rsidR="00927E1F" w:rsidRDefault="00927E1F" w:rsidP="00927E1F">
      <w:pPr>
        <w:pStyle w:val="CPRSBulletsBody"/>
        <w:rPr>
          <w:rFonts w:eastAsia="MS Mincho"/>
        </w:rPr>
      </w:pPr>
      <w:r>
        <w:rPr>
          <w:rFonts w:eastAsia="MS Mincho"/>
        </w:rPr>
        <w:t xml:space="preserve">Resolution: </w:t>
      </w:r>
      <w:r w:rsidR="00754523">
        <w:rPr>
          <w:rFonts w:eastAsia="MS Mincho"/>
        </w:rPr>
        <w:t>Developers changed CPRS to compare the date wanted and the specimen expiration date</w:t>
      </w:r>
      <w:r w:rsidR="00567694">
        <w:rPr>
          <w:rFonts w:eastAsia="MS Mincho"/>
        </w:rPr>
        <w:t xml:space="preserve"> to ensure that the </w:t>
      </w:r>
      <w:r w:rsidR="00C75D1E">
        <w:rPr>
          <w:rFonts w:eastAsia="MS Mincho"/>
        </w:rPr>
        <w:t>order will be tied to the correct specimen</w:t>
      </w:r>
      <w:r w:rsidR="00754523">
        <w:rPr>
          <w:rFonts w:eastAsia="MS Mincho"/>
        </w:rPr>
        <w:t xml:space="preserve">. </w:t>
      </w:r>
    </w:p>
    <w:p w14:paraId="057771EE" w14:textId="77777777" w:rsidR="00754523" w:rsidRPr="00927E1F" w:rsidRDefault="00754523" w:rsidP="00927E1F">
      <w:pPr>
        <w:pStyle w:val="CPRSBulletsBody"/>
        <w:rPr>
          <w:rFonts w:eastAsia="MS Mincho"/>
        </w:rPr>
      </w:pPr>
    </w:p>
    <w:p w14:paraId="525A629E" w14:textId="77777777" w:rsidR="008A573D" w:rsidRDefault="008A573D" w:rsidP="008A573D">
      <w:pPr>
        <w:pStyle w:val="CPRSBullets"/>
        <w:rPr>
          <w:rFonts w:eastAsia="MS Mincho"/>
        </w:rPr>
      </w:pPr>
      <w:r w:rsidRPr="00A22C8E">
        <w:rPr>
          <w:rFonts w:eastAsia="MS Mincho"/>
          <w:b/>
        </w:rPr>
        <w:t>VBECS</w:t>
      </w:r>
      <w:r>
        <w:rPr>
          <w:rFonts w:eastAsia="MS Mincho"/>
          <w:b/>
        </w:rPr>
        <w:t>:</w:t>
      </w:r>
      <w:r w:rsidRPr="00A22C8E">
        <w:rPr>
          <w:rFonts w:eastAsia="MS Mincho"/>
          <w:b/>
        </w:rPr>
        <w:t xml:space="preserve"> Keeping Date/Time Wanted, Collection Type</w:t>
      </w:r>
      <w:r>
        <w:rPr>
          <w:rFonts w:eastAsia="MS Mincho"/>
          <w:b/>
        </w:rPr>
        <w:t>,</w:t>
      </w:r>
      <w:r w:rsidRPr="00A22C8E">
        <w:rPr>
          <w:rFonts w:eastAsia="MS Mincho"/>
          <w:b/>
        </w:rPr>
        <w:t xml:space="preserve"> and Collection Date/Time Active (CQ 19168)</w:t>
      </w:r>
      <w:r w:rsidRPr="00A22C8E">
        <w:rPr>
          <w:rFonts w:eastAsia="MS Mincho"/>
        </w:rPr>
        <w:t xml:space="preserve"> – </w:t>
      </w:r>
      <w:r>
        <w:rPr>
          <w:rFonts w:eastAsia="MS Mincho"/>
        </w:rPr>
        <w:t>During testing, sites reported that c</w:t>
      </w:r>
      <w:r w:rsidRPr="00A22C8E">
        <w:rPr>
          <w:rFonts w:eastAsia="MS Mincho"/>
        </w:rPr>
        <w:t xml:space="preserve">linicians found </w:t>
      </w:r>
      <w:r>
        <w:rPr>
          <w:rFonts w:eastAsia="MS Mincho"/>
        </w:rPr>
        <w:t xml:space="preserve">it confusing that they had to </w:t>
      </w:r>
      <w:r w:rsidRPr="00A22C8E">
        <w:rPr>
          <w:rFonts w:eastAsia="MS Mincho"/>
        </w:rPr>
        <w:t>s</w:t>
      </w:r>
      <w:r>
        <w:rPr>
          <w:rFonts w:eastAsia="MS Mincho"/>
        </w:rPr>
        <w:t>elect an item in “shopping cart” or Selected Components and Tests area to modify the item’s characteristics using the display above it</w:t>
      </w:r>
      <w:r w:rsidRPr="00A22C8E">
        <w:rPr>
          <w:rFonts w:eastAsia="MS Mincho"/>
        </w:rPr>
        <w:t xml:space="preserve"> confusing. </w:t>
      </w:r>
      <w:r>
        <w:rPr>
          <w:rFonts w:eastAsia="MS Mincho"/>
        </w:rPr>
        <w:t>The sites suggested that k</w:t>
      </w:r>
      <w:r w:rsidRPr="00A22C8E">
        <w:rPr>
          <w:rFonts w:eastAsia="MS Mincho"/>
        </w:rPr>
        <w:t>eeping the</w:t>
      </w:r>
      <w:r>
        <w:rPr>
          <w:rFonts w:eastAsia="MS Mincho"/>
        </w:rPr>
        <w:t xml:space="preserve"> Date/Time Wanted, Collection Ty</w:t>
      </w:r>
      <w:r w:rsidRPr="00A22C8E">
        <w:rPr>
          <w:rFonts w:eastAsia="MS Mincho"/>
        </w:rPr>
        <w:t>pe</w:t>
      </w:r>
      <w:r>
        <w:rPr>
          <w:rFonts w:eastAsia="MS Mincho"/>
        </w:rPr>
        <w:t>,</w:t>
      </w:r>
      <w:r w:rsidRPr="00A22C8E">
        <w:rPr>
          <w:rFonts w:eastAsia="MS Mincho"/>
        </w:rPr>
        <w:t xml:space="preserve"> and Collection Date/Time active would allow them to directly select the item above</w:t>
      </w:r>
      <w:r>
        <w:rPr>
          <w:rFonts w:eastAsia="MS Mincho"/>
        </w:rPr>
        <w:t xml:space="preserve">. </w:t>
      </w:r>
    </w:p>
    <w:p w14:paraId="70863936" w14:textId="77777777" w:rsidR="008A573D" w:rsidRDefault="008A573D" w:rsidP="008A573D">
      <w:pPr>
        <w:pStyle w:val="CPRSBulletsBody"/>
        <w:rPr>
          <w:rFonts w:eastAsia="MS Mincho"/>
        </w:rPr>
      </w:pPr>
      <w:r>
        <w:rPr>
          <w:rFonts w:eastAsia="MS Mincho"/>
        </w:rPr>
        <w:lastRenderedPageBreak/>
        <w:t xml:space="preserve">Resolution: CPRS developers took the advice of the sites and changed the Blood Components and Diagnostic Test Order Form dialog so that those items that apply to all components or diagnostic tests continue to display as the user edits the order. Also, the last item that a user edited in an area will display when the user puts the focus in that area either by tabbing into or clicking in that area. To edit a different item, the user must still select the item under the Selected Components and Tests area. </w:t>
      </w:r>
    </w:p>
    <w:p w14:paraId="684DC972" w14:textId="77777777" w:rsidR="00915F30" w:rsidRPr="00A22C8E" w:rsidRDefault="00915F30" w:rsidP="008A573D">
      <w:pPr>
        <w:pStyle w:val="CPRSBulletsBody"/>
        <w:rPr>
          <w:rFonts w:eastAsia="MS Mincho"/>
        </w:rPr>
      </w:pPr>
    </w:p>
    <w:p w14:paraId="0B360BEF" w14:textId="77777777" w:rsidR="0000727B" w:rsidRDefault="0000727B" w:rsidP="0000727B">
      <w:pPr>
        <w:pStyle w:val="CPRSBullets"/>
        <w:rPr>
          <w:rFonts w:eastAsia="MS Mincho"/>
        </w:rPr>
      </w:pPr>
      <w:r w:rsidRPr="0000727B">
        <w:rPr>
          <w:rFonts w:eastAsia="MS Mincho"/>
          <w:b/>
        </w:rPr>
        <w:t>VBECS</w:t>
      </w:r>
      <w:r w:rsidR="00E3296F">
        <w:rPr>
          <w:rFonts w:eastAsia="MS Mincho"/>
          <w:b/>
        </w:rPr>
        <w:t>:</w:t>
      </w:r>
      <w:r w:rsidRPr="0000727B">
        <w:rPr>
          <w:rFonts w:eastAsia="MS Mincho"/>
          <w:b/>
        </w:rPr>
        <w:t xml:space="preserve"> QO for Immediate Collect No Ellipsis</w:t>
      </w:r>
      <w:r w:rsidR="00CF5883">
        <w:rPr>
          <w:rFonts w:eastAsia="MS Mincho"/>
          <w:b/>
        </w:rPr>
        <w:t xml:space="preserve"> (Date/Time) Button</w:t>
      </w:r>
      <w:r w:rsidRPr="0000727B">
        <w:rPr>
          <w:rFonts w:eastAsia="MS Mincho"/>
          <w:b/>
        </w:rPr>
        <w:t xml:space="preserve"> Available to Select Date/Time Collection (Remedy 389479, CQ 19202)</w:t>
      </w:r>
      <w:r>
        <w:rPr>
          <w:rFonts w:eastAsia="MS Mincho"/>
        </w:rPr>
        <w:t xml:space="preserve"> – Previously, when clinicians were placing orders, they wanted to set the time a few minutes in the future, but they could not see the ellipsis button.</w:t>
      </w:r>
    </w:p>
    <w:p w14:paraId="33748A6B" w14:textId="77777777" w:rsidR="0000727B" w:rsidRDefault="0000727B" w:rsidP="0000727B">
      <w:pPr>
        <w:pStyle w:val="CPRSBulletsBody"/>
        <w:rPr>
          <w:rFonts w:eastAsia="MS Mincho"/>
        </w:rPr>
      </w:pPr>
      <w:r>
        <w:rPr>
          <w:rFonts w:eastAsia="MS Mincho"/>
        </w:rPr>
        <w:t>Resolution: Developers found that the ellipsis button was inadvertently covered on the dialog and not functioning correctly. Developers corrected the problem and the ellipsis button is now functioning correctly.</w:t>
      </w:r>
    </w:p>
    <w:p w14:paraId="18EF065C" w14:textId="77777777" w:rsidR="00BF0986" w:rsidRDefault="00BF0986" w:rsidP="0000727B">
      <w:pPr>
        <w:pStyle w:val="CPRSBulletsBody"/>
        <w:rPr>
          <w:rFonts w:eastAsia="MS Mincho"/>
        </w:rPr>
      </w:pPr>
    </w:p>
    <w:p w14:paraId="24D3C8F2" w14:textId="77777777" w:rsidR="00237D34" w:rsidRDefault="00BF0986" w:rsidP="00BF0986">
      <w:pPr>
        <w:pStyle w:val="CPRSBullets"/>
        <w:rPr>
          <w:rFonts w:eastAsia="MS Mincho"/>
        </w:rPr>
      </w:pPr>
      <w:r w:rsidRPr="00BF0986">
        <w:rPr>
          <w:rFonts w:eastAsia="MS Mincho"/>
          <w:b/>
        </w:rPr>
        <w:t>Blood Bank Reason for Request Requires Rolling the Mouse over Reasons Several Times (CQ 19224)</w:t>
      </w:r>
      <w:r>
        <w:rPr>
          <w:rFonts w:eastAsia="MS Mincho"/>
        </w:rPr>
        <w:t xml:space="preserve"> – Previously, the only way to see a long reason for request on the Blood Components and Diagnostic Test Order Form dialog was to move the mouse over the reason for request several times.</w:t>
      </w:r>
    </w:p>
    <w:p w14:paraId="6BD0B75D" w14:textId="77777777" w:rsidR="00BF0986" w:rsidRDefault="00BF0986" w:rsidP="00BF0986">
      <w:pPr>
        <w:pStyle w:val="CPRSBulletsBody"/>
        <w:rPr>
          <w:rFonts w:eastAsia="MS Mincho"/>
        </w:rPr>
      </w:pPr>
      <w:r>
        <w:rPr>
          <w:rFonts w:eastAsia="MS Mincho"/>
        </w:rPr>
        <w:t>Resolution: Developers altered the dialog slightly to make the Reason for Request field longer so that the reason can be seen without using a mouse over hint. The user should now be able to see the reason for request.</w:t>
      </w:r>
    </w:p>
    <w:p w14:paraId="4117679E" w14:textId="77777777" w:rsidR="00EB044B" w:rsidRDefault="00EB044B" w:rsidP="00BF0986">
      <w:pPr>
        <w:pStyle w:val="CPRSBulletsBody"/>
        <w:rPr>
          <w:rFonts w:eastAsia="MS Mincho"/>
        </w:rPr>
      </w:pPr>
    </w:p>
    <w:p w14:paraId="39EEE38D" w14:textId="77777777" w:rsidR="00233427" w:rsidRDefault="00233427" w:rsidP="00233427">
      <w:pPr>
        <w:pStyle w:val="CPRSBullets"/>
        <w:rPr>
          <w:rFonts w:eastAsia="MS Mincho"/>
        </w:rPr>
      </w:pPr>
      <w:r w:rsidRPr="00233427">
        <w:rPr>
          <w:rFonts w:eastAsia="MS Mincho"/>
          <w:b/>
        </w:rPr>
        <w:t>VBECS: Font Size Equal to or Greater Than 10 in the VBECS Order Dialog Causes Display Problem with Diagnostic Test Panel (CQ 19268)</w:t>
      </w:r>
      <w:r>
        <w:rPr>
          <w:rFonts w:eastAsia="MS Mincho"/>
        </w:rPr>
        <w:t xml:space="preserve"> </w:t>
      </w:r>
      <w:r>
        <w:rPr>
          <w:rFonts w:eastAsia="MS Mincho"/>
        </w:rPr>
        <w:softHyphen/>
        <w:t>– T</w:t>
      </w:r>
      <w:r w:rsidRPr="00233427">
        <w:rPr>
          <w:rFonts w:eastAsia="MS Mincho"/>
        </w:rPr>
        <w:t xml:space="preserve">he Diagnostic Test Panel at the top of the Blood Bank Order Dialog would only partially show when changing the font size to something above 8.  </w:t>
      </w:r>
    </w:p>
    <w:p w14:paraId="1C9C792F" w14:textId="77777777" w:rsidR="00233427" w:rsidRDefault="00233427" w:rsidP="00233427">
      <w:pPr>
        <w:pStyle w:val="CPRSBulletsBody"/>
        <w:rPr>
          <w:rFonts w:eastAsia="MS Mincho"/>
        </w:rPr>
      </w:pPr>
      <w:r>
        <w:rPr>
          <w:rFonts w:eastAsia="MS Mincho"/>
        </w:rPr>
        <w:t xml:space="preserve">Resolution: Developers corrected the problem. </w:t>
      </w:r>
    </w:p>
    <w:p w14:paraId="39E1B533" w14:textId="77777777" w:rsidR="00233427" w:rsidRDefault="00233427" w:rsidP="00BF0986">
      <w:pPr>
        <w:pStyle w:val="CPRSBulletsBody"/>
        <w:rPr>
          <w:rFonts w:eastAsia="MS Mincho"/>
        </w:rPr>
      </w:pPr>
    </w:p>
    <w:p w14:paraId="22F1370D" w14:textId="77777777" w:rsidR="008946DA" w:rsidRDefault="008946DA" w:rsidP="008946DA">
      <w:pPr>
        <w:pStyle w:val="CPRSBullets"/>
        <w:rPr>
          <w:rFonts w:eastAsia="MS Mincho"/>
        </w:rPr>
      </w:pPr>
      <w:r w:rsidRPr="008946DA">
        <w:rPr>
          <w:rFonts w:eastAsia="MS Mincho"/>
          <w:b/>
        </w:rPr>
        <w:t>VBECS QO with PLT, FFP</w:t>
      </w:r>
      <w:r>
        <w:rPr>
          <w:rFonts w:eastAsia="MS Mincho"/>
          <w:b/>
        </w:rPr>
        <w:t>,</w:t>
      </w:r>
      <w:r w:rsidRPr="008946DA">
        <w:rPr>
          <w:rFonts w:eastAsia="MS Mincho"/>
          <w:b/>
        </w:rPr>
        <w:t xml:space="preserve"> or CRYO that Do Not Require a T&amp;S when Place Will Require a T&amp;S (CQ 19306)</w:t>
      </w:r>
      <w:r>
        <w:rPr>
          <w:rFonts w:eastAsia="MS Mincho"/>
        </w:rPr>
        <w:t xml:space="preserve"> – Previously, when a user created a quick order for platelets, plasma, or cryoprecipitate that did not require a Type and Screen, CPRS did show the warning that the Type and Screen was required when the order was placed.</w:t>
      </w:r>
    </w:p>
    <w:p w14:paraId="1AD9B92E" w14:textId="77777777" w:rsidR="008946DA" w:rsidRDefault="008946DA" w:rsidP="008946DA">
      <w:pPr>
        <w:pStyle w:val="CPRSBulletsBody"/>
        <w:rPr>
          <w:rFonts w:eastAsia="MS Mincho"/>
        </w:rPr>
      </w:pPr>
      <w:r>
        <w:rPr>
          <w:rFonts w:eastAsia="MS Mincho"/>
        </w:rPr>
        <w:t>Resolution: Developers changed CPRS to not require the test when it was not necessary.</w:t>
      </w:r>
    </w:p>
    <w:p w14:paraId="2DA1C9D1" w14:textId="77777777" w:rsidR="008946DA" w:rsidRDefault="008946DA" w:rsidP="00BF0986">
      <w:pPr>
        <w:pStyle w:val="CPRSBulletsBody"/>
        <w:rPr>
          <w:rFonts w:eastAsia="MS Mincho"/>
        </w:rPr>
      </w:pPr>
    </w:p>
    <w:p w14:paraId="32C821EE" w14:textId="77777777" w:rsidR="00237D34" w:rsidRDefault="00244317" w:rsidP="004C60F7">
      <w:pPr>
        <w:pStyle w:val="CPRSBullets"/>
        <w:rPr>
          <w:rFonts w:eastAsia="MS Mincho"/>
        </w:rPr>
      </w:pPr>
      <w:r>
        <w:rPr>
          <w:rFonts w:eastAsia="MS Mincho"/>
          <w:b/>
        </w:rPr>
        <w:br w:type="page"/>
      </w:r>
      <w:r w:rsidR="004C60F7" w:rsidRPr="004C60F7">
        <w:rPr>
          <w:rFonts w:eastAsia="MS Mincho"/>
          <w:b/>
        </w:rPr>
        <w:lastRenderedPageBreak/>
        <w:t>VBECS Duplicate T&amp;S Order Warning Message Does Not Work with a Manual T&amp;S Order (CQ 19312)</w:t>
      </w:r>
      <w:r w:rsidR="004C60F7">
        <w:rPr>
          <w:rFonts w:eastAsia="MS Mincho"/>
        </w:rPr>
        <w:t xml:space="preserve"> – Previously, when a user was placing a quick order (QO) that created a duplicate Type and Screen order, CPRS gave the warning, but if the user placed the order manually from the Blood Component and Diagnostic Test Order Form dialog, the user did not get the warning message.</w:t>
      </w:r>
    </w:p>
    <w:p w14:paraId="42CA7A7B" w14:textId="77777777" w:rsidR="004C60F7" w:rsidRDefault="004C60F7" w:rsidP="004C60F7">
      <w:pPr>
        <w:pStyle w:val="CPRSBulletsBody"/>
        <w:rPr>
          <w:rFonts w:eastAsia="MS Mincho"/>
        </w:rPr>
      </w:pPr>
      <w:r>
        <w:rPr>
          <w:rFonts w:eastAsia="MS Mincho"/>
        </w:rPr>
        <w:t>Resolution: Developers corrected this problem and the warning should display at the correct times.</w:t>
      </w:r>
    </w:p>
    <w:p w14:paraId="6CC9A469" w14:textId="77777777" w:rsidR="004C60F7" w:rsidRDefault="004C60F7" w:rsidP="004C60F7">
      <w:pPr>
        <w:pStyle w:val="CPRSBulletsBody"/>
        <w:rPr>
          <w:rFonts w:eastAsia="MS Mincho"/>
        </w:rPr>
      </w:pPr>
    </w:p>
    <w:p w14:paraId="0EB54749" w14:textId="77777777" w:rsidR="004C60F7" w:rsidRDefault="004C60F7" w:rsidP="004C60F7">
      <w:pPr>
        <w:pStyle w:val="CPRSBullets"/>
        <w:rPr>
          <w:rFonts w:eastAsia="MS Mincho"/>
        </w:rPr>
      </w:pPr>
      <w:r w:rsidRPr="004C60F7">
        <w:rPr>
          <w:rFonts w:eastAsia="MS Mincho"/>
          <w:b/>
        </w:rPr>
        <w:t>VBECS Surgery Entry in All Uppercase Does Not Trigger Warning (CQ 19325)</w:t>
      </w:r>
      <w:r>
        <w:rPr>
          <w:rFonts w:eastAsia="MS Mincho"/>
        </w:rPr>
        <w:t xml:space="preserve"> – </w:t>
      </w:r>
      <w:r w:rsidR="00341FA7">
        <w:rPr>
          <w:rFonts w:eastAsia="MS Mincho"/>
        </w:rPr>
        <w:t>Previously, if a user created a quick order with a reason for request for a specific surgery that used different capitalization than the same surgery entered in the VBECS, such as NEPHRECTOMY instead of Nephrectomy, the Maximum Surgical Blood Order Schedule (MSBOS) warning did not display as it should.</w:t>
      </w:r>
    </w:p>
    <w:p w14:paraId="5B7C67CD" w14:textId="77777777" w:rsidR="00341FA7" w:rsidRDefault="00341FA7" w:rsidP="00341FA7">
      <w:pPr>
        <w:pStyle w:val="CPRSBulletsBody"/>
        <w:rPr>
          <w:rFonts w:eastAsia="MS Mincho"/>
        </w:rPr>
      </w:pPr>
      <w:r>
        <w:rPr>
          <w:rFonts w:eastAsia="MS Mincho"/>
        </w:rPr>
        <w:t>Resolution: CPRS developers made sure that CPRS is now checking for the surgery regardless of capitalization so that the MSBOS warning will display correctly.</w:t>
      </w:r>
    </w:p>
    <w:p w14:paraId="4EA70AB9" w14:textId="77777777" w:rsidR="004C60F7" w:rsidRDefault="004C60F7" w:rsidP="004C60F7">
      <w:pPr>
        <w:pStyle w:val="CPRSBulletsBody"/>
        <w:rPr>
          <w:rFonts w:eastAsia="MS Mincho"/>
        </w:rPr>
      </w:pPr>
    </w:p>
    <w:p w14:paraId="79534095" w14:textId="77777777" w:rsidR="004C60F7" w:rsidRDefault="00036408" w:rsidP="00036408">
      <w:pPr>
        <w:pStyle w:val="CPRSBullets"/>
        <w:rPr>
          <w:rFonts w:eastAsia="MS Mincho"/>
        </w:rPr>
      </w:pPr>
      <w:r w:rsidRPr="00036408">
        <w:rPr>
          <w:rFonts w:eastAsia="MS Mincho"/>
          <w:b/>
        </w:rPr>
        <w:t>VBECS Generic BB Opens with Scroll Bar at the Bottom of Screen (CQ 19342)</w:t>
      </w:r>
      <w:r>
        <w:rPr>
          <w:rFonts w:eastAsia="MS Mincho"/>
        </w:rPr>
        <w:t xml:space="preserve"> – A test site reported that a user opened the Blood Component and Diagnostic Test Order Form dialog and saw a scroll bar across  the bottom of the dialog. This occurred when the user had the Windows Classic appearance setting instead of the Windows XP setting. </w:t>
      </w:r>
    </w:p>
    <w:p w14:paraId="09E18B1E" w14:textId="77777777" w:rsidR="00036408" w:rsidRDefault="00036408" w:rsidP="004C60F7">
      <w:pPr>
        <w:pStyle w:val="CPRSBulletsBody"/>
        <w:rPr>
          <w:rFonts w:eastAsia="MS Mincho"/>
        </w:rPr>
      </w:pPr>
      <w:r>
        <w:rPr>
          <w:rFonts w:eastAsia="MS Mincho"/>
        </w:rPr>
        <w:t>Resolution: Developers made a change to support the Windows Classic setting also.</w:t>
      </w:r>
    </w:p>
    <w:p w14:paraId="2CA2C276" w14:textId="77777777" w:rsidR="004C60F7" w:rsidRPr="00A22C8E" w:rsidRDefault="004C60F7" w:rsidP="004C60F7">
      <w:pPr>
        <w:pStyle w:val="CPRSBulletsBody"/>
        <w:rPr>
          <w:rFonts w:eastAsia="MS Mincho"/>
        </w:rPr>
      </w:pPr>
    </w:p>
    <w:p w14:paraId="7B0AE40F" w14:textId="77777777" w:rsidR="00690927" w:rsidRDefault="00690927" w:rsidP="00690927">
      <w:pPr>
        <w:pStyle w:val="CPRSH3"/>
        <w:rPr>
          <w:rFonts w:eastAsia="MS Mincho"/>
        </w:rPr>
      </w:pPr>
      <w:bookmarkStart w:id="59" w:name="_Toc286297182"/>
      <w:r>
        <w:rPr>
          <w:rFonts w:eastAsia="MS Mincho"/>
        </w:rPr>
        <w:t>508 Changes</w:t>
      </w:r>
      <w:bookmarkEnd w:id="59"/>
    </w:p>
    <w:p w14:paraId="6BDC0051" w14:textId="77777777" w:rsidR="00A51A2A" w:rsidRDefault="00A51A2A" w:rsidP="00690927">
      <w:pPr>
        <w:pStyle w:val="CPRSBullets"/>
        <w:rPr>
          <w:rFonts w:eastAsia="MS Mincho"/>
        </w:rPr>
      </w:pPr>
      <w:r w:rsidRPr="00A51A2A">
        <w:rPr>
          <w:rFonts w:eastAsia="MS Mincho"/>
          <w:b/>
        </w:rPr>
        <w:t xml:space="preserve">508: Problems Tab - View Menu - Return to Default View </w:t>
      </w:r>
      <w:r>
        <w:rPr>
          <w:rFonts w:eastAsia="MS Mincho"/>
          <w:b/>
        </w:rPr>
        <w:t>–</w:t>
      </w:r>
      <w:r w:rsidRPr="00A51A2A">
        <w:rPr>
          <w:rFonts w:eastAsia="MS Mincho"/>
          <w:b/>
        </w:rPr>
        <w:t xml:space="preserve"> JAWS</w:t>
      </w:r>
      <w:r>
        <w:rPr>
          <w:rFonts w:eastAsia="MS Mincho"/>
          <w:b/>
        </w:rPr>
        <w:t xml:space="preserve"> (CQ 4700)</w:t>
      </w:r>
      <w:r>
        <w:rPr>
          <w:rFonts w:eastAsia="MS Mincho"/>
        </w:rPr>
        <w:t xml:space="preserve"> – Previously, if a user returned to the default view by selecting View | Return to Default View, JAWS did not speak anything to tell the user that CPRS had returned to the default view.</w:t>
      </w:r>
    </w:p>
    <w:p w14:paraId="720520C7" w14:textId="77777777" w:rsidR="00A51A2A" w:rsidRDefault="00A51A2A" w:rsidP="00A51A2A">
      <w:pPr>
        <w:pStyle w:val="CPRSBulletsBody"/>
        <w:rPr>
          <w:rFonts w:eastAsia="MS Mincho"/>
        </w:rPr>
      </w:pPr>
      <w:r>
        <w:rPr>
          <w:rFonts w:eastAsia="MS Mincho"/>
        </w:rPr>
        <w:t>Resolution: Developers corrected this problem. When the user selects View | Return to Default View and JAWS is running, JAWS will say, “Returning to default view”.</w:t>
      </w:r>
    </w:p>
    <w:p w14:paraId="49C76E26" w14:textId="77777777" w:rsidR="00A51A2A" w:rsidRPr="00A51A2A" w:rsidRDefault="00A51A2A" w:rsidP="00A51A2A">
      <w:pPr>
        <w:pStyle w:val="CPRSBulletsBody"/>
        <w:rPr>
          <w:rFonts w:eastAsia="MS Mincho"/>
        </w:rPr>
      </w:pPr>
    </w:p>
    <w:p w14:paraId="02D98B63" w14:textId="77777777" w:rsidR="00551B0A" w:rsidRDefault="004825D4" w:rsidP="00690927">
      <w:pPr>
        <w:pStyle w:val="CPRSBullets"/>
        <w:rPr>
          <w:rFonts w:eastAsia="MS Mincho"/>
        </w:rPr>
      </w:pPr>
      <w:r>
        <w:rPr>
          <w:rFonts w:eastAsia="MS Mincho"/>
          <w:b/>
        </w:rPr>
        <w:t>508:</w:t>
      </w:r>
      <w:r w:rsidR="00551B0A" w:rsidRPr="00551B0A">
        <w:rPr>
          <w:rFonts w:eastAsia="MS Mincho"/>
          <w:b/>
        </w:rPr>
        <w:t xml:space="preserve"> Problems Tab </w:t>
      </w:r>
      <w:r w:rsidR="00551B0A">
        <w:rPr>
          <w:rFonts w:eastAsia="MS Mincho"/>
          <w:b/>
        </w:rPr>
        <w:t>–</w:t>
      </w:r>
      <w:r w:rsidR="00551B0A" w:rsidRPr="00551B0A">
        <w:rPr>
          <w:rFonts w:eastAsia="MS Mincho"/>
          <w:b/>
        </w:rPr>
        <w:t xml:space="preserve"> JAWS</w:t>
      </w:r>
      <w:r w:rsidR="00551B0A">
        <w:rPr>
          <w:rFonts w:eastAsia="MS Mincho"/>
          <w:b/>
        </w:rPr>
        <w:t xml:space="preserve"> (CQ 4709)</w:t>
      </w:r>
      <w:r w:rsidR="00551B0A">
        <w:rPr>
          <w:rFonts w:eastAsia="MS Mincho"/>
        </w:rPr>
        <w:t xml:space="preserve"> – Previously, after the user went to the Problems tab in CPRS, the first time the user tabbed JAWS did not speak anything.</w:t>
      </w:r>
    </w:p>
    <w:p w14:paraId="6EC517CC" w14:textId="77777777" w:rsidR="00551B0A" w:rsidRDefault="00551B0A" w:rsidP="00551B0A">
      <w:pPr>
        <w:pStyle w:val="CPRSBulletsBody"/>
        <w:rPr>
          <w:rFonts w:eastAsia="MS Mincho"/>
        </w:rPr>
      </w:pPr>
      <w:r>
        <w:rPr>
          <w:rFonts w:eastAsia="MS Mincho"/>
        </w:rPr>
        <w:t>Resolution: Developers changed CPRS and the extra tab no longer exists.</w:t>
      </w:r>
    </w:p>
    <w:p w14:paraId="1A2EEE37" w14:textId="77777777" w:rsidR="00551B0A" w:rsidRPr="00551B0A" w:rsidRDefault="00551B0A" w:rsidP="00551B0A">
      <w:pPr>
        <w:pStyle w:val="CPRSBulletsBody"/>
        <w:rPr>
          <w:rFonts w:eastAsia="MS Mincho"/>
        </w:rPr>
      </w:pPr>
    </w:p>
    <w:p w14:paraId="15757D30" w14:textId="77777777" w:rsidR="00EB7101" w:rsidRDefault="003F2C3D" w:rsidP="00690927">
      <w:pPr>
        <w:pStyle w:val="CPRSBullets"/>
        <w:rPr>
          <w:rFonts w:eastAsia="MS Mincho"/>
        </w:rPr>
      </w:pPr>
      <w:r>
        <w:rPr>
          <w:rFonts w:eastAsia="MS Mincho"/>
          <w:b/>
        </w:rPr>
        <w:t xml:space="preserve">508: </w:t>
      </w:r>
      <w:r w:rsidR="00EB7101" w:rsidRPr="00EB7101">
        <w:rPr>
          <w:rFonts w:eastAsia="MS Mincho"/>
          <w:b/>
        </w:rPr>
        <w:t>No Default Rad Btn on Patient Selection Screen Doesn't Read in JAWS</w:t>
      </w:r>
      <w:r w:rsidR="002D7275">
        <w:rPr>
          <w:rFonts w:eastAsia="MS Mincho"/>
          <w:b/>
        </w:rPr>
        <w:t xml:space="preserve"> (CQ 4716)</w:t>
      </w:r>
      <w:r w:rsidR="00EB7101">
        <w:rPr>
          <w:rFonts w:eastAsia="MS Mincho"/>
        </w:rPr>
        <w:t xml:space="preserve"> – Previously, the No Default radio button in the Patient List</w:t>
      </w:r>
      <w:r w:rsidR="00EB7101" w:rsidRPr="00EB7101">
        <w:rPr>
          <w:rFonts w:eastAsia="MS Mincho"/>
        </w:rPr>
        <w:t xml:space="preserve"> group box on the Patient Selection screen </w:t>
      </w:r>
      <w:r w:rsidR="00EB7101">
        <w:rPr>
          <w:rFonts w:eastAsia="MS Mincho"/>
        </w:rPr>
        <w:t>did</w:t>
      </w:r>
      <w:r w:rsidR="00EB7101" w:rsidRPr="00EB7101">
        <w:rPr>
          <w:rFonts w:eastAsia="MS Mincho"/>
        </w:rPr>
        <w:t xml:space="preserve"> not read in JAWS w</w:t>
      </w:r>
      <w:r w:rsidR="00EB7101">
        <w:rPr>
          <w:rFonts w:eastAsia="MS Mincho"/>
        </w:rPr>
        <w:t>hen it was unavailable (</w:t>
      </w:r>
      <w:r w:rsidR="00EB7101" w:rsidRPr="00EB7101">
        <w:rPr>
          <w:rFonts w:eastAsia="MS Mincho"/>
        </w:rPr>
        <w:t>greyed out</w:t>
      </w:r>
      <w:r w:rsidR="00EB7101">
        <w:rPr>
          <w:rFonts w:eastAsia="MS Mincho"/>
        </w:rPr>
        <w:t>)</w:t>
      </w:r>
      <w:r w:rsidR="00EB7101" w:rsidRPr="00EB7101">
        <w:rPr>
          <w:rFonts w:eastAsia="MS Mincho"/>
        </w:rPr>
        <w:t xml:space="preserve">. The user </w:t>
      </w:r>
      <w:r w:rsidR="00EB7101">
        <w:rPr>
          <w:rFonts w:eastAsia="MS Mincho"/>
        </w:rPr>
        <w:t>could</w:t>
      </w:r>
      <w:r w:rsidR="00EB7101" w:rsidRPr="00EB7101">
        <w:rPr>
          <w:rFonts w:eastAsia="MS Mincho"/>
        </w:rPr>
        <w:t xml:space="preserve"> get to all the other radio buttons (2 of 7 through 7 of 7</w:t>
      </w:r>
      <w:r w:rsidR="00EB7101">
        <w:rPr>
          <w:rFonts w:eastAsia="MS Mincho"/>
        </w:rPr>
        <w:t>: Providers, Team/Personal, Specialties, Clinics, Wards, and All</w:t>
      </w:r>
      <w:r w:rsidR="00EB7101" w:rsidRPr="00EB7101">
        <w:rPr>
          <w:rFonts w:eastAsia="MS Mincho"/>
        </w:rPr>
        <w:t>)</w:t>
      </w:r>
      <w:r w:rsidR="00EB7101">
        <w:rPr>
          <w:rFonts w:eastAsia="MS Mincho"/>
        </w:rPr>
        <w:t>,</w:t>
      </w:r>
      <w:r w:rsidR="00EB7101" w:rsidRPr="00EB7101">
        <w:rPr>
          <w:rFonts w:eastAsia="MS Mincho"/>
        </w:rPr>
        <w:t xml:space="preserve"> but they can't get to 1 of 7 </w:t>
      </w:r>
      <w:r w:rsidR="00EB7101">
        <w:rPr>
          <w:rFonts w:eastAsia="MS Mincho"/>
        </w:rPr>
        <w:t>(No Default) and didn't know it was greyed out.</w:t>
      </w:r>
    </w:p>
    <w:p w14:paraId="57505FAC" w14:textId="77777777" w:rsidR="00EB7101" w:rsidRDefault="00EB7101" w:rsidP="00EB7101">
      <w:pPr>
        <w:pStyle w:val="CPRSBulletsBody"/>
        <w:rPr>
          <w:rFonts w:eastAsia="MS Mincho"/>
        </w:rPr>
      </w:pPr>
      <w:r>
        <w:rPr>
          <w:rFonts w:eastAsia="MS Mincho"/>
        </w:rPr>
        <w:lastRenderedPageBreak/>
        <w:t xml:space="preserve">Resolution: Developers changed CPRS so that </w:t>
      </w:r>
      <w:r w:rsidRPr="00EB7101">
        <w:rPr>
          <w:rFonts w:eastAsia="MS Mincho"/>
        </w:rPr>
        <w:t>JAWS now read</w:t>
      </w:r>
      <w:r>
        <w:rPr>
          <w:rFonts w:eastAsia="MS Mincho"/>
        </w:rPr>
        <w:t>s</w:t>
      </w:r>
      <w:r w:rsidRPr="00EB7101">
        <w:rPr>
          <w:rFonts w:eastAsia="MS Mincho"/>
        </w:rPr>
        <w:t xml:space="preserve"> the No Default radio button when it is disabled. When a user tabs into the Patient List panel and a default patient list is not defined (</w:t>
      </w:r>
      <w:r>
        <w:rPr>
          <w:rFonts w:eastAsia="MS Mincho"/>
        </w:rPr>
        <w:t xml:space="preserve">the </w:t>
      </w:r>
      <w:r w:rsidRPr="00EB7101">
        <w:rPr>
          <w:rFonts w:eastAsia="MS Mincho"/>
        </w:rPr>
        <w:t>No Default radio b</w:t>
      </w:r>
      <w:r>
        <w:rPr>
          <w:rFonts w:eastAsia="MS Mincho"/>
        </w:rPr>
        <w:t>ut</w:t>
      </w:r>
      <w:r w:rsidRPr="00EB7101">
        <w:rPr>
          <w:rFonts w:eastAsia="MS Mincho"/>
        </w:rPr>
        <w:t>t</w:t>
      </w:r>
      <w:r>
        <w:rPr>
          <w:rFonts w:eastAsia="MS Mincho"/>
        </w:rPr>
        <w:t>o</w:t>
      </w:r>
      <w:r w:rsidRPr="00EB7101">
        <w:rPr>
          <w:rFonts w:eastAsia="MS Mincho"/>
        </w:rPr>
        <w:t xml:space="preserve">n </w:t>
      </w:r>
      <w:r>
        <w:rPr>
          <w:rFonts w:eastAsia="MS Mincho"/>
        </w:rPr>
        <w:t>is gre</w:t>
      </w:r>
      <w:r w:rsidRPr="00EB7101">
        <w:rPr>
          <w:rFonts w:eastAsia="MS Mincho"/>
        </w:rPr>
        <w:t xml:space="preserve">yed out), JAWS now </w:t>
      </w:r>
      <w:r>
        <w:rPr>
          <w:rFonts w:eastAsia="MS Mincho"/>
        </w:rPr>
        <w:t>says the following: No D</w:t>
      </w:r>
      <w:r w:rsidRPr="00EB7101">
        <w:rPr>
          <w:rFonts w:eastAsia="MS Mincho"/>
        </w:rPr>
        <w:t>efault radio button unavailable 1 of 7</w:t>
      </w:r>
      <w:r>
        <w:rPr>
          <w:rFonts w:eastAsia="MS Mincho"/>
        </w:rPr>
        <w:t>. T</w:t>
      </w:r>
      <w:r w:rsidRPr="00EB7101">
        <w:rPr>
          <w:rFonts w:eastAsia="MS Mincho"/>
        </w:rPr>
        <w:t>o move to the other patient list categories</w:t>
      </w:r>
      <w:r>
        <w:rPr>
          <w:rFonts w:eastAsia="MS Mincho"/>
        </w:rPr>
        <w:t>, press T</w:t>
      </w:r>
      <w:r w:rsidRPr="00EB7101">
        <w:rPr>
          <w:rFonts w:eastAsia="MS Mincho"/>
        </w:rPr>
        <w:t>ab. Pressing tab will direct focus to the 'All' patient list category.</w:t>
      </w:r>
      <w:r w:rsidR="0008691E">
        <w:rPr>
          <w:rFonts w:eastAsia="MS Mincho"/>
        </w:rPr>
        <w:t xml:space="preserve"> Then, JAWS reads the instructions that tell the user to press the Up Arrow or Down Arrow to move between patient selection categories.</w:t>
      </w:r>
    </w:p>
    <w:p w14:paraId="41731D08" w14:textId="77777777" w:rsidR="00EB7101" w:rsidRPr="00EB7101" w:rsidRDefault="00EB7101" w:rsidP="00EB7101">
      <w:pPr>
        <w:pStyle w:val="CPRSBulletsBody"/>
        <w:rPr>
          <w:rFonts w:eastAsia="MS Mincho"/>
        </w:rPr>
      </w:pPr>
    </w:p>
    <w:p w14:paraId="782D83AF" w14:textId="77777777" w:rsidR="004825D4" w:rsidRDefault="004825D4" w:rsidP="00690927">
      <w:pPr>
        <w:pStyle w:val="CPRSBullets"/>
        <w:rPr>
          <w:rFonts w:eastAsia="MS Mincho"/>
        </w:rPr>
      </w:pPr>
      <w:r w:rsidRPr="004825D4">
        <w:rPr>
          <w:rFonts w:eastAsia="MS Mincho"/>
          <w:b/>
        </w:rPr>
        <w:t xml:space="preserve">508: Problem List Tab: Would Like to Press </w:t>
      </w:r>
      <w:r>
        <w:rPr>
          <w:rFonts w:eastAsia="MS Mincho"/>
          <w:b/>
        </w:rPr>
        <w:t>&lt;</w:t>
      </w:r>
      <w:r w:rsidRPr="004825D4">
        <w:rPr>
          <w:rFonts w:eastAsia="MS Mincho"/>
          <w:b/>
        </w:rPr>
        <w:t>Enter</w:t>
      </w:r>
      <w:r>
        <w:rPr>
          <w:rFonts w:eastAsia="MS Mincho"/>
          <w:b/>
        </w:rPr>
        <w:t>&gt;</w:t>
      </w:r>
      <w:r w:rsidRPr="004825D4">
        <w:rPr>
          <w:rFonts w:eastAsia="MS Mincho"/>
          <w:b/>
        </w:rPr>
        <w:t xml:space="preserve"> Key Here to Invoke </w:t>
      </w:r>
      <w:r>
        <w:rPr>
          <w:rFonts w:eastAsia="MS Mincho"/>
          <w:b/>
        </w:rPr>
        <w:t>“</w:t>
      </w:r>
      <w:r w:rsidRPr="004825D4">
        <w:rPr>
          <w:rFonts w:eastAsia="MS Mincho"/>
          <w:b/>
        </w:rPr>
        <w:t>New Problem</w:t>
      </w:r>
      <w:r>
        <w:rPr>
          <w:rFonts w:eastAsia="MS Mincho"/>
          <w:b/>
        </w:rPr>
        <w:t>” (CQ 11529)</w:t>
      </w:r>
      <w:r>
        <w:rPr>
          <w:rFonts w:eastAsia="MS Mincho"/>
        </w:rPr>
        <w:t xml:space="preserve"> – CPRS received a request from the field to make the New Problem button the default selection after a user selected the Problems tab.</w:t>
      </w:r>
    </w:p>
    <w:p w14:paraId="0521D13B" w14:textId="77777777" w:rsidR="004825D4" w:rsidRDefault="004825D4" w:rsidP="004825D4">
      <w:pPr>
        <w:pStyle w:val="CPRSBulletsBody"/>
        <w:rPr>
          <w:rFonts w:eastAsia="MS Mincho"/>
        </w:rPr>
      </w:pPr>
      <w:r>
        <w:rPr>
          <w:rFonts w:eastAsia="MS Mincho"/>
        </w:rPr>
        <w:t xml:space="preserve">Resolution: Developers made the change. When the user selects the Problems tab, the user can select the New Problem button by pressing either the &lt;Space Bar&gt; or the &lt;Enter&gt; key. </w:t>
      </w:r>
      <w:r w:rsidR="001F037A">
        <w:rPr>
          <w:rFonts w:eastAsia="MS Mincho"/>
        </w:rPr>
        <w:t>I</w:t>
      </w:r>
      <w:r>
        <w:rPr>
          <w:rFonts w:eastAsia="MS Mincho"/>
        </w:rPr>
        <w:t xml:space="preserve">f the </w:t>
      </w:r>
      <w:r w:rsidR="00975EFA">
        <w:rPr>
          <w:rFonts w:eastAsia="MS Mincho"/>
        </w:rPr>
        <w:t xml:space="preserve">user refreshes the patient data, </w:t>
      </w:r>
      <w:r w:rsidR="001F037A">
        <w:rPr>
          <w:rFonts w:eastAsia="MS Mincho"/>
        </w:rPr>
        <w:t>CPRS keeps the focus wherever it was. When changing patient</w:t>
      </w:r>
      <w:r w:rsidR="007949B7">
        <w:rPr>
          <w:rFonts w:eastAsia="MS Mincho"/>
        </w:rPr>
        <w:t xml:space="preserve">s, CPRS places the focus in a default position, </w:t>
      </w:r>
      <w:r w:rsidR="007949B7" w:rsidRPr="007949B7">
        <w:rPr>
          <w:rFonts w:eastAsia="MS Mincho"/>
          <w:i/>
        </w:rPr>
        <w:t>not</w:t>
      </w:r>
      <w:r w:rsidR="007949B7">
        <w:rPr>
          <w:rFonts w:eastAsia="MS Mincho"/>
        </w:rPr>
        <w:t xml:space="preserve"> on the New Problem button</w:t>
      </w:r>
      <w:r w:rsidR="00975EFA">
        <w:rPr>
          <w:rFonts w:eastAsia="MS Mincho"/>
        </w:rPr>
        <w:t>.</w:t>
      </w:r>
      <w:r w:rsidR="007618C6">
        <w:rPr>
          <w:rFonts w:eastAsia="MS Mincho"/>
        </w:rPr>
        <w:t xml:space="preserve"> </w:t>
      </w:r>
    </w:p>
    <w:p w14:paraId="7D647343" w14:textId="77777777" w:rsidR="004825D4" w:rsidRPr="004825D4" w:rsidRDefault="004825D4" w:rsidP="004825D4">
      <w:pPr>
        <w:pStyle w:val="CPRSBulletsBody"/>
        <w:rPr>
          <w:rFonts w:eastAsia="MS Mincho"/>
        </w:rPr>
      </w:pPr>
    </w:p>
    <w:p w14:paraId="11A6BF56" w14:textId="77777777" w:rsidR="00684BA1" w:rsidRDefault="00684BA1" w:rsidP="00690927">
      <w:pPr>
        <w:pStyle w:val="CPRSBullets"/>
        <w:rPr>
          <w:rFonts w:eastAsia="MS Mincho"/>
        </w:rPr>
      </w:pPr>
      <w:r w:rsidRPr="00684BA1">
        <w:rPr>
          <w:rFonts w:eastAsia="MS Mincho"/>
          <w:b/>
        </w:rPr>
        <w:t>508:</w:t>
      </w:r>
      <w:r>
        <w:rPr>
          <w:rFonts w:eastAsia="MS Mincho"/>
          <w:b/>
        </w:rPr>
        <w:t xml:space="preserve"> </w:t>
      </w:r>
      <w:r w:rsidRPr="00684BA1">
        <w:rPr>
          <w:rFonts w:eastAsia="MS Mincho"/>
          <w:b/>
        </w:rPr>
        <w:t>Combo Box Template Field Selections Can No Longer Be Selected Using Keyboard Past First Character</w:t>
      </w:r>
      <w:r>
        <w:rPr>
          <w:rFonts w:eastAsia="MS Mincho"/>
          <w:b/>
        </w:rPr>
        <w:t xml:space="preserve"> (</w:t>
      </w:r>
      <w:r w:rsidRPr="00684BA1">
        <w:rPr>
          <w:rFonts w:eastAsia="MS Mincho"/>
          <w:b/>
        </w:rPr>
        <w:t>Remedy 70272</w:t>
      </w:r>
      <w:r>
        <w:rPr>
          <w:rFonts w:eastAsia="MS Mincho"/>
          <w:b/>
        </w:rPr>
        <w:t>, CQ 11708, 15766, 15767)</w:t>
      </w:r>
      <w:r>
        <w:rPr>
          <w:rFonts w:eastAsia="MS Mincho"/>
        </w:rPr>
        <w:t xml:space="preserve"> – Previously, users could not type more than one character when attempting </w:t>
      </w:r>
      <w:r w:rsidR="006870B3">
        <w:rPr>
          <w:rFonts w:eastAsia="MS Mincho"/>
        </w:rPr>
        <w:t>to select a template field. This problem meant that the user had to scroll through the list to find the appropriate selection, which could be very time-consuming.</w:t>
      </w:r>
    </w:p>
    <w:p w14:paraId="45071298" w14:textId="77777777" w:rsidR="006870B3" w:rsidRDefault="006870B3" w:rsidP="006870B3">
      <w:pPr>
        <w:pStyle w:val="CPRSBulletsBody"/>
        <w:rPr>
          <w:rFonts w:eastAsia="MS Mincho"/>
        </w:rPr>
      </w:pPr>
      <w:r>
        <w:rPr>
          <w:rFonts w:eastAsia="MS Mincho"/>
        </w:rPr>
        <w:t>Resolution: Developers corrected this problem</w:t>
      </w:r>
      <w:r w:rsidR="00096B91">
        <w:rPr>
          <w:rFonts w:eastAsia="MS Mincho"/>
        </w:rPr>
        <w:t>,</w:t>
      </w:r>
      <w:r>
        <w:rPr>
          <w:rFonts w:eastAsia="MS Mincho"/>
        </w:rPr>
        <w:t xml:space="preserve"> and the user can now type in more letters to quickly locate the appropriate selection.</w:t>
      </w:r>
    </w:p>
    <w:p w14:paraId="3B612E94" w14:textId="77777777" w:rsidR="006870B3" w:rsidRPr="00684BA1" w:rsidRDefault="006870B3" w:rsidP="006870B3">
      <w:pPr>
        <w:pStyle w:val="CPRSBulletsBody"/>
        <w:rPr>
          <w:rFonts w:eastAsia="MS Mincho"/>
        </w:rPr>
      </w:pPr>
    </w:p>
    <w:p w14:paraId="1A44CA0C" w14:textId="77777777" w:rsidR="003C3FB6" w:rsidRDefault="003C3FB6" w:rsidP="00690927">
      <w:pPr>
        <w:pStyle w:val="CPRSBullets"/>
        <w:rPr>
          <w:rFonts w:eastAsia="MS Mincho"/>
        </w:rPr>
      </w:pPr>
      <w:r>
        <w:rPr>
          <w:rFonts w:eastAsia="MS Mincho"/>
          <w:b/>
        </w:rPr>
        <w:t xml:space="preserve">508: </w:t>
      </w:r>
      <w:r w:rsidRPr="003C3FB6">
        <w:rPr>
          <w:rFonts w:eastAsia="MS Mincho"/>
          <w:b/>
        </w:rPr>
        <w:t>Difficulty Figuring Out How to Navigate to Enter Allergy on the Cover Sheet</w:t>
      </w:r>
      <w:r w:rsidR="00C15817">
        <w:rPr>
          <w:rFonts w:eastAsia="MS Mincho"/>
          <w:b/>
        </w:rPr>
        <w:t xml:space="preserve"> (CQ 15508)</w:t>
      </w:r>
      <w:r>
        <w:rPr>
          <w:rFonts w:eastAsia="MS Mincho"/>
        </w:rPr>
        <w:t xml:space="preserve"> – Previously, it was very difficult for visually impaired users to know how to enter an allergy from the Cover Sheet. </w:t>
      </w:r>
    </w:p>
    <w:p w14:paraId="5C07DF83" w14:textId="77777777" w:rsidR="003C3FB6" w:rsidRDefault="003C3FB6" w:rsidP="003C3FB6">
      <w:pPr>
        <w:pStyle w:val="CPRSBulletsBody"/>
        <w:rPr>
          <w:rFonts w:eastAsia="MS Mincho"/>
        </w:rPr>
      </w:pPr>
      <w:r>
        <w:rPr>
          <w:rFonts w:eastAsia="MS Mincho"/>
        </w:rPr>
        <w:t>Resolution: Developers added instructions to the Allergies/Adverse Reaction list box when CPRS detects that JAWS is running. The instructions tell the user how enter an allergy.</w:t>
      </w:r>
    </w:p>
    <w:p w14:paraId="3516846D" w14:textId="77777777" w:rsidR="003C3FB6" w:rsidRPr="003C3FB6" w:rsidRDefault="003C3FB6" w:rsidP="003C3FB6">
      <w:pPr>
        <w:pStyle w:val="CPRSBulletsBody"/>
        <w:rPr>
          <w:rFonts w:eastAsia="MS Mincho"/>
        </w:rPr>
      </w:pPr>
    </w:p>
    <w:p w14:paraId="3BE3094A" w14:textId="77777777" w:rsidR="00C15817" w:rsidRDefault="00C15817" w:rsidP="00690927">
      <w:pPr>
        <w:pStyle w:val="CPRSBullets"/>
        <w:rPr>
          <w:rFonts w:eastAsia="MS Mincho"/>
        </w:rPr>
      </w:pPr>
      <w:r>
        <w:rPr>
          <w:rFonts w:eastAsia="MS Mincho"/>
          <w:b/>
        </w:rPr>
        <w:t>508: Allergy—</w:t>
      </w:r>
      <w:r w:rsidRPr="00C15817">
        <w:rPr>
          <w:rFonts w:eastAsia="MS Mincho"/>
          <w:b/>
        </w:rPr>
        <w:t>Focus Never Goes to the Observed/Historical Radio Buttons when Tabbing thr</w:t>
      </w:r>
      <w:r>
        <w:rPr>
          <w:rFonts w:eastAsia="MS Mincho"/>
          <w:b/>
        </w:rPr>
        <w:t>ough the Allergy Entry Dialog</w:t>
      </w:r>
      <w:r w:rsidRPr="00C15817">
        <w:rPr>
          <w:rFonts w:eastAsia="MS Mincho"/>
          <w:b/>
        </w:rPr>
        <w:t xml:space="preserve"> </w:t>
      </w:r>
      <w:r>
        <w:rPr>
          <w:rFonts w:eastAsia="MS Mincho"/>
          <w:b/>
        </w:rPr>
        <w:t>(CQ 15509)</w:t>
      </w:r>
      <w:r>
        <w:rPr>
          <w:rFonts w:eastAsia="MS Mincho"/>
        </w:rPr>
        <w:t xml:space="preserve"> – </w:t>
      </w:r>
      <w:r w:rsidR="007E76D2">
        <w:rPr>
          <w:rFonts w:eastAsia="MS Mincho"/>
        </w:rPr>
        <w:t>Previously, if the user was using the keyboard to tab through the</w:t>
      </w:r>
      <w:r w:rsidR="005767D4">
        <w:rPr>
          <w:rFonts w:eastAsia="MS Mincho"/>
        </w:rPr>
        <w:t xml:space="preserve"> controls in the Enter Allergy</w:t>
      </w:r>
      <w:r w:rsidR="007E76D2">
        <w:rPr>
          <w:rFonts w:eastAsia="MS Mincho"/>
        </w:rPr>
        <w:t xml:space="preserve"> or Adve</w:t>
      </w:r>
      <w:r w:rsidR="005767D4">
        <w:rPr>
          <w:rFonts w:eastAsia="MS Mincho"/>
        </w:rPr>
        <w:t>rse Reaction</w:t>
      </w:r>
      <w:r w:rsidR="007E76D2">
        <w:rPr>
          <w:rFonts w:eastAsia="MS Mincho"/>
        </w:rPr>
        <w:t xml:space="preserve"> dialog, tabbing skipped the Observed and Historical radio buttons.</w:t>
      </w:r>
    </w:p>
    <w:p w14:paraId="0FE81E7F" w14:textId="77777777" w:rsidR="007E76D2" w:rsidRDefault="007E76D2" w:rsidP="007E76D2">
      <w:pPr>
        <w:pStyle w:val="CPRSBulletsBody"/>
        <w:rPr>
          <w:rFonts w:eastAsia="MS Mincho"/>
        </w:rPr>
      </w:pPr>
      <w:r>
        <w:rPr>
          <w:rFonts w:eastAsia="MS Mincho"/>
        </w:rPr>
        <w:t xml:space="preserve">Resolution: Developers added the radio buttons to the tab order. The user can now tab to this control. </w:t>
      </w:r>
    </w:p>
    <w:p w14:paraId="56E6B3F8" w14:textId="77777777" w:rsidR="007E76D2" w:rsidRPr="00C15817" w:rsidRDefault="007E76D2" w:rsidP="007E76D2">
      <w:pPr>
        <w:pStyle w:val="CPRSBulletsBody"/>
        <w:rPr>
          <w:rFonts w:eastAsia="MS Mincho"/>
        </w:rPr>
      </w:pPr>
    </w:p>
    <w:p w14:paraId="6B931605" w14:textId="77777777" w:rsidR="005767D4" w:rsidRDefault="00244317" w:rsidP="00690927">
      <w:pPr>
        <w:pStyle w:val="CPRSBullets"/>
        <w:rPr>
          <w:rFonts w:eastAsia="MS Mincho"/>
        </w:rPr>
      </w:pPr>
      <w:r>
        <w:rPr>
          <w:rFonts w:eastAsia="MS Mincho"/>
          <w:b/>
        </w:rPr>
        <w:br w:type="page"/>
      </w:r>
      <w:r w:rsidR="005767D4">
        <w:rPr>
          <w:rFonts w:eastAsia="MS Mincho"/>
          <w:b/>
        </w:rPr>
        <w:lastRenderedPageBreak/>
        <w:t>508:  Allergy—</w:t>
      </w:r>
      <w:r w:rsidR="005767D4" w:rsidRPr="005767D4">
        <w:rPr>
          <w:rFonts w:eastAsia="MS Mincho"/>
          <w:b/>
        </w:rPr>
        <w:t xml:space="preserve">SR </w:t>
      </w:r>
      <w:r w:rsidR="005767D4">
        <w:rPr>
          <w:rFonts w:eastAsia="MS Mincho"/>
          <w:b/>
        </w:rPr>
        <w:t>D</w:t>
      </w:r>
      <w:r w:rsidR="005767D4" w:rsidRPr="005767D4">
        <w:rPr>
          <w:rFonts w:eastAsia="MS Mincho"/>
          <w:b/>
        </w:rPr>
        <w:t>oes</w:t>
      </w:r>
      <w:r w:rsidR="005767D4">
        <w:rPr>
          <w:rFonts w:eastAsia="MS Mincho"/>
          <w:b/>
        </w:rPr>
        <w:t xml:space="preserve"> Not Read or Focus on Un-editable Fields in Allergy Entry Dialog (</w:t>
      </w:r>
      <w:smartTag w:uri="urn:schemas-microsoft-com:office:smarttags" w:element="place">
        <w:smartTag w:uri="urn:schemas-microsoft-com:office:smarttags" w:element="City">
          <w:r w:rsidR="005767D4">
            <w:rPr>
              <w:rFonts w:eastAsia="MS Mincho"/>
              <w:b/>
            </w:rPr>
            <w:t>CQ</w:t>
          </w:r>
        </w:smartTag>
        <w:r w:rsidR="005767D4">
          <w:rPr>
            <w:rFonts w:eastAsia="MS Mincho"/>
            <w:b/>
          </w:rPr>
          <w:t xml:space="preserve"> </w:t>
        </w:r>
        <w:smartTag w:uri="urn:schemas-microsoft-com:office:smarttags" w:element="PostalCode">
          <w:r w:rsidR="005767D4">
            <w:rPr>
              <w:rFonts w:eastAsia="MS Mincho"/>
              <w:b/>
            </w:rPr>
            <w:t>15510</w:t>
          </w:r>
        </w:smartTag>
        <w:r w:rsidR="00245523">
          <w:rPr>
            <w:rFonts w:eastAsia="MS Mincho"/>
            <w:b/>
          </w:rPr>
          <w:t xml:space="preserve">, </w:t>
        </w:r>
        <w:smartTag w:uri="urn:schemas-microsoft-com:office:smarttags" w:element="PostalCode">
          <w:r w:rsidR="00245523">
            <w:rPr>
              <w:rFonts w:eastAsia="MS Mincho"/>
              <w:b/>
            </w:rPr>
            <w:t>18654</w:t>
          </w:r>
        </w:smartTag>
      </w:smartTag>
      <w:r w:rsidR="005767D4">
        <w:rPr>
          <w:rFonts w:eastAsia="MS Mincho"/>
          <w:b/>
        </w:rPr>
        <w:t>)</w:t>
      </w:r>
      <w:r w:rsidR="005767D4">
        <w:rPr>
          <w:rFonts w:eastAsia="MS Mincho"/>
        </w:rPr>
        <w:t xml:space="preserve"> – Previously, the screen reader did not read two fields on the Enter Allergy or Adverse React</w:t>
      </w:r>
      <w:r w:rsidR="00F818BE">
        <w:rPr>
          <w:rFonts w:eastAsia="MS Mincho"/>
        </w:rPr>
        <w:t xml:space="preserve">ion dialog: the Originator and </w:t>
      </w:r>
      <w:r w:rsidR="005767D4">
        <w:rPr>
          <w:rFonts w:eastAsia="MS Mincho"/>
        </w:rPr>
        <w:t>Origination Date. It did not read these fields because the user cannot edit these fields.</w:t>
      </w:r>
    </w:p>
    <w:p w14:paraId="04C0B15C" w14:textId="77777777" w:rsidR="005767D4" w:rsidRDefault="005767D4" w:rsidP="005767D4">
      <w:pPr>
        <w:pStyle w:val="CPRSBulletsBody"/>
        <w:rPr>
          <w:rFonts w:eastAsia="MS Mincho"/>
        </w:rPr>
      </w:pPr>
      <w:r>
        <w:rPr>
          <w:rFonts w:eastAsia="MS Mincho"/>
        </w:rPr>
        <w:t xml:space="preserve">Resolution: </w:t>
      </w:r>
      <w:r w:rsidR="00D17C34">
        <w:rPr>
          <w:rFonts w:eastAsia="MS Mincho"/>
        </w:rPr>
        <w:t>Developers made a change so that the screen reader will now read these fields.</w:t>
      </w:r>
    </w:p>
    <w:p w14:paraId="6F60CD7E" w14:textId="77777777" w:rsidR="00D17C34" w:rsidRPr="005767D4" w:rsidRDefault="00D17C34" w:rsidP="005767D4">
      <w:pPr>
        <w:pStyle w:val="CPRSBulletsBody"/>
        <w:rPr>
          <w:rFonts w:eastAsia="MS Mincho"/>
        </w:rPr>
      </w:pPr>
    </w:p>
    <w:p w14:paraId="6FB84804" w14:textId="77777777" w:rsidR="009B76A7" w:rsidRDefault="003C3FB6" w:rsidP="00690927">
      <w:pPr>
        <w:pStyle w:val="CPRSBullets"/>
        <w:rPr>
          <w:rFonts w:eastAsia="MS Mincho"/>
        </w:rPr>
      </w:pPr>
      <w:r>
        <w:rPr>
          <w:rFonts w:eastAsia="MS Mincho"/>
          <w:b/>
        </w:rPr>
        <w:t xml:space="preserve">508: </w:t>
      </w:r>
      <w:r w:rsidR="009B76A7">
        <w:rPr>
          <w:rFonts w:eastAsia="MS Mincho"/>
          <w:b/>
        </w:rPr>
        <w:t>Allergy—</w:t>
      </w:r>
      <w:r w:rsidR="009B76A7" w:rsidRPr="009B76A7">
        <w:rPr>
          <w:rFonts w:eastAsia="MS Mincho"/>
          <w:b/>
        </w:rPr>
        <w:t xml:space="preserve">Blank Lines after the  Top Ten </w:t>
      </w:r>
      <w:r w:rsidR="009B76A7">
        <w:rPr>
          <w:rFonts w:eastAsia="MS Mincho"/>
          <w:b/>
        </w:rPr>
        <w:t>S</w:t>
      </w:r>
      <w:r w:rsidR="009B76A7" w:rsidRPr="009B76A7">
        <w:rPr>
          <w:rFonts w:eastAsia="MS Mincho"/>
          <w:b/>
        </w:rPr>
        <w:t>/S Are Confusing Using J</w:t>
      </w:r>
      <w:r w:rsidR="009B76A7">
        <w:rPr>
          <w:rFonts w:eastAsia="MS Mincho"/>
          <w:b/>
        </w:rPr>
        <w:t xml:space="preserve">AWS (CQ 15511) </w:t>
      </w:r>
      <w:r w:rsidR="009B76A7">
        <w:rPr>
          <w:rFonts w:eastAsia="MS Mincho"/>
        </w:rPr>
        <w:t xml:space="preserve">– </w:t>
      </w:r>
      <w:r w:rsidR="00E42792">
        <w:rPr>
          <w:rFonts w:eastAsia="MS Mincho"/>
        </w:rPr>
        <w:t>Previously, when a visually impaired user in the Enter Allergy or Adverse Reaction dialog moved down through the Signs and Symptoms</w:t>
      </w:r>
      <w:r w:rsidR="00712B6B">
        <w:rPr>
          <w:rFonts w:eastAsia="MS Mincho"/>
        </w:rPr>
        <w:t xml:space="preserve"> </w:t>
      </w:r>
      <w:r w:rsidR="00245523">
        <w:rPr>
          <w:rFonts w:eastAsia="MS Mincho"/>
        </w:rPr>
        <w:t>(</w:t>
      </w:r>
      <w:r w:rsidR="00712B6B">
        <w:rPr>
          <w:rFonts w:eastAsia="MS Mincho"/>
        </w:rPr>
        <w:t xml:space="preserve">S/S) </w:t>
      </w:r>
      <w:r w:rsidR="00E42792">
        <w:rPr>
          <w:rFonts w:eastAsia="MS Mincho"/>
        </w:rPr>
        <w:t>list, a blank line after the first ten items confused the user because there was no indication of what was happening.</w:t>
      </w:r>
    </w:p>
    <w:p w14:paraId="0BAFBB5D" w14:textId="77777777" w:rsidR="00E42792" w:rsidRDefault="00E42792" w:rsidP="00E42792">
      <w:pPr>
        <w:pStyle w:val="CPRSBulletsBody"/>
        <w:rPr>
          <w:rFonts w:eastAsia="MS Mincho"/>
        </w:rPr>
      </w:pPr>
      <w:r>
        <w:rPr>
          <w:rFonts w:eastAsia="MS Mincho"/>
        </w:rPr>
        <w:t>Resolution: Developers changed the Signs and Symptoms list so that when JAWS is working</w:t>
      </w:r>
      <w:r w:rsidR="00D25D98">
        <w:rPr>
          <w:rFonts w:eastAsia="MS Mincho"/>
        </w:rPr>
        <w:t>,</w:t>
      </w:r>
      <w:r>
        <w:rPr>
          <w:rFonts w:eastAsia="MS Mincho"/>
        </w:rPr>
        <w:t xml:space="preserve"> CPRS puts a line of dashes with an explanation instead of a blank line. This should help</w:t>
      </w:r>
      <w:r w:rsidR="00D25D98">
        <w:rPr>
          <w:rFonts w:eastAsia="MS Mincho"/>
        </w:rPr>
        <w:t xml:space="preserve"> indicate to the visually impaired user that there are more items below.</w:t>
      </w:r>
    </w:p>
    <w:p w14:paraId="6FB3A6A4" w14:textId="77777777" w:rsidR="00D25D98" w:rsidRPr="009B76A7" w:rsidRDefault="00D25D98" w:rsidP="00E42792">
      <w:pPr>
        <w:pStyle w:val="CPRSBulletsBody"/>
        <w:rPr>
          <w:rFonts w:eastAsia="MS Mincho"/>
        </w:rPr>
      </w:pPr>
    </w:p>
    <w:p w14:paraId="5A0CC2D5" w14:textId="77777777" w:rsidR="003C1CB9" w:rsidRPr="003C1CB9" w:rsidRDefault="003C1CB9" w:rsidP="00690927">
      <w:pPr>
        <w:pStyle w:val="CPRSBullets"/>
        <w:rPr>
          <w:rFonts w:eastAsia="MS Mincho"/>
        </w:rPr>
      </w:pPr>
      <w:r>
        <w:rPr>
          <w:rFonts w:eastAsia="MS Mincho"/>
          <w:b/>
        </w:rPr>
        <w:t>508: Allergy—</w:t>
      </w:r>
      <w:r w:rsidRPr="003C1CB9">
        <w:rPr>
          <w:rFonts w:eastAsia="MS Mincho"/>
          <w:b/>
        </w:rPr>
        <w:t xml:space="preserve">Comment Does Not Read </w:t>
      </w:r>
      <w:r>
        <w:rPr>
          <w:rFonts w:eastAsia="MS Mincho"/>
          <w:b/>
        </w:rPr>
        <w:t>when T</w:t>
      </w:r>
      <w:r w:rsidRPr="003C1CB9">
        <w:rPr>
          <w:rFonts w:eastAsia="MS Mincho"/>
          <w:b/>
        </w:rPr>
        <w:t>abbing through the Allergy Entry Dialog</w:t>
      </w:r>
      <w:r>
        <w:rPr>
          <w:rFonts w:eastAsia="MS Mincho"/>
          <w:b/>
        </w:rPr>
        <w:t xml:space="preserve"> (CQ 15512)</w:t>
      </w:r>
    </w:p>
    <w:p w14:paraId="369B5CE4" w14:textId="77777777" w:rsidR="003C1CB9" w:rsidRPr="003C1CB9" w:rsidRDefault="003C1CB9" w:rsidP="003C1CB9">
      <w:pPr>
        <w:pStyle w:val="CPRSBulletsBody"/>
        <w:rPr>
          <w:rFonts w:eastAsia="MS Mincho"/>
        </w:rPr>
      </w:pPr>
      <w:r>
        <w:rPr>
          <w:rFonts w:eastAsia="MS Mincho"/>
        </w:rPr>
        <w:t>Resolution: Developers changed the Enter Allergy or Adverse Reaction dialog so that the screen reader begins speaking the comment as soon as the user tabs into the Comment</w:t>
      </w:r>
      <w:r w:rsidR="00712B6B">
        <w:rPr>
          <w:rFonts w:eastAsia="MS Mincho"/>
        </w:rPr>
        <w:t>s</w:t>
      </w:r>
      <w:r>
        <w:rPr>
          <w:rFonts w:eastAsia="MS Mincho"/>
        </w:rPr>
        <w:t xml:space="preserve"> field. </w:t>
      </w:r>
    </w:p>
    <w:p w14:paraId="014765CF" w14:textId="77777777" w:rsidR="003C1CB9" w:rsidRPr="003C1CB9" w:rsidRDefault="003C1CB9" w:rsidP="003C1CB9">
      <w:pPr>
        <w:pStyle w:val="CPRSBulletsBody"/>
        <w:rPr>
          <w:rFonts w:eastAsia="MS Mincho"/>
        </w:rPr>
      </w:pPr>
    </w:p>
    <w:p w14:paraId="2B19548C" w14:textId="77777777" w:rsidR="00897D7D" w:rsidRPr="00897D7D" w:rsidRDefault="00897D7D" w:rsidP="00690927">
      <w:pPr>
        <w:pStyle w:val="CPRSBullets"/>
        <w:rPr>
          <w:rFonts w:eastAsia="MS Mincho"/>
        </w:rPr>
      </w:pPr>
      <w:r>
        <w:rPr>
          <w:rFonts w:eastAsia="MS Mincho"/>
          <w:b/>
        </w:rPr>
        <w:t>508: Allergy—Allergy S</w:t>
      </w:r>
      <w:r w:rsidRPr="00897D7D">
        <w:rPr>
          <w:rFonts w:eastAsia="MS Mincho"/>
          <w:b/>
        </w:rPr>
        <w:t xml:space="preserve">elected in the </w:t>
      </w:r>
      <w:r>
        <w:rPr>
          <w:rFonts w:eastAsia="MS Mincho"/>
          <w:b/>
        </w:rPr>
        <w:t>Lookup Dialog</w:t>
      </w:r>
      <w:r w:rsidRPr="00897D7D">
        <w:rPr>
          <w:rFonts w:eastAsia="MS Mincho"/>
          <w:b/>
        </w:rPr>
        <w:t xml:space="preserve"> Reads as Not Selected in the Detail Dialog</w:t>
      </w:r>
      <w:r>
        <w:rPr>
          <w:rFonts w:eastAsia="MS Mincho"/>
          <w:b/>
        </w:rPr>
        <w:t xml:space="preserve"> (CQ 15513)</w:t>
      </w:r>
      <w:r>
        <w:rPr>
          <w:rFonts w:eastAsia="MS Mincho"/>
        </w:rPr>
        <w:t xml:space="preserve"> – </w:t>
      </w:r>
      <w:r w:rsidR="00927E77">
        <w:rPr>
          <w:rFonts w:eastAsia="MS Mincho"/>
        </w:rPr>
        <w:t>Previously, after the user selected the reactant that caused an allergy or adverse reaction and then went to the Enter Allergy or Adverse Reaction</w:t>
      </w:r>
      <w:r w:rsidR="00AF7A30">
        <w:rPr>
          <w:rFonts w:eastAsia="MS Mincho"/>
        </w:rPr>
        <w:t xml:space="preserve"> dialog</w:t>
      </w:r>
      <w:r w:rsidR="00927E77">
        <w:rPr>
          <w:rFonts w:eastAsia="MS Mincho"/>
        </w:rPr>
        <w:t xml:space="preserve">, the reactant was in a field that the user could not edit. Because the user could not edit the reactant, JAWS did not read it. </w:t>
      </w:r>
    </w:p>
    <w:p w14:paraId="05CD47FF" w14:textId="77777777" w:rsidR="00897D7D" w:rsidRDefault="00897D7D" w:rsidP="00897D7D">
      <w:pPr>
        <w:pStyle w:val="CPRSBulletsBody"/>
        <w:rPr>
          <w:rFonts w:eastAsia="MS Mincho"/>
        </w:rPr>
      </w:pPr>
      <w:r>
        <w:rPr>
          <w:rFonts w:eastAsia="MS Mincho"/>
        </w:rPr>
        <w:t xml:space="preserve">Resolution: </w:t>
      </w:r>
      <w:r w:rsidR="00927E77">
        <w:rPr>
          <w:rFonts w:eastAsia="MS Mincho"/>
        </w:rPr>
        <w:t xml:space="preserve">Developers changed CPRS so that JAWS now reads the field and the reactant, </w:t>
      </w:r>
      <w:r w:rsidR="00F10713">
        <w:rPr>
          <w:rFonts w:eastAsia="MS Mincho"/>
        </w:rPr>
        <w:t>and then states that it is read-</w:t>
      </w:r>
      <w:r w:rsidR="00927E77">
        <w:rPr>
          <w:rFonts w:eastAsia="MS Mincho"/>
        </w:rPr>
        <w:t>only.</w:t>
      </w:r>
    </w:p>
    <w:p w14:paraId="2F4FA50B" w14:textId="77777777" w:rsidR="00927E77" w:rsidRPr="00897D7D" w:rsidRDefault="00927E77" w:rsidP="00897D7D">
      <w:pPr>
        <w:pStyle w:val="CPRSBulletsBody"/>
        <w:rPr>
          <w:rFonts w:eastAsia="MS Mincho"/>
        </w:rPr>
      </w:pPr>
    </w:p>
    <w:p w14:paraId="1D7B56F3" w14:textId="77777777" w:rsidR="0006514A" w:rsidRDefault="00897D7D" w:rsidP="00690927">
      <w:pPr>
        <w:pStyle w:val="CPRSBullets"/>
        <w:rPr>
          <w:rFonts w:eastAsia="MS Mincho"/>
        </w:rPr>
      </w:pPr>
      <w:r>
        <w:rPr>
          <w:rFonts w:eastAsia="MS Mincho"/>
          <w:b/>
        </w:rPr>
        <w:t xml:space="preserve">508: </w:t>
      </w:r>
      <w:r w:rsidR="0006514A">
        <w:rPr>
          <w:rFonts w:eastAsia="MS Mincho"/>
          <w:b/>
        </w:rPr>
        <w:t>Allergy—The W</w:t>
      </w:r>
      <w:r w:rsidR="0006514A" w:rsidRPr="0006514A">
        <w:rPr>
          <w:rFonts w:eastAsia="MS Mincho"/>
          <w:b/>
        </w:rPr>
        <w:t xml:space="preserve">ord </w:t>
      </w:r>
      <w:r w:rsidR="0006514A">
        <w:rPr>
          <w:rFonts w:eastAsia="MS Mincho"/>
          <w:b/>
        </w:rPr>
        <w:t>“</w:t>
      </w:r>
      <w:r w:rsidR="0006514A" w:rsidRPr="0006514A">
        <w:rPr>
          <w:rFonts w:eastAsia="MS Mincho"/>
          <w:b/>
        </w:rPr>
        <w:t>Symptoms</w:t>
      </w:r>
      <w:r w:rsidR="0006514A">
        <w:rPr>
          <w:rFonts w:eastAsia="MS Mincho"/>
          <w:b/>
        </w:rPr>
        <w:t>”</w:t>
      </w:r>
      <w:r w:rsidR="0006514A" w:rsidRPr="0006514A">
        <w:rPr>
          <w:rFonts w:eastAsia="MS Mincho"/>
          <w:b/>
        </w:rPr>
        <w:t xml:space="preserve"> </w:t>
      </w:r>
      <w:r w:rsidR="0006514A">
        <w:rPr>
          <w:rFonts w:eastAsia="MS Mincho"/>
          <w:b/>
        </w:rPr>
        <w:t>I</w:t>
      </w:r>
      <w:r w:rsidR="0006514A" w:rsidRPr="0006514A">
        <w:rPr>
          <w:rFonts w:eastAsia="MS Mincho"/>
          <w:b/>
        </w:rPr>
        <w:t>s</w:t>
      </w:r>
      <w:r w:rsidR="0006514A">
        <w:rPr>
          <w:rFonts w:eastAsia="MS Mincho"/>
          <w:b/>
        </w:rPr>
        <w:t xml:space="preserve"> R</w:t>
      </w:r>
      <w:r w:rsidR="0006514A" w:rsidRPr="0006514A">
        <w:rPr>
          <w:rFonts w:eastAsia="MS Mincho"/>
          <w:b/>
        </w:rPr>
        <w:t xml:space="preserve">ead as </w:t>
      </w:r>
      <w:r w:rsidR="0006514A">
        <w:rPr>
          <w:rFonts w:eastAsia="MS Mincho"/>
          <w:b/>
        </w:rPr>
        <w:t>“Y</w:t>
      </w:r>
      <w:r w:rsidR="0006514A" w:rsidRPr="0006514A">
        <w:rPr>
          <w:rFonts w:eastAsia="MS Mincho"/>
          <w:b/>
        </w:rPr>
        <w:t>mptoms</w:t>
      </w:r>
      <w:r w:rsidR="0006514A">
        <w:rPr>
          <w:rFonts w:eastAsia="MS Mincho"/>
          <w:b/>
        </w:rPr>
        <w:t>”</w:t>
      </w:r>
      <w:r w:rsidR="0006514A" w:rsidRPr="0006514A">
        <w:rPr>
          <w:rFonts w:eastAsia="MS Mincho"/>
          <w:b/>
        </w:rPr>
        <w:t xml:space="preserve"> </w:t>
      </w:r>
      <w:r w:rsidR="0006514A">
        <w:rPr>
          <w:rFonts w:eastAsia="MS Mincho"/>
          <w:b/>
        </w:rPr>
        <w:t>(CQ 15515)</w:t>
      </w:r>
    </w:p>
    <w:p w14:paraId="1FC37019" w14:textId="77777777" w:rsidR="0006514A" w:rsidRDefault="0006514A" w:rsidP="0006514A">
      <w:pPr>
        <w:pStyle w:val="CPRSBulletsBody"/>
        <w:rPr>
          <w:rFonts w:eastAsia="MS Mincho"/>
        </w:rPr>
      </w:pPr>
      <w:r>
        <w:rPr>
          <w:rFonts w:eastAsia="MS Mincho"/>
        </w:rPr>
        <w:t>Resolution: Developers corrected this. It now reads as “symptoms”.</w:t>
      </w:r>
    </w:p>
    <w:p w14:paraId="27B039AD" w14:textId="77777777" w:rsidR="0006514A" w:rsidRPr="0006514A" w:rsidRDefault="0006514A" w:rsidP="0006514A">
      <w:pPr>
        <w:pStyle w:val="CPRSBulletsBody"/>
        <w:rPr>
          <w:rFonts w:eastAsia="MS Mincho"/>
        </w:rPr>
      </w:pPr>
    </w:p>
    <w:p w14:paraId="2EA161BA" w14:textId="77777777" w:rsidR="00CE245D" w:rsidRDefault="003C3FB6" w:rsidP="00690927">
      <w:pPr>
        <w:pStyle w:val="CPRSBullets"/>
        <w:rPr>
          <w:rFonts w:eastAsia="MS Mincho"/>
        </w:rPr>
      </w:pPr>
      <w:r>
        <w:rPr>
          <w:rFonts w:eastAsia="MS Mincho"/>
          <w:b/>
        </w:rPr>
        <w:t xml:space="preserve">508: </w:t>
      </w:r>
      <w:r w:rsidR="00CE245D">
        <w:rPr>
          <w:rFonts w:eastAsia="MS Mincho"/>
          <w:b/>
        </w:rPr>
        <w:t>Allergy—</w:t>
      </w:r>
      <w:r w:rsidR="00CE245D" w:rsidRPr="00CE245D">
        <w:rPr>
          <w:rFonts w:eastAsia="MS Mincho"/>
          <w:b/>
        </w:rPr>
        <w:t>On the Cover Sheet</w:t>
      </w:r>
      <w:r w:rsidR="00CE245D">
        <w:rPr>
          <w:rFonts w:eastAsia="MS Mincho"/>
          <w:b/>
        </w:rPr>
        <w:t>,</w:t>
      </w:r>
      <w:r w:rsidR="00CE245D" w:rsidRPr="00CE245D">
        <w:rPr>
          <w:rFonts w:eastAsia="MS Mincho"/>
          <w:b/>
        </w:rPr>
        <w:t xml:space="preserve"> Focus Return</w:t>
      </w:r>
      <w:r w:rsidR="00CE245D">
        <w:rPr>
          <w:rFonts w:eastAsia="MS Mincho"/>
          <w:b/>
        </w:rPr>
        <w:t>s</w:t>
      </w:r>
      <w:r w:rsidR="00CE245D" w:rsidRPr="00CE245D">
        <w:rPr>
          <w:rFonts w:eastAsia="MS Mincho"/>
          <w:b/>
        </w:rPr>
        <w:t xml:space="preserve"> to Active Problem List after an Allergy Entry</w:t>
      </w:r>
      <w:r w:rsidR="00CE245D">
        <w:rPr>
          <w:rFonts w:eastAsia="MS Mincho"/>
          <w:b/>
        </w:rPr>
        <w:t xml:space="preserve"> (CQ 15516)</w:t>
      </w:r>
      <w:r w:rsidR="00CE245D">
        <w:rPr>
          <w:rFonts w:eastAsia="MS Mincho"/>
        </w:rPr>
        <w:t xml:space="preserve"> – When a user enters an allergy or views a detailed display of the allergy from  the CPRS Cover Sheet</w:t>
      </w:r>
      <w:r w:rsidR="00C42F07">
        <w:rPr>
          <w:rFonts w:eastAsia="MS Mincho"/>
        </w:rPr>
        <w:t xml:space="preserve"> and then closes the dialog</w:t>
      </w:r>
      <w:r w:rsidR="00CE245D">
        <w:rPr>
          <w:rFonts w:eastAsia="MS Mincho"/>
        </w:rPr>
        <w:t>, the focus goes to the Active Problems pane instead of the Allergies</w:t>
      </w:r>
      <w:r w:rsidR="00595832">
        <w:rPr>
          <w:rFonts w:eastAsia="MS Mincho"/>
        </w:rPr>
        <w:t>/Adverse Reactions</w:t>
      </w:r>
      <w:r w:rsidR="00CE245D">
        <w:rPr>
          <w:rFonts w:eastAsia="MS Mincho"/>
        </w:rPr>
        <w:t xml:space="preserve"> pane. </w:t>
      </w:r>
    </w:p>
    <w:p w14:paraId="002EDD6D" w14:textId="77777777" w:rsidR="00CE245D" w:rsidRDefault="00CE245D" w:rsidP="00CE245D">
      <w:pPr>
        <w:pStyle w:val="CPRSBulletsBody"/>
        <w:rPr>
          <w:rFonts w:eastAsia="MS Mincho"/>
        </w:rPr>
      </w:pPr>
      <w:r>
        <w:rPr>
          <w:rFonts w:eastAsia="MS Mincho"/>
        </w:rPr>
        <w:t xml:space="preserve">Resolution: Because </w:t>
      </w:r>
      <w:r w:rsidR="00595832">
        <w:rPr>
          <w:rFonts w:eastAsia="MS Mincho"/>
        </w:rPr>
        <w:t>user</w:t>
      </w:r>
      <w:r w:rsidR="00C42F07">
        <w:rPr>
          <w:rFonts w:eastAsia="MS Mincho"/>
        </w:rPr>
        <w:t>s</w:t>
      </w:r>
      <w:r w:rsidR="00595832">
        <w:rPr>
          <w:rFonts w:eastAsia="MS Mincho"/>
        </w:rPr>
        <w:t xml:space="preserve"> can enter </w:t>
      </w:r>
      <w:r>
        <w:rPr>
          <w:rFonts w:eastAsia="MS Mincho"/>
        </w:rPr>
        <w:t xml:space="preserve">allergies from several locations in CPRS, focus cannot be returned from </w:t>
      </w:r>
      <w:r w:rsidR="00595832">
        <w:rPr>
          <w:rFonts w:eastAsia="MS Mincho"/>
        </w:rPr>
        <w:t xml:space="preserve">that dialog </w:t>
      </w:r>
      <w:r>
        <w:rPr>
          <w:rFonts w:eastAsia="MS Mincho"/>
        </w:rPr>
        <w:t>to the Allergies</w:t>
      </w:r>
      <w:r w:rsidR="00595832">
        <w:rPr>
          <w:rFonts w:eastAsia="MS Mincho"/>
        </w:rPr>
        <w:t>/Adverse Reactions</w:t>
      </w:r>
      <w:r>
        <w:rPr>
          <w:rFonts w:eastAsia="MS Mincho"/>
        </w:rPr>
        <w:t xml:space="preserve"> section of the Cover Sheet. </w:t>
      </w:r>
      <w:r w:rsidR="00595832">
        <w:rPr>
          <w:rFonts w:eastAsia="MS Mincho"/>
        </w:rPr>
        <w:t>However, developers did change CPRS so that from the allergy detailed display, the focus will return to the Allergies/Adverse Reactions section of the Cover Sheet.</w:t>
      </w:r>
    </w:p>
    <w:p w14:paraId="20F146F3" w14:textId="77777777" w:rsidR="00CE245D" w:rsidRPr="00CE245D" w:rsidRDefault="00CE245D" w:rsidP="00CE245D">
      <w:pPr>
        <w:pStyle w:val="CPRSBulletsBody"/>
        <w:rPr>
          <w:rFonts w:eastAsia="MS Mincho"/>
        </w:rPr>
      </w:pPr>
    </w:p>
    <w:p w14:paraId="633B97C7" w14:textId="77777777" w:rsidR="00D433F4" w:rsidRDefault="00D127FB" w:rsidP="00690927">
      <w:pPr>
        <w:pStyle w:val="CPRSBullets"/>
        <w:rPr>
          <w:rFonts w:eastAsia="MS Mincho"/>
        </w:rPr>
      </w:pPr>
      <w:r>
        <w:rPr>
          <w:rFonts w:eastAsia="MS Mincho"/>
          <w:b/>
        </w:rPr>
        <w:t>508: Allergy—</w:t>
      </w:r>
      <w:r w:rsidR="00D433F4" w:rsidRPr="00D433F4">
        <w:rPr>
          <w:rFonts w:eastAsia="MS Mincho"/>
          <w:b/>
        </w:rPr>
        <w:t>In Reactant Lookup Match List</w:t>
      </w:r>
      <w:r w:rsidR="00B83413">
        <w:rPr>
          <w:rFonts w:eastAsia="MS Mincho"/>
          <w:b/>
        </w:rPr>
        <w:t xml:space="preserve"> when  No Matches Were Found , </w:t>
      </w:r>
      <w:r w:rsidR="00D433F4">
        <w:rPr>
          <w:rFonts w:eastAsia="MS Mincho"/>
          <w:b/>
        </w:rPr>
        <w:t>“Grayed X Explanation” Is R</w:t>
      </w:r>
      <w:r w:rsidR="00D433F4" w:rsidRPr="00D433F4">
        <w:rPr>
          <w:rFonts w:eastAsia="MS Mincho"/>
          <w:b/>
        </w:rPr>
        <w:t xml:space="preserve">ead </w:t>
      </w:r>
      <w:r w:rsidR="00D433F4">
        <w:rPr>
          <w:rFonts w:eastAsia="MS Mincho"/>
          <w:b/>
        </w:rPr>
        <w:t>(CQ 15517)</w:t>
      </w:r>
      <w:r w:rsidR="00D433F4">
        <w:rPr>
          <w:rFonts w:eastAsia="MS Mincho"/>
        </w:rPr>
        <w:t xml:space="preserve"> – </w:t>
      </w:r>
      <w:r w:rsidR="00AE669F">
        <w:rPr>
          <w:rFonts w:eastAsia="MS Mincho"/>
        </w:rPr>
        <w:t>Previously,</w:t>
      </w:r>
      <w:r w:rsidR="00C42F07">
        <w:rPr>
          <w:rFonts w:eastAsia="MS Mincho"/>
        </w:rPr>
        <w:t xml:space="preserve"> in </w:t>
      </w:r>
      <w:r w:rsidR="00A12020">
        <w:rPr>
          <w:rFonts w:eastAsia="MS Mincho"/>
        </w:rPr>
        <w:t xml:space="preserve">the Reactant Lookup Match list after a search, </w:t>
      </w:r>
      <w:r w:rsidR="00AE669F">
        <w:rPr>
          <w:rFonts w:eastAsia="MS Mincho"/>
        </w:rPr>
        <w:t xml:space="preserve">the screen reader read, “Grayed X Explanation”. </w:t>
      </w:r>
      <w:r w:rsidR="00B83413">
        <w:rPr>
          <w:rFonts w:eastAsia="MS Mincho"/>
        </w:rPr>
        <w:t xml:space="preserve">The reason for this was that the search did not produce results in some categories, and CPRS displayed an X in front of the category. What the screen reader read was not clear. </w:t>
      </w:r>
    </w:p>
    <w:p w14:paraId="003AA66B" w14:textId="77777777" w:rsidR="00AE669F" w:rsidRDefault="00AE669F" w:rsidP="00AE669F">
      <w:pPr>
        <w:pStyle w:val="CPRSBulletsBody"/>
        <w:rPr>
          <w:rFonts w:eastAsia="MS Mincho"/>
        </w:rPr>
      </w:pPr>
      <w:r>
        <w:rPr>
          <w:rFonts w:eastAsia="MS Mincho"/>
        </w:rPr>
        <w:t>Resolution: Developers changed the screen reader label. It now says, “No matches.”</w:t>
      </w:r>
    </w:p>
    <w:p w14:paraId="650F0F11" w14:textId="77777777" w:rsidR="00AE669F" w:rsidRPr="00D433F4" w:rsidRDefault="00AE669F" w:rsidP="00AE669F">
      <w:pPr>
        <w:pStyle w:val="CPRSBulletsBody"/>
        <w:rPr>
          <w:rFonts w:eastAsia="MS Mincho"/>
        </w:rPr>
      </w:pPr>
    </w:p>
    <w:p w14:paraId="0DC1E1DC" w14:textId="77777777" w:rsidR="00D852AC" w:rsidRDefault="00D852AC" w:rsidP="00690927">
      <w:pPr>
        <w:pStyle w:val="CPRSBullets"/>
        <w:rPr>
          <w:rFonts w:eastAsia="MS Mincho"/>
        </w:rPr>
      </w:pPr>
      <w:r>
        <w:rPr>
          <w:rFonts w:eastAsia="MS Mincho"/>
          <w:b/>
        </w:rPr>
        <w:t>508:  Allergy—</w:t>
      </w:r>
      <w:r w:rsidRPr="00D852AC">
        <w:rPr>
          <w:rFonts w:eastAsia="MS Mincho"/>
          <w:b/>
        </w:rPr>
        <w:t>S/S Selection Keystroke Needs Better Instruction</w:t>
      </w:r>
      <w:r>
        <w:rPr>
          <w:rFonts w:eastAsia="MS Mincho"/>
          <w:b/>
        </w:rPr>
        <w:t xml:space="preserve"> (CQ 15518)</w:t>
      </w:r>
      <w:r w:rsidRPr="00D852AC">
        <w:rPr>
          <w:rFonts w:eastAsia="MS Mincho"/>
          <w:b/>
        </w:rPr>
        <w:t xml:space="preserve"> </w:t>
      </w:r>
      <w:r>
        <w:rPr>
          <w:rFonts w:eastAsia="MS Mincho"/>
        </w:rPr>
        <w:t>– A user suggested that the instructions when the user is in the Signs and Symptoms list could be improved. It previously said, “Press Enter to set the value”.</w:t>
      </w:r>
    </w:p>
    <w:p w14:paraId="62027F40" w14:textId="77777777" w:rsidR="00D852AC" w:rsidRDefault="00D852AC" w:rsidP="00D852AC">
      <w:pPr>
        <w:pStyle w:val="CPRSBulletsBody"/>
        <w:rPr>
          <w:rFonts w:eastAsia="MS Mincho"/>
        </w:rPr>
      </w:pPr>
      <w:r>
        <w:rPr>
          <w:rFonts w:eastAsia="MS Mincho"/>
        </w:rPr>
        <w:t xml:space="preserve">Resolution: </w:t>
      </w:r>
      <w:r w:rsidR="0056088A">
        <w:rPr>
          <w:rFonts w:eastAsia="MS Mincho"/>
        </w:rPr>
        <w:t>Developers changed the label and it now speaks, “</w:t>
      </w:r>
      <w:r w:rsidR="0056088A" w:rsidRPr="0056088A">
        <w:rPr>
          <w:rFonts w:eastAsia="MS Mincho"/>
        </w:rPr>
        <w:t xml:space="preserve">“Press </w:t>
      </w:r>
      <w:r w:rsidR="005E2BC2">
        <w:rPr>
          <w:rFonts w:eastAsia="MS Mincho"/>
        </w:rPr>
        <w:t>E</w:t>
      </w:r>
      <w:r w:rsidR="0056088A" w:rsidRPr="0056088A">
        <w:rPr>
          <w:rFonts w:eastAsia="MS Mincho"/>
        </w:rPr>
        <w:t xml:space="preserve">nter to select the </w:t>
      </w:r>
      <w:r w:rsidR="0056088A">
        <w:rPr>
          <w:rFonts w:eastAsia="MS Mincho"/>
        </w:rPr>
        <w:t>sign/symptom</w:t>
      </w:r>
      <w:r w:rsidR="0056088A" w:rsidRPr="0056088A">
        <w:rPr>
          <w:rFonts w:eastAsia="MS Mincho"/>
        </w:rPr>
        <w:t>”</w:t>
      </w:r>
      <w:r w:rsidR="0056088A">
        <w:rPr>
          <w:rFonts w:eastAsia="MS Mincho"/>
        </w:rPr>
        <w:t>.</w:t>
      </w:r>
    </w:p>
    <w:p w14:paraId="14D89B49" w14:textId="77777777" w:rsidR="00B07E9B" w:rsidRPr="00D852AC" w:rsidRDefault="00B07E9B" w:rsidP="00D852AC">
      <w:pPr>
        <w:pStyle w:val="CPRSBulletsBody"/>
        <w:rPr>
          <w:rFonts w:eastAsia="MS Mincho"/>
        </w:rPr>
      </w:pPr>
    </w:p>
    <w:p w14:paraId="54C9FB9C" w14:textId="77777777" w:rsidR="00D5595E" w:rsidRDefault="00D5595E" w:rsidP="00690927">
      <w:pPr>
        <w:pStyle w:val="CPRSBullets"/>
        <w:rPr>
          <w:rFonts w:eastAsia="MS Mincho"/>
        </w:rPr>
      </w:pPr>
      <w:r>
        <w:rPr>
          <w:rFonts w:eastAsia="MS Mincho"/>
          <w:b/>
        </w:rPr>
        <w:t xml:space="preserve">508: </w:t>
      </w:r>
      <w:r w:rsidRPr="00D5595E">
        <w:rPr>
          <w:rFonts w:eastAsia="MS Mincho"/>
          <w:b/>
        </w:rPr>
        <w:t>Allergy</w:t>
      </w:r>
      <w:r>
        <w:rPr>
          <w:rFonts w:eastAsia="MS Mincho"/>
          <w:b/>
        </w:rPr>
        <w:t>—</w:t>
      </w:r>
      <w:r w:rsidRPr="00D5595E">
        <w:rPr>
          <w:rFonts w:eastAsia="MS Mincho"/>
          <w:b/>
        </w:rPr>
        <w:t xml:space="preserve">If the User Hits Escape </w:t>
      </w:r>
      <w:r>
        <w:rPr>
          <w:rFonts w:eastAsia="MS Mincho"/>
          <w:b/>
        </w:rPr>
        <w:t>during E</w:t>
      </w:r>
      <w:r w:rsidRPr="00D5595E">
        <w:rPr>
          <w:rFonts w:eastAsia="MS Mincho"/>
          <w:b/>
        </w:rPr>
        <w:t>ntry of the Allergy</w:t>
      </w:r>
      <w:r w:rsidR="00A12020">
        <w:rPr>
          <w:rFonts w:eastAsia="MS Mincho"/>
          <w:b/>
        </w:rPr>
        <w:t>,</w:t>
      </w:r>
      <w:r w:rsidRPr="00D5595E">
        <w:rPr>
          <w:rFonts w:eastAsia="MS Mincho"/>
          <w:b/>
        </w:rPr>
        <w:t xml:space="preserve"> the Allergy Is Abruptly Ende</w:t>
      </w:r>
      <w:r>
        <w:rPr>
          <w:rFonts w:eastAsia="MS Mincho"/>
          <w:b/>
        </w:rPr>
        <w:t xml:space="preserve">d (CQ 15519) </w:t>
      </w:r>
      <w:r>
        <w:rPr>
          <w:rFonts w:eastAsia="MS Mincho"/>
        </w:rPr>
        <w:t xml:space="preserve">– If the user was entering an allergy and pressed &lt;ESC&gt;, then the entry was terminated without warning. </w:t>
      </w:r>
    </w:p>
    <w:p w14:paraId="63C6836F" w14:textId="77777777" w:rsidR="00D5595E" w:rsidRDefault="00D5595E" w:rsidP="00D5595E">
      <w:pPr>
        <w:pStyle w:val="CPRSBulletsBody"/>
        <w:rPr>
          <w:rFonts w:eastAsia="MS Mincho"/>
        </w:rPr>
      </w:pPr>
      <w:r>
        <w:rPr>
          <w:rFonts w:eastAsia="MS Mincho"/>
        </w:rPr>
        <w:t>Resolution: Developers added a dialog that will display and ask the user to confirm that the user wants to cancel the allergy entry.</w:t>
      </w:r>
    </w:p>
    <w:p w14:paraId="51AD2B84" w14:textId="77777777" w:rsidR="00D5595E" w:rsidRPr="00D5595E" w:rsidRDefault="00D5595E" w:rsidP="00D5595E">
      <w:pPr>
        <w:pStyle w:val="CPRSBulletsBody"/>
        <w:rPr>
          <w:rFonts w:eastAsia="MS Mincho"/>
        </w:rPr>
      </w:pPr>
    </w:p>
    <w:p w14:paraId="7B6B39E5" w14:textId="77777777" w:rsidR="00262799" w:rsidRDefault="00262799" w:rsidP="00690927">
      <w:pPr>
        <w:pStyle w:val="CPRSBullets"/>
        <w:rPr>
          <w:rFonts w:eastAsia="MS Mincho"/>
        </w:rPr>
      </w:pPr>
      <w:r>
        <w:rPr>
          <w:rFonts w:eastAsia="MS Mincho"/>
          <w:b/>
        </w:rPr>
        <w:t xml:space="preserve">508: </w:t>
      </w:r>
      <w:r w:rsidRPr="00262799">
        <w:rPr>
          <w:rFonts w:eastAsia="MS Mincho"/>
          <w:b/>
        </w:rPr>
        <w:t>Allergy</w:t>
      </w:r>
      <w:r>
        <w:rPr>
          <w:rFonts w:eastAsia="MS Mincho"/>
          <w:b/>
        </w:rPr>
        <w:t>—</w:t>
      </w:r>
      <w:r w:rsidRPr="00262799">
        <w:rPr>
          <w:rFonts w:eastAsia="MS Mincho"/>
          <w:b/>
        </w:rPr>
        <w:t xml:space="preserve">The Severity Level Button Is Only Identified </w:t>
      </w:r>
      <w:r>
        <w:rPr>
          <w:rFonts w:eastAsia="MS Mincho"/>
          <w:b/>
        </w:rPr>
        <w:t xml:space="preserve">as </w:t>
      </w:r>
      <w:r w:rsidR="00A12020">
        <w:rPr>
          <w:rFonts w:eastAsia="MS Mincho"/>
          <w:b/>
        </w:rPr>
        <w:t>“? Button”</w:t>
      </w:r>
      <w:r w:rsidRPr="00262799">
        <w:rPr>
          <w:rFonts w:eastAsia="MS Mincho"/>
          <w:b/>
        </w:rPr>
        <w:t xml:space="preserve"> </w:t>
      </w:r>
      <w:r>
        <w:rPr>
          <w:rFonts w:eastAsia="MS Mincho"/>
          <w:b/>
        </w:rPr>
        <w:t>(CQ 15520)</w:t>
      </w:r>
      <w:r>
        <w:rPr>
          <w:rFonts w:eastAsia="MS Mincho"/>
        </w:rPr>
        <w:t xml:space="preserve"> </w:t>
      </w:r>
    </w:p>
    <w:p w14:paraId="5B990951" w14:textId="77777777" w:rsidR="00262799" w:rsidRDefault="00262799" w:rsidP="00262799">
      <w:pPr>
        <w:pStyle w:val="CPRSBulletsBody"/>
        <w:rPr>
          <w:rFonts w:eastAsia="MS Mincho"/>
        </w:rPr>
      </w:pPr>
      <w:r>
        <w:rPr>
          <w:rFonts w:eastAsia="MS Mincho"/>
        </w:rPr>
        <w:t>Resolution: Developers labeled the button as “</w:t>
      </w:r>
      <w:r w:rsidRPr="00262799">
        <w:rPr>
          <w:rFonts w:eastAsia="MS Mincho"/>
        </w:rPr>
        <w:t>Sec</w:t>
      </w:r>
      <w:r>
        <w:rPr>
          <w:rFonts w:eastAsia="MS Mincho"/>
        </w:rPr>
        <w:t>urity level descriptions button”.</w:t>
      </w:r>
    </w:p>
    <w:p w14:paraId="19073D79" w14:textId="77777777" w:rsidR="00262799" w:rsidRPr="00262799" w:rsidRDefault="00262799" w:rsidP="00262799">
      <w:pPr>
        <w:pStyle w:val="CPRSBulletsBody"/>
        <w:rPr>
          <w:rFonts w:eastAsia="MS Mincho"/>
        </w:rPr>
      </w:pPr>
    </w:p>
    <w:p w14:paraId="45CE04A7" w14:textId="77777777" w:rsidR="002E3F06" w:rsidRDefault="002E3F06" w:rsidP="002E3F06">
      <w:pPr>
        <w:pStyle w:val="CPRSBullets"/>
        <w:rPr>
          <w:rFonts w:eastAsia="MS Mincho"/>
        </w:rPr>
      </w:pPr>
      <w:r w:rsidRPr="002E3F06">
        <w:rPr>
          <w:rFonts w:eastAsia="MS Mincho"/>
          <w:b/>
        </w:rPr>
        <w:t>508: Problems Tab</w:t>
      </w:r>
      <w:r>
        <w:rPr>
          <w:rFonts w:eastAsia="MS Mincho"/>
          <w:b/>
        </w:rPr>
        <w:t xml:space="preserve"> (CQ 15531)</w:t>
      </w:r>
      <w:r>
        <w:rPr>
          <w:rFonts w:eastAsia="MS Mincho"/>
        </w:rPr>
        <w:t xml:space="preserve"> – Upon reviewing the Problems tab with a visually impaired user, several problems regarding navigation and access by a visually challenged user were identified:</w:t>
      </w:r>
    </w:p>
    <w:p w14:paraId="0B954F44" w14:textId="77777777" w:rsidR="002E3F06" w:rsidRDefault="002E3F06" w:rsidP="002E3F06">
      <w:pPr>
        <w:pStyle w:val="CPRSBulletsSubBullets"/>
        <w:rPr>
          <w:rFonts w:eastAsia="MS Mincho"/>
        </w:rPr>
      </w:pPr>
      <w:r>
        <w:rPr>
          <w:rFonts w:eastAsia="MS Mincho"/>
        </w:rPr>
        <w:t>Although not visible to a sighted user, there was a control that did not speak its location or purpose</w:t>
      </w:r>
      <w:r w:rsidR="00654710">
        <w:rPr>
          <w:rFonts w:eastAsia="MS Mincho"/>
        </w:rPr>
        <w:t xml:space="preserve"> when JAWS was running—making it impossible for the JAWS user to know where focus was in the dialog or what to do next.</w:t>
      </w:r>
    </w:p>
    <w:p w14:paraId="7A0E99F3" w14:textId="77777777" w:rsidR="00C2731B" w:rsidRDefault="00C2731B" w:rsidP="00C2731B">
      <w:pPr>
        <w:pStyle w:val="CPRSBulletsSubBulletsbody"/>
        <w:rPr>
          <w:rFonts w:eastAsia="MS Mincho"/>
        </w:rPr>
      </w:pPr>
      <w:r>
        <w:rPr>
          <w:rFonts w:eastAsia="MS Mincho"/>
        </w:rPr>
        <w:t>Resolution: Developers removed the hidden control and set CPRS to not tab to that location.</w:t>
      </w:r>
    </w:p>
    <w:p w14:paraId="1D34EC9A" w14:textId="77777777" w:rsidR="00654710" w:rsidRDefault="00654710" w:rsidP="00654710">
      <w:pPr>
        <w:pStyle w:val="CPRSBulletsSubBullets"/>
        <w:rPr>
          <w:rFonts w:eastAsia="MS Mincho"/>
        </w:rPr>
      </w:pPr>
      <w:r>
        <w:rPr>
          <w:rFonts w:eastAsia="MS Mincho"/>
        </w:rPr>
        <w:t>If the user selected or highlighted a problem, it was set as a description and was not cleared. Because the description was not properly cleared, the description could stay when the user changed to another patient.</w:t>
      </w:r>
    </w:p>
    <w:p w14:paraId="12658406" w14:textId="77777777" w:rsidR="00C2731B" w:rsidRDefault="00C2731B" w:rsidP="00C2731B">
      <w:pPr>
        <w:pStyle w:val="CPRSBulletsSubBulletsbody"/>
        <w:rPr>
          <w:rFonts w:eastAsia="MS Mincho"/>
        </w:rPr>
      </w:pPr>
      <w:r>
        <w:rPr>
          <w:rFonts w:eastAsia="MS Mincho"/>
        </w:rPr>
        <w:t>Resolution: Developers made sure CPRS properly clears the description so it will not persist between patients.</w:t>
      </w:r>
    </w:p>
    <w:p w14:paraId="5B8696DF" w14:textId="77777777" w:rsidR="00D21E4E" w:rsidRDefault="00D21E4E" w:rsidP="00654710">
      <w:pPr>
        <w:pStyle w:val="CPRSBulletsSubBullets"/>
        <w:rPr>
          <w:rFonts w:eastAsia="MS Mincho"/>
        </w:rPr>
      </w:pPr>
      <w:r>
        <w:rPr>
          <w:rFonts w:eastAsia="MS Mincho"/>
        </w:rPr>
        <w:t>When a user added or edited a problem and tabbed past the Date of Onset button, the focus shifted to a location</w:t>
      </w:r>
      <w:r w:rsidRPr="00D21E4E">
        <w:rPr>
          <w:rFonts w:eastAsia="MS Mincho"/>
        </w:rPr>
        <w:t xml:space="preserve"> hidden underneath</w:t>
      </w:r>
      <w:r>
        <w:rPr>
          <w:rFonts w:eastAsia="MS Mincho"/>
        </w:rPr>
        <w:t xml:space="preserve"> the dialog, where JAWS read</w:t>
      </w:r>
      <w:r w:rsidRPr="00D21E4E">
        <w:rPr>
          <w:rFonts w:eastAsia="MS Mincho"/>
        </w:rPr>
        <w:t xml:space="preserve"> the last selected/added probl</w:t>
      </w:r>
      <w:r>
        <w:rPr>
          <w:rFonts w:eastAsia="MS Mincho"/>
        </w:rPr>
        <w:t>em or the first problem in the list</w:t>
      </w:r>
      <w:r w:rsidRPr="00D21E4E">
        <w:rPr>
          <w:rFonts w:eastAsia="MS Mincho"/>
        </w:rPr>
        <w:t xml:space="preserve"> (if not selected/just added). </w:t>
      </w:r>
    </w:p>
    <w:p w14:paraId="5556C7CC" w14:textId="77777777" w:rsidR="00654710" w:rsidRDefault="00D21E4E" w:rsidP="00D21E4E">
      <w:pPr>
        <w:pStyle w:val="CPRSBulletsSubBulletsbody"/>
        <w:rPr>
          <w:rFonts w:eastAsia="MS Mincho"/>
        </w:rPr>
      </w:pPr>
      <w:r>
        <w:rPr>
          <w:rFonts w:eastAsia="MS Mincho"/>
        </w:rPr>
        <w:t>Resolution: Dev</w:t>
      </w:r>
      <w:r w:rsidR="00C2731B">
        <w:rPr>
          <w:rFonts w:eastAsia="MS Mincho"/>
        </w:rPr>
        <w:t xml:space="preserve">elopers corrected this problem by not allowing the other control to </w:t>
      </w:r>
      <w:r w:rsidRPr="00D21E4E">
        <w:rPr>
          <w:rFonts w:eastAsia="MS Mincho"/>
        </w:rPr>
        <w:t>receive focus and subsequently be read by JAWS.</w:t>
      </w:r>
    </w:p>
    <w:p w14:paraId="7D3BAE54" w14:textId="77777777" w:rsidR="00C2731B" w:rsidRDefault="00C2731B" w:rsidP="00C2731B">
      <w:pPr>
        <w:pStyle w:val="CPRSBulletsSubBullets"/>
        <w:rPr>
          <w:rFonts w:eastAsia="MS Mincho"/>
        </w:rPr>
      </w:pPr>
      <w:r>
        <w:rPr>
          <w:rFonts w:eastAsia="MS Mincho"/>
        </w:rPr>
        <w:lastRenderedPageBreak/>
        <w:t>The tab order when on the Add/Edit dialog was confusing, and the user could Shift + Tab off the form, but not back onto the form. The user could Tab back onto the form, but not using Shift + Tab.</w:t>
      </w:r>
    </w:p>
    <w:p w14:paraId="759BC8D2" w14:textId="77777777" w:rsidR="00C2731B" w:rsidRDefault="00C2731B" w:rsidP="00C2731B">
      <w:pPr>
        <w:pStyle w:val="CPRSBulletsSubBulletsbody"/>
        <w:rPr>
          <w:rFonts w:eastAsia="MS Mincho"/>
        </w:rPr>
      </w:pPr>
      <w:r>
        <w:rPr>
          <w:rFonts w:eastAsia="MS Mincho"/>
        </w:rPr>
        <w:t>Resolution: Developers corrected the tab order and the Shift + Tab issue.</w:t>
      </w:r>
    </w:p>
    <w:p w14:paraId="74740750" w14:textId="77777777" w:rsidR="00C2731B" w:rsidRDefault="00C2731B" w:rsidP="00C2731B">
      <w:pPr>
        <w:pStyle w:val="CPRSBulletsBody"/>
        <w:rPr>
          <w:rFonts w:eastAsia="MS Mincho"/>
        </w:rPr>
      </w:pPr>
    </w:p>
    <w:p w14:paraId="22497EFA" w14:textId="77777777" w:rsidR="00C2731B" w:rsidRDefault="00C2731B" w:rsidP="00C2731B">
      <w:pPr>
        <w:pStyle w:val="CPRSBulletsBody"/>
        <w:rPr>
          <w:rFonts w:eastAsia="MS Mincho"/>
        </w:rPr>
      </w:pPr>
      <w:r>
        <w:rPr>
          <w:rFonts w:eastAsia="MS Mincho"/>
        </w:rPr>
        <w:t>In addition, while working on these problems, developers identified and corrected two other problems on the Problems tab.</w:t>
      </w:r>
    </w:p>
    <w:p w14:paraId="7898FA7C" w14:textId="77777777" w:rsidR="00326E13" w:rsidRDefault="00326E13" w:rsidP="00C2731B">
      <w:pPr>
        <w:pStyle w:val="CPRSBulletsSubBullets"/>
        <w:rPr>
          <w:rFonts w:eastAsia="MS Mincho"/>
        </w:rPr>
      </w:pPr>
      <w:r>
        <w:rPr>
          <w:rFonts w:eastAsia="MS Mincho"/>
        </w:rPr>
        <w:t>When a user edited</w:t>
      </w:r>
      <w:r w:rsidR="00C2731B" w:rsidRPr="00C2731B">
        <w:rPr>
          <w:rFonts w:eastAsia="MS Mincho"/>
        </w:rPr>
        <w:t xml:space="preserve"> a selected problem (Action menu | Change), af</w:t>
      </w:r>
      <w:r>
        <w:rPr>
          <w:rFonts w:eastAsia="MS Mincho"/>
        </w:rPr>
        <w:t xml:space="preserve">ter leaving the menu, JAWS read the last selected or </w:t>
      </w:r>
      <w:r w:rsidR="00C2731B" w:rsidRPr="00C2731B">
        <w:rPr>
          <w:rFonts w:eastAsia="MS Mincho"/>
        </w:rPr>
        <w:t xml:space="preserve">first problem </w:t>
      </w:r>
      <w:r>
        <w:rPr>
          <w:rFonts w:eastAsia="MS Mincho"/>
        </w:rPr>
        <w:t>in the list when it was</w:t>
      </w:r>
      <w:r w:rsidR="00C2731B" w:rsidRPr="00C2731B">
        <w:rPr>
          <w:rFonts w:eastAsia="MS Mincho"/>
        </w:rPr>
        <w:t xml:space="preserve"> hidden and underneath the Edit Problem form. This </w:t>
      </w:r>
      <w:r>
        <w:rPr>
          <w:rFonts w:eastAsia="MS Mincho"/>
        </w:rPr>
        <w:t>might</w:t>
      </w:r>
      <w:r w:rsidR="00C2731B" w:rsidRPr="00C2731B">
        <w:rPr>
          <w:rFonts w:eastAsia="MS Mincho"/>
        </w:rPr>
        <w:t xml:space="preserve"> or </w:t>
      </w:r>
      <w:r>
        <w:rPr>
          <w:rFonts w:eastAsia="MS Mincho"/>
        </w:rPr>
        <w:t>might</w:t>
      </w:r>
      <w:r w:rsidR="00C2731B" w:rsidRPr="00C2731B">
        <w:rPr>
          <w:rFonts w:eastAsia="MS Mincho"/>
        </w:rPr>
        <w:t xml:space="preserve"> not </w:t>
      </w:r>
      <w:r>
        <w:rPr>
          <w:rFonts w:eastAsia="MS Mincho"/>
        </w:rPr>
        <w:t>have been</w:t>
      </w:r>
      <w:r w:rsidR="00C2731B" w:rsidRPr="00C2731B">
        <w:rPr>
          <w:rFonts w:eastAsia="MS Mincho"/>
        </w:rPr>
        <w:t xml:space="preserve"> the problem being ed</w:t>
      </w:r>
      <w:r>
        <w:rPr>
          <w:rFonts w:eastAsia="MS Mincho"/>
        </w:rPr>
        <w:t>ited</w:t>
      </w:r>
      <w:r w:rsidR="00C2731B" w:rsidRPr="00C2731B">
        <w:rPr>
          <w:rFonts w:eastAsia="MS Mincho"/>
        </w:rPr>
        <w:t xml:space="preserve">. </w:t>
      </w:r>
    </w:p>
    <w:p w14:paraId="1FCE53B2" w14:textId="77777777" w:rsidR="00C2731B" w:rsidRDefault="00326E13" w:rsidP="00326E13">
      <w:pPr>
        <w:pStyle w:val="CPRSBulletsSubBulletsbody"/>
        <w:rPr>
          <w:rFonts w:eastAsia="MS Mincho"/>
        </w:rPr>
      </w:pPr>
      <w:r>
        <w:rPr>
          <w:rFonts w:eastAsia="MS Mincho"/>
        </w:rPr>
        <w:t xml:space="preserve">Resolution: Developers corrected this problem </w:t>
      </w:r>
      <w:r w:rsidR="00C2731B" w:rsidRPr="00C2731B">
        <w:rPr>
          <w:rFonts w:eastAsia="MS Mincho"/>
        </w:rPr>
        <w:t xml:space="preserve">by resetting the focus </w:t>
      </w:r>
      <w:r>
        <w:rPr>
          <w:rFonts w:eastAsia="MS Mincho"/>
        </w:rPr>
        <w:t>so that JAWS no longer reads the</w:t>
      </w:r>
      <w:r w:rsidR="00C2731B" w:rsidRPr="00C2731B">
        <w:rPr>
          <w:rFonts w:eastAsia="MS Mincho"/>
        </w:rPr>
        <w:t xml:space="preserve"> underlying problem.</w:t>
      </w:r>
    </w:p>
    <w:p w14:paraId="496D95D3" w14:textId="77777777" w:rsidR="00326E13" w:rsidRDefault="00326E13" w:rsidP="00C2731B">
      <w:pPr>
        <w:pStyle w:val="CPRSBulletsSubBullets"/>
        <w:rPr>
          <w:rFonts w:eastAsia="MS Mincho"/>
        </w:rPr>
      </w:pPr>
      <w:r>
        <w:rPr>
          <w:rFonts w:eastAsia="MS Mincho"/>
        </w:rPr>
        <w:t xml:space="preserve">When the user moved to the Cancel button, JAWS was reading the button twice. </w:t>
      </w:r>
    </w:p>
    <w:p w14:paraId="0C19A868" w14:textId="77777777" w:rsidR="00326E13" w:rsidRDefault="00326E13" w:rsidP="00326E13">
      <w:pPr>
        <w:pStyle w:val="CPRSBulletsSubBulletsbody"/>
        <w:rPr>
          <w:rFonts w:eastAsia="MS Mincho"/>
        </w:rPr>
      </w:pPr>
      <w:r>
        <w:rPr>
          <w:rFonts w:eastAsia="MS Mincho"/>
        </w:rPr>
        <w:t>Resolution: Developers corrected this and JAWS will only speak Cancel once.</w:t>
      </w:r>
    </w:p>
    <w:p w14:paraId="4F5E4EB5" w14:textId="77777777" w:rsidR="00654710" w:rsidRPr="00F423CA" w:rsidRDefault="00654710" w:rsidP="00F423CA">
      <w:pPr>
        <w:pStyle w:val="CPRSBulletsBody"/>
        <w:rPr>
          <w:rFonts w:eastAsia="MS Mincho"/>
        </w:rPr>
      </w:pPr>
    </w:p>
    <w:p w14:paraId="6FFE670B" w14:textId="77777777" w:rsidR="00083E10" w:rsidRDefault="00083E10" w:rsidP="00083E10">
      <w:pPr>
        <w:pStyle w:val="CPRSBullets"/>
        <w:rPr>
          <w:rFonts w:eastAsia="MS Mincho"/>
        </w:rPr>
      </w:pPr>
      <w:r w:rsidRPr="00CA64DB">
        <w:rPr>
          <w:rFonts w:eastAsia="MS Mincho"/>
          <w:b/>
        </w:rPr>
        <w:t>Patient Selection Form Does Not Move or Resize Using Keyboard Commands (CQ 15963)</w:t>
      </w:r>
      <w:r>
        <w:rPr>
          <w:rFonts w:eastAsia="MS Mincho"/>
        </w:rPr>
        <w:t xml:space="preserve"> – Previously, the user could not move or resize the Patient Selection form using the keyboard only (such as Alt + m and then the arrow keys to move the dialog). </w:t>
      </w:r>
    </w:p>
    <w:p w14:paraId="0DC4036A" w14:textId="77777777" w:rsidR="00083E10" w:rsidRDefault="00083E10" w:rsidP="00083E10">
      <w:pPr>
        <w:pStyle w:val="CPRSBulletsBody"/>
        <w:rPr>
          <w:rFonts w:eastAsia="MS Mincho"/>
        </w:rPr>
      </w:pPr>
      <w:r>
        <w:rPr>
          <w:rFonts w:eastAsia="MS Mincho"/>
        </w:rPr>
        <w:t>Resolution: CPRS developers corrected this problem, and user can now use the keyboard only to move and resize the form.</w:t>
      </w:r>
    </w:p>
    <w:p w14:paraId="33C3BB12" w14:textId="77777777" w:rsidR="00083E10" w:rsidRDefault="00083E10" w:rsidP="00083E10">
      <w:pPr>
        <w:pStyle w:val="CPRSBulletsBody"/>
        <w:rPr>
          <w:rFonts w:eastAsia="MS Mincho"/>
        </w:rPr>
      </w:pPr>
    </w:p>
    <w:p w14:paraId="76EC78E7" w14:textId="77777777" w:rsidR="008C68B0" w:rsidRDefault="008C68B0" w:rsidP="00690927">
      <w:pPr>
        <w:pStyle w:val="CPRSBullets"/>
        <w:rPr>
          <w:rFonts w:eastAsia="MS Mincho"/>
        </w:rPr>
      </w:pPr>
      <w:r>
        <w:rPr>
          <w:rFonts w:eastAsia="MS Mincho"/>
          <w:b/>
        </w:rPr>
        <w:t>508:  Order Sets:  Order Sets A</w:t>
      </w:r>
      <w:r w:rsidRPr="008C68B0">
        <w:rPr>
          <w:rFonts w:eastAsia="MS Mincho"/>
          <w:b/>
        </w:rPr>
        <w:t>re Difficult to Use (part 2)--Ma</w:t>
      </w:r>
      <w:r>
        <w:rPr>
          <w:rFonts w:eastAsia="MS Mincho"/>
          <w:b/>
        </w:rPr>
        <w:t>ke the Allergies New Allergies Dialog Non-M</w:t>
      </w:r>
      <w:r w:rsidRPr="008C68B0">
        <w:rPr>
          <w:rFonts w:eastAsia="MS Mincho"/>
          <w:b/>
        </w:rPr>
        <w:t>odal</w:t>
      </w:r>
      <w:r>
        <w:rPr>
          <w:rFonts w:eastAsia="MS Mincho"/>
          <w:b/>
        </w:rPr>
        <w:t xml:space="preserve"> (CQ 17765)</w:t>
      </w:r>
      <w:r>
        <w:rPr>
          <w:rFonts w:eastAsia="MS Mincho"/>
        </w:rPr>
        <w:t xml:space="preserve"> – Previously, because some dialogs were modal—meaning the user could not move from one dialog to another, it was difficult for visually impaired users to know what it happening. With order sets, the visually impaired users did not know what the order set contained or that they could stop the order set using a button on the dialog. This inability to move between dialogs in the same application (modal dialogs require a response before the user can go to another dialog) also influenced how visually impaired users could use allergies dialogs.</w:t>
      </w:r>
    </w:p>
    <w:p w14:paraId="68E72E2D" w14:textId="77777777" w:rsidR="008C68B0" w:rsidRDefault="008C68B0" w:rsidP="008C68B0">
      <w:pPr>
        <w:pStyle w:val="CPRSBulletsBody"/>
        <w:rPr>
          <w:rFonts w:eastAsia="MS Mincho"/>
        </w:rPr>
      </w:pPr>
      <w:r>
        <w:rPr>
          <w:rFonts w:eastAsia="MS Mincho"/>
        </w:rPr>
        <w:t>Resolution: Developers changed the dialogs in Order</w:t>
      </w:r>
      <w:r w:rsidR="00DD5A89">
        <w:rPr>
          <w:rFonts w:eastAsia="MS Mincho"/>
        </w:rPr>
        <w:t xml:space="preserve"> Sets to b</w:t>
      </w:r>
      <w:r>
        <w:rPr>
          <w:rFonts w:eastAsia="MS Mincho"/>
        </w:rPr>
        <w:t>e non-modal. So, when JAWS is running on the workstation</w:t>
      </w:r>
      <w:r w:rsidR="00083E10">
        <w:rPr>
          <w:rFonts w:eastAsia="MS Mincho"/>
        </w:rPr>
        <w:t xml:space="preserve"> and the user chooses an order s</w:t>
      </w:r>
      <w:r>
        <w:rPr>
          <w:rFonts w:eastAsia="MS Mincho"/>
        </w:rPr>
        <w:t xml:space="preserve">et, </w:t>
      </w:r>
      <w:r w:rsidR="00D44E34">
        <w:rPr>
          <w:rFonts w:eastAsia="MS Mincho"/>
        </w:rPr>
        <w:t>CPRS displays a new dialog that informs the user about the order sets: what orders are included, an OK button to begin the order set, and instructions on how to move to the Order Set dialog and stop the order set in progress using keyboard commands.</w:t>
      </w:r>
    </w:p>
    <w:p w14:paraId="07E362B9" w14:textId="77777777" w:rsidR="008C68B0" w:rsidRPr="008C68B0" w:rsidRDefault="008C68B0" w:rsidP="008C68B0">
      <w:pPr>
        <w:pStyle w:val="CPRSBulletsBody"/>
        <w:rPr>
          <w:rFonts w:eastAsia="MS Mincho"/>
        </w:rPr>
      </w:pPr>
    </w:p>
    <w:p w14:paraId="394EF5AD" w14:textId="77777777" w:rsidR="00690927" w:rsidRDefault="00865ADD" w:rsidP="00690927">
      <w:pPr>
        <w:pStyle w:val="CPRSBullets"/>
        <w:rPr>
          <w:rFonts w:eastAsia="MS Mincho"/>
        </w:rPr>
      </w:pPr>
      <w:r w:rsidRPr="00865ADD">
        <w:rPr>
          <w:rFonts w:eastAsia="MS Mincho"/>
          <w:b/>
        </w:rPr>
        <w:t xml:space="preserve">508: Order Sets: </w:t>
      </w:r>
      <w:r w:rsidR="00690927" w:rsidRPr="00865ADD">
        <w:rPr>
          <w:rFonts w:eastAsia="MS Mincho"/>
          <w:b/>
        </w:rPr>
        <w:t xml:space="preserve">Order Sets </w:t>
      </w:r>
      <w:r w:rsidRPr="00865ADD">
        <w:rPr>
          <w:rFonts w:eastAsia="MS Mincho"/>
          <w:b/>
        </w:rPr>
        <w:t xml:space="preserve">Are </w:t>
      </w:r>
      <w:r w:rsidR="00690927" w:rsidRPr="00865ADD">
        <w:rPr>
          <w:rFonts w:eastAsia="MS Mincho"/>
          <w:b/>
        </w:rPr>
        <w:t xml:space="preserve">Difficult to Use (part 3) -- Have the </w:t>
      </w:r>
      <w:r w:rsidRPr="00865ADD">
        <w:rPr>
          <w:rFonts w:eastAsia="MS Mincho"/>
          <w:b/>
        </w:rPr>
        <w:t xml:space="preserve">Screen </w:t>
      </w:r>
      <w:r w:rsidR="003656A9">
        <w:rPr>
          <w:rFonts w:eastAsia="MS Mincho"/>
          <w:b/>
        </w:rPr>
        <w:t>R</w:t>
      </w:r>
      <w:r w:rsidRPr="00865ADD">
        <w:rPr>
          <w:rFonts w:eastAsia="MS Mincho"/>
          <w:b/>
        </w:rPr>
        <w:t xml:space="preserve">eader Read </w:t>
      </w:r>
      <w:r w:rsidR="00690927" w:rsidRPr="00865ADD">
        <w:rPr>
          <w:rFonts w:eastAsia="MS Mincho"/>
          <w:b/>
        </w:rPr>
        <w:t>Auto-Accept QO</w:t>
      </w:r>
      <w:r w:rsidRPr="00865ADD">
        <w:rPr>
          <w:rFonts w:eastAsia="MS Mincho"/>
          <w:b/>
        </w:rPr>
        <w:t xml:space="preserve"> (CQ 17766)</w:t>
      </w:r>
      <w:r>
        <w:rPr>
          <w:rFonts w:eastAsia="MS Mincho"/>
        </w:rPr>
        <w:t xml:space="preserve"> – When using the menus created with order sets, individuals using the JAWS screen reader were only read the label on an item and then the screen reader began reading the first dialog in the order set.</w:t>
      </w:r>
    </w:p>
    <w:p w14:paraId="2533B69B" w14:textId="77777777" w:rsidR="00865ADD" w:rsidRDefault="00865ADD" w:rsidP="00865ADD">
      <w:pPr>
        <w:pStyle w:val="CPRSBulletsBody"/>
        <w:rPr>
          <w:rFonts w:eastAsia="MS Mincho"/>
        </w:rPr>
      </w:pPr>
      <w:r>
        <w:rPr>
          <w:rFonts w:eastAsia="MS Mincho"/>
        </w:rPr>
        <w:t>Resolution: Developers added some text to CPRS so that when JAWS is reading an order set, it will now say, “</w:t>
      </w:r>
      <w:r w:rsidRPr="00865ADD">
        <w:rPr>
          <w:rFonts w:eastAsia="MS Mincho"/>
        </w:rPr>
        <w:t xml:space="preserve">Auto-Accept Quick Order </w:t>
      </w:r>
      <w:r w:rsidRPr="00865ADD">
        <w:rPr>
          <w:rFonts w:eastAsia="MS Mincho"/>
          <w:i/>
        </w:rPr>
        <w:t>name of the quick order</w:t>
      </w:r>
      <w:r>
        <w:rPr>
          <w:rFonts w:eastAsia="MS Mincho"/>
        </w:rPr>
        <w:t xml:space="preserve"> placed.” Then, it will read t</w:t>
      </w:r>
      <w:r w:rsidR="003656A9">
        <w:rPr>
          <w:rFonts w:eastAsia="MS Mincho"/>
        </w:rPr>
        <w:t>he rest of items in the order set.</w:t>
      </w:r>
    </w:p>
    <w:p w14:paraId="4BF11A18" w14:textId="77777777" w:rsidR="003656A9" w:rsidRDefault="003656A9" w:rsidP="00865ADD">
      <w:pPr>
        <w:pStyle w:val="CPRSBulletsBody"/>
        <w:rPr>
          <w:rFonts w:eastAsia="MS Mincho"/>
        </w:rPr>
      </w:pPr>
    </w:p>
    <w:p w14:paraId="7B82F6FD" w14:textId="77777777" w:rsidR="003656A9" w:rsidRPr="00865ADD" w:rsidRDefault="003656A9" w:rsidP="003656A9">
      <w:pPr>
        <w:pStyle w:val="CPRSBullets"/>
        <w:rPr>
          <w:rFonts w:eastAsia="MS Mincho"/>
        </w:rPr>
      </w:pPr>
      <w:r w:rsidRPr="003656A9">
        <w:rPr>
          <w:rFonts w:eastAsia="MS Mincho"/>
          <w:b/>
        </w:rPr>
        <w:t>508: Order Sets: Order Sets Are Difficult to Use (part 4) Have the Order Set Dialog Pop Up a Message When Running SR (CQ 17767)</w:t>
      </w:r>
      <w:r>
        <w:rPr>
          <w:rFonts w:eastAsia="MS Mincho"/>
        </w:rPr>
        <w:t xml:space="preserve"> </w:t>
      </w:r>
    </w:p>
    <w:p w14:paraId="6A4A33CE" w14:textId="77777777" w:rsidR="00865ADD" w:rsidRDefault="003656A9" w:rsidP="00865ADD">
      <w:pPr>
        <w:pStyle w:val="CPRSBulletsBody"/>
        <w:rPr>
          <w:rFonts w:eastAsia="MS Mincho"/>
        </w:rPr>
      </w:pPr>
      <w:r>
        <w:rPr>
          <w:rFonts w:eastAsia="MS Mincho"/>
        </w:rPr>
        <w:t xml:space="preserve">Resolution: </w:t>
      </w:r>
      <w:r w:rsidR="00C71B6C">
        <w:rPr>
          <w:rFonts w:eastAsia="MS Mincho"/>
        </w:rPr>
        <w:t>As directed, developers made the Order Set dialog bring up a message when an order set is running a screen reader (SR).</w:t>
      </w:r>
    </w:p>
    <w:p w14:paraId="3BB25541" w14:textId="77777777" w:rsidR="00C71B6C" w:rsidRDefault="00C71B6C" w:rsidP="00865ADD">
      <w:pPr>
        <w:pStyle w:val="CPRSBulletsBody"/>
        <w:rPr>
          <w:rFonts w:eastAsia="MS Mincho"/>
        </w:rPr>
      </w:pPr>
    </w:p>
    <w:p w14:paraId="437D7C46" w14:textId="77777777" w:rsidR="00083E10" w:rsidRDefault="00083E10" w:rsidP="008A040A">
      <w:pPr>
        <w:pStyle w:val="CPRSBullets"/>
        <w:rPr>
          <w:rFonts w:eastAsia="MS Mincho"/>
        </w:rPr>
      </w:pPr>
      <w:r w:rsidRPr="00083E10">
        <w:rPr>
          <w:rFonts w:eastAsia="MS Mincho"/>
          <w:b/>
        </w:rPr>
        <w:t>JAWS Only Reads Visible Text in Interaction Selection Dropdown on Monograph Dialog</w:t>
      </w:r>
      <w:r>
        <w:rPr>
          <w:rFonts w:eastAsia="MS Mincho"/>
          <w:b/>
        </w:rPr>
        <w:t xml:space="preserve"> (CQ 19017)</w:t>
      </w:r>
      <w:r>
        <w:rPr>
          <w:rFonts w:eastAsia="MS Mincho"/>
        </w:rPr>
        <w:t xml:space="preserve"> </w:t>
      </w:r>
    </w:p>
    <w:p w14:paraId="40156538" w14:textId="77777777" w:rsidR="00083E10" w:rsidRDefault="00083E10" w:rsidP="00083E10">
      <w:pPr>
        <w:pStyle w:val="CPRSBulletsBody"/>
        <w:rPr>
          <w:rFonts w:eastAsia="MS Mincho"/>
        </w:rPr>
      </w:pPr>
      <w:r>
        <w:rPr>
          <w:rFonts w:eastAsia="MS Mincho"/>
        </w:rPr>
        <w:t>Resolution: Developers changed CPRS so that JAWS will read the entire item.</w:t>
      </w:r>
    </w:p>
    <w:p w14:paraId="0FD8DC61" w14:textId="77777777" w:rsidR="00083E10" w:rsidRPr="00083E10" w:rsidRDefault="00083E10" w:rsidP="00083E10">
      <w:pPr>
        <w:pStyle w:val="CPRSBulletsBody"/>
        <w:rPr>
          <w:rFonts w:eastAsia="MS Mincho"/>
        </w:rPr>
      </w:pPr>
    </w:p>
    <w:p w14:paraId="0D8B3036" w14:textId="77777777" w:rsidR="00C71B6C" w:rsidRDefault="008A040A" w:rsidP="008A040A">
      <w:pPr>
        <w:pStyle w:val="CPRSBullets"/>
        <w:rPr>
          <w:rFonts w:eastAsia="MS Mincho"/>
        </w:rPr>
      </w:pPr>
      <w:r w:rsidRPr="008A040A">
        <w:rPr>
          <w:rFonts w:eastAsia="MS Mincho"/>
          <w:b/>
        </w:rPr>
        <w:t>JAWS Reads Panel1 before Label on PRF Dialog (CQ 19163)</w:t>
      </w:r>
      <w:r>
        <w:rPr>
          <w:rFonts w:eastAsia="MS Mincho"/>
        </w:rPr>
        <w:t xml:space="preserve"> </w:t>
      </w:r>
    </w:p>
    <w:p w14:paraId="2FC53939" w14:textId="77777777" w:rsidR="008A040A" w:rsidRDefault="008A040A" w:rsidP="008A040A">
      <w:pPr>
        <w:pStyle w:val="CPRSBulletsBody"/>
        <w:rPr>
          <w:rFonts w:eastAsia="MS Mincho"/>
        </w:rPr>
      </w:pPr>
      <w:r>
        <w:rPr>
          <w:rFonts w:eastAsia="MS Mincho"/>
        </w:rPr>
        <w:t>Resolution: Developers corrected this problem and JAWS now reads appropriately.</w:t>
      </w:r>
    </w:p>
    <w:p w14:paraId="3C30FCA0" w14:textId="77777777" w:rsidR="008A040A" w:rsidRDefault="008A040A" w:rsidP="008A040A">
      <w:pPr>
        <w:pStyle w:val="CPRSBulletsBody"/>
        <w:rPr>
          <w:rFonts w:eastAsia="MS Mincho"/>
        </w:rPr>
      </w:pPr>
    </w:p>
    <w:p w14:paraId="3E585374" w14:textId="77777777" w:rsidR="008A040A" w:rsidRPr="008A040A" w:rsidRDefault="00351B83" w:rsidP="008A040A">
      <w:pPr>
        <w:pStyle w:val="CPRSBullets"/>
        <w:rPr>
          <w:rFonts w:eastAsia="MS Mincho"/>
          <w:b/>
        </w:rPr>
      </w:pPr>
      <w:r>
        <w:rPr>
          <w:rFonts w:eastAsia="MS Mincho"/>
          <w:b/>
        </w:rPr>
        <w:t>JAWS Reads Category I as “Category Eye”</w:t>
      </w:r>
      <w:r w:rsidR="008A040A" w:rsidRPr="008A040A">
        <w:rPr>
          <w:rFonts w:eastAsia="MS Mincho"/>
          <w:b/>
        </w:rPr>
        <w:t xml:space="preserve"> (CQ 19164) </w:t>
      </w:r>
    </w:p>
    <w:p w14:paraId="5D864E00" w14:textId="77777777" w:rsidR="008A040A" w:rsidRDefault="008A040A" w:rsidP="008A040A">
      <w:pPr>
        <w:pStyle w:val="CPRSBulletsBody"/>
        <w:rPr>
          <w:rFonts w:eastAsia="MS Mincho"/>
        </w:rPr>
      </w:pPr>
      <w:r>
        <w:rPr>
          <w:rFonts w:eastAsia="MS Mincho"/>
        </w:rPr>
        <w:t>Resolution: Developers corrected the problem and it now read “Category One”.</w:t>
      </w:r>
    </w:p>
    <w:p w14:paraId="046B2D12" w14:textId="77777777" w:rsidR="00083E10" w:rsidRDefault="00083E10" w:rsidP="008A040A">
      <w:pPr>
        <w:pStyle w:val="CPRSBulletsBody"/>
        <w:rPr>
          <w:rFonts w:eastAsia="MS Mincho"/>
        </w:rPr>
      </w:pPr>
    </w:p>
    <w:p w14:paraId="1EACC191" w14:textId="77777777" w:rsidR="00083E10" w:rsidRDefault="00083E10" w:rsidP="00083E10">
      <w:pPr>
        <w:pStyle w:val="CPRSBullets"/>
        <w:rPr>
          <w:rFonts w:eastAsia="MS Mincho"/>
        </w:rPr>
      </w:pPr>
      <w:r w:rsidRPr="00083E10">
        <w:rPr>
          <w:rFonts w:eastAsia="MS Mincho"/>
          <w:b/>
        </w:rPr>
        <w:t>508: Adjust Tab Order on PRF Dialog (CQ 19165)</w:t>
      </w:r>
      <w:r>
        <w:rPr>
          <w:rFonts w:eastAsia="MS Mincho"/>
        </w:rPr>
        <w:t xml:space="preserve"> – For a keyboard only user, the tab order for the Patient Record Flag dialog changed from CPRS v.27.n to v.28. </w:t>
      </w:r>
    </w:p>
    <w:p w14:paraId="648A89BA" w14:textId="77777777" w:rsidR="00083E10" w:rsidRDefault="00083E10" w:rsidP="00083E10">
      <w:pPr>
        <w:pStyle w:val="CPRSBulletsBody"/>
        <w:rPr>
          <w:rFonts w:eastAsia="MS Mincho"/>
        </w:rPr>
      </w:pPr>
      <w:r>
        <w:rPr>
          <w:rFonts w:eastAsia="MS Mincho"/>
        </w:rPr>
        <w:t>Resolution: CPRS developers changed the tab order for keyboard users back to what it was in CPRS v.27.n: main text block, notes block, OK</w:t>
      </w:r>
      <w:r w:rsidRPr="00083E10">
        <w:rPr>
          <w:rFonts w:eastAsia="MS Mincho"/>
        </w:rPr>
        <w:t xml:space="preserve"> button, Category I, Category II.</w:t>
      </w:r>
    </w:p>
    <w:p w14:paraId="31D28B4C" w14:textId="77777777" w:rsidR="00865ADD" w:rsidRDefault="00865ADD" w:rsidP="00865ADD">
      <w:pPr>
        <w:pStyle w:val="CPRSBulletsBody"/>
        <w:rPr>
          <w:rFonts w:eastAsia="MS Mincho"/>
        </w:rPr>
      </w:pPr>
    </w:p>
    <w:p w14:paraId="7536BD92" w14:textId="77777777" w:rsidR="00351B83" w:rsidRPr="00351B83" w:rsidRDefault="00351B83" w:rsidP="00351B83">
      <w:pPr>
        <w:pStyle w:val="CPRSBullets"/>
        <w:rPr>
          <w:rFonts w:eastAsia="MS Mincho"/>
          <w:b/>
        </w:rPr>
      </w:pPr>
      <w:r w:rsidRPr="00351B83">
        <w:rPr>
          <w:rFonts w:eastAsia="MS Mincho"/>
          <w:b/>
        </w:rPr>
        <w:t xml:space="preserve">JAWS Does Not Read Label for Note List Box on PRF Dialog (CQ 19166) </w:t>
      </w:r>
    </w:p>
    <w:p w14:paraId="50137782" w14:textId="77777777" w:rsidR="00351B83" w:rsidRDefault="00351B83" w:rsidP="00351B83">
      <w:pPr>
        <w:pStyle w:val="CPRSBulletsBody"/>
        <w:rPr>
          <w:rFonts w:eastAsia="MS Mincho"/>
        </w:rPr>
      </w:pPr>
      <w:r>
        <w:rPr>
          <w:rFonts w:eastAsia="MS Mincho"/>
        </w:rPr>
        <w:t>Resolution: Developers changed CPRS to read the label on the Note list box on the Patient Record Flag (PRF) dialog.</w:t>
      </w:r>
    </w:p>
    <w:p w14:paraId="15DC9E9B" w14:textId="77777777" w:rsidR="00351B83" w:rsidRDefault="00351B83" w:rsidP="00351B83">
      <w:pPr>
        <w:pStyle w:val="CPRSBulletsBody"/>
        <w:rPr>
          <w:rFonts w:eastAsia="MS Mincho"/>
        </w:rPr>
      </w:pPr>
    </w:p>
    <w:p w14:paraId="4BBD54C2" w14:textId="77777777" w:rsidR="00351B83" w:rsidRDefault="00351B83" w:rsidP="00351B83">
      <w:pPr>
        <w:pStyle w:val="CPRSBullets"/>
        <w:rPr>
          <w:rFonts w:eastAsia="MS Mincho"/>
        </w:rPr>
      </w:pPr>
      <w:r w:rsidRPr="00351B83">
        <w:rPr>
          <w:rFonts w:eastAsia="MS Mincho"/>
          <w:b/>
        </w:rPr>
        <w:t xml:space="preserve">508: Patient Selection Form 508 Issues (CQ </w:t>
      </w:r>
      <w:r w:rsidR="002379BD">
        <w:rPr>
          <w:rFonts w:eastAsia="MS Mincho"/>
          <w:b/>
        </w:rPr>
        <w:t xml:space="preserve">19336, </w:t>
      </w:r>
      <w:r w:rsidRPr="00351B83">
        <w:rPr>
          <w:rFonts w:eastAsia="MS Mincho"/>
          <w:b/>
        </w:rPr>
        <w:t>19412)</w:t>
      </w:r>
      <w:r>
        <w:rPr>
          <w:rFonts w:eastAsia="MS Mincho"/>
        </w:rPr>
        <w:t xml:space="preserve"> – Previously, on the Patient Selection screen, the screen reader did not detect the demographic information for the patient that displays when a patient name is highlighted. Also, the radio buttons under the Patient List group did not read that group label. </w:t>
      </w:r>
    </w:p>
    <w:p w14:paraId="39697603" w14:textId="77777777" w:rsidR="00351B83" w:rsidRDefault="00351B83" w:rsidP="00351B83">
      <w:pPr>
        <w:pStyle w:val="CPRSBulletsBody"/>
        <w:rPr>
          <w:rFonts w:eastAsia="MS Mincho"/>
        </w:rPr>
      </w:pPr>
      <w:r>
        <w:rPr>
          <w:rFonts w:eastAsia="MS Mincho"/>
        </w:rPr>
        <w:t xml:space="preserve">Resolution: Developers changed CPRS so that JAWS will now detect the demographic information, such as the social security number, </w:t>
      </w:r>
      <w:r w:rsidR="00843BA0">
        <w:rPr>
          <w:rFonts w:eastAsia="MS Mincho"/>
        </w:rPr>
        <w:t>date of birth, gender, service connection status, and location.</w:t>
      </w:r>
    </w:p>
    <w:p w14:paraId="1DE11B45" w14:textId="77777777" w:rsidR="007A3589" w:rsidRDefault="007A3589" w:rsidP="00351B83">
      <w:pPr>
        <w:pStyle w:val="CPRSBulletsBody"/>
        <w:rPr>
          <w:rFonts w:eastAsia="MS Mincho"/>
        </w:rPr>
      </w:pPr>
    </w:p>
    <w:p w14:paraId="5FDFF929" w14:textId="77777777" w:rsidR="00732B71" w:rsidRPr="00732B71" w:rsidRDefault="00732B71" w:rsidP="007A3589">
      <w:pPr>
        <w:pStyle w:val="CPRSBullets"/>
        <w:rPr>
          <w:rFonts w:eastAsia="MS Mincho"/>
        </w:rPr>
      </w:pPr>
      <w:r w:rsidRPr="00732B71">
        <w:rPr>
          <w:rFonts w:eastAsia="MS Mincho"/>
          <w:b/>
        </w:rPr>
        <w:t>Enter Allergy or Adverse Reaction Form - Causative Agent Edit Is Partially Labeled</w:t>
      </w:r>
      <w:r>
        <w:rPr>
          <w:rFonts w:eastAsia="MS Mincho"/>
          <w:b/>
        </w:rPr>
        <w:t xml:space="preserve"> (CQ 19337)</w:t>
      </w:r>
    </w:p>
    <w:p w14:paraId="2E668498" w14:textId="77777777" w:rsidR="00732B71" w:rsidRDefault="00732B71" w:rsidP="00732B71">
      <w:pPr>
        <w:pStyle w:val="CPRSBulletsBody"/>
        <w:rPr>
          <w:rFonts w:eastAsia="MS Mincho"/>
        </w:rPr>
      </w:pPr>
      <w:r>
        <w:rPr>
          <w:rFonts w:eastAsia="MS Mincho"/>
        </w:rPr>
        <w:t>Resolution: Developers corrected this, providing more information.</w:t>
      </w:r>
    </w:p>
    <w:p w14:paraId="2DF987DF" w14:textId="77777777" w:rsidR="00732B71" w:rsidRPr="00732B71" w:rsidRDefault="00732B71" w:rsidP="00732B71">
      <w:pPr>
        <w:pStyle w:val="CPRSBulletsBody"/>
        <w:rPr>
          <w:rFonts w:eastAsia="MS Mincho"/>
        </w:rPr>
      </w:pPr>
    </w:p>
    <w:p w14:paraId="58DE48E2" w14:textId="77777777" w:rsidR="00EA5FB4" w:rsidRDefault="00244317" w:rsidP="007A3589">
      <w:pPr>
        <w:pStyle w:val="CPRSBullets"/>
        <w:rPr>
          <w:rFonts w:eastAsia="MS Mincho"/>
        </w:rPr>
      </w:pPr>
      <w:r>
        <w:rPr>
          <w:rFonts w:eastAsia="MS Mincho"/>
          <w:b/>
        </w:rPr>
        <w:br w:type="page"/>
      </w:r>
      <w:r w:rsidR="00EA5FB4" w:rsidRPr="00EA5FB4">
        <w:rPr>
          <w:rFonts w:eastAsia="MS Mincho"/>
          <w:b/>
        </w:rPr>
        <w:lastRenderedPageBreak/>
        <w:t>Enter Allergy or Adverse Reaction Form - Nature of Reaction Combo Box Is Partially Labeled</w:t>
      </w:r>
      <w:r w:rsidR="00EA5FB4">
        <w:rPr>
          <w:rFonts w:eastAsia="MS Mincho"/>
          <w:b/>
        </w:rPr>
        <w:t xml:space="preserve"> (CQ 19338)</w:t>
      </w:r>
      <w:r w:rsidR="00EA5FB4">
        <w:rPr>
          <w:rFonts w:eastAsia="MS Mincho"/>
        </w:rPr>
        <w:t xml:space="preserve"> </w:t>
      </w:r>
    </w:p>
    <w:p w14:paraId="629EDBE5" w14:textId="77777777" w:rsidR="00EA5FB4" w:rsidRDefault="00EA5FB4" w:rsidP="00EA5FB4">
      <w:pPr>
        <w:pStyle w:val="CPRSBulletsBody"/>
        <w:rPr>
          <w:rFonts w:eastAsia="MS Mincho"/>
        </w:rPr>
      </w:pPr>
      <w:r>
        <w:rPr>
          <w:rFonts w:eastAsia="MS Mincho"/>
        </w:rPr>
        <w:t>Resolution: Developers corrected this problem and added to the label.</w:t>
      </w:r>
    </w:p>
    <w:p w14:paraId="0366B936" w14:textId="77777777" w:rsidR="00EA5FB4" w:rsidRPr="00EA5FB4" w:rsidRDefault="00EA5FB4" w:rsidP="00EA5FB4">
      <w:pPr>
        <w:pStyle w:val="CPRSBulletsBody"/>
        <w:rPr>
          <w:rFonts w:eastAsia="MS Mincho"/>
        </w:rPr>
      </w:pPr>
    </w:p>
    <w:p w14:paraId="16DBF801" w14:textId="77777777" w:rsidR="00EA5FB4" w:rsidRDefault="00EA5FB4" w:rsidP="007A3589">
      <w:pPr>
        <w:pStyle w:val="CPRSBullets"/>
        <w:rPr>
          <w:rFonts w:eastAsia="MS Mincho"/>
        </w:rPr>
      </w:pPr>
      <w:r w:rsidRPr="00EA5FB4">
        <w:rPr>
          <w:rFonts w:eastAsia="MS Mincho"/>
          <w:b/>
        </w:rPr>
        <w:t>Enter Allergy of Adverse Reaction Form:  Missing Edit Field Label</w:t>
      </w:r>
      <w:r>
        <w:rPr>
          <w:rFonts w:eastAsia="MS Mincho"/>
          <w:b/>
        </w:rPr>
        <w:t xml:space="preserve"> (CQ 19339)</w:t>
      </w:r>
      <w:r>
        <w:rPr>
          <w:rFonts w:eastAsia="MS Mincho"/>
        </w:rPr>
        <w:t xml:space="preserve"> – Previously, when a user went in to the Allergy or Adverse Reaction form, the Signs/Symptoms field did not speak the label correctly.</w:t>
      </w:r>
    </w:p>
    <w:p w14:paraId="0FC5F85C" w14:textId="77777777" w:rsidR="00EA5FB4" w:rsidRDefault="00EA5FB4" w:rsidP="00EA5FB4">
      <w:pPr>
        <w:pStyle w:val="CPRSBulletsBody"/>
        <w:rPr>
          <w:rFonts w:eastAsia="MS Mincho"/>
        </w:rPr>
      </w:pPr>
      <w:r>
        <w:rPr>
          <w:rFonts w:eastAsia="MS Mincho"/>
        </w:rPr>
        <w:t>Resolution: Developers corrected this problem, and the field should now read correctly.</w:t>
      </w:r>
    </w:p>
    <w:p w14:paraId="38D5AB87" w14:textId="77777777" w:rsidR="00EA5FB4" w:rsidRPr="00EA5FB4" w:rsidRDefault="00EA5FB4" w:rsidP="00EA5FB4">
      <w:pPr>
        <w:pStyle w:val="CPRSBulletsBody"/>
        <w:rPr>
          <w:rFonts w:eastAsia="MS Mincho"/>
        </w:rPr>
      </w:pPr>
    </w:p>
    <w:p w14:paraId="7822262B" w14:textId="77777777" w:rsidR="00C36329" w:rsidRPr="00C36329" w:rsidRDefault="00C36329" w:rsidP="007A3589">
      <w:pPr>
        <w:pStyle w:val="CPRSBullets"/>
        <w:rPr>
          <w:rFonts w:eastAsia="MS Mincho"/>
        </w:rPr>
      </w:pPr>
      <w:r w:rsidRPr="00C36329">
        <w:rPr>
          <w:rFonts w:eastAsia="MS Mincho"/>
          <w:b/>
        </w:rPr>
        <w:t>Enter Allergy or Adverse Reaction Form:  Reaction Date/Time Edit Field Not Labeled</w:t>
      </w:r>
      <w:r>
        <w:rPr>
          <w:rFonts w:eastAsia="MS Mincho"/>
          <w:b/>
        </w:rPr>
        <w:t xml:space="preserve"> (CQ 19341)</w:t>
      </w:r>
    </w:p>
    <w:p w14:paraId="511F2E70" w14:textId="77777777" w:rsidR="00C36329" w:rsidRDefault="00C36329" w:rsidP="00C36329">
      <w:pPr>
        <w:pStyle w:val="CPRSBulletsBody"/>
        <w:rPr>
          <w:rFonts w:eastAsia="MS Mincho"/>
        </w:rPr>
      </w:pPr>
      <w:r>
        <w:rPr>
          <w:rFonts w:eastAsia="MS Mincho"/>
        </w:rPr>
        <w:t>Resolution: Developers correctly labeled the Reaction Date/Time field.</w:t>
      </w:r>
    </w:p>
    <w:p w14:paraId="34457167" w14:textId="77777777" w:rsidR="00C36329" w:rsidRPr="00C36329" w:rsidRDefault="00C36329" w:rsidP="00C36329">
      <w:pPr>
        <w:pStyle w:val="CPRSBulletsBody"/>
        <w:rPr>
          <w:rFonts w:eastAsia="MS Mincho"/>
        </w:rPr>
      </w:pPr>
    </w:p>
    <w:p w14:paraId="671C59C7" w14:textId="77777777" w:rsidR="007A3589" w:rsidRDefault="007A3589" w:rsidP="007A3589">
      <w:pPr>
        <w:pStyle w:val="CPRSBullets"/>
        <w:rPr>
          <w:rFonts w:eastAsia="MS Mincho"/>
        </w:rPr>
      </w:pPr>
      <w:r w:rsidRPr="00C2288D">
        <w:rPr>
          <w:rFonts w:eastAsia="MS Mincho"/>
          <w:b/>
        </w:rPr>
        <w:t xml:space="preserve">Enter Allergy or </w:t>
      </w:r>
      <w:r w:rsidR="00B90DEB">
        <w:rPr>
          <w:rFonts w:eastAsia="MS Mincho"/>
          <w:b/>
        </w:rPr>
        <w:t>Adverse Reaction Form:  Issues w</w:t>
      </w:r>
      <w:r w:rsidRPr="00C2288D">
        <w:rPr>
          <w:rFonts w:eastAsia="MS Mincho"/>
          <w:b/>
        </w:rPr>
        <w:t>ith Calendar Utility (CQ 19344</w:t>
      </w:r>
      <w:r w:rsidR="00C2288D" w:rsidRPr="00C2288D">
        <w:rPr>
          <w:rFonts w:eastAsia="MS Mincho"/>
          <w:b/>
        </w:rPr>
        <w:t>)</w:t>
      </w:r>
      <w:r w:rsidR="00C2288D">
        <w:rPr>
          <w:rFonts w:eastAsia="MS Mincho"/>
        </w:rPr>
        <w:t xml:space="preserve"> – Previously, the CPRS calendar control through which a user would enter a date was not labeled correctly, which made it difficult to enter a date.</w:t>
      </w:r>
    </w:p>
    <w:p w14:paraId="45AD0D92" w14:textId="77777777" w:rsidR="00C2288D" w:rsidRDefault="00C2288D" w:rsidP="00C2288D">
      <w:pPr>
        <w:pStyle w:val="CPRSBulletsBody"/>
        <w:rPr>
          <w:rFonts w:eastAsia="MS Mincho"/>
        </w:rPr>
      </w:pPr>
      <w:r>
        <w:rPr>
          <w:rFonts w:eastAsia="MS Mincho"/>
        </w:rPr>
        <w:t>Resolution: Developers changed which control was used to enter a date. JAWS can now read the labels and dates entered with the date box control.</w:t>
      </w:r>
    </w:p>
    <w:p w14:paraId="1AEE718F" w14:textId="77777777" w:rsidR="00C2288D" w:rsidRDefault="00C2288D" w:rsidP="00C2288D">
      <w:pPr>
        <w:pStyle w:val="CPRSBulletsBody"/>
        <w:rPr>
          <w:rFonts w:eastAsia="MS Mincho"/>
        </w:rPr>
      </w:pPr>
    </w:p>
    <w:p w14:paraId="4887346B" w14:textId="77777777" w:rsidR="00C2288D" w:rsidRDefault="00B90DEB" w:rsidP="00C2288D">
      <w:pPr>
        <w:pStyle w:val="CPRSBullets"/>
        <w:rPr>
          <w:rFonts w:eastAsia="MS Mincho"/>
        </w:rPr>
      </w:pPr>
      <w:r w:rsidRPr="00B90DEB">
        <w:rPr>
          <w:rFonts w:eastAsia="MS Mincho"/>
          <w:b/>
        </w:rPr>
        <w:t>508:  Problem List Lexicon Search:  The Number of Search Results Displayed on Screen Not Available to Screen Reader (CQ 19358)</w:t>
      </w:r>
      <w:r>
        <w:rPr>
          <w:rFonts w:eastAsia="MS Mincho"/>
        </w:rPr>
        <w:t xml:space="preserve"> – </w:t>
      </w:r>
      <w:r w:rsidRPr="00B90DEB">
        <w:rPr>
          <w:rFonts w:eastAsia="MS Mincho"/>
        </w:rPr>
        <w:t xml:space="preserve">After a </w:t>
      </w:r>
      <w:r>
        <w:rPr>
          <w:rFonts w:eastAsia="MS Mincho"/>
        </w:rPr>
        <w:t xml:space="preserve">Lexicon </w:t>
      </w:r>
      <w:r w:rsidRPr="00B90DEB">
        <w:rPr>
          <w:rFonts w:eastAsia="MS Mincho"/>
        </w:rPr>
        <w:t xml:space="preserve">search </w:t>
      </w:r>
      <w:r>
        <w:rPr>
          <w:rFonts w:eastAsia="MS Mincho"/>
        </w:rPr>
        <w:t>was</w:t>
      </w:r>
      <w:r w:rsidRPr="00B90DEB">
        <w:rPr>
          <w:rFonts w:eastAsia="MS Mincho"/>
        </w:rPr>
        <w:t xml:space="preserve"> performed</w:t>
      </w:r>
      <w:r>
        <w:rPr>
          <w:rFonts w:eastAsia="MS Mincho"/>
        </w:rPr>
        <w:t xml:space="preserve">, </w:t>
      </w:r>
      <w:r w:rsidRPr="00B90DEB">
        <w:rPr>
          <w:rFonts w:eastAsia="MS Mincho"/>
        </w:rPr>
        <w:t xml:space="preserve"> there </w:t>
      </w:r>
      <w:r>
        <w:rPr>
          <w:rFonts w:eastAsia="MS Mincho"/>
        </w:rPr>
        <w:t>was</w:t>
      </w:r>
      <w:r w:rsidRPr="00B90DEB">
        <w:rPr>
          <w:rFonts w:eastAsia="MS Mincho"/>
        </w:rPr>
        <w:t xml:space="preserve"> text at the bottom right of this form that </w:t>
      </w:r>
      <w:r>
        <w:rPr>
          <w:rFonts w:eastAsia="MS Mincho"/>
        </w:rPr>
        <w:t>gave</w:t>
      </w:r>
      <w:r w:rsidRPr="00B90DEB">
        <w:rPr>
          <w:rFonts w:eastAsia="MS Mincho"/>
        </w:rPr>
        <w:t xml:space="preserve"> a breakdown of the search results.  This text </w:t>
      </w:r>
      <w:r>
        <w:rPr>
          <w:rFonts w:eastAsia="MS Mincho"/>
        </w:rPr>
        <w:t>was</w:t>
      </w:r>
      <w:r w:rsidRPr="00B90DEB">
        <w:rPr>
          <w:rFonts w:eastAsia="MS Mincho"/>
        </w:rPr>
        <w:t xml:space="preserve"> not available to the screen reader.</w:t>
      </w:r>
    </w:p>
    <w:p w14:paraId="05F2D2ED" w14:textId="77777777" w:rsidR="00C2288D" w:rsidRDefault="00B90DEB" w:rsidP="00D0430A">
      <w:pPr>
        <w:pStyle w:val="CPRSBulletsBody"/>
        <w:rPr>
          <w:rFonts w:eastAsia="MS Mincho"/>
        </w:rPr>
      </w:pPr>
      <w:r>
        <w:rPr>
          <w:rFonts w:eastAsia="MS Mincho"/>
        </w:rPr>
        <w:t>Resolution: Developers placed t</w:t>
      </w:r>
      <w:r w:rsidRPr="00B90DEB">
        <w:rPr>
          <w:rFonts w:eastAsia="MS Mincho"/>
        </w:rPr>
        <w:t xml:space="preserve">he label displaying the search results </w:t>
      </w:r>
      <w:r>
        <w:rPr>
          <w:rFonts w:eastAsia="MS Mincho"/>
        </w:rPr>
        <w:t xml:space="preserve">in the tab order </w:t>
      </w:r>
      <w:r w:rsidRPr="00B90DEB">
        <w:rPr>
          <w:rFonts w:eastAsia="MS Mincho"/>
        </w:rPr>
        <w:t>wh</w:t>
      </w:r>
      <w:r>
        <w:rPr>
          <w:rFonts w:eastAsia="MS Mincho"/>
        </w:rPr>
        <w:t>en the screen reader is running</w:t>
      </w:r>
      <w:r w:rsidRPr="00B90DEB">
        <w:rPr>
          <w:rFonts w:eastAsia="MS Mincho"/>
        </w:rPr>
        <w:t>.</w:t>
      </w:r>
    </w:p>
    <w:p w14:paraId="4F9290B5" w14:textId="77777777" w:rsidR="00D0430A" w:rsidRDefault="00D0430A" w:rsidP="00D0430A">
      <w:pPr>
        <w:pStyle w:val="CPRSBulletsBody"/>
        <w:rPr>
          <w:rFonts w:eastAsia="MS Mincho"/>
        </w:rPr>
      </w:pPr>
    </w:p>
    <w:p w14:paraId="44C65BF3" w14:textId="77777777" w:rsidR="00D0430A" w:rsidRDefault="00D0430A" w:rsidP="00D0430A">
      <w:pPr>
        <w:pStyle w:val="CPRSBullets"/>
        <w:rPr>
          <w:rFonts w:eastAsia="MS Mincho"/>
        </w:rPr>
      </w:pPr>
      <w:r w:rsidRPr="00D0430A">
        <w:rPr>
          <w:rFonts w:eastAsia="MS Mincho"/>
          <w:b/>
        </w:rPr>
        <w:t>508:  Add Problem Form:  Tab Order Problem (CQ 19359)</w:t>
      </w:r>
      <w:r>
        <w:rPr>
          <w:rFonts w:eastAsia="MS Mincho"/>
        </w:rPr>
        <w:t xml:space="preserve"> – Previously, the tab order for this form did not seem to make sense. The OK and Cancel buttons came in the tab order before the other fields to enter a problem.</w:t>
      </w:r>
    </w:p>
    <w:p w14:paraId="08C25E36" w14:textId="77777777" w:rsidR="00D0430A" w:rsidRDefault="00D0430A" w:rsidP="00D0430A">
      <w:pPr>
        <w:pStyle w:val="CPRSBulletsBody"/>
        <w:rPr>
          <w:rFonts w:eastAsia="MS Mincho"/>
        </w:rPr>
      </w:pPr>
      <w:r>
        <w:rPr>
          <w:rFonts w:eastAsia="MS Mincho"/>
        </w:rPr>
        <w:t>Resolution: Developers changed the tab order to something more logical.</w:t>
      </w:r>
    </w:p>
    <w:p w14:paraId="23A4E46F" w14:textId="77777777" w:rsidR="0025466F" w:rsidRDefault="0025466F" w:rsidP="00D0430A">
      <w:pPr>
        <w:pStyle w:val="CPRSBulletsBody"/>
        <w:rPr>
          <w:rFonts w:eastAsia="MS Mincho"/>
        </w:rPr>
      </w:pPr>
    </w:p>
    <w:p w14:paraId="07DC2D40" w14:textId="77777777" w:rsidR="0025466F" w:rsidRDefault="00D65D16" w:rsidP="0025466F">
      <w:pPr>
        <w:pStyle w:val="CPRSBullets"/>
        <w:rPr>
          <w:rFonts w:eastAsia="MS Mincho"/>
        </w:rPr>
      </w:pPr>
      <w:r w:rsidRPr="00D65D16">
        <w:rPr>
          <w:rFonts w:eastAsia="MS Mincho"/>
          <w:b/>
        </w:rPr>
        <w:t>Problems Form:  Tab Selects List Box Not Visible On Form (CQ 19361)</w:t>
      </w:r>
      <w:r>
        <w:rPr>
          <w:rFonts w:eastAsia="MS Mincho"/>
        </w:rPr>
        <w:t xml:space="preserve"> – If a user tabbed through the form and tabbed past the Date of Onset field but then shift + tabbed back, the focus would go to an invisible combobox. </w:t>
      </w:r>
    </w:p>
    <w:p w14:paraId="24C0A933" w14:textId="77777777" w:rsidR="00D65D16" w:rsidRDefault="00D65D16" w:rsidP="00D65D16">
      <w:pPr>
        <w:pStyle w:val="CPRSBulletsBody"/>
        <w:rPr>
          <w:rFonts w:eastAsia="MS Mincho"/>
        </w:rPr>
      </w:pPr>
      <w:r>
        <w:rPr>
          <w:rFonts w:eastAsia="MS Mincho"/>
        </w:rPr>
        <w:t>Resolution: Developers changed the tab order and the focus should no longer go into the combobox.</w:t>
      </w:r>
    </w:p>
    <w:p w14:paraId="0E27BECE" w14:textId="77777777" w:rsidR="0025466F" w:rsidRDefault="0025466F" w:rsidP="00D0430A">
      <w:pPr>
        <w:pStyle w:val="CPRSBulletsBody"/>
        <w:rPr>
          <w:rFonts w:eastAsia="MS Mincho"/>
        </w:rPr>
      </w:pPr>
    </w:p>
    <w:p w14:paraId="25CF9DEF" w14:textId="77777777" w:rsidR="00412118" w:rsidRDefault="00244317" w:rsidP="005A345E">
      <w:pPr>
        <w:pStyle w:val="CPRSBullets"/>
        <w:rPr>
          <w:rFonts w:eastAsia="MS Mincho"/>
        </w:rPr>
      </w:pPr>
      <w:r>
        <w:rPr>
          <w:rFonts w:eastAsia="MS Mincho"/>
          <w:b/>
        </w:rPr>
        <w:br w:type="page"/>
      </w:r>
      <w:r w:rsidR="00412118" w:rsidRPr="00412118">
        <w:rPr>
          <w:rFonts w:eastAsia="MS Mincho"/>
          <w:b/>
        </w:rPr>
        <w:lastRenderedPageBreak/>
        <w:t>508: Orders / Write Delayed Orders Button / Release Orders Form - Undetectable Text</w:t>
      </w:r>
      <w:r w:rsidR="00412118">
        <w:rPr>
          <w:rFonts w:eastAsia="MS Mincho"/>
          <w:b/>
        </w:rPr>
        <w:t xml:space="preserve"> (CQ 19385)</w:t>
      </w:r>
      <w:r w:rsidR="00412118">
        <w:rPr>
          <w:rFonts w:eastAsia="MS Mincho"/>
        </w:rPr>
        <w:t xml:space="preserve"> – Previously, when the user selected the Write Delayed Order button on the Orders tab, CPRS displayed the Release Order dialog, but the text at the top of the dialog was not available for the screen reader. </w:t>
      </w:r>
    </w:p>
    <w:p w14:paraId="28EA9D09" w14:textId="77777777" w:rsidR="00412118" w:rsidRPr="00412118" w:rsidRDefault="00412118" w:rsidP="00412118">
      <w:pPr>
        <w:pStyle w:val="CPRSBulletsBody"/>
        <w:rPr>
          <w:rFonts w:eastAsia="MS Mincho"/>
        </w:rPr>
      </w:pPr>
      <w:r>
        <w:rPr>
          <w:rFonts w:eastAsia="MS Mincho"/>
        </w:rPr>
        <w:t>Resolution: Developers corrected this problem. When the Release Order dialog displays, the text at the top of the dialog can now be read when a screen reader is running.</w:t>
      </w:r>
    </w:p>
    <w:p w14:paraId="4B97397C" w14:textId="77777777" w:rsidR="00412118" w:rsidRPr="00412118" w:rsidRDefault="00412118" w:rsidP="00412118">
      <w:pPr>
        <w:pStyle w:val="CPRSBulletsBody"/>
        <w:rPr>
          <w:rFonts w:eastAsia="MS Mincho"/>
        </w:rPr>
      </w:pPr>
    </w:p>
    <w:p w14:paraId="03853460" w14:textId="77777777" w:rsidR="001E49F3" w:rsidRDefault="001E49F3" w:rsidP="005A345E">
      <w:pPr>
        <w:pStyle w:val="CPRSBullets"/>
        <w:rPr>
          <w:rFonts w:eastAsia="MS Mincho"/>
        </w:rPr>
      </w:pPr>
      <w:r w:rsidRPr="001E49F3">
        <w:rPr>
          <w:rFonts w:eastAsia="MS Mincho"/>
          <w:b/>
        </w:rPr>
        <w:t xml:space="preserve">508: Add New Orders Form - User Cannot Detect the Number to the Left of the </w:t>
      </w:r>
      <w:r w:rsidRPr="00412118">
        <w:rPr>
          <w:rFonts w:eastAsia="MS Mincho"/>
          <w:b/>
        </w:rPr>
        <w:t xml:space="preserve">Orders </w:t>
      </w:r>
      <w:r w:rsidR="00412118" w:rsidRPr="00412118">
        <w:rPr>
          <w:rFonts w:eastAsia="MS Mincho"/>
          <w:b/>
        </w:rPr>
        <w:t>(CQ 19386)</w:t>
      </w:r>
    </w:p>
    <w:p w14:paraId="2836F0B0" w14:textId="77777777" w:rsidR="001E49F3" w:rsidRDefault="001E49F3" w:rsidP="001E49F3">
      <w:pPr>
        <w:pStyle w:val="CPRSBulletsBody"/>
        <w:rPr>
          <w:rFonts w:eastAsia="MS Mincho"/>
        </w:rPr>
      </w:pPr>
      <w:r>
        <w:rPr>
          <w:rFonts w:eastAsia="MS Mincho"/>
        </w:rPr>
        <w:t>Resolution: Developers corrected this problem and the screen reader will now read the number/prefix (</w:t>
      </w:r>
      <w:r w:rsidRPr="001E49F3">
        <w:rPr>
          <w:rFonts w:eastAsia="MS Mincho"/>
        </w:rPr>
        <w:t>Mnemonic)</w:t>
      </w:r>
      <w:r>
        <w:rPr>
          <w:rFonts w:eastAsia="MS Mincho"/>
        </w:rPr>
        <w:t xml:space="preserve"> of the order.</w:t>
      </w:r>
    </w:p>
    <w:p w14:paraId="5EBC510C" w14:textId="77777777" w:rsidR="001E49F3" w:rsidRPr="001E49F3" w:rsidRDefault="001E49F3" w:rsidP="001E49F3">
      <w:pPr>
        <w:pStyle w:val="CPRSBulletsBody"/>
        <w:rPr>
          <w:rFonts w:eastAsia="MS Mincho"/>
        </w:rPr>
      </w:pPr>
    </w:p>
    <w:p w14:paraId="797E33A4" w14:textId="77777777" w:rsidR="00843BA0" w:rsidRDefault="005A345E" w:rsidP="005A345E">
      <w:pPr>
        <w:pStyle w:val="CPRSBullets"/>
        <w:rPr>
          <w:rFonts w:eastAsia="MS Mincho"/>
        </w:rPr>
      </w:pPr>
      <w:r w:rsidRPr="005A345E">
        <w:rPr>
          <w:rFonts w:eastAsia="MS Mincho"/>
          <w:b/>
        </w:rPr>
        <w:t>508: Order an Imaging Procedure Form - Reason for Study Label Issue (CQ 19392)</w:t>
      </w:r>
      <w:r>
        <w:rPr>
          <w:rFonts w:eastAsia="MS Mincho"/>
        </w:rPr>
        <w:t xml:space="preserve"> – The Reason for Study field label lacked explanation of what the user should do.</w:t>
      </w:r>
    </w:p>
    <w:p w14:paraId="79900533" w14:textId="77777777" w:rsidR="00D65D16" w:rsidRDefault="005A345E" w:rsidP="00351B83">
      <w:pPr>
        <w:pStyle w:val="CPRSBulletsBody"/>
        <w:rPr>
          <w:rFonts w:eastAsia="MS Mincho"/>
        </w:rPr>
      </w:pPr>
      <w:r>
        <w:rPr>
          <w:rFonts w:eastAsia="MS Mincho"/>
        </w:rPr>
        <w:t>Resolution: Developers added to the label so it now reads, “</w:t>
      </w:r>
      <w:r w:rsidRPr="005A345E">
        <w:rPr>
          <w:rFonts w:eastAsia="MS Mincho"/>
        </w:rPr>
        <w:t>Reason for Study REQUIRED text 64 characters maximum length</w:t>
      </w:r>
      <w:r>
        <w:rPr>
          <w:rFonts w:eastAsia="MS Mincho"/>
        </w:rPr>
        <w:t>”.</w:t>
      </w:r>
    </w:p>
    <w:p w14:paraId="252461A7" w14:textId="77777777" w:rsidR="007F0E8C" w:rsidRDefault="007F0E8C" w:rsidP="00351B83">
      <w:pPr>
        <w:pStyle w:val="CPRSBulletsBody"/>
        <w:rPr>
          <w:rFonts w:eastAsia="MS Mincho"/>
        </w:rPr>
      </w:pPr>
    </w:p>
    <w:p w14:paraId="7FC2FB56" w14:textId="77777777" w:rsidR="00B8228A" w:rsidRPr="00B8228A" w:rsidRDefault="00B8228A" w:rsidP="007F0E8C">
      <w:pPr>
        <w:pStyle w:val="CPRSBullets"/>
        <w:rPr>
          <w:rFonts w:eastAsia="MS Mincho"/>
        </w:rPr>
      </w:pPr>
      <w:r w:rsidRPr="00B8228A">
        <w:rPr>
          <w:rFonts w:eastAsia="MS Mincho"/>
          <w:b/>
        </w:rPr>
        <w:t>508</w:t>
      </w:r>
      <w:r>
        <w:rPr>
          <w:rFonts w:eastAsia="MS Mincho"/>
          <w:b/>
        </w:rPr>
        <w:t xml:space="preserve">: </w:t>
      </w:r>
      <w:r w:rsidRPr="00B8228A">
        <w:rPr>
          <w:rFonts w:eastAsia="MS Mincho"/>
          <w:b/>
        </w:rPr>
        <w:t>Order an Imaging Proced</w:t>
      </w:r>
      <w:r>
        <w:rPr>
          <w:rFonts w:eastAsia="MS Mincho"/>
          <w:b/>
        </w:rPr>
        <w:t>ure Form:  Submit To Field Not i</w:t>
      </w:r>
      <w:r w:rsidRPr="00B8228A">
        <w:rPr>
          <w:rFonts w:eastAsia="MS Mincho"/>
          <w:b/>
        </w:rPr>
        <w:t>n Tab Order</w:t>
      </w:r>
      <w:r>
        <w:rPr>
          <w:rFonts w:eastAsia="MS Mincho"/>
          <w:b/>
        </w:rPr>
        <w:t xml:space="preserve"> (CQ 19393)</w:t>
      </w:r>
      <w:r>
        <w:rPr>
          <w:rFonts w:eastAsia="MS Mincho"/>
        </w:rPr>
        <w:t xml:space="preserve"> – Previously, it appeared that the Submit To field was not in the tab order. However, this field was a conditional field based on what imaging procedure the user selected. It was not in the tab order if it was not active.</w:t>
      </w:r>
    </w:p>
    <w:p w14:paraId="763110DE" w14:textId="77777777" w:rsidR="00B8228A" w:rsidRDefault="00B8228A" w:rsidP="00B8228A">
      <w:pPr>
        <w:pStyle w:val="CPRSBulletsBody"/>
        <w:rPr>
          <w:rFonts w:eastAsia="MS Mincho"/>
        </w:rPr>
      </w:pPr>
      <w:r>
        <w:rPr>
          <w:rFonts w:eastAsia="MS Mincho"/>
        </w:rPr>
        <w:t>Resolution: Although this was functioning as it was designed, it made it difficult for a visually challenged user to know that it was there unless it was active. Developers therefore changed CPRS to have the screen reader read that it was there even if it was not active.</w:t>
      </w:r>
    </w:p>
    <w:p w14:paraId="536113F3" w14:textId="77777777" w:rsidR="00B8228A" w:rsidRPr="00B8228A" w:rsidRDefault="00B8228A" w:rsidP="00B8228A">
      <w:pPr>
        <w:pStyle w:val="CPRSBulletsBody"/>
        <w:rPr>
          <w:rFonts w:eastAsia="MS Mincho"/>
        </w:rPr>
      </w:pPr>
    </w:p>
    <w:p w14:paraId="4E47427E" w14:textId="77777777" w:rsidR="007F0E8C" w:rsidRDefault="007F0E8C" w:rsidP="007F0E8C">
      <w:pPr>
        <w:pStyle w:val="CPRSBullets"/>
        <w:rPr>
          <w:rFonts w:eastAsia="MS Mincho"/>
        </w:rPr>
      </w:pPr>
      <w:r w:rsidRPr="00007088">
        <w:rPr>
          <w:rFonts w:eastAsia="MS Mincho"/>
          <w:b/>
        </w:rPr>
        <w:t xml:space="preserve">508: Order an Imaging </w:t>
      </w:r>
      <w:r w:rsidR="00CB69A5" w:rsidRPr="00007088">
        <w:rPr>
          <w:rFonts w:eastAsia="MS Mincho"/>
          <w:b/>
        </w:rPr>
        <w:t>Procedure Form:  Text Area Not i</w:t>
      </w:r>
      <w:r w:rsidRPr="00007088">
        <w:rPr>
          <w:rFonts w:eastAsia="MS Mincho"/>
          <w:b/>
        </w:rPr>
        <w:t>n Tab Order (CQ 19394)</w:t>
      </w:r>
      <w:r>
        <w:rPr>
          <w:rFonts w:eastAsia="MS Mincho"/>
        </w:rPr>
        <w:t xml:space="preserve"> – </w:t>
      </w:r>
      <w:r w:rsidR="00CB69A5">
        <w:rPr>
          <w:rFonts w:eastAsia="MS Mincho"/>
        </w:rPr>
        <w:t xml:space="preserve">Previously, the text area that shows the order text was not in the tab order for keyboard users so they could not get to that information. </w:t>
      </w:r>
    </w:p>
    <w:p w14:paraId="1ECEC739" w14:textId="77777777" w:rsidR="00CB69A5" w:rsidRDefault="00CB69A5" w:rsidP="00CB69A5">
      <w:pPr>
        <w:pStyle w:val="CPRSBulletsBody"/>
        <w:rPr>
          <w:rFonts w:eastAsia="MS Mincho"/>
        </w:rPr>
      </w:pPr>
      <w:r>
        <w:rPr>
          <w:rFonts w:eastAsia="MS Mincho"/>
        </w:rPr>
        <w:t>Resolution: Developers placed the area in the text order.</w:t>
      </w:r>
    </w:p>
    <w:p w14:paraId="7DBD9B50" w14:textId="77777777" w:rsidR="00B83413" w:rsidRDefault="00B83413" w:rsidP="00CB69A5">
      <w:pPr>
        <w:pStyle w:val="CPRSBulletsBody"/>
        <w:rPr>
          <w:rFonts w:eastAsia="MS Mincho"/>
        </w:rPr>
      </w:pPr>
    </w:p>
    <w:p w14:paraId="6DFC4272" w14:textId="77777777" w:rsidR="00ED11FD" w:rsidRPr="00ED11FD" w:rsidRDefault="00ED11FD" w:rsidP="00ED11FD">
      <w:pPr>
        <w:pStyle w:val="CPRSBullets"/>
        <w:rPr>
          <w:rFonts w:eastAsia="MS Mincho"/>
          <w:b/>
        </w:rPr>
      </w:pPr>
      <w:r w:rsidRPr="00ED11FD">
        <w:rPr>
          <w:rFonts w:eastAsia="MS Mincho"/>
          <w:b/>
        </w:rPr>
        <w:t>508:  Infusion Order Form Field Label Issues</w:t>
      </w:r>
      <w:r>
        <w:rPr>
          <w:rFonts w:eastAsia="MS Mincho"/>
          <w:b/>
        </w:rPr>
        <w:t xml:space="preserve"> (CQ193</w:t>
      </w:r>
      <w:r w:rsidRPr="00ED11FD">
        <w:rPr>
          <w:rFonts w:eastAsia="MS Mincho"/>
          <w:b/>
        </w:rPr>
        <w:t>97)</w:t>
      </w:r>
      <w:r w:rsidRPr="00ED11FD">
        <w:rPr>
          <w:rFonts w:eastAsia="MS Mincho"/>
        </w:rPr>
        <w:t xml:space="preserve"> – Previously, several fields on this dialog were mislabeled: the Type (IV Type Help) combo box, the Schedule (Day of Week) combo box, </w:t>
      </w:r>
      <w:r>
        <w:rPr>
          <w:rFonts w:eastAsia="MS Mincho"/>
        </w:rPr>
        <w:t>and t</w:t>
      </w:r>
      <w:r w:rsidRPr="00ED11FD">
        <w:rPr>
          <w:rFonts w:eastAsia="MS Mincho"/>
        </w:rPr>
        <w:t>he Infusion Rate (ml/hr) combo box.</w:t>
      </w:r>
    </w:p>
    <w:p w14:paraId="018E0F52" w14:textId="77777777" w:rsidR="00ED11FD" w:rsidRDefault="00ED11FD" w:rsidP="00ED11FD">
      <w:pPr>
        <w:pStyle w:val="CPRSBulletsBody"/>
        <w:rPr>
          <w:rFonts w:eastAsia="MS Mincho"/>
        </w:rPr>
      </w:pPr>
      <w:r>
        <w:rPr>
          <w:rFonts w:eastAsia="MS Mincho"/>
        </w:rPr>
        <w:t>Resolution: Developers corrected all the labels.</w:t>
      </w:r>
    </w:p>
    <w:p w14:paraId="41EE72AA" w14:textId="77777777" w:rsidR="00ED11FD" w:rsidRPr="00ED11FD" w:rsidRDefault="00ED11FD" w:rsidP="00ED11FD">
      <w:pPr>
        <w:pStyle w:val="CPRSBulletsBody"/>
        <w:rPr>
          <w:rFonts w:eastAsia="MS Mincho"/>
        </w:rPr>
      </w:pPr>
    </w:p>
    <w:p w14:paraId="73B1AE3C" w14:textId="77777777" w:rsidR="002727B6" w:rsidRPr="002727B6" w:rsidRDefault="001A22F7" w:rsidP="002727B6">
      <w:pPr>
        <w:pStyle w:val="CPRSBullets"/>
        <w:rPr>
          <w:rFonts w:eastAsia="MS Mincho"/>
          <w:b/>
        </w:rPr>
      </w:pPr>
      <w:r>
        <w:rPr>
          <w:rFonts w:eastAsia="MS Mincho"/>
          <w:b/>
        </w:rPr>
        <w:t>508: Text Area Not i</w:t>
      </w:r>
      <w:r w:rsidR="002727B6" w:rsidRPr="002727B6">
        <w:rPr>
          <w:rFonts w:eastAsia="MS Mincho"/>
          <w:b/>
        </w:rPr>
        <w:t>n Tab Order</w:t>
      </w:r>
      <w:r>
        <w:rPr>
          <w:rFonts w:eastAsia="MS Mincho"/>
          <w:b/>
        </w:rPr>
        <w:t xml:space="preserve"> on Various Forms (CQ 19400</w:t>
      </w:r>
      <w:r w:rsidR="002727B6" w:rsidRPr="002727B6">
        <w:rPr>
          <w:rFonts w:eastAsia="MS Mincho"/>
          <w:b/>
        </w:rPr>
        <w:t>)</w:t>
      </w:r>
    </w:p>
    <w:p w14:paraId="02762E3C" w14:textId="77777777" w:rsidR="002727B6" w:rsidRDefault="002727B6" w:rsidP="00B83413">
      <w:pPr>
        <w:pStyle w:val="CPRSBulletsBody"/>
        <w:rPr>
          <w:rFonts w:eastAsia="MS Mincho"/>
        </w:rPr>
      </w:pPr>
      <w:r>
        <w:rPr>
          <w:rFonts w:eastAsia="MS Mincho"/>
        </w:rPr>
        <w:t>Resolution: Developers put the area in the tab order</w:t>
      </w:r>
      <w:r w:rsidR="001A22F7">
        <w:rPr>
          <w:rFonts w:eastAsia="MS Mincho"/>
        </w:rPr>
        <w:t xml:space="preserve"> on several forms</w:t>
      </w:r>
      <w:r>
        <w:rPr>
          <w:rFonts w:eastAsia="MS Mincho"/>
        </w:rPr>
        <w:t>.</w:t>
      </w:r>
    </w:p>
    <w:p w14:paraId="0AD85FC9" w14:textId="77777777" w:rsidR="00D65D16" w:rsidRDefault="00D65D16" w:rsidP="00351B83">
      <w:pPr>
        <w:pStyle w:val="CPRSBulletsBody"/>
        <w:rPr>
          <w:rFonts w:eastAsia="MS Mincho"/>
        </w:rPr>
      </w:pPr>
    </w:p>
    <w:p w14:paraId="29DF470A" w14:textId="77777777" w:rsidR="001A22F7" w:rsidRDefault="00244317" w:rsidP="002379BD">
      <w:pPr>
        <w:pStyle w:val="CPRSBullets"/>
        <w:rPr>
          <w:rFonts w:eastAsia="MS Mincho"/>
          <w:b/>
        </w:rPr>
      </w:pPr>
      <w:r>
        <w:rPr>
          <w:rFonts w:eastAsia="MS Mincho"/>
          <w:b/>
        </w:rPr>
        <w:br w:type="page"/>
      </w:r>
      <w:r w:rsidR="001A22F7" w:rsidRPr="001A22F7">
        <w:rPr>
          <w:rFonts w:eastAsia="MS Mincho"/>
          <w:b/>
        </w:rPr>
        <w:lastRenderedPageBreak/>
        <w:t>508: Order a Procedure: Combo Box Is Read-Only/User Focus Problem</w:t>
      </w:r>
      <w:r w:rsidR="001A22F7">
        <w:rPr>
          <w:rFonts w:eastAsia="MS Mincho"/>
          <w:b/>
        </w:rPr>
        <w:t xml:space="preserve"> (19401)</w:t>
      </w:r>
    </w:p>
    <w:p w14:paraId="75B50AC2" w14:textId="77777777" w:rsidR="001A22F7" w:rsidRDefault="001A22F7" w:rsidP="001A22F7">
      <w:pPr>
        <w:pStyle w:val="CPRSBulletsBody"/>
        <w:rPr>
          <w:rFonts w:eastAsia="MS Mincho"/>
        </w:rPr>
      </w:pPr>
      <w:r>
        <w:rPr>
          <w:rFonts w:eastAsia="MS Mincho"/>
        </w:rPr>
        <w:t>Resolution: Developers changed CPRS so that the “Service to perform this procedure” field is now in the tab order and can be read by JAWS.</w:t>
      </w:r>
    </w:p>
    <w:p w14:paraId="3D6AB803" w14:textId="77777777" w:rsidR="001A22F7" w:rsidRDefault="001A22F7" w:rsidP="001A22F7">
      <w:pPr>
        <w:pStyle w:val="CPRSBulletsBody"/>
        <w:rPr>
          <w:rFonts w:eastAsia="MS Mincho"/>
        </w:rPr>
      </w:pPr>
    </w:p>
    <w:p w14:paraId="4222332A" w14:textId="77777777" w:rsidR="00520CE6" w:rsidRPr="00520CE6" w:rsidRDefault="00520CE6" w:rsidP="002379BD">
      <w:pPr>
        <w:pStyle w:val="CPRSBullets"/>
        <w:rPr>
          <w:rFonts w:eastAsia="MS Mincho"/>
          <w:b/>
        </w:rPr>
      </w:pPr>
      <w:r>
        <w:rPr>
          <w:rFonts w:eastAsia="MS Mincho"/>
          <w:b/>
        </w:rPr>
        <w:t>508: Non-VA Medications F</w:t>
      </w:r>
      <w:r w:rsidRPr="00520CE6">
        <w:rPr>
          <w:rFonts w:eastAsia="MS Mincho"/>
          <w:b/>
        </w:rPr>
        <w:t>orm:  Unlabeled Field</w:t>
      </w:r>
      <w:r>
        <w:rPr>
          <w:rFonts w:eastAsia="MS Mincho"/>
          <w:b/>
        </w:rPr>
        <w:t xml:space="preserve"> (CQ 19402)</w:t>
      </w:r>
      <w:r>
        <w:rPr>
          <w:rFonts w:eastAsia="MS Mincho"/>
        </w:rPr>
        <w:t xml:space="preserve"> – Previously, the first field on the Non-VA Medications form was not labeled.</w:t>
      </w:r>
    </w:p>
    <w:p w14:paraId="3511B790" w14:textId="77777777" w:rsidR="00520CE6" w:rsidRDefault="00520CE6" w:rsidP="00520CE6">
      <w:pPr>
        <w:pStyle w:val="CPRSBulletsBody"/>
        <w:rPr>
          <w:rFonts w:eastAsia="MS Mincho"/>
        </w:rPr>
      </w:pPr>
      <w:r>
        <w:rPr>
          <w:rFonts w:eastAsia="MS Mincho"/>
        </w:rPr>
        <w:t>Resolution: Developers added a label to the Medication field and the Order SIG field. Also, the developers added a tab stop for the Quick Order field when the screen reader is active.</w:t>
      </w:r>
    </w:p>
    <w:p w14:paraId="03BBD8F9" w14:textId="77777777" w:rsidR="00520CE6" w:rsidRDefault="00520CE6" w:rsidP="00520CE6">
      <w:pPr>
        <w:pStyle w:val="CPRSBulletsBody"/>
        <w:rPr>
          <w:rFonts w:eastAsia="MS Mincho"/>
        </w:rPr>
      </w:pPr>
    </w:p>
    <w:p w14:paraId="587F6AC6" w14:textId="77777777" w:rsidR="0087039C" w:rsidRDefault="0087039C" w:rsidP="002379BD">
      <w:pPr>
        <w:pStyle w:val="CPRSBullets"/>
        <w:rPr>
          <w:rFonts w:eastAsia="MS Mincho"/>
          <w:b/>
        </w:rPr>
      </w:pPr>
      <w:r w:rsidRPr="0087039C">
        <w:rPr>
          <w:rFonts w:eastAsia="MS Mincho"/>
          <w:b/>
        </w:rPr>
        <w:t>508: Patient Care Order Form:  Combo Box Unlabeled</w:t>
      </w:r>
      <w:r>
        <w:rPr>
          <w:rFonts w:eastAsia="MS Mincho"/>
          <w:b/>
        </w:rPr>
        <w:t xml:space="preserve"> (CQ 19403) </w:t>
      </w:r>
    </w:p>
    <w:p w14:paraId="2B300F1D" w14:textId="77777777" w:rsidR="0087039C" w:rsidRDefault="0087039C" w:rsidP="0087039C">
      <w:pPr>
        <w:pStyle w:val="CPRSBulletsBody"/>
        <w:rPr>
          <w:rFonts w:eastAsia="MS Mincho"/>
        </w:rPr>
      </w:pPr>
      <w:r>
        <w:rPr>
          <w:rFonts w:eastAsia="MS Mincho"/>
        </w:rPr>
        <w:t>Resolution: Developers labeled the combo box appropriately.</w:t>
      </w:r>
    </w:p>
    <w:p w14:paraId="6DC09590" w14:textId="77777777" w:rsidR="0087039C" w:rsidRDefault="0087039C" w:rsidP="0087039C">
      <w:pPr>
        <w:pStyle w:val="CPRSBulletsBody"/>
        <w:rPr>
          <w:rFonts w:eastAsia="MS Mincho"/>
        </w:rPr>
      </w:pPr>
    </w:p>
    <w:p w14:paraId="1036A0D6" w14:textId="77777777" w:rsidR="00494A5D" w:rsidRPr="00494A5D" w:rsidRDefault="00494A5D" w:rsidP="002379BD">
      <w:pPr>
        <w:pStyle w:val="CPRSBullets"/>
        <w:rPr>
          <w:rFonts w:eastAsia="MS Mincho"/>
          <w:b/>
        </w:rPr>
      </w:pPr>
      <w:r>
        <w:rPr>
          <w:rFonts w:eastAsia="MS Mincho"/>
          <w:b/>
        </w:rPr>
        <w:t>508</w:t>
      </w:r>
      <w:r w:rsidRPr="00494A5D">
        <w:rPr>
          <w:rFonts w:eastAsia="MS Mincho"/>
          <w:b/>
        </w:rPr>
        <w:t>: Activity Orders:  User Focus Problem</w:t>
      </w:r>
      <w:r>
        <w:rPr>
          <w:rFonts w:eastAsia="MS Mincho"/>
          <w:b/>
        </w:rPr>
        <w:t xml:space="preserve"> (CQ 19404)</w:t>
      </w:r>
      <w:r>
        <w:rPr>
          <w:rFonts w:eastAsia="MS Mincho"/>
        </w:rPr>
        <w:t xml:space="preserve"> – Previously, if a user was working in this dialog, the screen reader did not read the order text in the box.</w:t>
      </w:r>
    </w:p>
    <w:p w14:paraId="1AC4FE65" w14:textId="77777777" w:rsidR="00494A5D" w:rsidRDefault="00494A5D" w:rsidP="00494A5D">
      <w:pPr>
        <w:pStyle w:val="CPRSBulletsBody"/>
        <w:rPr>
          <w:rFonts w:eastAsia="MS Mincho"/>
        </w:rPr>
      </w:pPr>
      <w:r>
        <w:rPr>
          <w:rFonts w:eastAsia="MS Mincho"/>
        </w:rPr>
        <w:t>Resolution: Developers changed how CPRS deals with this order dialog based on whether a screen reader is running. When CPRS detects a screen reader, developers added the text order area to be tab order, labeled the new field, and made it read only so that the screen reader can read it and then tab out of the field.</w:t>
      </w:r>
    </w:p>
    <w:p w14:paraId="12603B91" w14:textId="77777777" w:rsidR="00494A5D" w:rsidRDefault="00494A5D" w:rsidP="00494A5D">
      <w:pPr>
        <w:pStyle w:val="CPRSBulletsBody"/>
        <w:rPr>
          <w:rFonts w:eastAsia="MS Mincho"/>
        </w:rPr>
      </w:pPr>
    </w:p>
    <w:p w14:paraId="10D9D91C" w14:textId="77777777" w:rsidR="00285CD8" w:rsidRPr="006D660E" w:rsidRDefault="00285CD8" w:rsidP="002379BD">
      <w:pPr>
        <w:pStyle w:val="CPRSBullets"/>
        <w:rPr>
          <w:rFonts w:eastAsia="MS Mincho"/>
          <w:b/>
        </w:rPr>
      </w:pPr>
      <w:r w:rsidRPr="00285CD8">
        <w:rPr>
          <w:rFonts w:eastAsia="MS Mincho"/>
          <w:b/>
        </w:rPr>
        <w:t>508: Non-Formulary Drug Request:  Edit Fields Label Issue</w:t>
      </w:r>
      <w:r w:rsidR="006D660E">
        <w:rPr>
          <w:rFonts w:eastAsia="MS Mincho"/>
          <w:b/>
        </w:rPr>
        <w:t xml:space="preserve"> (CQ 19405)</w:t>
      </w:r>
      <w:r w:rsidR="006D660E">
        <w:rPr>
          <w:rFonts w:eastAsia="MS Mincho"/>
        </w:rPr>
        <w:t xml:space="preserve"> </w:t>
      </w:r>
    </w:p>
    <w:p w14:paraId="106AB9D4" w14:textId="77777777" w:rsidR="006D660E" w:rsidRDefault="006D660E" w:rsidP="006D660E">
      <w:pPr>
        <w:pStyle w:val="CPRSBulletsBody"/>
        <w:rPr>
          <w:rFonts w:eastAsia="MS Mincho"/>
        </w:rPr>
      </w:pPr>
      <w:r>
        <w:rPr>
          <w:rFonts w:eastAsia="MS Mincho"/>
        </w:rPr>
        <w:t xml:space="preserve">Resolution: Developers </w:t>
      </w:r>
      <w:r w:rsidR="00557D55">
        <w:rPr>
          <w:rFonts w:eastAsia="MS Mincho"/>
        </w:rPr>
        <w:t xml:space="preserve">labeled the </w:t>
      </w:r>
      <w:r w:rsidR="00557D55" w:rsidRPr="00557D55">
        <w:rPr>
          <w:rFonts w:eastAsia="MS Mincho"/>
        </w:rPr>
        <w:t>Order Sig and Admin Schedule</w:t>
      </w:r>
      <w:r w:rsidR="00557D55">
        <w:rPr>
          <w:rFonts w:eastAsia="MS Mincho"/>
        </w:rPr>
        <w:t xml:space="preserve"> fields in the Medications dialog.</w:t>
      </w:r>
    </w:p>
    <w:p w14:paraId="6967A566" w14:textId="77777777" w:rsidR="006D660E" w:rsidRDefault="006D660E" w:rsidP="006D660E">
      <w:pPr>
        <w:pStyle w:val="CPRSBulletsBody"/>
        <w:rPr>
          <w:rFonts w:eastAsia="MS Mincho"/>
        </w:rPr>
      </w:pPr>
    </w:p>
    <w:p w14:paraId="48411A6A" w14:textId="77777777" w:rsidR="006D7075" w:rsidRPr="006D7075" w:rsidRDefault="006D7075" w:rsidP="002379BD">
      <w:pPr>
        <w:pStyle w:val="CPRSBullets"/>
        <w:rPr>
          <w:rFonts w:eastAsia="MS Mincho"/>
          <w:b/>
        </w:rPr>
      </w:pPr>
      <w:r>
        <w:rPr>
          <w:rFonts w:eastAsia="MS Mincho"/>
          <w:b/>
        </w:rPr>
        <w:t>508</w:t>
      </w:r>
      <w:r w:rsidRPr="006D7075">
        <w:rPr>
          <w:rFonts w:eastAsia="MS Mincho"/>
          <w:b/>
        </w:rPr>
        <w:t xml:space="preserve">: Non-Formulary Drug </w:t>
      </w:r>
      <w:r>
        <w:rPr>
          <w:rFonts w:eastAsia="MS Mincho"/>
          <w:b/>
        </w:rPr>
        <w:t>Renewal:  Edit Fields Unlabeled (CQ 19406)</w:t>
      </w:r>
      <w:r>
        <w:rPr>
          <w:rFonts w:eastAsia="MS Mincho"/>
        </w:rPr>
        <w:t xml:space="preserve"> – Previously, the screen reader did not read the </w:t>
      </w:r>
      <w:r w:rsidR="00F04ACB">
        <w:rPr>
          <w:rFonts w:eastAsia="MS Mincho"/>
        </w:rPr>
        <w:t xml:space="preserve">Renew Orders or the </w:t>
      </w:r>
      <w:r>
        <w:rPr>
          <w:rFonts w:eastAsia="MS Mincho"/>
        </w:rPr>
        <w:t>Change Refills for Outpatient Medication dialog</w:t>
      </w:r>
      <w:r w:rsidR="00F04ACB">
        <w:rPr>
          <w:rFonts w:eastAsia="MS Mincho"/>
        </w:rPr>
        <w:t>s</w:t>
      </w:r>
      <w:r>
        <w:rPr>
          <w:rFonts w:eastAsia="MS Mincho"/>
        </w:rPr>
        <w:t xml:space="preserve"> correctly. </w:t>
      </w:r>
    </w:p>
    <w:p w14:paraId="049F1E9E" w14:textId="77777777" w:rsidR="006D7075" w:rsidRDefault="00F04ACB" w:rsidP="006D7075">
      <w:pPr>
        <w:pStyle w:val="CPRSBulletsBody"/>
        <w:rPr>
          <w:rFonts w:eastAsia="MS Mincho"/>
        </w:rPr>
      </w:pPr>
      <w:r>
        <w:rPr>
          <w:rFonts w:eastAsia="MS Mincho"/>
        </w:rPr>
        <w:t>Resolution: Developers changed how JAWS interacts with these dialogs. On the Renew Orders dialog, the tab order was changed and now goes from Change, OK, and Cancel. On the Change Refills for Outpatient Medication dialog, developers made changes so that the text field at the top of the dialog first receives focus so that the screen reader can read the order text, then tabs to the Refills field, and then tabs to the Pick Up field before returning to the text area that holds the order text.</w:t>
      </w:r>
    </w:p>
    <w:p w14:paraId="67663929" w14:textId="77777777" w:rsidR="00F04ACB" w:rsidRDefault="00F04ACB" w:rsidP="006D7075">
      <w:pPr>
        <w:pStyle w:val="CPRSBulletsBody"/>
        <w:rPr>
          <w:rFonts w:eastAsia="MS Mincho"/>
        </w:rPr>
      </w:pPr>
    </w:p>
    <w:p w14:paraId="57ABC8B6" w14:textId="77777777" w:rsidR="00843BA0" w:rsidRPr="007A3589" w:rsidRDefault="007A3589" w:rsidP="002379BD">
      <w:pPr>
        <w:pStyle w:val="CPRSBullets"/>
        <w:rPr>
          <w:rFonts w:eastAsia="MS Mincho"/>
          <w:b/>
        </w:rPr>
      </w:pPr>
      <w:r w:rsidRPr="007A3589">
        <w:rPr>
          <w:rFonts w:eastAsia="MS Mincho"/>
          <w:b/>
        </w:rPr>
        <w:t xml:space="preserve">508: Provider &amp; Location for Current Activities/New Visit Tab - Date Field Label Missing (CQ 19433) </w:t>
      </w:r>
    </w:p>
    <w:p w14:paraId="743FE0C1" w14:textId="77777777" w:rsidR="00843BA0" w:rsidRDefault="007A3589" w:rsidP="00351B83">
      <w:pPr>
        <w:pStyle w:val="CPRSBulletsBody"/>
        <w:rPr>
          <w:rFonts w:eastAsia="MS Mincho"/>
        </w:rPr>
      </w:pPr>
      <w:r>
        <w:rPr>
          <w:rFonts w:eastAsia="MS Mincho"/>
        </w:rPr>
        <w:t>Resolution: Developers changed the label to display correctly.</w:t>
      </w:r>
    </w:p>
    <w:p w14:paraId="519E48DE" w14:textId="77777777" w:rsidR="007A3589" w:rsidRDefault="007A3589" w:rsidP="00351B83">
      <w:pPr>
        <w:pStyle w:val="CPRSBulletsBody"/>
        <w:rPr>
          <w:rFonts w:eastAsia="MS Mincho"/>
        </w:rPr>
      </w:pPr>
    </w:p>
    <w:p w14:paraId="405E571F" w14:textId="77777777" w:rsidR="007A3589" w:rsidRDefault="00244317" w:rsidP="00527AD6">
      <w:pPr>
        <w:pStyle w:val="CPRSBullets"/>
        <w:rPr>
          <w:rFonts w:eastAsia="MS Mincho"/>
        </w:rPr>
      </w:pPr>
      <w:r>
        <w:rPr>
          <w:rFonts w:eastAsia="MS Mincho"/>
          <w:b/>
        </w:rPr>
        <w:br w:type="page"/>
      </w:r>
      <w:r w:rsidR="00527AD6" w:rsidRPr="00527AD6">
        <w:rPr>
          <w:rFonts w:eastAsia="MS Mincho"/>
          <w:b/>
        </w:rPr>
        <w:lastRenderedPageBreak/>
        <w:t>GUI Options Dialog Box is Not Resizable (CQ 19480)</w:t>
      </w:r>
      <w:r w:rsidR="00527AD6">
        <w:rPr>
          <w:rFonts w:eastAsia="MS Mincho"/>
        </w:rPr>
        <w:t xml:space="preserve"> – Previously, if a user changed the font size for CPRS, the Options dialog (Tools | Options) did not resize appropriately and text or buttons could be cut off.</w:t>
      </w:r>
    </w:p>
    <w:p w14:paraId="7E411E5E" w14:textId="77777777" w:rsidR="00527AD6" w:rsidRDefault="00527AD6" w:rsidP="00527AD6">
      <w:pPr>
        <w:pStyle w:val="CPRSBulletsBody"/>
        <w:rPr>
          <w:rFonts w:eastAsia="MS Mincho"/>
        </w:rPr>
      </w:pPr>
      <w:r>
        <w:rPr>
          <w:rFonts w:eastAsia="MS Mincho"/>
        </w:rPr>
        <w:t>Resolution: Developers changed the dialog that it will resize when the font size is changed.</w:t>
      </w:r>
    </w:p>
    <w:p w14:paraId="233701BF" w14:textId="77777777" w:rsidR="00527AD6" w:rsidRDefault="00527AD6" w:rsidP="00527AD6">
      <w:pPr>
        <w:pStyle w:val="CPRSBulletsBody"/>
        <w:rPr>
          <w:rFonts w:eastAsia="MS Mincho"/>
        </w:rPr>
      </w:pPr>
    </w:p>
    <w:p w14:paraId="104AD122" w14:textId="77777777" w:rsidR="00351B83" w:rsidRDefault="00F35F8F" w:rsidP="00F35F8F">
      <w:pPr>
        <w:pStyle w:val="CPRSBullets"/>
        <w:rPr>
          <w:rFonts w:eastAsia="MS Mincho"/>
        </w:rPr>
      </w:pPr>
      <w:r w:rsidRPr="00F35F8F">
        <w:rPr>
          <w:rFonts w:eastAsia="MS Mincho"/>
          <w:b/>
        </w:rPr>
        <w:t>JAWS Does Not Read Text Box Correctly on Text Order Dialog (CQ 19519)</w:t>
      </w:r>
      <w:r>
        <w:rPr>
          <w:rFonts w:eastAsia="MS Mincho"/>
        </w:rPr>
        <w:t xml:space="preserve"> – Previously, in the Text Order dialog, JAWS read the wrong label for the Sig field if there was nothing in the Stop Date field. It read, “Stop Date” when the user tabbed to the Sig field.</w:t>
      </w:r>
    </w:p>
    <w:p w14:paraId="2145C98A" w14:textId="77777777" w:rsidR="00F35F8F" w:rsidRDefault="00F35F8F" w:rsidP="00F35F8F">
      <w:pPr>
        <w:pStyle w:val="CPRSBulletsBody"/>
        <w:rPr>
          <w:rFonts w:eastAsia="MS Mincho"/>
        </w:rPr>
      </w:pPr>
      <w:r>
        <w:rPr>
          <w:rFonts w:eastAsia="MS Mincho"/>
        </w:rPr>
        <w:t>Resolution: Developers corrected this problem. JAWS will correctly read the labels and content for the fields.</w:t>
      </w:r>
    </w:p>
    <w:p w14:paraId="0D5171DA" w14:textId="77777777" w:rsidR="00F35F8F" w:rsidRDefault="00F35F8F" w:rsidP="00F35F8F">
      <w:pPr>
        <w:pStyle w:val="CPRSBulletsBody"/>
        <w:rPr>
          <w:rFonts w:eastAsia="MS Mincho"/>
        </w:rPr>
      </w:pPr>
    </w:p>
    <w:p w14:paraId="08896CF3" w14:textId="77777777" w:rsidR="00F35F8F" w:rsidRDefault="00F35F8F" w:rsidP="00F35F8F">
      <w:pPr>
        <w:pStyle w:val="CPRSBullets"/>
        <w:rPr>
          <w:rFonts w:eastAsia="MS Mincho"/>
        </w:rPr>
      </w:pPr>
      <w:r w:rsidRPr="00F35F8F">
        <w:rPr>
          <w:rFonts w:eastAsia="MS Mincho"/>
          <w:b/>
        </w:rPr>
        <w:t>508</w:t>
      </w:r>
      <w:r w:rsidR="009319F8">
        <w:rPr>
          <w:rFonts w:eastAsia="MS Mincho"/>
          <w:b/>
        </w:rPr>
        <w:t>: IV Order—</w:t>
      </w:r>
      <w:r w:rsidRPr="00F35F8F">
        <w:rPr>
          <w:rFonts w:eastAsia="MS Mincho"/>
          <w:b/>
        </w:rPr>
        <w:t>Solutions and Additives Tabs Are Not in the Tab Order (CQ 19531)</w:t>
      </w:r>
      <w:r>
        <w:rPr>
          <w:rFonts w:eastAsia="MS Mincho"/>
        </w:rPr>
        <w:t xml:space="preserve"> – Previously, on the Infusion Order dialog, the Solutions and Additives tabs were not in the tab order and therefore could not be read by JAWS.</w:t>
      </w:r>
    </w:p>
    <w:p w14:paraId="1B2554F6" w14:textId="77777777" w:rsidR="00F35F8F" w:rsidRDefault="00F35F8F" w:rsidP="00F35F8F">
      <w:pPr>
        <w:pStyle w:val="CPRSBulletsBody"/>
        <w:rPr>
          <w:rFonts w:eastAsia="MS Mincho"/>
        </w:rPr>
      </w:pPr>
      <w:r>
        <w:rPr>
          <w:rFonts w:eastAsia="MS Mincho"/>
        </w:rPr>
        <w:t>Resolution: Developers placed the Solutions and Additives tabs in the tab order.</w:t>
      </w:r>
    </w:p>
    <w:p w14:paraId="02391B11" w14:textId="77777777" w:rsidR="00F35F8F" w:rsidRDefault="00F35F8F" w:rsidP="00F35F8F">
      <w:pPr>
        <w:pStyle w:val="CPRSBulletsBody"/>
        <w:rPr>
          <w:rFonts w:eastAsia="MS Mincho"/>
        </w:rPr>
      </w:pPr>
    </w:p>
    <w:p w14:paraId="63D00968" w14:textId="77777777" w:rsidR="00F35F8F" w:rsidRDefault="00F35F8F" w:rsidP="00F35F8F">
      <w:pPr>
        <w:pStyle w:val="CPRSBullets"/>
        <w:rPr>
          <w:rFonts w:eastAsia="MS Mincho"/>
        </w:rPr>
      </w:pPr>
      <w:r w:rsidRPr="00F35F8F">
        <w:rPr>
          <w:rFonts w:eastAsia="MS Mincho"/>
          <w:b/>
        </w:rPr>
        <w:t>508</w:t>
      </w:r>
      <w:r w:rsidR="009319F8">
        <w:rPr>
          <w:rFonts w:eastAsia="MS Mincho"/>
          <w:b/>
        </w:rPr>
        <w:t>: IV Order—</w:t>
      </w:r>
      <w:r w:rsidRPr="00F35F8F">
        <w:rPr>
          <w:rFonts w:eastAsia="MS Mincho"/>
          <w:b/>
        </w:rPr>
        <w:t>Asterisks Not Read (CQ 19532)</w:t>
      </w:r>
      <w:r>
        <w:rPr>
          <w:rFonts w:eastAsia="MS Mincho"/>
        </w:rPr>
        <w:t xml:space="preserve"> – Previously, JAWS did not read the asterisks on the Infusion Order dialog that marked the required fields.</w:t>
      </w:r>
    </w:p>
    <w:p w14:paraId="3F05B765" w14:textId="77777777" w:rsidR="00F35F8F" w:rsidRDefault="00F35F8F" w:rsidP="00F35F8F">
      <w:pPr>
        <w:pStyle w:val="CPRSBulletsBody"/>
        <w:rPr>
          <w:rFonts w:eastAsia="MS Mincho"/>
        </w:rPr>
      </w:pPr>
      <w:r>
        <w:rPr>
          <w:rFonts w:eastAsia="MS Mincho"/>
        </w:rPr>
        <w:t>Resolution: Developers changed CPRS and the asterisks will now be read.</w:t>
      </w:r>
    </w:p>
    <w:p w14:paraId="59597BA6" w14:textId="77777777" w:rsidR="00F35F8F" w:rsidRDefault="00F35F8F" w:rsidP="00F35F8F">
      <w:pPr>
        <w:pStyle w:val="CPRSBulletsBody"/>
        <w:rPr>
          <w:rFonts w:eastAsia="MS Mincho"/>
        </w:rPr>
      </w:pPr>
    </w:p>
    <w:p w14:paraId="58E986F7" w14:textId="77777777" w:rsidR="00F35F8F" w:rsidRDefault="00B13CC2" w:rsidP="00B13CC2">
      <w:pPr>
        <w:pStyle w:val="CPRSBullets"/>
        <w:rPr>
          <w:rFonts w:eastAsia="MS Mincho"/>
        </w:rPr>
      </w:pPr>
      <w:r w:rsidRPr="00777476">
        <w:rPr>
          <w:rFonts w:eastAsia="MS Mincho"/>
          <w:b/>
        </w:rPr>
        <w:t>508: IV Order Form—Unable to access label click functions (CQ 19533)</w:t>
      </w:r>
      <w:r>
        <w:rPr>
          <w:rFonts w:eastAsia="MS Mincho"/>
        </w:rPr>
        <w:t xml:space="preserve"> –</w:t>
      </w:r>
      <w:r w:rsidR="00777476">
        <w:rPr>
          <w:rFonts w:eastAsia="MS Mincho"/>
        </w:rPr>
        <w:t xml:space="preserve"> </w:t>
      </w:r>
      <w:r w:rsidR="00344A7E">
        <w:rPr>
          <w:rFonts w:eastAsia="MS Mincho"/>
        </w:rPr>
        <w:t xml:space="preserve">Previously, </w:t>
      </w:r>
      <w:r w:rsidR="004D2EDB">
        <w:rPr>
          <w:rFonts w:eastAsia="MS Mincho"/>
        </w:rPr>
        <w:t>users could not reach the links next to the labels for Route, Type, and Schedule that bring up the full list of routes, the definitions for continuous and intermittent, and the Day of Week schedule builder.</w:t>
      </w:r>
    </w:p>
    <w:p w14:paraId="11EB8EA5" w14:textId="77777777" w:rsidR="00F35F8F" w:rsidRDefault="004D2EDB" w:rsidP="00F35F8F">
      <w:pPr>
        <w:pStyle w:val="CPRSBulletsBody"/>
        <w:rPr>
          <w:rFonts w:eastAsia="MS Mincho"/>
        </w:rPr>
      </w:pPr>
      <w:r>
        <w:rPr>
          <w:rFonts w:eastAsia="MS Mincho"/>
        </w:rPr>
        <w:t xml:space="preserve">Resolution: </w:t>
      </w:r>
      <w:r w:rsidR="008A4AAD">
        <w:rPr>
          <w:rFonts w:eastAsia="MS Mincho"/>
        </w:rPr>
        <w:t>Developers changed CPRS and the user should now receive instructions when the screen reader first tabs to those fields to reach the links by using the keyboard combination ctrl + alt+ L.</w:t>
      </w:r>
    </w:p>
    <w:p w14:paraId="14CC0C69" w14:textId="77777777" w:rsidR="006020AF" w:rsidRDefault="006020AF" w:rsidP="00F35F8F">
      <w:pPr>
        <w:pStyle w:val="CPRSBulletsBody"/>
        <w:rPr>
          <w:rFonts w:eastAsia="MS Mincho"/>
        </w:rPr>
      </w:pPr>
    </w:p>
    <w:p w14:paraId="7304E205" w14:textId="77777777" w:rsidR="006020AF" w:rsidRDefault="006020AF" w:rsidP="006020AF">
      <w:pPr>
        <w:pStyle w:val="CPRSBullets"/>
        <w:rPr>
          <w:rFonts w:eastAsia="MS Mincho"/>
        </w:rPr>
      </w:pPr>
      <w:r w:rsidRPr="006020AF">
        <w:rPr>
          <w:rFonts w:eastAsia="MS Mincho"/>
          <w:b/>
        </w:rPr>
        <w:t>508:  Patient Selection Form— Elements of form are not in tab order (CQ 19686)</w:t>
      </w:r>
      <w:r>
        <w:rPr>
          <w:rFonts w:eastAsia="MS Mincho"/>
        </w:rPr>
        <w:t xml:space="preserve"> – Previously, the labels of some controls were not read, especially when the items were unavailable.</w:t>
      </w:r>
    </w:p>
    <w:p w14:paraId="1D5FDDC4" w14:textId="77777777" w:rsidR="006020AF" w:rsidRDefault="006020AF" w:rsidP="006020AF">
      <w:pPr>
        <w:pStyle w:val="CPRSBulletsBody"/>
        <w:rPr>
          <w:rFonts w:eastAsia="MS Mincho"/>
        </w:rPr>
      </w:pPr>
      <w:r>
        <w:rPr>
          <w:rFonts w:eastAsia="MS Mincho"/>
        </w:rPr>
        <w:t>Resolution: Developers labeled t</w:t>
      </w:r>
      <w:r w:rsidRPr="006020AF">
        <w:rPr>
          <w:rFonts w:eastAsia="MS Mincho"/>
        </w:rPr>
        <w:t xml:space="preserve">he Process, Remove, Forward, and Show Comments </w:t>
      </w:r>
      <w:r>
        <w:rPr>
          <w:rFonts w:eastAsia="MS Mincho"/>
        </w:rPr>
        <w:t>buttons and the labels are</w:t>
      </w:r>
      <w:r w:rsidRPr="006020AF">
        <w:rPr>
          <w:rFonts w:eastAsia="MS Mincho"/>
        </w:rPr>
        <w:t xml:space="preserve"> in the tab order (as it is not possible to focus a disabled control). The labels for each button state that the buttons are disabled. The labels only display when the screen reader is running and the buttons are disabled.</w:t>
      </w:r>
    </w:p>
    <w:p w14:paraId="01CB7D1A" w14:textId="77777777" w:rsidR="006020AF" w:rsidRDefault="006020AF" w:rsidP="00F35F8F">
      <w:pPr>
        <w:pStyle w:val="CPRSBulletsBody"/>
        <w:rPr>
          <w:rFonts w:eastAsia="MS Mincho"/>
        </w:rPr>
      </w:pPr>
    </w:p>
    <w:p w14:paraId="768AFA33" w14:textId="77777777" w:rsidR="00777476" w:rsidRDefault="00777476" w:rsidP="00F35F8F">
      <w:pPr>
        <w:pStyle w:val="CPRSBulletsBody"/>
        <w:rPr>
          <w:rFonts w:eastAsia="MS Mincho"/>
        </w:rPr>
      </w:pPr>
    </w:p>
    <w:p w14:paraId="4CAD79BB" w14:textId="77777777" w:rsidR="00777476" w:rsidRDefault="00777476" w:rsidP="00F35F8F">
      <w:pPr>
        <w:pStyle w:val="CPRSBulletsBody"/>
        <w:rPr>
          <w:rFonts w:eastAsia="MS Mincho"/>
        </w:rPr>
      </w:pPr>
    </w:p>
    <w:p w14:paraId="3623C770" w14:textId="77777777" w:rsidR="00F35F8F" w:rsidRPr="00690927" w:rsidRDefault="00F35F8F" w:rsidP="00F35F8F">
      <w:pPr>
        <w:pStyle w:val="CPRSBulletsBody"/>
        <w:rPr>
          <w:rFonts w:eastAsia="MS Mincho"/>
        </w:rPr>
      </w:pPr>
    </w:p>
    <w:sectPr w:rsidR="00F35F8F" w:rsidRPr="00690927" w:rsidSect="000F5EE1">
      <w:headerReference w:type="even" r:id="rId14"/>
      <w:headerReference w:type="default" r:id="rId15"/>
      <w:footerReference w:type="even" r:id="rId16"/>
      <w:footerReference w:type="default" r:id="rId17"/>
      <w:foot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318B" w14:textId="77777777" w:rsidR="00C309FD" w:rsidRDefault="00C309FD">
      <w:r>
        <w:separator/>
      </w:r>
    </w:p>
  </w:endnote>
  <w:endnote w:type="continuationSeparator" w:id="0">
    <w:p w14:paraId="5D48D7F5" w14:textId="77777777" w:rsidR="00C309FD" w:rsidRDefault="00C3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1052" w14:textId="77777777" w:rsidR="0060612E" w:rsidRDefault="0060612E"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7EBD6" w14:textId="77777777" w:rsidR="0060612E" w:rsidRDefault="00606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AEA8" w14:textId="77777777" w:rsidR="0060612E" w:rsidRDefault="0060612E" w:rsidP="00C33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197">
      <w:rPr>
        <w:rStyle w:val="PageNumber"/>
        <w:noProof/>
      </w:rPr>
      <w:t>3</w:t>
    </w:r>
    <w:r>
      <w:rPr>
        <w:rStyle w:val="PageNumber"/>
      </w:rPr>
      <w:fldChar w:fldCharType="end"/>
    </w:r>
  </w:p>
  <w:p w14:paraId="149D30A9" w14:textId="2F6862CF" w:rsidR="0060612E" w:rsidRDefault="00854AEC">
    <w:pPr>
      <w:pStyle w:val="Footer"/>
      <w:ind w:right="360"/>
    </w:pPr>
    <w:r>
      <w:t>February 2011</w:t>
    </w:r>
    <w:r w:rsidR="0060612E">
      <w:tab/>
    </w:r>
    <w:r w:rsidR="00C309FD">
      <w:fldChar w:fldCharType="begin"/>
    </w:r>
    <w:r w:rsidR="00C309FD">
      <w:instrText xml:space="preserve"> FILENAME </w:instrText>
    </w:r>
    <w:r w:rsidR="00C309FD">
      <w:fldChar w:fldCharType="separate"/>
    </w:r>
    <w:r w:rsidR="003D2DE5">
      <w:rPr>
        <w:noProof/>
      </w:rPr>
      <w:t>or_30_280rn</w:t>
    </w:r>
    <w:r w:rsidR="00C309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8ECA" w14:textId="77777777" w:rsidR="0060612E" w:rsidRPr="00DF643B" w:rsidRDefault="0060612E"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F519" w14:textId="77777777" w:rsidR="00C309FD" w:rsidRDefault="00C309FD">
      <w:r>
        <w:separator/>
      </w:r>
    </w:p>
  </w:footnote>
  <w:footnote w:type="continuationSeparator" w:id="0">
    <w:p w14:paraId="690578D2" w14:textId="77777777" w:rsidR="00C309FD" w:rsidRDefault="00C3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23A9" w14:textId="77777777" w:rsidR="0060612E" w:rsidRDefault="0060612E"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1B28F" w14:textId="77777777" w:rsidR="0060612E" w:rsidRDefault="0060612E"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D9F9" w14:textId="77777777" w:rsidR="0060612E" w:rsidRDefault="0060612E"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4" w15:restartNumberingAfterBreak="0">
    <w:nsid w:val="313B5640"/>
    <w:multiLevelType w:val="hybridMultilevel"/>
    <w:tmpl w:val="85741BA6"/>
    <w:lvl w:ilvl="0" w:tplc="0DE803F2">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D02CD916">
      <w:start w:val="1"/>
      <w:numFmt w:val="bullet"/>
      <w:pStyle w:val="CPRSBulletsSubBullets"/>
      <w:lvlText w:val="o"/>
      <w:lvlJc w:val="left"/>
      <w:pPr>
        <w:tabs>
          <w:tab w:val="num" w:pos="2520"/>
        </w:tabs>
        <w:ind w:left="2520" w:hanging="360"/>
      </w:pPr>
      <w:rPr>
        <w:rFonts w:ascii="Courier New" w:hAnsi="Courier New" w:hint="default"/>
        <w:sz w:val="20"/>
      </w:rPr>
    </w:lvl>
    <w:lvl w:ilvl="2" w:tplc="9C1E9710">
      <w:start w:val="1"/>
      <w:numFmt w:val="bullet"/>
      <w:lvlText w:val=""/>
      <w:lvlJc w:val="left"/>
      <w:pPr>
        <w:tabs>
          <w:tab w:val="num" w:pos="3240"/>
        </w:tabs>
        <w:ind w:left="3240" w:hanging="360"/>
      </w:pPr>
      <w:rPr>
        <w:rFonts w:ascii="Wingdings" w:hAnsi="Wingdings" w:hint="default"/>
      </w:rPr>
    </w:lvl>
    <w:lvl w:ilvl="3" w:tplc="A52C19F6" w:tentative="1">
      <w:start w:val="1"/>
      <w:numFmt w:val="bullet"/>
      <w:lvlText w:val=""/>
      <w:lvlJc w:val="left"/>
      <w:pPr>
        <w:tabs>
          <w:tab w:val="num" w:pos="3960"/>
        </w:tabs>
        <w:ind w:left="3960" w:hanging="360"/>
      </w:pPr>
      <w:rPr>
        <w:rFonts w:ascii="Symbol" w:hAnsi="Symbol" w:hint="default"/>
      </w:rPr>
    </w:lvl>
    <w:lvl w:ilvl="4" w:tplc="7AF47714" w:tentative="1">
      <w:start w:val="1"/>
      <w:numFmt w:val="bullet"/>
      <w:lvlText w:val="o"/>
      <w:lvlJc w:val="left"/>
      <w:pPr>
        <w:tabs>
          <w:tab w:val="num" w:pos="4680"/>
        </w:tabs>
        <w:ind w:left="4680" w:hanging="360"/>
      </w:pPr>
      <w:rPr>
        <w:rFonts w:ascii="Courier New" w:hAnsi="Courier New" w:hint="default"/>
      </w:rPr>
    </w:lvl>
    <w:lvl w:ilvl="5" w:tplc="D4A4179C" w:tentative="1">
      <w:start w:val="1"/>
      <w:numFmt w:val="bullet"/>
      <w:lvlText w:val=""/>
      <w:lvlJc w:val="left"/>
      <w:pPr>
        <w:tabs>
          <w:tab w:val="num" w:pos="5400"/>
        </w:tabs>
        <w:ind w:left="5400" w:hanging="360"/>
      </w:pPr>
      <w:rPr>
        <w:rFonts w:ascii="Wingdings" w:hAnsi="Wingdings" w:hint="default"/>
      </w:rPr>
    </w:lvl>
    <w:lvl w:ilvl="6" w:tplc="125EFF5C" w:tentative="1">
      <w:start w:val="1"/>
      <w:numFmt w:val="bullet"/>
      <w:lvlText w:val=""/>
      <w:lvlJc w:val="left"/>
      <w:pPr>
        <w:tabs>
          <w:tab w:val="num" w:pos="6120"/>
        </w:tabs>
        <w:ind w:left="6120" w:hanging="360"/>
      </w:pPr>
      <w:rPr>
        <w:rFonts w:ascii="Symbol" w:hAnsi="Symbol" w:hint="default"/>
      </w:rPr>
    </w:lvl>
    <w:lvl w:ilvl="7" w:tplc="FF621598" w:tentative="1">
      <w:start w:val="1"/>
      <w:numFmt w:val="bullet"/>
      <w:lvlText w:val="o"/>
      <w:lvlJc w:val="left"/>
      <w:pPr>
        <w:tabs>
          <w:tab w:val="num" w:pos="6840"/>
        </w:tabs>
        <w:ind w:left="6840" w:hanging="360"/>
      </w:pPr>
      <w:rPr>
        <w:rFonts w:ascii="Courier New" w:hAnsi="Courier New" w:hint="default"/>
      </w:rPr>
    </w:lvl>
    <w:lvl w:ilvl="8" w:tplc="BC22017A"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16"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F3367"/>
    <w:multiLevelType w:val="hybridMultilevel"/>
    <w:tmpl w:val="CEB2FB28"/>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19"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20"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4"/>
  </w:num>
  <w:num w:numId="12">
    <w:abstractNumId w:val="18"/>
  </w:num>
  <w:num w:numId="13">
    <w:abstractNumId w:val="13"/>
  </w:num>
  <w:num w:numId="14">
    <w:abstractNumId w:val="15"/>
  </w:num>
  <w:num w:numId="15">
    <w:abstractNumId w:val="11"/>
  </w:num>
  <w:num w:numId="16">
    <w:abstractNumId w:val="16"/>
  </w:num>
  <w:num w:numId="17">
    <w:abstractNumId w:val="19"/>
  </w:num>
  <w:num w:numId="18">
    <w:abstractNumId w:val="17"/>
  </w:num>
  <w:num w:numId="19">
    <w:abstractNumId w:val="20"/>
  </w:num>
  <w:num w:numId="2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18"/>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0C5B"/>
    <w:rsid w:val="00001055"/>
    <w:rsid w:val="0000120C"/>
    <w:rsid w:val="00001887"/>
    <w:rsid w:val="00002009"/>
    <w:rsid w:val="0000242A"/>
    <w:rsid w:val="0000357D"/>
    <w:rsid w:val="00003681"/>
    <w:rsid w:val="00005534"/>
    <w:rsid w:val="00006564"/>
    <w:rsid w:val="00006757"/>
    <w:rsid w:val="00007088"/>
    <w:rsid w:val="0000727B"/>
    <w:rsid w:val="00010179"/>
    <w:rsid w:val="000128BD"/>
    <w:rsid w:val="000132D7"/>
    <w:rsid w:val="0001427F"/>
    <w:rsid w:val="00014809"/>
    <w:rsid w:val="0001504E"/>
    <w:rsid w:val="000152E4"/>
    <w:rsid w:val="00015A5E"/>
    <w:rsid w:val="00016A09"/>
    <w:rsid w:val="00017207"/>
    <w:rsid w:val="000176E3"/>
    <w:rsid w:val="00017A53"/>
    <w:rsid w:val="00017D38"/>
    <w:rsid w:val="00017DCD"/>
    <w:rsid w:val="000200C4"/>
    <w:rsid w:val="0002016E"/>
    <w:rsid w:val="00021345"/>
    <w:rsid w:val="00022631"/>
    <w:rsid w:val="000226AE"/>
    <w:rsid w:val="00022DFA"/>
    <w:rsid w:val="00024830"/>
    <w:rsid w:val="0002589E"/>
    <w:rsid w:val="00025A37"/>
    <w:rsid w:val="00025A74"/>
    <w:rsid w:val="00025D8F"/>
    <w:rsid w:val="00027755"/>
    <w:rsid w:val="00030CC8"/>
    <w:rsid w:val="00030E05"/>
    <w:rsid w:val="00031C6E"/>
    <w:rsid w:val="000331A5"/>
    <w:rsid w:val="00033DE3"/>
    <w:rsid w:val="00035746"/>
    <w:rsid w:val="00036408"/>
    <w:rsid w:val="000364F3"/>
    <w:rsid w:val="00036EB0"/>
    <w:rsid w:val="00037B7B"/>
    <w:rsid w:val="00037C2E"/>
    <w:rsid w:val="00040437"/>
    <w:rsid w:val="00040849"/>
    <w:rsid w:val="00040FCE"/>
    <w:rsid w:val="000410D3"/>
    <w:rsid w:val="00041652"/>
    <w:rsid w:val="000416A2"/>
    <w:rsid w:val="00041831"/>
    <w:rsid w:val="00041F69"/>
    <w:rsid w:val="00043051"/>
    <w:rsid w:val="000431F2"/>
    <w:rsid w:val="0004698B"/>
    <w:rsid w:val="000469E0"/>
    <w:rsid w:val="00046A0A"/>
    <w:rsid w:val="00046C22"/>
    <w:rsid w:val="00047CC4"/>
    <w:rsid w:val="00050067"/>
    <w:rsid w:val="00050183"/>
    <w:rsid w:val="000502D6"/>
    <w:rsid w:val="000504E8"/>
    <w:rsid w:val="0005206D"/>
    <w:rsid w:val="000523E7"/>
    <w:rsid w:val="00053109"/>
    <w:rsid w:val="000532D5"/>
    <w:rsid w:val="00053411"/>
    <w:rsid w:val="000536C9"/>
    <w:rsid w:val="0005392B"/>
    <w:rsid w:val="00053938"/>
    <w:rsid w:val="0005437F"/>
    <w:rsid w:val="000547ED"/>
    <w:rsid w:val="000553AC"/>
    <w:rsid w:val="000555FA"/>
    <w:rsid w:val="000559BA"/>
    <w:rsid w:val="00056362"/>
    <w:rsid w:val="00056584"/>
    <w:rsid w:val="00056600"/>
    <w:rsid w:val="00057B0E"/>
    <w:rsid w:val="000600BD"/>
    <w:rsid w:val="000601C6"/>
    <w:rsid w:val="00060799"/>
    <w:rsid w:val="00061106"/>
    <w:rsid w:val="00061163"/>
    <w:rsid w:val="0006178F"/>
    <w:rsid w:val="0006197B"/>
    <w:rsid w:val="00061DBA"/>
    <w:rsid w:val="00062BB7"/>
    <w:rsid w:val="00062BBE"/>
    <w:rsid w:val="00063F78"/>
    <w:rsid w:val="00064039"/>
    <w:rsid w:val="00064973"/>
    <w:rsid w:val="0006514A"/>
    <w:rsid w:val="00065DFA"/>
    <w:rsid w:val="00066BAC"/>
    <w:rsid w:val="00066E28"/>
    <w:rsid w:val="000672D6"/>
    <w:rsid w:val="0006752B"/>
    <w:rsid w:val="000679ED"/>
    <w:rsid w:val="00067B0A"/>
    <w:rsid w:val="000701AE"/>
    <w:rsid w:val="00071739"/>
    <w:rsid w:val="000723A8"/>
    <w:rsid w:val="000724FD"/>
    <w:rsid w:val="000733B3"/>
    <w:rsid w:val="000739B0"/>
    <w:rsid w:val="00077053"/>
    <w:rsid w:val="000803D0"/>
    <w:rsid w:val="00080A5E"/>
    <w:rsid w:val="000810CA"/>
    <w:rsid w:val="000812CF"/>
    <w:rsid w:val="000812F4"/>
    <w:rsid w:val="00081D56"/>
    <w:rsid w:val="00082317"/>
    <w:rsid w:val="0008274A"/>
    <w:rsid w:val="00083DA1"/>
    <w:rsid w:val="00083E10"/>
    <w:rsid w:val="00083E76"/>
    <w:rsid w:val="00083F46"/>
    <w:rsid w:val="00084AE6"/>
    <w:rsid w:val="0008576E"/>
    <w:rsid w:val="00086577"/>
    <w:rsid w:val="00086647"/>
    <w:rsid w:val="0008691E"/>
    <w:rsid w:val="00086C4B"/>
    <w:rsid w:val="00087952"/>
    <w:rsid w:val="000879FF"/>
    <w:rsid w:val="00090CA0"/>
    <w:rsid w:val="00090FC2"/>
    <w:rsid w:val="00091918"/>
    <w:rsid w:val="00091D0A"/>
    <w:rsid w:val="00092A29"/>
    <w:rsid w:val="00092D7D"/>
    <w:rsid w:val="0009378A"/>
    <w:rsid w:val="0009497B"/>
    <w:rsid w:val="00095ACD"/>
    <w:rsid w:val="00095F0B"/>
    <w:rsid w:val="0009632F"/>
    <w:rsid w:val="00096B91"/>
    <w:rsid w:val="00097968"/>
    <w:rsid w:val="00097EBE"/>
    <w:rsid w:val="000A0192"/>
    <w:rsid w:val="000A05F4"/>
    <w:rsid w:val="000A17D1"/>
    <w:rsid w:val="000A19F8"/>
    <w:rsid w:val="000A1F0A"/>
    <w:rsid w:val="000A2FA9"/>
    <w:rsid w:val="000A3733"/>
    <w:rsid w:val="000A4C04"/>
    <w:rsid w:val="000A4DC4"/>
    <w:rsid w:val="000A5240"/>
    <w:rsid w:val="000A5FE1"/>
    <w:rsid w:val="000A6618"/>
    <w:rsid w:val="000A733C"/>
    <w:rsid w:val="000B022A"/>
    <w:rsid w:val="000B168E"/>
    <w:rsid w:val="000B20E8"/>
    <w:rsid w:val="000B22A8"/>
    <w:rsid w:val="000B5E6B"/>
    <w:rsid w:val="000B6AD2"/>
    <w:rsid w:val="000B7068"/>
    <w:rsid w:val="000B7759"/>
    <w:rsid w:val="000B7B49"/>
    <w:rsid w:val="000B7B7B"/>
    <w:rsid w:val="000C0E95"/>
    <w:rsid w:val="000C1C23"/>
    <w:rsid w:val="000C1EE5"/>
    <w:rsid w:val="000C2E34"/>
    <w:rsid w:val="000C3821"/>
    <w:rsid w:val="000C42FF"/>
    <w:rsid w:val="000C54B6"/>
    <w:rsid w:val="000C5533"/>
    <w:rsid w:val="000C5BE5"/>
    <w:rsid w:val="000C64FB"/>
    <w:rsid w:val="000C7856"/>
    <w:rsid w:val="000C7AE9"/>
    <w:rsid w:val="000C7CFC"/>
    <w:rsid w:val="000D096F"/>
    <w:rsid w:val="000D0AD2"/>
    <w:rsid w:val="000D0B48"/>
    <w:rsid w:val="000D1CCD"/>
    <w:rsid w:val="000D2966"/>
    <w:rsid w:val="000D2D10"/>
    <w:rsid w:val="000D38B7"/>
    <w:rsid w:val="000D39A7"/>
    <w:rsid w:val="000D40D8"/>
    <w:rsid w:val="000D45F0"/>
    <w:rsid w:val="000D4B06"/>
    <w:rsid w:val="000D5211"/>
    <w:rsid w:val="000D5829"/>
    <w:rsid w:val="000D6203"/>
    <w:rsid w:val="000D62F4"/>
    <w:rsid w:val="000D67F9"/>
    <w:rsid w:val="000D76D7"/>
    <w:rsid w:val="000D7807"/>
    <w:rsid w:val="000D78A4"/>
    <w:rsid w:val="000E01BC"/>
    <w:rsid w:val="000E2232"/>
    <w:rsid w:val="000E2B53"/>
    <w:rsid w:val="000E2EE6"/>
    <w:rsid w:val="000E3879"/>
    <w:rsid w:val="000E45F2"/>
    <w:rsid w:val="000E4FEA"/>
    <w:rsid w:val="000E68D2"/>
    <w:rsid w:val="000E70FF"/>
    <w:rsid w:val="000E7B49"/>
    <w:rsid w:val="000E7B73"/>
    <w:rsid w:val="000E7BD6"/>
    <w:rsid w:val="000E7E05"/>
    <w:rsid w:val="000E7E9F"/>
    <w:rsid w:val="000F0792"/>
    <w:rsid w:val="000F15E6"/>
    <w:rsid w:val="000F2881"/>
    <w:rsid w:val="000F3AF5"/>
    <w:rsid w:val="000F3E41"/>
    <w:rsid w:val="000F4505"/>
    <w:rsid w:val="000F4C7E"/>
    <w:rsid w:val="000F55B2"/>
    <w:rsid w:val="000F5EE1"/>
    <w:rsid w:val="000F62E8"/>
    <w:rsid w:val="000F660F"/>
    <w:rsid w:val="000F6818"/>
    <w:rsid w:val="000F70F8"/>
    <w:rsid w:val="000F7208"/>
    <w:rsid w:val="0010001F"/>
    <w:rsid w:val="0010023B"/>
    <w:rsid w:val="00101292"/>
    <w:rsid w:val="00101E63"/>
    <w:rsid w:val="00102A54"/>
    <w:rsid w:val="00103332"/>
    <w:rsid w:val="001038AE"/>
    <w:rsid w:val="00103EBA"/>
    <w:rsid w:val="001046F2"/>
    <w:rsid w:val="0010479D"/>
    <w:rsid w:val="00104EAA"/>
    <w:rsid w:val="0010513C"/>
    <w:rsid w:val="00105BF2"/>
    <w:rsid w:val="00105F73"/>
    <w:rsid w:val="00106B86"/>
    <w:rsid w:val="00106C69"/>
    <w:rsid w:val="001105F4"/>
    <w:rsid w:val="00110EEA"/>
    <w:rsid w:val="00111A1E"/>
    <w:rsid w:val="00112B38"/>
    <w:rsid w:val="00112B4C"/>
    <w:rsid w:val="00112E25"/>
    <w:rsid w:val="0011307B"/>
    <w:rsid w:val="001136E8"/>
    <w:rsid w:val="00113748"/>
    <w:rsid w:val="00113AB1"/>
    <w:rsid w:val="0011497D"/>
    <w:rsid w:val="00114BC5"/>
    <w:rsid w:val="00115E8E"/>
    <w:rsid w:val="00116897"/>
    <w:rsid w:val="001174C8"/>
    <w:rsid w:val="00117BD6"/>
    <w:rsid w:val="0012022E"/>
    <w:rsid w:val="00120A20"/>
    <w:rsid w:val="00120CD0"/>
    <w:rsid w:val="0012100D"/>
    <w:rsid w:val="0012367C"/>
    <w:rsid w:val="00123B8D"/>
    <w:rsid w:val="001248DC"/>
    <w:rsid w:val="0012592E"/>
    <w:rsid w:val="00126968"/>
    <w:rsid w:val="0012703A"/>
    <w:rsid w:val="001300BA"/>
    <w:rsid w:val="00130CCD"/>
    <w:rsid w:val="0013201C"/>
    <w:rsid w:val="00132F12"/>
    <w:rsid w:val="001332A7"/>
    <w:rsid w:val="00133673"/>
    <w:rsid w:val="001345F5"/>
    <w:rsid w:val="0013504E"/>
    <w:rsid w:val="001355B4"/>
    <w:rsid w:val="001356DB"/>
    <w:rsid w:val="00135B48"/>
    <w:rsid w:val="00135C73"/>
    <w:rsid w:val="00136323"/>
    <w:rsid w:val="00136FA1"/>
    <w:rsid w:val="00140D6F"/>
    <w:rsid w:val="001414E9"/>
    <w:rsid w:val="001430D2"/>
    <w:rsid w:val="00143395"/>
    <w:rsid w:val="00144982"/>
    <w:rsid w:val="00145473"/>
    <w:rsid w:val="001464CB"/>
    <w:rsid w:val="0014659B"/>
    <w:rsid w:val="00146D3D"/>
    <w:rsid w:val="001470FF"/>
    <w:rsid w:val="00150DDA"/>
    <w:rsid w:val="00151767"/>
    <w:rsid w:val="0015264B"/>
    <w:rsid w:val="00152AE4"/>
    <w:rsid w:val="00152E9B"/>
    <w:rsid w:val="00153AC1"/>
    <w:rsid w:val="00155868"/>
    <w:rsid w:val="001565CC"/>
    <w:rsid w:val="00156B8A"/>
    <w:rsid w:val="001570AD"/>
    <w:rsid w:val="00161011"/>
    <w:rsid w:val="001612AE"/>
    <w:rsid w:val="00161CCD"/>
    <w:rsid w:val="001622E9"/>
    <w:rsid w:val="00162A84"/>
    <w:rsid w:val="00162CC3"/>
    <w:rsid w:val="00163B97"/>
    <w:rsid w:val="001641BA"/>
    <w:rsid w:val="0016696C"/>
    <w:rsid w:val="00166CC5"/>
    <w:rsid w:val="00167328"/>
    <w:rsid w:val="001678AD"/>
    <w:rsid w:val="00170E5D"/>
    <w:rsid w:val="00171308"/>
    <w:rsid w:val="00171F50"/>
    <w:rsid w:val="00171FD0"/>
    <w:rsid w:val="001720C1"/>
    <w:rsid w:val="001722ED"/>
    <w:rsid w:val="00172480"/>
    <w:rsid w:val="00172594"/>
    <w:rsid w:val="001734AB"/>
    <w:rsid w:val="0017375D"/>
    <w:rsid w:val="00173F49"/>
    <w:rsid w:val="0017471E"/>
    <w:rsid w:val="001759BF"/>
    <w:rsid w:val="00176285"/>
    <w:rsid w:val="0017678E"/>
    <w:rsid w:val="00176E30"/>
    <w:rsid w:val="0017741D"/>
    <w:rsid w:val="00177DDE"/>
    <w:rsid w:val="001802F9"/>
    <w:rsid w:val="0018035B"/>
    <w:rsid w:val="00180752"/>
    <w:rsid w:val="001827B8"/>
    <w:rsid w:val="001827ED"/>
    <w:rsid w:val="0018390E"/>
    <w:rsid w:val="00183EBC"/>
    <w:rsid w:val="00183ECF"/>
    <w:rsid w:val="00183F9F"/>
    <w:rsid w:val="00185810"/>
    <w:rsid w:val="001859B5"/>
    <w:rsid w:val="0018616A"/>
    <w:rsid w:val="00186FF0"/>
    <w:rsid w:val="0018746D"/>
    <w:rsid w:val="00190C64"/>
    <w:rsid w:val="001919AB"/>
    <w:rsid w:val="00191BC5"/>
    <w:rsid w:val="00191D7E"/>
    <w:rsid w:val="00191DD4"/>
    <w:rsid w:val="00191F43"/>
    <w:rsid w:val="001920A4"/>
    <w:rsid w:val="0019381F"/>
    <w:rsid w:val="00194594"/>
    <w:rsid w:val="001949EC"/>
    <w:rsid w:val="0019500E"/>
    <w:rsid w:val="00195512"/>
    <w:rsid w:val="001967B8"/>
    <w:rsid w:val="0019713F"/>
    <w:rsid w:val="00197C08"/>
    <w:rsid w:val="00197F5B"/>
    <w:rsid w:val="001A0434"/>
    <w:rsid w:val="001A22F7"/>
    <w:rsid w:val="001A29A5"/>
    <w:rsid w:val="001A29CF"/>
    <w:rsid w:val="001A2A77"/>
    <w:rsid w:val="001A42C9"/>
    <w:rsid w:val="001A4A48"/>
    <w:rsid w:val="001A4D9D"/>
    <w:rsid w:val="001A53E2"/>
    <w:rsid w:val="001A65AD"/>
    <w:rsid w:val="001A7356"/>
    <w:rsid w:val="001B08FF"/>
    <w:rsid w:val="001B0920"/>
    <w:rsid w:val="001B11C3"/>
    <w:rsid w:val="001B146E"/>
    <w:rsid w:val="001B1529"/>
    <w:rsid w:val="001B364B"/>
    <w:rsid w:val="001B47C5"/>
    <w:rsid w:val="001B4E47"/>
    <w:rsid w:val="001B5B5A"/>
    <w:rsid w:val="001B6770"/>
    <w:rsid w:val="001B686A"/>
    <w:rsid w:val="001B6A2F"/>
    <w:rsid w:val="001B7191"/>
    <w:rsid w:val="001B7DFD"/>
    <w:rsid w:val="001B7E74"/>
    <w:rsid w:val="001B7F53"/>
    <w:rsid w:val="001C0422"/>
    <w:rsid w:val="001C0676"/>
    <w:rsid w:val="001C07B8"/>
    <w:rsid w:val="001C0B55"/>
    <w:rsid w:val="001C1185"/>
    <w:rsid w:val="001C329C"/>
    <w:rsid w:val="001C3394"/>
    <w:rsid w:val="001C3D01"/>
    <w:rsid w:val="001C43AF"/>
    <w:rsid w:val="001C59E7"/>
    <w:rsid w:val="001C7E53"/>
    <w:rsid w:val="001D375F"/>
    <w:rsid w:val="001D39D6"/>
    <w:rsid w:val="001D4137"/>
    <w:rsid w:val="001D56CD"/>
    <w:rsid w:val="001D5735"/>
    <w:rsid w:val="001D656C"/>
    <w:rsid w:val="001D6B1A"/>
    <w:rsid w:val="001D6CD5"/>
    <w:rsid w:val="001D6F43"/>
    <w:rsid w:val="001E08A6"/>
    <w:rsid w:val="001E11A9"/>
    <w:rsid w:val="001E257A"/>
    <w:rsid w:val="001E2815"/>
    <w:rsid w:val="001E3C01"/>
    <w:rsid w:val="001E45BD"/>
    <w:rsid w:val="001E47B3"/>
    <w:rsid w:val="001E49F3"/>
    <w:rsid w:val="001E4A3C"/>
    <w:rsid w:val="001E53DF"/>
    <w:rsid w:val="001E57B4"/>
    <w:rsid w:val="001F037A"/>
    <w:rsid w:val="001F18BA"/>
    <w:rsid w:val="001F1F39"/>
    <w:rsid w:val="001F2EE9"/>
    <w:rsid w:val="001F3331"/>
    <w:rsid w:val="001F4C78"/>
    <w:rsid w:val="001F5D88"/>
    <w:rsid w:val="001F723D"/>
    <w:rsid w:val="001F7981"/>
    <w:rsid w:val="001F7C55"/>
    <w:rsid w:val="0020013C"/>
    <w:rsid w:val="002004A7"/>
    <w:rsid w:val="00202138"/>
    <w:rsid w:val="00202519"/>
    <w:rsid w:val="00202F6C"/>
    <w:rsid w:val="00203DDA"/>
    <w:rsid w:val="0020431A"/>
    <w:rsid w:val="0020483F"/>
    <w:rsid w:val="00205DA6"/>
    <w:rsid w:val="00206959"/>
    <w:rsid w:val="00206D85"/>
    <w:rsid w:val="00206FA2"/>
    <w:rsid w:val="0020774A"/>
    <w:rsid w:val="00207EC2"/>
    <w:rsid w:val="0021058B"/>
    <w:rsid w:val="00210F71"/>
    <w:rsid w:val="002131AE"/>
    <w:rsid w:val="002132A7"/>
    <w:rsid w:val="00213FFE"/>
    <w:rsid w:val="002142F1"/>
    <w:rsid w:val="0021610E"/>
    <w:rsid w:val="0021649B"/>
    <w:rsid w:val="002202F6"/>
    <w:rsid w:val="0022186D"/>
    <w:rsid w:val="0022212C"/>
    <w:rsid w:val="0022328D"/>
    <w:rsid w:val="00223505"/>
    <w:rsid w:val="002238C3"/>
    <w:rsid w:val="00223B59"/>
    <w:rsid w:val="00224837"/>
    <w:rsid w:val="002250BE"/>
    <w:rsid w:val="0022512E"/>
    <w:rsid w:val="00225497"/>
    <w:rsid w:val="002263DE"/>
    <w:rsid w:val="00227B55"/>
    <w:rsid w:val="00227CC0"/>
    <w:rsid w:val="00231126"/>
    <w:rsid w:val="002332AF"/>
    <w:rsid w:val="00233427"/>
    <w:rsid w:val="00234EB8"/>
    <w:rsid w:val="002353CD"/>
    <w:rsid w:val="00235971"/>
    <w:rsid w:val="00235E52"/>
    <w:rsid w:val="002365FB"/>
    <w:rsid w:val="0023718E"/>
    <w:rsid w:val="00237600"/>
    <w:rsid w:val="0023774F"/>
    <w:rsid w:val="002379BD"/>
    <w:rsid w:val="00237D34"/>
    <w:rsid w:val="002400D3"/>
    <w:rsid w:val="00240C45"/>
    <w:rsid w:val="002415F0"/>
    <w:rsid w:val="00241B39"/>
    <w:rsid w:val="00242DC7"/>
    <w:rsid w:val="0024393E"/>
    <w:rsid w:val="00244317"/>
    <w:rsid w:val="00245523"/>
    <w:rsid w:val="00245686"/>
    <w:rsid w:val="002458FD"/>
    <w:rsid w:val="002459AD"/>
    <w:rsid w:val="002460F6"/>
    <w:rsid w:val="0024610D"/>
    <w:rsid w:val="00247ECE"/>
    <w:rsid w:val="00250574"/>
    <w:rsid w:val="00251A70"/>
    <w:rsid w:val="00251B48"/>
    <w:rsid w:val="0025279A"/>
    <w:rsid w:val="00252A8C"/>
    <w:rsid w:val="00253D27"/>
    <w:rsid w:val="0025466F"/>
    <w:rsid w:val="002547CA"/>
    <w:rsid w:val="00255C31"/>
    <w:rsid w:val="00260540"/>
    <w:rsid w:val="0026090C"/>
    <w:rsid w:val="00260C49"/>
    <w:rsid w:val="00261362"/>
    <w:rsid w:val="00261F88"/>
    <w:rsid w:val="00261FA4"/>
    <w:rsid w:val="00262399"/>
    <w:rsid w:val="00262799"/>
    <w:rsid w:val="00263102"/>
    <w:rsid w:val="00263F03"/>
    <w:rsid w:val="00264097"/>
    <w:rsid w:val="00266C15"/>
    <w:rsid w:val="00266E90"/>
    <w:rsid w:val="00266E9C"/>
    <w:rsid w:val="00267B9C"/>
    <w:rsid w:val="00267FC1"/>
    <w:rsid w:val="0027097F"/>
    <w:rsid w:val="00272362"/>
    <w:rsid w:val="002727B6"/>
    <w:rsid w:val="002727BE"/>
    <w:rsid w:val="00273053"/>
    <w:rsid w:val="0027422A"/>
    <w:rsid w:val="002745A3"/>
    <w:rsid w:val="002757E6"/>
    <w:rsid w:val="00275CCF"/>
    <w:rsid w:val="00275E51"/>
    <w:rsid w:val="002763CA"/>
    <w:rsid w:val="00276B22"/>
    <w:rsid w:val="00276EEE"/>
    <w:rsid w:val="00277412"/>
    <w:rsid w:val="00277584"/>
    <w:rsid w:val="00280C03"/>
    <w:rsid w:val="00281F32"/>
    <w:rsid w:val="002822C8"/>
    <w:rsid w:val="00282B95"/>
    <w:rsid w:val="00285BD5"/>
    <w:rsid w:val="00285C16"/>
    <w:rsid w:val="00285CD8"/>
    <w:rsid w:val="00286319"/>
    <w:rsid w:val="0028756A"/>
    <w:rsid w:val="00287D75"/>
    <w:rsid w:val="00290DBD"/>
    <w:rsid w:val="0029127E"/>
    <w:rsid w:val="002916A5"/>
    <w:rsid w:val="00293B0D"/>
    <w:rsid w:val="00294118"/>
    <w:rsid w:val="00294756"/>
    <w:rsid w:val="0029590A"/>
    <w:rsid w:val="00295D25"/>
    <w:rsid w:val="002962CF"/>
    <w:rsid w:val="002977BD"/>
    <w:rsid w:val="002978AF"/>
    <w:rsid w:val="002A02C5"/>
    <w:rsid w:val="002A072B"/>
    <w:rsid w:val="002A0DE8"/>
    <w:rsid w:val="002A1184"/>
    <w:rsid w:val="002A2302"/>
    <w:rsid w:val="002A2BA1"/>
    <w:rsid w:val="002A39DE"/>
    <w:rsid w:val="002A45F0"/>
    <w:rsid w:val="002A4AD3"/>
    <w:rsid w:val="002A5116"/>
    <w:rsid w:val="002A5295"/>
    <w:rsid w:val="002A53B8"/>
    <w:rsid w:val="002A55B5"/>
    <w:rsid w:val="002A5A4E"/>
    <w:rsid w:val="002A6DB5"/>
    <w:rsid w:val="002B06A0"/>
    <w:rsid w:val="002B0E66"/>
    <w:rsid w:val="002B2B68"/>
    <w:rsid w:val="002B3309"/>
    <w:rsid w:val="002B4BD3"/>
    <w:rsid w:val="002B4CE4"/>
    <w:rsid w:val="002B5841"/>
    <w:rsid w:val="002B6C4C"/>
    <w:rsid w:val="002B790C"/>
    <w:rsid w:val="002B7C41"/>
    <w:rsid w:val="002B7E6C"/>
    <w:rsid w:val="002C1D3E"/>
    <w:rsid w:val="002C3008"/>
    <w:rsid w:val="002C34A4"/>
    <w:rsid w:val="002C409C"/>
    <w:rsid w:val="002C4126"/>
    <w:rsid w:val="002C4A6A"/>
    <w:rsid w:val="002C5285"/>
    <w:rsid w:val="002C587D"/>
    <w:rsid w:val="002C6A8D"/>
    <w:rsid w:val="002C7D88"/>
    <w:rsid w:val="002D051A"/>
    <w:rsid w:val="002D0780"/>
    <w:rsid w:val="002D1F6D"/>
    <w:rsid w:val="002D324C"/>
    <w:rsid w:val="002D3A1C"/>
    <w:rsid w:val="002D5AE6"/>
    <w:rsid w:val="002D7275"/>
    <w:rsid w:val="002D7492"/>
    <w:rsid w:val="002E0276"/>
    <w:rsid w:val="002E1196"/>
    <w:rsid w:val="002E1C4F"/>
    <w:rsid w:val="002E21D7"/>
    <w:rsid w:val="002E22D3"/>
    <w:rsid w:val="002E2B1D"/>
    <w:rsid w:val="002E2FF0"/>
    <w:rsid w:val="002E3CAB"/>
    <w:rsid w:val="002E3CD7"/>
    <w:rsid w:val="002E3F06"/>
    <w:rsid w:val="002E4630"/>
    <w:rsid w:val="002E4667"/>
    <w:rsid w:val="002E4C95"/>
    <w:rsid w:val="002E5620"/>
    <w:rsid w:val="002E5780"/>
    <w:rsid w:val="002E5A93"/>
    <w:rsid w:val="002E69F6"/>
    <w:rsid w:val="002E6A46"/>
    <w:rsid w:val="002E70AD"/>
    <w:rsid w:val="002F0CB6"/>
    <w:rsid w:val="002F1AED"/>
    <w:rsid w:val="002F1F82"/>
    <w:rsid w:val="002F2649"/>
    <w:rsid w:val="002F2A05"/>
    <w:rsid w:val="002F2CE9"/>
    <w:rsid w:val="002F329D"/>
    <w:rsid w:val="002F39D4"/>
    <w:rsid w:val="002F3A44"/>
    <w:rsid w:val="002F4D6F"/>
    <w:rsid w:val="002F535A"/>
    <w:rsid w:val="002F56BE"/>
    <w:rsid w:val="002F5929"/>
    <w:rsid w:val="002F605A"/>
    <w:rsid w:val="002F689A"/>
    <w:rsid w:val="002F6C33"/>
    <w:rsid w:val="002F6F02"/>
    <w:rsid w:val="002F7177"/>
    <w:rsid w:val="002F7DA7"/>
    <w:rsid w:val="003001B4"/>
    <w:rsid w:val="00301075"/>
    <w:rsid w:val="003015A7"/>
    <w:rsid w:val="00301C36"/>
    <w:rsid w:val="00301E77"/>
    <w:rsid w:val="00302D4D"/>
    <w:rsid w:val="0030394F"/>
    <w:rsid w:val="0030495D"/>
    <w:rsid w:val="00304BC0"/>
    <w:rsid w:val="00305B16"/>
    <w:rsid w:val="00305F12"/>
    <w:rsid w:val="00306644"/>
    <w:rsid w:val="00306856"/>
    <w:rsid w:val="003072EF"/>
    <w:rsid w:val="00307417"/>
    <w:rsid w:val="00307D3B"/>
    <w:rsid w:val="0031001B"/>
    <w:rsid w:val="0031037B"/>
    <w:rsid w:val="0031357E"/>
    <w:rsid w:val="003147BB"/>
    <w:rsid w:val="00315D7D"/>
    <w:rsid w:val="003178EC"/>
    <w:rsid w:val="003205F8"/>
    <w:rsid w:val="00320885"/>
    <w:rsid w:val="00321721"/>
    <w:rsid w:val="0032259C"/>
    <w:rsid w:val="003226C9"/>
    <w:rsid w:val="003232BF"/>
    <w:rsid w:val="00323432"/>
    <w:rsid w:val="00325173"/>
    <w:rsid w:val="003268EA"/>
    <w:rsid w:val="00326D4F"/>
    <w:rsid w:val="00326DAF"/>
    <w:rsid w:val="00326E13"/>
    <w:rsid w:val="00326FD4"/>
    <w:rsid w:val="00327BBC"/>
    <w:rsid w:val="00327ED5"/>
    <w:rsid w:val="00331B3C"/>
    <w:rsid w:val="00332776"/>
    <w:rsid w:val="00333B51"/>
    <w:rsid w:val="00333C19"/>
    <w:rsid w:val="00334680"/>
    <w:rsid w:val="003351AB"/>
    <w:rsid w:val="003352E9"/>
    <w:rsid w:val="00335D49"/>
    <w:rsid w:val="00336E87"/>
    <w:rsid w:val="00340FAE"/>
    <w:rsid w:val="00341003"/>
    <w:rsid w:val="00341FA7"/>
    <w:rsid w:val="00342758"/>
    <w:rsid w:val="003433D6"/>
    <w:rsid w:val="00343B24"/>
    <w:rsid w:val="00343B33"/>
    <w:rsid w:val="00343E82"/>
    <w:rsid w:val="00344055"/>
    <w:rsid w:val="003449DC"/>
    <w:rsid w:val="00344A7E"/>
    <w:rsid w:val="00345DCB"/>
    <w:rsid w:val="003462A1"/>
    <w:rsid w:val="00346CCF"/>
    <w:rsid w:val="00346F89"/>
    <w:rsid w:val="00347181"/>
    <w:rsid w:val="003477BC"/>
    <w:rsid w:val="00347D52"/>
    <w:rsid w:val="00347EFF"/>
    <w:rsid w:val="003501F8"/>
    <w:rsid w:val="00350562"/>
    <w:rsid w:val="00350790"/>
    <w:rsid w:val="003514C6"/>
    <w:rsid w:val="00351581"/>
    <w:rsid w:val="00351B83"/>
    <w:rsid w:val="00351DD3"/>
    <w:rsid w:val="00353FF6"/>
    <w:rsid w:val="00354053"/>
    <w:rsid w:val="00354CE1"/>
    <w:rsid w:val="003551BF"/>
    <w:rsid w:val="00356314"/>
    <w:rsid w:val="00356967"/>
    <w:rsid w:val="00356DF4"/>
    <w:rsid w:val="00356F64"/>
    <w:rsid w:val="003600BE"/>
    <w:rsid w:val="00360B35"/>
    <w:rsid w:val="00360D1C"/>
    <w:rsid w:val="00360F13"/>
    <w:rsid w:val="003610DC"/>
    <w:rsid w:val="00361F3D"/>
    <w:rsid w:val="00361FD6"/>
    <w:rsid w:val="00362012"/>
    <w:rsid w:val="00362B0A"/>
    <w:rsid w:val="00362ED7"/>
    <w:rsid w:val="00363101"/>
    <w:rsid w:val="003632C2"/>
    <w:rsid w:val="003639F7"/>
    <w:rsid w:val="00363B6F"/>
    <w:rsid w:val="003656A9"/>
    <w:rsid w:val="00366E6F"/>
    <w:rsid w:val="00367914"/>
    <w:rsid w:val="00367C64"/>
    <w:rsid w:val="00370449"/>
    <w:rsid w:val="00370783"/>
    <w:rsid w:val="003707EA"/>
    <w:rsid w:val="00371D8F"/>
    <w:rsid w:val="00372657"/>
    <w:rsid w:val="00372E3A"/>
    <w:rsid w:val="003743C9"/>
    <w:rsid w:val="00374660"/>
    <w:rsid w:val="00374C26"/>
    <w:rsid w:val="00375CB8"/>
    <w:rsid w:val="00376C8A"/>
    <w:rsid w:val="00377727"/>
    <w:rsid w:val="003778DB"/>
    <w:rsid w:val="00382870"/>
    <w:rsid w:val="0038369F"/>
    <w:rsid w:val="003845B9"/>
    <w:rsid w:val="00384B34"/>
    <w:rsid w:val="00385258"/>
    <w:rsid w:val="003867B2"/>
    <w:rsid w:val="00386B44"/>
    <w:rsid w:val="00387385"/>
    <w:rsid w:val="003905F9"/>
    <w:rsid w:val="0039120D"/>
    <w:rsid w:val="00391915"/>
    <w:rsid w:val="00391CF9"/>
    <w:rsid w:val="00393188"/>
    <w:rsid w:val="003937C5"/>
    <w:rsid w:val="00393A96"/>
    <w:rsid w:val="00394577"/>
    <w:rsid w:val="0039495F"/>
    <w:rsid w:val="00394B9C"/>
    <w:rsid w:val="00394CAF"/>
    <w:rsid w:val="00394D58"/>
    <w:rsid w:val="003950E0"/>
    <w:rsid w:val="00395156"/>
    <w:rsid w:val="00395396"/>
    <w:rsid w:val="0039539F"/>
    <w:rsid w:val="00395509"/>
    <w:rsid w:val="00395B05"/>
    <w:rsid w:val="00396091"/>
    <w:rsid w:val="00396106"/>
    <w:rsid w:val="00396E03"/>
    <w:rsid w:val="00396EBD"/>
    <w:rsid w:val="00397AFF"/>
    <w:rsid w:val="00397BF2"/>
    <w:rsid w:val="00397F26"/>
    <w:rsid w:val="003A00E7"/>
    <w:rsid w:val="003A034A"/>
    <w:rsid w:val="003A067B"/>
    <w:rsid w:val="003A229F"/>
    <w:rsid w:val="003A3034"/>
    <w:rsid w:val="003A36D3"/>
    <w:rsid w:val="003A5E9B"/>
    <w:rsid w:val="003A6066"/>
    <w:rsid w:val="003A6C9F"/>
    <w:rsid w:val="003A6E02"/>
    <w:rsid w:val="003A7208"/>
    <w:rsid w:val="003B01BC"/>
    <w:rsid w:val="003B13EE"/>
    <w:rsid w:val="003B2488"/>
    <w:rsid w:val="003B2E0E"/>
    <w:rsid w:val="003B2F1F"/>
    <w:rsid w:val="003B31EF"/>
    <w:rsid w:val="003B3673"/>
    <w:rsid w:val="003B50DB"/>
    <w:rsid w:val="003B57B0"/>
    <w:rsid w:val="003B71A8"/>
    <w:rsid w:val="003B76B9"/>
    <w:rsid w:val="003B7967"/>
    <w:rsid w:val="003B7F01"/>
    <w:rsid w:val="003C0919"/>
    <w:rsid w:val="003C1CB9"/>
    <w:rsid w:val="003C1FBA"/>
    <w:rsid w:val="003C2492"/>
    <w:rsid w:val="003C2DB8"/>
    <w:rsid w:val="003C3FB6"/>
    <w:rsid w:val="003C451D"/>
    <w:rsid w:val="003C66D2"/>
    <w:rsid w:val="003C7050"/>
    <w:rsid w:val="003C7073"/>
    <w:rsid w:val="003C7341"/>
    <w:rsid w:val="003D04DC"/>
    <w:rsid w:val="003D07C8"/>
    <w:rsid w:val="003D2CB9"/>
    <w:rsid w:val="003D2DE5"/>
    <w:rsid w:val="003D2F02"/>
    <w:rsid w:val="003D358C"/>
    <w:rsid w:val="003D37AD"/>
    <w:rsid w:val="003D43D4"/>
    <w:rsid w:val="003D4848"/>
    <w:rsid w:val="003D4A7B"/>
    <w:rsid w:val="003D4E4C"/>
    <w:rsid w:val="003D55CE"/>
    <w:rsid w:val="003D5BD3"/>
    <w:rsid w:val="003D62E7"/>
    <w:rsid w:val="003D7C4F"/>
    <w:rsid w:val="003E0096"/>
    <w:rsid w:val="003E01DF"/>
    <w:rsid w:val="003E16E5"/>
    <w:rsid w:val="003E18A5"/>
    <w:rsid w:val="003E1BDA"/>
    <w:rsid w:val="003E1D38"/>
    <w:rsid w:val="003E22BE"/>
    <w:rsid w:val="003E23DD"/>
    <w:rsid w:val="003E3FF3"/>
    <w:rsid w:val="003E4636"/>
    <w:rsid w:val="003E475F"/>
    <w:rsid w:val="003E4900"/>
    <w:rsid w:val="003E4B3E"/>
    <w:rsid w:val="003E4D12"/>
    <w:rsid w:val="003E4F3D"/>
    <w:rsid w:val="003E6F6F"/>
    <w:rsid w:val="003F01D9"/>
    <w:rsid w:val="003F033F"/>
    <w:rsid w:val="003F04BD"/>
    <w:rsid w:val="003F09D6"/>
    <w:rsid w:val="003F2C3D"/>
    <w:rsid w:val="003F2C5A"/>
    <w:rsid w:val="003F3211"/>
    <w:rsid w:val="003F3DB5"/>
    <w:rsid w:val="003F51A0"/>
    <w:rsid w:val="003F62BF"/>
    <w:rsid w:val="003F6369"/>
    <w:rsid w:val="003F6C1D"/>
    <w:rsid w:val="003F7886"/>
    <w:rsid w:val="003F79AE"/>
    <w:rsid w:val="003F7A18"/>
    <w:rsid w:val="0040103B"/>
    <w:rsid w:val="0040134B"/>
    <w:rsid w:val="0040198B"/>
    <w:rsid w:val="00402952"/>
    <w:rsid w:val="0040467D"/>
    <w:rsid w:val="00404F5D"/>
    <w:rsid w:val="00404FCA"/>
    <w:rsid w:val="0040504D"/>
    <w:rsid w:val="004069C4"/>
    <w:rsid w:val="00406A31"/>
    <w:rsid w:val="00406F7E"/>
    <w:rsid w:val="004079A6"/>
    <w:rsid w:val="00407EEC"/>
    <w:rsid w:val="00407F88"/>
    <w:rsid w:val="00411296"/>
    <w:rsid w:val="00411365"/>
    <w:rsid w:val="00411785"/>
    <w:rsid w:val="00412118"/>
    <w:rsid w:val="0041303E"/>
    <w:rsid w:val="00415B69"/>
    <w:rsid w:val="00416284"/>
    <w:rsid w:val="0041646A"/>
    <w:rsid w:val="00416EAA"/>
    <w:rsid w:val="00417805"/>
    <w:rsid w:val="0041796A"/>
    <w:rsid w:val="00420188"/>
    <w:rsid w:val="0042028F"/>
    <w:rsid w:val="00420B2C"/>
    <w:rsid w:val="00420BB7"/>
    <w:rsid w:val="00420D30"/>
    <w:rsid w:val="0042144E"/>
    <w:rsid w:val="00421A66"/>
    <w:rsid w:val="00421B8A"/>
    <w:rsid w:val="00422E90"/>
    <w:rsid w:val="0042573D"/>
    <w:rsid w:val="004258DC"/>
    <w:rsid w:val="00425C54"/>
    <w:rsid w:val="00426AE1"/>
    <w:rsid w:val="004276B8"/>
    <w:rsid w:val="00427792"/>
    <w:rsid w:val="00427B1D"/>
    <w:rsid w:val="004308BE"/>
    <w:rsid w:val="00432109"/>
    <w:rsid w:val="00432CBD"/>
    <w:rsid w:val="00434FD7"/>
    <w:rsid w:val="0043549D"/>
    <w:rsid w:val="00436302"/>
    <w:rsid w:val="00440A34"/>
    <w:rsid w:val="00442933"/>
    <w:rsid w:val="00442ACA"/>
    <w:rsid w:val="00442D55"/>
    <w:rsid w:val="004431AB"/>
    <w:rsid w:val="0044349B"/>
    <w:rsid w:val="004438AA"/>
    <w:rsid w:val="00444551"/>
    <w:rsid w:val="004445DA"/>
    <w:rsid w:val="00445312"/>
    <w:rsid w:val="00445671"/>
    <w:rsid w:val="00445FA1"/>
    <w:rsid w:val="00450ABA"/>
    <w:rsid w:val="004517FD"/>
    <w:rsid w:val="00452078"/>
    <w:rsid w:val="00454744"/>
    <w:rsid w:val="00456206"/>
    <w:rsid w:val="00456291"/>
    <w:rsid w:val="004566D4"/>
    <w:rsid w:val="004566D9"/>
    <w:rsid w:val="0045678F"/>
    <w:rsid w:val="00456FF5"/>
    <w:rsid w:val="004574B0"/>
    <w:rsid w:val="004577FF"/>
    <w:rsid w:val="004618CE"/>
    <w:rsid w:val="00462A0D"/>
    <w:rsid w:val="00462A62"/>
    <w:rsid w:val="00462E26"/>
    <w:rsid w:val="00462EA7"/>
    <w:rsid w:val="0046333E"/>
    <w:rsid w:val="00463355"/>
    <w:rsid w:val="004633C6"/>
    <w:rsid w:val="00464107"/>
    <w:rsid w:val="004649FE"/>
    <w:rsid w:val="00466415"/>
    <w:rsid w:val="00466510"/>
    <w:rsid w:val="00466862"/>
    <w:rsid w:val="00467A3C"/>
    <w:rsid w:val="004709F5"/>
    <w:rsid w:val="00471617"/>
    <w:rsid w:val="004720E2"/>
    <w:rsid w:val="00472D13"/>
    <w:rsid w:val="00474DA0"/>
    <w:rsid w:val="00475DE6"/>
    <w:rsid w:val="004769E2"/>
    <w:rsid w:val="004771A3"/>
    <w:rsid w:val="00480041"/>
    <w:rsid w:val="0048063B"/>
    <w:rsid w:val="004807D3"/>
    <w:rsid w:val="0048090B"/>
    <w:rsid w:val="00481015"/>
    <w:rsid w:val="004812EF"/>
    <w:rsid w:val="004825D4"/>
    <w:rsid w:val="00482F7B"/>
    <w:rsid w:val="00483331"/>
    <w:rsid w:val="0048454A"/>
    <w:rsid w:val="00485DD2"/>
    <w:rsid w:val="00486528"/>
    <w:rsid w:val="00486DB5"/>
    <w:rsid w:val="004871C8"/>
    <w:rsid w:val="00487786"/>
    <w:rsid w:val="00487E32"/>
    <w:rsid w:val="00490A74"/>
    <w:rsid w:val="00490CE1"/>
    <w:rsid w:val="00491F6D"/>
    <w:rsid w:val="0049219D"/>
    <w:rsid w:val="00492B8C"/>
    <w:rsid w:val="0049321D"/>
    <w:rsid w:val="00494A5D"/>
    <w:rsid w:val="00494E47"/>
    <w:rsid w:val="00495439"/>
    <w:rsid w:val="0049575C"/>
    <w:rsid w:val="00497271"/>
    <w:rsid w:val="0049798C"/>
    <w:rsid w:val="00497CB9"/>
    <w:rsid w:val="00497CCD"/>
    <w:rsid w:val="00497D27"/>
    <w:rsid w:val="004A071A"/>
    <w:rsid w:val="004A0723"/>
    <w:rsid w:val="004A1EE1"/>
    <w:rsid w:val="004A20BB"/>
    <w:rsid w:val="004A3304"/>
    <w:rsid w:val="004A412A"/>
    <w:rsid w:val="004A42A2"/>
    <w:rsid w:val="004A466B"/>
    <w:rsid w:val="004A4A46"/>
    <w:rsid w:val="004A5769"/>
    <w:rsid w:val="004A6F26"/>
    <w:rsid w:val="004B0D7C"/>
    <w:rsid w:val="004B1229"/>
    <w:rsid w:val="004B13D5"/>
    <w:rsid w:val="004B1450"/>
    <w:rsid w:val="004B1AC1"/>
    <w:rsid w:val="004B282F"/>
    <w:rsid w:val="004B3860"/>
    <w:rsid w:val="004B3A7D"/>
    <w:rsid w:val="004B3A85"/>
    <w:rsid w:val="004B3DC4"/>
    <w:rsid w:val="004B3F16"/>
    <w:rsid w:val="004B4078"/>
    <w:rsid w:val="004B51FF"/>
    <w:rsid w:val="004B7473"/>
    <w:rsid w:val="004B796F"/>
    <w:rsid w:val="004B799B"/>
    <w:rsid w:val="004C0471"/>
    <w:rsid w:val="004C0804"/>
    <w:rsid w:val="004C0A40"/>
    <w:rsid w:val="004C1112"/>
    <w:rsid w:val="004C1371"/>
    <w:rsid w:val="004C1F7E"/>
    <w:rsid w:val="004C53A9"/>
    <w:rsid w:val="004C60F7"/>
    <w:rsid w:val="004C6E56"/>
    <w:rsid w:val="004D008C"/>
    <w:rsid w:val="004D010E"/>
    <w:rsid w:val="004D0C83"/>
    <w:rsid w:val="004D2EDB"/>
    <w:rsid w:val="004D3333"/>
    <w:rsid w:val="004D35DD"/>
    <w:rsid w:val="004D3B32"/>
    <w:rsid w:val="004D3B64"/>
    <w:rsid w:val="004D3E9C"/>
    <w:rsid w:val="004D47C1"/>
    <w:rsid w:val="004D499B"/>
    <w:rsid w:val="004D692E"/>
    <w:rsid w:val="004D6F4B"/>
    <w:rsid w:val="004D7624"/>
    <w:rsid w:val="004D7F32"/>
    <w:rsid w:val="004E0D94"/>
    <w:rsid w:val="004E0DC2"/>
    <w:rsid w:val="004E0F08"/>
    <w:rsid w:val="004E15A0"/>
    <w:rsid w:val="004E333F"/>
    <w:rsid w:val="004E4321"/>
    <w:rsid w:val="004E680C"/>
    <w:rsid w:val="004E6817"/>
    <w:rsid w:val="004E6ECB"/>
    <w:rsid w:val="004E704F"/>
    <w:rsid w:val="004E7199"/>
    <w:rsid w:val="004F080A"/>
    <w:rsid w:val="004F0B02"/>
    <w:rsid w:val="004F0EE2"/>
    <w:rsid w:val="004F168E"/>
    <w:rsid w:val="004F1722"/>
    <w:rsid w:val="004F2DDB"/>
    <w:rsid w:val="004F31A2"/>
    <w:rsid w:val="004F3EE4"/>
    <w:rsid w:val="004F4D94"/>
    <w:rsid w:val="004F540B"/>
    <w:rsid w:val="004F57EF"/>
    <w:rsid w:val="004F5A28"/>
    <w:rsid w:val="004F648A"/>
    <w:rsid w:val="004F6DF8"/>
    <w:rsid w:val="004F7CA7"/>
    <w:rsid w:val="00500C55"/>
    <w:rsid w:val="0050149D"/>
    <w:rsid w:val="00502B24"/>
    <w:rsid w:val="005039E0"/>
    <w:rsid w:val="005048D4"/>
    <w:rsid w:val="00504C68"/>
    <w:rsid w:val="00505AD1"/>
    <w:rsid w:val="00507D64"/>
    <w:rsid w:val="00510B3B"/>
    <w:rsid w:val="00511607"/>
    <w:rsid w:val="005120A2"/>
    <w:rsid w:val="005124D5"/>
    <w:rsid w:val="005126D5"/>
    <w:rsid w:val="005134A5"/>
    <w:rsid w:val="00513799"/>
    <w:rsid w:val="005145F0"/>
    <w:rsid w:val="00514EF0"/>
    <w:rsid w:val="005151EB"/>
    <w:rsid w:val="00515BEE"/>
    <w:rsid w:val="00516848"/>
    <w:rsid w:val="0051744A"/>
    <w:rsid w:val="00520217"/>
    <w:rsid w:val="00520317"/>
    <w:rsid w:val="00520CE6"/>
    <w:rsid w:val="00521788"/>
    <w:rsid w:val="005223EC"/>
    <w:rsid w:val="00522B30"/>
    <w:rsid w:val="0052538D"/>
    <w:rsid w:val="00525B79"/>
    <w:rsid w:val="005274A7"/>
    <w:rsid w:val="0052782B"/>
    <w:rsid w:val="00527AD6"/>
    <w:rsid w:val="00531C07"/>
    <w:rsid w:val="00532BA2"/>
    <w:rsid w:val="0053467C"/>
    <w:rsid w:val="0053480B"/>
    <w:rsid w:val="005353DB"/>
    <w:rsid w:val="005361E2"/>
    <w:rsid w:val="0053621C"/>
    <w:rsid w:val="005368D1"/>
    <w:rsid w:val="00536A16"/>
    <w:rsid w:val="00536CFE"/>
    <w:rsid w:val="005370BF"/>
    <w:rsid w:val="0053779D"/>
    <w:rsid w:val="00540A82"/>
    <w:rsid w:val="00543489"/>
    <w:rsid w:val="00543698"/>
    <w:rsid w:val="005441AB"/>
    <w:rsid w:val="00544480"/>
    <w:rsid w:val="00544D94"/>
    <w:rsid w:val="00544E40"/>
    <w:rsid w:val="00544F95"/>
    <w:rsid w:val="005457AA"/>
    <w:rsid w:val="00547122"/>
    <w:rsid w:val="005471C9"/>
    <w:rsid w:val="00550ED2"/>
    <w:rsid w:val="00551998"/>
    <w:rsid w:val="00551B0A"/>
    <w:rsid w:val="00552B02"/>
    <w:rsid w:val="00552C79"/>
    <w:rsid w:val="00552DEA"/>
    <w:rsid w:val="00553538"/>
    <w:rsid w:val="0055356A"/>
    <w:rsid w:val="00553EA4"/>
    <w:rsid w:val="005543F2"/>
    <w:rsid w:val="00554865"/>
    <w:rsid w:val="00555D41"/>
    <w:rsid w:val="005564AB"/>
    <w:rsid w:val="00556C8A"/>
    <w:rsid w:val="00556D8D"/>
    <w:rsid w:val="00557D55"/>
    <w:rsid w:val="0056088A"/>
    <w:rsid w:val="00561E22"/>
    <w:rsid w:val="00562552"/>
    <w:rsid w:val="00562ECD"/>
    <w:rsid w:val="005630F6"/>
    <w:rsid w:val="005632EE"/>
    <w:rsid w:val="005634F2"/>
    <w:rsid w:val="00564D61"/>
    <w:rsid w:val="005652E9"/>
    <w:rsid w:val="0056585B"/>
    <w:rsid w:val="00565D5B"/>
    <w:rsid w:val="00566047"/>
    <w:rsid w:val="005666DB"/>
    <w:rsid w:val="005667BC"/>
    <w:rsid w:val="0056756F"/>
    <w:rsid w:val="00567694"/>
    <w:rsid w:val="005678C1"/>
    <w:rsid w:val="00570416"/>
    <w:rsid w:val="0057052B"/>
    <w:rsid w:val="00572DC2"/>
    <w:rsid w:val="00572EAD"/>
    <w:rsid w:val="00572EB8"/>
    <w:rsid w:val="005730BA"/>
    <w:rsid w:val="00573120"/>
    <w:rsid w:val="00573CF6"/>
    <w:rsid w:val="005742CA"/>
    <w:rsid w:val="00574351"/>
    <w:rsid w:val="00575095"/>
    <w:rsid w:val="005750D1"/>
    <w:rsid w:val="005754AD"/>
    <w:rsid w:val="005760D1"/>
    <w:rsid w:val="005767D4"/>
    <w:rsid w:val="00576CF8"/>
    <w:rsid w:val="005773B5"/>
    <w:rsid w:val="00580004"/>
    <w:rsid w:val="005801D6"/>
    <w:rsid w:val="00580400"/>
    <w:rsid w:val="00582C76"/>
    <w:rsid w:val="00582CD6"/>
    <w:rsid w:val="00583A78"/>
    <w:rsid w:val="00584DAD"/>
    <w:rsid w:val="005853D4"/>
    <w:rsid w:val="005855DD"/>
    <w:rsid w:val="00585988"/>
    <w:rsid w:val="00586507"/>
    <w:rsid w:val="005914FF"/>
    <w:rsid w:val="00591883"/>
    <w:rsid w:val="00591BBA"/>
    <w:rsid w:val="0059275B"/>
    <w:rsid w:val="005931FB"/>
    <w:rsid w:val="00593926"/>
    <w:rsid w:val="00595221"/>
    <w:rsid w:val="005957C9"/>
    <w:rsid w:val="00595832"/>
    <w:rsid w:val="005972EA"/>
    <w:rsid w:val="005975E8"/>
    <w:rsid w:val="005A02A0"/>
    <w:rsid w:val="005A19F7"/>
    <w:rsid w:val="005A2A09"/>
    <w:rsid w:val="005A33FE"/>
    <w:rsid w:val="005A345E"/>
    <w:rsid w:val="005A5E76"/>
    <w:rsid w:val="005A64E3"/>
    <w:rsid w:val="005A6714"/>
    <w:rsid w:val="005A6B0C"/>
    <w:rsid w:val="005A753C"/>
    <w:rsid w:val="005A785A"/>
    <w:rsid w:val="005A7BB1"/>
    <w:rsid w:val="005A7C98"/>
    <w:rsid w:val="005B0A09"/>
    <w:rsid w:val="005B11B8"/>
    <w:rsid w:val="005B11F4"/>
    <w:rsid w:val="005B1827"/>
    <w:rsid w:val="005B216F"/>
    <w:rsid w:val="005B25F0"/>
    <w:rsid w:val="005B397A"/>
    <w:rsid w:val="005B4EA4"/>
    <w:rsid w:val="005B51B5"/>
    <w:rsid w:val="005C11E4"/>
    <w:rsid w:val="005C2AEE"/>
    <w:rsid w:val="005C2C4E"/>
    <w:rsid w:val="005C351E"/>
    <w:rsid w:val="005C377C"/>
    <w:rsid w:val="005C3A13"/>
    <w:rsid w:val="005C3AC2"/>
    <w:rsid w:val="005C3BF8"/>
    <w:rsid w:val="005C456E"/>
    <w:rsid w:val="005C51E2"/>
    <w:rsid w:val="005C52C8"/>
    <w:rsid w:val="005C68C8"/>
    <w:rsid w:val="005C6A58"/>
    <w:rsid w:val="005C6A97"/>
    <w:rsid w:val="005C6D76"/>
    <w:rsid w:val="005C7574"/>
    <w:rsid w:val="005D176A"/>
    <w:rsid w:val="005D1AC7"/>
    <w:rsid w:val="005D2193"/>
    <w:rsid w:val="005D21DF"/>
    <w:rsid w:val="005D3AAE"/>
    <w:rsid w:val="005D42E0"/>
    <w:rsid w:val="005D4725"/>
    <w:rsid w:val="005D5C2C"/>
    <w:rsid w:val="005E0735"/>
    <w:rsid w:val="005E07F9"/>
    <w:rsid w:val="005E1358"/>
    <w:rsid w:val="005E1B4D"/>
    <w:rsid w:val="005E27A0"/>
    <w:rsid w:val="005E2A76"/>
    <w:rsid w:val="005E2B50"/>
    <w:rsid w:val="005E2BC2"/>
    <w:rsid w:val="005E3369"/>
    <w:rsid w:val="005E45C3"/>
    <w:rsid w:val="005E510F"/>
    <w:rsid w:val="005E5928"/>
    <w:rsid w:val="005E64F5"/>
    <w:rsid w:val="005E6CF3"/>
    <w:rsid w:val="005E7849"/>
    <w:rsid w:val="005F0130"/>
    <w:rsid w:val="005F0AEA"/>
    <w:rsid w:val="005F14A0"/>
    <w:rsid w:val="005F23E3"/>
    <w:rsid w:val="005F2F4F"/>
    <w:rsid w:val="005F3538"/>
    <w:rsid w:val="005F38F1"/>
    <w:rsid w:val="005F3FC9"/>
    <w:rsid w:val="005F41AE"/>
    <w:rsid w:val="005F4452"/>
    <w:rsid w:val="005F45BB"/>
    <w:rsid w:val="005F4EF9"/>
    <w:rsid w:val="005F5CEE"/>
    <w:rsid w:val="0060064F"/>
    <w:rsid w:val="006008BD"/>
    <w:rsid w:val="00600F5E"/>
    <w:rsid w:val="00600F7D"/>
    <w:rsid w:val="006015C9"/>
    <w:rsid w:val="00601F9E"/>
    <w:rsid w:val="006020AF"/>
    <w:rsid w:val="006025B2"/>
    <w:rsid w:val="00602FF8"/>
    <w:rsid w:val="0060369C"/>
    <w:rsid w:val="0060507A"/>
    <w:rsid w:val="0060522B"/>
    <w:rsid w:val="00605704"/>
    <w:rsid w:val="0060612E"/>
    <w:rsid w:val="00606527"/>
    <w:rsid w:val="0060750B"/>
    <w:rsid w:val="0061158B"/>
    <w:rsid w:val="00612240"/>
    <w:rsid w:val="00612AC2"/>
    <w:rsid w:val="00612CFE"/>
    <w:rsid w:val="00612D22"/>
    <w:rsid w:val="00614A6C"/>
    <w:rsid w:val="00614FF4"/>
    <w:rsid w:val="00615680"/>
    <w:rsid w:val="00615ECA"/>
    <w:rsid w:val="006167E1"/>
    <w:rsid w:val="00616810"/>
    <w:rsid w:val="00616953"/>
    <w:rsid w:val="00616983"/>
    <w:rsid w:val="0062012C"/>
    <w:rsid w:val="00620689"/>
    <w:rsid w:val="00622252"/>
    <w:rsid w:val="00622850"/>
    <w:rsid w:val="00622AB0"/>
    <w:rsid w:val="0062309C"/>
    <w:rsid w:val="00623D1B"/>
    <w:rsid w:val="0062411A"/>
    <w:rsid w:val="0062441C"/>
    <w:rsid w:val="00624A3D"/>
    <w:rsid w:val="00625884"/>
    <w:rsid w:val="00626E18"/>
    <w:rsid w:val="006270CD"/>
    <w:rsid w:val="0062765E"/>
    <w:rsid w:val="00630B4B"/>
    <w:rsid w:val="00630C51"/>
    <w:rsid w:val="00633310"/>
    <w:rsid w:val="006346E4"/>
    <w:rsid w:val="0063489B"/>
    <w:rsid w:val="00634CC3"/>
    <w:rsid w:val="00635D5B"/>
    <w:rsid w:val="0064080F"/>
    <w:rsid w:val="00641117"/>
    <w:rsid w:val="00641696"/>
    <w:rsid w:val="00641ED0"/>
    <w:rsid w:val="00641F99"/>
    <w:rsid w:val="006427EC"/>
    <w:rsid w:val="006432C9"/>
    <w:rsid w:val="00643F2E"/>
    <w:rsid w:val="00644336"/>
    <w:rsid w:val="006444E0"/>
    <w:rsid w:val="0064511B"/>
    <w:rsid w:val="00645129"/>
    <w:rsid w:val="00647096"/>
    <w:rsid w:val="00647A31"/>
    <w:rsid w:val="00650069"/>
    <w:rsid w:val="0065027E"/>
    <w:rsid w:val="00650577"/>
    <w:rsid w:val="00650DCC"/>
    <w:rsid w:val="006517FE"/>
    <w:rsid w:val="00651E7C"/>
    <w:rsid w:val="0065216E"/>
    <w:rsid w:val="00653838"/>
    <w:rsid w:val="0065443F"/>
    <w:rsid w:val="00654525"/>
    <w:rsid w:val="00654710"/>
    <w:rsid w:val="00654C94"/>
    <w:rsid w:val="00654EFF"/>
    <w:rsid w:val="0065579D"/>
    <w:rsid w:val="00657294"/>
    <w:rsid w:val="0066032E"/>
    <w:rsid w:val="00660F24"/>
    <w:rsid w:val="006613A1"/>
    <w:rsid w:val="006613FD"/>
    <w:rsid w:val="00662380"/>
    <w:rsid w:val="00663109"/>
    <w:rsid w:val="0066373A"/>
    <w:rsid w:val="00663988"/>
    <w:rsid w:val="00663B6B"/>
    <w:rsid w:val="00663DDA"/>
    <w:rsid w:val="0066463A"/>
    <w:rsid w:val="00664E37"/>
    <w:rsid w:val="00665361"/>
    <w:rsid w:val="0066620B"/>
    <w:rsid w:val="00666E43"/>
    <w:rsid w:val="006704FC"/>
    <w:rsid w:val="00671986"/>
    <w:rsid w:val="006720EA"/>
    <w:rsid w:val="00673BEC"/>
    <w:rsid w:val="006740F0"/>
    <w:rsid w:val="00674EC2"/>
    <w:rsid w:val="00676C1C"/>
    <w:rsid w:val="006773A6"/>
    <w:rsid w:val="006806AD"/>
    <w:rsid w:val="00680F0C"/>
    <w:rsid w:val="00681FEA"/>
    <w:rsid w:val="00682414"/>
    <w:rsid w:val="00682535"/>
    <w:rsid w:val="0068462D"/>
    <w:rsid w:val="006847AD"/>
    <w:rsid w:val="00684BA1"/>
    <w:rsid w:val="0068510B"/>
    <w:rsid w:val="00685A92"/>
    <w:rsid w:val="006870B3"/>
    <w:rsid w:val="00687B23"/>
    <w:rsid w:val="00690630"/>
    <w:rsid w:val="00690927"/>
    <w:rsid w:val="00691260"/>
    <w:rsid w:val="00691843"/>
    <w:rsid w:val="0069358C"/>
    <w:rsid w:val="006936B7"/>
    <w:rsid w:val="006936DD"/>
    <w:rsid w:val="006940F4"/>
    <w:rsid w:val="00694BE1"/>
    <w:rsid w:val="00695309"/>
    <w:rsid w:val="006957E9"/>
    <w:rsid w:val="00695D61"/>
    <w:rsid w:val="00696D9B"/>
    <w:rsid w:val="006977DD"/>
    <w:rsid w:val="00697AFB"/>
    <w:rsid w:val="00697BCA"/>
    <w:rsid w:val="006A007F"/>
    <w:rsid w:val="006A4873"/>
    <w:rsid w:val="006A587F"/>
    <w:rsid w:val="006A709F"/>
    <w:rsid w:val="006A78CE"/>
    <w:rsid w:val="006A7B4A"/>
    <w:rsid w:val="006B17A2"/>
    <w:rsid w:val="006B1A3A"/>
    <w:rsid w:val="006B25E7"/>
    <w:rsid w:val="006B2DC0"/>
    <w:rsid w:val="006B351B"/>
    <w:rsid w:val="006B58A3"/>
    <w:rsid w:val="006B6456"/>
    <w:rsid w:val="006C0E51"/>
    <w:rsid w:val="006C1629"/>
    <w:rsid w:val="006C1ABA"/>
    <w:rsid w:val="006C23C6"/>
    <w:rsid w:val="006C2DCD"/>
    <w:rsid w:val="006C39CE"/>
    <w:rsid w:val="006C3EF9"/>
    <w:rsid w:val="006C3FC8"/>
    <w:rsid w:val="006C50A9"/>
    <w:rsid w:val="006C50B3"/>
    <w:rsid w:val="006C5DB7"/>
    <w:rsid w:val="006C6B15"/>
    <w:rsid w:val="006C6C7C"/>
    <w:rsid w:val="006C6E33"/>
    <w:rsid w:val="006D0B5F"/>
    <w:rsid w:val="006D127B"/>
    <w:rsid w:val="006D1802"/>
    <w:rsid w:val="006D267E"/>
    <w:rsid w:val="006D26F3"/>
    <w:rsid w:val="006D2EDB"/>
    <w:rsid w:val="006D2F2E"/>
    <w:rsid w:val="006D411F"/>
    <w:rsid w:val="006D4EF8"/>
    <w:rsid w:val="006D660E"/>
    <w:rsid w:val="006D7075"/>
    <w:rsid w:val="006D7FC4"/>
    <w:rsid w:val="006E0EDA"/>
    <w:rsid w:val="006E1C9A"/>
    <w:rsid w:val="006E4B00"/>
    <w:rsid w:val="006E4B9A"/>
    <w:rsid w:val="006E4E8B"/>
    <w:rsid w:val="006E5F0E"/>
    <w:rsid w:val="006E5FE1"/>
    <w:rsid w:val="006F017F"/>
    <w:rsid w:val="006F10BA"/>
    <w:rsid w:val="006F2188"/>
    <w:rsid w:val="006F2938"/>
    <w:rsid w:val="006F434C"/>
    <w:rsid w:val="006F52F4"/>
    <w:rsid w:val="006F653C"/>
    <w:rsid w:val="006F679F"/>
    <w:rsid w:val="006F6FD8"/>
    <w:rsid w:val="006F74F3"/>
    <w:rsid w:val="00700AAC"/>
    <w:rsid w:val="0070127E"/>
    <w:rsid w:val="00701481"/>
    <w:rsid w:val="00701BB4"/>
    <w:rsid w:val="00702C83"/>
    <w:rsid w:val="007034F6"/>
    <w:rsid w:val="0070367D"/>
    <w:rsid w:val="007037AA"/>
    <w:rsid w:val="007038E8"/>
    <w:rsid w:val="00703D1A"/>
    <w:rsid w:val="00704D16"/>
    <w:rsid w:val="00704FEA"/>
    <w:rsid w:val="0070524F"/>
    <w:rsid w:val="00707032"/>
    <w:rsid w:val="00707170"/>
    <w:rsid w:val="00707D18"/>
    <w:rsid w:val="00707E4B"/>
    <w:rsid w:val="007103C6"/>
    <w:rsid w:val="007106B4"/>
    <w:rsid w:val="007118E5"/>
    <w:rsid w:val="00712335"/>
    <w:rsid w:val="0071242C"/>
    <w:rsid w:val="00712B6B"/>
    <w:rsid w:val="00716149"/>
    <w:rsid w:val="00716452"/>
    <w:rsid w:val="007166B3"/>
    <w:rsid w:val="0071796F"/>
    <w:rsid w:val="00720DED"/>
    <w:rsid w:val="0072153A"/>
    <w:rsid w:val="00721962"/>
    <w:rsid w:val="007221FF"/>
    <w:rsid w:val="007227A7"/>
    <w:rsid w:val="00722E70"/>
    <w:rsid w:val="00722ED3"/>
    <w:rsid w:val="00723029"/>
    <w:rsid w:val="007236D7"/>
    <w:rsid w:val="00723C4A"/>
    <w:rsid w:val="0072406F"/>
    <w:rsid w:val="007260DD"/>
    <w:rsid w:val="00727859"/>
    <w:rsid w:val="00727ED3"/>
    <w:rsid w:val="007301E9"/>
    <w:rsid w:val="00731112"/>
    <w:rsid w:val="00731376"/>
    <w:rsid w:val="00731A5C"/>
    <w:rsid w:val="007324C6"/>
    <w:rsid w:val="007325A1"/>
    <w:rsid w:val="00732B71"/>
    <w:rsid w:val="00732BB0"/>
    <w:rsid w:val="00732C68"/>
    <w:rsid w:val="007362B0"/>
    <w:rsid w:val="0073648D"/>
    <w:rsid w:val="00736962"/>
    <w:rsid w:val="0073785B"/>
    <w:rsid w:val="00737CA4"/>
    <w:rsid w:val="007402DC"/>
    <w:rsid w:val="00740368"/>
    <w:rsid w:val="007406E2"/>
    <w:rsid w:val="007409AE"/>
    <w:rsid w:val="00740BC5"/>
    <w:rsid w:val="00740D8A"/>
    <w:rsid w:val="00740EA8"/>
    <w:rsid w:val="00740F34"/>
    <w:rsid w:val="007410A4"/>
    <w:rsid w:val="00741624"/>
    <w:rsid w:val="00742E50"/>
    <w:rsid w:val="007432AC"/>
    <w:rsid w:val="00743823"/>
    <w:rsid w:val="007444EB"/>
    <w:rsid w:val="0074547E"/>
    <w:rsid w:val="00745524"/>
    <w:rsid w:val="0074573A"/>
    <w:rsid w:val="00745C09"/>
    <w:rsid w:val="00746105"/>
    <w:rsid w:val="007464F9"/>
    <w:rsid w:val="00746C05"/>
    <w:rsid w:val="00746F1F"/>
    <w:rsid w:val="007475B2"/>
    <w:rsid w:val="007475F5"/>
    <w:rsid w:val="007506CC"/>
    <w:rsid w:val="007509C4"/>
    <w:rsid w:val="00752637"/>
    <w:rsid w:val="0075285F"/>
    <w:rsid w:val="007536FB"/>
    <w:rsid w:val="00754523"/>
    <w:rsid w:val="0075492B"/>
    <w:rsid w:val="00755B4E"/>
    <w:rsid w:val="007564E1"/>
    <w:rsid w:val="00757349"/>
    <w:rsid w:val="00757754"/>
    <w:rsid w:val="00757813"/>
    <w:rsid w:val="00757F4A"/>
    <w:rsid w:val="0076018A"/>
    <w:rsid w:val="0076068F"/>
    <w:rsid w:val="0076083C"/>
    <w:rsid w:val="007618C6"/>
    <w:rsid w:val="0076195E"/>
    <w:rsid w:val="007619DA"/>
    <w:rsid w:val="00761C8A"/>
    <w:rsid w:val="00763B4E"/>
    <w:rsid w:val="0076581C"/>
    <w:rsid w:val="00765B50"/>
    <w:rsid w:val="00765EC1"/>
    <w:rsid w:val="00766306"/>
    <w:rsid w:val="00766480"/>
    <w:rsid w:val="007668B5"/>
    <w:rsid w:val="00767FC6"/>
    <w:rsid w:val="00770D66"/>
    <w:rsid w:val="007711A9"/>
    <w:rsid w:val="007711B9"/>
    <w:rsid w:val="007721FD"/>
    <w:rsid w:val="00772697"/>
    <w:rsid w:val="00772BCC"/>
    <w:rsid w:val="007732D6"/>
    <w:rsid w:val="007745E4"/>
    <w:rsid w:val="00774D49"/>
    <w:rsid w:val="00775005"/>
    <w:rsid w:val="007752E4"/>
    <w:rsid w:val="007755ED"/>
    <w:rsid w:val="00775B5D"/>
    <w:rsid w:val="007764CD"/>
    <w:rsid w:val="00776A74"/>
    <w:rsid w:val="00776E29"/>
    <w:rsid w:val="0077742D"/>
    <w:rsid w:val="00777476"/>
    <w:rsid w:val="0077748B"/>
    <w:rsid w:val="007809B4"/>
    <w:rsid w:val="00780AD3"/>
    <w:rsid w:val="00781FEF"/>
    <w:rsid w:val="00782028"/>
    <w:rsid w:val="00782438"/>
    <w:rsid w:val="0078304B"/>
    <w:rsid w:val="00784BC8"/>
    <w:rsid w:val="00785407"/>
    <w:rsid w:val="007857B9"/>
    <w:rsid w:val="0078685F"/>
    <w:rsid w:val="00786922"/>
    <w:rsid w:val="00786E14"/>
    <w:rsid w:val="007906F2"/>
    <w:rsid w:val="007911F9"/>
    <w:rsid w:val="0079168F"/>
    <w:rsid w:val="00791E6B"/>
    <w:rsid w:val="00792476"/>
    <w:rsid w:val="0079294F"/>
    <w:rsid w:val="00793468"/>
    <w:rsid w:val="00793790"/>
    <w:rsid w:val="007949B7"/>
    <w:rsid w:val="00794A2A"/>
    <w:rsid w:val="00795C45"/>
    <w:rsid w:val="00795F42"/>
    <w:rsid w:val="00797388"/>
    <w:rsid w:val="007A0550"/>
    <w:rsid w:val="007A1B58"/>
    <w:rsid w:val="007A1FF9"/>
    <w:rsid w:val="007A22C4"/>
    <w:rsid w:val="007A2331"/>
    <w:rsid w:val="007A23B7"/>
    <w:rsid w:val="007A28AE"/>
    <w:rsid w:val="007A2E43"/>
    <w:rsid w:val="007A3589"/>
    <w:rsid w:val="007A49F8"/>
    <w:rsid w:val="007A4B2A"/>
    <w:rsid w:val="007A519C"/>
    <w:rsid w:val="007A5693"/>
    <w:rsid w:val="007A6545"/>
    <w:rsid w:val="007A7227"/>
    <w:rsid w:val="007A7BF7"/>
    <w:rsid w:val="007A7CCD"/>
    <w:rsid w:val="007B09D0"/>
    <w:rsid w:val="007B0A60"/>
    <w:rsid w:val="007B197C"/>
    <w:rsid w:val="007B1C18"/>
    <w:rsid w:val="007B25E7"/>
    <w:rsid w:val="007B26B1"/>
    <w:rsid w:val="007B3D1C"/>
    <w:rsid w:val="007B557C"/>
    <w:rsid w:val="007B727C"/>
    <w:rsid w:val="007B775E"/>
    <w:rsid w:val="007C0B8F"/>
    <w:rsid w:val="007C17B8"/>
    <w:rsid w:val="007C1CFC"/>
    <w:rsid w:val="007C3288"/>
    <w:rsid w:val="007C39A5"/>
    <w:rsid w:val="007C4CC8"/>
    <w:rsid w:val="007C4E5E"/>
    <w:rsid w:val="007C5183"/>
    <w:rsid w:val="007C625F"/>
    <w:rsid w:val="007D05DA"/>
    <w:rsid w:val="007D073F"/>
    <w:rsid w:val="007D0A75"/>
    <w:rsid w:val="007D0DC1"/>
    <w:rsid w:val="007D0F65"/>
    <w:rsid w:val="007D1ADD"/>
    <w:rsid w:val="007D1FA2"/>
    <w:rsid w:val="007D23A0"/>
    <w:rsid w:val="007D23F2"/>
    <w:rsid w:val="007D3292"/>
    <w:rsid w:val="007D363B"/>
    <w:rsid w:val="007D4797"/>
    <w:rsid w:val="007D4C67"/>
    <w:rsid w:val="007D4E50"/>
    <w:rsid w:val="007D5533"/>
    <w:rsid w:val="007D663C"/>
    <w:rsid w:val="007D6964"/>
    <w:rsid w:val="007D6994"/>
    <w:rsid w:val="007D75A5"/>
    <w:rsid w:val="007D797D"/>
    <w:rsid w:val="007E001A"/>
    <w:rsid w:val="007E035C"/>
    <w:rsid w:val="007E0509"/>
    <w:rsid w:val="007E167F"/>
    <w:rsid w:val="007E1C12"/>
    <w:rsid w:val="007E26CE"/>
    <w:rsid w:val="007E6A83"/>
    <w:rsid w:val="007E6F7F"/>
    <w:rsid w:val="007E76D2"/>
    <w:rsid w:val="007E77F3"/>
    <w:rsid w:val="007E781A"/>
    <w:rsid w:val="007E7ECD"/>
    <w:rsid w:val="007F053F"/>
    <w:rsid w:val="007F07F1"/>
    <w:rsid w:val="007F0AC1"/>
    <w:rsid w:val="007F0B58"/>
    <w:rsid w:val="007F0E09"/>
    <w:rsid w:val="007F0E8C"/>
    <w:rsid w:val="007F17E9"/>
    <w:rsid w:val="007F1947"/>
    <w:rsid w:val="007F1A6B"/>
    <w:rsid w:val="007F1BF0"/>
    <w:rsid w:val="007F1FC4"/>
    <w:rsid w:val="007F2056"/>
    <w:rsid w:val="007F2AD1"/>
    <w:rsid w:val="007F33CA"/>
    <w:rsid w:val="007F35EB"/>
    <w:rsid w:val="007F3ACA"/>
    <w:rsid w:val="007F3BA2"/>
    <w:rsid w:val="007F3D97"/>
    <w:rsid w:val="007F4BFE"/>
    <w:rsid w:val="007F5DF3"/>
    <w:rsid w:val="007F6EB8"/>
    <w:rsid w:val="007F7D66"/>
    <w:rsid w:val="0080056F"/>
    <w:rsid w:val="0080197E"/>
    <w:rsid w:val="008027AC"/>
    <w:rsid w:val="00802A02"/>
    <w:rsid w:val="00803102"/>
    <w:rsid w:val="00803526"/>
    <w:rsid w:val="008035FD"/>
    <w:rsid w:val="00803667"/>
    <w:rsid w:val="00803902"/>
    <w:rsid w:val="00805E21"/>
    <w:rsid w:val="0080670F"/>
    <w:rsid w:val="00807CF6"/>
    <w:rsid w:val="00810FBE"/>
    <w:rsid w:val="008113D8"/>
    <w:rsid w:val="00811412"/>
    <w:rsid w:val="0081148F"/>
    <w:rsid w:val="00811B2E"/>
    <w:rsid w:val="00814271"/>
    <w:rsid w:val="0081480E"/>
    <w:rsid w:val="00814ACF"/>
    <w:rsid w:val="00815470"/>
    <w:rsid w:val="00815CE7"/>
    <w:rsid w:val="0081671A"/>
    <w:rsid w:val="00816C13"/>
    <w:rsid w:val="008206A4"/>
    <w:rsid w:val="00820A67"/>
    <w:rsid w:val="00820B3F"/>
    <w:rsid w:val="00820C61"/>
    <w:rsid w:val="0082127D"/>
    <w:rsid w:val="00821302"/>
    <w:rsid w:val="00821FFE"/>
    <w:rsid w:val="00822839"/>
    <w:rsid w:val="00822962"/>
    <w:rsid w:val="00822B94"/>
    <w:rsid w:val="0082337D"/>
    <w:rsid w:val="008237E3"/>
    <w:rsid w:val="00824BDD"/>
    <w:rsid w:val="00824C1C"/>
    <w:rsid w:val="008255B1"/>
    <w:rsid w:val="0082779E"/>
    <w:rsid w:val="00827C85"/>
    <w:rsid w:val="00827F65"/>
    <w:rsid w:val="00830494"/>
    <w:rsid w:val="008305D3"/>
    <w:rsid w:val="008307B5"/>
    <w:rsid w:val="0083083C"/>
    <w:rsid w:val="0083196C"/>
    <w:rsid w:val="00831B9F"/>
    <w:rsid w:val="0083279B"/>
    <w:rsid w:val="00832C4F"/>
    <w:rsid w:val="008332A0"/>
    <w:rsid w:val="0083456D"/>
    <w:rsid w:val="008353B8"/>
    <w:rsid w:val="00835885"/>
    <w:rsid w:val="00835E8F"/>
    <w:rsid w:val="00836339"/>
    <w:rsid w:val="00840A2F"/>
    <w:rsid w:val="00841089"/>
    <w:rsid w:val="00841568"/>
    <w:rsid w:val="008428E3"/>
    <w:rsid w:val="00842EA5"/>
    <w:rsid w:val="00842F78"/>
    <w:rsid w:val="00843310"/>
    <w:rsid w:val="008436CE"/>
    <w:rsid w:val="00843BA0"/>
    <w:rsid w:val="00843E48"/>
    <w:rsid w:val="00844D43"/>
    <w:rsid w:val="00846D47"/>
    <w:rsid w:val="008478D4"/>
    <w:rsid w:val="00850E9A"/>
    <w:rsid w:val="008516FD"/>
    <w:rsid w:val="0085209E"/>
    <w:rsid w:val="0085251C"/>
    <w:rsid w:val="008534AB"/>
    <w:rsid w:val="00853E76"/>
    <w:rsid w:val="00854AEC"/>
    <w:rsid w:val="0085544F"/>
    <w:rsid w:val="0085585B"/>
    <w:rsid w:val="008562A0"/>
    <w:rsid w:val="00856D81"/>
    <w:rsid w:val="00856DC3"/>
    <w:rsid w:val="00857BE5"/>
    <w:rsid w:val="008602FE"/>
    <w:rsid w:val="0086046F"/>
    <w:rsid w:val="00860CFF"/>
    <w:rsid w:val="0086144A"/>
    <w:rsid w:val="008615EC"/>
    <w:rsid w:val="00861746"/>
    <w:rsid w:val="00861992"/>
    <w:rsid w:val="00862B38"/>
    <w:rsid w:val="00862EB8"/>
    <w:rsid w:val="00863314"/>
    <w:rsid w:val="00864868"/>
    <w:rsid w:val="00864B23"/>
    <w:rsid w:val="00865ADD"/>
    <w:rsid w:val="00865D7A"/>
    <w:rsid w:val="008667C4"/>
    <w:rsid w:val="00866E67"/>
    <w:rsid w:val="0087039C"/>
    <w:rsid w:val="008705C1"/>
    <w:rsid w:val="00870918"/>
    <w:rsid w:val="00870C11"/>
    <w:rsid w:val="00871F91"/>
    <w:rsid w:val="008730E1"/>
    <w:rsid w:val="00873116"/>
    <w:rsid w:val="00873B3F"/>
    <w:rsid w:val="00874540"/>
    <w:rsid w:val="008754A1"/>
    <w:rsid w:val="00876BB8"/>
    <w:rsid w:val="00876F02"/>
    <w:rsid w:val="00877359"/>
    <w:rsid w:val="0087761E"/>
    <w:rsid w:val="0087787F"/>
    <w:rsid w:val="00877C20"/>
    <w:rsid w:val="00880980"/>
    <w:rsid w:val="00880F00"/>
    <w:rsid w:val="00880F9E"/>
    <w:rsid w:val="00882696"/>
    <w:rsid w:val="008839BD"/>
    <w:rsid w:val="00883ACB"/>
    <w:rsid w:val="00883FC1"/>
    <w:rsid w:val="008843A5"/>
    <w:rsid w:val="00884C88"/>
    <w:rsid w:val="0088593E"/>
    <w:rsid w:val="00885BC2"/>
    <w:rsid w:val="008862A7"/>
    <w:rsid w:val="00890856"/>
    <w:rsid w:val="0089120D"/>
    <w:rsid w:val="00891537"/>
    <w:rsid w:val="00891561"/>
    <w:rsid w:val="008920B3"/>
    <w:rsid w:val="008927F4"/>
    <w:rsid w:val="00892AFE"/>
    <w:rsid w:val="00892D36"/>
    <w:rsid w:val="008931DF"/>
    <w:rsid w:val="00893786"/>
    <w:rsid w:val="0089379D"/>
    <w:rsid w:val="00893CFB"/>
    <w:rsid w:val="008946DA"/>
    <w:rsid w:val="00895C8D"/>
    <w:rsid w:val="00895DBA"/>
    <w:rsid w:val="00896343"/>
    <w:rsid w:val="008965BB"/>
    <w:rsid w:val="00896A9D"/>
    <w:rsid w:val="00897D7D"/>
    <w:rsid w:val="008A0140"/>
    <w:rsid w:val="008A0361"/>
    <w:rsid w:val="008A040A"/>
    <w:rsid w:val="008A0428"/>
    <w:rsid w:val="008A04F5"/>
    <w:rsid w:val="008A05F1"/>
    <w:rsid w:val="008A0D0A"/>
    <w:rsid w:val="008A11E7"/>
    <w:rsid w:val="008A1743"/>
    <w:rsid w:val="008A1B20"/>
    <w:rsid w:val="008A1E85"/>
    <w:rsid w:val="008A2216"/>
    <w:rsid w:val="008A22EA"/>
    <w:rsid w:val="008A2543"/>
    <w:rsid w:val="008A27E1"/>
    <w:rsid w:val="008A2BE9"/>
    <w:rsid w:val="008A2CFD"/>
    <w:rsid w:val="008A37FA"/>
    <w:rsid w:val="008A49AE"/>
    <w:rsid w:val="008A4AAD"/>
    <w:rsid w:val="008A50BC"/>
    <w:rsid w:val="008A573D"/>
    <w:rsid w:val="008A6400"/>
    <w:rsid w:val="008B0134"/>
    <w:rsid w:val="008B0380"/>
    <w:rsid w:val="008B16BB"/>
    <w:rsid w:val="008B2618"/>
    <w:rsid w:val="008B286F"/>
    <w:rsid w:val="008B42FF"/>
    <w:rsid w:val="008B5617"/>
    <w:rsid w:val="008B6CA8"/>
    <w:rsid w:val="008B6E55"/>
    <w:rsid w:val="008B7729"/>
    <w:rsid w:val="008C0160"/>
    <w:rsid w:val="008C07C2"/>
    <w:rsid w:val="008C08C4"/>
    <w:rsid w:val="008C17C6"/>
    <w:rsid w:val="008C3041"/>
    <w:rsid w:val="008C3BCC"/>
    <w:rsid w:val="008C4DD1"/>
    <w:rsid w:val="008C52EA"/>
    <w:rsid w:val="008C5C34"/>
    <w:rsid w:val="008C63A6"/>
    <w:rsid w:val="008C68B0"/>
    <w:rsid w:val="008C69FA"/>
    <w:rsid w:val="008C71BA"/>
    <w:rsid w:val="008C7ED0"/>
    <w:rsid w:val="008D0AFF"/>
    <w:rsid w:val="008D15A6"/>
    <w:rsid w:val="008D1B59"/>
    <w:rsid w:val="008D1C1E"/>
    <w:rsid w:val="008D24F4"/>
    <w:rsid w:val="008D40CE"/>
    <w:rsid w:val="008D4181"/>
    <w:rsid w:val="008D4512"/>
    <w:rsid w:val="008D4642"/>
    <w:rsid w:val="008D49CF"/>
    <w:rsid w:val="008D551E"/>
    <w:rsid w:val="008D59A7"/>
    <w:rsid w:val="008D5E5D"/>
    <w:rsid w:val="008D5E71"/>
    <w:rsid w:val="008D600F"/>
    <w:rsid w:val="008D6185"/>
    <w:rsid w:val="008D6891"/>
    <w:rsid w:val="008D6CA0"/>
    <w:rsid w:val="008D77D6"/>
    <w:rsid w:val="008E275C"/>
    <w:rsid w:val="008E37AC"/>
    <w:rsid w:val="008E3816"/>
    <w:rsid w:val="008E4385"/>
    <w:rsid w:val="008E4911"/>
    <w:rsid w:val="008E4DB3"/>
    <w:rsid w:val="008E4F8C"/>
    <w:rsid w:val="008E5A8E"/>
    <w:rsid w:val="008E5A98"/>
    <w:rsid w:val="008E5B36"/>
    <w:rsid w:val="008E5F4A"/>
    <w:rsid w:val="008E5FEF"/>
    <w:rsid w:val="008E6D7C"/>
    <w:rsid w:val="008E718B"/>
    <w:rsid w:val="008E7B38"/>
    <w:rsid w:val="008E7CCC"/>
    <w:rsid w:val="008F0CC0"/>
    <w:rsid w:val="008F0FF0"/>
    <w:rsid w:val="008F14E0"/>
    <w:rsid w:val="008F3DA7"/>
    <w:rsid w:val="008F766E"/>
    <w:rsid w:val="008F7A33"/>
    <w:rsid w:val="00900C3E"/>
    <w:rsid w:val="009018C3"/>
    <w:rsid w:val="00902DFD"/>
    <w:rsid w:val="009035BA"/>
    <w:rsid w:val="00903652"/>
    <w:rsid w:val="009037E0"/>
    <w:rsid w:val="0090380B"/>
    <w:rsid w:val="00903B27"/>
    <w:rsid w:val="009041EC"/>
    <w:rsid w:val="00904DF0"/>
    <w:rsid w:val="0090686A"/>
    <w:rsid w:val="009074BB"/>
    <w:rsid w:val="00910025"/>
    <w:rsid w:val="00910927"/>
    <w:rsid w:val="0091092C"/>
    <w:rsid w:val="00911845"/>
    <w:rsid w:val="00911F04"/>
    <w:rsid w:val="0091403A"/>
    <w:rsid w:val="00914A3A"/>
    <w:rsid w:val="00914DD8"/>
    <w:rsid w:val="0091589B"/>
    <w:rsid w:val="00915F30"/>
    <w:rsid w:val="00916100"/>
    <w:rsid w:val="0091615C"/>
    <w:rsid w:val="0091671D"/>
    <w:rsid w:val="00917C58"/>
    <w:rsid w:val="00920E74"/>
    <w:rsid w:val="0092131B"/>
    <w:rsid w:val="009215E9"/>
    <w:rsid w:val="00922BEF"/>
    <w:rsid w:val="00923117"/>
    <w:rsid w:val="009235E8"/>
    <w:rsid w:val="00923E5B"/>
    <w:rsid w:val="009241F3"/>
    <w:rsid w:val="009250EB"/>
    <w:rsid w:val="009276F9"/>
    <w:rsid w:val="00927E1F"/>
    <w:rsid w:val="00927E77"/>
    <w:rsid w:val="00930314"/>
    <w:rsid w:val="00930861"/>
    <w:rsid w:val="009308F4"/>
    <w:rsid w:val="0093175D"/>
    <w:rsid w:val="009319F8"/>
    <w:rsid w:val="0093223A"/>
    <w:rsid w:val="00932A82"/>
    <w:rsid w:val="00934106"/>
    <w:rsid w:val="00934F85"/>
    <w:rsid w:val="00935AA7"/>
    <w:rsid w:val="0093637B"/>
    <w:rsid w:val="00936CCE"/>
    <w:rsid w:val="00940316"/>
    <w:rsid w:val="00940CA4"/>
    <w:rsid w:val="00941386"/>
    <w:rsid w:val="00941886"/>
    <w:rsid w:val="00941FCD"/>
    <w:rsid w:val="00942966"/>
    <w:rsid w:val="00943677"/>
    <w:rsid w:val="009436D1"/>
    <w:rsid w:val="00943DF5"/>
    <w:rsid w:val="0094406D"/>
    <w:rsid w:val="009448E0"/>
    <w:rsid w:val="0094519A"/>
    <w:rsid w:val="00946E32"/>
    <w:rsid w:val="0094744E"/>
    <w:rsid w:val="009479AE"/>
    <w:rsid w:val="00947D95"/>
    <w:rsid w:val="009503DC"/>
    <w:rsid w:val="0095083C"/>
    <w:rsid w:val="009528F9"/>
    <w:rsid w:val="00953438"/>
    <w:rsid w:val="0095343F"/>
    <w:rsid w:val="009540B2"/>
    <w:rsid w:val="00954C59"/>
    <w:rsid w:val="009553B8"/>
    <w:rsid w:val="00956984"/>
    <w:rsid w:val="009605B8"/>
    <w:rsid w:val="00960913"/>
    <w:rsid w:val="00962617"/>
    <w:rsid w:val="00962A0D"/>
    <w:rsid w:val="00963BC8"/>
    <w:rsid w:val="00964287"/>
    <w:rsid w:val="0096462E"/>
    <w:rsid w:val="009658EB"/>
    <w:rsid w:val="0096654E"/>
    <w:rsid w:val="00966E1D"/>
    <w:rsid w:val="009672E1"/>
    <w:rsid w:val="00967787"/>
    <w:rsid w:val="00970B51"/>
    <w:rsid w:val="00971C6F"/>
    <w:rsid w:val="00972A6F"/>
    <w:rsid w:val="009747E3"/>
    <w:rsid w:val="00974C3B"/>
    <w:rsid w:val="00975126"/>
    <w:rsid w:val="009752EB"/>
    <w:rsid w:val="009758B1"/>
    <w:rsid w:val="00975EFA"/>
    <w:rsid w:val="0097759D"/>
    <w:rsid w:val="0097796F"/>
    <w:rsid w:val="00977DDD"/>
    <w:rsid w:val="00977FFD"/>
    <w:rsid w:val="00980D60"/>
    <w:rsid w:val="00980EF4"/>
    <w:rsid w:val="009810A1"/>
    <w:rsid w:val="009813AC"/>
    <w:rsid w:val="0098222F"/>
    <w:rsid w:val="00982E28"/>
    <w:rsid w:val="00983D32"/>
    <w:rsid w:val="00984540"/>
    <w:rsid w:val="0098530D"/>
    <w:rsid w:val="00986386"/>
    <w:rsid w:val="0098772B"/>
    <w:rsid w:val="00987FB7"/>
    <w:rsid w:val="0099053D"/>
    <w:rsid w:val="009908AC"/>
    <w:rsid w:val="009909B5"/>
    <w:rsid w:val="00990AA8"/>
    <w:rsid w:val="00990E5B"/>
    <w:rsid w:val="00991387"/>
    <w:rsid w:val="00991C8A"/>
    <w:rsid w:val="00992826"/>
    <w:rsid w:val="00992E68"/>
    <w:rsid w:val="00993702"/>
    <w:rsid w:val="00993E1E"/>
    <w:rsid w:val="00994592"/>
    <w:rsid w:val="0099572A"/>
    <w:rsid w:val="00996134"/>
    <w:rsid w:val="0099635B"/>
    <w:rsid w:val="009963F5"/>
    <w:rsid w:val="00997BCE"/>
    <w:rsid w:val="00997DAB"/>
    <w:rsid w:val="009A03B3"/>
    <w:rsid w:val="009A09B3"/>
    <w:rsid w:val="009A0BD8"/>
    <w:rsid w:val="009A1B95"/>
    <w:rsid w:val="009A2D7D"/>
    <w:rsid w:val="009A2EF8"/>
    <w:rsid w:val="009A2EFB"/>
    <w:rsid w:val="009A3F26"/>
    <w:rsid w:val="009A3F3E"/>
    <w:rsid w:val="009A4F53"/>
    <w:rsid w:val="009A55B3"/>
    <w:rsid w:val="009A55E7"/>
    <w:rsid w:val="009A5BBE"/>
    <w:rsid w:val="009A6DFE"/>
    <w:rsid w:val="009A7446"/>
    <w:rsid w:val="009A7868"/>
    <w:rsid w:val="009A7C2C"/>
    <w:rsid w:val="009A7FD4"/>
    <w:rsid w:val="009B045F"/>
    <w:rsid w:val="009B1304"/>
    <w:rsid w:val="009B2879"/>
    <w:rsid w:val="009B29D2"/>
    <w:rsid w:val="009B3646"/>
    <w:rsid w:val="009B3AC2"/>
    <w:rsid w:val="009B3C38"/>
    <w:rsid w:val="009B45E2"/>
    <w:rsid w:val="009B4906"/>
    <w:rsid w:val="009B5D93"/>
    <w:rsid w:val="009B6D1C"/>
    <w:rsid w:val="009B76A7"/>
    <w:rsid w:val="009B7BE1"/>
    <w:rsid w:val="009C0D1E"/>
    <w:rsid w:val="009C122C"/>
    <w:rsid w:val="009C1EBA"/>
    <w:rsid w:val="009C31BB"/>
    <w:rsid w:val="009C36DD"/>
    <w:rsid w:val="009C377D"/>
    <w:rsid w:val="009C3C28"/>
    <w:rsid w:val="009C4180"/>
    <w:rsid w:val="009C466B"/>
    <w:rsid w:val="009C4A16"/>
    <w:rsid w:val="009C5111"/>
    <w:rsid w:val="009C5B5C"/>
    <w:rsid w:val="009C634B"/>
    <w:rsid w:val="009C75C4"/>
    <w:rsid w:val="009C78CF"/>
    <w:rsid w:val="009C7956"/>
    <w:rsid w:val="009D054D"/>
    <w:rsid w:val="009D169D"/>
    <w:rsid w:val="009D3D76"/>
    <w:rsid w:val="009D4218"/>
    <w:rsid w:val="009D5BE1"/>
    <w:rsid w:val="009D6682"/>
    <w:rsid w:val="009D7CE8"/>
    <w:rsid w:val="009D7D88"/>
    <w:rsid w:val="009E037D"/>
    <w:rsid w:val="009E0633"/>
    <w:rsid w:val="009E0720"/>
    <w:rsid w:val="009E078D"/>
    <w:rsid w:val="009E1147"/>
    <w:rsid w:val="009E1560"/>
    <w:rsid w:val="009E24CF"/>
    <w:rsid w:val="009E319C"/>
    <w:rsid w:val="009E3300"/>
    <w:rsid w:val="009E37D2"/>
    <w:rsid w:val="009E3E7D"/>
    <w:rsid w:val="009E4B31"/>
    <w:rsid w:val="009E4D13"/>
    <w:rsid w:val="009E51F3"/>
    <w:rsid w:val="009E5229"/>
    <w:rsid w:val="009E5AE1"/>
    <w:rsid w:val="009E6422"/>
    <w:rsid w:val="009E668E"/>
    <w:rsid w:val="009E6A52"/>
    <w:rsid w:val="009E6A88"/>
    <w:rsid w:val="009E72DB"/>
    <w:rsid w:val="009E78FE"/>
    <w:rsid w:val="009E7B07"/>
    <w:rsid w:val="009E7F3E"/>
    <w:rsid w:val="009F1012"/>
    <w:rsid w:val="009F2524"/>
    <w:rsid w:val="009F4E53"/>
    <w:rsid w:val="009F5100"/>
    <w:rsid w:val="009F648E"/>
    <w:rsid w:val="009F6D32"/>
    <w:rsid w:val="009F75D3"/>
    <w:rsid w:val="00A00582"/>
    <w:rsid w:val="00A006EF"/>
    <w:rsid w:val="00A013C9"/>
    <w:rsid w:val="00A02135"/>
    <w:rsid w:val="00A02DBD"/>
    <w:rsid w:val="00A03188"/>
    <w:rsid w:val="00A03B78"/>
    <w:rsid w:val="00A03E4D"/>
    <w:rsid w:val="00A047D3"/>
    <w:rsid w:val="00A05179"/>
    <w:rsid w:val="00A060AD"/>
    <w:rsid w:val="00A07808"/>
    <w:rsid w:val="00A103F1"/>
    <w:rsid w:val="00A10DE8"/>
    <w:rsid w:val="00A12020"/>
    <w:rsid w:val="00A13941"/>
    <w:rsid w:val="00A155A7"/>
    <w:rsid w:val="00A15886"/>
    <w:rsid w:val="00A15B07"/>
    <w:rsid w:val="00A16AD8"/>
    <w:rsid w:val="00A20904"/>
    <w:rsid w:val="00A20E95"/>
    <w:rsid w:val="00A218CB"/>
    <w:rsid w:val="00A21A2E"/>
    <w:rsid w:val="00A21B12"/>
    <w:rsid w:val="00A22C8E"/>
    <w:rsid w:val="00A24734"/>
    <w:rsid w:val="00A24CE6"/>
    <w:rsid w:val="00A26610"/>
    <w:rsid w:val="00A270D1"/>
    <w:rsid w:val="00A274F7"/>
    <w:rsid w:val="00A276A4"/>
    <w:rsid w:val="00A27708"/>
    <w:rsid w:val="00A27885"/>
    <w:rsid w:val="00A278A7"/>
    <w:rsid w:val="00A30C09"/>
    <w:rsid w:val="00A30D4E"/>
    <w:rsid w:val="00A31D3C"/>
    <w:rsid w:val="00A31E38"/>
    <w:rsid w:val="00A321E1"/>
    <w:rsid w:val="00A332A7"/>
    <w:rsid w:val="00A33623"/>
    <w:rsid w:val="00A351B1"/>
    <w:rsid w:val="00A356CD"/>
    <w:rsid w:val="00A35992"/>
    <w:rsid w:val="00A35A47"/>
    <w:rsid w:val="00A365EA"/>
    <w:rsid w:val="00A36899"/>
    <w:rsid w:val="00A36E87"/>
    <w:rsid w:val="00A377EF"/>
    <w:rsid w:val="00A41E5D"/>
    <w:rsid w:val="00A41F34"/>
    <w:rsid w:val="00A42E74"/>
    <w:rsid w:val="00A44380"/>
    <w:rsid w:val="00A45C2A"/>
    <w:rsid w:val="00A46778"/>
    <w:rsid w:val="00A4726F"/>
    <w:rsid w:val="00A478BD"/>
    <w:rsid w:val="00A47999"/>
    <w:rsid w:val="00A47C97"/>
    <w:rsid w:val="00A47EF9"/>
    <w:rsid w:val="00A5046E"/>
    <w:rsid w:val="00A5049E"/>
    <w:rsid w:val="00A50D41"/>
    <w:rsid w:val="00A512D1"/>
    <w:rsid w:val="00A51A2A"/>
    <w:rsid w:val="00A51B03"/>
    <w:rsid w:val="00A53354"/>
    <w:rsid w:val="00A53987"/>
    <w:rsid w:val="00A54DA8"/>
    <w:rsid w:val="00A550C5"/>
    <w:rsid w:val="00A5515A"/>
    <w:rsid w:val="00A556A4"/>
    <w:rsid w:val="00A558D6"/>
    <w:rsid w:val="00A5672F"/>
    <w:rsid w:val="00A56D31"/>
    <w:rsid w:val="00A56FAB"/>
    <w:rsid w:val="00A5790A"/>
    <w:rsid w:val="00A603BE"/>
    <w:rsid w:val="00A60449"/>
    <w:rsid w:val="00A61953"/>
    <w:rsid w:val="00A627EE"/>
    <w:rsid w:val="00A62D0C"/>
    <w:rsid w:val="00A62ECE"/>
    <w:rsid w:val="00A649F9"/>
    <w:rsid w:val="00A6508F"/>
    <w:rsid w:val="00A654EF"/>
    <w:rsid w:val="00A65546"/>
    <w:rsid w:val="00A66D56"/>
    <w:rsid w:val="00A67739"/>
    <w:rsid w:val="00A71394"/>
    <w:rsid w:val="00A71CA6"/>
    <w:rsid w:val="00A73195"/>
    <w:rsid w:val="00A737DA"/>
    <w:rsid w:val="00A73965"/>
    <w:rsid w:val="00A73E8E"/>
    <w:rsid w:val="00A74876"/>
    <w:rsid w:val="00A749E8"/>
    <w:rsid w:val="00A74B22"/>
    <w:rsid w:val="00A74D6D"/>
    <w:rsid w:val="00A753DE"/>
    <w:rsid w:val="00A765B3"/>
    <w:rsid w:val="00A76F47"/>
    <w:rsid w:val="00A775DA"/>
    <w:rsid w:val="00A815C6"/>
    <w:rsid w:val="00A82196"/>
    <w:rsid w:val="00A82396"/>
    <w:rsid w:val="00A8299A"/>
    <w:rsid w:val="00A82BC2"/>
    <w:rsid w:val="00A82C54"/>
    <w:rsid w:val="00A82E03"/>
    <w:rsid w:val="00A838BE"/>
    <w:rsid w:val="00A849BB"/>
    <w:rsid w:val="00A84FFC"/>
    <w:rsid w:val="00A869DB"/>
    <w:rsid w:val="00A90972"/>
    <w:rsid w:val="00A90CC8"/>
    <w:rsid w:val="00A91B57"/>
    <w:rsid w:val="00A91FFB"/>
    <w:rsid w:val="00A9298E"/>
    <w:rsid w:val="00A93A37"/>
    <w:rsid w:val="00A9417A"/>
    <w:rsid w:val="00A94926"/>
    <w:rsid w:val="00A957E8"/>
    <w:rsid w:val="00A95B1E"/>
    <w:rsid w:val="00A9606B"/>
    <w:rsid w:val="00AA0067"/>
    <w:rsid w:val="00AA1411"/>
    <w:rsid w:val="00AA243B"/>
    <w:rsid w:val="00AA3B94"/>
    <w:rsid w:val="00AA43C9"/>
    <w:rsid w:val="00AA5E08"/>
    <w:rsid w:val="00AA656A"/>
    <w:rsid w:val="00AA6BBC"/>
    <w:rsid w:val="00AA702C"/>
    <w:rsid w:val="00AB120F"/>
    <w:rsid w:val="00AB176C"/>
    <w:rsid w:val="00AB2735"/>
    <w:rsid w:val="00AB2C33"/>
    <w:rsid w:val="00AB31B5"/>
    <w:rsid w:val="00AB3A42"/>
    <w:rsid w:val="00AB4E64"/>
    <w:rsid w:val="00AB5DD5"/>
    <w:rsid w:val="00AB6139"/>
    <w:rsid w:val="00AB6758"/>
    <w:rsid w:val="00AB6BC2"/>
    <w:rsid w:val="00AB6CC9"/>
    <w:rsid w:val="00AB76EB"/>
    <w:rsid w:val="00AB7D5B"/>
    <w:rsid w:val="00AB7DF9"/>
    <w:rsid w:val="00AC0257"/>
    <w:rsid w:val="00AC0916"/>
    <w:rsid w:val="00AC09EE"/>
    <w:rsid w:val="00AC2F56"/>
    <w:rsid w:val="00AC300A"/>
    <w:rsid w:val="00AC3012"/>
    <w:rsid w:val="00AC3741"/>
    <w:rsid w:val="00AC37F9"/>
    <w:rsid w:val="00AC4246"/>
    <w:rsid w:val="00AC4B00"/>
    <w:rsid w:val="00AC5275"/>
    <w:rsid w:val="00AC617C"/>
    <w:rsid w:val="00AC7E10"/>
    <w:rsid w:val="00AC7E77"/>
    <w:rsid w:val="00AD0CD6"/>
    <w:rsid w:val="00AD0F8A"/>
    <w:rsid w:val="00AD109A"/>
    <w:rsid w:val="00AD1601"/>
    <w:rsid w:val="00AD1710"/>
    <w:rsid w:val="00AD1B07"/>
    <w:rsid w:val="00AD1ECE"/>
    <w:rsid w:val="00AD2090"/>
    <w:rsid w:val="00AD2A7E"/>
    <w:rsid w:val="00AD2CE3"/>
    <w:rsid w:val="00AD3A48"/>
    <w:rsid w:val="00AD4140"/>
    <w:rsid w:val="00AD4C9F"/>
    <w:rsid w:val="00AD4D40"/>
    <w:rsid w:val="00AD5166"/>
    <w:rsid w:val="00AD57DE"/>
    <w:rsid w:val="00AD5894"/>
    <w:rsid w:val="00AD5E45"/>
    <w:rsid w:val="00AD60F4"/>
    <w:rsid w:val="00AD6AD5"/>
    <w:rsid w:val="00AD6BAB"/>
    <w:rsid w:val="00AE10E5"/>
    <w:rsid w:val="00AE2BF2"/>
    <w:rsid w:val="00AE30A9"/>
    <w:rsid w:val="00AE356D"/>
    <w:rsid w:val="00AE3843"/>
    <w:rsid w:val="00AE4577"/>
    <w:rsid w:val="00AE45AB"/>
    <w:rsid w:val="00AE48DD"/>
    <w:rsid w:val="00AE4F9A"/>
    <w:rsid w:val="00AE53B1"/>
    <w:rsid w:val="00AE5D76"/>
    <w:rsid w:val="00AE612F"/>
    <w:rsid w:val="00AE669F"/>
    <w:rsid w:val="00AE70D1"/>
    <w:rsid w:val="00AF0232"/>
    <w:rsid w:val="00AF032D"/>
    <w:rsid w:val="00AF22E3"/>
    <w:rsid w:val="00AF49D3"/>
    <w:rsid w:val="00AF4CCE"/>
    <w:rsid w:val="00AF555F"/>
    <w:rsid w:val="00AF5A26"/>
    <w:rsid w:val="00AF7A30"/>
    <w:rsid w:val="00AF7A3C"/>
    <w:rsid w:val="00B0026D"/>
    <w:rsid w:val="00B00D13"/>
    <w:rsid w:val="00B01BDD"/>
    <w:rsid w:val="00B01ECF"/>
    <w:rsid w:val="00B02871"/>
    <w:rsid w:val="00B03AA6"/>
    <w:rsid w:val="00B06925"/>
    <w:rsid w:val="00B075EA"/>
    <w:rsid w:val="00B07E9B"/>
    <w:rsid w:val="00B07F65"/>
    <w:rsid w:val="00B10022"/>
    <w:rsid w:val="00B10C8F"/>
    <w:rsid w:val="00B1126E"/>
    <w:rsid w:val="00B11FD1"/>
    <w:rsid w:val="00B12989"/>
    <w:rsid w:val="00B12CB1"/>
    <w:rsid w:val="00B13088"/>
    <w:rsid w:val="00B13452"/>
    <w:rsid w:val="00B135AA"/>
    <w:rsid w:val="00B13895"/>
    <w:rsid w:val="00B13CC2"/>
    <w:rsid w:val="00B14AD9"/>
    <w:rsid w:val="00B14F8B"/>
    <w:rsid w:val="00B15365"/>
    <w:rsid w:val="00B158F2"/>
    <w:rsid w:val="00B15948"/>
    <w:rsid w:val="00B15DBB"/>
    <w:rsid w:val="00B160DA"/>
    <w:rsid w:val="00B17909"/>
    <w:rsid w:val="00B20912"/>
    <w:rsid w:val="00B20DC8"/>
    <w:rsid w:val="00B20F47"/>
    <w:rsid w:val="00B213EC"/>
    <w:rsid w:val="00B214CC"/>
    <w:rsid w:val="00B21866"/>
    <w:rsid w:val="00B22C8B"/>
    <w:rsid w:val="00B23349"/>
    <w:rsid w:val="00B25FC6"/>
    <w:rsid w:val="00B2655B"/>
    <w:rsid w:val="00B26D1A"/>
    <w:rsid w:val="00B26F79"/>
    <w:rsid w:val="00B31C51"/>
    <w:rsid w:val="00B325C2"/>
    <w:rsid w:val="00B32B98"/>
    <w:rsid w:val="00B3301F"/>
    <w:rsid w:val="00B3566D"/>
    <w:rsid w:val="00B35CEC"/>
    <w:rsid w:val="00B375CA"/>
    <w:rsid w:val="00B40E99"/>
    <w:rsid w:val="00B4354D"/>
    <w:rsid w:val="00B4408D"/>
    <w:rsid w:val="00B44318"/>
    <w:rsid w:val="00B445E0"/>
    <w:rsid w:val="00B460B5"/>
    <w:rsid w:val="00B463BF"/>
    <w:rsid w:val="00B4696C"/>
    <w:rsid w:val="00B46BF1"/>
    <w:rsid w:val="00B472E6"/>
    <w:rsid w:val="00B4753E"/>
    <w:rsid w:val="00B47633"/>
    <w:rsid w:val="00B47901"/>
    <w:rsid w:val="00B50D1D"/>
    <w:rsid w:val="00B50DC1"/>
    <w:rsid w:val="00B5118D"/>
    <w:rsid w:val="00B51724"/>
    <w:rsid w:val="00B524B0"/>
    <w:rsid w:val="00B5296B"/>
    <w:rsid w:val="00B53029"/>
    <w:rsid w:val="00B5386D"/>
    <w:rsid w:val="00B539A5"/>
    <w:rsid w:val="00B5540A"/>
    <w:rsid w:val="00B56285"/>
    <w:rsid w:val="00B567B3"/>
    <w:rsid w:val="00B575D8"/>
    <w:rsid w:val="00B57AD7"/>
    <w:rsid w:val="00B6085B"/>
    <w:rsid w:val="00B609B3"/>
    <w:rsid w:val="00B60B87"/>
    <w:rsid w:val="00B6259B"/>
    <w:rsid w:val="00B630FC"/>
    <w:rsid w:val="00B63711"/>
    <w:rsid w:val="00B643E3"/>
    <w:rsid w:val="00B64441"/>
    <w:rsid w:val="00B64C0E"/>
    <w:rsid w:val="00B6555E"/>
    <w:rsid w:val="00B65B86"/>
    <w:rsid w:val="00B663FD"/>
    <w:rsid w:val="00B6786A"/>
    <w:rsid w:val="00B705E1"/>
    <w:rsid w:val="00B71CB1"/>
    <w:rsid w:val="00B71E46"/>
    <w:rsid w:val="00B72322"/>
    <w:rsid w:val="00B725C6"/>
    <w:rsid w:val="00B7350F"/>
    <w:rsid w:val="00B743FB"/>
    <w:rsid w:val="00B746D4"/>
    <w:rsid w:val="00B74EE9"/>
    <w:rsid w:val="00B76427"/>
    <w:rsid w:val="00B771D9"/>
    <w:rsid w:val="00B77850"/>
    <w:rsid w:val="00B77DB1"/>
    <w:rsid w:val="00B77DF7"/>
    <w:rsid w:val="00B800F6"/>
    <w:rsid w:val="00B81221"/>
    <w:rsid w:val="00B812B4"/>
    <w:rsid w:val="00B8228A"/>
    <w:rsid w:val="00B8267B"/>
    <w:rsid w:val="00B82D29"/>
    <w:rsid w:val="00B8312A"/>
    <w:rsid w:val="00B83413"/>
    <w:rsid w:val="00B84993"/>
    <w:rsid w:val="00B84DA7"/>
    <w:rsid w:val="00B90DEB"/>
    <w:rsid w:val="00B913EF"/>
    <w:rsid w:val="00B91809"/>
    <w:rsid w:val="00B91C05"/>
    <w:rsid w:val="00B92E25"/>
    <w:rsid w:val="00B92EBF"/>
    <w:rsid w:val="00B93B86"/>
    <w:rsid w:val="00B93DF4"/>
    <w:rsid w:val="00B943DD"/>
    <w:rsid w:val="00B95733"/>
    <w:rsid w:val="00B96C8E"/>
    <w:rsid w:val="00B97268"/>
    <w:rsid w:val="00B973EB"/>
    <w:rsid w:val="00B97404"/>
    <w:rsid w:val="00BA04EC"/>
    <w:rsid w:val="00BA0561"/>
    <w:rsid w:val="00BA09E0"/>
    <w:rsid w:val="00BA09FB"/>
    <w:rsid w:val="00BA20BE"/>
    <w:rsid w:val="00BA2187"/>
    <w:rsid w:val="00BA25FA"/>
    <w:rsid w:val="00BA2CDF"/>
    <w:rsid w:val="00BA2CF0"/>
    <w:rsid w:val="00BA33E3"/>
    <w:rsid w:val="00BA365E"/>
    <w:rsid w:val="00BA3BF9"/>
    <w:rsid w:val="00BA3E3B"/>
    <w:rsid w:val="00BA42ED"/>
    <w:rsid w:val="00BA4936"/>
    <w:rsid w:val="00BA59E3"/>
    <w:rsid w:val="00BA5C4E"/>
    <w:rsid w:val="00BA66F1"/>
    <w:rsid w:val="00BA6CAA"/>
    <w:rsid w:val="00BA7340"/>
    <w:rsid w:val="00BB027A"/>
    <w:rsid w:val="00BB1F45"/>
    <w:rsid w:val="00BB2545"/>
    <w:rsid w:val="00BB30C1"/>
    <w:rsid w:val="00BB31F5"/>
    <w:rsid w:val="00BB3508"/>
    <w:rsid w:val="00BB3A94"/>
    <w:rsid w:val="00BB4D0F"/>
    <w:rsid w:val="00BB5D58"/>
    <w:rsid w:val="00BB5DFC"/>
    <w:rsid w:val="00BB5EDC"/>
    <w:rsid w:val="00BB67CB"/>
    <w:rsid w:val="00BB6BBE"/>
    <w:rsid w:val="00BB7326"/>
    <w:rsid w:val="00BC017D"/>
    <w:rsid w:val="00BC050D"/>
    <w:rsid w:val="00BC11A4"/>
    <w:rsid w:val="00BC1C02"/>
    <w:rsid w:val="00BC2283"/>
    <w:rsid w:val="00BC3CD9"/>
    <w:rsid w:val="00BC417C"/>
    <w:rsid w:val="00BC5662"/>
    <w:rsid w:val="00BC5F72"/>
    <w:rsid w:val="00BC6271"/>
    <w:rsid w:val="00BD0473"/>
    <w:rsid w:val="00BD07E5"/>
    <w:rsid w:val="00BD0F37"/>
    <w:rsid w:val="00BD0FBD"/>
    <w:rsid w:val="00BD0FC9"/>
    <w:rsid w:val="00BD4EB9"/>
    <w:rsid w:val="00BD5AE2"/>
    <w:rsid w:val="00BE0321"/>
    <w:rsid w:val="00BE0F7E"/>
    <w:rsid w:val="00BE11A5"/>
    <w:rsid w:val="00BE1AAC"/>
    <w:rsid w:val="00BE3491"/>
    <w:rsid w:val="00BE5021"/>
    <w:rsid w:val="00BE5A79"/>
    <w:rsid w:val="00BE5C5D"/>
    <w:rsid w:val="00BE5DD3"/>
    <w:rsid w:val="00BE5F72"/>
    <w:rsid w:val="00BE697B"/>
    <w:rsid w:val="00BE7327"/>
    <w:rsid w:val="00BE752B"/>
    <w:rsid w:val="00BE7781"/>
    <w:rsid w:val="00BE7E6D"/>
    <w:rsid w:val="00BF0986"/>
    <w:rsid w:val="00BF1015"/>
    <w:rsid w:val="00BF3A91"/>
    <w:rsid w:val="00BF4706"/>
    <w:rsid w:val="00BF480F"/>
    <w:rsid w:val="00BF514F"/>
    <w:rsid w:val="00BF5666"/>
    <w:rsid w:val="00BF6974"/>
    <w:rsid w:val="00BF6C96"/>
    <w:rsid w:val="00BF7164"/>
    <w:rsid w:val="00BF79B2"/>
    <w:rsid w:val="00BF79F0"/>
    <w:rsid w:val="00C0118D"/>
    <w:rsid w:val="00C011B1"/>
    <w:rsid w:val="00C01BA3"/>
    <w:rsid w:val="00C01FED"/>
    <w:rsid w:val="00C0272E"/>
    <w:rsid w:val="00C02A90"/>
    <w:rsid w:val="00C02EE3"/>
    <w:rsid w:val="00C04F55"/>
    <w:rsid w:val="00C051C7"/>
    <w:rsid w:val="00C05995"/>
    <w:rsid w:val="00C06230"/>
    <w:rsid w:val="00C10030"/>
    <w:rsid w:val="00C103D5"/>
    <w:rsid w:val="00C110B0"/>
    <w:rsid w:val="00C119DC"/>
    <w:rsid w:val="00C1216E"/>
    <w:rsid w:val="00C12401"/>
    <w:rsid w:val="00C13BEA"/>
    <w:rsid w:val="00C145E0"/>
    <w:rsid w:val="00C147FB"/>
    <w:rsid w:val="00C14ABE"/>
    <w:rsid w:val="00C14CEA"/>
    <w:rsid w:val="00C14F1C"/>
    <w:rsid w:val="00C15217"/>
    <w:rsid w:val="00C15817"/>
    <w:rsid w:val="00C15EDF"/>
    <w:rsid w:val="00C15FCE"/>
    <w:rsid w:val="00C16768"/>
    <w:rsid w:val="00C1718B"/>
    <w:rsid w:val="00C179CC"/>
    <w:rsid w:val="00C17C4E"/>
    <w:rsid w:val="00C17EBF"/>
    <w:rsid w:val="00C20F41"/>
    <w:rsid w:val="00C21B20"/>
    <w:rsid w:val="00C223CA"/>
    <w:rsid w:val="00C2288D"/>
    <w:rsid w:val="00C229B8"/>
    <w:rsid w:val="00C22C67"/>
    <w:rsid w:val="00C2309B"/>
    <w:rsid w:val="00C23422"/>
    <w:rsid w:val="00C23B91"/>
    <w:rsid w:val="00C24DF0"/>
    <w:rsid w:val="00C24E1B"/>
    <w:rsid w:val="00C2536D"/>
    <w:rsid w:val="00C2731B"/>
    <w:rsid w:val="00C27884"/>
    <w:rsid w:val="00C27F5C"/>
    <w:rsid w:val="00C309FD"/>
    <w:rsid w:val="00C30F3E"/>
    <w:rsid w:val="00C3131B"/>
    <w:rsid w:val="00C31ECF"/>
    <w:rsid w:val="00C33775"/>
    <w:rsid w:val="00C33CDB"/>
    <w:rsid w:val="00C33D26"/>
    <w:rsid w:val="00C346F0"/>
    <w:rsid w:val="00C34921"/>
    <w:rsid w:val="00C351B6"/>
    <w:rsid w:val="00C35F89"/>
    <w:rsid w:val="00C36329"/>
    <w:rsid w:val="00C367A5"/>
    <w:rsid w:val="00C37CFB"/>
    <w:rsid w:val="00C37E81"/>
    <w:rsid w:val="00C40BBB"/>
    <w:rsid w:val="00C40DF5"/>
    <w:rsid w:val="00C41417"/>
    <w:rsid w:val="00C41E7C"/>
    <w:rsid w:val="00C42F07"/>
    <w:rsid w:val="00C4306D"/>
    <w:rsid w:val="00C43868"/>
    <w:rsid w:val="00C44777"/>
    <w:rsid w:val="00C4485E"/>
    <w:rsid w:val="00C4494F"/>
    <w:rsid w:val="00C452CF"/>
    <w:rsid w:val="00C45355"/>
    <w:rsid w:val="00C4536A"/>
    <w:rsid w:val="00C45606"/>
    <w:rsid w:val="00C4607D"/>
    <w:rsid w:val="00C46223"/>
    <w:rsid w:val="00C469E3"/>
    <w:rsid w:val="00C47824"/>
    <w:rsid w:val="00C47B8D"/>
    <w:rsid w:val="00C47F06"/>
    <w:rsid w:val="00C52D94"/>
    <w:rsid w:val="00C52E36"/>
    <w:rsid w:val="00C530F5"/>
    <w:rsid w:val="00C531CE"/>
    <w:rsid w:val="00C531F1"/>
    <w:rsid w:val="00C535C5"/>
    <w:rsid w:val="00C540D1"/>
    <w:rsid w:val="00C5471A"/>
    <w:rsid w:val="00C55AAE"/>
    <w:rsid w:val="00C5681A"/>
    <w:rsid w:val="00C56B52"/>
    <w:rsid w:val="00C56F32"/>
    <w:rsid w:val="00C5738E"/>
    <w:rsid w:val="00C57FF8"/>
    <w:rsid w:val="00C60998"/>
    <w:rsid w:val="00C61098"/>
    <w:rsid w:val="00C6207E"/>
    <w:rsid w:val="00C6241C"/>
    <w:rsid w:val="00C62D5A"/>
    <w:rsid w:val="00C63079"/>
    <w:rsid w:val="00C6363E"/>
    <w:rsid w:val="00C6452D"/>
    <w:rsid w:val="00C6564C"/>
    <w:rsid w:val="00C65B91"/>
    <w:rsid w:val="00C66205"/>
    <w:rsid w:val="00C67649"/>
    <w:rsid w:val="00C70649"/>
    <w:rsid w:val="00C70FA8"/>
    <w:rsid w:val="00C710DC"/>
    <w:rsid w:val="00C7173B"/>
    <w:rsid w:val="00C71B6C"/>
    <w:rsid w:val="00C73347"/>
    <w:rsid w:val="00C7383A"/>
    <w:rsid w:val="00C73875"/>
    <w:rsid w:val="00C73897"/>
    <w:rsid w:val="00C73D23"/>
    <w:rsid w:val="00C74AE2"/>
    <w:rsid w:val="00C7503E"/>
    <w:rsid w:val="00C75BDC"/>
    <w:rsid w:val="00C75D1E"/>
    <w:rsid w:val="00C75E3B"/>
    <w:rsid w:val="00C75E64"/>
    <w:rsid w:val="00C75E82"/>
    <w:rsid w:val="00C75EBA"/>
    <w:rsid w:val="00C763B8"/>
    <w:rsid w:val="00C76BAE"/>
    <w:rsid w:val="00C77529"/>
    <w:rsid w:val="00C80AE1"/>
    <w:rsid w:val="00C80D65"/>
    <w:rsid w:val="00C814D4"/>
    <w:rsid w:val="00C818DF"/>
    <w:rsid w:val="00C8386B"/>
    <w:rsid w:val="00C848F4"/>
    <w:rsid w:val="00C859F9"/>
    <w:rsid w:val="00C85E1E"/>
    <w:rsid w:val="00C86A16"/>
    <w:rsid w:val="00C86E68"/>
    <w:rsid w:val="00C87745"/>
    <w:rsid w:val="00C87AB2"/>
    <w:rsid w:val="00C91585"/>
    <w:rsid w:val="00C916FD"/>
    <w:rsid w:val="00C91DBB"/>
    <w:rsid w:val="00C92B80"/>
    <w:rsid w:val="00C92FED"/>
    <w:rsid w:val="00C93B81"/>
    <w:rsid w:val="00C9473E"/>
    <w:rsid w:val="00C94CD7"/>
    <w:rsid w:val="00C94DB7"/>
    <w:rsid w:val="00C9514D"/>
    <w:rsid w:val="00C95C00"/>
    <w:rsid w:val="00C95CA6"/>
    <w:rsid w:val="00C967D8"/>
    <w:rsid w:val="00C96A7C"/>
    <w:rsid w:val="00CA0328"/>
    <w:rsid w:val="00CA1CBD"/>
    <w:rsid w:val="00CA1DFF"/>
    <w:rsid w:val="00CA1EF4"/>
    <w:rsid w:val="00CA1FDD"/>
    <w:rsid w:val="00CA2FB7"/>
    <w:rsid w:val="00CA3143"/>
    <w:rsid w:val="00CA3177"/>
    <w:rsid w:val="00CA43FC"/>
    <w:rsid w:val="00CA4B16"/>
    <w:rsid w:val="00CA4F0B"/>
    <w:rsid w:val="00CA61AA"/>
    <w:rsid w:val="00CA64DB"/>
    <w:rsid w:val="00CA7DED"/>
    <w:rsid w:val="00CB0FC8"/>
    <w:rsid w:val="00CB135E"/>
    <w:rsid w:val="00CB16CD"/>
    <w:rsid w:val="00CB18FD"/>
    <w:rsid w:val="00CB2682"/>
    <w:rsid w:val="00CB2A65"/>
    <w:rsid w:val="00CB2BBF"/>
    <w:rsid w:val="00CB2E38"/>
    <w:rsid w:val="00CB39C8"/>
    <w:rsid w:val="00CB4474"/>
    <w:rsid w:val="00CB5873"/>
    <w:rsid w:val="00CB5B8D"/>
    <w:rsid w:val="00CB69A5"/>
    <w:rsid w:val="00CB6D88"/>
    <w:rsid w:val="00CB7659"/>
    <w:rsid w:val="00CB78B5"/>
    <w:rsid w:val="00CC0560"/>
    <w:rsid w:val="00CC0925"/>
    <w:rsid w:val="00CC0FA7"/>
    <w:rsid w:val="00CC1583"/>
    <w:rsid w:val="00CC1A64"/>
    <w:rsid w:val="00CC1ADD"/>
    <w:rsid w:val="00CC2765"/>
    <w:rsid w:val="00CC2841"/>
    <w:rsid w:val="00CC3E04"/>
    <w:rsid w:val="00CC3E87"/>
    <w:rsid w:val="00CC40BD"/>
    <w:rsid w:val="00CC440B"/>
    <w:rsid w:val="00CC493F"/>
    <w:rsid w:val="00CC73C9"/>
    <w:rsid w:val="00CC7623"/>
    <w:rsid w:val="00CC77EA"/>
    <w:rsid w:val="00CC7829"/>
    <w:rsid w:val="00CC7A68"/>
    <w:rsid w:val="00CC7CC2"/>
    <w:rsid w:val="00CD117A"/>
    <w:rsid w:val="00CD13C3"/>
    <w:rsid w:val="00CD1938"/>
    <w:rsid w:val="00CD1AC8"/>
    <w:rsid w:val="00CD24E6"/>
    <w:rsid w:val="00CD31E9"/>
    <w:rsid w:val="00CD37E5"/>
    <w:rsid w:val="00CD3B17"/>
    <w:rsid w:val="00CD426A"/>
    <w:rsid w:val="00CD4EA2"/>
    <w:rsid w:val="00CD4FFE"/>
    <w:rsid w:val="00CD515A"/>
    <w:rsid w:val="00CD5834"/>
    <w:rsid w:val="00CD60B3"/>
    <w:rsid w:val="00CD6197"/>
    <w:rsid w:val="00CD629B"/>
    <w:rsid w:val="00CD6E42"/>
    <w:rsid w:val="00CD7283"/>
    <w:rsid w:val="00CD7B2A"/>
    <w:rsid w:val="00CD7D7B"/>
    <w:rsid w:val="00CE15B7"/>
    <w:rsid w:val="00CE245D"/>
    <w:rsid w:val="00CE26B9"/>
    <w:rsid w:val="00CE2B8B"/>
    <w:rsid w:val="00CE2C8C"/>
    <w:rsid w:val="00CE3072"/>
    <w:rsid w:val="00CE31B3"/>
    <w:rsid w:val="00CE335F"/>
    <w:rsid w:val="00CE3855"/>
    <w:rsid w:val="00CE3EB9"/>
    <w:rsid w:val="00CE489D"/>
    <w:rsid w:val="00CE4AE4"/>
    <w:rsid w:val="00CE5B82"/>
    <w:rsid w:val="00CE5BFD"/>
    <w:rsid w:val="00CE5FD5"/>
    <w:rsid w:val="00CE7589"/>
    <w:rsid w:val="00CE7A98"/>
    <w:rsid w:val="00CF0D77"/>
    <w:rsid w:val="00CF0E80"/>
    <w:rsid w:val="00CF0F7B"/>
    <w:rsid w:val="00CF332E"/>
    <w:rsid w:val="00CF3A55"/>
    <w:rsid w:val="00CF5883"/>
    <w:rsid w:val="00CF59BC"/>
    <w:rsid w:val="00CF6325"/>
    <w:rsid w:val="00CF65F9"/>
    <w:rsid w:val="00CF71DE"/>
    <w:rsid w:val="00CF7376"/>
    <w:rsid w:val="00D01942"/>
    <w:rsid w:val="00D020B3"/>
    <w:rsid w:val="00D033B7"/>
    <w:rsid w:val="00D038AC"/>
    <w:rsid w:val="00D03F4D"/>
    <w:rsid w:val="00D04030"/>
    <w:rsid w:val="00D0430A"/>
    <w:rsid w:val="00D047C6"/>
    <w:rsid w:val="00D05A43"/>
    <w:rsid w:val="00D05F82"/>
    <w:rsid w:val="00D05FC2"/>
    <w:rsid w:val="00D07485"/>
    <w:rsid w:val="00D107A9"/>
    <w:rsid w:val="00D10C55"/>
    <w:rsid w:val="00D120CC"/>
    <w:rsid w:val="00D127FB"/>
    <w:rsid w:val="00D12E96"/>
    <w:rsid w:val="00D13481"/>
    <w:rsid w:val="00D140F7"/>
    <w:rsid w:val="00D149C8"/>
    <w:rsid w:val="00D15191"/>
    <w:rsid w:val="00D1538B"/>
    <w:rsid w:val="00D153B2"/>
    <w:rsid w:val="00D15F0E"/>
    <w:rsid w:val="00D15F63"/>
    <w:rsid w:val="00D163EA"/>
    <w:rsid w:val="00D1708B"/>
    <w:rsid w:val="00D17AA4"/>
    <w:rsid w:val="00D17C34"/>
    <w:rsid w:val="00D20945"/>
    <w:rsid w:val="00D2098D"/>
    <w:rsid w:val="00D20B0D"/>
    <w:rsid w:val="00D20D86"/>
    <w:rsid w:val="00D20F74"/>
    <w:rsid w:val="00D2103E"/>
    <w:rsid w:val="00D21E4E"/>
    <w:rsid w:val="00D2201F"/>
    <w:rsid w:val="00D229BE"/>
    <w:rsid w:val="00D23103"/>
    <w:rsid w:val="00D23709"/>
    <w:rsid w:val="00D24C0F"/>
    <w:rsid w:val="00D25519"/>
    <w:rsid w:val="00D257DB"/>
    <w:rsid w:val="00D25913"/>
    <w:rsid w:val="00D25D98"/>
    <w:rsid w:val="00D27F63"/>
    <w:rsid w:val="00D30BFD"/>
    <w:rsid w:val="00D32D36"/>
    <w:rsid w:val="00D33476"/>
    <w:rsid w:val="00D33931"/>
    <w:rsid w:val="00D33C85"/>
    <w:rsid w:val="00D348A3"/>
    <w:rsid w:val="00D351DE"/>
    <w:rsid w:val="00D3524C"/>
    <w:rsid w:val="00D35CE4"/>
    <w:rsid w:val="00D369C0"/>
    <w:rsid w:val="00D37371"/>
    <w:rsid w:val="00D40684"/>
    <w:rsid w:val="00D40AC0"/>
    <w:rsid w:val="00D41C48"/>
    <w:rsid w:val="00D42CD3"/>
    <w:rsid w:val="00D4325A"/>
    <w:rsid w:val="00D433F4"/>
    <w:rsid w:val="00D44E34"/>
    <w:rsid w:val="00D4546D"/>
    <w:rsid w:val="00D459C0"/>
    <w:rsid w:val="00D474FA"/>
    <w:rsid w:val="00D47EB4"/>
    <w:rsid w:val="00D50217"/>
    <w:rsid w:val="00D52955"/>
    <w:rsid w:val="00D53F8F"/>
    <w:rsid w:val="00D551E5"/>
    <w:rsid w:val="00D5573A"/>
    <w:rsid w:val="00D5595E"/>
    <w:rsid w:val="00D55BD3"/>
    <w:rsid w:val="00D575E7"/>
    <w:rsid w:val="00D57809"/>
    <w:rsid w:val="00D60FF5"/>
    <w:rsid w:val="00D61089"/>
    <w:rsid w:val="00D61EDC"/>
    <w:rsid w:val="00D62934"/>
    <w:rsid w:val="00D644E1"/>
    <w:rsid w:val="00D65D16"/>
    <w:rsid w:val="00D65E26"/>
    <w:rsid w:val="00D66C31"/>
    <w:rsid w:val="00D67C9E"/>
    <w:rsid w:val="00D67ED1"/>
    <w:rsid w:val="00D70C13"/>
    <w:rsid w:val="00D70FDA"/>
    <w:rsid w:val="00D71A68"/>
    <w:rsid w:val="00D71F4C"/>
    <w:rsid w:val="00D725F8"/>
    <w:rsid w:val="00D72F6C"/>
    <w:rsid w:val="00D73120"/>
    <w:rsid w:val="00D731D7"/>
    <w:rsid w:val="00D735A9"/>
    <w:rsid w:val="00D747DD"/>
    <w:rsid w:val="00D74C08"/>
    <w:rsid w:val="00D754DA"/>
    <w:rsid w:val="00D7552D"/>
    <w:rsid w:val="00D76934"/>
    <w:rsid w:val="00D76CD5"/>
    <w:rsid w:val="00D76F54"/>
    <w:rsid w:val="00D777D9"/>
    <w:rsid w:val="00D77B00"/>
    <w:rsid w:val="00D77E1E"/>
    <w:rsid w:val="00D8023F"/>
    <w:rsid w:val="00D80977"/>
    <w:rsid w:val="00D80FA2"/>
    <w:rsid w:val="00D811E9"/>
    <w:rsid w:val="00D81901"/>
    <w:rsid w:val="00D81AB9"/>
    <w:rsid w:val="00D81C07"/>
    <w:rsid w:val="00D82B3A"/>
    <w:rsid w:val="00D82F69"/>
    <w:rsid w:val="00D836FC"/>
    <w:rsid w:val="00D83997"/>
    <w:rsid w:val="00D839A4"/>
    <w:rsid w:val="00D842FF"/>
    <w:rsid w:val="00D84C92"/>
    <w:rsid w:val="00D852AC"/>
    <w:rsid w:val="00D852F5"/>
    <w:rsid w:val="00D854B5"/>
    <w:rsid w:val="00D86744"/>
    <w:rsid w:val="00D86CE5"/>
    <w:rsid w:val="00D87123"/>
    <w:rsid w:val="00D90CCC"/>
    <w:rsid w:val="00D91AF3"/>
    <w:rsid w:val="00D92085"/>
    <w:rsid w:val="00D9294A"/>
    <w:rsid w:val="00D92B7D"/>
    <w:rsid w:val="00D92EB1"/>
    <w:rsid w:val="00D93219"/>
    <w:rsid w:val="00D95035"/>
    <w:rsid w:val="00D96416"/>
    <w:rsid w:val="00D96EDC"/>
    <w:rsid w:val="00D9701D"/>
    <w:rsid w:val="00D97093"/>
    <w:rsid w:val="00D97E62"/>
    <w:rsid w:val="00D97FC5"/>
    <w:rsid w:val="00DA025B"/>
    <w:rsid w:val="00DA09B9"/>
    <w:rsid w:val="00DA0FA0"/>
    <w:rsid w:val="00DA27D2"/>
    <w:rsid w:val="00DA2BC9"/>
    <w:rsid w:val="00DA300B"/>
    <w:rsid w:val="00DA368B"/>
    <w:rsid w:val="00DA404F"/>
    <w:rsid w:val="00DA43B4"/>
    <w:rsid w:val="00DA43E3"/>
    <w:rsid w:val="00DA4EC6"/>
    <w:rsid w:val="00DA6E32"/>
    <w:rsid w:val="00DA738F"/>
    <w:rsid w:val="00DA7B85"/>
    <w:rsid w:val="00DB0289"/>
    <w:rsid w:val="00DB1A2F"/>
    <w:rsid w:val="00DB1E11"/>
    <w:rsid w:val="00DB1E4A"/>
    <w:rsid w:val="00DB31AF"/>
    <w:rsid w:val="00DB328C"/>
    <w:rsid w:val="00DB3B56"/>
    <w:rsid w:val="00DB4018"/>
    <w:rsid w:val="00DB47C9"/>
    <w:rsid w:val="00DB487C"/>
    <w:rsid w:val="00DB48DD"/>
    <w:rsid w:val="00DB49E8"/>
    <w:rsid w:val="00DB61B2"/>
    <w:rsid w:val="00DB6A4C"/>
    <w:rsid w:val="00DB7849"/>
    <w:rsid w:val="00DC0023"/>
    <w:rsid w:val="00DC3042"/>
    <w:rsid w:val="00DC3C98"/>
    <w:rsid w:val="00DC4CCB"/>
    <w:rsid w:val="00DC51BA"/>
    <w:rsid w:val="00DC52F1"/>
    <w:rsid w:val="00DC55E4"/>
    <w:rsid w:val="00DC5886"/>
    <w:rsid w:val="00DC6F40"/>
    <w:rsid w:val="00DC73B6"/>
    <w:rsid w:val="00DC764C"/>
    <w:rsid w:val="00DC7C5A"/>
    <w:rsid w:val="00DD0214"/>
    <w:rsid w:val="00DD1C8F"/>
    <w:rsid w:val="00DD2AA4"/>
    <w:rsid w:val="00DD2AF8"/>
    <w:rsid w:val="00DD3BBD"/>
    <w:rsid w:val="00DD3CF6"/>
    <w:rsid w:val="00DD4122"/>
    <w:rsid w:val="00DD437E"/>
    <w:rsid w:val="00DD5A89"/>
    <w:rsid w:val="00DD617E"/>
    <w:rsid w:val="00DD659D"/>
    <w:rsid w:val="00DE0B68"/>
    <w:rsid w:val="00DE15E2"/>
    <w:rsid w:val="00DE191C"/>
    <w:rsid w:val="00DE1A29"/>
    <w:rsid w:val="00DE274A"/>
    <w:rsid w:val="00DE2AF1"/>
    <w:rsid w:val="00DE2DFA"/>
    <w:rsid w:val="00DE3DCB"/>
    <w:rsid w:val="00DE4575"/>
    <w:rsid w:val="00DE4FA4"/>
    <w:rsid w:val="00DF10B5"/>
    <w:rsid w:val="00DF1355"/>
    <w:rsid w:val="00DF1702"/>
    <w:rsid w:val="00DF1832"/>
    <w:rsid w:val="00DF1927"/>
    <w:rsid w:val="00DF25CD"/>
    <w:rsid w:val="00DF2CB8"/>
    <w:rsid w:val="00DF3380"/>
    <w:rsid w:val="00DF35BF"/>
    <w:rsid w:val="00DF3F91"/>
    <w:rsid w:val="00DF4141"/>
    <w:rsid w:val="00DF46AA"/>
    <w:rsid w:val="00DF472C"/>
    <w:rsid w:val="00DF4A45"/>
    <w:rsid w:val="00DF505D"/>
    <w:rsid w:val="00DF5071"/>
    <w:rsid w:val="00DF5B79"/>
    <w:rsid w:val="00DF5BDC"/>
    <w:rsid w:val="00DF643B"/>
    <w:rsid w:val="00DF7429"/>
    <w:rsid w:val="00E01207"/>
    <w:rsid w:val="00E01281"/>
    <w:rsid w:val="00E014B7"/>
    <w:rsid w:val="00E021C7"/>
    <w:rsid w:val="00E0229F"/>
    <w:rsid w:val="00E02E50"/>
    <w:rsid w:val="00E0359D"/>
    <w:rsid w:val="00E054E9"/>
    <w:rsid w:val="00E059E4"/>
    <w:rsid w:val="00E05D19"/>
    <w:rsid w:val="00E05F08"/>
    <w:rsid w:val="00E06537"/>
    <w:rsid w:val="00E07129"/>
    <w:rsid w:val="00E074F6"/>
    <w:rsid w:val="00E11AA1"/>
    <w:rsid w:val="00E12283"/>
    <w:rsid w:val="00E12515"/>
    <w:rsid w:val="00E128E8"/>
    <w:rsid w:val="00E13C64"/>
    <w:rsid w:val="00E14164"/>
    <w:rsid w:val="00E14256"/>
    <w:rsid w:val="00E14324"/>
    <w:rsid w:val="00E15049"/>
    <w:rsid w:val="00E1632D"/>
    <w:rsid w:val="00E17294"/>
    <w:rsid w:val="00E175DD"/>
    <w:rsid w:val="00E17851"/>
    <w:rsid w:val="00E2039E"/>
    <w:rsid w:val="00E204D0"/>
    <w:rsid w:val="00E2088B"/>
    <w:rsid w:val="00E20D52"/>
    <w:rsid w:val="00E20E54"/>
    <w:rsid w:val="00E22A9C"/>
    <w:rsid w:val="00E231AD"/>
    <w:rsid w:val="00E233C9"/>
    <w:rsid w:val="00E23BC9"/>
    <w:rsid w:val="00E24151"/>
    <w:rsid w:val="00E24644"/>
    <w:rsid w:val="00E24C9D"/>
    <w:rsid w:val="00E25059"/>
    <w:rsid w:val="00E25164"/>
    <w:rsid w:val="00E254E4"/>
    <w:rsid w:val="00E256C8"/>
    <w:rsid w:val="00E25CA9"/>
    <w:rsid w:val="00E25DF8"/>
    <w:rsid w:val="00E26BDE"/>
    <w:rsid w:val="00E26CB2"/>
    <w:rsid w:val="00E27FB3"/>
    <w:rsid w:val="00E3054A"/>
    <w:rsid w:val="00E30874"/>
    <w:rsid w:val="00E314F3"/>
    <w:rsid w:val="00E319D7"/>
    <w:rsid w:val="00E31A2C"/>
    <w:rsid w:val="00E31F13"/>
    <w:rsid w:val="00E328E6"/>
    <w:rsid w:val="00E3296F"/>
    <w:rsid w:val="00E32F2B"/>
    <w:rsid w:val="00E3367D"/>
    <w:rsid w:val="00E34508"/>
    <w:rsid w:val="00E36889"/>
    <w:rsid w:val="00E377ED"/>
    <w:rsid w:val="00E40D97"/>
    <w:rsid w:val="00E417F1"/>
    <w:rsid w:val="00E42257"/>
    <w:rsid w:val="00E42710"/>
    <w:rsid w:val="00E42792"/>
    <w:rsid w:val="00E42DA0"/>
    <w:rsid w:val="00E43236"/>
    <w:rsid w:val="00E439E1"/>
    <w:rsid w:val="00E43A80"/>
    <w:rsid w:val="00E43C2A"/>
    <w:rsid w:val="00E43F05"/>
    <w:rsid w:val="00E457B5"/>
    <w:rsid w:val="00E45890"/>
    <w:rsid w:val="00E45E82"/>
    <w:rsid w:val="00E45FE3"/>
    <w:rsid w:val="00E46336"/>
    <w:rsid w:val="00E46622"/>
    <w:rsid w:val="00E472F4"/>
    <w:rsid w:val="00E47EE6"/>
    <w:rsid w:val="00E47F32"/>
    <w:rsid w:val="00E50950"/>
    <w:rsid w:val="00E50A69"/>
    <w:rsid w:val="00E51121"/>
    <w:rsid w:val="00E51844"/>
    <w:rsid w:val="00E51DB3"/>
    <w:rsid w:val="00E522DA"/>
    <w:rsid w:val="00E52486"/>
    <w:rsid w:val="00E52B70"/>
    <w:rsid w:val="00E52C6E"/>
    <w:rsid w:val="00E53368"/>
    <w:rsid w:val="00E536A4"/>
    <w:rsid w:val="00E54148"/>
    <w:rsid w:val="00E54525"/>
    <w:rsid w:val="00E548D6"/>
    <w:rsid w:val="00E557A8"/>
    <w:rsid w:val="00E562A4"/>
    <w:rsid w:val="00E57A7F"/>
    <w:rsid w:val="00E601DD"/>
    <w:rsid w:val="00E61C55"/>
    <w:rsid w:val="00E62AC3"/>
    <w:rsid w:val="00E630E6"/>
    <w:rsid w:val="00E6381E"/>
    <w:rsid w:val="00E64143"/>
    <w:rsid w:val="00E646A7"/>
    <w:rsid w:val="00E656FE"/>
    <w:rsid w:val="00E658F2"/>
    <w:rsid w:val="00E66742"/>
    <w:rsid w:val="00E66A9D"/>
    <w:rsid w:val="00E66AB9"/>
    <w:rsid w:val="00E66BC2"/>
    <w:rsid w:val="00E7155F"/>
    <w:rsid w:val="00E719FB"/>
    <w:rsid w:val="00E71F64"/>
    <w:rsid w:val="00E72CDB"/>
    <w:rsid w:val="00E72D6D"/>
    <w:rsid w:val="00E73321"/>
    <w:rsid w:val="00E73C26"/>
    <w:rsid w:val="00E740C3"/>
    <w:rsid w:val="00E76062"/>
    <w:rsid w:val="00E76660"/>
    <w:rsid w:val="00E76931"/>
    <w:rsid w:val="00E77D58"/>
    <w:rsid w:val="00E809E4"/>
    <w:rsid w:val="00E8110E"/>
    <w:rsid w:val="00E81DEA"/>
    <w:rsid w:val="00E82C2A"/>
    <w:rsid w:val="00E831A0"/>
    <w:rsid w:val="00E85171"/>
    <w:rsid w:val="00E85438"/>
    <w:rsid w:val="00E85B76"/>
    <w:rsid w:val="00E870D3"/>
    <w:rsid w:val="00E87743"/>
    <w:rsid w:val="00E87997"/>
    <w:rsid w:val="00E90CBB"/>
    <w:rsid w:val="00E920EA"/>
    <w:rsid w:val="00E92C57"/>
    <w:rsid w:val="00E92F95"/>
    <w:rsid w:val="00E933D2"/>
    <w:rsid w:val="00E93536"/>
    <w:rsid w:val="00E940A6"/>
    <w:rsid w:val="00E955E7"/>
    <w:rsid w:val="00E95DC5"/>
    <w:rsid w:val="00E96D34"/>
    <w:rsid w:val="00E97132"/>
    <w:rsid w:val="00E976A9"/>
    <w:rsid w:val="00EA0F7D"/>
    <w:rsid w:val="00EA1657"/>
    <w:rsid w:val="00EA1C4F"/>
    <w:rsid w:val="00EA2504"/>
    <w:rsid w:val="00EA3660"/>
    <w:rsid w:val="00EA3B09"/>
    <w:rsid w:val="00EA5975"/>
    <w:rsid w:val="00EA5FB4"/>
    <w:rsid w:val="00EA5FF4"/>
    <w:rsid w:val="00EA63B8"/>
    <w:rsid w:val="00EA73C0"/>
    <w:rsid w:val="00EA746E"/>
    <w:rsid w:val="00EA781D"/>
    <w:rsid w:val="00EA7D51"/>
    <w:rsid w:val="00EB044B"/>
    <w:rsid w:val="00EB1539"/>
    <w:rsid w:val="00EB161C"/>
    <w:rsid w:val="00EB2B9B"/>
    <w:rsid w:val="00EB2F4B"/>
    <w:rsid w:val="00EB404D"/>
    <w:rsid w:val="00EB4145"/>
    <w:rsid w:val="00EB4CAE"/>
    <w:rsid w:val="00EB52D3"/>
    <w:rsid w:val="00EB6ABD"/>
    <w:rsid w:val="00EB7101"/>
    <w:rsid w:val="00EB7524"/>
    <w:rsid w:val="00EB7AB7"/>
    <w:rsid w:val="00EB7ED2"/>
    <w:rsid w:val="00EC124B"/>
    <w:rsid w:val="00EC1325"/>
    <w:rsid w:val="00EC1D0D"/>
    <w:rsid w:val="00EC1EA4"/>
    <w:rsid w:val="00EC207D"/>
    <w:rsid w:val="00EC21F1"/>
    <w:rsid w:val="00EC2224"/>
    <w:rsid w:val="00EC37E0"/>
    <w:rsid w:val="00EC431E"/>
    <w:rsid w:val="00EC441B"/>
    <w:rsid w:val="00EC4AED"/>
    <w:rsid w:val="00EC6E23"/>
    <w:rsid w:val="00EC71AD"/>
    <w:rsid w:val="00EC7738"/>
    <w:rsid w:val="00ED029D"/>
    <w:rsid w:val="00ED08C9"/>
    <w:rsid w:val="00ED11FD"/>
    <w:rsid w:val="00ED1C5E"/>
    <w:rsid w:val="00ED2320"/>
    <w:rsid w:val="00ED2673"/>
    <w:rsid w:val="00ED2DC5"/>
    <w:rsid w:val="00ED3CC6"/>
    <w:rsid w:val="00ED4400"/>
    <w:rsid w:val="00ED4674"/>
    <w:rsid w:val="00ED56D5"/>
    <w:rsid w:val="00ED6C54"/>
    <w:rsid w:val="00ED6D4F"/>
    <w:rsid w:val="00EE016B"/>
    <w:rsid w:val="00EE1966"/>
    <w:rsid w:val="00EE1974"/>
    <w:rsid w:val="00EE2A73"/>
    <w:rsid w:val="00EE2AFA"/>
    <w:rsid w:val="00EE2B5C"/>
    <w:rsid w:val="00EE3382"/>
    <w:rsid w:val="00EE3596"/>
    <w:rsid w:val="00EE3966"/>
    <w:rsid w:val="00EE3A35"/>
    <w:rsid w:val="00EE4517"/>
    <w:rsid w:val="00EE5DDB"/>
    <w:rsid w:val="00EE670D"/>
    <w:rsid w:val="00EE69CA"/>
    <w:rsid w:val="00EF02ED"/>
    <w:rsid w:val="00EF2524"/>
    <w:rsid w:val="00EF2D18"/>
    <w:rsid w:val="00EF309D"/>
    <w:rsid w:val="00EF3720"/>
    <w:rsid w:val="00EF3D9C"/>
    <w:rsid w:val="00EF4A3E"/>
    <w:rsid w:val="00EF598B"/>
    <w:rsid w:val="00EF6143"/>
    <w:rsid w:val="00EF7B3C"/>
    <w:rsid w:val="00F002DE"/>
    <w:rsid w:val="00F003F0"/>
    <w:rsid w:val="00F00E13"/>
    <w:rsid w:val="00F00FB2"/>
    <w:rsid w:val="00F015AB"/>
    <w:rsid w:val="00F029C0"/>
    <w:rsid w:val="00F03C04"/>
    <w:rsid w:val="00F04ACB"/>
    <w:rsid w:val="00F04D31"/>
    <w:rsid w:val="00F05D02"/>
    <w:rsid w:val="00F06A1D"/>
    <w:rsid w:val="00F06EDE"/>
    <w:rsid w:val="00F07764"/>
    <w:rsid w:val="00F07A9C"/>
    <w:rsid w:val="00F1008F"/>
    <w:rsid w:val="00F1023A"/>
    <w:rsid w:val="00F10713"/>
    <w:rsid w:val="00F10D6B"/>
    <w:rsid w:val="00F11170"/>
    <w:rsid w:val="00F11B77"/>
    <w:rsid w:val="00F1201F"/>
    <w:rsid w:val="00F1206F"/>
    <w:rsid w:val="00F134DB"/>
    <w:rsid w:val="00F13574"/>
    <w:rsid w:val="00F1375B"/>
    <w:rsid w:val="00F149A6"/>
    <w:rsid w:val="00F1595D"/>
    <w:rsid w:val="00F15EBD"/>
    <w:rsid w:val="00F15F3A"/>
    <w:rsid w:val="00F16366"/>
    <w:rsid w:val="00F16579"/>
    <w:rsid w:val="00F169BB"/>
    <w:rsid w:val="00F173AE"/>
    <w:rsid w:val="00F17F9B"/>
    <w:rsid w:val="00F201C3"/>
    <w:rsid w:val="00F21E85"/>
    <w:rsid w:val="00F2523F"/>
    <w:rsid w:val="00F25305"/>
    <w:rsid w:val="00F27986"/>
    <w:rsid w:val="00F27C81"/>
    <w:rsid w:val="00F30CCB"/>
    <w:rsid w:val="00F313BC"/>
    <w:rsid w:val="00F31D48"/>
    <w:rsid w:val="00F32F14"/>
    <w:rsid w:val="00F330D6"/>
    <w:rsid w:val="00F3357B"/>
    <w:rsid w:val="00F337EB"/>
    <w:rsid w:val="00F33998"/>
    <w:rsid w:val="00F33BFC"/>
    <w:rsid w:val="00F33C2B"/>
    <w:rsid w:val="00F34874"/>
    <w:rsid w:val="00F35333"/>
    <w:rsid w:val="00F359A3"/>
    <w:rsid w:val="00F35F8F"/>
    <w:rsid w:val="00F362B6"/>
    <w:rsid w:val="00F36345"/>
    <w:rsid w:val="00F37953"/>
    <w:rsid w:val="00F37C24"/>
    <w:rsid w:val="00F37C9C"/>
    <w:rsid w:val="00F37F82"/>
    <w:rsid w:val="00F403F2"/>
    <w:rsid w:val="00F40AE0"/>
    <w:rsid w:val="00F40B26"/>
    <w:rsid w:val="00F40C2C"/>
    <w:rsid w:val="00F41A81"/>
    <w:rsid w:val="00F421D3"/>
    <w:rsid w:val="00F423CA"/>
    <w:rsid w:val="00F4248E"/>
    <w:rsid w:val="00F436A1"/>
    <w:rsid w:val="00F43C20"/>
    <w:rsid w:val="00F43DBD"/>
    <w:rsid w:val="00F43FF0"/>
    <w:rsid w:val="00F4421C"/>
    <w:rsid w:val="00F44765"/>
    <w:rsid w:val="00F447AA"/>
    <w:rsid w:val="00F44E85"/>
    <w:rsid w:val="00F4602A"/>
    <w:rsid w:val="00F46154"/>
    <w:rsid w:val="00F46AC8"/>
    <w:rsid w:val="00F4729A"/>
    <w:rsid w:val="00F47932"/>
    <w:rsid w:val="00F501E6"/>
    <w:rsid w:val="00F51296"/>
    <w:rsid w:val="00F519C0"/>
    <w:rsid w:val="00F522D0"/>
    <w:rsid w:val="00F52EA6"/>
    <w:rsid w:val="00F530E3"/>
    <w:rsid w:val="00F53883"/>
    <w:rsid w:val="00F54022"/>
    <w:rsid w:val="00F542D7"/>
    <w:rsid w:val="00F544CB"/>
    <w:rsid w:val="00F54A86"/>
    <w:rsid w:val="00F56613"/>
    <w:rsid w:val="00F56734"/>
    <w:rsid w:val="00F56819"/>
    <w:rsid w:val="00F56EE8"/>
    <w:rsid w:val="00F607CB"/>
    <w:rsid w:val="00F60A6D"/>
    <w:rsid w:val="00F60AC1"/>
    <w:rsid w:val="00F61E84"/>
    <w:rsid w:val="00F63DE0"/>
    <w:rsid w:val="00F64C62"/>
    <w:rsid w:val="00F64DFD"/>
    <w:rsid w:val="00F65030"/>
    <w:rsid w:val="00F65A2D"/>
    <w:rsid w:val="00F66C94"/>
    <w:rsid w:val="00F66D2D"/>
    <w:rsid w:val="00F67661"/>
    <w:rsid w:val="00F70649"/>
    <w:rsid w:val="00F707DC"/>
    <w:rsid w:val="00F7155E"/>
    <w:rsid w:val="00F71865"/>
    <w:rsid w:val="00F7765A"/>
    <w:rsid w:val="00F818BE"/>
    <w:rsid w:val="00F81C18"/>
    <w:rsid w:val="00F81FD4"/>
    <w:rsid w:val="00F82038"/>
    <w:rsid w:val="00F824AD"/>
    <w:rsid w:val="00F825F7"/>
    <w:rsid w:val="00F82705"/>
    <w:rsid w:val="00F82857"/>
    <w:rsid w:val="00F83DFE"/>
    <w:rsid w:val="00F84001"/>
    <w:rsid w:val="00F845A1"/>
    <w:rsid w:val="00F851D6"/>
    <w:rsid w:val="00F85293"/>
    <w:rsid w:val="00F86CB0"/>
    <w:rsid w:val="00F8781C"/>
    <w:rsid w:val="00F8793C"/>
    <w:rsid w:val="00F87F60"/>
    <w:rsid w:val="00F91CB8"/>
    <w:rsid w:val="00F91D2A"/>
    <w:rsid w:val="00F92918"/>
    <w:rsid w:val="00F930D2"/>
    <w:rsid w:val="00F94324"/>
    <w:rsid w:val="00F9466F"/>
    <w:rsid w:val="00F94840"/>
    <w:rsid w:val="00F949A9"/>
    <w:rsid w:val="00F951A1"/>
    <w:rsid w:val="00F9586D"/>
    <w:rsid w:val="00F96087"/>
    <w:rsid w:val="00F9665B"/>
    <w:rsid w:val="00F97354"/>
    <w:rsid w:val="00F97814"/>
    <w:rsid w:val="00FA0583"/>
    <w:rsid w:val="00FA0CB4"/>
    <w:rsid w:val="00FA0EAA"/>
    <w:rsid w:val="00FA1486"/>
    <w:rsid w:val="00FA1878"/>
    <w:rsid w:val="00FA1BA2"/>
    <w:rsid w:val="00FA1CF5"/>
    <w:rsid w:val="00FA230A"/>
    <w:rsid w:val="00FA2C67"/>
    <w:rsid w:val="00FA2CE4"/>
    <w:rsid w:val="00FA2E92"/>
    <w:rsid w:val="00FA33A3"/>
    <w:rsid w:val="00FA36E5"/>
    <w:rsid w:val="00FA4215"/>
    <w:rsid w:val="00FA5B6E"/>
    <w:rsid w:val="00FA7821"/>
    <w:rsid w:val="00FB0DCC"/>
    <w:rsid w:val="00FB0DDA"/>
    <w:rsid w:val="00FB11E3"/>
    <w:rsid w:val="00FB1DAE"/>
    <w:rsid w:val="00FB2A1C"/>
    <w:rsid w:val="00FB34C9"/>
    <w:rsid w:val="00FB3571"/>
    <w:rsid w:val="00FB3E8B"/>
    <w:rsid w:val="00FB3F4A"/>
    <w:rsid w:val="00FB3F4B"/>
    <w:rsid w:val="00FB4710"/>
    <w:rsid w:val="00FB4828"/>
    <w:rsid w:val="00FB5DEA"/>
    <w:rsid w:val="00FB6808"/>
    <w:rsid w:val="00FB6E06"/>
    <w:rsid w:val="00FB78F3"/>
    <w:rsid w:val="00FC0D61"/>
    <w:rsid w:val="00FC139C"/>
    <w:rsid w:val="00FC1409"/>
    <w:rsid w:val="00FC1A8D"/>
    <w:rsid w:val="00FC2BAB"/>
    <w:rsid w:val="00FC2F22"/>
    <w:rsid w:val="00FC31E3"/>
    <w:rsid w:val="00FC336F"/>
    <w:rsid w:val="00FC4A26"/>
    <w:rsid w:val="00FC5669"/>
    <w:rsid w:val="00FC570E"/>
    <w:rsid w:val="00FC687F"/>
    <w:rsid w:val="00FC79C9"/>
    <w:rsid w:val="00FC7B5F"/>
    <w:rsid w:val="00FD06FF"/>
    <w:rsid w:val="00FD0A46"/>
    <w:rsid w:val="00FD1986"/>
    <w:rsid w:val="00FD223B"/>
    <w:rsid w:val="00FD24EA"/>
    <w:rsid w:val="00FD2E1D"/>
    <w:rsid w:val="00FD5771"/>
    <w:rsid w:val="00FD5841"/>
    <w:rsid w:val="00FD5930"/>
    <w:rsid w:val="00FD658C"/>
    <w:rsid w:val="00FD759A"/>
    <w:rsid w:val="00FD768C"/>
    <w:rsid w:val="00FE01F9"/>
    <w:rsid w:val="00FE304E"/>
    <w:rsid w:val="00FE36C6"/>
    <w:rsid w:val="00FE3B0D"/>
    <w:rsid w:val="00FE4E11"/>
    <w:rsid w:val="00FE5474"/>
    <w:rsid w:val="00FE5D05"/>
    <w:rsid w:val="00FE7469"/>
    <w:rsid w:val="00FF0129"/>
    <w:rsid w:val="00FF0527"/>
    <w:rsid w:val="00FF0850"/>
    <w:rsid w:val="00FF1048"/>
    <w:rsid w:val="00FF1344"/>
    <w:rsid w:val="00FF1F5A"/>
    <w:rsid w:val="00FF248A"/>
    <w:rsid w:val="00FF306A"/>
    <w:rsid w:val="00FF5BF8"/>
    <w:rsid w:val="00FF6538"/>
    <w:rsid w:val="00FF6B00"/>
    <w:rsid w:val="00FF6F51"/>
    <w:rsid w:val="00FF7BA7"/>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CE07153"/>
  <w15:chartTrackingRefBased/>
  <w15:docId w15:val="{BD56BC87-7C24-425A-9B0B-E75962F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2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2"/>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uiPriority w:val="39"/>
    <w:rsid w:val="00191D7E"/>
    <w:pPr>
      <w:ind w:left="240"/>
    </w:pPr>
    <w:rPr>
      <w: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vhaislrobint">
    <w:name w:val="vhaislrobint"/>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 w:type="character" w:customStyle="1" w:styleId="CommentTextChar">
    <w:name w:val="Comment Text Char"/>
    <w:link w:val="CommentText"/>
    <w:semiHidden/>
    <w:locked/>
    <w:rsid w:val="00C37E81"/>
    <w:rPr>
      <w:lang w:val="en-US" w:eastAsia="en-US" w:bidi="ar-SA"/>
    </w:rPr>
  </w:style>
  <w:style w:type="paragraph" w:customStyle="1" w:styleId="CPRSbulletcheckboxes">
    <w:name w:val="CPRS bullet check boxes"/>
    <w:basedOn w:val="CPRSBullets"/>
    <w:rsid w:val="003937C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20268406">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00553490">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30627266">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33799946">
      <w:bodyDiv w:val="1"/>
      <w:marLeft w:val="0"/>
      <w:marRight w:val="0"/>
      <w:marTop w:val="0"/>
      <w:marBottom w:val="0"/>
      <w:divBdr>
        <w:top w:val="none" w:sz="0" w:space="0" w:color="auto"/>
        <w:left w:val="none" w:sz="0" w:space="0" w:color="auto"/>
        <w:bottom w:val="none" w:sz="0" w:space="0" w:color="auto"/>
        <w:right w:val="none" w:sz="0" w:space="0" w:color="auto"/>
      </w:divBdr>
    </w:div>
    <w:div w:id="642660559">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675884969">
      <w:bodyDiv w:val="1"/>
      <w:marLeft w:val="0"/>
      <w:marRight w:val="0"/>
      <w:marTop w:val="0"/>
      <w:marBottom w:val="0"/>
      <w:divBdr>
        <w:top w:val="none" w:sz="0" w:space="0" w:color="auto"/>
        <w:left w:val="none" w:sz="0" w:space="0" w:color="auto"/>
        <w:bottom w:val="none" w:sz="0" w:space="0" w:color="auto"/>
        <w:right w:val="none" w:sz="0" w:space="0" w:color="auto"/>
      </w:divBdr>
    </w:div>
    <w:div w:id="686753532">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19787531">
      <w:bodyDiv w:val="1"/>
      <w:marLeft w:val="0"/>
      <w:marRight w:val="0"/>
      <w:marTop w:val="0"/>
      <w:marBottom w:val="0"/>
      <w:divBdr>
        <w:top w:val="none" w:sz="0" w:space="0" w:color="auto"/>
        <w:left w:val="none" w:sz="0" w:space="0" w:color="auto"/>
        <w:bottom w:val="none" w:sz="0" w:space="0" w:color="auto"/>
        <w:right w:val="none" w:sz="0" w:space="0" w:color="auto"/>
      </w:divBdr>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11215269">
      <w:bodyDiv w:val="1"/>
      <w:marLeft w:val="0"/>
      <w:marRight w:val="0"/>
      <w:marTop w:val="0"/>
      <w:marBottom w:val="0"/>
      <w:divBdr>
        <w:top w:val="none" w:sz="0" w:space="0" w:color="auto"/>
        <w:left w:val="none" w:sz="0" w:space="0" w:color="auto"/>
        <w:bottom w:val="none" w:sz="0" w:space="0" w:color="auto"/>
        <w:right w:val="none" w:sz="0" w:space="0" w:color="auto"/>
      </w:divBdr>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4879586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82551307">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3906581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16525681">
      <w:bodyDiv w:val="1"/>
      <w:marLeft w:val="0"/>
      <w:marRight w:val="0"/>
      <w:marTop w:val="0"/>
      <w:marBottom w:val="0"/>
      <w:divBdr>
        <w:top w:val="none" w:sz="0" w:space="0" w:color="auto"/>
        <w:left w:val="none" w:sz="0" w:space="0" w:color="auto"/>
        <w:bottom w:val="none" w:sz="0" w:space="0" w:color="auto"/>
        <w:right w:val="none" w:sz="0" w:space="0" w:color="auto"/>
      </w:divBdr>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07704630">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8A56-BBBC-4314-9F69-7B266829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19573</Words>
  <Characters>111568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Release Notes for patch OR*3.0*296 (CPRS GUI v.27.n)</vt:lpstr>
    </vt:vector>
  </TitlesOfParts>
  <Company>Department of Veterans Affairs</Company>
  <LinksUpToDate>false</LinksUpToDate>
  <CharactersWithSpaces>130880</CharactersWithSpaces>
  <SharedDoc>false</SharedDoc>
  <HLinks>
    <vt:vector size="330" baseType="variant">
      <vt:variant>
        <vt:i4>1179708</vt:i4>
      </vt:variant>
      <vt:variant>
        <vt:i4>326</vt:i4>
      </vt:variant>
      <vt:variant>
        <vt:i4>0</vt:i4>
      </vt:variant>
      <vt:variant>
        <vt:i4>5</vt:i4>
      </vt:variant>
      <vt:variant>
        <vt:lpwstr/>
      </vt:variant>
      <vt:variant>
        <vt:lpwstr>_Toc286297182</vt:lpwstr>
      </vt:variant>
      <vt:variant>
        <vt:i4>1179708</vt:i4>
      </vt:variant>
      <vt:variant>
        <vt:i4>320</vt:i4>
      </vt:variant>
      <vt:variant>
        <vt:i4>0</vt:i4>
      </vt:variant>
      <vt:variant>
        <vt:i4>5</vt:i4>
      </vt:variant>
      <vt:variant>
        <vt:lpwstr/>
      </vt:variant>
      <vt:variant>
        <vt:lpwstr>_Toc286297181</vt:lpwstr>
      </vt:variant>
      <vt:variant>
        <vt:i4>1179708</vt:i4>
      </vt:variant>
      <vt:variant>
        <vt:i4>314</vt:i4>
      </vt:variant>
      <vt:variant>
        <vt:i4>0</vt:i4>
      </vt:variant>
      <vt:variant>
        <vt:i4>5</vt:i4>
      </vt:variant>
      <vt:variant>
        <vt:lpwstr/>
      </vt:variant>
      <vt:variant>
        <vt:lpwstr>_Toc286297180</vt:lpwstr>
      </vt:variant>
      <vt:variant>
        <vt:i4>1900604</vt:i4>
      </vt:variant>
      <vt:variant>
        <vt:i4>308</vt:i4>
      </vt:variant>
      <vt:variant>
        <vt:i4>0</vt:i4>
      </vt:variant>
      <vt:variant>
        <vt:i4>5</vt:i4>
      </vt:variant>
      <vt:variant>
        <vt:lpwstr/>
      </vt:variant>
      <vt:variant>
        <vt:lpwstr>_Toc286297179</vt:lpwstr>
      </vt:variant>
      <vt:variant>
        <vt:i4>1900604</vt:i4>
      </vt:variant>
      <vt:variant>
        <vt:i4>302</vt:i4>
      </vt:variant>
      <vt:variant>
        <vt:i4>0</vt:i4>
      </vt:variant>
      <vt:variant>
        <vt:i4>5</vt:i4>
      </vt:variant>
      <vt:variant>
        <vt:lpwstr/>
      </vt:variant>
      <vt:variant>
        <vt:lpwstr>_Toc286297178</vt:lpwstr>
      </vt:variant>
      <vt:variant>
        <vt:i4>1900604</vt:i4>
      </vt:variant>
      <vt:variant>
        <vt:i4>296</vt:i4>
      </vt:variant>
      <vt:variant>
        <vt:i4>0</vt:i4>
      </vt:variant>
      <vt:variant>
        <vt:i4>5</vt:i4>
      </vt:variant>
      <vt:variant>
        <vt:lpwstr/>
      </vt:variant>
      <vt:variant>
        <vt:lpwstr>_Toc286297177</vt:lpwstr>
      </vt:variant>
      <vt:variant>
        <vt:i4>1900604</vt:i4>
      </vt:variant>
      <vt:variant>
        <vt:i4>290</vt:i4>
      </vt:variant>
      <vt:variant>
        <vt:i4>0</vt:i4>
      </vt:variant>
      <vt:variant>
        <vt:i4>5</vt:i4>
      </vt:variant>
      <vt:variant>
        <vt:lpwstr/>
      </vt:variant>
      <vt:variant>
        <vt:lpwstr>_Toc286297176</vt:lpwstr>
      </vt:variant>
      <vt:variant>
        <vt:i4>1900604</vt:i4>
      </vt:variant>
      <vt:variant>
        <vt:i4>284</vt:i4>
      </vt:variant>
      <vt:variant>
        <vt:i4>0</vt:i4>
      </vt:variant>
      <vt:variant>
        <vt:i4>5</vt:i4>
      </vt:variant>
      <vt:variant>
        <vt:lpwstr/>
      </vt:variant>
      <vt:variant>
        <vt:lpwstr>_Toc286297175</vt:lpwstr>
      </vt:variant>
      <vt:variant>
        <vt:i4>1900604</vt:i4>
      </vt:variant>
      <vt:variant>
        <vt:i4>278</vt:i4>
      </vt:variant>
      <vt:variant>
        <vt:i4>0</vt:i4>
      </vt:variant>
      <vt:variant>
        <vt:i4>5</vt:i4>
      </vt:variant>
      <vt:variant>
        <vt:lpwstr/>
      </vt:variant>
      <vt:variant>
        <vt:lpwstr>_Toc286297174</vt:lpwstr>
      </vt:variant>
      <vt:variant>
        <vt:i4>1900604</vt:i4>
      </vt:variant>
      <vt:variant>
        <vt:i4>272</vt:i4>
      </vt:variant>
      <vt:variant>
        <vt:i4>0</vt:i4>
      </vt:variant>
      <vt:variant>
        <vt:i4>5</vt:i4>
      </vt:variant>
      <vt:variant>
        <vt:lpwstr/>
      </vt:variant>
      <vt:variant>
        <vt:lpwstr>_Toc286297173</vt:lpwstr>
      </vt:variant>
      <vt:variant>
        <vt:i4>1900604</vt:i4>
      </vt:variant>
      <vt:variant>
        <vt:i4>266</vt:i4>
      </vt:variant>
      <vt:variant>
        <vt:i4>0</vt:i4>
      </vt:variant>
      <vt:variant>
        <vt:i4>5</vt:i4>
      </vt:variant>
      <vt:variant>
        <vt:lpwstr/>
      </vt:variant>
      <vt:variant>
        <vt:lpwstr>_Toc286297172</vt:lpwstr>
      </vt:variant>
      <vt:variant>
        <vt:i4>1900604</vt:i4>
      </vt:variant>
      <vt:variant>
        <vt:i4>260</vt:i4>
      </vt:variant>
      <vt:variant>
        <vt:i4>0</vt:i4>
      </vt:variant>
      <vt:variant>
        <vt:i4>5</vt:i4>
      </vt:variant>
      <vt:variant>
        <vt:lpwstr/>
      </vt:variant>
      <vt:variant>
        <vt:lpwstr>_Toc286297171</vt:lpwstr>
      </vt:variant>
      <vt:variant>
        <vt:i4>1900604</vt:i4>
      </vt:variant>
      <vt:variant>
        <vt:i4>254</vt:i4>
      </vt:variant>
      <vt:variant>
        <vt:i4>0</vt:i4>
      </vt:variant>
      <vt:variant>
        <vt:i4>5</vt:i4>
      </vt:variant>
      <vt:variant>
        <vt:lpwstr/>
      </vt:variant>
      <vt:variant>
        <vt:lpwstr>_Toc286297170</vt:lpwstr>
      </vt:variant>
      <vt:variant>
        <vt:i4>1835068</vt:i4>
      </vt:variant>
      <vt:variant>
        <vt:i4>248</vt:i4>
      </vt:variant>
      <vt:variant>
        <vt:i4>0</vt:i4>
      </vt:variant>
      <vt:variant>
        <vt:i4>5</vt:i4>
      </vt:variant>
      <vt:variant>
        <vt:lpwstr/>
      </vt:variant>
      <vt:variant>
        <vt:lpwstr>_Toc286297169</vt:lpwstr>
      </vt:variant>
      <vt:variant>
        <vt:i4>1835068</vt:i4>
      </vt:variant>
      <vt:variant>
        <vt:i4>242</vt:i4>
      </vt:variant>
      <vt:variant>
        <vt:i4>0</vt:i4>
      </vt:variant>
      <vt:variant>
        <vt:i4>5</vt:i4>
      </vt:variant>
      <vt:variant>
        <vt:lpwstr/>
      </vt:variant>
      <vt:variant>
        <vt:lpwstr>_Toc286297168</vt:lpwstr>
      </vt:variant>
      <vt:variant>
        <vt:i4>1835068</vt:i4>
      </vt:variant>
      <vt:variant>
        <vt:i4>236</vt:i4>
      </vt:variant>
      <vt:variant>
        <vt:i4>0</vt:i4>
      </vt:variant>
      <vt:variant>
        <vt:i4>5</vt:i4>
      </vt:variant>
      <vt:variant>
        <vt:lpwstr/>
      </vt:variant>
      <vt:variant>
        <vt:lpwstr>_Toc286297167</vt:lpwstr>
      </vt:variant>
      <vt:variant>
        <vt:i4>1835068</vt:i4>
      </vt:variant>
      <vt:variant>
        <vt:i4>230</vt:i4>
      </vt:variant>
      <vt:variant>
        <vt:i4>0</vt:i4>
      </vt:variant>
      <vt:variant>
        <vt:i4>5</vt:i4>
      </vt:variant>
      <vt:variant>
        <vt:lpwstr/>
      </vt:variant>
      <vt:variant>
        <vt:lpwstr>_Toc286297166</vt:lpwstr>
      </vt:variant>
      <vt:variant>
        <vt:i4>1835068</vt:i4>
      </vt:variant>
      <vt:variant>
        <vt:i4>224</vt:i4>
      </vt:variant>
      <vt:variant>
        <vt:i4>0</vt:i4>
      </vt:variant>
      <vt:variant>
        <vt:i4>5</vt:i4>
      </vt:variant>
      <vt:variant>
        <vt:lpwstr/>
      </vt:variant>
      <vt:variant>
        <vt:lpwstr>_Toc286297165</vt:lpwstr>
      </vt:variant>
      <vt:variant>
        <vt:i4>1835068</vt:i4>
      </vt:variant>
      <vt:variant>
        <vt:i4>218</vt:i4>
      </vt:variant>
      <vt:variant>
        <vt:i4>0</vt:i4>
      </vt:variant>
      <vt:variant>
        <vt:i4>5</vt:i4>
      </vt:variant>
      <vt:variant>
        <vt:lpwstr/>
      </vt:variant>
      <vt:variant>
        <vt:lpwstr>_Toc286297164</vt:lpwstr>
      </vt:variant>
      <vt:variant>
        <vt:i4>1835068</vt:i4>
      </vt:variant>
      <vt:variant>
        <vt:i4>212</vt:i4>
      </vt:variant>
      <vt:variant>
        <vt:i4>0</vt:i4>
      </vt:variant>
      <vt:variant>
        <vt:i4>5</vt:i4>
      </vt:variant>
      <vt:variant>
        <vt:lpwstr/>
      </vt:variant>
      <vt:variant>
        <vt:lpwstr>_Toc286297163</vt:lpwstr>
      </vt:variant>
      <vt:variant>
        <vt:i4>1835068</vt:i4>
      </vt:variant>
      <vt:variant>
        <vt:i4>206</vt:i4>
      </vt:variant>
      <vt:variant>
        <vt:i4>0</vt:i4>
      </vt:variant>
      <vt:variant>
        <vt:i4>5</vt:i4>
      </vt:variant>
      <vt:variant>
        <vt:lpwstr/>
      </vt:variant>
      <vt:variant>
        <vt:lpwstr>_Toc286297162</vt:lpwstr>
      </vt:variant>
      <vt:variant>
        <vt:i4>1835068</vt:i4>
      </vt:variant>
      <vt:variant>
        <vt:i4>200</vt:i4>
      </vt:variant>
      <vt:variant>
        <vt:i4>0</vt:i4>
      </vt:variant>
      <vt:variant>
        <vt:i4>5</vt:i4>
      </vt:variant>
      <vt:variant>
        <vt:lpwstr/>
      </vt:variant>
      <vt:variant>
        <vt:lpwstr>_Toc286297161</vt:lpwstr>
      </vt:variant>
      <vt:variant>
        <vt:i4>1835068</vt:i4>
      </vt:variant>
      <vt:variant>
        <vt:i4>194</vt:i4>
      </vt:variant>
      <vt:variant>
        <vt:i4>0</vt:i4>
      </vt:variant>
      <vt:variant>
        <vt:i4>5</vt:i4>
      </vt:variant>
      <vt:variant>
        <vt:lpwstr/>
      </vt:variant>
      <vt:variant>
        <vt:lpwstr>_Toc286297160</vt:lpwstr>
      </vt:variant>
      <vt:variant>
        <vt:i4>2031676</vt:i4>
      </vt:variant>
      <vt:variant>
        <vt:i4>188</vt:i4>
      </vt:variant>
      <vt:variant>
        <vt:i4>0</vt:i4>
      </vt:variant>
      <vt:variant>
        <vt:i4>5</vt:i4>
      </vt:variant>
      <vt:variant>
        <vt:lpwstr/>
      </vt:variant>
      <vt:variant>
        <vt:lpwstr>_Toc286297159</vt:lpwstr>
      </vt:variant>
      <vt:variant>
        <vt:i4>2031676</vt:i4>
      </vt:variant>
      <vt:variant>
        <vt:i4>182</vt:i4>
      </vt:variant>
      <vt:variant>
        <vt:i4>0</vt:i4>
      </vt:variant>
      <vt:variant>
        <vt:i4>5</vt:i4>
      </vt:variant>
      <vt:variant>
        <vt:lpwstr/>
      </vt:variant>
      <vt:variant>
        <vt:lpwstr>_Toc286297158</vt:lpwstr>
      </vt:variant>
      <vt:variant>
        <vt:i4>2031676</vt:i4>
      </vt:variant>
      <vt:variant>
        <vt:i4>176</vt:i4>
      </vt:variant>
      <vt:variant>
        <vt:i4>0</vt:i4>
      </vt:variant>
      <vt:variant>
        <vt:i4>5</vt:i4>
      </vt:variant>
      <vt:variant>
        <vt:lpwstr/>
      </vt:variant>
      <vt:variant>
        <vt:lpwstr>_Toc286297157</vt:lpwstr>
      </vt:variant>
      <vt:variant>
        <vt:i4>2031676</vt:i4>
      </vt:variant>
      <vt:variant>
        <vt:i4>170</vt:i4>
      </vt:variant>
      <vt:variant>
        <vt:i4>0</vt:i4>
      </vt:variant>
      <vt:variant>
        <vt:i4>5</vt:i4>
      </vt:variant>
      <vt:variant>
        <vt:lpwstr/>
      </vt:variant>
      <vt:variant>
        <vt:lpwstr>_Toc286297156</vt:lpwstr>
      </vt:variant>
      <vt:variant>
        <vt:i4>2031676</vt:i4>
      </vt:variant>
      <vt:variant>
        <vt:i4>164</vt:i4>
      </vt:variant>
      <vt:variant>
        <vt:i4>0</vt:i4>
      </vt:variant>
      <vt:variant>
        <vt:i4>5</vt:i4>
      </vt:variant>
      <vt:variant>
        <vt:lpwstr/>
      </vt:variant>
      <vt:variant>
        <vt:lpwstr>_Toc286297155</vt:lpwstr>
      </vt:variant>
      <vt:variant>
        <vt:i4>2031676</vt:i4>
      </vt:variant>
      <vt:variant>
        <vt:i4>158</vt:i4>
      </vt:variant>
      <vt:variant>
        <vt:i4>0</vt:i4>
      </vt:variant>
      <vt:variant>
        <vt:i4>5</vt:i4>
      </vt:variant>
      <vt:variant>
        <vt:lpwstr/>
      </vt:variant>
      <vt:variant>
        <vt:lpwstr>_Toc286297154</vt:lpwstr>
      </vt:variant>
      <vt:variant>
        <vt:i4>2031676</vt:i4>
      </vt:variant>
      <vt:variant>
        <vt:i4>152</vt:i4>
      </vt:variant>
      <vt:variant>
        <vt:i4>0</vt:i4>
      </vt:variant>
      <vt:variant>
        <vt:i4>5</vt:i4>
      </vt:variant>
      <vt:variant>
        <vt:lpwstr/>
      </vt:variant>
      <vt:variant>
        <vt:lpwstr>_Toc286297153</vt:lpwstr>
      </vt:variant>
      <vt:variant>
        <vt:i4>2031676</vt:i4>
      </vt:variant>
      <vt:variant>
        <vt:i4>146</vt:i4>
      </vt:variant>
      <vt:variant>
        <vt:i4>0</vt:i4>
      </vt:variant>
      <vt:variant>
        <vt:i4>5</vt:i4>
      </vt:variant>
      <vt:variant>
        <vt:lpwstr/>
      </vt:variant>
      <vt:variant>
        <vt:lpwstr>_Toc286297152</vt:lpwstr>
      </vt:variant>
      <vt:variant>
        <vt:i4>2031676</vt:i4>
      </vt:variant>
      <vt:variant>
        <vt:i4>140</vt:i4>
      </vt:variant>
      <vt:variant>
        <vt:i4>0</vt:i4>
      </vt:variant>
      <vt:variant>
        <vt:i4>5</vt:i4>
      </vt:variant>
      <vt:variant>
        <vt:lpwstr/>
      </vt:variant>
      <vt:variant>
        <vt:lpwstr>_Toc286297151</vt:lpwstr>
      </vt:variant>
      <vt:variant>
        <vt:i4>2031676</vt:i4>
      </vt:variant>
      <vt:variant>
        <vt:i4>134</vt:i4>
      </vt:variant>
      <vt:variant>
        <vt:i4>0</vt:i4>
      </vt:variant>
      <vt:variant>
        <vt:i4>5</vt:i4>
      </vt:variant>
      <vt:variant>
        <vt:lpwstr/>
      </vt:variant>
      <vt:variant>
        <vt:lpwstr>_Toc286297150</vt:lpwstr>
      </vt:variant>
      <vt:variant>
        <vt:i4>1966140</vt:i4>
      </vt:variant>
      <vt:variant>
        <vt:i4>128</vt:i4>
      </vt:variant>
      <vt:variant>
        <vt:i4>0</vt:i4>
      </vt:variant>
      <vt:variant>
        <vt:i4>5</vt:i4>
      </vt:variant>
      <vt:variant>
        <vt:lpwstr/>
      </vt:variant>
      <vt:variant>
        <vt:lpwstr>_Toc286297149</vt:lpwstr>
      </vt:variant>
      <vt:variant>
        <vt:i4>1966140</vt:i4>
      </vt:variant>
      <vt:variant>
        <vt:i4>122</vt:i4>
      </vt:variant>
      <vt:variant>
        <vt:i4>0</vt:i4>
      </vt:variant>
      <vt:variant>
        <vt:i4>5</vt:i4>
      </vt:variant>
      <vt:variant>
        <vt:lpwstr/>
      </vt:variant>
      <vt:variant>
        <vt:lpwstr>_Toc286297148</vt:lpwstr>
      </vt:variant>
      <vt:variant>
        <vt:i4>1966140</vt:i4>
      </vt:variant>
      <vt:variant>
        <vt:i4>116</vt:i4>
      </vt:variant>
      <vt:variant>
        <vt:i4>0</vt:i4>
      </vt:variant>
      <vt:variant>
        <vt:i4>5</vt:i4>
      </vt:variant>
      <vt:variant>
        <vt:lpwstr/>
      </vt:variant>
      <vt:variant>
        <vt:lpwstr>_Toc286297147</vt:lpwstr>
      </vt:variant>
      <vt:variant>
        <vt:i4>1966140</vt:i4>
      </vt:variant>
      <vt:variant>
        <vt:i4>110</vt:i4>
      </vt:variant>
      <vt:variant>
        <vt:i4>0</vt:i4>
      </vt:variant>
      <vt:variant>
        <vt:i4>5</vt:i4>
      </vt:variant>
      <vt:variant>
        <vt:lpwstr/>
      </vt:variant>
      <vt:variant>
        <vt:lpwstr>_Toc286297146</vt:lpwstr>
      </vt:variant>
      <vt:variant>
        <vt:i4>1966140</vt:i4>
      </vt:variant>
      <vt:variant>
        <vt:i4>104</vt:i4>
      </vt:variant>
      <vt:variant>
        <vt:i4>0</vt:i4>
      </vt:variant>
      <vt:variant>
        <vt:i4>5</vt:i4>
      </vt:variant>
      <vt:variant>
        <vt:lpwstr/>
      </vt:variant>
      <vt:variant>
        <vt:lpwstr>_Toc286297145</vt:lpwstr>
      </vt:variant>
      <vt:variant>
        <vt:i4>1966140</vt:i4>
      </vt:variant>
      <vt:variant>
        <vt:i4>98</vt:i4>
      </vt:variant>
      <vt:variant>
        <vt:i4>0</vt:i4>
      </vt:variant>
      <vt:variant>
        <vt:i4>5</vt:i4>
      </vt:variant>
      <vt:variant>
        <vt:lpwstr/>
      </vt:variant>
      <vt:variant>
        <vt:lpwstr>_Toc286297144</vt:lpwstr>
      </vt:variant>
      <vt:variant>
        <vt:i4>1966140</vt:i4>
      </vt:variant>
      <vt:variant>
        <vt:i4>92</vt:i4>
      </vt:variant>
      <vt:variant>
        <vt:i4>0</vt:i4>
      </vt:variant>
      <vt:variant>
        <vt:i4>5</vt:i4>
      </vt:variant>
      <vt:variant>
        <vt:lpwstr/>
      </vt:variant>
      <vt:variant>
        <vt:lpwstr>_Toc286297143</vt:lpwstr>
      </vt:variant>
      <vt:variant>
        <vt:i4>1966140</vt:i4>
      </vt:variant>
      <vt:variant>
        <vt:i4>86</vt:i4>
      </vt:variant>
      <vt:variant>
        <vt:i4>0</vt:i4>
      </vt:variant>
      <vt:variant>
        <vt:i4>5</vt:i4>
      </vt:variant>
      <vt:variant>
        <vt:lpwstr/>
      </vt:variant>
      <vt:variant>
        <vt:lpwstr>_Toc286297142</vt:lpwstr>
      </vt:variant>
      <vt:variant>
        <vt:i4>1966140</vt:i4>
      </vt:variant>
      <vt:variant>
        <vt:i4>80</vt:i4>
      </vt:variant>
      <vt:variant>
        <vt:i4>0</vt:i4>
      </vt:variant>
      <vt:variant>
        <vt:i4>5</vt:i4>
      </vt:variant>
      <vt:variant>
        <vt:lpwstr/>
      </vt:variant>
      <vt:variant>
        <vt:lpwstr>_Toc286297141</vt:lpwstr>
      </vt:variant>
      <vt:variant>
        <vt:i4>1966140</vt:i4>
      </vt:variant>
      <vt:variant>
        <vt:i4>74</vt:i4>
      </vt:variant>
      <vt:variant>
        <vt:i4>0</vt:i4>
      </vt:variant>
      <vt:variant>
        <vt:i4>5</vt:i4>
      </vt:variant>
      <vt:variant>
        <vt:lpwstr/>
      </vt:variant>
      <vt:variant>
        <vt:lpwstr>_Toc286297140</vt:lpwstr>
      </vt:variant>
      <vt:variant>
        <vt:i4>1638460</vt:i4>
      </vt:variant>
      <vt:variant>
        <vt:i4>68</vt:i4>
      </vt:variant>
      <vt:variant>
        <vt:i4>0</vt:i4>
      </vt:variant>
      <vt:variant>
        <vt:i4>5</vt:i4>
      </vt:variant>
      <vt:variant>
        <vt:lpwstr/>
      </vt:variant>
      <vt:variant>
        <vt:lpwstr>_Toc286297139</vt:lpwstr>
      </vt:variant>
      <vt:variant>
        <vt:i4>1638460</vt:i4>
      </vt:variant>
      <vt:variant>
        <vt:i4>62</vt:i4>
      </vt:variant>
      <vt:variant>
        <vt:i4>0</vt:i4>
      </vt:variant>
      <vt:variant>
        <vt:i4>5</vt:i4>
      </vt:variant>
      <vt:variant>
        <vt:lpwstr/>
      </vt:variant>
      <vt:variant>
        <vt:lpwstr>_Toc286297138</vt:lpwstr>
      </vt:variant>
      <vt:variant>
        <vt:i4>1638460</vt:i4>
      </vt:variant>
      <vt:variant>
        <vt:i4>56</vt:i4>
      </vt:variant>
      <vt:variant>
        <vt:i4>0</vt:i4>
      </vt:variant>
      <vt:variant>
        <vt:i4>5</vt:i4>
      </vt:variant>
      <vt:variant>
        <vt:lpwstr/>
      </vt:variant>
      <vt:variant>
        <vt:lpwstr>_Toc286297137</vt:lpwstr>
      </vt:variant>
      <vt:variant>
        <vt:i4>1638460</vt:i4>
      </vt:variant>
      <vt:variant>
        <vt:i4>50</vt:i4>
      </vt:variant>
      <vt:variant>
        <vt:i4>0</vt:i4>
      </vt:variant>
      <vt:variant>
        <vt:i4>5</vt:i4>
      </vt:variant>
      <vt:variant>
        <vt:lpwstr/>
      </vt:variant>
      <vt:variant>
        <vt:lpwstr>_Toc286297136</vt:lpwstr>
      </vt:variant>
      <vt:variant>
        <vt:i4>1638460</vt:i4>
      </vt:variant>
      <vt:variant>
        <vt:i4>44</vt:i4>
      </vt:variant>
      <vt:variant>
        <vt:i4>0</vt:i4>
      </vt:variant>
      <vt:variant>
        <vt:i4>5</vt:i4>
      </vt:variant>
      <vt:variant>
        <vt:lpwstr/>
      </vt:variant>
      <vt:variant>
        <vt:lpwstr>_Toc286297135</vt:lpwstr>
      </vt:variant>
      <vt:variant>
        <vt:i4>1638460</vt:i4>
      </vt:variant>
      <vt:variant>
        <vt:i4>38</vt:i4>
      </vt:variant>
      <vt:variant>
        <vt:i4>0</vt:i4>
      </vt:variant>
      <vt:variant>
        <vt:i4>5</vt:i4>
      </vt:variant>
      <vt:variant>
        <vt:lpwstr/>
      </vt:variant>
      <vt:variant>
        <vt:lpwstr>_Toc286297134</vt:lpwstr>
      </vt:variant>
      <vt:variant>
        <vt:i4>1638460</vt:i4>
      </vt:variant>
      <vt:variant>
        <vt:i4>32</vt:i4>
      </vt:variant>
      <vt:variant>
        <vt:i4>0</vt:i4>
      </vt:variant>
      <vt:variant>
        <vt:i4>5</vt:i4>
      </vt:variant>
      <vt:variant>
        <vt:lpwstr/>
      </vt:variant>
      <vt:variant>
        <vt:lpwstr>_Toc286297133</vt:lpwstr>
      </vt:variant>
      <vt:variant>
        <vt:i4>1638460</vt:i4>
      </vt:variant>
      <vt:variant>
        <vt:i4>26</vt:i4>
      </vt:variant>
      <vt:variant>
        <vt:i4>0</vt:i4>
      </vt:variant>
      <vt:variant>
        <vt:i4>5</vt:i4>
      </vt:variant>
      <vt:variant>
        <vt:lpwstr/>
      </vt:variant>
      <vt:variant>
        <vt:lpwstr>_Toc286297132</vt:lpwstr>
      </vt:variant>
      <vt:variant>
        <vt:i4>1638460</vt:i4>
      </vt:variant>
      <vt:variant>
        <vt:i4>20</vt:i4>
      </vt:variant>
      <vt:variant>
        <vt:i4>0</vt:i4>
      </vt:variant>
      <vt:variant>
        <vt:i4>5</vt:i4>
      </vt:variant>
      <vt:variant>
        <vt:lpwstr/>
      </vt:variant>
      <vt:variant>
        <vt:lpwstr>_Toc286297131</vt:lpwstr>
      </vt:variant>
      <vt:variant>
        <vt:i4>1638460</vt:i4>
      </vt:variant>
      <vt:variant>
        <vt:i4>14</vt:i4>
      </vt:variant>
      <vt:variant>
        <vt:i4>0</vt:i4>
      </vt:variant>
      <vt:variant>
        <vt:i4>5</vt:i4>
      </vt:variant>
      <vt:variant>
        <vt:lpwstr/>
      </vt:variant>
      <vt:variant>
        <vt:lpwstr>_Toc286297130</vt:lpwstr>
      </vt:variant>
      <vt:variant>
        <vt:i4>1572924</vt:i4>
      </vt:variant>
      <vt:variant>
        <vt:i4>8</vt:i4>
      </vt:variant>
      <vt:variant>
        <vt:i4>0</vt:i4>
      </vt:variant>
      <vt:variant>
        <vt:i4>5</vt:i4>
      </vt:variant>
      <vt:variant>
        <vt:lpwstr/>
      </vt:variant>
      <vt:variant>
        <vt:lpwstr>_Toc286297129</vt:lpwstr>
      </vt:variant>
      <vt:variant>
        <vt:i4>1572924</vt:i4>
      </vt:variant>
      <vt:variant>
        <vt:i4>2</vt:i4>
      </vt:variant>
      <vt:variant>
        <vt:i4>0</vt:i4>
      </vt:variant>
      <vt:variant>
        <vt:i4>5</vt:i4>
      </vt:variant>
      <vt:variant>
        <vt:lpwstr/>
      </vt:variant>
      <vt:variant>
        <vt:lpwstr>_Toc286297128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OR*3.0*296 (CPRS GUI v.27.n)</dc:title>
  <dc:subject/>
  <dc:creator/>
  <cp:keywords/>
  <dc:description/>
  <cp:lastModifiedBy>Dept of Veterans Affairs</cp:lastModifiedBy>
  <cp:revision>4</cp:revision>
  <cp:lastPrinted>2021-08-31T19:53:00Z</cp:lastPrinted>
  <dcterms:created xsi:type="dcterms:W3CDTF">2020-10-21T16:58:00Z</dcterms:created>
  <dcterms:modified xsi:type="dcterms:W3CDTF">2021-08-31T19:54:00Z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ReviewingToolsShownOnce">
    <vt:lpwstr/>
  </property>
</Properties>
</file>