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BE54" w14:textId="2EBE6C19" w:rsidR="00FA1BF4" w:rsidRDefault="008377E6" w:rsidP="00D552BA">
      <w:pPr>
        <w:pStyle w:val="Title"/>
      </w:pPr>
      <w:bookmarkStart w:id="0" w:name="_top"/>
      <w:bookmarkStart w:id="1" w:name="_Toc205632711"/>
      <w:bookmarkEnd w:id="0"/>
      <w:r>
        <w:t>CPRS v32</w:t>
      </w:r>
      <w:r w:rsidR="00781236">
        <w:t>b</w:t>
      </w:r>
      <w:r w:rsidR="00D552BA">
        <w:t xml:space="preserve"> (OR*3.0*</w:t>
      </w:r>
      <w:r w:rsidR="00781236">
        <w:t>405</w:t>
      </w:r>
      <w:r w:rsidR="00D552BA">
        <w:t>)</w:t>
      </w:r>
    </w:p>
    <w:p w14:paraId="64F28244" w14:textId="1CA37D79" w:rsidR="009917A8" w:rsidRPr="009917A8" w:rsidRDefault="0043004F" w:rsidP="009917A8">
      <w:pPr>
        <w:pStyle w:val="Title"/>
      </w:pPr>
      <w:r>
        <w:t xml:space="preserve">Deployment, </w:t>
      </w:r>
      <w:r w:rsidR="00685E4D">
        <w:t>Installation, Back-Out, and Rollback Guide</w:t>
      </w:r>
      <w:r w:rsidR="00473FEB">
        <w:t xml:space="preserve"> (DIBOR)</w:t>
      </w:r>
    </w:p>
    <w:p w14:paraId="467C5E2B" w14:textId="77777777" w:rsidR="004F3A80" w:rsidRDefault="00281408" w:rsidP="004F3A80">
      <w:pPr>
        <w:pStyle w:val="CoverTitleInstructions"/>
      </w:pPr>
      <w:r>
        <w:rPr>
          <w:noProof/>
          <w:lang w:bidi="yi-Hebr"/>
        </w:rPr>
        <w:drawing>
          <wp:inline distT="0" distB="0" distL="0" distR="0" wp14:anchorId="2452073D" wp14:editId="79EC6B66">
            <wp:extent cx="2171700" cy="2171700"/>
            <wp:effectExtent l="0" t="0" r="0" b="0"/>
            <wp:docPr id="3"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C356DF1" w14:textId="77777777" w:rsidR="009976DD" w:rsidRDefault="009976DD" w:rsidP="009976DD">
      <w:pPr>
        <w:pStyle w:val="Title"/>
      </w:pPr>
    </w:p>
    <w:p w14:paraId="18C7739F" w14:textId="36925410" w:rsidR="0028784E" w:rsidRPr="00F7216E" w:rsidRDefault="00830860" w:rsidP="00D552BA">
      <w:pPr>
        <w:pStyle w:val="Title2"/>
      </w:pPr>
      <w:r>
        <w:t>September</w:t>
      </w:r>
      <w:r w:rsidR="00D552BA">
        <w:t xml:space="preserve"> 202</w:t>
      </w:r>
      <w:r w:rsidR="00280468">
        <w:t>2</w:t>
      </w:r>
    </w:p>
    <w:p w14:paraId="36AB4FA9" w14:textId="77777777" w:rsidR="009976DD" w:rsidRPr="00FB15D6" w:rsidRDefault="009976DD" w:rsidP="00FE4E0E">
      <w:pPr>
        <w:pStyle w:val="Title2"/>
      </w:pPr>
      <w:r w:rsidRPr="00FB15D6">
        <w:t>Department of Veterans Affairs</w:t>
      </w:r>
    </w:p>
    <w:p w14:paraId="651BE95F" w14:textId="77777777" w:rsidR="00F7216E" w:rsidRDefault="0028784E" w:rsidP="00F7216E">
      <w:pPr>
        <w:pStyle w:val="Title2"/>
      </w:pPr>
      <w:r>
        <w:t>Office of Information and Technology (OI&amp;T)</w:t>
      </w:r>
    </w:p>
    <w:p w14:paraId="7AD4DFB0" w14:textId="77777777" w:rsidR="0028784E" w:rsidRDefault="0028784E" w:rsidP="0028784E">
      <w:pPr>
        <w:pStyle w:val="InstructionalText1"/>
      </w:pPr>
    </w:p>
    <w:p w14:paraId="53965EA5"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0C45609A" w14:textId="77777777" w:rsidR="00F64BE3" w:rsidRPr="00F64BE3" w:rsidRDefault="00F64BE3" w:rsidP="00F64BE3">
      <w:pPr>
        <w:keepLines/>
        <w:autoSpaceDE w:val="0"/>
        <w:autoSpaceDN w:val="0"/>
        <w:adjustRightInd w:val="0"/>
        <w:spacing w:before="60" w:after="120" w:line="240" w:lineRule="atLeast"/>
        <w:rPr>
          <w:i/>
          <w:iCs/>
          <w:color w:val="0000FF"/>
          <w:sz w:val="24"/>
          <w:szCs w:val="20"/>
        </w:rPr>
      </w:pPr>
    </w:p>
    <w:p w14:paraId="5C9799DC"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3EF66351" w14:textId="77777777"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58FF2C02" w14:textId="1D6B7B8D" w:rsidR="00D43555" w:rsidRPr="00F64BE3" w:rsidRDefault="00D43555" w:rsidP="00386583">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741A45D5"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2EF5FA2F" w14:textId="77777777" w:rsidR="004F3A80" w:rsidRDefault="004F3A80" w:rsidP="00647B03">
      <w:pPr>
        <w:pStyle w:val="Title2"/>
      </w:pPr>
      <w:r>
        <w:lastRenderedPageBreak/>
        <w:t>Table of Contents</w:t>
      </w:r>
    </w:p>
    <w:p w14:paraId="701BC093" w14:textId="3E0D5988" w:rsidR="00875023"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122686255" w:history="1">
        <w:r w:rsidR="00875023" w:rsidRPr="00043A5D">
          <w:rPr>
            <w:rStyle w:val="Hyperlink"/>
            <w:noProof/>
          </w:rPr>
          <w:t>1</w:t>
        </w:r>
        <w:r w:rsidR="00875023">
          <w:rPr>
            <w:rFonts w:asciiTheme="minorHAnsi" w:eastAsiaTheme="minorEastAsia" w:hAnsiTheme="minorHAnsi" w:cstheme="minorBidi"/>
            <w:b w:val="0"/>
            <w:noProof/>
            <w:sz w:val="22"/>
            <w:szCs w:val="22"/>
          </w:rPr>
          <w:tab/>
        </w:r>
        <w:r w:rsidR="00875023" w:rsidRPr="00043A5D">
          <w:rPr>
            <w:rStyle w:val="Hyperlink"/>
            <w:noProof/>
          </w:rPr>
          <w:t>Introduction</w:t>
        </w:r>
        <w:r w:rsidR="00875023">
          <w:rPr>
            <w:noProof/>
            <w:webHidden/>
          </w:rPr>
          <w:tab/>
        </w:r>
        <w:r w:rsidR="00875023">
          <w:rPr>
            <w:noProof/>
            <w:webHidden/>
          </w:rPr>
          <w:fldChar w:fldCharType="begin"/>
        </w:r>
        <w:r w:rsidR="00875023">
          <w:rPr>
            <w:noProof/>
            <w:webHidden/>
          </w:rPr>
          <w:instrText xml:space="preserve"> PAGEREF _Toc122686255 \h </w:instrText>
        </w:r>
        <w:r w:rsidR="00875023">
          <w:rPr>
            <w:noProof/>
            <w:webHidden/>
          </w:rPr>
        </w:r>
        <w:r w:rsidR="00875023">
          <w:rPr>
            <w:noProof/>
            <w:webHidden/>
          </w:rPr>
          <w:fldChar w:fldCharType="separate"/>
        </w:r>
        <w:r w:rsidR="00875023">
          <w:rPr>
            <w:noProof/>
            <w:webHidden/>
          </w:rPr>
          <w:t>1</w:t>
        </w:r>
        <w:r w:rsidR="00875023">
          <w:rPr>
            <w:noProof/>
            <w:webHidden/>
          </w:rPr>
          <w:fldChar w:fldCharType="end"/>
        </w:r>
      </w:hyperlink>
    </w:p>
    <w:p w14:paraId="73B7C49B" w14:textId="502F721F" w:rsidR="00875023" w:rsidRDefault="00875023">
      <w:pPr>
        <w:pStyle w:val="TOC2"/>
        <w:rPr>
          <w:rFonts w:asciiTheme="minorHAnsi" w:eastAsiaTheme="minorEastAsia" w:hAnsiTheme="minorHAnsi" w:cstheme="minorBidi"/>
          <w:b w:val="0"/>
          <w:noProof/>
          <w:sz w:val="22"/>
          <w:szCs w:val="22"/>
        </w:rPr>
      </w:pPr>
      <w:hyperlink w:anchor="_Toc122686256" w:history="1">
        <w:r w:rsidRPr="00043A5D">
          <w:rPr>
            <w:rStyle w:val="Hyperlink"/>
            <w:noProof/>
          </w:rPr>
          <w:t>1.1</w:t>
        </w:r>
        <w:r>
          <w:rPr>
            <w:rFonts w:asciiTheme="minorHAnsi" w:eastAsiaTheme="minorEastAsia" w:hAnsiTheme="minorHAnsi" w:cstheme="minorBidi"/>
            <w:b w:val="0"/>
            <w:noProof/>
            <w:sz w:val="22"/>
            <w:szCs w:val="22"/>
          </w:rPr>
          <w:tab/>
        </w:r>
        <w:r w:rsidRPr="00043A5D">
          <w:rPr>
            <w:rStyle w:val="Hyperlink"/>
            <w:noProof/>
          </w:rPr>
          <w:t>Purpose</w:t>
        </w:r>
        <w:r>
          <w:rPr>
            <w:noProof/>
            <w:webHidden/>
          </w:rPr>
          <w:tab/>
        </w:r>
        <w:r>
          <w:rPr>
            <w:noProof/>
            <w:webHidden/>
          </w:rPr>
          <w:fldChar w:fldCharType="begin"/>
        </w:r>
        <w:r>
          <w:rPr>
            <w:noProof/>
            <w:webHidden/>
          </w:rPr>
          <w:instrText xml:space="preserve"> PAGEREF _Toc122686256 \h </w:instrText>
        </w:r>
        <w:r>
          <w:rPr>
            <w:noProof/>
            <w:webHidden/>
          </w:rPr>
        </w:r>
        <w:r>
          <w:rPr>
            <w:noProof/>
            <w:webHidden/>
          </w:rPr>
          <w:fldChar w:fldCharType="separate"/>
        </w:r>
        <w:r>
          <w:rPr>
            <w:noProof/>
            <w:webHidden/>
          </w:rPr>
          <w:t>1</w:t>
        </w:r>
        <w:r>
          <w:rPr>
            <w:noProof/>
            <w:webHidden/>
          </w:rPr>
          <w:fldChar w:fldCharType="end"/>
        </w:r>
      </w:hyperlink>
    </w:p>
    <w:p w14:paraId="6BFE5C3A" w14:textId="02718993" w:rsidR="00875023" w:rsidRDefault="00875023">
      <w:pPr>
        <w:pStyle w:val="TOC2"/>
        <w:rPr>
          <w:rFonts w:asciiTheme="minorHAnsi" w:eastAsiaTheme="minorEastAsia" w:hAnsiTheme="minorHAnsi" w:cstheme="minorBidi"/>
          <w:b w:val="0"/>
          <w:noProof/>
          <w:sz w:val="22"/>
          <w:szCs w:val="22"/>
        </w:rPr>
      </w:pPr>
      <w:hyperlink w:anchor="_Toc122686257" w:history="1">
        <w:r w:rsidRPr="00043A5D">
          <w:rPr>
            <w:rStyle w:val="Hyperlink"/>
            <w:noProof/>
          </w:rPr>
          <w:t>1.2</w:t>
        </w:r>
        <w:r>
          <w:rPr>
            <w:rFonts w:asciiTheme="minorHAnsi" w:eastAsiaTheme="minorEastAsia" w:hAnsiTheme="minorHAnsi" w:cstheme="minorBidi"/>
            <w:b w:val="0"/>
            <w:noProof/>
            <w:sz w:val="22"/>
            <w:szCs w:val="22"/>
          </w:rPr>
          <w:tab/>
        </w:r>
        <w:r w:rsidRPr="00043A5D">
          <w:rPr>
            <w:rStyle w:val="Hyperlink"/>
            <w:noProof/>
          </w:rPr>
          <w:t>Dependencies</w:t>
        </w:r>
        <w:r>
          <w:rPr>
            <w:noProof/>
            <w:webHidden/>
          </w:rPr>
          <w:tab/>
        </w:r>
        <w:r>
          <w:rPr>
            <w:noProof/>
            <w:webHidden/>
          </w:rPr>
          <w:fldChar w:fldCharType="begin"/>
        </w:r>
        <w:r>
          <w:rPr>
            <w:noProof/>
            <w:webHidden/>
          </w:rPr>
          <w:instrText xml:space="preserve"> PAGEREF _Toc122686257 \h </w:instrText>
        </w:r>
        <w:r>
          <w:rPr>
            <w:noProof/>
            <w:webHidden/>
          </w:rPr>
        </w:r>
        <w:r>
          <w:rPr>
            <w:noProof/>
            <w:webHidden/>
          </w:rPr>
          <w:fldChar w:fldCharType="separate"/>
        </w:r>
        <w:r>
          <w:rPr>
            <w:noProof/>
            <w:webHidden/>
          </w:rPr>
          <w:t>1</w:t>
        </w:r>
        <w:r>
          <w:rPr>
            <w:noProof/>
            <w:webHidden/>
          </w:rPr>
          <w:fldChar w:fldCharType="end"/>
        </w:r>
      </w:hyperlink>
    </w:p>
    <w:p w14:paraId="182508E5" w14:textId="6EDE5043" w:rsidR="00875023" w:rsidRDefault="00875023">
      <w:pPr>
        <w:pStyle w:val="TOC2"/>
        <w:rPr>
          <w:rFonts w:asciiTheme="minorHAnsi" w:eastAsiaTheme="minorEastAsia" w:hAnsiTheme="minorHAnsi" w:cstheme="minorBidi"/>
          <w:b w:val="0"/>
          <w:noProof/>
          <w:sz w:val="22"/>
          <w:szCs w:val="22"/>
        </w:rPr>
      </w:pPr>
      <w:hyperlink w:anchor="_Toc122686258" w:history="1">
        <w:r w:rsidRPr="00043A5D">
          <w:rPr>
            <w:rStyle w:val="Hyperlink"/>
            <w:noProof/>
          </w:rPr>
          <w:t>1.3</w:t>
        </w:r>
        <w:r>
          <w:rPr>
            <w:rFonts w:asciiTheme="minorHAnsi" w:eastAsiaTheme="minorEastAsia" w:hAnsiTheme="minorHAnsi" w:cstheme="minorBidi"/>
            <w:b w:val="0"/>
            <w:noProof/>
            <w:sz w:val="22"/>
            <w:szCs w:val="22"/>
          </w:rPr>
          <w:tab/>
        </w:r>
        <w:r w:rsidRPr="00043A5D">
          <w:rPr>
            <w:rStyle w:val="Hyperlink"/>
            <w:noProof/>
          </w:rPr>
          <w:t>Constraints</w:t>
        </w:r>
        <w:r>
          <w:rPr>
            <w:noProof/>
            <w:webHidden/>
          </w:rPr>
          <w:tab/>
        </w:r>
        <w:r>
          <w:rPr>
            <w:noProof/>
            <w:webHidden/>
          </w:rPr>
          <w:fldChar w:fldCharType="begin"/>
        </w:r>
        <w:r>
          <w:rPr>
            <w:noProof/>
            <w:webHidden/>
          </w:rPr>
          <w:instrText xml:space="preserve"> PAGEREF _Toc122686258 \h </w:instrText>
        </w:r>
        <w:r>
          <w:rPr>
            <w:noProof/>
            <w:webHidden/>
          </w:rPr>
        </w:r>
        <w:r>
          <w:rPr>
            <w:noProof/>
            <w:webHidden/>
          </w:rPr>
          <w:fldChar w:fldCharType="separate"/>
        </w:r>
        <w:r>
          <w:rPr>
            <w:noProof/>
            <w:webHidden/>
          </w:rPr>
          <w:t>1</w:t>
        </w:r>
        <w:r>
          <w:rPr>
            <w:noProof/>
            <w:webHidden/>
          </w:rPr>
          <w:fldChar w:fldCharType="end"/>
        </w:r>
      </w:hyperlink>
    </w:p>
    <w:p w14:paraId="5FD2FB5A" w14:textId="5D195B09" w:rsidR="00875023" w:rsidRDefault="00875023">
      <w:pPr>
        <w:pStyle w:val="TOC1"/>
        <w:rPr>
          <w:rFonts w:asciiTheme="minorHAnsi" w:eastAsiaTheme="minorEastAsia" w:hAnsiTheme="minorHAnsi" w:cstheme="minorBidi"/>
          <w:b w:val="0"/>
          <w:noProof/>
          <w:sz w:val="22"/>
          <w:szCs w:val="22"/>
        </w:rPr>
      </w:pPr>
      <w:hyperlink w:anchor="_Toc122686259" w:history="1">
        <w:r w:rsidRPr="00043A5D">
          <w:rPr>
            <w:rStyle w:val="Hyperlink"/>
            <w:noProof/>
          </w:rPr>
          <w:t>2</w:t>
        </w:r>
        <w:r>
          <w:rPr>
            <w:rFonts w:asciiTheme="minorHAnsi" w:eastAsiaTheme="minorEastAsia" w:hAnsiTheme="minorHAnsi" w:cstheme="minorBidi"/>
            <w:b w:val="0"/>
            <w:noProof/>
            <w:sz w:val="22"/>
            <w:szCs w:val="22"/>
          </w:rPr>
          <w:tab/>
        </w:r>
        <w:r w:rsidRPr="00043A5D">
          <w:rPr>
            <w:rStyle w:val="Hyperlink"/>
            <w:noProof/>
          </w:rPr>
          <w:t>Roles and Responsibilities</w:t>
        </w:r>
        <w:r>
          <w:rPr>
            <w:noProof/>
            <w:webHidden/>
          </w:rPr>
          <w:tab/>
        </w:r>
        <w:r>
          <w:rPr>
            <w:noProof/>
            <w:webHidden/>
          </w:rPr>
          <w:fldChar w:fldCharType="begin"/>
        </w:r>
        <w:r>
          <w:rPr>
            <w:noProof/>
            <w:webHidden/>
          </w:rPr>
          <w:instrText xml:space="preserve"> PAGEREF _Toc122686259 \h </w:instrText>
        </w:r>
        <w:r>
          <w:rPr>
            <w:noProof/>
            <w:webHidden/>
          </w:rPr>
        </w:r>
        <w:r>
          <w:rPr>
            <w:noProof/>
            <w:webHidden/>
          </w:rPr>
          <w:fldChar w:fldCharType="separate"/>
        </w:r>
        <w:r>
          <w:rPr>
            <w:noProof/>
            <w:webHidden/>
          </w:rPr>
          <w:t>1</w:t>
        </w:r>
        <w:r>
          <w:rPr>
            <w:noProof/>
            <w:webHidden/>
          </w:rPr>
          <w:fldChar w:fldCharType="end"/>
        </w:r>
      </w:hyperlink>
    </w:p>
    <w:p w14:paraId="3C019472" w14:textId="43AE7FD6" w:rsidR="00875023" w:rsidRDefault="00875023">
      <w:pPr>
        <w:pStyle w:val="TOC1"/>
        <w:rPr>
          <w:rFonts w:asciiTheme="minorHAnsi" w:eastAsiaTheme="minorEastAsia" w:hAnsiTheme="minorHAnsi" w:cstheme="minorBidi"/>
          <w:b w:val="0"/>
          <w:noProof/>
          <w:sz w:val="22"/>
          <w:szCs w:val="22"/>
        </w:rPr>
      </w:pPr>
      <w:hyperlink w:anchor="_Toc122686260" w:history="1">
        <w:r w:rsidRPr="00043A5D">
          <w:rPr>
            <w:rStyle w:val="Hyperlink"/>
            <w:noProof/>
          </w:rPr>
          <w:t>3</w:t>
        </w:r>
        <w:r>
          <w:rPr>
            <w:rFonts w:asciiTheme="minorHAnsi" w:eastAsiaTheme="minorEastAsia" w:hAnsiTheme="minorHAnsi" w:cstheme="minorBidi"/>
            <w:b w:val="0"/>
            <w:noProof/>
            <w:sz w:val="22"/>
            <w:szCs w:val="22"/>
          </w:rPr>
          <w:tab/>
        </w:r>
        <w:r w:rsidRPr="00043A5D">
          <w:rPr>
            <w:rStyle w:val="Hyperlink"/>
            <w:noProof/>
          </w:rPr>
          <w:t>Deployment</w:t>
        </w:r>
        <w:r>
          <w:rPr>
            <w:noProof/>
            <w:webHidden/>
          </w:rPr>
          <w:tab/>
        </w:r>
        <w:r>
          <w:rPr>
            <w:noProof/>
            <w:webHidden/>
          </w:rPr>
          <w:fldChar w:fldCharType="begin"/>
        </w:r>
        <w:r>
          <w:rPr>
            <w:noProof/>
            <w:webHidden/>
          </w:rPr>
          <w:instrText xml:space="preserve"> PAGEREF _Toc122686260 \h </w:instrText>
        </w:r>
        <w:r>
          <w:rPr>
            <w:noProof/>
            <w:webHidden/>
          </w:rPr>
        </w:r>
        <w:r>
          <w:rPr>
            <w:noProof/>
            <w:webHidden/>
          </w:rPr>
          <w:fldChar w:fldCharType="separate"/>
        </w:r>
        <w:r>
          <w:rPr>
            <w:noProof/>
            <w:webHidden/>
          </w:rPr>
          <w:t>3</w:t>
        </w:r>
        <w:r>
          <w:rPr>
            <w:noProof/>
            <w:webHidden/>
          </w:rPr>
          <w:fldChar w:fldCharType="end"/>
        </w:r>
      </w:hyperlink>
    </w:p>
    <w:p w14:paraId="23A8B0B5" w14:textId="2D691566" w:rsidR="00875023" w:rsidRDefault="00875023">
      <w:pPr>
        <w:pStyle w:val="TOC2"/>
        <w:rPr>
          <w:rFonts w:asciiTheme="minorHAnsi" w:eastAsiaTheme="minorEastAsia" w:hAnsiTheme="minorHAnsi" w:cstheme="minorBidi"/>
          <w:b w:val="0"/>
          <w:noProof/>
          <w:sz w:val="22"/>
          <w:szCs w:val="22"/>
        </w:rPr>
      </w:pPr>
      <w:hyperlink w:anchor="_Toc122686261" w:history="1">
        <w:r w:rsidRPr="00043A5D">
          <w:rPr>
            <w:rStyle w:val="Hyperlink"/>
            <w:noProof/>
          </w:rPr>
          <w:t>3.1</w:t>
        </w:r>
        <w:r>
          <w:rPr>
            <w:rFonts w:asciiTheme="minorHAnsi" w:eastAsiaTheme="minorEastAsia" w:hAnsiTheme="minorHAnsi" w:cstheme="minorBidi"/>
            <w:b w:val="0"/>
            <w:noProof/>
            <w:sz w:val="22"/>
            <w:szCs w:val="22"/>
          </w:rPr>
          <w:tab/>
        </w:r>
        <w:r w:rsidRPr="00043A5D">
          <w:rPr>
            <w:rStyle w:val="Hyperlink"/>
            <w:noProof/>
          </w:rPr>
          <w:t>Timeline</w:t>
        </w:r>
        <w:r>
          <w:rPr>
            <w:noProof/>
            <w:webHidden/>
          </w:rPr>
          <w:tab/>
        </w:r>
        <w:r>
          <w:rPr>
            <w:noProof/>
            <w:webHidden/>
          </w:rPr>
          <w:fldChar w:fldCharType="begin"/>
        </w:r>
        <w:r>
          <w:rPr>
            <w:noProof/>
            <w:webHidden/>
          </w:rPr>
          <w:instrText xml:space="preserve"> PAGEREF _Toc122686261 \h </w:instrText>
        </w:r>
        <w:r>
          <w:rPr>
            <w:noProof/>
            <w:webHidden/>
          </w:rPr>
        </w:r>
        <w:r>
          <w:rPr>
            <w:noProof/>
            <w:webHidden/>
          </w:rPr>
          <w:fldChar w:fldCharType="separate"/>
        </w:r>
        <w:r>
          <w:rPr>
            <w:noProof/>
            <w:webHidden/>
          </w:rPr>
          <w:t>3</w:t>
        </w:r>
        <w:r>
          <w:rPr>
            <w:noProof/>
            <w:webHidden/>
          </w:rPr>
          <w:fldChar w:fldCharType="end"/>
        </w:r>
      </w:hyperlink>
    </w:p>
    <w:p w14:paraId="198FDAAF" w14:textId="36C4CC98" w:rsidR="00875023" w:rsidRDefault="00875023">
      <w:pPr>
        <w:pStyle w:val="TOC2"/>
        <w:rPr>
          <w:rFonts w:asciiTheme="minorHAnsi" w:eastAsiaTheme="minorEastAsia" w:hAnsiTheme="minorHAnsi" w:cstheme="minorBidi"/>
          <w:b w:val="0"/>
          <w:noProof/>
          <w:sz w:val="22"/>
          <w:szCs w:val="22"/>
        </w:rPr>
      </w:pPr>
      <w:hyperlink w:anchor="_Toc122686262" w:history="1">
        <w:r w:rsidRPr="00043A5D">
          <w:rPr>
            <w:rStyle w:val="Hyperlink"/>
            <w:noProof/>
          </w:rPr>
          <w:t>3.2</w:t>
        </w:r>
        <w:r>
          <w:rPr>
            <w:rFonts w:asciiTheme="minorHAnsi" w:eastAsiaTheme="minorEastAsia" w:hAnsiTheme="minorHAnsi" w:cstheme="minorBidi"/>
            <w:b w:val="0"/>
            <w:noProof/>
            <w:sz w:val="22"/>
            <w:szCs w:val="22"/>
          </w:rPr>
          <w:tab/>
        </w:r>
        <w:r w:rsidRPr="00043A5D">
          <w:rPr>
            <w:rStyle w:val="Hyperlink"/>
            <w:noProof/>
          </w:rPr>
          <w:t>Site Readiness Assessment</w:t>
        </w:r>
        <w:r>
          <w:rPr>
            <w:noProof/>
            <w:webHidden/>
          </w:rPr>
          <w:tab/>
        </w:r>
        <w:r>
          <w:rPr>
            <w:noProof/>
            <w:webHidden/>
          </w:rPr>
          <w:fldChar w:fldCharType="begin"/>
        </w:r>
        <w:r>
          <w:rPr>
            <w:noProof/>
            <w:webHidden/>
          </w:rPr>
          <w:instrText xml:space="preserve"> PAGEREF _Toc122686262 \h </w:instrText>
        </w:r>
        <w:r>
          <w:rPr>
            <w:noProof/>
            <w:webHidden/>
          </w:rPr>
        </w:r>
        <w:r>
          <w:rPr>
            <w:noProof/>
            <w:webHidden/>
          </w:rPr>
          <w:fldChar w:fldCharType="separate"/>
        </w:r>
        <w:r>
          <w:rPr>
            <w:noProof/>
            <w:webHidden/>
          </w:rPr>
          <w:t>3</w:t>
        </w:r>
        <w:r>
          <w:rPr>
            <w:noProof/>
            <w:webHidden/>
          </w:rPr>
          <w:fldChar w:fldCharType="end"/>
        </w:r>
      </w:hyperlink>
    </w:p>
    <w:p w14:paraId="3EC537A0" w14:textId="6332CD5C" w:rsidR="00875023" w:rsidRDefault="00875023">
      <w:pPr>
        <w:pStyle w:val="TOC3"/>
        <w:rPr>
          <w:rFonts w:asciiTheme="minorHAnsi" w:eastAsiaTheme="minorEastAsia" w:hAnsiTheme="minorHAnsi" w:cstheme="minorBidi"/>
          <w:b w:val="0"/>
          <w:noProof/>
          <w:sz w:val="22"/>
          <w:szCs w:val="22"/>
        </w:rPr>
      </w:pPr>
      <w:hyperlink w:anchor="_Toc122686263" w:history="1">
        <w:r w:rsidRPr="00043A5D">
          <w:rPr>
            <w:rStyle w:val="Hyperlink"/>
            <w:noProof/>
          </w:rPr>
          <w:t>3.2.1</w:t>
        </w:r>
        <w:r>
          <w:rPr>
            <w:rFonts w:asciiTheme="minorHAnsi" w:eastAsiaTheme="minorEastAsia" w:hAnsiTheme="minorHAnsi" w:cstheme="minorBidi"/>
            <w:b w:val="0"/>
            <w:noProof/>
            <w:sz w:val="22"/>
            <w:szCs w:val="22"/>
          </w:rPr>
          <w:tab/>
        </w:r>
        <w:r w:rsidRPr="00043A5D">
          <w:rPr>
            <w:rStyle w:val="Hyperlink"/>
            <w:noProof/>
          </w:rPr>
          <w:t>Deployment Topology (Targeted Architecture)</w:t>
        </w:r>
        <w:r>
          <w:rPr>
            <w:noProof/>
            <w:webHidden/>
          </w:rPr>
          <w:tab/>
        </w:r>
        <w:r>
          <w:rPr>
            <w:noProof/>
            <w:webHidden/>
          </w:rPr>
          <w:fldChar w:fldCharType="begin"/>
        </w:r>
        <w:r>
          <w:rPr>
            <w:noProof/>
            <w:webHidden/>
          </w:rPr>
          <w:instrText xml:space="preserve"> PAGEREF _Toc122686263 \h </w:instrText>
        </w:r>
        <w:r>
          <w:rPr>
            <w:noProof/>
            <w:webHidden/>
          </w:rPr>
        </w:r>
        <w:r>
          <w:rPr>
            <w:noProof/>
            <w:webHidden/>
          </w:rPr>
          <w:fldChar w:fldCharType="separate"/>
        </w:r>
        <w:r>
          <w:rPr>
            <w:noProof/>
            <w:webHidden/>
          </w:rPr>
          <w:t>3</w:t>
        </w:r>
        <w:r>
          <w:rPr>
            <w:noProof/>
            <w:webHidden/>
          </w:rPr>
          <w:fldChar w:fldCharType="end"/>
        </w:r>
      </w:hyperlink>
    </w:p>
    <w:p w14:paraId="2EF3DCFA" w14:textId="0D62F5AD" w:rsidR="00875023" w:rsidRDefault="00875023">
      <w:pPr>
        <w:pStyle w:val="TOC3"/>
        <w:rPr>
          <w:rFonts w:asciiTheme="minorHAnsi" w:eastAsiaTheme="minorEastAsia" w:hAnsiTheme="minorHAnsi" w:cstheme="minorBidi"/>
          <w:b w:val="0"/>
          <w:noProof/>
          <w:sz w:val="22"/>
          <w:szCs w:val="22"/>
        </w:rPr>
      </w:pPr>
      <w:hyperlink w:anchor="_Toc122686264" w:history="1">
        <w:r w:rsidRPr="00043A5D">
          <w:rPr>
            <w:rStyle w:val="Hyperlink"/>
            <w:noProof/>
          </w:rPr>
          <w:t>3.2.2</w:t>
        </w:r>
        <w:r>
          <w:rPr>
            <w:rFonts w:asciiTheme="minorHAnsi" w:eastAsiaTheme="minorEastAsia" w:hAnsiTheme="minorHAnsi" w:cstheme="minorBidi"/>
            <w:b w:val="0"/>
            <w:noProof/>
            <w:sz w:val="22"/>
            <w:szCs w:val="22"/>
          </w:rPr>
          <w:tab/>
        </w:r>
        <w:r w:rsidRPr="00043A5D">
          <w:rPr>
            <w:rStyle w:val="Hyperlink"/>
            <w:noProof/>
          </w:rPr>
          <w:t>Site Preparation</w:t>
        </w:r>
        <w:r>
          <w:rPr>
            <w:noProof/>
            <w:webHidden/>
          </w:rPr>
          <w:tab/>
        </w:r>
        <w:r>
          <w:rPr>
            <w:noProof/>
            <w:webHidden/>
          </w:rPr>
          <w:fldChar w:fldCharType="begin"/>
        </w:r>
        <w:r>
          <w:rPr>
            <w:noProof/>
            <w:webHidden/>
          </w:rPr>
          <w:instrText xml:space="preserve"> PAGEREF _Toc122686264 \h </w:instrText>
        </w:r>
        <w:r>
          <w:rPr>
            <w:noProof/>
            <w:webHidden/>
          </w:rPr>
        </w:r>
        <w:r>
          <w:rPr>
            <w:noProof/>
            <w:webHidden/>
          </w:rPr>
          <w:fldChar w:fldCharType="separate"/>
        </w:r>
        <w:r>
          <w:rPr>
            <w:noProof/>
            <w:webHidden/>
          </w:rPr>
          <w:t>3</w:t>
        </w:r>
        <w:r>
          <w:rPr>
            <w:noProof/>
            <w:webHidden/>
          </w:rPr>
          <w:fldChar w:fldCharType="end"/>
        </w:r>
      </w:hyperlink>
    </w:p>
    <w:p w14:paraId="5C713338" w14:textId="4FC4DA73" w:rsidR="00875023" w:rsidRDefault="00875023">
      <w:pPr>
        <w:pStyle w:val="TOC2"/>
        <w:rPr>
          <w:rFonts w:asciiTheme="minorHAnsi" w:eastAsiaTheme="minorEastAsia" w:hAnsiTheme="minorHAnsi" w:cstheme="minorBidi"/>
          <w:b w:val="0"/>
          <w:noProof/>
          <w:sz w:val="22"/>
          <w:szCs w:val="22"/>
        </w:rPr>
      </w:pPr>
      <w:hyperlink w:anchor="_Toc122686265" w:history="1">
        <w:r w:rsidRPr="00043A5D">
          <w:rPr>
            <w:rStyle w:val="Hyperlink"/>
            <w:noProof/>
          </w:rPr>
          <w:t>3.3</w:t>
        </w:r>
        <w:r>
          <w:rPr>
            <w:rFonts w:asciiTheme="minorHAnsi" w:eastAsiaTheme="minorEastAsia" w:hAnsiTheme="minorHAnsi" w:cstheme="minorBidi"/>
            <w:b w:val="0"/>
            <w:noProof/>
            <w:sz w:val="22"/>
            <w:szCs w:val="22"/>
          </w:rPr>
          <w:tab/>
        </w:r>
        <w:r w:rsidRPr="00043A5D">
          <w:rPr>
            <w:rStyle w:val="Hyperlink"/>
            <w:noProof/>
          </w:rPr>
          <w:t>Resources</w:t>
        </w:r>
        <w:r>
          <w:rPr>
            <w:noProof/>
            <w:webHidden/>
          </w:rPr>
          <w:tab/>
        </w:r>
        <w:r>
          <w:rPr>
            <w:noProof/>
            <w:webHidden/>
          </w:rPr>
          <w:fldChar w:fldCharType="begin"/>
        </w:r>
        <w:r>
          <w:rPr>
            <w:noProof/>
            <w:webHidden/>
          </w:rPr>
          <w:instrText xml:space="preserve"> PAGEREF _Toc122686265 \h </w:instrText>
        </w:r>
        <w:r>
          <w:rPr>
            <w:noProof/>
            <w:webHidden/>
          </w:rPr>
        </w:r>
        <w:r>
          <w:rPr>
            <w:noProof/>
            <w:webHidden/>
          </w:rPr>
          <w:fldChar w:fldCharType="separate"/>
        </w:r>
        <w:r>
          <w:rPr>
            <w:noProof/>
            <w:webHidden/>
          </w:rPr>
          <w:t>3</w:t>
        </w:r>
        <w:r>
          <w:rPr>
            <w:noProof/>
            <w:webHidden/>
          </w:rPr>
          <w:fldChar w:fldCharType="end"/>
        </w:r>
      </w:hyperlink>
    </w:p>
    <w:p w14:paraId="7DC6C15C" w14:textId="0F9599C1" w:rsidR="00875023" w:rsidRDefault="00875023">
      <w:pPr>
        <w:pStyle w:val="TOC3"/>
        <w:rPr>
          <w:rFonts w:asciiTheme="minorHAnsi" w:eastAsiaTheme="minorEastAsia" w:hAnsiTheme="minorHAnsi" w:cstheme="minorBidi"/>
          <w:b w:val="0"/>
          <w:noProof/>
          <w:sz w:val="22"/>
          <w:szCs w:val="22"/>
        </w:rPr>
      </w:pPr>
      <w:hyperlink w:anchor="_Toc122686266" w:history="1">
        <w:r w:rsidRPr="00043A5D">
          <w:rPr>
            <w:rStyle w:val="Hyperlink"/>
            <w:noProof/>
          </w:rPr>
          <w:t>3.3.1</w:t>
        </w:r>
        <w:r>
          <w:rPr>
            <w:rFonts w:asciiTheme="minorHAnsi" w:eastAsiaTheme="minorEastAsia" w:hAnsiTheme="minorHAnsi" w:cstheme="minorBidi"/>
            <w:b w:val="0"/>
            <w:noProof/>
            <w:sz w:val="22"/>
            <w:szCs w:val="22"/>
          </w:rPr>
          <w:tab/>
        </w:r>
        <w:r w:rsidRPr="00043A5D">
          <w:rPr>
            <w:rStyle w:val="Hyperlink"/>
            <w:noProof/>
          </w:rPr>
          <w:t>Software</w:t>
        </w:r>
        <w:r>
          <w:rPr>
            <w:noProof/>
            <w:webHidden/>
          </w:rPr>
          <w:tab/>
        </w:r>
        <w:r>
          <w:rPr>
            <w:noProof/>
            <w:webHidden/>
          </w:rPr>
          <w:fldChar w:fldCharType="begin"/>
        </w:r>
        <w:r>
          <w:rPr>
            <w:noProof/>
            <w:webHidden/>
          </w:rPr>
          <w:instrText xml:space="preserve"> PAGEREF _Toc122686266 \h </w:instrText>
        </w:r>
        <w:r>
          <w:rPr>
            <w:noProof/>
            <w:webHidden/>
          </w:rPr>
        </w:r>
        <w:r>
          <w:rPr>
            <w:noProof/>
            <w:webHidden/>
          </w:rPr>
          <w:fldChar w:fldCharType="separate"/>
        </w:r>
        <w:r>
          <w:rPr>
            <w:noProof/>
            <w:webHidden/>
          </w:rPr>
          <w:t>3</w:t>
        </w:r>
        <w:r>
          <w:rPr>
            <w:noProof/>
            <w:webHidden/>
          </w:rPr>
          <w:fldChar w:fldCharType="end"/>
        </w:r>
      </w:hyperlink>
    </w:p>
    <w:p w14:paraId="4CF4D457" w14:textId="280EC5ED" w:rsidR="00875023" w:rsidRDefault="00875023">
      <w:pPr>
        <w:pStyle w:val="TOC3"/>
        <w:rPr>
          <w:rFonts w:asciiTheme="minorHAnsi" w:eastAsiaTheme="minorEastAsia" w:hAnsiTheme="minorHAnsi" w:cstheme="minorBidi"/>
          <w:b w:val="0"/>
          <w:noProof/>
          <w:sz w:val="22"/>
          <w:szCs w:val="22"/>
        </w:rPr>
      </w:pPr>
      <w:hyperlink w:anchor="_Toc122686267" w:history="1">
        <w:r w:rsidRPr="00043A5D">
          <w:rPr>
            <w:rStyle w:val="Hyperlink"/>
            <w:noProof/>
          </w:rPr>
          <w:t>3.3.2</w:t>
        </w:r>
        <w:r>
          <w:rPr>
            <w:rFonts w:asciiTheme="minorHAnsi" w:eastAsiaTheme="minorEastAsia" w:hAnsiTheme="minorHAnsi" w:cstheme="minorBidi"/>
            <w:b w:val="0"/>
            <w:noProof/>
            <w:sz w:val="22"/>
            <w:szCs w:val="22"/>
          </w:rPr>
          <w:tab/>
        </w:r>
        <w:r w:rsidRPr="00043A5D">
          <w:rPr>
            <w:rStyle w:val="Hyperlink"/>
            <w:noProof/>
          </w:rPr>
          <w:t>Communications</w:t>
        </w:r>
        <w:r>
          <w:rPr>
            <w:noProof/>
            <w:webHidden/>
          </w:rPr>
          <w:tab/>
        </w:r>
        <w:r>
          <w:rPr>
            <w:noProof/>
            <w:webHidden/>
          </w:rPr>
          <w:fldChar w:fldCharType="begin"/>
        </w:r>
        <w:r>
          <w:rPr>
            <w:noProof/>
            <w:webHidden/>
          </w:rPr>
          <w:instrText xml:space="preserve"> PAGEREF _Toc122686267 \h </w:instrText>
        </w:r>
        <w:r>
          <w:rPr>
            <w:noProof/>
            <w:webHidden/>
          </w:rPr>
        </w:r>
        <w:r>
          <w:rPr>
            <w:noProof/>
            <w:webHidden/>
          </w:rPr>
          <w:fldChar w:fldCharType="separate"/>
        </w:r>
        <w:r>
          <w:rPr>
            <w:noProof/>
            <w:webHidden/>
          </w:rPr>
          <w:t>3</w:t>
        </w:r>
        <w:r>
          <w:rPr>
            <w:noProof/>
            <w:webHidden/>
          </w:rPr>
          <w:fldChar w:fldCharType="end"/>
        </w:r>
      </w:hyperlink>
    </w:p>
    <w:p w14:paraId="6782F96D" w14:textId="372210D3" w:rsidR="00875023" w:rsidRDefault="00875023">
      <w:pPr>
        <w:pStyle w:val="TOC4"/>
        <w:tabs>
          <w:tab w:val="left" w:pos="1760"/>
          <w:tab w:val="right" w:leader="dot" w:pos="9350"/>
        </w:tabs>
        <w:rPr>
          <w:rFonts w:asciiTheme="minorHAnsi" w:eastAsiaTheme="minorEastAsia" w:hAnsiTheme="minorHAnsi" w:cstheme="minorBidi"/>
          <w:noProof/>
          <w:szCs w:val="22"/>
        </w:rPr>
      </w:pPr>
      <w:hyperlink w:anchor="_Toc122686268" w:history="1">
        <w:r w:rsidRPr="00043A5D">
          <w:rPr>
            <w:rStyle w:val="Hyperlink"/>
            <w:noProof/>
          </w:rPr>
          <w:t>3.3.2.1</w:t>
        </w:r>
        <w:r>
          <w:rPr>
            <w:rFonts w:asciiTheme="minorHAnsi" w:eastAsiaTheme="minorEastAsia" w:hAnsiTheme="minorHAnsi" w:cstheme="minorBidi"/>
            <w:noProof/>
            <w:szCs w:val="22"/>
          </w:rPr>
          <w:tab/>
        </w:r>
        <w:r w:rsidRPr="00043A5D">
          <w:rPr>
            <w:rStyle w:val="Hyperlink"/>
            <w:noProof/>
          </w:rPr>
          <w:t>Deployment/Installation/Back-Out Checklist</w:t>
        </w:r>
        <w:r>
          <w:rPr>
            <w:noProof/>
            <w:webHidden/>
          </w:rPr>
          <w:tab/>
        </w:r>
        <w:r>
          <w:rPr>
            <w:noProof/>
            <w:webHidden/>
          </w:rPr>
          <w:fldChar w:fldCharType="begin"/>
        </w:r>
        <w:r>
          <w:rPr>
            <w:noProof/>
            <w:webHidden/>
          </w:rPr>
          <w:instrText xml:space="preserve"> PAGEREF _Toc122686268 \h </w:instrText>
        </w:r>
        <w:r>
          <w:rPr>
            <w:noProof/>
            <w:webHidden/>
          </w:rPr>
        </w:r>
        <w:r>
          <w:rPr>
            <w:noProof/>
            <w:webHidden/>
          </w:rPr>
          <w:fldChar w:fldCharType="separate"/>
        </w:r>
        <w:r>
          <w:rPr>
            <w:noProof/>
            <w:webHidden/>
          </w:rPr>
          <w:t>4</w:t>
        </w:r>
        <w:r>
          <w:rPr>
            <w:noProof/>
            <w:webHidden/>
          </w:rPr>
          <w:fldChar w:fldCharType="end"/>
        </w:r>
      </w:hyperlink>
    </w:p>
    <w:p w14:paraId="26A7B30D" w14:textId="1123F345" w:rsidR="00875023" w:rsidRDefault="00875023">
      <w:pPr>
        <w:pStyle w:val="TOC1"/>
        <w:rPr>
          <w:rFonts w:asciiTheme="minorHAnsi" w:eastAsiaTheme="minorEastAsia" w:hAnsiTheme="minorHAnsi" w:cstheme="minorBidi"/>
          <w:b w:val="0"/>
          <w:noProof/>
          <w:sz w:val="22"/>
          <w:szCs w:val="22"/>
        </w:rPr>
      </w:pPr>
      <w:hyperlink w:anchor="_Toc122686269" w:history="1">
        <w:r w:rsidRPr="00043A5D">
          <w:rPr>
            <w:rStyle w:val="Hyperlink"/>
            <w:noProof/>
          </w:rPr>
          <w:t>4</w:t>
        </w:r>
        <w:r>
          <w:rPr>
            <w:rFonts w:asciiTheme="minorHAnsi" w:eastAsiaTheme="minorEastAsia" w:hAnsiTheme="minorHAnsi" w:cstheme="minorBidi"/>
            <w:b w:val="0"/>
            <w:noProof/>
            <w:sz w:val="22"/>
            <w:szCs w:val="22"/>
          </w:rPr>
          <w:tab/>
        </w:r>
        <w:r w:rsidRPr="00043A5D">
          <w:rPr>
            <w:rStyle w:val="Hyperlink"/>
            <w:noProof/>
          </w:rPr>
          <w:t>Pre-Installation Steps</w:t>
        </w:r>
        <w:r>
          <w:rPr>
            <w:noProof/>
            <w:webHidden/>
          </w:rPr>
          <w:tab/>
        </w:r>
        <w:r>
          <w:rPr>
            <w:noProof/>
            <w:webHidden/>
          </w:rPr>
          <w:fldChar w:fldCharType="begin"/>
        </w:r>
        <w:r>
          <w:rPr>
            <w:noProof/>
            <w:webHidden/>
          </w:rPr>
          <w:instrText xml:space="preserve"> PAGEREF _Toc122686269 \h </w:instrText>
        </w:r>
        <w:r>
          <w:rPr>
            <w:noProof/>
            <w:webHidden/>
          </w:rPr>
        </w:r>
        <w:r>
          <w:rPr>
            <w:noProof/>
            <w:webHidden/>
          </w:rPr>
          <w:fldChar w:fldCharType="separate"/>
        </w:r>
        <w:r>
          <w:rPr>
            <w:noProof/>
            <w:webHidden/>
          </w:rPr>
          <w:t>4</w:t>
        </w:r>
        <w:r>
          <w:rPr>
            <w:noProof/>
            <w:webHidden/>
          </w:rPr>
          <w:fldChar w:fldCharType="end"/>
        </w:r>
      </w:hyperlink>
    </w:p>
    <w:p w14:paraId="0A8CB525" w14:textId="3CE2E25F" w:rsidR="00875023" w:rsidRDefault="00875023">
      <w:pPr>
        <w:pStyle w:val="TOC2"/>
        <w:rPr>
          <w:rFonts w:asciiTheme="minorHAnsi" w:eastAsiaTheme="minorEastAsia" w:hAnsiTheme="minorHAnsi" w:cstheme="minorBidi"/>
          <w:b w:val="0"/>
          <w:noProof/>
          <w:sz w:val="22"/>
          <w:szCs w:val="22"/>
        </w:rPr>
      </w:pPr>
      <w:hyperlink w:anchor="_Toc122686270" w:history="1">
        <w:r w:rsidRPr="00043A5D">
          <w:rPr>
            <w:rStyle w:val="Hyperlink"/>
            <w:noProof/>
          </w:rPr>
          <w:t>4.1</w:t>
        </w:r>
        <w:r>
          <w:rPr>
            <w:rFonts w:asciiTheme="minorHAnsi" w:eastAsiaTheme="minorEastAsia" w:hAnsiTheme="minorHAnsi" w:cstheme="minorBidi"/>
            <w:b w:val="0"/>
            <w:noProof/>
            <w:sz w:val="22"/>
            <w:szCs w:val="22"/>
          </w:rPr>
          <w:tab/>
        </w:r>
        <w:r w:rsidRPr="00043A5D">
          <w:rPr>
            <w:rStyle w:val="Hyperlink"/>
            <w:noProof/>
          </w:rPr>
          <w:t>Backup Procedures</w:t>
        </w:r>
        <w:r>
          <w:rPr>
            <w:noProof/>
            <w:webHidden/>
          </w:rPr>
          <w:tab/>
        </w:r>
        <w:r>
          <w:rPr>
            <w:noProof/>
            <w:webHidden/>
          </w:rPr>
          <w:fldChar w:fldCharType="begin"/>
        </w:r>
        <w:r>
          <w:rPr>
            <w:noProof/>
            <w:webHidden/>
          </w:rPr>
          <w:instrText xml:space="preserve"> PAGEREF _Toc122686270 \h </w:instrText>
        </w:r>
        <w:r>
          <w:rPr>
            <w:noProof/>
            <w:webHidden/>
          </w:rPr>
        </w:r>
        <w:r>
          <w:rPr>
            <w:noProof/>
            <w:webHidden/>
          </w:rPr>
          <w:fldChar w:fldCharType="separate"/>
        </w:r>
        <w:r>
          <w:rPr>
            <w:noProof/>
            <w:webHidden/>
          </w:rPr>
          <w:t>4</w:t>
        </w:r>
        <w:r>
          <w:rPr>
            <w:noProof/>
            <w:webHidden/>
          </w:rPr>
          <w:fldChar w:fldCharType="end"/>
        </w:r>
      </w:hyperlink>
    </w:p>
    <w:p w14:paraId="530E017D" w14:textId="6068F5B3" w:rsidR="00875023" w:rsidRDefault="00875023">
      <w:pPr>
        <w:pStyle w:val="TOC2"/>
        <w:rPr>
          <w:rFonts w:asciiTheme="minorHAnsi" w:eastAsiaTheme="minorEastAsia" w:hAnsiTheme="minorHAnsi" w:cstheme="minorBidi"/>
          <w:b w:val="0"/>
          <w:noProof/>
          <w:sz w:val="22"/>
          <w:szCs w:val="22"/>
        </w:rPr>
      </w:pPr>
      <w:hyperlink w:anchor="_Toc122686271" w:history="1">
        <w:r w:rsidRPr="00043A5D">
          <w:rPr>
            <w:rStyle w:val="Hyperlink"/>
            <w:noProof/>
          </w:rPr>
          <w:t>4.2</w:t>
        </w:r>
        <w:r>
          <w:rPr>
            <w:rFonts w:asciiTheme="minorHAnsi" w:eastAsiaTheme="minorEastAsia" w:hAnsiTheme="minorHAnsi" w:cstheme="minorBidi"/>
            <w:b w:val="0"/>
            <w:noProof/>
            <w:sz w:val="22"/>
            <w:szCs w:val="22"/>
          </w:rPr>
          <w:tab/>
        </w:r>
        <w:r w:rsidRPr="00043A5D">
          <w:rPr>
            <w:rStyle w:val="Hyperlink"/>
            <w:noProof/>
          </w:rPr>
          <w:t>Locking General User Access to CPRS GUI</w:t>
        </w:r>
        <w:r>
          <w:rPr>
            <w:noProof/>
            <w:webHidden/>
          </w:rPr>
          <w:tab/>
        </w:r>
        <w:r>
          <w:rPr>
            <w:noProof/>
            <w:webHidden/>
          </w:rPr>
          <w:fldChar w:fldCharType="begin"/>
        </w:r>
        <w:r>
          <w:rPr>
            <w:noProof/>
            <w:webHidden/>
          </w:rPr>
          <w:instrText xml:space="preserve"> PAGEREF _Toc122686271 \h </w:instrText>
        </w:r>
        <w:r>
          <w:rPr>
            <w:noProof/>
            <w:webHidden/>
          </w:rPr>
        </w:r>
        <w:r>
          <w:rPr>
            <w:noProof/>
            <w:webHidden/>
          </w:rPr>
          <w:fldChar w:fldCharType="separate"/>
        </w:r>
        <w:r>
          <w:rPr>
            <w:noProof/>
            <w:webHidden/>
          </w:rPr>
          <w:t>5</w:t>
        </w:r>
        <w:r>
          <w:rPr>
            <w:noProof/>
            <w:webHidden/>
          </w:rPr>
          <w:fldChar w:fldCharType="end"/>
        </w:r>
      </w:hyperlink>
    </w:p>
    <w:p w14:paraId="5B5C0953" w14:textId="750216C8" w:rsidR="00875023" w:rsidRDefault="00875023">
      <w:pPr>
        <w:pStyle w:val="TOC3"/>
        <w:rPr>
          <w:rFonts w:asciiTheme="minorHAnsi" w:eastAsiaTheme="minorEastAsia" w:hAnsiTheme="minorHAnsi" w:cstheme="minorBidi"/>
          <w:b w:val="0"/>
          <w:noProof/>
          <w:sz w:val="22"/>
          <w:szCs w:val="22"/>
        </w:rPr>
      </w:pPr>
      <w:hyperlink w:anchor="_Toc122686272" w:history="1">
        <w:r w:rsidRPr="00043A5D">
          <w:rPr>
            <w:rStyle w:val="Hyperlink"/>
            <w:noProof/>
          </w:rPr>
          <w:t>4.2.1</w:t>
        </w:r>
        <w:r>
          <w:rPr>
            <w:rFonts w:asciiTheme="minorHAnsi" w:eastAsiaTheme="minorEastAsia" w:hAnsiTheme="minorHAnsi" w:cstheme="minorBidi"/>
            <w:b w:val="0"/>
            <w:noProof/>
            <w:sz w:val="22"/>
            <w:szCs w:val="22"/>
          </w:rPr>
          <w:tab/>
        </w:r>
        <w:r w:rsidRPr="00043A5D">
          <w:rPr>
            <w:rStyle w:val="Hyperlink"/>
            <w:noProof/>
          </w:rPr>
          <w:t>Assigning the OR CPRS TESTER Key</w:t>
        </w:r>
        <w:r>
          <w:rPr>
            <w:noProof/>
            <w:webHidden/>
          </w:rPr>
          <w:tab/>
        </w:r>
        <w:r>
          <w:rPr>
            <w:noProof/>
            <w:webHidden/>
          </w:rPr>
          <w:fldChar w:fldCharType="begin"/>
        </w:r>
        <w:r>
          <w:rPr>
            <w:noProof/>
            <w:webHidden/>
          </w:rPr>
          <w:instrText xml:space="preserve"> PAGEREF _Toc122686272 \h </w:instrText>
        </w:r>
        <w:r>
          <w:rPr>
            <w:noProof/>
            <w:webHidden/>
          </w:rPr>
        </w:r>
        <w:r>
          <w:rPr>
            <w:noProof/>
            <w:webHidden/>
          </w:rPr>
          <w:fldChar w:fldCharType="separate"/>
        </w:r>
        <w:r>
          <w:rPr>
            <w:noProof/>
            <w:webHidden/>
          </w:rPr>
          <w:t>5</w:t>
        </w:r>
        <w:r>
          <w:rPr>
            <w:noProof/>
            <w:webHidden/>
          </w:rPr>
          <w:fldChar w:fldCharType="end"/>
        </w:r>
      </w:hyperlink>
    </w:p>
    <w:p w14:paraId="74DEAB16" w14:textId="70E09448" w:rsidR="00875023" w:rsidRDefault="00875023">
      <w:pPr>
        <w:pStyle w:val="TOC3"/>
        <w:rPr>
          <w:rFonts w:asciiTheme="minorHAnsi" w:eastAsiaTheme="minorEastAsia" w:hAnsiTheme="minorHAnsi" w:cstheme="minorBidi"/>
          <w:b w:val="0"/>
          <w:noProof/>
          <w:sz w:val="22"/>
          <w:szCs w:val="22"/>
        </w:rPr>
      </w:pPr>
      <w:hyperlink w:anchor="_Toc122686273" w:history="1">
        <w:r w:rsidRPr="00043A5D">
          <w:rPr>
            <w:rStyle w:val="Hyperlink"/>
            <w:noProof/>
          </w:rPr>
          <w:t>4.2.2</w:t>
        </w:r>
        <w:r>
          <w:rPr>
            <w:rFonts w:asciiTheme="minorHAnsi" w:eastAsiaTheme="minorEastAsia" w:hAnsiTheme="minorHAnsi" w:cstheme="minorBidi"/>
            <w:b w:val="0"/>
            <w:noProof/>
            <w:sz w:val="22"/>
            <w:szCs w:val="22"/>
          </w:rPr>
          <w:tab/>
        </w:r>
        <w:r w:rsidRPr="00043A5D">
          <w:rPr>
            <w:rStyle w:val="Hyperlink"/>
            <w:noProof/>
          </w:rPr>
          <w:t>Locking the OR CPRS GUI CHART Option</w:t>
        </w:r>
        <w:r>
          <w:rPr>
            <w:noProof/>
            <w:webHidden/>
          </w:rPr>
          <w:tab/>
        </w:r>
        <w:r>
          <w:rPr>
            <w:noProof/>
            <w:webHidden/>
          </w:rPr>
          <w:fldChar w:fldCharType="begin"/>
        </w:r>
        <w:r>
          <w:rPr>
            <w:noProof/>
            <w:webHidden/>
          </w:rPr>
          <w:instrText xml:space="preserve"> PAGEREF _Toc122686273 \h </w:instrText>
        </w:r>
        <w:r>
          <w:rPr>
            <w:noProof/>
            <w:webHidden/>
          </w:rPr>
        </w:r>
        <w:r>
          <w:rPr>
            <w:noProof/>
            <w:webHidden/>
          </w:rPr>
          <w:fldChar w:fldCharType="separate"/>
        </w:r>
        <w:r>
          <w:rPr>
            <w:noProof/>
            <w:webHidden/>
          </w:rPr>
          <w:t>5</w:t>
        </w:r>
        <w:r>
          <w:rPr>
            <w:noProof/>
            <w:webHidden/>
          </w:rPr>
          <w:fldChar w:fldCharType="end"/>
        </w:r>
      </w:hyperlink>
    </w:p>
    <w:p w14:paraId="1D566773" w14:textId="147588A9" w:rsidR="00875023" w:rsidRDefault="00875023">
      <w:pPr>
        <w:pStyle w:val="TOC1"/>
        <w:rPr>
          <w:rFonts w:asciiTheme="minorHAnsi" w:eastAsiaTheme="minorEastAsia" w:hAnsiTheme="minorHAnsi" w:cstheme="minorBidi"/>
          <w:b w:val="0"/>
          <w:noProof/>
          <w:sz w:val="22"/>
          <w:szCs w:val="22"/>
        </w:rPr>
      </w:pPr>
      <w:hyperlink w:anchor="_Toc122686274" w:history="1">
        <w:r w:rsidRPr="00043A5D">
          <w:rPr>
            <w:rStyle w:val="Hyperlink"/>
            <w:noProof/>
          </w:rPr>
          <w:t>5</w:t>
        </w:r>
        <w:r>
          <w:rPr>
            <w:rFonts w:asciiTheme="minorHAnsi" w:eastAsiaTheme="minorEastAsia" w:hAnsiTheme="minorHAnsi" w:cstheme="minorBidi"/>
            <w:b w:val="0"/>
            <w:noProof/>
            <w:sz w:val="22"/>
            <w:szCs w:val="22"/>
          </w:rPr>
          <w:tab/>
        </w:r>
        <w:r w:rsidRPr="00043A5D">
          <w:rPr>
            <w:rStyle w:val="Hyperlink"/>
            <w:noProof/>
          </w:rPr>
          <w:t>Installation</w:t>
        </w:r>
        <w:r>
          <w:rPr>
            <w:noProof/>
            <w:webHidden/>
          </w:rPr>
          <w:tab/>
        </w:r>
        <w:r>
          <w:rPr>
            <w:noProof/>
            <w:webHidden/>
          </w:rPr>
          <w:fldChar w:fldCharType="begin"/>
        </w:r>
        <w:r>
          <w:rPr>
            <w:noProof/>
            <w:webHidden/>
          </w:rPr>
          <w:instrText xml:space="preserve"> PAGEREF _Toc122686274 \h </w:instrText>
        </w:r>
        <w:r>
          <w:rPr>
            <w:noProof/>
            <w:webHidden/>
          </w:rPr>
        </w:r>
        <w:r>
          <w:rPr>
            <w:noProof/>
            <w:webHidden/>
          </w:rPr>
          <w:fldChar w:fldCharType="separate"/>
        </w:r>
        <w:r>
          <w:rPr>
            <w:noProof/>
            <w:webHidden/>
          </w:rPr>
          <w:t>6</w:t>
        </w:r>
        <w:r>
          <w:rPr>
            <w:noProof/>
            <w:webHidden/>
          </w:rPr>
          <w:fldChar w:fldCharType="end"/>
        </w:r>
      </w:hyperlink>
    </w:p>
    <w:p w14:paraId="16CB7561" w14:textId="47E3F566" w:rsidR="00875023" w:rsidRDefault="00875023">
      <w:pPr>
        <w:pStyle w:val="TOC2"/>
        <w:rPr>
          <w:rFonts w:asciiTheme="minorHAnsi" w:eastAsiaTheme="minorEastAsia" w:hAnsiTheme="minorHAnsi" w:cstheme="minorBidi"/>
          <w:b w:val="0"/>
          <w:noProof/>
          <w:sz w:val="22"/>
          <w:szCs w:val="22"/>
        </w:rPr>
      </w:pPr>
      <w:hyperlink w:anchor="_Toc122686275" w:history="1">
        <w:r w:rsidRPr="00043A5D">
          <w:rPr>
            <w:rStyle w:val="Hyperlink"/>
            <w:noProof/>
          </w:rPr>
          <w:t>5.1</w:t>
        </w:r>
        <w:r>
          <w:rPr>
            <w:rFonts w:asciiTheme="minorHAnsi" w:eastAsiaTheme="minorEastAsia" w:hAnsiTheme="minorHAnsi" w:cstheme="minorBidi"/>
            <w:b w:val="0"/>
            <w:noProof/>
            <w:sz w:val="22"/>
            <w:szCs w:val="22"/>
          </w:rPr>
          <w:tab/>
        </w:r>
        <w:r w:rsidRPr="00043A5D">
          <w:rPr>
            <w:rStyle w:val="Hyperlink"/>
            <w:noProof/>
          </w:rPr>
          <w:t>Pre-installation and System Requirements</w:t>
        </w:r>
        <w:r>
          <w:rPr>
            <w:noProof/>
            <w:webHidden/>
          </w:rPr>
          <w:tab/>
        </w:r>
        <w:r>
          <w:rPr>
            <w:noProof/>
            <w:webHidden/>
          </w:rPr>
          <w:fldChar w:fldCharType="begin"/>
        </w:r>
        <w:r>
          <w:rPr>
            <w:noProof/>
            <w:webHidden/>
          </w:rPr>
          <w:instrText xml:space="preserve"> PAGEREF _Toc122686275 \h </w:instrText>
        </w:r>
        <w:r>
          <w:rPr>
            <w:noProof/>
            <w:webHidden/>
          </w:rPr>
        </w:r>
        <w:r>
          <w:rPr>
            <w:noProof/>
            <w:webHidden/>
          </w:rPr>
          <w:fldChar w:fldCharType="separate"/>
        </w:r>
        <w:r>
          <w:rPr>
            <w:noProof/>
            <w:webHidden/>
          </w:rPr>
          <w:t>6</w:t>
        </w:r>
        <w:r>
          <w:rPr>
            <w:noProof/>
            <w:webHidden/>
          </w:rPr>
          <w:fldChar w:fldCharType="end"/>
        </w:r>
      </w:hyperlink>
    </w:p>
    <w:p w14:paraId="1662D279" w14:textId="49DE3A89" w:rsidR="00875023" w:rsidRDefault="00875023">
      <w:pPr>
        <w:pStyle w:val="TOC2"/>
        <w:rPr>
          <w:rFonts w:asciiTheme="minorHAnsi" w:eastAsiaTheme="minorEastAsia" w:hAnsiTheme="minorHAnsi" w:cstheme="minorBidi"/>
          <w:b w:val="0"/>
          <w:noProof/>
          <w:sz w:val="22"/>
          <w:szCs w:val="22"/>
        </w:rPr>
      </w:pPr>
      <w:hyperlink w:anchor="_Toc122686276" w:history="1">
        <w:r w:rsidRPr="00043A5D">
          <w:rPr>
            <w:rStyle w:val="Hyperlink"/>
            <w:noProof/>
          </w:rPr>
          <w:t>5.2</w:t>
        </w:r>
        <w:r>
          <w:rPr>
            <w:rFonts w:asciiTheme="minorHAnsi" w:eastAsiaTheme="minorEastAsia" w:hAnsiTheme="minorHAnsi" w:cstheme="minorBidi"/>
            <w:b w:val="0"/>
            <w:noProof/>
            <w:sz w:val="22"/>
            <w:szCs w:val="22"/>
          </w:rPr>
          <w:tab/>
        </w:r>
        <w:r w:rsidRPr="00043A5D">
          <w:rPr>
            <w:rStyle w:val="Hyperlink"/>
            <w:noProof/>
          </w:rPr>
          <w:t>Platform Installation and Preparation</w:t>
        </w:r>
        <w:r>
          <w:rPr>
            <w:noProof/>
            <w:webHidden/>
          </w:rPr>
          <w:tab/>
        </w:r>
        <w:r>
          <w:rPr>
            <w:noProof/>
            <w:webHidden/>
          </w:rPr>
          <w:fldChar w:fldCharType="begin"/>
        </w:r>
        <w:r>
          <w:rPr>
            <w:noProof/>
            <w:webHidden/>
          </w:rPr>
          <w:instrText xml:space="preserve"> PAGEREF _Toc122686276 \h </w:instrText>
        </w:r>
        <w:r>
          <w:rPr>
            <w:noProof/>
            <w:webHidden/>
          </w:rPr>
        </w:r>
        <w:r>
          <w:rPr>
            <w:noProof/>
            <w:webHidden/>
          </w:rPr>
          <w:fldChar w:fldCharType="separate"/>
        </w:r>
        <w:r>
          <w:rPr>
            <w:noProof/>
            <w:webHidden/>
          </w:rPr>
          <w:t>6</w:t>
        </w:r>
        <w:r>
          <w:rPr>
            <w:noProof/>
            <w:webHidden/>
          </w:rPr>
          <w:fldChar w:fldCharType="end"/>
        </w:r>
      </w:hyperlink>
    </w:p>
    <w:p w14:paraId="68312354" w14:textId="5B8F89A6" w:rsidR="00875023" w:rsidRDefault="00875023">
      <w:pPr>
        <w:pStyle w:val="TOC2"/>
        <w:rPr>
          <w:rFonts w:asciiTheme="minorHAnsi" w:eastAsiaTheme="minorEastAsia" w:hAnsiTheme="minorHAnsi" w:cstheme="minorBidi"/>
          <w:b w:val="0"/>
          <w:noProof/>
          <w:sz w:val="22"/>
          <w:szCs w:val="22"/>
        </w:rPr>
      </w:pPr>
      <w:hyperlink w:anchor="_Toc122686277" w:history="1">
        <w:r w:rsidRPr="00043A5D">
          <w:rPr>
            <w:rStyle w:val="Hyperlink"/>
            <w:noProof/>
          </w:rPr>
          <w:t>5.3</w:t>
        </w:r>
        <w:r>
          <w:rPr>
            <w:rFonts w:asciiTheme="minorHAnsi" w:eastAsiaTheme="minorEastAsia" w:hAnsiTheme="minorHAnsi" w:cstheme="minorBidi"/>
            <w:b w:val="0"/>
            <w:noProof/>
            <w:sz w:val="22"/>
            <w:szCs w:val="22"/>
          </w:rPr>
          <w:tab/>
        </w:r>
        <w:r w:rsidRPr="00043A5D">
          <w:rPr>
            <w:rStyle w:val="Hyperlink"/>
            <w:noProof/>
          </w:rPr>
          <w:t>Download and Extract Files</w:t>
        </w:r>
        <w:r>
          <w:rPr>
            <w:noProof/>
            <w:webHidden/>
          </w:rPr>
          <w:tab/>
        </w:r>
        <w:r>
          <w:rPr>
            <w:noProof/>
            <w:webHidden/>
          </w:rPr>
          <w:fldChar w:fldCharType="begin"/>
        </w:r>
        <w:r>
          <w:rPr>
            <w:noProof/>
            <w:webHidden/>
          </w:rPr>
          <w:instrText xml:space="preserve"> PAGEREF _Toc122686277 \h </w:instrText>
        </w:r>
        <w:r>
          <w:rPr>
            <w:noProof/>
            <w:webHidden/>
          </w:rPr>
        </w:r>
        <w:r>
          <w:rPr>
            <w:noProof/>
            <w:webHidden/>
          </w:rPr>
          <w:fldChar w:fldCharType="separate"/>
        </w:r>
        <w:r>
          <w:rPr>
            <w:noProof/>
            <w:webHidden/>
          </w:rPr>
          <w:t>7</w:t>
        </w:r>
        <w:r>
          <w:rPr>
            <w:noProof/>
            <w:webHidden/>
          </w:rPr>
          <w:fldChar w:fldCharType="end"/>
        </w:r>
      </w:hyperlink>
    </w:p>
    <w:p w14:paraId="40253045" w14:textId="51456739" w:rsidR="00875023" w:rsidRDefault="00875023">
      <w:pPr>
        <w:pStyle w:val="TOC2"/>
        <w:rPr>
          <w:rFonts w:asciiTheme="minorHAnsi" w:eastAsiaTheme="minorEastAsia" w:hAnsiTheme="minorHAnsi" w:cstheme="minorBidi"/>
          <w:b w:val="0"/>
          <w:noProof/>
          <w:sz w:val="22"/>
          <w:szCs w:val="22"/>
        </w:rPr>
      </w:pPr>
      <w:hyperlink w:anchor="_Toc122686278" w:history="1">
        <w:r w:rsidRPr="00043A5D">
          <w:rPr>
            <w:rStyle w:val="Hyperlink"/>
            <w:noProof/>
          </w:rPr>
          <w:t>5.4</w:t>
        </w:r>
        <w:r>
          <w:rPr>
            <w:rFonts w:asciiTheme="minorHAnsi" w:eastAsiaTheme="minorEastAsia" w:hAnsiTheme="minorHAnsi" w:cstheme="minorBidi"/>
            <w:b w:val="0"/>
            <w:noProof/>
            <w:sz w:val="22"/>
            <w:szCs w:val="22"/>
          </w:rPr>
          <w:tab/>
        </w:r>
        <w:r w:rsidRPr="00043A5D">
          <w:rPr>
            <w:rStyle w:val="Hyperlink"/>
            <w:noProof/>
          </w:rPr>
          <w:t>Installation Scripts</w:t>
        </w:r>
        <w:r>
          <w:rPr>
            <w:noProof/>
            <w:webHidden/>
          </w:rPr>
          <w:tab/>
        </w:r>
        <w:r>
          <w:rPr>
            <w:noProof/>
            <w:webHidden/>
          </w:rPr>
          <w:fldChar w:fldCharType="begin"/>
        </w:r>
        <w:r>
          <w:rPr>
            <w:noProof/>
            <w:webHidden/>
          </w:rPr>
          <w:instrText xml:space="preserve"> PAGEREF _Toc122686278 \h </w:instrText>
        </w:r>
        <w:r>
          <w:rPr>
            <w:noProof/>
            <w:webHidden/>
          </w:rPr>
        </w:r>
        <w:r>
          <w:rPr>
            <w:noProof/>
            <w:webHidden/>
          </w:rPr>
          <w:fldChar w:fldCharType="separate"/>
        </w:r>
        <w:r>
          <w:rPr>
            <w:noProof/>
            <w:webHidden/>
          </w:rPr>
          <w:t>7</w:t>
        </w:r>
        <w:r>
          <w:rPr>
            <w:noProof/>
            <w:webHidden/>
          </w:rPr>
          <w:fldChar w:fldCharType="end"/>
        </w:r>
      </w:hyperlink>
    </w:p>
    <w:p w14:paraId="6DB9B057" w14:textId="226EE1AC" w:rsidR="00875023" w:rsidRDefault="00875023">
      <w:pPr>
        <w:pStyle w:val="TOC2"/>
        <w:rPr>
          <w:rFonts w:asciiTheme="minorHAnsi" w:eastAsiaTheme="minorEastAsia" w:hAnsiTheme="minorHAnsi" w:cstheme="minorBidi"/>
          <w:b w:val="0"/>
          <w:noProof/>
          <w:sz w:val="22"/>
          <w:szCs w:val="22"/>
        </w:rPr>
      </w:pPr>
      <w:hyperlink w:anchor="_Toc122686279" w:history="1">
        <w:r w:rsidRPr="00043A5D">
          <w:rPr>
            <w:rStyle w:val="Hyperlink"/>
            <w:noProof/>
          </w:rPr>
          <w:t>5.5</w:t>
        </w:r>
        <w:r>
          <w:rPr>
            <w:rFonts w:asciiTheme="minorHAnsi" w:eastAsiaTheme="minorEastAsia" w:hAnsiTheme="minorHAnsi" w:cstheme="minorBidi"/>
            <w:b w:val="0"/>
            <w:noProof/>
            <w:sz w:val="22"/>
            <w:szCs w:val="22"/>
          </w:rPr>
          <w:tab/>
        </w:r>
        <w:r w:rsidRPr="00043A5D">
          <w:rPr>
            <w:rStyle w:val="Hyperlink"/>
            <w:noProof/>
          </w:rPr>
          <w:t>Cron Scripts</w:t>
        </w:r>
        <w:r>
          <w:rPr>
            <w:noProof/>
            <w:webHidden/>
          </w:rPr>
          <w:tab/>
        </w:r>
        <w:r>
          <w:rPr>
            <w:noProof/>
            <w:webHidden/>
          </w:rPr>
          <w:fldChar w:fldCharType="begin"/>
        </w:r>
        <w:r>
          <w:rPr>
            <w:noProof/>
            <w:webHidden/>
          </w:rPr>
          <w:instrText xml:space="preserve"> PAGEREF _Toc122686279 \h </w:instrText>
        </w:r>
        <w:r>
          <w:rPr>
            <w:noProof/>
            <w:webHidden/>
          </w:rPr>
        </w:r>
        <w:r>
          <w:rPr>
            <w:noProof/>
            <w:webHidden/>
          </w:rPr>
          <w:fldChar w:fldCharType="separate"/>
        </w:r>
        <w:r>
          <w:rPr>
            <w:noProof/>
            <w:webHidden/>
          </w:rPr>
          <w:t>7</w:t>
        </w:r>
        <w:r>
          <w:rPr>
            <w:noProof/>
            <w:webHidden/>
          </w:rPr>
          <w:fldChar w:fldCharType="end"/>
        </w:r>
      </w:hyperlink>
    </w:p>
    <w:p w14:paraId="07AEDB51" w14:textId="39A2854A" w:rsidR="00875023" w:rsidRDefault="00875023">
      <w:pPr>
        <w:pStyle w:val="TOC2"/>
        <w:rPr>
          <w:rFonts w:asciiTheme="minorHAnsi" w:eastAsiaTheme="minorEastAsia" w:hAnsiTheme="minorHAnsi" w:cstheme="minorBidi"/>
          <w:b w:val="0"/>
          <w:noProof/>
          <w:sz w:val="22"/>
          <w:szCs w:val="22"/>
        </w:rPr>
      </w:pPr>
      <w:hyperlink w:anchor="_Toc122686280" w:history="1">
        <w:r w:rsidRPr="00043A5D">
          <w:rPr>
            <w:rStyle w:val="Hyperlink"/>
            <w:noProof/>
          </w:rPr>
          <w:t>5.6</w:t>
        </w:r>
        <w:r>
          <w:rPr>
            <w:rFonts w:asciiTheme="minorHAnsi" w:eastAsiaTheme="minorEastAsia" w:hAnsiTheme="minorHAnsi" w:cstheme="minorBidi"/>
            <w:b w:val="0"/>
            <w:noProof/>
            <w:sz w:val="22"/>
            <w:szCs w:val="22"/>
          </w:rPr>
          <w:tab/>
        </w:r>
        <w:r w:rsidRPr="00043A5D">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_Toc122686280 \h </w:instrText>
        </w:r>
        <w:r>
          <w:rPr>
            <w:noProof/>
            <w:webHidden/>
          </w:rPr>
        </w:r>
        <w:r>
          <w:rPr>
            <w:noProof/>
            <w:webHidden/>
          </w:rPr>
          <w:fldChar w:fldCharType="separate"/>
        </w:r>
        <w:r>
          <w:rPr>
            <w:noProof/>
            <w:webHidden/>
          </w:rPr>
          <w:t>8</w:t>
        </w:r>
        <w:r>
          <w:rPr>
            <w:noProof/>
            <w:webHidden/>
          </w:rPr>
          <w:fldChar w:fldCharType="end"/>
        </w:r>
      </w:hyperlink>
    </w:p>
    <w:p w14:paraId="5A206081" w14:textId="21A5485C" w:rsidR="00875023" w:rsidRDefault="00875023">
      <w:pPr>
        <w:pStyle w:val="TOC2"/>
        <w:rPr>
          <w:rFonts w:asciiTheme="minorHAnsi" w:eastAsiaTheme="minorEastAsia" w:hAnsiTheme="minorHAnsi" w:cstheme="minorBidi"/>
          <w:b w:val="0"/>
          <w:noProof/>
          <w:sz w:val="22"/>
          <w:szCs w:val="22"/>
        </w:rPr>
      </w:pPr>
      <w:hyperlink w:anchor="_Toc122686281" w:history="1">
        <w:r w:rsidRPr="00043A5D">
          <w:rPr>
            <w:rStyle w:val="Hyperlink"/>
            <w:noProof/>
          </w:rPr>
          <w:t>5.7</w:t>
        </w:r>
        <w:r>
          <w:rPr>
            <w:rFonts w:asciiTheme="minorHAnsi" w:eastAsiaTheme="minorEastAsia" w:hAnsiTheme="minorHAnsi" w:cstheme="minorBidi"/>
            <w:b w:val="0"/>
            <w:noProof/>
            <w:sz w:val="22"/>
            <w:szCs w:val="22"/>
          </w:rPr>
          <w:tab/>
        </w:r>
        <w:r w:rsidRPr="00043A5D">
          <w:rPr>
            <w:rStyle w:val="Hyperlink"/>
            <w:noProof/>
          </w:rPr>
          <w:t>Installation</w:t>
        </w:r>
        <w:r>
          <w:rPr>
            <w:noProof/>
            <w:webHidden/>
          </w:rPr>
          <w:tab/>
        </w:r>
        <w:r>
          <w:rPr>
            <w:noProof/>
            <w:webHidden/>
          </w:rPr>
          <w:fldChar w:fldCharType="begin"/>
        </w:r>
        <w:r>
          <w:rPr>
            <w:noProof/>
            <w:webHidden/>
          </w:rPr>
          <w:instrText xml:space="preserve"> PAGEREF _Toc122686281 \h </w:instrText>
        </w:r>
        <w:r>
          <w:rPr>
            <w:noProof/>
            <w:webHidden/>
          </w:rPr>
        </w:r>
        <w:r>
          <w:rPr>
            <w:noProof/>
            <w:webHidden/>
          </w:rPr>
          <w:fldChar w:fldCharType="separate"/>
        </w:r>
        <w:r>
          <w:rPr>
            <w:noProof/>
            <w:webHidden/>
          </w:rPr>
          <w:t>8</w:t>
        </w:r>
        <w:r>
          <w:rPr>
            <w:noProof/>
            <w:webHidden/>
          </w:rPr>
          <w:fldChar w:fldCharType="end"/>
        </w:r>
      </w:hyperlink>
    </w:p>
    <w:p w14:paraId="272329E7" w14:textId="45A73D60" w:rsidR="00875023" w:rsidRDefault="00875023">
      <w:pPr>
        <w:pStyle w:val="TOC3"/>
        <w:rPr>
          <w:rFonts w:asciiTheme="minorHAnsi" w:eastAsiaTheme="minorEastAsia" w:hAnsiTheme="minorHAnsi" w:cstheme="minorBidi"/>
          <w:b w:val="0"/>
          <w:noProof/>
          <w:sz w:val="22"/>
          <w:szCs w:val="22"/>
        </w:rPr>
      </w:pPr>
      <w:hyperlink w:anchor="_Toc122686282" w:history="1">
        <w:r w:rsidRPr="00043A5D">
          <w:rPr>
            <w:rStyle w:val="Hyperlink"/>
            <w:noProof/>
          </w:rPr>
          <w:t>5.7.1</w:t>
        </w:r>
        <w:r>
          <w:rPr>
            <w:rFonts w:asciiTheme="minorHAnsi" w:eastAsiaTheme="minorEastAsia" w:hAnsiTheme="minorHAnsi" w:cstheme="minorBidi"/>
            <w:b w:val="0"/>
            <w:noProof/>
            <w:sz w:val="22"/>
            <w:szCs w:val="22"/>
          </w:rPr>
          <w:tab/>
        </w:r>
        <w:r w:rsidRPr="00043A5D">
          <w:rPr>
            <w:rStyle w:val="Hyperlink"/>
            <w:noProof/>
          </w:rPr>
          <w:t>Mandatory Pre-Installation Sequence</w:t>
        </w:r>
        <w:r>
          <w:rPr>
            <w:noProof/>
            <w:webHidden/>
          </w:rPr>
          <w:tab/>
        </w:r>
        <w:r>
          <w:rPr>
            <w:noProof/>
            <w:webHidden/>
          </w:rPr>
          <w:fldChar w:fldCharType="begin"/>
        </w:r>
        <w:r>
          <w:rPr>
            <w:noProof/>
            <w:webHidden/>
          </w:rPr>
          <w:instrText xml:space="preserve"> PAGEREF _Toc122686282 \h </w:instrText>
        </w:r>
        <w:r>
          <w:rPr>
            <w:noProof/>
            <w:webHidden/>
          </w:rPr>
        </w:r>
        <w:r>
          <w:rPr>
            <w:noProof/>
            <w:webHidden/>
          </w:rPr>
          <w:fldChar w:fldCharType="separate"/>
        </w:r>
        <w:r>
          <w:rPr>
            <w:noProof/>
            <w:webHidden/>
          </w:rPr>
          <w:t>8</w:t>
        </w:r>
        <w:r>
          <w:rPr>
            <w:noProof/>
            <w:webHidden/>
          </w:rPr>
          <w:fldChar w:fldCharType="end"/>
        </w:r>
      </w:hyperlink>
    </w:p>
    <w:p w14:paraId="0B0B521F" w14:textId="39B30253" w:rsidR="00875023" w:rsidRDefault="00875023">
      <w:pPr>
        <w:pStyle w:val="TOC3"/>
        <w:rPr>
          <w:rFonts w:asciiTheme="minorHAnsi" w:eastAsiaTheme="minorEastAsia" w:hAnsiTheme="minorHAnsi" w:cstheme="minorBidi"/>
          <w:b w:val="0"/>
          <w:noProof/>
          <w:sz w:val="22"/>
          <w:szCs w:val="22"/>
        </w:rPr>
      </w:pPr>
      <w:hyperlink w:anchor="_Toc122686283" w:history="1">
        <w:r w:rsidRPr="00043A5D">
          <w:rPr>
            <w:rStyle w:val="Hyperlink"/>
            <w:noProof/>
          </w:rPr>
          <w:t>5.7.2</w:t>
        </w:r>
        <w:r>
          <w:rPr>
            <w:rFonts w:asciiTheme="minorHAnsi" w:eastAsiaTheme="minorEastAsia" w:hAnsiTheme="minorHAnsi" w:cstheme="minorBidi"/>
            <w:b w:val="0"/>
            <w:noProof/>
            <w:sz w:val="22"/>
            <w:szCs w:val="22"/>
          </w:rPr>
          <w:tab/>
        </w:r>
        <w:r w:rsidRPr="00043A5D">
          <w:rPr>
            <w:rStyle w:val="Hyperlink"/>
            <w:noProof/>
          </w:rPr>
          <w:t>Mandatory Installation Sequence</w:t>
        </w:r>
        <w:r>
          <w:rPr>
            <w:noProof/>
            <w:webHidden/>
          </w:rPr>
          <w:tab/>
        </w:r>
        <w:r>
          <w:rPr>
            <w:noProof/>
            <w:webHidden/>
          </w:rPr>
          <w:fldChar w:fldCharType="begin"/>
        </w:r>
        <w:r>
          <w:rPr>
            <w:noProof/>
            <w:webHidden/>
          </w:rPr>
          <w:instrText xml:space="preserve"> PAGEREF _Toc122686283 \h </w:instrText>
        </w:r>
        <w:r>
          <w:rPr>
            <w:noProof/>
            <w:webHidden/>
          </w:rPr>
        </w:r>
        <w:r>
          <w:rPr>
            <w:noProof/>
            <w:webHidden/>
          </w:rPr>
          <w:fldChar w:fldCharType="separate"/>
        </w:r>
        <w:r>
          <w:rPr>
            <w:noProof/>
            <w:webHidden/>
          </w:rPr>
          <w:t>8</w:t>
        </w:r>
        <w:r>
          <w:rPr>
            <w:noProof/>
            <w:webHidden/>
          </w:rPr>
          <w:fldChar w:fldCharType="end"/>
        </w:r>
      </w:hyperlink>
    </w:p>
    <w:p w14:paraId="4C5A2283" w14:textId="038A9EEC" w:rsidR="00875023" w:rsidRDefault="00875023">
      <w:pPr>
        <w:pStyle w:val="TOC2"/>
        <w:rPr>
          <w:rFonts w:asciiTheme="minorHAnsi" w:eastAsiaTheme="minorEastAsia" w:hAnsiTheme="minorHAnsi" w:cstheme="minorBidi"/>
          <w:b w:val="0"/>
          <w:noProof/>
          <w:sz w:val="22"/>
          <w:szCs w:val="22"/>
        </w:rPr>
      </w:pPr>
      <w:hyperlink w:anchor="_Toc122686284" w:history="1">
        <w:r w:rsidRPr="00043A5D">
          <w:rPr>
            <w:rStyle w:val="Hyperlink"/>
            <w:noProof/>
          </w:rPr>
          <w:t>5.8</w:t>
        </w:r>
        <w:r>
          <w:rPr>
            <w:rFonts w:asciiTheme="minorHAnsi" w:eastAsiaTheme="minorEastAsia" w:hAnsiTheme="minorHAnsi" w:cstheme="minorBidi"/>
            <w:b w:val="0"/>
            <w:noProof/>
            <w:sz w:val="22"/>
            <w:szCs w:val="22"/>
          </w:rPr>
          <w:tab/>
        </w:r>
        <w:r w:rsidRPr="00043A5D">
          <w:rPr>
            <w:rStyle w:val="Hyperlink"/>
            <w:noProof/>
          </w:rPr>
          <w:t>Installation Procedure(s) for 32b software</w:t>
        </w:r>
        <w:r>
          <w:rPr>
            <w:noProof/>
            <w:webHidden/>
          </w:rPr>
          <w:tab/>
        </w:r>
        <w:r>
          <w:rPr>
            <w:noProof/>
            <w:webHidden/>
          </w:rPr>
          <w:fldChar w:fldCharType="begin"/>
        </w:r>
        <w:r>
          <w:rPr>
            <w:noProof/>
            <w:webHidden/>
          </w:rPr>
          <w:instrText xml:space="preserve"> PAGEREF _Toc122686284 \h </w:instrText>
        </w:r>
        <w:r>
          <w:rPr>
            <w:noProof/>
            <w:webHidden/>
          </w:rPr>
        </w:r>
        <w:r>
          <w:rPr>
            <w:noProof/>
            <w:webHidden/>
          </w:rPr>
          <w:fldChar w:fldCharType="separate"/>
        </w:r>
        <w:r>
          <w:rPr>
            <w:noProof/>
            <w:webHidden/>
          </w:rPr>
          <w:t>8</w:t>
        </w:r>
        <w:r>
          <w:rPr>
            <w:noProof/>
            <w:webHidden/>
          </w:rPr>
          <w:fldChar w:fldCharType="end"/>
        </w:r>
      </w:hyperlink>
    </w:p>
    <w:p w14:paraId="38EADEB9" w14:textId="7C22C4EE" w:rsidR="00875023" w:rsidRDefault="00875023">
      <w:pPr>
        <w:pStyle w:val="TOC3"/>
        <w:rPr>
          <w:rFonts w:asciiTheme="minorHAnsi" w:eastAsiaTheme="minorEastAsia" w:hAnsiTheme="minorHAnsi" w:cstheme="minorBidi"/>
          <w:b w:val="0"/>
          <w:noProof/>
          <w:sz w:val="22"/>
          <w:szCs w:val="22"/>
        </w:rPr>
      </w:pPr>
      <w:hyperlink w:anchor="_Toc122686285" w:history="1">
        <w:r w:rsidRPr="00043A5D">
          <w:rPr>
            <w:rStyle w:val="Hyperlink"/>
            <w:noProof/>
          </w:rPr>
          <w:t>5.8.1</w:t>
        </w:r>
        <w:r>
          <w:rPr>
            <w:rFonts w:asciiTheme="minorHAnsi" w:eastAsiaTheme="minorEastAsia" w:hAnsiTheme="minorHAnsi" w:cstheme="minorBidi"/>
            <w:b w:val="0"/>
            <w:noProof/>
            <w:sz w:val="22"/>
            <w:szCs w:val="22"/>
          </w:rPr>
          <w:tab/>
        </w:r>
        <w:r w:rsidRPr="00043A5D">
          <w:rPr>
            <w:rStyle w:val="Hyperlink"/>
            <w:noProof/>
          </w:rPr>
          <w:t>PSS*1*187</w:t>
        </w:r>
        <w:r>
          <w:rPr>
            <w:noProof/>
            <w:webHidden/>
          </w:rPr>
          <w:tab/>
        </w:r>
        <w:r>
          <w:rPr>
            <w:noProof/>
            <w:webHidden/>
          </w:rPr>
          <w:fldChar w:fldCharType="begin"/>
        </w:r>
        <w:r>
          <w:rPr>
            <w:noProof/>
            <w:webHidden/>
          </w:rPr>
          <w:instrText xml:space="preserve"> PAGEREF _Toc122686285 \h </w:instrText>
        </w:r>
        <w:r>
          <w:rPr>
            <w:noProof/>
            <w:webHidden/>
          </w:rPr>
        </w:r>
        <w:r>
          <w:rPr>
            <w:noProof/>
            <w:webHidden/>
          </w:rPr>
          <w:fldChar w:fldCharType="separate"/>
        </w:r>
        <w:r>
          <w:rPr>
            <w:noProof/>
            <w:webHidden/>
          </w:rPr>
          <w:t>8</w:t>
        </w:r>
        <w:r>
          <w:rPr>
            <w:noProof/>
            <w:webHidden/>
          </w:rPr>
          <w:fldChar w:fldCharType="end"/>
        </w:r>
      </w:hyperlink>
    </w:p>
    <w:p w14:paraId="256F1E99" w14:textId="5AD7F185" w:rsidR="00875023" w:rsidRDefault="00875023">
      <w:pPr>
        <w:pStyle w:val="TOC3"/>
        <w:rPr>
          <w:rFonts w:asciiTheme="minorHAnsi" w:eastAsiaTheme="minorEastAsia" w:hAnsiTheme="minorHAnsi" w:cstheme="minorBidi"/>
          <w:b w:val="0"/>
          <w:noProof/>
          <w:sz w:val="22"/>
          <w:szCs w:val="22"/>
        </w:rPr>
      </w:pPr>
      <w:hyperlink w:anchor="_Toc122686286" w:history="1">
        <w:r w:rsidRPr="00043A5D">
          <w:rPr>
            <w:rStyle w:val="Hyperlink"/>
            <w:noProof/>
          </w:rPr>
          <w:t>5.8.2</w:t>
        </w:r>
        <w:r>
          <w:rPr>
            <w:rFonts w:asciiTheme="minorHAnsi" w:eastAsiaTheme="minorEastAsia" w:hAnsiTheme="minorHAnsi" w:cstheme="minorBidi"/>
            <w:b w:val="0"/>
            <w:noProof/>
            <w:sz w:val="22"/>
            <w:szCs w:val="22"/>
          </w:rPr>
          <w:tab/>
        </w:r>
        <w:r w:rsidRPr="00043A5D">
          <w:rPr>
            <w:rStyle w:val="Hyperlink"/>
            <w:noProof/>
          </w:rPr>
          <w:t>XU*8*662</w:t>
        </w:r>
        <w:r>
          <w:rPr>
            <w:noProof/>
            <w:webHidden/>
          </w:rPr>
          <w:tab/>
        </w:r>
        <w:r>
          <w:rPr>
            <w:noProof/>
            <w:webHidden/>
          </w:rPr>
          <w:fldChar w:fldCharType="begin"/>
        </w:r>
        <w:r>
          <w:rPr>
            <w:noProof/>
            <w:webHidden/>
          </w:rPr>
          <w:instrText xml:space="preserve"> PAGEREF _Toc122686286 \h </w:instrText>
        </w:r>
        <w:r>
          <w:rPr>
            <w:noProof/>
            <w:webHidden/>
          </w:rPr>
        </w:r>
        <w:r>
          <w:rPr>
            <w:noProof/>
            <w:webHidden/>
          </w:rPr>
          <w:fldChar w:fldCharType="separate"/>
        </w:r>
        <w:r>
          <w:rPr>
            <w:noProof/>
            <w:webHidden/>
          </w:rPr>
          <w:t>9</w:t>
        </w:r>
        <w:r>
          <w:rPr>
            <w:noProof/>
            <w:webHidden/>
          </w:rPr>
          <w:fldChar w:fldCharType="end"/>
        </w:r>
      </w:hyperlink>
    </w:p>
    <w:p w14:paraId="32F5A0AF" w14:textId="245014BE" w:rsidR="00875023" w:rsidRDefault="00875023">
      <w:pPr>
        <w:pStyle w:val="TOC3"/>
        <w:rPr>
          <w:rFonts w:asciiTheme="minorHAnsi" w:eastAsiaTheme="minorEastAsia" w:hAnsiTheme="minorHAnsi" w:cstheme="minorBidi"/>
          <w:b w:val="0"/>
          <w:noProof/>
          <w:sz w:val="22"/>
          <w:szCs w:val="22"/>
        </w:rPr>
      </w:pPr>
      <w:hyperlink w:anchor="_Toc122686287" w:history="1">
        <w:r w:rsidRPr="00043A5D">
          <w:rPr>
            <w:rStyle w:val="Hyperlink"/>
            <w:noProof/>
          </w:rPr>
          <w:t>5.8.3</w:t>
        </w:r>
        <w:r>
          <w:rPr>
            <w:rFonts w:asciiTheme="minorHAnsi" w:eastAsiaTheme="minorEastAsia" w:hAnsiTheme="minorHAnsi" w:cstheme="minorBidi"/>
            <w:b w:val="0"/>
            <w:noProof/>
            <w:sz w:val="22"/>
            <w:szCs w:val="22"/>
          </w:rPr>
          <w:tab/>
        </w:r>
        <w:r w:rsidRPr="00043A5D">
          <w:rPr>
            <w:rStyle w:val="Hyperlink"/>
            <w:noProof/>
          </w:rPr>
          <w:t>CPRS_V32B_COMBINED_BUILD.KID</w:t>
        </w:r>
        <w:r>
          <w:rPr>
            <w:noProof/>
            <w:webHidden/>
          </w:rPr>
          <w:tab/>
        </w:r>
        <w:r>
          <w:rPr>
            <w:noProof/>
            <w:webHidden/>
          </w:rPr>
          <w:fldChar w:fldCharType="begin"/>
        </w:r>
        <w:r>
          <w:rPr>
            <w:noProof/>
            <w:webHidden/>
          </w:rPr>
          <w:instrText xml:space="preserve"> PAGEREF _Toc122686287 \h </w:instrText>
        </w:r>
        <w:r>
          <w:rPr>
            <w:noProof/>
            <w:webHidden/>
          </w:rPr>
        </w:r>
        <w:r>
          <w:rPr>
            <w:noProof/>
            <w:webHidden/>
          </w:rPr>
          <w:fldChar w:fldCharType="separate"/>
        </w:r>
        <w:r>
          <w:rPr>
            <w:noProof/>
            <w:webHidden/>
          </w:rPr>
          <w:t>11</w:t>
        </w:r>
        <w:r>
          <w:rPr>
            <w:noProof/>
            <w:webHidden/>
          </w:rPr>
          <w:fldChar w:fldCharType="end"/>
        </w:r>
      </w:hyperlink>
    </w:p>
    <w:p w14:paraId="14222FE5" w14:textId="176AA804" w:rsidR="00875023" w:rsidRDefault="00875023">
      <w:pPr>
        <w:pStyle w:val="TOC3"/>
        <w:rPr>
          <w:rFonts w:asciiTheme="minorHAnsi" w:eastAsiaTheme="minorEastAsia" w:hAnsiTheme="minorHAnsi" w:cstheme="minorBidi"/>
          <w:b w:val="0"/>
          <w:noProof/>
          <w:sz w:val="22"/>
          <w:szCs w:val="22"/>
        </w:rPr>
      </w:pPr>
      <w:hyperlink w:anchor="_Toc122686288" w:history="1">
        <w:r w:rsidRPr="00043A5D">
          <w:rPr>
            <w:rStyle w:val="Hyperlink"/>
            <w:noProof/>
          </w:rPr>
          <w:t>5.8.4</w:t>
        </w:r>
        <w:r>
          <w:rPr>
            <w:rFonts w:asciiTheme="minorHAnsi" w:eastAsiaTheme="minorEastAsia" w:hAnsiTheme="minorHAnsi" w:cstheme="minorBidi"/>
            <w:b w:val="0"/>
            <w:noProof/>
            <w:sz w:val="22"/>
            <w:szCs w:val="22"/>
          </w:rPr>
          <w:tab/>
        </w:r>
        <w:r w:rsidRPr="00043A5D">
          <w:rPr>
            <w:rStyle w:val="Hyperlink"/>
            <w:noProof/>
          </w:rPr>
          <w:t>OR*3.0*405.zip</w:t>
        </w:r>
        <w:r>
          <w:rPr>
            <w:noProof/>
            <w:webHidden/>
          </w:rPr>
          <w:tab/>
        </w:r>
        <w:r>
          <w:rPr>
            <w:noProof/>
            <w:webHidden/>
          </w:rPr>
          <w:fldChar w:fldCharType="begin"/>
        </w:r>
        <w:r>
          <w:rPr>
            <w:noProof/>
            <w:webHidden/>
          </w:rPr>
          <w:instrText xml:space="preserve"> PAGEREF _Toc122686288 \h </w:instrText>
        </w:r>
        <w:r>
          <w:rPr>
            <w:noProof/>
            <w:webHidden/>
          </w:rPr>
        </w:r>
        <w:r>
          <w:rPr>
            <w:noProof/>
            <w:webHidden/>
          </w:rPr>
          <w:fldChar w:fldCharType="separate"/>
        </w:r>
        <w:r>
          <w:rPr>
            <w:noProof/>
            <w:webHidden/>
          </w:rPr>
          <w:t>13</w:t>
        </w:r>
        <w:r>
          <w:rPr>
            <w:noProof/>
            <w:webHidden/>
          </w:rPr>
          <w:fldChar w:fldCharType="end"/>
        </w:r>
      </w:hyperlink>
    </w:p>
    <w:p w14:paraId="7E942141" w14:textId="07B67DF8" w:rsidR="00875023" w:rsidRDefault="00875023">
      <w:pPr>
        <w:pStyle w:val="TOC4"/>
        <w:tabs>
          <w:tab w:val="left" w:pos="1760"/>
          <w:tab w:val="right" w:leader="dot" w:pos="9350"/>
        </w:tabs>
        <w:rPr>
          <w:rFonts w:asciiTheme="minorHAnsi" w:eastAsiaTheme="minorEastAsia" w:hAnsiTheme="minorHAnsi" w:cstheme="minorBidi"/>
          <w:noProof/>
          <w:szCs w:val="22"/>
        </w:rPr>
      </w:pPr>
      <w:hyperlink w:anchor="_Toc122686289" w:history="1">
        <w:r w:rsidRPr="00043A5D">
          <w:rPr>
            <w:rStyle w:val="Hyperlink"/>
            <w:noProof/>
          </w:rPr>
          <w:t>5.8.4.1</w:t>
        </w:r>
        <w:r>
          <w:rPr>
            <w:rFonts w:asciiTheme="minorHAnsi" w:eastAsiaTheme="minorEastAsia" w:hAnsiTheme="minorHAnsi" w:cstheme="minorBidi"/>
            <w:noProof/>
            <w:szCs w:val="22"/>
          </w:rPr>
          <w:tab/>
        </w:r>
        <w:r w:rsidRPr="00043A5D">
          <w:rPr>
            <w:rStyle w:val="Hyperlink"/>
            <w:noProof/>
          </w:rPr>
          <w:t>CPRS GUI Executable Methods of Installation</w:t>
        </w:r>
        <w:r>
          <w:rPr>
            <w:noProof/>
            <w:webHidden/>
          </w:rPr>
          <w:tab/>
        </w:r>
        <w:r>
          <w:rPr>
            <w:noProof/>
            <w:webHidden/>
          </w:rPr>
          <w:fldChar w:fldCharType="begin"/>
        </w:r>
        <w:r>
          <w:rPr>
            <w:noProof/>
            <w:webHidden/>
          </w:rPr>
          <w:instrText xml:space="preserve"> PAGEREF _Toc122686289 \h </w:instrText>
        </w:r>
        <w:r>
          <w:rPr>
            <w:noProof/>
            <w:webHidden/>
          </w:rPr>
        </w:r>
        <w:r>
          <w:rPr>
            <w:noProof/>
            <w:webHidden/>
          </w:rPr>
          <w:fldChar w:fldCharType="separate"/>
        </w:r>
        <w:r>
          <w:rPr>
            <w:noProof/>
            <w:webHidden/>
          </w:rPr>
          <w:t>13</w:t>
        </w:r>
        <w:r>
          <w:rPr>
            <w:noProof/>
            <w:webHidden/>
          </w:rPr>
          <w:fldChar w:fldCharType="end"/>
        </w:r>
      </w:hyperlink>
    </w:p>
    <w:p w14:paraId="13CCBC3E" w14:textId="19D7BB12" w:rsidR="00875023" w:rsidRDefault="00875023">
      <w:pPr>
        <w:pStyle w:val="TOC4"/>
        <w:tabs>
          <w:tab w:val="left" w:pos="1760"/>
          <w:tab w:val="right" w:leader="dot" w:pos="9350"/>
        </w:tabs>
        <w:rPr>
          <w:rFonts w:asciiTheme="minorHAnsi" w:eastAsiaTheme="minorEastAsia" w:hAnsiTheme="minorHAnsi" w:cstheme="minorBidi"/>
          <w:noProof/>
          <w:szCs w:val="22"/>
        </w:rPr>
      </w:pPr>
      <w:hyperlink w:anchor="_Toc122686290" w:history="1">
        <w:r w:rsidRPr="00043A5D">
          <w:rPr>
            <w:rStyle w:val="Hyperlink"/>
            <w:noProof/>
          </w:rPr>
          <w:t>5.8.4.2</w:t>
        </w:r>
        <w:r>
          <w:rPr>
            <w:rFonts w:asciiTheme="minorHAnsi" w:eastAsiaTheme="minorEastAsia" w:hAnsiTheme="minorHAnsi" w:cstheme="minorBidi"/>
            <w:noProof/>
            <w:szCs w:val="22"/>
          </w:rPr>
          <w:tab/>
        </w:r>
        <w:r w:rsidRPr="00043A5D">
          <w:rPr>
            <w:rStyle w:val="Hyperlink"/>
            <w:noProof/>
          </w:rPr>
          <w:t>Manual Installation</w:t>
        </w:r>
        <w:r>
          <w:rPr>
            <w:noProof/>
            <w:webHidden/>
          </w:rPr>
          <w:tab/>
        </w:r>
        <w:r>
          <w:rPr>
            <w:noProof/>
            <w:webHidden/>
          </w:rPr>
          <w:fldChar w:fldCharType="begin"/>
        </w:r>
        <w:r>
          <w:rPr>
            <w:noProof/>
            <w:webHidden/>
          </w:rPr>
          <w:instrText xml:space="preserve"> PAGEREF _Toc122686290 \h </w:instrText>
        </w:r>
        <w:r>
          <w:rPr>
            <w:noProof/>
            <w:webHidden/>
          </w:rPr>
        </w:r>
        <w:r>
          <w:rPr>
            <w:noProof/>
            <w:webHidden/>
          </w:rPr>
          <w:fldChar w:fldCharType="separate"/>
        </w:r>
        <w:r>
          <w:rPr>
            <w:noProof/>
            <w:webHidden/>
          </w:rPr>
          <w:t>13</w:t>
        </w:r>
        <w:r>
          <w:rPr>
            <w:noProof/>
            <w:webHidden/>
          </w:rPr>
          <w:fldChar w:fldCharType="end"/>
        </w:r>
      </w:hyperlink>
    </w:p>
    <w:p w14:paraId="305E534B" w14:textId="6F8D67A5" w:rsidR="00875023" w:rsidRDefault="00875023">
      <w:pPr>
        <w:pStyle w:val="TOC2"/>
        <w:rPr>
          <w:rFonts w:asciiTheme="minorHAnsi" w:eastAsiaTheme="minorEastAsia" w:hAnsiTheme="minorHAnsi" w:cstheme="minorBidi"/>
          <w:b w:val="0"/>
          <w:noProof/>
          <w:sz w:val="22"/>
          <w:szCs w:val="22"/>
        </w:rPr>
      </w:pPr>
      <w:hyperlink w:anchor="_Toc122686291" w:history="1">
        <w:r w:rsidRPr="00043A5D">
          <w:rPr>
            <w:rStyle w:val="Hyperlink"/>
            <w:noProof/>
          </w:rPr>
          <w:t>5.9</w:t>
        </w:r>
        <w:r>
          <w:rPr>
            <w:rFonts w:asciiTheme="minorHAnsi" w:eastAsiaTheme="minorEastAsia" w:hAnsiTheme="minorHAnsi" w:cstheme="minorBidi"/>
            <w:b w:val="0"/>
            <w:noProof/>
            <w:sz w:val="22"/>
            <w:szCs w:val="22"/>
          </w:rPr>
          <w:tab/>
        </w:r>
        <w:r w:rsidRPr="00043A5D">
          <w:rPr>
            <w:rStyle w:val="Hyperlink"/>
            <w:noProof/>
          </w:rPr>
          <w:t>Installation Verification Procedure</w:t>
        </w:r>
        <w:r>
          <w:rPr>
            <w:noProof/>
            <w:webHidden/>
          </w:rPr>
          <w:tab/>
        </w:r>
        <w:r>
          <w:rPr>
            <w:noProof/>
            <w:webHidden/>
          </w:rPr>
          <w:fldChar w:fldCharType="begin"/>
        </w:r>
        <w:r>
          <w:rPr>
            <w:noProof/>
            <w:webHidden/>
          </w:rPr>
          <w:instrText xml:space="preserve"> PAGEREF _Toc122686291 \h </w:instrText>
        </w:r>
        <w:r>
          <w:rPr>
            <w:noProof/>
            <w:webHidden/>
          </w:rPr>
        </w:r>
        <w:r>
          <w:rPr>
            <w:noProof/>
            <w:webHidden/>
          </w:rPr>
          <w:fldChar w:fldCharType="separate"/>
        </w:r>
        <w:r>
          <w:rPr>
            <w:noProof/>
            <w:webHidden/>
          </w:rPr>
          <w:t>15</w:t>
        </w:r>
        <w:r>
          <w:rPr>
            <w:noProof/>
            <w:webHidden/>
          </w:rPr>
          <w:fldChar w:fldCharType="end"/>
        </w:r>
      </w:hyperlink>
    </w:p>
    <w:p w14:paraId="2DAE23A3" w14:textId="65134C51" w:rsidR="00875023" w:rsidRDefault="00875023">
      <w:pPr>
        <w:pStyle w:val="TOC2"/>
        <w:rPr>
          <w:rFonts w:asciiTheme="minorHAnsi" w:eastAsiaTheme="minorEastAsia" w:hAnsiTheme="minorHAnsi" w:cstheme="minorBidi"/>
          <w:b w:val="0"/>
          <w:noProof/>
          <w:sz w:val="22"/>
          <w:szCs w:val="22"/>
        </w:rPr>
      </w:pPr>
      <w:hyperlink w:anchor="_Toc122686292" w:history="1">
        <w:r w:rsidRPr="00043A5D">
          <w:rPr>
            <w:rStyle w:val="Hyperlink"/>
            <w:noProof/>
          </w:rPr>
          <w:t>5.10</w:t>
        </w:r>
        <w:r>
          <w:rPr>
            <w:rFonts w:asciiTheme="minorHAnsi" w:eastAsiaTheme="minorEastAsia" w:hAnsiTheme="minorHAnsi" w:cstheme="minorBidi"/>
            <w:b w:val="0"/>
            <w:noProof/>
            <w:sz w:val="22"/>
            <w:szCs w:val="22"/>
          </w:rPr>
          <w:tab/>
        </w:r>
        <w:r w:rsidRPr="00043A5D">
          <w:rPr>
            <w:rStyle w:val="Hyperlink"/>
            <w:noProof/>
          </w:rPr>
          <w:t>System Configuration</w:t>
        </w:r>
        <w:r>
          <w:rPr>
            <w:noProof/>
            <w:webHidden/>
          </w:rPr>
          <w:tab/>
        </w:r>
        <w:r>
          <w:rPr>
            <w:noProof/>
            <w:webHidden/>
          </w:rPr>
          <w:fldChar w:fldCharType="begin"/>
        </w:r>
        <w:r>
          <w:rPr>
            <w:noProof/>
            <w:webHidden/>
          </w:rPr>
          <w:instrText xml:space="preserve"> PAGEREF _Toc122686292 \h </w:instrText>
        </w:r>
        <w:r>
          <w:rPr>
            <w:noProof/>
            <w:webHidden/>
          </w:rPr>
        </w:r>
        <w:r>
          <w:rPr>
            <w:noProof/>
            <w:webHidden/>
          </w:rPr>
          <w:fldChar w:fldCharType="separate"/>
        </w:r>
        <w:r>
          <w:rPr>
            <w:noProof/>
            <w:webHidden/>
          </w:rPr>
          <w:t>15</w:t>
        </w:r>
        <w:r>
          <w:rPr>
            <w:noProof/>
            <w:webHidden/>
          </w:rPr>
          <w:fldChar w:fldCharType="end"/>
        </w:r>
      </w:hyperlink>
    </w:p>
    <w:p w14:paraId="0C99F152" w14:textId="194AD039" w:rsidR="00875023" w:rsidRDefault="00875023">
      <w:pPr>
        <w:pStyle w:val="TOC2"/>
        <w:rPr>
          <w:rFonts w:asciiTheme="minorHAnsi" w:eastAsiaTheme="minorEastAsia" w:hAnsiTheme="minorHAnsi" w:cstheme="minorBidi"/>
          <w:b w:val="0"/>
          <w:noProof/>
          <w:sz w:val="22"/>
          <w:szCs w:val="22"/>
        </w:rPr>
      </w:pPr>
      <w:hyperlink w:anchor="_Toc122686293" w:history="1">
        <w:r w:rsidRPr="00043A5D">
          <w:rPr>
            <w:rStyle w:val="Hyperlink"/>
            <w:noProof/>
          </w:rPr>
          <w:t>5.11</w:t>
        </w:r>
        <w:r>
          <w:rPr>
            <w:rFonts w:asciiTheme="minorHAnsi" w:eastAsiaTheme="minorEastAsia" w:hAnsiTheme="minorHAnsi" w:cstheme="minorBidi"/>
            <w:b w:val="0"/>
            <w:noProof/>
            <w:sz w:val="22"/>
            <w:szCs w:val="22"/>
          </w:rPr>
          <w:tab/>
        </w:r>
        <w:r w:rsidRPr="00043A5D">
          <w:rPr>
            <w:rStyle w:val="Hyperlink"/>
            <w:noProof/>
          </w:rPr>
          <w:t>Database Tuning</w:t>
        </w:r>
        <w:r>
          <w:rPr>
            <w:noProof/>
            <w:webHidden/>
          </w:rPr>
          <w:tab/>
        </w:r>
        <w:r>
          <w:rPr>
            <w:noProof/>
            <w:webHidden/>
          </w:rPr>
          <w:fldChar w:fldCharType="begin"/>
        </w:r>
        <w:r>
          <w:rPr>
            <w:noProof/>
            <w:webHidden/>
          </w:rPr>
          <w:instrText xml:space="preserve"> PAGEREF _Toc122686293 \h </w:instrText>
        </w:r>
        <w:r>
          <w:rPr>
            <w:noProof/>
            <w:webHidden/>
          </w:rPr>
        </w:r>
        <w:r>
          <w:rPr>
            <w:noProof/>
            <w:webHidden/>
          </w:rPr>
          <w:fldChar w:fldCharType="separate"/>
        </w:r>
        <w:r>
          <w:rPr>
            <w:noProof/>
            <w:webHidden/>
          </w:rPr>
          <w:t>15</w:t>
        </w:r>
        <w:r>
          <w:rPr>
            <w:noProof/>
            <w:webHidden/>
          </w:rPr>
          <w:fldChar w:fldCharType="end"/>
        </w:r>
      </w:hyperlink>
    </w:p>
    <w:p w14:paraId="08CB86BF" w14:textId="45644F7E" w:rsidR="00875023" w:rsidRDefault="00875023">
      <w:pPr>
        <w:pStyle w:val="TOC1"/>
        <w:rPr>
          <w:rFonts w:asciiTheme="minorHAnsi" w:eastAsiaTheme="minorEastAsia" w:hAnsiTheme="minorHAnsi" w:cstheme="minorBidi"/>
          <w:b w:val="0"/>
          <w:noProof/>
          <w:sz w:val="22"/>
          <w:szCs w:val="22"/>
        </w:rPr>
      </w:pPr>
      <w:hyperlink w:anchor="_Toc122686294" w:history="1">
        <w:r w:rsidRPr="00043A5D">
          <w:rPr>
            <w:rStyle w:val="Hyperlink"/>
            <w:noProof/>
          </w:rPr>
          <w:t>6</w:t>
        </w:r>
        <w:r>
          <w:rPr>
            <w:rFonts w:asciiTheme="minorHAnsi" w:eastAsiaTheme="minorEastAsia" w:hAnsiTheme="minorHAnsi" w:cstheme="minorBidi"/>
            <w:b w:val="0"/>
            <w:noProof/>
            <w:sz w:val="22"/>
            <w:szCs w:val="22"/>
          </w:rPr>
          <w:tab/>
        </w:r>
        <w:r w:rsidRPr="00043A5D">
          <w:rPr>
            <w:rStyle w:val="Hyperlink"/>
            <w:noProof/>
          </w:rPr>
          <w:t>Post-Installation</w:t>
        </w:r>
        <w:r>
          <w:rPr>
            <w:noProof/>
            <w:webHidden/>
          </w:rPr>
          <w:tab/>
        </w:r>
        <w:r>
          <w:rPr>
            <w:noProof/>
            <w:webHidden/>
          </w:rPr>
          <w:fldChar w:fldCharType="begin"/>
        </w:r>
        <w:r>
          <w:rPr>
            <w:noProof/>
            <w:webHidden/>
          </w:rPr>
          <w:instrText xml:space="preserve"> PAGEREF _Toc122686294 \h </w:instrText>
        </w:r>
        <w:r>
          <w:rPr>
            <w:noProof/>
            <w:webHidden/>
          </w:rPr>
        </w:r>
        <w:r>
          <w:rPr>
            <w:noProof/>
            <w:webHidden/>
          </w:rPr>
          <w:fldChar w:fldCharType="separate"/>
        </w:r>
        <w:r>
          <w:rPr>
            <w:noProof/>
            <w:webHidden/>
          </w:rPr>
          <w:t>15</w:t>
        </w:r>
        <w:r>
          <w:rPr>
            <w:noProof/>
            <w:webHidden/>
          </w:rPr>
          <w:fldChar w:fldCharType="end"/>
        </w:r>
      </w:hyperlink>
    </w:p>
    <w:p w14:paraId="02FD0A75" w14:textId="203A9744" w:rsidR="00875023" w:rsidRDefault="00875023">
      <w:pPr>
        <w:pStyle w:val="TOC2"/>
        <w:rPr>
          <w:rFonts w:asciiTheme="minorHAnsi" w:eastAsiaTheme="minorEastAsia" w:hAnsiTheme="minorHAnsi" w:cstheme="minorBidi"/>
          <w:b w:val="0"/>
          <w:noProof/>
          <w:sz w:val="22"/>
          <w:szCs w:val="22"/>
        </w:rPr>
      </w:pPr>
      <w:hyperlink w:anchor="_Toc122686295" w:history="1">
        <w:r w:rsidRPr="00043A5D">
          <w:rPr>
            <w:rStyle w:val="Hyperlink"/>
            <w:noProof/>
          </w:rPr>
          <w:t>6.1</w:t>
        </w:r>
        <w:r>
          <w:rPr>
            <w:rFonts w:asciiTheme="minorHAnsi" w:eastAsiaTheme="minorEastAsia" w:hAnsiTheme="minorHAnsi" w:cstheme="minorBidi"/>
            <w:b w:val="0"/>
            <w:noProof/>
            <w:sz w:val="22"/>
            <w:szCs w:val="22"/>
          </w:rPr>
          <w:tab/>
        </w:r>
        <w:r w:rsidRPr="00043A5D">
          <w:rPr>
            <w:rStyle w:val="Hyperlink"/>
            <w:noProof/>
          </w:rPr>
          <w:t>Remove Locking of the OR CPRS GUI CHART Option</w:t>
        </w:r>
        <w:r>
          <w:rPr>
            <w:noProof/>
            <w:webHidden/>
          </w:rPr>
          <w:tab/>
        </w:r>
        <w:r>
          <w:rPr>
            <w:noProof/>
            <w:webHidden/>
          </w:rPr>
          <w:fldChar w:fldCharType="begin"/>
        </w:r>
        <w:r>
          <w:rPr>
            <w:noProof/>
            <w:webHidden/>
          </w:rPr>
          <w:instrText xml:space="preserve"> PAGEREF _Toc122686295 \h </w:instrText>
        </w:r>
        <w:r>
          <w:rPr>
            <w:noProof/>
            <w:webHidden/>
          </w:rPr>
        </w:r>
        <w:r>
          <w:rPr>
            <w:noProof/>
            <w:webHidden/>
          </w:rPr>
          <w:fldChar w:fldCharType="separate"/>
        </w:r>
        <w:r>
          <w:rPr>
            <w:noProof/>
            <w:webHidden/>
          </w:rPr>
          <w:t>15</w:t>
        </w:r>
        <w:r>
          <w:rPr>
            <w:noProof/>
            <w:webHidden/>
          </w:rPr>
          <w:fldChar w:fldCharType="end"/>
        </w:r>
      </w:hyperlink>
    </w:p>
    <w:p w14:paraId="4086DF67" w14:textId="0D912E41" w:rsidR="00875023" w:rsidRDefault="00875023">
      <w:pPr>
        <w:pStyle w:val="TOC1"/>
        <w:rPr>
          <w:rFonts w:asciiTheme="minorHAnsi" w:eastAsiaTheme="minorEastAsia" w:hAnsiTheme="minorHAnsi" w:cstheme="minorBidi"/>
          <w:b w:val="0"/>
          <w:noProof/>
          <w:sz w:val="22"/>
          <w:szCs w:val="22"/>
        </w:rPr>
      </w:pPr>
      <w:hyperlink w:anchor="_Toc122686296" w:history="1">
        <w:r w:rsidRPr="00043A5D">
          <w:rPr>
            <w:rStyle w:val="Hyperlink"/>
            <w:noProof/>
          </w:rPr>
          <w:t>7</w:t>
        </w:r>
        <w:r>
          <w:rPr>
            <w:rFonts w:asciiTheme="minorHAnsi" w:eastAsiaTheme="minorEastAsia" w:hAnsiTheme="minorHAnsi" w:cstheme="minorBidi"/>
            <w:b w:val="0"/>
            <w:noProof/>
            <w:sz w:val="22"/>
            <w:szCs w:val="22"/>
          </w:rPr>
          <w:tab/>
        </w:r>
        <w:r w:rsidRPr="00043A5D">
          <w:rPr>
            <w:rStyle w:val="Hyperlink"/>
            <w:noProof/>
          </w:rPr>
          <w:t>Back-Out Procedure</w:t>
        </w:r>
        <w:r>
          <w:rPr>
            <w:noProof/>
            <w:webHidden/>
          </w:rPr>
          <w:tab/>
        </w:r>
        <w:r>
          <w:rPr>
            <w:noProof/>
            <w:webHidden/>
          </w:rPr>
          <w:fldChar w:fldCharType="begin"/>
        </w:r>
        <w:r>
          <w:rPr>
            <w:noProof/>
            <w:webHidden/>
          </w:rPr>
          <w:instrText xml:space="preserve"> PAGEREF _Toc122686296 \h </w:instrText>
        </w:r>
        <w:r>
          <w:rPr>
            <w:noProof/>
            <w:webHidden/>
          </w:rPr>
        </w:r>
        <w:r>
          <w:rPr>
            <w:noProof/>
            <w:webHidden/>
          </w:rPr>
          <w:fldChar w:fldCharType="separate"/>
        </w:r>
        <w:r>
          <w:rPr>
            <w:noProof/>
            <w:webHidden/>
          </w:rPr>
          <w:t>16</w:t>
        </w:r>
        <w:r>
          <w:rPr>
            <w:noProof/>
            <w:webHidden/>
          </w:rPr>
          <w:fldChar w:fldCharType="end"/>
        </w:r>
      </w:hyperlink>
    </w:p>
    <w:p w14:paraId="11355567" w14:textId="23DD3080" w:rsidR="00875023" w:rsidRDefault="00875023">
      <w:pPr>
        <w:pStyle w:val="TOC2"/>
        <w:rPr>
          <w:rFonts w:asciiTheme="minorHAnsi" w:eastAsiaTheme="minorEastAsia" w:hAnsiTheme="minorHAnsi" w:cstheme="minorBidi"/>
          <w:b w:val="0"/>
          <w:noProof/>
          <w:sz w:val="22"/>
          <w:szCs w:val="22"/>
        </w:rPr>
      </w:pPr>
      <w:hyperlink w:anchor="_Toc122686297" w:history="1">
        <w:r w:rsidRPr="00043A5D">
          <w:rPr>
            <w:rStyle w:val="Hyperlink"/>
            <w:noProof/>
          </w:rPr>
          <w:t>7.1</w:t>
        </w:r>
        <w:r>
          <w:rPr>
            <w:rFonts w:asciiTheme="minorHAnsi" w:eastAsiaTheme="minorEastAsia" w:hAnsiTheme="minorHAnsi" w:cstheme="minorBidi"/>
            <w:b w:val="0"/>
            <w:noProof/>
            <w:sz w:val="22"/>
            <w:szCs w:val="22"/>
          </w:rPr>
          <w:tab/>
        </w:r>
        <w:r w:rsidRPr="00043A5D">
          <w:rPr>
            <w:rStyle w:val="Hyperlink"/>
            <w:noProof/>
          </w:rPr>
          <w:t>Back-Out Strategy</w:t>
        </w:r>
        <w:r>
          <w:rPr>
            <w:noProof/>
            <w:webHidden/>
          </w:rPr>
          <w:tab/>
        </w:r>
        <w:r>
          <w:rPr>
            <w:noProof/>
            <w:webHidden/>
          </w:rPr>
          <w:fldChar w:fldCharType="begin"/>
        </w:r>
        <w:r>
          <w:rPr>
            <w:noProof/>
            <w:webHidden/>
          </w:rPr>
          <w:instrText xml:space="preserve"> PAGEREF _Toc122686297 \h </w:instrText>
        </w:r>
        <w:r>
          <w:rPr>
            <w:noProof/>
            <w:webHidden/>
          </w:rPr>
        </w:r>
        <w:r>
          <w:rPr>
            <w:noProof/>
            <w:webHidden/>
          </w:rPr>
          <w:fldChar w:fldCharType="separate"/>
        </w:r>
        <w:r>
          <w:rPr>
            <w:noProof/>
            <w:webHidden/>
          </w:rPr>
          <w:t>16</w:t>
        </w:r>
        <w:r>
          <w:rPr>
            <w:noProof/>
            <w:webHidden/>
          </w:rPr>
          <w:fldChar w:fldCharType="end"/>
        </w:r>
      </w:hyperlink>
    </w:p>
    <w:p w14:paraId="461A18E0" w14:textId="700159D1" w:rsidR="00875023" w:rsidRDefault="00875023">
      <w:pPr>
        <w:pStyle w:val="TOC2"/>
        <w:rPr>
          <w:rFonts w:asciiTheme="minorHAnsi" w:eastAsiaTheme="minorEastAsia" w:hAnsiTheme="minorHAnsi" w:cstheme="minorBidi"/>
          <w:b w:val="0"/>
          <w:noProof/>
          <w:sz w:val="22"/>
          <w:szCs w:val="22"/>
        </w:rPr>
      </w:pPr>
      <w:hyperlink w:anchor="_Toc122686298" w:history="1">
        <w:r w:rsidRPr="00043A5D">
          <w:rPr>
            <w:rStyle w:val="Hyperlink"/>
            <w:noProof/>
          </w:rPr>
          <w:t>7.2</w:t>
        </w:r>
        <w:r>
          <w:rPr>
            <w:rFonts w:asciiTheme="minorHAnsi" w:eastAsiaTheme="minorEastAsia" w:hAnsiTheme="minorHAnsi" w:cstheme="minorBidi"/>
            <w:b w:val="0"/>
            <w:noProof/>
            <w:sz w:val="22"/>
            <w:szCs w:val="22"/>
          </w:rPr>
          <w:tab/>
        </w:r>
        <w:r w:rsidRPr="00043A5D">
          <w:rPr>
            <w:rStyle w:val="Hyperlink"/>
            <w:noProof/>
          </w:rPr>
          <w:t>Back-Out Considerations</w:t>
        </w:r>
        <w:r>
          <w:rPr>
            <w:noProof/>
            <w:webHidden/>
          </w:rPr>
          <w:tab/>
        </w:r>
        <w:r>
          <w:rPr>
            <w:noProof/>
            <w:webHidden/>
          </w:rPr>
          <w:fldChar w:fldCharType="begin"/>
        </w:r>
        <w:r>
          <w:rPr>
            <w:noProof/>
            <w:webHidden/>
          </w:rPr>
          <w:instrText xml:space="preserve"> PAGEREF _Toc122686298 \h </w:instrText>
        </w:r>
        <w:r>
          <w:rPr>
            <w:noProof/>
            <w:webHidden/>
          </w:rPr>
        </w:r>
        <w:r>
          <w:rPr>
            <w:noProof/>
            <w:webHidden/>
          </w:rPr>
          <w:fldChar w:fldCharType="separate"/>
        </w:r>
        <w:r>
          <w:rPr>
            <w:noProof/>
            <w:webHidden/>
          </w:rPr>
          <w:t>16</w:t>
        </w:r>
        <w:r>
          <w:rPr>
            <w:noProof/>
            <w:webHidden/>
          </w:rPr>
          <w:fldChar w:fldCharType="end"/>
        </w:r>
      </w:hyperlink>
    </w:p>
    <w:p w14:paraId="723915A6" w14:textId="7CB2E126" w:rsidR="00875023" w:rsidRDefault="00875023">
      <w:pPr>
        <w:pStyle w:val="TOC3"/>
        <w:rPr>
          <w:rFonts w:asciiTheme="minorHAnsi" w:eastAsiaTheme="minorEastAsia" w:hAnsiTheme="minorHAnsi" w:cstheme="minorBidi"/>
          <w:b w:val="0"/>
          <w:noProof/>
          <w:sz w:val="22"/>
          <w:szCs w:val="22"/>
        </w:rPr>
      </w:pPr>
      <w:hyperlink w:anchor="_Toc122686299" w:history="1">
        <w:r w:rsidRPr="00043A5D">
          <w:rPr>
            <w:rStyle w:val="Hyperlink"/>
            <w:noProof/>
          </w:rPr>
          <w:t>7.2.1</w:t>
        </w:r>
        <w:r>
          <w:rPr>
            <w:rFonts w:asciiTheme="minorHAnsi" w:eastAsiaTheme="minorEastAsia" w:hAnsiTheme="minorHAnsi" w:cstheme="minorBidi"/>
            <w:b w:val="0"/>
            <w:noProof/>
            <w:sz w:val="22"/>
            <w:szCs w:val="22"/>
          </w:rPr>
          <w:tab/>
        </w:r>
        <w:r w:rsidRPr="00043A5D">
          <w:rPr>
            <w:rStyle w:val="Hyperlink"/>
            <w:noProof/>
          </w:rPr>
          <w:t>Load Testing</w:t>
        </w:r>
        <w:r>
          <w:rPr>
            <w:noProof/>
            <w:webHidden/>
          </w:rPr>
          <w:tab/>
        </w:r>
        <w:r>
          <w:rPr>
            <w:noProof/>
            <w:webHidden/>
          </w:rPr>
          <w:fldChar w:fldCharType="begin"/>
        </w:r>
        <w:r>
          <w:rPr>
            <w:noProof/>
            <w:webHidden/>
          </w:rPr>
          <w:instrText xml:space="preserve"> PAGEREF _Toc122686299 \h </w:instrText>
        </w:r>
        <w:r>
          <w:rPr>
            <w:noProof/>
            <w:webHidden/>
          </w:rPr>
        </w:r>
        <w:r>
          <w:rPr>
            <w:noProof/>
            <w:webHidden/>
          </w:rPr>
          <w:fldChar w:fldCharType="separate"/>
        </w:r>
        <w:r>
          <w:rPr>
            <w:noProof/>
            <w:webHidden/>
          </w:rPr>
          <w:t>16</w:t>
        </w:r>
        <w:r>
          <w:rPr>
            <w:noProof/>
            <w:webHidden/>
          </w:rPr>
          <w:fldChar w:fldCharType="end"/>
        </w:r>
      </w:hyperlink>
    </w:p>
    <w:p w14:paraId="13007E10" w14:textId="345518A5" w:rsidR="00875023" w:rsidRDefault="00875023">
      <w:pPr>
        <w:pStyle w:val="TOC3"/>
        <w:rPr>
          <w:rFonts w:asciiTheme="minorHAnsi" w:eastAsiaTheme="minorEastAsia" w:hAnsiTheme="minorHAnsi" w:cstheme="minorBidi"/>
          <w:b w:val="0"/>
          <w:noProof/>
          <w:sz w:val="22"/>
          <w:szCs w:val="22"/>
        </w:rPr>
      </w:pPr>
      <w:hyperlink w:anchor="_Toc122686300" w:history="1">
        <w:r w:rsidRPr="00043A5D">
          <w:rPr>
            <w:rStyle w:val="Hyperlink"/>
            <w:noProof/>
          </w:rPr>
          <w:t>7.2.2</w:t>
        </w:r>
        <w:r>
          <w:rPr>
            <w:rFonts w:asciiTheme="minorHAnsi" w:eastAsiaTheme="minorEastAsia" w:hAnsiTheme="minorHAnsi" w:cstheme="minorBidi"/>
            <w:b w:val="0"/>
            <w:noProof/>
            <w:sz w:val="22"/>
            <w:szCs w:val="22"/>
          </w:rPr>
          <w:tab/>
        </w:r>
        <w:r w:rsidRPr="00043A5D">
          <w:rPr>
            <w:rStyle w:val="Hyperlink"/>
            <w:noProof/>
          </w:rPr>
          <w:t>User Acceptance Testing</w:t>
        </w:r>
        <w:r>
          <w:rPr>
            <w:noProof/>
            <w:webHidden/>
          </w:rPr>
          <w:tab/>
        </w:r>
        <w:r>
          <w:rPr>
            <w:noProof/>
            <w:webHidden/>
          </w:rPr>
          <w:fldChar w:fldCharType="begin"/>
        </w:r>
        <w:r>
          <w:rPr>
            <w:noProof/>
            <w:webHidden/>
          </w:rPr>
          <w:instrText xml:space="preserve"> PAGEREF _Toc122686300 \h </w:instrText>
        </w:r>
        <w:r>
          <w:rPr>
            <w:noProof/>
            <w:webHidden/>
          </w:rPr>
        </w:r>
        <w:r>
          <w:rPr>
            <w:noProof/>
            <w:webHidden/>
          </w:rPr>
          <w:fldChar w:fldCharType="separate"/>
        </w:r>
        <w:r>
          <w:rPr>
            <w:noProof/>
            <w:webHidden/>
          </w:rPr>
          <w:t>16</w:t>
        </w:r>
        <w:r>
          <w:rPr>
            <w:noProof/>
            <w:webHidden/>
          </w:rPr>
          <w:fldChar w:fldCharType="end"/>
        </w:r>
      </w:hyperlink>
    </w:p>
    <w:p w14:paraId="14F0EFED" w14:textId="03724659" w:rsidR="00875023" w:rsidRDefault="00875023">
      <w:pPr>
        <w:pStyle w:val="TOC2"/>
        <w:rPr>
          <w:rFonts w:asciiTheme="minorHAnsi" w:eastAsiaTheme="minorEastAsia" w:hAnsiTheme="minorHAnsi" w:cstheme="minorBidi"/>
          <w:b w:val="0"/>
          <w:noProof/>
          <w:sz w:val="22"/>
          <w:szCs w:val="22"/>
        </w:rPr>
      </w:pPr>
      <w:hyperlink w:anchor="_Toc122686301" w:history="1">
        <w:r w:rsidRPr="00043A5D">
          <w:rPr>
            <w:rStyle w:val="Hyperlink"/>
            <w:noProof/>
          </w:rPr>
          <w:t>7.3</w:t>
        </w:r>
        <w:r>
          <w:rPr>
            <w:rFonts w:asciiTheme="minorHAnsi" w:eastAsiaTheme="minorEastAsia" w:hAnsiTheme="minorHAnsi" w:cstheme="minorBidi"/>
            <w:b w:val="0"/>
            <w:noProof/>
            <w:sz w:val="22"/>
            <w:szCs w:val="22"/>
          </w:rPr>
          <w:tab/>
        </w:r>
        <w:r w:rsidRPr="00043A5D">
          <w:rPr>
            <w:rStyle w:val="Hyperlink"/>
            <w:noProof/>
          </w:rPr>
          <w:t>Back-Out Criteria</w:t>
        </w:r>
        <w:r>
          <w:rPr>
            <w:noProof/>
            <w:webHidden/>
          </w:rPr>
          <w:tab/>
        </w:r>
        <w:r>
          <w:rPr>
            <w:noProof/>
            <w:webHidden/>
          </w:rPr>
          <w:fldChar w:fldCharType="begin"/>
        </w:r>
        <w:r>
          <w:rPr>
            <w:noProof/>
            <w:webHidden/>
          </w:rPr>
          <w:instrText xml:space="preserve"> PAGEREF _Toc122686301 \h </w:instrText>
        </w:r>
        <w:r>
          <w:rPr>
            <w:noProof/>
            <w:webHidden/>
          </w:rPr>
        </w:r>
        <w:r>
          <w:rPr>
            <w:noProof/>
            <w:webHidden/>
          </w:rPr>
          <w:fldChar w:fldCharType="separate"/>
        </w:r>
        <w:r>
          <w:rPr>
            <w:noProof/>
            <w:webHidden/>
          </w:rPr>
          <w:t>17</w:t>
        </w:r>
        <w:r>
          <w:rPr>
            <w:noProof/>
            <w:webHidden/>
          </w:rPr>
          <w:fldChar w:fldCharType="end"/>
        </w:r>
      </w:hyperlink>
    </w:p>
    <w:p w14:paraId="7A310ED7" w14:textId="0CFF8C96" w:rsidR="00875023" w:rsidRDefault="00875023">
      <w:pPr>
        <w:pStyle w:val="TOC2"/>
        <w:rPr>
          <w:rFonts w:asciiTheme="minorHAnsi" w:eastAsiaTheme="minorEastAsia" w:hAnsiTheme="minorHAnsi" w:cstheme="minorBidi"/>
          <w:b w:val="0"/>
          <w:noProof/>
          <w:sz w:val="22"/>
          <w:szCs w:val="22"/>
        </w:rPr>
      </w:pPr>
      <w:hyperlink w:anchor="_Toc122686302" w:history="1">
        <w:r w:rsidRPr="00043A5D">
          <w:rPr>
            <w:rStyle w:val="Hyperlink"/>
            <w:noProof/>
          </w:rPr>
          <w:t>7.4</w:t>
        </w:r>
        <w:r>
          <w:rPr>
            <w:rFonts w:asciiTheme="minorHAnsi" w:eastAsiaTheme="minorEastAsia" w:hAnsiTheme="minorHAnsi" w:cstheme="minorBidi"/>
            <w:b w:val="0"/>
            <w:noProof/>
            <w:sz w:val="22"/>
            <w:szCs w:val="22"/>
          </w:rPr>
          <w:tab/>
        </w:r>
        <w:r w:rsidRPr="00043A5D">
          <w:rPr>
            <w:rStyle w:val="Hyperlink"/>
            <w:noProof/>
          </w:rPr>
          <w:t>Back-Out Risks</w:t>
        </w:r>
        <w:r>
          <w:rPr>
            <w:noProof/>
            <w:webHidden/>
          </w:rPr>
          <w:tab/>
        </w:r>
        <w:r>
          <w:rPr>
            <w:noProof/>
            <w:webHidden/>
          </w:rPr>
          <w:fldChar w:fldCharType="begin"/>
        </w:r>
        <w:r>
          <w:rPr>
            <w:noProof/>
            <w:webHidden/>
          </w:rPr>
          <w:instrText xml:space="preserve"> PAGEREF _Toc122686302 \h </w:instrText>
        </w:r>
        <w:r>
          <w:rPr>
            <w:noProof/>
            <w:webHidden/>
          </w:rPr>
        </w:r>
        <w:r>
          <w:rPr>
            <w:noProof/>
            <w:webHidden/>
          </w:rPr>
          <w:fldChar w:fldCharType="separate"/>
        </w:r>
        <w:r>
          <w:rPr>
            <w:noProof/>
            <w:webHidden/>
          </w:rPr>
          <w:t>17</w:t>
        </w:r>
        <w:r>
          <w:rPr>
            <w:noProof/>
            <w:webHidden/>
          </w:rPr>
          <w:fldChar w:fldCharType="end"/>
        </w:r>
      </w:hyperlink>
    </w:p>
    <w:p w14:paraId="471353B4" w14:textId="08A96F43" w:rsidR="00875023" w:rsidRDefault="00875023">
      <w:pPr>
        <w:pStyle w:val="TOC2"/>
        <w:rPr>
          <w:rFonts w:asciiTheme="minorHAnsi" w:eastAsiaTheme="minorEastAsia" w:hAnsiTheme="minorHAnsi" w:cstheme="minorBidi"/>
          <w:b w:val="0"/>
          <w:noProof/>
          <w:sz w:val="22"/>
          <w:szCs w:val="22"/>
        </w:rPr>
      </w:pPr>
      <w:hyperlink w:anchor="_Toc122686303" w:history="1">
        <w:r w:rsidRPr="00043A5D">
          <w:rPr>
            <w:rStyle w:val="Hyperlink"/>
            <w:noProof/>
          </w:rPr>
          <w:t>7.5</w:t>
        </w:r>
        <w:r>
          <w:rPr>
            <w:rFonts w:asciiTheme="minorHAnsi" w:eastAsiaTheme="minorEastAsia" w:hAnsiTheme="minorHAnsi" w:cstheme="minorBidi"/>
            <w:b w:val="0"/>
            <w:noProof/>
            <w:sz w:val="22"/>
            <w:szCs w:val="22"/>
          </w:rPr>
          <w:tab/>
        </w:r>
        <w:r w:rsidRPr="00043A5D">
          <w:rPr>
            <w:rStyle w:val="Hyperlink"/>
            <w:noProof/>
          </w:rPr>
          <w:t>Authority for Back-Out</w:t>
        </w:r>
        <w:r>
          <w:rPr>
            <w:noProof/>
            <w:webHidden/>
          </w:rPr>
          <w:tab/>
        </w:r>
        <w:r>
          <w:rPr>
            <w:noProof/>
            <w:webHidden/>
          </w:rPr>
          <w:fldChar w:fldCharType="begin"/>
        </w:r>
        <w:r>
          <w:rPr>
            <w:noProof/>
            <w:webHidden/>
          </w:rPr>
          <w:instrText xml:space="preserve"> PAGEREF _Toc122686303 \h </w:instrText>
        </w:r>
        <w:r>
          <w:rPr>
            <w:noProof/>
            <w:webHidden/>
          </w:rPr>
        </w:r>
        <w:r>
          <w:rPr>
            <w:noProof/>
            <w:webHidden/>
          </w:rPr>
          <w:fldChar w:fldCharType="separate"/>
        </w:r>
        <w:r>
          <w:rPr>
            <w:noProof/>
            <w:webHidden/>
          </w:rPr>
          <w:t>17</w:t>
        </w:r>
        <w:r>
          <w:rPr>
            <w:noProof/>
            <w:webHidden/>
          </w:rPr>
          <w:fldChar w:fldCharType="end"/>
        </w:r>
      </w:hyperlink>
    </w:p>
    <w:p w14:paraId="4B7EF522" w14:textId="0A55C31A" w:rsidR="00875023" w:rsidRDefault="00875023">
      <w:pPr>
        <w:pStyle w:val="TOC2"/>
        <w:rPr>
          <w:rFonts w:asciiTheme="minorHAnsi" w:eastAsiaTheme="minorEastAsia" w:hAnsiTheme="minorHAnsi" w:cstheme="minorBidi"/>
          <w:b w:val="0"/>
          <w:noProof/>
          <w:sz w:val="22"/>
          <w:szCs w:val="22"/>
        </w:rPr>
      </w:pPr>
      <w:hyperlink w:anchor="_Toc122686304" w:history="1">
        <w:r w:rsidRPr="00043A5D">
          <w:rPr>
            <w:rStyle w:val="Hyperlink"/>
            <w:noProof/>
          </w:rPr>
          <w:t>7.6</w:t>
        </w:r>
        <w:r>
          <w:rPr>
            <w:rFonts w:asciiTheme="minorHAnsi" w:eastAsiaTheme="minorEastAsia" w:hAnsiTheme="minorHAnsi" w:cstheme="minorBidi"/>
            <w:b w:val="0"/>
            <w:noProof/>
            <w:sz w:val="22"/>
            <w:szCs w:val="22"/>
          </w:rPr>
          <w:tab/>
        </w:r>
        <w:r w:rsidRPr="00043A5D">
          <w:rPr>
            <w:rStyle w:val="Hyperlink"/>
            <w:noProof/>
          </w:rPr>
          <w:t>Back-Out Procedure</w:t>
        </w:r>
        <w:r>
          <w:rPr>
            <w:noProof/>
            <w:webHidden/>
          </w:rPr>
          <w:tab/>
        </w:r>
        <w:r>
          <w:rPr>
            <w:noProof/>
            <w:webHidden/>
          </w:rPr>
          <w:fldChar w:fldCharType="begin"/>
        </w:r>
        <w:r>
          <w:rPr>
            <w:noProof/>
            <w:webHidden/>
          </w:rPr>
          <w:instrText xml:space="preserve"> PAGEREF _Toc122686304 \h </w:instrText>
        </w:r>
        <w:r>
          <w:rPr>
            <w:noProof/>
            <w:webHidden/>
          </w:rPr>
        </w:r>
        <w:r>
          <w:rPr>
            <w:noProof/>
            <w:webHidden/>
          </w:rPr>
          <w:fldChar w:fldCharType="separate"/>
        </w:r>
        <w:r>
          <w:rPr>
            <w:noProof/>
            <w:webHidden/>
          </w:rPr>
          <w:t>17</w:t>
        </w:r>
        <w:r>
          <w:rPr>
            <w:noProof/>
            <w:webHidden/>
          </w:rPr>
          <w:fldChar w:fldCharType="end"/>
        </w:r>
      </w:hyperlink>
    </w:p>
    <w:p w14:paraId="608F03E6" w14:textId="042BC2C8" w:rsidR="00875023" w:rsidRDefault="00875023">
      <w:pPr>
        <w:pStyle w:val="TOC2"/>
        <w:rPr>
          <w:rFonts w:asciiTheme="minorHAnsi" w:eastAsiaTheme="minorEastAsia" w:hAnsiTheme="minorHAnsi" w:cstheme="minorBidi"/>
          <w:b w:val="0"/>
          <w:noProof/>
          <w:sz w:val="22"/>
          <w:szCs w:val="22"/>
        </w:rPr>
      </w:pPr>
      <w:hyperlink w:anchor="_Toc122686305" w:history="1">
        <w:r w:rsidRPr="00043A5D">
          <w:rPr>
            <w:rStyle w:val="Hyperlink"/>
            <w:noProof/>
          </w:rPr>
          <w:t>7.7</w:t>
        </w:r>
        <w:r>
          <w:rPr>
            <w:rFonts w:asciiTheme="minorHAnsi" w:eastAsiaTheme="minorEastAsia" w:hAnsiTheme="minorHAnsi" w:cstheme="minorBidi"/>
            <w:b w:val="0"/>
            <w:noProof/>
            <w:sz w:val="22"/>
            <w:szCs w:val="22"/>
          </w:rPr>
          <w:tab/>
        </w:r>
        <w:r w:rsidRPr="00043A5D">
          <w:rPr>
            <w:rStyle w:val="Hyperlink"/>
            <w:noProof/>
          </w:rPr>
          <w:t>Back-out Verification Procedure</w:t>
        </w:r>
        <w:r>
          <w:rPr>
            <w:noProof/>
            <w:webHidden/>
          </w:rPr>
          <w:tab/>
        </w:r>
        <w:r>
          <w:rPr>
            <w:noProof/>
            <w:webHidden/>
          </w:rPr>
          <w:fldChar w:fldCharType="begin"/>
        </w:r>
        <w:r>
          <w:rPr>
            <w:noProof/>
            <w:webHidden/>
          </w:rPr>
          <w:instrText xml:space="preserve"> PAGEREF _Toc122686305 \h </w:instrText>
        </w:r>
        <w:r>
          <w:rPr>
            <w:noProof/>
            <w:webHidden/>
          </w:rPr>
        </w:r>
        <w:r>
          <w:rPr>
            <w:noProof/>
            <w:webHidden/>
          </w:rPr>
          <w:fldChar w:fldCharType="separate"/>
        </w:r>
        <w:r>
          <w:rPr>
            <w:noProof/>
            <w:webHidden/>
          </w:rPr>
          <w:t>17</w:t>
        </w:r>
        <w:r>
          <w:rPr>
            <w:noProof/>
            <w:webHidden/>
          </w:rPr>
          <w:fldChar w:fldCharType="end"/>
        </w:r>
      </w:hyperlink>
    </w:p>
    <w:p w14:paraId="699573A1" w14:textId="5EBD2DEB" w:rsidR="00875023" w:rsidRDefault="00875023">
      <w:pPr>
        <w:pStyle w:val="TOC1"/>
        <w:rPr>
          <w:rFonts w:asciiTheme="minorHAnsi" w:eastAsiaTheme="minorEastAsia" w:hAnsiTheme="minorHAnsi" w:cstheme="minorBidi"/>
          <w:b w:val="0"/>
          <w:noProof/>
          <w:sz w:val="22"/>
          <w:szCs w:val="22"/>
        </w:rPr>
      </w:pPr>
      <w:hyperlink w:anchor="_Toc122686306" w:history="1">
        <w:r w:rsidRPr="00043A5D">
          <w:rPr>
            <w:rStyle w:val="Hyperlink"/>
            <w:noProof/>
          </w:rPr>
          <w:t>8</w:t>
        </w:r>
        <w:r>
          <w:rPr>
            <w:rFonts w:asciiTheme="minorHAnsi" w:eastAsiaTheme="minorEastAsia" w:hAnsiTheme="minorHAnsi" w:cstheme="minorBidi"/>
            <w:b w:val="0"/>
            <w:noProof/>
            <w:sz w:val="22"/>
            <w:szCs w:val="22"/>
          </w:rPr>
          <w:tab/>
        </w:r>
        <w:r w:rsidRPr="00043A5D">
          <w:rPr>
            <w:rStyle w:val="Hyperlink"/>
            <w:noProof/>
          </w:rPr>
          <w:t>Rollback Procedure</w:t>
        </w:r>
        <w:r>
          <w:rPr>
            <w:noProof/>
            <w:webHidden/>
          </w:rPr>
          <w:tab/>
        </w:r>
        <w:r>
          <w:rPr>
            <w:noProof/>
            <w:webHidden/>
          </w:rPr>
          <w:fldChar w:fldCharType="begin"/>
        </w:r>
        <w:r>
          <w:rPr>
            <w:noProof/>
            <w:webHidden/>
          </w:rPr>
          <w:instrText xml:space="preserve"> PAGEREF _Toc122686306 \h </w:instrText>
        </w:r>
        <w:r>
          <w:rPr>
            <w:noProof/>
            <w:webHidden/>
          </w:rPr>
        </w:r>
        <w:r>
          <w:rPr>
            <w:noProof/>
            <w:webHidden/>
          </w:rPr>
          <w:fldChar w:fldCharType="separate"/>
        </w:r>
        <w:r>
          <w:rPr>
            <w:noProof/>
            <w:webHidden/>
          </w:rPr>
          <w:t>17</w:t>
        </w:r>
        <w:r>
          <w:rPr>
            <w:noProof/>
            <w:webHidden/>
          </w:rPr>
          <w:fldChar w:fldCharType="end"/>
        </w:r>
      </w:hyperlink>
    </w:p>
    <w:p w14:paraId="2581E8F7" w14:textId="7CC7CB3E" w:rsidR="00875023" w:rsidRDefault="00875023">
      <w:pPr>
        <w:pStyle w:val="TOC2"/>
        <w:rPr>
          <w:rFonts w:asciiTheme="minorHAnsi" w:eastAsiaTheme="minorEastAsia" w:hAnsiTheme="minorHAnsi" w:cstheme="minorBidi"/>
          <w:b w:val="0"/>
          <w:noProof/>
          <w:sz w:val="22"/>
          <w:szCs w:val="22"/>
        </w:rPr>
      </w:pPr>
      <w:hyperlink w:anchor="_Toc122686307" w:history="1">
        <w:r w:rsidRPr="00043A5D">
          <w:rPr>
            <w:rStyle w:val="Hyperlink"/>
            <w:noProof/>
          </w:rPr>
          <w:t>8.1</w:t>
        </w:r>
        <w:r>
          <w:rPr>
            <w:rFonts w:asciiTheme="minorHAnsi" w:eastAsiaTheme="minorEastAsia" w:hAnsiTheme="minorHAnsi" w:cstheme="minorBidi"/>
            <w:b w:val="0"/>
            <w:noProof/>
            <w:sz w:val="22"/>
            <w:szCs w:val="22"/>
          </w:rPr>
          <w:tab/>
        </w:r>
        <w:r w:rsidRPr="00043A5D">
          <w:rPr>
            <w:rStyle w:val="Hyperlink"/>
            <w:noProof/>
          </w:rPr>
          <w:t>Rollback Considerations</w:t>
        </w:r>
        <w:r>
          <w:rPr>
            <w:noProof/>
            <w:webHidden/>
          </w:rPr>
          <w:tab/>
        </w:r>
        <w:r>
          <w:rPr>
            <w:noProof/>
            <w:webHidden/>
          </w:rPr>
          <w:fldChar w:fldCharType="begin"/>
        </w:r>
        <w:r>
          <w:rPr>
            <w:noProof/>
            <w:webHidden/>
          </w:rPr>
          <w:instrText xml:space="preserve"> PAGEREF _Toc122686307 \h </w:instrText>
        </w:r>
        <w:r>
          <w:rPr>
            <w:noProof/>
            <w:webHidden/>
          </w:rPr>
        </w:r>
        <w:r>
          <w:rPr>
            <w:noProof/>
            <w:webHidden/>
          </w:rPr>
          <w:fldChar w:fldCharType="separate"/>
        </w:r>
        <w:r>
          <w:rPr>
            <w:noProof/>
            <w:webHidden/>
          </w:rPr>
          <w:t>18</w:t>
        </w:r>
        <w:r>
          <w:rPr>
            <w:noProof/>
            <w:webHidden/>
          </w:rPr>
          <w:fldChar w:fldCharType="end"/>
        </w:r>
      </w:hyperlink>
    </w:p>
    <w:p w14:paraId="03D320C7" w14:textId="7D79AE0C" w:rsidR="00875023" w:rsidRDefault="00875023">
      <w:pPr>
        <w:pStyle w:val="TOC2"/>
        <w:rPr>
          <w:rFonts w:asciiTheme="minorHAnsi" w:eastAsiaTheme="minorEastAsia" w:hAnsiTheme="minorHAnsi" w:cstheme="minorBidi"/>
          <w:b w:val="0"/>
          <w:noProof/>
          <w:sz w:val="22"/>
          <w:szCs w:val="22"/>
        </w:rPr>
      </w:pPr>
      <w:hyperlink w:anchor="_Toc122686308" w:history="1">
        <w:r w:rsidRPr="00043A5D">
          <w:rPr>
            <w:rStyle w:val="Hyperlink"/>
            <w:noProof/>
          </w:rPr>
          <w:t>8.2</w:t>
        </w:r>
        <w:r>
          <w:rPr>
            <w:rFonts w:asciiTheme="minorHAnsi" w:eastAsiaTheme="minorEastAsia" w:hAnsiTheme="minorHAnsi" w:cstheme="minorBidi"/>
            <w:b w:val="0"/>
            <w:noProof/>
            <w:sz w:val="22"/>
            <w:szCs w:val="22"/>
          </w:rPr>
          <w:tab/>
        </w:r>
        <w:r w:rsidRPr="00043A5D">
          <w:rPr>
            <w:rStyle w:val="Hyperlink"/>
            <w:noProof/>
          </w:rPr>
          <w:t>Rollback Criteria</w:t>
        </w:r>
        <w:r>
          <w:rPr>
            <w:noProof/>
            <w:webHidden/>
          </w:rPr>
          <w:tab/>
        </w:r>
        <w:r>
          <w:rPr>
            <w:noProof/>
            <w:webHidden/>
          </w:rPr>
          <w:fldChar w:fldCharType="begin"/>
        </w:r>
        <w:r>
          <w:rPr>
            <w:noProof/>
            <w:webHidden/>
          </w:rPr>
          <w:instrText xml:space="preserve"> PAGEREF _Toc122686308 \h </w:instrText>
        </w:r>
        <w:r>
          <w:rPr>
            <w:noProof/>
            <w:webHidden/>
          </w:rPr>
        </w:r>
        <w:r>
          <w:rPr>
            <w:noProof/>
            <w:webHidden/>
          </w:rPr>
          <w:fldChar w:fldCharType="separate"/>
        </w:r>
        <w:r>
          <w:rPr>
            <w:noProof/>
            <w:webHidden/>
          </w:rPr>
          <w:t>18</w:t>
        </w:r>
        <w:r>
          <w:rPr>
            <w:noProof/>
            <w:webHidden/>
          </w:rPr>
          <w:fldChar w:fldCharType="end"/>
        </w:r>
      </w:hyperlink>
    </w:p>
    <w:p w14:paraId="559D2BFD" w14:textId="05B533D0" w:rsidR="00875023" w:rsidRDefault="00875023">
      <w:pPr>
        <w:pStyle w:val="TOC2"/>
        <w:rPr>
          <w:rFonts w:asciiTheme="minorHAnsi" w:eastAsiaTheme="minorEastAsia" w:hAnsiTheme="minorHAnsi" w:cstheme="minorBidi"/>
          <w:b w:val="0"/>
          <w:noProof/>
          <w:sz w:val="22"/>
          <w:szCs w:val="22"/>
        </w:rPr>
      </w:pPr>
      <w:hyperlink w:anchor="_Toc122686309" w:history="1">
        <w:r w:rsidRPr="00043A5D">
          <w:rPr>
            <w:rStyle w:val="Hyperlink"/>
            <w:noProof/>
          </w:rPr>
          <w:t>8.3</w:t>
        </w:r>
        <w:r>
          <w:rPr>
            <w:rFonts w:asciiTheme="minorHAnsi" w:eastAsiaTheme="minorEastAsia" w:hAnsiTheme="minorHAnsi" w:cstheme="minorBidi"/>
            <w:b w:val="0"/>
            <w:noProof/>
            <w:sz w:val="22"/>
            <w:szCs w:val="22"/>
          </w:rPr>
          <w:tab/>
        </w:r>
        <w:r w:rsidRPr="00043A5D">
          <w:rPr>
            <w:rStyle w:val="Hyperlink"/>
            <w:noProof/>
          </w:rPr>
          <w:t>Rollback Risks</w:t>
        </w:r>
        <w:r>
          <w:rPr>
            <w:noProof/>
            <w:webHidden/>
          </w:rPr>
          <w:tab/>
        </w:r>
        <w:r>
          <w:rPr>
            <w:noProof/>
            <w:webHidden/>
          </w:rPr>
          <w:fldChar w:fldCharType="begin"/>
        </w:r>
        <w:r>
          <w:rPr>
            <w:noProof/>
            <w:webHidden/>
          </w:rPr>
          <w:instrText xml:space="preserve"> PAGEREF _Toc122686309 \h </w:instrText>
        </w:r>
        <w:r>
          <w:rPr>
            <w:noProof/>
            <w:webHidden/>
          </w:rPr>
        </w:r>
        <w:r>
          <w:rPr>
            <w:noProof/>
            <w:webHidden/>
          </w:rPr>
          <w:fldChar w:fldCharType="separate"/>
        </w:r>
        <w:r>
          <w:rPr>
            <w:noProof/>
            <w:webHidden/>
          </w:rPr>
          <w:t>18</w:t>
        </w:r>
        <w:r>
          <w:rPr>
            <w:noProof/>
            <w:webHidden/>
          </w:rPr>
          <w:fldChar w:fldCharType="end"/>
        </w:r>
      </w:hyperlink>
    </w:p>
    <w:p w14:paraId="09AD5D82" w14:textId="731A104B" w:rsidR="00875023" w:rsidRDefault="00875023">
      <w:pPr>
        <w:pStyle w:val="TOC2"/>
        <w:rPr>
          <w:rFonts w:asciiTheme="minorHAnsi" w:eastAsiaTheme="minorEastAsia" w:hAnsiTheme="minorHAnsi" w:cstheme="minorBidi"/>
          <w:b w:val="0"/>
          <w:noProof/>
          <w:sz w:val="22"/>
          <w:szCs w:val="22"/>
        </w:rPr>
      </w:pPr>
      <w:hyperlink w:anchor="_Toc122686310" w:history="1">
        <w:r w:rsidRPr="00043A5D">
          <w:rPr>
            <w:rStyle w:val="Hyperlink"/>
            <w:noProof/>
          </w:rPr>
          <w:t>8.4</w:t>
        </w:r>
        <w:r>
          <w:rPr>
            <w:rFonts w:asciiTheme="minorHAnsi" w:eastAsiaTheme="minorEastAsia" w:hAnsiTheme="minorHAnsi" w:cstheme="minorBidi"/>
            <w:b w:val="0"/>
            <w:noProof/>
            <w:sz w:val="22"/>
            <w:szCs w:val="22"/>
          </w:rPr>
          <w:tab/>
        </w:r>
        <w:r w:rsidRPr="00043A5D">
          <w:rPr>
            <w:rStyle w:val="Hyperlink"/>
            <w:noProof/>
          </w:rPr>
          <w:t>Authority for Rollback</w:t>
        </w:r>
        <w:r>
          <w:rPr>
            <w:noProof/>
            <w:webHidden/>
          </w:rPr>
          <w:tab/>
        </w:r>
        <w:r>
          <w:rPr>
            <w:noProof/>
            <w:webHidden/>
          </w:rPr>
          <w:fldChar w:fldCharType="begin"/>
        </w:r>
        <w:r>
          <w:rPr>
            <w:noProof/>
            <w:webHidden/>
          </w:rPr>
          <w:instrText xml:space="preserve"> PAGEREF _Toc122686310 \h </w:instrText>
        </w:r>
        <w:r>
          <w:rPr>
            <w:noProof/>
            <w:webHidden/>
          </w:rPr>
        </w:r>
        <w:r>
          <w:rPr>
            <w:noProof/>
            <w:webHidden/>
          </w:rPr>
          <w:fldChar w:fldCharType="separate"/>
        </w:r>
        <w:r>
          <w:rPr>
            <w:noProof/>
            <w:webHidden/>
          </w:rPr>
          <w:t>18</w:t>
        </w:r>
        <w:r>
          <w:rPr>
            <w:noProof/>
            <w:webHidden/>
          </w:rPr>
          <w:fldChar w:fldCharType="end"/>
        </w:r>
      </w:hyperlink>
    </w:p>
    <w:p w14:paraId="5AE8FA79" w14:textId="28BCBCE7" w:rsidR="00875023" w:rsidRDefault="00875023">
      <w:pPr>
        <w:pStyle w:val="TOC2"/>
        <w:rPr>
          <w:rFonts w:asciiTheme="minorHAnsi" w:eastAsiaTheme="minorEastAsia" w:hAnsiTheme="minorHAnsi" w:cstheme="minorBidi"/>
          <w:b w:val="0"/>
          <w:noProof/>
          <w:sz w:val="22"/>
          <w:szCs w:val="22"/>
        </w:rPr>
      </w:pPr>
      <w:hyperlink w:anchor="_Toc122686311" w:history="1">
        <w:r w:rsidRPr="00043A5D">
          <w:rPr>
            <w:rStyle w:val="Hyperlink"/>
            <w:noProof/>
          </w:rPr>
          <w:t>8.5</w:t>
        </w:r>
        <w:r>
          <w:rPr>
            <w:rFonts w:asciiTheme="minorHAnsi" w:eastAsiaTheme="minorEastAsia" w:hAnsiTheme="minorHAnsi" w:cstheme="minorBidi"/>
            <w:b w:val="0"/>
            <w:noProof/>
            <w:sz w:val="22"/>
            <w:szCs w:val="22"/>
          </w:rPr>
          <w:tab/>
        </w:r>
        <w:r w:rsidRPr="00043A5D">
          <w:rPr>
            <w:rStyle w:val="Hyperlink"/>
            <w:noProof/>
          </w:rPr>
          <w:t>Rollback Procedure</w:t>
        </w:r>
        <w:r>
          <w:rPr>
            <w:noProof/>
            <w:webHidden/>
          </w:rPr>
          <w:tab/>
        </w:r>
        <w:r>
          <w:rPr>
            <w:noProof/>
            <w:webHidden/>
          </w:rPr>
          <w:fldChar w:fldCharType="begin"/>
        </w:r>
        <w:r>
          <w:rPr>
            <w:noProof/>
            <w:webHidden/>
          </w:rPr>
          <w:instrText xml:space="preserve"> PAGEREF _Toc122686311 \h </w:instrText>
        </w:r>
        <w:r>
          <w:rPr>
            <w:noProof/>
            <w:webHidden/>
          </w:rPr>
        </w:r>
        <w:r>
          <w:rPr>
            <w:noProof/>
            <w:webHidden/>
          </w:rPr>
          <w:fldChar w:fldCharType="separate"/>
        </w:r>
        <w:r>
          <w:rPr>
            <w:noProof/>
            <w:webHidden/>
          </w:rPr>
          <w:t>18</w:t>
        </w:r>
        <w:r>
          <w:rPr>
            <w:noProof/>
            <w:webHidden/>
          </w:rPr>
          <w:fldChar w:fldCharType="end"/>
        </w:r>
      </w:hyperlink>
    </w:p>
    <w:p w14:paraId="36DDE147" w14:textId="3C32C010" w:rsidR="00875023" w:rsidRDefault="00875023">
      <w:pPr>
        <w:pStyle w:val="TOC2"/>
        <w:rPr>
          <w:rFonts w:asciiTheme="minorHAnsi" w:eastAsiaTheme="minorEastAsia" w:hAnsiTheme="minorHAnsi" w:cstheme="minorBidi"/>
          <w:b w:val="0"/>
          <w:noProof/>
          <w:sz w:val="22"/>
          <w:szCs w:val="22"/>
        </w:rPr>
      </w:pPr>
      <w:hyperlink w:anchor="_Toc122686312" w:history="1">
        <w:r w:rsidRPr="00043A5D">
          <w:rPr>
            <w:rStyle w:val="Hyperlink"/>
            <w:rFonts w:eastAsia="Calibri"/>
            <w:noProof/>
          </w:rPr>
          <w:t>8.6</w:t>
        </w:r>
        <w:r>
          <w:rPr>
            <w:rFonts w:asciiTheme="minorHAnsi" w:eastAsiaTheme="minorEastAsia" w:hAnsiTheme="minorHAnsi" w:cstheme="minorBidi"/>
            <w:b w:val="0"/>
            <w:noProof/>
            <w:sz w:val="22"/>
            <w:szCs w:val="22"/>
          </w:rPr>
          <w:tab/>
        </w:r>
        <w:r w:rsidRPr="00043A5D">
          <w:rPr>
            <w:rStyle w:val="Hyperlink"/>
            <w:noProof/>
          </w:rPr>
          <w:t>Rollback Verification Procedure</w:t>
        </w:r>
        <w:r>
          <w:rPr>
            <w:noProof/>
            <w:webHidden/>
          </w:rPr>
          <w:tab/>
        </w:r>
        <w:r>
          <w:rPr>
            <w:noProof/>
            <w:webHidden/>
          </w:rPr>
          <w:fldChar w:fldCharType="begin"/>
        </w:r>
        <w:r>
          <w:rPr>
            <w:noProof/>
            <w:webHidden/>
          </w:rPr>
          <w:instrText xml:space="preserve"> PAGEREF _Toc122686312 \h </w:instrText>
        </w:r>
        <w:r>
          <w:rPr>
            <w:noProof/>
            <w:webHidden/>
          </w:rPr>
        </w:r>
        <w:r>
          <w:rPr>
            <w:noProof/>
            <w:webHidden/>
          </w:rPr>
          <w:fldChar w:fldCharType="separate"/>
        </w:r>
        <w:r>
          <w:rPr>
            <w:noProof/>
            <w:webHidden/>
          </w:rPr>
          <w:t>18</w:t>
        </w:r>
        <w:r>
          <w:rPr>
            <w:noProof/>
            <w:webHidden/>
          </w:rPr>
          <w:fldChar w:fldCharType="end"/>
        </w:r>
      </w:hyperlink>
    </w:p>
    <w:p w14:paraId="77427C1D" w14:textId="79183B27"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4CA0676F" w14:textId="77777777" w:rsidR="00F07689" w:rsidRPr="00F07689" w:rsidRDefault="00F07689" w:rsidP="009123D8">
      <w:pPr>
        <w:pStyle w:val="Heading1"/>
      </w:pPr>
      <w:bookmarkStart w:id="2" w:name="_Toc421540852"/>
      <w:bookmarkStart w:id="3" w:name="_Ref100734427"/>
      <w:bookmarkStart w:id="4" w:name="_Toc122686255"/>
      <w:bookmarkEnd w:id="1"/>
      <w:r w:rsidRPr="00F07689">
        <w:lastRenderedPageBreak/>
        <w:t>Introduction</w:t>
      </w:r>
      <w:bookmarkEnd w:id="2"/>
      <w:bookmarkEnd w:id="3"/>
      <w:bookmarkEnd w:id="4"/>
    </w:p>
    <w:p w14:paraId="40ACF3C0" w14:textId="59832D67" w:rsidR="001A5F89" w:rsidRPr="005474E9" w:rsidRDefault="001A5F89" w:rsidP="001A5F89">
      <w:pPr>
        <w:pStyle w:val="BodyText"/>
        <w:rPr>
          <w:sz w:val="22"/>
          <w:szCs w:val="22"/>
        </w:rPr>
      </w:pPr>
      <w:r w:rsidRPr="005474E9">
        <w:rPr>
          <w:sz w:val="22"/>
          <w:szCs w:val="22"/>
        </w:rPr>
        <w:t>The Computerized Patient Record System (CPRS) is a Veterans Health Information Systems and Technology Architecture (VistA) application package. CPRS enables you to enter, review, and continuously update information connected with a patient. With CPRS, you can order lab tests, medications, diets, radiology tests and procedures, record a patient’s allergies or adverse reactions to medications, request and track consults, enter progress notes, diagnoses, and treatments for each encounter, and enter discharge summaries. In addition, CPRS supports clinical decision-making and enables you to review and analyze patient data.</w:t>
      </w:r>
    </w:p>
    <w:p w14:paraId="460FF234" w14:textId="2A507DFF" w:rsidR="00F07689" w:rsidRPr="005474E9" w:rsidRDefault="00F07689" w:rsidP="00F07689">
      <w:pPr>
        <w:spacing w:before="120" w:after="120"/>
        <w:rPr>
          <w:szCs w:val="22"/>
        </w:rPr>
      </w:pPr>
      <w:r w:rsidRPr="005474E9">
        <w:rPr>
          <w:szCs w:val="22"/>
        </w:rPr>
        <w:t xml:space="preserve">This document describes </w:t>
      </w:r>
      <w:r w:rsidR="001A0330" w:rsidRPr="005474E9">
        <w:rPr>
          <w:szCs w:val="22"/>
        </w:rPr>
        <w:t>how</w:t>
      </w:r>
      <w:r w:rsidRPr="005474E9">
        <w:rPr>
          <w:szCs w:val="22"/>
        </w:rPr>
        <w:t xml:space="preserve"> to deploy and install </w:t>
      </w:r>
      <w:r w:rsidR="00E16716" w:rsidRPr="005474E9">
        <w:rPr>
          <w:szCs w:val="22"/>
        </w:rPr>
        <w:t>CPRS v</w:t>
      </w:r>
      <w:r w:rsidR="00781236" w:rsidRPr="005474E9">
        <w:rPr>
          <w:szCs w:val="22"/>
        </w:rPr>
        <w:t>32b</w:t>
      </w:r>
      <w:r w:rsidR="00E16716" w:rsidRPr="005474E9">
        <w:rPr>
          <w:szCs w:val="22"/>
        </w:rPr>
        <w:t xml:space="preserve">, which includes </w:t>
      </w:r>
      <w:r w:rsidR="003D60FB" w:rsidRPr="005474E9">
        <w:rPr>
          <w:szCs w:val="22"/>
        </w:rPr>
        <w:t xml:space="preserve">several </w:t>
      </w:r>
      <w:r w:rsidR="00E16716" w:rsidRPr="005474E9">
        <w:rPr>
          <w:szCs w:val="22"/>
        </w:rPr>
        <w:t>patches</w:t>
      </w:r>
      <w:r w:rsidR="003D60FB" w:rsidRPr="005474E9">
        <w:rPr>
          <w:szCs w:val="22"/>
        </w:rPr>
        <w:t xml:space="preserve"> in a combined build</w:t>
      </w:r>
      <w:r w:rsidR="002136DD">
        <w:rPr>
          <w:szCs w:val="22"/>
        </w:rPr>
        <w:t xml:space="preserve">, two independent patches, </w:t>
      </w:r>
      <w:r w:rsidR="00E16716" w:rsidRPr="005474E9">
        <w:rPr>
          <w:szCs w:val="22"/>
        </w:rPr>
        <w:t xml:space="preserve">and a graphical user interface (GUI) executable. It also describes how </w:t>
      </w:r>
      <w:r w:rsidR="001A0330" w:rsidRPr="005474E9">
        <w:rPr>
          <w:szCs w:val="22"/>
        </w:rPr>
        <w:t>to back-out the product and rollback to a previous version or data set.</w:t>
      </w:r>
      <w:r w:rsidRPr="005474E9">
        <w:rPr>
          <w:szCs w:val="22"/>
        </w:rPr>
        <w:t xml:space="preserve"> </w:t>
      </w:r>
    </w:p>
    <w:p w14:paraId="6CCB8C7B" w14:textId="77777777" w:rsidR="00F07689" w:rsidRPr="00F07689" w:rsidRDefault="00F07689" w:rsidP="002C72E9">
      <w:pPr>
        <w:pStyle w:val="Heading2"/>
      </w:pPr>
      <w:bookmarkStart w:id="5" w:name="_Toc411336914"/>
      <w:bookmarkStart w:id="6" w:name="_Toc421540853"/>
      <w:bookmarkStart w:id="7" w:name="_Toc122686256"/>
      <w:r w:rsidRPr="00F07689">
        <w:t>Purpose</w:t>
      </w:r>
      <w:bookmarkEnd w:id="5"/>
      <w:bookmarkEnd w:id="6"/>
      <w:bookmarkEnd w:id="7"/>
    </w:p>
    <w:p w14:paraId="2310DE43" w14:textId="77777777" w:rsidR="00E94F88" w:rsidRDefault="00F07689" w:rsidP="00656F9F">
      <w:pPr>
        <w:spacing w:before="120" w:after="120"/>
        <w:rPr>
          <w:szCs w:val="22"/>
        </w:rPr>
      </w:pPr>
      <w:r w:rsidRPr="005474E9">
        <w:rPr>
          <w:szCs w:val="22"/>
        </w:rPr>
        <w:t xml:space="preserve">The purpose of this plan is to provide a single, common document that describes how, when, where, and to whom the </w:t>
      </w:r>
      <w:r w:rsidR="003B6706" w:rsidRPr="005474E9">
        <w:rPr>
          <w:szCs w:val="22"/>
        </w:rPr>
        <w:t>CPRS v</w:t>
      </w:r>
      <w:r w:rsidR="00781236" w:rsidRPr="005474E9">
        <w:rPr>
          <w:szCs w:val="22"/>
        </w:rPr>
        <w:t>32b</w:t>
      </w:r>
      <w:r w:rsidRPr="005474E9">
        <w:rPr>
          <w:szCs w:val="22"/>
        </w:rPr>
        <w:t xml:space="preserve"> will be deployed</w:t>
      </w:r>
      <w:r w:rsidR="009123D8" w:rsidRPr="005474E9">
        <w:rPr>
          <w:szCs w:val="22"/>
        </w:rPr>
        <w:t xml:space="preserve"> and installed, as well as how it is to be backed out and rolled back, if necessary</w:t>
      </w:r>
      <w:r w:rsidRPr="005474E9">
        <w:rPr>
          <w:szCs w:val="22"/>
        </w:rPr>
        <w:t xml:space="preserve">. The plan also identifies </w:t>
      </w:r>
      <w:r w:rsidR="002E7BDE">
        <w:rPr>
          <w:szCs w:val="22"/>
        </w:rPr>
        <w:t xml:space="preserve">the </w:t>
      </w:r>
      <w:r w:rsidRPr="005474E9">
        <w:rPr>
          <w:szCs w:val="22"/>
        </w:rPr>
        <w:t>resources, communications plan, and</w:t>
      </w:r>
      <w:r w:rsidR="002E7BDE">
        <w:rPr>
          <w:szCs w:val="22"/>
        </w:rPr>
        <w:t xml:space="preserve"> </w:t>
      </w:r>
      <w:r w:rsidRPr="005474E9">
        <w:rPr>
          <w:szCs w:val="22"/>
        </w:rPr>
        <w:t xml:space="preserve">rollout schedule. </w:t>
      </w:r>
      <w:bookmarkStart w:id="8" w:name="_Toc411336918"/>
      <w:bookmarkStart w:id="9" w:name="_Toc421540857"/>
    </w:p>
    <w:p w14:paraId="02D8B72C" w14:textId="68DDE115" w:rsidR="00F07689" w:rsidRPr="00F07689" w:rsidRDefault="00F07689" w:rsidP="002C72E9">
      <w:pPr>
        <w:pStyle w:val="Heading2"/>
      </w:pPr>
      <w:bookmarkStart w:id="10" w:name="_Toc122686257"/>
      <w:r w:rsidRPr="00F07689">
        <w:t>Dependencies</w:t>
      </w:r>
      <w:bookmarkEnd w:id="8"/>
      <w:bookmarkEnd w:id="9"/>
      <w:bookmarkEnd w:id="10"/>
    </w:p>
    <w:p w14:paraId="4EF7D54C" w14:textId="49B9399E" w:rsidR="00F07689" w:rsidRPr="005474E9" w:rsidRDefault="00B5569E" w:rsidP="00B5569E">
      <w:pPr>
        <w:rPr>
          <w:szCs w:val="22"/>
        </w:rPr>
      </w:pPr>
      <w:r w:rsidRPr="005474E9">
        <w:rPr>
          <w:szCs w:val="22"/>
        </w:rPr>
        <w:t>CPRS v</w:t>
      </w:r>
      <w:r w:rsidR="00781236" w:rsidRPr="005474E9">
        <w:rPr>
          <w:szCs w:val="22"/>
        </w:rPr>
        <w:t>32b</w:t>
      </w:r>
      <w:r w:rsidRPr="005474E9">
        <w:rPr>
          <w:szCs w:val="22"/>
        </w:rPr>
        <w:t xml:space="preserve"> requires a fully patched VistA system. </w:t>
      </w:r>
    </w:p>
    <w:p w14:paraId="14BE94F0" w14:textId="77777777" w:rsidR="00F07689" w:rsidRPr="00F07689" w:rsidRDefault="00F07689" w:rsidP="002C72E9">
      <w:pPr>
        <w:pStyle w:val="Heading2"/>
      </w:pPr>
      <w:bookmarkStart w:id="11" w:name="_Toc411336919"/>
      <w:bookmarkStart w:id="12" w:name="_Toc421540858"/>
      <w:bookmarkStart w:id="13" w:name="_Hlk53572534"/>
      <w:bookmarkStart w:id="14" w:name="_Toc122686258"/>
      <w:r w:rsidRPr="00F07689">
        <w:t>Constraints</w:t>
      </w:r>
      <w:bookmarkEnd w:id="11"/>
      <w:bookmarkEnd w:id="12"/>
      <w:bookmarkEnd w:id="14"/>
    </w:p>
    <w:p w14:paraId="6E647AE0" w14:textId="019B71D4" w:rsidR="00793DD2" w:rsidRPr="005474E9" w:rsidRDefault="00D84E3D" w:rsidP="00F81D42">
      <w:pPr>
        <w:rPr>
          <w:szCs w:val="22"/>
        </w:rPr>
      </w:pPr>
      <w:r w:rsidRPr="005474E9">
        <w:rPr>
          <w:szCs w:val="22"/>
        </w:rPr>
        <w:t>CPRS v</w:t>
      </w:r>
      <w:r w:rsidR="00781236" w:rsidRPr="005474E9">
        <w:rPr>
          <w:szCs w:val="22"/>
        </w:rPr>
        <w:t>32b</w:t>
      </w:r>
      <w:r w:rsidRPr="005474E9">
        <w:rPr>
          <w:szCs w:val="22"/>
        </w:rPr>
        <w:t xml:space="preserve"> </w:t>
      </w:r>
      <w:r w:rsidR="00F22FB7" w:rsidRPr="005474E9">
        <w:rPr>
          <w:szCs w:val="22"/>
        </w:rPr>
        <w:t xml:space="preserve">has a combined multi-patch build </w:t>
      </w:r>
      <w:r w:rsidR="004248CF" w:rsidRPr="005474E9">
        <w:rPr>
          <w:szCs w:val="22"/>
        </w:rPr>
        <w:t>(a Kernel Installation and Distribution System or KIDS build)</w:t>
      </w:r>
      <w:r w:rsidR="00070218">
        <w:rPr>
          <w:szCs w:val="22"/>
        </w:rPr>
        <w:t>, two individual builds</w:t>
      </w:r>
      <w:r w:rsidR="004248CF" w:rsidRPr="005474E9">
        <w:rPr>
          <w:szCs w:val="22"/>
        </w:rPr>
        <w:t xml:space="preserve"> </w:t>
      </w:r>
      <w:r w:rsidR="00F22FB7" w:rsidRPr="005474E9">
        <w:rPr>
          <w:szCs w:val="22"/>
        </w:rPr>
        <w:t xml:space="preserve">and a </w:t>
      </w:r>
      <w:r w:rsidR="004248CF" w:rsidRPr="005474E9">
        <w:rPr>
          <w:szCs w:val="22"/>
        </w:rPr>
        <w:t>GUI</w:t>
      </w:r>
      <w:r w:rsidR="00F22FB7" w:rsidRPr="005474E9">
        <w:rPr>
          <w:szCs w:val="22"/>
        </w:rPr>
        <w:t xml:space="preserve"> executable. </w:t>
      </w:r>
      <w:r w:rsidR="00F81D42" w:rsidRPr="005474E9">
        <w:rPr>
          <w:szCs w:val="22"/>
        </w:rPr>
        <w:t xml:space="preserve">The </w:t>
      </w:r>
      <w:r w:rsidR="002136DD">
        <w:rPr>
          <w:szCs w:val="22"/>
        </w:rPr>
        <w:t xml:space="preserve">builds </w:t>
      </w:r>
      <w:r w:rsidR="00AE2C4F">
        <w:rPr>
          <w:szCs w:val="22"/>
        </w:rPr>
        <w:t xml:space="preserve">are </w:t>
      </w:r>
      <w:r w:rsidR="00F81D42" w:rsidRPr="005474E9">
        <w:rPr>
          <w:szCs w:val="22"/>
        </w:rPr>
        <w:t xml:space="preserve">installed on the server and the executable can be placed on individual workstations, a </w:t>
      </w:r>
      <w:r w:rsidR="00C43A26">
        <w:rPr>
          <w:szCs w:val="22"/>
        </w:rPr>
        <w:t>VA Application Consolidated Server (</w:t>
      </w:r>
      <w:r w:rsidR="002136DD">
        <w:rPr>
          <w:szCs w:val="22"/>
        </w:rPr>
        <w:t>VACS</w:t>
      </w:r>
      <w:r w:rsidR="00C43A26">
        <w:rPr>
          <w:szCs w:val="22"/>
        </w:rPr>
        <w:t>)</w:t>
      </w:r>
      <w:r w:rsidR="00F81D42" w:rsidRPr="005474E9">
        <w:rPr>
          <w:szCs w:val="22"/>
        </w:rPr>
        <w:t xml:space="preserve">, </w:t>
      </w:r>
      <w:r w:rsidR="00AE2C4F">
        <w:rPr>
          <w:szCs w:val="22"/>
        </w:rPr>
        <w:t>and/</w:t>
      </w:r>
      <w:r w:rsidR="00F81D42" w:rsidRPr="005474E9">
        <w:rPr>
          <w:szCs w:val="22"/>
        </w:rPr>
        <w:t>or a Citrix server.</w:t>
      </w:r>
    </w:p>
    <w:p w14:paraId="1FCACC5A" w14:textId="77777777" w:rsidR="00203EF2" w:rsidRPr="005474E9" w:rsidRDefault="00203EF2" w:rsidP="00F81D42">
      <w:pPr>
        <w:rPr>
          <w:szCs w:val="22"/>
        </w:rPr>
      </w:pPr>
    </w:p>
    <w:p w14:paraId="420E5E9B" w14:textId="2BFBCA53" w:rsidR="00203EF2" w:rsidRPr="005474E9" w:rsidRDefault="00203EF2" w:rsidP="00203EF2">
      <w:pPr>
        <w:rPr>
          <w:szCs w:val="22"/>
        </w:rPr>
      </w:pPr>
      <w:r w:rsidRPr="005474E9">
        <w:rPr>
          <w:szCs w:val="22"/>
        </w:rPr>
        <w:t>CPRS v</w:t>
      </w:r>
      <w:r w:rsidR="00781236" w:rsidRPr="005474E9">
        <w:rPr>
          <w:szCs w:val="22"/>
        </w:rPr>
        <w:t>32b</w:t>
      </w:r>
      <w:r w:rsidRPr="005474E9">
        <w:rPr>
          <w:szCs w:val="22"/>
        </w:rPr>
        <w:t xml:space="preserve"> is 508 compliant and uses the same security measures as VistA. Users will authenticate using either their Personal Identification Verification (PIV) card or access and verify codes. </w:t>
      </w:r>
    </w:p>
    <w:p w14:paraId="3C5025D8" w14:textId="77777777" w:rsidR="00F07689" w:rsidRPr="00F07689" w:rsidRDefault="00F07689" w:rsidP="009123D8">
      <w:pPr>
        <w:pStyle w:val="Heading1"/>
      </w:pPr>
      <w:bookmarkStart w:id="15" w:name="_Toc411336920"/>
      <w:bookmarkStart w:id="16" w:name="_Toc421540859"/>
      <w:bookmarkStart w:id="17" w:name="_Ref444173896"/>
      <w:bookmarkStart w:id="18" w:name="_Ref444173917"/>
      <w:bookmarkStart w:id="19" w:name="_Toc122686259"/>
      <w:bookmarkEnd w:id="13"/>
      <w:r w:rsidRPr="00F07689">
        <w:t>Roles and Responsibilities</w:t>
      </w:r>
      <w:bookmarkEnd w:id="15"/>
      <w:bookmarkEnd w:id="16"/>
      <w:bookmarkEnd w:id="17"/>
      <w:bookmarkEnd w:id="18"/>
      <w:bookmarkEnd w:id="19"/>
    </w:p>
    <w:p w14:paraId="69C89886" w14:textId="6D40D909" w:rsid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3F36ED">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p w14:paraId="6BD3276D" w14:textId="77777777" w:rsidR="0061571D" w:rsidRPr="00F07689" w:rsidRDefault="0061571D" w:rsidP="0061571D"/>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717"/>
        <w:gridCol w:w="1389"/>
        <w:gridCol w:w="3403"/>
        <w:gridCol w:w="1268"/>
      </w:tblGrid>
      <w:tr w:rsidR="00F07689" w:rsidRPr="00B65A40" w14:paraId="41DE9E5D" w14:textId="77777777" w:rsidTr="00B65A40">
        <w:trPr>
          <w:trHeight w:val="620"/>
          <w:tblHeader/>
        </w:trPr>
        <w:tc>
          <w:tcPr>
            <w:tcW w:w="306" w:type="pct"/>
            <w:shd w:val="clear" w:color="auto" w:fill="D9D9D9" w:themeFill="background1" w:themeFillShade="D9"/>
          </w:tcPr>
          <w:p w14:paraId="4F902A57" w14:textId="77777777" w:rsidR="00F07689" w:rsidRPr="00B65A40" w:rsidRDefault="00F07689" w:rsidP="00F07689">
            <w:pPr>
              <w:spacing w:before="60" w:after="60"/>
              <w:rPr>
                <w:rFonts w:ascii="Arial" w:hAnsi="Arial" w:cs="Arial"/>
                <w:b/>
                <w:sz w:val="20"/>
                <w:szCs w:val="20"/>
              </w:rPr>
            </w:pPr>
            <w:bookmarkStart w:id="20" w:name="ColumnTitle_03"/>
            <w:bookmarkEnd w:id="20"/>
            <w:r w:rsidRPr="00B65A40">
              <w:rPr>
                <w:rFonts w:ascii="Arial" w:hAnsi="Arial" w:cs="Arial"/>
                <w:b/>
                <w:sz w:val="20"/>
                <w:szCs w:val="20"/>
              </w:rPr>
              <w:lastRenderedPageBreak/>
              <w:t>ID</w:t>
            </w:r>
          </w:p>
        </w:tc>
        <w:tc>
          <w:tcPr>
            <w:tcW w:w="1453" w:type="pct"/>
            <w:shd w:val="clear" w:color="auto" w:fill="D9D9D9" w:themeFill="background1" w:themeFillShade="D9"/>
          </w:tcPr>
          <w:p w14:paraId="68B52764" w14:textId="77777777" w:rsidR="00F07689" w:rsidRPr="00B65A40" w:rsidRDefault="00F07689" w:rsidP="00F07689">
            <w:pPr>
              <w:spacing w:before="60" w:after="60"/>
              <w:rPr>
                <w:rFonts w:ascii="Arial" w:hAnsi="Arial" w:cs="Arial"/>
                <w:b/>
                <w:sz w:val="20"/>
                <w:szCs w:val="20"/>
              </w:rPr>
            </w:pPr>
            <w:r w:rsidRPr="00B65A40">
              <w:rPr>
                <w:rFonts w:ascii="Arial" w:hAnsi="Arial" w:cs="Arial"/>
                <w:b/>
                <w:sz w:val="20"/>
                <w:szCs w:val="20"/>
              </w:rPr>
              <w:t>Team</w:t>
            </w:r>
          </w:p>
        </w:tc>
        <w:tc>
          <w:tcPr>
            <w:tcW w:w="743" w:type="pct"/>
            <w:shd w:val="clear" w:color="auto" w:fill="D9D9D9" w:themeFill="background1" w:themeFillShade="D9"/>
          </w:tcPr>
          <w:p w14:paraId="08B514BA" w14:textId="77777777" w:rsidR="00F07689" w:rsidRPr="00B65A40" w:rsidRDefault="00F07689" w:rsidP="00F07689">
            <w:pPr>
              <w:spacing w:before="60" w:after="60"/>
              <w:rPr>
                <w:rFonts w:ascii="Arial" w:hAnsi="Arial" w:cs="Arial"/>
                <w:b/>
                <w:sz w:val="20"/>
                <w:szCs w:val="20"/>
              </w:rPr>
            </w:pPr>
            <w:r w:rsidRPr="00B65A40">
              <w:rPr>
                <w:rFonts w:ascii="Arial" w:hAnsi="Arial" w:cs="Arial"/>
                <w:b/>
                <w:sz w:val="20"/>
                <w:szCs w:val="20"/>
              </w:rPr>
              <w:t>Phase / Role</w:t>
            </w:r>
          </w:p>
        </w:tc>
        <w:tc>
          <w:tcPr>
            <w:tcW w:w="1820" w:type="pct"/>
            <w:shd w:val="clear" w:color="auto" w:fill="D9D9D9" w:themeFill="background1" w:themeFillShade="D9"/>
          </w:tcPr>
          <w:p w14:paraId="25E8DE8A" w14:textId="77777777" w:rsidR="00F07689" w:rsidRPr="00B65A40" w:rsidRDefault="00F07689" w:rsidP="00F07689">
            <w:pPr>
              <w:spacing w:before="60" w:after="60"/>
              <w:rPr>
                <w:rFonts w:ascii="Arial" w:hAnsi="Arial" w:cs="Arial"/>
                <w:b/>
                <w:sz w:val="20"/>
                <w:szCs w:val="20"/>
              </w:rPr>
            </w:pPr>
            <w:r w:rsidRPr="00B65A40">
              <w:rPr>
                <w:rFonts w:ascii="Arial" w:hAnsi="Arial" w:cs="Arial"/>
                <w:b/>
                <w:sz w:val="20"/>
                <w:szCs w:val="20"/>
              </w:rPr>
              <w:t>Tasks</w:t>
            </w:r>
          </w:p>
        </w:tc>
        <w:tc>
          <w:tcPr>
            <w:tcW w:w="678" w:type="pct"/>
            <w:shd w:val="clear" w:color="auto" w:fill="D9D9D9" w:themeFill="background1" w:themeFillShade="D9"/>
          </w:tcPr>
          <w:p w14:paraId="71AE2C19" w14:textId="77777777" w:rsidR="00F07689" w:rsidRPr="00B65A40" w:rsidRDefault="00F07689" w:rsidP="00F07689">
            <w:pPr>
              <w:spacing w:before="60" w:after="60"/>
              <w:rPr>
                <w:rFonts w:ascii="Arial" w:hAnsi="Arial" w:cs="Arial"/>
                <w:b/>
                <w:sz w:val="20"/>
                <w:szCs w:val="20"/>
              </w:rPr>
            </w:pPr>
            <w:r w:rsidRPr="00B65A40">
              <w:rPr>
                <w:rFonts w:ascii="Arial" w:hAnsi="Arial" w:cs="Arial"/>
                <w:b/>
                <w:sz w:val="20"/>
                <w:szCs w:val="20"/>
              </w:rPr>
              <w:t>Project Phase (See Schedule)</w:t>
            </w:r>
          </w:p>
        </w:tc>
      </w:tr>
      <w:tr w:rsidR="008020C2" w:rsidRPr="00B65A40" w14:paraId="2D4D658A" w14:textId="77777777" w:rsidTr="00B65A40">
        <w:trPr>
          <w:tblHeader/>
        </w:trPr>
        <w:tc>
          <w:tcPr>
            <w:tcW w:w="306" w:type="pct"/>
          </w:tcPr>
          <w:p w14:paraId="3FE9BE63" w14:textId="77777777" w:rsidR="008020C2" w:rsidRPr="00B65A40" w:rsidRDefault="008020C2" w:rsidP="00F07689">
            <w:pPr>
              <w:spacing w:before="60" w:after="60"/>
              <w:rPr>
                <w:rFonts w:ascii="Arial" w:hAnsi="Arial" w:cs="Arial"/>
                <w:sz w:val="20"/>
                <w:szCs w:val="20"/>
                <w:lang w:val="en-AU"/>
              </w:rPr>
            </w:pPr>
          </w:p>
        </w:tc>
        <w:tc>
          <w:tcPr>
            <w:tcW w:w="1453" w:type="pct"/>
          </w:tcPr>
          <w:p w14:paraId="0539C04C" w14:textId="65D21023" w:rsidR="008020C2" w:rsidRPr="00B65A40" w:rsidRDefault="008020C2" w:rsidP="00F07689">
            <w:pPr>
              <w:spacing w:before="60" w:after="60"/>
              <w:rPr>
                <w:rFonts w:ascii="Arial" w:hAnsi="Arial" w:cs="Arial"/>
                <w:sz w:val="20"/>
                <w:szCs w:val="20"/>
                <w:lang w:val="en-AU"/>
              </w:rPr>
            </w:pPr>
            <w:r>
              <w:rPr>
                <w:rFonts w:ascii="Arial" w:hAnsi="Arial" w:cs="Arial"/>
                <w:sz w:val="20"/>
                <w:szCs w:val="20"/>
                <w:lang w:val="en-AU"/>
              </w:rPr>
              <w:t>Pharmacy Administrator</w:t>
            </w:r>
          </w:p>
        </w:tc>
        <w:tc>
          <w:tcPr>
            <w:tcW w:w="743" w:type="pct"/>
          </w:tcPr>
          <w:p w14:paraId="1392DF68" w14:textId="74586108" w:rsidR="008020C2" w:rsidRPr="00B65A40" w:rsidRDefault="008020C2" w:rsidP="00F07689">
            <w:pPr>
              <w:spacing w:before="60" w:after="60"/>
              <w:rPr>
                <w:rFonts w:ascii="Arial" w:hAnsi="Arial" w:cs="Arial"/>
                <w:sz w:val="20"/>
                <w:szCs w:val="20"/>
                <w:lang w:val="en-AU"/>
              </w:rPr>
            </w:pPr>
            <w:r>
              <w:rPr>
                <w:rFonts w:ascii="Arial" w:hAnsi="Arial" w:cs="Arial"/>
                <w:sz w:val="20"/>
                <w:szCs w:val="20"/>
                <w:lang w:val="en-AU"/>
              </w:rPr>
              <w:t>Pre-Installation</w:t>
            </w:r>
          </w:p>
        </w:tc>
        <w:tc>
          <w:tcPr>
            <w:tcW w:w="1820" w:type="pct"/>
          </w:tcPr>
          <w:p w14:paraId="04914A50" w14:textId="7A4F0756" w:rsidR="008020C2" w:rsidRPr="00B65A40" w:rsidRDefault="00B95893" w:rsidP="00F07689">
            <w:pPr>
              <w:spacing w:before="60" w:after="60"/>
              <w:rPr>
                <w:rFonts w:ascii="Arial" w:hAnsi="Arial" w:cs="Arial"/>
                <w:sz w:val="20"/>
                <w:szCs w:val="20"/>
                <w:lang w:val="en-AU"/>
              </w:rPr>
            </w:pPr>
            <w:r>
              <w:rPr>
                <w:rFonts w:ascii="Arial" w:hAnsi="Arial" w:cs="Arial"/>
                <w:sz w:val="20"/>
                <w:szCs w:val="20"/>
                <w:lang w:val="en-AU"/>
              </w:rPr>
              <w:t xml:space="preserve">Ensure that </w:t>
            </w:r>
            <w:r w:rsidR="008020C2">
              <w:rPr>
                <w:rFonts w:ascii="Arial" w:hAnsi="Arial" w:cs="Arial"/>
                <w:sz w:val="20"/>
                <w:szCs w:val="20"/>
                <w:lang w:val="en-AU"/>
              </w:rPr>
              <w:t>all immunization lot numbers have been entered into the system before CPRS v32b</w:t>
            </w:r>
            <w:r>
              <w:rPr>
                <w:rFonts w:ascii="Arial" w:hAnsi="Arial" w:cs="Arial"/>
                <w:sz w:val="20"/>
                <w:szCs w:val="20"/>
                <w:lang w:val="en-AU"/>
              </w:rPr>
              <w:t xml:space="preserve"> is installed.  See</w:t>
            </w:r>
            <w:r w:rsidR="001B6424">
              <w:rPr>
                <w:rFonts w:ascii="Arial" w:hAnsi="Arial" w:cs="Arial"/>
                <w:sz w:val="20"/>
                <w:szCs w:val="20"/>
                <w:lang w:val="en-AU"/>
              </w:rPr>
              <w:t xml:space="preserve"> Section</w:t>
            </w:r>
            <w:r>
              <w:rPr>
                <w:rFonts w:ascii="Arial" w:hAnsi="Arial" w:cs="Arial"/>
                <w:sz w:val="20"/>
                <w:szCs w:val="20"/>
                <w:lang w:val="en-AU"/>
              </w:rPr>
              <w:t xml:space="preserve"> </w:t>
            </w:r>
            <w:r w:rsidR="001B6424">
              <w:rPr>
                <w:rFonts w:ascii="Arial" w:hAnsi="Arial" w:cs="Arial"/>
                <w:sz w:val="20"/>
                <w:szCs w:val="20"/>
                <w:lang w:val="en-AU"/>
              </w:rPr>
              <w:fldChar w:fldCharType="begin"/>
            </w:r>
            <w:r w:rsidR="001B6424">
              <w:rPr>
                <w:rFonts w:ascii="Arial" w:hAnsi="Arial" w:cs="Arial"/>
                <w:sz w:val="20"/>
                <w:szCs w:val="20"/>
                <w:lang w:val="en-AU"/>
              </w:rPr>
              <w:instrText xml:space="preserve"> REF _Ref77924421 \r \h </w:instrText>
            </w:r>
            <w:r w:rsidR="001B6424">
              <w:rPr>
                <w:rFonts w:ascii="Arial" w:hAnsi="Arial" w:cs="Arial"/>
                <w:sz w:val="20"/>
                <w:szCs w:val="20"/>
                <w:lang w:val="en-AU"/>
              </w:rPr>
            </w:r>
            <w:r w:rsidR="001B6424">
              <w:rPr>
                <w:rFonts w:ascii="Arial" w:hAnsi="Arial" w:cs="Arial"/>
                <w:sz w:val="20"/>
                <w:szCs w:val="20"/>
                <w:lang w:val="en-AU"/>
              </w:rPr>
              <w:fldChar w:fldCharType="separate"/>
            </w:r>
            <w:r w:rsidR="001B6424">
              <w:rPr>
                <w:rFonts w:ascii="Arial" w:hAnsi="Arial" w:cs="Arial"/>
                <w:sz w:val="20"/>
                <w:szCs w:val="20"/>
                <w:lang w:val="en-AU"/>
              </w:rPr>
              <w:t>4</w:t>
            </w:r>
            <w:r w:rsidR="001B6424">
              <w:rPr>
                <w:rFonts w:ascii="Arial" w:hAnsi="Arial" w:cs="Arial"/>
                <w:sz w:val="20"/>
                <w:szCs w:val="20"/>
                <w:lang w:val="en-AU"/>
              </w:rPr>
              <w:fldChar w:fldCharType="end"/>
            </w:r>
            <w:r w:rsidR="001B6424">
              <w:rPr>
                <w:rFonts w:ascii="Arial" w:hAnsi="Arial" w:cs="Arial"/>
                <w:sz w:val="20"/>
                <w:szCs w:val="20"/>
                <w:lang w:val="en-AU"/>
              </w:rPr>
              <w:t xml:space="preserve"> - </w:t>
            </w:r>
            <w:r w:rsidR="001B6424" w:rsidRPr="001B6424">
              <w:rPr>
                <w:rFonts w:ascii="Arial" w:hAnsi="Arial" w:cs="Arial"/>
                <w:sz w:val="20"/>
                <w:szCs w:val="20"/>
                <w:lang w:val="en-AU"/>
              </w:rPr>
              <w:fldChar w:fldCharType="begin"/>
            </w:r>
            <w:r w:rsidR="001B6424" w:rsidRPr="001B6424">
              <w:rPr>
                <w:rFonts w:ascii="Arial" w:hAnsi="Arial" w:cs="Arial"/>
                <w:sz w:val="20"/>
                <w:szCs w:val="20"/>
                <w:lang w:val="en-AU"/>
              </w:rPr>
              <w:instrText xml:space="preserve"> REF _Ref77924460 \h  \* MERGEFORMAT </w:instrText>
            </w:r>
            <w:r w:rsidR="001B6424" w:rsidRPr="001B6424">
              <w:rPr>
                <w:rFonts w:ascii="Arial" w:hAnsi="Arial" w:cs="Arial"/>
                <w:sz w:val="20"/>
                <w:szCs w:val="20"/>
                <w:lang w:val="en-AU"/>
              </w:rPr>
            </w:r>
            <w:r w:rsidR="001B6424" w:rsidRPr="001B6424">
              <w:rPr>
                <w:rFonts w:ascii="Arial" w:hAnsi="Arial" w:cs="Arial"/>
                <w:sz w:val="20"/>
                <w:szCs w:val="20"/>
                <w:lang w:val="en-AU"/>
              </w:rPr>
              <w:fldChar w:fldCharType="separate"/>
            </w:r>
            <w:r w:rsidR="001B6424" w:rsidRPr="001B6424">
              <w:rPr>
                <w:rFonts w:ascii="Arial" w:hAnsi="Arial" w:cs="Arial"/>
                <w:sz w:val="20"/>
                <w:szCs w:val="20"/>
              </w:rPr>
              <w:t>Pre-Installation Steps</w:t>
            </w:r>
            <w:r w:rsidR="001B6424" w:rsidRPr="001B6424">
              <w:rPr>
                <w:rFonts w:ascii="Arial" w:hAnsi="Arial" w:cs="Arial"/>
                <w:sz w:val="20"/>
                <w:szCs w:val="20"/>
                <w:lang w:val="en-AU"/>
              </w:rPr>
              <w:fldChar w:fldCharType="end"/>
            </w:r>
            <w:r w:rsidR="001B6424" w:rsidRPr="001B6424">
              <w:rPr>
                <w:rFonts w:ascii="Arial" w:hAnsi="Arial" w:cs="Arial"/>
                <w:sz w:val="20"/>
                <w:szCs w:val="20"/>
                <w:lang w:val="en-AU"/>
              </w:rPr>
              <w:t xml:space="preserve">. </w:t>
            </w:r>
          </w:p>
        </w:tc>
        <w:tc>
          <w:tcPr>
            <w:tcW w:w="678" w:type="pct"/>
          </w:tcPr>
          <w:p w14:paraId="54DC9503" w14:textId="77777777" w:rsidR="008020C2" w:rsidRPr="00B65A40" w:rsidRDefault="008020C2" w:rsidP="00F07689">
            <w:pPr>
              <w:spacing w:before="60" w:after="60"/>
              <w:rPr>
                <w:rFonts w:ascii="Arial" w:hAnsi="Arial" w:cs="Arial"/>
                <w:sz w:val="20"/>
                <w:szCs w:val="20"/>
                <w:lang w:val="en-AU"/>
              </w:rPr>
            </w:pPr>
          </w:p>
        </w:tc>
      </w:tr>
      <w:tr w:rsidR="00F07689" w:rsidRPr="00B65A40" w14:paraId="3EC829BC" w14:textId="77777777" w:rsidTr="00B65A40">
        <w:trPr>
          <w:tblHeader/>
        </w:trPr>
        <w:tc>
          <w:tcPr>
            <w:tcW w:w="306" w:type="pct"/>
          </w:tcPr>
          <w:p w14:paraId="146E2330" w14:textId="77777777" w:rsidR="00F07689" w:rsidRPr="00B65A40" w:rsidRDefault="00F07689" w:rsidP="00F07689">
            <w:pPr>
              <w:spacing w:before="60" w:after="60"/>
              <w:rPr>
                <w:rFonts w:ascii="Arial" w:hAnsi="Arial" w:cs="Arial"/>
                <w:sz w:val="20"/>
                <w:szCs w:val="20"/>
                <w:lang w:val="en-AU"/>
              </w:rPr>
            </w:pPr>
          </w:p>
        </w:tc>
        <w:tc>
          <w:tcPr>
            <w:tcW w:w="1453" w:type="pct"/>
          </w:tcPr>
          <w:p w14:paraId="6048B443" w14:textId="77777777" w:rsidR="00F07689" w:rsidRPr="00B65A40" w:rsidRDefault="00FD344C" w:rsidP="00F07689">
            <w:pPr>
              <w:spacing w:before="60" w:after="60"/>
              <w:rPr>
                <w:rFonts w:ascii="Arial" w:hAnsi="Arial" w:cs="Arial"/>
                <w:sz w:val="20"/>
                <w:szCs w:val="20"/>
                <w:lang w:val="en-AU"/>
              </w:rPr>
            </w:pPr>
            <w:r w:rsidRPr="00B65A40">
              <w:rPr>
                <w:rFonts w:ascii="Arial" w:hAnsi="Arial" w:cs="Arial"/>
                <w:sz w:val="20"/>
                <w:szCs w:val="20"/>
                <w:lang w:val="en-AU"/>
              </w:rPr>
              <w:t>CPRS Implementation Team</w:t>
            </w:r>
          </w:p>
        </w:tc>
        <w:tc>
          <w:tcPr>
            <w:tcW w:w="743" w:type="pct"/>
          </w:tcPr>
          <w:p w14:paraId="603867A6" w14:textId="77777777" w:rsidR="00F07689" w:rsidRPr="00B65A40" w:rsidRDefault="00F07689" w:rsidP="00F07689">
            <w:pPr>
              <w:spacing w:before="60" w:after="60"/>
              <w:rPr>
                <w:rFonts w:ascii="Arial" w:hAnsi="Arial" w:cs="Arial"/>
                <w:sz w:val="20"/>
                <w:szCs w:val="20"/>
                <w:lang w:val="en-AU"/>
              </w:rPr>
            </w:pPr>
            <w:r w:rsidRPr="00B65A40">
              <w:rPr>
                <w:rFonts w:ascii="Arial" w:hAnsi="Arial" w:cs="Arial"/>
                <w:sz w:val="20"/>
                <w:szCs w:val="20"/>
                <w:lang w:val="en-AU"/>
              </w:rPr>
              <w:t>Deployment</w:t>
            </w:r>
          </w:p>
        </w:tc>
        <w:tc>
          <w:tcPr>
            <w:tcW w:w="1820" w:type="pct"/>
          </w:tcPr>
          <w:p w14:paraId="6EED2810" w14:textId="32678C33" w:rsidR="00F07689" w:rsidRPr="00B65A40" w:rsidRDefault="00875B77" w:rsidP="00F07689">
            <w:pPr>
              <w:spacing w:before="60" w:after="60"/>
              <w:rPr>
                <w:rFonts w:ascii="Arial" w:hAnsi="Arial" w:cs="Arial"/>
                <w:sz w:val="20"/>
                <w:szCs w:val="20"/>
                <w:lang w:val="en-AU"/>
              </w:rPr>
            </w:pPr>
            <w:r w:rsidRPr="00B65A40">
              <w:rPr>
                <w:rFonts w:ascii="Arial" w:hAnsi="Arial" w:cs="Arial"/>
                <w:sz w:val="20"/>
                <w:szCs w:val="20"/>
                <w:lang w:val="en-AU"/>
              </w:rPr>
              <w:t>Create an overall deployment schedule</w:t>
            </w:r>
          </w:p>
        </w:tc>
        <w:tc>
          <w:tcPr>
            <w:tcW w:w="678" w:type="pct"/>
          </w:tcPr>
          <w:p w14:paraId="1B26E912" w14:textId="77777777" w:rsidR="00F07689" w:rsidRPr="00B65A40" w:rsidRDefault="00F07689" w:rsidP="00F07689">
            <w:pPr>
              <w:spacing w:before="60" w:after="60"/>
              <w:rPr>
                <w:rFonts w:ascii="Arial" w:hAnsi="Arial" w:cs="Arial"/>
                <w:sz w:val="20"/>
                <w:szCs w:val="20"/>
                <w:lang w:val="en-AU"/>
              </w:rPr>
            </w:pPr>
          </w:p>
        </w:tc>
      </w:tr>
      <w:tr w:rsidR="00F07689" w:rsidRPr="00B65A40" w14:paraId="5E9F1AF6" w14:textId="77777777" w:rsidTr="00B65A40">
        <w:trPr>
          <w:tblHeader/>
        </w:trPr>
        <w:tc>
          <w:tcPr>
            <w:tcW w:w="306" w:type="pct"/>
          </w:tcPr>
          <w:p w14:paraId="1FF5F51B" w14:textId="77777777" w:rsidR="00F07689" w:rsidRPr="00B65A40" w:rsidRDefault="00F07689" w:rsidP="00F07689">
            <w:pPr>
              <w:spacing w:before="60" w:after="60"/>
              <w:rPr>
                <w:rFonts w:ascii="Arial" w:hAnsi="Arial" w:cs="Arial"/>
                <w:sz w:val="20"/>
                <w:szCs w:val="20"/>
                <w:lang w:val="en-AU"/>
              </w:rPr>
            </w:pPr>
          </w:p>
        </w:tc>
        <w:tc>
          <w:tcPr>
            <w:tcW w:w="1453" w:type="pct"/>
          </w:tcPr>
          <w:p w14:paraId="39C8BE30" w14:textId="77777777" w:rsidR="00F07689" w:rsidRPr="00B65A40" w:rsidRDefault="00FD344C" w:rsidP="00F07689">
            <w:pPr>
              <w:spacing w:before="60" w:after="60"/>
              <w:rPr>
                <w:rFonts w:ascii="Arial" w:hAnsi="Arial" w:cs="Arial"/>
                <w:sz w:val="20"/>
                <w:szCs w:val="20"/>
                <w:lang w:val="en-AU"/>
              </w:rPr>
            </w:pPr>
            <w:r w:rsidRPr="00B65A40">
              <w:rPr>
                <w:rFonts w:ascii="Arial" w:hAnsi="Arial" w:cs="Arial"/>
                <w:sz w:val="20"/>
                <w:szCs w:val="20"/>
                <w:lang w:val="en-AU"/>
              </w:rPr>
              <w:t>CPRS Implementation Team</w:t>
            </w:r>
          </w:p>
        </w:tc>
        <w:tc>
          <w:tcPr>
            <w:tcW w:w="743" w:type="pct"/>
          </w:tcPr>
          <w:p w14:paraId="653505D0" w14:textId="77777777" w:rsidR="00F07689" w:rsidRPr="00B65A40" w:rsidRDefault="00F07689" w:rsidP="00F07689">
            <w:pPr>
              <w:spacing w:before="60" w:after="60"/>
              <w:rPr>
                <w:rFonts w:ascii="Arial" w:hAnsi="Arial" w:cs="Arial"/>
                <w:sz w:val="20"/>
                <w:szCs w:val="20"/>
                <w:lang w:val="en-AU"/>
              </w:rPr>
            </w:pPr>
            <w:r w:rsidRPr="00B65A40">
              <w:rPr>
                <w:rFonts w:ascii="Arial" w:hAnsi="Arial" w:cs="Arial"/>
                <w:sz w:val="20"/>
                <w:szCs w:val="20"/>
                <w:lang w:val="en-AU"/>
              </w:rPr>
              <w:t>Deployment</w:t>
            </w:r>
          </w:p>
        </w:tc>
        <w:tc>
          <w:tcPr>
            <w:tcW w:w="1820" w:type="pct"/>
          </w:tcPr>
          <w:p w14:paraId="3E2CD641" w14:textId="77777777" w:rsidR="00F07689" w:rsidRPr="00B65A40" w:rsidRDefault="00F61A80" w:rsidP="00F07689">
            <w:pPr>
              <w:spacing w:before="60" w:after="60"/>
              <w:rPr>
                <w:rFonts w:ascii="Arial" w:hAnsi="Arial" w:cs="Arial"/>
                <w:sz w:val="20"/>
                <w:szCs w:val="20"/>
                <w:lang w:val="en-AU"/>
              </w:rPr>
            </w:pPr>
            <w:r w:rsidRPr="00B65A40">
              <w:rPr>
                <w:rFonts w:ascii="Arial" w:hAnsi="Arial" w:cs="Arial"/>
                <w:sz w:val="20"/>
                <w:szCs w:val="20"/>
                <w:lang w:val="en-AU"/>
              </w:rPr>
              <w:t>Determine and document the roles and responsibilities of those involved in the deployment.</w:t>
            </w:r>
          </w:p>
        </w:tc>
        <w:tc>
          <w:tcPr>
            <w:tcW w:w="678" w:type="pct"/>
          </w:tcPr>
          <w:p w14:paraId="59243F59" w14:textId="77777777" w:rsidR="00F07689" w:rsidRPr="00B65A40" w:rsidRDefault="00F07689" w:rsidP="00F07689">
            <w:pPr>
              <w:spacing w:before="60" w:after="60"/>
              <w:rPr>
                <w:rFonts w:ascii="Arial" w:hAnsi="Arial" w:cs="Arial"/>
                <w:sz w:val="20"/>
                <w:szCs w:val="20"/>
                <w:lang w:val="en-AU"/>
              </w:rPr>
            </w:pPr>
          </w:p>
        </w:tc>
      </w:tr>
      <w:tr w:rsidR="00F07689" w:rsidRPr="00B65A40" w14:paraId="2F39B79B" w14:textId="77777777" w:rsidTr="00B65A40">
        <w:trPr>
          <w:tblHeader/>
        </w:trPr>
        <w:tc>
          <w:tcPr>
            <w:tcW w:w="306" w:type="pct"/>
          </w:tcPr>
          <w:p w14:paraId="18DA4336" w14:textId="77777777" w:rsidR="00F07689" w:rsidRPr="00B65A40" w:rsidRDefault="00F07689" w:rsidP="00F07689">
            <w:pPr>
              <w:spacing w:before="60" w:after="60"/>
              <w:rPr>
                <w:rFonts w:ascii="Arial" w:hAnsi="Arial" w:cs="Arial"/>
                <w:sz w:val="20"/>
                <w:szCs w:val="20"/>
                <w:lang w:val="en-AU"/>
              </w:rPr>
            </w:pPr>
          </w:p>
        </w:tc>
        <w:tc>
          <w:tcPr>
            <w:tcW w:w="1453" w:type="pct"/>
          </w:tcPr>
          <w:p w14:paraId="08511B0E" w14:textId="77777777" w:rsidR="00F07689" w:rsidRPr="00B65A40" w:rsidRDefault="00195C34" w:rsidP="00F07689">
            <w:pPr>
              <w:spacing w:before="60" w:after="60"/>
              <w:rPr>
                <w:rFonts w:ascii="Arial" w:hAnsi="Arial" w:cs="Arial"/>
                <w:sz w:val="20"/>
                <w:szCs w:val="20"/>
                <w:lang w:val="en-AU"/>
              </w:rPr>
            </w:pPr>
            <w:r w:rsidRPr="00B65A40">
              <w:rPr>
                <w:rFonts w:ascii="Arial" w:hAnsi="Arial" w:cs="Arial"/>
                <w:sz w:val="20"/>
                <w:szCs w:val="20"/>
                <w:lang w:val="en-AU"/>
              </w:rPr>
              <w:t>CPRS Software Quality Assurance (SQA) team and field test sites</w:t>
            </w:r>
          </w:p>
        </w:tc>
        <w:tc>
          <w:tcPr>
            <w:tcW w:w="743" w:type="pct"/>
          </w:tcPr>
          <w:p w14:paraId="2A87908D" w14:textId="77777777" w:rsidR="00F07689" w:rsidRPr="00B65A40" w:rsidRDefault="00F07689" w:rsidP="00F07689">
            <w:pPr>
              <w:spacing w:before="60" w:after="60"/>
              <w:rPr>
                <w:rFonts w:ascii="Arial" w:hAnsi="Arial" w:cs="Arial"/>
                <w:sz w:val="20"/>
                <w:szCs w:val="20"/>
                <w:lang w:val="en-AU"/>
              </w:rPr>
            </w:pPr>
            <w:r w:rsidRPr="00B65A40">
              <w:rPr>
                <w:rFonts w:ascii="Arial" w:hAnsi="Arial" w:cs="Arial"/>
                <w:sz w:val="20"/>
                <w:szCs w:val="20"/>
                <w:lang w:val="en-AU"/>
              </w:rPr>
              <w:t>Deployment</w:t>
            </w:r>
          </w:p>
        </w:tc>
        <w:tc>
          <w:tcPr>
            <w:tcW w:w="1820" w:type="pct"/>
          </w:tcPr>
          <w:p w14:paraId="2DC127FF" w14:textId="6D59C0FA" w:rsidR="00F07689" w:rsidRPr="00B65A40" w:rsidRDefault="00F07689" w:rsidP="00F07689">
            <w:pPr>
              <w:spacing w:before="60" w:after="60"/>
              <w:rPr>
                <w:rFonts w:ascii="Arial" w:hAnsi="Arial" w:cs="Arial"/>
                <w:sz w:val="20"/>
                <w:szCs w:val="20"/>
                <w:lang w:val="en-AU"/>
              </w:rPr>
            </w:pPr>
            <w:r w:rsidRPr="00B65A40">
              <w:rPr>
                <w:rFonts w:ascii="Arial" w:hAnsi="Arial" w:cs="Arial"/>
                <w:sz w:val="20"/>
                <w:szCs w:val="20"/>
                <w:lang w:val="en-AU"/>
              </w:rPr>
              <w:t>Test for operational readiness</w:t>
            </w:r>
            <w:r w:rsidR="002136DD">
              <w:rPr>
                <w:rFonts w:ascii="Arial" w:hAnsi="Arial" w:cs="Arial"/>
                <w:sz w:val="20"/>
                <w:szCs w:val="20"/>
                <w:lang w:val="en-AU"/>
              </w:rPr>
              <w:t>.</w:t>
            </w:r>
            <w:r w:rsidRPr="00B65A40">
              <w:rPr>
                <w:rFonts w:ascii="Arial" w:hAnsi="Arial" w:cs="Arial"/>
                <w:sz w:val="20"/>
                <w:szCs w:val="20"/>
                <w:lang w:val="en-AU"/>
              </w:rPr>
              <w:t xml:space="preserve"> </w:t>
            </w:r>
          </w:p>
        </w:tc>
        <w:tc>
          <w:tcPr>
            <w:tcW w:w="678" w:type="pct"/>
          </w:tcPr>
          <w:p w14:paraId="66283302" w14:textId="77777777" w:rsidR="00F07689" w:rsidRPr="00B65A40" w:rsidRDefault="00F07689" w:rsidP="00F07689">
            <w:pPr>
              <w:spacing w:before="60" w:after="60"/>
              <w:rPr>
                <w:rFonts w:ascii="Arial" w:hAnsi="Arial" w:cs="Arial"/>
                <w:sz w:val="20"/>
                <w:szCs w:val="20"/>
                <w:lang w:val="en-AU"/>
              </w:rPr>
            </w:pPr>
          </w:p>
        </w:tc>
      </w:tr>
      <w:tr w:rsidR="00F07689" w:rsidRPr="00B65A40" w14:paraId="4AAC601A" w14:textId="77777777" w:rsidTr="00B65A40">
        <w:trPr>
          <w:tblHeader/>
        </w:trPr>
        <w:tc>
          <w:tcPr>
            <w:tcW w:w="306" w:type="pct"/>
          </w:tcPr>
          <w:p w14:paraId="54459404" w14:textId="77777777" w:rsidR="00F07689" w:rsidRPr="00B65A40" w:rsidRDefault="00F07689" w:rsidP="00F07689">
            <w:pPr>
              <w:spacing w:before="60" w:after="60"/>
              <w:rPr>
                <w:rFonts w:ascii="Arial" w:hAnsi="Arial" w:cs="Arial"/>
                <w:sz w:val="20"/>
                <w:szCs w:val="20"/>
                <w:lang w:val="en-AU"/>
              </w:rPr>
            </w:pPr>
          </w:p>
        </w:tc>
        <w:tc>
          <w:tcPr>
            <w:tcW w:w="1453" w:type="pct"/>
          </w:tcPr>
          <w:p w14:paraId="0C4C4E13" w14:textId="49F5E081" w:rsidR="00F07689" w:rsidRPr="00B65A40" w:rsidRDefault="00D4110C" w:rsidP="00F07689">
            <w:pPr>
              <w:spacing w:before="60" w:after="60"/>
              <w:rPr>
                <w:rFonts w:ascii="Arial" w:hAnsi="Arial" w:cs="Arial"/>
                <w:sz w:val="20"/>
                <w:szCs w:val="20"/>
                <w:lang w:val="en-AU"/>
              </w:rPr>
            </w:pPr>
            <w:r w:rsidRPr="00B65A40">
              <w:rPr>
                <w:rFonts w:ascii="Arial" w:hAnsi="Arial" w:cs="Arial"/>
                <w:sz w:val="20"/>
                <w:szCs w:val="20"/>
                <w:lang w:val="en-AU"/>
              </w:rPr>
              <w:t>Application Coordinators</w:t>
            </w:r>
          </w:p>
        </w:tc>
        <w:tc>
          <w:tcPr>
            <w:tcW w:w="743" w:type="pct"/>
          </w:tcPr>
          <w:p w14:paraId="5BA919B0" w14:textId="77777777" w:rsidR="00EA59F7" w:rsidRPr="00B65A40" w:rsidRDefault="00EA59F7" w:rsidP="00F07689">
            <w:pPr>
              <w:spacing w:before="60" w:after="60"/>
              <w:rPr>
                <w:rFonts w:ascii="Arial" w:hAnsi="Arial" w:cs="Arial"/>
                <w:sz w:val="20"/>
                <w:szCs w:val="20"/>
                <w:lang w:val="en-AU"/>
              </w:rPr>
            </w:pPr>
            <w:r w:rsidRPr="00B65A40">
              <w:rPr>
                <w:rFonts w:ascii="Arial" w:hAnsi="Arial" w:cs="Arial"/>
                <w:sz w:val="20"/>
                <w:szCs w:val="20"/>
                <w:lang w:val="en-AU"/>
              </w:rPr>
              <w:t>Release</w:t>
            </w:r>
          </w:p>
          <w:p w14:paraId="665BE29A" w14:textId="762A9BD4" w:rsidR="00F07689" w:rsidRPr="00B65A40" w:rsidRDefault="00F07689" w:rsidP="00F07689">
            <w:pPr>
              <w:spacing w:before="60" w:after="60"/>
              <w:rPr>
                <w:rFonts w:ascii="Arial" w:hAnsi="Arial" w:cs="Arial"/>
                <w:sz w:val="20"/>
                <w:szCs w:val="20"/>
                <w:lang w:val="en-AU"/>
              </w:rPr>
            </w:pPr>
            <w:r w:rsidRPr="00B65A40">
              <w:rPr>
                <w:rFonts w:ascii="Arial" w:hAnsi="Arial" w:cs="Arial"/>
                <w:sz w:val="20"/>
                <w:szCs w:val="20"/>
                <w:lang w:val="en-AU"/>
              </w:rPr>
              <w:t>Deployment</w:t>
            </w:r>
          </w:p>
        </w:tc>
        <w:tc>
          <w:tcPr>
            <w:tcW w:w="1820" w:type="pct"/>
          </w:tcPr>
          <w:p w14:paraId="6E111485" w14:textId="6BACDCA6" w:rsidR="00F07689" w:rsidRPr="00B65A40" w:rsidRDefault="00ED06E9" w:rsidP="00F07689">
            <w:pPr>
              <w:spacing w:before="60" w:after="60"/>
              <w:rPr>
                <w:rFonts w:ascii="Arial" w:hAnsi="Arial" w:cs="Arial"/>
                <w:sz w:val="20"/>
                <w:szCs w:val="20"/>
                <w:lang w:val="en-AU"/>
              </w:rPr>
            </w:pPr>
            <w:r>
              <w:rPr>
                <w:rFonts w:ascii="Arial" w:hAnsi="Arial" w:cs="Arial"/>
                <w:sz w:val="20"/>
                <w:szCs w:val="20"/>
                <w:lang w:val="en-AU"/>
              </w:rPr>
              <w:t>Review patches for release readiness and release patches for deployment.</w:t>
            </w:r>
          </w:p>
        </w:tc>
        <w:tc>
          <w:tcPr>
            <w:tcW w:w="678" w:type="pct"/>
          </w:tcPr>
          <w:p w14:paraId="204D25B5" w14:textId="77777777" w:rsidR="00F07689" w:rsidRPr="00B65A40" w:rsidRDefault="00F07689" w:rsidP="00F07689">
            <w:pPr>
              <w:spacing w:before="60" w:after="60"/>
              <w:rPr>
                <w:rFonts w:ascii="Arial" w:hAnsi="Arial" w:cs="Arial"/>
                <w:sz w:val="20"/>
                <w:szCs w:val="20"/>
                <w:lang w:val="en-AU"/>
              </w:rPr>
            </w:pPr>
          </w:p>
        </w:tc>
      </w:tr>
      <w:tr w:rsidR="00F07689" w:rsidRPr="00B65A40" w14:paraId="3EE3DB77" w14:textId="77777777" w:rsidTr="00B65A40">
        <w:trPr>
          <w:tblHeader/>
        </w:trPr>
        <w:tc>
          <w:tcPr>
            <w:tcW w:w="306" w:type="pct"/>
          </w:tcPr>
          <w:p w14:paraId="51EFACFF" w14:textId="77777777" w:rsidR="00F07689" w:rsidRPr="00B65A40" w:rsidRDefault="00F07689" w:rsidP="00F07689">
            <w:pPr>
              <w:spacing w:before="60" w:after="60"/>
              <w:rPr>
                <w:rFonts w:ascii="Arial" w:hAnsi="Arial" w:cs="Arial"/>
                <w:sz w:val="20"/>
                <w:szCs w:val="20"/>
                <w:lang w:val="en-AU"/>
              </w:rPr>
            </w:pPr>
          </w:p>
        </w:tc>
        <w:tc>
          <w:tcPr>
            <w:tcW w:w="1453" w:type="pct"/>
          </w:tcPr>
          <w:p w14:paraId="72CC8D86" w14:textId="77777777" w:rsidR="00F07689" w:rsidRPr="00B65A40" w:rsidRDefault="00FD344C" w:rsidP="00F07689">
            <w:pPr>
              <w:spacing w:before="60" w:after="60"/>
              <w:rPr>
                <w:rFonts w:ascii="Arial" w:hAnsi="Arial" w:cs="Arial"/>
                <w:sz w:val="20"/>
                <w:szCs w:val="20"/>
                <w:lang w:val="en-AU"/>
              </w:rPr>
            </w:pPr>
            <w:r w:rsidRPr="00B65A40">
              <w:rPr>
                <w:rFonts w:ascii="Arial" w:hAnsi="Arial" w:cs="Arial"/>
                <w:sz w:val="20"/>
                <w:szCs w:val="20"/>
                <w:lang w:val="en-AU"/>
              </w:rPr>
              <w:t>ITOPS and Local sites</w:t>
            </w:r>
          </w:p>
        </w:tc>
        <w:tc>
          <w:tcPr>
            <w:tcW w:w="743" w:type="pct"/>
          </w:tcPr>
          <w:p w14:paraId="2C5E342F" w14:textId="77777777" w:rsidR="00F07689" w:rsidRPr="00B65A40" w:rsidRDefault="00F07689" w:rsidP="00F07689">
            <w:pPr>
              <w:spacing w:before="60" w:after="60"/>
              <w:rPr>
                <w:rFonts w:ascii="Arial" w:hAnsi="Arial" w:cs="Arial"/>
                <w:sz w:val="20"/>
                <w:szCs w:val="20"/>
                <w:lang w:val="en-AU"/>
              </w:rPr>
            </w:pPr>
            <w:r w:rsidRPr="00B65A40">
              <w:rPr>
                <w:rFonts w:ascii="Arial" w:hAnsi="Arial" w:cs="Arial"/>
                <w:sz w:val="20"/>
                <w:szCs w:val="20"/>
                <w:lang w:val="en-AU"/>
              </w:rPr>
              <w:t>Installation</w:t>
            </w:r>
          </w:p>
        </w:tc>
        <w:tc>
          <w:tcPr>
            <w:tcW w:w="1820" w:type="pct"/>
          </w:tcPr>
          <w:p w14:paraId="3504B522" w14:textId="497A502D" w:rsidR="00F07689" w:rsidRPr="00B65A40" w:rsidRDefault="002136DD" w:rsidP="00F07689">
            <w:pPr>
              <w:spacing w:before="60" w:after="60"/>
              <w:rPr>
                <w:rFonts w:ascii="Arial" w:hAnsi="Arial" w:cs="Arial"/>
                <w:sz w:val="20"/>
                <w:szCs w:val="20"/>
                <w:lang w:val="en-AU"/>
              </w:rPr>
            </w:pPr>
            <w:r>
              <w:rPr>
                <w:rFonts w:ascii="Arial" w:hAnsi="Arial" w:cs="Arial"/>
                <w:sz w:val="20"/>
                <w:szCs w:val="20"/>
                <w:lang w:val="en-AU"/>
              </w:rPr>
              <w:t>Based on deployment waves agreed upon with the CPRS implementation team,</w:t>
            </w:r>
            <w:r w:rsidR="00D4110C" w:rsidRPr="00B65A40">
              <w:rPr>
                <w:rFonts w:ascii="Arial" w:hAnsi="Arial" w:cs="Arial"/>
                <w:sz w:val="20"/>
                <w:szCs w:val="20"/>
                <w:lang w:val="en-AU"/>
              </w:rPr>
              <w:t xml:space="preserve"> ITOPS coordinates specific dates and times with sites, VISNs</w:t>
            </w:r>
            <w:r w:rsidR="00EA59F7" w:rsidRPr="00B65A40">
              <w:rPr>
                <w:rFonts w:ascii="Arial" w:hAnsi="Arial" w:cs="Arial"/>
                <w:sz w:val="20"/>
                <w:szCs w:val="20"/>
                <w:lang w:val="en-AU"/>
              </w:rPr>
              <w:t>.</w:t>
            </w:r>
            <w:r>
              <w:rPr>
                <w:rFonts w:ascii="Arial" w:hAnsi="Arial" w:cs="Arial"/>
                <w:sz w:val="20"/>
                <w:szCs w:val="20"/>
                <w:lang w:val="en-AU"/>
              </w:rPr>
              <w:br/>
              <w:t>ITOPS will perform the actual installation.</w:t>
            </w:r>
          </w:p>
        </w:tc>
        <w:tc>
          <w:tcPr>
            <w:tcW w:w="678" w:type="pct"/>
          </w:tcPr>
          <w:p w14:paraId="10A5ACD3" w14:textId="77777777" w:rsidR="00F07689" w:rsidRPr="00B65A40" w:rsidRDefault="00F07689" w:rsidP="00F07689">
            <w:pPr>
              <w:spacing w:before="60" w:after="60"/>
              <w:rPr>
                <w:rFonts w:ascii="Arial" w:hAnsi="Arial" w:cs="Arial"/>
                <w:sz w:val="20"/>
                <w:szCs w:val="20"/>
                <w:lang w:val="en-AU"/>
              </w:rPr>
            </w:pPr>
          </w:p>
        </w:tc>
      </w:tr>
      <w:tr w:rsidR="00F07689" w:rsidRPr="00B65A40" w14:paraId="62920D42" w14:textId="77777777" w:rsidTr="00B65A40">
        <w:trPr>
          <w:tblHeader/>
        </w:trPr>
        <w:tc>
          <w:tcPr>
            <w:tcW w:w="306" w:type="pct"/>
          </w:tcPr>
          <w:p w14:paraId="466742A4" w14:textId="77777777" w:rsidR="00F07689" w:rsidRPr="00B65A40" w:rsidRDefault="00F07689" w:rsidP="00F07689">
            <w:pPr>
              <w:spacing w:before="60" w:after="60"/>
              <w:rPr>
                <w:rFonts w:ascii="Arial" w:hAnsi="Arial" w:cs="Arial"/>
                <w:sz w:val="20"/>
                <w:szCs w:val="20"/>
                <w:lang w:val="en-AU"/>
              </w:rPr>
            </w:pPr>
          </w:p>
        </w:tc>
        <w:tc>
          <w:tcPr>
            <w:tcW w:w="1453" w:type="pct"/>
          </w:tcPr>
          <w:p w14:paraId="02746253" w14:textId="0ADDF268" w:rsidR="00F07689" w:rsidRPr="00B65A40" w:rsidRDefault="00CE41B9" w:rsidP="00F07689">
            <w:pPr>
              <w:spacing w:before="60" w:after="60"/>
              <w:rPr>
                <w:rFonts w:ascii="Arial" w:hAnsi="Arial" w:cs="Arial"/>
                <w:sz w:val="20"/>
                <w:szCs w:val="20"/>
                <w:lang w:val="en-AU"/>
              </w:rPr>
            </w:pPr>
            <w:r>
              <w:rPr>
                <w:rFonts w:ascii="Arial" w:hAnsi="Arial" w:cs="Arial"/>
                <w:sz w:val="20"/>
                <w:szCs w:val="20"/>
                <w:lang w:val="en-AU"/>
              </w:rPr>
              <w:t>Sites</w:t>
            </w:r>
          </w:p>
        </w:tc>
        <w:tc>
          <w:tcPr>
            <w:tcW w:w="743" w:type="pct"/>
          </w:tcPr>
          <w:p w14:paraId="45ECCE56" w14:textId="77777777" w:rsidR="00F07689" w:rsidRPr="00B65A40" w:rsidRDefault="00F07689" w:rsidP="00F07689">
            <w:pPr>
              <w:spacing w:before="60" w:after="60"/>
              <w:rPr>
                <w:rFonts w:ascii="Arial" w:hAnsi="Arial" w:cs="Arial"/>
                <w:sz w:val="20"/>
                <w:szCs w:val="20"/>
                <w:lang w:val="en-AU"/>
              </w:rPr>
            </w:pPr>
            <w:r w:rsidRPr="00B65A40">
              <w:rPr>
                <w:rFonts w:ascii="Arial" w:hAnsi="Arial" w:cs="Arial"/>
                <w:sz w:val="20"/>
                <w:szCs w:val="20"/>
                <w:lang w:val="en-AU"/>
              </w:rPr>
              <w:t>Installation</w:t>
            </w:r>
          </w:p>
        </w:tc>
        <w:tc>
          <w:tcPr>
            <w:tcW w:w="1820" w:type="pct"/>
          </w:tcPr>
          <w:p w14:paraId="28B49E53" w14:textId="415EF6DC" w:rsidR="00F07689" w:rsidRPr="00B65A40" w:rsidRDefault="00F07689" w:rsidP="00F07689">
            <w:pPr>
              <w:spacing w:before="60" w:after="60"/>
              <w:rPr>
                <w:rFonts w:ascii="Arial" w:hAnsi="Arial" w:cs="Arial"/>
                <w:sz w:val="20"/>
                <w:szCs w:val="20"/>
                <w:lang w:val="en-AU"/>
              </w:rPr>
            </w:pPr>
            <w:r w:rsidRPr="00B65A40">
              <w:rPr>
                <w:rFonts w:ascii="Arial" w:hAnsi="Arial" w:cs="Arial"/>
                <w:sz w:val="20"/>
                <w:szCs w:val="20"/>
                <w:lang w:val="en-AU"/>
              </w:rPr>
              <w:t>Ensure authority to operate and that certificate authority security documentation is in place</w:t>
            </w:r>
            <w:r w:rsidR="00EA59F7" w:rsidRPr="00B65A40">
              <w:rPr>
                <w:rFonts w:ascii="Arial" w:hAnsi="Arial" w:cs="Arial"/>
                <w:sz w:val="20"/>
                <w:szCs w:val="20"/>
                <w:lang w:val="en-AU"/>
              </w:rPr>
              <w:t>.</w:t>
            </w:r>
          </w:p>
        </w:tc>
        <w:tc>
          <w:tcPr>
            <w:tcW w:w="678" w:type="pct"/>
          </w:tcPr>
          <w:p w14:paraId="342AA1E8" w14:textId="77777777" w:rsidR="00F07689" w:rsidRPr="00B65A40" w:rsidRDefault="00F07689" w:rsidP="00F07689">
            <w:pPr>
              <w:spacing w:before="60" w:after="60"/>
              <w:rPr>
                <w:rFonts w:ascii="Arial" w:hAnsi="Arial" w:cs="Arial"/>
                <w:sz w:val="20"/>
                <w:szCs w:val="20"/>
                <w:lang w:val="en-AU"/>
              </w:rPr>
            </w:pPr>
          </w:p>
        </w:tc>
      </w:tr>
      <w:tr w:rsidR="002136DD" w:rsidRPr="00B65A40" w14:paraId="654BC5FD" w14:textId="77777777" w:rsidTr="00B65A40">
        <w:trPr>
          <w:tblHeader/>
        </w:trPr>
        <w:tc>
          <w:tcPr>
            <w:tcW w:w="306" w:type="pct"/>
          </w:tcPr>
          <w:p w14:paraId="5499E67D" w14:textId="77777777" w:rsidR="002136DD" w:rsidRPr="00B65A40" w:rsidRDefault="002136DD" w:rsidP="00BA79D5">
            <w:pPr>
              <w:spacing w:before="60" w:after="60"/>
              <w:rPr>
                <w:rFonts w:ascii="Arial" w:hAnsi="Arial" w:cs="Arial"/>
                <w:sz w:val="20"/>
                <w:szCs w:val="20"/>
                <w:lang w:val="en-AU"/>
              </w:rPr>
            </w:pPr>
          </w:p>
        </w:tc>
        <w:tc>
          <w:tcPr>
            <w:tcW w:w="1453" w:type="pct"/>
          </w:tcPr>
          <w:p w14:paraId="2F2C28F2" w14:textId="0AECF1DF" w:rsidR="002136DD" w:rsidRPr="00B65A40" w:rsidRDefault="002136DD" w:rsidP="00BA79D5">
            <w:pPr>
              <w:spacing w:before="60" w:after="60"/>
              <w:rPr>
                <w:rFonts w:ascii="Arial" w:hAnsi="Arial" w:cs="Arial"/>
                <w:sz w:val="20"/>
                <w:szCs w:val="20"/>
                <w:lang w:val="en-AU"/>
              </w:rPr>
            </w:pPr>
            <w:r>
              <w:rPr>
                <w:rFonts w:ascii="Arial" w:hAnsi="Arial" w:cs="Arial"/>
                <w:sz w:val="20"/>
                <w:szCs w:val="20"/>
                <w:lang w:val="en-AU"/>
              </w:rPr>
              <w:t>CPRS Implementation Team</w:t>
            </w:r>
          </w:p>
        </w:tc>
        <w:tc>
          <w:tcPr>
            <w:tcW w:w="743" w:type="pct"/>
          </w:tcPr>
          <w:p w14:paraId="4C2B9618" w14:textId="5E613158" w:rsidR="002136DD" w:rsidRPr="00B65A40" w:rsidDel="002136DD" w:rsidRDefault="002136DD" w:rsidP="00BA79D5">
            <w:pPr>
              <w:spacing w:before="60" w:after="60"/>
              <w:rPr>
                <w:rFonts w:ascii="Arial" w:hAnsi="Arial" w:cs="Arial"/>
                <w:sz w:val="20"/>
                <w:szCs w:val="20"/>
                <w:lang w:val="en-AU"/>
              </w:rPr>
            </w:pPr>
            <w:r>
              <w:rPr>
                <w:rFonts w:ascii="Arial" w:hAnsi="Arial" w:cs="Arial"/>
                <w:sz w:val="20"/>
                <w:szCs w:val="20"/>
                <w:lang w:val="en-AU"/>
              </w:rPr>
              <w:t>Installation</w:t>
            </w:r>
          </w:p>
        </w:tc>
        <w:tc>
          <w:tcPr>
            <w:tcW w:w="1820" w:type="pct"/>
          </w:tcPr>
          <w:p w14:paraId="3F29E9D1" w14:textId="5A6EB99A" w:rsidR="002136DD" w:rsidRPr="00B65A40" w:rsidRDefault="00E6557B" w:rsidP="00BA79D5">
            <w:pPr>
              <w:spacing w:before="60" w:after="60"/>
              <w:rPr>
                <w:rFonts w:ascii="Arial" w:hAnsi="Arial" w:cs="Arial"/>
                <w:sz w:val="20"/>
                <w:szCs w:val="20"/>
                <w:lang w:val="en-AU"/>
              </w:rPr>
            </w:pPr>
            <w:r>
              <w:rPr>
                <w:rFonts w:ascii="Arial" w:hAnsi="Arial" w:cs="Arial"/>
                <w:sz w:val="20"/>
                <w:szCs w:val="20"/>
                <w:lang w:val="en-AU"/>
              </w:rPr>
              <w:t>P</w:t>
            </w:r>
            <w:r w:rsidR="002136DD">
              <w:rPr>
                <w:rFonts w:ascii="Arial" w:hAnsi="Arial" w:cs="Arial"/>
                <w:sz w:val="20"/>
                <w:szCs w:val="20"/>
                <w:lang w:val="en-AU"/>
              </w:rPr>
              <w:t>rovide support, as needed, for installation.</w:t>
            </w:r>
          </w:p>
        </w:tc>
        <w:tc>
          <w:tcPr>
            <w:tcW w:w="678" w:type="pct"/>
          </w:tcPr>
          <w:p w14:paraId="45FBBB43" w14:textId="77777777" w:rsidR="002136DD" w:rsidRPr="00B65A40" w:rsidRDefault="002136DD" w:rsidP="00BA79D5">
            <w:pPr>
              <w:spacing w:before="60" w:after="60"/>
              <w:rPr>
                <w:rFonts w:ascii="Arial" w:hAnsi="Arial" w:cs="Arial"/>
                <w:sz w:val="20"/>
                <w:szCs w:val="20"/>
                <w:lang w:val="en-AU"/>
              </w:rPr>
            </w:pPr>
          </w:p>
        </w:tc>
      </w:tr>
      <w:tr w:rsidR="00BA79D5" w:rsidRPr="00B65A40" w14:paraId="5B3D01C6" w14:textId="77777777" w:rsidTr="00B65A40">
        <w:trPr>
          <w:tblHeader/>
        </w:trPr>
        <w:tc>
          <w:tcPr>
            <w:tcW w:w="306" w:type="pct"/>
          </w:tcPr>
          <w:p w14:paraId="18137DDD" w14:textId="77777777" w:rsidR="00BA79D5" w:rsidRPr="00B65A40" w:rsidRDefault="00BA79D5" w:rsidP="00BA79D5">
            <w:pPr>
              <w:spacing w:before="60" w:after="60"/>
              <w:rPr>
                <w:rFonts w:ascii="Arial" w:hAnsi="Arial" w:cs="Arial"/>
                <w:sz w:val="20"/>
                <w:szCs w:val="20"/>
                <w:lang w:val="en-AU"/>
              </w:rPr>
            </w:pPr>
          </w:p>
        </w:tc>
        <w:tc>
          <w:tcPr>
            <w:tcW w:w="1453" w:type="pct"/>
          </w:tcPr>
          <w:p w14:paraId="3ED03571" w14:textId="77777777" w:rsidR="00BA79D5" w:rsidRPr="00B65A40" w:rsidRDefault="00BA79D5" w:rsidP="00BA79D5">
            <w:pPr>
              <w:spacing w:before="60" w:after="60"/>
              <w:rPr>
                <w:rFonts w:ascii="Arial" w:hAnsi="Arial" w:cs="Arial"/>
                <w:sz w:val="20"/>
                <w:szCs w:val="20"/>
                <w:lang w:val="en-AU"/>
              </w:rPr>
            </w:pPr>
            <w:r w:rsidRPr="00B65A40">
              <w:rPr>
                <w:rFonts w:ascii="Arial" w:hAnsi="Arial" w:cs="Arial"/>
                <w:sz w:val="20"/>
                <w:szCs w:val="20"/>
                <w:lang w:val="en-AU"/>
              </w:rPr>
              <w:t>CPRS Implementation Team</w:t>
            </w:r>
          </w:p>
        </w:tc>
        <w:tc>
          <w:tcPr>
            <w:tcW w:w="743" w:type="pct"/>
          </w:tcPr>
          <w:p w14:paraId="549F05B1" w14:textId="75684320" w:rsidR="00BA79D5" w:rsidRPr="00B65A40" w:rsidRDefault="002136DD" w:rsidP="00BA79D5">
            <w:pPr>
              <w:spacing w:before="60" w:after="60"/>
              <w:rPr>
                <w:rFonts w:ascii="Arial" w:hAnsi="Arial" w:cs="Arial"/>
                <w:sz w:val="20"/>
                <w:szCs w:val="20"/>
                <w:lang w:val="en-AU"/>
              </w:rPr>
            </w:pPr>
            <w:r>
              <w:rPr>
                <w:rFonts w:ascii="Arial" w:hAnsi="Arial" w:cs="Arial"/>
                <w:sz w:val="20"/>
                <w:szCs w:val="20"/>
                <w:lang w:val="en-AU"/>
              </w:rPr>
              <w:t>Training</w:t>
            </w:r>
          </w:p>
        </w:tc>
        <w:tc>
          <w:tcPr>
            <w:tcW w:w="1820" w:type="pct"/>
          </w:tcPr>
          <w:p w14:paraId="73AA48BD" w14:textId="60E5A5C8" w:rsidR="00BA79D5" w:rsidRPr="00B65A40" w:rsidRDefault="00E6557B" w:rsidP="00BA79D5">
            <w:pPr>
              <w:spacing w:before="60" w:after="60"/>
              <w:rPr>
                <w:rFonts w:ascii="Arial" w:hAnsi="Arial" w:cs="Arial"/>
                <w:sz w:val="20"/>
                <w:szCs w:val="20"/>
                <w:lang w:val="en-AU"/>
              </w:rPr>
            </w:pPr>
            <w:r>
              <w:rPr>
                <w:rFonts w:ascii="Arial" w:hAnsi="Arial" w:cs="Arial"/>
                <w:sz w:val="20"/>
                <w:szCs w:val="20"/>
                <w:lang w:val="en-AU"/>
              </w:rPr>
              <w:t>P</w:t>
            </w:r>
            <w:r w:rsidR="00BA79D5" w:rsidRPr="00B65A40">
              <w:rPr>
                <w:rFonts w:ascii="Arial" w:hAnsi="Arial" w:cs="Arial"/>
                <w:sz w:val="20"/>
                <w:szCs w:val="20"/>
                <w:lang w:val="en-AU"/>
              </w:rPr>
              <w:t>rovide national installation and train-the-trainer presentations. Other groups may also provide training.</w:t>
            </w:r>
          </w:p>
        </w:tc>
        <w:tc>
          <w:tcPr>
            <w:tcW w:w="678" w:type="pct"/>
          </w:tcPr>
          <w:p w14:paraId="66B57B03" w14:textId="77777777" w:rsidR="00BA79D5" w:rsidRPr="00B65A40" w:rsidRDefault="00BA79D5" w:rsidP="00BA79D5">
            <w:pPr>
              <w:spacing w:before="60" w:after="60"/>
              <w:rPr>
                <w:rFonts w:ascii="Arial" w:hAnsi="Arial" w:cs="Arial"/>
                <w:sz w:val="20"/>
                <w:szCs w:val="20"/>
                <w:lang w:val="en-AU"/>
              </w:rPr>
            </w:pPr>
          </w:p>
        </w:tc>
      </w:tr>
      <w:tr w:rsidR="00BA79D5" w:rsidRPr="00B65A40" w14:paraId="2C718E89" w14:textId="77777777" w:rsidTr="00B65A40">
        <w:trPr>
          <w:tblHeader/>
        </w:trPr>
        <w:tc>
          <w:tcPr>
            <w:tcW w:w="306" w:type="pct"/>
          </w:tcPr>
          <w:p w14:paraId="4E79E10B" w14:textId="77777777" w:rsidR="00BA79D5" w:rsidRPr="00B65A40" w:rsidRDefault="00BA79D5" w:rsidP="00BA79D5">
            <w:pPr>
              <w:spacing w:before="60" w:after="60"/>
              <w:rPr>
                <w:rFonts w:ascii="Arial" w:hAnsi="Arial" w:cs="Arial"/>
                <w:sz w:val="20"/>
                <w:szCs w:val="20"/>
                <w:lang w:val="en-AU"/>
              </w:rPr>
            </w:pPr>
          </w:p>
        </w:tc>
        <w:tc>
          <w:tcPr>
            <w:tcW w:w="1453" w:type="pct"/>
          </w:tcPr>
          <w:p w14:paraId="34BB5437" w14:textId="37765DA4" w:rsidR="00BA79D5" w:rsidRPr="00B65A40" w:rsidDel="00F61A80" w:rsidRDefault="00EA59F7" w:rsidP="00BA79D5">
            <w:pPr>
              <w:spacing w:before="60" w:after="60"/>
              <w:rPr>
                <w:rFonts w:ascii="Arial" w:hAnsi="Arial" w:cs="Arial"/>
                <w:sz w:val="20"/>
                <w:szCs w:val="20"/>
                <w:lang w:val="en-AU"/>
              </w:rPr>
            </w:pPr>
            <w:r w:rsidRPr="00B65A40">
              <w:rPr>
                <w:rFonts w:ascii="Arial" w:hAnsi="Arial" w:cs="Arial"/>
                <w:sz w:val="20"/>
                <w:szCs w:val="20"/>
                <w:lang w:val="en-AU"/>
              </w:rPr>
              <w:t>CPRS Implementation Team, ITOPS, and Area Manager</w:t>
            </w:r>
          </w:p>
        </w:tc>
        <w:tc>
          <w:tcPr>
            <w:tcW w:w="743" w:type="pct"/>
          </w:tcPr>
          <w:p w14:paraId="119A8711" w14:textId="77777777" w:rsidR="00BA79D5" w:rsidRPr="00B65A40" w:rsidRDefault="00BA79D5" w:rsidP="00BA79D5">
            <w:pPr>
              <w:spacing w:before="60" w:after="60"/>
              <w:rPr>
                <w:rFonts w:ascii="Arial" w:hAnsi="Arial" w:cs="Arial"/>
                <w:sz w:val="20"/>
                <w:szCs w:val="20"/>
                <w:lang w:val="en-AU"/>
              </w:rPr>
            </w:pPr>
            <w:r w:rsidRPr="00B65A40">
              <w:rPr>
                <w:rFonts w:ascii="Arial" w:hAnsi="Arial" w:cs="Arial"/>
                <w:sz w:val="20"/>
                <w:szCs w:val="20"/>
                <w:lang w:val="en-AU"/>
              </w:rPr>
              <w:t>Back-out</w:t>
            </w:r>
          </w:p>
        </w:tc>
        <w:tc>
          <w:tcPr>
            <w:tcW w:w="1820" w:type="pct"/>
          </w:tcPr>
          <w:p w14:paraId="703C5CC8" w14:textId="1E414C11" w:rsidR="00BA79D5" w:rsidRPr="00B65A40" w:rsidRDefault="00BA79D5" w:rsidP="00BA79D5">
            <w:pPr>
              <w:spacing w:before="60" w:after="60"/>
              <w:rPr>
                <w:rFonts w:ascii="Arial" w:hAnsi="Arial" w:cs="Arial"/>
                <w:sz w:val="20"/>
                <w:szCs w:val="20"/>
                <w:lang w:val="en-AU"/>
              </w:rPr>
            </w:pPr>
            <w:r w:rsidRPr="00B65A40">
              <w:rPr>
                <w:rFonts w:ascii="Arial" w:hAnsi="Arial" w:cs="Arial"/>
                <w:sz w:val="20"/>
                <w:szCs w:val="20"/>
                <w:lang w:val="en-AU"/>
              </w:rPr>
              <w:t>Confirm availability of back-out instructions and back-out strategy (what are the criteria that trigger a back-out)</w:t>
            </w:r>
            <w:r w:rsidR="00EA59F7" w:rsidRPr="00B65A40">
              <w:rPr>
                <w:rFonts w:ascii="Arial" w:hAnsi="Arial" w:cs="Arial"/>
                <w:sz w:val="20"/>
                <w:szCs w:val="20"/>
                <w:lang w:val="en-AU"/>
              </w:rPr>
              <w:t>.</w:t>
            </w:r>
          </w:p>
        </w:tc>
        <w:tc>
          <w:tcPr>
            <w:tcW w:w="678" w:type="pct"/>
          </w:tcPr>
          <w:p w14:paraId="56C05B0B" w14:textId="77777777" w:rsidR="00BA79D5" w:rsidRPr="00B65A40" w:rsidRDefault="00BA79D5" w:rsidP="00BA79D5">
            <w:pPr>
              <w:spacing w:before="60" w:after="60"/>
              <w:rPr>
                <w:rFonts w:ascii="Arial" w:hAnsi="Arial" w:cs="Arial"/>
                <w:sz w:val="20"/>
                <w:szCs w:val="20"/>
                <w:lang w:val="en-AU"/>
              </w:rPr>
            </w:pPr>
          </w:p>
        </w:tc>
      </w:tr>
      <w:tr w:rsidR="00BA79D5" w:rsidRPr="00B65A40" w14:paraId="17D2DA87" w14:textId="77777777" w:rsidTr="00B65A40">
        <w:trPr>
          <w:tblHeader/>
        </w:trPr>
        <w:tc>
          <w:tcPr>
            <w:tcW w:w="306" w:type="pct"/>
          </w:tcPr>
          <w:p w14:paraId="1B75F9EF" w14:textId="77777777" w:rsidR="00BA79D5" w:rsidRPr="00B65A40" w:rsidRDefault="00BA79D5" w:rsidP="00BA79D5">
            <w:pPr>
              <w:spacing w:before="60" w:after="60"/>
              <w:rPr>
                <w:rFonts w:ascii="Arial" w:hAnsi="Arial" w:cs="Arial"/>
                <w:sz w:val="20"/>
                <w:szCs w:val="20"/>
                <w:lang w:val="en-AU"/>
              </w:rPr>
            </w:pPr>
          </w:p>
        </w:tc>
        <w:tc>
          <w:tcPr>
            <w:tcW w:w="1453" w:type="pct"/>
          </w:tcPr>
          <w:p w14:paraId="18020956" w14:textId="3BE42A05" w:rsidR="00BA79D5" w:rsidRPr="00B65A40" w:rsidDel="00F61A80" w:rsidRDefault="00BA79D5" w:rsidP="00BA79D5">
            <w:pPr>
              <w:spacing w:before="60" w:after="60"/>
              <w:rPr>
                <w:rFonts w:ascii="Arial" w:hAnsi="Arial" w:cs="Arial"/>
                <w:sz w:val="20"/>
                <w:szCs w:val="20"/>
                <w:lang w:val="en-AU"/>
              </w:rPr>
            </w:pPr>
            <w:r w:rsidRPr="00B65A40">
              <w:rPr>
                <w:rFonts w:ascii="Arial" w:hAnsi="Arial" w:cs="Arial"/>
                <w:sz w:val="20"/>
                <w:szCs w:val="20"/>
                <w:lang w:val="en-AU"/>
              </w:rPr>
              <w:t>CPRS Implementation Team</w:t>
            </w:r>
            <w:r w:rsidR="002136DD">
              <w:rPr>
                <w:rFonts w:ascii="Arial" w:hAnsi="Arial" w:cs="Arial"/>
                <w:sz w:val="20"/>
                <w:szCs w:val="20"/>
                <w:lang w:val="en-AU"/>
              </w:rPr>
              <w:t>, Product Support, and CPRS sustainment teams.</w:t>
            </w:r>
          </w:p>
        </w:tc>
        <w:tc>
          <w:tcPr>
            <w:tcW w:w="743" w:type="pct"/>
          </w:tcPr>
          <w:p w14:paraId="212CF4F9" w14:textId="77777777" w:rsidR="00BA79D5" w:rsidRPr="00B65A40" w:rsidRDefault="00BA79D5" w:rsidP="00BA79D5">
            <w:pPr>
              <w:spacing w:before="60" w:after="60"/>
              <w:rPr>
                <w:rFonts w:ascii="Arial" w:hAnsi="Arial" w:cs="Arial"/>
                <w:sz w:val="20"/>
                <w:szCs w:val="20"/>
                <w:lang w:val="en-AU"/>
              </w:rPr>
            </w:pPr>
            <w:r w:rsidRPr="00B65A40">
              <w:rPr>
                <w:rFonts w:ascii="Arial" w:hAnsi="Arial" w:cs="Arial"/>
                <w:sz w:val="20"/>
                <w:szCs w:val="20"/>
                <w:lang w:val="en-AU"/>
              </w:rPr>
              <w:t>Post Deployment</w:t>
            </w:r>
          </w:p>
        </w:tc>
        <w:tc>
          <w:tcPr>
            <w:tcW w:w="1820" w:type="pct"/>
          </w:tcPr>
          <w:p w14:paraId="54BEA7EF" w14:textId="66661F95" w:rsidR="00BA79D5" w:rsidRPr="00B65A40" w:rsidRDefault="00BA79D5" w:rsidP="00BA79D5">
            <w:pPr>
              <w:spacing w:before="60" w:after="60"/>
              <w:rPr>
                <w:rFonts w:ascii="Arial" w:hAnsi="Arial" w:cs="Arial"/>
                <w:sz w:val="20"/>
                <w:szCs w:val="20"/>
                <w:lang w:val="en-AU"/>
              </w:rPr>
            </w:pPr>
            <w:r w:rsidRPr="00B65A40">
              <w:rPr>
                <w:rFonts w:ascii="Arial" w:hAnsi="Arial" w:cs="Arial"/>
                <w:sz w:val="20"/>
                <w:szCs w:val="20"/>
                <w:lang w:val="en-AU"/>
              </w:rPr>
              <w:t xml:space="preserve">Software Support will be provided by the CPRS Implementation Team during warranty period, </w:t>
            </w:r>
            <w:r w:rsidR="00950768" w:rsidRPr="00B65A40">
              <w:rPr>
                <w:rFonts w:ascii="Arial" w:hAnsi="Arial" w:cs="Arial"/>
                <w:sz w:val="20"/>
                <w:szCs w:val="20"/>
                <w:lang w:val="en-AU"/>
              </w:rPr>
              <w:t>which is 90 days after national release</w:t>
            </w:r>
            <w:r w:rsidRPr="00B65A40">
              <w:rPr>
                <w:rFonts w:ascii="Arial" w:hAnsi="Arial" w:cs="Arial"/>
                <w:sz w:val="20"/>
                <w:szCs w:val="20"/>
                <w:lang w:val="en-AU"/>
              </w:rPr>
              <w:t>. Support then changes to the normal ticketing process.</w:t>
            </w:r>
          </w:p>
        </w:tc>
        <w:tc>
          <w:tcPr>
            <w:tcW w:w="678" w:type="pct"/>
          </w:tcPr>
          <w:p w14:paraId="313D4D7F" w14:textId="77777777" w:rsidR="00BA79D5" w:rsidRPr="00B65A40" w:rsidRDefault="00BA79D5" w:rsidP="00BA79D5">
            <w:pPr>
              <w:spacing w:before="60" w:after="60"/>
              <w:rPr>
                <w:rFonts w:ascii="Arial" w:hAnsi="Arial" w:cs="Arial"/>
                <w:sz w:val="20"/>
                <w:szCs w:val="20"/>
                <w:lang w:val="en-AU"/>
              </w:rPr>
            </w:pPr>
          </w:p>
        </w:tc>
      </w:tr>
    </w:tbl>
    <w:p w14:paraId="24713C61" w14:textId="1ABB8DD2" w:rsidR="00F07689" w:rsidRDefault="005F10A9" w:rsidP="009123D8">
      <w:pPr>
        <w:pStyle w:val="Heading1"/>
      </w:pPr>
      <w:bookmarkStart w:id="21" w:name="_Ref86748118"/>
      <w:bookmarkStart w:id="22" w:name="_Toc421540860"/>
      <w:bookmarkStart w:id="23" w:name="_Hlk57961897"/>
      <w:bookmarkStart w:id="24" w:name="_Toc122686260"/>
      <w:r>
        <w:lastRenderedPageBreak/>
        <w:t>Deployment</w:t>
      </w:r>
      <w:bookmarkEnd w:id="21"/>
      <w:bookmarkEnd w:id="24"/>
      <w:r>
        <w:t xml:space="preserve"> </w:t>
      </w:r>
      <w:bookmarkEnd w:id="22"/>
    </w:p>
    <w:p w14:paraId="283C8177" w14:textId="272241D5" w:rsidR="00FE3B18" w:rsidRPr="003F11D3" w:rsidRDefault="00FE3B18" w:rsidP="00FE3B18">
      <w:pPr>
        <w:spacing w:before="120" w:after="120"/>
        <w:rPr>
          <w:szCs w:val="22"/>
        </w:rPr>
      </w:pPr>
      <w:r w:rsidRPr="003F11D3">
        <w:rPr>
          <w:szCs w:val="22"/>
        </w:rPr>
        <w:t>The deployment will be a staggered or wave release consisting of</w:t>
      </w:r>
      <w:r w:rsidR="00FC198C">
        <w:rPr>
          <w:szCs w:val="22"/>
        </w:rPr>
        <w:t xml:space="preserve"> three </w:t>
      </w:r>
      <w:r w:rsidRPr="003F11D3">
        <w:rPr>
          <w:szCs w:val="22"/>
        </w:rPr>
        <w:t xml:space="preserve">waves lasting a total of 45 days. </w:t>
      </w:r>
    </w:p>
    <w:p w14:paraId="0B879BB6" w14:textId="77777777" w:rsidR="00F07689" w:rsidRPr="00F07689" w:rsidRDefault="00F07689" w:rsidP="002C72E9">
      <w:pPr>
        <w:pStyle w:val="Heading2"/>
      </w:pPr>
      <w:bookmarkStart w:id="25" w:name="_Toc421540861"/>
      <w:bookmarkStart w:id="26" w:name="_Toc122686261"/>
      <w:r w:rsidRPr="00F07689">
        <w:t>Timeline</w:t>
      </w:r>
      <w:bookmarkEnd w:id="25"/>
      <w:bookmarkEnd w:id="26"/>
      <w:r w:rsidRPr="00F07689">
        <w:t xml:space="preserve"> </w:t>
      </w:r>
    </w:p>
    <w:p w14:paraId="21D0DC5A" w14:textId="7059D115" w:rsidR="00FE3B18" w:rsidRPr="003F11D3" w:rsidRDefault="00FE3B18" w:rsidP="00FE3B18">
      <w:pPr>
        <w:pStyle w:val="BodyText"/>
        <w:rPr>
          <w:sz w:val="22"/>
          <w:szCs w:val="22"/>
        </w:rPr>
      </w:pPr>
      <w:r w:rsidRPr="003F11D3">
        <w:rPr>
          <w:sz w:val="22"/>
          <w:szCs w:val="22"/>
        </w:rPr>
        <w:t>The deployment and installation are scheduled to run for 45 days following national release, as depicted in the deployment schedule on the CPRS v</w:t>
      </w:r>
      <w:r w:rsidR="00781236" w:rsidRPr="003F11D3">
        <w:rPr>
          <w:sz w:val="22"/>
          <w:szCs w:val="22"/>
        </w:rPr>
        <w:t>32b</w:t>
      </w:r>
      <w:r w:rsidRPr="003F11D3">
        <w:rPr>
          <w:sz w:val="22"/>
          <w:szCs w:val="22"/>
        </w:rPr>
        <w:t xml:space="preserve"> SharePoint. </w:t>
      </w:r>
      <w:bookmarkStart w:id="27" w:name="_Toc421540862"/>
      <w:bookmarkEnd w:id="23"/>
    </w:p>
    <w:p w14:paraId="13FF8EA3" w14:textId="7A477142" w:rsidR="00F07689" w:rsidRPr="00F07689" w:rsidRDefault="00F07689" w:rsidP="002C72E9">
      <w:pPr>
        <w:pStyle w:val="Heading2"/>
      </w:pPr>
      <w:bookmarkStart w:id="28" w:name="_Toc122686262"/>
      <w:r w:rsidRPr="00F07689">
        <w:t>Site Readiness Assessment</w:t>
      </w:r>
      <w:bookmarkEnd w:id="27"/>
      <w:bookmarkEnd w:id="28"/>
      <w:r w:rsidRPr="00F07689">
        <w:t xml:space="preserve"> </w:t>
      </w:r>
    </w:p>
    <w:p w14:paraId="4E0FB604" w14:textId="02B7C8B5" w:rsidR="00A166DB" w:rsidRPr="003F11D3" w:rsidRDefault="00A166DB" w:rsidP="00F07689">
      <w:pPr>
        <w:keepLines/>
        <w:autoSpaceDE w:val="0"/>
        <w:autoSpaceDN w:val="0"/>
        <w:adjustRightInd w:val="0"/>
        <w:spacing w:before="60" w:after="120" w:line="240" w:lineRule="atLeast"/>
        <w:rPr>
          <w:szCs w:val="22"/>
        </w:rPr>
      </w:pPr>
      <w:r w:rsidRPr="003F11D3">
        <w:rPr>
          <w:szCs w:val="22"/>
        </w:rPr>
        <w:t>The CPRS v</w:t>
      </w:r>
      <w:r w:rsidR="00781236" w:rsidRPr="003F11D3">
        <w:rPr>
          <w:szCs w:val="22"/>
        </w:rPr>
        <w:t>32b</w:t>
      </w:r>
      <w:r w:rsidRPr="003F11D3">
        <w:rPr>
          <w:szCs w:val="22"/>
        </w:rPr>
        <w:t xml:space="preserve"> bundle of patches and the accompanying GUI executable will be deployed to all Vist</w:t>
      </w:r>
      <w:r w:rsidR="005C4BE5" w:rsidRPr="003F11D3">
        <w:rPr>
          <w:szCs w:val="22"/>
        </w:rPr>
        <w:t>A</w:t>
      </w:r>
      <w:r w:rsidRPr="003F11D3">
        <w:rPr>
          <w:szCs w:val="22"/>
        </w:rPr>
        <w:t xml:space="preserve"> instances. The patches will be installed on the server and the GUI executable will be installed on a VACS server, a Citrix server, or on local workstations or on a combination of them, depending on how the site is set up. </w:t>
      </w:r>
    </w:p>
    <w:p w14:paraId="4BC69723" w14:textId="6A5D7D68" w:rsidR="00F07689" w:rsidRPr="003F11D3" w:rsidRDefault="00F07689" w:rsidP="00F07689">
      <w:pPr>
        <w:spacing w:before="120" w:after="120"/>
        <w:rPr>
          <w:szCs w:val="22"/>
        </w:rPr>
      </w:pPr>
      <w:r w:rsidRPr="003F11D3">
        <w:rPr>
          <w:szCs w:val="22"/>
        </w:rPr>
        <w:t xml:space="preserve">This section discusses the locations that will receive the </w:t>
      </w:r>
      <w:r w:rsidR="004C7B61" w:rsidRPr="003F11D3">
        <w:rPr>
          <w:szCs w:val="22"/>
        </w:rPr>
        <w:t>CPRS v</w:t>
      </w:r>
      <w:r w:rsidR="00781236" w:rsidRPr="003F11D3">
        <w:rPr>
          <w:szCs w:val="22"/>
        </w:rPr>
        <w:t>32b</w:t>
      </w:r>
      <w:r w:rsidRPr="003F11D3">
        <w:rPr>
          <w:szCs w:val="22"/>
        </w:rPr>
        <w:t xml:space="preserve"> deployment. </w:t>
      </w:r>
    </w:p>
    <w:p w14:paraId="1CA0F1D5" w14:textId="77777777" w:rsidR="00F07689" w:rsidRPr="00F07689" w:rsidRDefault="00F07689" w:rsidP="00FE78F1">
      <w:pPr>
        <w:pStyle w:val="Heading3"/>
      </w:pPr>
      <w:bookmarkStart w:id="29" w:name="_Toc421540863"/>
      <w:bookmarkStart w:id="30" w:name="_Toc122686263"/>
      <w:r w:rsidRPr="00F07689">
        <w:t>Deployment Topology (Targeted Architecture)</w:t>
      </w:r>
      <w:bookmarkEnd w:id="29"/>
      <w:bookmarkEnd w:id="30"/>
    </w:p>
    <w:p w14:paraId="656A433B" w14:textId="7E575BBC" w:rsidR="002F2916" w:rsidRPr="003F11D3" w:rsidRDefault="002F2916" w:rsidP="002F2916">
      <w:pPr>
        <w:rPr>
          <w:szCs w:val="22"/>
        </w:rPr>
      </w:pPr>
      <w:r w:rsidRPr="003F11D3">
        <w:rPr>
          <w:szCs w:val="22"/>
        </w:rPr>
        <w:t>CPRS v</w:t>
      </w:r>
      <w:r w:rsidR="00781236" w:rsidRPr="003F11D3">
        <w:rPr>
          <w:szCs w:val="22"/>
        </w:rPr>
        <w:t>32b</w:t>
      </w:r>
      <w:r w:rsidRPr="003F11D3">
        <w:rPr>
          <w:szCs w:val="22"/>
        </w:rPr>
        <w:t xml:space="preserve"> will be deployed to all Vist</w:t>
      </w:r>
      <w:r w:rsidR="005C4BE5" w:rsidRPr="003F11D3">
        <w:rPr>
          <w:szCs w:val="22"/>
        </w:rPr>
        <w:t>A</w:t>
      </w:r>
      <w:r w:rsidRPr="003F11D3">
        <w:rPr>
          <w:szCs w:val="22"/>
        </w:rPr>
        <w:t xml:space="preserve"> instances. There is a server component and a GUI executable.</w:t>
      </w:r>
    </w:p>
    <w:p w14:paraId="38A219E2" w14:textId="77777777" w:rsidR="00F07689" w:rsidRPr="00F07689" w:rsidRDefault="00F07689" w:rsidP="00FE78F1">
      <w:pPr>
        <w:pStyle w:val="Heading3"/>
      </w:pPr>
      <w:bookmarkStart w:id="31" w:name="_Toc421540865"/>
      <w:bookmarkStart w:id="32" w:name="_Toc122686264"/>
      <w:r w:rsidRPr="00F07689">
        <w:t>Site Preparation</w:t>
      </w:r>
      <w:bookmarkEnd w:id="31"/>
      <w:bookmarkEnd w:id="32"/>
      <w:r w:rsidRPr="00F07689">
        <w:t xml:space="preserve"> </w:t>
      </w:r>
    </w:p>
    <w:p w14:paraId="3DC7B8B6" w14:textId="77777777" w:rsidR="00F07689" w:rsidRPr="003F11D3" w:rsidRDefault="00F07689" w:rsidP="00F07689">
      <w:pPr>
        <w:spacing w:before="120" w:after="120"/>
        <w:rPr>
          <w:szCs w:val="22"/>
        </w:rPr>
      </w:pPr>
      <w:r w:rsidRPr="003F11D3">
        <w:rPr>
          <w:szCs w:val="22"/>
        </w:rPr>
        <w:t>The following table describes preparation required by the site prior to deployment.</w:t>
      </w:r>
    </w:p>
    <w:p w14:paraId="3205EE24" w14:textId="4CFAEA05"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3F36ED">
        <w:rPr>
          <w:rFonts w:ascii="Arial" w:hAnsi="Arial" w:cs="Arial"/>
          <w:b/>
          <w:bCs/>
          <w:noProof/>
          <w:sz w:val="20"/>
          <w:szCs w:val="20"/>
        </w:rPr>
        <w:t>2</w:t>
      </w:r>
      <w:r w:rsidRPr="00F07689">
        <w:rPr>
          <w:rFonts w:ascii="Arial" w:hAnsi="Arial" w:cs="Arial"/>
          <w:b/>
          <w:bCs/>
          <w:noProof/>
          <w:sz w:val="20"/>
          <w:szCs w:val="20"/>
        </w:rPr>
        <w:fldChar w:fldCharType="end"/>
      </w:r>
      <w:r w:rsidRPr="00F07689">
        <w:rPr>
          <w:rFonts w:ascii="Arial" w:hAnsi="Arial" w:cs="Arial"/>
          <w:b/>
          <w:bCs/>
          <w:sz w:val="20"/>
          <w:szCs w:val="20"/>
        </w:rPr>
        <w:t>: Site Preparation</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66"/>
        <w:gridCol w:w="2278"/>
        <w:gridCol w:w="1971"/>
        <w:gridCol w:w="1481"/>
      </w:tblGrid>
      <w:tr w:rsidR="00F07689" w:rsidRPr="00F07689" w14:paraId="7A89FB02" w14:textId="77777777" w:rsidTr="009C19C2">
        <w:trPr>
          <w:tblHeader/>
        </w:trPr>
        <w:tc>
          <w:tcPr>
            <w:tcW w:w="831" w:type="pct"/>
            <w:shd w:val="clear" w:color="auto" w:fill="D9D9D9" w:themeFill="background1" w:themeFillShade="D9"/>
          </w:tcPr>
          <w:p w14:paraId="288DB49F" w14:textId="77777777" w:rsidR="00F07689" w:rsidRPr="00F07689" w:rsidRDefault="00F07689" w:rsidP="00F07689">
            <w:pPr>
              <w:spacing w:before="60" w:after="60"/>
              <w:rPr>
                <w:rFonts w:ascii="Arial" w:hAnsi="Arial" w:cs="Arial"/>
                <w:b/>
                <w:szCs w:val="22"/>
              </w:rPr>
            </w:pPr>
            <w:bookmarkStart w:id="33" w:name="ColumnTitle_04"/>
            <w:bookmarkEnd w:id="33"/>
            <w:r w:rsidRPr="00F07689">
              <w:rPr>
                <w:rFonts w:ascii="Arial" w:hAnsi="Arial" w:cs="Arial"/>
                <w:b/>
                <w:szCs w:val="22"/>
              </w:rPr>
              <w:t>Site/Other</w:t>
            </w:r>
          </w:p>
        </w:tc>
        <w:tc>
          <w:tcPr>
            <w:tcW w:w="1105" w:type="pct"/>
            <w:shd w:val="clear" w:color="auto" w:fill="D9D9D9" w:themeFill="background1" w:themeFillShade="D9"/>
          </w:tcPr>
          <w:p w14:paraId="5F56ED8F"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Problem/Change Needed</w:t>
            </w:r>
          </w:p>
        </w:tc>
        <w:tc>
          <w:tcPr>
            <w:tcW w:w="1218" w:type="pct"/>
            <w:shd w:val="clear" w:color="auto" w:fill="D9D9D9" w:themeFill="background1" w:themeFillShade="D9"/>
          </w:tcPr>
          <w:p w14:paraId="24E470D3"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Features to Adapt/Modify to New Product</w:t>
            </w:r>
          </w:p>
        </w:tc>
        <w:tc>
          <w:tcPr>
            <w:tcW w:w="1054" w:type="pct"/>
            <w:shd w:val="clear" w:color="auto" w:fill="D9D9D9" w:themeFill="background1" w:themeFillShade="D9"/>
          </w:tcPr>
          <w:p w14:paraId="6AC91B60"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Actions/Steps</w:t>
            </w:r>
          </w:p>
        </w:tc>
        <w:tc>
          <w:tcPr>
            <w:tcW w:w="792" w:type="pct"/>
            <w:shd w:val="clear" w:color="auto" w:fill="D9D9D9" w:themeFill="background1" w:themeFillShade="D9"/>
          </w:tcPr>
          <w:p w14:paraId="402C3214"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Owner</w:t>
            </w:r>
          </w:p>
        </w:tc>
      </w:tr>
      <w:tr w:rsidR="00F07689" w:rsidRPr="00F07689" w14:paraId="075DC3D0" w14:textId="77777777" w:rsidTr="009C19C2">
        <w:trPr>
          <w:tblHeader/>
        </w:trPr>
        <w:tc>
          <w:tcPr>
            <w:tcW w:w="831" w:type="pct"/>
          </w:tcPr>
          <w:p w14:paraId="1A6F8273" w14:textId="77777777" w:rsidR="00F07689" w:rsidRPr="00F07689" w:rsidRDefault="00F07689" w:rsidP="00F07689">
            <w:pPr>
              <w:spacing w:before="60" w:after="60"/>
              <w:rPr>
                <w:rFonts w:ascii="Arial" w:hAnsi="Arial" w:cs="Arial"/>
                <w:szCs w:val="20"/>
              </w:rPr>
            </w:pPr>
          </w:p>
        </w:tc>
        <w:tc>
          <w:tcPr>
            <w:tcW w:w="1105" w:type="pct"/>
          </w:tcPr>
          <w:p w14:paraId="42EC4008" w14:textId="77777777" w:rsidR="00F07689" w:rsidRPr="00F07689" w:rsidRDefault="00F07689" w:rsidP="00F07689">
            <w:pPr>
              <w:spacing w:before="60" w:after="60"/>
              <w:rPr>
                <w:rFonts w:ascii="Arial" w:hAnsi="Arial" w:cs="Arial"/>
                <w:szCs w:val="20"/>
              </w:rPr>
            </w:pPr>
          </w:p>
        </w:tc>
        <w:tc>
          <w:tcPr>
            <w:tcW w:w="1218" w:type="pct"/>
          </w:tcPr>
          <w:p w14:paraId="7C614CF7" w14:textId="77777777" w:rsidR="00F07689" w:rsidRPr="00F07689" w:rsidRDefault="00F07689" w:rsidP="00F07689">
            <w:pPr>
              <w:spacing w:before="60" w:after="60"/>
              <w:rPr>
                <w:rFonts w:ascii="Arial" w:hAnsi="Arial" w:cs="Arial"/>
                <w:szCs w:val="20"/>
              </w:rPr>
            </w:pPr>
          </w:p>
        </w:tc>
        <w:tc>
          <w:tcPr>
            <w:tcW w:w="1054" w:type="pct"/>
          </w:tcPr>
          <w:p w14:paraId="3BD2ACAC" w14:textId="77777777" w:rsidR="00F07689" w:rsidRPr="00F07689" w:rsidRDefault="00F07689" w:rsidP="00F07689">
            <w:pPr>
              <w:spacing w:before="60" w:after="60"/>
              <w:rPr>
                <w:rFonts w:ascii="Arial" w:hAnsi="Arial" w:cs="Arial"/>
                <w:szCs w:val="20"/>
              </w:rPr>
            </w:pPr>
          </w:p>
        </w:tc>
        <w:tc>
          <w:tcPr>
            <w:tcW w:w="792" w:type="pct"/>
          </w:tcPr>
          <w:p w14:paraId="1C370F97" w14:textId="77777777" w:rsidR="00F07689" w:rsidRPr="00F07689" w:rsidRDefault="00F07689" w:rsidP="00F07689">
            <w:pPr>
              <w:spacing w:before="60" w:after="60"/>
              <w:rPr>
                <w:rFonts w:ascii="Arial" w:hAnsi="Arial" w:cs="Arial"/>
                <w:szCs w:val="20"/>
              </w:rPr>
            </w:pPr>
          </w:p>
        </w:tc>
      </w:tr>
      <w:tr w:rsidR="00F07689" w:rsidRPr="00F07689" w14:paraId="3693920D" w14:textId="77777777" w:rsidTr="009C19C2">
        <w:trPr>
          <w:tblHeader/>
        </w:trPr>
        <w:tc>
          <w:tcPr>
            <w:tcW w:w="831" w:type="pct"/>
          </w:tcPr>
          <w:p w14:paraId="332DBFA1" w14:textId="77777777" w:rsidR="00F07689" w:rsidRPr="00F07689" w:rsidRDefault="00F07689" w:rsidP="00F07689">
            <w:pPr>
              <w:spacing w:before="60" w:after="60"/>
              <w:rPr>
                <w:rFonts w:ascii="Arial" w:hAnsi="Arial" w:cs="Arial"/>
                <w:szCs w:val="20"/>
              </w:rPr>
            </w:pPr>
          </w:p>
        </w:tc>
        <w:tc>
          <w:tcPr>
            <w:tcW w:w="1105" w:type="pct"/>
          </w:tcPr>
          <w:p w14:paraId="7D1D5EBF" w14:textId="77777777" w:rsidR="00F07689" w:rsidRPr="00F07689" w:rsidRDefault="00F07689" w:rsidP="00F07689">
            <w:pPr>
              <w:spacing w:before="60" w:after="60"/>
              <w:rPr>
                <w:rFonts w:ascii="Arial" w:hAnsi="Arial" w:cs="Arial"/>
                <w:szCs w:val="20"/>
              </w:rPr>
            </w:pPr>
          </w:p>
        </w:tc>
        <w:tc>
          <w:tcPr>
            <w:tcW w:w="1218" w:type="pct"/>
          </w:tcPr>
          <w:p w14:paraId="6AC8CEBA" w14:textId="77777777" w:rsidR="00F07689" w:rsidRPr="00F07689" w:rsidRDefault="00F07689" w:rsidP="00F07689">
            <w:pPr>
              <w:spacing w:before="60" w:after="60"/>
              <w:rPr>
                <w:rFonts w:ascii="Arial" w:hAnsi="Arial" w:cs="Arial"/>
                <w:szCs w:val="20"/>
              </w:rPr>
            </w:pPr>
          </w:p>
        </w:tc>
        <w:tc>
          <w:tcPr>
            <w:tcW w:w="1054" w:type="pct"/>
          </w:tcPr>
          <w:p w14:paraId="34AFB3D3" w14:textId="77777777" w:rsidR="00F07689" w:rsidRPr="00F07689" w:rsidRDefault="00F07689" w:rsidP="00F07689">
            <w:pPr>
              <w:spacing w:before="60" w:after="60"/>
              <w:rPr>
                <w:rFonts w:ascii="Arial" w:hAnsi="Arial" w:cs="Arial"/>
                <w:szCs w:val="20"/>
              </w:rPr>
            </w:pPr>
          </w:p>
        </w:tc>
        <w:tc>
          <w:tcPr>
            <w:tcW w:w="792" w:type="pct"/>
          </w:tcPr>
          <w:p w14:paraId="5392820A" w14:textId="77777777" w:rsidR="00F07689" w:rsidRPr="00F07689" w:rsidRDefault="00F07689" w:rsidP="00F07689">
            <w:pPr>
              <w:spacing w:before="60" w:after="60"/>
              <w:rPr>
                <w:rFonts w:ascii="Arial" w:hAnsi="Arial" w:cs="Arial"/>
                <w:szCs w:val="20"/>
              </w:rPr>
            </w:pPr>
          </w:p>
        </w:tc>
      </w:tr>
      <w:tr w:rsidR="00F07689" w:rsidRPr="00F07689" w14:paraId="4F617C20" w14:textId="77777777" w:rsidTr="009C19C2">
        <w:trPr>
          <w:tblHeader/>
        </w:trPr>
        <w:tc>
          <w:tcPr>
            <w:tcW w:w="831" w:type="pct"/>
          </w:tcPr>
          <w:p w14:paraId="5656BD16" w14:textId="77777777" w:rsidR="00F07689" w:rsidRPr="00F07689" w:rsidRDefault="00F07689" w:rsidP="00F07689">
            <w:pPr>
              <w:spacing w:before="60" w:after="60"/>
              <w:rPr>
                <w:rFonts w:ascii="Arial" w:hAnsi="Arial" w:cs="Arial"/>
                <w:szCs w:val="20"/>
              </w:rPr>
            </w:pPr>
          </w:p>
        </w:tc>
        <w:tc>
          <w:tcPr>
            <w:tcW w:w="1105" w:type="pct"/>
          </w:tcPr>
          <w:p w14:paraId="58A0CFF4" w14:textId="77777777" w:rsidR="00F07689" w:rsidRPr="00F07689" w:rsidRDefault="00F07689" w:rsidP="00F07689">
            <w:pPr>
              <w:spacing w:before="60" w:after="60"/>
              <w:rPr>
                <w:rFonts w:ascii="Arial" w:hAnsi="Arial" w:cs="Arial"/>
                <w:szCs w:val="20"/>
              </w:rPr>
            </w:pPr>
          </w:p>
        </w:tc>
        <w:tc>
          <w:tcPr>
            <w:tcW w:w="1218" w:type="pct"/>
          </w:tcPr>
          <w:p w14:paraId="2C56B11D" w14:textId="77777777" w:rsidR="00F07689" w:rsidRPr="00F07689" w:rsidRDefault="00F07689" w:rsidP="00F07689">
            <w:pPr>
              <w:spacing w:before="60" w:after="60"/>
              <w:rPr>
                <w:rFonts w:ascii="Arial" w:hAnsi="Arial" w:cs="Arial"/>
                <w:szCs w:val="20"/>
              </w:rPr>
            </w:pPr>
          </w:p>
        </w:tc>
        <w:tc>
          <w:tcPr>
            <w:tcW w:w="1054" w:type="pct"/>
          </w:tcPr>
          <w:p w14:paraId="14D5677A" w14:textId="77777777" w:rsidR="00F07689" w:rsidRPr="00F07689" w:rsidRDefault="00F07689" w:rsidP="00F07689">
            <w:pPr>
              <w:spacing w:before="60" w:after="60"/>
              <w:rPr>
                <w:rFonts w:ascii="Arial" w:hAnsi="Arial" w:cs="Arial"/>
                <w:szCs w:val="20"/>
              </w:rPr>
            </w:pPr>
          </w:p>
        </w:tc>
        <w:tc>
          <w:tcPr>
            <w:tcW w:w="792" w:type="pct"/>
          </w:tcPr>
          <w:p w14:paraId="59EF60CD" w14:textId="77777777" w:rsidR="00F07689" w:rsidRPr="00F07689" w:rsidRDefault="00F07689" w:rsidP="00F07689">
            <w:pPr>
              <w:spacing w:before="60" w:after="60"/>
              <w:rPr>
                <w:rFonts w:ascii="Arial" w:hAnsi="Arial" w:cs="Arial"/>
                <w:szCs w:val="20"/>
              </w:rPr>
            </w:pPr>
          </w:p>
        </w:tc>
      </w:tr>
    </w:tbl>
    <w:p w14:paraId="69E3C7CA" w14:textId="77777777" w:rsidR="00F07689" w:rsidRPr="00F07689" w:rsidRDefault="00F07689" w:rsidP="002C72E9">
      <w:pPr>
        <w:pStyle w:val="Heading2"/>
      </w:pPr>
      <w:bookmarkStart w:id="34" w:name="_Toc421540866"/>
      <w:bookmarkStart w:id="35" w:name="_Toc122686265"/>
      <w:r w:rsidRPr="00F07689">
        <w:t>Resources</w:t>
      </w:r>
      <w:bookmarkEnd w:id="34"/>
      <w:bookmarkEnd w:id="35"/>
    </w:p>
    <w:p w14:paraId="62748D5D" w14:textId="354156EE" w:rsidR="00F07689" w:rsidRPr="00926570" w:rsidRDefault="00FE3B18" w:rsidP="00F07689">
      <w:pPr>
        <w:spacing w:before="120" w:after="120"/>
        <w:rPr>
          <w:szCs w:val="22"/>
        </w:rPr>
      </w:pPr>
      <w:r w:rsidRPr="00926570">
        <w:rPr>
          <w:szCs w:val="22"/>
        </w:rPr>
        <w:t>No additional resources are required.</w:t>
      </w:r>
    </w:p>
    <w:p w14:paraId="2C6001BA" w14:textId="77777777" w:rsidR="00F07689" w:rsidRPr="00F07689" w:rsidRDefault="00F07689" w:rsidP="00FE78F1">
      <w:pPr>
        <w:pStyle w:val="Heading3"/>
      </w:pPr>
      <w:bookmarkStart w:id="36" w:name="_Toc421540869"/>
      <w:bookmarkStart w:id="37" w:name="_Toc122686266"/>
      <w:r w:rsidRPr="00F07689">
        <w:t>Software</w:t>
      </w:r>
      <w:bookmarkEnd w:id="36"/>
      <w:bookmarkEnd w:id="37"/>
      <w:r w:rsidRPr="00F07689">
        <w:t xml:space="preserve"> </w:t>
      </w:r>
    </w:p>
    <w:p w14:paraId="7A2F0758" w14:textId="2809D5CA" w:rsidR="00F07689" w:rsidRPr="00926570" w:rsidRDefault="004C7B61" w:rsidP="00F07689">
      <w:pPr>
        <w:spacing w:before="120" w:after="120"/>
        <w:rPr>
          <w:szCs w:val="22"/>
        </w:rPr>
      </w:pPr>
      <w:r w:rsidRPr="00926570">
        <w:rPr>
          <w:szCs w:val="22"/>
        </w:rPr>
        <w:t>CPRS v</w:t>
      </w:r>
      <w:r w:rsidR="00781236" w:rsidRPr="00926570">
        <w:rPr>
          <w:szCs w:val="22"/>
        </w:rPr>
        <w:t>32b</w:t>
      </w:r>
      <w:r w:rsidRPr="00926570">
        <w:rPr>
          <w:szCs w:val="22"/>
        </w:rPr>
        <w:t xml:space="preserve"> requires a fully patch</w:t>
      </w:r>
      <w:r w:rsidR="0034551D" w:rsidRPr="00926570">
        <w:rPr>
          <w:szCs w:val="22"/>
        </w:rPr>
        <w:t>ed</w:t>
      </w:r>
      <w:r w:rsidRPr="00926570">
        <w:rPr>
          <w:szCs w:val="22"/>
        </w:rPr>
        <w:t xml:space="preserve"> Vist</w:t>
      </w:r>
      <w:r w:rsidR="005C4BE5" w:rsidRPr="00926570">
        <w:rPr>
          <w:szCs w:val="22"/>
        </w:rPr>
        <w:t>A</w:t>
      </w:r>
      <w:r w:rsidRPr="00926570">
        <w:rPr>
          <w:szCs w:val="22"/>
        </w:rPr>
        <w:t xml:space="preserve"> System for installation.</w:t>
      </w:r>
    </w:p>
    <w:p w14:paraId="7939C5CF" w14:textId="77777777" w:rsidR="0005370A" w:rsidRPr="0005370A" w:rsidRDefault="0005370A" w:rsidP="00FE78F1">
      <w:pPr>
        <w:pStyle w:val="Heading3"/>
      </w:pPr>
      <w:bookmarkStart w:id="38" w:name="_Toc421540871"/>
      <w:bookmarkStart w:id="39" w:name="_Toc122686267"/>
      <w:r w:rsidRPr="0005370A">
        <w:t>Communications</w:t>
      </w:r>
      <w:bookmarkEnd w:id="38"/>
      <w:bookmarkEnd w:id="39"/>
      <w:r w:rsidRPr="0005370A">
        <w:t xml:space="preserve"> </w:t>
      </w:r>
    </w:p>
    <w:p w14:paraId="3866865E" w14:textId="77777777" w:rsidR="004C7B61" w:rsidRPr="00926570" w:rsidRDefault="004C7B61" w:rsidP="004C2106">
      <w:pPr>
        <w:pStyle w:val="BodyText"/>
        <w:rPr>
          <w:sz w:val="22"/>
          <w:szCs w:val="22"/>
        </w:rPr>
      </w:pPr>
      <w:r w:rsidRPr="00926570">
        <w:rPr>
          <w:sz w:val="22"/>
          <w:szCs w:val="22"/>
        </w:rPr>
        <w:t xml:space="preserve">For national release, sites will receive communication that the release has occurred, which will </w:t>
      </w:r>
      <w:r w:rsidR="004C2106" w:rsidRPr="00926570">
        <w:rPr>
          <w:sz w:val="22"/>
          <w:szCs w:val="22"/>
        </w:rPr>
        <w:t xml:space="preserve">normally be </w:t>
      </w:r>
      <w:r w:rsidRPr="00926570">
        <w:rPr>
          <w:sz w:val="22"/>
          <w:szCs w:val="22"/>
        </w:rPr>
        <w:t xml:space="preserve">an Action Item or </w:t>
      </w:r>
      <w:r w:rsidR="004C2106" w:rsidRPr="00926570">
        <w:rPr>
          <w:sz w:val="22"/>
          <w:szCs w:val="22"/>
        </w:rPr>
        <w:t xml:space="preserve">Bulletin. </w:t>
      </w:r>
    </w:p>
    <w:p w14:paraId="503D9AD7" w14:textId="0FA3AAB8" w:rsidR="004C7B61" w:rsidRPr="00926570" w:rsidRDefault="004C7B61" w:rsidP="004C2106">
      <w:pPr>
        <w:pStyle w:val="BodyText"/>
        <w:rPr>
          <w:sz w:val="22"/>
          <w:szCs w:val="22"/>
        </w:rPr>
      </w:pPr>
      <w:r w:rsidRPr="00926570">
        <w:rPr>
          <w:sz w:val="22"/>
          <w:szCs w:val="22"/>
        </w:rPr>
        <w:t xml:space="preserve">Sites will use their internal communications to let their users know about upcoming installations and any associated downtime. </w:t>
      </w:r>
      <w:r w:rsidR="004C2106" w:rsidRPr="00926570">
        <w:rPr>
          <w:sz w:val="22"/>
          <w:szCs w:val="22"/>
        </w:rPr>
        <w:t>This is critical as users can often slow the installation process if they are on the system while installers are trying to get the software installed.</w:t>
      </w:r>
    </w:p>
    <w:p w14:paraId="14D90F71" w14:textId="02FE7190" w:rsidR="002F1D7A" w:rsidRPr="00B77E57" w:rsidRDefault="005C11AA" w:rsidP="004C2106">
      <w:pPr>
        <w:pStyle w:val="BodyText"/>
        <w:rPr>
          <w:sz w:val="22"/>
          <w:szCs w:val="22"/>
        </w:rPr>
      </w:pPr>
      <w:r w:rsidRPr="00B77E57">
        <w:rPr>
          <w:sz w:val="22"/>
          <w:szCs w:val="22"/>
        </w:rPr>
        <w:lastRenderedPageBreak/>
        <w:t>Clinical Application Coordinators (</w:t>
      </w:r>
      <w:r w:rsidR="002F1D7A" w:rsidRPr="00B77E57">
        <w:rPr>
          <w:sz w:val="22"/>
          <w:szCs w:val="22"/>
        </w:rPr>
        <w:t>CACs</w:t>
      </w:r>
      <w:r w:rsidRPr="00B77E57">
        <w:rPr>
          <w:sz w:val="22"/>
          <w:szCs w:val="22"/>
        </w:rPr>
        <w:t xml:space="preserve">), installers, and other site personnel (as determined by the site) </w:t>
      </w:r>
      <w:r w:rsidR="002F1D7A" w:rsidRPr="00B77E57">
        <w:rPr>
          <w:sz w:val="22"/>
          <w:szCs w:val="22"/>
        </w:rPr>
        <w:t xml:space="preserve">will need to coordinate installation dates and times. </w:t>
      </w:r>
      <w:r w:rsidRPr="00B77E57">
        <w:rPr>
          <w:sz w:val="22"/>
          <w:szCs w:val="22"/>
        </w:rPr>
        <w:t>In addition, other support personnel need to be consulted – such as the Citrix support, Client Technologies (if required).</w:t>
      </w:r>
    </w:p>
    <w:p w14:paraId="0D0F021D" w14:textId="77777777" w:rsidR="00D43555" w:rsidRDefault="00D43555" w:rsidP="00FE78F1">
      <w:pPr>
        <w:pStyle w:val="Heading4"/>
      </w:pPr>
      <w:bookmarkStart w:id="40" w:name="_Toc122686268"/>
      <w:r>
        <w:t>Deployment/Installation/Back-Out Checklist</w:t>
      </w:r>
      <w:bookmarkEnd w:id="40"/>
    </w:p>
    <w:p w14:paraId="13D0D107" w14:textId="29A5B119" w:rsidR="00D43555" w:rsidRPr="00B77E57" w:rsidRDefault="004250FD" w:rsidP="004C2106">
      <w:pPr>
        <w:pStyle w:val="BodyText"/>
        <w:rPr>
          <w:sz w:val="22"/>
          <w:szCs w:val="22"/>
        </w:rPr>
      </w:pPr>
      <w:r w:rsidRPr="00B77E57">
        <w:rPr>
          <w:sz w:val="22"/>
          <w:szCs w:val="22"/>
        </w:rPr>
        <w:t xml:space="preserve">Table </w:t>
      </w:r>
      <w:r w:rsidR="00EB5954">
        <w:rPr>
          <w:sz w:val="22"/>
          <w:szCs w:val="22"/>
        </w:rPr>
        <w:fldChar w:fldCharType="begin"/>
      </w:r>
      <w:r w:rsidR="00EB5954">
        <w:rPr>
          <w:sz w:val="22"/>
          <w:szCs w:val="22"/>
        </w:rPr>
        <w:instrText xml:space="preserve"> PAGEREF _Ref86748118 \h </w:instrText>
      </w:r>
      <w:r w:rsidR="00EB5954">
        <w:rPr>
          <w:sz w:val="22"/>
          <w:szCs w:val="22"/>
        </w:rPr>
      </w:r>
      <w:r w:rsidR="00EB5954">
        <w:rPr>
          <w:sz w:val="22"/>
          <w:szCs w:val="22"/>
        </w:rPr>
        <w:fldChar w:fldCharType="separate"/>
      </w:r>
      <w:r w:rsidR="00EB5954">
        <w:rPr>
          <w:noProof/>
          <w:sz w:val="22"/>
          <w:szCs w:val="22"/>
        </w:rPr>
        <w:t>3</w:t>
      </w:r>
      <w:r w:rsidR="00EB5954">
        <w:rPr>
          <w:sz w:val="22"/>
          <w:szCs w:val="22"/>
        </w:rPr>
        <w:fldChar w:fldCharType="end"/>
      </w:r>
      <w:r w:rsidR="00D43555" w:rsidRPr="00B77E57">
        <w:rPr>
          <w:sz w:val="22"/>
          <w:szCs w:val="22"/>
        </w:rPr>
        <w:t xml:space="preserve"> captures the coordination effort and documents the day/time when each activity (deploy, install, back-out) is completed for a project</w:t>
      </w:r>
      <w:r w:rsidR="00B77E57">
        <w:rPr>
          <w:sz w:val="22"/>
          <w:szCs w:val="22"/>
        </w:rPr>
        <w:t>.  It also lists the individual who</w:t>
      </w:r>
      <w:r w:rsidR="009A4EA6">
        <w:rPr>
          <w:sz w:val="22"/>
          <w:szCs w:val="22"/>
        </w:rPr>
        <w:t xml:space="preserve"> performed</w:t>
      </w:r>
      <w:r w:rsidR="00B77E57">
        <w:rPr>
          <w:sz w:val="22"/>
          <w:szCs w:val="22"/>
        </w:rPr>
        <w:t xml:space="preserve"> the task.</w:t>
      </w:r>
    </w:p>
    <w:p w14:paraId="249C0A29" w14:textId="54ED545E" w:rsidR="004250FD" w:rsidRPr="004A407C" w:rsidRDefault="003F36ED" w:rsidP="003F36ED">
      <w:pPr>
        <w:pStyle w:val="Caption"/>
        <w:ind w:left="1440"/>
        <w:jc w:val="both"/>
        <w:rPr>
          <w:b w:val="0"/>
          <w:bCs w:val="0"/>
        </w:rPr>
      </w:pPr>
      <w:r>
        <w:t xml:space="preserve">Table </w:t>
      </w:r>
      <w:fldSimple w:instr=" SEQ Table \* ARABIC ">
        <w:r>
          <w:rPr>
            <w:noProof/>
          </w:rPr>
          <w:t>3</w:t>
        </w:r>
      </w:fldSimple>
      <w:r>
        <w:t>:</w:t>
      </w:r>
      <w:r w:rsidRPr="004250FD">
        <w:t xml:space="preserve"> </w:t>
      </w:r>
      <w:r w:rsidR="004250FD" w:rsidRPr="004250FD">
        <w:t>D</w:t>
      </w:r>
      <w:r w:rsidR="004250FD">
        <w:t>eployment/Installation/Back-Out Checklist</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28"/>
        <w:gridCol w:w="2332"/>
        <w:gridCol w:w="2350"/>
      </w:tblGrid>
      <w:tr w:rsidR="004250FD" w14:paraId="7DABA458" w14:textId="77777777" w:rsidTr="004A407C">
        <w:trPr>
          <w:tblHeader/>
        </w:trPr>
        <w:tc>
          <w:tcPr>
            <w:tcW w:w="2394" w:type="dxa"/>
            <w:shd w:val="clear" w:color="auto" w:fill="D9D9D9" w:themeFill="background1" w:themeFillShade="D9"/>
          </w:tcPr>
          <w:p w14:paraId="113E7F78" w14:textId="77777777" w:rsidR="004250FD" w:rsidRPr="004A407C" w:rsidRDefault="004250FD" w:rsidP="00236972">
            <w:pPr>
              <w:spacing w:before="120" w:after="120"/>
              <w:rPr>
                <w:b/>
                <w:bCs/>
                <w:szCs w:val="22"/>
              </w:rPr>
            </w:pPr>
            <w:r w:rsidRPr="004A407C">
              <w:rPr>
                <w:b/>
                <w:bCs/>
                <w:szCs w:val="22"/>
              </w:rPr>
              <w:t>Activity</w:t>
            </w:r>
          </w:p>
        </w:tc>
        <w:tc>
          <w:tcPr>
            <w:tcW w:w="2394" w:type="dxa"/>
            <w:shd w:val="clear" w:color="auto" w:fill="D9D9D9" w:themeFill="background1" w:themeFillShade="D9"/>
          </w:tcPr>
          <w:p w14:paraId="25ACD764" w14:textId="77777777" w:rsidR="004250FD" w:rsidRPr="004A407C" w:rsidRDefault="004250FD" w:rsidP="00236972">
            <w:pPr>
              <w:spacing w:before="120" w:after="120"/>
              <w:rPr>
                <w:b/>
                <w:bCs/>
                <w:szCs w:val="22"/>
              </w:rPr>
            </w:pPr>
            <w:r w:rsidRPr="004A407C">
              <w:rPr>
                <w:b/>
                <w:bCs/>
                <w:szCs w:val="22"/>
              </w:rPr>
              <w:t>Day</w:t>
            </w:r>
          </w:p>
        </w:tc>
        <w:tc>
          <w:tcPr>
            <w:tcW w:w="2394" w:type="dxa"/>
            <w:shd w:val="clear" w:color="auto" w:fill="D9D9D9" w:themeFill="background1" w:themeFillShade="D9"/>
          </w:tcPr>
          <w:p w14:paraId="72CFE507" w14:textId="77777777" w:rsidR="004250FD" w:rsidRPr="004A407C" w:rsidRDefault="004250FD" w:rsidP="00236972">
            <w:pPr>
              <w:spacing w:before="120" w:after="120"/>
              <w:rPr>
                <w:b/>
                <w:bCs/>
                <w:szCs w:val="22"/>
              </w:rPr>
            </w:pPr>
            <w:r w:rsidRPr="004A407C">
              <w:rPr>
                <w:b/>
                <w:bCs/>
                <w:szCs w:val="22"/>
              </w:rPr>
              <w:t>Time</w:t>
            </w:r>
          </w:p>
        </w:tc>
        <w:tc>
          <w:tcPr>
            <w:tcW w:w="2394" w:type="dxa"/>
            <w:shd w:val="clear" w:color="auto" w:fill="D9D9D9" w:themeFill="background1" w:themeFillShade="D9"/>
          </w:tcPr>
          <w:p w14:paraId="2C92253F" w14:textId="77777777" w:rsidR="004250FD" w:rsidRPr="004A407C" w:rsidRDefault="004250FD" w:rsidP="00236972">
            <w:pPr>
              <w:spacing w:before="120" w:after="120"/>
              <w:rPr>
                <w:b/>
                <w:bCs/>
                <w:szCs w:val="22"/>
              </w:rPr>
            </w:pPr>
            <w:r w:rsidRPr="004A407C">
              <w:rPr>
                <w:b/>
                <w:bCs/>
                <w:szCs w:val="22"/>
              </w:rPr>
              <w:t>Individual who completed task</w:t>
            </w:r>
          </w:p>
        </w:tc>
      </w:tr>
      <w:tr w:rsidR="004250FD" w14:paraId="6F986DCB" w14:textId="77777777" w:rsidTr="004A407C">
        <w:trPr>
          <w:trHeight w:val="440"/>
          <w:tblHeader/>
        </w:trPr>
        <w:tc>
          <w:tcPr>
            <w:tcW w:w="2394" w:type="dxa"/>
          </w:tcPr>
          <w:p w14:paraId="3CCCC898" w14:textId="77777777" w:rsidR="004250FD" w:rsidRPr="00236972" w:rsidRDefault="004250FD" w:rsidP="00236972">
            <w:pPr>
              <w:spacing w:before="120" w:after="120"/>
              <w:rPr>
                <w:szCs w:val="22"/>
              </w:rPr>
            </w:pPr>
            <w:r w:rsidRPr="00236972">
              <w:rPr>
                <w:szCs w:val="22"/>
              </w:rPr>
              <w:t>Deploy</w:t>
            </w:r>
          </w:p>
        </w:tc>
        <w:tc>
          <w:tcPr>
            <w:tcW w:w="2394" w:type="dxa"/>
          </w:tcPr>
          <w:p w14:paraId="1738362E" w14:textId="77777777" w:rsidR="004250FD" w:rsidRPr="00236972" w:rsidRDefault="004250FD" w:rsidP="00236972">
            <w:pPr>
              <w:spacing w:before="120" w:after="120"/>
              <w:rPr>
                <w:sz w:val="24"/>
                <w:szCs w:val="20"/>
              </w:rPr>
            </w:pPr>
          </w:p>
        </w:tc>
        <w:tc>
          <w:tcPr>
            <w:tcW w:w="2394" w:type="dxa"/>
          </w:tcPr>
          <w:p w14:paraId="628336B6" w14:textId="77777777" w:rsidR="004250FD" w:rsidRPr="00236972" w:rsidRDefault="004250FD" w:rsidP="00236972">
            <w:pPr>
              <w:spacing w:before="120" w:after="120"/>
              <w:rPr>
                <w:sz w:val="24"/>
                <w:szCs w:val="20"/>
              </w:rPr>
            </w:pPr>
          </w:p>
        </w:tc>
        <w:tc>
          <w:tcPr>
            <w:tcW w:w="2394" w:type="dxa"/>
          </w:tcPr>
          <w:p w14:paraId="5ED6C034" w14:textId="77777777" w:rsidR="004250FD" w:rsidRPr="00236972" w:rsidRDefault="004250FD" w:rsidP="00236972">
            <w:pPr>
              <w:spacing w:before="120" w:after="120"/>
              <w:rPr>
                <w:sz w:val="24"/>
                <w:szCs w:val="20"/>
              </w:rPr>
            </w:pPr>
          </w:p>
        </w:tc>
      </w:tr>
      <w:tr w:rsidR="004250FD" w14:paraId="45267A15" w14:textId="77777777" w:rsidTr="004A407C">
        <w:trPr>
          <w:trHeight w:val="458"/>
          <w:tblHeader/>
        </w:trPr>
        <w:tc>
          <w:tcPr>
            <w:tcW w:w="2394" w:type="dxa"/>
          </w:tcPr>
          <w:p w14:paraId="45B8FBF5" w14:textId="77777777" w:rsidR="004250FD" w:rsidRPr="00236972" w:rsidRDefault="004250FD" w:rsidP="00236972">
            <w:pPr>
              <w:spacing w:before="120" w:after="120"/>
              <w:rPr>
                <w:szCs w:val="22"/>
              </w:rPr>
            </w:pPr>
            <w:r w:rsidRPr="00236972">
              <w:rPr>
                <w:szCs w:val="22"/>
              </w:rPr>
              <w:t>Install</w:t>
            </w:r>
          </w:p>
        </w:tc>
        <w:tc>
          <w:tcPr>
            <w:tcW w:w="2394" w:type="dxa"/>
          </w:tcPr>
          <w:p w14:paraId="64A6BF8B" w14:textId="77777777" w:rsidR="004250FD" w:rsidRPr="00236972" w:rsidRDefault="004250FD" w:rsidP="00236972">
            <w:pPr>
              <w:spacing w:before="120" w:after="120"/>
              <w:rPr>
                <w:sz w:val="24"/>
                <w:szCs w:val="20"/>
              </w:rPr>
            </w:pPr>
          </w:p>
        </w:tc>
        <w:tc>
          <w:tcPr>
            <w:tcW w:w="2394" w:type="dxa"/>
          </w:tcPr>
          <w:p w14:paraId="6C0F13A8" w14:textId="77777777" w:rsidR="004250FD" w:rsidRPr="00236972" w:rsidRDefault="004250FD" w:rsidP="00236972">
            <w:pPr>
              <w:spacing w:before="120" w:after="120"/>
              <w:rPr>
                <w:sz w:val="24"/>
                <w:szCs w:val="20"/>
              </w:rPr>
            </w:pPr>
          </w:p>
        </w:tc>
        <w:tc>
          <w:tcPr>
            <w:tcW w:w="2394" w:type="dxa"/>
          </w:tcPr>
          <w:p w14:paraId="1971FDE8" w14:textId="77777777" w:rsidR="004250FD" w:rsidRPr="00236972" w:rsidRDefault="004250FD" w:rsidP="00236972">
            <w:pPr>
              <w:spacing w:before="120" w:after="120"/>
              <w:rPr>
                <w:sz w:val="24"/>
                <w:szCs w:val="20"/>
              </w:rPr>
            </w:pPr>
          </w:p>
        </w:tc>
      </w:tr>
      <w:tr w:rsidR="004250FD" w14:paraId="1C18C0E0" w14:textId="77777777" w:rsidTr="004A407C">
        <w:trPr>
          <w:trHeight w:val="288"/>
          <w:tblHeader/>
        </w:trPr>
        <w:tc>
          <w:tcPr>
            <w:tcW w:w="2394" w:type="dxa"/>
          </w:tcPr>
          <w:p w14:paraId="7026586F" w14:textId="77777777" w:rsidR="004250FD" w:rsidRPr="00236972" w:rsidRDefault="004250FD" w:rsidP="00236972">
            <w:pPr>
              <w:spacing w:before="120" w:after="120"/>
              <w:rPr>
                <w:szCs w:val="22"/>
              </w:rPr>
            </w:pPr>
            <w:r w:rsidRPr="00236972">
              <w:rPr>
                <w:szCs w:val="22"/>
              </w:rPr>
              <w:t>Back-Out</w:t>
            </w:r>
          </w:p>
        </w:tc>
        <w:tc>
          <w:tcPr>
            <w:tcW w:w="2394" w:type="dxa"/>
          </w:tcPr>
          <w:p w14:paraId="0A1B8E3E" w14:textId="77777777" w:rsidR="004250FD" w:rsidRPr="00236972" w:rsidRDefault="004250FD" w:rsidP="00236972">
            <w:pPr>
              <w:spacing w:before="120" w:after="120"/>
              <w:rPr>
                <w:sz w:val="24"/>
                <w:szCs w:val="20"/>
              </w:rPr>
            </w:pPr>
          </w:p>
        </w:tc>
        <w:tc>
          <w:tcPr>
            <w:tcW w:w="2394" w:type="dxa"/>
          </w:tcPr>
          <w:p w14:paraId="5E2C93FF" w14:textId="77777777" w:rsidR="004250FD" w:rsidRPr="00236972" w:rsidRDefault="004250FD" w:rsidP="00236972">
            <w:pPr>
              <w:spacing w:before="120" w:after="120"/>
              <w:rPr>
                <w:sz w:val="24"/>
                <w:szCs w:val="20"/>
              </w:rPr>
            </w:pPr>
          </w:p>
        </w:tc>
        <w:tc>
          <w:tcPr>
            <w:tcW w:w="2394" w:type="dxa"/>
          </w:tcPr>
          <w:p w14:paraId="6F3695AB" w14:textId="77777777" w:rsidR="004250FD" w:rsidRPr="00236972" w:rsidRDefault="004250FD" w:rsidP="00236972">
            <w:pPr>
              <w:spacing w:before="120" w:after="120"/>
              <w:rPr>
                <w:sz w:val="24"/>
                <w:szCs w:val="20"/>
              </w:rPr>
            </w:pPr>
          </w:p>
        </w:tc>
      </w:tr>
    </w:tbl>
    <w:p w14:paraId="7CAC1FAC" w14:textId="77777777" w:rsidR="0005370A" w:rsidRPr="00F07689" w:rsidRDefault="0005370A" w:rsidP="00F07689">
      <w:pPr>
        <w:spacing w:before="120" w:after="120"/>
        <w:rPr>
          <w:sz w:val="24"/>
          <w:szCs w:val="20"/>
        </w:rPr>
      </w:pPr>
    </w:p>
    <w:p w14:paraId="7B052219" w14:textId="77777777" w:rsidR="00877418" w:rsidRPr="003A0B19" w:rsidRDefault="00877418" w:rsidP="00877418">
      <w:pPr>
        <w:pStyle w:val="Heading1"/>
        <w:tabs>
          <w:tab w:val="clear" w:pos="540"/>
          <w:tab w:val="num" w:pos="720"/>
        </w:tabs>
        <w:spacing w:before="120"/>
        <w:ind w:left="720" w:hanging="720"/>
      </w:pPr>
      <w:bookmarkStart w:id="41" w:name="_Toc39751000"/>
      <w:bookmarkStart w:id="42" w:name="_Ref50727057"/>
      <w:bookmarkStart w:id="43" w:name="_Ref50727083"/>
      <w:bookmarkStart w:id="44" w:name="_Ref51336610"/>
      <w:bookmarkStart w:id="45" w:name="_Toc51337336"/>
      <w:bookmarkStart w:id="46" w:name="_Ref63187858"/>
      <w:bookmarkStart w:id="47" w:name="_Ref63187873"/>
      <w:bookmarkStart w:id="48" w:name="_Ref63188123"/>
      <w:bookmarkStart w:id="49" w:name="_Ref63188156"/>
      <w:bookmarkStart w:id="50" w:name="_Ref63188178"/>
      <w:bookmarkStart w:id="51" w:name="_Ref77924421"/>
      <w:bookmarkStart w:id="52" w:name="_Ref77924460"/>
      <w:bookmarkStart w:id="53" w:name="_Ref100734437"/>
      <w:bookmarkStart w:id="54" w:name="_Ref100735522"/>
      <w:bookmarkStart w:id="55" w:name="_Ref100735577"/>
      <w:bookmarkStart w:id="56" w:name="_Ref100746302"/>
      <w:bookmarkStart w:id="57" w:name="_Toc122686269"/>
      <w:r w:rsidRPr="003A0B19">
        <w:t>Pre-Installation Steps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EFA1431" w14:textId="73B573E9" w:rsidR="00877418" w:rsidRDefault="00877418" w:rsidP="00877418">
      <w:pPr>
        <w:pStyle w:val="BodyText"/>
        <w:rPr>
          <w:sz w:val="22"/>
          <w:szCs w:val="22"/>
        </w:rPr>
      </w:pPr>
      <w:r w:rsidRPr="006101AB">
        <w:rPr>
          <w:sz w:val="22"/>
          <w:szCs w:val="22"/>
        </w:rPr>
        <w:t>Before this installation proceeds, several steps need to be accomplished. Many of these steps need to be done by CACs, Information Technology Operations and Support (ITOPS), and other groups. Once those setup items are completed, installation can proceed.</w:t>
      </w:r>
    </w:p>
    <w:p w14:paraId="132CA9C2" w14:textId="278E236F" w:rsidR="008020C2" w:rsidRDefault="008020C2" w:rsidP="00877418">
      <w:pPr>
        <w:pStyle w:val="BodyText"/>
        <w:rPr>
          <w:sz w:val="22"/>
          <w:szCs w:val="22"/>
        </w:rPr>
      </w:pPr>
      <w:r>
        <w:rPr>
          <w:sz w:val="22"/>
          <w:szCs w:val="22"/>
        </w:rPr>
        <w:t xml:space="preserve">Refer to the </w:t>
      </w:r>
      <w:r w:rsidR="00D210BE">
        <w:rPr>
          <w:sz w:val="22"/>
          <w:szCs w:val="22"/>
        </w:rPr>
        <w:t xml:space="preserve">CPRS v32b </w:t>
      </w:r>
      <w:r>
        <w:rPr>
          <w:sz w:val="22"/>
          <w:szCs w:val="22"/>
        </w:rPr>
        <w:t>Setup Guide for pre-installation steps.</w:t>
      </w:r>
    </w:p>
    <w:p w14:paraId="4DC47E41" w14:textId="70E393DC" w:rsidR="00540160" w:rsidRDefault="00F27BE1" w:rsidP="00747698">
      <w:pPr>
        <w:pStyle w:val="BodyText"/>
        <w:ind w:left="1296" w:hanging="1296"/>
        <w:rPr>
          <w:sz w:val="22"/>
          <w:szCs w:val="22"/>
        </w:rPr>
      </w:pPr>
      <w:r w:rsidRPr="001839AA">
        <w:rPr>
          <w:b/>
          <w:bCs/>
          <w:color w:val="000000" w:themeColor="text1"/>
          <w:sz w:val="22"/>
          <w:szCs w:val="22"/>
        </w:rPr>
        <w:t>WARNING</w:t>
      </w:r>
      <w:r w:rsidR="00540160" w:rsidRPr="001839AA">
        <w:rPr>
          <w:b/>
          <w:bCs/>
          <w:color w:val="000000" w:themeColor="text1"/>
          <w:sz w:val="22"/>
          <w:szCs w:val="22"/>
        </w:rPr>
        <w:t>:</w:t>
      </w:r>
      <w:r w:rsidR="00747698">
        <w:rPr>
          <w:b/>
          <w:bCs/>
          <w:color w:val="FF0000"/>
          <w:sz w:val="22"/>
          <w:szCs w:val="22"/>
        </w:rPr>
        <w:tab/>
      </w:r>
      <w:r w:rsidR="00540160" w:rsidRPr="00540160">
        <w:rPr>
          <w:sz w:val="22"/>
          <w:szCs w:val="22"/>
        </w:rPr>
        <w:t xml:space="preserve">In </w:t>
      </w:r>
      <w:r w:rsidR="00540160">
        <w:rPr>
          <w:sz w:val="22"/>
          <w:szCs w:val="22"/>
        </w:rPr>
        <w:t>CPRS v</w:t>
      </w:r>
      <w:r w:rsidR="00540160" w:rsidRPr="00540160">
        <w:rPr>
          <w:sz w:val="22"/>
          <w:szCs w:val="22"/>
        </w:rPr>
        <w:t>32b, a user must select a lot number from a pre-populated list</w:t>
      </w:r>
      <w:r w:rsidR="00540160">
        <w:rPr>
          <w:sz w:val="22"/>
          <w:szCs w:val="22"/>
        </w:rPr>
        <w:t xml:space="preserve"> when documenting a VA-administered immunization</w:t>
      </w:r>
      <w:r w:rsidR="00540160" w:rsidRPr="00540160">
        <w:rPr>
          <w:sz w:val="22"/>
          <w:szCs w:val="22"/>
        </w:rPr>
        <w:t xml:space="preserve">. </w:t>
      </w:r>
      <w:r w:rsidR="00357C9D">
        <w:rPr>
          <w:sz w:val="22"/>
          <w:szCs w:val="22"/>
        </w:rPr>
        <w:t xml:space="preserve">A pharmacy administrator </w:t>
      </w:r>
      <w:r w:rsidR="00F66895">
        <w:rPr>
          <w:sz w:val="22"/>
          <w:szCs w:val="22"/>
        </w:rPr>
        <w:t xml:space="preserve">must populate the immunization lots </w:t>
      </w:r>
      <w:r w:rsidR="00540160" w:rsidRPr="00540160">
        <w:rPr>
          <w:sz w:val="22"/>
          <w:szCs w:val="22"/>
        </w:rPr>
        <w:t xml:space="preserve">BEFORE </w:t>
      </w:r>
      <w:r>
        <w:rPr>
          <w:sz w:val="22"/>
          <w:szCs w:val="22"/>
        </w:rPr>
        <w:t>CPRS v</w:t>
      </w:r>
      <w:r w:rsidR="00540160" w:rsidRPr="00540160">
        <w:rPr>
          <w:sz w:val="22"/>
          <w:szCs w:val="22"/>
        </w:rPr>
        <w:t xml:space="preserve">32b is installed. </w:t>
      </w:r>
      <w:r w:rsidR="00540160">
        <w:rPr>
          <w:sz w:val="22"/>
          <w:szCs w:val="22"/>
        </w:rPr>
        <w:t xml:space="preserve">If the lots are not pre-populated, </w:t>
      </w:r>
      <w:r>
        <w:rPr>
          <w:sz w:val="22"/>
          <w:szCs w:val="22"/>
        </w:rPr>
        <w:t xml:space="preserve">a user </w:t>
      </w:r>
      <w:r w:rsidR="00540160">
        <w:rPr>
          <w:sz w:val="22"/>
          <w:szCs w:val="22"/>
        </w:rPr>
        <w:t>will not be able to document VA-administered immunizations in CPRS.</w:t>
      </w:r>
    </w:p>
    <w:p w14:paraId="6CD6EAFF" w14:textId="5C0C3B30" w:rsidR="00FF58F8" w:rsidRPr="006101AB" w:rsidRDefault="00FF58F8" w:rsidP="00747698">
      <w:pPr>
        <w:pStyle w:val="BodyText"/>
        <w:ind w:left="1296"/>
        <w:rPr>
          <w:sz w:val="22"/>
          <w:szCs w:val="22"/>
        </w:rPr>
      </w:pPr>
      <w:r>
        <w:rPr>
          <w:sz w:val="22"/>
          <w:szCs w:val="22"/>
        </w:rPr>
        <w:t>For more information on how to pre-populate vaccine lots, refer to Section</w:t>
      </w:r>
      <w:r w:rsidR="005A2B86">
        <w:rPr>
          <w:sz w:val="22"/>
          <w:szCs w:val="22"/>
        </w:rPr>
        <w:t>s</w:t>
      </w:r>
      <w:r>
        <w:rPr>
          <w:sz w:val="22"/>
          <w:szCs w:val="22"/>
        </w:rPr>
        <w:t xml:space="preserve"> </w:t>
      </w:r>
      <w:r w:rsidRPr="00FF58F8">
        <w:rPr>
          <w:sz w:val="22"/>
          <w:szCs w:val="22"/>
        </w:rPr>
        <w:t>6.2</w:t>
      </w:r>
      <w:r>
        <w:rPr>
          <w:sz w:val="22"/>
          <w:szCs w:val="22"/>
        </w:rPr>
        <w:t xml:space="preserve"> (</w:t>
      </w:r>
      <w:r w:rsidR="005A2B86">
        <w:rPr>
          <w:sz w:val="22"/>
          <w:szCs w:val="22"/>
        </w:rPr>
        <w:t>‘</w:t>
      </w:r>
      <w:r w:rsidRPr="00FF58F8">
        <w:rPr>
          <w:sz w:val="22"/>
          <w:szCs w:val="22"/>
        </w:rPr>
        <w:t>LOT Immunization Lot Add/Edit/Display</w:t>
      </w:r>
      <w:r w:rsidR="005A2B86">
        <w:rPr>
          <w:sz w:val="22"/>
          <w:szCs w:val="22"/>
        </w:rPr>
        <w:t>’</w:t>
      </w:r>
      <w:r>
        <w:rPr>
          <w:sz w:val="22"/>
          <w:szCs w:val="22"/>
        </w:rPr>
        <w:t>)</w:t>
      </w:r>
      <w:r w:rsidR="005A2B86">
        <w:rPr>
          <w:sz w:val="22"/>
          <w:szCs w:val="22"/>
        </w:rPr>
        <w:t xml:space="preserve"> and 6.3 (‘Key Concepts’)</w:t>
      </w:r>
      <w:r>
        <w:rPr>
          <w:sz w:val="22"/>
          <w:szCs w:val="22"/>
        </w:rPr>
        <w:t xml:space="preserve"> in the Patient Care Encounter (PCE) User Manual</w:t>
      </w:r>
      <w:r w:rsidR="0068351A">
        <w:rPr>
          <w:sz w:val="22"/>
          <w:szCs w:val="22"/>
        </w:rPr>
        <w:t xml:space="preserve"> on the</w:t>
      </w:r>
      <w:r w:rsidR="00996121">
        <w:rPr>
          <w:sz w:val="22"/>
          <w:szCs w:val="22"/>
        </w:rPr>
        <w:t xml:space="preserve"> </w:t>
      </w:r>
      <w:r w:rsidR="0068351A">
        <w:rPr>
          <w:sz w:val="22"/>
          <w:szCs w:val="22"/>
        </w:rPr>
        <w:t xml:space="preserve"> </w:t>
      </w:r>
      <w:hyperlink r:id="rId13" w:history="1">
        <w:r w:rsidR="00996121" w:rsidRPr="00996121">
          <w:rPr>
            <w:rStyle w:val="Hyperlink"/>
            <w:sz w:val="22"/>
            <w:szCs w:val="22"/>
          </w:rPr>
          <w:t>VA Software Document Library (VDL)</w:t>
        </w:r>
      </w:hyperlink>
      <w:r w:rsidR="00996121">
        <w:rPr>
          <w:sz w:val="22"/>
          <w:szCs w:val="22"/>
        </w:rPr>
        <w:t xml:space="preserve">. </w:t>
      </w:r>
    </w:p>
    <w:p w14:paraId="2AE56010" w14:textId="77777777" w:rsidR="00877418" w:rsidRPr="003B5B44" w:rsidRDefault="00877418" w:rsidP="002C72E9">
      <w:pPr>
        <w:pStyle w:val="Heading2"/>
      </w:pPr>
      <w:bookmarkStart w:id="58" w:name="_Toc39751001"/>
      <w:bookmarkStart w:id="59" w:name="_Ref51336744"/>
      <w:bookmarkStart w:id="60" w:name="_Toc51337337"/>
      <w:bookmarkStart w:id="61" w:name="_Ref53042729"/>
      <w:bookmarkStart w:id="62" w:name="_Toc122686270"/>
      <w:r>
        <w:t>Backup Procedures</w:t>
      </w:r>
      <w:bookmarkEnd w:id="58"/>
      <w:bookmarkEnd w:id="59"/>
      <w:bookmarkEnd w:id="60"/>
      <w:bookmarkEnd w:id="61"/>
      <w:bookmarkEnd w:id="62"/>
    </w:p>
    <w:p w14:paraId="3CA30B7F" w14:textId="6727DC29" w:rsidR="00877418" w:rsidRPr="006101AB" w:rsidRDefault="00877418" w:rsidP="00877418">
      <w:pPr>
        <w:rPr>
          <w:szCs w:val="22"/>
        </w:rPr>
      </w:pPr>
      <w:r w:rsidRPr="006101AB">
        <w:rPr>
          <w:szCs w:val="22"/>
        </w:rPr>
        <w:t xml:space="preserve">These steps </w:t>
      </w:r>
      <w:r w:rsidR="001B5A34">
        <w:rPr>
          <w:szCs w:val="22"/>
        </w:rPr>
        <w:t xml:space="preserve">must be taken just </w:t>
      </w:r>
      <w:r w:rsidRPr="006101AB">
        <w:rPr>
          <w:szCs w:val="22"/>
        </w:rPr>
        <w:t>in case</w:t>
      </w:r>
      <w:r w:rsidR="001B5A34">
        <w:rPr>
          <w:szCs w:val="22"/>
        </w:rPr>
        <w:t xml:space="preserve"> the CPRS v32b release </w:t>
      </w:r>
      <w:r w:rsidRPr="006101AB">
        <w:rPr>
          <w:szCs w:val="22"/>
        </w:rPr>
        <w:t xml:space="preserve">needs to be backed out. </w:t>
      </w:r>
    </w:p>
    <w:p w14:paraId="55FCDE21" w14:textId="77777777" w:rsidR="00877418" w:rsidRPr="00CF2FC0" w:rsidRDefault="00877418" w:rsidP="00877418">
      <w:pPr>
        <w:pStyle w:val="BodyText"/>
        <w:rPr>
          <w:b/>
          <w:bCs/>
          <w:szCs w:val="24"/>
        </w:rPr>
      </w:pPr>
      <w:r w:rsidRPr="00CF2FC0">
        <w:rPr>
          <w:b/>
          <w:bCs/>
          <w:szCs w:val="24"/>
        </w:rPr>
        <w:t>Backup Instructions:</w:t>
      </w:r>
    </w:p>
    <w:p w14:paraId="60E26D68" w14:textId="30145F87" w:rsidR="00877418" w:rsidRDefault="00837B27" w:rsidP="008C2C9C">
      <w:pPr>
        <w:numPr>
          <w:ilvl w:val="0"/>
          <w:numId w:val="24"/>
        </w:numPr>
        <w:autoSpaceDE w:val="0"/>
        <w:autoSpaceDN w:val="0"/>
        <w:adjustRightInd w:val="0"/>
        <w:rPr>
          <w:szCs w:val="22"/>
        </w:rPr>
      </w:pPr>
      <w:r>
        <w:rPr>
          <w:szCs w:val="22"/>
        </w:rPr>
        <w:t xml:space="preserve">Use your </w:t>
      </w:r>
      <w:r w:rsidR="004533E3">
        <w:rPr>
          <w:szCs w:val="22"/>
        </w:rPr>
        <w:t xml:space="preserve">standard procedure </w:t>
      </w:r>
      <w:r>
        <w:rPr>
          <w:szCs w:val="22"/>
        </w:rPr>
        <w:t xml:space="preserve">to back up the following </w:t>
      </w:r>
      <w:r w:rsidR="004533E3">
        <w:rPr>
          <w:szCs w:val="22"/>
        </w:rPr>
        <w:t xml:space="preserve">globals (for example, using a Linux utilities menu, </w:t>
      </w:r>
      <w:r w:rsidR="001A075B">
        <w:rPr>
          <w:szCs w:val="22"/>
        </w:rPr>
        <w:t xml:space="preserve">or entering </w:t>
      </w:r>
      <w:r w:rsidR="004533E3" w:rsidRPr="004533E3">
        <w:rPr>
          <w:szCs w:val="22"/>
        </w:rPr>
        <w:t xml:space="preserve">D GOGEN^%ZSPECIAL, or </w:t>
      </w:r>
      <w:r w:rsidR="00ED06E9">
        <w:rPr>
          <w:szCs w:val="22"/>
        </w:rPr>
        <w:t xml:space="preserve">D </w:t>
      </w:r>
      <w:r w:rsidR="005163CE">
        <w:rPr>
          <w:szCs w:val="22"/>
        </w:rPr>
        <w:t>^</w:t>
      </w:r>
      <w:r w:rsidR="004533E3" w:rsidRPr="004533E3">
        <w:rPr>
          <w:szCs w:val="22"/>
        </w:rPr>
        <w:t>%GOGEN</w:t>
      </w:r>
      <w:r w:rsidR="001A075B">
        <w:rPr>
          <w:szCs w:val="22"/>
        </w:rPr>
        <w:t xml:space="preserve"> in programmer mode</w:t>
      </w:r>
      <w:r w:rsidR="004533E3">
        <w:rPr>
          <w:szCs w:val="22"/>
        </w:rPr>
        <w:t>)</w:t>
      </w:r>
      <w:r w:rsidR="00F343D9">
        <w:rPr>
          <w:szCs w:val="22"/>
        </w:rPr>
        <w:t>:</w:t>
      </w:r>
      <w:r>
        <w:rPr>
          <w:szCs w:val="22"/>
        </w:rPr>
        <w:t xml:space="preserve"> </w:t>
      </w:r>
    </w:p>
    <w:p w14:paraId="698C0B51" w14:textId="1346BE0E" w:rsidR="00877418" w:rsidRPr="006C0F27" w:rsidRDefault="00877418" w:rsidP="008C2C9C">
      <w:pPr>
        <w:numPr>
          <w:ilvl w:val="1"/>
          <w:numId w:val="24"/>
        </w:numPr>
        <w:autoSpaceDE w:val="0"/>
        <w:autoSpaceDN w:val="0"/>
        <w:adjustRightInd w:val="0"/>
        <w:rPr>
          <w:szCs w:val="22"/>
        </w:rPr>
      </w:pPr>
      <w:r w:rsidRPr="006C0F27">
        <w:rPr>
          <w:szCs w:val="22"/>
        </w:rPr>
        <w:t>^PXRMD</w:t>
      </w:r>
      <w:r w:rsidR="00A80C2F">
        <w:rPr>
          <w:szCs w:val="22"/>
        </w:rPr>
        <w:t>(</w:t>
      </w:r>
      <w:r w:rsidRPr="006C0F27">
        <w:rPr>
          <w:szCs w:val="22"/>
        </w:rPr>
        <w:t>801.41</w:t>
      </w:r>
    </w:p>
    <w:p w14:paraId="526DE601" w14:textId="3F176086" w:rsidR="00877418" w:rsidRDefault="00877418" w:rsidP="008C2C9C">
      <w:pPr>
        <w:numPr>
          <w:ilvl w:val="1"/>
          <w:numId w:val="24"/>
        </w:numPr>
        <w:autoSpaceDE w:val="0"/>
        <w:autoSpaceDN w:val="0"/>
        <w:adjustRightInd w:val="0"/>
        <w:rPr>
          <w:szCs w:val="22"/>
        </w:rPr>
      </w:pPr>
      <w:r w:rsidRPr="006C0F27">
        <w:rPr>
          <w:szCs w:val="22"/>
        </w:rPr>
        <w:t>^ORD(101.41</w:t>
      </w:r>
      <w:r>
        <w:rPr>
          <w:szCs w:val="22"/>
        </w:rPr>
        <w:br/>
      </w:r>
    </w:p>
    <w:p w14:paraId="5D1D9ACA" w14:textId="60211498" w:rsidR="00877418" w:rsidRDefault="00877418" w:rsidP="00877418">
      <w:pPr>
        <w:ind w:left="720"/>
      </w:pPr>
      <w:r w:rsidRPr="00B000EC">
        <w:rPr>
          <w:b/>
          <w:bCs/>
        </w:rPr>
        <w:t>NOTE:</w:t>
      </w:r>
      <w:r w:rsidRPr="00B000EC">
        <w:t xml:space="preserve"> Make sure to backup each global to its own file.</w:t>
      </w:r>
    </w:p>
    <w:p w14:paraId="7020068C" w14:textId="17A82851" w:rsidR="002C72E9" w:rsidRDefault="002C72E9" w:rsidP="00877418">
      <w:pPr>
        <w:ind w:left="720"/>
      </w:pPr>
    </w:p>
    <w:p w14:paraId="291F5DDB" w14:textId="2F2E2D4D" w:rsidR="002C72E9" w:rsidRDefault="002C72E9" w:rsidP="002C72E9">
      <w:pPr>
        <w:pStyle w:val="Heading2"/>
      </w:pPr>
      <w:bookmarkStart w:id="63" w:name="_Toc122686271"/>
      <w:r>
        <w:lastRenderedPageBreak/>
        <w:t>Locking General User Access to CPRS GUI</w:t>
      </w:r>
      <w:bookmarkEnd w:id="63"/>
    </w:p>
    <w:p w14:paraId="5BFFF4AE" w14:textId="77777777" w:rsidR="00CB5EE8" w:rsidRPr="00813735" w:rsidRDefault="002C72E9" w:rsidP="002C72E9">
      <w:pPr>
        <w:pStyle w:val="paragraph"/>
        <w:spacing w:before="0" w:beforeAutospacing="0" w:after="0" w:afterAutospacing="0"/>
        <w:textAlignment w:val="baseline"/>
        <w:rPr>
          <w:rStyle w:val="normaltextrun"/>
          <w:rFonts w:ascii="Times New Roman" w:hAnsi="Times New Roman" w:cs="Times New Roman"/>
        </w:rPr>
      </w:pPr>
      <w:r w:rsidRPr="00813735">
        <w:rPr>
          <w:rStyle w:val="normaltextrun"/>
          <w:rFonts w:ascii="Times New Roman" w:hAnsi="Times New Roman" w:cs="Times New Roman"/>
        </w:rPr>
        <w:t>When a user launches the CPRS GUI, the underlying VistA system checks to see if the user has access to the OR CPRS GUI CHART entry in the OPTION (#19) file. If the user has access to the option, they can continue opening the CPRS GUI. Locking an option with a security key is a long-standing VistA feature that is applied to the usage of OR CPRS GUI CHART</w:t>
      </w:r>
      <w:r w:rsidR="00254EA9" w:rsidRPr="00813735">
        <w:rPr>
          <w:rStyle w:val="normaltextrun"/>
          <w:rFonts w:ascii="Times New Roman" w:hAnsi="Times New Roman" w:cs="Times New Roman"/>
        </w:rPr>
        <w:t>,</w:t>
      </w:r>
      <w:r w:rsidRPr="00813735">
        <w:rPr>
          <w:rStyle w:val="normaltextrun"/>
          <w:rFonts w:ascii="Times New Roman" w:hAnsi="Times New Roman" w:cs="Times New Roman"/>
        </w:rPr>
        <w:t xml:space="preserve"> released previously under CPRS v32a. </w:t>
      </w:r>
    </w:p>
    <w:p w14:paraId="7DC6598A" w14:textId="77777777" w:rsidR="00CB5EE8" w:rsidRPr="00813735" w:rsidRDefault="00CB5EE8" w:rsidP="002C72E9">
      <w:pPr>
        <w:pStyle w:val="paragraph"/>
        <w:spacing w:before="0" w:beforeAutospacing="0" w:after="0" w:afterAutospacing="0"/>
        <w:textAlignment w:val="baseline"/>
        <w:rPr>
          <w:rStyle w:val="normaltextrun"/>
          <w:rFonts w:ascii="Times New Roman" w:hAnsi="Times New Roman" w:cs="Times New Roman"/>
        </w:rPr>
      </w:pPr>
    </w:p>
    <w:p w14:paraId="0B135A5B" w14:textId="4A26736F" w:rsidR="002C72E9" w:rsidRPr="00813735" w:rsidRDefault="002C72E9" w:rsidP="002C72E9">
      <w:pPr>
        <w:pStyle w:val="paragraph"/>
        <w:spacing w:before="0" w:beforeAutospacing="0" w:after="0" w:afterAutospacing="0"/>
        <w:textAlignment w:val="baseline"/>
        <w:rPr>
          <w:rStyle w:val="normaltextrun"/>
          <w:rFonts w:ascii="Times New Roman" w:hAnsi="Times New Roman" w:cs="Times New Roman"/>
        </w:rPr>
      </w:pPr>
      <w:r w:rsidRPr="00813735">
        <w:rPr>
          <w:rStyle w:val="normaltextrun"/>
          <w:rFonts w:ascii="Times New Roman" w:hAnsi="Times New Roman" w:cs="Times New Roman"/>
        </w:rPr>
        <w:t>The ability to run the CPRS GUI can be restricted by adding the OR CPRS TESTER security key to the OR CPRS GUI CHART entry</w:t>
      </w:r>
      <w:r w:rsidR="00254EA9" w:rsidRPr="00813735">
        <w:rPr>
          <w:rStyle w:val="normaltextrun"/>
          <w:rFonts w:ascii="Times New Roman" w:hAnsi="Times New Roman" w:cs="Times New Roman"/>
        </w:rPr>
        <w:t xml:space="preserve">’s LOCK </w:t>
      </w:r>
      <w:r w:rsidR="00325B68">
        <w:rPr>
          <w:rStyle w:val="normaltextrun"/>
          <w:rFonts w:ascii="Times New Roman" w:hAnsi="Times New Roman" w:cs="Times New Roman"/>
        </w:rPr>
        <w:t xml:space="preserve">(#3) </w:t>
      </w:r>
      <w:r w:rsidR="00254EA9" w:rsidRPr="00813735">
        <w:rPr>
          <w:rStyle w:val="normaltextrun"/>
          <w:rFonts w:ascii="Times New Roman" w:hAnsi="Times New Roman" w:cs="Times New Roman"/>
        </w:rPr>
        <w:t>field</w:t>
      </w:r>
      <w:r w:rsidRPr="00813735">
        <w:rPr>
          <w:rStyle w:val="normaltextrun"/>
          <w:rFonts w:ascii="Times New Roman" w:hAnsi="Times New Roman" w:cs="Times New Roman"/>
        </w:rPr>
        <w:t xml:space="preserve"> in the OPTION (#19) file. The primary benefit of restricting access to CPRS GUI is reducing</w:t>
      </w:r>
      <w:r w:rsidR="00CB5EE8" w:rsidRPr="00813735">
        <w:rPr>
          <w:rStyle w:val="normaltextrun"/>
          <w:rFonts w:ascii="Times New Roman" w:hAnsi="Times New Roman" w:cs="Times New Roman"/>
        </w:rPr>
        <w:t xml:space="preserve"> the </w:t>
      </w:r>
      <w:r w:rsidRPr="00813735">
        <w:rPr>
          <w:rStyle w:val="normaltextrun"/>
          <w:rFonts w:ascii="Times New Roman" w:hAnsi="Times New Roman" w:cs="Times New Roman"/>
        </w:rPr>
        <w:t>potential for errors from users accessing the software before post-installation configuration has completed.</w:t>
      </w:r>
      <w:r w:rsidRPr="00813735">
        <w:rPr>
          <w:rStyle w:val="normaltextrun"/>
        </w:rPr>
        <w:t> </w:t>
      </w:r>
    </w:p>
    <w:p w14:paraId="007E00E5" w14:textId="77777777" w:rsidR="002C72E9" w:rsidRPr="00813735" w:rsidRDefault="002C72E9" w:rsidP="002C72E9">
      <w:pPr>
        <w:pStyle w:val="paragraph"/>
        <w:spacing w:before="0" w:beforeAutospacing="0" w:after="0" w:afterAutospacing="0"/>
        <w:textAlignment w:val="baseline"/>
        <w:rPr>
          <w:rStyle w:val="normaltextrun"/>
          <w:rFonts w:ascii="Times New Roman" w:hAnsi="Times New Roman" w:cs="Times New Roman"/>
        </w:rPr>
      </w:pPr>
    </w:p>
    <w:p w14:paraId="7CF50EA1" w14:textId="093E6E60" w:rsidR="002C72E9" w:rsidRPr="00813735" w:rsidRDefault="002C72E9" w:rsidP="002C72E9">
      <w:pPr>
        <w:pStyle w:val="paragraph"/>
        <w:spacing w:before="0" w:beforeAutospacing="0" w:after="0" w:afterAutospacing="0"/>
        <w:textAlignment w:val="baseline"/>
        <w:rPr>
          <w:rStyle w:val="normaltextrun"/>
          <w:rFonts w:ascii="Times New Roman" w:hAnsi="Times New Roman" w:cs="Times New Roman"/>
        </w:rPr>
      </w:pPr>
      <w:r w:rsidRPr="00813735">
        <w:rPr>
          <w:rStyle w:val="normaltextrun"/>
          <w:rFonts w:ascii="Times New Roman" w:hAnsi="Times New Roman" w:cs="Times New Roman"/>
        </w:rPr>
        <w:t xml:space="preserve">When the lock is activated in a VistA system, only users </w:t>
      </w:r>
      <w:r w:rsidR="00254EA9" w:rsidRPr="00813735">
        <w:rPr>
          <w:rStyle w:val="normaltextrun"/>
          <w:rFonts w:ascii="Times New Roman" w:hAnsi="Times New Roman" w:cs="Times New Roman"/>
        </w:rPr>
        <w:t xml:space="preserve">who </w:t>
      </w:r>
      <w:r w:rsidRPr="00813735">
        <w:rPr>
          <w:rStyle w:val="normaltextrun"/>
          <w:rFonts w:ascii="Times New Roman" w:hAnsi="Times New Roman" w:cs="Times New Roman"/>
        </w:rPr>
        <w:t>hold either the OR CPRS TESTER or XUPROGMODE security keys will be able to launch the CPRS GUI against that VistA system. Until the lock is deactivated, all other users who attempt to launch the CPRS GUI in that VistA system will receive an</w:t>
      </w:r>
      <w:r w:rsidR="00254EA9" w:rsidRPr="00813735">
        <w:rPr>
          <w:rStyle w:val="normaltextrun"/>
          <w:rFonts w:ascii="Times New Roman" w:hAnsi="Times New Roman" w:cs="Times New Roman"/>
        </w:rPr>
        <w:t xml:space="preserve"> “option is locked”</w:t>
      </w:r>
      <w:r w:rsidRPr="00813735">
        <w:rPr>
          <w:rStyle w:val="normaltextrun"/>
          <w:rFonts w:ascii="Times New Roman" w:hAnsi="Times New Roman" w:cs="Times New Roman"/>
        </w:rPr>
        <w:t xml:space="preserve"> error message</w:t>
      </w:r>
      <w:r w:rsidR="00254EA9" w:rsidRPr="00813735">
        <w:rPr>
          <w:rStyle w:val="normaltextrun"/>
          <w:rFonts w:ascii="Times New Roman" w:hAnsi="Times New Roman" w:cs="Times New Roman"/>
        </w:rPr>
        <w:t>.</w:t>
      </w:r>
      <w:r w:rsidRPr="00813735">
        <w:rPr>
          <w:rStyle w:val="normaltextrun"/>
          <w:rFonts w:ascii="Times New Roman" w:hAnsi="Times New Roman" w:cs="Times New Roman"/>
        </w:rPr>
        <w:t xml:space="preserve"> </w:t>
      </w:r>
      <w:r w:rsidR="00254EA9" w:rsidRPr="00813735">
        <w:rPr>
          <w:rStyle w:val="normaltextrun"/>
          <w:rFonts w:ascii="Times New Roman" w:hAnsi="Times New Roman" w:cs="Times New Roman"/>
        </w:rPr>
        <w:t xml:space="preserve">Since </w:t>
      </w:r>
      <w:r w:rsidRPr="00813735">
        <w:rPr>
          <w:rStyle w:val="normaltextrun"/>
          <w:rFonts w:ascii="Times New Roman" w:hAnsi="Times New Roman" w:cs="Times New Roman"/>
        </w:rPr>
        <w:t xml:space="preserve">option locking is a </w:t>
      </w:r>
      <w:r w:rsidR="00254EA9" w:rsidRPr="00813735">
        <w:rPr>
          <w:rStyle w:val="normaltextrun"/>
          <w:rFonts w:ascii="Times New Roman" w:hAnsi="Times New Roman" w:cs="Times New Roman"/>
        </w:rPr>
        <w:t xml:space="preserve">VistA </w:t>
      </w:r>
      <w:r w:rsidRPr="00813735">
        <w:rPr>
          <w:rStyle w:val="normaltextrun"/>
          <w:rFonts w:ascii="Times New Roman" w:hAnsi="Times New Roman" w:cs="Times New Roman"/>
        </w:rPr>
        <w:t>feature, locking access to OR CPRS GUI CHART in a test VistA system has no effect on</w:t>
      </w:r>
      <w:r w:rsidR="00254EA9" w:rsidRPr="00813735">
        <w:rPr>
          <w:rStyle w:val="normaltextrun"/>
          <w:rFonts w:ascii="Times New Roman" w:hAnsi="Times New Roman" w:cs="Times New Roman"/>
        </w:rPr>
        <w:t xml:space="preserve"> a</w:t>
      </w:r>
      <w:r w:rsidRPr="00813735">
        <w:rPr>
          <w:rStyle w:val="normaltextrun"/>
          <w:rFonts w:ascii="Times New Roman" w:hAnsi="Times New Roman" w:cs="Times New Roman"/>
        </w:rPr>
        <w:t xml:space="preserve"> user</w:t>
      </w:r>
      <w:r w:rsidR="00254EA9" w:rsidRPr="00813735">
        <w:rPr>
          <w:rStyle w:val="normaltextrun"/>
          <w:rFonts w:ascii="Times New Roman" w:hAnsi="Times New Roman" w:cs="Times New Roman"/>
        </w:rPr>
        <w:t>’s</w:t>
      </w:r>
      <w:r w:rsidRPr="00813735">
        <w:rPr>
          <w:rStyle w:val="normaltextrun"/>
          <w:rFonts w:ascii="Times New Roman" w:hAnsi="Times New Roman" w:cs="Times New Roman"/>
        </w:rPr>
        <w:t xml:space="preserve"> ability to access OR CPRS GUI CHART in a production VistA system.</w:t>
      </w:r>
    </w:p>
    <w:p w14:paraId="603F3498" w14:textId="77777777" w:rsidR="002C72E9" w:rsidRPr="00813735" w:rsidRDefault="002C72E9" w:rsidP="002C72E9">
      <w:pPr>
        <w:rPr>
          <w:szCs w:val="22"/>
        </w:rPr>
      </w:pPr>
    </w:p>
    <w:p w14:paraId="73D18534" w14:textId="436A072B" w:rsidR="002C72E9" w:rsidRPr="00813735" w:rsidRDefault="002C72E9" w:rsidP="00BE3FED">
      <w:pPr>
        <w:ind w:left="1656" w:hanging="1656"/>
        <w:rPr>
          <w:szCs w:val="22"/>
        </w:rPr>
      </w:pPr>
      <w:r w:rsidRPr="00813735">
        <w:rPr>
          <w:b/>
          <w:bCs/>
          <w:szCs w:val="22"/>
        </w:rPr>
        <w:t>IMPORTANT:</w:t>
      </w:r>
      <w:r w:rsidRPr="00813735">
        <w:rPr>
          <w:szCs w:val="22"/>
        </w:rPr>
        <w:t xml:space="preserve"> </w:t>
      </w:r>
      <w:r w:rsidR="000061C6">
        <w:rPr>
          <w:szCs w:val="22"/>
        </w:rPr>
        <w:tab/>
      </w:r>
      <w:r w:rsidRPr="00813735">
        <w:rPr>
          <w:szCs w:val="22"/>
        </w:rPr>
        <w:t>Prior to installing CPRS v32b, facility staff must create a list of users to whom the OR CPRS TESTER key shall be assigned. Typically, this would be informatics staff involved with testing and configuring a new version of CPRS GUI. These names will be used in section</w:t>
      </w:r>
      <w:r w:rsidR="006D1CF7" w:rsidRPr="00813735">
        <w:rPr>
          <w:szCs w:val="22"/>
        </w:rPr>
        <w:t xml:space="preserve"> </w:t>
      </w:r>
      <w:r w:rsidR="006D1CF7" w:rsidRPr="00813735">
        <w:rPr>
          <w:szCs w:val="22"/>
        </w:rPr>
        <w:fldChar w:fldCharType="begin"/>
      </w:r>
      <w:r w:rsidR="006D1CF7" w:rsidRPr="00813735">
        <w:rPr>
          <w:szCs w:val="22"/>
        </w:rPr>
        <w:instrText xml:space="preserve"> REF _Ref97895958 \r \h </w:instrText>
      </w:r>
      <w:r w:rsidR="00813735">
        <w:rPr>
          <w:szCs w:val="22"/>
        </w:rPr>
        <w:instrText xml:space="preserve"> \* MERGEFORMAT </w:instrText>
      </w:r>
      <w:r w:rsidR="006D1CF7" w:rsidRPr="00813735">
        <w:rPr>
          <w:szCs w:val="22"/>
        </w:rPr>
      </w:r>
      <w:r w:rsidR="006D1CF7" w:rsidRPr="00813735">
        <w:rPr>
          <w:szCs w:val="22"/>
        </w:rPr>
        <w:fldChar w:fldCharType="separate"/>
      </w:r>
      <w:r w:rsidR="006D1CF7" w:rsidRPr="00813735">
        <w:rPr>
          <w:szCs w:val="22"/>
        </w:rPr>
        <w:t>4.2.1</w:t>
      </w:r>
      <w:r w:rsidR="006D1CF7" w:rsidRPr="00813735">
        <w:rPr>
          <w:szCs w:val="22"/>
        </w:rPr>
        <w:fldChar w:fldCharType="end"/>
      </w:r>
      <w:r w:rsidR="006D1CF7" w:rsidRPr="00813735">
        <w:rPr>
          <w:szCs w:val="22"/>
        </w:rPr>
        <w:t xml:space="preserve">- </w:t>
      </w:r>
      <w:r w:rsidR="006D1CF7" w:rsidRPr="00813735">
        <w:rPr>
          <w:szCs w:val="22"/>
        </w:rPr>
        <w:fldChar w:fldCharType="begin"/>
      </w:r>
      <w:r w:rsidR="006D1CF7" w:rsidRPr="00813735">
        <w:rPr>
          <w:szCs w:val="22"/>
        </w:rPr>
        <w:instrText xml:space="preserve"> REF _Ref97895914 \h </w:instrText>
      </w:r>
      <w:r w:rsidR="00813735">
        <w:rPr>
          <w:szCs w:val="22"/>
        </w:rPr>
        <w:instrText xml:space="preserve"> \* MERGEFORMAT </w:instrText>
      </w:r>
      <w:r w:rsidR="006D1CF7" w:rsidRPr="00813735">
        <w:rPr>
          <w:szCs w:val="22"/>
        </w:rPr>
      </w:r>
      <w:r w:rsidR="006D1CF7" w:rsidRPr="00813735">
        <w:rPr>
          <w:szCs w:val="22"/>
        </w:rPr>
        <w:fldChar w:fldCharType="separate"/>
      </w:r>
      <w:r w:rsidR="006D1CF7" w:rsidRPr="00813735">
        <w:rPr>
          <w:szCs w:val="22"/>
        </w:rPr>
        <w:t>Assigning the OR CPRS TESTER Key</w:t>
      </w:r>
      <w:r w:rsidR="006D1CF7" w:rsidRPr="00813735">
        <w:rPr>
          <w:szCs w:val="22"/>
        </w:rPr>
        <w:fldChar w:fldCharType="end"/>
      </w:r>
      <w:r w:rsidR="006D1CF7" w:rsidRPr="00813735">
        <w:rPr>
          <w:szCs w:val="22"/>
        </w:rPr>
        <w:t>.</w:t>
      </w:r>
    </w:p>
    <w:p w14:paraId="3572AAE8" w14:textId="77777777" w:rsidR="002C72E9" w:rsidRPr="002C72E9" w:rsidRDefault="002C72E9" w:rsidP="002C72E9">
      <w:pPr>
        <w:pStyle w:val="BodyText"/>
      </w:pPr>
    </w:p>
    <w:p w14:paraId="339679F2" w14:textId="44346F99" w:rsidR="002C72E9" w:rsidRDefault="002C72E9" w:rsidP="00FE78F1">
      <w:pPr>
        <w:pStyle w:val="Heading3"/>
      </w:pPr>
      <w:bookmarkStart w:id="64" w:name="_Ref97895874"/>
      <w:bookmarkStart w:id="65" w:name="_Ref97895914"/>
      <w:bookmarkStart w:id="66" w:name="_Ref97895958"/>
      <w:bookmarkStart w:id="67" w:name="_Toc122686272"/>
      <w:r>
        <w:t>Assigning the OR CPRS TESTER Key</w:t>
      </w:r>
      <w:bookmarkEnd w:id="64"/>
      <w:bookmarkEnd w:id="65"/>
      <w:bookmarkEnd w:id="66"/>
      <w:bookmarkEnd w:id="67"/>
    </w:p>
    <w:p w14:paraId="34591AD8" w14:textId="034887C9" w:rsidR="001F69A7" w:rsidRPr="00FF7470" w:rsidRDefault="001F69A7" w:rsidP="001F69A7">
      <w:pPr>
        <w:rPr>
          <w:szCs w:val="22"/>
        </w:rPr>
      </w:pPr>
      <w:r w:rsidRPr="00FF7470">
        <w:rPr>
          <w:szCs w:val="22"/>
        </w:rPr>
        <w:t xml:space="preserve">To allocate the OR CPRS TESTER key to users identified in the “Locking General User Access to CPRS GUI” section, CACs may use the CPRS Configuration (Clin Coord) [OR PARAM COORDINATOR MENU] menu’s Allocate OE/RR Security Keys [ORCL KEY ALLOCATION] option. </w:t>
      </w:r>
      <w:r w:rsidRPr="00FF7470">
        <w:rPr>
          <w:szCs w:val="22"/>
        </w:rPr>
        <w:br/>
      </w:r>
    </w:p>
    <w:p w14:paraId="305D516F" w14:textId="77777777" w:rsidR="002C72E9" w:rsidRPr="00FF7470" w:rsidRDefault="002C72E9" w:rsidP="002C72E9">
      <w:pPr>
        <w:rPr>
          <w:szCs w:val="22"/>
        </w:rPr>
      </w:pPr>
      <w:r w:rsidRPr="00FF7470">
        <w:rPr>
          <w:szCs w:val="22"/>
        </w:rPr>
        <w:t>OR CPRS TESTER will be the last security key presented when using this allocation option.</w:t>
      </w:r>
    </w:p>
    <w:p w14:paraId="0709D11D" w14:textId="77777777" w:rsidR="002C72E9" w:rsidRPr="00FF7470" w:rsidRDefault="002C72E9" w:rsidP="002C72E9">
      <w:pPr>
        <w:rPr>
          <w:szCs w:val="22"/>
        </w:rPr>
      </w:pPr>
    </w:p>
    <w:p w14:paraId="1EA80B72" w14:textId="2202DF04" w:rsidR="002C72E9" w:rsidRPr="00FF7470" w:rsidRDefault="002C72E9" w:rsidP="00EB71B0">
      <w:pPr>
        <w:ind w:left="720" w:hanging="720"/>
        <w:rPr>
          <w:szCs w:val="22"/>
        </w:rPr>
      </w:pPr>
      <w:r w:rsidRPr="00FF7470">
        <w:rPr>
          <w:b/>
          <w:bCs/>
          <w:szCs w:val="22"/>
        </w:rPr>
        <w:t>Note:</w:t>
      </w:r>
      <w:r w:rsidRPr="00FF7470">
        <w:rPr>
          <w:szCs w:val="22"/>
        </w:rPr>
        <w:t xml:space="preserve"> </w:t>
      </w:r>
      <w:r w:rsidRPr="00FF7470">
        <w:rPr>
          <w:szCs w:val="22"/>
        </w:rPr>
        <w:tab/>
        <w:t>Once the OR CPRS GUI CHART option is locked, some users</w:t>
      </w:r>
      <w:r w:rsidR="00E6557B">
        <w:rPr>
          <w:szCs w:val="22"/>
        </w:rPr>
        <w:t xml:space="preserve"> </w:t>
      </w:r>
      <w:r w:rsidRPr="00FF7470">
        <w:rPr>
          <w:szCs w:val="22"/>
        </w:rPr>
        <w:t xml:space="preserve">will not </w:t>
      </w:r>
      <w:r w:rsidR="00E6557B">
        <w:rPr>
          <w:szCs w:val="22"/>
        </w:rPr>
        <w:t xml:space="preserve">be </w:t>
      </w:r>
      <w:r w:rsidRPr="00FF7470">
        <w:rPr>
          <w:szCs w:val="22"/>
        </w:rPr>
        <w:t>display</w:t>
      </w:r>
      <w:r w:rsidR="00E6557B">
        <w:rPr>
          <w:szCs w:val="22"/>
        </w:rPr>
        <w:t>ed</w:t>
      </w:r>
      <w:r w:rsidRPr="00FF7470">
        <w:rPr>
          <w:szCs w:val="22"/>
        </w:rPr>
        <w:t xml:space="preserve"> in the provider selection box(es) in CPRS. Only OR CPRS TESTER key</w:t>
      </w:r>
      <w:r w:rsidR="002F0618" w:rsidRPr="00FF7470">
        <w:rPr>
          <w:szCs w:val="22"/>
        </w:rPr>
        <w:t xml:space="preserve"> users</w:t>
      </w:r>
      <w:r w:rsidRPr="00FF7470">
        <w:rPr>
          <w:szCs w:val="22"/>
        </w:rPr>
        <w:t xml:space="preserve"> will </w:t>
      </w:r>
      <w:r w:rsidR="00E6557B">
        <w:rPr>
          <w:szCs w:val="22"/>
        </w:rPr>
        <w:t xml:space="preserve">be </w:t>
      </w:r>
      <w:r w:rsidRPr="00FF7470">
        <w:rPr>
          <w:szCs w:val="22"/>
        </w:rPr>
        <w:t>display</w:t>
      </w:r>
      <w:r w:rsidR="00E6557B">
        <w:rPr>
          <w:szCs w:val="22"/>
        </w:rPr>
        <w:t>ed</w:t>
      </w:r>
      <w:r w:rsidRPr="00FF7470">
        <w:rPr>
          <w:szCs w:val="22"/>
        </w:rPr>
        <w:t xml:space="preserve"> in some places. </w:t>
      </w:r>
    </w:p>
    <w:p w14:paraId="1FE934B2" w14:textId="643175D8" w:rsidR="002C72E9" w:rsidRDefault="002C72E9" w:rsidP="00FE78F1">
      <w:pPr>
        <w:pStyle w:val="Heading3"/>
      </w:pPr>
      <w:bookmarkStart w:id="68" w:name="_Toc122686273"/>
      <w:r>
        <w:t>Locking the OR CPRS GUI CHART Option</w:t>
      </w:r>
      <w:bookmarkEnd w:id="68"/>
    </w:p>
    <w:p w14:paraId="509757B2" w14:textId="4AED5E31" w:rsidR="002C72E9" w:rsidRPr="004D11FF" w:rsidRDefault="002C72E9" w:rsidP="002C72E9">
      <w:pPr>
        <w:rPr>
          <w:szCs w:val="22"/>
        </w:rPr>
      </w:pPr>
      <w:r w:rsidRPr="004D11FF">
        <w:rPr>
          <w:b/>
          <w:bCs/>
          <w:szCs w:val="22"/>
        </w:rPr>
        <w:t>Note:</w:t>
      </w:r>
      <w:r w:rsidRPr="004D11FF">
        <w:rPr>
          <w:szCs w:val="22"/>
        </w:rPr>
        <w:t xml:space="preserve"> </w:t>
      </w:r>
      <w:r w:rsidR="00187F46" w:rsidRPr="004D11FF">
        <w:rPr>
          <w:szCs w:val="22"/>
        </w:rPr>
        <w:t>Post-install testers need to know that o</w:t>
      </w:r>
      <w:r w:rsidRPr="004D11FF">
        <w:rPr>
          <w:szCs w:val="22"/>
        </w:rPr>
        <w:t xml:space="preserve">nce the OR CPRS GUI CHART option is locked, some users’ names will not display in the provider selection box(es) in CPRS. </w:t>
      </w:r>
    </w:p>
    <w:p w14:paraId="590C28FF" w14:textId="77777777" w:rsidR="002C72E9" w:rsidRPr="004D11FF" w:rsidRDefault="002C72E9" w:rsidP="002C72E9">
      <w:pPr>
        <w:rPr>
          <w:szCs w:val="22"/>
        </w:rPr>
      </w:pPr>
    </w:p>
    <w:p w14:paraId="428D969A" w14:textId="14B17F79" w:rsidR="002C72E9" w:rsidRPr="004D11FF" w:rsidRDefault="002C72E9" w:rsidP="002C72E9">
      <w:pPr>
        <w:rPr>
          <w:b/>
          <w:bCs/>
          <w:szCs w:val="22"/>
        </w:rPr>
      </w:pPr>
      <w:r w:rsidRPr="004D11FF">
        <w:rPr>
          <w:b/>
          <w:bCs/>
          <w:szCs w:val="22"/>
        </w:rPr>
        <w:t>VistA Applications Support</w:t>
      </w:r>
      <w:r w:rsidR="0005683B" w:rsidRPr="004D11FF">
        <w:rPr>
          <w:b/>
          <w:bCs/>
          <w:szCs w:val="22"/>
        </w:rPr>
        <w:t>--</w:t>
      </w:r>
      <w:r w:rsidRPr="004D11FF">
        <w:rPr>
          <w:b/>
          <w:bCs/>
          <w:szCs w:val="22"/>
        </w:rPr>
        <w:t xml:space="preserve">To enact the locking and </w:t>
      </w:r>
      <w:r w:rsidR="004D604C" w:rsidRPr="004D11FF">
        <w:rPr>
          <w:b/>
          <w:bCs/>
          <w:szCs w:val="22"/>
        </w:rPr>
        <w:t xml:space="preserve">allow only authorized users to open </w:t>
      </w:r>
      <w:r w:rsidRPr="004D11FF">
        <w:rPr>
          <w:b/>
          <w:bCs/>
          <w:szCs w:val="22"/>
        </w:rPr>
        <w:t>CPRS GUI</w:t>
      </w:r>
      <w:r w:rsidR="004D604C" w:rsidRPr="004D11FF">
        <w:rPr>
          <w:b/>
          <w:bCs/>
          <w:szCs w:val="22"/>
        </w:rPr>
        <w:t>:</w:t>
      </w:r>
      <w:r w:rsidR="004D604C" w:rsidRPr="004D11FF">
        <w:rPr>
          <w:b/>
          <w:bCs/>
          <w:szCs w:val="22"/>
        </w:rPr>
        <w:br/>
      </w:r>
    </w:p>
    <w:p w14:paraId="4CD7753A" w14:textId="1AE9CD71" w:rsidR="002C72E9" w:rsidRPr="004D11FF" w:rsidRDefault="002C72E9" w:rsidP="002C72E9">
      <w:pPr>
        <w:pStyle w:val="ListNumber2"/>
        <w:numPr>
          <w:ilvl w:val="0"/>
          <w:numId w:val="30"/>
        </w:numPr>
        <w:rPr>
          <w:szCs w:val="22"/>
        </w:rPr>
      </w:pPr>
      <w:r w:rsidRPr="004D11FF">
        <w:rPr>
          <w:szCs w:val="22"/>
        </w:rPr>
        <w:t xml:space="preserve">At the Systems Manager Menu Option prompt, type </w:t>
      </w:r>
      <w:r w:rsidRPr="004D11FF">
        <w:rPr>
          <w:b/>
          <w:bCs/>
          <w:szCs w:val="22"/>
        </w:rPr>
        <w:t>Menu Management</w:t>
      </w:r>
      <w:r w:rsidRPr="004D11FF">
        <w:rPr>
          <w:szCs w:val="22"/>
        </w:rPr>
        <w:t xml:space="preserve"> and press</w:t>
      </w:r>
      <w:r w:rsidR="00B65917" w:rsidRPr="004D11FF">
        <w:rPr>
          <w:szCs w:val="22"/>
        </w:rPr>
        <w:t xml:space="preserve"> </w:t>
      </w:r>
      <w:r w:rsidR="00B42A6B" w:rsidRPr="004D11FF">
        <w:rPr>
          <w:szCs w:val="22"/>
        </w:rPr>
        <w:t>&lt;</w:t>
      </w:r>
      <w:r w:rsidR="004D604C" w:rsidRPr="004D11FF">
        <w:rPr>
          <w:szCs w:val="22"/>
        </w:rPr>
        <w:t>Enter</w:t>
      </w:r>
      <w:r w:rsidR="00B42A6B" w:rsidRPr="004D11FF">
        <w:rPr>
          <w:szCs w:val="22"/>
        </w:rPr>
        <w:t>&gt;</w:t>
      </w:r>
      <w:r w:rsidR="004D604C" w:rsidRPr="004D11FF">
        <w:rPr>
          <w:szCs w:val="22"/>
        </w:rPr>
        <w:t>.</w:t>
      </w:r>
      <w:r w:rsidR="00B65917" w:rsidRPr="004D11FF">
        <w:rPr>
          <w:szCs w:val="22"/>
        </w:rPr>
        <w:br/>
      </w:r>
    </w:p>
    <w:p w14:paraId="00B8FF67" w14:textId="398610B9" w:rsidR="002C72E9" w:rsidRPr="004D11FF" w:rsidRDefault="002C72E9" w:rsidP="002C72E9">
      <w:pPr>
        <w:pStyle w:val="ListNumber2"/>
        <w:numPr>
          <w:ilvl w:val="0"/>
          <w:numId w:val="30"/>
        </w:numPr>
        <w:rPr>
          <w:szCs w:val="22"/>
        </w:rPr>
      </w:pPr>
      <w:r w:rsidRPr="004D11FF">
        <w:rPr>
          <w:szCs w:val="22"/>
        </w:rPr>
        <w:t xml:space="preserve">At the Select Menu Management Option prompt, type </w:t>
      </w:r>
      <w:r w:rsidRPr="004D11FF">
        <w:rPr>
          <w:b/>
          <w:bCs/>
          <w:szCs w:val="22"/>
        </w:rPr>
        <w:t>Edit Options</w:t>
      </w:r>
      <w:r w:rsidRPr="004D11FF">
        <w:rPr>
          <w:szCs w:val="22"/>
        </w:rPr>
        <w:t xml:space="preserve"> and press</w:t>
      </w:r>
      <w:r w:rsidR="00216F84" w:rsidRPr="004D11FF">
        <w:rPr>
          <w:szCs w:val="22"/>
        </w:rPr>
        <w:t xml:space="preserve"> </w:t>
      </w:r>
      <w:r w:rsidR="00B42A6B" w:rsidRPr="004D11FF">
        <w:rPr>
          <w:szCs w:val="22"/>
        </w:rPr>
        <w:t>&lt;</w:t>
      </w:r>
      <w:r w:rsidR="00216F84" w:rsidRPr="004D11FF">
        <w:rPr>
          <w:szCs w:val="22"/>
        </w:rPr>
        <w:t>Enter</w:t>
      </w:r>
      <w:r w:rsidR="00B42A6B" w:rsidRPr="004D11FF">
        <w:rPr>
          <w:szCs w:val="22"/>
        </w:rPr>
        <w:t>&gt;</w:t>
      </w:r>
      <w:r w:rsidRPr="004D11FF">
        <w:rPr>
          <w:szCs w:val="22"/>
        </w:rPr>
        <w:t>.</w:t>
      </w:r>
      <w:r w:rsidR="00216F84" w:rsidRPr="004D11FF">
        <w:rPr>
          <w:szCs w:val="22"/>
        </w:rPr>
        <w:br/>
      </w:r>
    </w:p>
    <w:p w14:paraId="542AB0EA" w14:textId="650B9E39" w:rsidR="002C72E9" w:rsidRPr="004D11FF" w:rsidRDefault="002C72E9" w:rsidP="002C72E9">
      <w:pPr>
        <w:pStyle w:val="ListNumber2"/>
        <w:numPr>
          <w:ilvl w:val="0"/>
          <w:numId w:val="30"/>
        </w:numPr>
        <w:rPr>
          <w:szCs w:val="22"/>
        </w:rPr>
      </w:pPr>
      <w:r w:rsidRPr="004D11FF">
        <w:rPr>
          <w:szCs w:val="22"/>
        </w:rPr>
        <w:t xml:space="preserve">At the Select OPTION to edit prompt, type </w:t>
      </w:r>
      <w:r w:rsidRPr="004D11FF">
        <w:rPr>
          <w:b/>
          <w:bCs/>
          <w:szCs w:val="22"/>
        </w:rPr>
        <w:t>OR CPRS GUI CHART</w:t>
      </w:r>
      <w:r w:rsidRPr="004D11FF">
        <w:rPr>
          <w:szCs w:val="22"/>
        </w:rPr>
        <w:t xml:space="preserve"> and press</w:t>
      </w:r>
      <w:r w:rsidR="00216F84" w:rsidRPr="004D11FF">
        <w:rPr>
          <w:szCs w:val="22"/>
        </w:rPr>
        <w:t xml:space="preserve"> </w:t>
      </w:r>
      <w:r w:rsidR="00B42A6B" w:rsidRPr="004D11FF">
        <w:rPr>
          <w:szCs w:val="22"/>
        </w:rPr>
        <w:t>&lt;</w:t>
      </w:r>
      <w:r w:rsidR="00216F84" w:rsidRPr="004D11FF">
        <w:rPr>
          <w:szCs w:val="22"/>
        </w:rPr>
        <w:t>Enter</w:t>
      </w:r>
      <w:r w:rsidR="00B42A6B" w:rsidRPr="004D11FF">
        <w:rPr>
          <w:szCs w:val="22"/>
        </w:rPr>
        <w:t>&gt;</w:t>
      </w:r>
      <w:r w:rsidRPr="004D11FF">
        <w:rPr>
          <w:szCs w:val="22"/>
        </w:rPr>
        <w:t>.</w:t>
      </w:r>
      <w:r w:rsidR="0005668F" w:rsidRPr="004D11FF">
        <w:rPr>
          <w:szCs w:val="22"/>
        </w:rPr>
        <w:br/>
      </w:r>
    </w:p>
    <w:p w14:paraId="04D1D814" w14:textId="64FC6661" w:rsidR="002C72E9" w:rsidRPr="004D11FF" w:rsidRDefault="002C72E9" w:rsidP="002C72E9">
      <w:pPr>
        <w:pStyle w:val="ListNumber2"/>
        <w:numPr>
          <w:ilvl w:val="0"/>
          <w:numId w:val="30"/>
        </w:numPr>
        <w:rPr>
          <w:szCs w:val="22"/>
        </w:rPr>
      </w:pPr>
      <w:r w:rsidRPr="004D11FF">
        <w:rPr>
          <w:szCs w:val="22"/>
        </w:rPr>
        <w:lastRenderedPageBreak/>
        <w:t xml:space="preserve">At the NAME prompt, it should read </w:t>
      </w:r>
      <w:r w:rsidR="00AA48A9" w:rsidRPr="004D11FF">
        <w:rPr>
          <w:szCs w:val="22"/>
        </w:rPr>
        <w:t>‘</w:t>
      </w:r>
      <w:r w:rsidRPr="004D11FF">
        <w:rPr>
          <w:szCs w:val="22"/>
        </w:rPr>
        <w:t>OR CPRS GUI CHART</w:t>
      </w:r>
      <w:r w:rsidR="00AA48A9" w:rsidRPr="004D11FF">
        <w:rPr>
          <w:szCs w:val="22"/>
        </w:rPr>
        <w:t>’</w:t>
      </w:r>
      <w:r w:rsidR="001C2682" w:rsidRPr="004D11FF">
        <w:rPr>
          <w:szCs w:val="22"/>
        </w:rPr>
        <w:t xml:space="preserve">. </w:t>
      </w:r>
      <w:r w:rsidR="00AA48A9" w:rsidRPr="004D11FF">
        <w:rPr>
          <w:szCs w:val="22"/>
        </w:rPr>
        <w:t xml:space="preserve"> </w:t>
      </w:r>
      <w:r w:rsidR="001C2682" w:rsidRPr="004D11FF">
        <w:rPr>
          <w:szCs w:val="22"/>
        </w:rPr>
        <w:t>A</w:t>
      </w:r>
      <w:r w:rsidRPr="004D11FF">
        <w:rPr>
          <w:szCs w:val="22"/>
        </w:rPr>
        <w:t>ccept</w:t>
      </w:r>
      <w:r w:rsidR="001C2682" w:rsidRPr="004D11FF">
        <w:rPr>
          <w:szCs w:val="22"/>
        </w:rPr>
        <w:t xml:space="preserve"> the name</w:t>
      </w:r>
      <w:r w:rsidRPr="004D11FF">
        <w:rPr>
          <w:szCs w:val="22"/>
        </w:rPr>
        <w:t xml:space="preserve"> by pressing</w:t>
      </w:r>
      <w:r w:rsidR="001C2682" w:rsidRPr="004D11FF">
        <w:rPr>
          <w:szCs w:val="22"/>
        </w:rPr>
        <w:t xml:space="preserve"> </w:t>
      </w:r>
      <w:r w:rsidR="00B42A6B" w:rsidRPr="004D11FF">
        <w:rPr>
          <w:szCs w:val="22"/>
        </w:rPr>
        <w:t>&lt;</w:t>
      </w:r>
      <w:r w:rsidR="001C2682" w:rsidRPr="004D11FF">
        <w:rPr>
          <w:szCs w:val="22"/>
        </w:rPr>
        <w:t>Enter</w:t>
      </w:r>
      <w:r w:rsidR="00B42A6B" w:rsidRPr="004D11FF">
        <w:rPr>
          <w:szCs w:val="22"/>
        </w:rPr>
        <w:t>&gt;</w:t>
      </w:r>
      <w:r w:rsidR="001C2682" w:rsidRPr="004D11FF">
        <w:rPr>
          <w:szCs w:val="22"/>
        </w:rPr>
        <w:t>.</w:t>
      </w:r>
      <w:r w:rsidR="001C2682" w:rsidRPr="004D11FF">
        <w:rPr>
          <w:szCs w:val="22"/>
        </w:rPr>
        <w:br/>
      </w:r>
    </w:p>
    <w:p w14:paraId="015B38C2" w14:textId="7EEE3DA7" w:rsidR="002C72E9" w:rsidRPr="004D11FF" w:rsidRDefault="002C72E9" w:rsidP="002C72E9">
      <w:pPr>
        <w:pStyle w:val="ListNumber2"/>
        <w:numPr>
          <w:ilvl w:val="0"/>
          <w:numId w:val="30"/>
        </w:numPr>
        <w:rPr>
          <w:szCs w:val="22"/>
        </w:rPr>
      </w:pPr>
      <w:r w:rsidRPr="004D11FF">
        <w:rPr>
          <w:szCs w:val="22"/>
        </w:rPr>
        <w:t>At the MENU TEXT prompt, press</w:t>
      </w:r>
      <w:r w:rsidR="00710BB3" w:rsidRPr="004D11FF">
        <w:rPr>
          <w:szCs w:val="22"/>
        </w:rPr>
        <w:t xml:space="preserve"> </w:t>
      </w:r>
      <w:r w:rsidR="00B42A6B" w:rsidRPr="004D11FF">
        <w:rPr>
          <w:szCs w:val="22"/>
        </w:rPr>
        <w:t>&lt;</w:t>
      </w:r>
      <w:r w:rsidR="00710BB3" w:rsidRPr="004D11FF">
        <w:rPr>
          <w:szCs w:val="22"/>
        </w:rPr>
        <w:t>Enter’</w:t>
      </w:r>
      <w:r w:rsidR="00B42A6B" w:rsidRPr="004D11FF">
        <w:rPr>
          <w:szCs w:val="22"/>
        </w:rPr>
        <w:t>&gt;</w:t>
      </w:r>
      <w:r w:rsidR="00710BB3" w:rsidRPr="004D11FF">
        <w:rPr>
          <w:szCs w:val="22"/>
        </w:rPr>
        <w:br/>
      </w:r>
    </w:p>
    <w:p w14:paraId="239D1483" w14:textId="15BF8EE6" w:rsidR="002C72E9" w:rsidRPr="004D11FF" w:rsidRDefault="002C72E9" w:rsidP="002C72E9">
      <w:pPr>
        <w:pStyle w:val="ListNumber2"/>
        <w:numPr>
          <w:ilvl w:val="0"/>
          <w:numId w:val="30"/>
        </w:numPr>
        <w:rPr>
          <w:szCs w:val="22"/>
        </w:rPr>
      </w:pPr>
      <w:r w:rsidRPr="004D11FF">
        <w:rPr>
          <w:szCs w:val="22"/>
        </w:rPr>
        <w:t>At the PACKAGE prompt, press</w:t>
      </w:r>
      <w:r w:rsidR="00E3358F" w:rsidRPr="004D11FF">
        <w:rPr>
          <w:szCs w:val="22"/>
        </w:rPr>
        <w:t xml:space="preserve"> </w:t>
      </w:r>
      <w:r w:rsidR="008E2937" w:rsidRPr="004D11FF">
        <w:rPr>
          <w:szCs w:val="22"/>
        </w:rPr>
        <w:t>&lt;</w:t>
      </w:r>
      <w:r w:rsidR="00E3358F" w:rsidRPr="004D11FF">
        <w:rPr>
          <w:szCs w:val="22"/>
        </w:rPr>
        <w:t>Enter</w:t>
      </w:r>
      <w:r w:rsidR="008E2937" w:rsidRPr="004D11FF">
        <w:rPr>
          <w:szCs w:val="22"/>
        </w:rPr>
        <w:t>&gt;</w:t>
      </w:r>
      <w:r w:rsidRPr="004D11FF">
        <w:rPr>
          <w:szCs w:val="22"/>
        </w:rPr>
        <w:t>.</w:t>
      </w:r>
      <w:r w:rsidR="00381803" w:rsidRPr="004D11FF">
        <w:rPr>
          <w:szCs w:val="22"/>
        </w:rPr>
        <w:br/>
      </w:r>
    </w:p>
    <w:p w14:paraId="5C28BB9B" w14:textId="54C43F4B" w:rsidR="002C72E9" w:rsidRPr="004D11FF" w:rsidRDefault="002C72E9" w:rsidP="002C72E9">
      <w:pPr>
        <w:pStyle w:val="ListNumber2"/>
        <w:numPr>
          <w:ilvl w:val="0"/>
          <w:numId w:val="30"/>
        </w:numPr>
        <w:rPr>
          <w:szCs w:val="22"/>
        </w:rPr>
      </w:pPr>
      <w:r w:rsidRPr="004D11FF">
        <w:rPr>
          <w:szCs w:val="22"/>
        </w:rPr>
        <w:t>At the OUT OF ORDER MESSAGE prompt, press</w:t>
      </w:r>
      <w:r w:rsidR="00E3358F" w:rsidRPr="004D11FF">
        <w:rPr>
          <w:szCs w:val="22"/>
        </w:rPr>
        <w:t xml:space="preserve"> </w:t>
      </w:r>
      <w:r w:rsidR="008E2937" w:rsidRPr="004D11FF">
        <w:rPr>
          <w:szCs w:val="22"/>
        </w:rPr>
        <w:t>&lt;</w:t>
      </w:r>
      <w:r w:rsidR="00E3358F" w:rsidRPr="004D11FF">
        <w:rPr>
          <w:szCs w:val="22"/>
        </w:rPr>
        <w:t>Enter</w:t>
      </w:r>
      <w:r w:rsidR="008E2937" w:rsidRPr="004D11FF">
        <w:rPr>
          <w:szCs w:val="22"/>
        </w:rPr>
        <w:t>&gt;</w:t>
      </w:r>
      <w:r w:rsidRPr="004D11FF">
        <w:rPr>
          <w:szCs w:val="22"/>
        </w:rPr>
        <w:t>.</w:t>
      </w:r>
      <w:r w:rsidR="00381803" w:rsidRPr="004D11FF">
        <w:rPr>
          <w:szCs w:val="22"/>
        </w:rPr>
        <w:br/>
      </w:r>
    </w:p>
    <w:p w14:paraId="21B222BB" w14:textId="3B1CA3CA" w:rsidR="002C72E9" w:rsidRPr="004D11FF" w:rsidRDefault="002C72E9" w:rsidP="002C72E9">
      <w:pPr>
        <w:pStyle w:val="ListNumber2"/>
        <w:numPr>
          <w:ilvl w:val="0"/>
          <w:numId w:val="30"/>
        </w:numPr>
        <w:rPr>
          <w:szCs w:val="22"/>
        </w:rPr>
      </w:pPr>
      <w:r w:rsidRPr="004D11FF">
        <w:rPr>
          <w:szCs w:val="22"/>
        </w:rPr>
        <w:t xml:space="preserve">At the LOCK prompt, type </w:t>
      </w:r>
      <w:r w:rsidRPr="004D11FF">
        <w:rPr>
          <w:b/>
          <w:bCs/>
          <w:szCs w:val="22"/>
        </w:rPr>
        <w:t>OR CPRS TESTER</w:t>
      </w:r>
      <w:r w:rsidRPr="004D11FF">
        <w:rPr>
          <w:szCs w:val="22"/>
        </w:rPr>
        <w:t xml:space="preserve"> and press</w:t>
      </w:r>
      <w:r w:rsidR="00AD6C65" w:rsidRPr="004D11FF">
        <w:rPr>
          <w:szCs w:val="22"/>
        </w:rPr>
        <w:t xml:space="preserve"> </w:t>
      </w:r>
      <w:r w:rsidR="008E2937" w:rsidRPr="004D11FF">
        <w:rPr>
          <w:szCs w:val="22"/>
        </w:rPr>
        <w:t>&lt;</w:t>
      </w:r>
      <w:r w:rsidR="00AD6C65" w:rsidRPr="004D11FF">
        <w:rPr>
          <w:szCs w:val="22"/>
        </w:rPr>
        <w:t>Enter</w:t>
      </w:r>
      <w:r w:rsidR="008E2937" w:rsidRPr="004D11FF">
        <w:rPr>
          <w:szCs w:val="22"/>
        </w:rPr>
        <w:t>&gt;</w:t>
      </w:r>
      <w:r w:rsidRPr="004D11FF">
        <w:rPr>
          <w:szCs w:val="22"/>
        </w:rPr>
        <w:t>.</w:t>
      </w:r>
    </w:p>
    <w:p w14:paraId="49EB3401" w14:textId="77777777" w:rsidR="002C72E9" w:rsidRPr="004D11FF" w:rsidRDefault="002C72E9" w:rsidP="002C72E9">
      <w:pPr>
        <w:rPr>
          <w:rFonts w:eastAsiaTheme="minorHAnsi"/>
          <w:szCs w:val="22"/>
        </w:rPr>
      </w:pPr>
    </w:p>
    <w:p w14:paraId="5F36DC8F" w14:textId="2806A77C" w:rsidR="002C72E9" w:rsidRPr="004D11FF" w:rsidRDefault="002C72E9" w:rsidP="000A05E6">
      <w:pPr>
        <w:rPr>
          <w:szCs w:val="22"/>
        </w:rPr>
      </w:pPr>
      <w:r w:rsidRPr="004D11FF">
        <w:rPr>
          <w:b/>
          <w:bCs/>
          <w:szCs w:val="22"/>
        </w:rPr>
        <w:t>NOTE:</w:t>
      </w:r>
      <w:r w:rsidR="000A05E6" w:rsidRPr="004D11FF">
        <w:rPr>
          <w:szCs w:val="22"/>
        </w:rPr>
        <w:t xml:space="preserve">   </w:t>
      </w:r>
      <w:r w:rsidRPr="004D11FF">
        <w:rPr>
          <w:szCs w:val="22"/>
        </w:rPr>
        <w:t>Holders of the XUPROGMODE key are exempt from this option file locking mechanism. This is an existing feature of the Kernel Menu Management module.</w:t>
      </w:r>
    </w:p>
    <w:p w14:paraId="56B83DC1" w14:textId="77777777" w:rsidR="002C72E9" w:rsidRDefault="002C72E9" w:rsidP="002C72E9"/>
    <w:p w14:paraId="7525ECDA"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r>
        <w:t xml:space="preserve">&lt;CPM&gt; Select Systems Manager Menu Option: </w:t>
      </w:r>
      <w:r>
        <w:rPr>
          <w:b/>
          <w:bCs/>
        </w:rPr>
        <w:t>MENU MANagement</w:t>
      </w:r>
    </w:p>
    <w:p w14:paraId="4AFC5BEF"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p>
    <w:p w14:paraId="4E5FB9AA"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p>
    <w:p w14:paraId="4962806E"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r>
        <w:t>          Edit options</w:t>
      </w:r>
    </w:p>
    <w:p w14:paraId="62E5D559"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r>
        <w:t>          Key Management ...</w:t>
      </w:r>
    </w:p>
    <w:p w14:paraId="2636ABEC"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r>
        <w:t>          Secure Menu Delegation ...</w:t>
      </w:r>
    </w:p>
    <w:p w14:paraId="1A6E487D"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r>
        <w:t>          Restrict Availability of Options</w:t>
      </w:r>
    </w:p>
    <w:p w14:paraId="13DFAF64"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r>
        <w:t>          Option Access By User</w:t>
      </w:r>
    </w:p>
    <w:p w14:paraId="075849DA"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r>
        <w:t>          List Options by Parents and Use</w:t>
      </w:r>
    </w:p>
    <w:p w14:paraId="6115DE59"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r>
        <w:t>          Fix Option File Pointers</w:t>
      </w:r>
    </w:p>
    <w:p w14:paraId="1EFFF857"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r>
        <w:t>          Help Processor ...</w:t>
      </w:r>
    </w:p>
    <w:p w14:paraId="5CE6ECAF"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r>
        <w:t>   OPED   Screen-based Option Editor</w:t>
      </w:r>
    </w:p>
    <w:p w14:paraId="2212CF91"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r>
        <w:t>          Display Menus and Options ...</w:t>
      </w:r>
    </w:p>
    <w:p w14:paraId="46B1A6EC"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r>
        <w:t>          Menu Rebuild Menu ...</w:t>
      </w:r>
    </w:p>
    <w:p w14:paraId="285D7CE2"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r>
        <w:t>          Out-Of-Order Set Management ...</w:t>
      </w:r>
    </w:p>
    <w:p w14:paraId="258CB914"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r>
        <w:t>          See if a User Has Access to a Particular Option</w:t>
      </w:r>
    </w:p>
    <w:p w14:paraId="22A4F8FA"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r>
        <w:t>          Show Users with a Selected primary Menu</w:t>
      </w:r>
    </w:p>
    <w:p w14:paraId="2DF057F4"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p>
    <w:p w14:paraId="786AE9E7"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r>
        <w:t xml:space="preserve">&lt;CPM&gt; Select Menu Management Option: </w:t>
      </w:r>
      <w:r>
        <w:rPr>
          <w:b/>
          <w:bCs/>
        </w:rPr>
        <w:t>EDIT OPtions</w:t>
      </w:r>
    </w:p>
    <w:p w14:paraId="389C40F3"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p>
    <w:p w14:paraId="5D7471D5" w14:textId="793E9396" w:rsidR="002C72E9" w:rsidRDefault="002C72E9" w:rsidP="006D2820">
      <w:pPr>
        <w:pStyle w:val="capture"/>
        <w:pBdr>
          <w:top w:val="single" w:sz="4" w:space="1" w:color="auto"/>
          <w:left w:val="single" w:sz="4" w:space="1" w:color="auto"/>
          <w:bottom w:val="single" w:sz="4" w:space="1" w:color="auto"/>
          <w:right w:val="single" w:sz="4" w:space="0" w:color="auto"/>
        </w:pBdr>
      </w:pPr>
      <w:r>
        <w:t xml:space="preserve">Select OPTION to edit: </w:t>
      </w:r>
      <w:r>
        <w:rPr>
          <w:b/>
          <w:bCs/>
        </w:rPr>
        <w:t>OR CPRS GUI CHART</w:t>
      </w:r>
      <w:r>
        <w:t>       CPRSChart version 1.32.</w:t>
      </w:r>
      <w:r w:rsidR="005550CF">
        <w:t>2</w:t>
      </w:r>
      <w:r w:rsidR="00310E4E">
        <w:t>20</w:t>
      </w:r>
      <w:r w:rsidR="005550CF">
        <w:t>.1</w:t>
      </w:r>
    </w:p>
    <w:p w14:paraId="573FE420"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r>
        <w:t xml:space="preserve">NAME: OR CPRS GUI CHART// </w:t>
      </w:r>
    </w:p>
    <w:p w14:paraId="491F811B" w14:textId="70B0DAB9" w:rsidR="002C72E9" w:rsidRDefault="002C72E9" w:rsidP="006D2820">
      <w:pPr>
        <w:pStyle w:val="capture"/>
        <w:pBdr>
          <w:top w:val="single" w:sz="4" w:space="1" w:color="auto"/>
          <w:left w:val="single" w:sz="4" w:space="1" w:color="auto"/>
          <w:bottom w:val="single" w:sz="4" w:space="1" w:color="auto"/>
          <w:right w:val="single" w:sz="4" w:space="0" w:color="auto"/>
        </w:pBdr>
      </w:pPr>
      <w:r>
        <w:t>MENU TEXT: CPRSChart version 1.32.</w:t>
      </w:r>
      <w:r w:rsidR="005550CF">
        <w:t>2</w:t>
      </w:r>
      <w:r w:rsidR="00310E4E">
        <w:t>20</w:t>
      </w:r>
      <w:r w:rsidR="005550CF">
        <w:t>.1</w:t>
      </w:r>
      <w:r>
        <w:t xml:space="preserve">  Replace </w:t>
      </w:r>
    </w:p>
    <w:p w14:paraId="58A8CEB6"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r>
        <w:t xml:space="preserve">PACKAGE: </w:t>
      </w:r>
    </w:p>
    <w:p w14:paraId="5F0EF727"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r>
        <w:t xml:space="preserve">OUT OF ORDER MESSAGE: </w:t>
      </w:r>
    </w:p>
    <w:p w14:paraId="5C2C879B"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r>
        <w:t xml:space="preserve">LOCK: </w:t>
      </w:r>
      <w:r>
        <w:rPr>
          <w:b/>
          <w:bCs/>
        </w:rPr>
        <w:t>OR CPRS TESTER</w:t>
      </w:r>
    </w:p>
    <w:p w14:paraId="335B297D" w14:textId="77777777" w:rsidR="002C72E9" w:rsidRDefault="002C72E9" w:rsidP="006D2820">
      <w:pPr>
        <w:pStyle w:val="capture"/>
        <w:pBdr>
          <w:top w:val="single" w:sz="4" w:space="1" w:color="auto"/>
          <w:left w:val="single" w:sz="4" w:space="1" w:color="auto"/>
          <w:bottom w:val="single" w:sz="4" w:space="1" w:color="auto"/>
          <w:right w:val="single" w:sz="4" w:space="0" w:color="auto"/>
        </w:pBdr>
      </w:pPr>
      <w:r>
        <w:t>REVERSE/NEGATIVE LOCK: ^</w:t>
      </w:r>
    </w:p>
    <w:p w14:paraId="4B5374A1" w14:textId="77777777" w:rsidR="002C72E9" w:rsidRDefault="002C72E9" w:rsidP="002C72E9">
      <w:pPr>
        <w:autoSpaceDE w:val="0"/>
        <w:autoSpaceDN w:val="0"/>
        <w:rPr>
          <w:rFonts w:ascii="r_ansi" w:hAnsi="r_ansi"/>
          <w:sz w:val="20"/>
          <w:szCs w:val="20"/>
        </w:rPr>
      </w:pPr>
    </w:p>
    <w:p w14:paraId="72480291" w14:textId="77777777" w:rsidR="00222831" w:rsidRDefault="00222831" w:rsidP="00740CBB">
      <w:pPr>
        <w:pStyle w:val="Heading1"/>
      </w:pPr>
      <w:bookmarkStart w:id="69" w:name="_Toc97820368"/>
      <w:bookmarkStart w:id="70" w:name="_Ref63188281"/>
      <w:bookmarkStart w:id="71" w:name="_Toc122686274"/>
      <w:bookmarkEnd w:id="69"/>
      <w:r>
        <w:t>Installation</w:t>
      </w:r>
      <w:bookmarkEnd w:id="70"/>
      <w:bookmarkEnd w:id="71"/>
    </w:p>
    <w:p w14:paraId="4F9762E5" w14:textId="77777777" w:rsidR="00AE5904" w:rsidRDefault="00361BE2" w:rsidP="002C72E9">
      <w:pPr>
        <w:pStyle w:val="Heading2"/>
      </w:pPr>
      <w:bookmarkStart w:id="72" w:name="_Toc122686275"/>
      <w:r w:rsidRPr="00A12A14">
        <w:t>Pre-installation</w:t>
      </w:r>
      <w:r>
        <w:t xml:space="preserve"> and </w:t>
      </w:r>
      <w:r w:rsidR="00AE5904">
        <w:t>System Requirements</w:t>
      </w:r>
      <w:bookmarkEnd w:id="72"/>
    </w:p>
    <w:p w14:paraId="7DB9CC85" w14:textId="7E20D423" w:rsidR="00AE5904" w:rsidRPr="006F1AE5" w:rsidRDefault="00950768" w:rsidP="00950768">
      <w:pPr>
        <w:pStyle w:val="BodyText"/>
        <w:rPr>
          <w:sz w:val="22"/>
          <w:szCs w:val="22"/>
        </w:rPr>
      </w:pPr>
      <w:r w:rsidRPr="006F1AE5">
        <w:rPr>
          <w:sz w:val="22"/>
          <w:szCs w:val="22"/>
        </w:rPr>
        <w:t>CPRS v</w:t>
      </w:r>
      <w:r w:rsidR="00781236" w:rsidRPr="006F1AE5">
        <w:rPr>
          <w:sz w:val="22"/>
          <w:szCs w:val="22"/>
        </w:rPr>
        <w:t>32b</w:t>
      </w:r>
      <w:r w:rsidRPr="006F1AE5">
        <w:rPr>
          <w:sz w:val="22"/>
          <w:szCs w:val="22"/>
        </w:rPr>
        <w:t xml:space="preserve"> should not require any changes to the current environment.</w:t>
      </w:r>
      <w:r w:rsidR="00D25B4A">
        <w:rPr>
          <w:sz w:val="22"/>
          <w:szCs w:val="22"/>
        </w:rPr>
        <w:t xml:space="preserve"> Pre-installation instructions are i</w:t>
      </w:r>
      <w:r w:rsidR="0010231E">
        <w:rPr>
          <w:sz w:val="22"/>
          <w:szCs w:val="22"/>
        </w:rPr>
        <w:t xml:space="preserve">n section </w:t>
      </w:r>
      <w:r w:rsidR="0010231E">
        <w:rPr>
          <w:sz w:val="22"/>
          <w:szCs w:val="22"/>
        </w:rPr>
        <w:fldChar w:fldCharType="begin"/>
      </w:r>
      <w:r w:rsidR="0010231E">
        <w:rPr>
          <w:sz w:val="22"/>
          <w:szCs w:val="22"/>
        </w:rPr>
        <w:instrText xml:space="preserve"> REF _Ref100746302 \r \h </w:instrText>
      </w:r>
      <w:r w:rsidR="0010231E">
        <w:rPr>
          <w:sz w:val="22"/>
          <w:szCs w:val="22"/>
        </w:rPr>
      </w:r>
      <w:r w:rsidR="0010231E">
        <w:rPr>
          <w:sz w:val="22"/>
          <w:szCs w:val="22"/>
        </w:rPr>
        <w:fldChar w:fldCharType="separate"/>
      </w:r>
      <w:r w:rsidR="0010231E">
        <w:rPr>
          <w:sz w:val="22"/>
          <w:szCs w:val="22"/>
        </w:rPr>
        <w:t>4</w:t>
      </w:r>
      <w:r w:rsidR="0010231E">
        <w:rPr>
          <w:sz w:val="22"/>
          <w:szCs w:val="22"/>
        </w:rPr>
        <w:fldChar w:fldCharType="end"/>
      </w:r>
      <w:r w:rsidR="0010231E">
        <w:rPr>
          <w:sz w:val="22"/>
          <w:szCs w:val="22"/>
        </w:rPr>
        <w:t>.</w:t>
      </w:r>
    </w:p>
    <w:p w14:paraId="5BE808A5" w14:textId="77777777" w:rsidR="00AE5904" w:rsidRDefault="00AE5904" w:rsidP="002C72E9">
      <w:pPr>
        <w:pStyle w:val="Heading2"/>
      </w:pPr>
      <w:bookmarkStart w:id="73" w:name="_Toc122686276"/>
      <w:r>
        <w:t>Platform Installation and Preparation</w:t>
      </w:r>
      <w:bookmarkEnd w:id="73"/>
    </w:p>
    <w:p w14:paraId="1281E7C5" w14:textId="58835008" w:rsidR="00806CF9" w:rsidRPr="006F1AE5" w:rsidRDefault="00950768" w:rsidP="00950768">
      <w:pPr>
        <w:pStyle w:val="BodyText"/>
        <w:rPr>
          <w:sz w:val="22"/>
          <w:szCs w:val="22"/>
        </w:rPr>
      </w:pPr>
      <w:r w:rsidRPr="006F1AE5">
        <w:rPr>
          <w:sz w:val="22"/>
          <w:szCs w:val="22"/>
          <w:bdr w:val="none" w:sz="0" w:space="0" w:color="auto" w:frame="1"/>
        </w:rPr>
        <w:t>CPRS v</w:t>
      </w:r>
      <w:r w:rsidR="00781236" w:rsidRPr="006F1AE5">
        <w:rPr>
          <w:sz w:val="22"/>
          <w:szCs w:val="22"/>
          <w:bdr w:val="none" w:sz="0" w:space="0" w:color="auto" w:frame="1"/>
        </w:rPr>
        <w:t>32b</w:t>
      </w:r>
      <w:r w:rsidRPr="006F1AE5">
        <w:rPr>
          <w:sz w:val="22"/>
          <w:szCs w:val="22"/>
          <w:bdr w:val="none" w:sz="0" w:space="0" w:color="auto" w:frame="1"/>
        </w:rPr>
        <w:t xml:space="preserve"> should follow a normal CPRS installation. </w:t>
      </w:r>
    </w:p>
    <w:p w14:paraId="1CA52BC3" w14:textId="77777777" w:rsidR="00AE5904" w:rsidRDefault="00AE5904" w:rsidP="002C72E9">
      <w:pPr>
        <w:pStyle w:val="Heading2"/>
      </w:pPr>
      <w:bookmarkStart w:id="74" w:name="_Ref63188308"/>
      <w:bookmarkStart w:id="75" w:name="_Hlk59016318"/>
      <w:bookmarkStart w:id="76" w:name="_Toc122686277"/>
      <w:r>
        <w:lastRenderedPageBreak/>
        <w:t xml:space="preserve">Download and </w:t>
      </w:r>
      <w:r w:rsidR="00700E4A">
        <w:t>Extract Files</w:t>
      </w:r>
      <w:bookmarkEnd w:id="74"/>
      <w:bookmarkEnd w:id="76"/>
    </w:p>
    <w:p w14:paraId="56F2831D" w14:textId="6498AB1E" w:rsidR="00FE3B18" w:rsidRPr="0059027B" w:rsidRDefault="00FE3B18" w:rsidP="00781236">
      <w:pPr>
        <w:pStyle w:val="BodyText"/>
        <w:rPr>
          <w:sz w:val="22"/>
          <w:szCs w:val="22"/>
        </w:rPr>
      </w:pPr>
      <w:r w:rsidRPr="0059027B">
        <w:rPr>
          <w:sz w:val="22"/>
          <w:szCs w:val="22"/>
        </w:rPr>
        <w:t>The CPRS v</w:t>
      </w:r>
      <w:r w:rsidR="00781236" w:rsidRPr="0059027B">
        <w:rPr>
          <w:sz w:val="22"/>
          <w:szCs w:val="22"/>
        </w:rPr>
        <w:t>32b</w:t>
      </w:r>
      <w:r w:rsidRPr="0059027B">
        <w:rPr>
          <w:sz w:val="22"/>
          <w:szCs w:val="22"/>
        </w:rPr>
        <w:t xml:space="preserve"> multi-package build (</w:t>
      </w:r>
      <w:r w:rsidR="00DD72F3">
        <w:rPr>
          <w:sz w:val="22"/>
          <w:szCs w:val="22"/>
        </w:rPr>
        <w:t>CPRS_V32B_COMBINED_BUILD.KID</w:t>
      </w:r>
      <w:r w:rsidRPr="0059027B">
        <w:rPr>
          <w:sz w:val="22"/>
          <w:szCs w:val="22"/>
        </w:rPr>
        <w:t>) includes several patches</w:t>
      </w:r>
      <w:r w:rsidR="00E12D79" w:rsidRPr="0059027B">
        <w:rPr>
          <w:sz w:val="22"/>
          <w:szCs w:val="22"/>
        </w:rPr>
        <w:t xml:space="preserve"> that will be installed in the following order</w:t>
      </w:r>
      <w:r w:rsidRPr="0059027B">
        <w:rPr>
          <w:sz w:val="22"/>
          <w:szCs w:val="22"/>
        </w:rPr>
        <w:t>:</w:t>
      </w:r>
    </w:p>
    <w:p w14:paraId="30D58F48" w14:textId="6B578897" w:rsidR="009070D2" w:rsidRDefault="009070D2" w:rsidP="00FE3B18">
      <w:pPr>
        <w:pStyle w:val="ListBullet2"/>
      </w:pPr>
      <w:r w:rsidRPr="00974EA4">
        <w:t>TIU*1.0*</w:t>
      </w:r>
      <w:r w:rsidR="00781236">
        <w:t>289</w:t>
      </w:r>
    </w:p>
    <w:p w14:paraId="1820010B" w14:textId="4A2BF90E" w:rsidR="00781236" w:rsidRDefault="00781236" w:rsidP="00FE3B18">
      <w:pPr>
        <w:pStyle w:val="ListBullet2"/>
      </w:pPr>
      <w:r>
        <w:t>PSO*7.0*441</w:t>
      </w:r>
    </w:p>
    <w:p w14:paraId="15F91AD7" w14:textId="414ABD93" w:rsidR="00781236" w:rsidRDefault="00781236" w:rsidP="00FE3B18">
      <w:pPr>
        <w:pStyle w:val="ListBullet2"/>
      </w:pPr>
      <w:r>
        <w:t>PXRM*2.0*65</w:t>
      </w:r>
    </w:p>
    <w:p w14:paraId="309CCB66" w14:textId="290C390E" w:rsidR="00FE3B18" w:rsidRPr="00974EA4" w:rsidRDefault="00FE3B18" w:rsidP="00FE3B18">
      <w:pPr>
        <w:pStyle w:val="ListBullet2"/>
      </w:pPr>
      <w:r w:rsidRPr="00974EA4">
        <w:t>GMRA*4.0*</w:t>
      </w:r>
      <w:r w:rsidR="00781236">
        <w:t>51</w:t>
      </w:r>
    </w:p>
    <w:p w14:paraId="579A51F9" w14:textId="2F4E1BE9" w:rsidR="009070D2" w:rsidRDefault="009070D2" w:rsidP="00FE3B18">
      <w:pPr>
        <w:pStyle w:val="ListBullet2"/>
      </w:pPr>
      <w:r>
        <w:t>GM</w:t>
      </w:r>
      <w:r w:rsidR="00781236">
        <w:t>TS</w:t>
      </w:r>
      <w:r>
        <w:t>*</w:t>
      </w:r>
      <w:r w:rsidR="00781236">
        <w:t>2.7</w:t>
      </w:r>
      <w:r>
        <w:t>*</w:t>
      </w:r>
      <w:r w:rsidR="00781236">
        <w:t>115</w:t>
      </w:r>
    </w:p>
    <w:p w14:paraId="6291774F" w14:textId="098BB9BF" w:rsidR="00781236" w:rsidRDefault="00781236" w:rsidP="00FE3B18">
      <w:pPr>
        <w:pStyle w:val="ListBullet2"/>
      </w:pPr>
      <w:r>
        <w:t>PX*1.0*217</w:t>
      </w:r>
    </w:p>
    <w:p w14:paraId="5061871D" w14:textId="58D635F3" w:rsidR="00781236" w:rsidRDefault="00781236" w:rsidP="00FE3B18">
      <w:pPr>
        <w:pStyle w:val="ListBullet2"/>
      </w:pPr>
      <w:r>
        <w:t>PSB*3.0*93</w:t>
      </w:r>
    </w:p>
    <w:p w14:paraId="0A33D60F" w14:textId="35B1A99B" w:rsidR="00FE3B18" w:rsidRDefault="00781236" w:rsidP="00FE3B18">
      <w:pPr>
        <w:pStyle w:val="ListBullet2"/>
      </w:pPr>
      <w:r>
        <w:t>OR*3.0*405</w:t>
      </w:r>
    </w:p>
    <w:p w14:paraId="4CBA9EBF" w14:textId="6CA045EF" w:rsidR="00D81312" w:rsidRDefault="00781236" w:rsidP="00D81312">
      <w:pPr>
        <w:pStyle w:val="ListBullet2"/>
      </w:pPr>
      <w:r>
        <w:t>PSJ*5.0*399</w:t>
      </w:r>
    </w:p>
    <w:p w14:paraId="5BA7C182" w14:textId="3FB58FA1" w:rsidR="00054F21" w:rsidRDefault="00054F21" w:rsidP="00D81312">
      <w:pPr>
        <w:pStyle w:val="ListBullet2"/>
      </w:pPr>
      <w:r w:rsidRPr="00054F21">
        <w:t>YS*5.01*211</w:t>
      </w:r>
    </w:p>
    <w:p w14:paraId="646DFCDA" w14:textId="0409276D" w:rsidR="00FE3B18" w:rsidRDefault="00FE3B18" w:rsidP="00FE3B18"/>
    <w:p w14:paraId="4A056C6E" w14:textId="07EEC969" w:rsidR="008D4B8C" w:rsidRDefault="008D4B8C" w:rsidP="008D4B8C">
      <w:pPr>
        <w:rPr>
          <w:sz w:val="24"/>
          <w:szCs w:val="20"/>
        </w:rPr>
      </w:pPr>
      <w:r>
        <w:rPr>
          <w:sz w:val="24"/>
          <w:szCs w:val="20"/>
        </w:rPr>
        <w:t>Th</w:t>
      </w:r>
      <w:r w:rsidR="00DD0A3A">
        <w:rPr>
          <w:sz w:val="24"/>
          <w:szCs w:val="20"/>
        </w:rPr>
        <w:t>e contents of the OR*3.0*405 ZIP files and CPRS V32B COMBINED BUILD KID file are listed below</w:t>
      </w:r>
      <w:r w:rsidRPr="00F55335">
        <w:rPr>
          <w:sz w:val="24"/>
          <w:szCs w:val="20"/>
        </w:rPr>
        <w:t xml:space="preserve">: </w:t>
      </w:r>
    </w:p>
    <w:p w14:paraId="0286361D" w14:textId="77777777" w:rsidR="008D4B8C" w:rsidRPr="00F55335" w:rsidRDefault="008D4B8C" w:rsidP="008D4B8C">
      <w:pPr>
        <w:rPr>
          <w:sz w:val="24"/>
          <w:szCs w:val="20"/>
        </w:rPr>
      </w:pPr>
    </w:p>
    <w:tbl>
      <w:tblPr>
        <w:tblStyle w:val="TableGrid"/>
        <w:tblW w:w="0" w:type="auto"/>
        <w:tblLook w:val="04A0" w:firstRow="1" w:lastRow="0" w:firstColumn="1" w:lastColumn="0" w:noHBand="0" w:noVBand="1"/>
      </w:tblPr>
      <w:tblGrid>
        <w:gridCol w:w="4237"/>
        <w:gridCol w:w="2847"/>
        <w:gridCol w:w="2266"/>
      </w:tblGrid>
      <w:tr w:rsidR="008D4B8C" w14:paraId="65CBEB35" w14:textId="77777777" w:rsidTr="00645438">
        <w:tc>
          <w:tcPr>
            <w:tcW w:w="3116" w:type="dxa"/>
            <w:shd w:val="clear" w:color="auto" w:fill="BFBFBF" w:themeFill="background1" w:themeFillShade="BF"/>
          </w:tcPr>
          <w:p w14:paraId="71D6AEF4" w14:textId="77777777" w:rsidR="008D4B8C" w:rsidRDefault="008D4B8C" w:rsidP="00645438">
            <w:pPr>
              <w:rPr>
                <w:sz w:val="24"/>
                <w:szCs w:val="20"/>
              </w:rPr>
            </w:pPr>
            <w:r w:rsidRPr="00F55335">
              <w:rPr>
                <w:sz w:val="24"/>
                <w:szCs w:val="20"/>
              </w:rPr>
              <w:t>File Name</w:t>
            </w:r>
          </w:p>
        </w:tc>
        <w:tc>
          <w:tcPr>
            <w:tcW w:w="3117" w:type="dxa"/>
            <w:shd w:val="clear" w:color="auto" w:fill="BFBFBF" w:themeFill="background1" w:themeFillShade="BF"/>
          </w:tcPr>
          <w:p w14:paraId="5402BE3A" w14:textId="77777777" w:rsidR="008D4B8C" w:rsidRDefault="008D4B8C" w:rsidP="00645438">
            <w:pPr>
              <w:rPr>
                <w:sz w:val="24"/>
                <w:szCs w:val="20"/>
              </w:rPr>
            </w:pPr>
            <w:r w:rsidRPr="00F55335">
              <w:rPr>
                <w:sz w:val="24"/>
                <w:szCs w:val="20"/>
              </w:rPr>
              <w:t>Contents</w:t>
            </w:r>
          </w:p>
        </w:tc>
        <w:tc>
          <w:tcPr>
            <w:tcW w:w="3117" w:type="dxa"/>
            <w:shd w:val="clear" w:color="auto" w:fill="BFBFBF" w:themeFill="background1" w:themeFillShade="BF"/>
          </w:tcPr>
          <w:p w14:paraId="0848A418" w14:textId="77777777" w:rsidR="008D4B8C" w:rsidRDefault="008D4B8C" w:rsidP="00645438">
            <w:pPr>
              <w:rPr>
                <w:sz w:val="24"/>
                <w:szCs w:val="20"/>
              </w:rPr>
            </w:pPr>
            <w:r w:rsidRPr="00F55335">
              <w:rPr>
                <w:sz w:val="24"/>
                <w:szCs w:val="20"/>
              </w:rPr>
              <w:t>Retrieval Format</w:t>
            </w:r>
          </w:p>
        </w:tc>
      </w:tr>
      <w:tr w:rsidR="008D4B8C" w14:paraId="3B942229" w14:textId="77777777" w:rsidTr="00645438">
        <w:tc>
          <w:tcPr>
            <w:tcW w:w="3116" w:type="dxa"/>
          </w:tcPr>
          <w:p w14:paraId="5B0B3CD3" w14:textId="0EE97E8A" w:rsidR="008D4B8C" w:rsidRDefault="008D4B8C" w:rsidP="00645438">
            <w:pPr>
              <w:rPr>
                <w:sz w:val="24"/>
                <w:szCs w:val="20"/>
              </w:rPr>
            </w:pPr>
            <w:r w:rsidRPr="00F55335">
              <w:rPr>
                <w:sz w:val="24"/>
                <w:szCs w:val="20"/>
              </w:rPr>
              <w:t>OR_30_</w:t>
            </w:r>
            <w:r w:rsidR="002901C1">
              <w:rPr>
                <w:sz w:val="24"/>
                <w:szCs w:val="20"/>
              </w:rPr>
              <w:t>405</w:t>
            </w:r>
            <w:r w:rsidRPr="00F55335">
              <w:rPr>
                <w:sz w:val="24"/>
                <w:szCs w:val="20"/>
              </w:rPr>
              <w:t>.ZIP</w:t>
            </w:r>
          </w:p>
        </w:tc>
        <w:tc>
          <w:tcPr>
            <w:tcW w:w="3117" w:type="dxa"/>
          </w:tcPr>
          <w:p w14:paraId="2057BA63" w14:textId="20DB06E8" w:rsidR="008D4B8C" w:rsidRPr="00F55335" w:rsidRDefault="008D4B8C" w:rsidP="00645438">
            <w:pPr>
              <w:rPr>
                <w:sz w:val="24"/>
                <w:szCs w:val="20"/>
              </w:rPr>
            </w:pPr>
            <w:r w:rsidRPr="00F55335">
              <w:rPr>
                <w:sz w:val="24"/>
                <w:szCs w:val="20"/>
              </w:rPr>
              <w:t>CPRSChart.exe</w:t>
            </w:r>
          </w:p>
          <w:p w14:paraId="609620C2" w14:textId="77777777" w:rsidR="008D4B8C" w:rsidRPr="00F55335" w:rsidRDefault="008D4B8C" w:rsidP="00645438">
            <w:pPr>
              <w:rPr>
                <w:sz w:val="24"/>
                <w:szCs w:val="20"/>
              </w:rPr>
            </w:pPr>
            <w:r w:rsidRPr="00F55335">
              <w:rPr>
                <w:sz w:val="24"/>
                <w:szCs w:val="20"/>
              </w:rPr>
              <w:t>YS_MHA_A_XE10.dll</w:t>
            </w:r>
          </w:p>
          <w:p w14:paraId="7A73A68A" w14:textId="77777777" w:rsidR="008D4B8C" w:rsidRPr="00F55335" w:rsidRDefault="008D4B8C" w:rsidP="00645438">
            <w:pPr>
              <w:rPr>
                <w:sz w:val="24"/>
                <w:szCs w:val="20"/>
              </w:rPr>
            </w:pPr>
            <w:r w:rsidRPr="00F55335">
              <w:rPr>
                <w:sz w:val="24"/>
                <w:szCs w:val="20"/>
              </w:rPr>
              <w:t>RoboEx32.dll</w:t>
            </w:r>
          </w:p>
          <w:p w14:paraId="41C8E3D5" w14:textId="77777777" w:rsidR="008D4B8C" w:rsidRPr="00F55335" w:rsidRDefault="008D4B8C" w:rsidP="00645438">
            <w:pPr>
              <w:rPr>
                <w:sz w:val="24"/>
                <w:szCs w:val="20"/>
              </w:rPr>
            </w:pPr>
            <w:r w:rsidRPr="00F55335">
              <w:rPr>
                <w:sz w:val="24"/>
                <w:szCs w:val="20"/>
              </w:rPr>
              <w:t>borlndmm.dll</w:t>
            </w:r>
          </w:p>
          <w:p w14:paraId="52D94B34" w14:textId="77777777" w:rsidR="008D4B8C" w:rsidRPr="00F55335" w:rsidRDefault="008D4B8C" w:rsidP="00645438">
            <w:pPr>
              <w:rPr>
                <w:sz w:val="24"/>
                <w:szCs w:val="20"/>
              </w:rPr>
            </w:pPr>
            <w:r w:rsidRPr="00F55335">
              <w:rPr>
                <w:sz w:val="24"/>
                <w:szCs w:val="20"/>
              </w:rPr>
              <w:t>CPRSChart.map</w:t>
            </w:r>
          </w:p>
          <w:p w14:paraId="7526E826" w14:textId="77777777" w:rsidR="008D4B8C" w:rsidRPr="00F55335" w:rsidRDefault="008D4B8C" w:rsidP="00645438">
            <w:pPr>
              <w:rPr>
                <w:sz w:val="24"/>
                <w:szCs w:val="20"/>
              </w:rPr>
            </w:pPr>
            <w:r>
              <w:rPr>
                <w:sz w:val="24"/>
                <w:szCs w:val="20"/>
              </w:rPr>
              <w:t>H</w:t>
            </w:r>
            <w:r w:rsidRPr="00F55335">
              <w:rPr>
                <w:sz w:val="24"/>
                <w:szCs w:val="20"/>
              </w:rPr>
              <w:t>ELP Directory</w:t>
            </w:r>
          </w:p>
          <w:p w14:paraId="70A4E6F9" w14:textId="77777777" w:rsidR="008D4B8C" w:rsidRDefault="008D4B8C" w:rsidP="00645438">
            <w:pPr>
              <w:rPr>
                <w:sz w:val="24"/>
                <w:szCs w:val="20"/>
              </w:rPr>
            </w:pPr>
          </w:p>
        </w:tc>
        <w:tc>
          <w:tcPr>
            <w:tcW w:w="3117" w:type="dxa"/>
          </w:tcPr>
          <w:p w14:paraId="013DD154" w14:textId="77777777" w:rsidR="008D4B8C" w:rsidRDefault="008D4B8C" w:rsidP="00645438">
            <w:pPr>
              <w:rPr>
                <w:sz w:val="24"/>
                <w:szCs w:val="20"/>
              </w:rPr>
            </w:pPr>
            <w:r w:rsidRPr="005E06C0">
              <w:rPr>
                <w:sz w:val="24"/>
                <w:szCs w:val="20"/>
              </w:rPr>
              <w:t>BINARY</w:t>
            </w:r>
          </w:p>
        </w:tc>
      </w:tr>
      <w:tr w:rsidR="008D4B8C" w14:paraId="4AA0CEC1" w14:textId="77777777" w:rsidTr="00645438">
        <w:tc>
          <w:tcPr>
            <w:tcW w:w="3116" w:type="dxa"/>
          </w:tcPr>
          <w:p w14:paraId="3CEF63E6" w14:textId="12D99D56" w:rsidR="008D4B8C" w:rsidRDefault="008D4B8C" w:rsidP="00645438">
            <w:pPr>
              <w:rPr>
                <w:sz w:val="24"/>
                <w:szCs w:val="20"/>
              </w:rPr>
            </w:pPr>
            <w:r w:rsidRPr="00F55335">
              <w:rPr>
                <w:sz w:val="24"/>
                <w:szCs w:val="20"/>
              </w:rPr>
              <w:t>OR_30_</w:t>
            </w:r>
            <w:r w:rsidR="002901C1">
              <w:rPr>
                <w:sz w:val="24"/>
                <w:szCs w:val="20"/>
              </w:rPr>
              <w:t>405</w:t>
            </w:r>
            <w:r w:rsidRPr="00F55335">
              <w:rPr>
                <w:sz w:val="24"/>
                <w:szCs w:val="20"/>
              </w:rPr>
              <w:t>_SRC.ZIP</w:t>
            </w:r>
          </w:p>
        </w:tc>
        <w:tc>
          <w:tcPr>
            <w:tcW w:w="3117" w:type="dxa"/>
          </w:tcPr>
          <w:p w14:paraId="46D84E2A" w14:textId="62170C63" w:rsidR="008D4B8C" w:rsidRDefault="008D4B8C" w:rsidP="00645438">
            <w:pPr>
              <w:rPr>
                <w:sz w:val="24"/>
                <w:szCs w:val="20"/>
              </w:rPr>
            </w:pPr>
            <w:r w:rsidRPr="00F55335">
              <w:rPr>
                <w:sz w:val="24"/>
                <w:szCs w:val="20"/>
              </w:rPr>
              <w:t>CPRS v3</w:t>
            </w:r>
            <w:r w:rsidR="002901C1">
              <w:rPr>
                <w:sz w:val="24"/>
                <w:szCs w:val="20"/>
              </w:rPr>
              <w:t>2b</w:t>
            </w:r>
            <w:r w:rsidRPr="00F55335">
              <w:rPr>
                <w:sz w:val="24"/>
                <w:szCs w:val="20"/>
              </w:rPr>
              <w:t xml:space="preserve"> Source</w:t>
            </w:r>
          </w:p>
        </w:tc>
        <w:tc>
          <w:tcPr>
            <w:tcW w:w="3117" w:type="dxa"/>
          </w:tcPr>
          <w:p w14:paraId="733B7267" w14:textId="77777777" w:rsidR="008D4B8C" w:rsidRDefault="008D4B8C" w:rsidP="00645438">
            <w:pPr>
              <w:rPr>
                <w:sz w:val="24"/>
                <w:szCs w:val="20"/>
              </w:rPr>
            </w:pPr>
            <w:r w:rsidRPr="00F55335">
              <w:rPr>
                <w:sz w:val="24"/>
                <w:szCs w:val="20"/>
              </w:rPr>
              <w:t>BINARY</w:t>
            </w:r>
          </w:p>
        </w:tc>
      </w:tr>
      <w:tr w:rsidR="008D4B8C" w14:paraId="76139668" w14:textId="77777777" w:rsidTr="00645438">
        <w:tc>
          <w:tcPr>
            <w:tcW w:w="3116" w:type="dxa"/>
          </w:tcPr>
          <w:p w14:paraId="1628AD57" w14:textId="0CE39E1C" w:rsidR="008D4B8C" w:rsidRDefault="008D4B8C" w:rsidP="00645438">
            <w:pPr>
              <w:rPr>
                <w:sz w:val="24"/>
                <w:szCs w:val="20"/>
              </w:rPr>
            </w:pPr>
            <w:r w:rsidRPr="00F55335">
              <w:rPr>
                <w:sz w:val="24"/>
                <w:szCs w:val="20"/>
              </w:rPr>
              <w:t>CPRS_V32</w:t>
            </w:r>
            <w:r w:rsidR="002901C1">
              <w:rPr>
                <w:sz w:val="24"/>
                <w:szCs w:val="20"/>
              </w:rPr>
              <w:t>B</w:t>
            </w:r>
            <w:r w:rsidRPr="00F55335">
              <w:rPr>
                <w:sz w:val="24"/>
                <w:szCs w:val="20"/>
              </w:rPr>
              <w:t>_COMBINED_BUILD.KID</w:t>
            </w:r>
          </w:p>
        </w:tc>
        <w:tc>
          <w:tcPr>
            <w:tcW w:w="3117" w:type="dxa"/>
          </w:tcPr>
          <w:p w14:paraId="318E934F" w14:textId="7D50C03C" w:rsidR="008D4B8C" w:rsidRDefault="008D4B8C" w:rsidP="00645438">
            <w:pPr>
              <w:rPr>
                <w:sz w:val="24"/>
                <w:szCs w:val="20"/>
              </w:rPr>
            </w:pPr>
            <w:r w:rsidRPr="00F55335">
              <w:rPr>
                <w:sz w:val="24"/>
                <w:szCs w:val="20"/>
              </w:rPr>
              <w:t>CPRS V32</w:t>
            </w:r>
            <w:r w:rsidR="002901C1">
              <w:rPr>
                <w:sz w:val="24"/>
                <w:szCs w:val="20"/>
              </w:rPr>
              <w:t>B</w:t>
            </w:r>
            <w:r w:rsidRPr="00F55335">
              <w:rPr>
                <w:sz w:val="24"/>
                <w:szCs w:val="20"/>
              </w:rPr>
              <w:t xml:space="preserve"> COMBINED</w:t>
            </w:r>
          </w:p>
        </w:tc>
        <w:tc>
          <w:tcPr>
            <w:tcW w:w="3117" w:type="dxa"/>
          </w:tcPr>
          <w:p w14:paraId="45B61A16" w14:textId="77777777" w:rsidR="008D4B8C" w:rsidRDefault="008D4B8C" w:rsidP="00645438">
            <w:pPr>
              <w:rPr>
                <w:sz w:val="24"/>
                <w:szCs w:val="20"/>
              </w:rPr>
            </w:pPr>
            <w:r w:rsidRPr="00F55335">
              <w:rPr>
                <w:sz w:val="24"/>
                <w:szCs w:val="20"/>
              </w:rPr>
              <w:t>ASCII</w:t>
            </w:r>
          </w:p>
        </w:tc>
      </w:tr>
    </w:tbl>
    <w:p w14:paraId="6E3A308D" w14:textId="77777777" w:rsidR="008D4B8C" w:rsidRDefault="008D4B8C" w:rsidP="00FE3B18"/>
    <w:p w14:paraId="6A8A330D" w14:textId="2751A9F1" w:rsidR="00FE3B18" w:rsidRPr="0059027B" w:rsidRDefault="00FE3B18" w:rsidP="00FE3B18">
      <w:pPr>
        <w:pStyle w:val="BodyText"/>
        <w:rPr>
          <w:sz w:val="22"/>
          <w:szCs w:val="22"/>
        </w:rPr>
      </w:pPr>
      <w:r w:rsidRPr="0059027B">
        <w:rPr>
          <w:sz w:val="22"/>
          <w:szCs w:val="22"/>
        </w:rPr>
        <w:t>The CPRS v</w:t>
      </w:r>
      <w:r w:rsidR="00781236" w:rsidRPr="0059027B">
        <w:rPr>
          <w:sz w:val="22"/>
          <w:szCs w:val="22"/>
        </w:rPr>
        <w:t>32b</w:t>
      </w:r>
      <w:r w:rsidRPr="0059027B">
        <w:rPr>
          <w:sz w:val="22"/>
          <w:szCs w:val="22"/>
        </w:rPr>
        <w:t xml:space="preserve"> files can be downloaded using the following steps:</w:t>
      </w:r>
    </w:p>
    <w:p w14:paraId="52D55D3A" w14:textId="14D99F1E" w:rsidR="00FE3B18" w:rsidRPr="006272FC" w:rsidRDefault="00FE3B18" w:rsidP="008C2C9C">
      <w:pPr>
        <w:pStyle w:val="ListNumber"/>
        <w:numPr>
          <w:ilvl w:val="0"/>
          <w:numId w:val="18"/>
        </w:numPr>
        <w:rPr>
          <w:szCs w:val="22"/>
        </w:rPr>
      </w:pPr>
      <w:r>
        <w:t xml:space="preserve">Go to </w:t>
      </w:r>
      <w:r w:rsidR="00620786">
        <w:t>REDACTED.</w:t>
      </w:r>
      <w:r w:rsidR="00620786">
        <w:rPr>
          <w:rStyle w:val="Hyperlink"/>
        </w:rPr>
        <w:br/>
      </w:r>
    </w:p>
    <w:p w14:paraId="5E665C4D" w14:textId="7601A962" w:rsidR="00FE3B18" w:rsidRPr="00E46485" w:rsidRDefault="00FE3B18" w:rsidP="008C2C9C">
      <w:pPr>
        <w:pStyle w:val="ListNumber"/>
        <w:numPr>
          <w:ilvl w:val="0"/>
          <w:numId w:val="18"/>
        </w:numPr>
        <w:rPr>
          <w:szCs w:val="22"/>
        </w:rPr>
      </w:pPr>
      <w:r>
        <w:t>Download the following:</w:t>
      </w:r>
    </w:p>
    <w:p w14:paraId="1DF2F268" w14:textId="4FE99782" w:rsidR="00BB76CF" w:rsidRPr="00D53FCD" w:rsidRDefault="00BB76CF" w:rsidP="008C2C9C">
      <w:pPr>
        <w:pStyle w:val="ListNumber"/>
        <w:numPr>
          <w:ilvl w:val="1"/>
          <w:numId w:val="18"/>
        </w:numPr>
        <w:rPr>
          <w:szCs w:val="22"/>
        </w:rPr>
      </w:pPr>
      <w:r>
        <w:t>PSS_1_</w:t>
      </w:r>
      <w:r w:rsidR="00445EBC">
        <w:t>187</w:t>
      </w:r>
      <w:r>
        <w:t>.KID</w:t>
      </w:r>
    </w:p>
    <w:p w14:paraId="170A4C3A" w14:textId="1D2C7AE9" w:rsidR="00BB76CF" w:rsidRPr="004D556F" w:rsidRDefault="00986FAB" w:rsidP="008C2C9C">
      <w:pPr>
        <w:pStyle w:val="ListNumber"/>
        <w:numPr>
          <w:ilvl w:val="1"/>
          <w:numId w:val="18"/>
        </w:numPr>
        <w:rPr>
          <w:szCs w:val="22"/>
        </w:rPr>
      </w:pPr>
      <w:r>
        <w:t>XU_8_</w:t>
      </w:r>
      <w:r w:rsidR="00B85F89">
        <w:t>662</w:t>
      </w:r>
      <w:r w:rsidR="00BB76CF">
        <w:t>.KID</w:t>
      </w:r>
    </w:p>
    <w:p w14:paraId="3D2747DC" w14:textId="56788B31" w:rsidR="00917D36" w:rsidRPr="003A73A9" w:rsidRDefault="00DD72F3" w:rsidP="003A73A9">
      <w:pPr>
        <w:pStyle w:val="ListNumber"/>
        <w:numPr>
          <w:ilvl w:val="1"/>
          <w:numId w:val="18"/>
        </w:numPr>
        <w:rPr>
          <w:szCs w:val="22"/>
        </w:rPr>
      </w:pPr>
      <w:r>
        <w:t>CPRS_V32B_COMBINED_BUILD.KID</w:t>
      </w:r>
    </w:p>
    <w:p w14:paraId="45DC63B2" w14:textId="2FC6702A" w:rsidR="009D0C6C" w:rsidRPr="00FF7294" w:rsidRDefault="009D0C6C" w:rsidP="008C2C9C">
      <w:pPr>
        <w:pStyle w:val="ListNumber"/>
        <w:numPr>
          <w:ilvl w:val="1"/>
          <w:numId w:val="18"/>
        </w:numPr>
        <w:rPr>
          <w:szCs w:val="22"/>
        </w:rPr>
      </w:pPr>
      <w:r w:rsidRPr="00FF7294">
        <w:rPr>
          <w:szCs w:val="22"/>
        </w:rPr>
        <w:t>OR_30_</w:t>
      </w:r>
      <w:r w:rsidR="00DD72F3">
        <w:rPr>
          <w:szCs w:val="22"/>
        </w:rPr>
        <w:t>405</w:t>
      </w:r>
      <w:r w:rsidR="00E6557B">
        <w:rPr>
          <w:szCs w:val="22"/>
        </w:rPr>
        <w:t>.</w:t>
      </w:r>
      <w:r w:rsidRPr="00FF7294">
        <w:rPr>
          <w:szCs w:val="22"/>
        </w:rPr>
        <w:t>zip</w:t>
      </w:r>
    </w:p>
    <w:p w14:paraId="314E0B67" w14:textId="77777777" w:rsidR="009D0C6C" w:rsidRPr="009D0C6C" w:rsidRDefault="009D0C6C" w:rsidP="009D0C6C">
      <w:pPr>
        <w:pStyle w:val="ListNumber"/>
        <w:numPr>
          <w:ilvl w:val="0"/>
          <w:numId w:val="0"/>
        </w:numPr>
        <w:ind w:left="720"/>
        <w:rPr>
          <w:szCs w:val="22"/>
        </w:rPr>
      </w:pPr>
    </w:p>
    <w:p w14:paraId="7792F0CB" w14:textId="16B9FE6C" w:rsidR="00AE5904" w:rsidRDefault="00AE5904" w:rsidP="002C72E9">
      <w:pPr>
        <w:pStyle w:val="Heading2"/>
      </w:pPr>
      <w:bookmarkStart w:id="77" w:name="_Toc122686278"/>
      <w:bookmarkEnd w:id="75"/>
      <w:r>
        <w:t>Installation Scripts</w:t>
      </w:r>
      <w:bookmarkEnd w:id="77"/>
    </w:p>
    <w:p w14:paraId="47B47950" w14:textId="77777777" w:rsidR="003039DD" w:rsidRPr="0059027B" w:rsidRDefault="003039DD" w:rsidP="003039DD">
      <w:pPr>
        <w:pStyle w:val="BodyText"/>
        <w:ind w:left="720"/>
        <w:rPr>
          <w:sz w:val="22"/>
          <w:szCs w:val="22"/>
        </w:rPr>
      </w:pPr>
      <w:r w:rsidRPr="0059027B">
        <w:rPr>
          <w:sz w:val="22"/>
          <w:szCs w:val="22"/>
        </w:rPr>
        <w:t>N/A</w:t>
      </w:r>
    </w:p>
    <w:p w14:paraId="59256DEC" w14:textId="664C829F" w:rsidR="00AE5904" w:rsidRDefault="00AE5904" w:rsidP="002C72E9">
      <w:pPr>
        <w:pStyle w:val="Heading2"/>
      </w:pPr>
      <w:bookmarkStart w:id="78" w:name="_Toc122686279"/>
      <w:r>
        <w:t>Cron Scripts</w:t>
      </w:r>
      <w:bookmarkEnd w:id="78"/>
    </w:p>
    <w:p w14:paraId="203BFFBB" w14:textId="48329E73" w:rsidR="000941F3" w:rsidRPr="0059027B" w:rsidRDefault="000941F3" w:rsidP="000941F3">
      <w:pPr>
        <w:pStyle w:val="BodyText"/>
        <w:ind w:left="720"/>
        <w:rPr>
          <w:sz w:val="22"/>
          <w:szCs w:val="22"/>
        </w:rPr>
      </w:pPr>
      <w:r w:rsidRPr="0059027B">
        <w:rPr>
          <w:sz w:val="22"/>
          <w:szCs w:val="22"/>
        </w:rPr>
        <w:t>N/A</w:t>
      </w:r>
    </w:p>
    <w:p w14:paraId="194FEAAF" w14:textId="77777777" w:rsidR="00FD7CA6" w:rsidRDefault="00BE065D" w:rsidP="002C72E9">
      <w:pPr>
        <w:pStyle w:val="Heading2"/>
      </w:pPr>
      <w:bookmarkStart w:id="79" w:name="_Toc122686280"/>
      <w:r>
        <w:lastRenderedPageBreak/>
        <w:t xml:space="preserve">Access Requirements and </w:t>
      </w:r>
      <w:r w:rsidR="005C5ED2">
        <w:t>Skills Needed for the Installation</w:t>
      </w:r>
      <w:bookmarkEnd w:id="79"/>
    </w:p>
    <w:p w14:paraId="29EB0B99" w14:textId="45DCB4F6" w:rsidR="005C5ED2" w:rsidRPr="0059027B" w:rsidRDefault="001244CE" w:rsidP="008C2C9C">
      <w:pPr>
        <w:pStyle w:val="BodyTextBullet1"/>
        <w:numPr>
          <w:ilvl w:val="0"/>
          <w:numId w:val="28"/>
        </w:numPr>
        <w:rPr>
          <w:sz w:val="22"/>
          <w:szCs w:val="22"/>
        </w:rPr>
      </w:pPr>
      <w:r w:rsidRPr="0059027B">
        <w:rPr>
          <w:sz w:val="22"/>
          <w:szCs w:val="22"/>
        </w:rPr>
        <w:t>Clinical Application Coordinators (CACs) will be available for configuration and troubleshooting</w:t>
      </w:r>
      <w:r w:rsidR="00D7662E">
        <w:rPr>
          <w:sz w:val="22"/>
          <w:szCs w:val="22"/>
        </w:rPr>
        <w:t>.</w:t>
      </w:r>
    </w:p>
    <w:p w14:paraId="3ED06C1C" w14:textId="59B668BB" w:rsidR="001244CE" w:rsidRPr="0059027B" w:rsidRDefault="00ED06E9" w:rsidP="008C2C9C">
      <w:pPr>
        <w:pStyle w:val="BodyTextBullet1"/>
        <w:numPr>
          <w:ilvl w:val="0"/>
          <w:numId w:val="28"/>
        </w:numPr>
        <w:rPr>
          <w:sz w:val="22"/>
          <w:szCs w:val="22"/>
        </w:rPr>
      </w:pPr>
      <w:r>
        <w:rPr>
          <w:sz w:val="22"/>
          <w:szCs w:val="22"/>
        </w:rPr>
        <w:t>ITOPS i</w:t>
      </w:r>
      <w:r w:rsidR="001244CE" w:rsidRPr="0059027B">
        <w:rPr>
          <w:sz w:val="22"/>
          <w:szCs w:val="22"/>
        </w:rPr>
        <w:t>nstaller with programmer access</w:t>
      </w:r>
      <w:r w:rsidR="00D7662E">
        <w:rPr>
          <w:sz w:val="22"/>
          <w:szCs w:val="22"/>
        </w:rPr>
        <w:t xml:space="preserve"> is available</w:t>
      </w:r>
      <w:r w:rsidR="00150E9F">
        <w:rPr>
          <w:sz w:val="22"/>
          <w:szCs w:val="22"/>
        </w:rPr>
        <w:t>.</w:t>
      </w:r>
    </w:p>
    <w:p w14:paraId="72C40677" w14:textId="7112C50F" w:rsidR="001D08F8" w:rsidRDefault="001D08F8" w:rsidP="002C72E9">
      <w:pPr>
        <w:pStyle w:val="Heading2"/>
      </w:pPr>
      <w:bookmarkStart w:id="80" w:name="_Toc97820376"/>
      <w:bookmarkStart w:id="81" w:name="_Toc97820377"/>
      <w:bookmarkStart w:id="82" w:name="_Toc97820378"/>
      <w:bookmarkStart w:id="83" w:name="_Toc97820379"/>
      <w:bookmarkStart w:id="84" w:name="_Toc97820380"/>
      <w:bookmarkStart w:id="85" w:name="_Toc97820381"/>
      <w:bookmarkStart w:id="86" w:name="_Toc416250739"/>
      <w:bookmarkStart w:id="87" w:name="_Toc430174019"/>
      <w:bookmarkStart w:id="88" w:name="_Toc122686281"/>
      <w:bookmarkEnd w:id="80"/>
      <w:bookmarkEnd w:id="81"/>
      <w:bookmarkEnd w:id="82"/>
      <w:bookmarkEnd w:id="83"/>
      <w:bookmarkEnd w:id="84"/>
      <w:bookmarkEnd w:id="85"/>
      <w:r>
        <w:t>Installation</w:t>
      </w:r>
      <w:bookmarkEnd w:id="88"/>
      <w:r>
        <w:t xml:space="preserve"> </w:t>
      </w:r>
    </w:p>
    <w:p w14:paraId="0E4B4394" w14:textId="3D77EFFB" w:rsidR="006900BD" w:rsidRDefault="001B65CF" w:rsidP="001D08F8">
      <w:r>
        <w:t xml:space="preserve">The installation sequences must be installed in the order listed in sections </w:t>
      </w:r>
      <w:r>
        <w:fldChar w:fldCharType="begin"/>
      </w:r>
      <w:r>
        <w:instrText xml:space="preserve"> REF _Ref63283470 \r \h </w:instrText>
      </w:r>
      <w:r>
        <w:fldChar w:fldCharType="separate"/>
      </w:r>
      <w:r w:rsidR="005B6730">
        <w:t>5.8.1</w:t>
      </w:r>
      <w:r>
        <w:fldChar w:fldCharType="end"/>
      </w:r>
      <w:r w:rsidR="00A92474">
        <w:t xml:space="preserve"> through</w:t>
      </w:r>
      <w:r w:rsidR="007F4FAF">
        <w:t xml:space="preserve"> </w:t>
      </w:r>
      <w:r w:rsidR="007F4FAF">
        <w:fldChar w:fldCharType="begin"/>
      </w:r>
      <w:r w:rsidR="007F4FAF">
        <w:instrText xml:space="preserve"> REF _Ref100693353 \r \h </w:instrText>
      </w:r>
      <w:r w:rsidR="007F4FAF">
        <w:fldChar w:fldCharType="separate"/>
      </w:r>
      <w:r w:rsidR="007F4FAF">
        <w:t>5.8.4.2</w:t>
      </w:r>
      <w:r w:rsidR="007F4FAF">
        <w:fldChar w:fldCharType="end"/>
      </w:r>
      <w:r w:rsidR="007F4FAF">
        <w:t>.</w:t>
      </w:r>
      <w:r w:rsidR="00A92474">
        <w:t xml:space="preserve"> </w:t>
      </w:r>
    </w:p>
    <w:p w14:paraId="71AC9FB7" w14:textId="7B27C47A" w:rsidR="00FF778E" w:rsidRDefault="00FF778E" w:rsidP="00FE78F1">
      <w:pPr>
        <w:pStyle w:val="Heading3"/>
      </w:pPr>
      <w:bookmarkStart w:id="89" w:name="_Ref63283470"/>
      <w:bookmarkStart w:id="90" w:name="_Toc122686282"/>
      <w:r>
        <w:t>Mandatory Pre-Installation Sequence</w:t>
      </w:r>
      <w:bookmarkEnd w:id="89"/>
      <w:bookmarkEnd w:id="90"/>
    </w:p>
    <w:p w14:paraId="3FA979C1" w14:textId="3EBC0056" w:rsidR="00B42B1D" w:rsidRPr="007F47B9" w:rsidRDefault="00B42B1D" w:rsidP="00B42B1D">
      <w:pPr>
        <w:pStyle w:val="BodyText"/>
        <w:rPr>
          <w:sz w:val="22"/>
          <w:szCs w:val="22"/>
        </w:rPr>
      </w:pPr>
      <w:r w:rsidRPr="007F47B9">
        <w:rPr>
          <w:sz w:val="22"/>
          <w:szCs w:val="22"/>
        </w:rPr>
        <w:t>N/A</w:t>
      </w:r>
      <w:r w:rsidR="00DF7BAD" w:rsidRPr="007F47B9">
        <w:rPr>
          <w:sz w:val="22"/>
          <w:szCs w:val="22"/>
        </w:rPr>
        <w:t xml:space="preserve">. </w:t>
      </w:r>
      <w:r w:rsidR="00F863C1" w:rsidRPr="007F47B9">
        <w:rPr>
          <w:sz w:val="22"/>
          <w:szCs w:val="22"/>
        </w:rPr>
        <w:t xml:space="preserve">Pre-installation instructions are in section </w:t>
      </w:r>
      <w:r w:rsidR="00F863C1" w:rsidRPr="007F47B9">
        <w:rPr>
          <w:sz w:val="22"/>
          <w:szCs w:val="22"/>
        </w:rPr>
        <w:fldChar w:fldCharType="begin"/>
      </w:r>
      <w:r w:rsidR="00F863C1" w:rsidRPr="007F47B9">
        <w:rPr>
          <w:sz w:val="22"/>
          <w:szCs w:val="22"/>
        </w:rPr>
        <w:instrText xml:space="preserve"> REF _Ref100735522 \r \h </w:instrText>
      </w:r>
      <w:r w:rsidR="005E2026" w:rsidRPr="007F47B9">
        <w:rPr>
          <w:sz w:val="22"/>
          <w:szCs w:val="22"/>
        </w:rPr>
        <w:instrText xml:space="preserve"> \* MERGEFORMAT </w:instrText>
      </w:r>
      <w:r w:rsidR="00F863C1" w:rsidRPr="007F47B9">
        <w:rPr>
          <w:sz w:val="22"/>
          <w:szCs w:val="22"/>
        </w:rPr>
      </w:r>
      <w:r w:rsidR="00F863C1" w:rsidRPr="007F47B9">
        <w:rPr>
          <w:sz w:val="22"/>
          <w:szCs w:val="22"/>
        </w:rPr>
        <w:fldChar w:fldCharType="separate"/>
      </w:r>
      <w:r w:rsidR="00F863C1" w:rsidRPr="007F47B9">
        <w:rPr>
          <w:sz w:val="22"/>
          <w:szCs w:val="22"/>
        </w:rPr>
        <w:t>4</w:t>
      </w:r>
      <w:r w:rsidR="00F863C1" w:rsidRPr="007F47B9">
        <w:rPr>
          <w:sz w:val="22"/>
          <w:szCs w:val="22"/>
        </w:rPr>
        <w:fldChar w:fldCharType="end"/>
      </w:r>
      <w:r w:rsidR="005E1EFC">
        <w:rPr>
          <w:sz w:val="22"/>
          <w:szCs w:val="22"/>
        </w:rPr>
        <w:t>.</w:t>
      </w:r>
    </w:p>
    <w:p w14:paraId="43A95AA9" w14:textId="2631926C" w:rsidR="00FF778E" w:rsidRDefault="001C71D0" w:rsidP="00FE78F1">
      <w:pPr>
        <w:pStyle w:val="Heading3"/>
      </w:pPr>
      <w:r>
        <w:rPr>
          <w:sz w:val="22"/>
          <w:szCs w:val="22"/>
        </w:rPr>
        <w:t xml:space="preserve"> </w:t>
      </w:r>
      <w:bookmarkStart w:id="91" w:name="_Ref63283505"/>
      <w:bookmarkStart w:id="92" w:name="_Toc122686283"/>
      <w:r w:rsidR="00FF778E">
        <w:t>Mandatory Installation Sequence</w:t>
      </w:r>
      <w:bookmarkEnd w:id="91"/>
      <w:bookmarkEnd w:id="92"/>
    </w:p>
    <w:p w14:paraId="5B1D2CFC" w14:textId="4D6EB2B7" w:rsidR="008C00A8" w:rsidRDefault="00B42B1D" w:rsidP="00FF778E">
      <w:pPr>
        <w:pStyle w:val="BodyText"/>
        <w:rPr>
          <w:sz w:val="22"/>
          <w:szCs w:val="22"/>
        </w:rPr>
      </w:pPr>
      <w:r>
        <w:rPr>
          <w:sz w:val="22"/>
          <w:szCs w:val="22"/>
        </w:rPr>
        <w:t>T</w:t>
      </w:r>
      <w:r w:rsidR="00A0256D" w:rsidRPr="002A14CF">
        <w:rPr>
          <w:sz w:val="22"/>
          <w:szCs w:val="22"/>
        </w:rPr>
        <w:t>hese files must be installed in the following order</w:t>
      </w:r>
      <w:r w:rsidR="00235E39">
        <w:rPr>
          <w:sz w:val="22"/>
          <w:szCs w:val="22"/>
        </w:rPr>
        <w:t xml:space="preserve">.  Detailed instructions are in section </w:t>
      </w:r>
      <w:r w:rsidR="00235E39">
        <w:rPr>
          <w:sz w:val="22"/>
          <w:szCs w:val="22"/>
        </w:rPr>
        <w:fldChar w:fldCharType="begin"/>
      </w:r>
      <w:r w:rsidR="00235E39">
        <w:rPr>
          <w:sz w:val="22"/>
          <w:szCs w:val="22"/>
        </w:rPr>
        <w:instrText xml:space="preserve"> REF _Ref64633238 \r \h </w:instrText>
      </w:r>
      <w:r w:rsidR="00235E39">
        <w:rPr>
          <w:sz w:val="22"/>
          <w:szCs w:val="22"/>
        </w:rPr>
      </w:r>
      <w:r w:rsidR="00235E39">
        <w:rPr>
          <w:sz w:val="22"/>
          <w:szCs w:val="22"/>
        </w:rPr>
        <w:fldChar w:fldCharType="separate"/>
      </w:r>
      <w:r w:rsidR="00235E39">
        <w:rPr>
          <w:sz w:val="22"/>
          <w:szCs w:val="22"/>
        </w:rPr>
        <w:t>5.8</w:t>
      </w:r>
      <w:r w:rsidR="00235E39">
        <w:rPr>
          <w:sz w:val="22"/>
          <w:szCs w:val="22"/>
        </w:rPr>
        <w:fldChar w:fldCharType="end"/>
      </w:r>
      <w:r w:rsidR="00235E39">
        <w:rPr>
          <w:sz w:val="22"/>
          <w:szCs w:val="22"/>
        </w:rPr>
        <w:t>.</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tblGrid>
      <w:tr w:rsidR="005D2850" w:rsidRPr="003A2F6A" w14:paraId="538BDE73" w14:textId="77777777" w:rsidTr="001E2AB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45" w:type="dxa"/>
            <w:shd w:val="clear" w:color="auto" w:fill="auto"/>
            <w:noWrap/>
          </w:tcPr>
          <w:p w14:paraId="7421E645" w14:textId="77777777" w:rsidR="005D2850" w:rsidRPr="003A2F6A" w:rsidRDefault="005D2850" w:rsidP="005D2850">
            <w:pPr>
              <w:numPr>
                <w:ilvl w:val="0"/>
                <w:numId w:val="19"/>
              </w:numPr>
              <w:spacing w:before="120" w:after="120"/>
              <w:rPr>
                <w:rFonts w:ascii="Arial" w:hAnsi="Arial" w:cs="Arial"/>
                <w:b w:val="0"/>
                <w:bCs w:val="0"/>
              </w:rPr>
            </w:pPr>
            <w:r w:rsidRPr="003A2F6A">
              <w:rPr>
                <w:rFonts w:ascii="Arial" w:hAnsi="Arial" w:cs="Arial"/>
                <w:b w:val="0"/>
                <w:bCs w:val="0"/>
              </w:rPr>
              <w:t>PSS*1*187</w:t>
            </w:r>
          </w:p>
        </w:tc>
      </w:tr>
      <w:tr w:rsidR="005D2850" w:rsidRPr="003A2F6A" w14:paraId="6B62DCFF" w14:textId="77777777" w:rsidTr="001E2A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45" w:type="dxa"/>
            <w:shd w:val="clear" w:color="auto" w:fill="auto"/>
            <w:noWrap/>
          </w:tcPr>
          <w:p w14:paraId="37E1C582" w14:textId="77777777" w:rsidR="005D2850" w:rsidRPr="003A2F6A" w:rsidRDefault="005D2850" w:rsidP="005D2850">
            <w:pPr>
              <w:numPr>
                <w:ilvl w:val="0"/>
                <w:numId w:val="19"/>
              </w:numPr>
              <w:spacing w:before="120" w:after="120"/>
              <w:rPr>
                <w:rFonts w:ascii="Arial" w:hAnsi="Arial" w:cs="Arial"/>
                <w:b w:val="0"/>
                <w:bCs w:val="0"/>
              </w:rPr>
            </w:pPr>
            <w:r w:rsidRPr="003A2F6A">
              <w:rPr>
                <w:rFonts w:ascii="Arial" w:hAnsi="Arial" w:cs="Arial"/>
                <w:b w:val="0"/>
                <w:bCs w:val="0"/>
              </w:rPr>
              <w:t>XU*8*662</w:t>
            </w:r>
          </w:p>
        </w:tc>
      </w:tr>
      <w:tr w:rsidR="005D2850" w:rsidRPr="003A2F6A" w14:paraId="06BCB088" w14:textId="77777777" w:rsidTr="001E2ABF">
        <w:trPr>
          <w:trHeight w:val="377"/>
        </w:trPr>
        <w:tc>
          <w:tcPr>
            <w:cnfStyle w:val="001000000000" w:firstRow="0" w:lastRow="0" w:firstColumn="1" w:lastColumn="0" w:oddVBand="0" w:evenVBand="0" w:oddHBand="0" w:evenHBand="0" w:firstRowFirstColumn="0" w:firstRowLastColumn="0" w:lastRowFirstColumn="0" w:lastRowLastColumn="0"/>
            <w:tcW w:w="6745" w:type="dxa"/>
            <w:shd w:val="clear" w:color="auto" w:fill="auto"/>
            <w:noWrap/>
          </w:tcPr>
          <w:p w14:paraId="4AC51B7F" w14:textId="77777777" w:rsidR="005D2850" w:rsidRPr="003A2F6A" w:rsidRDefault="005D2850" w:rsidP="005D2850">
            <w:pPr>
              <w:numPr>
                <w:ilvl w:val="0"/>
                <w:numId w:val="19"/>
              </w:numPr>
              <w:spacing w:before="120" w:after="120"/>
              <w:rPr>
                <w:rFonts w:ascii="Arial" w:hAnsi="Arial" w:cs="Arial"/>
                <w:b w:val="0"/>
                <w:bCs w:val="0"/>
              </w:rPr>
            </w:pPr>
            <w:r w:rsidRPr="003A2F6A">
              <w:rPr>
                <w:rFonts w:ascii="Arial" w:hAnsi="Arial" w:cs="Arial"/>
                <w:b w:val="0"/>
                <w:bCs w:val="0"/>
              </w:rPr>
              <w:t>CPRS</w:t>
            </w:r>
            <w:r>
              <w:rPr>
                <w:rFonts w:ascii="Arial" w:hAnsi="Arial" w:cs="Arial"/>
                <w:b w:val="0"/>
                <w:bCs w:val="0"/>
              </w:rPr>
              <w:t>_</w:t>
            </w:r>
            <w:r w:rsidRPr="003A2F6A">
              <w:rPr>
                <w:rFonts w:ascii="Arial" w:hAnsi="Arial" w:cs="Arial"/>
                <w:b w:val="0"/>
                <w:bCs w:val="0"/>
              </w:rPr>
              <w:t>V32</w:t>
            </w:r>
            <w:r>
              <w:rPr>
                <w:rFonts w:ascii="Arial" w:hAnsi="Arial" w:cs="Arial"/>
                <w:b w:val="0"/>
                <w:bCs w:val="0"/>
              </w:rPr>
              <w:t>B_</w:t>
            </w:r>
            <w:r w:rsidRPr="003A2F6A">
              <w:rPr>
                <w:rFonts w:ascii="Arial" w:hAnsi="Arial" w:cs="Arial"/>
                <w:b w:val="0"/>
                <w:bCs w:val="0"/>
              </w:rPr>
              <w:t>COMBINED</w:t>
            </w:r>
            <w:r>
              <w:rPr>
                <w:rFonts w:ascii="Arial" w:hAnsi="Arial" w:cs="Arial"/>
                <w:b w:val="0"/>
                <w:bCs w:val="0"/>
              </w:rPr>
              <w:t>_</w:t>
            </w:r>
            <w:r w:rsidRPr="003A2F6A">
              <w:rPr>
                <w:rFonts w:ascii="Arial" w:hAnsi="Arial" w:cs="Arial"/>
                <w:b w:val="0"/>
                <w:bCs w:val="0"/>
              </w:rPr>
              <w:t>BUILD</w:t>
            </w:r>
            <w:r>
              <w:rPr>
                <w:rFonts w:ascii="Arial" w:hAnsi="Arial" w:cs="Arial"/>
                <w:b w:val="0"/>
                <w:bCs w:val="0"/>
              </w:rPr>
              <w:t>.KID</w:t>
            </w:r>
          </w:p>
        </w:tc>
      </w:tr>
      <w:tr w:rsidR="005D2850" w:rsidRPr="003A2F6A" w14:paraId="458397D2" w14:textId="77777777" w:rsidTr="001E2AB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745" w:type="dxa"/>
            <w:shd w:val="clear" w:color="auto" w:fill="auto"/>
            <w:noWrap/>
          </w:tcPr>
          <w:p w14:paraId="0FCCF945" w14:textId="1D78BB5E" w:rsidR="005D2850" w:rsidRPr="009D1025" w:rsidRDefault="005D2850" w:rsidP="005D2850">
            <w:pPr>
              <w:numPr>
                <w:ilvl w:val="0"/>
                <w:numId w:val="19"/>
              </w:numPr>
              <w:spacing w:before="120" w:after="120"/>
              <w:rPr>
                <w:rFonts w:ascii="Arial" w:hAnsi="Arial" w:cs="Arial"/>
                <w:b w:val="0"/>
                <w:bCs w:val="0"/>
                <w:szCs w:val="22"/>
              </w:rPr>
            </w:pPr>
            <w:r>
              <w:rPr>
                <w:rFonts w:ascii="Arial" w:hAnsi="Arial" w:cs="Arial"/>
                <w:b w:val="0"/>
                <w:bCs w:val="0"/>
                <w:szCs w:val="22"/>
              </w:rPr>
              <w:t>OR_30_405</w:t>
            </w:r>
          </w:p>
        </w:tc>
      </w:tr>
    </w:tbl>
    <w:p w14:paraId="2ACAF9FD" w14:textId="47E51AC7" w:rsidR="00122343" w:rsidRDefault="00122343" w:rsidP="00FF778E">
      <w:pPr>
        <w:pStyle w:val="BodyText"/>
        <w:rPr>
          <w:sz w:val="22"/>
          <w:szCs w:val="22"/>
        </w:rPr>
      </w:pPr>
    </w:p>
    <w:p w14:paraId="4CBFF1CC" w14:textId="38720D96" w:rsidR="006A4917" w:rsidRDefault="008C00A8" w:rsidP="00085059">
      <w:pPr>
        <w:pStyle w:val="CommentText"/>
        <w:ind w:left="1296" w:hanging="1296"/>
        <w:rPr>
          <w:sz w:val="22"/>
          <w:szCs w:val="22"/>
        </w:rPr>
      </w:pPr>
      <w:r w:rsidRPr="00FC6761">
        <w:rPr>
          <w:b/>
          <w:bCs/>
          <w:color w:val="000000" w:themeColor="text1"/>
          <w:sz w:val="22"/>
          <w:szCs w:val="22"/>
        </w:rPr>
        <w:t>WARNING</w:t>
      </w:r>
      <w:r w:rsidR="00687DD6" w:rsidRPr="00FC6761">
        <w:rPr>
          <w:b/>
          <w:bCs/>
          <w:color w:val="000000" w:themeColor="text1"/>
          <w:sz w:val="22"/>
          <w:szCs w:val="22"/>
        </w:rPr>
        <w:t>:</w:t>
      </w:r>
      <w:r w:rsidR="00F071E6">
        <w:rPr>
          <w:sz w:val="22"/>
          <w:szCs w:val="22"/>
        </w:rPr>
        <w:tab/>
      </w:r>
      <w:r w:rsidR="00687DD6" w:rsidRPr="00FC6761">
        <w:rPr>
          <w:sz w:val="22"/>
          <w:szCs w:val="22"/>
        </w:rPr>
        <w:t xml:space="preserve">Do </w:t>
      </w:r>
      <w:r w:rsidRPr="00FC6761">
        <w:rPr>
          <w:sz w:val="22"/>
          <w:szCs w:val="22"/>
        </w:rPr>
        <w:t>not queue the installation</w:t>
      </w:r>
      <w:r w:rsidR="002E6BB3" w:rsidRPr="00FC6761">
        <w:rPr>
          <w:sz w:val="22"/>
          <w:szCs w:val="22"/>
        </w:rPr>
        <w:t>. A queued installation will generate an error and will not</w:t>
      </w:r>
      <w:r w:rsidR="00F071E6">
        <w:rPr>
          <w:sz w:val="22"/>
          <w:szCs w:val="22"/>
        </w:rPr>
        <w:t xml:space="preserve"> successfully complete.</w:t>
      </w:r>
      <w:r w:rsidR="002E6BB3" w:rsidRPr="00FC6761">
        <w:rPr>
          <w:sz w:val="22"/>
          <w:szCs w:val="22"/>
        </w:rPr>
        <w:t xml:space="preserve"> </w:t>
      </w:r>
    </w:p>
    <w:p w14:paraId="0A7FF342" w14:textId="77777777" w:rsidR="00C05A60" w:rsidRDefault="00C05A60" w:rsidP="00085059">
      <w:pPr>
        <w:pStyle w:val="CommentText"/>
        <w:ind w:left="1296" w:hanging="1296"/>
        <w:rPr>
          <w:sz w:val="22"/>
          <w:szCs w:val="22"/>
        </w:rPr>
      </w:pPr>
    </w:p>
    <w:p w14:paraId="017B47EC" w14:textId="4C21F5C6" w:rsidR="001D08F8" w:rsidRPr="00F071E6" w:rsidRDefault="00F071E6" w:rsidP="00962184">
      <w:pPr>
        <w:pStyle w:val="CommentText"/>
        <w:ind w:left="864" w:hanging="864"/>
        <w:rPr>
          <w:sz w:val="22"/>
          <w:szCs w:val="22"/>
        </w:rPr>
      </w:pPr>
      <w:r w:rsidRPr="00962184">
        <w:rPr>
          <w:b/>
          <w:bCs/>
          <w:sz w:val="22"/>
          <w:szCs w:val="22"/>
        </w:rPr>
        <w:t>N</w:t>
      </w:r>
      <w:r w:rsidR="00962184">
        <w:rPr>
          <w:b/>
          <w:bCs/>
          <w:sz w:val="22"/>
          <w:szCs w:val="22"/>
        </w:rPr>
        <w:t>OTE</w:t>
      </w:r>
      <w:r w:rsidRPr="00962184">
        <w:rPr>
          <w:b/>
          <w:bCs/>
          <w:sz w:val="22"/>
          <w:szCs w:val="22"/>
        </w:rPr>
        <w:t>:</w:t>
      </w:r>
      <w:r w:rsidR="00C05A60">
        <w:rPr>
          <w:sz w:val="22"/>
          <w:szCs w:val="22"/>
        </w:rPr>
        <w:tab/>
      </w:r>
      <w:r>
        <w:rPr>
          <w:sz w:val="22"/>
          <w:szCs w:val="22"/>
        </w:rPr>
        <w:t xml:space="preserve">If CPRS v32b gets installed before your site installs GMRV*5.0*40, you will see this message during the initial Options installation:  </w:t>
      </w:r>
      <w:r>
        <w:rPr>
          <w:sz w:val="22"/>
          <w:szCs w:val="22"/>
        </w:rPr>
        <w:br/>
      </w:r>
      <w:r w:rsidRPr="00DD3D7E">
        <w:rPr>
          <w:rFonts w:ascii="Courier New" w:hAnsi="Courier New" w:cs="Courier New"/>
        </w:rPr>
        <w:t>RPC GMV WEIGHT ALERT in Option OR CPRS GUI CHART **NOT FOUND**</w:t>
      </w:r>
      <w:r w:rsidR="0060717E">
        <w:rPr>
          <w:rFonts w:ascii="Courier New" w:hAnsi="Courier New" w:cs="Courier New"/>
        </w:rPr>
        <w:br/>
      </w:r>
      <w:r>
        <w:rPr>
          <w:sz w:val="22"/>
          <w:szCs w:val="22"/>
        </w:rPr>
        <w:t>No action is required on your part.  This message will not appear if your site installs GMRV*5.0*40 before CPRS v32b.</w:t>
      </w:r>
    </w:p>
    <w:p w14:paraId="5CD03AF9" w14:textId="689E1545" w:rsidR="00FD7CA6" w:rsidRDefault="00FD7CA6" w:rsidP="002C72E9">
      <w:pPr>
        <w:pStyle w:val="Heading2"/>
      </w:pPr>
      <w:bookmarkStart w:id="93" w:name="_Ref64633213"/>
      <w:bookmarkStart w:id="94" w:name="_Ref64633238"/>
      <w:bookmarkStart w:id="95" w:name="_Toc122686284"/>
      <w:r w:rsidRPr="00FD6DC0">
        <w:t>Installation Procedure</w:t>
      </w:r>
      <w:bookmarkEnd w:id="86"/>
      <w:bookmarkEnd w:id="87"/>
      <w:r w:rsidR="00426E79">
        <w:t>(s) for 32b software</w:t>
      </w:r>
      <w:bookmarkEnd w:id="93"/>
      <w:bookmarkEnd w:id="94"/>
      <w:bookmarkEnd w:id="95"/>
    </w:p>
    <w:p w14:paraId="55DA00AE" w14:textId="688D8B0B" w:rsidR="00426E79" w:rsidRDefault="00426E79" w:rsidP="00FE78F1">
      <w:pPr>
        <w:pStyle w:val="Heading3"/>
      </w:pPr>
      <w:bookmarkStart w:id="96" w:name="_Ref64633208"/>
      <w:bookmarkStart w:id="97" w:name="_Toc122686285"/>
      <w:r w:rsidRPr="00426E79">
        <w:t>PSS*1*187</w:t>
      </w:r>
      <w:bookmarkEnd w:id="96"/>
      <w:bookmarkEnd w:id="97"/>
    </w:p>
    <w:p w14:paraId="4033C1F8" w14:textId="268AE16A" w:rsidR="00426E79" w:rsidRDefault="00426E79" w:rsidP="00426E79">
      <w:pPr>
        <w:pStyle w:val="BodyText"/>
        <w:rPr>
          <w:sz w:val="22"/>
          <w:szCs w:val="22"/>
        </w:rPr>
      </w:pPr>
      <w:r w:rsidRPr="00531180">
        <w:rPr>
          <w:sz w:val="22"/>
          <w:szCs w:val="22"/>
        </w:rPr>
        <w:t>PSS*1*187 may be installed with users on the system.  However, it is STRONGLY recommended that you install the patch during non-peak hours to minimize system load and any potential disruption to users.  This patch should take less than</w:t>
      </w:r>
      <w:r w:rsidR="0073268F">
        <w:rPr>
          <w:sz w:val="22"/>
          <w:szCs w:val="22"/>
        </w:rPr>
        <w:t xml:space="preserve"> five </w:t>
      </w:r>
      <w:r w:rsidRPr="00531180">
        <w:rPr>
          <w:sz w:val="22"/>
          <w:szCs w:val="22"/>
        </w:rPr>
        <w:t xml:space="preserve">minutes to install. </w:t>
      </w:r>
    </w:p>
    <w:p w14:paraId="38F65755" w14:textId="5590173E" w:rsidR="006A73ED" w:rsidRPr="00531180" w:rsidRDefault="006A73ED" w:rsidP="00426E79">
      <w:pPr>
        <w:pStyle w:val="BodyText"/>
        <w:rPr>
          <w:sz w:val="22"/>
          <w:szCs w:val="22"/>
        </w:rPr>
      </w:pPr>
      <w:r>
        <w:rPr>
          <w:sz w:val="22"/>
          <w:szCs w:val="22"/>
        </w:rPr>
        <w:t>This patch contains pre-install code</w:t>
      </w:r>
      <w:r w:rsidR="004D6326">
        <w:rPr>
          <w:sz w:val="22"/>
          <w:szCs w:val="22"/>
        </w:rPr>
        <w:t>,</w:t>
      </w:r>
      <w:r>
        <w:rPr>
          <w:sz w:val="22"/>
          <w:szCs w:val="22"/>
        </w:rPr>
        <w:t xml:space="preserve"> which will re-index the INDICATIONS FOR USE (#13) and OTHER LANGUAGE INDICATIONS (#14.2) fields of the PHARMACY ORDERABLE ITEM (#50.7) file.</w:t>
      </w:r>
      <w:r w:rsidR="00F969A9">
        <w:rPr>
          <w:sz w:val="22"/>
          <w:szCs w:val="22"/>
        </w:rPr>
        <w:t xml:space="preserve"> The five</w:t>
      </w:r>
      <w:r w:rsidR="004D6326">
        <w:rPr>
          <w:sz w:val="22"/>
          <w:szCs w:val="22"/>
        </w:rPr>
        <w:t>-</w:t>
      </w:r>
      <w:r w:rsidR="00F969A9">
        <w:rPr>
          <w:sz w:val="22"/>
          <w:szCs w:val="22"/>
        </w:rPr>
        <w:t>minute installation time estimate includes this re-indexing operation.</w:t>
      </w:r>
    </w:p>
    <w:p w14:paraId="1CA518FE" w14:textId="77777777" w:rsidR="00426E79" w:rsidRPr="008A44FF" w:rsidRDefault="00426E79" w:rsidP="00426E79">
      <w:pPr>
        <w:pStyle w:val="BodyText"/>
        <w:rPr>
          <w:b/>
          <w:bCs/>
        </w:rPr>
      </w:pPr>
      <w:r w:rsidRPr="00C71319">
        <w:rPr>
          <w:b/>
          <w:bCs/>
        </w:rPr>
        <w:t>Installation Instructions:</w:t>
      </w:r>
    </w:p>
    <w:p w14:paraId="04BC9035" w14:textId="77777777" w:rsidR="00426E79" w:rsidRPr="00C60E8D" w:rsidRDefault="00426E79" w:rsidP="008C2C9C">
      <w:pPr>
        <w:pStyle w:val="ListParagraph"/>
        <w:numPr>
          <w:ilvl w:val="0"/>
          <w:numId w:val="20"/>
        </w:numPr>
        <w:spacing w:after="0" w:line="240" w:lineRule="auto"/>
        <w:rPr>
          <w:rFonts w:ascii="Times New Roman" w:hAnsi="Times New Roman" w:cs="Times New Roman"/>
        </w:rPr>
      </w:pPr>
      <w:r w:rsidRPr="00C60E8D">
        <w:rPr>
          <w:rFonts w:ascii="Times New Roman" w:hAnsi="Times New Roman" w:cs="Times New Roman"/>
        </w:rPr>
        <w:lastRenderedPageBreak/>
        <w:t>From the Kernel Installation and Distribution menu, select the Installation menu.</w:t>
      </w:r>
      <w:r w:rsidRPr="00C60E8D">
        <w:rPr>
          <w:rFonts w:ascii="Times New Roman" w:hAnsi="Times New Roman" w:cs="Times New Roman"/>
        </w:rPr>
        <w:br/>
      </w:r>
    </w:p>
    <w:p w14:paraId="50F5031D" w14:textId="03925C31" w:rsidR="00426E79" w:rsidRPr="00C60E8D" w:rsidRDefault="00426E79" w:rsidP="008C2C9C">
      <w:pPr>
        <w:pStyle w:val="ListParagraph"/>
        <w:numPr>
          <w:ilvl w:val="0"/>
          <w:numId w:val="20"/>
        </w:numPr>
        <w:spacing w:after="0" w:line="240" w:lineRule="auto"/>
        <w:rPr>
          <w:rFonts w:ascii="Times New Roman" w:hAnsi="Times New Roman" w:cs="Times New Roman"/>
        </w:rPr>
      </w:pPr>
      <w:r w:rsidRPr="00C60E8D">
        <w:rPr>
          <w:rFonts w:ascii="Times New Roman" w:hAnsi="Times New Roman" w:cs="Times New Roman"/>
        </w:rPr>
        <w:t>From the Installation menu, select the Load a Distribution option and enter the location of the Host File, PSS_1_</w:t>
      </w:r>
      <w:r w:rsidR="00445EBC">
        <w:rPr>
          <w:rFonts w:ascii="Times New Roman" w:hAnsi="Times New Roman" w:cs="Times New Roman"/>
        </w:rPr>
        <w:t>187</w:t>
      </w:r>
      <w:r w:rsidRPr="00C60E8D">
        <w:rPr>
          <w:rFonts w:ascii="Times New Roman" w:hAnsi="Times New Roman" w:cs="Times New Roman"/>
        </w:rPr>
        <w:t>.KID.</w:t>
      </w:r>
    </w:p>
    <w:p w14:paraId="628562C6" w14:textId="77777777" w:rsidR="00426E79" w:rsidRPr="00C60E8D" w:rsidRDefault="00426E79" w:rsidP="00426E79">
      <w:pPr>
        <w:pStyle w:val="ListParagraph"/>
        <w:rPr>
          <w:rFonts w:ascii="Times New Roman" w:hAnsi="Times New Roman" w:cs="Times New Roman"/>
        </w:rPr>
      </w:pPr>
    </w:p>
    <w:p w14:paraId="322B2DB5" w14:textId="77777777" w:rsidR="00426E79" w:rsidRPr="00C60E8D" w:rsidRDefault="00426E79" w:rsidP="008C2C9C">
      <w:pPr>
        <w:pStyle w:val="ListParagraph"/>
        <w:numPr>
          <w:ilvl w:val="0"/>
          <w:numId w:val="20"/>
        </w:numPr>
        <w:spacing w:after="0" w:line="240" w:lineRule="auto"/>
        <w:rPr>
          <w:rFonts w:ascii="Times New Roman" w:hAnsi="Times New Roman" w:cs="Times New Roman"/>
        </w:rPr>
      </w:pPr>
      <w:r w:rsidRPr="00C60E8D">
        <w:rPr>
          <w:rFonts w:ascii="Times New Roman" w:hAnsi="Times New Roman" w:cs="Times New Roman"/>
        </w:rPr>
        <w:t>From the Installation menu, you may elect to use the following options. When prompted for the INSTALL NAME, enter PSS*1*187.</w:t>
      </w:r>
    </w:p>
    <w:p w14:paraId="3D85422F" w14:textId="77777777" w:rsidR="00426E79" w:rsidRPr="00C60E8D" w:rsidRDefault="00426E79" w:rsidP="00426E79">
      <w:pPr>
        <w:pStyle w:val="ListParagraph"/>
        <w:rPr>
          <w:rFonts w:ascii="Times New Roman" w:hAnsi="Times New Roman" w:cs="Times New Roman"/>
        </w:rPr>
      </w:pPr>
    </w:p>
    <w:p w14:paraId="3C48DF37" w14:textId="77777777" w:rsidR="00426E79" w:rsidRPr="00C60E8D" w:rsidRDefault="00426E79" w:rsidP="008C2C9C">
      <w:pPr>
        <w:pStyle w:val="ListParagraph"/>
        <w:numPr>
          <w:ilvl w:val="1"/>
          <w:numId w:val="20"/>
        </w:numPr>
        <w:spacing w:after="0" w:line="240" w:lineRule="auto"/>
        <w:rPr>
          <w:rFonts w:ascii="Times New Roman" w:hAnsi="Times New Roman" w:cs="Times New Roman"/>
        </w:rPr>
      </w:pPr>
      <w:r w:rsidRPr="00C60E8D">
        <w:rPr>
          <w:rFonts w:ascii="Times New Roman" w:hAnsi="Times New Roman" w:cs="Times New Roman"/>
        </w:rPr>
        <w:t>Backup a Transport Global - This option will create a backup message of any routines exported with this patch. It will not backup any other changes such as DDs or templates.</w:t>
      </w:r>
      <w:r w:rsidRPr="00C60E8D">
        <w:rPr>
          <w:rFonts w:ascii="Times New Roman" w:hAnsi="Times New Roman" w:cs="Times New Roman"/>
        </w:rPr>
        <w:br/>
      </w:r>
    </w:p>
    <w:p w14:paraId="52A80829" w14:textId="77777777" w:rsidR="00426E79" w:rsidRPr="00C60E8D" w:rsidRDefault="00426E79" w:rsidP="008C2C9C">
      <w:pPr>
        <w:pStyle w:val="ListParagraph"/>
        <w:numPr>
          <w:ilvl w:val="1"/>
          <w:numId w:val="20"/>
        </w:numPr>
        <w:spacing w:after="0" w:line="240" w:lineRule="auto"/>
        <w:rPr>
          <w:rFonts w:ascii="Times New Roman" w:hAnsi="Times New Roman" w:cs="Times New Roman"/>
        </w:rPr>
      </w:pPr>
      <w:r w:rsidRPr="00C60E8D">
        <w:rPr>
          <w:rFonts w:ascii="Times New Roman" w:hAnsi="Times New Roman" w:cs="Times New Roman"/>
        </w:rPr>
        <w:t>Compare Transport Global to Current System - This option will allow you to view all changes that will be made when this patch is installed. It compares all components of this patch (routines, DDs, templates, etc.).</w:t>
      </w:r>
      <w:r w:rsidRPr="00C60E8D">
        <w:rPr>
          <w:rFonts w:ascii="Times New Roman" w:hAnsi="Times New Roman" w:cs="Times New Roman"/>
        </w:rPr>
        <w:br/>
      </w:r>
    </w:p>
    <w:p w14:paraId="134DFC2B" w14:textId="77777777" w:rsidR="00426E79" w:rsidRPr="00C60E8D" w:rsidRDefault="00426E79" w:rsidP="008C2C9C">
      <w:pPr>
        <w:pStyle w:val="ListParagraph"/>
        <w:numPr>
          <w:ilvl w:val="1"/>
          <w:numId w:val="20"/>
        </w:numPr>
        <w:spacing w:after="0" w:line="240" w:lineRule="auto"/>
        <w:rPr>
          <w:rFonts w:ascii="Times New Roman" w:hAnsi="Times New Roman" w:cs="Times New Roman"/>
        </w:rPr>
      </w:pPr>
      <w:r w:rsidRPr="00C60E8D">
        <w:rPr>
          <w:rFonts w:ascii="Times New Roman" w:hAnsi="Times New Roman" w:cs="Times New Roman"/>
        </w:rPr>
        <w:t>Verify Checksums in Transport Global - This option will allow you to ensure the integrity of the routines that are in the transport global.</w:t>
      </w:r>
      <w:r w:rsidRPr="00C60E8D">
        <w:rPr>
          <w:rFonts w:ascii="Times New Roman" w:hAnsi="Times New Roman" w:cs="Times New Roman"/>
        </w:rPr>
        <w:br/>
      </w:r>
    </w:p>
    <w:p w14:paraId="31CFA6FC" w14:textId="77777777" w:rsidR="00426E79" w:rsidRPr="00C60E8D" w:rsidRDefault="00426E79" w:rsidP="008C2C9C">
      <w:pPr>
        <w:pStyle w:val="ListParagraph"/>
        <w:numPr>
          <w:ilvl w:val="0"/>
          <w:numId w:val="20"/>
        </w:numPr>
        <w:spacing w:after="0" w:line="240" w:lineRule="auto"/>
        <w:rPr>
          <w:rFonts w:ascii="Times New Roman" w:hAnsi="Times New Roman" w:cs="Times New Roman"/>
        </w:rPr>
      </w:pPr>
      <w:r w:rsidRPr="00C60E8D">
        <w:rPr>
          <w:rFonts w:ascii="Times New Roman" w:hAnsi="Times New Roman" w:cs="Times New Roman"/>
        </w:rPr>
        <w:t>From the Installation Menu, select the Install Package(s) option and choose the patch to install.</w:t>
      </w:r>
      <w:r w:rsidRPr="00C60E8D">
        <w:rPr>
          <w:rFonts w:ascii="Times New Roman" w:hAnsi="Times New Roman" w:cs="Times New Roman"/>
        </w:rPr>
        <w:br/>
      </w:r>
    </w:p>
    <w:p w14:paraId="0645CF37" w14:textId="1E42A043" w:rsidR="00426E79" w:rsidRDefault="00426E79" w:rsidP="008C2C9C">
      <w:pPr>
        <w:pStyle w:val="ListParagraph"/>
        <w:numPr>
          <w:ilvl w:val="0"/>
          <w:numId w:val="20"/>
        </w:numPr>
        <w:spacing w:after="0" w:line="240" w:lineRule="auto"/>
        <w:rPr>
          <w:rFonts w:ascii="Times New Roman" w:hAnsi="Times New Roman" w:cs="Times New Roman"/>
        </w:rPr>
      </w:pPr>
      <w:r w:rsidRPr="00C60E8D">
        <w:rPr>
          <w:rFonts w:ascii="Times New Roman" w:hAnsi="Times New Roman" w:cs="Times New Roman"/>
        </w:rPr>
        <w:t>If prompted with 'Want KIDS to Rebuild Menu Trees Upon Completion of install? NO//', select  'NO'.</w:t>
      </w:r>
      <w:r w:rsidR="008537E6">
        <w:rPr>
          <w:rFonts w:ascii="Times New Roman" w:hAnsi="Times New Roman" w:cs="Times New Roman"/>
        </w:rPr>
        <w:br/>
      </w:r>
    </w:p>
    <w:p w14:paraId="05B5B86B" w14:textId="22151A0C" w:rsidR="008537E6" w:rsidRDefault="008537E6" w:rsidP="008C2C9C">
      <w:pPr>
        <w:pStyle w:val="ListParagraph"/>
        <w:numPr>
          <w:ilvl w:val="0"/>
          <w:numId w:val="20"/>
        </w:numPr>
        <w:rPr>
          <w:rFonts w:ascii="Times New Roman" w:hAnsi="Times New Roman" w:cs="Times New Roman"/>
        </w:rPr>
      </w:pPr>
      <w:r w:rsidRPr="008537E6">
        <w:rPr>
          <w:rFonts w:ascii="Times New Roman" w:hAnsi="Times New Roman" w:cs="Times New Roman"/>
        </w:rPr>
        <w:t>When prompted with 'Want KIDS to INHIBIT LOGONs during the install? NO//', select  'NO'.</w:t>
      </w:r>
      <w:r>
        <w:rPr>
          <w:rFonts w:ascii="Times New Roman" w:hAnsi="Times New Roman" w:cs="Times New Roman"/>
        </w:rPr>
        <w:t xml:space="preserve"> </w:t>
      </w:r>
      <w:r w:rsidRPr="008537E6">
        <w:rPr>
          <w:rFonts w:ascii="Times New Roman" w:hAnsi="Times New Roman" w:cs="Times New Roman"/>
          <w:b/>
          <w:bCs/>
        </w:rPr>
        <w:t>NOTE:</w:t>
      </w:r>
      <w:r>
        <w:rPr>
          <w:rFonts w:ascii="Times New Roman" w:hAnsi="Times New Roman" w:cs="Times New Roman"/>
        </w:rPr>
        <w:t xml:space="preserve"> This patch does not required logons to be inhibited.</w:t>
      </w:r>
      <w:r w:rsidR="001D18AA">
        <w:rPr>
          <w:rFonts w:ascii="Times New Roman" w:hAnsi="Times New Roman" w:cs="Times New Roman"/>
        </w:rPr>
        <w:br/>
      </w:r>
    </w:p>
    <w:p w14:paraId="701B7612" w14:textId="52BE38C6" w:rsidR="00426E79" w:rsidRPr="009C6BCE" w:rsidRDefault="00564235" w:rsidP="008C2C9C">
      <w:pPr>
        <w:pStyle w:val="ListParagraph"/>
        <w:numPr>
          <w:ilvl w:val="0"/>
          <w:numId w:val="20"/>
        </w:numPr>
        <w:spacing w:after="0" w:line="240" w:lineRule="auto"/>
        <w:rPr>
          <w:rFonts w:ascii="Times New Roman" w:hAnsi="Times New Roman" w:cs="Times New Roman"/>
        </w:rPr>
      </w:pPr>
      <w:r w:rsidRPr="00564235">
        <w:rPr>
          <w:rFonts w:ascii="Times New Roman" w:hAnsi="Times New Roman" w:cs="Times New Roman"/>
        </w:rPr>
        <w:t>When prompted with 'Want to DISABLE Scheduled Options, Menu Options,  and Protocols? NO//',  select 'NO'.</w:t>
      </w:r>
      <w:r w:rsidRPr="00564235">
        <w:rPr>
          <w:rFonts w:ascii="Times New Roman" w:hAnsi="Times New Roman" w:cs="Times New Roman"/>
        </w:rPr>
        <w:br/>
      </w:r>
      <w:r w:rsidRPr="00564235">
        <w:rPr>
          <w:rFonts w:ascii="Times New Roman" w:hAnsi="Times New Roman" w:cs="Times New Roman"/>
          <w:b/>
          <w:bCs/>
        </w:rPr>
        <w:t>NOTE:</w:t>
      </w:r>
      <w:r w:rsidRPr="00564235">
        <w:rPr>
          <w:rFonts w:ascii="Times New Roman" w:hAnsi="Times New Roman" w:cs="Times New Roman"/>
        </w:rPr>
        <w:t xml:space="preserve"> This patch does not require any items to be disabled.</w:t>
      </w:r>
    </w:p>
    <w:p w14:paraId="05034251" w14:textId="6913CE80" w:rsidR="00426E79" w:rsidRDefault="00426E79" w:rsidP="00426E79">
      <w:pPr>
        <w:autoSpaceDE w:val="0"/>
        <w:autoSpaceDN w:val="0"/>
        <w:adjustRightInd w:val="0"/>
      </w:pPr>
    </w:p>
    <w:p w14:paraId="46D3E07B" w14:textId="7FAF6C59" w:rsidR="00426E79" w:rsidRDefault="00426E79" w:rsidP="00FE78F1">
      <w:pPr>
        <w:pStyle w:val="Heading3"/>
      </w:pPr>
      <w:bookmarkStart w:id="98" w:name="_Toc122686286"/>
      <w:r>
        <w:t>XU</w:t>
      </w:r>
      <w:r w:rsidRPr="00426E79">
        <w:t>*</w:t>
      </w:r>
      <w:r>
        <w:t>8</w:t>
      </w:r>
      <w:r w:rsidRPr="00426E79">
        <w:t>*</w:t>
      </w:r>
      <w:r>
        <w:t>662</w:t>
      </w:r>
      <w:bookmarkEnd w:id="98"/>
    </w:p>
    <w:p w14:paraId="3FDC439B" w14:textId="00509B28" w:rsidR="00B63C42" w:rsidRPr="00763E7A" w:rsidRDefault="00F96825" w:rsidP="00B63C42">
      <w:pPr>
        <w:pStyle w:val="BodyText"/>
        <w:rPr>
          <w:sz w:val="22"/>
          <w:szCs w:val="22"/>
        </w:rPr>
      </w:pPr>
      <w:r w:rsidRPr="00763E7A">
        <w:rPr>
          <w:sz w:val="22"/>
          <w:szCs w:val="22"/>
        </w:rPr>
        <w:t xml:space="preserve">XU*8*662 may be installed with users on the system.  However, it is STRONGLY recommended that you install during non-peak hours to minimize system load and any potential disruption to users.  </w:t>
      </w:r>
      <w:r w:rsidR="00B63C42">
        <w:rPr>
          <w:sz w:val="22"/>
          <w:szCs w:val="22"/>
        </w:rPr>
        <w:t xml:space="preserve">Excluding the background job </w:t>
      </w:r>
      <w:r w:rsidR="000179C5">
        <w:rPr>
          <w:sz w:val="22"/>
          <w:szCs w:val="22"/>
        </w:rPr>
        <w:t>described</w:t>
      </w:r>
      <w:r w:rsidR="00B63C42">
        <w:rPr>
          <w:sz w:val="22"/>
          <w:szCs w:val="22"/>
        </w:rPr>
        <w:t xml:space="preserve"> below, t</w:t>
      </w:r>
      <w:r w:rsidR="00B63C42" w:rsidRPr="00763E7A">
        <w:rPr>
          <w:sz w:val="22"/>
          <w:szCs w:val="22"/>
        </w:rPr>
        <w:t>his patch should take less than</w:t>
      </w:r>
      <w:r w:rsidR="00B63C42">
        <w:rPr>
          <w:sz w:val="22"/>
          <w:szCs w:val="22"/>
        </w:rPr>
        <w:t xml:space="preserve"> five </w:t>
      </w:r>
      <w:r w:rsidR="00B63C42" w:rsidRPr="00763E7A">
        <w:rPr>
          <w:sz w:val="22"/>
          <w:szCs w:val="22"/>
        </w:rPr>
        <w:t>minutes to install.</w:t>
      </w:r>
    </w:p>
    <w:p w14:paraId="6BA5273E" w14:textId="73C9F5BB" w:rsidR="006A73ED" w:rsidRDefault="006A73ED" w:rsidP="00F96825">
      <w:pPr>
        <w:pStyle w:val="BodyText"/>
        <w:rPr>
          <w:sz w:val="22"/>
          <w:szCs w:val="22"/>
        </w:rPr>
      </w:pPr>
      <w:r>
        <w:rPr>
          <w:sz w:val="22"/>
          <w:szCs w:val="22"/>
        </w:rPr>
        <w:t>This patch contains post-installation cod</w:t>
      </w:r>
      <w:r w:rsidR="008130E1">
        <w:rPr>
          <w:sz w:val="22"/>
          <w:szCs w:val="22"/>
        </w:rPr>
        <w:t>,</w:t>
      </w:r>
      <w:r>
        <w:rPr>
          <w:sz w:val="22"/>
          <w:szCs w:val="22"/>
        </w:rPr>
        <w:t xml:space="preserve">e </w:t>
      </w:r>
      <w:r w:rsidR="00F338F2">
        <w:rPr>
          <w:sz w:val="22"/>
          <w:szCs w:val="22"/>
        </w:rPr>
        <w:t xml:space="preserve">which creates a background job to establish the New Style </w:t>
      </w:r>
      <w:r w:rsidR="00B63C42">
        <w:rPr>
          <w:sz w:val="22"/>
          <w:szCs w:val="22"/>
        </w:rPr>
        <w:t>‘</w:t>
      </w:r>
      <w:r w:rsidR="00F338F2">
        <w:rPr>
          <w:sz w:val="22"/>
          <w:szCs w:val="22"/>
        </w:rPr>
        <w:t>PAR</w:t>
      </w:r>
      <w:r w:rsidR="00B63C42">
        <w:rPr>
          <w:sz w:val="22"/>
          <w:szCs w:val="22"/>
        </w:rPr>
        <w:t>’</w:t>
      </w:r>
      <w:r w:rsidR="00F338F2">
        <w:rPr>
          <w:sz w:val="22"/>
          <w:szCs w:val="22"/>
        </w:rPr>
        <w:t xml:space="preserve"> cross reference in the ALERT TRACKING (#8992.1) file.</w:t>
      </w:r>
      <w:r w:rsidR="00B63C42">
        <w:rPr>
          <w:sz w:val="22"/>
          <w:szCs w:val="22"/>
        </w:rPr>
        <w:t xml:space="preserve"> The time for this job to complete will vary with the number of entries in ALERT TRACKING. The expected run time can be anywhere from a few hours up to two days. Upon successful completion, the background job will send a VistA MailMan message to the person who installed the patch. If the background job is unsuccessful, it will send a VistA MailMan message to </w:t>
      </w:r>
      <w:r w:rsidR="00D91CC5">
        <w:rPr>
          <w:sz w:val="22"/>
          <w:szCs w:val="22"/>
        </w:rPr>
        <w:t xml:space="preserve">the installer and </w:t>
      </w:r>
      <w:r w:rsidR="00B63C42">
        <w:rPr>
          <w:sz w:val="22"/>
          <w:szCs w:val="22"/>
        </w:rPr>
        <w:t>several members of the CPRS development team.</w:t>
      </w:r>
    </w:p>
    <w:p w14:paraId="4EF0A538" w14:textId="25E4EC04" w:rsidR="00D91CC5" w:rsidRPr="00D91CC5" w:rsidRDefault="00D91CC5" w:rsidP="00D91CC5">
      <w:pPr>
        <w:pStyle w:val="NormalWeb"/>
        <w:spacing w:before="0" w:after="0"/>
        <w:rPr>
          <w:sz w:val="22"/>
          <w:szCs w:val="22"/>
        </w:rPr>
      </w:pPr>
      <w:r>
        <w:t>Example of s</w:t>
      </w:r>
      <w:r w:rsidRPr="00D91CC5">
        <w:t>uccess</w:t>
      </w:r>
      <w:r>
        <w:t>ful completion</w:t>
      </w:r>
      <w:r w:rsidRPr="00D91CC5">
        <w:t xml:space="preserve"> message </w:t>
      </w:r>
      <w:r>
        <w:t xml:space="preserve">sent </w:t>
      </w:r>
      <w:r w:rsidRPr="00D91CC5">
        <w:t>to installer:</w:t>
      </w:r>
      <w:r w:rsidR="008130E1">
        <w:br/>
      </w:r>
    </w:p>
    <w:p w14:paraId="00FF3ACD" w14:textId="77777777" w:rsidR="00D91CC5" w:rsidRPr="00B76DBC" w:rsidRDefault="00D91CC5" w:rsidP="00BA2472">
      <w:pPr>
        <w:pStyle w:val="NormalWeb"/>
        <w:shd w:val="clear" w:color="auto" w:fill="D9D9D9" w:themeFill="background1" w:themeFillShade="D9"/>
        <w:spacing w:before="0" w:after="0"/>
        <w:rPr>
          <w:rFonts w:ascii="Courier New" w:hAnsi="Courier New" w:cs="Courier New"/>
          <w:sz w:val="18"/>
          <w:szCs w:val="18"/>
        </w:rPr>
      </w:pPr>
      <w:r w:rsidRPr="00B76DBC">
        <w:rPr>
          <w:rFonts w:ascii="Courier New" w:hAnsi="Courier New" w:cs="Courier New"/>
          <w:sz w:val="18"/>
          <w:szCs w:val="18"/>
        </w:rPr>
        <w:t>Subj: XU*8.0*662 post install has run to completion.  [#285646] 07/21/22@09:25</w:t>
      </w:r>
    </w:p>
    <w:p w14:paraId="5A7F7BB3" w14:textId="77777777" w:rsidR="00D91CC5" w:rsidRPr="00B76DBC" w:rsidRDefault="00D91CC5" w:rsidP="00BA2472">
      <w:pPr>
        <w:pStyle w:val="NormalWeb"/>
        <w:shd w:val="clear" w:color="auto" w:fill="D9D9D9" w:themeFill="background1" w:themeFillShade="D9"/>
        <w:spacing w:before="0" w:after="0"/>
        <w:rPr>
          <w:rFonts w:ascii="Courier New" w:hAnsi="Courier New" w:cs="Courier New"/>
          <w:sz w:val="18"/>
          <w:szCs w:val="18"/>
        </w:rPr>
      </w:pPr>
      <w:r w:rsidRPr="00B76DBC">
        <w:rPr>
          <w:rFonts w:ascii="Courier New" w:hAnsi="Courier New" w:cs="Courier New"/>
          <w:sz w:val="18"/>
          <w:szCs w:val="18"/>
        </w:rPr>
        <w:t>5 lines</w:t>
      </w:r>
    </w:p>
    <w:p w14:paraId="67B968D4" w14:textId="77777777" w:rsidR="00D91CC5" w:rsidRPr="00B76DBC" w:rsidRDefault="00D91CC5" w:rsidP="00BA2472">
      <w:pPr>
        <w:pStyle w:val="NormalWeb"/>
        <w:shd w:val="clear" w:color="auto" w:fill="D9D9D9" w:themeFill="background1" w:themeFillShade="D9"/>
        <w:spacing w:before="0" w:after="0"/>
        <w:outlineLvl w:val="0"/>
        <w:rPr>
          <w:rFonts w:ascii="Courier New" w:hAnsi="Courier New" w:cs="Courier New"/>
          <w:sz w:val="18"/>
          <w:szCs w:val="18"/>
        </w:rPr>
      </w:pPr>
      <w:r w:rsidRPr="00B76DBC">
        <w:rPr>
          <w:rFonts w:ascii="Courier New" w:hAnsi="Courier New" w:cs="Courier New"/>
          <w:sz w:val="18"/>
          <w:szCs w:val="18"/>
        </w:rPr>
        <w:t>From: PATCH XU*8.0*662  In 'IN' basket.   Page 1  *New*</w:t>
      </w:r>
    </w:p>
    <w:p w14:paraId="4EF77A69" w14:textId="77777777" w:rsidR="00D91CC5" w:rsidRPr="00B76DBC" w:rsidRDefault="00D91CC5" w:rsidP="00BA2472">
      <w:pPr>
        <w:pStyle w:val="NormalWeb"/>
        <w:shd w:val="clear" w:color="auto" w:fill="D9D9D9" w:themeFill="background1" w:themeFillShade="D9"/>
        <w:spacing w:before="0" w:after="0"/>
        <w:rPr>
          <w:rFonts w:ascii="Courier New" w:hAnsi="Courier New" w:cs="Courier New"/>
          <w:sz w:val="18"/>
          <w:szCs w:val="18"/>
        </w:rPr>
      </w:pPr>
      <w:r w:rsidRPr="00B76DBC">
        <w:rPr>
          <w:rFonts w:ascii="Courier New" w:hAnsi="Courier New" w:cs="Courier New"/>
          <w:sz w:val="18"/>
          <w:szCs w:val="18"/>
        </w:rPr>
        <w:t>-------------------------------------------------------------------------------</w:t>
      </w:r>
    </w:p>
    <w:p w14:paraId="071FEF7B" w14:textId="77777777" w:rsidR="00D91CC5" w:rsidRPr="00B76DBC" w:rsidRDefault="00D91CC5" w:rsidP="00BA2472">
      <w:pPr>
        <w:pStyle w:val="NormalWeb"/>
        <w:shd w:val="clear" w:color="auto" w:fill="D9D9D9" w:themeFill="background1" w:themeFillShade="D9"/>
        <w:spacing w:before="0" w:after="0"/>
        <w:rPr>
          <w:rFonts w:ascii="Courier New" w:hAnsi="Courier New" w:cs="Courier New"/>
          <w:sz w:val="18"/>
          <w:szCs w:val="18"/>
        </w:rPr>
      </w:pPr>
      <w:r w:rsidRPr="00B76DBC">
        <w:rPr>
          <w:rFonts w:ascii="Courier New" w:hAnsi="Courier New" w:cs="Courier New"/>
          <w:sz w:val="18"/>
          <w:szCs w:val="18"/>
        </w:rPr>
        <w:t>Creation of 'PAR' X-Ref for ALERT TRACKING file Started Jul 21, 2022@09:25:07.</w:t>
      </w:r>
    </w:p>
    <w:p w14:paraId="6F32F349" w14:textId="77777777" w:rsidR="00D91CC5" w:rsidRPr="00B76DBC" w:rsidRDefault="00D91CC5" w:rsidP="00BA2472">
      <w:pPr>
        <w:pStyle w:val="NormalWeb"/>
        <w:shd w:val="clear" w:color="auto" w:fill="D9D9D9" w:themeFill="background1" w:themeFillShade="D9"/>
        <w:spacing w:before="0" w:after="0"/>
        <w:rPr>
          <w:rFonts w:ascii="Courier New" w:hAnsi="Courier New" w:cs="Courier New"/>
          <w:sz w:val="18"/>
          <w:szCs w:val="18"/>
        </w:rPr>
      </w:pPr>
    </w:p>
    <w:p w14:paraId="10AC1ACE" w14:textId="77777777" w:rsidR="00D91CC5" w:rsidRPr="00B76DBC" w:rsidRDefault="00D91CC5" w:rsidP="00BA2472">
      <w:pPr>
        <w:pStyle w:val="NormalWeb"/>
        <w:shd w:val="clear" w:color="auto" w:fill="D9D9D9" w:themeFill="background1" w:themeFillShade="D9"/>
        <w:spacing w:before="0" w:after="0"/>
        <w:rPr>
          <w:rFonts w:ascii="Courier New" w:hAnsi="Courier New" w:cs="Courier New"/>
          <w:sz w:val="18"/>
          <w:szCs w:val="18"/>
        </w:rPr>
      </w:pPr>
      <w:r w:rsidRPr="00B76DBC">
        <w:rPr>
          <w:rFonts w:ascii="Courier New" w:hAnsi="Courier New" w:cs="Courier New"/>
          <w:sz w:val="18"/>
          <w:szCs w:val="18"/>
        </w:rPr>
        <w:t>Creation of 'PAR' X-Ref Completed</w:t>
      </w:r>
    </w:p>
    <w:p w14:paraId="358CF7E0" w14:textId="77777777" w:rsidR="00D91CC5" w:rsidRPr="00B76DBC" w:rsidRDefault="00D91CC5" w:rsidP="00BA2472">
      <w:pPr>
        <w:pStyle w:val="NormalWeb"/>
        <w:shd w:val="clear" w:color="auto" w:fill="D9D9D9" w:themeFill="background1" w:themeFillShade="D9"/>
        <w:spacing w:before="0" w:after="0"/>
        <w:rPr>
          <w:rFonts w:ascii="Courier New" w:hAnsi="Courier New" w:cs="Courier New"/>
          <w:sz w:val="18"/>
          <w:szCs w:val="18"/>
        </w:rPr>
      </w:pPr>
    </w:p>
    <w:p w14:paraId="7C0E1833" w14:textId="77777777" w:rsidR="00D91CC5" w:rsidRPr="00B76DBC" w:rsidRDefault="00D91CC5" w:rsidP="00BA2472">
      <w:pPr>
        <w:pStyle w:val="NormalWeb"/>
        <w:shd w:val="clear" w:color="auto" w:fill="D9D9D9" w:themeFill="background1" w:themeFillShade="D9"/>
        <w:spacing w:before="0" w:after="0"/>
        <w:rPr>
          <w:rFonts w:ascii="Courier New" w:hAnsi="Courier New" w:cs="Courier New"/>
          <w:sz w:val="18"/>
          <w:szCs w:val="18"/>
        </w:rPr>
      </w:pPr>
      <w:r w:rsidRPr="00B76DBC">
        <w:rPr>
          <w:rFonts w:ascii="Courier New" w:hAnsi="Courier New" w:cs="Courier New"/>
          <w:sz w:val="18"/>
          <w:szCs w:val="18"/>
        </w:rPr>
        <w:t>Background Task Finished Jul 21, 2022@09:25:07.</w:t>
      </w:r>
    </w:p>
    <w:p w14:paraId="43C355D6" w14:textId="77777777" w:rsidR="00D91CC5" w:rsidRPr="00BA2472" w:rsidRDefault="00D91CC5" w:rsidP="00BA2472">
      <w:pPr>
        <w:pStyle w:val="NormalWeb"/>
        <w:spacing w:before="0" w:after="0"/>
        <w:rPr>
          <w:rFonts w:ascii="Courier New" w:hAnsi="Courier New" w:cs="Courier New"/>
          <w:sz w:val="16"/>
          <w:szCs w:val="16"/>
        </w:rPr>
      </w:pPr>
      <w:r w:rsidRPr="00BA2472">
        <w:rPr>
          <w:rFonts w:ascii="Courier New" w:hAnsi="Courier New" w:cs="Courier New"/>
          <w:sz w:val="16"/>
          <w:szCs w:val="16"/>
        </w:rPr>
        <w:t> </w:t>
      </w:r>
    </w:p>
    <w:p w14:paraId="7AE83CA0" w14:textId="392169AB" w:rsidR="00D91CC5" w:rsidRPr="00D91CC5" w:rsidRDefault="00D91CC5" w:rsidP="00D91CC5">
      <w:pPr>
        <w:pStyle w:val="NormalWeb"/>
        <w:spacing w:before="0" w:after="0"/>
      </w:pPr>
      <w:r>
        <w:t>Example of</w:t>
      </w:r>
      <w:r w:rsidR="00BA2472">
        <w:t xml:space="preserve"> an</w:t>
      </w:r>
      <w:r>
        <w:t xml:space="preserve"> error </w:t>
      </w:r>
      <w:r w:rsidRPr="00D91CC5">
        <w:t>message</w:t>
      </w:r>
      <w:r w:rsidR="00BA2472">
        <w:t xml:space="preserve"> sent</w:t>
      </w:r>
      <w:r w:rsidRPr="00D91CC5">
        <w:t xml:space="preserve"> to installer:</w:t>
      </w:r>
      <w:r w:rsidR="00BA2472">
        <w:br/>
      </w:r>
    </w:p>
    <w:p w14:paraId="3A6ABA7D" w14:textId="77777777" w:rsidR="00D91CC5" w:rsidRPr="004F0083" w:rsidRDefault="00D91CC5" w:rsidP="00CF0423">
      <w:pPr>
        <w:pStyle w:val="NormalWeb"/>
        <w:shd w:val="clear" w:color="auto" w:fill="D9D9D9" w:themeFill="background1" w:themeFillShade="D9"/>
        <w:spacing w:before="0" w:after="0"/>
        <w:rPr>
          <w:rFonts w:ascii="Courier New" w:hAnsi="Courier New" w:cs="Courier New"/>
          <w:sz w:val="18"/>
          <w:szCs w:val="18"/>
        </w:rPr>
      </w:pPr>
      <w:r w:rsidRPr="004F0083">
        <w:rPr>
          <w:rFonts w:ascii="Courier New" w:hAnsi="Courier New" w:cs="Courier New"/>
          <w:sz w:val="18"/>
          <w:szCs w:val="18"/>
        </w:rPr>
        <w:t>Subj: XU*8.0*662 post install has run to completion.  [#285648] 07/21/22@09:26</w:t>
      </w:r>
    </w:p>
    <w:p w14:paraId="2B812AB3" w14:textId="77777777" w:rsidR="00D91CC5" w:rsidRPr="004F0083" w:rsidRDefault="00D91CC5" w:rsidP="00CF0423">
      <w:pPr>
        <w:pStyle w:val="NormalWeb"/>
        <w:shd w:val="clear" w:color="auto" w:fill="D9D9D9" w:themeFill="background1" w:themeFillShade="D9"/>
        <w:spacing w:before="0" w:after="0"/>
        <w:rPr>
          <w:rFonts w:ascii="Courier New" w:hAnsi="Courier New" w:cs="Courier New"/>
          <w:sz w:val="18"/>
          <w:szCs w:val="18"/>
        </w:rPr>
      </w:pPr>
      <w:r w:rsidRPr="004F0083">
        <w:rPr>
          <w:rFonts w:ascii="Courier New" w:hAnsi="Courier New" w:cs="Courier New"/>
          <w:sz w:val="18"/>
          <w:szCs w:val="18"/>
        </w:rPr>
        <w:t>8 lines</w:t>
      </w:r>
    </w:p>
    <w:p w14:paraId="154FCDFA" w14:textId="77777777" w:rsidR="00D91CC5" w:rsidRPr="004F0083" w:rsidRDefault="00D91CC5" w:rsidP="00CF0423">
      <w:pPr>
        <w:pStyle w:val="NormalWeb"/>
        <w:shd w:val="clear" w:color="auto" w:fill="D9D9D9" w:themeFill="background1" w:themeFillShade="D9"/>
        <w:spacing w:before="0" w:after="0"/>
        <w:rPr>
          <w:rFonts w:ascii="Courier New" w:hAnsi="Courier New" w:cs="Courier New"/>
          <w:sz w:val="18"/>
          <w:szCs w:val="18"/>
        </w:rPr>
      </w:pPr>
      <w:r w:rsidRPr="004F0083">
        <w:rPr>
          <w:rFonts w:ascii="Courier New" w:hAnsi="Courier New" w:cs="Courier New"/>
          <w:sz w:val="18"/>
          <w:szCs w:val="18"/>
        </w:rPr>
        <w:t>From: PATCH XU*8.0*662  In 'IN' basket.   Page 1  *New*</w:t>
      </w:r>
    </w:p>
    <w:p w14:paraId="319DA518" w14:textId="77777777" w:rsidR="00D91CC5" w:rsidRPr="004F0083" w:rsidRDefault="00D91CC5" w:rsidP="00CF0423">
      <w:pPr>
        <w:pStyle w:val="NormalWeb"/>
        <w:shd w:val="clear" w:color="auto" w:fill="D9D9D9" w:themeFill="background1" w:themeFillShade="D9"/>
        <w:spacing w:before="0" w:after="0"/>
        <w:rPr>
          <w:rFonts w:ascii="Courier New" w:hAnsi="Courier New" w:cs="Courier New"/>
          <w:sz w:val="18"/>
          <w:szCs w:val="18"/>
        </w:rPr>
      </w:pPr>
      <w:r w:rsidRPr="004F0083">
        <w:rPr>
          <w:rFonts w:ascii="Courier New" w:hAnsi="Courier New" w:cs="Courier New"/>
          <w:sz w:val="18"/>
          <w:szCs w:val="18"/>
        </w:rPr>
        <w:t>-------------------------------------------------------------------------------</w:t>
      </w:r>
    </w:p>
    <w:p w14:paraId="07D3692E" w14:textId="77777777" w:rsidR="00D91CC5" w:rsidRPr="004F0083" w:rsidRDefault="00D91CC5" w:rsidP="00CF0423">
      <w:pPr>
        <w:pStyle w:val="NormalWeb"/>
        <w:shd w:val="clear" w:color="auto" w:fill="D9D9D9" w:themeFill="background1" w:themeFillShade="D9"/>
        <w:spacing w:before="0" w:after="0"/>
        <w:rPr>
          <w:rFonts w:ascii="Courier New" w:hAnsi="Courier New" w:cs="Courier New"/>
          <w:sz w:val="18"/>
          <w:szCs w:val="18"/>
        </w:rPr>
      </w:pPr>
      <w:r w:rsidRPr="004F0083">
        <w:rPr>
          <w:rFonts w:ascii="Courier New" w:hAnsi="Courier New" w:cs="Courier New"/>
          <w:sz w:val="18"/>
          <w:szCs w:val="18"/>
        </w:rPr>
        <w:t>Creation of 'PAR' X-Ref for ALERT TRACKING file Started Jul 21, 2022@09:26:43.</w:t>
      </w:r>
    </w:p>
    <w:p w14:paraId="5476CCEC" w14:textId="77777777" w:rsidR="00D91CC5" w:rsidRPr="004F0083" w:rsidRDefault="00D91CC5" w:rsidP="00CF0423">
      <w:pPr>
        <w:pStyle w:val="NormalWeb"/>
        <w:shd w:val="clear" w:color="auto" w:fill="D9D9D9" w:themeFill="background1" w:themeFillShade="D9"/>
        <w:spacing w:before="0" w:after="0"/>
        <w:rPr>
          <w:rFonts w:ascii="Courier New" w:hAnsi="Courier New" w:cs="Courier New"/>
          <w:sz w:val="18"/>
          <w:szCs w:val="18"/>
        </w:rPr>
      </w:pPr>
    </w:p>
    <w:p w14:paraId="6CA050F3" w14:textId="77777777" w:rsidR="00D91CC5" w:rsidRPr="004F0083" w:rsidRDefault="00D91CC5" w:rsidP="00CF0423">
      <w:pPr>
        <w:pStyle w:val="NormalWeb"/>
        <w:shd w:val="clear" w:color="auto" w:fill="D9D9D9" w:themeFill="background1" w:themeFillShade="D9"/>
        <w:spacing w:before="0" w:after="0"/>
        <w:rPr>
          <w:rFonts w:ascii="Courier New" w:hAnsi="Courier New" w:cs="Courier New"/>
          <w:sz w:val="18"/>
          <w:szCs w:val="18"/>
        </w:rPr>
      </w:pPr>
      <w:r w:rsidRPr="004F0083">
        <w:rPr>
          <w:rFonts w:ascii="Courier New" w:hAnsi="Courier New" w:cs="Courier New"/>
          <w:sz w:val="18"/>
          <w:szCs w:val="18"/>
        </w:rPr>
        <w:t>Creation of 'PAR' X-Ref Completed With Errors</w:t>
      </w:r>
    </w:p>
    <w:p w14:paraId="5D4E6499" w14:textId="77777777" w:rsidR="00D91CC5" w:rsidRPr="004F0083" w:rsidRDefault="00D91CC5" w:rsidP="00CF0423">
      <w:pPr>
        <w:pStyle w:val="NormalWeb"/>
        <w:shd w:val="clear" w:color="auto" w:fill="D9D9D9" w:themeFill="background1" w:themeFillShade="D9"/>
        <w:spacing w:before="0" w:after="0"/>
        <w:rPr>
          <w:rFonts w:ascii="Courier New" w:hAnsi="Courier New" w:cs="Courier New"/>
          <w:sz w:val="18"/>
          <w:szCs w:val="18"/>
        </w:rPr>
      </w:pPr>
    </w:p>
    <w:p w14:paraId="23763832" w14:textId="77777777" w:rsidR="00D91CC5" w:rsidRPr="004F0083" w:rsidRDefault="00D91CC5" w:rsidP="00CF0423">
      <w:pPr>
        <w:pStyle w:val="NormalWeb"/>
        <w:shd w:val="clear" w:color="auto" w:fill="D9D9D9" w:themeFill="background1" w:themeFillShade="D9"/>
        <w:spacing w:before="0" w:after="0"/>
        <w:rPr>
          <w:rFonts w:ascii="Courier New" w:hAnsi="Courier New" w:cs="Courier New"/>
          <w:sz w:val="18"/>
          <w:szCs w:val="18"/>
        </w:rPr>
      </w:pPr>
      <w:r w:rsidRPr="004F0083">
        <w:rPr>
          <w:rFonts w:ascii="Courier New" w:hAnsi="Courier New" w:cs="Courier New"/>
          <w:sz w:val="18"/>
          <w:szCs w:val="18"/>
        </w:rPr>
        <w:t>Background Task Finished Jul 21, 2022@09:26:43.</w:t>
      </w:r>
    </w:p>
    <w:p w14:paraId="09569E40" w14:textId="77777777" w:rsidR="00D91CC5" w:rsidRPr="004F0083" w:rsidRDefault="00D91CC5" w:rsidP="00CF0423">
      <w:pPr>
        <w:pStyle w:val="NormalWeb"/>
        <w:shd w:val="clear" w:color="auto" w:fill="D9D9D9" w:themeFill="background1" w:themeFillShade="D9"/>
        <w:spacing w:before="0" w:after="0"/>
        <w:rPr>
          <w:rFonts w:ascii="Courier New" w:hAnsi="Courier New" w:cs="Courier New"/>
          <w:sz w:val="18"/>
          <w:szCs w:val="18"/>
        </w:rPr>
      </w:pPr>
      <w:r w:rsidRPr="004F0083">
        <w:rPr>
          <w:rFonts w:ascii="Courier New" w:hAnsi="Courier New" w:cs="Courier New"/>
          <w:sz w:val="18"/>
          <w:szCs w:val="18"/>
        </w:rPr>
        <w:t> </w:t>
      </w:r>
    </w:p>
    <w:p w14:paraId="5B01A6AF" w14:textId="77777777" w:rsidR="00D91CC5" w:rsidRPr="004F0083" w:rsidRDefault="00D91CC5" w:rsidP="00CF0423">
      <w:pPr>
        <w:pStyle w:val="NormalWeb"/>
        <w:shd w:val="clear" w:color="auto" w:fill="D9D9D9" w:themeFill="background1" w:themeFillShade="D9"/>
        <w:spacing w:before="0" w:after="0"/>
        <w:rPr>
          <w:rFonts w:ascii="Courier New" w:hAnsi="Courier New" w:cs="Courier New"/>
          <w:sz w:val="18"/>
          <w:szCs w:val="18"/>
        </w:rPr>
      </w:pPr>
      <w:r w:rsidRPr="004F0083">
        <w:rPr>
          <w:rFonts w:ascii="Courier New" w:hAnsi="Courier New" w:cs="Courier New"/>
          <w:sz w:val="18"/>
          <w:szCs w:val="18"/>
        </w:rPr>
        <w:t>The CPRS Development team has already been contacted to assist with the errors</w:t>
      </w:r>
    </w:p>
    <w:p w14:paraId="3FC7F903" w14:textId="48300724" w:rsidR="00CF0423" w:rsidRPr="004F0083" w:rsidRDefault="00D91CC5" w:rsidP="004F0083">
      <w:pPr>
        <w:pStyle w:val="NormalWeb"/>
        <w:shd w:val="clear" w:color="auto" w:fill="D9D9D9" w:themeFill="background1" w:themeFillShade="D9"/>
        <w:spacing w:before="0" w:after="0"/>
        <w:rPr>
          <w:rFonts w:ascii="Courier New" w:hAnsi="Courier New" w:cs="Courier New"/>
          <w:sz w:val="18"/>
          <w:szCs w:val="18"/>
        </w:rPr>
      </w:pPr>
      <w:r w:rsidRPr="004F0083">
        <w:rPr>
          <w:rFonts w:ascii="Courier New" w:hAnsi="Courier New" w:cs="Courier New"/>
          <w:sz w:val="18"/>
          <w:szCs w:val="18"/>
        </w:rPr>
        <w:t>You will be contacted as soon as possible by a CPRS Developer</w:t>
      </w:r>
    </w:p>
    <w:p w14:paraId="7BB6FD5B" w14:textId="1751FF9D" w:rsidR="00F96825" w:rsidRDefault="00F96825" w:rsidP="00F96825">
      <w:pPr>
        <w:pStyle w:val="BodyText"/>
        <w:rPr>
          <w:b/>
          <w:bCs/>
          <w:szCs w:val="22"/>
        </w:rPr>
      </w:pPr>
      <w:r w:rsidRPr="003C4DDE">
        <w:rPr>
          <w:b/>
          <w:bCs/>
          <w:szCs w:val="22"/>
        </w:rPr>
        <w:t>Installation Instructions:</w:t>
      </w:r>
    </w:p>
    <w:p w14:paraId="362294A7" w14:textId="77777777" w:rsidR="00F96825" w:rsidRPr="00F27636" w:rsidRDefault="00F96825" w:rsidP="008C2C9C">
      <w:pPr>
        <w:pStyle w:val="ListParagraph"/>
        <w:numPr>
          <w:ilvl w:val="0"/>
          <w:numId w:val="21"/>
        </w:numPr>
        <w:spacing w:after="0" w:line="240" w:lineRule="auto"/>
        <w:rPr>
          <w:rFonts w:ascii="Times New Roman" w:hAnsi="Times New Roman" w:cs="Times New Roman"/>
        </w:rPr>
      </w:pPr>
      <w:r w:rsidRPr="00F27636">
        <w:rPr>
          <w:rFonts w:ascii="Times New Roman" w:hAnsi="Times New Roman" w:cs="Times New Roman"/>
        </w:rPr>
        <w:t>From the Kernel Installation and Distribution menu, select the Installation menu.</w:t>
      </w:r>
    </w:p>
    <w:p w14:paraId="67ADA99A" w14:textId="77777777" w:rsidR="00F96825" w:rsidRPr="00F27636" w:rsidRDefault="00F96825" w:rsidP="00F96825">
      <w:pPr>
        <w:pStyle w:val="ListParagraph"/>
        <w:rPr>
          <w:rFonts w:ascii="Times New Roman" w:hAnsi="Times New Roman" w:cs="Times New Roman"/>
        </w:rPr>
      </w:pPr>
    </w:p>
    <w:p w14:paraId="0C50581C" w14:textId="68D8077C" w:rsidR="00F96825" w:rsidRPr="00F27636" w:rsidRDefault="00F96825" w:rsidP="008C2C9C">
      <w:pPr>
        <w:pStyle w:val="ListParagraph"/>
        <w:numPr>
          <w:ilvl w:val="0"/>
          <w:numId w:val="21"/>
        </w:numPr>
        <w:spacing w:after="0" w:line="240" w:lineRule="auto"/>
        <w:rPr>
          <w:rFonts w:ascii="Times New Roman" w:hAnsi="Times New Roman" w:cs="Times New Roman"/>
        </w:rPr>
      </w:pPr>
      <w:r w:rsidRPr="00F27636">
        <w:rPr>
          <w:rFonts w:ascii="Times New Roman" w:hAnsi="Times New Roman" w:cs="Times New Roman"/>
        </w:rPr>
        <w:t xml:space="preserve">From this menu, choose the Load a Distribution option and enter the location of the Host File, </w:t>
      </w:r>
      <w:r w:rsidR="00986FAB">
        <w:rPr>
          <w:rFonts w:ascii="Times New Roman" w:hAnsi="Times New Roman" w:cs="Times New Roman"/>
        </w:rPr>
        <w:t>XU_8_</w:t>
      </w:r>
      <w:r w:rsidR="00B85F89">
        <w:rPr>
          <w:rFonts w:ascii="Times New Roman" w:hAnsi="Times New Roman" w:cs="Times New Roman"/>
        </w:rPr>
        <w:t>662</w:t>
      </w:r>
      <w:r w:rsidRPr="00F27636">
        <w:rPr>
          <w:rFonts w:ascii="Times New Roman" w:hAnsi="Times New Roman" w:cs="Times New Roman"/>
        </w:rPr>
        <w:t>.KID.</w:t>
      </w:r>
      <w:r w:rsidRPr="00F27636">
        <w:rPr>
          <w:rFonts w:ascii="Times New Roman" w:hAnsi="Times New Roman" w:cs="Times New Roman"/>
        </w:rPr>
        <w:br/>
      </w:r>
    </w:p>
    <w:p w14:paraId="0150D183" w14:textId="77777777" w:rsidR="00F96825" w:rsidRPr="00F27636" w:rsidRDefault="00F96825" w:rsidP="008C2C9C">
      <w:pPr>
        <w:pStyle w:val="ListParagraph"/>
        <w:numPr>
          <w:ilvl w:val="0"/>
          <w:numId w:val="21"/>
        </w:numPr>
        <w:spacing w:after="0" w:line="240" w:lineRule="auto"/>
        <w:rPr>
          <w:rFonts w:ascii="Times New Roman" w:hAnsi="Times New Roman" w:cs="Times New Roman"/>
        </w:rPr>
      </w:pPr>
      <w:r w:rsidRPr="00F27636">
        <w:rPr>
          <w:rFonts w:ascii="Times New Roman" w:hAnsi="Times New Roman" w:cs="Times New Roman"/>
        </w:rPr>
        <w:t>From the Installation menu, you may elect to use the following options. When prompted for the INSTALL NAME, enter XU*8*662.</w:t>
      </w:r>
      <w:r w:rsidRPr="00F27636">
        <w:rPr>
          <w:rFonts w:ascii="Times New Roman" w:hAnsi="Times New Roman" w:cs="Times New Roman"/>
        </w:rPr>
        <w:br/>
      </w:r>
    </w:p>
    <w:p w14:paraId="14824FEE" w14:textId="77777777" w:rsidR="00F96825" w:rsidRPr="00F27636" w:rsidRDefault="00F96825" w:rsidP="008C2C9C">
      <w:pPr>
        <w:pStyle w:val="ListParagraph"/>
        <w:numPr>
          <w:ilvl w:val="1"/>
          <w:numId w:val="21"/>
        </w:numPr>
        <w:spacing w:after="0" w:line="240" w:lineRule="auto"/>
        <w:rPr>
          <w:rFonts w:ascii="Times New Roman" w:hAnsi="Times New Roman" w:cs="Times New Roman"/>
        </w:rPr>
      </w:pPr>
      <w:r w:rsidRPr="00F27636">
        <w:rPr>
          <w:rFonts w:ascii="Times New Roman" w:hAnsi="Times New Roman" w:cs="Times New Roman"/>
        </w:rPr>
        <w:t>Backup a Transport Global - This option will create a backup message of any routines exported with this patch. It will not backup any other changes such as DDs or templates.</w:t>
      </w:r>
    </w:p>
    <w:p w14:paraId="66411FEC" w14:textId="77777777" w:rsidR="00F96825" w:rsidRPr="00F27636" w:rsidRDefault="00F96825" w:rsidP="00F96825">
      <w:pPr>
        <w:pStyle w:val="ListParagraph"/>
        <w:rPr>
          <w:rFonts w:ascii="Times New Roman" w:hAnsi="Times New Roman" w:cs="Times New Roman"/>
        </w:rPr>
      </w:pPr>
    </w:p>
    <w:p w14:paraId="6B728A7E" w14:textId="77777777" w:rsidR="00F96825" w:rsidRPr="00F27636" w:rsidRDefault="00F96825" w:rsidP="008C2C9C">
      <w:pPr>
        <w:pStyle w:val="ListParagraph"/>
        <w:numPr>
          <w:ilvl w:val="1"/>
          <w:numId w:val="21"/>
        </w:numPr>
        <w:spacing w:after="0" w:line="240" w:lineRule="auto"/>
        <w:rPr>
          <w:rFonts w:ascii="Times New Roman" w:hAnsi="Times New Roman" w:cs="Times New Roman"/>
        </w:rPr>
      </w:pPr>
      <w:r w:rsidRPr="00F27636">
        <w:rPr>
          <w:rFonts w:ascii="Times New Roman" w:hAnsi="Times New Roman" w:cs="Times New Roman"/>
        </w:rPr>
        <w:t>Compare Transport Global to Current System - This option will allow you to view all changes that will be made when this patch is installed. It compares all components of this patch (routines, DDs, templates, etc.).</w:t>
      </w:r>
    </w:p>
    <w:p w14:paraId="2437FF8F" w14:textId="77777777" w:rsidR="00F96825" w:rsidRPr="00F27636" w:rsidRDefault="00F96825" w:rsidP="00F96825">
      <w:pPr>
        <w:pStyle w:val="ListParagraph"/>
        <w:rPr>
          <w:rFonts w:ascii="Times New Roman" w:hAnsi="Times New Roman" w:cs="Times New Roman"/>
        </w:rPr>
      </w:pPr>
    </w:p>
    <w:p w14:paraId="1353C720" w14:textId="77777777" w:rsidR="00F96825" w:rsidRPr="00F27636" w:rsidRDefault="00F96825" w:rsidP="008C2C9C">
      <w:pPr>
        <w:pStyle w:val="ListParagraph"/>
        <w:numPr>
          <w:ilvl w:val="1"/>
          <w:numId w:val="21"/>
        </w:numPr>
        <w:spacing w:after="0" w:line="240" w:lineRule="auto"/>
        <w:rPr>
          <w:rFonts w:ascii="Times New Roman" w:hAnsi="Times New Roman" w:cs="Times New Roman"/>
        </w:rPr>
      </w:pPr>
      <w:r w:rsidRPr="00F27636">
        <w:rPr>
          <w:rFonts w:ascii="Times New Roman" w:hAnsi="Times New Roman" w:cs="Times New Roman"/>
        </w:rPr>
        <w:t>Verify Checksums in Transport Global - This option will allow you to ensure the integrity of the routines that are in the transport global.</w:t>
      </w:r>
    </w:p>
    <w:p w14:paraId="100AD69E" w14:textId="77777777" w:rsidR="00F96825" w:rsidRPr="00F27636" w:rsidRDefault="00F96825" w:rsidP="00F96825">
      <w:pPr>
        <w:pStyle w:val="ListParagraph"/>
        <w:rPr>
          <w:rFonts w:ascii="Times New Roman" w:hAnsi="Times New Roman" w:cs="Times New Roman"/>
        </w:rPr>
      </w:pPr>
    </w:p>
    <w:p w14:paraId="0AD82386" w14:textId="77777777" w:rsidR="00F96825" w:rsidRPr="00F27636" w:rsidRDefault="00F96825" w:rsidP="008C2C9C">
      <w:pPr>
        <w:pStyle w:val="ListParagraph"/>
        <w:numPr>
          <w:ilvl w:val="0"/>
          <w:numId w:val="21"/>
        </w:numPr>
        <w:spacing w:after="0" w:line="240" w:lineRule="auto"/>
        <w:rPr>
          <w:rFonts w:ascii="Times New Roman" w:hAnsi="Times New Roman" w:cs="Times New Roman"/>
        </w:rPr>
      </w:pPr>
      <w:r w:rsidRPr="00F27636">
        <w:rPr>
          <w:rFonts w:ascii="Times New Roman" w:hAnsi="Times New Roman" w:cs="Times New Roman"/>
        </w:rPr>
        <w:t>From the Installation Menu, select the Install Package(s) option and choose the patch to install.</w:t>
      </w:r>
    </w:p>
    <w:p w14:paraId="20D78108" w14:textId="77777777" w:rsidR="00F96825" w:rsidRPr="00F27636" w:rsidRDefault="00F96825" w:rsidP="00F96825">
      <w:pPr>
        <w:pStyle w:val="ListParagraph"/>
        <w:rPr>
          <w:rFonts w:ascii="Times New Roman" w:hAnsi="Times New Roman" w:cs="Times New Roman"/>
        </w:rPr>
      </w:pPr>
    </w:p>
    <w:p w14:paraId="067DCFF9" w14:textId="77777777" w:rsidR="00F96825" w:rsidRPr="00F27636" w:rsidRDefault="00F96825" w:rsidP="008C2C9C">
      <w:pPr>
        <w:pStyle w:val="ListParagraph"/>
        <w:numPr>
          <w:ilvl w:val="0"/>
          <w:numId w:val="21"/>
        </w:numPr>
        <w:spacing w:after="0" w:line="240" w:lineRule="auto"/>
        <w:rPr>
          <w:rFonts w:ascii="Times New Roman" w:hAnsi="Times New Roman" w:cs="Times New Roman"/>
        </w:rPr>
      </w:pPr>
      <w:r w:rsidRPr="00F27636">
        <w:rPr>
          <w:rFonts w:ascii="Times New Roman" w:hAnsi="Times New Roman" w:cs="Times New Roman"/>
        </w:rPr>
        <w:t>If prompted 'Want KIDS to Rebuild Menu Trees Upon Completion of install? NO//', select 'NO'.</w:t>
      </w:r>
      <w:r w:rsidRPr="00F27636">
        <w:rPr>
          <w:rFonts w:ascii="Times New Roman" w:hAnsi="Times New Roman" w:cs="Times New Roman"/>
        </w:rPr>
        <w:br/>
      </w:r>
    </w:p>
    <w:p w14:paraId="23A0428C" w14:textId="77777777" w:rsidR="00F96825" w:rsidRPr="00F27636" w:rsidRDefault="00F96825" w:rsidP="008C2C9C">
      <w:pPr>
        <w:pStyle w:val="ListParagraph"/>
        <w:numPr>
          <w:ilvl w:val="0"/>
          <w:numId w:val="21"/>
        </w:numPr>
        <w:spacing w:after="0" w:line="240" w:lineRule="auto"/>
        <w:rPr>
          <w:rFonts w:ascii="Times New Roman" w:hAnsi="Times New Roman" w:cs="Times New Roman"/>
        </w:rPr>
      </w:pPr>
      <w:r w:rsidRPr="00F27636">
        <w:rPr>
          <w:rFonts w:ascii="Times New Roman" w:hAnsi="Times New Roman" w:cs="Times New Roman"/>
        </w:rPr>
        <w:t>When prompted with 'Want KIDS to INHIBIT LOGONs during the install? NO//', select 'NO'.</w:t>
      </w:r>
      <w:r w:rsidRPr="00F27636">
        <w:rPr>
          <w:rFonts w:ascii="Times New Roman" w:hAnsi="Times New Roman" w:cs="Times New Roman"/>
        </w:rPr>
        <w:br/>
      </w:r>
      <w:r w:rsidRPr="00F27636">
        <w:rPr>
          <w:rFonts w:ascii="Times New Roman" w:hAnsi="Times New Roman" w:cs="Times New Roman"/>
          <w:b/>
          <w:bCs/>
        </w:rPr>
        <w:t>NOTE:</w:t>
      </w:r>
      <w:r w:rsidRPr="00F27636">
        <w:rPr>
          <w:rFonts w:ascii="Times New Roman" w:hAnsi="Times New Roman" w:cs="Times New Roman"/>
        </w:rPr>
        <w:t xml:space="preserve"> This patch does not require logons to be inhibited.  </w:t>
      </w:r>
      <w:r w:rsidRPr="00F27636">
        <w:rPr>
          <w:rFonts w:ascii="Times New Roman" w:hAnsi="Times New Roman" w:cs="Times New Roman"/>
        </w:rPr>
        <w:br/>
      </w:r>
    </w:p>
    <w:p w14:paraId="5625CC73" w14:textId="77777777" w:rsidR="00F96825" w:rsidRPr="00F27636" w:rsidRDefault="00F96825" w:rsidP="008C2C9C">
      <w:pPr>
        <w:pStyle w:val="ListParagraph"/>
        <w:numPr>
          <w:ilvl w:val="0"/>
          <w:numId w:val="21"/>
        </w:numPr>
        <w:spacing w:after="0" w:line="240" w:lineRule="auto"/>
        <w:rPr>
          <w:rFonts w:ascii="Times New Roman" w:hAnsi="Times New Roman" w:cs="Times New Roman"/>
        </w:rPr>
      </w:pPr>
      <w:r w:rsidRPr="00F27636">
        <w:rPr>
          <w:rFonts w:ascii="Times New Roman" w:hAnsi="Times New Roman" w:cs="Times New Roman"/>
        </w:rPr>
        <w:t>When prompted with 'Want to DISABLE Scheduled Options, Menu Options,  and Protocols? NO//', select  'NO'.</w:t>
      </w:r>
      <w:r w:rsidRPr="00F27636">
        <w:rPr>
          <w:rFonts w:ascii="Times New Roman" w:hAnsi="Times New Roman" w:cs="Times New Roman"/>
        </w:rPr>
        <w:br/>
      </w:r>
      <w:r w:rsidRPr="00F27636">
        <w:rPr>
          <w:rFonts w:ascii="Times New Roman" w:hAnsi="Times New Roman" w:cs="Times New Roman"/>
          <w:b/>
          <w:bCs/>
        </w:rPr>
        <w:t>NOTE:</w:t>
      </w:r>
      <w:r w:rsidRPr="00F27636">
        <w:rPr>
          <w:rFonts w:ascii="Times New Roman" w:hAnsi="Times New Roman" w:cs="Times New Roman"/>
        </w:rPr>
        <w:t xml:space="preserve"> This patch does not require any items to be disabled. </w:t>
      </w:r>
    </w:p>
    <w:p w14:paraId="41EBF9BB" w14:textId="14D865B6" w:rsidR="00426E79" w:rsidRDefault="00426E79" w:rsidP="00426E79">
      <w:pPr>
        <w:autoSpaceDE w:val="0"/>
        <w:autoSpaceDN w:val="0"/>
        <w:adjustRightInd w:val="0"/>
      </w:pPr>
    </w:p>
    <w:p w14:paraId="14CB4FBE" w14:textId="002324D7" w:rsidR="00426E79" w:rsidRDefault="00F96825" w:rsidP="00FE78F1">
      <w:pPr>
        <w:pStyle w:val="Heading3"/>
      </w:pPr>
      <w:bookmarkStart w:id="99" w:name="_Toc122686287"/>
      <w:r>
        <w:lastRenderedPageBreak/>
        <w:t>CPRS_V32</w:t>
      </w:r>
      <w:r w:rsidR="00544DDE">
        <w:t>B</w:t>
      </w:r>
      <w:r>
        <w:t>_COMBINED_BUILD.KID</w:t>
      </w:r>
      <w:bookmarkEnd w:id="99"/>
    </w:p>
    <w:p w14:paraId="4B4899A3" w14:textId="19109E63" w:rsidR="00176ACE" w:rsidRDefault="00F96825" w:rsidP="00F96825">
      <w:pPr>
        <w:pStyle w:val="BodyText"/>
        <w:rPr>
          <w:sz w:val="22"/>
          <w:szCs w:val="22"/>
        </w:rPr>
      </w:pPr>
      <w:r w:rsidRPr="008558B5">
        <w:rPr>
          <w:sz w:val="22"/>
          <w:szCs w:val="22"/>
        </w:rPr>
        <w:t>CPRS_V32</w:t>
      </w:r>
      <w:r w:rsidR="00544DDE">
        <w:rPr>
          <w:sz w:val="22"/>
          <w:szCs w:val="22"/>
        </w:rPr>
        <w:t>B</w:t>
      </w:r>
      <w:r w:rsidRPr="008558B5">
        <w:rPr>
          <w:sz w:val="22"/>
          <w:szCs w:val="22"/>
        </w:rPr>
        <w:t xml:space="preserve">_COMBINED_BUILD.KID </w:t>
      </w:r>
      <w:r w:rsidR="0098379C">
        <w:rPr>
          <w:sz w:val="22"/>
          <w:szCs w:val="22"/>
        </w:rPr>
        <w:t>should not</w:t>
      </w:r>
      <w:r w:rsidR="0098379C" w:rsidRPr="008558B5">
        <w:rPr>
          <w:sz w:val="22"/>
          <w:szCs w:val="22"/>
        </w:rPr>
        <w:t xml:space="preserve"> </w:t>
      </w:r>
      <w:r w:rsidRPr="008558B5">
        <w:rPr>
          <w:sz w:val="22"/>
          <w:szCs w:val="22"/>
        </w:rPr>
        <w:t xml:space="preserve">be installed with users on the system.  </w:t>
      </w:r>
      <w:r w:rsidR="0098379C">
        <w:rPr>
          <w:sz w:val="22"/>
          <w:szCs w:val="22"/>
        </w:rPr>
        <w:t>I</w:t>
      </w:r>
      <w:r w:rsidRPr="008558B5">
        <w:rPr>
          <w:sz w:val="22"/>
          <w:szCs w:val="22"/>
        </w:rPr>
        <w:t>t is recommended that you install it during non-peak hours to minimize potential disruptions to users. This patch should take less than</w:t>
      </w:r>
      <w:r w:rsidR="00987B6B">
        <w:rPr>
          <w:sz w:val="22"/>
          <w:szCs w:val="22"/>
        </w:rPr>
        <w:t xml:space="preserve"> twenty</w:t>
      </w:r>
      <w:r w:rsidR="00BA2826">
        <w:rPr>
          <w:sz w:val="22"/>
          <w:szCs w:val="22"/>
        </w:rPr>
        <w:t xml:space="preserve"> </w:t>
      </w:r>
      <w:r w:rsidRPr="008558B5">
        <w:rPr>
          <w:sz w:val="22"/>
          <w:szCs w:val="22"/>
        </w:rPr>
        <w:t>minutes to install.</w:t>
      </w:r>
    </w:p>
    <w:p w14:paraId="5E719BBA" w14:textId="5E17F45E" w:rsidR="00176ACE" w:rsidRDefault="00176ACE" w:rsidP="00932E36">
      <w:pPr>
        <w:pStyle w:val="CommentText"/>
        <w:ind w:left="1224" w:hanging="1224"/>
        <w:rPr>
          <w:sz w:val="22"/>
          <w:szCs w:val="22"/>
        </w:rPr>
      </w:pPr>
      <w:r w:rsidRPr="005F51AF">
        <w:rPr>
          <w:b/>
          <w:bCs/>
          <w:color w:val="000000" w:themeColor="text1"/>
          <w:sz w:val="22"/>
          <w:szCs w:val="22"/>
        </w:rPr>
        <w:t>WARNING:</w:t>
      </w:r>
      <w:r w:rsidRPr="00932E36">
        <w:rPr>
          <w:color w:val="FF0000"/>
          <w:sz w:val="22"/>
          <w:szCs w:val="22"/>
        </w:rPr>
        <w:t xml:space="preserve"> </w:t>
      </w:r>
      <w:r w:rsidRPr="00932E36">
        <w:rPr>
          <w:sz w:val="22"/>
          <w:szCs w:val="22"/>
        </w:rPr>
        <w:t>Do not queue the installation. A queued installation will generate an error and will not successfully complete.</w:t>
      </w:r>
    </w:p>
    <w:p w14:paraId="5806B5C7" w14:textId="14788842" w:rsidR="00D91CC5" w:rsidRDefault="00D91CC5" w:rsidP="00932E36">
      <w:pPr>
        <w:pStyle w:val="CommentText"/>
        <w:ind w:left="1224" w:hanging="1224"/>
        <w:rPr>
          <w:sz w:val="22"/>
          <w:szCs w:val="22"/>
        </w:rPr>
      </w:pPr>
    </w:p>
    <w:p w14:paraId="0F6563AD" w14:textId="5A869B26" w:rsidR="00784F4E" w:rsidRDefault="00493470" w:rsidP="008F34A8">
      <w:r>
        <w:t xml:space="preserve">Several of the patches in the combined build have </w:t>
      </w:r>
      <w:r w:rsidR="00F020AF">
        <w:t xml:space="preserve">pre-installation code, </w:t>
      </w:r>
      <w:r>
        <w:t>post-installation code</w:t>
      </w:r>
      <w:r w:rsidR="00F020AF">
        <w:t>, or both</w:t>
      </w:r>
      <w:r>
        <w:t xml:space="preserve">. Some of the patches initiate background jobs to complete these tasks. </w:t>
      </w:r>
      <w:r w:rsidR="000179C5">
        <w:t>The time for any background jobs to complete is not included in the</w:t>
      </w:r>
      <w:r w:rsidR="00784F4E">
        <w:t xml:space="preserve"> twenty-</w:t>
      </w:r>
      <w:r w:rsidR="000179C5">
        <w:t xml:space="preserve">minute installation estimate. </w:t>
      </w:r>
      <w:r>
        <w:t>The following is an overview of those activities</w:t>
      </w:r>
      <w:r w:rsidR="00784F4E">
        <w:t>:</w:t>
      </w:r>
      <w:r w:rsidR="00784F4E">
        <w:br/>
      </w:r>
    </w:p>
    <w:p w14:paraId="4A2D1190" w14:textId="5C70DAEE" w:rsidR="00784F4E" w:rsidRDefault="00784F4E" w:rsidP="00784F4E">
      <w:pPr>
        <w:pStyle w:val="CommentText"/>
        <w:numPr>
          <w:ilvl w:val="0"/>
          <w:numId w:val="48"/>
        </w:numPr>
        <w:rPr>
          <w:sz w:val="22"/>
          <w:szCs w:val="22"/>
        </w:rPr>
      </w:pPr>
      <w:r>
        <w:rPr>
          <w:sz w:val="22"/>
          <w:szCs w:val="22"/>
        </w:rPr>
        <w:t>TIU*1.0*289</w:t>
      </w:r>
      <w:r w:rsidR="008853C4">
        <w:rPr>
          <w:sz w:val="22"/>
          <w:szCs w:val="22"/>
        </w:rPr>
        <w:t>:</w:t>
      </w:r>
    </w:p>
    <w:p w14:paraId="0CDE7921" w14:textId="77777777" w:rsidR="00795A99" w:rsidRDefault="00784F4E" w:rsidP="00784F4E">
      <w:pPr>
        <w:pStyle w:val="CommentText"/>
        <w:numPr>
          <w:ilvl w:val="1"/>
          <w:numId w:val="48"/>
        </w:numPr>
        <w:rPr>
          <w:sz w:val="22"/>
          <w:szCs w:val="22"/>
        </w:rPr>
      </w:pPr>
      <w:r>
        <w:rPr>
          <w:sz w:val="22"/>
          <w:szCs w:val="22"/>
        </w:rPr>
        <w:t>Pre</w:t>
      </w:r>
      <w:r w:rsidRPr="00784F4E">
        <w:rPr>
          <w:sz w:val="22"/>
          <w:szCs w:val="22"/>
        </w:rPr>
        <w:t>-installation</w:t>
      </w:r>
      <w:r w:rsidR="00795A99">
        <w:rPr>
          <w:sz w:val="22"/>
          <w:szCs w:val="22"/>
        </w:rPr>
        <w:t>:</w:t>
      </w:r>
    </w:p>
    <w:p w14:paraId="6BC5928E" w14:textId="5F623EC3" w:rsidR="00784F4E" w:rsidRDefault="00795A99" w:rsidP="00795A99">
      <w:pPr>
        <w:pStyle w:val="CommentText"/>
        <w:numPr>
          <w:ilvl w:val="2"/>
          <w:numId w:val="48"/>
        </w:numPr>
        <w:rPr>
          <w:sz w:val="22"/>
          <w:szCs w:val="22"/>
        </w:rPr>
      </w:pPr>
      <w:r>
        <w:rPr>
          <w:sz w:val="22"/>
          <w:szCs w:val="22"/>
        </w:rPr>
        <w:t xml:space="preserve">Deletes </w:t>
      </w:r>
      <w:r w:rsidR="00784F4E" w:rsidRPr="00784F4E">
        <w:rPr>
          <w:sz w:val="22"/>
          <w:szCs w:val="22"/>
        </w:rPr>
        <w:t>the New Style “VS” cross reference in the TIU DOCUMENT (#8925) file</w:t>
      </w:r>
      <w:r w:rsidR="00784F4E">
        <w:rPr>
          <w:sz w:val="22"/>
          <w:szCs w:val="22"/>
        </w:rPr>
        <w:t>.</w:t>
      </w:r>
    </w:p>
    <w:p w14:paraId="66435A09" w14:textId="77777777" w:rsidR="00D3598C" w:rsidRDefault="00D3598C" w:rsidP="00C64EBA">
      <w:pPr>
        <w:pStyle w:val="CommentText"/>
        <w:numPr>
          <w:ilvl w:val="1"/>
          <w:numId w:val="48"/>
        </w:numPr>
        <w:rPr>
          <w:sz w:val="22"/>
          <w:szCs w:val="22"/>
        </w:rPr>
      </w:pPr>
      <w:r>
        <w:rPr>
          <w:sz w:val="22"/>
          <w:szCs w:val="22"/>
        </w:rPr>
        <w:t>Post-installation</w:t>
      </w:r>
    </w:p>
    <w:p w14:paraId="40E1FD16" w14:textId="449D734D" w:rsidR="00D3598C" w:rsidRDefault="00D3598C" w:rsidP="00C64EBA">
      <w:pPr>
        <w:pStyle w:val="CommentText"/>
        <w:numPr>
          <w:ilvl w:val="2"/>
          <w:numId w:val="48"/>
        </w:numPr>
        <w:rPr>
          <w:sz w:val="22"/>
          <w:szCs w:val="22"/>
        </w:rPr>
      </w:pPr>
      <w:r>
        <w:rPr>
          <w:sz w:val="22"/>
          <w:szCs w:val="22"/>
        </w:rPr>
        <w:t>Creates a background task that will examine the TIU DOCUMENT file and add any necessary entries to the “VS” cross reference. The installer will receive a VistA MailMan message when the task has completed.</w:t>
      </w:r>
      <w:r w:rsidR="00983D84">
        <w:rPr>
          <w:sz w:val="22"/>
          <w:szCs w:val="22"/>
        </w:rPr>
        <w:t xml:space="preserve"> The message subject will be:</w:t>
      </w:r>
    </w:p>
    <w:p w14:paraId="570E9A54" w14:textId="0A83B687" w:rsidR="00D3598C" w:rsidRPr="00B55195" w:rsidRDefault="00983D84" w:rsidP="00B55195">
      <w:pPr>
        <w:pStyle w:val="CommentText"/>
        <w:ind w:left="1440" w:firstLine="720"/>
        <w:rPr>
          <w:rFonts w:ascii="Courier New" w:hAnsi="Courier New" w:cs="Courier New"/>
          <w:sz w:val="16"/>
          <w:szCs w:val="16"/>
        </w:rPr>
      </w:pPr>
      <w:r w:rsidRPr="00983D84">
        <w:rPr>
          <w:rFonts w:ascii="Courier New" w:hAnsi="Courier New" w:cs="Courier New"/>
          <w:sz w:val="16"/>
          <w:szCs w:val="16"/>
        </w:rPr>
        <w:t>[TIU*1.0*289] TIU "VS" Index Complete for &lt;site name&gt;</w:t>
      </w:r>
    </w:p>
    <w:p w14:paraId="20635949" w14:textId="77777777" w:rsidR="00784F4E" w:rsidRDefault="00784F4E" w:rsidP="00784F4E">
      <w:pPr>
        <w:pStyle w:val="CommentText"/>
        <w:numPr>
          <w:ilvl w:val="0"/>
          <w:numId w:val="48"/>
        </w:numPr>
        <w:rPr>
          <w:sz w:val="22"/>
          <w:szCs w:val="22"/>
        </w:rPr>
      </w:pPr>
      <w:r>
        <w:rPr>
          <w:sz w:val="22"/>
          <w:szCs w:val="22"/>
        </w:rPr>
        <w:t>PSO*7.0*441:</w:t>
      </w:r>
    </w:p>
    <w:p w14:paraId="0D22AB8A" w14:textId="77777777" w:rsidR="00784F4E" w:rsidRDefault="00784F4E" w:rsidP="00784F4E">
      <w:pPr>
        <w:pStyle w:val="CommentText"/>
        <w:numPr>
          <w:ilvl w:val="1"/>
          <w:numId w:val="48"/>
        </w:numPr>
        <w:rPr>
          <w:sz w:val="22"/>
          <w:szCs w:val="22"/>
        </w:rPr>
      </w:pPr>
      <w:r>
        <w:rPr>
          <w:sz w:val="22"/>
          <w:szCs w:val="22"/>
        </w:rPr>
        <w:t>Post-Installation:</w:t>
      </w:r>
    </w:p>
    <w:p w14:paraId="0C99BD47" w14:textId="0A7B661D" w:rsidR="00784F4E" w:rsidRPr="00784F4E" w:rsidRDefault="00784F4E" w:rsidP="00784F4E">
      <w:pPr>
        <w:pStyle w:val="CommentText"/>
        <w:numPr>
          <w:ilvl w:val="2"/>
          <w:numId w:val="48"/>
        </w:numPr>
        <w:rPr>
          <w:sz w:val="22"/>
          <w:szCs w:val="22"/>
        </w:rPr>
      </w:pPr>
      <w:r w:rsidRPr="00784F4E">
        <w:rPr>
          <w:sz w:val="22"/>
          <w:szCs w:val="22"/>
        </w:rPr>
        <w:t>Remove</w:t>
      </w:r>
      <w:r w:rsidR="00F020AF">
        <w:rPr>
          <w:sz w:val="22"/>
          <w:szCs w:val="22"/>
        </w:rPr>
        <w:t>s</w:t>
      </w:r>
      <w:r w:rsidRPr="00784F4E">
        <w:rPr>
          <w:sz w:val="22"/>
          <w:szCs w:val="22"/>
        </w:rPr>
        <w:t xml:space="preserve"> the ^XUTL entry for PSO HIDDEN ACTIONS</w:t>
      </w:r>
      <w:r w:rsidR="00F86131">
        <w:rPr>
          <w:sz w:val="22"/>
          <w:szCs w:val="22"/>
        </w:rPr>
        <w:t>.</w:t>
      </w:r>
    </w:p>
    <w:p w14:paraId="00FF0298" w14:textId="3B092690" w:rsidR="00784F4E" w:rsidRPr="00784F4E" w:rsidRDefault="00784F4E" w:rsidP="00784F4E">
      <w:pPr>
        <w:pStyle w:val="CommentText"/>
        <w:numPr>
          <w:ilvl w:val="2"/>
          <w:numId w:val="48"/>
        </w:numPr>
        <w:rPr>
          <w:sz w:val="22"/>
          <w:szCs w:val="22"/>
        </w:rPr>
      </w:pPr>
      <w:r w:rsidRPr="00784F4E">
        <w:rPr>
          <w:sz w:val="22"/>
          <w:szCs w:val="22"/>
        </w:rPr>
        <w:t>Delete</w:t>
      </w:r>
      <w:r w:rsidR="00F020AF">
        <w:rPr>
          <w:sz w:val="22"/>
          <w:szCs w:val="22"/>
        </w:rPr>
        <w:t>s</w:t>
      </w:r>
      <w:r w:rsidRPr="00784F4E">
        <w:rPr>
          <w:sz w:val="22"/>
          <w:szCs w:val="22"/>
        </w:rPr>
        <w:t xml:space="preserve"> field #2009 from file OUTPATIENT SITE (#59)</w:t>
      </w:r>
      <w:r w:rsidR="00F86131">
        <w:rPr>
          <w:sz w:val="22"/>
          <w:szCs w:val="22"/>
        </w:rPr>
        <w:t>.</w:t>
      </w:r>
    </w:p>
    <w:p w14:paraId="521344BA" w14:textId="12F7950E" w:rsidR="00784F4E" w:rsidRPr="00784F4E" w:rsidRDefault="00784F4E" w:rsidP="00784F4E">
      <w:pPr>
        <w:pStyle w:val="CommentText"/>
        <w:numPr>
          <w:ilvl w:val="2"/>
          <w:numId w:val="48"/>
        </w:numPr>
        <w:rPr>
          <w:sz w:val="22"/>
          <w:szCs w:val="22"/>
        </w:rPr>
      </w:pPr>
      <w:r w:rsidRPr="00784F4E">
        <w:rPr>
          <w:sz w:val="22"/>
          <w:szCs w:val="22"/>
        </w:rPr>
        <w:t>Set</w:t>
      </w:r>
      <w:r w:rsidR="00F020AF">
        <w:rPr>
          <w:sz w:val="22"/>
          <w:szCs w:val="22"/>
        </w:rPr>
        <w:t>s</w:t>
      </w:r>
      <w:r w:rsidR="00D3598C">
        <w:rPr>
          <w:sz w:val="22"/>
          <w:szCs w:val="22"/>
        </w:rPr>
        <w:t xml:space="preserve"> </w:t>
      </w:r>
      <w:r w:rsidRPr="00784F4E">
        <w:rPr>
          <w:sz w:val="22"/>
          <w:szCs w:val="22"/>
        </w:rPr>
        <w:t>the default value for the PSO PARK ON parameter to NO</w:t>
      </w:r>
      <w:r w:rsidR="00F86131">
        <w:rPr>
          <w:sz w:val="22"/>
          <w:szCs w:val="22"/>
        </w:rPr>
        <w:t>.</w:t>
      </w:r>
    </w:p>
    <w:p w14:paraId="484086A9" w14:textId="067D78E2" w:rsidR="00784F4E" w:rsidRPr="00784F4E" w:rsidRDefault="00784F4E" w:rsidP="00784F4E">
      <w:pPr>
        <w:pStyle w:val="CommentText"/>
        <w:numPr>
          <w:ilvl w:val="2"/>
          <w:numId w:val="48"/>
        </w:numPr>
        <w:rPr>
          <w:sz w:val="22"/>
          <w:szCs w:val="22"/>
        </w:rPr>
      </w:pPr>
      <w:r w:rsidRPr="00784F4E">
        <w:rPr>
          <w:sz w:val="22"/>
          <w:szCs w:val="22"/>
        </w:rPr>
        <w:t>Enable</w:t>
      </w:r>
      <w:r w:rsidR="00F020AF">
        <w:rPr>
          <w:sz w:val="22"/>
          <w:szCs w:val="22"/>
        </w:rPr>
        <w:t>s</w:t>
      </w:r>
      <w:r w:rsidRPr="00784F4E">
        <w:rPr>
          <w:sz w:val="22"/>
          <w:szCs w:val="22"/>
        </w:rPr>
        <w:t xml:space="preserve"> the PSO LM PAT PREG/LACT DISPLAY protocol</w:t>
      </w:r>
      <w:r w:rsidR="00F86131">
        <w:rPr>
          <w:sz w:val="22"/>
          <w:szCs w:val="22"/>
        </w:rPr>
        <w:t>.</w:t>
      </w:r>
    </w:p>
    <w:p w14:paraId="36A0C6F9" w14:textId="77777777" w:rsidR="002938EF" w:rsidRDefault="002938EF" w:rsidP="00A9213C">
      <w:pPr>
        <w:pStyle w:val="CommentText"/>
        <w:numPr>
          <w:ilvl w:val="0"/>
          <w:numId w:val="48"/>
        </w:numPr>
        <w:rPr>
          <w:sz w:val="22"/>
          <w:szCs w:val="22"/>
        </w:rPr>
      </w:pPr>
      <w:r>
        <w:rPr>
          <w:sz w:val="22"/>
          <w:szCs w:val="22"/>
        </w:rPr>
        <w:t>PXRM*2.0*65:</w:t>
      </w:r>
    </w:p>
    <w:p w14:paraId="435DA3CE" w14:textId="77777777" w:rsidR="00A9213C" w:rsidRDefault="00A9213C" w:rsidP="00A9213C">
      <w:pPr>
        <w:pStyle w:val="CommentText"/>
        <w:numPr>
          <w:ilvl w:val="1"/>
          <w:numId w:val="48"/>
        </w:numPr>
        <w:rPr>
          <w:sz w:val="22"/>
          <w:szCs w:val="22"/>
        </w:rPr>
      </w:pPr>
      <w:r>
        <w:rPr>
          <w:sz w:val="22"/>
          <w:szCs w:val="22"/>
        </w:rPr>
        <w:t>Pre-installation:</w:t>
      </w:r>
    </w:p>
    <w:p w14:paraId="52A7567B" w14:textId="6E558260" w:rsidR="00D3502B" w:rsidRPr="00D3502B" w:rsidRDefault="00D3502B" w:rsidP="00D3502B">
      <w:pPr>
        <w:pStyle w:val="CommentText"/>
        <w:numPr>
          <w:ilvl w:val="2"/>
          <w:numId w:val="48"/>
        </w:numPr>
        <w:rPr>
          <w:sz w:val="22"/>
          <w:szCs w:val="22"/>
        </w:rPr>
      </w:pPr>
      <w:r w:rsidRPr="00D3502B">
        <w:rPr>
          <w:sz w:val="22"/>
          <w:szCs w:val="22"/>
        </w:rPr>
        <w:t>Disables several options related to Clinical Reminders</w:t>
      </w:r>
      <w:r w:rsidR="0019152F">
        <w:rPr>
          <w:sz w:val="22"/>
          <w:szCs w:val="22"/>
        </w:rPr>
        <w:t>.</w:t>
      </w:r>
    </w:p>
    <w:p w14:paraId="78AD9FD8" w14:textId="4225B8CB" w:rsidR="00D3502B" w:rsidRPr="00D3502B" w:rsidRDefault="00D3502B" w:rsidP="00D3502B">
      <w:pPr>
        <w:pStyle w:val="CommentText"/>
        <w:numPr>
          <w:ilvl w:val="2"/>
          <w:numId w:val="48"/>
        </w:numPr>
        <w:rPr>
          <w:sz w:val="22"/>
          <w:szCs w:val="22"/>
        </w:rPr>
      </w:pPr>
      <w:r w:rsidRPr="00D3502B">
        <w:rPr>
          <w:sz w:val="22"/>
          <w:szCs w:val="22"/>
        </w:rPr>
        <w:t>Removes Data Dictionaries being updated by the patch</w:t>
      </w:r>
      <w:r w:rsidR="0019152F">
        <w:rPr>
          <w:sz w:val="22"/>
          <w:szCs w:val="22"/>
        </w:rPr>
        <w:t>.</w:t>
      </w:r>
    </w:p>
    <w:p w14:paraId="37DA28A4" w14:textId="3C2F1378" w:rsidR="00D3502B" w:rsidRPr="00D3502B" w:rsidRDefault="00D3502B" w:rsidP="00D3502B">
      <w:pPr>
        <w:pStyle w:val="CommentText"/>
        <w:numPr>
          <w:ilvl w:val="2"/>
          <w:numId w:val="48"/>
        </w:numPr>
        <w:rPr>
          <w:sz w:val="22"/>
          <w:szCs w:val="22"/>
        </w:rPr>
      </w:pPr>
      <w:r w:rsidRPr="00D3502B">
        <w:rPr>
          <w:sz w:val="22"/>
          <w:szCs w:val="22"/>
        </w:rPr>
        <w:t>Removes any previous Reminder Exchange files being installed by the patch</w:t>
      </w:r>
      <w:r w:rsidR="0019152F">
        <w:rPr>
          <w:sz w:val="22"/>
          <w:szCs w:val="22"/>
        </w:rPr>
        <w:t>.</w:t>
      </w:r>
    </w:p>
    <w:p w14:paraId="2FCBECCF" w14:textId="77777777" w:rsidR="00D3502B" w:rsidRDefault="00D3502B" w:rsidP="00D3502B">
      <w:pPr>
        <w:pStyle w:val="CommentText"/>
        <w:numPr>
          <w:ilvl w:val="1"/>
          <w:numId w:val="48"/>
        </w:numPr>
        <w:rPr>
          <w:sz w:val="22"/>
          <w:szCs w:val="22"/>
        </w:rPr>
      </w:pPr>
      <w:r>
        <w:rPr>
          <w:sz w:val="22"/>
          <w:szCs w:val="22"/>
        </w:rPr>
        <w:t>Post-installation:</w:t>
      </w:r>
    </w:p>
    <w:p w14:paraId="76FA8DFE" w14:textId="750AC69F" w:rsidR="000D553D" w:rsidRPr="000D553D" w:rsidRDefault="000D553D" w:rsidP="000D553D">
      <w:pPr>
        <w:pStyle w:val="CommentText"/>
        <w:numPr>
          <w:ilvl w:val="2"/>
          <w:numId w:val="48"/>
        </w:numPr>
        <w:rPr>
          <w:sz w:val="22"/>
          <w:szCs w:val="22"/>
        </w:rPr>
      </w:pPr>
      <w:r w:rsidRPr="000D553D">
        <w:rPr>
          <w:sz w:val="22"/>
          <w:szCs w:val="22"/>
        </w:rPr>
        <w:t>Converts existing Reminder Dialog entries to new data structure</w:t>
      </w:r>
      <w:r w:rsidR="0019152F">
        <w:rPr>
          <w:sz w:val="22"/>
          <w:szCs w:val="22"/>
        </w:rPr>
        <w:t>.</w:t>
      </w:r>
    </w:p>
    <w:p w14:paraId="05265265" w14:textId="3972AE69" w:rsidR="000D553D" w:rsidRPr="000D553D" w:rsidRDefault="000D553D" w:rsidP="000D553D">
      <w:pPr>
        <w:pStyle w:val="CommentText"/>
        <w:numPr>
          <w:ilvl w:val="2"/>
          <w:numId w:val="48"/>
        </w:numPr>
        <w:rPr>
          <w:sz w:val="22"/>
          <w:szCs w:val="22"/>
        </w:rPr>
      </w:pPr>
      <w:r w:rsidRPr="000D553D">
        <w:rPr>
          <w:sz w:val="22"/>
          <w:szCs w:val="22"/>
        </w:rPr>
        <w:t>Silently installs several Reminder Exchange files</w:t>
      </w:r>
      <w:r w:rsidR="0019152F">
        <w:rPr>
          <w:sz w:val="22"/>
          <w:szCs w:val="22"/>
        </w:rPr>
        <w:t>.</w:t>
      </w:r>
    </w:p>
    <w:p w14:paraId="2A33AFC1" w14:textId="7F99B44D" w:rsidR="000D553D" w:rsidRPr="000D553D" w:rsidRDefault="000D553D" w:rsidP="000D553D">
      <w:pPr>
        <w:pStyle w:val="CommentText"/>
        <w:numPr>
          <w:ilvl w:val="2"/>
          <w:numId w:val="48"/>
        </w:numPr>
        <w:rPr>
          <w:sz w:val="22"/>
          <w:szCs w:val="22"/>
        </w:rPr>
      </w:pPr>
      <w:r w:rsidRPr="000D553D">
        <w:rPr>
          <w:sz w:val="22"/>
          <w:szCs w:val="22"/>
        </w:rPr>
        <w:t>Sets the Edit History for Reminder Computed Findings VA-IMMUNIZATION AND LOCATION LOT INFO and VA-REMINDER DEFINITION</w:t>
      </w:r>
      <w:r w:rsidR="0019152F">
        <w:rPr>
          <w:sz w:val="22"/>
          <w:szCs w:val="22"/>
        </w:rPr>
        <w:t>.</w:t>
      </w:r>
    </w:p>
    <w:p w14:paraId="1BEA4865" w14:textId="46A6FD16" w:rsidR="000D553D" w:rsidRPr="000D553D" w:rsidRDefault="000D553D" w:rsidP="000D553D">
      <w:pPr>
        <w:pStyle w:val="CommentText"/>
        <w:numPr>
          <w:ilvl w:val="2"/>
          <w:numId w:val="48"/>
        </w:numPr>
        <w:rPr>
          <w:sz w:val="22"/>
          <w:szCs w:val="22"/>
        </w:rPr>
      </w:pPr>
      <w:r w:rsidRPr="000D553D">
        <w:rPr>
          <w:sz w:val="22"/>
          <w:szCs w:val="22"/>
        </w:rPr>
        <w:t>Enables options previously disabled in the during the pre-installation</w:t>
      </w:r>
      <w:r w:rsidR="0019152F">
        <w:rPr>
          <w:sz w:val="22"/>
          <w:szCs w:val="22"/>
        </w:rPr>
        <w:t>.</w:t>
      </w:r>
    </w:p>
    <w:p w14:paraId="0747143B" w14:textId="40FA935A" w:rsidR="00F12115" w:rsidRDefault="00F12115" w:rsidP="00ED2FE4">
      <w:pPr>
        <w:pStyle w:val="CommentText"/>
        <w:numPr>
          <w:ilvl w:val="0"/>
          <w:numId w:val="48"/>
        </w:numPr>
        <w:rPr>
          <w:sz w:val="22"/>
          <w:szCs w:val="22"/>
        </w:rPr>
      </w:pPr>
      <w:r>
        <w:rPr>
          <w:sz w:val="22"/>
          <w:szCs w:val="22"/>
        </w:rPr>
        <w:t>GMRA*4.0*51 – None</w:t>
      </w:r>
    </w:p>
    <w:p w14:paraId="67A527A3" w14:textId="6AA271D6" w:rsidR="00F12115" w:rsidRDefault="00F12115" w:rsidP="00ED2FE4">
      <w:pPr>
        <w:pStyle w:val="CommentText"/>
        <w:numPr>
          <w:ilvl w:val="0"/>
          <w:numId w:val="48"/>
        </w:numPr>
        <w:rPr>
          <w:sz w:val="22"/>
          <w:szCs w:val="22"/>
        </w:rPr>
      </w:pPr>
      <w:r>
        <w:rPr>
          <w:sz w:val="22"/>
          <w:szCs w:val="22"/>
        </w:rPr>
        <w:t>GMTS*2.7*115 – None</w:t>
      </w:r>
    </w:p>
    <w:p w14:paraId="7E310338" w14:textId="77777777" w:rsidR="00CD4999" w:rsidRDefault="00CD4999" w:rsidP="00ED2FE4">
      <w:pPr>
        <w:pStyle w:val="CommentText"/>
        <w:numPr>
          <w:ilvl w:val="0"/>
          <w:numId w:val="48"/>
        </w:numPr>
        <w:rPr>
          <w:sz w:val="22"/>
          <w:szCs w:val="22"/>
        </w:rPr>
      </w:pPr>
      <w:r>
        <w:rPr>
          <w:sz w:val="22"/>
          <w:szCs w:val="22"/>
        </w:rPr>
        <w:t>PX*1.0*217:</w:t>
      </w:r>
    </w:p>
    <w:p w14:paraId="3C5ABDFD" w14:textId="77777777" w:rsidR="00CD4999" w:rsidRDefault="00CD4999" w:rsidP="00CD4999">
      <w:pPr>
        <w:pStyle w:val="CommentText"/>
        <w:numPr>
          <w:ilvl w:val="1"/>
          <w:numId w:val="48"/>
        </w:numPr>
        <w:rPr>
          <w:sz w:val="22"/>
          <w:szCs w:val="22"/>
        </w:rPr>
      </w:pPr>
      <w:r>
        <w:rPr>
          <w:sz w:val="22"/>
          <w:szCs w:val="22"/>
        </w:rPr>
        <w:t>Pre-installation:</w:t>
      </w:r>
    </w:p>
    <w:p w14:paraId="2BC302E3" w14:textId="77777777" w:rsidR="00CD4999" w:rsidRDefault="00CD4999" w:rsidP="00CD4999">
      <w:pPr>
        <w:pStyle w:val="CommentText"/>
        <w:numPr>
          <w:ilvl w:val="2"/>
          <w:numId w:val="48"/>
        </w:numPr>
        <w:rPr>
          <w:sz w:val="22"/>
          <w:szCs w:val="22"/>
        </w:rPr>
      </w:pPr>
      <w:r>
        <w:rPr>
          <w:sz w:val="22"/>
          <w:szCs w:val="22"/>
        </w:rPr>
        <w:t>Removes the Data Dictionaries being updated by the patch.</w:t>
      </w:r>
    </w:p>
    <w:p w14:paraId="04E6C447" w14:textId="77777777" w:rsidR="00CD4999" w:rsidRDefault="00CD4999" w:rsidP="00CD4999">
      <w:pPr>
        <w:pStyle w:val="CommentText"/>
        <w:numPr>
          <w:ilvl w:val="1"/>
          <w:numId w:val="48"/>
        </w:numPr>
        <w:rPr>
          <w:sz w:val="22"/>
          <w:szCs w:val="22"/>
        </w:rPr>
      </w:pPr>
      <w:r>
        <w:rPr>
          <w:sz w:val="22"/>
          <w:szCs w:val="22"/>
        </w:rPr>
        <w:t>Post-installation:</w:t>
      </w:r>
    </w:p>
    <w:p w14:paraId="78B260A1" w14:textId="20DABF52" w:rsidR="00CD4999" w:rsidRPr="00CD4999" w:rsidRDefault="00CD4999" w:rsidP="00CD4999">
      <w:pPr>
        <w:pStyle w:val="CommentText"/>
        <w:numPr>
          <w:ilvl w:val="2"/>
          <w:numId w:val="48"/>
        </w:numPr>
        <w:rPr>
          <w:sz w:val="22"/>
          <w:szCs w:val="22"/>
        </w:rPr>
      </w:pPr>
      <w:r w:rsidRPr="00CD4999">
        <w:rPr>
          <w:sz w:val="22"/>
          <w:szCs w:val="22"/>
        </w:rPr>
        <w:t>Updates</w:t>
      </w:r>
      <w:r w:rsidR="00626032">
        <w:rPr>
          <w:sz w:val="22"/>
          <w:szCs w:val="22"/>
        </w:rPr>
        <w:t xml:space="preserve"> </w:t>
      </w:r>
      <w:r w:rsidRPr="00CD4999">
        <w:rPr>
          <w:sz w:val="22"/>
          <w:szCs w:val="22"/>
        </w:rPr>
        <w:t>ACR</w:t>
      </w:r>
      <w:r w:rsidR="009D0497">
        <w:rPr>
          <w:sz w:val="22"/>
          <w:szCs w:val="22"/>
        </w:rPr>
        <w:t xml:space="preserve"> and AH</w:t>
      </w:r>
      <w:r w:rsidR="00626032">
        <w:rPr>
          <w:sz w:val="22"/>
          <w:szCs w:val="22"/>
        </w:rPr>
        <w:t xml:space="preserve"> </w:t>
      </w:r>
      <w:r w:rsidRPr="00CD4999">
        <w:rPr>
          <w:sz w:val="22"/>
          <w:szCs w:val="22"/>
        </w:rPr>
        <w:t>cross reference</w:t>
      </w:r>
      <w:r w:rsidR="009D0497">
        <w:rPr>
          <w:sz w:val="22"/>
          <w:szCs w:val="22"/>
        </w:rPr>
        <w:t>s</w:t>
      </w:r>
      <w:r w:rsidRPr="00CD4999">
        <w:rPr>
          <w:sz w:val="22"/>
          <w:szCs w:val="22"/>
        </w:rPr>
        <w:t xml:space="preserve"> on V SKIN TEST (#9000010.12) file</w:t>
      </w:r>
      <w:r w:rsidR="00626032">
        <w:rPr>
          <w:sz w:val="22"/>
          <w:szCs w:val="22"/>
        </w:rPr>
        <w:t>.</w:t>
      </w:r>
    </w:p>
    <w:p w14:paraId="0E09A6CB" w14:textId="02EA7540" w:rsidR="00CD4999" w:rsidRPr="00CD4999" w:rsidRDefault="00CD4999" w:rsidP="00CD4999">
      <w:pPr>
        <w:pStyle w:val="CommentText"/>
        <w:numPr>
          <w:ilvl w:val="2"/>
          <w:numId w:val="48"/>
        </w:numPr>
        <w:rPr>
          <w:sz w:val="22"/>
          <w:szCs w:val="22"/>
        </w:rPr>
      </w:pPr>
      <w:r w:rsidRPr="00CD4999">
        <w:rPr>
          <w:sz w:val="22"/>
          <w:szCs w:val="22"/>
        </w:rPr>
        <w:t>Sets the parameter values for  PXV SKIN TEST READING CPT and PXV IMM INVENTORY ALERTS</w:t>
      </w:r>
      <w:r w:rsidR="009D0497">
        <w:rPr>
          <w:sz w:val="22"/>
          <w:szCs w:val="22"/>
        </w:rPr>
        <w:t>.</w:t>
      </w:r>
    </w:p>
    <w:p w14:paraId="23507D42" w14:textId="77A0BE29" w:rsidR="00CD4999" w:rsidRPr="00CD4999" w:rsidRDefault="00CD4999" w:rsidP="00CD4999">
      <w:pPr>
        <w:pStyle w:val="CommentText"/>
        <w:numPr>
          <w:ilvl w:val="2"/>
          <w:numId w:val="48"/>
        </w:numPr>
        <w:rPr>
          <w:sz w:val="22"/>
          <w:szCs w:val="22"/>
        </w:rPr>
      </w:pPr>
      <w:r w:rsidRPr="00CD4999">
        <w:rPr>
          <w:sz w:val="22"/>
          <w:szCs w:val="22"/>
        </w:rPr>
        <w:t>Creates the PXV IMM INVENTORY ALERTS mail group</w:t>
      </w:r>
      <w:r w:rsidR="009D0497">
        <w:rPr>
          <w:sz w:val="22"/>
          <w:szCs w:val="22"/>
        </w:rPr>
        <w:t>.</w:t>
      </w:r>
    </w:p>
    <w:p w14:paraId="61E219B4" w14:textId="10B2AF01" w:rsidR="00CD4999" w:rsidRPr="00CD4999" w:rsidRDefault="00CD4999" w:rsidP="00CD4999">
      <w:pPr>
        <w:pStyle w:val="CommentText"/>
        <w:numPr>
          <w:ilvl w:val="2"/>
          <w:numId w:val="48"/>
        </w:numPr>
        <w:rPr>
          <w:sz w:val="22"/>
          <w:szCs w:val="22"/>
        </w:rPr>
      </w:pPr>
      <w:r w:rsidRPr="00CD4999">
        <w:rPr>
          <w:sz w:val="22"/>
          <w:szCs w:val="22"/>
        </w:rPr>
        <w:lastRenderedPageBreak/>
        <w:t>Update</w:t>
      </w:r>
      <w:r w:rsidR="004447A4">
        <w:rPr>
          <w:sz w:val="22"/>
          <w:szCs w:val="22"/>
        </w:rPr>
        <w:t>s</w:t>
      </w:r>
      <w:r w:rsidRPr="00CD4999">
        <w:rPr>
          <w:sz w:val="22"/>
          <w:szCs w:val="22"/>
        </w:rPr>
        <w:t xml:space="preserve"> the IMM DEFAULT RESPONSES (#920.05) file for Immunizations and Contraindications/Refusals</w:t>
      </w:r>
      <w:r w:rsidR="004447A4">
        <w:rPr>
          <w:sz w:val="22"/>
          <w:szCs w:val="22"/>
        </w:rPr>
        <w:t>.</w:t>
      </w:r>
    </w:p>
    <w:p w14:paraId="3A00E83B" w14:textId="5343E502" w:rsidR="00CD4999" w:rsidRPr="00CD4999" w:rsidRDefault="00CD4999" w:rsidP="00CD4999">
      <w:pPr>
        <w:pStyle w:val="CommentText"/>
        <w:numPr>
          <w:ilvl w:val="2"/>
          <w:numId w:val="48"/>
        </w:numPr>
        <w:rPr>
          <w:sz w:val="22"/>
          <w:szCs w:val="22"/>
        </w:rPr>
      </w:pPr>
      <w:r w:rsidRPr="00CD4999">
        <w:rPr>
          <w:sz w:val="22"/>
          <w:szCs w:val="22"/>
        </w:rPr>
        <w:t>Correct</w:t>
      </w:r>
      <w:r w:rsidR="00DE1020">
        <w:rPr>
          <w:sz w:val="22"/>
          <w:szCs w:val="22"/>
        </w:rPr>
        <w:t>s</w:t>
      </w:r>
      <w:r w:rsidRPr="00CD4999">
        <w:rPr>
          <w:sz w:val="22"/>
          <w:szCs w:val="22"/>
        </w:rPr>
        <w:t xml:space="preserve"> VISIT file Service Categories from HF to H - A problem was discovered where third party software was saving a Visit with a Service Category of “HF”. This value is incorrect and </w:t>
      </w:r>
      <w:r w:rsidR="00E80834">
        <w:rPr>
          <w:sz w:val="22"/>
          <w:szCs w:val="22"/>
        </w:rPr>
        <w:t xml:space="preserve">was </w:t>
      </w:r>
      <w:r w:rsidRPr="00CD4999">
        <w:rPr>
          <w:sz w:val="22"/>
          <w:szCs w:val="22"/>
        </w:rPr>
        <w:t xml:space="preserve">causing problems in Patient Care Encounter (PCE). While this issue was corrected in 2020, the PX*1*217 patch post-install will </w:t>
      </w:r>
      <w:r w:rsidR="00E80834">
        <w:rPr>
          <w:sz w:val="22"/>
          <w:szCs w:val="22"/>
        </w:rPr>
        <w:t xml:space="preserve">initiate </w:t>
      </w:r>
      <w:r w:rsidRPr="00CD4999">
        <w:rPr>
          <w:sz w:val="22"/>
          <w:szCs w:val="22"/>
        </w:rPr>
        <w:t>a background task that will update those past incorrect entries. Those entries that have an incorrect Service Category of “HF” will be changed to “H”. These entries will be logged to ^XTMP("PXVP217-CHFSCAT").</w:t>
      </w:r>
    </w:p>
    <w:p w14:paraId="09DB71C7" w14:textId="457D7FE6" w:rsidR="00626032" w:rsidRDefault="00626032" w:rsidP="00626032">
      <w:pPr>
        <w:pStyle w:val="CommentText"/>
        <w:numPr>
          <w:ilvl w:val="0"/>
          <w:numId w:val="48"/>
        </w:numPr>
        <w:rPr>
          <w:sz w:val="22"/>
          <w:szCs w:val="22"/>
        </w:rPr>
      </w:pPr>
      <w:r>
        <w:rPr>
          <w:sz w:val="22"/>
          <w:szCs w:val="22"/>
        </w:rPr>
        <w:t>PSB*3.</w:t>
      </w:r>
      <w:r w:rsidR="006D2B7E">
        <w:rPr>
          <w:sz w:val="22"/>
          <w:szCs w:val="22"/>
        </w:rPr>
        <w:t>0</w:t>
      </w:r>
      <w:r>
        <w:rPr>
          <w:sz w:val="22"/>
          <w:szCs w:val="22"/>
        </w:rPr>
        <w:t>*93 – None</w:t>
      </w:r>
    </w:p>
    <w:p w14:paraId="3BFA0C4A" w14:textId="62C0B387" w:rsidR="00626032" w:rsidRDefault="00626032" w:rsidP="00626032">
      <w:pPr>
        <w:pStyle w:val="CommentText"/>
        <w:numPr>
          <w:ilvl w:val="0"/>
          <w:numId w:val="48"/>
        </w:numPr>
        <w:rPr>
          <w:sz w:val="22"/>
          <w:szCs w:val="22"/>
        </w:rPr>
      </w:pPr>
      <w:r>
        <w:rPr>
          <w:sz w:val="22"/>
          <w:szCs w:val="22"/>
        </w:rPr>
        <w:t>OR*3.0*405:</w:t>
      </w:r>
    </w:p>
    <w:p w14:paraId="15B42267" w14:textId="05CC6A04" w:rsidR="00BF0BE0" w:rsidRDefault="00BF0BE0" w:rsidP="00BF0BE0">
      <w:pPr>
        <w:pStyle w:val="CommentText"/>
        <w:numPr>
          <w:ilvl w:val="1"/>
          <w:numId w:val="48"/>
        </w:numPr>
        <w:rPr>
          <w:sz w:val="22"/>
          <w:szCs w:val="22"/>
        </w:rPr>
      </w:pPr>
      <w:r>
        <w:rPr>
          <w:sz w:val="22"/>
          <w:szCs w:val="22"/>
        </w:rPr>
        <w:t>Pre-installation:</w:t>
      </w:r>
    </w:p>
    <w:p w14:paraId="17B7448D" w14:textId="414C7BE5" w:rsidR="00E90508" w:rsidRDefault="00E90508" w:rsidP="00E90508">
      <w:pPr>
        <w:pStyle w:val="ListParagraph"/>
        <w:numPr>
          <w:ilvl w:val="2"/>
          <w:numId w:val="48"/>
        </w:numPr>
        <w:rPr>
          <w:rFonts w:ascii="Times New Roman" w:eastAsia="Times New Roman" w:hAnsi="Times New Roman" w:cs="Times New Roman"/>
        </w:rPr>
      </w:pPr>
      <w:r w:rsidRPr="00E90508">
        <w:rPr>
          <w:rFonts w:ascii="Times New Roman" w:eastAsia="Times New Roman" w:hAnsi="Times New Roman" w:cs="Times New Roman"/>
        </w:rPr>
        <w:t>Remove</w:t>
      </w:r>
      <w:r w:rsidR="00173033">
        <w:rPr>
          <w:rFonts w:ascii="Times New Roman" w:eastAsia="Times New Roman" w:hAnsi="Times New Roman" w:cs="Times New Roman"/>
        </w:rPr>
        <w:t>s</w:t>
      </w:r>
      <w:r w:rsidRPr="00E90508">
        <w:rPr>
          <w:rFonts w:ascii="Times New Roman" w:eastAsia="Times New Roman" w:hAnsi="Times New Roman" w:cs="Times New Roman"/>
        </w:rPr>
        <w:t xml:space="preserve"> several options from ORCM MGMT that will be placed under the new ORCM REPORT/CONV UTILITIES option.</w:t>
      </w:r>
    </w:p>
    <w:p w14:paraId="5A890375" w14:textId="68B11979" w:rsidR="00E90508" w:rsidRDefault="00E90508" w:rsidP="00E90508">
      <w:pPr>
        <w:pStyle w:val="ListParagraph"/>
        <w:numPr>
          <w:ilvl w:val="2"/>
          <w:numId w:val="48"/>
        </w:numPr>
        <w:rPr>
          <w:rFonts w:ascii="Times New Roman" w:eastAsia="Times New Roman" w:hAnsi="Times New Roman" w:cs="Times New Roman"/>
        </w:rPr>
      </w:pPr>
      <w:r w:rsidRPr="00E90508">
        <w:rPr>
          <w:rFonts w:ascii="Times New Roman" w:eastAsia="Times New Roman" w:hAnsi="Times New Roman" w:cs="Times New Roman"/>
        </w:rPr>
        <w:t>Adds OR GTX INDICATIONS to the ORDER DIALOG (#101.41) file</w:t>
      </w:r>
      <w:r>
        <w:rPr>
          <w:rFonts w:ascii="Times New Roman" w:eastAsia="Times New Roman" w:hAnsi="Times New Roman" w:cs="Times New Roman"/>
        </w:rPr>
        <w:t>.</w:t>
      </w:r>
    </w:p>
    <w:p w14:paraId="6D2B29D2" w14:textId="2A192BD7" w:rsidR="008E6614" w:rsidRDefault="008E6614" w:rsidP="008E6614">
      <w:pPr>
        <w:pStyle w:val="ListParagraph"/>
        <w:numPr>
          <w:ilvl w:val="1"/>
          <w:numId w:val="48"/>
        </w:numPr>
        <w:rPr>
          <w:rFonts w:ascii="Times New Roman" w:eastAsia="Times New Roman" w:hAnsi="Times New Roman" w:cs="Times New Roman"/>
        </w:rPr>
      </w:pPr>
      <w:r>
        <w:rPr>
          <w:rFonts w:ascii="Times New Roman" w:eastAsia="Times New Roman" w:hAnsi="Times New Roman" w:cs="Times New Roman"/>
        </w:rPr>
        <w:t>Post-installation:</w:t>
      </w:r>
    </w:p>
    <w:p w14:paraId="65D96C81" w14:textId="08036DD7" w:rsidR="00672D95" w:rsidRPr="00672D95" w:rsidRDefault="00672D95" w:rsidP="00672D95">
      <w:pPr>
        <w:pStyle w:val="ListParagraph"/>
        <w:numPr>
          <w:ilvl w:val="2"/>
          <w:numId w:val="48"/>
        </w:numPr>
        <w:rPr>
          <w:rFonts w:ascii="Times New Roman" w:eastAsia="Times New Roman" w:hAnsi="Times New Roman" w:cs="Times New Roman"/>
        </w:rPr>
      </w:pPr>
      <w:r w:rsidRPr="00672D95">
        <w:rPr>
          <w:rFonts w:ascii="Times New Roman" w:eastAsia="Times New Roman" w:hAnsi="Times New Roman" w:cs="Times New Roman"/>
        </w:rPr>
        <w:t>Adds ‘Allergy/Adverse Drug Reaction’ to the ORDER REASON (#100.3) file</w:t>
      </w:r>
      <w:r w:rsidR="00691F5A">
        <w:rPr>
          <w:rFonts w:ascii="Times New Roman" w:eastAsia="Times New Roman" w:hAnsi="Times New Roman" w:cs="Times New Roman"/>
        </w:rPr>
        <w:t>.</w:t>
      </w:r>
    </w:p>
    <w:p w14:paraId="61247D35" w14:textId="069989E8" w:rsidR="00672D95" w:rsidRPr="00672D95" w:rsidRDefault="00672D95" w:rsidP="00672D95">
      <w:pPr>
        <w:pStyle w:val="ListParagraph"/>
        <w:numPr>
          <w:ilvl w:val="2"/>
          <w:numId w:val="48"/>
        </w:numPr>
        <w:rPr>
          <w:rFonts w:ascii="Times New Roman" w:eastAsia="Times New Roman" w:hAnsi="Times New Roman" w:cs="Times New Roman"/>
        </w:rPr>
      </w:pPr>
      <w:r w:rsidRPr="00672D95">
        <w:rPr>
          <w:rFonts w:ascii="Times New Roman" w:eastAsia="Times New Roman" w:hAnsi="Times New Roman" w:cs="Times New Roman"/>
        </w:rPr>
        <w:t>Adds/Updates several entries in the ORDER CHECK OVERRIDE REASON (#100.04) file</w:t>
      </w:r>
      <w:r w:rsidR="00691F5A">
        <w:rPr>
          <w:rFonts w:ascii="Times New Roman" w:eastAsia="Times New Roman" w:hAnsi="Times New Roman" w:cs="Times New Roman"/>
        </w:rPr>
        <w:t>.</w:t>
      </w:r>
    </w:p>
    <w:p w14:paraId="4FE44D1E" w14:textId="1FFB33E5" w:rsidR="00672D95" w:rsidRPr="00672D95" w:rsidRDefault="00281B6C" w:rsidP="00672D95">
      <w:pPr>
        <w:pStyle w:val="ListParagraph"/>
        <w:numPr>
          <w:ilvl w:val="2"/>
          <w:numId w:val="48"/>
        </w:numPr>
        <w:rPr>
          <w:rFonts w:ascii="Times New Roman" w:eastAsia="Times New Roman" w:hAnsi="Times New Roman" w:cs="Times New Roman"/>
        </w:rPr>
      </w:pPr>
      <w:r>
        <w:rPr>
          <w:rFonts w:ascii="Times New Roman" w:eastAsia="Times New Roman" w:hAnsi="Times New Roman" w:cs="Times New Roman"/>
        </w:rPr>
        <w:t xml:space="preserve">Updates the </w:t>
      </w:r>
      <w:r w:rsidR="00672D95" w:rsidRPr="00672D95">
        <w:rPr>
          <w:rFonts w:ascii="Times New Roman" w:eastAsia="Times New Roman" w:hAnsi="Times New Roman" w:cs="Times New Roman"/>
        </w:rPr>
        <w:t>ORDER DIALOG (#101.41) file</w:t>
      </w:r>
      <w:r>
        <w:rPr>
          <w:rFonts w:ascii="Times New Roman" w:eastAsia="Times New Roman" w:hAnsi="Times New Roman" w:cs="Times New Roman"/>
        </w:rPr>
        <w:t>:</w:t>
      </w:r>
    </w:p>
    <w:p w14:paraId="1C122730" w14:textId="030292CA" w:rsidR="00281B6C" w:rsidRPr="00281B6C" w:rsidRDefault="00281B6C" w:rsidP="00281B6C">
      <w:pPr>
        <w:pStyle w:val="ListParagraph"/>
        <w:numPr>
          <w:ilvl w:val="3"/>
          <w:numId w:val="48"/>
        </w:numPr>
        <w:rPr>
          <w:rFonts w:ascii="Times New Roman" w:eastAsia="Times New Roman" w:hAnsi="Times New Roman" w:cs="Times New Roman"/>
        </w:rPr>
      </w:pPr>
      <w:r w:rsidRPr="00281B6C">
        <w:rPr>
          <w:rFonts w:ascii="Times New Roman" w:eastAsia="Times New Roman" w:hAnsi="Times New Roman" w:cs="Times New Roman"/>
        </w:rPr>
        <w:t>Updates several prompts in PSH OERR</w:t>
      </w:r>
      <w:r>
        <w:rPr>
          <w:rFonts w:ascii="Times New Roman" w:eastAsia="Times New Roman" w:hAnsi="Times New Roman" w:cs="Times New Roman"/>
        </w:rPr>
        <w:t>.</w:t>
      </w:r>
    </w:p>
    <w:p w14:paraId="7F7614EE" w14:textId="14C60483" w:rsidR="00281B6C" w:rsidRPr="00281B6C" w:rsidRDefault="00281B6C" w:rsidP="00281B6C">
      <w:pPr>
        <w:pStyle w:val="ListParagraph"/>
        <w:numPr>
          <w:ilvl w:val="3"/>
          <w:numId w:val="48"/>
        </w:numPr>
        <w:rPr>
          <w:rFonts w:ascii="Times New Roman" w:eastAsia="Times New Roman" w:hAnsi="Times New Roman" w:cs="Times New Roman"/>
        </w:rPr>
      </w:pPr>
      <w:r w:rsidRPr="00281B6C">
        <w:rPr>
          <w:rFonts w:ascii="Times New Roman" w:eastAsia="Times New Roman" w:hAnsi="Times New Roman" w:cs="Times New Roman"/>
        </w:rPr>
        <w:t>Adds OR GTX INDICATION prompt to the PSH OERR and PSO SUPPLY</w:t>
      </w:r>
      <w:r>
        <w:rPr>
          <w:rFonts w:ascii="Times New Roman" w:eastAsia="Times New Roman" w:hAnsi="Times New Roman" w:cs="Times New Roman"/>
        </w:rPr>
        <w:t>.</w:t>
      </w:r>
    </w:p>
    <w:p w14:paraId="700DED03" w14:textId="190E45FD" w:rsidR="00281B6C" w:rsidRPr="00281B6C" w:rsidRDefault="00281B6C" w:rsidP="00281B6C">
      <w:pPr>
        <w:pStyle w:val="ListParagraph"/>
        <w:numPr>
          <w:ilvl w:val="3"/>
          <w:numId w:val="48"/>
        </w:numPr>
        <w:rPr>
          <w:rFonts w:ascii="Times New Roman" w:eastAsia="Times New Roman" w:hAnsi="Times New Roman" w:cs="Times New Roman"/>
        </w:rPr>
      </w:pPr>
      <w:r w:rsidRPr="00281B6C">
        <w:rPr>
          <w:rFonts w:ascii="Times New Roman" w:eastAsia="Times New Roman" w:hAnsi="Times New Roman" w:cs="Times New Roman"/>
        </w:rPr>
        <w:t>Remove</w:t>
      </w:r>
      <w:r>
        <w:rPr>
          <w:rFonts w:ascii="Times New Roman" w:eastAsia="Times New Roman" w:hAnsi="Times New Roman" w:cs="Times New Roman"/>
        </w:rPr>
        <w:t xml:space="preserve">s </w:t>
      </w:r>
      <w:r w:rsidRPr="00281B6C">
        <w:rPr>
          <w:rFonts w:ascii="Times New Roman" w:eastAsia="Times New Roman" w:hAnsi="Times New Roman" w:cs="Times New Roman"/>
        </w:rPr>
        <w:t>OR GTX DAYS SUPPLY and OR GTX ROUTING prompts from PSJ OR CLINIC OE</w:t>
      </w:r>
      <w:r>
        <w:rPr>
          <w:rFonts w:ascii="Times New Roman" w:eastAsia="Times New Roman" w:hAnsi="Times New Roman" w:cs="Times New Roman"/>
        </w:rPr>
        <w:t>.</w:t>
      </w:r>
    </w:p>
    <w:p w14:paraId="1DD759F1" w14:textId="77777777" w:rsidR="00522A88" w:rsidRPr="00522A88" w:rsidRDefault="00522A88" w:rsidP="00522A88">
      <w:pPr>
        <w:pStyle w:val="ListParagraph"/>
        <w:numPr>
          <w:ilvl w:val="2"/>
          <w:numId w:val="48"/>
        </w:numPr>
        <w:rPr>
          <w:rFonts w:ascii="Times New Roman" w:eastAsia="Times New Roman" w:hAnsi="Times New Roman" w:cs="Times New Roman"/>
        </w:rPr>
      </w:pPr>
      <w:r w:rsidRPr="00522A88">
        <w:rPr>
          <w:rFonts w:ascii="Times New Roman" w:eastAsia="Times New Roman" w:hAnsi="Times New Roman" w:cs="Times New Roman"/>
        </w:rPr>
        <w:t>Adds options removed from ORCM MGMT into ORCM REPORT/CONV UTILITIES</w:t>
      </w:r>
    </w:p>
    <w:p w14:paraId="69A230A0" w14:textId="77777777" w:rsidR="00522A88" w:rsidRPr="00522A88" w:rsidRDefault="00522A88" w:rsidP="00522A88">
      <w:pPr>
        <w:pStyle w:val="ListParagraph"/>
        <w:numPr>
          <w:ilvl w:val="2"/>
          <w:numId w:val="48"/>
        </w:numPr>
        <w:rPr>
          <w:rFonts w:ascii="Times New Roman" w:eastAsia="Times New Roman" w:hAnsi="Times New Roman" w:cs="Times New Roman"/>
        </w:rPr>
      </w:pPr>
      <w:r w:rsidRPr="00522A88">
        <w:rPr>
          <w:rFonts w:ascii="Times New Roman" w:eastAsia="Times New Roman" w:hAnsi="Times New Roman" w:cs="Times New Roman"/>
        </w:rPr>
        <w:t>Adds new options to OR VIMMM MENU</w:t>
      </w:r>
    </w:p>
    <w:p w14:paraId="0E3055CD" w14:textId="77777777" w:rsidR="00522A88" w:rsidRPr="00522A88" w:rsidRDefault="00522A88" w:rsidP="00522A88">
      <w:pPr>
        <w:pStyle w:val="ListParagraph"/>
        <w:numPr>
          <w:ilvl w:val="2"/>
          <w:numId w:val="48"/>
        </w:numPr>
        <w:rPr>
          <w:rFonts w:ascii="Times New Roman" w:eastAsia="Times New Roman" w:hAnsi="Times New Roman" w:cs="Times New Roman"/>
        </w:rPr>
      </w:pPr>
      <w:r w:rsidRPr="00522A88">
        <w:rPr>
          <w:rFonts w:ascii="Times New Roman" w:eastAsia="Times New Roman" w:hAnsi="Times New Roman" w:cs="Times New Roman"/>
        </w:rPr>
        <w:t>Sets PARAMETER VALUES for OR IMM REMINDER DIALOG and OR RTN PROCESSED ALERTS</w:t>
      </w:r>
    </w:p>
    <w:p w14:paraId="6F584D9F" w14:textId="77777777" w:rsidR="00522A88" w:rsidRPr="00522A88" w:rsidRDefault="00522A88" w:rsidP="00522A88">
      <w:pPr>
        <w:pStyle w:val="ListParagraph"/>
        <w:numPr>
          <w:ilvl w:val="2"/>
          <w:numId w:val="48"/>
        </w:numPr>
        <w:rPr>
          <w:rFonts w:ascii="Times New Roman" w:eastAsia="Times New Roman" w:hAnsi="Times New Roman" w:cs="Times New Roman"/>
        </w:rPr>
      </w:pPr>
      <w:r w:rsidRPr="00522A88">
        <w:rPr>
          <w:rFonts w:ascii="Times New Roman" w:eastAsia="Times New Roman" w:hAnsi="Times New Roman" w:cs="Times New Roman"/>
        </w:rPr>
        <w:t>Re-indexes the SCHEDULED ALERTS (#100.97) file</w:t>
      </w:r>
    </w:p>
    <w:p w14:paraId="22B396DF" w14:textId="28C8423F" w:rsidR="008E6614" w:rsidRDefault="00C72FB1" w:rsidP="00C72FB1">
      <w:pPr>
        <w:pStyle w:val="ListParagraph"/>
        <w:numPr>
          <w:ilvl w:val="0"/>
          <w:numId w:val="48"/>
        </w:numPr>
        <w:rPr>
          <w:rFonts w:ascii="Times New Roman" w:eastAsia="Times New Roman" w:hAnsi="Times New Roman" w:cs="Times New Roman"/>
        </w:rPr>
      </w:pPr>
      <w:r>
        <w:rPr>
          <w:rFonts w:ascii="Times New Roman" w:eastAsia="Times New Roman" w:hAnsi="Times New Roman" w:cs="Times New Roman"/>
        </w:rPr>
        <w:t>PSJ*5.0*399-None</w:t>
      </w:r>
    </w:p>
    <w:p w14:paraId="25A229E7" w14:textId="10789CB3" w:rsidR="00183518" w:rsidRDefault="00183518" w:rsidP="00C72FB1">
      <w:pPr>
        <w:pStyle w:val="ListParagraph"/>
        <w:numPr>
          <w:ilvl w:val="0"/>
          <w:numId w:val="48"/>
        </w:numPr>
        <w:rPr>
          <w:rFonts w:ascii="Times New Roman" w:eastAsia="Times New Roman" w:hAnsi="Times New Roman" w:cs="Times New Roman"/>
        </w:rPr>
      </w:pPr>
      <w:r w:rsidRPr="00183518">
        <w:rPr>
          <w:rFonts w:ascii="Times New Roman" w:eastAsia="Times New Roman" w:hAnsi="Times New Roman" w:cs="Times New Roman"/>
        </w:rPr>
        <w:t>YS*5.01*211</w:t>
      </w:r>
      <w:r>
        <w:rPr>
          <w:rFonts w:ascii="Times New Roman" w:eastAsia="Times New Roman" w:hAnsi="Times New Roman" w:cs="Times New Roman"/>
        </w:rPr>
        <w:t>:</w:t>
      </w:r>
    </w:p>
    <w:p w14:paraId="7E20271C" w14:textId="6202B51D" w:rsidR="00183518" w:rsidRDefault="00183518" w:rsidP="00183518">
      <w:pPr>
        <w:pStyle w:val="ListParagraph"/>
        <w:numPr>
          <w:ilvl w:val="1"/>
          <w:numId w:val="48"/>
        </w:numPr>
        <w:rPr>
          <w:rFonts w:ascii="Times New Roman" w:eastAsia="Times New Roman" w:hAnsi="Times New Roman" w:cs="Times New Roman"/>
        </w:rPr>
      </w:pPr>
      <w:r>
        <w:rPr>
          <w:rFonts w:ascii="Times New Roman" w:eastAsia="Times New Roman" w:hAnsi="Times New Roman" w:cs="Times New Roman"/>
        </w:rPr>
        <w:t>Post=installation:</w:t>
      </w:r>
    </w:p>
    <w:p w14:paraId="1CEB03F0" w14:textId="07E101CA" w:rsidR="00183518" w:rsidRPr="00E90508" w:rsidRDefault="00163957" w:rsidP="00163957">
      <w:pPr>
        <w:pStyle w:val="ListParagraph"/>
        <w:numPr>
          <w:ilvl w:val="2"/>
          <w:numId w:val="48"/>
        </w:numPr>
        <w:rPr>
          <w:rFonts w:ascii="Times New Roman" w:eastAsia="Times New Roman" w:hAnsi="Times New Roman" w:cs="Times New Roman"/>
        </w:rPr>
      </w:pPr>
      <w:r>
        <w:rPr>
          <w:rFonts w:ascii="Times New Roman" w:eastAsia="Times New Roman" w:hAnsi="Times New Roman" w:cs="Times New Roman"/>
        </w:rPr>
        <w:t xml:space="preserve">Updates </w:t>
      </w:r>
      <w:r w:rsidRPr="00163957">
        <w:rPr>
          <w:rFonts w:ascii="Times New Roman" w:eastAsia="Times New Roman" w:hAnsi="Times New Roman" w:cs="Times New Roman"/>
        </w:rPr>
        <w:t>the YS BROKER1 entry in the OPTION (#19) file to 1.0.5.12</w:t>
      </w:r>
    </w:p>
    <w:p w14:paraId="432138AD" w14:textId="77777777" w:rsidR="00F96825" w:rsidRPr="00F7723A" w:rsidRDefault="00F96825" w:rsidP="00F96825">
      <w:pPr>
        <w:pStyle w:val="BodyText"/>
        <w:rPr>
          <w:b/>
          <w:bCs/>
          <w:szCs w:val="22"/>
        </w:rPr>
      </w:pPr>
      <w:r w:rsidRPr="003C4DDE">
        <w:rPr>
          <w:b/>
          <w:bCs/>
          <w:szCs w:val="22"/>
        </w:rPr>
        <w:t>Installation Instructions:</w:t>
      </w:r>
    </w:p>
    <w:p w14:paraId="6C881578" w14:textId="77777777" w:rsidR="00F96825" w:rsidRPr="00143A3F" w:rsidRDefault="00F96825" w:rsidP="008C2C9C">
      <w:pPr>
        <w:pStyle w:val="ListParagraph"/>
        <w:numPr>
          <w:ilvl w:val="0"/>
          <w:numId w:val="22"/>
        </w:numPr>
        <w:spacing w:after="0" w:line="240" w:lineRule="auto"/>
        <w:rPr>
          <w:rFonts w:ascii="Times New Roman" w:hAnsi="Times New Roman" w:cs="Times New Roman"/>
        </w:rPr>
      </w:pPr>
      <w:r w:rsidRPr="00143A3F">
        <w:rPr>
          <w:rFonts w:ascii="Times New Roman" w:hAnsi="Times New Roman" w:cs="Times New Roman"/>
        </w:rPr>
        <w:t>From the Kernel Installation and Distribution menu, select the Installation menu.</w:t>
      </w:r>
    </w:p>
    <w:p w14:paraId="3BAC8784" w14:textId="77777777" w:rsidR="00F96825" w:rsidRPr="00143A3F" w:rsidRDefault="00F96825" w:rsidP="00F96825">
      <w:pPr>
        <w:pStyle w:val="ListParagraph"/>
        <w:rPr>
          <w:rFonts w:ascii="Times New Roman" w:hAnsi="Times New Roman" w:cs="Times New Roman"/>
        </w:rPr>
      </w:pPr>
    </w:p>
    <w:p w14:paraId="64D7B495" w14:textId="11650064" w:rsidR="00F96825" w:rsidRPr="00143A3F" w:rsidRDefault="00F96825" w:rsidP="008C2C9C">
      <w:pPr>
        <w:pStyle w:val="ListParagraph"/>
        <w:numPr>
          <w:ilvl w:val="0"/>
          <w:numId w:val="22"/>
        </w:numPr>
        <w:spacing w:after="0" w:line="240" w:lineRule="auto"/>
        <w:rPr>
          <w:rFonts w:ascii="Times New Roman" w:hAnsi="Times New Roman" w:cs="Times New Roman"/>
        </w:rPr>
      </w:pPr>
      <w:r w:rsidRPr="00143A3F">
        <w:rPr>
          <w:rFonts w:ascii="Times New Roman" w:hAnsi="Times New Roman" w:cs="Times New Roman"/>
        </w:rPr>
        <w:t>From the Installation menu, select the Load a Distribution option and enter the location of the Host File</w:t>
      </w:r>
      <w:r w:rsidRPr="00657499">
        <w:rPr>
          <w:rFonts w:ascii="Times New Roman" w:hAnsi="Times New Roman" w:cs="Times New Roman"/>
        </w:rPr>
        <w:t xml:space="preserve">, </w:t>
      </w:r>
      <w:r w:rsidR="00DD72F3">
        <w:rPr>
          <w:rFonts w:ascii="Times New Roman" w:hAnsi="Times New Roman" w:cs="Times New Roman"/>
        </w:rPr>
        <w:t>CPRS_V32B_COMBINED_BUILD.KID</w:t>
      </w:r>
      <w:r w:rsidRPr="00657499">
        <w:rPr>
          <w:rFonts w:ascii="Times New Roman" w:hAnsi="Times New Roman" w:cs="Times New Roman"/>
        </w:rPr>
        <w:t>.</w:t>
      </w:r>
    </w:p>
    <w:p w14:paraId="4237ABF8" w14:textId="77777777" w:rsidR="00F96825" w:rsidRPr="00143A3F" w:rsidRDefault="00F96825" w:rsidP="00F96825">
      <w:pPr>
        <w:pStyle w:val="ListParagraph"/>
        <w:rPr>
          <w:rFonts w:ascii="Times New Roman" w:hAnsi="Times New Roman" w:cs="Times New Roman"/>
        </w:rPr>
      </w:pPr>
    </w:p>
    <w:p w14:paraId="6CCD1BE3" w14:textId="53795E62" w:rsidR="00F96825" w:rsidRPr="00143A3F" w:rsidRDefault="00F96825" w:rsidP="008C2C9C">
      <w:pPr>
        <w:pStyle w:val="ListParagraph"/>
        <w:numPr>
          <w:ilvl w:val="0"/>
          <w:numId w:val="22"/>
        </w:numPr>
        <w:spacing w:after="0" w:line="240" w:lineRule="auto"/>
        <w:rPr>
          <w:rFonts w:ascii="Times New Roman" w:hAnsi="Times New Roman" w:cs="Times New Roman"/>
        </w:rPr>
      </w:pPr>
      <w:r w:rsidRPr="00143A3F">
        <w:rPr>
          <w:rFonts w:ascii="Times New Roman" w:hAnsi="Times New Roman" w:cs="Times New Roman"/>
        </w:rPr>
        <w:t>From the Installation menu, you may elect to use the following options. When prompted for the INSTALL NAME, enter ‘CPRS V32</w:t>
      </w:r>
      <w:r w:rsidR="00544DDE">
        <w:rPr>
          <w:rFonts w:ascii="Times New Roman" w:hAnsi="Times New Roman" w:cs="Times New Roman"/>
        </w:rPr>
        <w:t>B</w:t>
      </w:r>
      <w:r w:rsidRPr="00143A3F">
        <w:rPr>
          <w:rFonts w:ascii="Times New Roman" w:hAnsi="Times New Roman" w:cs="Times New Roman"/>
        </w:rPr>
        <w:t xml:space="preserve"> COMBINED BUILD 1.0’.</w:t>
      </w:r>
    </w:p>
    <w:p w14:paraId="13B3C8A8" w14:textId="77777777" w:rsidR="00F96825" w:rsidRPr="00143A3F" w:rsidRDefault="00F96825" w:rsidP="00F96825">
      <w:pPr>
        <w:pStyle w:val="ListParagraph"/>
        <w:rPr>
          <w:rFonts w:ascii="Times New Roman" w:hAnsi="Times New Roman" w:cs="Times New Roman"/>
        </w:rPr>
      </w:pPr>
    </w:p>
    <w:p w14:paraId="73258BCD" w14:textId="77777777" w:rsidR="00F96825" w:rsidRPr="00143A3F" w:rsidRDefault="00F96825" w:rsidP="008C2C9C">
      <w:pPr>
        <w:pStyle w:val="ListParagraph"/>
        <w:numPr>
          <w:ilvl w:val="1"/>
          <w:numId w:val="22"/>
        </w:numPr>
        <w:spacing w:after="0" w:line="240" w:lineRule="auto"/>
        <w:rPr>
          <w:rFonts w:ascii="Times New Roman" w:hAnsi="Times New Roman" w:cs="Times New Roman"/>
        </w:rPr>
      </w:pPr>
      <w:r w:rsidRPr="00143A3F">
        <w:rPr>
          <w:rFonts w:ascii="Times New Roman" w:hAnsi="Times New Roman" w:cs="Times New Roman"/>
        </w:rPr>
        <w:lastRenderedPageBreak/>
        <w:t>Backup a Transport Global -This option will create a backup message of any routines exported with this patch. It will not backup any other changes such as DD's or templates.</w:t>
      </w:r>
    </w:p>
    <w:p w14:paraId="02712F36" w14:textId="77777777" w:rsidR="00F96825" w:rsidRPr="00143A3F" w:rsidRDefault="00F96825" w:rsidP="00F96825">
      <w:pPr>
        <w:pStyle w:val="ListParagraph"/>
        <w:rPr>
          <w:rFonts w:ascii="Times New Roman" w:hAnsi="Times New Roman" w:cs="Times New Roman"/>
        </w:rPr>
      </w:pPr>
    </w:p>
    <w:p w14:paraId="4B2CE848" w14:textId="77777777" w:rsidR="00F96825" w:rsidRPr="00143A3F" w:rsidRDefault="00F96825" w:rsidP="008C2C9C">
      <w:pPr>
        <w:pStyle w:val="ListParagraph"/>
        <w:numPr>
          <w:ilvl w:val="1"/>
          <w:numId w:val="22"/>
        </w:numPr>
        <w:spacing w:after="0" w:line="240" w:lineRule="auto"/>
        <w:rPr>
          <w:rFonts w:ascii="Times New Roman" w:hAnsi="Times New Roman" w:cs="Times New Roman"/>
        </w:rPr>
      </w:pPr>
      <w:r w:rsidRPr="00143A3F">
        <w:rPr>
          <w:rFonts w:ascii="Times New Roman" w:hAnsi="Times New Roman" w:cs="Times New Roman"/>
        </w:rPr>
        <w:t>Compare Transport Global to Current System - This option will allow you to view all changes that will be made when this patch is installed.  It compares all components of this patch (routines, DD's, templates, etc.).</w:t>
      </w:r>
    </w:p>
    <w:p w14:paraId="14D7FECF" w14:textId="77777777" w:rsidR="00F96825" w:rsidRPr="00143A3F" w:rsidRDefault="00F96825" w:rsidP="00F96825">
      <w:pPr>
        <w:pStyle w:val="ListParagraph"/>
        <w:rPr>
          <w:rFonts w:ascii="Times New Roman" w:hAnsi="Times New Roman" w:cs="Times New Roman"/>
        </w:rPr>
      </w:pPr>
    </w:p>
    <w:p w14:paraId="3D56FDDA" w14:textId="77777777" w:rsidR="00F96825" w:rsidRPr="00143A3F" w:rsidRDefault="00F96825" w:rsidP="008C2C9C">
      <w:pPr>
        <w:pStyle w:val="ListParagraph"/>
        <w:numPr>
          <w:ilvl w:val="1"/>
          <w:numId w:val="22"/>
        </w:numPr>
        <w:spacing w:after="0" w:line="240" w:lineRule="auto"/>
        <w:rPr>
          <w:rFonts w:ascii="Times New Roman" w:hAnsi="Times New Roman" w:cs="Times New Roman"/>
        </w:rPr>
      </w:pPr>
      <w:r w:rsidRPr="00143A3F">
        <w:rPr>
          <w:rFonts w:ascii="Times New Roman" w:hAnsi="Times New Roman" w:cs="Times New Roman"/>
        </w:rPr>
        <w:t>Verify Checksums in Transport Global - This option will allow you to ensure the integrity of the routines that are in the transport global.</w:t>
      </w:r>
      <w:r w:rsidRPr="00143A3F">
        <w:rPr>
          <w:rFonts w:ascii="Times New Roman" w:hAnsi="Times New Roman" w:cs="Times New Roman"/>
        </w:rPr>
        <w:br/>
      </w:r>
    </w:p>
    <w:p w14:paraId="4D5565F1" w14:textId="77777777" w:rsidR="00F96825" w:rsidRPr="00143A3F" w:rsidRDefault="00F96825" w:rsidP="008C2C9C">
      <w:pPr>
        <w:pStyle w:val="ListParagraph"/>
        <w:numPr>
          <w:ilvl w:val="0"/>
          <w:numId w:val="22"/>
        </w:numPr>
        <w:spacing w:after="0" w:line="240" w:lineRule="auto"/>
        <w:rPr>
          <w:rFonts w:ascii="Times New Roman" w:hAnsi="Times New Roman" w:cs="Times New Roman"/>
        </w:rPr>
      </w:pPr>
      <w:r w:rsidRPr="00143A3F">
        <w:rPr>
          <w:rFonts w:ascii="Times New Roman" w:hAnsi="Times New Roman" w:cs="Times New Roman"/>
        </w:rPr>
        <w:t>From the Installation Menu, select the Install Package(s) option and choose the patch to install.</w:t>
      </w:r>
    </w:p>
    <w:p w14:paraId="6034AEE8" w14:textId="77777777" w:rsidR="00F96825" w:rsidRPr="00143A3F" w:rsidRDefault="00F96825" w:rsidP="00F96825">
      <w:pPr>
        <w:pStyle w:val="ListParagraph"/>
        <w:rPr>
          <w:rFonts w:ascii="Times New Roman" w:hAnsi="Times New Roman" w:cs="Times New Roman"/>
        </w:rPr>
      </w:pPr>
    </w:p>
    <w:p w14:paraId="6026EABF" w14:textId="77777777" w:rsidR="00F96825" w:rsidRPr="00143A3F" w:rsidRDefault="00F96825" w:rsidP="008C2C9C">
      <w:pPr>
        <w:pStyle w:val="ListParagraph"/>
        <w:numPr>
          <w:ilvl w:val="0"/>
          <w:numId w:val="22"/>
        </w:numPr>
        <w:spacing w:after="0" w:line="240" w:lineRule="auto"/>
        <w:rPr>
          <w:rFonts w:ascii="Times New Roman" w:hAnsi="Times New Roman" w:cs="Times New Roman"/>
        </w:rPr>
      </w:pPr>
      <w:r w:rsidRPr="00143A3F">
        <w:rPr>
          <w:rFonts w:ascii="Times New Roman" w:hAnsi="Times New Roman" w:cs="Times New Roman"/>
        </w:rPr>
        <w:t>When prompted with 'Want KIDS to Rebuild Menu Trees Upon Completion of Install? NO//', select ‘NO’.</w:t>
      </w:r>
    </w:p>
    <w:p w14:paraId="500893E0" w14:textId="77777777" w:rsidR="00F96825" w:rsidRPr="00143A3F" w:rsidRDefault="00F96825" w:rsidP="00F96825">
      <w:pPr>
        <w:pStyle w:val="ListParagraph"/>
        <w:rPr>
          <w:rFonts w:ascii="Times New Roman" w:hAnsi="Times New Roman" w:cs="Times New Roman"/>
        </w:rPr>
      </w:pPr>
    </w:p>
    <w:p w14:paraId="741DE731" w14:textId="77777777" w:rsidR="00F96825" w:rsidRPr="00143A3F" w:rsidRDefault="00F96825" w:rsidP="008C2C9C">
      <w:pPr>
        <w:pStyle w:val="ListParagraph"/>
        <w:numPr>
          <w:ilvl w:val="0"/>
          <w:numId w:val="22"/>
        </w:numPr>
        <w:spacing w:after="0" w:line="240" w:lineRule="auto"/>
        <w:rPr>
          <w:rFonts w:ascii="Times New Roman" w:hAnsi="Times New Roman" w:cs="Times New Roman"/>
        </w:rPr>
      </w:pPr>
      <w:r w:rsidRPr="00143A3F">
        <w:rPr>
          <w:rFonts w:ascii="Times New Roman" w:hAnsi="Times New Roman" w:cs="Times New Roman"/>
        </w:rPr>
        <w:t>When prompted with ‘Want KIDS to INHIBIT LOGONs during the install? NO//', select ‘NO’.</w:t>
      </w:r>
    </w:p>
    <w:p w14:paraId="3A3B3571" w14:textId="77777777" w:rsidR="00F96825" w:rsidRPr="00143A3F" w:rsidRDefault="00F96825" w:rsidP="00F96825">
      <w:pPr>
        <w:pStyle w:val="ListParagraph"/>
        <w:rPr>
          <w:rFonts w:ascii="Times New Roman" w:hAnsi="Times New Roman" w:cs="Times New Roman"/>
        </w:rPr>
      </w:pPr>
    </w:p>
    <w:p w14:paraId="23054D5D" w14:textId="77777777" w:rsidR="00D61CCD" w:rsidRDefault="00F96825" w:rsidP="008C2C9C">
      <w:pPr>
        <w:pStyle w:val="ListParagraph"/>
        <w:numPr>
          <w:ilvl w:val="0"/>
          <w:numId w:val="22"/>
        </w:numPr>
        <w:spacing w:after="0" w:line="240" w:lineRule="auto"/>
        <w:rPr>
          <w:rFonts w:ascii="Times New Roman" w:hAnsi="Times New Roman" w:cs="Times New Roman"/>
        </w:rPr>
      </w:pPr>
      <w:r w:rsidRPr="00143A3F">
        <w:rPr>
          <w:rFonts w:ascii="Times New Roman" w:hAnsi="Times New Roman" w:cs="Times New Roman"/>
        </w:rPr>
        <w:t>When prompted with 'Want to DISABLE Scheduled Options, Menu Options, and Protocols? NO//', select ‘NO’.</w:t>
      </w:r>
    </w:p>
    <w:p w14:paraId="1D75A15C" w14:textId="77777777" w:rsidR="00D61CCD" w:rsidRPr="00D61CCD" w:rsidRDefault="00D61CCD" w:rsidP="00D61CCD">
      <w:pPr>
        <w:pStyle w:val="ListParagraph"/>
        <w:rPr>
          <w:rFonts w:ascii="Times New Roman" w:hAnsi="Times New Roman" w:cs="Times New Roman"/>
        </w:rPr>
      </w:pPr>
    </w:p>
    <w:p w14:paraId="4BAD6011" w14:textId="032EC7CA" w:rsidR="00646900" w:rsidRPr="00614A8E" w:rsidRDefault="00D61CCD" w:rsidP="008C2C9C">
      <w:pPr>
        <w:pStyle w:val="ListParagraph"/>
        <w:numPr>
          <w:ilvl w:val="0"/>
          <w:numId w:val="22"/>
        </w:numPr>
        <w:spacing w:after="0" w:line="240" w:lineRule="auto"/>
        <w:rPr>
          <w:rFonts w:ascii="Times New Roman" w:hAnsi="Times New Roman" w:cs="Times New Roman"/>
        </w:rPr>
      </w:pPr>
      <w:r w:rsidRPr="0063302D">
        <w:rPr>
          <w:rFonts w:ascii="Times New Roman" w:hAnsi="Times New Roman" w:cs="Times New Roman"/>
        </w:rPr>
        <w:t>If prompted with ‘Delay Install (Minutes):  (0 – 60): 0//’, select ‘0’.</w:t>
      </w:r>
      <w:r w:rsidR="00F96825" w:rsidRPr="0063302D">
        <w:rPr>
          <w:rFonts w:ascii="Times New Roman" w:hAnsi="Times New Roman" w:cs="Times New Roman"/>
        </w:rPr>
        <w:br/>
      </w:r>
    </w:p>
    <w:p w14:paraId="1DD0E895" w14:textId="19AF5711" w:rsidR="0098379C" w:rsidRDefault="0098379C" w:rsidP="00FE78F1">
      <w:pPr>
        <w:pStyle w:val="Heading3"/>
      </w:pPr>
      <w:bookmarkStart w:id="100" w:name="_Toc122686288"/>
      <w:r>
        <w:t>OR*3.0*405.zip</w:t>
      </w:r>
      <w:bookmarkEnd w:id="100"/>
    </w:p>
    <w:p w14:paraId="72774DF4" w14:textId="5C8822AD" w:rsidR="0098379C" w:rsidRDefault="001157FF" w:rsidP="0098379C">
      <w:pPr>
        <w:pStyle w:val="BodyText"/>
        <w:rPr>
          <w:sz w:val="22"/>
          <w:szCs w:val="22"/>
        </w:rPr>
      </w:pPr>
      <w:r>
        <w:rPr>
          <w:sz w:val="22"/>
          <w:szCs w:val="22"/>
        </w:rPr>
        <w:t>OR_30_</w:t>
      </w:r>
      <w:r w:rsidR="00DD72F3">
        <w:rPr>
          <w:sz w:val="22"/>
          <w:szCs w:val="22"/>
        </w:rPr>
        <w:t>405</w:t>
      </w:r>
      <w:r w:rsidR="0098379C" w:rsidRPr="00DB53CA">
        <w:rPr>
          <w:sz w:val="22"/>
          <w:szCs w:val="22"/>
        </w:rPr>
        <w:t>.zip contains the CPRS GUI executable file</w:t>
      </w:r>
      <w:r w:rsidR="00826D70">
        <w:rPr>
          <w:sz w:val="22"/>
          <w:szCs w:val="22"/>
        </w:rPr>
        <w:t xml:space="preserve"> and the</w:t>
      </w:r>
      <w:r w:rsidR="00CA3477">
        <w:rPr>
          <w:sz w:val="22"/>
          <w:szCs w:val="22"/>
        </w:rPr>
        <w:t xml:space="preserve"> following DLL files for v32:</w:t>
      </w:r>
      <w:r w:rsidR="00B06CDF">
        <w:rPr>
          <w:sz w:val="22"/>
          <w:szCs w:val="22"/>
        </w:rPr>
        <w:t xml:space="preserve"> </w:t>
      </w:r>
      <w:r w:rsidR="00826D70">
        <w:rPr>
          <w:sz w:val="22"/>
          <w:szCs w:val="22"/>
        </w:rPr>
        <w:t xml:space="preserve"> </w:t>
      </w:r>
      <w:r w:rsidR="00A051C2" w:rsidRPr="00A051C2">
        <w:rPr>
          <w:sz w:val="22"/>
          <w:szCs w:val="22"/>
        </w:rPr>
        <w:t>YS_MHA_A_XE10.dll</w:t>
      </w:r>
      <w:r w:rsidR="00D34901">
        <w:rPr>
          <w:sz w:val="22"/>
          <w:szCs w:val="22"/>
        </w:rPr>
        <w:t xml:space="preserve"> and </w:t>
      </w:r>
      <w:r w:rsidR="00D34901">
        <w:t>RoboE</w:t>
      </w:r>
      <w:r w:rsidR="00340B7C">
        <w:t>x</w:t>
      </w:r>
      <w:r w:rsidR="00D34901">
        <w:t>32.dll</w:t>
      </w:r>
      <w:r w:rsidR="00A051C2">
        <w:rPr>
          <w:sz w:val="22"/>
          <w:szCs w:val="22"/>
        </w:rPr>
        <w:t xml:space="preserve"> </w:t>
      </w:r>
      <w:r w:rsidR="0098379C" w:rsidRPr="00DB53CA">
        <w:rPr>
          <w:sz w:val="22"/>
          <w:szCs w:val="22"/>
        </w:rPr>
        <w:t>for v32. Download the ZIP file and extract all the files in it.</w:t>
      </w:r>
    </w:p>
    <w:p w14:paraId="14F088EB" w14:textId="77777777" w:rsidR="00A37BBD" w:rsidRDefault="00A37BBD" w:rsidP="00FE78F1">
      <w:pPr>
        <w:pStyle w:val="Heading4"/>
      </w:pPr>
      <w:bookmarkStart w:id="101" w:name="_Toc51337347"/>
      <w:bookmarkStart w:id="102" w:name="_Toc122686289"/>
      <w:r>
        <w:t>CPRS GUI Executable Methods of Installation</w:t>
      </w:r>
      <w:bookmarkEnd w:id="101"/>
      <w:bookmarkEnd w:id="102"/>
    </w:p>
    <w:p w14:paraId="6AC161E8" w14:textId="77777777" w:rsidR="00A37BBD" w:rsidRDefault="00A37BBD" w:rsidP="00A37BBD">
      <w:r>
        <w:t xml:space="preserve">Sites are using these four </w:t>
      </w:r>
      <w:r w:rsidRPr="00E95A9E">
        <w:t>methods to distribute the application</w:t>
      </w:r>
      <w:r>
        <w:t>:</w:t>
      </w:r>
    </w:p>
    <w:p w14:paraId="17D5E683" w14:textId="77777777" w:rsidR="00A37BBD" w:rsidRPr="00A37BBD" w:rsidRDefault="00A37BBD" w:rsidP="008C2C9C">
      <w:pPr>
        <w:pStyle w:val="ListParagraph"/>
        <w:numPr>
          <w:ilvl w:val="0"/>
          <w:numId w:val="26"/>
        </w:numPr>
        <w:spacing w:before="120" w:after="120" w:line="240" w:lineRule="auto"/>
        <w:rPr>
          <w:rFonts w:ascii="Times New Roman" w:hAnsi="Times New Roman" w:cs="Times New Roman"/>
        </w:rPr>
      </w:pPr>
      <w:r w:rsidRPr="00A37BBD">
        <w:rPr>
          <w:rFonts w:ascii="Times New Roman" w:hAnsi="Times New Roman" w:cs="Times New Roman"/>
          <w:b/>
          <w:bCs/>
        </w:rPr>
        <w:t>Network (shared) Installation:</w:t>
      </w:r>
      <w:r w:rsidRPr="00A37BBD">
        <w:rPr>
          <w:rFonts w:ascii="Times New Roman" w:hAnsi="Times New Roman" w:cs="Times New Roman"/>
        </w:rPr>
        <w:br/>
        <w:t>The executable is placed on a network drive, with a shortcut on users’ desktops. The executable is replaced when no users are accessing the GUI program. There are no changes necessary to this method of installation—local policies and procedures should be followed.</w:t>
      </w:r>
      <w:r w:rsidRPr="00A37BBD">
        <w:rPr>
          <w:rFonts w:ascii="Times New Roman" w:hAnsi="Times New Roman" w:cs="Times New Roman"/>
        </w:rPr>
        <w:br/>
      </w:r>
    </w:p>
    <w:p w14:paraId="03F8F248" w14:textId="77777777" w:rsidR="00A37BBD" w:rsidRPr="00A37BBD" w:rsidRDefault="00A37BBD" w:rsidP="008C2C9C">
      <w:pPr>
        <w:pStyle w:val="ListParagraph"/>
        <w:numPr>
          <w:ilvl w:val="0"/>
          <w:numId w:val="26"/>
        </w:numPr>
        <w:spacing w:before="120" w:after="120" w:line="240" w:lineRule="auto"/>
        <w:rPr>
          <w:rFonts w:ascii="Times New Roman" w:hAnsi="Times New Roman" w:cs="Times New Roman"/>
        </w:rPr>
      </w:pPr>
      <w:r w:rsidRPr="00A37BBD">
        <w:rPr>
          <w:rFonts w:ascii="Times New Roman" w:hAnsi="Times New Roman" w:cs="Times New Roman"/>
          <w:b/>
          <w:bCs/>
        </w:rPr>
        <w:t>Citrix Installation:</w:t>
      </w:r>
      <w:r w:rsidRPr="00A37BBD">
        <w:rPr>
          <w:rFonts w:ascii="Times New Roman" w:hAnsi="Times New Roman" w:cs="Times New Roman"/>
          <w:b/>
          <w:bCs/>
        </w:rPr>
        <w:br/>
      </w:r>
      <w:r w:rsidRPr="00A37BBD">
        <w:rPr>
          <w:rFonts w:ascii="Times New Roman" w:hAnsi="Times New Roman" w:cs="Times New Roman"/>
        </w:rPr>
        <w:t>The executable is run on a remote workstation and the user views the screen remotely. There are no changes necessary to this method of installation—local policies and procedures should be followed.</w:t>
      </w:r>
      <w:r w:rsidRPr="00A37BBD">
        <w:rPr>
          <w:rFonts w:ascii="Times New Roman" w:hAnsi="Times New Roman" w:cs="Times New Roman"/>
        </w:rPr>
        <w:br/>
      </w:r>
    </w:p>
    <w:p w14:paraId="294AF719" w14:textId="77777777" w:rsidR="00251B05" w:rsidRPr="00251B05" w:rsidRDefault="00A37BBD" w:rsidP="008C2C9C">
      <w:pPr>
        <w:pStyle w:val="ListParagraph"/>
        <w:numPr>
          <w:ilvl w:val="0"/>
          <w:numId w:val="26"/>
        </w:numPr>
        <w:spacing w:before="120" w:after="120" w:line="240" w:lineRule="auto"/>
      </w:pPr>
      <w:r w:rsidRPr="00065D67">
        <w:rPr>
          <w:rFonts w:ascii="Times New Roman" w:hAnsi="Times New Roman" w:cs="Times New Roman"/>
          <w:b/>
          <w:bCs/>
        </w:rPr>
        <w:t>Manual Install:</w:t>
      </w:r>
      <w:r w:rsidRPr="00065D67">
        <w:rPr>
          <w:rFonts w:ascii="Times New Roman" w:hAnsi="Times New Roman" w:cs="Times New Roman"/>
        </w:rPr>
        <w:br/>
        <w:t xml:space="preserve">This method is used primarily for </w:t>
      </w:r>
      <w:r w:rsidR="00065D67" w:rsidRPr="00065D67">
        <w:rPr>
          <w:rFonts w:ascii="Times New Roman" w:hAnsi="Times New Roman" w:cs="Times New Roman"/>
        </w:rPr>
        <w:t>debug</w:t>
      </w:r>
      <w:r w:rsidR="00230830">
        <w:rPr>
          <w:rFonts w:ascii="Times New Roman" w:hAnsi="Times New Roman" w:cs="Times New Roman"/>
        </w:rPr>
        <w:t>ging</w:t>
      </w:r>
      <w:r w:rsidR="00065D67" w:rsidRPr="00065D67">
        <w:rPr>
          <w:rFonts w:ascii="Times New Roman" w:hAnsi="Times New Roman" w:cs="Times New Roman"/>
        </w:rPr>
        <w:t xml:space="preserve"> purposes, or for emergency or specific testing situations</w:t>
      </w:r>
      <w:r w:rsidRPr="00065D67">
        <w:rPr>
          <w:rFonts w:ascii="Times New Roman" w:hAnsi="Times New Roman" w:cs="Times New Roman"/>
        </w:rPr>
        <w:t xml:space="preserve">. </w:t>
      </w:r>
      <w:bookmarkStart w:id="103" w:name="Manual_Installation"/>
      <w:bookmarkStart w:id="104" w:name="_Toc376978380"/>
      <w:bookmarkStart w:id="105" w:name="_Toc35866773"/>
      <w:bookmarkStart w:id="106" w:name="_Toc51337348"/>
    </w:p>
    <w:p w14:paraId="6BF58C18" w14:textId="3BF63FB1" w:rsidR="00A37BBD" w:rsidRDefault="00A37BBD" w:rsidP="00FE78F1">
      <w:pPr>
        <w:pStyle w:val="Heading4"/>
      </w:pPr>
      <w:bookmarkStart w:id="107" w:name="_Ref100693353"/>
      <w:bookmarkStart w:id="108" w:name="_Toc122686290"/>
      <w:r w:rsidRPr="003013A6">
        <w:t>Manual Installation</w:t>
      </w:r>
      <w:bookmarkEnd w:id="103"/>
      <w:bookmarkEnd w:id="104"/>
      <w:bookmarkEnd w:id="105"/>
      <w:bookmarkEnd w:id="106"/>
      <w:bookmarkEnd w:id="107"/>
      <w:bookmarkEnd w:id="108"/>
    </w:p>
    <w:p w14:paraId="460C59F2" w14:textId="77777777" w:rsidR="00A37BBD" w:rsidRPr="00F7723A" w:rsidRDefault="00A37BBD" w:rsidP="00A37BBD">
      <w:pPr>
        <w:pStyle w:val="BodyText"/>
        <w:rPr>
          <w:b/>
          <w:bCs/>
          <w:szCs w:val="22"/>
        </w:rPr>
      </w:pPr>
      <w:r w:rsidRPr="003C4DDE">
        <w:rPr>
          <w:b/>
          <w:bCs/>
          <w:szCs w:val="22"/>
        </w:rPr>
        <w:t>Installation Instructions:</w:t>
      </w:r>
    </w:p>
    <w:p w14:paraId="62E38209" w14:textId="43A8A30D" w:rsidR="00A37BBD" w:rsidRPr="004422A9" w:rsidRDefault="00A37BBD" w:rsidP="008C2C9C">
      <w:pPr>
        <w:pStyle w:val="ListParagraph"/>
        <w:numPr>
          <w:ilvl w:val="0"/>
          <w:numId w:val="27"/>
        </w:numPr>
        <w:spacing w:after="0" w:line="240" w:lineRule="auto"/>
        <w:rPr>
          <w:rFonts w:ascii="Times New Roman" w:hAnsi="Times New Roman" w:cs="Times New Roman"/>
        </w:rPr>
      </w:pPr>
      <w:r w:rsidRPr="004422A9">
        <w:rPr>
          <w:rFonts w:ascii="Times New Roman" w:hAnsi="Times New Roman" w:cs="Times New Roman"/>
        </w:rPr>
        <w:t xml:space="preserve">Locate </w:t>
      </w:r>
      <w:r w:rsidR="001157FF">
        <w:rPr>
          <w:rFonts w:ascii="Times New Roman" w:hAnsi="Times New Roman" w:cs="Times New Roman"/>
        </w:rPr>
        <w:t>OR_30_</w:t>
      </w:r>
      <w:r w:rsidR="00DD72F3">
        <w:rPr>
          <w:rFonts w:ascii="Times New Roman" w:hAnsi="Times New Roman" w:cs="Times New Roman"/>
        </w:rPr>
        <w:t>405</w:t>
      </w:r>
      <w:r w:rsidRPr="004422A9">
        <w:rPr>
          <w:rFonts w:ascii="Times New Roman" w:hAnsi="Times New Roman" w:cs="Times New Roman"/>
        </w:rPr>
        <w:t>.ZIP and unzip the file</w:t>
      </w:r>
      <w:r w:rsidR="00182D62">
        <w:rPr>
          <w:rFonts w:ascii="Times New Roman" w:hAnsi="Times New Roman" w:cs="Times New Roman"/>
        </w:rPr>
        <w:t>.</w:t>
      </w:r>
      <w:r w:rsidRPr="004422A9">
        <w:rPr>
          <w:rFonts w:ascii="Times New Roman" w:hAnsi="Times New Roman" w:cs="Times New Roman"/>
        </w:rPr>
        <w:br/>
      </w:r>
    </w:p>
    <w:p w14:paraId="4D008D67" w14:textId="45FFCAB3" w:rsidR="00A37BBD" w:rsidRPr="004422A9" w:rsidRDefault="00A37BBD" w:rsidP="008C2C9C">
      <w:pPr>
        <w:pStyle w:val="ListParagraph"/>
        <w:numPr>
          <w:ilvl w:val="0"/>
          <w:numId w:val="27"/>
        </w:numPr>
        <w:spacing w:after="0" w:line="240" w:lineRule="auto"/>
        <w:rPr>
          <w:rFonts w:ascii="Times New Roman" w:hAnsi="Times New Roman" w:cs="Times New Roman"/>
        </w:rPr>
      </w:pPr>
      <w:r w:rsidRPr="004422A9">
        <w:rPr>
          <w:rFonts w:ascii="Times New Roman" w:hAnsi="Times New Roman" w:cs="Times New Roman"/>
        </w:rPr>
        <w:lastRenderedPageBreak/>
        <w:t xml:space="preserve">Copy the CPRSChart.exe to a test directory, for example, </w:t>
      </w:r>
      <w:r w:rsidR="000223CD">
        <w:rPr>
          <w:rFonts w:ascii="Times New Roman" w:hAnsi="Times New Roman" w:cs="Times New Roman"/>
        </w:rPr>
        <w:t>REDACTED</w:t>
      </w:r>
      <w:r w:rsidRPr="004422A9">
        <w:rPr>
          <w:rFonts w:ascii="Times New Roman" w:hAnsi="Times New Roman" w:cs="Times New Roman"/>
        </w:rPr>
        <w:t>. You may need to create this new directory.</w:t>
      </w:r>
      <w:r w:rsidRPr="004422A9">
        <w:rPr>
          <w:rFonts w:ascii="Times New Roman" w:hAnsi="Times New Roman" w:cs="Times New Roman"/>
        </w:rPr>
        <w:br/>
      </w:r>
      <w:r w:rsidRPr="004422A9">
        <w:rPr>
          <w:rFonts w:ascii="Times New Roman" w:hAnsi="Times New Roman" w:cs="Times New Roman"/>
          <w:b/>
          <w:bCs/>
        </w:rPr>
        <w:t>NOTE:</w:t>
      </w:r>
      <w:r w:rsidRPr="004422A9">
        <w:rPr>
          <w:rFonts w:ascii="Times New Roman" w:hAnsi="Times New Roman" w:cs="Times New Roman"/>
        </w:rPr>
        <w:t xml:space="preserve"> A user may need to have Administrator rights to execute these steps. </w:t>
      </w:r>
      <w:r w:rsidRPr="004422A9">
        <w:rPr>
          <w:rFonts w:ascii="Times New Roman" w:hAnsi="Times New Roman" w:cs="Times New Roman"/>
        </w:rPr>
        <w:br/>
      </w:r>
    </w:p>
    <w:p w14:paraId="293D851B" w14:textId="77777777" w:rsidR="00A37BBD" w:rsidRPr="004422A9" w:rsidRDefault="00A37BBD" w:rsidP="008C2C9C">
      <w:pPr>
        <w:pStyle w:val="ListParagraph"/>
        <w:numPr>
          <w:ilvl w:val="0"/>
          <w:numId w:val="27"/>
        </w:numPr>
        <w:spacing w:after="0" w:line="240" w:lineRule="auto"/>
        <w:rPr>
          <w:rFonts w:ascii="Times New Roman" w:hAnsi="Times New Roman" w:cs="Times New Roman"/>
        </w:rPr>
      </w:pPr>
      <w:r w:rsidRPr="004422A9">
        <w:rPr>
          <w:rFonts w:ascii="Times New Roman" w:hAnsi="Times New Roman" w:cs="Times New Roman"/>
        </w:rPr>
        <w:t>Create a Shortcut and name it “Test CPRSv32”. That name will give the user another visual cue that this is not the normal CPRS icon.</w:t>
      </w:r>
      <w:r w:rsidRPr="004422A9">
        <w:rPr>
          <w:rFonts w:ascii="Times New Roman" w:hAnsi="Times New Roman" w:cs="Times New Roman"/>
        </w:rPr>
        <w:br/>
      </w:r>
      <w:r w:rsidRPr="004422A9">
        <w:rPr>
          <w:rFonts w:ascii="Times New Roman" w:hAnsi="Times New Roman" w:cs="Times New Roman"/>
          <w:noProof/>
          <w:color w:val="1F497D"/>
        </w:rPr>
        <w:drawing>
          <wp:inline distT="0" distB="0" distL="0" distR="0" wp14:anchorId="3C77357E" wp14:editId="444C0335">
            <wp:extent cx="752475" cy="733425"/>
            <wp:effectExtent l="0" t="0" r="9525" b="9525"/>
            <wp:docPr id="8" name="Picture 8" descr="Shortcut named Test CPRSv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B2A7.D51C9B3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52475" cy="733425"/>
                    </a:xfrm>
                    <a:prstGeom prst="rect">
                      <a:avLst/>
                    </a:prstGeom>
                    <a:noFill/>
                    <a:ln>
                      <a:noFill/>
                    </a:ln>
                  </pic:spPr>
                </pic:pic>
              </a:graphicData>
            </a:graphic>
          </wp:inline>
        </w:drawing>
      </w:r>
      <w:r w:rsidRPr="004422A9">
        <w:rPr>
          <w:rFonts w:ascii="Times New Roman" w:hAnsi="Times New Roman" w:cs="Times New Roman"/>
        </w:rPr>
        <w:br/>
      </w:r>
    </w:p>
    <w:p w14:paraId="38282ABC" w14:textId="57CE8F79" w:rsidR="00A37BBD" w:rsidRPr="004422A9" w:rsidRDefault="00A37BBD" w:rsidP="008C2C9C">
      <w:pPr>
        <w:pStyle w:val="ListParagraph"/>
        <w:numPr>
          <w:ilvl w:val="0"/>
          <w:numId w:val="27"/>
        </w:numPr>
        <w:spacing w:after="0" w:line="240" w:lineRule="auto"/>
        <w:rPr>
          <w:rFonts w:ascii="Times New Roman" w:hAnsi="Times New Roman" w:cs="Times New Roman"/>
        </w:rPr>
      </w:pPr>
      <w:r w:rsidRPr="004422A9">
        <w:rPr>
          <w:rFonts w:ascii="Times New Roman" w:hAnsi="Times New Roman" w:cs="Times New Roman"/>
        </w:rPr>
        <w:t xml:space="preserve">Copy the borlandmm.dll file into the same directory as cprschart.exe (for example, </w:t>
      </w:r>
      <w:r w:rsidR="009938CA">
        <w:rPr>
          <w:rFonts w:ascii="Times New Roman" w:hAnsi="Times New Roman" w:cs="Times New Roman"/>
        </w:rPr>
        <w:t>REDACTED</w:t>
      </w:r>
      <w:r w:rsidRPr="004422A9">
        <w:rPr>
          <w:rFonts w:ascii="Times New Roman" w:hAnsi="Times New Roman" w:cs="Times New Roman"/>
        </w:rPr>
        <w:t>). This file should be in the same directory as the CPRSChart.exe for CPRS v.32.</w:t>
      </w:r>
      <w:r w:rsidRPr="004422A9">
        <w:rPr>
          <w:rFonts w:ascii="Times New Roman" w:hAnsi="Times New Roman" w:cs="Times New Roman"/>
        </w:rPr>
        <w:br/>
      </w:r>
    </w:p>
    <w:p w14:paraId="77FC4489" w14:textId="77777777" w:rsidR="00A37BBD" w:rsidRPr="004422A9" w:rsidRDefault="00A37BBD" w:rsidP="008C2C9C">
      <w:pPr>
        <w:pStyle w:val="ListParagraph"/>
        <w:numPr>
          <w:ilvl w:val="0"/>
          <w:numId w:val="27"/>
        </w:numPr>
        <w:spacing w:after="0" w:line="240" w:lineRule="auto"/>
        <w:rPr>
          <w:rFonts w:ascii="Times New Roman" w:hAnsi="Times New Roman" w:cs="Times New Roman"/>
        </w:rPr>
      </w:pPr>
      <w:r w:rsidRPr="004422A9">
        <w:rPr>
          <w:rFonts w:ascii="Times New Roman" w:hAnsi="Times New Roman" w:cs="Times New Roman"/>
        </w:rPr>
        <w:t>Determine the DNS server name or IP address for the appropriate VistA server.</w:t>
      </w:r>
      <w:r w:rsidRPr="004422A9">
        <w:rPr>
          <w:rFonts w:ascii="Times New Roman" w:hAnsi="Times New Roman" w:cs="Times New Roman"/>
        </w:rPr>
        <w:br/>
      </w:r>
    </w:p>
    <w:p w14:paraId="23DE3E99" w14:textId="77777777" w:rsidR="00A37BBD" w:rsidRPr="004422A9" w:rsidRDefault="00A37BBD" w:rsidP="008C2C9C">
      <w:pPr>
        <w:pStyle w:val="ListParagraph"/>
        <w:numPr>
          <w:ilvl w:val="0"/>
          <w:numId w:val="27"/>
        </w:numPr>
        <w:spacing w:after="0" w:line="240" w:lineRule="auto"/>
        <w:rPr>
          <w:rFonts w:ascii="Times New Roman" w:hAnsi="Times New Roman" w:cs="Times New Roman"/>
        </w:rPr>
      </w:pPr>
      <w:r w:rsidRPr="004422A9">
        <w:rPr>
          <w:rFonts w:ascii="Times New Roman" w:hAnsi="Times New Roman" w:cs="Times New Roman"/>
        </w:rPr>
        <w:t>Determine the Broker RPC port for the VistA account.</w:t>
      </w:r>
      <w:r w:rsidRPr="004422A9">
        <w:rPr>
          <w:rFonts w:ascii="Times New Roman" w:hAnsi="Times New Roman" w:cs="Times New Roman"/>
        </w:rPr>
        <w:br/>
      </w:r>
    </w:p>
    <w:p w14:paraId="20142CC1" w14:textId="77777777" w:rsidR="00A37BBD" w:rsidRPr="004422A9" w:rsidRDefault="00A37BBD" w:rsidP="008C2C9C">
      <w:pPr>
        <w:pStyle w:val="ListParagraph"/>
        <w:numPr>
          <w:ilvl w:val="0"/>
          <w:numId w:val="27"/>
        </w:numPr>
        <w:spacing w:after="0" w:line="240" w:lineRule="auto"/>
        <w:rPr>
          <w:rFonts w:ascii="Times New Roman" w:hAnsi="Times New Roman" w:cs="Times New Roman"/>
        </w:rPr>
      </w:pPr>
      <w:r w:rsidRPr="004422A9">
        <w:rPr>
          <w:rFonts w:ascii="Times New Roman" w:hAnsi="Times New Roman" w:cs="Times New Roman"/>
        </w:rPr>
        <w:t>On the TestCPRSv32 icon, right-click “Properties”.</w:t>
      </w:r>
      <w:r w:rsidRPr="004422A9">
        <w:rPr>
          <w:rFonts w:ascii="Times New Roman" w:hAnsi="Times New Roman" w:cs="Times New Roman"/>
        </w:rPr>
        <w:br/>
      </w:r>
    </w:p>
    <w:p w14:paraId="4105B24B" w14:textId="77777777" w:rsidR="00A37BBD" w:rsidRPr="004422A9" w:rsidRDefault="00A37BBD" w:rsidP="008C2C9C">
      <w:pPr>
        <w:pStyle w:val="ListParagraph"/>
        <w:numPr>
          <w:ilvl w:val="0"/>
          <w:numId w:val="27"/>
        </w:numPr>
        <w:spacing w:after="0" w:line="240" w:lineRule="auto"/>
        <w:rPr>
          <w:rFonts w:ascii="Times New Roman" w:hAnsi="Times New Roman" w:cs="Times New Roman"/>
        </w:rPr>
      </w:pPr>
      <w:r w:rsidRPr="004422A9">
        <w:rPr>
          <w:rFonts w:ascii="Times New Roman" w:hAnsi="Times New Roman" w:cs="Times New Roman"/>
        </w:rPr>
        <w:t>In the CPRS V32 Properties window, do the following:</w:t>
      </w:r>
    </w:p>
    <w:p w14:paraId="1295BA58" w14:textId="77777777" w:rsidR="00A37BBD" w:rsidRPr="004422A9" w:rsidRDefault="00A37BBD" w:rsidP="008C2C9C">
      <w:pPr>
        <w:pStyle w:val="ListParagraph"/>
        <w:numPr>
          <w:ilvl w:val="1"/>
          <w:numId w:val="27"/>
        </w:numPr>
        <w:spacing w:after="0" w:line="240" w:lineRule="auto"/>
        <w:rPr>
          <w:rFonts w:ascii="Times New Roman" w:hAnsi="Times New Roman" w:cs="Times New Roman"/>
        </w:rPr>
      </w:pPr>
      <w:r w:rsidRPr="004422A9">
        <w:rPr>
          <w:rFonts w:ascii="Times New Roman" w:hAnsi="Times New Roman" w:cs="Times New Roman"/>
        </w:rPr>
        <w:t>Make sure the Shortcut folder is highlighted.</w:t>
      </w:r>
    </w:p>
    <w:p w14:paraId="151A864E" w14:textId="77777777" w:rsidR="00A37BBD" w:rsidRPr="004422A9" w:rsidRDefault="00A37BBD" w:rsidP="008C2C9C">
      <w:pPr>
        <w:pStyle w:val="ListParagraph"/>
        <w:numPr>
          <w:ilvl w:val="1"/>
          <w:numId w:val="27"/>
        </w:numPr>
        <w:spacing w:after="0" w:line="240" w:lineRule="auto"/>
        <w:rPr>
          <w:rFonts w:ascii="Times New Roman" w:hAnsi="Times New Roman" w:cs="Times New Roman"/>
        </w:rPr>
      </w:pPr>
      <w:r w:rsidRPr="004422A9">
        <w:rPr>
          <w:rFonts w:ascii="Times New Roman" w:hAnsi="Times New Roman" w:cs="Times New Roman"/>
        </w:rPr>
        <w:t xml:space="preserve">In the Target field, enter the IP and RPC port (or use ServerList.exe).  </w:t>
      </w:r>
    </w:p>
    <w:p w14:paraId="359F2AFD" w14:textId="51E736C2" w:rsidR="00A37BBD" w:rsidRPr="00E33C53" w:rsidRDefault="00465746" w:rsidP="00A61403">
      <w:pPr>
        <w:pStyle w:val="Caption"/>
        <w:spacing w:after="0"/>
        <w:ind w:left="2880"/>
        <w:rPr>
          <w:szCs w:val="22"/>
        </w:rPr>
      </w:pPr>
      <w:bookmarkStart w:id="109" w:name="_Ref63799771"/>
      <w:r>
        <w:t xml:space="preserve">Figure </w:t>
      </w:r>
      <w:fldSimple w:instr=" SEQ Figure \* ARABIC ">
        <w:r>
          <w:rPr>
            <w:noProof/>
          </w:rPr>
          <w:t>1</w:t>
        </w:r>
      </w:fldSimple>
      <w:bookmarkEnd w:id="109"/>
      <w:r>
        <w:t xml:space="preserve">: </w:t>
      </w:r>
      <w:r w:rsidR="00A37BBD">
        <w:t>Example of the</w:t>
      </w:r>
      <w:r>
        <w:t xml:space="preserve"> </w:t>
      </w:r>
      <w:r w:rsidR="00A37BBD">
        <w:t>Target Field</w:t>
      </w:r>
    </w:p>
    <w:p w14:paraId="3640FEC8" w14:textId="68CCC1F6" w:rsidR="00A37BBD" w:rsidRPr="00275D69" w:rsidRDefault="00DE2CBA" w:rsidP="00A37BBD">
      <w:pPr>
        <w:pStyle w:val="BodyText"/>
        <w:spacing w:after="0"/>
        <w:jc w:val="center"/>
        <w:rPr>
          <w:noProof/>
        </w:rPr>
      </w:pPr>
      <w:r>
        <w:rPr>
          <w:noProof/>
        </w:rPr>
        <w:drawing>
          <wp:inline distT="0" distB="0" distL="0" distR="0" wp14:anchorId="1239EF8F" wp14:editId="4366395F">
            <wp:extent cx="3165676" cy="3697589"/>
            <wp:effectExtent l="0" t="0" r="0" b="0"/>
            <wp:docPr id="1" name="Picture 1" descr="Screenshot of the Target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Target Field"/>
                    <pic:cNvPicPr/>
                  </pic:nvPicPr>
                  <pic:blipFill>
                    <a:blip r:embed="rId16">
                      <a:extLst>
                        <a:ext uri="{28A0092B-C50C-407E-A947-70E740481C1C}">
                          <a14:useLocalDpi xmlns:a14="http://schemas.microsoft.com/office/drawing/2010/main" val="0"/>
                        </a:ext>
                      </a:extLst>
                    </a:blip>
                    <a:stretch>
                      <a:fillRect/>
                    </a:stretch>
                  </pic:blipFill>
                  <pic:spPr>
                    <a:xfrm>
                      <a:off x="0" y="0"/>
                      <a:ext cx="3181354" cy="3715901"/>
                    </a:xfrm>
                    <a:prstGeom prst="rect">
                      <a:avLst/>
                    </a:prstGeom>
                  </pic:spPr>
                </pic:pic>
              </a:graphicData>
            </a:graphic>
          </wp:inline>
        </w:drawing>
      </w:r>
      <w:r w:rsidR="00A37BBD">
        <w:rPr>
          <w:noProof/>
        </w:rPr>
        <w:br/>
      </w:r>
    </w:p>
    <w:p w14:paraId="773A4E10" w14:textId="07743C56" w:rsidR="0098379C" w:rsidRPr="00790B3F" w:rsidRDefault="00A37BBD" w:rsidP="00790B3F">
      <w:pPr>
        <w:rPr>
          <w:rFonts w:ascii="Arial" w:hAnsi="Arial" w:cs="Arial"/>
          <w:b/>
          <w:iCs/>
          <w:kern w:val="32"/>
          <w:sz w:val="32"/>
          <w:szCs w:val="28"/>
        </w:rPr>
      </w:pPr>
      <w:r>
        <w:t>In</w:t>
      </w:r>
      <w:r w:rsidR="00BF09D4">
        <w:t xml:space="preserve"> </w:t>
      </w:r>
      <w:r w:rsidR="00BF09D4">
        <w:fldChar w:fldCharType="begin"/>
      </w:r>
      <w:r w:rsidR="00BF09D4">
        <w:instrText xml:space="preserve"> REF _Ref63799771 \h </w:instrText>
      </w:r>
      <w:r w:rsidR="00BF09D4">
        <w:fldChar w:fldCharType="separate"/>
      </w:r>
      <w:r w:rsidR="00BF09D4">
        <w:t xml:space="preserve">Figure </w:t>
      </w:r>
      <w:r w:rsidR="00BF09D4">
        <w:rPr>
          <w:noProof/>
        </w:rPr>
        <w:t>1</w:t>
      </w:r>
      <w:r w:rsidR="00BF09D4">
        <w:fldChar w:fldCharType="end"/>
      </w:r>
      <w:r w:rsidR="00BF09D4">
        <w:t>,</w:t>
      </w:r>
      <w:r>
        <w:t xml:space="preserve"> the </w:t>
      </w:r>
      <w:r w:rsidRPr="00577341">
        <w:t xml:space="preserve">server and port number </w:t>
      </w:r>
      <w:r>
        <w:t xml:space="preserve">are </w:t>
      </w:r>
      <w:r w:rsidR="00C93824">
        <w:t xml:space="preserve">fictitious and </w:t>
      </w:r>
      <w:r w:rsidRPr="00577341">
        <w:t>are for example only.</w:t>
      </w:r>
    </w:p>
    <w:p w14:paraId="7FEA7F93" w14:textId="77777777" w:rsidR="009123D8" w:rsidRDefault="009123D8" w:rsidP="002C72E9">
      <w:pPr>
        <w:pStyle w:val="Heading2"/>
      </w:pPr>
      <w:bookmarkStart w:id="110" w:name="_Toc122686291"/>
      <w:r>
        <w:lastRenderedPageBreak/>
        <w:t>Installation Verification Procedure</w:t>
      </w:r>
      <w:bookmarkEnd w:id="110"/>
    </w:p>
    <w:p w14:paraId="024F3DC1" w14:textId="1ED07ED2" w:rsidR="009C3444" w:rsidRPr="000547EC" w:rsidRDefault="00E22F27" w:rsidP="00E22F27">
      <w:pPr>
        <w:rPr>
          <w:szCs w:val="22"/>
        </w:rPr>
      </w:pPr>
      <w:r w:rsidRPr="00DB53CA">
        <w:rPr>
          <w:szCs w:val="22"/>
        </w:rPr>
        <w:t>After installation, you can check that you have the updated version of CPRS by checking the splash screen. The correct GUI version should be CPRS 1.32.</w:t>
      </w:r>
      <w:r w:rsidR="00AD1655">
        <w:rPr>
          <w:szCs w:val="22"/>
        </w:rPr>
        <w:t>220</w:t>
      </w:r>
      <w:r w:rsidR="005550CF">
        <w:rPr>
          <w:szCs w:val="22"/>
        </w:rPr>
        <w:t>.1</w:t>
      </w:r>
      <w:r w:rsidRPr="00DB53CA">
        <w:rPr>
          <w:szCs w:val="22"/>
        </w:rPr>
        <w:t xml:space="preserve">. The CRC </w:t>
      </w:r>
      <w:r w:rsidR="00EE727A" w:rsidRPr="000547EC">
        <w:rPr>
          <w:szCs w:val="22"/>
        </w:rPr>
        <w:t>number</w:t>
      </w:r>
      <w:r w:rsidRPr="000547EC">
        <w:rPr>
          <w:szCs w:val="22"/>
        </w:rPr>
        <w:t xml:space="preserve"> should be</w:t>
      </w:r>
      <w:r w:rsidR="006F43AC" w:rsidRPr="000547EC">
        <w:rPr>
          <w:szCs w:val="22"/>
        </w:rPr>
        <w:t xml:space="preserve"> </w:t>
      </w:r>
      <w:r w:rsidR="00BD4DE3" w:rsidRPr="000547EC">
        <w:rPr>
          <w:szCs w:val="22"/>
        </w:rPr>
        <w:t>4F9470CC</w:t>
      </w:r>
      <w:r w:rsidR="00FF1F26" w:rsidRPr="000547EC">
        <w:rPr>
          <w:szCs w:val="22"/>
        </w:rPr>
        <w:t>.</w:t>
      </w:r>
    </w:p>
    <w:p w14:paraId="4D5A7A0E" w14:textId="2309545D" w:rsidR="009C3444" w:rsidRPr="00DB53CA" w:rsidRDefault="009C3444" w:rsidP="00E22F27">
      <w:pPr>
        <w:rPr>
          <w:szCs w:val="22"/>
        </w:rPr>
      </w:pPr>
    </w:p>
    <w:p w14:paraId="37F62F21" w14:textId="28EC2267" w:rsidR="009C3444" w:rsidRPr="00DB53CA" w:rsidRDefault="009C3444" w:rsidP="00E22F27">
      <w:pPr>
        <w:rPr>
          <w:szCs w:val="22"/>
        </w:rPr>
      </w:pPr>
      <w:r w:rsidRPr="00DB53CA">
        <w:rPr>
          <w:szCs w:val="22"/>
        </w:rPr>
        <w:t xml:space="preserve">To verify the VistA installation, </w:t>
      </w:r>
      <w:r w:rsidR="005853D3" w:rsidRPr="00DB53CA">
        <w:rPr>
          <w:szCs w:val="22"/>
        </w:rPr>
        <w:t>use FileMan inquiry to the OPTION (#19) file. When prompted for the option, enter OR CPRS GUI CHART. Ensure the CPRS Chart version is: 1.32.</w:t>
      </w:r>
      <w:r w:rsidR="00AD1655">
        <w:rPr>
          <w:szCs w:val="22"/>
        </w:rPr>
        <w:t>220</w:t>
      </w:r>
      <w:r w:rsidR="005550CF">
        <w:rPr>
          <w:szCs w:val="22"/>
        </w:rPr>
        <w:t>.1</w:t>
      </w:r>
      <w:r w:rsidR="00C07237">
        <w:rPr>
          <w:szCs w:val="22"/>
        </w:rPr>
        <w:t>.</w:t>
      </w:r>
    </w:p>
    <w:p w14:paraId="7BEA757B" w14:textId="7050174D" w:rsidR="00222FCD" w:rsidRDefault="00222FCD" w:rsidP="002C72E9">
      <w:pPr>
        <w:pStyle w:val="Heading2"/>
      </w:pPr>
      <w:bookmarkStart w:id="111" w:name="_Toc97820394"/>
      <w:bookmarkStart w:id="112" w:name="_Toc97820395"/>
      <w:bookmarkStart w:id="113" w:name="_Toc97820396"/>
      <w:bookmarkStart w:id="114" w:name="_Toc97820397"/>
      <w:bookmarkStart w:id="115" w:name="_Toc97820398"/>
      <w:bookmarkStart w:id="116" w:name="_Toc97820399"/>
      <w:bookmarkStart w:id="117" w:name="_Toc97820400"/>
      <w:bookmarkStart w:id="118" w:name="_Toc97820401"/>
      <w:bookmarkStart w:id="119" w:name="_Toc97820402"/>
      <w:bookmarkStart w:id="120" w:name="_Toc97820403"/>
      <w:bookmarkStart w:id="121" w:name="_Toc97820404"/>
      <w:bookmarkStart w:id="122" w:name="_Toc97820405"/>
      <w:bookmarkStart w:id="123" w:name="_Toc97820406"/>
      <w:bookmarkStart w:id="124" w:name="_Toc97820407"/>
      <w:bookmarkStart w:id="125" w:name="_Toc97820408"/>
      <w:bookmarkStart w:id="126" w:name="_Toc97820409"/>
      <w:bookmarkStart w:id="127" w:name="_Toc97820410"/>
      <w:bookmarkStart w:id="128" w:name="_Toc97820411"/>
      <w:bookmarkStart w:id="129" w:name="_Toc97820412"/>
      <w:bookmarkStart w:id="130" w:name="_Toc97820413"/>
      <w:bookmarkStart w:id="131" w:name="_Toc97820414"/>
      <w:bookmarkStart w:id="132" w:name="_Toc97820415"/>
      <w:bookmarkStart w:id="133" w:name="_Toc97820416"/>
      <w:bookmarkStart w:id="134" w:name="_Toc97820417"/>
      <w:bookmarkStart w:id="135" w:name="_Toc97820418"/>
      <w:bookmarkStart w:id="136" w:name="_Toc97820419"/>
      <w:bookmarkStart w:id="137" w:name="_Toc97820420"/>
      <w:bookmarkStart w:id="138" w:name="_Toc97820421"/>
      <w:bookmarkStart w:id="139" w:name="_Toc97820422"/>
      <w:bookmarkStart w:id="140" w:name="_Toc97820423"/>
      <w:bookmarkStart w:id="141" w:name="_Toc97820424"/>
      <w:bookmarkStart w:id="142" w:name="_Toc97820425"/>
      <w:bookmarkStart w:id="143" w:name="_Toc97820426"/>
      <w:bookmarkStart w:id="144" w:name="_Toc97820427"/>
      <w:bookmarkStart w:id="145" w:name="_Toc97820428"/>
      <w:bookmarkStart w:id="146" w:name="_Toc97820429"/>
      <w:bookmarkStart w:id="147" w:name="_Toc97820430"/>
      <w:bookmarkStart w:id="148" w:name="_Toc97820431"/>
      <w:bookmarkStart w:id="149" w:name="_Toc97820432"/>
      <w:bookmarkStart w:id="150" w:name="_Toc97820433"/>
      <w:bookmarkStart w:id="151" w:name="_Toc97820434"/>
      <w:bookmarkStart w:id="152" w:name="_Toc97820435"/>
      <w:bookmarkStart w:id="153" w:name="_Toc97820436"/>
      <w:bookmarkStart w:id="154" w:name="_Toc97820437"/>
      <w:bookmarkStart w:id="155" w:name="_Toc97820438"/>
      <w:bookmarkStart w:id="156" w:name="_Toc97820439"/>
      <w:bookmarkStart w:id="157" w:name="_Toc97820440"/>
      <w:bookmarkStart w:id="158" w:name="_Toc97820441"/>
      <w:bookmarkStart w:id="159" w:name="_Toc97820442"/>
      <w:bookmarkStart w:id="160" w:name="_Toc122686292"/>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t>System Configuration</w:t>
      </w:r>
      <w:bookmarkEnd w:id="160"/>
    </w:p>
    <w:p w14:paraId="3FBE1373" w14:textId="3A2F5460" w:rsidR="00B50B11" w:rsidRDefault="00F96825" w:rsidP="000A3FA1">
      <w:pPr>
        <w:pStyle w:val="ListNumber"/>
        <w:numPr>
          <w:ilvl w:val="0"/>
          <w:numId w:val="0"/>
        </w:numPr>
        <w:ind w:left="360" w:hanging="360"/>
      </w:pPr>
      <w:r>
        <w:t>N/A</w:t>
      </w:r>
    </w:p>
    <w:p w14:paraId="76DC08F1" w14:textId="77777777" w:rsidR="00222FCD" w:rsidRDefault="00222FCD" w:rsidP="002C72E9">
      <w:pPr>
        <w:pStyle w:val="Heading2"/>
      </w:pPr>
      <w:bookmarkStart w:id="161" w:name="_Toc122686293"/>
      <w:r>
        <w:t>Database Tuning</w:t>
      </w:r>
      <w:bookmarkEnd w:id="161"/>
    </w:p>
    <w:p w14:paraId="724FFE42" w14:textId="77777777" w:rsidR="00222FCD" w:rsidRPr="00812CDB" w:rsidRDefault="004F6461" w:rsidP="004F6461">
      <w:r>
        <w:t>N/A</w:t>
      </w:r>
    </w:p>
    <w:p w14:paraId="63C5DD6B" w14:textId="425707D3" w:rsidR="00F9455D" w:rsidRDefault="00F9455D" w:rsidP="00740CBB">
      <w:pPr>
        <w:pStyle w:val="Heading1"/>
      </w:pPr>
      <w:bookmarkStart w:id="162" w:name="_Toc122686294"/>
      <w:r>
        <w:t>Post-Installation</w:t>
      </w:r>
      <w:bookmarkEnd w:id="162"/>
    </w:p>
    <w:p w14:paraId="4576597D" w14:textId="3B43E5D5" w:rsidR="00F9455D" w:rsidRDefault="00011F99" w:rsidP="00011F99">
      <w:pPr>
        <w:pStyle w:val="Heading2"/>
      </w:pPr>
      <w:bookmarkStart w:id="163" w:name="_Toc122686295"/>
      <w:r>
        <w:t>Remove Locking of the OR CPRS GUI CHART Option</w:t>
      </w:r>
      <w:bookmarkEnd w:id="163"/>
    </w:p>
    <w:p w14:paraId="3ED7C730" w14:textId="7D872450" w:rsidR="00F9455D" w:rsidRPr="00CA4954" w:rsidRDefault="00242A68" w:rsidP="00F9455D">
      <w:pPr>
        <w:rPr>
          <w:szCs w:val="22"/>
        </w:rPr>
      </w:pPr>
      <w:r w:rsidRPr="00CA4954">
        <w:rPr>
          <w:b/>
          <w:bCs/>
          <w:szCs w:val="22"/>
        </w:rPr>
        <w:t>A message to the CACs:</w:t>
      </w:r>
      <w:r w:rsidRPr="00CA4954">
        <w:rPr>
          <w:szCs w:val="22"/>
        </w:rPr>
        <w:t xml:space="preserve"> </w:t>
      </w:r>
      <w:r w:rsidR="00F9455D" w:rsidRPr="00CA4954">
        <w:rPr>
          <w:szCs w:val="22"/>
        </w:rPr>
        <w:t>Once any/all post-install configuration and testing ha</w:t>
      </w:r>
      <w:r w:rsidRPr="00CA4954">
        <w:rPr>
          <w:szCs w:val="22"/>
        </w:rPr>
        <w:t>s</w:t>
      </w:r>
      <w:r w:rsidR="00F9455D" w:rsidRPr="00CA4954">
        <w:rPr>
          <w:szCs w:val="22"/>
        </w:rPr>
        <w:t xml:space="preserve"> completed and you are ready for at-large users </w:t>
      </w:r>
      <w:r w:rsidRPr="00CA4954">
        <w:rPr>
          <w:szCs w:val="22"/>
        </w:rPr>
        <w:t xml:space="preserve">for use </w:t>
      </w:r>
      <w:r w:rsidR="00F9455D" w:rsidRPr="00CA4954">
        <w:rPr>
          <w:szCs w:val="22"/>
        </w:rPr>
        <w:t>CPRS, let VistA Applications Support know that the locking can be removed.</w:t>
      </w:r>
    </w:p>
    <w:p w14:paraId="18C9A2AE" w14:textId="77777777" w:rsidR="00F9455D" w:rsidRPr="00CA4954" w:rsidRDefault="00F9455D" w:rsidP="00F9455D">
      <w:pPr>
        <w:rPr>
          <w:szCs w:val="22"/>
        </w:rPr>
      </w:pPr>
    </w:p>
    <w:p w14:paraId="1D5B2052" w14:textId="260343F2" w:rsidR="00F9455D" w:rsidRPr="00CA4954" w:rsidRDefault="00F9455D" w:rsidP="00F9455D">
      <w:pPr>
        <w:rPr>
          <w:b/>
          <w:bCs/>
          <w:szCs w:val="22"/>
        </w:rPr>
      </w:pPr>
      <w:r w:rsidRPr="00CA4954">
        <w:rPr>
          <w:b/>
          <w:bCs/>
          <w:szCs w:val="22"/>
        </w:rPr>
        <w:t>VistA Applications Support - To remove the locking and have CPRS GUI opened by all users</w:t>
      </w:r>
      <w:r w:rsidR="00242A68" w:rsidRPr="00CA4954">
        <w:rPr>
          <w:b/>
          <w:bCs/>
          <w:szCs w:val="22"/>
        </w:rPr>
        <w:t>:</w:t>
      </w:r>
      <w:r w:rsidR="00117430" w:rsidRPr="00CA4954">
        <w:rPr>
          <w:b/>
          <w:bCs/>
          <w:szCs w:val="22"/>
        </w:rPr>
        <w:br/>
      </w:r>
    </w:p>
    <w:p w14:paraId="4BF3A2A9" w14:textId="1CA84ABB" w:rsidR="00F9455D" w:rsidRPr="00CA4954" w:rsidRDefault="00F9455D" w:rsidP="00F9455D">
      <w:pPr>
        <w:pStyle w:val="ListNumber2"/>
        <w:numPr>
          <w:ilvl w:val="0"/>
          <w:numId w:val="32"/>
        </w:numPr>
        <w:rPr>
          <w:szCs w:val="22"/>
        </w:rPr>
      </w:pPr>
      <w:r w:rsidRPr="00CA4954">
        <w:rPr>
          <w:szCs w:val="22"/>
        </w:rPr>
        <w:t xml:space="preserve">At the Systems Manager Menu Option prompt, type </w:t>
      </w:r>
      <w:r w:rsidRPr="00CA4954">
        <w:rPr>
          <w:b/>
          <w:bCs/>
          <w:szCs w:val="22"/>
        </w:rPr>
        <w:t>Menu Management</w:t>
      </w:r>
      <w:r w:rsidRPr="00CA4954">
        <w:rPr>
          <w:szCs w:val="22"/>
        </w:rPr>
        <w:t xml:space="preserve"> and press</w:t>
      </w:r>
      <w:r w:rsidR="00B63BDF" w:rsidRPr="00CA4954">
        <w:rPr>
          <w:szCs w:val="22"/>
        </w:rPr>
        <w:t xml:space="preserve"> </w:t>
      </w:r>
      <w:r w:rsidR="00B519F3" w:rsidRPr="00CA4954">
        <w:rPr>
          <w:szCs w:val="22"/>
        </w:rPr>
        <w:t>&lt;</w:t>
      </w:r>
      <w:r w:rsidR="00B63BDF" w:rsidRPr="00CA4954">
        <w:rPr>
          <w:szCs w:val="22"/>
        </w:rPr>
        <w:t>Enter</w:t>
      </w:r>
      <w:r w:rsidR="00B519F3" w:rsidRPr="00CA4954">
        <w:rPr>
          <w:szCs w:val="22"/>
        </w:rPr>
        <w:t>&gt;</w:t>
      </w:r>
      <w:r w:rsidR="00B63BDF" w:rsidRPr="00CA4954">
        <w:rPr>
          <w:szCs w:val="22"/>
        </w:rPr>
        <w:t xml:space="preserve">. </w:t>
      </w:r>
      <w:r w:rsidR="00621619" w:rsidRPr="00CA4954">
        <w:rPr>
          <w:b/>
          <w:bCs/>
          <w:szCs w:val="22"/>
        </w:rPr>
        <w:br/>
      </w:r>
    </w:p>
    <w:p w14:paraId="5CB40210" w14:textId="042C1FF0" w:rsidR="00F9455D" w:rsidRPr="00CA4954" w:rsidRDefault="00F9455D" w:rsidP="00F9455D">
      <w:pPr>
        <w:pStyle w:val="ListNumber2"/>
        <w:numPr>
          <w:ilvl w:val="0"/>
          <w:numId w:val="30"/>
        </w:numPr>
        <w:rPr>
          <w:szCs w:val="22"/>
        </w:rPr>
      </w:pPr>
      <w:r w:rsidRPr="00CA4954">
        <w:rPr>
          <w:szCs w:val="22"/>
        </w:rPr>
        <w:t xml:space="preserve">At the Select Menu Management Option prompt, type </w:t>
      </w:r>
      <w:r w:rsidRPr="00CA4954">
        <w:rPr>
          <w:b/>
          <w:bCs/>
          <w:szCs w:val="22"/>
        </w:rPr>
        <w:t>Edit Options</w:t>
      </w:r>
      <w:r w:rsidRPr="00CA4954">
        <w:rPr>
          <w:szCs w:val="22"/>
        </w:rPr>
        <w:t xml:space="preserve"> and press</w:t>
      </w:r>
      <w:r w:rsidR="00FD7DEE" w:rsidRPr="00CA4954">
        <w:rPr>
          <w:szCs w:val="22"/>
        </w:rPr>
        <w:t xml:space="preserve"> </w:t>
      </w:r>
      <w:r w:rsidR="00B519F3" w:rsidRPr="00CA4954">
        <w:rPr>
          <w:szCs w:val="22"/>
        </w:rPr>
        <w:t>&lt;</w:t>
      </w:r>
      <w:r w:rsidR="00FD7DEE" w:rsidRPr="00CA4954">
        <w:rPr>
          <w:szCs w:val="22"/>
        </w:rPr>
        <w:t>Enter</w:t>
      </w:r>
      <w:r w:rsidR="00B519F3" w:rsidRPr="00CA4954">
        <w:rPr>
          <w:szCs w:val="22"/>
        </w:rPr>
        <w:t>&gt;</w:t>
      </w:r>
      <w:r w:rsidR="00FD7DEE" w:rsidRPr="00CA4954">
        <w:rPr>
          <w:szCs w:val="22"/>
        </w:rPr>
        <w:t>.</w:t>
      </w:r>
      <w:r w:rsidR="00621619" w:rsidRPr="00CA4954">
        <w:rPr>
          <w:szCs w:val="22"/>
        </w:rPr>
        <w:br/>
      </w:r>
    </w:p>
    <w:p w14:paraId="00C00365" w14:textId="29DFDA06" w:rsidR="00F9455D" w:rsidRPr="00CA4954" w:rsidRDefault="00F9455D" w:rsidP="00F9455D">
      <w:pPr>
        <w:pStyle w:val="ListNumber2"/>
        <w:numPr>
          <w:ilvl w:val="0"/>
          <w:numId w:val="30"/>
        </w:numPr>
        <w:rPr>
          <w:szCs w:val="22"/>
        </w:rPr>
      </w:pPr>
      <w:r w:rsidRPr="00CA4954">
        <w:rPr>
          <w:szCs w:val="22"/>
        </w:rPr>
        <w:t xml:space="preserve">At the Select OPTION to edit prompt, type </w:t>
      </w:r>
      <w:r w:rsidRPr="00CA4954">
        <w:rPr>
          <w:b/>
          <w:bCs/>
          <w:szCs w:val="22"/>
        </w:rPr>
        <w:t>OR CPRS GUI CHART</w:t>
      </w:r>
      <w:r w:rsidRPr="00CA4954">
        <w:rPr>
          <w:szCs w:val="22"/>
        </w:rPr>
        <w:t xml:space="preserve"> and press</w:t>
      </w:r>
      <w:r w:rsidR="00FD7DEE" w:rsidRPr="00CA4954">
        <w:rPr>
          <w:szCs w:val="22"/>
        </w:rPr>
        <w:t xml:space="preserve"> </w:t>
      </w:r>
      <w:r w:rsidR="00B519F3" w:rsidRPr="00CA4954">
        <w:rPr>
          <w:szCs w:val="22"/>
        </w:rPr>
        <w:t>&lt;</w:t>
      </w:r>
      <w:r w:rsidR="00FD7DEE" w:rsidRPr="00CA4954">
        <w:rPr>
          <w:szCs w:val="22"/>
        </w:rPr>
        <w:t>Enter</w:t>
      </w:r>
      <w:r w:rsidR="00B519F3" w:rsidRPr="00CA4954">
        <w:rPr>
          <w:szCs w:val="22"/>
        </w:rPr>
        <w:t>&gt;</w:t>
      </w:r>
      <w:r w:rsidR="00FD7DEE" w:rsidRPr="00CA4954">
        <w:rPr>
          <w:szCs w:val="22"/>
        </w:rPr>
        <w:t>.</w:t>
      </w:r>
      <w:r w:rsidR="00621619" w:rsidRPr="00CA4954">
        <w:rPr>
          <w:szCs w:val="22"/>
        </w:rPr>
        <w:br/>
      </w:r>
    </w:p>
    <w:p w14:paraId="614EFC87" w14:textId="398C1D65" w:rsidR="00F9455D" w:rsidRPr="00CA4954" w:rsidRDefault="00F9455D" w:rsidP="00F9455D">
      <w:pPr>
        <w:pStyle w:val="ListNumber2"/>
        <w:numPr>
          <w:ilvl w:val="0"/>
          <w:numId w:val="30"/>
        </w:numPr>
        <w:rPr>
          <w:szCs w:val="22"/>
        </w:rPr>
      </w:pPr>
      <w:r w:rsidRPr="00CA4954">
        <w:rPr>
          <w:szCs w:val="22"/>
        </w:rPr>
        <w:t>At the NAME prompt, it should read OR CPRS GUI CHART</w:t>
      </w:r>
      <w:r w:rsidR="00117430" w:rsidRPr="00CA4954">
        <w:rPr>
          <w:szCs w:val="22"/>
        </w:rPr>
        <w:t>.  Accept the name</w:t>
      </w:r>
      <w:r w:rsidRPr="00CA4954">
        <w:rPr>
          <w:szCs w:val="22"/>
        </w:rPr>
        <w:t xml:space="preserve"> by pressing</w:t>
      </w:r>
      <w:r w:rsidR="00117430" w:rsidRPr="00CA4954">
        <w:rPr>
          <w:szCs w:val="22"/>
        </w:rPr>
        <w:t xml:space="preserve"> </w:t>
      </w:r>
      <w:r w:rsidR="00932157" w:rsidRPr="00CA4954">
        <w:rPr>
          <w:szCs w:val="22"/>
        </w:rPr>
        <w:t>&lt;</w:t>
      </w:r>
      <w:r w:rsidR="00117430" w:rsidRPr="00CA4954">
        <w:rPr>
          <w:szCs w:val="22"/>
        </w:rPr>
        <w:t>Enter</w:t>
      </w:r>
      <w:r w:rsidR="00932157" w:rsidRPr="00CA4954">
        <w:rPr>
          <w:szCs w:val="22"/>
        </w:rPr>
        <w:t>&gt;</w:t>
      </w:r>
      <w:r w:rsidRPr="00CA4954">
        <w:rPr>
          <w:szCs w:val="22"/>
        </w:rPr>
        <w:t>.</w:t>
      </w:r>
      <w:r w:rsidR="00621619" w:rsidRPr="00CA4954">
        <w:rPr>
          <w:szCs w:val="22"/>
        </w:rPr>
        <w:br/>
      </w:r>
    </w:p>
    <w:p w14:paraId="2E3AA1C9" w14:textId="7A411D54" w:rsidR="00F9455D" w:rsidRPr="00CA4954" w:rsidRDefault="00F9455D" w:rsidP="00F9455D">
      <w:pPr>
        <w:pStyle w:val="ListNumber2"/>
        <w:numPr>
          <w:ilvl w:val="0"/>
          <w:numId w:val="30"/>
        </w:numPr>
        <w:rPr>
          <w:szCs w:val="22"/>
        </w:rPr>
      </w:pPr>
      <w:r w:rsidRPr="00CA4954">
        <w:rPr>
          <w:szCs w:val="22"/>
        </w:rPr>
        <w:t>At the MENU TEXT prompt, it should read CPRSChart version 1.32.</w:t>
      </w:r>
      <w:r w:rsidR="00AD1655">
        <w:rPr>
          <w:szCs w:val="22"/>
        </w:rPr>
        <w:t>220</w:t>
      </w:r>
      <w:r w:rsidR="005550CF">
        <w:rPr>
          <w:szCs w:val="22"/>
        </w:rPr>
        <w:t>.1</w:t>
      </w:r>
      <w:r w:rsidR="0002700A" w:rsidRPr="00CA4954">
        <w:rPr>
          <w:szCs w:val="22"/>
        </w:rPr>
        <w:t xml:space="preserve">.  Accept the menu text </w:t>
      </w:r>
      <w:r w:rsidRPr="00CA4954">
        <w:rPr>
          <w:szCs w:val="22"/>
        </w:rPr>
        <w:t>by pressing</w:t>
      </w:r>
      <w:r w:rsidR="0002700A" w:rsidRPr="00CA4954">
        <w:rPr>
          <w:szCs w:val="22"/>
        </w:rPr>
        <w:t xml:space="preserve"> </w:t>
      </w:r>
      <w:r w:rsidR="00932157" w:rsidRPr="00CA4954">
        <w:rPr>
          <w:szCs w:val="22"/>
        </w:rPr>
        <w:t>&lt;</w:t>
      </w:r>
      <w:r w:rsidR="0002700A" w:rsidRPr="00CA4954">
        <w:rPr>
          <w:szCs w:val="22"/>
        </w:rPr>
        <w:t>Enter</w:t>
      </w:r>
      <w:r w:rsidR="00932157" w:rsidRPr="00CA4954">
        <w:rPr>
          <w:szCs w:val="22"/>
        </w:rPr>
        <w:t>&gt;</w:t>
      </w:r>
      <w:r w:rsidRPr="00CA4954">
        <w:rPr>
          <w:szCs w:val="22"/>
        </w:rPr>
        <w:t>.</w:t>
      </w:r>
      <w:r w:rsidR="00621619" w:rsidRPr="00CA4954">
        <w:rPr>
          <w:szCs w:val="22"/>
        </w:rPr>
        <w:br/>
      </w:r>
    </w:p>
    <w:p w14:paraId="1A5D59B0" w14:textId="25B6040B" w:rsidR="00F9455D" w:rsidRPr="00CA4954" w:rsidRDefault="00F9455D" w:rsidP="00F9455D">
      <w:pPr>
        <w:pStyle w:val="ListNumber2"/>
        <w:numPr>
          <w:ilvl w:val="0"/>
          <w:numId w:val="30"/>
        </w:numPr>
        <w:rPr>
          <w:szCs w:val="22"/>
        </w:rPr>
      </w:pPr>
      <w:r w:rsidRPr="00CA4954">
        <w:rPr>
          <w:szCs w:val="22"/>
        </w:rPr>
        <w:t>At the PACKAGE prompt, press</w:t>
      </w:r>
      <w:r w:rsidR="00F31448" w:rsidRPr="00CA4954">
        <w:rPr>
          <w:szCs w:val="22"/>
        </w:rPr>
        <w:t xml:space="preserve"> </w:t>
      </w:r>
      <w:r w:rsidR="009F1B69" w:rsidRPr="00CA4954">
        <w:rPr>
          <w:szCs w:val="22"/>
        </w:rPr>
        <w:t>&lt;</w:t>
      </w:r>
      <w:r w:rsidR="00F31448" w:rsidRPr="00CA4954">
        <w:rPr>
          <w:szCs w:val="22"/>
        </w:rPr>
        <w:t>Enter</w:t>
      </w:r>
      <w:r w:rsidR="009F1B69" w:rsidRPr="00CA4954">
        <w:rPr>
          <w:szCs w:val="22"/>
        </w:rPr>
        <w:t>&gt;</w:t>
      </w:r>
      <w:r w:rsidRPr="00CA4954">
        <w:rPr>
          <w:szCs w:val="22"/>
        </w:rPr>
        <w:t>.</w:t>
      </w:r>
      <w:r w:rsidR="00621619" w:rsidRPr="00CA4954">
        <w:rPr>
          <w:szCs w:val="22"/>
        </w:rPr>
        <w:br/>
      </w:r>
    </w:p>
    <w:p w14:paraId="0A467B39" w14:textId="6CAA94C9" w:rsidR="00F9455D" w:rsidRPr="00CA4954" w:rsidRDefault="00F9455D" w:rsidP="00F9455D">
      <w:pPr>
        <w:pStyle w:val="ListNumber2"/>
        <w:numPr>
          <w:ilvl w:val="0"/>
          <w:numId w:val="30"/>
        </w:numPr>
        <w:rPr>
          <w:szCs w:val="22"/>
        </w:rPr>
      </w:pPr>
      <w:r w:rsidRPr="00CA4954">
        <w:rPr>
          <w:szCs w:val="22"/>
        </w:rPr>
        <w:t>At the OUT OF ORDER MESSAGE prompt, press</w:t>
      </w:r>
      <w:r w:rsidR="00F31448" w:rsidRPr="00CA4954">
        <w:rPr>
          <w:szCs w:val="22"/>
        </w:rPr>
        <w:t xml:space="preserve"> </w:t>
      </w:r>
      <w:r w:rsidR="009F1B69" w:rsidRPr="00CA4954">
        <w:rPr>
          <w:szCs w:val="22"/>
        </w:rPr>
        <w:t>&lt;</w:t>
      </w:r>
      <w:r w:rsidR="00F31448" w:rsidRPr="00CA4954">
        <w:rPr>
          <w:szCs w:val="22"/>
        </w:rPr>
        <w:t>Enter</w:t>
      </w:r>
      <w:r w:rsidR="009F1B69" w:rsidRPr="00CA4954">
        <w:rPr>
          <w:szCs w:val="22"/>
        </w:rPr>
        <w:t>&gt;</w:t>
      </w:r>
      <w:r w:rsidRPr="00CA4954">
        <w:rPr>
          <w:szCs w:val="22"/>
        </w:rPr>
        <w:t>.</w:t>
      </w:r>
      <w:r w:rsidR="00621619" w:rsidRPr="00CA4954">
        <w:rPr>
          <w:szCs w:val="22"/>
        </w:rPr>
        <w:br/>
      </w:r>
    </w:p>
    <w:p w14:paraId="4CF1FBB8" w14:textId="7E2F71D7" w:rsidR="00F9455D" w:rsidRPr="00CA4954" w:rsidRDefault="00F9455D" w:rsidP="00F9455D">
      <w:pPr>
        <w:pStyle w:val="ListNumber2"/>
        <w:numPr>
          <w:ilvl w:val="0"/>
          <w:numId w:val="30"/>
        </w:numPr>
        <w:rPr>
          <w:szCs w:val="22"/>
        </w:rPr>
      </w:pPr>
      <w:r w:rsidRPr="00CA4954">
        <w:rPr>
          <w:szCs w:val="22"/>
        </w:rPr>
        <w:t xml:space="preserve">At the LOCK prompt, type </w:t>
      </w:r>
      <w:r w:rsidRPr="00CA4954">
        <w:rPr>
          <w:b/>
          <w:bCs/>
          <w:szCs w:val="22"/>
        </w:rPr>
        <w:t xml:space="preserve">@ </w:t>
      </w:r>
      <w:r w:rsidRPr="00CA4954">
        <w:rPr>
          <w:szCs w:val="22"/>
        </w:rPr>
        <w:t>to remove the OR CPRS TESTER and press</w:t>
      </w:r>
      <w:r w:rsidR="001332F4" w:rsidRPr="00CA4954">
        <w:rPr>
          <w:szCs w:val="22"/>
        </w:rPr>
        <w:t xml:space="preserve"> </w:t>
      </w:r>
      <w:r w:rsidR="009F1B69" w:rsidRPr="00CA4954">
        <w:rPr>
          <w:szCs w:val="22"/>
        </w:rPr>
        <w:t>&lt;</w:t>
      </w:r>
      <w:r w:rsidR="001332F4" w:rsidRPr="00CA4954">
        <w:rPr>
          <w:szCs w:val="22"/>
        </w:rPr>
        <w:t>Enter</w:t>
      </w:r>
      <w:r w:rsidR="009F1B69" w:rsidRPr="00CA4954">
        <w:rPr>
          <w:szCs w:val="22"/>
        </w:rPr>
        <w:t>&gt;</w:t>
      </w:r>
      <w:r w:rsidRPr="00CA4954">
        <w:rPr>
          <w:szCs w:val="22"/>
        </w:rPr>
        <w:t>.</w:t>
      </w:r>
      <w:r w:rsidR="00621619" w:rsidRPr="00CA4954">
        <w:rPr>
          <w:szCs w:val="22"/>
        </w:rPr>
        <w:br/>
      </w:r>
    </w:p>
    <w:p w14:paraId="557A1F6E" w14:textId="023471D9" w:rsidR="00F9455D" w:rsidRPr="00CA4954" w:rsidRDefault="00F9455D" w:rsidP="00F9455D">
      <w:pPr>
        <w:pStyle w:val="ListNumber2"/>
        <w:numPr>
          <w:ilvl w:val="0"/>
          <w:numId w:val="30"/>
        </w:numPr>
        <w:rPr>
          <w:szCs w:val="22"/>
        </w:rPr>
      </w:pPr>
      <w:r w:rsidRPr="00CA4954">
        <w:rPr>
          <w:szCs w:val="22"/>
        </w:rPr>
        <w:t xml:space="preserve">At the SURE YOU WANT TO DELETE? prompt, type </w:t>
      </w:r>
      <w:r w:rsidRPr="00CA4954">
        <w:rPr>
          <w:b/>
          <w:bCs/>
          <w:szCs w:val="22"/>
        </w:rPr>
        <w:t>YES</w:t>
      </w:r>
      <w:r w:rsidRPr="00CA4954">
        <w:rPr>
          <w:szCs w:val="22"/>
        </w:rPr>
        <w:t xml:space="preserve"> and press</w:t>
      </w:r>
      <w:r w:rsidR="001332F4" w:rsidRPr="00CA4954">
        <w:rPr>
          <w:szCs w:val="22"/>
        </w:rPr>
        <w:t xml:space="preserve"> </w:t>
      </w:r>
      <w:r w:rsidR="009F1B69" w:rsidRPr="00CA4954">
        <w:rPr>
          <w:szCs w:val="22"/>
        </w:rPr>
        <w:t>&lt;</w:t>
      </w:r>
      <w:r w:rsidR="001332F4" w:rsidRPr="00CA4954">
        <w:rPr>
          <w:szCs w:val="22"/>
        </w:rPr>
        <w:t>Enter</w:t>
      </w:r>
      <w:r w:rsidR="009F1B69" w:rsidRPr="00CA4954">
        <w:rPr>
          <w:szCs w:val="22"/>
        </w:rPr>
        <w:t>&gt;</w:t>
      </w:r>
      <w:r w:rsidR="0088559C" w:rsidRPr="00CA4954">
        <w:rPr>
          <w:szCs w:val="22"/>
        </w:rPr>
        <w:t>.</w:t>
      </w:r>
    </w:p>
    <w:p w14:paraId="7A529CA7" w14:textId="77777777" w:rsidR="00F9455D" w:rsidRDefault="00F9455D" w:rsidP="00F9455D">
      <w:pPr>
        <w:rPr>
          <w:rFonts w:eastAsiaTheme="minorHAnsi"/>
          <w:sz w:val="24"/>
        </w:rPr>
      </w:pPr>
    </w:p>
    <w:p w14:paraId="1B7D358E" w14:textId="77777777" w:rsidR="00F9455D" w:rsidRDefault="00F9455D" w:rsidP="00F9455D"/>
    <w:p w14:paraId="738AF086"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r>
        <w:t xml:space="preserve">&lt;CPM&gt; Select Systems Manager Menu Option: </w:t>
      </w:r>
      <w:r>
        <w:rPr>
          <w:b/>
          <w:bCs/>
        </w:rPr>
        <w:t>MENU MANagement</w:t>
      </w:r>
    </w:p>
    <w:p w14:paraId="343A2B42"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p>
    <w:p w14:paraId="369A5014"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p>
    <w:p w14:paraId="58FEE595"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r>
        <w:t>          Edit options</w:t>
      </w:r>
    </w:p>
    <w:p w14:paraId="45BA688F"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r>
        <w:lastRenderedPageBreak/>
        <w:t>          Key Management ...</w:t>
      </w:r>
    </w:p>
    <w:p w14:paraId="1B4A1137"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r>
        <w:t>          Secure Menu Delegation ...</w:t>
      </w:r>
    </w:p>
    <w:p w14:paraId="0383279A"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r>
        <w:t>          Restrict Availability of Options</w:t>
      </w:r>
    </w:p>
    <w:p w14:paraId="5992F066"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r>
        <w:t>          Option Access By User</w:t>
      </w:r>
    </w:p>
    <w:p w14:paraId="751D4E65"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r>
        <w:t>          List Options by Parents and Use</w:t>
      </w:r>
    </w:p>
    <w:p w14:paraId="005574A1"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r>
        <w:t>          Fix Option File Pointers</w:t>
      </w:r>
    </w:p>
    <w:p w14:paraId="6967E262"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r>
        <w:t>          Help Processor ...</w:t>
      </w:r>
    </w:p>
    <w:p w14:paraId="5164B5A6"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r>
        <w:t>   OPED   Screen-based Option Editor</w:t>
      </w:r>
    </w:p>
    <w:p w14:paraId="1F9986AF"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r>
        <w:t>          Display Menus and Options ...</w:t>
      </w:r>
    </w:p>
    <w:p w14:paraId="5FD0B832"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r>
        <w:t>          Menu Rebuild Menu ...</w:t>
      </w:r>
    </w:p>
    <w:p w14:paraId="65374116"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r>
        <w:t>          Out-Of-Order Set Management ...</w:t>
      </w:r>
    </w:p>
    <w:p w14:paraId="13C8CA8D"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r>
        <w:t>          See if a User Has Access to a Particular Option</w:t>
      </w:r>
    </w:p>
    <w:p w14:paraId="190F49BC"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r>
        <w:t>          Show Users with a Selected primary Menu</w:t>
      </w:r>
    </w:p>
    <w:p w14:paraId="7A8C61D9"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p>
    <w:p w14:paraId="7692B6A4"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r>
        <w:t xml:space="preserve">&lt;CPM&gt; Select Menu Management Option: </w:t>
      </w:r>
      <w:r>
        <w:rPr>
          <w:b/>
          <w:bCs/>
        </w:rPr>
        <w:t>EDIT OPtions</w:t>
      </w:r>
    </w:p>
    <w:p w14:paraId="7575B8AC"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p>
    <w:p w14:paraId="403A8B81" w14:textId="715D91BB" w:rsidR="00F9455D" w:rsidRDefault="00F9455D" w:rsidP="00D16BE0">
      <w:pPr>
        <w:pStyle w:val="capture"/>
        <w:pBdr>
          <w:top w:val="single" w:sz="4" w:space="1" w:color="auto"/>
          <w:left w:val="single" w:sz="4" w:space="1" w:color="auto"/>
          <w:bottom w:val="single" w:sz="4" w:space="1" w:color="auto"/>
          <w:right w:val="single" w:sz="4" w:space="0" w:color="auto"/>
        </w:pBdr>
      </w:pPr>
      <w:r>
        <w:t xml:space="preserve">Select OPTION to edit: </w:t>
      </w:r>
      <w:r>
        <w:rPr>
          <w:b/>
          <w:bCs/>
        </w:rPr>
        <w:t>OR CPRS GUI CHART</w:t>
      </w:r>
      <w:r>
        <w:t>       CPRSChart version 1.32.</w:t>
      </w:r>
      <w:r w:rsidR="00AD1655">
        <w:t>220</w:t>
      </w:r>
      <w:r w:rsidR="005550CF">
        <w:t>.1</w:t>
      </w:r>
    </w:p>
    <w:p w14:paraId="2106B8CB"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r>
        <w:t xml:space="preserve">NAME: OR CPRS GUI CHART// </w:t>
      </w:r>
    </w:p>
    <w:p w14:paraId="19EC10ED" w14:textId="525BDA53" w:rsidR="00F9455D" w:rsidRDefault="00F9455D" w:rsidP="00D16BE0">
      <w:pPr>
        <w:pStyle w:val="capture"/>
        <w:pBdr>
          <w:top w:val="single" w:sz="4" w:space="1" w:color="auto"/>
          <w:left w:val="single" w:sz="4" w:space="1" w:color="auto"/>
          <w:bottom w:val="single" w:sz="4" w:space="1" w:color="auto"/>
          <w:right w:val="single" w:sz="4" w:space="0" w:color="auto"/>
        </w:pBdr>
      </w:pPr>
      <w:r>
        <w:t>MENU TEXT: CPRSChart version 1.32.</w:t>
      </w:r>
      <w:r w:rsidR="00AD1655">
        <w:t>220</w:t>
      </w:r>
      <w:r w:rsidR="005550CF">
        <w:t>.1</w:t>
      </w:r>
      <w:r>
        <w:t xml:space="preserve">  Replace </w:t>
      </w:r>
    </w:p>
    <w:p w14:paraId="10520B06"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r>
        <w:t xml:space="preserve">PACKAGE: </w:t>
      </w:r>
    </w:p>
    <w:p w14:paraId="367D9E20"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r>
        <w:t xml:space="preserve">OUT OF ORDER MESSAGE: </w:t>
      </w:r>
    </w:p>
    <w:p w14:paraId="0C280D44" w14:textId="31CD2C5D" w:rsidR="00F9455D" w:rsidRDefault="00F9455D" w:rsidP="00D16BE0">
      <w:pPr>
        <w:pStyle w:val="capture"/>
        <w:pBdr>
          <w:top w:val="single" w:sz="4" w:space="1" w:color="auto"/>
          <w:left w:val="single" w:sz="4" w:space="1" w:color="auto"/>
          <w:bottom w:val="single" w:sz="4" w:space="1" w:color="auto"/>
          <w:right w:val="single" w:sz="4" w:space="0" w:color="auto"/>
        </w:pBdr>
        <w:rPr>
          <w:b/>
          <w:bCs/>
        </w:rPr>
      </w:pPr>
      <w:r>
        <w:t xml:space="preserve">LOCK: OR CPRS TESTER// </w:t>
      </w:r>
      <w:r w:rsidRPr="00F9455D">
        <w:rPr>
          <w:b/>
          <w:bCs/>
        </w:rPr>
        <w:t>@</w:t>
      </w:r>
    </w:p>
    <w:p w14:paraId="272BB165" w14:textId="34AE88E9" w:rsidR="00F9455D" w:rsidRDefault="00F9455D" w:rsidP="00D16BE0">
      <w:pPr>
        <w:pStyle w:val="capture"/>
        <w:pBdr>
          <w:top w:val="single" w:sz="4" w:space="1" w:color="auto"/>
          <w:left w:val="single" w:sz="4" w:space="1" w:color="auto"/>
          <w:bottom w:val="single" w:sz="4" w:space="1" w:color="auto"/>
          <w:right w:val="single" w:sz="4" w:space="0" w:color="auto"/>
        </w:pBdr>
      </w:pPr>
      <w:r>
        <w:t xml:space="preserve">   SURE YOU WANT TO DELETE? </w:t>
      </w:r>
      <w:r w:rsidRPr="00F9455D">
        <w:rPr>
          <w:b/>
          <w:bCs/>
        </w:rPr>
        <w:t>YES</w:t>
      </w:r>
    </w:p>
    <w:p w14:paraId="7791A2CC" w14:textId="77777777" w:rsidR="00F9455D" w:rsidRDefault="00F9455D" w:rsidP="00D16BE0">
      <w:pPr>
        <w:pStyle w:val="capture"/>
        <w:pBdr>
          <w:top w:val="single" w:sz="4" w:space="1" w:color="auto"/>
          <w:left w:val="single" w:sz="4" w:space="1" w:color="auto"/>
          <w:bottom w:val="single" w:sz="4" w:space="1" w:color="auto"/>
          <w:right w:val="single" w:sz="4" w:space="0" w:color="auto"/>
        </w:pBdr>
      </w:pPr>
      <w:r>
        <w:t>REVERSE/NEGATIVE LOCK: ^</w:t>
      </w:r>
    </w:p>
    <w:p w14:paraId="60DE1BFE" w14:textId="6853E72D" w:rsidR="00F9455D" w:rsidRPr="00F9455D" w:rsidRDefault="00F9455D" w:rsidP="00F9455D">
      <w:pPr>
        <w:pStyle w:val="BodyText"/>
      </w:pPr>
    </w:p>
    <w:p w14:paraId="01DA1BCC" w14:textId="3C715B3C" w:rsidR="00AE5904" w:rsidRDefault="00685E4D" w:rsidP="00740CBB">
      <w:pPr>
        <w:pStyle w:val="Heading1"/>
      </w:pPr>
      <w:bookmarkStart w:id="164" w:name="_Toc122686296"/>
      <w:r>
        <w:t>Back-Out</w:t>
      </w:r>
      <w:r w:rsidR="00AE5904">
        <w:t xml:space="preserve"> Procedure</w:t>
      </w:r>
      <w:bookmarkEnd w:id="164"/>
    </w:p>
    <w:p w14:paraId="2769114A" w14:textId="44250CE9" w:rsidR="006A629B" w:rsidRPr="00DB53CA" w:rsidRDefault="006A629B" w:rsidP="006A629B">
      <w:pPr>
        <w:rPr>
          <w:szCs w:val="22"/>
        </w:rPr>
      </w:pPr>
      <w:r w:rsidRPr="00DB53CA">
        <w:rPr>
          <w:szCs w:val="22"/>
        </w:rPr>
        <w:t xml:space="preserve">In the event of a catastrophic failure, the Area Manager </w:t>
      </w:r>
      <w:r w:rsidR="00646752">
        <w:rPr>
          <w:szCs w:val="22"/>
        </w:rPr>
        <w:t xml:space="preserve">will discuss with </w:t>
      </w:r>
      <w:r w:rsidR="00646752" w:rsidRPr="00DB53CA">
        <w:rPr>
          <w:szCs w:val="22"/>
        </w:rPr>
        <w:t xml:space="preserve">site personnel, product support, </w:t>
      </w:r>
      <w:r w:rsidR="00E16C5A">
        <w:rPr>
          <w:szCs w:val="22"/>
        </w:rPr>
        <w:t xml:space="preserve">patient safety representatives, </w:t>
      </w:r>
      <w:r w:rsidR="00646752" w:rsidRPr="00DB53CA">
        <w:rPr>
          <w:szCs w:val="22"/>
        </w:rPr>
        <w:t>and the development team</w:t>
      </w:r>
      <w:r w:rsidR="00646752">
        <w:rPr>
          <w:szCs w:val="22"/>
        </w:rPr>
        <w:t xml:space="preserve"> the possibility of </w:t>
      </w:r>
      <w:r w:rsidRPr="00DB53CA">
        <w:rPr>
          <w:szCs w:val="22"/>
        </w:rPr>
        <w:t>back</w:t>
      </w:r>
      <w:r w:rsidR="00646752">
        <w:rPr>
          <w:szCs w:val="22"/>
        </w:rPr>
        <w:t xml:space="preserve">ing </w:t>
      </w:r>
      <w:r w:rsidRPr="00DB53CA">
        <w:rPr>
          <w:szCs w:val="22"/>
        </w:rPr>
        <w:t>out the patch and rollback</w:t>
      </w:r>
      <w:r w:rsidR="00646752">
        <w:rPr>
          <w:szCs w:val="22"/>
        </w:rPr>
        <w:t xml:space="preserve"> of</w:t>
      </w:r>
      <w:r w:rsidRPr="00DB53CA">
        <w:rPr>
          <w:szCs w:val="22"/>
        </w:rPr>
        <w:t xml:space="preserve"> any </w:t>
      </w:r>
      <w:r w:rsidR="00685666" w:rsidRPr="00DB53CA">
        <w:rPr>
          <w:szCs w:val="22"/>
        </w:rPr>
        <w:t xml:space="preserve">necessary </w:t>
      </w:r>
      <w:r w:rsidRPr="00DB53CA">
        <w:rPr>
          <w:szCs w:val="22"/>
        </w:rPr>
        <w:t>database changes. However, the Area Manager will make the final decision</w:t>
      </w:r>
      <w:r w:rsidR="00646752">
        <w:rPr>
          <w:szCs w:val="22"/>
        </w:rPr>
        <w:t xml:space="preserve"> about backout and rollback</w:t>
      </w:r>
      <w:r w:rsidRPr="00DB53CA">
        <w:rPr>
          <w:szCs w:val="22"/>
        </w:rPr>
        <w:t>.</w:t>
      </w:r>
    </w:p>
    <w:p w14:paraId="04C915DC" w14:textId="77777777" w:rsidR="00455CB4" w:rsidRDefault="00685E4D" w:rsidP="002C72E9">
      <w:pPr>
        <w:pStyle w:val="Heading2"/>
      </w:pPr>
      <w:bookmarkStart w:id="165" w:name="_Toc122686297"/>
      <w:r>
        <w:t>Back-Out</w:t>
      </w:r>
      <w:r w:rsidR="00455CB4">
        <w:t xml:space="preserve"> Strategy</w:t>
      </w:r>
      <w:bookmarkEnd w:id="165"/>
    </w:p>
    <w:p w14:paraId="7A298BC8" w14:textId="2035E9BE" w:rsidR="002B5336" w:rsidRDefault="009E4185" w:rsidP="0055582C">
      <w:pPr>
        <w:rPr>
          <w:szCs w:val="22"/>
        </w:rPr>
      </w:pPr>
      <w:r w:rsidRPr="007F24A4">
        <w:rPr>
          <w:szCs w:val="22"/>
        </w:rPr>
        <w:t>If backing out CPRS v</w:t>
      </w:r>
      <w:r w:rsidR="00781236" w:rsidRPr="007F24A4">
        <w:rPr>
          <w:szCs w:val="22"/>
        </w:rPr>
        <w:t>32b</w:t>
      </w:r>
      <w:r w:rsidRPr="007F24A4">
        <w:rPr>
          <w:szCs w:val="22"/>
        </w:rPr>
        <w:t xml:space="preserve"> becomes necessary, sites can use </w:t>
      </w:r>
      <w:r w:rsidR="008553D2" w:rsidRPr="007F24A4">
        <w:rPr>
          <w:szCs w:val="22"/>
        </w:rPr>
        <w:t>the</w:t>
      </w:r>
      <w:r w:rsidRPr="007F24A4">
        <w:rPr>
          <w:szCs w:val="22"/>
        </w:rPr>
        <w:t xml:space="preserve"> build created by the CPRS Development Team to </w:t>
      </w:r>
      <w:r w:rsidR="008553D2" w:rsidRPr="007F24A4">
        <w:rPr>
          <w:szCs w:val="22"/>
        </w:rPr>
        <w:t>back out the patches and return the system</w:t>
      </w:r>
      <w:r w:rsidRPr="007F24A4">
        <w:rPr>
          <w:szCs w:val="22"/>
        </w:rPr>
        <w:t xml:space="preserve"> to the pre-installation state</w:t>
      </w:r>
      <w:r w:rsidR="00455CB4" w:rsidRPr="007F24A4">
        <w:rPr>
          <w:szCs w:val="22"/>
        </w:rPr>
        <w:t>.</w:t>
      </w:r>
      <w:r w:rsidR="006272FC" w:rsidRPr="007F24A4">
        <w:rPr>
          <w:szCs w:val="22"/>
        </w:rPr>
        <w:t xml:space="preserve"> </w:t>
      </w:r>
      <w:r w:rsidR="00F70ECB">
        <w:rPr>
          <w:szCs w:val="22"/>
        </w:rPr>
        <w:t xml:space="preserve">The backout patch </w:t>
      </w:r>
      <w:r w:rsidR="00BC77D9">
        <w:rPr>
          <w:szCs w:val="22"/>
        </w:rPr>
        <w:t xml:space="preserve">ID is </w:t>
      </w:r>
      <w:r w:rsidR="002B5336" w:rsidRPr="002B5336">
        <w:rPr>
          <w:szCs w:val="22"/>
        </w:rPr>
        <w:t>CPR</w:t>
      </w:r>
      <w:r w:rsidR="006B715D">
        <w:rPr>
          <w:szCs w:val="22"/>
        </w:rPr>
        <w:t>S_</w:t>
      </w:r>
      <w:r w:rsidR="002B5336" w:rsidRPr="002B5336">
        <w:rPr>
          <w:szCs w:val="22"/>
        </w:rPr>
        <w:t>V32B_COMBINED_BUILD_BACKOUT.KID.</w:t>
      </w:r>
    </w:p>
    <w:p w14:paraId="25ABE689" w14:textId="77777777" w:rsidR="002B5336" w:rsidRDefault="002B5336" w:rsidP="0055582C">
      <w:pPr>
        <w:rPr>
          <w:szCs w:val="22"/>
        </w:rPr>
      </w:pPr>
    </w:p>
    <w:p w14:paraId="254681E8" w14:textId="77777777" w:rsidR="006C6DBA" w:rsidRDefault="00685E4D" w:rsidP="002C72E9">
      <w:pPr>
        <w:pStyle w:val="Heading2"/>
      </w:pPr>
      <w:bookmarkStart w:id="166" w:name="_Toc122686298"/>
      <w:r>
        <w:t>Back-Out</w:t>
      </w:r>
      <w:r w:rsidR="006C6DBA">
        <w:t xml:space="preserve"> Considerations</w:t>
      </w:r>
      <w:bookmarkEnd w:id="166"/>
    </w:p>
    <w:p w14:paraId="1CF26F5C" w14:textId="3910132E" w:rsidR="00DE54AC" w:rsidRPr="007F24A4" w:rsidRDefault="00DE54AC" w:rsidP="00A1764B">
      <w:pPr>
        <w:rPr>
          <w:szCs w:val="22"/>
        </w:rPr>
      </w:pPr>
      <w:r w:rsidRPr="007F24A4">
        <w:rPr>
          <w:szCs w:val="22"/>
        </w:rPr>
        <w:t xml:space="preserve">Sites should consider </w:t>
      </w:r>
      <w:r w:rsidR="0058536D" w:rsidRPr="007F24A4">
        <w:rPr>
          <w:szCs w:val="22"/>
        </w:rPr>
        <w:t>how</w:t>
      </w:r>
      <w:r w:rsidRPr="007F24A4">
        <w:rPr>
          <w:szCs w:val="22"/>
        </w:rPr>
        <w:t xml:space="preserve"> backing ou</w:t>
      </w:r>
      <w:r w:rsidR="0058536D" w:rsidRPr="007F24A4">
        <w:rPr>
          <w:szCs w:val="22"/>
        </w:rPr>
        <w:t>t CPRS v</w:t>
      </w:r>
      <w:r w:rsidR="00781236" w:rsidRPr="007F24A4">
        <w:rPr>
          <w:szCs w:val="22"/>
        </w:rPr>
        <w:t>32b</w:t>
      </w:r>
      <w:r w:rsidR="0058536D" w:rsidRPr="007F24A4">
        <w:rPr>
          <w:szCs w:val="22"/>
        </w:rPr>
        <w:t xml:space="preserve"> might affect the system. </w:t>
      </w:r>
      <w:r w:rsidR="005E6A4F" w:rsidRPr="007F24A4">
        <w:rPr>
          <w:szCs w:val="22"/>
        </w:rPr>
        <w:t xml:space="preserve">Sites </w:t>
      </w:r>
      <w:r w:rsidR="00E16C5A">
        <w:rPr>
          <w:szCs w:val="22"/>
        </w:rPr>
        <w:t>should</w:t>
      </w:r>
      <w:r w:rsidR="00E16C5A" w:rsidRPr="007F24A4">
        <w:rPr>
          <w:szCs w:val="22"/>
        </w:rPr>
        <w:t xml:space="preserve"> </w:t>
      </w:r>
      <w:r w:rsidR="005E6A4F" w:rsidRPr="007F24A4">
        <w:rPr>
          <w:szCs w:val="22"/>
        </w:rPr>
        <w:t>consult with the development team and support staff.</w:t>
      </w:r>
    </w:p>
    <w:p w14:paraId="1BA6DA3E" w14:textId="77777777" w:rsidR="00DF6B4A" w:rsidRDefault="00DF6B4A" w:rsidP="00FE78F1">
      <w:pPr>
        <w:pStyle w:val="Heading3"/>
      </w:pPr>
      <w:bookmarkStart w:id="167" w:name="_Toc122686299"/>
      <w:r>
        <w:t>Load Testing</w:t>
      </w:r>
      <w:bookmarkEnd w:id="167"/>
    </w:p>
    <w:p w14:paraId="6B0F2A61" w14:textId="77777777" w:rsidR="00DF6B4A" w:rsidRDefault="009B4F0E" w:rsidP="009B4F0E">
      <w:r>
        <w:t>N/A</w:t>
      </w:r>
    </w:p>
    <w:p w14:paraId="3FD9AB5F" w14:textId="77777777" w:rsidR="00DF6B4A" w:rsidRDefault="00DF6B4A" w:rsidP="00FE78F1">
      <w:pPr>
        <w:pStyle w:val="Heading3"/>
      </w:pPr>
      <w:bookmarkStart w:id="168" w:name="_Toc122686300"/>
      <w:r>
        <w:t>User Acceptance Testing</w:t>
      </w:r>
      <w:bookmarkEnd w:id="168"/>
    </w:p>
    <w:p w14:paraId="1C903727" w14:textId="40344863" w:rsidR="00DF6B4A" w:rsidRPr="007F24A4" w:rsidRDefault="00A14399" w:rsidP="00A14399">
      <w:pPr>
        <w:pStyle w:val="BodyText"/>
        <w:rPr>
          <w:sz w:val="22"/>
          <w:szCs w:val="22"/>
        </w:rPr>
      </w:pPr>
      <w:r w:rsidRPr="007F24A4">
        <w:rPr>
          <w:sz w:val="22"/>
          <w:szCs w:val="22"/>
        </w:rPr>
        <w:t xml:space="preserve">The CPRS SQA team </w:t>
      </w:r>
      <w:r w:rsidR="00D90144">
        <w:rPr>
          <w:sz w:val="22"/>
          <w:szCs w:val="22"/>
        </w:rPr>
        <w:t>test</w:t>
      </w:r>
      <w:r w:rsidR="0012271C">
        <w:rPr>
          <w:sz w:val="22"/>
          <w:szCs w:val="22"/>
        </w:rPr>
        <w:t>s</w:t>
      </w:r>
      <w:r w:rsidR="00D90144">
        <w:rPr>
          <w:sz w:val="22"/>
          <w:szCs w:val="22"/>
        </w:rPr>
        <w:t xml:space="preserve"> </w:t>
      </w:r>
      <w:r w:rsidRPr="007F24A4">
        <w:rPr>
          <w:sz w:val="22"/>
          <w:szCs w:val="22"/>
        </w:rPr>
        <w:t>the CPRS v</w:t>
      </w:r>
      <w:r w:rsidR="00781236" w:rsidRPr="007F24A4">
        <w:rPr>
          <w:sz w:val="22"/>
          <w:szCs w:val="22"/>
        </w:rPr>
        <w:t>32b</w:t>
      </w:r>
      <w:r w:rsidRPr="007F24A4">
        <w:rPr>
          <w:sz w:val="22"/>
          <w:szCs w:val="22"/>
        </w:rPr>
        <w:t xml:space="preserve"> software</w:t>
      </w:r>
      <w:r w:rsidR="0012271C">
        <w:rPr>
          <w:sz w:val="22"/>
          <w:szCs w:val="22"/>
        </w:rPr>
        <w:t xml:space="preserve"> prior to distribution</w:t>
      </w:r>
      <w:r w:rsidRPr="007F24A4">
        <w:rPr>
          <w:sz w:val="22"/>
          <w:szCs w:val="22"/>
        </w:rPr>
        <w:t>. Test sites will verify that the changes in CPRS also function correctly</w:t>
      </w:r>
      <w:r w:rsidR="0012271C">
        <w:rPr>
          <w:sz w:val="22"/>
          <w:szCs w:val="22"/>
        </w:rPr>
        <w:t xml:space="preserve"> in their environment</w:t>
      </w:r>
      <w:r w:rsidRPr="007F24A4">
        <w:rPr>
          <w:sz w:val="22"/>
          <w:szCs w:val="22"/>
        </w:rPr>
        <w:t>.</w:t>
      </w:r>
    </w:p>
    <w:p w14:paraId="63A08C43" w14:textId="77777777" w:rsidR="006C6DBA" w:rsidRDefault="00685E4D" w:rsidP="002C72E9">
      <w:pPr>
        <w:pStyle w:val="Heading2"/>
      </w:pPr>
      <w:bookmarkStart w:id="169" w:name="_Toc122686301"/>
      <w:r>
        <w:lastRenderedPageBreak/>
        <w:t>Back-Out</w:t>
      </w:r>
      <w:r w:rsidR="00DF6B4A" w:rsidRPr="00DF6B4A">
        <w:t xml:space="preserve"> </w:t>
      </w:r>
      <w:r w:rsidR="006C6DBA">
        <w:t>Criteria</w:t>
      </w:r>
      <w:bookmarkEnd w:id="169"/>
    </w:p>
    <w:p w14:paraId="2131CFEA" w14:textId="40950B45" w:rsidR="006C6DBA" w:rsidRPr="00BF34F9" w:rsidRDefault="00A14399" w:rsidP="00A14399">
      <w:pPr>
        <w:pStyle w:val="BodyText"/>
        <w:rPr>
          <w:sz w:val="22"/>
          <w:szCs w:val="22"/>
        </w:rPr>
      </w:pPr>
      <w:r w:rsidRPr="00BF34F9">
        <w:rPr>
          <w:sz w:val="22"/>
          <w:szCs w:val="22"/>
        </w:rPr>
        <w:t>Because CPRS is used by clinical staff on a regular basis, backing out CPRS v</w:t>
      </w:r>
      <w:r w:rsidR="00781236" w:rsidRPr="00BF34F9">
        <w:rPr>
          <w:sz w:val="22"/>
          <w:szCs w:val="22"/>
        </w:rPr>
        <w:t>32b</w:t>
      </w:r>
      <w:r w:rsidRPr="00BF34F9">
        <w:rPr>
          <w:sz w:val="22"/>
          <w:szCs w:val="22"/>
        </w:rPr>
        <w:t xml:space="preserve"> should only be considered </w:t>
      </w:r>
      <w:r w:rsidR="00C01C36">
        <w:rPr>
          <w:sz w:val="22"/>
          <w:szCs w:val="22"/>
        </w:rPr>
        <w:t xml:space="preserve">because </w:t>
      </w:r>
      <w:r w:rsidRPr="00BF34F9">
        <w:rPr>
          <w:sz w:val="22"/>
          <w:szCs w:val="22"/>
        </w:rPr>
        <w:t>of a catastrophic error.</w:t>
      </w:r>
    </w:p>
    <w:p w14:paraId="0F021B3A" w14:textId="77777777" w:rsidR="006C6DBA" w:rsidRDefault="00685E4D" w:rsidP="002C72E9">
      <w:pPr>
        <w:pStyle w:val="Heading2"/>
      </w:pPr>
      <w:bookmarkStart w:id="170" w:name="_Toc122686302"/>
      <w:r>
        <w:t>Back-Out</w:t>
      </w:r>
      <w:r w:rsidR="00DF6B4A" w:rsidRPr="00DF6B4A">
        <w:t xml:space="preserve"> </w:t>
      </w:r>
      <w:r w:rsidR="006C6DBA">
        <w:t>Risks</w:t>
      </w:r>
      <w:bookmarkEnd w:id="170"/>
    </w:p>
    <w:p w14:paraId="5EDB4407" w14:textId="490D098B" w:rsidR="006C6DBA" w:rsidRPr="00BF34F9" w:rsidRDefault="009F5A70" w:rsidP="009F5A70">
      <w:pPr>
        <w:rPr>
          <w:szCs w:val="22"/>
        </w:rPr>
      </w:pPr>
      <w:r>
        <w:t xml:space="preserve">Risks are </w:t>
      </w:r>
      <w:r w:rsidR="00E336E0">
        <w:t xml:space="preserve">based on the amount of time </w:t>
      </w:r>
      <w:r w:rsidR="00386347">
        <w:t>CPRS v</w:t>
      </w:r>
      <w:r w:rsidR="00E336E0">
        <w:t>32b has been operational</w:t>
      </w:r>
      <w:r w:rsidR="00386347">
        <w:t>.</w:t>
      </w:r>
      <w:r>
        <w:t xml:space="preserve"> </w:t>
      </w:r>
    </w:p>
    <w:p w14:paraId="1CCDB715" w14:textId="77777777" w:rsidR="006C6DBA" w:rsidRDefault="006C6DBA" w:rsidP="002C72E9">
      <w:pPr>
        <w:pStyle w:val="Heading2"/>
      </w:pPr>
      <w:bookmarkStart w:id="171" w:name="_Toc122686303"/>
      <w:r>
        <w:t xml:space="preserve">Authority for </w:t>
      </w:r>
      <w:r w:rsidR="00685E4D">
        <w:t>Back-Out</w:t>
      </w:r>
      <w:bookmarkEnd w:id="171"/>
    </w:p>
    <w:p w14:paraId="1AF561BF" w14:textId="777900B6" w:rsidR="006C6DBA" w:rsidRPr="00BF34F9" w:rsidRDefault="00B37FDB" w:rsidP="00B37FDB">
      <w:pPr>
        <w:rPr>
          <w:szCs w:val="22"/>
        </w:rPr>
      </w:pPr>
      <w:r w:rsidRPr="00BF34F9">
        <w:rPr>
          <w:szCs w:val="22"/>
        </w:rPr>
        <w:t xml:space="preserve">The ultimate </w:t>
      </w:r>
      <w:r w:rsidR="008964DF">
        <w:rPr>
          <w:szCs w:val="22"/>
        </w:rPr>
        <w:t>authority</w:t>
      </w:r>
      <w:r w:rsidR="008964DF" w:rsidRPr="00BF34F9">
        <w:rPr>
          <w:szCs w:val="22"/>
        </w:rPr>
        <w:t xml:space="preserve"> </w:t>
      </w:r>
      <w:r w:rsidRPr="00BF34F9">
        <w:rPr>
          <w:szCs w:val="22"/>
        </w:rPr>
        <w:t xml:space="preserve">for backing out </w:t>
      </w:r>
      <w:r w:rsidR="00DE54AC" w:rsidRPr="00BF34F9">
        <w:rPr>
          <w:szCs w:val="22"/>
        </w:rPr>
        <w:t>CPRS v</w:t>
      </w:r>
      <w:r w:rsidR="00781236" w:rsidRPr="00BF34F9">
        <w:rPr>
          <w:szCs w:val="22"/>
        </w:rPr>
        <w:t>32b</w:t>
      </w:r>
      <w:r w:rsidRPr="00BF34F9">
        <w:rPr>
          <w:szCs w:val="22"/>
        </w:rPr>
        <w:t xml:space="preserve"> lies with the Area Manager.</w:t>
      </w:r>
    </w:p>
    <w:p w14:paraId="52B389F1" w14:textId="77777777" w:rsidR="00AE5904" w:rsidRDefault="00685E4D" w:rsidP="002C72E9">
      <w:pPr>
        <w:pStyle w:val="Heading2"/>
      </w:pPr>
      <w:bookmarkStart w:id="172" w:name="_Toc122686304"/>
      <w:r>
        <w:t>Back-Out</w:t>
      </w:r>
      <w:r w:rsidR="00AE5904">
        <w:t xml:space="preserve"> Procedure</w:t>
      </w:r>
      <w:bookmarkEnd w:id="172"/>
    </w:p>
    <w:p w14:paraId="138B469E" w14:textId="77777777" w:rsidR="00BE01B0" w:rsidRDefault="00BE01B0" w:rsidP="00BE01B0">
      <w:pPr>
        <w:pStyle w:val="InstructionalText1"/>
        <w:rPr>
          <w:i w:val="0"/>
          <w:iCs w:val="0"/>
          <w:color w:val="auto"/>
          <w:sz w:val="22"/>
          <w:szCs w:val="22"/>
        </w:rPr>
      </w:pPr>
      <w:r w:rsidRPr="00BF34F9">
        <w:rPr>
          <w:i w:val="0"/>
          <w:iCs w:val="0"/>
          <w:color w:val="auto"/>
          <w:sz w:val="22"/>
          <w:szCs w:val="22"/>
        </w:rPr>
        <w:t xml:space="preserve">To backout the CPRS v32b changes, the </w:t>
      </w:r>
      <w:r>
        <w:rPr>
          <w:i w:val="0"/>
          <w:iCs w:val="0"/>
          <w:color w:val="auto"/>
          <w:sz w:val="22"/>
          <w:szCs w:val="22"/>
        </w:rPr>
        <w:t xml:space="preserve">CPRS </w:t>
      </w:r>
      <w:r w:rsidRPr="00BF34F9">
        <w:rPr>
          <w:i w:val="0"/>
          <w:iCs w:val="0"/>
          <w:color w:val="auto"/>
          <w:sz w:val="22"/>
          <w:szCs w:val="22"/>
        </w:rPr>
        <w:t>development team will make the</w:t>
      </w:r>
      <w:r>
        <w:rPr>
          <w:i w:val="0"/>
          <w:iCs w:val="0"/>
          <w:color w:val="auto"/>
          <w:sz w:val="22"/>
          <w:szCs w:val="22"/>
        </w:rPr>
        <w:t>se</w:t>
      </w:r>
      <w:r w:rsidRPr="00BF34F9">
        <w:rPr>
          <w:i w:val="0"/>
          <w:iCs w:val="0"/>
          <w:color w:val="auto"/>
          <w:sz w:val="22"/>
          <w:szCs w:val="22"/>
        </w:rPr>
        <w:t xml:space="preserve"> backout build</w:t>
      </w:r>
      <w:r>
        <w:rPr>
          <w:i w:val="0"/>
          <w:iCs w:val="0"/>
          <w:color w:val="auto"/>
          <w:sz w:val="22"/>
          <w:szCs w:val="22"/>
        </w:rPr>
        <w:t>s</w:t>
      </w:r>
      <w:r w:rsidRPr="00BF34F9">
        <w:rPr>
          <w:i w:val="0"/>
          <w:iCs w:val="0"/>
          <w:color w:val="auto"/>
          <w:sz w:val="22"/>
          <w:szCs w:val="22"/>
        </w:rPr>
        <w:t xml:space="preserve"> available to sites for installation</w:t>
      </w:r>
      <w:r>
        <w:rPr>
          <w:i w:val="0"/>
          <w:iCs w:val="0"/>
          <w:color w:val="auto"/>
          <w:sz w:val="22"/>
          <w:szCs w:val="22"/>
        </w:rPr>
        <w:t>:</w:t>
      </w:r>
    </w:p>
    <w:p w14:paraId="6120CFFF" w14:textId="582E4B07" w:rsidR="00BE01B0" w:rsidRDefault="00BE01B0" w:rsidP="00BE01B0">
      <w:pPr>
        <w:pStyle w:val="InstructionalText1"/>
        <w:numPr>
          <w:ilvl w:val="0"/>
          <w:numId w:val="49"/>
        </w:numPr>
        <w:spacing w:after="60"/>
        <w:ind w:left="778"/>
        <w:rPr>
          <w:i w:val="0"/>
          <w:iCs w:val="0"/>
          <w:color w:val="auto"/>
          <w:sz w:val="22"/>
          <w:szCs w:val="22"/>
        </w:rPr>
      </w:pPr>
      <w:r w:rsidRPr="009755E3">
        <w:rPr>
          <w:i w:val="0"/>
          <w:iCs w:val="0"/>
          <w:color w:val="auto"/>
          <w:sz w:val="22"/>
          <w:szCs w:val="22"/>
        </w:rPr>
        <w:t>CPRS_V32B_COMBINED_BUILD_BACKOUT.KID</w:t>
      </w:r>
    </w:p>
    <w:p w14:paraId="42D8571B" w14:textId="03011DBE" w:rsidR="00BE01B0" w:rsidRDefault="00BE01B0" w:rsidP="00BE01B0">
      <w:pPr>
        <w:pStyle w:val="BodyText"/>
        <w:numPr>
          <w:ilvl w:val="0"/>
          <w:numId w:val="49"/>
        </w:numPr>
        <w:spacing w:before="60" w:after="60"/>
        <w:ind w:left="778"/>
      </w:pPr>
      <w:r w:rsidRPr="009755E3">
        <w:t>XU_8_662_BACKOUT.KID</w:t>
      </w:r>
    </w:p>
    <w:p w14:paraId="493BBB3F" w14:textId="5CD41ECF" w:rsidR="00BE01B0" w:rsidRPr="00BE01B0" w:rsidRDefault="00BE01B0" w:rsidP="00BE01B0">
      <w:pPr>
        <w:pStyle w:val="BodyText"/>
        <w:numPr>
          <w:ilvl w:val="0"/>
          <w:numId w:val="49"/>
        </w:numPr>
        <w:spacing w:before="60" w:after="60"/>
        <w:ind w:left="778"/>
      </w:pPr>
      <w:r w:rsidRPr="009755E3">
        <w:t>PSS_1_187_BACKOUT.KID</w:t>
      </w:r>
      <w:r w:rsidR="00DE2CBA">
        <w:br/>
      </w:r>
    </w:p>
    <w:p w14:paraId="3E649AFC" w14:textId="15AF05F9" w:rsidR="00BD7453" w:rsidRPr="00C9643F" w:rsidRDefault="002D1111" w:rsidP="00C9643F">
      <w:pPr>
        <w:pStyle w:val="InstructionalText1"/>
        <w:rPr>
          <w:i w:val="0"/>
          <w:iCs w:val="0"/>
          <w:color w:val="auto"/>
          <w:sz w:val="22"/>
          <w:szCs w:val="22"/>
        </w:rPr>
      </w:pPr>
      <w:r w:rsidRPr="00BF34F9">
        <w:rPr>
          <w:i w:val="0"/>
          <w:iCs w:val="0"/>
          <w:color w:val="auto"/>
          <w:sz w:val="22"/>
          <w:szCs w:val="22"/>
        </w:rPr>
        <w:t xml:space="preserve">To backout the GUI, the ITOPS personnel responsible for deploying the GUI will need to push out </w:t>
      </w:r>
      <w:r w:rsidR="00D91269">
        <w:rPr>
          <w:i w:val="0"/>
          <w:iCs w:val="0"/>
          <w:color w:val="auto"/>
          <w:sz w:val="22"/>
          <w:szCs w:val="22"/>
        </w:rPr>
        <w:t xml:space="preserve">the </w:t>
      </w:r>
      <w:r w:rsidRPr="00BF34F9">
        <w:rPr>
          <w:i w:val="0"/>
          <w:iCs w:val="0"/>
          <w:color w:val="auto"/>
          <w:sz w:val="22"/>
          <w:szCs w:val="22"/>
        </w:rPr>
        <w:t xml:space="preserve">CPRS </w:t>
      </w:r>
      <w:r w:rsidR="00D91269">
        <w:rPr>
          <w:i w:val="0"/>
          <w:iCs w:val="0"/>
          <w:color w:val="auto"/>
          <w:sz w:val="22"/>
          <w:szCs w:val="22"/>
        </w:rPr>
        <w:t>v</w:t>
      </w:r>
      <w:r w:rsidR="00097BE8" w:rsidRPr="00BF34F9">
        <w:rPr>
          <w:i w:val="0"/>
          <w:iCs w:val="0"/>
          <w:color w:val="auto"/>
          <w:sz w:val="22"/>
          <w:szCs w:val="22"/>
        </w:rPr>
        <w:t>32a</w:t>
      </w:r>
      <w:r w:rsidR="004C5189" w:rsidRPr="00BF34F9">
        <w:rPr>
          <w:i w:val="0"/>
          <w:iCs w:val="0"/>
          <w:color w:val="auto"/>
          <w:sz w:val="22"/>
          <w:szCs w:val="22"/>
        </w:rPr>
        <w:t xml:space="preserve"> </w:t>
      </w:r>
      <w:r w:rsidR="00D91269">
        <w:rPr>
          <w:i w:val="0"/>
          <w:iCs w:val="0"/>
          <w:color w:val="auto"/>
          <w:sz w:val="22"/>
          <w:szCs w:val="22"/>
        </w:rPr>
        <w:t xml:space="preserve">executable </w:t>
      </w:r>
      <w:r w:rsidR="004C5189" w:rsidRPr="00BF34F9">
        <w:rPr>
          <w:i w:val="0"/>
          <w:iCs w:val="0"/>
          <w:color w:val="auto"/>
          <w:sz w:val="22"/>
          <w:szCs w:val="22"/>
        </w:rPr>
        <w:t xml:space="preserve">to the locations where the </w:t>
      </w:r>
      <w:r w:rsidR="00DB58C9">
        <w:rPr>
          <w:i w:val="0"/>
          <w:iCs w:val="0"/>
          <w:color w:val="auto"/>
          <w:sz w:val="22"/>
          <w:szCs w:val="22"/>
        </w:rPr>
        <w:t>software is</w:t>
      </w:r>
      <w:r w:rsidR="004C5189" w:rsidRPr="00BF34F9">
        <w:rPr>
          <w:i w:val="0"/>
          <w:iCs w:val="0"/>
          <w:color w:val="auto"/>
          <w:sz w:val="22"/>
          <w:szCs w:val="22"/>
        </w:rPr>
        <w:t xml:space="preserve"> located (</w:t>
      </w:r>
      <w:r w:rsidR="00AE6974">
        <w:rPr>
          <w:i w:val="0"/>
          <w:iCs w:val="0"/>
          <w:color w:val="auto"/>
          <w:sz w:val="22"/>
          <w:szCs w:val="22"/>
        </w:rPr>
        <w:t xml:space="preserve">i.e., </w:t>
      </w:r>
      <w:r w:rsidR="004C5189" w:rsidRPr="00BF34F9">
        <w:rPr>
          <w:i w:val="0"/>
          <w:iCs w:val="0"/>
          <w:color w:val="auto"/>
          <w:sz w:val="22"/>
          <w:szCs w:val="22"/>
        </w:rPr>
        <w:t>VACS servers, Citrix servers, desktops)</w:t>
      </w:r>
      <w:r w:rsidRPr="00BF34F9">
        <w:rPr>
          <w:i w:val="0"/>
          <w:iCs w:val="0"/>
          <w:color w:val="auto"/>
          <w:sz w:val="22"/>
          <w:szCs w:val="22"/>
        </w:rPr>
        <w:t>.</w:t>
      </w:r>
    </w:p>
    <w:p w14:paraId="64BA2797" w14:textId="77777777" w:rsidR="002A2F2E" w:rsidRPr="00F7723A" w:rsidRDefault="002A2F2E" w:rsidP="002A2F2E">
      <w:pPr>
        <w:pStyle w:val="BodyText"/>
        <w:rPr>
          <w:b/>
          <w:bCs/>
          <w:szCs w:val="22"/>
        </w:rPr>
      </w:pPr>
      <w:r w:rsidRPr="003C4DDE">
        <w:rPr>
          <w:b/>
          <w:bCs/>
          <w:szCs w:val="22"/>
        </w:rPr>
        <w:t>Installation Instructions:</w:t>
      </w:r>
    </w:p>
    <w:p w14:paraId="548DB8BA" w14:textId="2D2DDCB6" w:rsidR="002A2F2E" w:rsidRDefault="002A2F2E" w:rsidP="002A2F2E">
      <w:pPr>
        <w:pStyle w:val="ListParagraph"/>
        <w:numPr>
          <w:ilvl w:val="0"/>
          <w:numId w:val="50"/>
        </w:numPr>
        <w:spacing w:after="120" w:line="240" w:lineRule="auto"/>
        <w:contextualSpacing w:val="0"/>
        <w:rPr>
          <w:rFonts w:ascii="Times New Roman" w:hAnsi="Times New Roman" w:cs="Times New Roman"/>
        </w:rPr>
      </w:pPr>
      <w:r w:rsidRPr="00A96D9C">
        <w:rPr>
          <w:rFonts w:ascii="Times New Roman" w:hAnsi="Times New Roman" w:cs="Times New Roman"/>
        </w:rPr>
        <w:t>Install CPRS_V32B_COMBINED_BUILD</w:t>
      </w:r>
      <w:r>
        <w:rPr>
          <w:rFonts w:ascii="Times New Roman" w:hAnsi="Times New Roman" w:cs="Times New Roman"/>
        </w:rPr>
        <w:t>_</w:t>
      </w:r>
      <w:r w:rsidRPr="00A96D9C">
        <w:rPr>
          <w:rFonts w:ascii="Times New Roman" w:hAnsi="Times New Roman" w:cs="Times New Roman"/>
        </w:rPr>
        <w:t>BACKOUT.KID.</w:t>
      </w:r>
    </w:p>
    <w:p w14:paraId="5BF48E7C" w14:textId="5378ED62" w:rsidR="002A2F2E" w:rsidRDefault="002A2F2E" w:rsidP="002A2F2E">
      <w:pPr>
        <w:pStyle w:val="ListParagraph"/>
        <w:numPr>
          <w:ilvl w:val="0"/>
          <w:numId w:val="50"/>
        </w:numPr>
        <w:spacing w:after="120" w:line="240" w:lineRule="auto"/>
        <w:contextualSpacing w:val="0"/>
        <w:rPr>
          <w:rFonts w:ascii="Times New Roman" w:hAnsi="Times New Roman" w:cs="Times New Roman"/>
        </w:rPr>
      </w:pPr>
      <w:r>
        <w:rPr>
          <w:rFonts w:ascii="Times New Roman" w:hAnsi="Times New Roman" w:cs="Times New Roman"/>
        </w:rPr>
        <w:t xml:space="preserve">Install </w:t>
      </w:r>
      <w:r w:rsidRPr="001531DC">
        <w:rPr>
          <w:rFonts w:ascii="Times New Roman" w:hAnsi="Times New Roman" w:cs="Times New Roman"/>
        </w:rPr>
        <w:t>XU_8_662_BACKOUT.KID</w:t>
      </w:r>
      <w:r>
        <w:rPr>
          <w:rFonts w:ascii="Times New Roman" w:hAnsi="Times New Roman" w:cs="Times New Roman"/>
        </w:rPr>
        <w:t>.</w:t>
      </w:r>
    </w:p>
    <w:p w14:paraId="500B1FDC" w14:textId="6137BC70" w:rsidR="002A2F2E" w:rsidRPr="00A96D9C" w:rsidRDefault="002A2F2E" w:rsidP="002A2F2E">
      <w:pPr>
        <w:pStyle w:val="ListParagraph"/>
        <w:numPr>
          <w:ilvl w:val="0"/>
          <w:numId w:val="50"/>
        </w:numPr>
        <w:spacing w:after="120" w:line="240" w:lineRule="auto"/>
        <w:contextualSpacing w:val="0"/>
        <w:rPr>
          <w:rFonts w:ascii="Times New Roman" w:hAnsi="Times New Roman" w:cs="Times New Roman"/>
        </w:rPr>
      </w:pPr>
      <w:r>
        <w:rPr>
          <w:rFonts w:ascii="Times New Roman" w:hAnsi="Times New Roman" w:cs="Times New Roman"/>
        </w:rPr>
        <w:t xml:space="preserve">Install </w:t>
      </w:r>
      <w:r w:rsidRPr="00223B2D">
        <w:rPr>
          <w:rFonts w:ascii="Times New Roman" w:hAnsi="Times New Roman" w:cs="Times New Roman"/>
        </w:rPr>
        <w:t>PSS_1_187_BACKOUT.KID</w:t>
      </w:r>
      <w:r>
        <w:rPr>
          <w:rFonts w:ascii="Times New Roman" w:hAnsi="Times New Roman" w:cs="Times New Roman"/>
        </w:rPr>
        <w:t>.</w:t>
      </w:r>
      <w:r w:rsidRPr="00A96D9C">
        <w:rPr>
          <w:rFonts w:ascii="Times New Roman" w:hAnsi="Times New Roman" w:cs="Times New Roman"/>
        </w:rPr>
        <w:t xml:space="preserve"> </w:t>
      </w:r>
    </w:p>
    <w:p w14:paraId="55D21B94" w14:textId="77777777" w:rsidR="002A2F2E" w:rsidRPr="00E30C40" w:rsidRDefault="002A2F2E" w:rsidP="002A2F2E">
      <w:pPr>
        <w:pStyle w:val="ListParagraph"/>
        <w:numPr>
          <w:ilvl w:val="0"/>
          <w:numId w:val="50"/>
        </w:numPr>
        <w:spacing w:after="0" w:line="240" w:lineRule="auto"/>
        <w:contextualSpacing w:val="0"/>
        <w:rPr>
          <w:rFonts w:ascii="Times New Roman" w:hAnsi="Times New Roman" w:cs="Times New Roman"/>
        </w:rPr>
      </w:pPr>
      <w:r w:rsidRPr="00E30C40">
        <w:rPr>
          <w:rFonts w:ascii="Times New Roman" w:hAnsi="Times New Roman" w:cs="Times New Roman"/>
        </w:rPr>
        <w:t>Restore the globals that were backed up prior to installation:</w:t>
      </w:r>
    </w:p>
    <w:p w14:paraId="7878E2BD" w14:textId="72C8EF26" w:rsidR="002A2F2E" w:rsidRDefault="002A2F2E" w:rsidP="002A2F2E">
      <w:pPr>
        <w:pStyle w:val="ListParagraph"/>
        <w:numPr>
          <w:ilvl w:val="1"/>
          <w:numId w:val="50"/>
        </w:numPr>
        <w:spacing w:after="0" w:line="240" w:lineRule="auto"/>
        <w:contextualSpacing w:val="0"/>
        <w:rPr>
          <w:rFonts w:ascii="Times New Roman" w:hAnsi="Times New Roman" w:cs="Times New Roman"/>
        </w:rPr>
      </w:pPr>
      <w:r w:rsidRPr="00E30C40">
        <w:rPr>
          <w:rFonts w:ascii="Times New Roman" w:hAnsi="Times New Roman" w:cs="Times New Roman"/>
        </w:rPr>
        <w:t>^PXRMD(801.41</w:t>
      </w:r>
    </w:p>
    <w:p w14:paraId="218B8B61" w14:textId="4577AA5D" w:rsidR="002A2F2E" w:rsidRPr="00E30C40" w:rsidRDefault="002A2F2E" w:rsidP="002A2F2E">
      <w:pPr>
        <w:pStyle w:val="ListParagraph"/>
        <w:numPr>
          <w:ilvl w:val="1"/>
          <w:numId w:val="50"/>
        </w:numPr>
        <w:spacing w:after="0" w:line="240" w:lineRule="auto"/>
        <w:contextualSpacing w:val="0"/>
        <w:rPr>
          <w:rFonts w:ascii="Times New Roman" w:hAnsi="Times New Roman" w:cs="Times New Roman"/>
        </w:rPr>
      </w:pPr>
      <w:r w:rsidRPr="002A2F2E">
        <w:rPr>
          <w:rFonts w:ascii="Times New Roman" w:hAnsi="Times New Roman" w:cs="Times New Roman"/>
        </w:rPr>
        <w:t>^ORD(101.41</w:t>
      </w:r>
    </w:p>
    <w:p w14:paraId="752EFD07" w14:textId="502FDEBB" w:rsidR="00DE0518" w:rsidRDefault="00DE0518" w:rsidP="002C72E9">
      <w:pPr>
        <w:pStyle w:val="Heading2"/>
      </w:pPr>
      <w:bookmarkStart w:id="173" w:name="_Toc122686305"/>
      <w:r>
        <w:t>Back-out Verification Procedure</w:t>
      </w:r>
      <w:bookmarkEnd w:id="173"/>
    </w:p>
    <w:p w14:paraId="6987189A" w14:textId="63597ABF" w:rsidR="00D92116" w:rsidRDefault="00C0430F" w:rsidP="00C0430F">
      <w:pPr>
        <w:pStyle w:val="BodyText"/>
        <w:rPr>
          <w:sz w:val="22"/>
          <w:szCs w:val="22"/>
        </w:rPr>
      </w:pPr>
      <w:r w:rsidRPr="00BF34F9">
        <w:rPr>
          <w:sz w:val="22"/>
          <w:szCs w:val="22"/>
        </w:rPr>
        <w:t>To verify</w:t>
      </w:r>
      <w:r w:rsidR="00D92116">
        <w:rPr>
          <w:sz w:val="22"/>
          <w:szCs w:val="22"/>
        </w:rPr>
        <w:t xml:space="preserve"> that</w:t>
      </w:r>
      <w:r w:rsidRPr="00BF34F9">
        <w:rPr>
          <w:sz w:val="22"/>
          <w:szCs w:val="22"/>
        </w:rPr>
        <w:t xml:space="preserve"> the back-out was successful</w:t>
      </w:r>
      <w:r w:rsidR="00D92116">
        <w:rPr>
          <w:sz w:val="22"/>
          <w:szCs w:val="22"/>
        </w:rPr>
        <w:t>:</w:t>
      </w:r>
    </w:p>
    <w:p w14:paraId="578098F4" w14:textId="3252E07B" w:rsidR="00C0430F" w:rsidRDefault="00D92116" w:rsidP="008C2C9C">
      <w:pPr>
        <w:pStyle w:val="BodyText"/>
        <w:numPr>
          <w:ilvl w:val="1"/>
          <w:numId w:val="25"/>
        </w:numPr>
        <w:rPr>
          <w:sz w:val="22"/>
          <w:szCs w:val="22"/>
        </w:rPr>
      </w:pPr>
      <w:r>
        <w:rPr>
          <w:sz w:val="22"/>
          <w:szCs w:val="22"/>
        </w:rPr>
        <w:t>C</w:t>
      </w:r>
      <w:r w:rsidR="00C0430F" w:rsidRPr="00BF34F9">
        <w:rPr>
          <w:sz w:val="22"/>
          <w:szCs w:val="22"/>
        </w:rPr>
        <w:t>heck the OPTION (#19) file for option OR CPRS GUI CHART and ensure the version is set to 1.3</w:t>
      </w:r>
      <w:r w:rsidR="00097BE8" w:rsidRPr="00BF34F9">
        <w:rPr>
          <w:sz w:val="22"/>
          <w:szCs w:val="22"/>
        </w:rPr>
        <w:t>2</w:t>
      </w:r>
      <w:r w:rsidR="00C0430F" w:rsidRPr="00BF34F9">
        <w:rPr>
          <w:sz w:val="22"/>
          <w:szCs w:val="22"/>
        </w:rPr>
        <w:t>.</w:t>
      </w:r>
      <w:r w:rsidR="00097BE8" w:rsidRPr="00BF34F9">
        <w:rPr>
          <w:sz w:val="22"/>
          <w:szCs w:val="22"/>
        </w:rPr>
        <w:t>1</w:t>
      </w:r>
      <w:r w:rsidR="00A0424D">
        <w:rPr>
          <w:sz w:val="22"/>
          <w:szCs w:val="22"/>
        </w:rPr>
        <w:t>1</w:t>
      </w:r>
      <w:r w:rsidR="00ED6435">
        <w:rPr>
          <w:sz w:val="22"/>
          <w:szCs w:val="22"/>
        </w:rPr>
        <w:t>4</w:t>
      </w:r>
      <w:r w:rsidR="00A0424D">
        <w:rPr>
          <w:sz w:val="22"/>
          <w:szCs w:val="22"/>
        </w:rPr>
        <w:t>.1</w:t>
      </w:r>
      <w:r w:rsidR="00C0430F" w:rsidRPr="00BF34F9">
        <w:rPr>
          <w:sz w:val="22"/>
          <w:szCs w:val="22"/>
        </w:rPr>
        <w:t>.</w:t>
      </w:r>
    </w:p>
    <w:p w14:paraId="7BDB98F6" w14:textId="3D919884" w:rsidR="00D92116" w:rsidRPr="00BF34F9" w:rsidRDefault="00D92116" w:rsidP="008C2C9C">
      <w:pPr>
        <w:pStyle w:val="BodyText"/>
        <w:numPr>
          <w:ilvl w:val="1"/>
          <w:numId w:val="25"/>
        </w:numPr>
        <w:rPr>
          <w:sz w:val="22"/>
          <w:szCs w:val="22"/>
        </w:rPr>
      </w:pPr>
      <w:r>
        <w:rPr>
          <w:sz w:val="22"/>
          <w:szCs w:val="22"/>
        </w:rPr>
        <w:t xml:space="preserve">Launch the CPRS GUI, </w:t>
      </w:r>
      <w:r w:rsidR="002E4039">
        <w:rPr>
          <w:sz w:val="22"/>
          <w:szCs w:val="22"/>
        </w:rPr>
        <w:t xml:space="preserve">make sure </w:t>
      </w:r>
      <w:r>
        <w:rPr>
          <w:sz w:val="22"/>
          <w:szCs w:val="22"/>
        </w:rPr>
        <w:t>that it properly connects to VistA, and verify that it is version 1.32.</w:t>
      </w:r>
      <w:r w:rsidR="00A0424D">
        <w:rPr>
          <w:sz w:val="22"/>
          <w:szCs w:val="22"/>
        </w:rPr>
        <w:t>11</w:t>
      </w:r>
      <w:r w:rsidR="00ED6435">
        <w:rPr>
          <w:sz w:val="22"/>
          <w:szCs w:val="22"/>
        </w:rPr>
        <w:t>4</w:t>
      </w:r>
      <w:r w:rsidR="00A0424D">
        <w:rPr>
          <w:sz w:val="22"/>
          <w:szCs w:val="22"/>
        </w:rPr>
        <w:t>.1</w:t>
      </w:r>
      <w:r>
        <w:rPr>
          <w:sz w:val="22"/>
          <w:szCs w:val="22"/>
        </w:rPr>
        <w:t>.</w:t>
      </w:r>
    </w:p>
    <w:p w14:paraId="7A4C370B" w14:textId="77777777" w:rsidR="00AE5904" w:rsidRDefault="00AE5904" w:rsidP="00740CBB">
      <w:pPr>
        <w:pStyle w:val="Heading1"/>
      </w:pPr>
      <w:bookmarkStart w:id="174" w:name="_Toc122686306"/>
      <w:r>
        <w:t>Rollback Procedure</w:t>
      </w:r>
      <w:bookmarkEnd w:id="174"/>
    </w:p>
    <w:p w14:paraId="70EFC283" w14:textId="529EB228" w:rsidR="00AE5904" w:rsidRPr="00BF34F9" w:rsidRDefault="00950768" w:rsidP="00950768">
      <w:pPr>
        <w:pStyle w:val="BodyText"/>
        <w:rPr>
          <w:sz w:val="22"/>
          <w:szCs w:val="22"/>
        </w:rPr>
      </w:pPr>
      <w:r w:rsidRPr="00BF34F9">
        <w:rPr>
          <w:sz w:val="22"/>
          <w:szCs w:val="22"/>
        </w:rPr>
        <w:t>N/A</w:t>
      </w:r>
    </w:p>
    <w:p w14:paraId="390620D0" w14:textId="77777777" w:rsidR="0029309C" w:rsidRDefault="0029309C" w:rsidP="002C72E9">
      <w:pPr>
        <w:pStyle w:val="Heading2"/>
      </w:pPr>
      <w:bookmarkStart w:id="175" w:name="_Toc122686307"/>
      <w:r>
        <w:lastRenderedPageBreak/>
        <w:t>Rollback Considerations</w:t>
      </w:r>
      <w:bookmarkEnd w:id="175"/>
    </w:p>
    <w:p w14:paraId="48153D4B" w14:textId="77777777" w:rsidR="00950768" w:rsidRPr="00BF34F9" w:rsidRDefault="00950768" w:rsidP="00950768">
      <w:pPr>
        <w:pStyle w:val="BodyText"/>
        <w:rPr>
          <w:sz w:val="22"/>
          <w:szCs w:val="22"/>
        </w:rPr>
      </w:pPr>
      <w:r w:rsidRPr="00BF34F9">
        <w:rPr>
          <w:sz w:val="22"/>
          <w:szCs w:val="22"/>
        </w:rPr>
        <w:t>N/A</w:t>
      </w:r>
    </w:p>
    <w:p w14:paraId="2E0DB4AE" w14:textId="77777777" w:rsidR="0029309C" w:rsidRDefault="0029309C" w:rsidP="002C72E9">
      <w:pPr>
        <w:pStyle w:val="Heading2"/>
      </w:pPr>
      <w:bookmarkStart w:id="176" w:name="_Toc122686308"/>
      <w:r>
        <w:t>Rollback Criteria</w:t>
      </w:r>
      <w:bookmarkEnd w:id="176"/>
    </w:p>
    <w:p w14:paraId="184B3CDF" w14:textId="77777777" w:rsidR="00950768" w:rsidRPr="00BF34F9" w:rsidRDefault="00950768" w:rsidP="00950768">
      <w:pPr>
        <w:pStyle w:val="BodyText"/>
        <w:rPr>
          <w:sz w:val="22"/>
          <w:szCs w:val="22"/>
        </w:rPr>
      </w:pPr>
      <w:r w:rsidRPr="00BF34F9">
        <w:rPr>
          <w:sz w:val="22"/>
          <w:szCs w:val="22"/>
        </w:rPr>
        <w:t>N/A</w:t>
      </w:r>
    </w:p>
    <w:p w14:paraId="4D10AA8E" w14:textId="77777777" w:rsidR="0029309C" w:rsidRDefault="0029309C" w:rsidP="002C72E9">
      <w:pPr>
        <w:pStyle w:val="Heading2"/>
      </w:pPr>
      <w:bookmarkStart w:id="177" w:name="_Toc122686309"/>
      <w:r>
        <w:t>Rollback Risks</w:t>
      </w:r>
      <w:bookmarkEnd w:id="177"/>
    </w:p>
    <w:p w14:paraId="196AF907" w14:textId="77777777" w:rsidR="00950768" w:rsidRPr="00BF34F9" w:rsidRDefault="00950768" w:rsidP="00950768">
      <w:pPr>
        <w:pStyle w:val="BodyText"/>
        <w:rPr>
          <w:sz w:val="22"/>
          <w:szCs w:val="22"/>
        </w:rPr>
      </w:pPr>
      <w:r w:rsidRPr="00BF34F9">
        <w:rPr>
          <w:sz w:val="22"/>
          <w:szCs w:val="22"/>
        </w:rPr>
        <w:t>N/A</w:t>
      </w:r>
    </w:p>
    <w:p w14:paraId="2FB27F3C" w14:textId="77777777" w:rsidR="0029309C" w:rsidRPr="0029309C" w:rsidRDefault="0029309C" w:rsidP="002C72E9">
      <w:pPr>
        <w:pStyle w:val="Heading2"/>
      </w:pPr>
      <w:bookmarkStart w:id="178" w:name="_Toc122686310"/>
      <w:r>
        <w:t>Authority for Rollback</w:t>
      </w:r>
      <w:bookmarkEnd w:id="178"/>
    </w:p>
    <w:p w14:paraId="2F8430CF" w14:textId="77777777" w:rsidR="00950768" w:rsidRPr="00A6149F" w:rsidRDefault="00950768" w:rsidP="00950768">
      <w:pPr>
        <w:pStyle w:val="BodyText"/>
        <w:rPr>
          <w:sz w:val="22"/>
          <w:szCs w:val="22"/>
        </w:rPr>
      </w:pPr>
      <w:r w:rsidRPr="00A6149F">
        <w:rPr>
          <w:sz w:val="22"/>
          <w:szCs w:val="22"/>
        </w:rPr>
        <w:t>N/A</w:t>
      </w:r>
    </w:p>
    <w:p w14:paraId="27580565" w14:textId="77777777" w:rsidR="00DF0C18" w:rsidRDefault="00DF0C18" w:rsidP="002C72E9">
      <w:pPr>
        <w:pStyle w:val="Heading2"/>
      </w:pPr>
      <w:bookmarkStart w:id="179" w:name="_Toc122686311"/>
      <w:r>
        <w:t>Rollback Procedure</w:t>
      </w:r>
      <w:bookmarkEnd w:id="179"/>
    </w:p>
    <w:p w14:paraId="7D513F60" w14:textId="77777777" w:rsidR="00950768" w:rsidRPr="00A6149F" w:rsidRDefault="00950768" w:rsidP="00950768">
      <w:pPr>
        <w:pStyle w:val="BodyText"/>
        <w:rPr>
          <w:sz w:val="22"/>
          <w:szCs w:val="22"/>
        </w:rPr>
      </w:pPr>
      <w:r w:rsidRPr="00A6149F">
        <w:rPr>
          <w:sz w:val="22"/>
          <w:szCs w:val="22"/>
        </w:rPr>
        <w:t>N/A</w:t>
      </w:r>
    </w:p>
    <w:p w14:paraId="34364676" w14:textId="77777777" w:rsidR="00EE08BA" w:rsidRPr="00236972" w:rsidRDefault="00037CE1" w:rsidP="002C72E9">
      <w:pPr>
        <w:pStyle w:val="Heading2"/>
        <w:rPr>
          <w:rFonts w:ascii="Calibri" w:eastAsia="Calibri" w:hAnsi="Calibri"/>
          <w:sz w:val="22"/>
          <w:szCs w:val="22"/>
        </w:rPr>
      </w:pPr>
      <w:bookmarkStart w:id="180" w:name="_Toc122686312"/>
      <w:r>
        <w:t>Rollback Verification Procedure</w:t>
      </w:r>
      <w:bookmarkEnd w:id="180"/>
    </w:p>
    <w:p w14:paraId="64FF8AA6" w14:textId="77777777" w:rsidR="00950768" w:rsidRPr="00A6149F" w:rsidRDefault="00950768" w:rsidP="00950768">
      <w:pPr>
        <w:pStyle w:val="BodyText"/>
        <w:rPr>
          <w:sz w:val="22"/>
          <w:szCs w:val="22"/>
        </w:rPr>
      </w:pPr>
      <w:r w:rsidRPr="00A6149F">
        <w:rPr>
          <w:sz w:val="22"/>
          <w:szCs w:val="22"/>
        </w:rPr>
        <w:t>N/A</w:t>
      </w:r>
    </w:p>
    <w:p w14:paraId="473055A2" w14:textId="30F93F56" w:rsidR="00FA1BF4" w:rsidRPr="00FA1BF4" w:rsidRDefault="00FA1BF4" w:rsidP="00950768">
      <w:pPr>
        <w:pStyle w:val="InstructionalText1"/>
      </w:pPr>
    </w:p>
    <w:sectPr w:rsidR="00FA1BF4" w:rsidRPr="00FA1BF4" w:rsidSect="00ED1DA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DE6F" w14:textId="77777777" w:rsidR="00F37B80" w:rsidRDefault="00F37B80">
      <w:r>
        <w:separator/>
      </w:r>
    </w:p>
    <w:p w14:paraId="6C2A43E1" w14:textId="77777777" w:rsidR="00F37B80" w:rsidRDefault="00F37B80"/>
  </w:endnote>
  <w:endnote w:type="continuationSeparator" w:id="0">
    <w:p w14:paraId="053E84A7" w14:textId="77777777" w:rsidR="00F37B80" w:rsidRDefault="00F37B80">
      <w:r>
        <w:continuationSeparator/>
      </w:r>
    </w:p>
    <w:p w14:paraId="4A73B1AA" w14:textId="77777777" w:rsidR="00F37B80" w:rsidRDefault="00F37B80"/>
  </w:endnote>
  <w:endnote w:type="continuationNotice" w:id="1">
    <w:p w14:paraId="17C209CA" w14:textId="77777777" w:rsidR="00F37B80" w:rsidRDefault="00F37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CB20" w14:textId="5D2F5E33" w:rsidR="005A5552" w:rsidRPr="00721F7D" w:rsidRDefault="005A5552" w:rsidP="00C9310E">
    <w:pPr>
      <w:pStyle w:val="Footer"/>
      <w:rPr>
        <w:rStyle w:val="PageNumber"/>
        <w:i/>
      </w:rPr>
    </w:pPr>
    <w:r>
      <w:t>CPRS v32b</w:t>
    </w:r>
  </w:p>
  <w:p w14:paraId="2F6F55EE" w14:textId="1A0A6387" w:rsidR="005A5552" w:rsidRDefault="005A5552" w:rsidP="00721F7D">
    <w:pPr>
      <w:pStyle w:val="Footer"/>
    </w:pPr>
    <w:r>
      <w:rPr>
        <w:rStyle w:val="FooterChar"/>
      </w:rPr>
      <w:t>Deployment, Installation, Back-Out &amp;</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9048B7">
      <w:t xml:space="preserve">September </w:t>
    </w:r>
    <w:r w:rsidRPr="00C9310E">
      <w:t>202</w:t>
    </w:r>
    <w:r>
      <w:t>2</w:t>
    </w:r>
  </w:p>
  <w:p w14:paraId="5D4053FD" w14:textId="77777777" w:rsidR="005A5552" w:rsidRPr="00C9310E" w:rsidRDefault="005A5552" w:rsidP="00721F7D">
    <w:pPr>
      <w:pStyle w:val="Footer"/>
    </w:pPr>
    <w:r>
      <w:rPr>
        <w:rStyle w:val="FooterChar"/>
      </w:rPr>
      <w:t>Roll 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A423" w14:textId="77777777" w:rsidR="00F37B80" w:rsidRDefault="00F37B80">
      <w:r>
        <w:separator/>
      </w:r>
    </w:p>
    <w:p w14:paraId="3FA4A74F" w14:textId="77777777" w:rsidR="00F37B80" w:rsidRDefault="00F37B80"/>
  </w:footnote>
  <w:footnote w:type="continuationSeparator" w:id="0">
    <w:p w14:paraId="3E35EA05" w14:textId="77777777" w:rsidR="00F37B80" w:rsidRDefault="00F37B80">
      <w:r>
        <w:continuationSeparator/>
      </w:r>
    </w:p>
    <w:p w14:paraId="355F9C2E" w14:textId="77777777" w:rsidR="00F37B80" w:rsidRDefault="00F37B80"/>
  </w:footnote>
  <w:footnote w:type="continuationNotice" w:id="1">
    <w:p w14:paraId="4215B104" w14:textId="77777777" w:rsidR="00F37B80" w:rsidRDefault="00F37B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398AF7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7378280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5F42AB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DC4F5C"/>
    <w:multiLevelType w:val="hybridMultilevel"/>
    <w:tmpl w:val="42DC4C4E"/>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3A6267E"/>
    <w:multiLevelType w:val="hybridMultilevel"/>
    <w:tmpl w:val="3F10B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B656025"/>
    <w:multiLevelType w:val="hybridMultilevel"/>
    <w:tmpl w:val="69DCAFD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0E340680"/>
    <w:multiLevelType w:val="hybridMultilevel"/>
    <w:tmpl w:val="3CBA2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96C40"/>
    <w:multiLevelType w:val="hybridMultilevel"/>
    <w:tmpl w:val="1FF2C8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2752E9"/>
    <w:multiLevelType w:val="hybridMultilevel"/>
    <w:tmpl w:val="D0ACF600"/>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18C56032"/>
    <w:multiLevelType w:val="hybridMultilevel"/>
    <w:tmpl w:val="5D063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4B7775"/>
    <w:multiLevelType w:val="multilevel"/>
    <w:tmpl w:val="EF52BAA0"/>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B902529"/>
    <w:multiLevelType w:val="hybridMultilevel"/>
    <w:tmpl w:val="046018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A663A9"/>
    <w:multiLevelType w:val="hybridMultilevel"/>
    <w:tmpl w:val="8F88F0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4078B3"/>
    <w:multiLevelType w:val="multilevel"/>
    <w:tmpl w:val="C11246A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FA2741"/>
    <w:multiLevelType w:val="hybridMultilevel"/>
    <w:tmpl w:val="27F2B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51FD7"/>
    <w:multiLevelType w:val="hybridMultilevel"/>
    <w:tmpl w:val="1C065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4D34CAE"/>
    <w:multiLevelType w:val="hybridMultilevel"/>
    <w:tmpl w:val="0B7E4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E810AE"/>
    <w:multiLevelType w:val="hybridMultilevel"/>
    <w:tmpl w:val="964EA5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2A748F"/>
    <w:multiLevelType w:val="hybridMultilevel"/>
    <w:tmpl w:val="DF44F2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2D717F"/>
    <w:multiLevelType w:val="hybridMultilevel"/>
    <w:tmpl w:val="5D063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583DD2"/>
    <w:multiLevelType w:val="hybridMultilevel"/>
    <w:tmpl w:val="E3E4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BF17D7"/>
    <w:multiLevelType w:val="hybridMultilevel"/>
    <w:tmpl w:val="8646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2368C8"/>
    <w:multiLevelType w:val="hybridMultilevel"/>
    <w:tmpl w:val="71DA4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4D7018F3"/>
    <w:multiLevelType w:val="hybridMultilevel"/>
    <w:tmpl w:val="9D24F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E75ED5"/>
    <w:multiLevelType w:val="hybridMultilevel"/>
    <w:tmpl w:val="9502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CF6A28"/>
    <w:multiLevelType w:val="multilevel"/>
    <w:tmpl w:val="C11246A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AF49B6"/>
    <w:multiLevelType w:val="hybridMultilevel"/>
    <w:tmpl w:val="7A06A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9D7611C"/>
    <w:multiLevelType w:val="hybridMultilevel"/>
    <w:tmpl w:val="20583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195DAE"/>
    <w:multiLevelType w:val="hybridMultilevel"/>
    <w:tmpl w:val="3F10B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9" w15:restartNumberingAfterBreak="0">
    <w:nsid w:val="69AA791A"/>
    <w:multiLevelType w:val="hybridMultilevel"/>
    <w:tmpl w:val="65169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41"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3" w15:restartNumberingAfterBreak="0">
    <w:nsid w:val="73B53CF5"/>
    <w:multiLevelType w:val="hybridMultilevel"/>
    <w:tmpl w:val="903E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C5F72"/>
    <w:multiLevelType w:val="hybridMultilevel"/>
    <w:tmpl w:val="A0463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40"/>
  </w:num>
  <w:num w:numId="3">
    <w:abstractNumId w:val="7"/>
  </w:num>
  <w:num w:numId="4">
    <w:abstractNumId w:val="42"/>
  </w:num>
  <w:num w:numId="5">
    <w:abstractNumId w:val="45"/>
  </w:num>
  <w:num w:numId="6">
    <w:abstractNumId w:val="34"/>
  </w:num>
  <w:num w:numId="7">
    <w:abstractNumId w:val="20"/>
  </w:num>
  <w:num w:numId="8">
    <w:abstractNumId w:val="17"/>
  </w:num>
  <w:num w:numId="9">
    <w:abstractNumId w:val="22"/>
  </w:num>
  <w:num w:numId="10">
    <w:abstractNumId w:val="30"/>
  </w:num>
  <w:num w:numId="11">
    <w:abstractNumId w:val="21"/>
  </w:num>
  <w:num w:numId="12">
    <w:abstractNumId w:val="38"/>
  </w:num>
  <w:num w:numId="13">
    <w:abstractNumId w:val="4"/>
  </w:num>
  <w:num w:numId="14">
    <w:abstractNumId w:val="3"/>
  </w:num>
  <w:num w:numId="15">
    <w:abstractNumId w:val="1"/>
  </w:num>
  <w:num w:numId="16">
    <w:abstractNumId w:val="2"/>
  </w:num>
  <w:num w:numId="17">
    <w:abstractNumId w:val="13"/>
  </w:num>
  <w:num w:numId="18">
    <w:abstractNumId w:val="33"/>
  </w:num>
  <w:num w:numId="19">
    <w:abstractNumId w:val="9"/>
  </w:num>
  <w:num w:numId="20">
    <w:abstractNumId w:val="23"/>
  </w:num>
  <w:num w:numId="21">
    <w:abstractNumId w:val="31"/>
  </w:num>
  <w:num w:numId="22">
    <w:abstractNumId w:val="12"/>
  </w:num>
  <w:num w:numId="23">
    <w:abstractNumId w:val="37"/>
  </w:num>
  <w:num w:numId="24">
    <w:abstractNumId w:val="19"/>
  </w:num>
  <w:num w:numId="25">
    <w:abstractNumId w:val="16"/>
  </w:num>
  <w:num w:numId="26">
    <w:abstractNumId w:val="27"/>
  </w:num>
  <w:num w:numId="27">
    <w:abstractNumId w:val="39"/>
  </w:num>
  <w:num w:numId="28">
    <w:abstractNumId w:val="29"/>
  </w:num>
  <w:num w:numId="29">
    <w:abstractNumId w:val="26"/>
  </w:num>
  <w:num w:numId="30">
    <w:abstractNumId w:val="0"/>
    <w:lvlOverride w:ilvl="0">
      <w:startOverride w:val="1"/>
    </w:lvlOverride>
  </w:num>
  <w:num w:numId="31">
    <w:abstractNumId w:val="0"/>
  </w:num>
  <w:num w:numId="32">
    <w:abstractNumId w:val="0"/>
    <w:lvlOverride w:ilvl="0">
      <w:startOverride w:val="1"/>
    </w:lvlOverride>
  </w:num>
  <w:num w:numId="33">
    <w:abstractNumId w:val="13"/>
  </w:num>
  <w:num w:numId="34">
    <w:abstractNumId w:val="13"/>
    <w:lvlOverride w:ilvl="0">
      <w:startOverride w:val="4"/>
    </w:lvlOverride>
    <w:lvlOverride w:ilvl="1">
      <w:startOverride w:val="2"/>
    </w:lvlOverride>
    <w:lvlOverride w:ilvl="2">
      <w:startOverride w:val="3"/>
    </w:lvlOverride>
  </w:num>
  <w:num w:numId="35">
    <w:abstractNumId w:val="24"/>
  </w:num>
  <w:num w:numId="36">
    <w:abstractNumId w:val="10"/>
  </w:num>
  <w:num w:numId="37">
    <w:abstractNumId w:val="35"/>
  </w:num>
  <w:num w:numId="38">
    <w:abstractNumId w:val="36"/>
  </w:num>
  <w:num w:numId="39">
    <w:abstractNumId w:val="18"/>
  </w:num>
  <w:num w:numId="40">
    <w:abstractNumId w:val="25"/>
  </w:num>
  <w:num w:numId="41">
    <w:abstractNumId w:val="44"/>
  </w:num>
  <w:num w:numId="42">
    <w:abstractNumId w:val="11"/>
  </w:num>
  <w:num w:numId="43">
    <w:abstractNumId w:val="5"/>
  </w:num>
  <w:num w:numId="44">
    <w:abstractNumId w:val="15"/>
  </w:num>
  <w:num w:numId="45">
    <w:abstractNumId w:val="14"/>
  </w:num>
  <w:num w:numId="46">
    <w:abstractNumId w:val="28"/>
  </w:num>
  <w:num w:numId="47">
    <w:abstractNumId w:val="32"/>
  </w:num>
  <w:num w:numId="48">
    <w:abstractNumId w:val="43"/>
  </w:num>
  <w:num w:numId="49">
    <w:abstractNumId w:val="8"/>
  </w:num>
  <w:num w:numId="5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1004"/>
    <w:rsid w:val="0000416C"/>
    <w:rsid w:val="00005049"/>
    <w:rsid w:val="000061C6"/>
    <w:rsid w:val="000063A7"/>
    <w:rsid w:val="0000675B"/>
    <w:rsid w:val="00006DB8"/>
    <w:rsid w:val="0000756A"/>
    <w:rsid w:val="00010140"/>
    <w:rsid w:val="000114B6"/>
    <w:rsid w:val="0001197D"/>
    <w:rsid w:val="00011EE6"/>
    <w:rsid w:val="00011F99"/>
    <w:rsid w:val="00012149"/>
    <w:rsid w:val="0001226E"/>
    <w:rsid w:val="00012DFF"/>
    <w:rsid w:val="0001442C"/>
    <w:rsid w:val="000146AD"/>
    <w:rsid w:val="000155C3"/>
    <w:rsid w:val="000161E8"/>
    <w:rsid w:val="000169A1"/>
    <w:rsid w:val="0001714E"/>
    <w:rsid w:val="000171DA"/>
    <w:rsid w:val="000179C5"/>
    <w:rsid w:val="00020C2A"/>
    <w:rsid w:val="000223CD"/>
    <w:rsid w:val="000263BB"/>
    <w:rsid w:val="0002700A"/>
    <w:rsid w:val="00030C06"/>
    <w:rsid w:val="00030DFB"/>
    <w:rsid w:val="00031487"/>
    <w:rsid w:val="00032711"/>
    <w:rsid w:val="00032DBC"/>
    <w:rsid w:val="00036579"/>
    <w:rsid w:val="00037AC8"/>
    <w:rsid w:val="00037CE1"/>
    <w:rsid w:val="000402E7"/>
    <w:rsid w:val="00040DCD"/>
    <w:rsid w:val="00041461"/>
    <w:rsid w:val="000425FE"/>
    <w:rsid w:val="00042F8D"/>
    <w:rsid w:val="00044047"/>
    <w:rsid w:val="000440CC"/>
    <w:rsid w:val="000445D6"/>
    <w:rsid w:val="00044EE8"/>
    <w:rsid w:val="0004636C"/>
    <w:rsid w:val="00050D8A"/>
    <w:rsid w:val="000512B6"/>
    <w:rsid w:val="00051BC7"/>
    <w:rsid w:val="00052796"/>
    <w:rsid w:val="00052C05"/>
    <w:rsid w:val="00052CEE"/>
    <w:rsid w:val="00053110"/>
    <w:rsid w:val="0005370A"/>
    <w:rsid w:val="000547EC"/>
    <w:rsid w:val="00054F21"/>
    <w:rsid w:val="0005668F"/>
    <w:rsid w:val="0005683B"/>
    <w:rsid w:val="00056EB7"/>
    <w:rsid w:val="00057789"/>
    <w:rsid w:val="000612FE"/>
    <w:rsid w:val="0006167C"/>
    <w:rsid w:val="000617E1"/>
    <w:rsid w:val="00061C75"/>
    <w:rsid w:val="00062CB5"/>
    <w:rsid w:val="000633B5"/>
    <w:rsid w:val="00064E48"/>
    <w:rsid w:val="00065D67"/>
    <w:rsid w:val="00066B7B"/>
    <w:rsid w:val="00067930"/>
    <w:rsid w:val="00067B11"/>
    <w:rsid w:val="00070218"/>
    <w:rsid w:val="00070A7C"/>
    <w:rsid w:val="00071609"/>
    <w:rsid w:val="000732DE"/>
    <w:rsid w:val="00073AE6"/>
    <w:rsid w:val="0007417D"/>
    <w:rsid w:val="00074784"/>
    <w:rsid w:val="000754A3"/>
    <w:rsid w:val="0007778C"/>
    <w:rsid w:val="00082004"/>
    <w:rsid w:val="00084A05"/>
    <w:rsid w:val="00085059"/>
    <w:rsid w:val="00086617"/>
    <w:rsid w:val="00086D68"/>
    <w:rsid w:val="000914BB"/>
    <w:rsid w:val="0009184E"/>
    <w:rsid w:val="000919CB"/>
    <w:rsid w:val="00093BAD"/>
    <w:rsid w:val="000941F3"/>
    <w:rsid w:val="000946A6"/>
    <w:rsid w:val="00096010"/>
    <w:rsid w:val="000967A2"/>
    <w:rsid w:val="000976BA"/>
    <w:rsid w:val="00097BE8"/>
    <w:rsid w:val="000A056A"/>
    <w:rsid w:val="000A05E6"/>
    <w:rsid w:val="000A23AE"/>
    <w:rsid w:val="000A3FA1"/>
    <w:rsid w:val="000A50D8"/>
    <w:rsid w:val="000B095B"/>
    <w:rsid w:val="000B23F8"/>
    <w:rsid w:val="000B267C"/>
    <w:rsid w:val="000B2D1D"/>
    <w:rsid w:val="000B2FC9"/>
    <w:rsid w:val="000B416F"/>
    <w:rsid w:val="000B477A"/>
    <w:rsid w:val="000B4B85"/>
    <w:rsid w:val="000B5C49"/>
    <w:rsid w:val="000C63BF"/>
    <w:rsid w:val="000C7795"/>
    <w:rsid w:val="000D138C"/>
    <w:rsid w:val="000D283C"/>
    <w:rsid w:val="000D2A67"/>
    <w:rsid w:val="000D3848"/>
    <w:rsid w:val="000D4C89"/>
    <w:rsid w:val="000D553D"/>
    <w:rsid w:val="000D5873"/>
    <w:rsid w:val="000D5F9A"/>
    <w:rsid w:val="000D6297"/>
    <w:rsid w:val="000D660D"/>
    <w:rsid w:val="000E0009"/>
    <w:rsid w:val="000E202A"/>
    <w:rsid w:val="000E33C2"/>
    <w:rsid w:val="000E3794"/>
    <w:rsid w:val="000E42C1"/>
    <w:rsid w:val="000E4E5E"/>
    <w:rsid w:val="000E622A"/>
    <w:rsid w:val="000E6977"/>
    <w:rsid w:val="000E7365"/>
    <w:rsid w:val="000F2AD1"/>
    <w:rsid w:val="000F3438"/>
    <w:rsid w:val="000F3918"/>
    <w:rsid w:val="000F55E6"/>
    <w:rsid w:val="000F560A"/>
    <w:rsid w:val="000F6F35"/>
    <w:rsid w:val="00101B1F"/>
    <w:rsid w:val="0010231E"/>
    <w:rsid w:val="0010320F"/>
    <w:rsid w:val="001038D4"/>
    <w:rsid w:val="00104399"/>
    <w:rsid w:val="001047ED"/>
    <w:rsid w:val="0010664C"/>
    <w:rsid w:val="00106DB9"/>
    <w:rsid w:val="00107614"/>
    <w:rsid w:val="001077C3"/>
    <w:rsid w:val="00107971"/>
    <w:rsid w:val="00111C10"/>
    <w:rsid w:val="00114DB6"/>
    <w:rsid w:val="001157FF"/>
    <w:rsid w:val="00117430"/>
    <w:rsid w:val="0012060D"/>
    <w:rsid w:val="00120809"/>
    <w:rsid w:val="00121843"/>
    <w:rsid w:val="00122343"/>
    <w:rsid w:val="0012271C"/>
    <w:rsid w:val="00123B50"/>
    <w:rsid w:val="00123D0A"/>
    <w:rsid w:val="001244CE"/>
    <w:rsid w:val="00125B4C"/>
    <w:rsid w:val="00130D7E"/>
    <w:rsid w:val="0013201E"/>
    <w:rsid w:val="0013270C"/>
    <w:rsid w:val="00132DCB"/>
    <w:rsid w:val="001332F4"/>
    <w:rsid w:val="00134D34"/>
    <w:rsid w:val="001360B3"/>
    <w:rsid w:val="00141CDD"/>
    <w:rsid w:val="00142803"/>
    <w:rsid w:val="00143A3F"/>
    <w:rsid w:val="001443F5"/>
    <w:rsid w:val="001449CE"/>
    <w:rsid w:val="00150E9F"/>
    <w:rsid w:val="00151087"/>
    <w:rsid w:val="001543D1"/>
    <w:rsid w:val="001548F1"/>
    <w:rsid w:val="001555F7"/>
    <w:rsid w:val="001565C9"/>
    <w:rsid w:val="001569DB"/>
    <w:rsid w:val="001574A4"/>
    <w:rsid w:val="00160824"/>
    <w:rsid w:val="00161ED8"/>
    <w:rsid w:val="001624C3"/>
    <w:rsid w:val="00163957"/>
    <w:rsid w:val="001645B1"/>
    <w:rsid w:val="001645B5"/>
    <w:rsid w:val="00165AB8"/>
    <w:rsid w:val="001660D5"/>
    <w:rsid w:val="00167882"/>
    <w:rsid w:val="00170E4B"/>
    <w:rsid w:val="00172D7F"/>
    <w:rsid w:val="00173033"/>
    <w:rsid w:val="00175C2D"/>
    <w:rsid w:val="00175CB9"/>
    <w:rsid w:val="00176A74"/>
    <w:rsid w:val="00176ACE"/>
    <w:rsid w:val="001771B4"/>
    <w:rsid w:val="00180235"/>
    <w:rsid w:val="00182D62"/>
    <w:rsid w:val="00183518"/>
    <w:rsid w:val="001839AA"/>
    <w:rsid w:val="00184E3C"/>
    <w:rsid w:val="00185F8A"/>
    <w:rsid w:val="00186009"/>
    <w:rsid w:val="001866C6"/>
    <w:rsid w:val="00187F46"/>
    <w:rsid w:val="001913BC"/>
    <w:rsid w:val="0019152F"/>
    <w:rsid w:val="00191A4A"/>
    <w:rsid w:val="001924DF"/>
    <w:rsid w:val="00195C34"/>
    <w:rsid w:val="00196684"/>
    <w:rsid w:val="001A0330"/>
    <w:rsid w:val="001A075B"/>
    <w:rsid w:val="001A1826"/>
    <w:rsid w:val="001A3C5C"/>
    <w:rsid w:val="001A5AC7"/>
    <w:rsid w:val="001A5F89"/>
    <w:rsid w:val="001A75D9"/>
    <w:rsid w:val="001B0B28"/>
    <w:rsid w:val="001B0D7E"/>
    <w:rsid w:val="001B1A38"/>
    <w:rsid w:val="001B3B73"/>
    <w:rsid w:val="001B5A34"/>
    <w:rsid w:val="001B6424"/>
    <w:rsid w:val="001B65CF"/>
    <w:rsid w:val="001B7C65"/>
    <w:rsid w:val="001C0CC5"/>
    <w:rsid w:val="001C2682"/>
    <w:rsid w:val="001C38CD"/>
    <w:rsid w:val="001C3D1A"/>
    <w:rsid w:val="001C43A0"/>
    <w:rsid w:val="001C4583"/>
    <w:rsid w:val="001C6D26"/>
    <w:rsid w:val="001C71D0"/>
    <w:rsid w:val="001C7A9A"/>
    <w:rsid w:val="001D08F8"/>
    <w:rsid w:val="001D17DA"/>
    <w:rsid w:val="001D18AA"/>
    <w:rsid w:val="001D2505"/>
    <w:rsid w:val="001D3222"/>
    <w:rsid w:val="001D6650"/>
    <w:rsid w:val="001E064D"/>
    <w:rsid w:val="001E10FD"/>
    <w:rsid w:val="001E179E"/>
    <w:rsid w:val="001E1D9B"/>
    <w:rsid w:val="001E3C74"/>
    <w:rsid w:val="001E4B39"/>
    <w:rsid w:val="001E736D"/>
    <w:rsid w:val="001E7D77"/>
    <w:rsid w:val="001F0A51"/>
    <w:rsid w:val="001F1039"/>
    <w:rsid w:val="001F2E1D"/>
    <w:rsid w:val="001F51EE"/>
    <w:rsid w:val="001F5F7C"/>
    <w:rsid w:val="001F69A7"/>
    <w:rsid w:val="0020179E"/>
    <w:rsid w:val="00201F60"/>
    <w:rsid w:val="00203EF2"/>
    <w:rsid w:val="002045CA"/>
    <w:rsid w:val="00207991"/>
    <w:rsid w:val="002079F9"/>
    <w:rsid w:val="00207F06"/>
    <w:rsid w:val="00210830"/>
    <w:rsid w:val="0021144A"/>
    <w:rsid w:val="002136DD"/>
    <w:rsid w:val="00216F84"/>
    <w:rsid w:val="00217034"/>
    <w:rsid w:val="0021786A"/>
    <w:rsid w:val="00220579"/>
    <w:rsid w:val="00221E4D"/>
    <w:rsid w:val="00222831"/>
    <w:rsid w:val="00222FCD"/>
    <w:rsid w:val="00224492"/>
    <w:rsid w:val="002261B4"/>
    <w:rsid w:val="002273CA"/>
    <w:rsid w:val="00227714"/>
    <w:rsid w:val="00230830"/>
    <w:rsid w:val="0023092F"/>
    <w:rsid w:val="00230BED"/>
    <w:rsid w:val="00230D11"/>
    <w:rsid w:val="00232931"/>
    <w:rsid w:val="00234111"/>
    <w:rsid w:val="002345B4"/>
    <w:rsid w:val="002354EB"/>
    <w:rsid w:val="00235E39"/>
    <w:rsid w:val="00236972"/>
    <w:rsid w:val="00236FF5"/>
    <w:rsid w:val="00240182"/>
    <w:rsid w:val="0024081F"/>
    <w:rsid w:val="002415AA"/>
    <w:rsid w:val="00242A68"/>
    <w:rsid w:val="00243CE7"/>
    <w:rsid w:val="00247469"/>
    <w:rsid w:val="00247936"/>
    <w:rsid w:val="00251B05"/>
    <w:rsid w:val="00252BD5"/>
    <w:rsid w:val="00252DA2"/>
    <w:rsid w:val="00253371"/>
    <w:rsid w:val="00254EA9"/>
    <w:rsid w:val="00256419"/>
    <w:rsid w:val="00256C9B"/>
    <w:rsid w:val="00256F04"/>
    <w:rsid w:val="00256F29"/>
    <w:rsid w:val="00260AE8"/>
    <w:rsid w:val="00261DFA"/>
    <w:rsid w:val="00262DDF"/>
    <w:rsid w:val="00263D5B"/>
    <w:rsid w:val="00266366"/>
    <w:rsid w:val="00266461"/>
    <w:rsid w:val="00266D60"/>
    <w:rsid w:val="00271FF6"/>
    <w:rsid w:val="00273E31"/>
    <w:rsid w:val="0027491F"/>
    <w:rsid w:val="00274BC6"/>
    <w:rsid w:val="00274F0F"/>
    <w:rsid w:val="0027668D"/>
    <w:rsid w:val="00276C64"/>
    <w:rsid w:val="00280468"/>
    <w:rsid w:val="0028058A"/>
    <w:rsid w:val="00280A53"/>
    <w:rsid w:val="00281408"/>
    <w:rsid w:val="00281B6C"/>
    <w:rsid w:val="00281C97"/>
    <w:rsid w:val="00282CD4"/>
    <w:rsid w:val="00282EDE"/>
    <w:rsid w:val="00282EF5"/>
    <w:rsid w:val="00284F89"/>
    <w:rsid w:val="0028784E"/>
    <w:rsid w:val="00287E78"/>
    <w:rsid w:val="002901C1"/>
    <w:rsid w:val="00291015"/>
    <w:rsid w:val="00292B10"/>
    <w:rsid w:val="00292E42"/>
    <w:rsid w:val="0029309C"/>
    <w:rsid w:val="00293859"/>
    <w:rsid w:val="002938EF"/>
    <w:rsid w:val="002951F2"/>
    <w:rsid w:val="00295C9B"/>
    <w:rsid w:val="00296F4D"/>
    <w:rsid w:val="0029796A"/>
    <w:rsid w:val="002A03C0"/>
    <w:rsid w:val="002A0C8C"/>
    <w:rsid w:val="002A14CF"/>
    <w:rsid w:val="002A2EE5"/>
    <w:rsid w:val="002A2F2E"/>
    <w:rsid w:val="002A3749"/>
    <w:rsid w:val="002A3C48"/>
    <w:rsid w:val="002A44E7"/>
    <w:rsid w:val="002A47C2"/>
    <w:rsid w:val="002A4907"/>
    <w:rsid w:val="002A4F3C"/>
    <w:rsid w:val="002A4FFB"/>
    <w:rsid w:val="002A6E3B"/>
    <w:rsid w:val="002A72CC"/>
    <w:rsid w:val="002A7657"/>
    <w:rsid w:val="002B0191"/>
    <w:rsid w:val="002B1754"/>
    <w:rsid w:val="002B20F9"/>
    <w:rsid w:val="002B3CB6"/>
    <w:rsid w:val="002B5336"/>
    <w:rsid w:val="002B6ED5"/>
    <w:rsid w:val="002B735E"/>
    <w:rsid w:val="002B78A0"/>
    <w:rsid w:val="002C0E04"/>
    <w:rsid w:val="002C1D37"/>
    <w:rsid w:val="002C29E8"/>
    <w:rsid w:val="002C2AD4"/>
    <w:rsid w:val="002C6335"/>
    <w:rsid w:val="002C72E9"/>
    <w:rsid w:val="002D0C49"/>
    <w:rsid w:val="002D1111"/>
    <w:rsid w:val="002D14B4"/>
    <w:rsid w:val="002D1A60"/>
    <w:rsid w:val="002D1B52"/>
    <w:rsid w:val="002D3CB8"/>
    <w:rsid w:val="002D44AC"/>
    <w:rsid w:val="002D513E"/>
    <w:rsid w:val="002D5204"/>
    <w:rsid w:val="002D6369"/>
    <w:rsid w:val="002D73F9"/>
    <w:rsid w:val="002E1931"/>
    <w:rsid w:val="002E1D8C"/>
    <w:rsid w:val="002E302D"/>
    <w:rsid w:val="002E4039"/>
    <w:rsid w:val="002E478D"/>
    <w:rsid w:val="002E5C1F"/>
    <w:rsid w:val="002E6BB3"/>
    <w:rsid w:val="002E6FD8"/>
    <w:rsid w:val="002E751D"/>
    <w:rsid w:val="002E79C5"/>
    <w:rsid w:val="002E7BDE"/>
    <w:rsid w:val="002F0076"/>
    <w:rsid w:val="002F0618"/>
    <w:rsid w:val="002F1948"/>
    <w:rsid w:val="002F1D7A"/>
    <w:rsid w:val="002F1E2E"/>
    <w:rsid w:val="002F2066"/>
    <w:rsid w:val="002F2916"/>
    <w:rsid w:val="002F3754"/>
    <w:rsid w:val="002F42B3"/>
    <w:rsid w:val="002F5410"/>
    <w:rsid w:val="002F6234"/>
    <w:rsid w:val="002F626E"/>
    <w:rsid w:val="002F760E"/>
    <w:rsid w:val="003004A8"/>
    <w:rsid w:val="0030068B"/>
    <w:rsid w:val="00301142"/>
    <w:rsid w:val="00301206"/>
    <w:rsid w:val="003012CA"/>
    <w:rsid w:val="00303350"/>
    <w:rsid w:val="00303850"/>
    <w:rsid w:val="003039DD"/>
    <w:rsid w:val="00305F50"/>
    <w:rsid w:val="0031031C"/>
    <w:rsid w:val="00310E4E"/>
    <w:rsid w:val="003110DB"/>
    <w:rsid w:val="003113A7"/>
    <w:rsid w:val="00311C02"/>
    <w:rsid w:val="003120A6"/>
    <w:rsid w:val="00312563"/>
    <w:rsid w:val="003127D9"/>
    <w:rsid w:val="003139F5"/>
    <w:rsid w:val="00314290"/>
    <w:rsid w:val="00314B90"/>
    <w:rsid w:val="00317DA2"/>
    <w:rsid w:val="00320ECC"/>
    <w:rsid w:val="0032219D"/>
    <w:rsid w:val="0032241E"/>
    <w:rsid w:val="003224BE"/>
    <w:rsid w:val="00323061"/>
    <w:rsid w:val="00324D00"/>
    <w:rsid w:val="00325682"/>
    <w:rsid w:val="00325B68"/>
    <w:rsid w:val="0032673E"/>
    <w:rsid w:val="00326966"/>
    <w:rsid w:val="003272FC"/>
    <w:rsid w:val="00330D4E"/>
    <w:rsid w:val="003314E9"/>
    <w:rsid w:val="00333621"/>
    <w:rsid w:val="00333E24"/>
    <w:rsid w:val="0033697D"/>
    <w:rsid w:val="003379D5"/>
    <w:rsid w:val="00340B42"/>
    <w:rsid w:val="00340B7C"/>
    <w:rsid w:val="00341534"/>
    <w:rsid w:val="003417C9"/>
    <w:rsid w:val="00342E0C"/>
    <w:rsid w:val="0034551D"/>
    <w:rsid w:val="00345C75"/>
    <w:rsid w:val="00346959"/>
    <w:rsid w:val="00347D07"/>
    <w:rsid w:val="00351C7F"/>
    <w:rsid w:val="00353152"/>
    <w:rsid w:val="003532A6"/>
    <w:rsid w:val="00354045"/>
    <w:rsid w:val="003565ED"/>
    <w:rsid w:val="00357C9D"/>
    <w:rsid w:val="003607EF"/>
    <w:rsid w:val="0036197F"/>
    <w:rsid w:val="00361BE2"/>
    <w:rsid w:val="003635CE"/>
    <w:rsid w:val="00363A60"/>
    <w:rsid w:val="0036622F"/>
    <w:rsid w:val="00372700"/>
    <w:rsid w:val="00372FBC"/>
    <w:rsid w:val="00376172"/>
    <w:rsid w:val="0037687C"/>
    <w:rsid w:val="00376DD4"/>
    <w:rsid w:val="00381803"/>
    <w:rsid w:val="00381B43"/>
    <w:rsid w:val="003838FD"/>
    <w:rsid w:val="00383C31"/>
    <w:rsid w:val="0038515F"/>
    <w:rsid w:val="003856C2"/>
    <w:rsid w:val="00386347"/>
    <w:rsid w:val="00386583"/>
    <w:rsid w:val="00390205"/>
    <w:rsid w:val="003928B8"/>
    <w:rsid w:val="00392B05"/>
    <w:rsid w:val="0039361F"/>
    <w:rsid w:val="00393F7E"/>
    <w:rsid w:val="0039633C"/>
    <w:rsid w:val="00396E2E"/>
    <w:rsid w:val="0039702C"/>
    <w:rsid w:val="003A14BE"/>
    <w:rsid w:val="003A5126"/>
    <w:rsid w:val="003A688B"/>
    <w:rsid w:val="003A73A9"/>
    <w:rsid w:val="003B5475"/>
    <w:rsid w:val="003B6706"/>
    <w:rsid w:val="003B6DBA"/>
    <w:rsid w:val="003B72D3"/>
    <w:rsid w:val="003B7E13"/>
    <w:rsid w:val="003C0367"/>
    <w:rsid w:val="003C0479"/>
    <w:rsid w:val="003C2662"/>
    <w:rsid w:val="003C6D0A"/>
    <w:rsid w:val="003C7B01"/>
    <w:rsid w:val="003D2756"/>
    <w:rsid w:val="003D4831"/>
    <w:rsid w:val="003D59EF"/>
    <w:rsid w:val="003D60FB"/>
    <w:rsid w:val="003D6833"/>
    <w:rsid w:val="003D752B"/>
    <w:rsid w:val="003D76CF"/>
    <w:rsid w:val="003D7EA1"/>
    <w:rsid w:val="003E1F9E"/>
    <w:rsid w:val="003E2274"/>
    <w:rsid w:val="003E27ED"/>
    <w:rsid w:val="003E4BA8"/>
    <w:rsid w:val="003E4F42"/>
    <w:rsid w:val="003E655E"/>
    <w:rsid w:val="003F0D4D"/>
    <w:rsid w:val="003F11D3"/>
    <w:rsid w:val="003F30DB"/>
    <w:rsid w:val="003F36ED"/>
    <w:rsid w:val="003F3C41"/>
    <w:rsid w:val="003F4789"/>
    <w:rsid w:val="003F4C1A"/>
    <w:rsid w:val="003F5ACD"/>
    <w:rsid w:val="003F7FD8"/>
    <w:rsid w:val="004005C8"/>
    <w:rsid w:val="00401A61"/>
    <w:rsid w:val="004029F7"/>
    <w:rsid w:val="00403760"/>
    <w:rsid w:val="00404014"/>
    <w:rsid w:val="0040401C"/>
    <w:rsid w:val="004076A4"/>
    <w:rsid w:val="00410451"/>
    <w:rsid w:val="004109A7"/>
    <w:rsid w:val="00410E61"/>
    <w:rsid w:val="00412479"/>
    <w:rsid w:val="004145D9"/>
    <w:rsid w:val="004155A8"/>
    <w:rsid w:val="00415C33"/>
    <w:rsid w:val="0041600F"/>
    <w:rsid w:val="00417238"/>
    <w:rsid w:val="00420A7A"/>
    <w:rsid w:val="00420DA9"/>
    <w:rsid w:val="00422351"/>
    <w:rsid w:val="00423003"/>
    <w:rsid w:val="004235E6"/>
    <w:rsid w:val="00423A58"/>
    <w:rsid w:val="004248CF"/>
    <w:rsid w:val="004248D4"/>
    <w:rsid w:val="004250FD"/>
    <w:rsid w:val="00426847"/>
    <w:rsid w:val="00426E79"/>
    <w:rsid w:val="0043004F"/>
    <w:rsid w:val="00430CEF"/>
    <w:rsid w:val="00430ECD"/>
    <w:rsid w:val="00431A23"/>
    <w:rsid w:val="00433816"/>
    <w:rsid w:val="00434271"/>
    <w:rsid w:val="00436B89"/>
    <w:rsid w:val="00437810"/>
    <w:rsid w:val="00437B1C"/>
    <w:rsid w:val="00440998"/>
    <w:rsid w:val="00440A78"/>
    <w:rsid w:val="00441B91"/>
    <w:rsid w:val="00441D7D"/>
    <w:rsid w:val="004422A9"/>
    <w:rsid w:val="004447A4"/>
    <w:rsid w:val="00444ACF"/>
    <w:rsid w:val="00445700"/>
    <w:rsid w:val="00445BF7"/>
    <w:rsid w:val="00445EBC"/>
    <w:rsid w:val="00450064"/>
    <w:rsid w:val="00450385"/>
    <w:rsid w:val="00451181"/>
    <w:rsid w:val="00451EDE"/>
    <w:rsid w:val="00452C29"/>
    <w:rsid w:val="00452DB6"/>
    <w:rsid w:val="004533E3"/>
    <w:rsid w:val="00453F6D"/>
    <w:rsid w:val="00454F87"/>
    <w:rsid w:val="00455CB4"/>
    <w:rsid w:val="00457AC1"/>
    <w:rsid w:val="0046230F"/>
    <w:rsid w:val="0046333B"/>
    <w:rsid w:val="00464D4A"/>
    <w:rsid w:val="00465158"/>
    <w:rsid w:val="0046534C"/>
    <w:rsid w:val="00465746"/>
    <w:rsid w:val="00466BD4"/>
    <w:rsid w:val="00467F6F"/>
    <w:rsid w:val="004709DE"/>
    <w:rsid w:val="00470A4C"/>
    <w:rsid w:val="0047378D"/>
    <w:rsid w:val="00473FEB"/>
    <w:rsid w:val="004745DF"/>
    <w:rsid w:val="00474BBC"/>
    <w:rsid w:val="00475136"/>
    <w:rsid w:val="00475BAB"/>
    <w:rsid w:val="00477181"/>
    <w:rsid w:val="0048016C"/>
    <w:rsid w:val="004801E6"/>
    <w:rsid w:val="004825F9"/>
    <w:rsid w:val="00482FB7"/>
    <w:rsid w:val="0048455F"/>
    <w:rsid w:val="004849B1"/>
    <w:rsid w:val="004850D1"/>
    <w:rsid w:val="00486ECC"/>
    <w:rsid w:val="00487708"/>
    <w:rsid w:val="004878BD"/>
    <w:rsid w:val="004907C6"/>
    <w:rsid w:val="00491F4B"/>
    <w:rsid w:val="004920C8"/>
    <w:rsid w:val="0049295B"/>
    <w:rsid w:val="004929C8"/>
    <w:rsid w:val="00492BC7"/>
    <w:rsid w:val="004932EE"/>
    <w:rsid w:val="00493470"/>
    <w:rsid w:val="00493BD9"/>
    <w:rsid w:val="00494FD2"/>
    <w:rsid w:val="00495629"/>
    <w:rsid w:val="00495A1F"/>
    <w:rsid w:val="00495D14"/>
    <w:rsid w:val="004A0B19"/>
    <w:rsid w:val="004A13F0"/>
    <w:rsid w:val="004A28E1"/>
    <w:rsid w:val="004A407C"/>
    <w:rsid w:val="004A4102"/>
    <w:rsid w:val="004A4AE1"/>
    <w:rsid w:val="004A54C4"/>
    <w:rsid w:val="004A6D61"/>
    <w:rsid w:val="004A79FF"/>
    <w:rsid w:val="004B37EC"/>
    <w:rsid w:val="004B3C1B"/>
    <w:rsid w:val="004B600E"/>
    <w:rsid w:val="004B64EC"/>
    <w:rsid w:val="004C0295"/>
    <w:rsid w:val="004C0C63"/>
    <w:rsid w:val="004C1D9C"/>
    <w:rsid w:val="004C2106"/>
    <w:rsid w:val="004C5189"/>
    <w:rsid w:val="004C7B61"/>
    <w:rsid w:val="004D11FF"/>
    <w:rsid w:val="004D1F3B"/>
    <w:rsid w:val="004D3CB7"/>
    <w:rsid w:val="004D3FB6"/>
    <w:rsid w:val="004D556F"/>
    <w:rsid w:val="004D5CD2"/>
    <w:rsid w:val="004D604C"/>
    <w:rsid w:val="004D6081"/>
    <w:rsid w:val="004D6326"/>
    <w:rsid w:val="004D68E8"/>
    <w:rsid w:val="004D6EC9"/>
    <w:rsid w:val="004E1BCC"/>
    <w:rsid w:val="004E2B05"/>
    <w:rsid w:val="004E38A9"/>
    <w:rsid w:val="004E466B"/>
    <w:rsid w:val="004E4E08"/>
    <w:rsid w:val="004E5C96"/>
    <w:rsid w:val="004F0083"/>
    <w:rsid w:val="004F0FB3"/>
    <w:rsid w:val="004F31F1"/>
    <w:rsid w:val="004F3A80"/>
    <w:rsid w:val="004F494A"/>
    <w:rsid w:val="004F6286"/>
    <w:rsid w:val="004F6461"/>
    <w:rsid w:val="004F739C"/>
    <w:rsid w:val="00502CE6"/>
    <w:rsid w:val="005044B2"/>
    <w:rsid w:val="00504BC1"/>
    <w:rsid w:val="00507B78"/>
    <w:rsid w:val="005100F6"/>
    <w:rsid w:val="00510914"/>
    <w:rsid w:val="00513FBA"/>
    <w:rsid w:val="005150B8"/>
    <w:rsid w:val="00515F2A"/>
    <w:rsid w:val="005162EB"/>
    <w:rsid w:val="005163CE"/>
    <w:rsid w:val="00516CE7"/>
    <w:rsid w:val="00517267"/>
    <w:rsid w:val="00521717"/>
    <w:rsid w:val="00522A88"/>
    <w:rsid w:val="00522D74"/>
    <w:rsid w:val="005233D6"/>
    <w:rsid w:val="00524656"/>
    <w:rsid w:val="00527B5C"/>
    <w:rsid w:val="00527D1E"/>
    <w:rsid w:val="0053047C"/>
    <w:rsid w:val="00530D34"/>
    <w:rsid w:val="00530E78"/>
    <w:rsid w:val="00531180"/>
    <w:rsid w:val="00531CD9"/>
    <w:rsid w:val="005327F9"/>
    <w:rsid w:val="00532B92"/>
    <w:rsid w:val="005341C2"/>
    <w:rsid w:val="0053543E"/>
    <w:rsid w:val="00535AB9"/>
    <w:rsid w:val="00540160"/>
    <w:rsid w:val="00541806"/>
    <w:rsid w:val="00542069"/>
    <w:rsid w:val="00542920"/>
    <w:rsid w:val="00543BCA"/>
    <w:rsid w:val="00543E06"/>
    <w:rsid w:val="00544DDE"/>
    <w:rsid w:val="0054509E"/>
    <w:rsid w:val="00545E48"/>
    <w:rsid w:val="005469E4"/>
    <w:rsid w:val="00546FAB"/>
    <w:rsid w:val="005474E9"/>
    <w:rsid w:val="005510AB"/>
    <w:rsid w:val="00551FC6"/>
    <w:rsid w:val="005541E3"/>
    <w:rsid w:val="00554B8F"/>
    <w:rsid w:val="00554C3A"/>
    <w:rsid w:val="00554DFE"/>
    <w:rsid w:val="005550CF"/>
    <w:rsid w:val="005555CA"/>
    <w:rsid w:val="0055582C"/>
    <w:rsid w:val="00555882"/>
    <w:rsid w:val="0056017E"/>
    <w:rsid w:val="00560721"/>
    <w:rsid w:val="00562942"/>
    <w:rsid w:val="00564235"/>
    <w:rsid w:val="005645D0"/>
    <w:rsid w:val="005647C7"/>
    <w:rsid w:val="00564F8A"/>
    <w:rsid w:val="00566D6A"/>
    <w:rsid w:val="00570160"/>
    <w:rsid w:val="005702BB"/>
    <w:rsid w:val="005714E2"/>
    <w:rsid w:val="0057435D"/>
    <w:rsid w:val="00575CFA"/>
    <w:rsid w:val="00576377"/>
    <w:rsid w:val="00577B5B"/>
    <w:rsid w:val="00582B11"/>
    <w:rsid w:val="0058396C"/>
    <w:rsid w:val="00584705"/>
    <w:rsid w:val="00584F2F"/>
    <w:rsid w:val="0058536D"/>
    <w:rsid w:val="005853D3"/>
    <w:rsid w:val="00585881"/>
    <w:rsid w:val="0059027B"/>
    <w:rsid w:val="00590DC0"/>
    <w:rsid w:val="005923BD"/>
    <w:rsid w:val="00594383"/>
    <w:rsid w:val="005A1B09"/>
    <w:rsid w:val="005A1C16"/>
    <w:rsid w:val="005A279A"/>
    <w:rsid w:val="005A2A1F"/>
    <w:rsid w:val="005A2B86"/>
    <w:rsid w:val="005A49F8"/>
    <w:rsid w:val="005A5552"/>
    <w:rsid w:val="005A6B47"/>
    <w:rsid w:val="005A722B"/>
    <w:rsid w:val="005A7E03"/>
    <w:rsid w:val="005B0AC1"/>
    <w:rsid w:val="005B166A"/>
    <w:rsid w:val="005B3DE2"/>
    <w:rsid w:val="005B5926"/>
    <w:rsid w:val="005B600A"/>
    <w:rsid w:val="005B6730"/>
    <w:rsid w:val="005B6F13"/>
    <w:rsid w:val="005B7332"/>
    <w:rsid w:val="005B789E"/>
    <w:rsid w:val="005B7CDD"/>
    <w:rsid w:val="005C08D5"/>
    <w:rsid w:val="005C09F2"/>
    <w:rsid w:val="005C11AA"/>
    <w:rsid w:val="005C4069"/>
    <w:rsid w:val="005C4BE5"/>
    <w:rsid w:val="005C55D2"/>
    <w:rsid w:val="005C5ED2"/>
    <w:rsid w:val="005D0B77"/>
    <w:rsid w:val="005D10B1"/>
    <w:rsid w:val="005D18C5"/>
    <w:rsid w:val="005D2850"/>
    <w:rsid w:val="005D376C"/>
    <w:rsid w:val="005D38BB"/>
    <w:rsid w:val="005D3B22"/>
    <w:rsid w:val="005D6825"/>
    <w:rsid w:val="005E09C2"/>
    <w:rsid w:val="005E0C34"/>
    <w:rsid w:val="005E1DA8"/>
    <w:rsid w:val="005E1EFC"/>
    <w:rsid w:val="005E2026"/>
    <w:rsid w:val="005E2AF9"/>
    <w:rsid w:val="005E38E2"/>
    <w:rsid w:val="005E415A"/>
    <w:rsid w:val="005E6A4F"/>
    <w:rsid w:val="005F0DD5"/>
    <w:rsid w:val="005F0F90"/>
    <w:rsid w:val="005F10A9"/>
    <w:rsid w:val="005F11F2"/>
    <w:rsid w:val="005F3344"/>
    <w:rsid w:val="005F466B"/>
    <w:rsid w:val="005F51AF"/>
    <w:rsid w:val="005F547F"/>
    <w:rsid w:val="00600235"/>
    <w:rsid w:val="00601A86"/>
    <w:rsid w:val="00602F8F"/>
    <w:rsid w:val="006032E4"/>
    <w:rsid w:val="0060347B"/>
    <w:rsid w:val="0060549A"/>
    <w:rsid w:val="00606582"/>
    <w:rsid w:val="00606743"/>
    <w:rsid w:val="0060717E"/>
    <w:rsid w:val="006101AB"/>
    <w:rsid w:val="006131CA"/>
    <w:rsid w:val="00614A5E"/>
    <w:rsid w:val="00614A8E"/>
    <w:rsid w:val="00614AC3"/>
    <w:rsid w:val="0061571D"/>
    <w:rsid w:val="00616D80"/>
    <w:rsid w:val="0061708A"/>
    <w:rsid w:val="00617AD0"/>
    <w:rsid w:val="00620073"/>
    <w:rsid w:val="00620786"/>
    <w:rsid w:val="00620BFA"/>
    <w:rsid w:val="00621619"/>
    <w:rsid w:val="006218D2"/>
    <w:rsid w:val="00623F1A"/>
    <w:rsid w:val="006244C7"/>
    <w:rsid w:val="00624A23"/>
    <w:rsid w:val="00626032"/>
    <w:rsid w:val="0062652F"/>
    <w:rsid w:val="006272FC"/>
    <w:rsid w:val="00630324"/>
    <w:rsid w:val="00630B32"/>
    <w:rsid w:val="00632596"/>
    <w:rsid w:val="00632611"/>
    <w:rsid w:val="0063302D"/>
    <w:rsid w:val="00640166"/>
    <w:rsid w:val="00642203"/>
    <w:rsid w:val="0064276A"/>
    <w:rsid w:val="00642849"/>
    <w:rsid w:val="006460A0"/>
    <w:rsid w:val="006460A1"/>
    <w:rsid w:val="00646752"/>
    <w:rsid w:val="0064682A"/>
    <w:rsid w:val="00646900"/>
    <w:rsid w:val="0064769E"/>
    <w:rsid w:val="00647B03"/>
    <w:rsid w:val="0065395E"/>
    <w:rsid w:val="0065443F"/>
    <w:rsid w:val="00655432"/>
    <w:rsid w:val="00656325"/>
    <w:rsid w:val="00656F9F"/>
    <w:rsid w:val="00657499"/>
    <w:rsid w:val="0065756A"/>
    <w:rsid w:val="0066022A"/>
    <w:rsid w:val="0066229E"/>
    <w:rsid w:val="00663B92"/>
    <w:rsid w:val="00665BF6"/>
    <w:rsid w:val="00666A2A"/>
    <w:rsid w:val="006670D2"/>
    <w:rsid w:val="00667E47"/>
    <w:rsid w:val="0067098F"/>
    <w:rsid w:val="00670B95"/>
    <w:rsid w:val="00670C8E"/>
    <w:rsid w:val="006710FB"/>
    <w:rsid w:val="00671EFF"/>
    <w:rsid w:val="00672D95"/>
    <w:rsid w:val="00673409"/>
    <w:rsid w:val="006737DB"/>
    <w:rsid w:val="0067447F"/>
    <w:rsid w:val="0067486D"/>
    <w:rsid w:val="00676736"/>
    <w:rsid w:val="00677451"/>
    <w:rsid w:val="0068018E"/>
    <w:rsid w:val="006803C4"/>
    <w:rsid w:val="00680463"/>
    <w:rsid w:val="00680563"/>
    <w:rsid w:val="00680A51"/>
    <w:rsid w:val="006819D0"/>
    <w:rsid w:val="0068351A"/>
    <w:rsid w:val="00685666"/>
    <w:rsid w:val="00685C3E"/>
    <w:rsid w:val="00685E4D"/>
    <w:rsid w:val="0068618A"/>
    <w:rsid w:val="00687A28"/>
    <w:rsid w:val="00687DD6"/>
    <w:rsid w:val="006900BD"/>
    <w:rsid w:val="00691431"/>
    <w:rsid w:val="00691F5A"/>
    <w:rsid w:val="006926C1"/>
    <w:rsid w:val="006944C9"/>
    <w:rsid w:val="00694A74"/>
    <w:rsid w:val="006954EE"/>
    <w:rsid w:val="00695E70"/>
    <w:rsid w:val="00695FD3"/>
    <w:rsid w:val="0069624F"/>
    <w:rsid w:val="006962A8"/>
    <w:rsid w:val="00697EB0"/>
    <w:rsid w:val="006A0131"/>
    <w:rsid w:val="006A0FC5"/>
    <w:rsid w:val="006A20A1"/>
    <w:rsid w:val="006A2793"/>
    <w:rsid w:val="006A3862"/>
    <w:rsid w:val="006A4917"/>
    <w:rsid w:val="006A629B"/>
    <w:rsid w:val="006A73ED"/>
    <w:rsid w:val="006A7603"/>
    <w:rsid w:val="006B1477"/>
    <w:rsid w:val="006B2283"/>
    <w:rsid w:val="006B326E"/>
    <w:rsid w:val="006B61D3"/>
    <w:rsid w:val="006B715D"/>
    <w:rsid w:val="006C1B56"/>
    <w:rsid w:val="006C2A7B"/>
    <w:rsid w:val="006C2E1A"/>
    <w:rsid w:val="006C3973"/>
    <w:rsid w:val="006C5BE3"/>
    <w:rsid w:val="006C6DBA"/>
    <w:rsid w:val="006C74F4"/>
    <w:rsid w:val="006C7ACD"/>
    <w:rsid w:val="006D158F"/>
    <w:rsid w:val="006D1CF7"/>
    <w:rsid w:val="006D2820"/>
    <w:rsid w:val="006D2B7E"/>
    <w:rsid w:val="006D4142"/>
    <w:rsid w:val="006D5ECC"/>
    <w:rsid w:val="006D68DA"/>
    <w:rsid w:val="006D7017"/>
    <w:rsid w:val="006E265D"/>
    <w:rsid w:val="006E32E0"/>
    <w:rsid w:val="006E3EAD"/>
    <w:rsid w:val="006E5523"/>
    <w:rsid w:val="006F044F"/>
    <w:rsid w:val="006F086C"/>
    <w:rsid w:val="006F0918"/>
    <w:rsid w:val="006F1AE5"/>
    <w:rsid w:val="006F1D29"/>
    <w:rsid w:val="006F2013"/>
    <w:rsid w:val="006F2300"/>
    <w:rsid w:val="006F2FDA"/>
    <w:rsid w:val="006F43AC"/>
    <w:rsid w:val="006F46F7"/>
    <w:rsid w:val="006F678C"/>
    <w:rsid w:val="006F6D65"/>
    <w:rsid w:val="00700E4A"/>
    <w:rsid w:val="0070584B"/>
    <w:rsid w:val="00705D1E"/>
    <w:rsid w:val="0070753F"/>
    <w:rsid w:val="00710BB3"/>
    <w:rsid w:val="00711493"/>
    <w:rsid w:val="007117F2"/>
    <w:rsid w:val="00714730"/>
    <w:rsid w:val="007150A0"/>
    <w:rsid w:val="00715F75"/>
    <w:rsid w:val="00716451"/>
    <w:rsid w:val="00716E8A"/>
    <w:rsid w:val="00721F7D"/>
    <w:rsid w:val="00722691"/>
    <w:rsid w:val="007238FF"/>
    <w:rsid w:val="00723E0C"/>
    <w:rsid w:val="00724D01"/>
    <w:rsid w:val="0072569B"/>
    <w:rsid w:val="00725C30"/>
    <w:rsid w:val="007279BA"/>
    <w:rsid w:val="0073003B"/>
    <w:rsid w:val="007300C2"/>
    <w:rsid w:val="0073060F"/>
    <w:rsid w:val="0073078F"/>
    <w:rsid w:val="007316E5"/>
    <w:rsid w:val="0073268F"/>
    <w:rsid w:val="00733F93"/>
    <w:rsid w:val="00735861"/>
    <w:rsid w:val="00735D52"/>
    <w:rsid w:val="00736B0D"/>
    <w:rsid w:val="00736E62"/>
    <w:rsid w:val="007405F2"/>
    <w:rsid w:val="00740CBB"/>
    <w:rsid w:val="00741A7B"/>
    <w:rsid w:val="00742058"/>
    <w:rsid w:val="00742D4B"/>
    <w:rsid w:val="00743787"/>
    <w:rsid w:val="00744F0F"/>
    <w:rsid w:val="00747698"/>
    <w:rsid w:val="00747B0A"/>
    <w:rsid w:val="00750FDE"/>
    <w:rsid w:val="0075287C"/>
    <w:rsid w:val="007537E2"/>
    <w:rsid w:val="0075441C"/>
    <w:rsid w:val="00762B56"/>
    <w:rsid w:val="00763DBB"/>
    <w:rsid w:val="00763E7A"/>
    <w:rsid w:val="00764675"/>
    <w:rsid w:val="00764D42"/>
    <w:rsid w:val="007654AB"/>
    <w:rsid w:val="00765E26"/>
    <w:rsid w:val="00765E89"/>
    <w:rsid w:val="00766A56"/>
    <w:rsid w:val="00767528"/>
    <w:rsid w:val="00770F53"/>
    <w:rsid w:val="00772A8E"/>
    <w:rsid w:val="00775FCD"/>
    <w:rsid w:val="007768DA"/>
    <w:rsid w:val="00776DE5"/>
    <w:rsid w:val="007809A2"/>
    <w:rsid w:val="00781144"/>
    <w:rsid w:val="00781236"/>
    <w:rsid w:val="00782046"/>
    <w:rsid w:val="007825C3"/>
    <w:rsid w:val="00784428"/>
    <w:rsid w:val="00784508"/>
    <w:rsid w:val="00784F4E"/>
    <w:rsid w:val="00785EB7"/>
    <w:rsid w:val="007864FA"/>
    <w:rsid w:val="0078769E"/>
    <w:rsid w:val="00790159"/>
    <w:rsid w:val="00790B3F"/>
    <w:rsid w:val="00791400"/>
    <w:rsid w:val="007926DE"/>
    <w:rsid w:val="00793809"/>
    <w:rsid w:val="00793DD2"/>
    <w:rsid w:val="00795A99"/>
    <w:rsid w:val="00797793"/>
    <w:rsid w:val="00797D2E"/>
    <w:rsid w:val="007A0E23"/>
    <w:rsid w:val="007A1565"/>
    <w:rsid w:val="007A2666"/>
    <w:rsid w:val="007A299A"/>
    <w:rsid w:val="007A39CC"/>
    <w:rsid w:val="007A43DD"/>
    <w:rsid w:val="007A4D60"/>
    <w:rsid w:val="007A5C28"/>
    <w:rsid w:val="007A6696"/>
    <w:rsid w:val="007A79F7"/>
    <w:rsid w:val="007B21CF"/>
    <w:rsid w:val="007B3D18"/>
    <w:rsid w:val="007B516B"/>
    <w:rsid w:val="007B5233"/>
    <w:rsid w:val="007B5576"/>
    <w:rsid w:val="007B5E3D"/>
    <w:rsid w:val="007B65D7"/>
    <w:rsid w:val="007C2325"/>
    <w:rsid w:val="007C2625"/>
    <w:rsid w:val="007C2637"/>
    <w:rsid w:val="007C2B2F"/>
    <w:rsid w:val="007C56FF"/>
    <w:rsid w:val="007C5E12"/>
    <w:rsid w:val="007C67F7"/>
    <w:rsid w:val="007C7569"/>
    <w:rsid w:val="007D0D71"/>
    <w:rsid w:val="007D13D0"/>
    <w:rsid w:val="007D1C47"/>
    <w:rsid w:val="007D3B32"/>
    <w:rsid w:val="007D6783"/>
    <w:rsid w:val="007D6AE9"/>
    <w:rsid w:val="007E044F"/>
    <w:rsid w:val="007E05D4"/>
    <w:rsid w:val="007E0ED8"/>
    <w:rsid w:val="007E20E2"/>
    <w:rsid w:val="007E3D0C"/>
    <w:rsid w:val="007E3F2F"/>
    <w:rsid w:val="007E4254"/>
    <w:rsid w:val="007E4370"/>
    <w:rsid w:val="007E57B3"/>
    <w:rsid w:val="007E61A8"/>
    <w:rsid w:val="007F24A4"/>
    <w:rsid w:val="007F2C5D"/>
    <w:rsid w:val="007F35F8"/>
    <w:rsid w:val="007F3F50"/>
    <w:rsid w:val="007F47B9"/>
    <w:rsid w:val="007F4FAF"/>
    <w:rsid w:val="007F52C7"/>
    <w:rsid w:val="007F5B4A"/>
    <w:rsid w:val="007F767C"/>
    <w:rsid w:val="007F7EB6"/>
    <w:rsid w:val="007F7FDD"/>
    <w:rsid w:val="00801B32"/>
    <w:rsid w:val="008020C2"/>
    <w:rsid w:val="0080386B"/>
    <w:rsid w:val="00804DE4"/>
    <w:rsid w:val="0080604C"/>
    <w:rsid w:val="00806CF9"/>
    <w:rsid w:val="00806E2E"/>
    <w:rsid w:val="008114C5"/>
    <w:rsid w:val="00812763"/>
    <w:rsid w:val="00812CDB"/>
    <w:rsid w:val="008130E1"/>
    <w:rsid w:val="008132A0"/>
    <w:rsid w:val="00813735"/>
    <w:rsid w:val="0081388D"/>
    <w:rsid w:val="00813BD2"/>
    <w:rsid w:val="008142FA"/>
    <w:rsid w:val="00814B8D"/>
    <w:rsid w:val="0081501F"/>
    <w:rsid w:val="008151E6"/>
    <w:rsid w:val="008159EE"/>
    <w:rsid w:val="00816178"/>
    <w:rsid w:val="00821E7A"/>
    <w:rsid w:val="00821FD9"/>
    <w:rsid w:val="008237CA"/>
    <w:rsid w:val="00823E92"/>
    <w:rsid w:val="008241A1"/>
    <w:rsid w:val="008243FE"/>
    <w:rsid w:val="0082491E"/>
    <w:rsid w:val="0082515C"/>
    <w:rsid w:val="00825350"/>
    <w:rsid w:val="00826D70"/>
    <w:rsid w:val="00827990"/>
    <w:rsid w:val="00830860"/>
    <w:rsid w:val="008308C2"/>
    <w:rsid w:val="00830C2D"/>
    <w:rsid w:val="00830D4E"/>
    <w:rsid w:val="0083238C"/>
    <w:rsid w:val="0083324F"/>
    <w:rsid w:val="00836050"/>
    <w:rsid w:val="00836BEB"/>
    <w:rsid w:val="00837550"/>
    <w:rsid w:val="008377E6"/>
    <w:rsid w:val="00837B27"/>
    <w:rsid w:val="00837C47"/>
    <w:rsid w:val="0084009A"/>
    <w:rsid w:val="008402A1"/>
    <w:rsid w:val="0084454F"/>
    <w:rsid w:val="0084477C"/>
    <w:rsid w:val="00844BEE"/>
    <w:rsid w:val="00845BB9"/>
    <w:rsid w:val="00847214"/>
    <w:rsid w:val="008513F8"/>
    <w:rsid w:val="00851812"/>
    <w:rsid w:val="008523AB"/>
    <w:rsid w:val="00853599"/>
    <w:rsid w:val="008537E6"/>
    <w:rsid w:val="00854402"/>
    <w:rsid w:val="00854A54"/>
    <w:rsid w:val="008553D2"/>
    <w:rsid w:val="008558B5"/>
    <w:rsid w:val="00856A08"/>
    <w:rsid w:val="0085773D"/>
    <w:rsid w:val="00860736"/>
    <w:rsid w:val="00863B21"/>
    <w:rsid w:val="00866E41"/>
    <w:rsid w:val="00867902"/>
    <w:rsid w:val="00870FB5"/>
    <w:rsid w:val="00871732"/>
    <w:rsid w:val="00871E3C"/>
    <w:rsid w:val="00872985"/>
    <w:rsid w:val="00872C6B"/>
    <w:rsid w:val="00873582"/>
    <w:rsid w:val="00875023"/>
    <w:rsid w:val="00875B77"/>
    <w:rsid w:val="00877418"/>
    <w:rsid w:val="0088044F"/>
    <w:rsid w:val="00880C3D"/>
    <w:rsid w:val="008813EB"/>
    <w:rsid w:val="0088200A"/>
    <w:rsid w:val="00882561"/>
    <w:rsid w:val="008831EB"/>
    <w:rsid w:val="00884724"/>
    <w:rsid w:val="00884855"/>
    <w:rsid w:val="008853C4"/>
    <w:rsid w:val="0088559C"/>
    <w:rsid w:val="00886638"/>
    <w:rsid w:val="00887D77"/>
    <w:rsid w:val="008904E5"/>
    <w:rsid w:val="00891500"/>
    <w:rsid w:val="00891EF0"/>
    <w:rsid w:val="00892A19"/>
    <w:rsid w:val="0089427A"/>
    <w:rsid w:val="008964DF"/>
    <w:rsid w:val="008A1391"/>
    <w:rsid w:val="008A1731"/>
    <w:rsid w:val="008A2166"/>
    <w:rsid w:val="008A3E08"/>
    <w:rsid w:val="008A4AE4"/>
    <w:rsid w:val="008A4D11"/>
    <w:rsid w:val="008A644D"/>
    <w:rsid w:val="008A7052"/>
    <w:rsid w:val="008A783A"/>
    <w:rsid w:val="008B168B"/>
    <w:rsid w:val="008B353F"/>
    <w:rsid w:val="008B56D9"/>
    <w:rsid w:val="008B5909"/>
    <w:rsid w:val="008B6C46"/>
    <w:rsid w:val="008B6D59"/>
    <w:rsid w:val="008C00A8"/>
    <w:rsid w:val="008C0E08"/>
    <w:rsid w:val="008C18C1"/>
    <w:rsid w:val="008C1F6C"/>
    <w:rsid w:val="008C2304"/>
    <w:rsid w:val="008C2C9C"/>
    <w:rsid w:val="008C35A4"/>
    <w:rsid w:val="008C4576"/>
    <w:rsid w:val="008C72F9"/>
    <w:rsid w:val="008C77DA"/>
    <w:rsid w:val="008C7E3B"/>
    <w:rsid w:val="008D011D"/>
    <w:rsid w:val="008D191D"/>
    <w:rsid w:val="008D4B8C"/>
    <w:rsid w:val="008D4F55"/>
    <w:rsid w:val="008D701F"/>
    <w:rsid w:val="008D7C12"/>
    <w:rsid w:val="008E1481"/>
    <w:rsid w:val="008E2578"/>
    <w:rsid w:val="008E2937"/>
    <w:rsid w:val="008E3EF4"/>
    <w:rsid w:val="008E4D77"/>
    <w:rsid w:val="008E6614"/>
    <w:rsid w:val="008E661A"/>
    <w:rsid w:val="008E6D8A"/>
    <w:rsid w:val="008E74DE"/>
    <w:rsid w:val="008F0B8F"/>
    <w:rsid w:val="008F1E1F"/>
    <w:rsid w:val="008F298E"/>
    <w:rsid w:val="008F2D6D"/>
    <w:rsid w:val="008F34A8"/>
    <w:rsid w:val="008F43AA"/>
    <w:rsid w:val="008F4A9E"/>
    <w:rsid w:val="008F5780"/>
    <w:rsid w:val="008F7EDA"/>
    <w:rsid w:val="008F7F54"/>
    <w:rsid w:val="00900086"/>
    <w:rsid w:val="009011D4"/>
    <w:rsid w:val="009016D5"/>
    <w:rsid w:val="009017F1"/>
    <w:rsid w:val="00901D12"/>
    <w:rsid w:val="0090399E"/>
    <w:rsid w:val="009048B7"/>
    <w:rsid w:val="00904E3B"/>
    <w:rsid w:val="0090517A"/>
    <w:rsid w:val="00906457"/>
    <w:rsid w:val="00906711"/>
    <w:rsid w:val="009068FD"/>
    <w:rsid w:val="009070D2"/>
    <w:rsid w:val="009071B9"/>
    <w:rsid w:val="009106C1"/>
    <w:rsid w:val="009123D8"/>
    <w:rsid w:val="009125B6"/>
    <w:rsid w:val="00912B0B"/>
    <w:rsid w:val="00913130"/>
    <w:rsid w:val="00913512"/>
    <w:rsid w:val="00914617"/>
    <w:rsid w:val="009155C8"/>
    <w:rsid w:val="0091711B"/>
    <w:rsid w:val="00917D36"/>
    <w:rsid w:val="0092039E"/>
    <w:rsid w:val="00922924"/>
    <w:rsid w:val="00922D53"/>
    <w:rsid w:val="00923133"/>
    <w:rsid w:val="00924018"/>
    <w:rsid w:val="00924A35"/>
    <w:rsid w:val="0092534A"/>
    <w:rsid w:val="009258BA"/>
    <w:rsid w:val="009259C6"/>
    <w:rsid w:val="00926570"/>
    <w:rsid w:val="00927850"/>
    <w:rsid w:val="00931532"/>
    <w:rsid w:val="00932157"/>
    <w:rsid w:val="00932E36"/>
    <w:rsid w:val="00933278"/>
    <w:rsid w:val="0093332B"/>
    <w:rsid w:val="009352EE"/>
    <w:rsid w:val="009404FD"/>
    <w:rsid w:val="00940A30"/>
    <w:rsid w:val="00941056"/>
    <w:rsid w:val="00941C00"/>
    <w:rsid w:val="0094208C"/>
    <w:rsid w:val="009453C1"/>
    <w:rsid w:val="00945A22"/>
    <w:rsid w:val="00945F77"/>
    <w:rsid w:val="00946CD3"/>
    <w:rsid w:val="00946DF9"/>
    <w:rsid w:val="00947AE3"/>
    <w:rsid w:val="00950768"/>
    <w:rsid w:val="00951327"/>
    <w:rsid w:val="0095133D"/>
    <w:rsid w:val="00951DCC"/>
    <w:rsid w:val="0095200D"/>
    <w:rsid w:val="009560C7"/>
    <w:rsid w:val="00956BD6"/>
    <w:rsid w:val="00961FED"/>
    <w:rsid w:val="00962184"/>
    <w:rsid w:val="00962DC4"/>
    <w:rsid w:val="0096349C"/>
    <w:rsid w:val="00966ED1"/>
    <w:rsid w:val="0096728B"/>
    <w:rsid w:val="0096738D"/>
    <w:rsid w:val="00967C1C"/>
    <w:rsid w:val="0097054B"/>
    <w:rsid w:val="00974B74"/>
    <w:rsid w:val="00975AC4"/>
    <w:rsid w:val="009763BD"/>
    <w:rsid w:val="009763E9"/>
    <w:rsid w:val="00976E4F"/>
    <w:rsid w:val="00980E7A"/>
    <w:rsid w:val="00980F85"/>
    <w:rsid w:val="009830A5"/>
    <w:rsid w:val="00983134"/>
    <w:rsid w:val="009835D3"/>
    <w:rsid w:val="0098379C"/>
    <w:rsid w:val="00983D84"/>
    <w:rsid w:val="00983FDE"/>
    <w:rsid w:val="00984DA0"/>
    <w:rsid w:val="00985426"/>
    <w:rsid w:val="00985EF6"/>
    <w:rsid w:val="0098694A"/>
    <w:rsid w:val="00986DF3"/>
    <w:rsid w:val="00986FAB"/>
    <w:rsid w:val="00987B6B"/>
    <w:rsid w:val="00991613"/>
    <w:rsid w:val="009917A8"/>
    <w:rsid w:val="00991878"/>
    <w:rsid w:val="009921F2"/>
    <w:rsid w:val="009932CA"/>
    <w:rsid w:val="009937EF"/>
    <w:rsid w:val="009938CA"/>
    <w:rsid w:val="0099546C"/>
    <w:rsid w:val="00996121"/>
    <w:rsid w:val="00996221"/>
    <w:rsid w:val="00996E0A"/>
    <w:rsid w:val="009976DD"/>
    <w:rsid w:val="009A003E"/>
    <w:rsid w:val="009A0140"/>
    <w:rsid w:val="009A09A6"/>
    <w:rsid w:val="009A1E9A"/>
    <w:rsid w:val="009A3206"/>
    <w:rsid w:val="009A414D"/>
    <w:rsid w:val="009A4E1A"/>
    <w:rsid w:val="009A4EA6"/>
    <w:rsid w:val="009B1957"/>
    <w:rsid w:val="009B275E"/>
    <w:rsid w:val="009B34AB"/>
    <w:rsid w:val="009B3CD1"/>
    <w:rsid w:val="009B4F0E"/>
    <w:rsid w:val="009B73D7"/>
    <w:rsid w:val="009C0B83"/>
    <w:rsid w:val="009C1169"/>
    <w:rsid w:val="009C18A4"/>
    <w:rsid w:val="009C19C2"/>
    <w:rsid w:val="009C3444"/>
    <w:rsid w:val="009C4C45"/>
    <w:rsid w:val="009C4C5F"/>
    <w:rsid w:val="009C53F3"/>
    <w:rsid w:val="009C59FC"/>
    <w:rsid w:val="009C6BCE"/>
    <w:rsid w:val="009D02AB"/>
    <w:rsid w:val="009D0497"/>
    <w:rsid w:val="009D0C6C"/>
    <w:rsid w:val="009D1025"/>
    <w:rsid w:val="009D12D7"/>
    <w:rsid w:val="009D1DC9"/>
    <w:rsid w:val="009D1F26"/>
    <w:rsid w:val="009D3434"/>
    <w:rsid w:val="009D368C"/>
    <w:rsid w:val="009D4125"/>
    <w:rsid w:val="009D7779"/>
    <w:rsid w:val="009E0B82"/>
    <w:rsid w:val="009E1104"/>
    <w:rsid w:val="009E15A2"/>
    <w:rsid w:val="009E4185"/>
    <w:rsid w:val="009E4CD8"/>
    <w:rsid w:val="009E67B2"/>
    <w:rsid w:val="009F032D"/>
    <w:rsid w:val="009F1095"/>
    <w:rsid w:val="009F1B69"/>
    <w:rsid w:val="009F51E1"/>
    <w:rsid w:val="009F5204"/>
    <w:rsid w:val="009F5A70"/>
    <w:rsid w:val="009F5E75"/>
    <w:rsid w:val="009F77D2"/>
    <w:rsid w:val="009F7BC3"/>
    <w:rsid w:val="00A00E78"/>
    <w:rsid w:val="00A0256D"/>
    <w:rsid w:val="00A02E2A"/>
    <w:rsid w:val="00A04018"/>
    <w:rsid w:val="00A0424D"/>
    <w:rsid w:val="00A051C2"/>
    <w:rsid w:val="00A052A3"/>
    <w:rsid w:val="00A0550C"/>
    <w:rsid w:val="00A0557D"/>
    <w:rsid w:val="00A05904"/>
    <w:rsid w:val="00A05CA6"/>
    <w:rsid w:val="00A066A3"/>
    <w:rsid w:val="00A06E36"/>
    <w:rsid w:val="00A07FD8"/>
    <w:rsid w:val="00A11339"/>
    <w:rsid w:val="00A118EE"/>
    <w:rsid w:val="00A11A7C"/>
    <w:rsid w:val="00A136DC"/>
    <w:rsid w:val="00A14399"/>
    <w:rsid w:val="00A149C0"/>
    <w:rsid w:val="00A158FE"/>
    <w:rsid w:val="00A15932"/>
    <w:rsid w:val="00A166DB"/>
    <w:rsid w:val="00A1764B"/>
    <w:rsid w:val="00A17DC4"/>
    <w:rsid w:val="00A20040"/>
    <w:rsid w:val="00A20B89"/>
    <w:rsid w:val="00A2152A"/>
    <w:rsid w:val="00A2365C"/>
    <w:rsid w:val="00A23732"/>
    <w:rsid w:val="00A24CF9"/>
    <w:rsid w:val="00A26617"/>
    <w:rsid w:val="00A279D0"/>
    <w:rsid w:val="00A303CE"/>
    <w:rsid w:val="00A34343"/>
    <w:rsid w:val="00A3457E"/>
    <w:rsid w:val="00A3543F"/>
    <w:rsid w:val="00A3716C"/>
    <w:rsid w:val="00A37718"/>
    <w:rsid w:val="00A37BBD"/>
    <w:rsid w:val="00A40018"/>
    <w:rsid w:val="00A40B85"/>
    <w:rsid w:val="00A439B9"/>
    <w:rsid w:val="00A43AA1"/>
    <w:rsid w:val="00A44CDE"/>
    <w:rsid w:val="00A47F9D"/>
    <w:rsid w:val="00A50396"/>
    <w:rsid w:val="00A52EC7"/>
    <w:rsid w:val="00A550FD"/>
    <w:rsid w:val="00A600D8"/>
    <w:rsid w:val="00A60213"/>
    <w:rsid w:val="00A61403"/>
    <w:rsid w:val="00A6149F"/>
    <w:rsid w:val="00A623F7"/>
    <w:rsid w:val="00A655D4"/>
    <w:rsid w:val="00A65C55"/>
    <w:rsid w:val="00A670D5"/>
    <w:rsid w:val="00A702B4"/>
    <w:rsid w:val="00A71FD6"/>
    <w:rsid w:val="00A72A1B"/>
    <w:rsid w:val="00A753C8"/>
    <w:rsid w:val="00A7554B"/>
    <w:rsid w:val="00A75734"/>
    <w:rsid w:val="00A757E9"/>
    <w:rsid w:val="00A802F8"/>
    <w:rsid w:val="00A806C7"/>
    <w:rsid w:val="00A80C2F"/>
    <w:rsid w:val="00A83D56"/>
    <w:rsid w:val="00A83EB5"/>
    <w:rsid w:val="00A8553A"/>
    <w:rsid w:val="00A86E56"/>
    <w:rsid w:val="00A87864"/>
    <w:rsid w:val="00A87F24"/>
    <w:rsid w:val="00A91E40"/>
    <w:rsid w:val="00A9213C"/>
    <w:rsid w:val="00A92474"/>
    <w:rsid w:val="00A92A77"/>
    <w:rsid w:val="00A944F4"/>
    <w:rsid w:val="00A96D9C"/>
    <w:rsid w:val="00A97ADD"/>
    <w:rsid w:val="00AA0F64"/>
    <w:rsid w:val="00AA1011"/>
    <w:rsid w:val="00AA19F2"/>
    <w:rsid w:val="00AA1C65"/>
    <w:rsid w:val="00AA1E16"/>
    <w:rsid w:val="00AA2B5A"/>
    <w:rsid w:val="00AA2DE4"/>
    <w:rsid w:val="00AA337E"/>
    <w:rsid w:val="00AA48A9"/>
    <w:rsid w:val="00AA582A"/>
    <w:rsid w:val="00AA59DC"/>
    <w:rsid w:val="00AA5E96"/>
    <w:rsid w:val="00AA6982"/>
    <w:rsid w:val="00AA7363"/>
    <w:rsid w:val="00AA7B4D"/>
    <w:rsid w:val="00AB1194"/>
    <w:rsid w:val="00AB173C"/>
    <w:rsid w:val="00AB177C"/>
    <w:rsid w:val="00AB2C7C"/>
    <w:rsid w:val="00AB7ECF"/>
    <w:rsid w:val="00AC4845"/>
    <w:rsid w:val="00AC7E45"/>
    <w:rsid w:val="00AD074D"/>
    <w:rsid w:val="00AD1050"/>
    <w:rsid w:val="00AD1655"/>
    <w:rsid w:val="00AD2556"/>
    <w:rsid w:val="00AD3267"/>
    <w:rsid w:val="00AD3F1F"/>
    <w:rsid w:val="00AD4E85"/>
    <w:rsid w:val="00AD50AE"/>
    <w:rsid w:val="00AD6C65"/>
    <w:rsid w:val="00AD6D66"/>
    <w:rsid w:val="00AD7984"/>
    <w:rsid w:val="00AE0630"/>
    <w:rsid w:val="00AE2C4F"/>
    <w:rsid w:val="00AE5904"/>
    <w:rsid w:val="00AE6974"/>
    <w:rsid w:val="00AE6C34"/>
    <w:rsid w:val="00AF0C3A"/>
    <w:rsid w:val="00AF28E0"/>
    <w:rsid w:val="00AF40D1"/>
    <w:rsid w:val="00AF4AD2"/>
    <w:rsid w:val="00AF6C77"/>
    <w:rsid w:val="00B0137E"/>
    <w:rsid w:val="00B0176D"/>
    <w:rsid w:val="00B0201B"/>
    <w:rsid w:val="00B028E7"/>
    <w:rsid w:val="00B0338D"/>
    <w:rsid w:val="00B04314"/>
    <w:rsid w:val="00B04771"/>
    <w:rsid w:val="00B04931"/>
    <w:rsid w:val="00B05730"/>
    <w:rsid w:val="00B06CDF"/>
    <w:rsid w:val="00B07FF5"/>
    <w:rsid w:val="00B117FD"/>
    <w:rsid w:val="00B13015"/>
    <w:rsid w:val="00B13B2C"/>
    <w:rsid w:val="00B140A4"/>
    <w:rsid w:val="00B14FB7"/>
    <w:rsid w:val="00B160B6"/>
    <w:rsid w:val="00B16ED7"/>
    <w:rsid w:val="00B1713C"/>
    <w:rsid w:val="00B20788"/>
    <w:rsid w:val="00B239FD"/>
    <w:rsid w:val="00B254C3"/>
    <w:rsid w:val="00B2683C"/>
    <w:rsid w:val="00B277CC"/>
    <w:rsid w:val="00B27DEB"/>
    <w:rsid w:val="00B324E7"/>
    <w:rsid w:val="00B3250F"/>
    <w:rsid w:val="00B37FDB"/>
    <w:rsid w:val="00B40C75"/>
    <w:rsid w:val="00B413CC"/>
    <w:rsid w:val="00B41CFA"/>
    <w:rsid w:val="00B41D9F"/>
    <w:rsid w:val="00B42485"/>
    <w:rsid w:val="00B42A6B"/>
    <w:rsid w:val="00B42B1D"/>
    <w:rsid w:val="00B43397"/>
    <w:rsid w:val="00B4677A"/>
    <w:rsid w:val="00B470C6"/>
    <w:rsid w:val="00B50377"/>
    <w:rsid w:val="00B505D4"/>
    <w:rsid w:val="00B50B11"/>
    <w:rsid w:val="00B519F3"/>
    <w:rsid w:val="00B52591"/>
    <w:rsid w:val="00B52E70"/>
    <w:rsid w:val="00B545DB"/>
    <w:rsid w:val="00B55195"/>
    <w:rsid w:val="00B5569E"/>
    <w:rsid w:val="00B5692D"/>
    <w:rsid w:val="00B56B55"/>
    <w:rsid w:val="00B60838"/>
    <w:rsid w:val="00B63092"/>
    <w:rsid w:val="00B63BDF"/>
    <w:rsid w:val="00B63C42"/>
    <w:rsid w:val="00B64687"/>
    <w:rsid w:val="00B65917"/>
    <w:rsid w:val="00B65A40"/>
    <w:rsid w:val="00B66775"/>
    <w:rsid w:val="00B667B2"/>
    <w:rsid w:val="00B66CA4"/>
    <w:rsid w:val="00B66F83"/>
    <w:rsid w:val="00B6706C"/>
    <w:rsid w:val="00B720F4"/>
    <w:rsid w:val="00B725E5"/>
    <w:rsid w:val="00B7436C"/>
    <w:rsid w:val="00B74FE0"/>
    <w:rsid w:val="00B76DBC"/>
    <w:rsid w:val="00B77E57"/>
    <w:rsid w:val="00B811B1"/>
    <w:rsid w:val="00B8218C"/>
    <w:rsid w:val="00B83F9C"/>
    <w:rsid w:val="00B84AAD"/>
    <w:rsid w:val="00B859DB"/>
    <w:rsid w:val="00B85F89"/>
    <w:rsid w:val="00B86001"/>
    <w:rsid w:val="00B8745A"/>
    <w:rsid w:val="00B9032E"/>
    <w:rsid w:val="00B91CD0"/>
    <w:rsid w:val="00B92868"/>
    <w:rsid w:val="00B92E23"/>
    <w:rsid w:val="00B934A1"/>
    <w:rsid w:val="00B93571"/>
    <w:rsid w:val="00B95893"/>
    <w:rsid w:val="00B959D1"/>
    <w:rsid w:val="00B95E0E"/>
    <w:rsid w:val="00B968BF"/>
    <w:rsid w:val="00B96F67"/>
    <w:rsid w:val="00BA2472"/>
    <w:rsid w:val="00BA2826"/>
    <w:rsid w:val="00BA48F9"/>
    <w:rsid w:val="00BA6682"/>
    <w:rsid w:val="00BA6A2C"/>
    <w:rsid w:val="00BA788C"/>
    <w:rsid w:val="00BA79D5"/>
    <w:rsid w:val="00BB075B"/>
    <w:rsid w:val="00BB08ED"/>
    <w:rsid w:val="00BB0E6C"/>
    <w:rsid w:val="00BB3254"/>
    <w:rsid w:val="00BB3527"/>
    <w:rsid w:val="00BB3C73"/>
    <w:rsid w:val="00BB41DB"/>
    <w:rsid w:val="00BB52EE"/>
    <w:rsid w:val="00BB548A"/>
    <w:rsid w:val="00BB76CF"/>
    <w:rsid w:val="00BC0239"/>
    <w:rsid w:val="00BC2D41"/>
    <w:rsid w:val="00BC6761"/>
    <w:rsid w:val="00BC77D9"/>
    <w:rsid w:val="00BD1D0D"/>
    <w:rsid w:val="00BD4DE3"/>
    <w:rsid w:val="00BD6CCE"/>
    <w:rsid w:val="00BD7453"/>
    <w:rsid w:val="00BD7DD5"/>
    <w:rsid w:val="00BE01B0"/>
    <w:rsid w:val="00BE046C"/>
    <w:rsid w:val="00BE065D"/>
    <w:rsid w:val="00BE21AD"/>
    <w:rsid w:val="00BE3A06"/>
    <w:rsid w:val="00BE3FED"/>
    <w:rsid w:val="00BE4E35"/>
    <w:rsid w:val="00BE5085"/>
    <w:rsid w:val="00BE5A6C"/>
    <w:rsid w:val="00BE7AD9"/>
    <w:rsid w:val="00BF03B4"/>
    <w:rsid w:val="00BF09D4"/>
    <w:rsid w:val="00BF0BE0"/>
    <w:rsid w:val="00BF1EB7"/>
    <w:rsid w:val="00BF2253"/>
    <w:rsid w:val="00BF29B5"/>
    <w:rsid w:val="00BF2C5A"/>
    <w:rsid w:val="00BF34F9"/>
    <w:rsid w:val="00BF3953"/>
    <w:rsid w:val="00BF4F16"/>
    <w:rsid w:val="00C01C36"/>
    <w:rsid w:val="00C0315C"/>
    <w:rsid w:val="00C033C1"/>
    <w:rsid w:val="00C0346C"/>
    <w:rsid w:val="00C03950"/>
    <w:rsid w:val="00C0430F"/>
    <w:rsid w:val="00C05A60"/>
    <w:rsid w:val="00C06D0B"/>
    <w:rsid w:val="00C07237"/>
    <w:rsid w:val="00C100D2"/>
    <w:rsid w:val="00C13654"/>
    <w:rsid w:val="00C155C5"/>
    <w:rsid w:val="00C169B8"/>
    <w:rsid w:val="00C176C5"/>
    <w:rsid w:val="00C17F07"/>
    <w:rsid w:val="00C2064D"/>
    <w:rsid w:val="00C206A5"/>
    <w:rsid w:val="00C2155F"/>
    <w:rsid w:val="00C2351A"/>
    <w:rsid w:val="00C24579"/>
    <w:rsid w:val="00C2503A"/>
    <w:rsid w:val="00C2719C"/>
    <w:rsid w:val="00C27658"/>
    <w:rsid w:val="00C27926"/>
    <w:rsid w:val="00C3000C"/>
    <w:rsid w:val="00C30F9E"/>
    <w:rsid w:val="00C317A4"/>
    <w:rsid w:val="00C32805"/>
    <w:rsid w:val="00C3544E"/>
    <w:rsid w:val="00C35A2F"/>
    <w:rsid w:val="00C364BF"/>
    <w:rsid w:val="00C36612"/>
    <w:rsid w:val="00C36ED5"/>
    <w:rsid w:val="00C3721E"/>
    <w:rsid w:val="00C37EB4"/>
    <w:rsid w:val="00C408DF"/>
    <w:rsid w:val="00C40A90"/>
    <w:rsid w:val="00C40F29"/>
    <w:rsid w:val="00C43A26"/>
    <w:rsid w:val="00C44448"/>
    <w:rsid w:val="00C44C32"/>
    <w:rsid w:val="00C44E3B"/>
    <w:rsid w:val="00C45414"/>
    <w:rsid w:val="00C468A7"/>
    <w:rsid w:val="00C522B6"/>
    <w:rsid w:val="00C54796"/>
    <w:rsid w:val="00C55104"/>
    <w:rsid w:val="00C55A31"/>
    <w:rsid w:val="00C55CBF"/>
    <w:rsid w:val="00C5728F"/>
    <w:rsid w:val="00C60CC6"/>
    <w:rsid w:val="00C60E8D"/>
    <w:rsid w:val="00C613B6"/>
    <w:rsid w:val="00C64EBA"/>
    <w:rsid w:val="00C66B35"/>
    <w:rsid w:val="00C707E2"/>
    <w:rsid w:val="00C70C47"/>
    <w:rsid w:val="00C71D62"/>
    <w:rsid w:val="00C72ABF"/>
    <w:rsid w:val="00C72FB1"/>
    <w:rsid w:val="00C730AB"/>
    <w:rsid w:val="00C73281"/>
    <w:rsid w:val="00C73A1B"/>
    <w:rsid w:val="00C75084"/>
    <w:rsid w:val="00C75D22"/>
    <w:rsid w:val="00C769A6"/>
    <w:rsid w:val="00C81598"/>
    <w:rsid w:val="00C83D14"/>
    <w:rsid w:val="00C84F82"/>
    <w:rsid w:val="00C86D90"/>
    <w:rsid w:val="00C87EDC"/>
    <w:rsid w:val="00C92154"/>
    <w:rsid w:val="00C9310E"/>
    <w:rsid w:val="00C93824"/>
    <w:rsid w:val="00C93BF9"/>
    <w:rsid w:val="00C9421A"/>
    <w:rsid w:val="00C946FE"/>
    <w:rsid w:val="00C954F0"/>
    <w:rsid w:val="00C95C25"/>
    <w:rsid w:val="00C95CAB"/>
    <w:rsid w:val="00C9643F"/>
    <w:rsid w:val="00C96FD1"/>
    <w:rsid w:val="00C97CC7"/>
    <w:rsid w:val="00CA03FC"/>
    <w:rsid w:val="00CA09A4"/>
    <w:rsid w:val="00CA1477"/>
    <w:rsid w:val="00CA3477"/>
    <w:rsid w:val="00CA39E0"/>
    <w:rsid w:val="00CA4954"/>
    <w:rsid w:val="00CA59BD"/>
    <w:rsid w:val="00CA5DF5"/>
    <w:rsid w:val="00CA797D"/>
    <w:rsid w:val="00CB0AEC"/>
    <w:rsid w:val="00CB0C8B"/>
    <w:rsid w:val="00CB16CD"/>
    <w:rsid w:val="00CB2A72"/>
    <w:rsid w:val="00CB2AB2"/>
    <w:rsid w:val="00CB3413"/>
    <w:rsid w:val="00CB5EE8"/>
    <w:rsid w:val="00CB7F6E"/>
    <w:rsid w:val="00CC0FFA"/>
    <w:rsid w:val="00CC150E"/>
    <w:rsid w:val="00CC229E"/>
    <w:rsid w:val="00CC439B"/>
    <w:rsid w:val="00CC4839"/>
    <w:rsid w:val="00CC55E7"/>
    <w:rsid w:val="00CD0386"/>
    <w:rsid w:val="00CD2A48"/>
    <w:rsid w:val="00CD3E31"/>
    <w:rsid w:val="00CD4999"/>
    <w:rsid w:val="00CD4F2E"/>
    <w:rsid w:val="00CD4FDE"/>
    <w:rsid w:val="00CE1AC1"/>
    <w:rsid w:val="00CE41B9"/>
    <w:rsid w:val="00CE44D1"/>
    <w:rsid w:val="00CE5A87"/>
    <w:rsid w:val="00CE5E76"/>
    <w:rsid w:val="00CE5FB6"/>
    <w:rsid w:val="00CE61F4"/>
    <w:rsid w:val="00CE6FFA"/>
    <w:rsid w:val="00CF0423"/>
    <w:rsid w:val="00CF08BF"/>
    <w:rsid w:val="00CF1256"/>
    <w:rsid w:val="00CF1926"/>
    <w:rsid w:val="00CF2FC0"/>
    <w:rsid w:val="00CF3A44"/>
    <w:rsid w:val="00CF5A24"/>
    <w:rsid w:val="00CF686C"/>
    <w:rsid w:val="00D008F5"/>
    <w:rsid w:val="00D0363B"/>
    <w:rsid w:val="00D070E7"/>
    <w:rsid w:val="00D106F5"/>
    <w:rsid w:val="00D139F1"/>
    <w:rsid w:val="00D152C0"/>
    <w:rsid w:val="00D1540D"/>
    <w:rsid w:val="00D15CE4"/>
    <w:rsid w:val="00D16BE0"/>
    <w:rsid w:val="00D20A3F"/>
    <w:rsid w:val="00D210BE"/>
    <w:rsid w:val="00D23F0F"/>
    <w:rsid w:val="00D249D9"/>
    <w:rsid w:val="00D24A9A"/>
    <w:rsid w:val="00D2566C"/>
    <w:rsid w:val="00D25B4A"/>
    <w:rsid w:val="00D31631"/>
    <w:rsid w:val="00D3172E"/>
    <w:rsid w:val="00D31A82"/>
    <w:rsid w:val="00D3209F"/>
    <w:rsid w:val="00D32163"/>
    <w:rsid w:val="00D3241E"/>
    <w:rsid w:val="00D33EA4"/>
    <w:rsid w:val="00D34901"/>
    <w:rsid w:val="00D3502B"/>
    <w:rsid w:val="00D3598C"/>
    <w:rsid w:val="00D35F81"/>
    <w:rsid w:val="00D3642C"/>
    <w:rsid w:val="00D4110C"/>
    <w:rsid w:val="00D41E05"/>
    <w:rsid w:val="00D42291"/>
    <w:rsid w:val="00D425D5"/>
    <w:rsid w:val="00D43555"/>
    <w:rsid w:val="00D43937"/>
    <w:rsid w:val="00D4529D"/>
    <w:rsid w:val="00D45493"/>
    <w:rsid w:val="00D46D3C"/>
    <w:rsid w:val="00D47449"/>
    <w:rsid w:val="00D47972"/>
    <w:rsid w:val="00D53D40"/>
    <w:rsid w:val="00D53FCD"/>
    <w:rsid w:val="00D552BA"/>
    <w:rsid w:val="00D56B22"/>
    <w:rsid w:val="00D56F05"/>
    <w:rsid w:val="00D600C3"/>
    <w:rsid w:val="00D60253"/>
    <w:rsid w:val="00D60C86"/>
    <w:rsid w:val="00D6100A"/>
    <w:rsid w:val="00D61CCD"/>
    <w:rsid w:val="00D61DC5"/>
    <w:rsid w:val="00D61FF5"/>
    <w:rsid w:val="00D6291F"/>
    <w:rsid w:val="00D62C1D"/>
    <w:rsid w:val="00D6383B"/>
    <w:rsid w:val="00D6461B"/>
    <w:rsid w:val="00D65244"/>
    <w:rsid w:val="00D672E7"/>
    <w:rsid w:val="00D70BB9"/>
    <w:rsid w:val="00D713C8"/>
    <w:rsid w:val="00D71B75"/>
    <w:rsid w:val="00D73754"/>
    <w:rsid w:val="00D748EE"/>
    <w:rsid w:val="00D75FAD"/>
    <w:rsid w:val="00D7601E"/>
    <w:rsid w:val="00D7662E"/>
    <w:rsid w:val="00D76C76"/>
    <w:rsid w:val="00D76D7E"/>
    <w:rsid w:val="00D77054"/>
    <w:rsid w:val="00D803A7"/>
    <w:rsid w:val="00D81312"/>
    <w:rsid w:val="00D826D4"/>
    <w:rsid w:val="00D83562"/>
    <w:rsid w:val="00D839ED"/>
    <w:rsid w:val="00D84E3D"/>
    <w:rsid w:val="00D85347"/>
    <w:rsid w:val="00D87265"/>
    <w:rsid w:val="00D87E85"/>
    <w:rsid w:val="00D90144"/>
    <w:rsid w:val="00D91269"/>
    <w:rsid w:val="00D91CC5"/>
    <w:rsid w:val="00D91F2F"/>
    <w:rsid w:val="00D92116"/>
    <w:rsid w:val="00D921DA"/>
    <w:rsid w:val="00D927A9"/>
    <w:rsid w:val="00D93822"/>
    <w:rsid w:val="00D94104"/>
    <w:rsid w:val="00D942CA"/>
    <w:rsid w:val="00D94769"/>
    <w:rsid w:val="00D948C8"/>
    <w:rsid w:val="00D957C8"/>
    <w:rsid w:val="00DA0A75"/>
    <w:rsid w:val="00DA12E3"/>
    <w:rsid w:val="00DA2261"/>
    <w:rsid w:val="00DA2984"/>
    <w:rsid w:val="00DA6C12"/>
    <w:rsid w:val="00DA7A35"/>
    <w:rsid w:val="00DA7E40"/>
    <w:rsid w:val="00DB10AF"/>
    <w:rsid w:val="00DB4A3F"/>
    <w:rsid w:val="00DB53CA"/>
    <w:rsid w:val="00DB58C9"/>
    <w:rsid w:val="00DB5ECC"/>
    <w:rsid w:val="00DB760F"/>
    <w:rsid w:val="00DC13CA"/>
    <w:rsid w:val="00DC28F1"/>
    <w:rsid w:val="00DC2A74"/>
    <w:rsid w:val="00DC3FD5"/>
    <w:rsid w:val="00DC49E2"/>
    <w:rsid w:val="00DC5664"/>
    <w:rsid w:val="00DC5861"/>
    <w:rsid w:val="00DC67F6"/>
    <w:rsid w:val="00DD0A3A"/>
    <w:rsid w:val="00DD3034"/>
    <w:rsid w:val="00DD3880"/>
    <w:rsid w:val="00DD3D7E"/>
    <w:rsid w:val="00DD456D"/>
    <w:rsid w:val="00DD565E"/>
    <w:rsid w:val="00DD6972"/>
    <w:rsid w:val="00DD72F3"/>
    <w:rsid w:val="00DE0518"/>
    <w:rsid w:val="00DE0A36"/>
    <w:rsid w:val="00DE1020"/>
    <w:rsid w:val="00DE18FA"/>
    <w:rsid w:val="00DE1A74"/>
    <w:rsid w:val="00DE2271"/>
    <w:rsid w:val="00DE2CBA"/>
    <w:rsid w:val="00DE2CD8"/>
    <w:rsid w:val="00DE32FD"/>
    <w:rsid w:val="00DE36E7"/>
    <w:rsid w:val="00DE37FC"/>
    <w:rsid w:val="00DE3E70"/>
    <w:rsid w:val="00DE54AC"/>
    <w:rsid w:val="00DE54BB"/>
    <w:rsid w:val="00DE7F18"/>
    <w:rsid w:val="00DF04DB"/>
    <w:rsid w:val="00DF0C18"/>
    <w:rsid w:val="00DF182D"/>
    <w:rsid w:val="00DF358D"/>
    <w:rsid w:val="00DF4AC8"/>
    <w:rsid w:val="00DF5E14"/>
    <w:rsid w:val="00DF6728"/>
    <w:rsid w:val="00DF6735"/>
    <w:rsid w:val="00DF6B4A"/>
    <w:rsid w:val="00DF748C"/>
    <w:rsid w:val="00DF7BAD"/>
    <w:rsid w:val="00E00237"/>
    <w:rsid w:val="00E01D32"/>
    <w:rsid w:val="00E02377"/>
    <w:rsid w:val="00E02B61"/>
    <w:rsid w:val="00E03070"/>
    <w:rsid w:val="00E05B17"/>
    <w:rsid w:val="00E068F2"/>
    <w:rsid w:val="00E11A10"/>
    <w:rsid w:val="00E12731"/>
    <w:rsid w:val="00E12D79"/>
    <w:rsid w:val="00E14BCB"/>
    <w:rsid w:val="00E14F15"/>
    <w:rsid w:val="00E161A3"/>
    <w:rsid w:val="00E16716"/>
    <w:rsid w:val="00E16761"/>
    <w:rsid w:val="00E16C5A"/>
    <w:rsid w:val="00E17D10"/>
    <w:rsid w:val="00E2245D"/>
    <w:rsid w:val="00E22F27"/>
    <w:rsid w:val="00E2381D"/>
    <w:rsid w:val="00E24621"/>
    <w:rsid w:val="00E2463A"/>
    <w:rsid w:val="00E24E3F"/>
    <w:rsid w:val="00E3091F"/>
    <w:rsid w:val="00E30C40"/>
    <w:rsid w:val="00E30DBF"/>
    <w:rsid w:val="00E319D1"/>
    <w:rsid w:val="00E31A6A"/>
    <w:rsid w:val="00E3221B"/>
    <w:rsid w:val="00E3358F"/>
    <w:rsid w:val="00E336E0"/>
    <w:rsid w:val="00E3386A"/>
    <w:rsid w:val="00E34DF6"/>
    <w:rsid w:val="00E34F2F"/>
    <w:rsid w:val="00E35440"/>
    <w:rsid w:val="00E402B0"/>
    <w:rsid w:val="00E40D7C"/>
    <w:rsid w:val="00E46485"/>
    <w:rsid w:val="00E47040"/>
    <w:rsid w:val="00E47481"/>
    <w:rsid w:val="00E47D1B"/>
    <w:rsid w:val="00E50BF8"/>
    <w:rsid w:val="00E53909"/>
    <w:rsid w:val="00E53DA9"/>
    <w:rsid w:val="00E53F77"/>
    <w:rsid w:val="00E54302"/>
    <w:rsid w:val="00E543C5"/>
    <w:rsid w:val="00E54E10"/>
    <w:rsid w:val="00E54E2B"/>
    <w:rsid w:val="00E5526A"/>
    <w:rsid w:val="00E56ED8"/>
    <w:rsid w:val="00E575D0"/>
    <w:rsid w:val="00E57819"/>
    <w:rsid w:val="00E57CF1"/>
    <w:rsid w:val="00E62143"/>
    <w:rsid w:val="00E63A52"/>
    <w:rsid w:val="00E648C4"/>
    <w:rsid w:val="00E64B18"/>
    <w:rsid w:val="00E6557B"/>
    <w:rsid w:val="00E6750E"/>
    <w:rsid w:val="00E70C20"/>
    <w:rsid w:val="00E711C9"/>
    <w:rsid w:val="00E7312B"/>
    <w:rsid w:val="00E74E16"/>
    <w:rsid w:val="00E74EAD"/>
    <w:rsid w:val="00E76A99"/>
    <w:rsid w:val="00E773E8"/>
    <w:rsid w:val="00E80834"/>
    <w:rsid w:val="00E82CEC"/>
    <w:rsid w:val="00E8378E"/>
    <w:rsid w:val="00E84F19"/>
    <w:rsid w:val="00E8556D"/>
    <w:rsid w:val="00E8761A"/>
    <w:rsid w:val="00E9007C"/>
    <w:rsid w:val="00E90508"/>
    <w:rsid w:val="00E9062F"/>
    <w:rsid w:val="00E94C80"/>
    <w:rsid w:val="00E94F88"/>
    <w:rsid w:val="00E9529A"/>
    <w:rsid w:val="00E96B4B"/>
    <w:rsid w:val="00EA0700"/>
    <w:rsid w:val="00EA1C70"/>
    <w:rsid w:val="00EA1C77"/>
    <w:rsid w:val="00EA333E"/>
    <w:rsid w:val="00EA4B53"/>
    <w:rsid w:val="00EA59F7"/>
    <w:rsid w:val="00EA6E32"/>
    <w:rsid w:val="00EB1439"/>
    <w:rsid w:val="00EB334B"/>
    <w:rsid w:val="00EB45EC"/>
    <w:rsid w:val="00EB4A1D"/>
    <w:rsid w:val="00EB5241"/>
    <w:rsid w:val="00EB5748"/>
    <w:rsid w:val="00EB5954"/>
    <w:rsid w:val="00EB601F"/>
    <w:rsid w:val="00EB71B0"/>
    <w:rsid w:val="00EB771E"/>
    <w:rsid w:val="00EB7F5F"/>
    <w:rsid w:val="00EC0144"/>
    <w:rsid w:val="00EC0593"/>
    <w:rsid w:val="00EC1F98"/>
    <w:rsid w:val="00EC32C2"/>
    <w:rsid w:val="00EC40A7"/>
    <w:rsid w:val="00EC4140"/>
    <w:rsid w:val="00EC51AF"/>
    <w:rsid w:val="00EC67F0"/>
    <w:rsid w:val="00EC7AC6"/>
    <w:rsid w:val="00ED06E9"/>
    <w:rsid w:val="00ED0E7B"/>
    <w:rsid w:val="00ED1DA5"/>
    <w:rsid w:val="00ED2FE4"/>
    <w:rsid w:val="00ED38DE"/>
    <w:rsid w:val="00ED4712"/>
    <w:rsid w:val="00ED4C8B"/>
    <w:rsid w:val="00ED6435"/>
    <w:rsid w:val="00ED699D"/>
    <w:rsid w:val="00ED7EA4"/>
    <w:rsid w:val="00EE00C8"/>
    <w:rsid w:val="00EE08BA"/>
    <w:rsid w:val="00EE13D7"/>
    <w:rsid w:val="00EE4B6A"/>
    <w:rsid w:val="00EE4C2A"/>
    <w:rsid w:val="00EE54D7"/>
    <w:rsid w:val="00EE5AC6"/>
    <w:rsid w:val="00EE727A"/>
    <w:rsid w:val="00EE75ED"/>
    <w:rsid w:val="00EF0C86"/>
    <w:rsid w:val="00EF3078"/>
    <w:rsid w:val="00EF3662"/>
    <w:rsid w:val="00EF5D68"/>
    <w:rsid w:val="00EF63F8"/>
    <w:rsid w:val="00EF6C8C"/>
    <w:rsid w:val="00F01925"/>
    <w:rsid w:val="00F01E02"/>
    <w:rsid w:val="00F01F28"/>
    <w:rsid w:val="00F020AF"/>
    <w:rsid w:val="00F03A0B"/>
    <w:rsid w:val="00F054A0"/>
    <w:rsid w:val="00F0665B"/>
    <w:rsid w:val="00F071E6"/>
    <w:rsid w:val="00F07689"/>
    <w:rsid w:val="00F11DC6"/>
    <w:rsid w:val="00F12115"/>
    <w:rsid w:val="00F147F2"/>
    <w:rsid w:val="00F14F49"/>
    <w:rsid w:val="00F14FDA"/>
    <w:rsid w:val="00F1566E"/>
    <w:rsid w:val="00F16516"/>
    <w:rsid w:val="00F20152"/>
    <w:rsid w:val="00F214A8"/>
    <w:rsid w:val="00F225AF"/>
    <w:rsid w:val="00F22D08"/>
    <w:rsid w:val="00F22FB7"/>
    <w:rsid w:val="00F23712"/>
    <w:rsid w:val="00F243F5"/>
    <w:rsid w:val="00F248ED"/>
    <w:rsid w:val="00F24B50"/>
    <w:rsid w:val="00F26464"/>
    <w:rsid w:val="00F26F7B"/>
    <w:rsid w:val="00F27636"/>
    <w:rsid w:val="00F27BE1"/>
    <w:rsid w:val="00F300CE"/>
    <w:rsid w:val="00F30562"/>
    <w:rsid w:val="00F308F9"/>
    <w:rsid w:val="00F30F36"/>
    <w:rsid w:val="00F31448"/>
    <w:rsid w:val="00F32240"/>
    <w:rsid w:val="00F32D5E"/>
    <w:rsid w:val="00F338F2"/>
    <w:rsid w:val="00F33DEC"/>
    <w:rsid w:val="00F343D9"/>
    <w:rsid w:val="00F34C34"/>
    <w:rsid w:val="00F361F8"/>
    <w:rsid w:val="00F37B80"/>
    <w:rsid w:val="00F37D38"/>
    <w:rsid w:val="00F37DFA"/>
    <w:rsid w:val="00F4062E"/>
    <w:rsid w:val="00F4182E"/>
    <w:rsid w:val="00F41862"/>
    <w:rsid w:val="00F421D2"/>
    <w:rsid w:val="00F430A1"/>
    <w:rsid w:val="00F443B6"/>
    <w:rsid w:val="00F45985"/>
    <w:rsid w:val="00F47CFD"/>
    <w:rsid w:val="00F5014A"/>
    <w:rsid w:val="00F5097A"/>
    <w:rsid w:val="00F524D9"/>
    <w:rsid w:val="00F527C1"/>
    <w:rsid w:val="00F54429"/>
    <w:rsid w:val="00F545AE"/>
    <w:rsid w:val="00F54831"/>
    <w:rsid w:val="00F54BEA"/>
    <w:rsid w:val="00F57F42"/>
    <w:rsid w:val="00F601FD"/>
    <w:rsid w:val="00F61A80"/>
    <w:rsid w:val="00F61FF9"/>
    <w:rsid w:val="00F628A6"/>
    <w:rsid w:val="00F62933"/>
    <w:rsid w:val="00F63127"/>
    <w:rsid w:val="00F64BE3"/>
    <w:rsid w:val="00F66091"/>
    <w:rsid w:val="00F66895"/>
    <w:rsid w:val="00F6698D"/>
    <w:rsid w:val="00F70ECB"/>
    <w:rsid w:val="00F715D2"/>
    <w:rsid w:val="00F71FDB"/>
    <w:rsid w:val="00F7216E"/>
    <w:rsid w:val="00F741A0"/>
    <w:rsid w:val="00F81D42"/>
    <w:rsid w:val="00F8224B"/>
    <w:rsid w:val="00F82BDE"/>
    <w:rsid w:val="00F84288"/>
    <w:rsid w:val="00F86131"/>
    <w:rsid w:val="00F8617D"/>
    <w:rsid w:val="00F863C1"/>
    <w:rsid w:val="00F866E3"/>
    <w:rsid w:val="00F879AC"/>
    <w:rsid w:val="00F901F8"/>
    <w:rsid w:val="00F91A26"/>
    <w:rsid w:val="00F93C09"/>
    <w:rsid w:val="00F93F9E"/>
    <w:rsid w:val="00F9455D"/>
    <w:rsid w:val="00F94738"/>
    <w:rsid w:val="00F94C8A"/>
    <w:rsid w:val="00F9503E"/>
    <w:rsid w:val="00F954E1"/>
    <w:rsid w:val="00F96825"/>
    <w:rsid w:val="00F969A9"/>
    <w:rsid w:val="00F9794C"/>
    <w:rsid w:val="00F979FC"/>
    <w:rsid w:val="00F97AD8"/>
    <w:rsid w:val="00FA0D91"/>
    <w:rsid w:val="00FA1BF4"/>
    <w:rsid w:val="00FA25B6"/>
    <w:rsid w:val="00FA3C63"/>
    <w:rsid w:val="00FA55C8"/>
    <w:rsid w:val="00FA5B5C"/>
    <w:rsid w:val="00FA5EDC"/>
    <w:rsid w:val="00FB0839"/>
    <w:rsid w:val="00FB1176"/>
    <w:rsid w:val="00FB12EE"/>
    <w:rsid w:val="00FB15D6"/>
    <w:rsid w:val="00FB1FD4"/>
    <w:rsid w:val="00FB2130"/>
    <w:rsid w:val="00FB2171"/>
    <w:rsid w:val="00FB41AA"/>
    <w:rsid w:val="00FB5592"/>
    <w:rsid w:val="00FB5A7F"/>
    <w:rsid w:val="00FC198C"/>
    <w:rsid w:val="00FC38C3"/>
    <w:rsid w:val="00FC5AF3"/>
    <w:rsid w:val="00FC5F3C"/>
    <w:rsid w:val="00FC6761"/>
    <w:rsid w:val="00FC7E91"/>
    <w:rsid w:val="00FD2325"/>
    <w:rsid w:val="00FD2649"/>
    <w:rsid w:val="00FD344C"/>
    <w:rsid w:val="00FD3470"/>
    <w:rsid w:val="00FD5ADD"/>
    <w:rsid w:val="00FD6DC0"/>
    <w:rsid w:val="00FD7CA6"/>
    <w:rsid w:val="00FD7DEE"/>
    <w:rsid w:val="00FE0067"/>
    <w:rsid w:val="00FE092C"/>
    <w:rsid w:val="00FE0A33"/>
    <w:rsid w:val="00FE12A7"/>
    <w:rsid w:val="00FE1601"/>
    <w:rsid w:val="00FE2382"/>
    <w:rsid w:val="00FE3015"/>
    <w:rsid w:val="00FE37C8"/>
    <w:rsid w:val="00FE3863"/>
    <w:rsid w:val="00FE3B18"/>
    <w:rsid w:val="00FE43E0"/>
    <w:rsid w:val="00FE4CCC"/>
    <w:rsid w:val="00FE4E0E"/>
    <w:rsid w:val="00FE6144"/>
    <w:rsid w:val="00FE78F1"/>
    <w:rsid w:val="00FF0DB7"/>
    <w:rsid w:val="00FF17CA"/>
    <w:rsid w:val="00FF1F26"/>
    <w:rsid w:val="00FF21FD"/>
    <w:rsid w:val="00FF2324"/>
    <w:rsid w:val="00FF2496"/>
    <w:rsid w:val="00FF26FB"/>
    <w:rsid w:val="00FF3885"/>
    <w:rsid w:val="00FF58F8"/>
    <w:rsid w:val="00FF6A87"/>
    <w:rsid w:val="00FF6DC1"/>
    <w:rsid w:val="00FF71C7"/>
    <w:rsid w:val="00FF7294"/>
    <w:rsid w:val="00FF7470"/>
    <w:rsid w:val="00FF778E"/>
    <w:rsid w:val="00FF7F80"/>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DE9E8"/>
  <w15:docId w15:val="{A5882C88-ED7C-4BD7-9B54-BCCC4E25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850"/>
    <w:rPr>
      <w:sz w:val="22"/>
      <w:szCs w:val="24"/>
      <w:lang w:bidi="ar-SA"/>
    </w:rPr>
  </w:style>
  <w:style w:type="paragraph" w:styleId="Heading1">
    <w:name w:val="heading 1"/>
    <w:next w:val="BodyText"/>
    <w:autoRedefine/>
    <w:qFormat/>
    <w:rsid w:val="009123D8"/>
    <w:pPr>
      <w:keepNext/>
      <w:numPr>
        <w:numId w:val="17"/>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link w:val="Heading2Char"/>
    <w:autoRedefine/>
    <w:qFormat/>
    <w:rsid w:val="002C72E9"/>
    <w:pPr>
      <w:numPr>
        <w:ilvl w:val="1"/>
      </w:numPr>
      <w:tabs>
        <w:tab w:val="clear" w:pos="540"/>
        <w:tab w:val="left" w:pos="720"/>
      </w:tabs>
      <w:ind w:left="756"/>
      <w:outlineLvl w:val="1"/>
    </w:pPr>
    <w:rPr>
      <w:iCs/>
      <w:sz w:val="32"/>
      <w:szCs w:val="28"/>
    </w:rPr>
  </w:style>
  <w:style w:type="paragraph" w:styleId="Heading3">
    <w:name w:val="heading 3"/>
    <w:basedOn w:val="Heading2"/>
    <w:next w:val="BodyText"/>
    <w:link w:val="Heading3Char"/>
    <w:autoRedefine/>
    <w:qFormat/>
    <w:rsid w:val="00FE78F1"/>
    <w:pPr>
      <w:numPr>
        <w:ilvl w:val="2"/>
      </w:numPr>
      <w:tabs>
        <w:tab w:val="clear" w:pos="720"/>
        <w:tab w:val="left" w:pos="900"/>
      </w:tabs>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uiPriority w:val="8"/>
    <w:qFormat/>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uiPriority w:val="24"/>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uiPriority w:val="24"/>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link w:val="ListParagraphChar"/>
    <w:uiPriority w:val="34"/>
    <w:qFormat/>
    <w:rsid w:val="00C9310E"/>
    <w:pPr>
      <w:spacing w:after="200" w:line="276" w:lineRule="auto"/>
      <w:ind w:left="720"/>
      <w:contextualSpacing/>
    </w:pPr>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locked/>
    <w:rsid w:val="00C9310E"/>
    <w:rPr>
      <w:rFonts w:asciiTheme="minorHAnsi" w:eastAsiaTheme="minorEastAsia" w:hAnsiTheme="minorHAnsi" w:cstheme="minorBidi"/>
      <w:sz w:val="22"/>
      <w:szCs w:val="22"/>
      <w:lang w:bidi="ar-SA"/>
    </w:rPr>
  </w:style>
  <w:style w:type="paragraph" w:styleId="ListNumber">
    <w:name w:val="List Number"/>
    <w:basedOn w:val="Normal"/>
    <w:rsid w:val="00B50B11"/>
    <w:pPr>
      <w:numPr>
        <w:numId w:val="16"/>
      </w:numPr>
      <w:contextualSpacing/>
    </w:pPr>
  </w:style>
  <w:style w:type="character" w:styleId="UnresolvedMention">
    <w:name w:val="Unresolved Mention"/>
    <w:basedOn w:val="DefaultParagraphFont"/>
    <w:uiPriority w:val="99"/>
    <w:semiHidden/>
    <w:unhideWhenUsed/>
    <w:rsid w:val="004D556F"/>
    <w:rPr>
      <w:color w:val="605E5C"/>
      <w:shd w:val="clear" w:color="auto" w:fill="E1DFDD"/>
    </w:rPr>
  </w:style>
  <w:style w:type="table" w:styleId="PlainTable1">
    <w:name w:val="Plain Table 1"/>
    <w:basedOn w:val="TableNormal"/>
    <w:uiPriority w:val="41"/>
    <w:rsid w:val="001D08F8"/>
    <w:rPr>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FE78F1"/>
    <w:rPr>
      <w:rFonts w:ascii="Arial" w:hAnsi="Arial" w:cs="Arial"/>
      <w:b/>
      <w:kern w:val="32"/>
      <w:sz w:val="28"/>
      <w:szCs w:val="26"/>
      <w:lang w:bidi="ar-SA"/>
    </w:rPr>
  </w:style>
  <w:style w:type="table" w:styleId="TableGridLight">
    <w:name w:val="Grid Table Light"/>
    <w:basedOn w:val="TableNormal"/>
    <w:uiPriority w:val="40"/>
    <w:rsid w:val="009C19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2C72E9"/>
    <w:rPr>
      <w:rFonts w:ascii="Arial" w:hAnsi="Arial" w:cs="Arial"/>
      <w:b/>
      <w:bCs/>
      <w:iCs/>
      <w:kern w:val="32"/>
      <w:sz w:val="32"/>
      <w:szCs w:val="28"/>
      <w:lang w:bidi="ar-SA"/>
    </w:rPr>
  </w:style>
  <w:style w:type="paragraph" w:customStyle="1" w:styleId="paragraph">
    <w:name w:val="paragraph"/>
    <w:basedOn w:val="Normal"/>
    <w:rsid w:val="005B6730"/>
    <w:pPr>
      <w:spacing w:before="100" w:beforeAutospacing="1" w:after="100" w:afterAutospacing="1"/>
    </w:pPr>
    <w:rPr>
      <w:rFonts w:ascii="Calibri" w:hAnsi="Calibri" w:cs="Calibri"/>
      <w:szCs w:val="22"/>
    </w:rPr>
  </w:style>
  <w:style w:type="character" w:customStyle="1" w:styleId="normaltextrun">
    <w:name w:val="normaltextrun"/>
    <w:basedOn w:val="DefaultParagraphFont"/>
    <w:rsid w:val="005B6730"/>
  </w:style>
  <w:style w:type="paragraph" w:styleId="ListNumber2">
    <w:name w:val="List Number 2"/>
    <w:basedOn w:val="Normal"/>
    <w:unhideWhenUsed/>
    <w:rsid w:val="005B6730"/>
    <w:pPr>
      <w:tabs>
        <w:tab w:val="num" w:pos="720"/>
      </w:tabs>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225">
      <w:bodyDiv w:val="1"/>
      <w:marLeft w:val="0"/>
      <w:marRight w:val="0"/>
      <w:marTop w:val="0"/>
      <w:marBottom w:val="0"/>
      <w:divBdr>
        <w:top w:val="none" w:sz="0" w:space="0" w:color="auto"/>
        <w:left w:val="none" w:sz="0" w:space="0" w:color="auto"/>
        <w:bottom w:val="none" w:sz="0" w:space="0" w:color="auto"/>
        <w:right w:val="none" w:sz="0" w:space="0" w:color="auto"/>
      </w:divBdr>
      <w:divsChild>
        <w:div w:id="389694419">
          <w:marLeft w:val="0"/>
          <w:marRight w:val="0"/>
          <w:marTop w:val="0"/>
          <w:marBottom w:val="0"/>
          <w:divBdr>
            <w:top w:val="none" w:sz="0" w:space="0" w:color="auto"/>
            <w:left w:val="none" w:sz="0" w:space="0" w:color="auto"/>
            <w:bottom w:val="none" w:sz="0" w:space="0" w:color="auto"/>
            <w:right w:val="none" w:sz="0" w:space="0" w:color="auto"/>
          </w:divBdr>
        </w:div>
      </w:divsChild>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82117844">
      <w:bodyDiv w:val="1"/>
      <w:marLeft w:val="0"/>
      <w:marRight w:val="0"/>
      <w:marTop w:val="0"/>
      <w:marBottom w:val="0"/>
      <w:divBdr>
        <w:top w:val="none" w:sz="0" w:space="0" w:color="auto"/>
        <w:left w:val="none" w:sz="0" w:space="0" w:color="auto"/>
        <w:bottom w:val="none" w:sz="0" w:space="0" w:color="auto"/>
        <w:right w:val="none" w:sz="0" w:space="0" w:color="auto"/>
      </w:divBdr>
      <w:divsChild>
        <w:div w:id="1164928167">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17859155">
      <w:bodyDiv w:val="1"/>
      <w:marLeft w:val="0"/>
      <w:marRight w:val="0"/>
      <w:marTop w:val="0"/>
      <w:marBottom w:val="0"/>
      <w:divBdr>
        <w:top w:val="none" w:sz="0" w:space="0" w:color="auto"/>
        <w:left w:val="none" w:sz="0" w:space="0" w:color="auto"/>
        <w:bottom w:val="none" w:sz="0" w:space="0" w:color="auto"/>
        <w:right w:val="none" w:sz="0" w:space="0" w:color="auto"/>
      </w:divBdr>
    </w:div>
    <w:div w:id="228929424">
      <w:bodyDiv w:val="1"/>
      <w:marLeft w:val="0"/>
      <w:marRight w:val="0"/>
      <w:marTop w:val="0"/>
      <w:marBottom w:val="0"/>
      <w:divBdr>
        <w:top w:val="none" w:sz="0" w:space="0" w:color="auto"/>
        <w:left w:val="none" w:sz="0" w:space="0" w:color="auto"/>
        <w:bottom w:val="none" w:sz="0" w:space="0" w:color="auto"/>
        <w:right w:val="none" w:sz="0" w:space="0" w:color="auto"/>
      </w:divBdr>
    </w:div>
    <w:div w:id="234903202">
      <w:bodyDiv w:val="1"/>
      <w:marLeft w:val="0"/>
      <w:marRight w:val="0"/>
      <w:marTop w:val="0"/>
      <w:marBottom w:val="0"/>
      <w:divBdr>
        <w:top w:val="none" w:sz="0" w:space="0" w:color="auto"/>
        <w:left w:val="none" w:sz="0" w:space="0" w:color="auto"/>
        <w:bottom w:val="none" w:sz="0" w:space="0" w:color="auto"/>
        <w:right w:val="none" w:sz="0" w:space="0" w:color="auto"/>
      </w:divBdr>
      <w:divsChild>
        <w:div w:id="1484194540">
          <w:marLeft w:val="0"/>
          <w:marRight w:val="0"/>
          <w:marTop w:val="0"/>
          <w:marBottom w:val="0"/>
          <w:divBdr>
            <w:top w:val="none" w:sz="0" w:space="0" w:color="auto"/>
            <w:left w:val="none" w:sz="0" w:space="0" w:color="auto"/>
            <w:bottom w:val="none" w:sz="0" w:space="0" w:color="auto"/>
            <w:right w:val="none" w:sz="0" w:space="0" w:color="auto"/>
          </w:divBdr>
          <w:divsChild>
            <w:div w:id="854029950">
              <w:marLeft w:val="0"/>
              <w:marRight w:val="0"/>
              <w:marTop w:val="0"/>
              <w:marBottom w:val="0"/>
              <w:divBdr>
                <w:top w:val="none" w:sz="0" w:space="0" w:color="auto"/>
                <w:left w:val="none" w:sz="0" w:space="0" w:color="auto"/>
                <w:bottom w:val="none" w:sz="0" w:space="0" w:color="auto"/>
                <w:right w:val="none" w:sz="0" w:space="0" w:color="auto"/>
              </w:divBdr>
              <w:divsChild>
                <w:div w:id="1072317139">
                  <w:marLeft w:val="0"/>
                  <w:marRight w:val="0"/>
                  <w:marTop w:val="0"/>
                  <w:marBottom w:val="0"/>
                  <w:divBdr>
                    <w:top w:val="none" w:sz="0" w:space="0" w:color="auto"/>
                    <w:left w:val="none" w:sz="0" w:space="0" w:color="auto"/>
                    <w:bottom w:val="none" w:sz="0" w:space="0" w:color="auto"/>
                    <w:right w:val="none" w:sz="0" w:space="0" w:color="auto"/>
                  </w:divBdr>
                  <w:divsChild>
                    <w:div w:id="613899085">
                      <w:marLeft w:val="0"/>
                      <w:marRight w:val="0"/>
                      <w:marTop w:val="0"/>
                      <w:marBottom w:val="0"/>
                      <w:divBdr>
                        <w:top w:val="none" w:sz="0" w:space="0" w:color="auto"/>
                        <w:left w:val="none" w:sz="0" w:space="0" w:color="auto"/>
                        <w:bottom w:val="none" w:sz="0" w:space="0" w:color="auto"/>
                        <w:right w:val="none" w:sz="0" w:space="0" w:color="auto"/>
                      </w:divBdr>
                      <w:divsChild>
                        <w:div w:id="1769495389">
                          <w:marLeft w:val="0"/>
                          <w:marRight w:val="0"/>
                          <w:marTop w:val="0"/>
                          <w:marBottom w:val="0"/>
                          <w:divBdr>
                            <w:top w:val="none" w:sz="0" w:space="0" w:color="auto"/>
                            <w:left w:val="none" w:sz="0" w:space="0" w:color="auto"/>
                            <w:bottom w:val="none" w:sz="0" w:space="0" w:color="auto"/>
                            <w:right w:val="none" w:sz="0" w:space="0" w:color="auto"/>
                          </w:divBdr>
                          <w:divsChild>
                            <w:div w:id="14300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18617">
      <w:bodyDiv w:val="1"/>
      <w:marLeft w:val="0"/>
      <w:marRight w:val="0"/>
      <w:marTop w:val="0"/>
      <w:marBottom w:val="0"/>
      <w:divBdr>
        <w:top w:val="none" w:sz="0" w:space="0" w:color="auto"/>
        <w:left w:val="none" w:sz="0" w:space="0" w:color="auto"/>
        <w:bottom w:val="none" w:sz="0" w:space="0" w:color="auto"/>
        <w:right w:val="none" w:sz="0" w:space="0" w:color="auto"/>
      </w:divBdr>
    </w:div>
    <w:div w:id="332612535">
      <w:bodyDiv w:val="1"/>
      <w:marLeft w:val="0"/>
      <w:marRight w:val="0"/>
      <w:marTop w:val="0"/>
      <w:marBottom w:val="0"/>
      <w:divBdr>
        <w:top w:val="none" w:sz="0" w:space="0" w:color="auto"/>
        <w:left w:val="none" w:sz="0" w:space="0" w:color="auto"/>
        <w:bottom w:val="none" w:sz="0" w:space="0" w:color="auto"/>
        <w:right w:val="none" w:sz="0" w:space="0" w:color="auto"/>
      </w:divBdr>
      <w:divsChild>
        <w:div w:id="102966482">
          <w:marLeft w:val="0"/>
          <w:marRight w:val="0"/>
          <w:marTop w:val="0"/>
          <w:marBottom w:val="0"/>
          <w:divBdr>
            <w:top w:val="none" w:sz="0" w:space="0" w:color="auto"/>
            <w:left w:val="none" w:sz="0" w:space="0" w:color="auto"/>
            <w:bottom w:val="none" w:sz="0" w:space="0" w:color="auto"/>
            <w:right w:val="none" w:sz="0" w:space="0" w:color="auto"/>
          </w:divBdr>
        </w:div>
      </w:divsChild>
    </w:div>
    <w:div w:id="333340698">
      <w:bodyDiv w:val="1"/>
      <w:marLeft w:val="0"/>
      <w:marRight w:val="0"/>
      <w:marTop w:val="0"/>
      <w:marBottom w:val="0"/>
      <w:divBdr>
        <w:top w:val="none" w:sz="0" w:space="0" w:color="auto"/>
        <w:left w:val="none" w:sz="0" w:space="0" w:color="auto"/>
        <w:bottom w:val="none" w:sz="0" w:space="0" w:color="auto"/>
        <w:right w:val="none" w:sz="0" w:space="0" w:color="auto"/>
      </w:divBdr>
    </w:div>
    <w:div w:id="399597874">
      <w:bodyDiv w:val="1"/>
      <w:marLeft w:val="0"/>
      <w:marRight w:val="0"/>
      <w:marTop w:val="0"/>
      <w:marBottom w:val="0"/>
      <w:divBdr>
        <w:top w:val="none" w:sz="0" w:space="0" w:color="auto"/>
        <w:left w:val="none" w:sz="0" w:space="0" w:color="auto"/>
        <w:bottom w:val="none" w:sz="0" w:space="0" w:color="auto"/>
        <w:right w:val="none" w:sz="0" w:space="0" w:color="auto"/>
      </w:divBdr>
    </w:div>
    <w:div w:id="622157990">
      <w:bodyDiv w:val="1"/>
      <w:marLeft w:val="0"/>
      <w:marRight w:val="0"/>
      <w:marTop w:val="0"/>
      <w:marBottom w:val="0"/>
      <w:divBdr>
        <w:top w:val="none" w:sz="0" w:space="0" w:color="auto"/>
        <w:left w:val="none" w:sz="0" w:space="0" w:color="auto"/>
        <w:bottom w:val="none" w:sz="0" w:space="0" w:color="auto"/>
        <w:right w:val="none" w:sz="0" w:space="0" w:color="auto"/>
      </w:divBdr>
      <w:divsChild>
        <w:div w:id="772044876">
          <w:marLeft w:val="0"/>
          <w:marRight w:val="0"/>
          <w:marTop w:val="0"/>
          <w:marBottom w:val="0"/>
          <w:divBdr>
            <w:top w:val="none" w:sz="0" w:space="0" w:color="auto"/>
            <w:left w:val="none" w:sz="0" w:space="0" w:color="auto"/>
            <w:bottom w:val="none" w:sz="0" w:space="0" w:color="auto"/>
            <w:right w:val="none" w:sz="0" w:space="0" w:color="auto"/>
          </w:divBdr>
        </w:div>
      </w:divsChild>
    </w:div>
    <w:div w:id="736628995">
      <w:bodyDiv w:val="1"/>
      <w:marLeft w:val="0"/>
      <w:marRight w:val="0"/>
      <w:marTop w:val="0"/>
      <w:marBottom w:val="0"/>
      <w:divBdr>
        <w:top w:val="none" w:sz="0" w:space="0" w:color="auto"/>
        <w:left w:val="none" w:sz="0" w:space="0" w:color="auto"/>
        <w:bottom w:val="none" w:sz="0" w:space="0" w:color="auto"/>
        <w:right w:val="none" w:sz="0" w:space="0" w:color="auto"/>
      </w:divBdr>
      <w:divsChild>
        <w:div w:id="56900603">
          <w:marLeft w:val="0"/>
          <w:marRight w:val="0"/>
          <w:marTop w:val="0"/>
          <w:marBottom w:val="0"/>
          <w:divBdr>
            <w:top w:val="none" w:sz="0" w:space="0" w:color="auto"/>
            <w:left w:val="none" w:sz="0" w:space="0" w:color="auto"/>
            <w:bottom w:val="none" w:sz="0" w:space="0" w:color="auto"/>
            <w:right w:val="none" w:sz="0" w:space="0" w:color="auto"/>
          </w:divBdr>
        </w:div>
      </w:divsChild>
    </w:div>
    <w:div w:id="757673816">
      <w:bodyDiv w:val="1"/>
      <w:marLeft w:val="0"/>
      <w:marRight w:val="0"/>
      <w:marTop w:val="0"/>
      <w:marBottom w:val="0"/>
      <w:divBdr>
        <w:top w:val="none" w:sz="0" w:space="0" w:color="auto"/>
        <w:left w:val="none" w:sz="0" w:space="0" w:color="auto"/>
        <w:bottom w:val="none" w:sz="0" w:space="0" w:color="auto"/>
        <w:right w:val="none" w:sz="0" w:space="0" w:color="auto"/>
      </w:divBdr>
    </w:div>
    <w:div w:id="793983306">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20998807">
      <w:bodyDiv w:val="1"/>
      <w:marLeft w:val="0"/>
      <w:marRight w:val="0"/>
      <w:marTop w:val="0"/>
      <w:marBottom w:val="0"/>
      <w:divBdr>
        <w:top w:val="none" w:sz="0" w:space="0" w:color="auto"/>
        <w:left w:val="none" w:sz="0" w:space="0" w:color="auto"/>
        <w:bottom w:val="none" w:sz="0" w:space="0" w:color="auto"/>
        <w:right w:val="none" w:sz="0" w:space="0" w:color="auto"/>
      </w:divBdr>
      <w:divsChild>
        <w:div w:id="1284464277">
          <w:marLeft w:val="0"/>
          <w:marRight w:val="0"/>
          <w:marTop w:val="0"/>
          <w:marBottom w:val="0"/>
          <w:divBdr>
            <w:top w:val="none" w:sz="0" w:space="0" w:color="auto"/>
            <w:left w:val="none" w:sz="0" w:space="0" w:color="auto"/>
            <w:bottom w:val="none" w:sz="0" w:space="0" w:color="auto"/>
            <w:right w:val="none" w:sz="0" w:space="0" w:color="auto"/>
          </w:divBdr>
          <w:divsChild>
            <w:div w:id="1978217060">
              <w:marLeft w:val="0"/>
              <w:marRight w:val="0"/>
              <w:marTop w:val="0"/>
              <w:marBottom w:val="0"/>
              <w:divBdr>
                <w:top w:val="none" w:sz="0" w:space="0" w:color="auto"/>
                <w:left w:val="none" w:sz="0" w:space="0" w:color="auto"/>
                <w:bottom w:val="none" w:sz="0" w:space="0" w:color="auto"/>
                <w:right w:val="none" w:sz="0" w:space="0" w:color="auto"/>
              </w:divBdr>
              <w:divsChild>
                <w:div w:id="2069186204">
                  <w:marLeft w:val="0"/>
                  <w:marRight w:val="0"/>
                  <w:marTop w:val="0"/>
                  <w:marBottom w:val="0"/>
                  <w:divBdr>
                    <w:top w:val="none" w:sz="0" w:space="0" w:color="auto"/>
                    <w:left w:val="none" w:sz="0" w:space="0" w:color="auto"/>
                    <w:bottom w:val="none" w:sz="0" w:space="0" w:color="auto"/>
                    <w:right w:val="none" w:sz="0" w:space="0" w:color="auto"/>
                  </w:divBdr>
                  <w:divsChild>
                    <w:div w:id="577400116">
                      <w:marLeft w:val="0"/>
                      <w:marRight w:val="0"/>
                      <w:marTop w:val="0"/>
                      <w:marBottom w:val="0"/>
                      <w:divBdr>
                        <w:top w:val="none" w:sz="0" w:space="0" w:color="auto"/>
                        <w:left w:val="none" w:sz="0" w:space="0" w:color="auto"/>
                        <w:bottom w:val="none" w:sz="0" w:space="0" w:color="auto"/>
                        <w:right w:val="none" w:sz="0" w:space="0" w:color="auto"/>
                      </w:divBdr>
                      <w:divsChild>
                        <w:div w:id="5411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550413">
      <w:bodyDiv w:val="1"/>
      <w:marLeft w:val="0"/>
      <w:marRight w:val="0"/>
      <w:marTop w:val="0"/>
      <w:marBottom w:val="0"/>
      <w:divBdr>
        <w:top w:val="none" w:sz="0" w:space="0" w:color="auto"/>
        <w:left w:val="none" w:sz="0" w:space="0" w:color="auto"/>
        <w:bottom w:val="none" w:sz="0" w:space="0" w:color="auto"/>
        <w:right w:val="none" w:sz="0" w:space="0" w:color="auto"/>
      </w:divBdr>
    </w:div>
    <w:div w:id="1250428546">
      <w:bodyDiv w:val="1"/>
      <w:marLeft w:val="0"/>
      <w:marRight w:val="0"/>
      <w:marTop w:val="0"/>
      <w:marBottom w:val="0"/>
      <w:divBdr>
        <w:top w:val="none" w:sz="0" w:space="0" w:color="auto"/>
        <w:left w:val="none" w:sz="0" w:space="0" w:color="auto"/>
        <w:bottom w:val="none" w:sz="0" w:space="0" w:color="auto"/>
        <w:right w:val="none" w:sz="0" w:space="0" w:color="auto"/>
      </w:divBdr>
      <w:divsChild>
        <w:div w:id="44136688">
          <w:marLeft w:val="0"/>
          <w:marRight w:val="0"/>
          <w:marTop w:val="0"/>
          <w:marBottom w:val="0"/>
          <w:divBdr>
            <w:top w:val="none" w:sz="0" w:space="0" w:color="auto"/>
            <w:left w:val="none" w:sz="0" w:space="0" w:color="auto"/>
            <w:bottom w:val="none" w:sz="0" w:space="0" w:color="auto"/>
            <w:right w:val="none" w:sz="0" w:space="0" w:color="auto"/>
          </w:divBdr>
        </w:div>
      </w:divsChild>
    </w:div>
    <w:div w:id="1278608974">
      <w:bodyDiv w:val="1"/>
      <w:marLeft w:val="0"/>
      <w:marRight w:val="0"/>
      <w:marTop w:val="0"/>
      <w:marBottom w:val="0"/>
      <w:divBdr>
        <w:top w:val="none" w:sz="0" w:space="0" w:color="auto"/>
        <w:left w:val="none" w:sz="0" w:space="0" w:color="auto"/>
        <w:bottom w:val="none" w:sz="0" w:space="0" w:color="auto"/>
        <w:right w:val="none" w:sz="0" w:space="0" w:color="auto"/>
      </w:divBdr>
      <w:divsChild>
        <w:div w:id="1281258783">
          <w:marLeft w:val="0"/>
          <w:marRight w:val="0"/>
          <w:marTop w:val="0"/>
          <w:marBottom w:val="0"/>
          <w:divBdr>
            <w:top w:val="none" w:sz="0" w:space="0" w:color="auto"/>
            <w:left w:val="none" w:sz="0" w:space="0" w:color="auto"/>
            <w:bottom w:val="none" w:sz="0" w:space="0" w:color="auto"/>
            <w:right w:val="none" w:sz="0" w:space="0" w:color="auto"/>
          </w:divBdr>
        </w:div>
      </w:divsChild>
    </w:div>
    <w:div w:id="1280989074">
      <w:bodyDiv w:val="1"/>
      <w:marLeft w:val="0"/>
      <w:marRight w:val="0"/>
      <w:marTop w:val="0"/>
      <w:marBottom w:val="0"/>
      <w:divBdr>
        <w:top w:val="none" w:sz="0" w:space="0" w:color="auto"/>
        <w:left w:val="none" w:sz="0" w:space="0" w:color="auto"/>
        <w:bottom w:val="none" w:sz="0" w:space="0" w:color="auto"/>
        <w:right w:val="none" w:sz="0" w:space="0" w:color="auto"/>
      </w:divBdr>
    </w:div>
    <w:div w:id="1282149151">
      <w:bodyDiv w:val="1"/>
      <w:marLeft w:val="0"/>
      <w:marRight w:val="0"/>
      <w:marTop w:val="0"/>
      <w:marBottom w:val="0"/>
      <w:divBdr>
        <w:top w:val="none" w:sz="0" w:space="0" w:color="auto"/>
        <w:left w:val="none" w:sz="0" w:space="0" w:color="auto"/>
        <w:bottom w:val="none" w:sz="0" w:space="0" w:color="auto"/>
        <w:right w:val="none" w:sz="0" w:space="0" w:color="auto"/>
      </w:divBdr>
    </w:div>
    <w:div w:id="1304893060">
      <w:bodyDiv w:val="1"/>
      <w:marLeft w:val="0"/>
      <w:marRight w:val="0"/>
      <w:marTop w:val="0"/>
      <w:marBottom w:val="0"/>
      <w:divBdr>
        <w:top w:val="none" w:sz="0" w:space="0" w:color="auto"/>
        <w:left w:val="none" w:sz="0" w:space="0" w:color="auto"/>
        <w:bottom w:val="none" w:sz="0" w:space="0" w:color="auto"/>
        <w:right w:val="none" w:sz="0" w:space="0" w:color="auto"/>
      </w:divBdr>
    </w:div>
    <w:div w:id="134362505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8748747">
      <w:bodyDiv w:val="1"/>
      <w:marLeft w:val="0"/>
      <w:marRight w:val="0"/>
      <w:marTop w:val="0"/>
      <w:marBottom w:val="0"/>
      <w:divBdr>
        <w:top w:val="none" w:sz="0" w:space="0" w:color="auto"/>
        <w:left w:val="none" w:sz="0" w:space="0" w:color="auto"/>
        <w:bottom w:val="none" w:sz="0" w:space="0" w:color="auto"/>
        <w:right w:val="none" w:sz="0" w:space="0" w:color="auto"/>
      </w:divBdr>
    </w:div>
    <w:div w:id="1453984601">
      <w:bodyDiv w:val="1"/>
      <w:marLeft w:val="0"/>
      <w:marRight w:val="0"/>
      <w:marTop w:val="0"/>
      <w:marBottom w:val="0"/>
      <w:divBdr>
        <w:top w:val="none" w:sz="0" w:space="0" w:color="auto"/>
        <w:left w:val="none" w:sz="0" w:space="0" w:color="auto"/>
        <w:bottom w:val="none" w:sz="0" w:space="0" w:color="auto"/>
        <w:right w:val="none" w:sz="0" w:space="0" w:color="auto"/>
      </w:divBdr>
      <w:divsChild>
        <w:div w:id="1043678892">
          <w:marLeft w:val="0"/>
          <w:marRight w:val="0"/>
          <w:marTop w:val="0"/>
          <w:marBottom w:val="0"/>
          <w:divBdr>
            <w:top w:val="none" w:sz="0" w:space="0" w:color="auto"/>
            <w:left w:val="none" w:sz="0" w:space="0" w:color="auto"/>
            <w:bottom w:val="none" w:sz="0" w:space="0" w:color="auto"/>
            <w:right w:val="none" w:sz="0" w:space="0" w:color="auto"/>
          </w:divBdr>
        </w:div>
      </w:divsChild>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00602021">
      <w:bodyDiv w:val="1"/>
      <w:marLeft w:val="0"/>
      <w:marRight w:val="0"/>
      <w:marTop w:val="0"/>
      <w:marBottom w:val="0"/>
      <w:divBdr>
        <w:top w:val="none" w:sz="0" w:space="0" w:color="auto"/>
        <w:left w:val="none" w:sz="0" w:space="0" w:color="auto"/>
        <w:bottom w:val="none" w:sz="0" w:space="0" w:color="auto"/>
        <w:right w:val="none" w:sz="0" w:space="0" w:color="auto"/>
      </w:divBdr>
    </w:div>
    <w:div w:id="1764838402">
      <w:bodyDiv w:val="1"/>
      <w:marLeft w:val="0"/>
      <w:marRight w:val="0"/>
      <w:marTop w:val="0"/>
      <w:marBottom w:val="0"/>
      <w:divBdr>
        <w:top w:val="none" w:sz="0" w:space="0" w:color="auto"/>
        <w:left w:val="none" w:sz="0" w:space="0" w:color="auto"/>
        <w:bottom w:val="none" w:sz="0" w:space="0" w:color="auto"/>
        <w:right w:val="none" w:sz="0" w:space="0" w:color="auto"/>
      </w:divBdr>
    </w:div>
    <w:div w:id="1838694429">
      <w:bodyDiv w:val="1"/>
      <w:marLeft w:val="0"/>
      <w:marRight w:val="0"/>
      <w:marTop w:val="0"/>
      <w:marBottom w:val="0"/>
      <w:divBdr>
        <w:top w:val="none" w:sz="0" w:space="0" w:color="auto"/>
        <w:left w:val="none" w:sz="0" w:space="0" w:color="auto"/>
        <w:bottom w:val="none" w:sz="0" w:space="0" w:color="auto"/>
        <w:right w:val="none" w:sz="0" w:space="0" w:color="auto"/>
      </w:divBdr>
      <w:divsChild>
        <w:div w:id="1722900102">
          <w:marLeft w:val="0"/>
          <w:marRight w:val="0"/>
          <w:marTop w:val="0"/>
          <w:marBottom w:val="0"/>
          <w:divBdr>
            <w:top w:val="none" w:sz="0" w:space="0" w:color="auto"/>
            <w:left w:val="none" w:sz="0" w:space="0" w:color="auto"/>
            <w:bottom w:val="none" w:sz="0" w:space="0" w:color="auto"/>
            <w:right w:val="none" w:sz="0" w:space="0" w:color="auto"/>
          </w:divBdr>
        </w:div>
      </w:divsChild>
    </w:div>
    <w:div w:id="1857771471">
      <w:bodyDiv w:val="1"/>
      <w:marLeft w:val="0"/>
      <w:marRight w:val="0"/>
      <w:marTop w:val="0"/>
      <w:marBottom w:val="0"/>
      <w:divBdr>
        <w:top w:val="none" w:sz="0" w:space="0" w:color="auto"/>
        <w:left w:val="none" w:sz="0" w:space="0" w:color="auto"/>
        <w:bottom w:val="none" w:sz="0" w:space="0" w:color="auto"/>
        <w:right w:val="none" w:sz="0" w:space="0" w:color="auto"/>
      </w:divBdr>
      <w:divsChild>
        <w:div w:id="2041397916">
          <w:marLeft w:val="0"/>
          <w:marRight w:val="0"/>
          <w:marTop w:val="0"/>
          <w:marBottom w:val="0"/>
          <w:divBdr>
            <w:top w:val="none" w:sz="0" w:space="0" w:color="auto"/>
            <w:left w:val="none" w:sz="0" w:space="0" w:color="auto"/>
            <w:bottom w:val="none" w:sz="0" w:space="0" w:color="auto"/>
            <w:right w:val="none" w:sz="0" w:space="0" w:color="auto"/>
          </w:divBdr>
        </w:div>
      </w:divsChild>
    </w:div>
    <w:div w:id="1891845342">
      <w:bodyDiv w:val="1"/>
      <w:marLeft w:val="0"/>
      <w:marRight w:val="0"/>
      <w:marTop w:val="0"/>
      <w:marBottom w:val="0"/>
      <w:divBdr>
        <w:top w:val="none" w:sz="0" w:space="0" w:color="auto"/>
        <w:left w:val="none" w:sz="0" w:space="0" w:color="auto"/>
        <w:bottom w:val="none" w:sz="0" w:space="0" w:color="auto"/>
        <w:right w:val="none" w:sz="0" w:space="0" w:color="auto"/>
      </w:divBdr>
      <w:divsChild>
        <w:div w:id="2098673611">
          <w:marLeft w:val="0"/>
          <w:marRight w:val="0"/>
          <w:marTop w:val="0"/>
          <w:marBottom w:val="0"/>
          <w:divBdr>
            <w:top w:val="none" w:sz="0" w:space="0" w:color="auto"/>
            <w:left w:val="none" w:sz="0" w:space="0" w:color="auto"/>
            <w:bottom w:val="none" w:sz="0" w:space="0" w:color="auto"/>
            <w:right w:val="none" w:sz="0" w:space="0" w:color="auto"/>
          </w:divBdr>
        </w:div>
      </w:divsChild>
    </w:div>
    <w:div w:id="1916812986">
      <w:bodyDiv w:val="1"/>
      <w:marLeft w:val="0"/>
      <w:marRight w:val="0"/>
      <w:marTop w:val="0"/>
      <w:marBottom w:val="0"/>
      <w:divBdr>
        <w:top w:val="none" w:sz="0" w:space="0" w:color="auto"/>
        <w:left w:val="none" w:sz="0" w:space="0" w:color="auto"/>
        <w:bottom w:val="none" w:sz="0" w:space="0" w:color="auto"/>
        <w:right w:val="none" w:sz="0" w:space="0" w:color="auto"/>
      </w:divBdr>
    </w:div>
    <w:div w:id="2001347186">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gov/vd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2.png@01D2B2A7.D51C9B3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4" ma:contentTypeDescription="Create a new document." ma:contentTypeScope="" ma:versionID="51ebf57deb686f0338230ef28c98cdb3">
  <xsd:schema xmlns:xsd="http://www.w3.org/2001/XMLSchema" xmlns:xs="http://www.w3.org/2001/XMLSchema" xmlns:p="http://schemas.microsoft.com/office/2006/metadata/properties" xmlns:ns1="http://schemas.microsoft.com/sharepoint/v3" xmlns:ns2="dccbc5df-29b3-4670-b8f5-ce9b6d6a1832" targetNamespace="http://schemas.microsoft.com/office/2006/metadata/properties" ma:root="true" ma:fieldsID="80dd1fc57e1b94e53a404594f68bb7b4" ns1:_="" ns2:_="">
    <xsd:import namespace="http://schemas.microsoft.com/sharepoint/v3"/>
    <xsd:import namespace="dccbc5df-29b3-4670-b8f5-ce9b6d6a1832"/>
    <xsd:element name="properties">
      <xsd:complexType>
        <xsd:sequence>
          <xsd:element name="documentManagement">
            <xsd:complexType>
              <xsd:all>
                <xsd:element ref="ns2:Section"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9"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CD1 &amp; 2 Templates"/>
          <xsd:enumeration value="2-CD1 Required Documentation Templates"/>
          <xsd:enumeration value="3-CD2 Required Documentation Templates"/>
          <xsd:enumeration value="4-Additional VIP Templates"/>
          <xsd:enumeration value="5-Test Site Recruiting"/>
          <xsd:enumeration value="6-Weekly VIP Metrics Snapsho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tion xmlns="dccbc5df-29b3-4670-b8f5-ce9b6d6a1832">3-CD2 Required Documentation Templates</Section>
    <RoutingTargetFolder xmlns="http://schemas.microsoft.com/sharepoint/v3" xsi:nil="true"/>
  </documentManagement>
</p:properties>
</file>

<file path=customXml/itemProps1.xml><?xml version="1.0" encoding="utf-8"?>
<ds:datastoreItem xmlns:ds="http://schemas.openxmlformats.org/officeDocument/2006/customXml" ds:itemID="{E9E24382-8BE6-43BE-B144-C5A08244FAA3}">
  <ds:schemaRefs>
    <ds:schemaRef ds:uri="http://schemas.openxmlformats.org/officeDocument/2006/bibliography"/>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5772A53D-046E-4F6D-AC21-47DF9B875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dccbc5df-29b3-4670-b8f5-ce9b6d6a183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22</Pages>
  <Words>5675</Words>
  <Characters>32354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37954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Department of Veterans Affairs</dc:creator>
  <cp:lastModifiedBy>Dept of Veteran Affairs</cp:lastModifiedBy>
  <cp:revision>35</cp:revision>
  <cp:lastPrinted>2016-02-11T18:58:00Z</cp:lastPrinted>
  <dcterms:created xsi:type="dcterms:W3CDTF">2022-08-29T19:25:00Z</dcterms:created>
  <dcterms:modified xsi:type="dcterms:W3CDTF">2022-12-23T17:10:00Z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