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0BE54" w14:textId="77777777" w:rsidR="00FA1BF4" w:rsidRDefault="008377E6" w:rsidP="00D552BA">
      <w:pPr>
        <w:pStyle w:val="Title"/>
      </w:pPr>
      <w:bookmarkStart w:id="0" w:name="_top"/>
      <w:bookmarkStart w:id="1" w:name="_Toc205632711"/>
      <w:bookmarkEnd w:id="0"/>
      <w:r>
        <w:t>CPRS v32a</w:t>
      </w:r>
      <w:r w:rsidR="00D552BA">
        <w:t xml:space="preserve"> (OR*3.0*539)</w:t>
      </w:r>
    </w:p>
    <w:p w14:paraId="64F28244" w14:textId="77777777" w:rsidR="009917A8" w:rsidRPr="009917A8" w:rsidRDefault="0043004F" w:rsidP="009917A8">
      <w:pPr>
        <w:pStyle w:val="Title"/>
      </w:pPr>
      <w:r>
        <w:t xml:space="preserve">Deployment, </w:t>
      </w:r>
      <w:r w:rsidR="00685E4D">
        <w:t>Installation, Back-Out, and Rollback Guide</w:t>
      </w:r>
    </w:p>
    <w:p w14:paraId="467C5E2B" w14:textId="77777777" w:rsidR="004F3A80" w:rsidRDefault="00281408" w:rsidP="004F3A80">
      <w:pPr>
        <w:pStyle w:val="CoverTitleInstructions"/>
      </w:pPr>
      <w:r>
        <w:rPr>
          <w:noProof/>
          <w:lang w:bidi="yi-Hebr"/>
        </w:rPr>
        <w:drawing>
          <wp:inline distT="0" distB="0" distL="0" distR="0" wp14:anchorId="2452073D" wp14:editId="79EC6B66">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C356DF1" w14:textId="77777777" w:rsidR="009976DD" w:rsidRDefault="009976DD" w:rsidP="009976DD">
      <w:pPr>
        <w:pStyle w:val="Title"/>
      </w:pPr>
    </w:p>
    <w:p w14:paraId="18C7739F" w14:textId="563FA7F9" w:rsidR="0028784E" w:rsidRPr="00F7216E" w:rsidRDefault="00402C09" w:rsidP="00D552BA">
      <w:pPr>
        <w:pStyle w:val="Title2"/>
      </w:pPr>
      <w:r>
        <w:t>August</w:t>
      </w:r>
      <w:r w:rsidR="00D552BA">
        <w:t xml:space="preserve"> 202</w:t>
      </w:r>
      <w:r w:rsidR="00821E7A">
        <w:t>1</w:t>
      </w:r>
    </w:p>
    <w:p w14:paraId="36AB4FA9" w14:textId="77777777" w:rsidR="009976DD" w:rsidRPr="00FB15D6" w:rsidRDefault="009976DD" w:rsidP="00FE4E0E">
      <w:pPr>
        <w:pStyle w:val="Title2"/>
      </w:pPr>
      <w:r w:rsidRPr="00FB15D6">
        <w:t>Department of Veterans Affairs</w:t>
      </w:r>
    </w:p>
    <w:p w14:paraId="651BE95F" w14:textId="77777777" w:rsidR="00F7216E" w:rsidRDefault="0028784E" w:rsidP="00F7216E">
      <w:pPr>
        <w:pStyle w:val="Title2"/>
      </w:pPr>
      <w:r>
        <w:t>Office of Information and Technology (OI&amp;T)</w:t>
      </w:r>
    </w:p>
    <w:p w14:paraId="7AD4DFB0" w14:textId="77777777" w:rsidR="0028784E" w:rsidRDefault="0028784E" w:rsidP="0028784E">
      <w:pPr>
        <w:pStyle w:val="InstructionalText1"/>
      </w:pPr>
    </w:p>
    <w:p w14:paraId="53965EA5"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AB9B596"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14:paraId="274D3067" w14:textId="77777777" w:rsidTr="00F07689">
        <w:trPr>
          <w:cantSplit/>
          <w:tblHeader/>
        </w:trPr>
        <w:tc>
          <w:tcPr>
            <w:tcW w:w="907" w:type="pct"/>
            <w:shd w:val="clear" w:color="auto" w:fill="F2F2F2"/>
          </w:tcPr>
          <w:p w14:paraId="51780692"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67" w:type="pct"/>
            <w:shd w:val="clear" w:color="auto" w:fill="F2F2F2"/>
          </w:tcPr>
          <w:p w14:paraId="04A0E908"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shd w:val="clear" w:color="auto" w:fill="F2F2F2"/>
          </w:tcPr>
          <w:p w14:paraId="2C189127"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cPr>
          <w:p w14:paraId="45855651"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402C09" w:rsidRPr="00F64BE3" w14:paraId="1160731E" w14:textId="77777777" w:rsidTr="00402C09">
        <w:trPr>
          <w:cantSplit/>
        </w:trPr>
        <w:tc>
          <w:tcPr>
            <w:tcW w:w="907" w:type="pct"/>
          </w:tcPr>
          <w:p w14:paraId="3FEC86DC" w14:textId="51E9D835" w:rsidR="00402C09" w:rsidRPr="00F64BE3" w:rsidRDefault="00402C09" w:rsidP="00402C09">
            <w:pPr>
              <w:spacing w:before="60" w:after="60"/>
              <w:rPr>
                <w:rFonts w:ascii="Arial" w:hAnsi="Arial" w:cs="Arial"/>
                <w:szCs w:val="20"/>
              </w:rPr>
            </w:pPr>
            <w:r>
              <w:rPr>
                <w:rFonts w:ascii="Arial" w:hAnsi="Arial" w:cs="Arial"/>
                <w:szCs w:val="20"/>
              </w:rPr>
              <w:t>8/1</w:t>
            </w:r>
            <w:r w:rsidR="00F27CD7">
              <w:rPr>
                <w:rFonts w:ascii="Arial" w:hAnsi="Arial" w:cs="Arial"/>
                <w:szCs w:val="20"/>
              </w:rPr>
              <w:t>6</w:t>
            </w:r>
            <w:r>
              <w:rPr>
                <w:rFonts w:ascii="Arial" w:hAnsi="Arial" w:cs="Arial"/>
                <w:szCs w:val="20"/>
              </w:rPr>
              <w:t>/2021</w:t>
            </w:r>
          </w:p>
        </w:tc>
        <w:tc>
          <w:tcPr>
            <w:tcW w:w="567" w:type="pct"/>
          </w:tcPr>
          <w:p w14:paraId="6FFE79EA" w14:textId="20AA2657" w:rsidR="00402C09" w:rsidRPr="00F64BE3" w:rsidRDefault="00402C09" w:rsidP="00402C09">
            <w:pPr>
              <w:spacing w:before="60" w:after="60"/>
              <w:rPr>
                <w:rFonts w:ascii="Arial" w:hAnsi="Arial" w:cs="Arial"/>
                <w:szCs w:val="20"/>
              </w:rPr>
            </w:pPr>
            <w:r>
              <w:rPr>
                <w:rFonts w:ascii="Arial" w:hAnsi="Arial" w:cs="Arial"/>
                <w:szCs w:val="20"/>
              </w:rPr>
              <w:t>1.3</w:t>
            </w:r>
          </w:p>
        </w:tc>
        <w:tc>
          <w:tcPr>
            <w:tcW w:w="2305" w:type="pct"/>
          </w:tcPr>
          <w:p w14:paraId="1097F79A" w14:textId="031228CA" w:rsidR="00402C09" w:rsidRPr="00F64BE3" w:rsidRDefault="00890897" w:rsidP="00402C09">
            <w:pPr>
              <w:spacing w:before="60" w:after="60"/>
              <w:rPr>
                <w:rFonts w:ascii="Arial" w:hAnsi="Arial" w:cs="Arial"/>
                <w:szCs w:val="20"/>
              </w:rPr>
            </w:pPr>
            <w:r>
              <w:rPr>
                <w:rFonts w:ascii="Arial" w:hAnsi="Arial" w:cs="Arial"/>
                <w:szCs w:val="20"/>
              </w:rPr>
              <w:t>Added more information about pre-installation tasks and unflagging orders</w:t>
            </w:r>
            <w:r w:rsidR="006B4CD3">
              <w:rPr>
                <w:rFonts w:ascii="Arial" w:hAnsi="Arial" w:cs="Arial"/>
                <w:szCs w:val="20"/>
              </w:rPr>
              <w:t xml:space="preserve"> configuration</w:t>
            </w:r>
          </w:p>
        </w:tc>
        <w:tc>
          <w:tcPr>
            <w:tcW w:w="1221" w:type="pct"/>
          </w:tcPr>
          <w:p w14:paraId="31029082" w14:textId="77777777" w:rsidR="00402C09" w:rsidRDefault="00402C09" w:rsidP="00402C09">
            <w:pPr>
              <w:spacing w:before="60" w:after="60"/>
              <w:rPr>
                <w:rFonts w:ascii="Arial" w:hAnsi="Arial" w:cs="Arial"/>
                <w:szCs w:val="20"/>
              </w:rPr>
            </w:pPr>
            <w:r>
              <w:rPr>
                <w:rFonts w:ascii="Arial" w:hAnsi="Arial" w:cs="Arial"/>
                <w:szCs w:val="20"/>
              </w:rPr>
              <w:t xml:space="preserve">CPRS Development team </w:t>
            </w:r>
          </w:p>
          <w:p w14:paraId="4A6EA298" w14:textId="2B7F4A68" w:rsidR="00402C09" w:rsidRPr="00F64BE3" w:rsidRDefault="00402C09" w:rsidP="00402C09">
            <w:pPr>
              <w:spacing w:before="60" w:after="60"/>
              <w:rPr>
                <w:rFonts w:ascii="Arial" w:hAnsi="Arial" w:cs="Arial"/>
                <w:szCs w:val="20"/>
              </w:rPr>
            </w:pPr>
          </w:p>
        </w:tc>
      </w:tr>
      <w:tr w:rsidR="00D11CC7" w:rsidRPr="00F64BE3" w14:paraId="16EFF249" w14:textId="77777777" w:rsidTr="0003623F">
        <w:trPr>
          <w:cantSplit/>
        </w:trPr>
        <w:tc>
          <w:tcPr>
            <w:tcW w:w="907" w:type="pct"/>
          </w:tcPr>
          <w:p w14:paraId="2E90B208" w14:textId="2BED5718" w:rsidR="00D11CC7" w:rsidRPr="00F64BE3" w:rsidRDefault="00D11CC7" w:rsidP="0003623F">
            <w:pPr>
              <w:spacing w:before="60" w:after="60"/>
              <w:rPr>
                <w:rFonts w:ascii="Arial" w:hAnsi="Arial" w:cs="Arial"/>
                <w:szCs w:val="20"/>
              </w:rPr>
            </w:pPr>
            <w:r>
              <w:rPr>
                <w:rFonts w:ascii="Arial" w:hAnsi="Arial" w:cs="Arial"/>
                <w:szCs w:val="20"/>
              </w:rPr>
              <w:t>7/14/2021</w:t>
            </w:r>
          </w:p>
        </w:tc>
        <w:tc>
          <w:tcPr>
            <w:tcW w:w="567" w:type="pct"/>
          </w:tcPr>
          <w:p w14:paraId="000A9854" w14:textId="7DBEF999" w:rsidR="00D11CC7" w:rsidRPr="00F64BE3" w:rsidRDefault="00D11CC7" w:rsidP="0003623F">
            <w:pPr>
              <w:spacing w:before="60" w:after="60"/>
              <w:rPr>
                <w:rFonts w:ascii="Arial" w:hAnsi="Arial" w:cs="Arial"/>
                <w:szCs w:val="20"/>
              </w:rPr>
            </w:pPr>
            <w:r>
              <w:rPr>
                <w:rFonts w:ascii="Arial" w:hAnsi="Arial" w:cs="Arial"/>
                <w:szCs w:val="20"/>
              </w:rPr>
              <w:t>1.2</w:t>
            </w:r>
          </w:p>
        </w:tc>
        <w:tc>
          <w:tcPr>
            <w:tcW w:w="2305" w:type="pct"/>
          </w:tcPr>
          <w:p w14:paraId="31828391" w14:textId="16F2CE10" w:rsidR="00D11CC7" w:rsidRPr="00F64BE3" w:rsidRDefault="00D11CC7" w:rsidP="0003623F">
            <w:pPr>
              <w:spacing w:before="60" w:after="60"/>
              <w:rPr>
                <w:rFonts w:ascii="Arial" w:hAnsi="Arial" w:cs="Arial"/>
                <w:szCs w:val="20"/>
              </w:rPr>
            </w:pPr>
            <w:r>
              <w:rPr>
                <w:rFonts w:ascii="Arial" w:hAnsi="Arial" w:cs="Arial"/>
                <w:szCs w:val="20"/>
              </w:rPr>
              <w:t xml:space="preserve">Added some notes about how locking affects the names displayed in selection boxes in CPRS </w:t>
            </w:r>
          </w:p>
        </w:tc>
        <w:tc>
          <w:tcPr>
            <w:tcW w:w="1221" w:type="pct"/>
          </w:tcPr>
          <w:p w14:paraId="76FE1C3A" w14:textId="77777777" w:rsidR="00D11CC7" w:rsidRDefault="00D11CC7" w:rsidP="0003623F">
            <w:pPr>
              <w:spacing w:before="60" w:after="60"/>
              <w:rPr>
                <w:rFonts w:ascii="Arial" w:hAnsi="Arial" w:cs="Arial"/>
                <w:szCs w:val="20"/>
              </w:rPr>
            </w:pPr>
            <w:r>
              <w:rPr>
                <w:rFonts w:ascii="Arial" w:hAnsi="Arial" w:cs="Arial"/>
                <w:szCs w:val="20"/>
              </w:rPr>
              <w:t xml:space="preserve">CPRS Development team </w:t>
            </w:r>
          </w:p>
          <w:p w14:paraId="0D8DE0A6" w14:textId="2050447C" w:rsidR="00D11CC7" w:rsidRPr="00F64BE3" w:rsidRDefault="00D11CC7" w:rsidP="0003623F">
            <w:pPr>
              <w:spacing w:before="60" w:after="60"/>
              <w:rPr>
                <w:rFonts w:ascii="Arial" w:hAnsi="Arial" w:cs="Arial"/>
                <w:szCs w:val="20"/>
              </w:rPr>
            </w:pPr>
          </w:p>
        </w:tc>
      </w:tr>
      <w:tr w:rsidR="00814C95" w:rsidRPr="00F64BE3" w14:paraId="6ECD0DB7" w14:textId="77777777" w:rsidTr="00814C95">
        <w:trPr>
          <w:cantSplit/>
        </w:trPr>
        <w:tc>
          <w:tcPr>
            <w:tcW w:w="907" w:type="pct"/>
          </w:tcPr>
          <w:p w14:paraId="1395F8C8" w14:textId="18184FC2" w:rsidR="00814C95" w:rsidRPr="00F64BE3" w:rsidRDefault="00814C95" w:rsidP="00814C95">
            <w:pPr>
              <w:spacing w:before="60" w:after="60"/>
              <w:rPr>
                <w:rFonts w:ascii="Arial" w:hAnsi="Arial" w:cs="Arial"/>
                <w:szCs w:val="20"/>
              </w:rPr>
            </w:pPr>
            <w:r>
              <w:rPr>
                <w:rFonts w:ascii="Arial" w:hAnsi="Arial" w:cs="Arial"/>
                <w:szCs w:val="20"/>
              </w:rPr>
              <w:t>7/12/2021</w:t>
            </w:r>
          </w:p>
        </w:tc>
        <w:tc>
          <w:tcPr>
            <w:tcW w:w="567" w:type="pct"/>
          </w:tcPr>
          <w:p w14:paraId="7B75D54A" w14:textId="7DC53AA0" w:rsidR="00814C95" w:rsidRPr="00F64BE3" w:rsidRDefault="00814C95" w:rsidP="00814C95">
            <w:pPr>
              <w:spacing w:before="60" w:after="60"/>
              <w:rPr>
                <w:rFonts w:ascii="Arial" w:hAnsi="Arial" w:cs="Arial"/>
                <w:szCs w:val="20"/>
              </w:rPr>
            </w:pPr>
            <w:r>
              <w:rPr>
                <w:rFonts w:ascii="Arial" w:hAnsi="Arial" w:cs="Arial"/>
                <w:szCs w:val="20"/>
              </w:rPr>
              <w:t>1.1</w:t>
            </w:r>
          </w:p>
        </w:tc>
        <w:tc>
          <w:tcPr>
            <w:tcW w:w="2305" w:type="pct"/>
          </w:tcPr>
          <w:p w14:paraId="72846068" w14:textId="574138BD" w:rsidR="00814C95" w:rsidRPr="00F64BE3" w:rsidRDefault="00814C95" w:rsidP="00814C95">
            <w:pPr>
              <w:spacing w:before="60" w:after="60"/>
              <w:rPr>
                <w:rFonts w:ascii="Arial" w:hAnsi="Arial" w:cs="Arial"/>
                <w:szCs w:val="20"/>
              </w:rPr>
            </w:pPr>
            <w:r>
              <w:rPr>
                <w:rFonts w:ascii="Arial" w:hAnsi="Arial" w:cs="Arial"/>
                <w:szCs w:val="20"/>
              </w:rPr>
              <w:t xml:space="preserve">Expanded the explanation of the new feature for locking the OR CPRS GUI CHART option, rearranged some text. </w:t>
            </w:r>
          </w:p>
        </w:tc>
        <w:tc>
          <w:tcPr>
            <w:tcW w:w="1221" w:type="pct"/>
          </w:tcPr>
          <w:p w14:paraId="5B735E9B" w14:textId="77777777" w:rsidR="00814C95" w:rsidRDefault="00814C95" w:rsidP="00814C95">
            <w:pPr>
              <w:spacing w:before="60" w:after="60"/>
              <w:rPr>
                <w:rFonts w:ascii="Arial" w:hAnsi="Arial" w:cs="Arial"/>
                <w:szCs w:val="20"/>
              </w:rPr>
            </w:pPr>
            <w:r>
              <w:rPr>
                <w:rFonts w:ascii="Arial" w:hAnsi="Arial" w:cs="Arial"/>
                <w:szCs w:val="20"/>
              </w:rPr>
              <w:t xml:space="preserve">CPRS Development team </w:t>
            </w:r>
          </w:p>
          <w:p w14:paraId="74013EA4" w14:textId="2B2B0DD1" w:rsidR="00814C95" w:rsidRPr="00F64BE3" w:rsidRDefault="00814C95" w:rsidP="00814C95">
            <w:pPr>
              <w:spacing w:before="60" w:after="60"/>
              <w:rPr>
                <w:rFonts w:ascii="Arial" w:hAnsi="Arial" w:cs="Arial"/>
                <w:szCs w:val="20"/>
              </w:rPr>
            </w:pPr>
          </w:p>
        </w:tc>
      </w:tr>
      <w:tr w:rsidR="000A1283" w:rsidRPr="00F64BE3" w14:paraId="52C78966" w14:textId="77777777" w:rsidTr="000A1283">
        <w:trPr>
          <w:cantSplit/>
        </w:trPr>
        <w:tc>
          <w:tcPr>
            <w:tcW w:w="907" w:type="pct"/>
          </w:tcPr>
          <w:p w14:paraId="256ECC34" w14:textId="061FF7F5" w:rsidR="000A1283" w:rsidRPr="00F64BE3" w:rsidRDefault="000A1283" w:rsidP="000A1283">
            <w:pPr>
              <w:spacing w:before="60" w:after="60"/>
              <w:rPr>
                <w:rFonts w:ascii="Arial" w:hAnsi="Arial" w:cs="Arial"/>
                <w:szCs w:val="20"/>
              </w:rPr>
            </w:pPr>
            <w:r>
              <w:rPr>
                <w:rFonts w:ascii="Arial" w:hAnsi="Arial" w:cs="Arial"/>
                <w:szCs w:val="20"/>
              </w:rPr>
              <w:t>6/</w:t>
            </w:r>
            <w:r w:rsidR="00643D77">
              <w:rPr>
                <w:rFonts w:ascii="Arial" w:hAnsi="Arial" w:cs="Arial"/>
                <w:szCs w:val="20"/>
              </w:rPr>
              <w:t>2</w:t>
            </w:r>
            <w:r w:rsidR="001A1D8A">
              <w:rPr>
                <w:rFonts w:ascii="Arial" w:hAnsi="Arial" w:cs="Arial"/>
                <w:szCs w:val="20"/>
              </w:rPr>
              <w:t>5</w:t>
            </w:r>
            <w:r>
              <w:rPr>
                <w:rFonts w:ascii="Arial" w:hAnsi="Arial" w:cs="Arial"/>
                <w:szCs w:val="20"/>
              </w:rPr>
              <w:t>/2021</w:t>
            </w:r>
          </w:p>
        </w:tc>
        <w:tc>
          <w:tcPr>
            <w:tcW w:w="567" w:type="pct"/>
          </w:tcPr>
          <w:p w14:paraId="269CA2AF" w14:textId="38500035" w:rsidR="000A1283" w:rsidRPr="00F64BE3" w:rsidRDefault="00034AAA" w:rsidP="000A1283">
            <w:pPr>
              <w:spacing w:before="60" w:after="60"/>
              <w:rPr>
                <w:rFonts w:ascii="Arial" w:hAnsi="Arial" w:cs="Arial"/>
                <w:szCs w:val="20"/>
              </w:rPr>
            </w:pPr>
            <w:r>
              <w:rPr>
                <w:rFonts w:ascii="Arial" w:hAnsi="Arial" w:cs="Arial"/>
                <w:szCs w:val="20"/>
              </w:rPr>
              <w:t>1.0</w:t>
            </w:r>
          </w:p>
        </w:tc>
        <w:tc>
          <w:tcPr>
            <w:tcW w:w="2305" w:type="pct"/>
          </w:tcPr>
          <w:p w14:paraId="6219EB77" w14:textId="2FFFBF61" w:rsidR="000A1283" w:rsidRPr="00F64BE3" w:rsidRDefault="001A1D8A" w:rsidP="000A1283">
            <w:pPr>
              <w:spacing w:before="60" w:after="60"/>
              <w:rPr>
                <w:rFonts w:ascii="Arial" w:hAnsi="Arial" w:cs="Arial"/>
                <w:szCs w:val="20"/>
              </w:rPr>
            </w:pPr>
            <w:bookmarkStart w:id="2" w:name="_Hlk75330927"/>
            <w:r>
              <w:rPr>
                <w:rFonts w:ascii="Arial" w:hAnsi="Arial" w:cs="Arial"/>
                <w:szCs w:val="20"/>
              </w:rPr>
              <w:t>Initial release</w:t>
            </w:r>
            <w:r w:rsidR="00643D77">
              <w:rPr>
                <w:rFonts w:ascii="Arial" w:hAnsi="Arial" w:cs="Arial"/>
                <w:szCs w:val="20"/>
              </w:rPr>
              <w:t xml:space="preserve"> </w:t>
            </w:r>
            <w:bookmarkEnd w:id="2"/>
          </w:p>
        </w:tc>
        <w:tc>
          <w:tcPr>
            <w:tcW w:w="1221" w:type="pct"/>
          </w:tcPr>
          <w:p w14:paraId="176B108C" w14:textId="77777777" w:rsidR="000A1283" w:rsidRDefault="000A1283" w:rsidP="000A1283">
            <w:pPr>
              <w:spacing w:before="60" w:after="60"/>
              <w:rPr>
                <w:rFonts w:ascii="Arial" w:hAnsi="Arial" w:cs="Arial"/>
                <w:szCs w:val="20"/>
              </w:rPr>
            </w:pPr>
            <w:r>
              <w:rPr>
                <w:rFonts w:ascii="Arial" w:hAnsi="Arial" w:cs="Arial"/>
                <w:szCs w:val="20"/>
              </w:rPr>
              <w:t xml:space="preserve">CPRS Development team </w:t>
            </w:r>
          </w:p>
          <w:p w14:paraId="016675F3" w14:textId="60A12D8E" w:rsidR="000A1283" w:rsidRPr="00F64BE3" w:rsidRDefault="000A1283" w:rsidP="000A1283">
            <w:pPr>
              <w:spacing w:before="60" w:after="60"/>
              <w:rPr>
                <w:rFonts w:ascii="Arial" w:hAnsi="Arial" w:cs="Arial"/>
                <w:szCs w:val="20"/>
              </w:rPr>
            </w:pPr>
          </w:p>
        </w:tc>
      </w:tr>
      <w:tr w:rsidR="00BC3D4F" w:rsidRPr="00F64BE3" w14:paraId="5EEFE9F3" w14:textId="77777777" w:rsidTr="000A1283">
        <w:trPr>
          <w:cantSplit/>
        </w:trPr>
        <w:tc>
          <w:tcPr>
            <w:tcW w:w="907" w:type="pct"/>
          </w:tcPr>
          <w:p w14:paraId="1814F0D6" w14:textId="108B8369" w:rsidR="00BC3D4F" w:rsidRPr="00F64BE3" w:rsidRDefault="00BC3D4F" w:rsidP="000A1283">
            <w:pPr>
              <w:spacing w:before="60" w:after="60"/>
              <w:rPr>
                <w:rFonts w:ascii="Arial" w:hAnsi="Arial" w:cs="Arial"/>
                <w:szCs w:val="20"/>
              </w:rPr>
            </w:pPr>
          </w:p>
        </w:tc>
        <w:tc>
          <w:tcPr>
            <w:tcW w:w="567" w:type="pct"/>
          </w:tcPr>
          <w:p w14:paraId="76680493" w14:textId="1AECFBFB" w:rsidR="00BC3D4F" w:rsidRPr="00F64BE3" w:rsidRDefault="00BC3D4F" w:rsidP="000A1283">
            <w:pPr>
              <w:spacing w:before="60" w:after="60"/>
              <w:rPr>
                <w:rFonts w:ascii="Arial" w:hAnsi="Arial" w:cs="Arial"/>
                <w:szCs w:val="20"/>
              </w:rPr>
            </w:pPr>
          </w:p>
        </w:tc>
        <w:tc>
          <w:tcPr>
            <w:tcW w:w="2305" w:type="pct"/>
          </w:tcPr>
          <w:p w14:paraId="0F847C82" w14:textId="6C9E95FD" w:rsidR="00BC3D4F" w:rsidRPr="00F64BE3" w:rsidRDefault="00BC3D4F" w:rsidP="000A1283">
            <w:pPr>
              <w:spacing w:before="60" w:after="60"/>
              <w:rPr>
                <w:rFonts w:ascii="Arial" w:hAnsi="Arial" w:cs="Arial"/>
                <w:szCs w:val="20"/>
              </w:rPr>
            </w:pPr>
          </w:p>
        </w:tc>
        <w:tc>
          <w:tcPr>
            <w:tcW w:w="1221" w:type="pct"/>
          </w:tcPr>
          <w:p w14:paraId="3F0FDF22" w14:textId="1CF13583" w:rsidR="00BC3D4F" w:rsidRPr="00F64BE3" w:rsidRDefault="00BC3D4F" w:rsidP="000A1283">
            <w:pPr>
              <w:spacing w:before="60" w:after="60"/>
              <w:rPr>
                <w:rFonts w:ascii="Arial" w:hAnsi="Arial" w:cs="Arial"/>
                <w:szCs w:val="20"/>
              </w:rPr>
            </w:pPr>
          </w:p>
        </w:tc>
      </w:tr>
      <w:tr w:rsidR="0087114E" w:rsidRPr="00F64BE3" w14:paraId="258D7B79" w14:textId="77777777" w:rsidTr="00523E76">
        <w:trPr>
          <w:cantSplit/>
        </w:trPr>
        <w:tc>
          <w:tcPr>
            <w:tcW w:w="907" w:type="pct"/>
          </w:tcPr>
          <w:p w14:paraId="78F7ED66" w14:textId="2F9E971F" w:rsidR="0087114E" w:rsidRPr="00F64BE3" w:rsidRDefault="0087114E" w:rsidP="00523E76">
            <w:pPr>
              <w:spacing w:before="60" w:after="60"/>
              <w:rPr>
                <w:rFonts w:ascii="Arial" w:hAnsi="Arial" w:cs="Arial"/>
                <w:szCs w:val="20"/>
              </w:rPr>
            </w:pPr>
          </w:p>
        </w:tc>
        <w:tc>
          <w:tcPr>
            <w:tcW w:w="567" w:type="pct"/>
          </w:tcPr>
          <w:p w14:paraId="5A5B47CE" w14:textId="6DD56C09" w:rsidR="0087114E" w:rsidRPr="00F64BE3" w:rsidRDefault="0087114E" w:rsidP="00523E76">
            <w:pPr>
              <w:spacing w:before="60" w:after="60"/>
              <w:rPr>
                <w:rFonts w:ascii="Arial" w:hAnsi="Arial" w:cs="Arial"/>
                <w:szCs w:val="20"/>
              </w:rPr>
            </w:pPr>
          </w:p>
        </w:tc>
        <w:tc>
          <w:tcPr>
            <w:tcW w:w="2305" w:type="pct"/>
          </w:tcPr>
          <w:p w14:paraId="7ADE9D72" w14:textId="66733C19" w:rsidR="0087114E" w:rsidRPr="00F64BE3" w:rsidRDefault="0087114E" w:rsidP="00523E76">
            <w:pPr>
              <w:spacing w:before="60" w:after="60"/>
              <w:rPr>
                <w:rFonts w:ascii="Arial" w:hAnsi="Arial" w:cs="Arial"/>
                <w:szCs w:val="20"/>
              </w:rPr>
            </w:pPr>
          </w:p>
        </w:tc>
        <w:tc>
          <w:tcPr>
            <w:tcW w:w="1221" w:type="pct"/>
          </w:tcPr>
          <w:p w14:paraId="6371F33E" w14:textId="533D0199" w:rsidR="0087114E" w:rsidRPr="00F64BE3" w:rsidRDefault="0087114E" w:rsidP="00523E76">
            <w:pPr>
              <w:spacing w:before="60" w:after="60"/>
              <w:rPr>
                <w:rFonts w:ascii="Arial" w:hAnsi="Arial" w:cs="Arial"/>
                <w:szCs w:val="20"/>
              </w:rPr>
            </w:pPr>
          </w:p>
        </w:tc>
      </w:tr>
      <w:tr w:rsidR="00531267" w:rsidRPr="00F64BE3" w14:paraId="10157C70" w14:textId="77777777" w:rsidTr="00935301">
        <w:trPr>
          <w:cantSplit/>
        </w:trPr>
        <w:tc>
          <w:tcPr>
            <w:tcW w:w="907" w:type="pct"/>
          </w:tcPr>
          <w:p w14:paraId="48B58015" w14:textId="27AED7CE" w:rsidR="00531267" w:rsidRPr="00F64BE3" w:rsidRDefault="00531267" w:rsidP="00935301">
            <w:pPr>
              <w:spacing w:before="60" w:after="60"/>
              <w:rPr>
                <w:rFonts w:ascii="Arial" w:hAnsi="Arial" w:cs="Arial"/>
                <w:szCs w:val="20"/>
              </w:rPr>
            </w:pPr>
          </w:p>
        </w:tc>
        <w:tc>
          <w:tcPr>
            <w:tcW w:w="567" w:type="pct"/>
          </w:tcPr>
          <w:p w14:paraId="75FF9259" w14:textId="3E9CFD51" w:rsidR="00531267" w:rsidRPr="00F64BE3" w:rsidRDefault="00531267" w:rsidP="00935301">
            <w:pPr>
              <w:spacing w:before="60" w:after="60"/>
              <w:rPr>
                <w:rFonts w:ascii="Arial" w:hAnsi="Arial" w:cs="Arial"/>
                <w:szCs w:val="20"/>
              </w:rPr>
            </w:pPr>
          </w:p>
        </w:tc>
        <w:tc>
          <w:tcPr>
            <w:tcW w:w="2305" w:type="pct"/>
          </w:tcPr>
          <w:p w14:paraId="689E4FAC" w14:textId="2A093758" w:rsidR="00531267" w:rsidRPr="00F64BE3" w:rsidRDefault="00531267" w:rsidP="00935301">
            <w:pPr>
              <w:spacing w:before="60" w:after="60"/>
              <w:rPr>
                <w:rFonts w:ascii="Arial" w:hAnsi="Arial" w:cs="Arial"/>
                <w:szCs w:val="20"/>
              </w:rPr>
            </w:pPr>
          </w:p>
        </w:tc>
        <w:tc>
          <w:tcPr>
            <w:tcW w:w="1221" w:type="pct"/>
          </w:tcPr>
          <w:p w14:paraId="2ECD2BC9" w14:textId="721851DB" w:rsidR="00531267" w:rsidRPr="00F64BE3" w:rsidRDefault="00531267" w:rsidP="00935301">
            <w:pPr>
              <w:spacing w:before="60" w:after="60"/>
              <w:rPr>
                <w:rFonts w:ascii="Arial" w:hAnsi="Arial" w:cs="Arial"/>
                <w:szCs w:val="20"/>
              </w:rPr>
            </w:pPr>
          </w:p>
        </w:tc>
      </w:tr>
      <w:tr w:rsidR="00833999" w:rsidRPr="00F64BE3" w14:paraId="21F17810" w14:textId="77777777" w:rsidTr="00935301">
        <w:trPr>
          <w:cantSplit/>
        </w:trPr>
        <w:tc>
          <w:tcPr>
            <w:tcW w:w="907" w:type="pct"/>
          </w:tcPr>
          <w:p w14:paraId="0E427BB4" w14:textId="30014A00" w:rsidR="00833999" w:rsidRPr="00F64BE3" w:rsidRDefault="00833999" w:rsidP="00935301">
            <w:pPr>
              <w:spacing w:before="60" w:after="60"/>
              <w:rPr>
                <w:rFonts w:ascii="Arial" w:hAnsi="Arial" w:cs="Arial"/>
                <w:szCs w:val="20"/>
              </w:rPr>
            </w:pPr>
          </w:p>
        </w:tc>
        <w:tc>
          <w:tcPr>
            <w:tcW w:w="567" w:type="pct"/>
          </w:tcPr>
          <w:p w14:paraId="27905739" w14:textId="3E0063CB" w:rsidR="00833999" w:rsidRPr="00F64BE3" w:rsidRDefault="00833999" w:rsidP="00935301">
            <w:pPr>
              <w:spacing w:before="60" w:after="60"/>
              <w:rPr>
                <w:rFonts w:ascii="Arial" w:hAnsi="Arial" w:cs="Arial"/>
                <w:szCs w:val="20"/>
              </w:rPr>
            </w:pPr>
          </w:p>
        </w:tc>
        <w:tc>
          <w:tcPr>
            <w:tcW w:w="2305" w:type="pct"/>
          </w:tcPr>
          <w:p w14:paraId="676EED56" w14:textId="1BCDB75E" w:rsidR="00833999" w:rsidRPr="00F64BE3" w:rsidRDefault="00833999" w:rsidP="00935301">
            <w:pPr>
              <w:spacing w:before="60" w:after="60"/>
              <w:rPr>
                <w:rFonts w:ascii="Arial" w:hAnsi="Arial" w:cs="Arial"/>
                <w:szCs w:val="20"/>
              </w:rPr>
            </w:pPr>
          </w:p>
        </w:tc>
        <w:tc>
          <w:tcPr>
            <w:tcW w:w="1221" w:type="pct"/>
          </w:tcPr>
          <w:p w14:paraId="37430A5E" w14:textId="7999C955" w:rsidR="00833999" w:rsidRPr="00F64BE3" w:rsidRDefault="00833999" w:rsidP="00935301">
            <w:pPr>
              <w:spacing w:before="60" w:after="60"/>
              <w:rPr>
                <w:rFonts w:ascii="Arial" w:hAnsi="Arial" w:cs="Arial"/>
                <w:szCs w:val="20"/>
              </w:rPr>
            </w:pPr>
          </w:p>
        </w:tc>
      </w:tr>
      <w:tr w:rsidR="00DE07C9" w:rsidRPr="00F64BE3" w14:paraId="176A7F78" w14:textId="77777777" w:rsidTr="00935301">
        <w:trPr>
          <w:cantSplit/>
        </w:trPr>
        <w:tc>
          <w:tcPr>
            <w:tcW w:w="907" w:type="pct"/>
          </w:tcPr>
          <w:p w14:paraId="67BC8FC0" w14:textId="60EDB635" w:rsidR="00DE07C9" w:rsidRPr="00F64BE3" w:rsidRDefault="00DE07C9" w:rsidP="00935301">
            <w:pPr>
              <w:spacing w:before="60" w:after="60"/>
              <w:rPr>
                <w:rFonts w:ascii="Arial" w:hAnsi="Arial" w:cs="Arial"/>
                <w:szCs w:val="20"/>
              </w:rPr>
            </w:pPr>
          </w:p>
        </w:tc>
        <w:tc>
          <w:tcPr>
            <w:tcW w:w="567" w:type="pct"/>
          </w:tcPr>
          <w:p w14:paraId="47E3A253" w14:textId="0386AED4" w:rsidR="00DE07C9" w:rsidRPr="00F64BE3" w:rsidRDefault="00DE07C9" w:rsidP="00935301">
            <w:pPr>
              <w:spacing w:before="60" w:after="60"/>
              <w:rPr>
                <w:rFonts w:ascii="Arial" w:hAnsi="Arial" w:cs="Arial"/>
                <w:szCs w:val="20"/>
              </w:rPr>
            </w:pPr>
          </w:p>
        </w:tc>
        <w:tc>
          <w:tcPr>
            <w:tcW w:w="2305" w:type="pct"/>
          </w:tcPr>
          <w:p w14:paraId="02D7215F" w14:textId="2DADE714" w:rsidR="00DE07C9" w:rsidRPr="00F64BE3" w:rsidRDefault="00DE07C9" w:rsidP="00935301">
            <w:pPr>
              <w:spacing w:before="60" w:after="60"/>
              <w:rPr>
                <w:rFonts w:ascii="Arial" w:hAnsi="Arial" w:cs="Arial"/>
                <w:szCs w:val="20"/>
              </w:rPr>
            </w:pPr>
          </w:p>
        </w:tc>
        <w:tc>
          <w:tcPr>
            <w:tcW w:w="1221" w:type="pct"/>
          </w:tcPr>
          <w:p w14:paraId="2333DB22" w14:textId="3C80A104" w:rsidR="00DE07C9" w:rsidRPr="00F64BE3" w:rsidRDefault="00DE07C9" w:rsidP="00935301">
            <w:pPr>
              <w:spacing w:before="60" w:after="60"/>
              <w:rPr>
                <w:rFonts w:ascii="Arial" w:hAnsi="Arial" w:cs="Arial"/>
                <w:szCs w:val="20"/>
              </w:rPr>
            </w:pPr>
          </w:p>
        </w:tc>
      </w:tr>
      <w:tr w:rsidR="00EC0A78" w:rsidRPr="00F64BE3" w14:paraId="4B38840F" w14:textId="77777777" w:rsidTr="00C94629">
        <w:trPr>
          <w:cantSplit/>
        </w:trPr>
        <w:tc>
          <w:tcPr>
            <w:tcW w:w="907" w:type="pct"/>
          </w:tcPr>
          <w:p w14:paraId="197698AD" w14:textId="6D0B1CA5" w:rsidR="00EC0A78" w:rsidRPr="00F64BE3" w:rsidRDefault="00EC0A78" w:rsidP="00C94629">
            <w:pPr>
              <w:spacing w:before="60" w:after="60"/>
              <w:rPr>
                <w:rFonts w:ascii="Arial" w:hAnsi="Arial" w:cs="Arial"/>
                <w:szCs w:val="20"/>
              </w:rPr>
            </w:pPr>
          </w:p>
        </w:tc>
        <w:tc>
          <w:tcPr>
            <w:tcW w:w="567" w:type="pct"/>
          </w:tcPr>
          <w:p w14:paraId="75CBD3F9" w14:textId="78B258F1" w:rsidR="00EC0A78" w:rsidRPr="00F64BE3" w:rsidRDefault="00EC0A78" w:rsidP="00C94629">
            <w:pPr>
              <w:spacing w:before="60" w:after="60"/>
              <w:rPr>
                <w:rFonts w:ascii="Arial" w:hAnsi="Arial" w:cs="Arial"/>
                <w:szCs w:val="20"/>
              </w:rPr>
            </w:pPr>
          </w:p>
        </w:tc>
        <w:tc>
          <w:tcPr>
            <w:tcW w:w="2305" w:type="pct"/>
          </w:tcPr>
          <w:p w14:paraId="27900154" w14:textId="6E9C2E8A" w:rsidR="00EC0A78" w:rsidRPr="00F64BE3" w:rsidRDefault="00EC0A78" w:rsidP="00C94629">
            <w:pPr>
              <w:spacing w:before="60" w:after="60"/>
              <w:rPr>
                <w:rFonts w:ascii="Arial" w:hAnsi="Arial" w:cs="Arial"/>
                <w:szCs w:val="20"/>
              </w:rPr>
            </w:pPr>
          </w:p>
        </w:tc>
        <w:tc>
          <w:tcPr>
            <w:tcW w:w="1221" w:type="pct"/>
          </w:tcPr>
          <w:p w14:paraId="55482176" w14:textId="1A73FC21" w:rsidR="00EC0A78" w:rsidRPr="00F64BE3" w:rsidRDefault="00EC0A78" w:rsidP="00C94629">
            <w:pPr>
              <w:spacing w:before="60" w:after="60"/>
              <w:rPr>
                <w:rFonts w:ascii="Arial" w:hAnsi="Arial" w:cs="Arial"/>
                <w:szCs w:val="20"/>
              </w:rPr>
            </w:pPr>
          </w:p>
        </w:tc>
      </w:tr>
      <w:tr w:rsidR="005D20AE" w:rsidRPr="00F64BE3" w14:paraId="0C411898" w14:textId="77777777" w:rsidTr="007A1F9A">
        <w:trPr>
          <w:cantSplit/>
        </w:trPr>
        <w:tc>
          <w:tcPr>
            <w:tcW w:w="907" w:type="pct"/>
          </w:tcPr>
          <w:p w14:paraId="4FC0BE1E" w14:textId="2021D84F" w:rsidR="005D20AE" w:rsidRPr="00F64BE3" w:rsidRDefault="005D20AE" w:rsidP="007A1F9A">
            <w:pPr>
              <w:spacing w:before="60" w:after="60"/>
              <w:rPr>
                <w:rFonts w:ascii="Arial" w:hAnsi="Arial" w:cs="Arial"/>
                <w:szCs w:val="20"/>
              </w:rPr>
            </w:pPr>
          </w:p>
        </w:tc>
        <w:tc>
          <w:tcPr>
            <w:tcW w:w="567" w:type="pct"/>
          </w:tcPr>
          <w:p w14:paraId="304A6F13" w14:textId="382C8CC9" w:rsidR="005D20AE" w:rsidRPr="00F64BE3" w:rsidRDefault="005D20AE" w:rsidP="007A1F9A">
            <w:pPr>
              <w:spacing w:before="60" w:after="60"/>
              <w:rPr>
                <w:rFonts w:ascii="Arial" w:hAnsi="Arial" w:cs="Arial"/>
                <w:szCs w:val="20"/>
              </w:rPr>
            </w:pPr>
          </w:p>
        </w:tc>
        <w:tc>
          <w:tcPr>
            <w:tcW w:w="2305" w:type="pct"/>
          </w:tcPr>
          <w:p w14:paraId="3293EE24" w14:textId="43E80C4C" w:rsidR="005D20AE" w:rsidRPr="00F64BE3" w:rsidRDefault="005D20AE" w:rsidP="007A1F9A">
            <w:pPr>
              <w:spacing w:before="60" w:after="60"/>
              <w:rPr>
                <w:rFonts w:ascii="Arial" w:hAnsi="Arial" w:cs="Arial"/>
                <w:szCs w:val="20"/>
              </w:rPr>
            </w:pPr>
          </w:p>
        </w:tc>
        <w:tc>
          <w:tcPr>
            <w:tcW w:w="1221" w:type="pct"/>
          </w:tcPr>
          <w:p w14:paraId="2268097F" w14:textId="5E56D2F6" w:rsidR="005D20AE" w:rsidRPr="00F64BE3" w:rsidRDefault="005D20AE" w:rsidP="007A1F9A">
            <w:pPr>
              <w:spacing w:before="60" w:after="60"/>
              <w:rPr>
                <w:rFonts w:ascii="Arial" w:hAnsi="Arial" w:cs="Arial"/>
                <w:szCs w:val="20"/>
              </w:rPr>
            </w:pPr>
          </w:p>
        </w:tc>
      </w:tr>
      <w:tr w:rsidR="00F44111" w:rsidRPr="00F64BE3" w14:paraId="1DC2EAAB" w14:textId="77777777" w:rsidTr="00F44111">
        <w:trPr>
          <w:cantSplit/>
        </w:trPr>
        <w:tc>
          <w:tcPr>
            <w:tcW w:w="907" w:type="pct"/>
          </w:tcPr>
          <w:p w14:paraId="3D785D52" w14:textId="52FE4D6E" w:rsidR="00F44111" w:rsidRPr="00F64BE3" w:rsidRDefault="00F44111" w:rsidP="00F44111">
            <w:pPr>
              <w:spacing w:before="60" w:after="60"/>
              <w:rPr>
                <w:rFonts w:ascii="Arial" w:hAnsi="Arial" w:cs="Arial"/>
                <w:szCs w:val="20"/>
              </w:rPr>
            </w:pPr>
          </w:p>
        </w:tc>
        <w:tc>
          <w:tcPr>
            <w:tcW w:w="567" w:type="pct"/>
          </w:tcPr>
          <w:p w14:paraId="4DA0D806" w14:textId="3E2CAD3A" w:rsidR="00F44111" w:rsidRPr="00F64BE3" w:rsidRDefault="00F44111" w:rsidP="00F44111">
            <w:pPr>
              <w:spacing w:before="60" w:after="60"/>
              <w:rPr>
                <w:rFonts w:ascii="Arial" w:hAnsi="Arial" w:cs="Arial"/>
                <w:szCs w:val="20"/>
              </w:rPr>
            </w:pPr>
          </w:p>
        </w:tc>
        <w:tc>
          <w:tcPr>
            <w:tcW w:w="2305" w:type="pct"/>
          </w:tcPr>
          <w:p w14:paraId="2E8C31BA" w14:textId="77562093" w:rsidR="00F44111" w:rsidRPr="00F64BE3" w:rsidRDefault="00F44111" w:rsidP="00F44111">
            <w:pPr>
              <w:spacing w:before="60" w:after="60"/>
              <w:rPr>
                <w:rFonts w:ascii="Arial" w:hAnsi="Arial" w:cs="Arial"/>
                <w:szCs w:val="20"/>
              </w:rPr>
            </w:pPr>
          </w:p>
        </w:tc>
        <w:tc>
          <w:tcPr>
            <w:tcW w:w="1221" w:type="pct"/>
          </w:tcPr>
          <w:p w14:paraId="1CE87AFD" w14:textId="4D7407A5" w:rsidR="00F44111" w:rsidRPr="00F64BE3" w:rsidRDefault="00F44111" w:rsidP="00F44111">
            <w:pPr>
              <w:spacing w:before="60" w:after="60"/>
              <w:rPr>
                <w:rFonts w:ascii="Arial" w:hAnsi="Arial" w:cs="Arial"/>
                <w:szCs w:val="20"/>
              </w:rPr>
            </w:pPr>
          </w:p>
        </w:tc>
      </w:tr>
      <w:tr w:rsidR="005D63CA" w:rsidRPr="00F64BE3" w14:paraId="31C0D83F" w14:textId="77777777" w:rsidTr="005D63CA">
        <w:trPr>
          <w:cantSplit/>
        </w:trPr>
        <w:tc>
          <w:tcPr>
            <w:tcW w:w="907" w:type="pct"/>
          </w:tcPr>
          <w:p w14:paraId="639333B4" w14:textId="415A47B9" w:rsidR="005D63CA" w:rsidRPr="00F64BE3" w:rsidRDefault="005D63CA" w:rsidP="005D63CA">
            <w:pPr>
              <w:spacing w:before="60" w:after="60"/>
              <w:rPr>
                <w:rFonts w:ascii="Arial" w:hAnsi="Arial" w:cs="Arial"/>
                <w:szCs w:val="20"/>
              </w:rPr>
            </w:pPr>
          </w:p>
        </w:tc>
        <w:tc>
          <w:tcPr>
            <w:tcW w:w="567" w:type="pct"/>
          </w:tcPr>
          <w:p w14:paraId="21337E0C" w14:textId="1AD03A53" w:rsidR="005D63CA" w:rsidRPr="00F64BE3" w:rsidRDefault="005D63CA" w:rsidP="005D63CA">
            <w:pPr>
              <w:spacing w:before="60" w:after="60"/>
              <w:rPr>
                <w:rFonts w:ascii="Arial" w:hAnsi="Arial" w:cs="Arial"/>
                <w:szCs w:val="20"/>
              </w:rPr>
            </w:pPr>
          </w:p>
        </w:tc>
        <w:tc>
          <w:tcPr>
            <w:tcW w:w="2305" w:type="pct"/>
          </w:tcPr>
          <w:p w14:paraId="4F775D49" w14:textId="2CA6EC9E" w:rsidR="005D63CA" w:rsidRPr="00F64BE3" w:rsidRDefault="005D63CA" w:rsidP="005D63CA">
            <w:pPr>
              <w:spacing w:before="60" w:after="60"/>
              <w:rPr>
                <w:rFonts w:ascii="Arial" w:hAnsi="Arial" w:cs="Arial"/>
                <w:szCs w:val="20"/>
              </w:rPr>
            </w:pPr>
          </w:p>
        </w:tc>
        <w:tc>
          <w:tcPr>
            <w:tcW w:w="1221" w:type="pct"/>
          </w:tcPr>
          <w:p w14:paraId="65CAD7AC" w14:textId="00ED5A1E" w:rsidR="005D63CA" w:rsidRPr="00F64BE3" w:rsidRDefault="005D63CA" w:rsidP="005D63CA">
            <w:pPr>
              <w:spacing w:before="60" w:after="60"/>
              <w:rPr>
                <w:rFonts w:ascii="Arial" w:hAnsi="Arial" w:cs="Arial"/>
                <w:szCs w:val="20"/>
              </w:rPr>
            </w:pPr>
          </w:p>
        </w:tc>
      </w:tr>
      <w:tr w:rsidR="00F64BE3" w:rsidRPr="00F64BE3" w14:paraId="01ADDD87" w14:textId="77777777" w:rsidTr="00F07689">
        <w:trPr>
          <w:cantSplit/>
        </w:trPr>
        <w:tc>
          <w:tcPr>
            <w:tcW w:w="907" w:type="pct"/>
          </w:tcPr>
          <w:p w14:paraId="5746A420" w14:textId="6CC5D4E1" w:rsidR="00F64BE3" w:rsidRPr="00F64BE3" w:rsidRDefault="00F64BE3" w:rsidP="00F64BE3">
            <w:pPr>
              <w:spacing w:before="60" w:after="60"/>
              <w:rPr>
                <w:rFonts w:ascii="Arial" w:hAnsi="Arial" w:cs="Arial"/>
                <w:szCs w:val="20"/>
              </w:rPr>
            </w:pPr>
          </w:p>
        </w:tc>
        <w:tc>
          <w:tcPr>
            <w:tcW w:w="567" w:type="pct"/>
          </w:tcPr>
          <w:p w14:paraId="4C134F1E" w14:textId="330548C7" w:rsidR="00F64BE3" w:rsidRPr="00F64BE3" w:rsidRDefault="00F64BE3" w:rsidP="00F64BE3">
            <w:pPr>
              <w:spacing w:before="60" w:after="60"/>
              <w:rPr>
                <w:rFonts w:ascii="Arial" w:hAnsi="Arial" w:cs="Arial"/>
                <w:szCs w:val="20"/>
              </w:rPr>
            </w:pPr>
          </w:p>
        </w:tc>
        <w:tc>
          <w:tcPr>
            <w:tcW w:w="2305" w:type="pct"/>
          </w:tcPr>
          <w:p w14:paraId="1BCF1688" w14:textId="6ECC69D7" w:rsidR="00F64BE3" w:rsidRPr="00F64BE3" w:rsidRDefault="00F64BE3" w:rsidP="00F64BE3">
            <w:pPr>
              <w:spacing w:before="60" w:after="60"/>
              <w:rPr>
                <w:rFonts w:ascii="Arial" w:hAnsi="Arial" w:cs="Arial"/>
                <w:szCs w:val="20"/>
              </w:rPr>
            </w:pPr>
          </w:p>
        </w:tc>
        <w:tc>
          <w:tcPr>
            <w:tcW w:w="1221" w:type="pct"/>
          </w:tcPr>
          <w:p w14:paraId="72A010B5" w14:textId="3F7E63EE" w:rsidR="006A3862" w:rsidRPr="00F64BE3" w:rsidRDefault="006A3862" w:rsidP="00F64BE3">
            <w:pPr>
              <w:spacing w:before="60" w:after="60"/>
              <w:rPr>
                <w:rFonts w:ascii="Arial" w:hAnsi="Arial" w:cs="Arial"/>
                <w:szCs w:val="20"/>
              </w:rPr>
            </w:pPr>
          </w:p>
        </w:tc>
      </w:tr>
      <w:tr w:rsidR="00FC47C7" w:rsidRPr="00F64BE3" w14:paraId="42FD96FC" w14:textId="77777777" w:rsidTr="005D63CA">
        <w:trPr>
          <w:cantSplit/>
        </w:trPr>
        <w:tc>
          <w:tcPr>
            <w:tcW w:w="907" w:type="pct"/>
          </w:tcPr>
          <w:p w14:paraId="733806D6" w14:textId="1D696DF0" w:rsidR="00FC47C7" w:rsidRPr="00F64BE3" w:rsidRDefault="00FC47C7" w:rsidP="005D63CA">
            <w:pPr>
              <w:spacing w:before="60" w:after="60"/>
              <w:rPr>
                <w:rFonts w:ascii="Arial" w:hAnsi="Arial" w:cs="Arial"/>
                <w:szCs w:val="20"/>
              </w:rPr>
            </w:pPr>
          </w:p>
        </w:tc>
        <w:tc>
          <w:tcPr>
            <w:tcW w:w="567" w:type="pct"/>
          </w:tcPr>
          <w:p w14:paraId="476B300F" w14:textId="4DD271ED" w:rsidR="00FC47C7" w:rsidRPr="00F64BE3" w:rsidRDefault="00FC47C7" w:rsidP="005D63CA">
            <w:pPr>
              <w:spacing w:before="60" w:after="60"/>
              <w:rPr>
                <w:rFonts w:ascii="Arial" w:hAnsi="Arial" w:cs="Arial"/>
                <w:szCs w:val="20"/>
              </w:rPr>
            </w:pPr>
          </w:p>
        </w:tc>
        <w:tc>
          <w:tcPr>
            <w:tcW w:w="2305" w:type="pct"/>
          </w:tcPr>
          <w:p w14:paraId="761F9413" w14:textId="77777777" w:rsidR="00FC47C7" w:rsidRPr="00F64BE3" w:rsidRDefault="00FC47C7" w:rsidP="005D63CA">
            <w:pPr>
              <w:spacing w:before="60" w:after="60"/>
              <w:rPr>
                <w:rFonts w:ascii="Arial" w:hAnsi="Arial" w:cs="Arial"/>
                <w:szCs w:val="20"/>
              </w:rPr>
            </w:pPr>
          </w:p>
        </w:tc>
        <w:tc>
          <w:tcPr>
            <w:tcW w:w="1221" w:type="pct"/>
          </w:tcPr>
          <w:p w14:paraId="44C48A61" w14:textId="7024C625" w:rsidR="00FC47C7" w:rsidRPr="00F64BE3" w:rsidRDefault="00FC47C7" w:rsidP="005D63CA">
            <w:pPr>
              <w:spacing w:before="60" w:after="60"/>
              <w:rPr>
                <w:rFonts w:ascii="Arial" w:hAnsi="Arial" w:cs="Arial"/>
                <w:szCs w:val="20"/>
              </w:rPr>
            </w:pPr>
          </w:p>
        </w:tc>
      </w:tr>
      <w:tr w:rsidR="00F64BE3" w:rsidRPr="00F64BE3" w14:paraId="1A24AE74" w14:textId="77777777" w:rsidTr="00F07689">
        <w:trPr>
          <w:cantSplit/>
        </w:trPr>
        <w:tc>
          <w:tcPr>
            <w:tcW w:w="907" w:type="pct"/>
          </w:tcPr>
          <w:p w14:paraId="06183B92" w14:textId="77777777" w:rsidR="00F64BE3" w:rsidRPr="00F64BE3" w:rsidRDefault="00F64BE3" w:rsidP="00F64BE3">
            <w:pPr>
              <w:spacing w:before="60" w:after="60"/>
              <w:rPr>
                <w:rFonts w:ascii="Arial" w:hAnsi="Arial" w:cs="Arial"/>
                <w:szCs w:val="20"/>
              </w:rPr>
            </w:pPr>
          </w:p>
        </w:tc>
        <w:tc>
          <w:tcPr>
            <w:tcW w:w="567" w:type="pct"/>
          </w:tcPr>
          <w:p w14:paraId="6AB1F401" w14:textId="77777777" w:rsidR="00F64BE3" w:rsidRPr="00F64BE3" w:rsidRDefault="00F64BE3" w:rsidP="00F64BE3">
            <w:pPr>
              <w:spacing w:before="60" w:after="60"/>
              <w:rPr>
                <w:rFonts w:ascii="Arial" w:hAnsi="Arial" w:cs="Arial"/>
                <w:szCs w:val="20"/>
              </w:rPr>
            </w:pPr>
          </w:p>
        </w:tc>
        <w:tc>
          <w:tcPr>
            <w:tcW w:w="2305" w:type="pct"/>
          </w:tcPr>
          <w:p w14:paraId="47EAC264" w14:textId="77777777" w:rsidR="00F64BE3" w:rsidRPr="00F64BE3" w:rsidRDefault="00F64BE3" w:rsidP="00F64BE3">
            <w:pPr>
              <w:spacing w:before="60" w:after="60"/>
              <w:rPr>
                <w:rFonts w:ascii="Arial" w:hAnsi="Arial" w:cs="Arial"/>
                <w:szCs w:val="20"/>
              </w:rPr>
            </w:pPr>
          </w:p>
        </w:tc>
        <w:tc>
          <w:tcPr>
            <w:tcW w:w="1221" w:type="pct"/>
          </w:tcPr>
          <w:p w14:paraId="1430406F" w14:textId="77777777" w:rsidR="00F64BE3" w:rsidRPr="00F64BE3" w:rsidRDefault="00F64BE3" w:rsidP="00F64BE3">
            <w:pPr>
              <w:spacing w:before="60" w:after="60"/>
              <w:rPr>
                <w:rFonts w:ascii="Arial" w:hAnsi="Arial" w:cs="Arial"/>
                <w:szCs w:val="20"/>
              </w:rPr>
            </w:pPr>
          </w:p>
        </w:tc>
      </w:tr>
    </w:tbl>
    <w:p w14:paraId="0C45609A" w14:textId="77777777" w:rsidR="00F64BE3" w:rsidRPr="00F64BE3" w:rsidRDefault="00F64BE3" w:rsidP="00F64BE3">
      <w:pPr>
        <w:keepLines/>
        <w:autoSpaceDE w:val="0"/>
        <w:autoSpaceDN w:val="0"/>
        <w:adjustRightInd w:val="0"/>
        <w:spacing w:before="60" w:after="120" w:line="240" w:lineRule="atLeast"/>
        <w:rPr>
          <w:i/>
          <w:iCs/>
          <w:color w:val="0000FF"/>
          <w:sz w:val="24"/>
          <w:szCs w:val="20"/>
        </w:rPr>
      </w:pPr>
    </w:p>
    <w:p w14:paraId="453B12AC" w14:textId="77777777" w:rsidR="00833999" w:rsidRDefault="00833999">
      <w:pPr>
        <w:rPr>
          <w:rFonts w:ascii="Arial" w:hAnsi="Arial" w:cs="Arial"/>
          <w:b/>
          <w:bCs/>
          <w:sz w:val="36"/>
          <w:szCs w:val="32"/>
        </w:rPr>
      </w:pPr>
      <w:r>
        <w:rPr>
          <w:rFonts w:ascii="Arial" w:hAnsi="Arial" w:cs="Arial"/>
          <w:b/>
          <w:bCs/>
          <w:sz w:val="36"/>
          <w:szCs w:val="32"/>
        </w:rPr>
        <w:br w:type="page"/>
      </w:r>
    </w:p>
    <w:p w14:paraId="5C9799DC" w14:textId="60E8275D"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lastRenderedPageBreak/>
        <w:t xml:space="preserve">Artifact Rationale </w:t>
      </w:r>
    </w:p>
    <w:p w14:paraId="3EF66351"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0D4CDE77" w14:textId="13782CAD"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58FF2C02" w14:textId="77777777" w:rsidR="00D43555" w:rsidRPr="00F64BE3" w:rsidRDefault="00D43555" w:rsidP="00F64BE3">
      <w:pPr>
        <w:spacing w:before="120" w:after="120"/>
        <w:rPr>
          <w:sz w:val="24"/>
          <w:szCs w:val="20"/>
        </w:rPr>
      </w:pPr>
    </w:p>
    <w:p w14:paraId="50482C15" w14:textId="77777777" w:rsidR="00C27658" w:rsidRPr="00F64BE3" w:rsidRDefault="00C27658" w:rsidP="00F64BE3">
      <w:pPr>
        <w:spacing w:before="120" w:after="120"/>
        <w:rPr>
          <w:sz w:val="24"/>
          <w:szCs w:val="20"/>
        </w:rPr>
      </w:pPr>
    </w:p>
    <w:p w14:paraId="7BCFF5EB" w14:textId="77777777" w:rsidR="00F64BE3" w:rsidRPr="00F64BE3" w:rsidRDefault="00F64BE3" w:rsidP="00F64BE3">
      <w:pPr>
        <w:pStyle w:val="BodyText"/>
      </w:pPr>
    </w:p>
    <w:p w14:paraId="741A45D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2EF5FA2F" w14:textId="77777777" w:rsidR="004F3A80" w:rsidRDefault="004F3A80" w:rsidP="00647B03">
      <w:pPr>
        <w:pStyle w:val="Title2"/>
      </w:pPr>
      <w:r>
        <w:lastRenderedPageBreak/>
        <w:t>Table of Contents</w:t>
      </w:r>
    </w:p>
    <w:p w14:paraId="5DB21D55" w14:textId="06FF8131" w:rsidR="0011677A"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81378312" w:history="1">
        <w:r w:rsidR="0011677A" w:rsidRPr="00084FE0">
          <w:rPr>
            <w:rStyle w:val="Hyperlink"/>
            <w:noProof/>
          </w:rPr>
          <w:t>1</w:t>
        </w:r>
        <w:r w:rsidR="0011677A">
          <w:rPr>
            <w:rFonts w:asciiTheme="minorHAnsi" w:eastAsiaTheme="minorEastAsia" w:hAnsiTheme="minorHAnsi" w:cstheme="minorBidi"/>
            <w:b w:val="0"/>
            <w:noProof/>
            <w:sz w:val="22"/>
            <w:szCs w:val="22"/>
          </w:rPr>
          <w:tab/>
        </w:r>
        <w:r w:rsidR="0011677A" w:rsidRPr="00084FE0">
          <w:rPr>
            <w:rStyle w:val="Hyperlink"/>
            <w:noProof/>
          </w:rPr>
          <w:t>Introduction</w:t>
        </w:r>
        <w:r w:rsidR="0011677A">
          <w:rPr>
            <w:noProof/>
            <w:webHidden/>
          </w:rPr>
          <w:tab/>
        </w:r>
        <w:r w:rsidR="0011677A">
          <w:rPr>
            <w:noProof/>
            <w:webHidden/>
          </w:rPr>
          <w:fldChar w:fldCharType="begin"/>
        </w:r>
        <w:r w:rsidR="0011677A">
          <w:rPr>
            <w:noProof/>
            <w:webHidden/>
          </w:rPr>
          <w:instrText xml:space="preserve"> PAGEREF _Toc81378312 \h </w:instrText>
        </w:r>
        <w:r w:rsidR="0011677A">
          <w:rPr>
            <w:noProof/>
            <w:webHidden/>
          </w:rPr>
        </w:r>
        <w:r w:rsidR="0011677A">
          <w:rPr>
            <w:noProof/>
            <w:webHidden/>
          </w:rPr>
          <w:fldChar w:fldCharType="separate"/>
        </w:r>
        <w:r w:rsidR="0011677A">
          <w:rPr>
            <w:noProof/>
            <w:webHidden/>
          </w:rPr>
          <w:t>6</w:t>
        </w:r>
        <w:r w:rsidR="0011677A">
          <w:rPr>
            <w:noProof/>
            <w:webHidden/>
          </w:rPr>
          <w:fldChar w:fldCharType="end"/>
        </w:r>
      </w:hyperlink>
    </w:p>
    <w:p w14:paraId="151C3D64" w14:textId="74175947" w:rsidR="0011677A" w:rsidRDefault="0011677A">
      <w:pPr>
        <w:pStyle w:val="TOC2"/>
        <w:rPr>
          <w:rFonts w:asciiTheme="minorHAnsi" w:eastAsiaTheme="minorEastAsia" w:hAnsiTheme="minorHAnsi" w:cstheme="minorBidi"/>
          <w:b w:val="0"/>
          <w:noProof/>
          <w:sz w:val="22"/>
          <w:szCs w:val="22"/>
        </w:rPr>
      </w:pPr>
      <w:hyperlink w:anchor="_Toc81378313" w:history="1">
        <w:r w:rsidRPr="00084FE0">
          <w:rPr>
            <w:rStyle w:val="Hyperlink"/>
            <w:noProof/>
          </w:rPr>
          <w:t>1.1</w:t>
        </w:r>
        <w:r>
          <w:rPr>
            <w:rFonts w:asciiTheme="minorHAnsi" w:eastAsiaTheme="minorEastAsia" w:hAnsiTheme="minorHAnsi" w:cstheme="minorBidi"/>
            <w:b w:val="0"/>
            <w:noProof/>
            <w:sz w:val="22"/>
            <w:szCs w:val="22"/>
          </w:rPr>
          <w:tab/>
        </w:r>
        <w:r w:rsidRPr="00084FE0">
          <w:rPr>
            <w:rStyle w:val="Hyperlink"/>
            <w:noProof/>
          </w:rPr>
          <w:t>Purpose</w:t>
        </w:r>
        <w:r>
          <w:rPr>
            <w:noProof/>
            <w:webHidden/>
          </w:rPr>
          <w:tab/>
        </w:r>
        <w:r>
          <w:rPr>
            <w:noProof/>
            <w:webHidden/>
          </w:rPr>
          <w:fldChar w:fldCharType="begin"/>
        </w:r>
        <w:r>
          <w:rPr>
            <w:noProof/>
            <w:webHidden/>
          </w:rPr>
          <w:instrText xml:space="preserve"> PAGEREF _Toc81378313 \h </w:instrText>
        </w:r>
        <w:r>
          <w:rPr>
            <w:noProof/>
            <w:webHidden/>
          </w:rPr>
        </w:r>
        <w:r>
          <w:rPr>
            <w:noProof/>
            <w:webHidden/>
          </w:rPr>
          <w:fldChar w:fldCharType="separate"/>
        </w:r>
        <w:r>
          <w:rPr>
            <w:noProof/>
            <w:webHidden/>
          </w:rPr>
          <w:t>6</w:t>
        </w:r>
        <w:r>
          <w:rPr>
            <w:noProof/>
            <w:webHidden/>
          </w:rPr>
          <w:fldChar w:fldCharType="end"/>
        </w:r>
      </w:hyperlink>
    </w:p>
    <w:p w14:paraId="776BF44D" w14:textId="09B1A62E" w:rsidR="0011677A" w:rsidRDefault="0011677A">
      <w:pPr>
        <w:pStyle w:val="TOC2"/>
        <w:rPr>
          <w:rFonts w:asciiTheme="minorHAnsi" w:eastAsiaTheme="minorEastAsia" w:hAnsiTheme="minorHAnsi" w:cstheme="minorBidi"/>
          <w:b w:val="0"/>
          <w:noProof/>
          <w:sz w:val="22"/>
          <w:szCs w:val="22"/>
        </w:rPr>
      </w:pPr>
      <w:hyperlink w:anchor="_Toc81378314" w:history="1">
        <w:r w:rsidRPr="00084FE0">
          <w:rPr>
            <w:rStyle w:val="Hyperlink"/>
            <w:noProof/>
          </w:rPr>
          <w:t>1.2</w:t>
        </w:r>
        <w:r>
          <w:rPr>
            <w:rFonts w:asciiTheme="minorHAnsi" w:eastAsiaTheme="minorEastAsia" w:hAnsiTheme="minorHAnsi" w:cstheme="minorBidi"/>
            <w:b w:val="0"/>
            <w:noProof/>
            <w:sz w:val="22"/>
            <w:szCs w:val="22"/>
          </w:rPr>
          <w:tab/>
        </w:r>
        <w:r w:rsidRPr="00084FE0">
          <w:rPr>
            <w:rStyle w:val="Hyperlink"/>
            <w:noProof/>
          </w:rPr>
          <w:t>Dependencies</w:t>
        </w:r>
        <w:r>
          <w:rPr>
            <w:noProof/>
            <w:webHidden/>
          </w:rPr>
          <w:tab/>
        </w:r>
        <w:r>
          <w:rPr>
            <w:noProof/>
            <w:webHidden/>
          </w:rPr>
          <w:fldChar w:fldCharType="begin"/>
        </w:r>
        <w:r>
          <w:rPr>
            <w:noProof/>
            <w:webHidden/>
          </w:rPr>
          <w:instrText xml:space="preserve"> PAGEREF _Toc81378314 \h </w:instrText>
        </w:r>
        <w:r>
          <w:rPr>
            <w:noProof/>
            <w:webHidden/>
          </w:rPr>
        </w:r>
        <w:r>
          <w:rPr>
            <w:noProof/>
            <w:webHidden/>
          </w:rPr>
          <w:fldChar w:fldCharType="separate"/>
        </w:r>
        <w:r>
          <w:rPr>
            <w:noProof/>
            <w:webHidden/>
          </w:rPr>
          <w:t>6</w:t>
        </w:r>
        <w:r>
          <w:rPr>
            <w:noProof/>
            <w:webHidden/>
          </w:rPr>
          <w:fldChar w:fldCharType="end"/>
        </w:r>
      </w:hyperlink>
    </w:p>
    <w:p w14:paraId="0388190D" w14:textId="21E5B135" w:rsidR="0011677A" w:rsidRDefault="0011677A">
      <w:pPr>
        <w:pStyle w:val="TOC2"/>
        <w:rPr>
          <w:rFonts w:asciiTheme="minorHAnsi" w:eastAsiaTheme="minorEastAsia" w:hAnsiTheme="minorHAnsi" w:cstheme="minorBidi"/>
          <w:b w:val="0"/>
          <w:noProof/>
          <w:sz w:val="22"/>
          <w:szCs w:val="22"/>
        </w:rPr>
      </w:pPr>
      <w:hyperlink w:anchor="_Toc81378315" w:history="1">
        <w:r w:rsidRPr="00084FE0">
          <w:rPr>
            <w:rStyle w:val="Hyperlink"/>
            <w:noProof/>
          </w:rPr>
          <w:t>1.3</w:t>
        </w:r>
        <w:r>
          <w:rPr>
            <w:rFonts w:asciiTheme="minorHAnsi" w:eastAsiaTheme="minorEastAsia" w:hAnsiTheme="minorHAnsi" w:cstheme="minorBidi"/>
            <w:b w:val="0"/>
            <w:noProof/>
            <w:sz w:val="22"/>
            <w:szCs w:val="22"/>
          </w:rPr>
          <w:tab/>
        </w:r>
        <w:r w:rsidRPr="00084FE0">
          <w:rPr>
            <w:rStyle w:val="Hyperlink"/>
            <w:noProof/>
          </w:rPr>
          <w:t>Constraints</w:t>
        </w:r>
        <w:r>
          <w:rPr>
            <w:noProof/>
            <w:webHidden/>
          </w:rPr>
          <w:tab/>
        </w:r>
        <w:r>
          <w:rPr>
            <w:noProof/>
            <w:webHidden/>
          </w:rPr>
          <w:fldChar w:fldCharType="begin"/>
        </w:r>
        <w:r>
          <w:rPr>
            <w:noProof/>
            <w:webHidden/>
          </w:rPr>
          <w:instrText xml:space="preserve"> PAGEREF _Toc81378315 \h </w:instrText>
        </w:r>
        <w:r>
          <w:rPr>
            <w:noProof/>
            <w:webHidden/>
          </w:rPr>
        </w:r>
        <w:r>
          <w:rPr>
            <w:noProof/>
            <w:webHidden/>
          </w:rPr>
          <w:fldChar w:fldCharType="separate"/>
        </w:r>
        <w:r>
          <w:rPr>
            <w:noProof/>
            <w:webHidden/>
          </w:rPr>
          <w:t>6</w:t>
        </w:r>
        <w:r>
          <w:rPr>
            <w:noProof/>
            <w:webHidden/>
          </w:rPr>
          <w:fldChar w:fldCharType="end"/>
        </w:r>
      </w:hyperlink>
    </w:p>
    <w:p w14:paraId="1735AA91" w14:textId="36B4F6F4" w:rsidR="0011677A" w:rsidRDefault="0011677A">
      <w:pPr>
        <w:pStyle w:val="TOC1"/>
        <w:rPr>
          <w:rFonts w:asciiTheme="minorHAnsi" w:eastAsiaTheme="minorEastAsia" w:hAnsiTheme="minorHAnsi" w:cstheme="minorBidi"/>
          <w:b w:val="0"/>
          <w:noProof/>
          <w:sz w:val="22"/>
          <w:szCs w:val="22"/>
        </w:rPr>
      </w:pPr>
      <w:hyperlink w:anchor="_Toc81378316" w:history="1">
        <w:r w:rsidRPr="00084FE0">
          <w:rPr>
            <w:rStyle w:val="Hyperlink"/>
            <w:noProof/>
          </w:rPr>
          <w:t>2</w:t>
        </w:r>
        <w:r>
          <w:rPr>
            <w:rFonts w:asciiTheme="minorHAnsi" w:eastAsiaTheme="minorEastAsia" w:hAnsiTheme="minorHAnsi" w:cstheme="minorBidi"/>
            <w:b w:val="0"/>
            <w:noProof/>
            <w:sz w:val="22"/>
            <w:szCs w:val="22"/>
          </w:rPr>
          <w:tab/>
        </w:r>
        <w:r w:rsidRPr="00084FE0">
          <w:rPr>
            <w:rStyle w:val="Hyperlink"/>
            <w:noProof/>
          </w:rPr>
          <w:t>Roles and Responsibilities</w:t>
        </w:r>
        <w:r>
          <w:rPr>
            <w:noProof/>
            <w:webHidden/>
          </w:rPr>
          <w:tab/>
        </w:r>
        <w:r>
          <w:rPr>
            <w:noProof/>
            <w:webHidden/>
          </w:rPr>
          <w:fldChar w:fldCharType="begin"/>
        </w:r>
        <w:r>
          <w:rPr>
            <w:noProof/>
            <w:webHidden/>
          </w:rPr>
          <w:instrText xml:space="preserve"> PAGEREF _Toc81378316 \h </w:instrText>
        </w:r>
        <w:r>
          <w:rPr>
            <w:noProof/>
            <w:webHidden/>
          </w:rPr>
        </w:r>
        <w:r>
          <w:rPr>
            <w:noProof/>
            <w:webHidden/>
          </w:rPr>
          <w:fldChar w:fldCharType="separate"/>
        </w:r>
        <w:r>
          <w:rPr>
            <w:noProof/>
            <w:webHidden/>
          </w:rPr>
          <w:t>6</w:t>
        </w:r>
        <w:r>
          <w:rPr>
            <w:noProof/>
            <w:webHidden/>
          </w:rPr>
          <w:fldChar w:fldCharType="end"/>
        </w:r>
      </w:hyperlink>
    </w:p>
    <w:p w14:paraId="00DD41EA" w14:textId="509B2272" w:rsidR="0011677A" w:rsidRDefault="0011677A">
      <w:pPr>
        <w:pStyle w:val="TOC1"/>
        <w:rPr>
          <w:rFonts w:asciiTheme="minorHAnsi" w:eastAsiaTheme="minorEastAsia" w:hAnsiTheme="minorHAnsi" w:cstheme="minorBidi"/>
          <w:b w:val="0"/>
          <w:noProof/>
          <w:sz w:val="22"/>
          <w:szCs w:val="22"/>
        </w:rPr>
      </w:pPr>
      <w:hyperlink w:anchor="_Toc81378317" w:history="1">
        <w:r w:rsidRPr="00084FE0">
          <w:rPr>
            <w:rStyle w:val="Hyperlink"/>
            <w:noProof/>
          </w:rPr>
          <w:t>3</w:t>
        </w:r>
        <w:r>
          <w:rPr>
            <w:rFonts w:asciiTheme="minorHAnsi" w:eastAsiaTheme="minorEastAsia" w:hAnsiTheme="minorHAnsi" w:cstheme="minorBidi"/>
            <w:b w:val="0"/>
            <w:noProof/>
            <w:sz w:val="22"/>
            <w:szCs w:val="22"/>
          </w:rPr>
          <w:tab/>
        </w:r>
        <w:r w:rsidRPr="00084FE0">
          <w:rPr>
            <w:rStyle w:val="Hyperlink"/>
            <w:noProof/>
          </w:rPr>
          <w:t>Deployment</w:t>
        </w:r>
        <w:r>
          <w:rPr>
            <w:noProof/>
            <w:webHidden/>
          </w:rPr>
          <w:tab/>
        </w:r>
        <w:r>
          <w:rPr>
            <w:noProof/>
            <w:webHidden/>
          </w:rPr>
          <w:fldChar w:fldCharType="begin"/>
        </w:r>
        <w:r>
          <w:rPr>
            <w:noProof/>
            <w:webHidden/>
          </w:rPr>
          <w:instrText xml:space="preserve"> PAGEREF _Toc81378317 \h </w:instrText>
        </w:r>
        <w:r>
          <w:rPr>
            <w:noProof/>
            <w:webHidden/>
          </w:rPr>
        </w:r>
        <w:r>
          <w:rPr>
            <w:noProof/>
            <w:webHidden/>
          </w:rPr>
          <w:fldChar w:fldCharType="separate"/>
        </w:r>
        <w:r>
          <w:rPr>
            <w:noProof/>
            <w:webHidden/>
          </w:rPr>
          <w:t>7</w:t>
        </w:r>
        <w:r>
          <w:rPr>
            <w:noProof/>
            <w:webHidden/>
          </w:rPr>
          <w:fldChar w:fldCharType="end"/>
        </w:r>
      </w:hyperlink>
    </w:p>
    <w:p w14:paraId="43365B31" w14:textId="77FBA5B8" w:rsidR="0011677A" w:rsidRDefault="0011677A">
      <w:pPr>
        <w:pStyle w:val="TOC2"/>
        <w:rPr>
          <w:rFonts w:asciiTheme="minorHAnsi" w:eastAsiaTheme="minorEastAsia" w:hAnsiTheme="minorHAnsi" w:cstheme="minorBidi"/>
          <w:b w:val="0"/>
          <w:noProof/>
          <w:sz w:val="22"/>
          <w:szCs w:val="22"/>
        </w:rPr>
      </w:pPr>
      <w:hyperlink w:anchor="_Toc81378318" w:history="1">
        <w:r w:rsidRPr="00084FE0">
          <w:rPr>
            <w:rStyle w:val="Hyperlink"/>
            <w:noProof/>
          </w:rPr>
          <w:t>3.1</w:t>
        </w:r>
        <w:r>
          <w:rPr>
            <w:rFonts w:asciiTheme="minorHAnsi" w:eastAsiaTheme="minorEastAsia" w:hAnsiTheme="minorHAnsi" w:cstheme="minorBidi"/>
            <w:b w:val="0"/>
            <w:noProof/>
            <w:sz w:val="22"/>
            <w:szCs w:val="22"/>
          </w:rPr>
          <w:tab/>
        </w:r>
        <w:r w:rsidRPr="00084FE0">
          <w:rPr>
            <w:rStyle w:val="Hyperlink"/>
            <w:noProof/>
          </w:rPr>
          <w:t>Timeline</w:t>
        </w:r>
        <w:r>
          <w:rPr>
            <w:noProof/>
            <w:webHidden/>
          </w:rPr>
          <w:tab/>
        </w:r>
        <w:r>
          <w:rPr>
            <w:noProof/>
            <w:webHidden/>
          </w:rPr>
          <w:fldChar w:fldCharType="begin"/>
        </w:r>
        <w:r>
          <w:rPr>
            <w:noProof/>
            <w:webHidden/>
          </w:rPr>
          <w:instrText xml:space="preserve"> PAGEREF _Toc81378318 \h </w:instrText>
        </w:r>
        <w:r>
          <w:rPr>
            <w:noProof/>
            <w:webHidden/>
          </w:rPr>
        </w:r>
        <w:r>
          <w:rPr>
            <w:noProof/>
            <w:webHidden/>
          </w:rPr>
          <w:fldChar w:fldCharType="separate"/>
        </w:r>
        <w:r>
          <w:rPr>
            <w:noProof/>
            <w:webHidden/>
          </w:rPr>
          <w:t>7</w:t>
        </w:r>
        <w:r>
          <w:rPr>
            <w:noProof/>
            <w:webHidden/>
          </w:rPr>
          <w:fldChar w:fldCharType="end"/>
        </w:r>
      </w:hyperlink>
    </w:p>
    <w:p w14:paraId="17552E96" w14:textId="73D6AA62" w:rsidR="0011677A" w:rsidRDefault="0011677A">
      <w:pPr>
        <w:pStyle w:val="TOC2"/>
        <w:rPr>
          <w:rFonts w:asciiTheme="minorHAnsi" w:eastAsiaTheme="minorEastAsia" w:hAnsiTheme="minorHAnsi" w:cstheme="minorBidi"/>
          <w:b w:val="0"/>
          <w:noProof/>
          <w:sz w:val="22"/>
          <w:szCs w:val="22"/>
        </w:rPr>
      </w:pPr>
      <w:hyperlink w:anchor="_Toc81378319" w:history="1">
        <w:r w:rsidRPr="00084FE0">
          <w:rPr>
            <w:rStyle w:val="Hyperlink"/>
            <w:noProof/>
          </w:rPr>
          <w:t>3.2</w:t>
        </w:r>
        <w:r>
          <w:rPr>
            <w:rFonts w:asciiTheme="minorHAnsi" w:eastAsiaTheme="minorEastAsia" w:hAnsiTheme="minorHAnsi" w:cstheme="minorBidi"/>
            <w:b w:val="0"/>
            <w:noProof/>
            <w:sz w:val="22"/>
            <w:szCs w:val="22"/>
          </w:rPr>
          <w:tab/>
        </w:r>
        <w:r w:rsidRPr="00084FE0">
          <w:rPr>
            <w:rStyle w:val="Hyperlink"/>
            <w:noProof/>
          </w:rPr>
          <w:t>Site Readiness Assessment</w:t>
        </w:r>
        <w:r>
          <w:rPr>
            <w:noProof/>
            <w:webHidden/>
          </w:rPr>
          <w:tab/>
        </w:r>
        <w:r>
          <w:rPr>
            <w:noProof/>
            <w:webHidden/>
          </w:rPr>
          <w:fldChar w:fldCharType="begin"/>
        </w:r>
        <w:r>
          <w:rPr>
            <w:noProof/>
            <w:webHidden/>
          </w:rPr>
          <w:instrText xml:space="preserve"> PAGEREF _Toc81378319 \h </w:instrText>
        </w:r>
        <w:r>
          <w:rPr>
            <w:noProof/>
            <w:webHidden/>
          </w:rPr>
        </w:r>
        <w:r>
          <w:rPr>
            <w:noProof/>
            <w:webHidden/>
          </w:rPr>
          <w:fldChar w:fldCharType="separate"/>
        </w:r>
        <w:r>
          <w:rPr>
            <w:noProof/>
            <w:webHidden/>
          </w:rPr>
          <w:t>8</w:t>
        </w:r>
        <w:r>
          <w:rPr>
            <w:noProof/>
            <w:webHidden/>
          </w:rPr>
          <w:fldChar w:fldCharType="end"/>
        </w:r>
      </w:hyperlink>
    </w:p>
    <w:p w14:paraId="39E8EFE2" w14:textId="5CD6214A" w:rsidR="0011677A" w:rsidRDefault="0011677A">
      <w:pPr>
        <w:pStyle w:val="TOC3"/>
        <w:rPr>
          <w:rFonts w:asciiTheme="minorHAnsi" w:eastAsiaTheme="minorEastAsia" w:hAnsiTheme="minorHAnsi" w:cstheme="minorBidi"/>
          <w:b w:val="0"/>
          <w:noProof/>
          <w:sz w:val="22"/>
          <w:szCs w:val="22"/>
        </w:rPr>
      </w:pPr>
      <w:hyperlink w:anchor="_Toc81378320" w:history="1">
        <w:r w:rsidRPr="00084FE0">
          <w:rPr>
            <w:rStyle w:val="Hyperlink"/>
            <w:noProof/>
          </w:rPr>
          <w:t>3.2.1</w:t>
        </w:r>
        <w:r>
          <w:rPr>
            <w:rFonts w:asciiTheme="minorHAnsi" w:eastAsiaTheme="minorEastAsia" w:hAnsiTheme="minorHAnsi" w:cstheme="minorBidi"/>
            <w:b w:val="0"/>
            <w:noProof/>
            <w:sz w:val="22"/>
            <w:szCs w:val="22"/>
          </w:rPr>
          <w:tab/>
        </w:r>
        <w:r w:rsidRPr="00084FE0">
          <w:rPr>
            <w:rStyle w:val="Hyperlink"/>
            <w:noProof/>
          </w:rPr>
          <w:t>Deployment Topology (Targeted Architecture)</w:t>
        </w:r>
        <w:r>
          <w:rPr>
            <w:noProof/>
            <w:webHidden/>
          </w:rPr>
          <w:tab/>
        </w:r>
        <w:r>
          <w:rPr>
            <w:noProof/>
            <w:webHidden/>
          </w:rPr>
          <w:fldChar w:fldCharType="begin"/>
        </w:r>
        <w:r>
          <w:rPr>
            <w:noProof/>
            <w:webHidden/>
          </w:rPr>
          <w:instrText xml:space="preserve"> PAGEREF _Toc81378320 \h </w:instrText>
        </w:r>
        <w:r>
          <w:rPr>
            <w:noProof/>
            <w:webHidden/>
          </w:rPr>
        </w:r>
        <w:r>
          <w:rPr>
            <w:noProof/>
            <w:webHidden/>
          </w:rPr>
          <w:fldChar w:fldCharType="separate"/>
        </w:r>
        <w:r>
          <w:rPr>
            <w:noProof/>
            <w:webHidden/>
          </w:rPr>
          <w:t>8</w:t>
        </w:r>
        <w:r>
          <w:rPr>
            <w:noProof/>
            <w:webHidden/>
          </w:rPr>
          <w:fldChar w:fldCharType="end"/>
        </w:r>
      </w:hyperlink>
    </w:p>
    <w:p w14:paraId="38477E34" w14:textId="0B6BFF00" w:rsidR="0011677A" w:rsidRDefault="0011677A">
      <w:pPr>
        <w:pStyle w:val="TOC3"/>
        <w:rPr>
          <w:rFonts w:asciiTheme="minorHAnsi" w:eastAsiaTheme="minorEastAsia" w:hAnsiTheme="minorHAnsi" w:cstheme="minorBidi"/>
          <w:b w:val="0"/>
          <w:noProof/>
          <w:sz w:val="22"/>
          <w:szCs w:val="22"/>
        </w:rPr>
      </w:pPr>
      <w:hyperlink w:anchor="_Toc81378321" w:history="1">
        <w:r w:rsidRPr="00084FE0">
          <w:rPr>
            <w:rStyle w:val="Hyperlink"/>
            <w:noProof/>
          </w:rPr>
          <w:t>3.2.2</w:t>
        </w:r>
        <w:r>
          <w:rPr>
            <w:rFonts w:asciiTheme="minorHAnsi" w:eastAsiaTheme="minorEastAsia" w:hAnsiTheme="minorHAnsi" w:cstheme="minorBidi"/>
            <w:b w:val="0"/>
            <w:noProof/>
            <w:sz w:val="22"/>
            <w:szCs w:val="22"/>
          </w:rPr>
          <w:tab/>
        </w:r>
        <w:r w:rsidRPr="00084FE0">
          <w:rPr>
            <w:rStyle w:val="Hyperlink"/>
            <w:noProof/>
          </w:rPr>
          <w:t>Site Preparation</w:t>
        </w:r>
        <w:r>
          <w:rPr>
            <w:noProof/>
            <w:webHidden/>
          </w:rPr>
          <w:tab/>
        </w:r>
        <w:r>
          <w:rPr>
            <w:noProof/>
            <w:webHidden/>
          </w:rPr>
          <w:fldChar w:fldCharType="begin"/>
        </w:r>
        <w:r>
          <w:rPr>
            <w:noProof/>
            <w:webHidden/>
          </w:rPr>
          <w:instrText xml:space="preserve"> PAGEREF _Toc81378321 \h </w:instrText>
        </w:r>
        <w:r>
          <w:rPr>
            <w:noProof/>
            <w:webHidden/>
          </w:rPr>
        </w:r>
        <w:r>
          <w:rPr>
            <w:noProof/>
            <w:webHidden/>
          </w:rPr>
          <w:fldChar w:fldCharType="separate"/>
        </w:r>
        <w:r>
          <w:rPr>
            <w:noProof/>
            <w:webHidden/>
          </w:rPr>
          <w:t>8</w:t>
        </w:r>
        <w:r>
          <w:rPr>
            <w:noProof/>
            <w:webHidden/>
          </w:rPr>
          <w:fldChar w:fldCharType="end"/>
        </w:r>
      </w:hyperlink>
    </w:p>
    <w:p w14:paraId="29C16736" w14:textId="0A657038" w:rsidR="0011677A" w:rsidRDefault="0011677A">
      <w:pPr>
        <w:pStyle w:val="TOC2"/>
        <w:rPr>
          <w:rFonts w:asciiTheme="minorHAnsi" w:eastAsiaTheme="minorEastAsia" w:hAnsiTheme="minorHAnsi" w:cstheme="minorBidi"/>
          <w:b w:val="0"/>
          <w:noProof/>
          <w:sz w:val="22"/>
          <w:szCs w:val="22"/>
        </w:rPr>
      </w:pPr>
      <w:hyperlink w:anchor="_Toc81378322" w:history="1">
        <w:r w:rsidRPr="00084FE0">
          <w:rPr>
            <w:rStyle w:val="Hyperlink"/>
            <w:noProof/>
          </w:rPr>
          <w:t>3.3</w:t>
        </w:r>
        <w:r>
          <w:rPr>
            <w:rFonts w:asciiTheme="minorHAnsi" w:eastAsiaTheme="minorEastAsia" w:hAnsiTheme="minorHAnsi" w:cstheme="minorBidi"/>
            <w:b w:val="0"/>
            <w:noProof/>
            <w:sz w:val="22"/>
            <w:szCs w:val="22"/>
          </w:rPr>
          <w:tab/>
        </w:r>
        <w:r w:rsidRPr="00084FE0">
          <w:rPr>
            <w:rStyle w:val="Hyperlink"/>
            <w:noProof/>
          </w:rPr>
          <w:t>Resources</w:t>
        </w:r>
        <w:r>
          <w:rPr>
            <w:noProof/>
            <w:webHidden/>
          </w:rPr>
          <w:tab/>
        </w:r>
        <w:r>
          <w:rPr>
            <w:noProof/>
            <w:webHidden/>
          </w:rPr>
          <w:fldChar w:fldCharType="begin"/>
        </w:r>
        <w:r>
          <w:rPr>
            <w:noProof/>
            <w:webHidden/>
          </w:rPr>
          <w:instrText xml:space="preserve"> PAGEREF _Toc81378322 \h </w:instrText>
        </w:r>
        <w:r>
          <w:rPr>
            <w:noProof/>
            <w:webHidden/>
          </w:rPr>
        </w:r>
        <w:r>
          <w:rPr>
            <w:noProof/>
            <w:webHidden/>
          </w:rPr>
          <w:fldChar w:fldCharType="separate"/>
        </w:r>
        <w:r>
          <w:rPr>
            <w:noProof/>
            <w:webHidden/>
          </w:rPr>
          <w:t>9</w:t>
        </w:r>
        <w:r>
          <w:rPr>
            <w:noProof/>
            <w:webHidden/>
          </w:rPr>
          <w:fldChar w:fldCharType="end"/>
        </w:r>
      </w:hyperlink>
    </w:p>
    <w:p w14:paraId="7BA13FAE" w14:textId="6B05F308" w:rsidR="0011677A" w:rsidRDefault="0011677A">
      <w:pPr>
        <w:pStyle w:val="TOC3"/>
        <w:rPr>
          <w:rFonts w:asciiTheme="minorHAnsi" w:eastAsiaTheme="minorEastAsia" w:hAnsiTheme="minorHAnsi" w:cstheme="minorBidi"/>
          <w:b w:val="0"/>
          <w:noProof/>
          <w:sz w:val="22"/>
          <w:szCs w:val="22"/>
        </w:rPr>
      </w:pPr>
      <w:hyperlink w:anchor="_Toc81378323" w:history="1">
        <w:r w:rsidRPr="00084FE0">
          <w:rPr>
            <w:rStyle w:val="Hyperlink"/>
            <w:noProof/>
          </w:rPr>
          <w:t>3.3.1</w:t>
        </w:r>
        <w:r>
          <w:rPr>
            <w:rFonts w:asciiTheme="minorHAnsi" w:eastAsiaTheme="minorEastAsia" w:hAnsiTheme="minorHAnsi" w:cstheme="minorBidi"/>
            <w:b w:val="0"/>
            <w:noProof/>
            <w:sz w:val="22"/>
            <w:szCs w:val="22"/>
          </w:rPr>
          <w:tab/>
        </w:r>
        <w:r w:rsidRPr="00084FE0">
          <w:rPr>
            <w:rStyle w:val="Hyperlink"/>
            <w:noProof/>
          </w:rPr>
          <w:t>Software</w:t>
        </w:r>
        <w:r>
          <w:rPr>
            <w:noProof/>
            <w:webHidden/>
          </w:rPr>
          <w:tab/>
        </w:r>
        <w:r>
          <w:rPr>
            <w:noProof/>
            <w:webHidden/>
          </w:rPr>
          <w:fldChar w:fldCharType="begin"/>
        </w:r>
        <w:r>
          <w:rPr>
            <w:noProof/>
            <w:webHidden/>
          </w:rPr>
          <w:instrText xml:space="preserve"> PAGEREF _Toc81378323 \h </w:instrText>
        </w:r>
        <w:r>
          <w:rPr>
            <w:noProof/>
            <w:webHidden/>
          </w:rPr>
        </w:r>
        <w:r>
          <w:rPr>
            <w:noProof/>
            <w:webHidden/>
          </w:rPr>
          <w:fldChar w:fldCharType="separate"/>
        </w:r>
        <w:r>
          <w:rPr>
            <w:noProof/>
            <w:webHidden/>
          </w:rPr>
          <w:t>9</w:t>
        </w:r>
        <w:r>
          <w:rPr>
            <w:noProof/>
            <w:webHidden/>
          </w:rPr>
          <w:fldChar w:fldCharType="end"/>
        </w:r>
      </w:hyperlink>
    </w:p>
    <w:p w14:paraId="7414F7D6" w14:textId="3AFE3D73" w:rsidR="0011677A" w:rsidRDefault="0011677A">
      <w:pPr>
        <w:pStyle w:val="TOC3"/>
        <w:rPr>
          <w:rFonts w:asciiTheme="minorHAnsi" w:eastAsiaTheme="minorEastAsia" w:hAnsiTheme="minorHAnsi" w:cstheme="minorBidi"/>
          <w:b w:val="0"/>
          <w:noProof/>
          <w:sz w:val="22"/>
          <w:szCs w:val="22"/>
        </w:rPr>
      </w:pPr>
      <w:hyperlink w:anchor="_Toc81378324" w:history="1">
        <w:r w:rsidRPr="00084FE0">
          <w:rPr>
            <w:rStyle w:val="Hyperlink"/>
            <w:noProof/>
          </w:rPr>
          <w:t>3.3.2</w:t>
        </w:r>
        <w:r>
          <w:rPr>
            <w:rFonts w:asciiTheme="minorHAnsi" w:eastAsiaTheme="minorEastAsia" w:hAnsiTheme="minorHAnsi" w:cstheme="minorBidi"/>
            <w:b w:val="0"/>
            <w:noProof/>
            <w:sz w:val="22"/>
            <w:szCs w:val="22"/>
          </w:rPr>
          <w:tab/>
        </w:r>
        <w:r w:rsidRPr="00084FE0">
          <w:rPr>
            <w:rStyle w:val="Hyperlink"/>
            <w:noProof/>
          </w:rPr>
          <w:t>Communications</w:t>
        </w:r>
        <w:r>
          <w:rPr>
            <w:noProof/>
            <w:webHidden/>
          </w:rPr>
          <w:tab/>
        </w:r>
        <w:r>
          <w:rPr>
            <w:noProof/>
            <w:webHidden/>
          </w:rPr>
          <w:fldChar w:fldCharType="begin"/>
        </w:r>
        <w:r>
          <w:rPr>
            <w:noProof/>
            <w:webHidden/>
          </w:rPr>
          <w:instrText xml:space="preserve"> PAGEREF _Toc81378324 \h </w:instrText>
        </w:r>
        <w:r>
          <w:rPr>
            <w:noProof/>
            <w:webHidden/>
          </w:rPr>
        </w:r>
        <w:r>
          <w:rPr>
            <w:noProof/>
            <w:webHidden/>
          </w:rPr>
          <w:fldChar w:fldCharType="separate"/>
        </w:r>
        <w:r>
          <w:rPr>
            <w:noProof/>
            <w:webHidden/>
          </w:rPr>
          <w:t>10</w:t>
        </w:r>
        <w:r>
          <w:rPr>
            <w:noProof/>
            <w:webHidden/>
          </w:rPr>
          <w:fldChar w:fldCharType="end"/>
        </w:r>
      </w:hyperlink>
    </w:p>
    <w:p w14:paraId="6374AFDF" w14:textId="522F9EC0" w:rsidR="0011677A" w:rsidRDefault="0011677A">
      <w:pPr>
        <w:pStyle w:val="TOC1"/>
        <w:rPr>
          <w:rFonts w:asciiTheme="minorHAnsi" w:eastAsiaTheme="minorEastAsia" w:hAnsiTheme="minorHAnsi" w:cstheme="minorBidi"/>
          <w:b w:val="0"/>
          <w:noProof/>
          <w:sz w:val="22"/>
          <w:szCs w:val="22"/>
        </w:rPr>
      </w:pPr>
      <w:hyperlink w:anchor="_Toc81378325" w:history="1">
        <w:r w:rsidRPr="00084FE0">
          <w:rPr>
            <w:rStyle w:val="Hyperlink"/>
            <w:noProof/>
          </w:rPr>
          <w:t>4</w:t>
        </w:r>
        <w:r>
          <w:rPr>
            <w:rFonts w:asciiTheme="minorHAnsi" w:eastAsiaTheme="minorEastAsia" w:hAnsiTheme="minorHAnsi" w:cstheme="minorBidi"/>
            <w:b w:val="0"/>
            <w:noProof/>
            <w:sz w:val="22"/>
            <w:szCs w:val="22"/>
          </w:rPr>
          <w:tab/>
        </w:r>
        <w:r w:rsidRPr="00084FE0">
          <w:rPr>
            <w:rStyle w:val="Hyperlink"/>
            <w:noProof/>
          </w:rPr>
          <w:t>Installation</w:t>
        </w:r>
        <w:r>
          <w:rPr>
            <w:noProof/>
            <w:webHidden/>
          </w:rPr>
          <w:tab/>
        </w:r>
        <w:r>
          <w:rPr>
            <w:noProof/>
            <w:webHidden/>
          </w:rPr>
          <w:fldChar w:fldCharType="begin"/>
        </w:r>
        <w:r>
          <w:rPr>
            <w:noProof/>
            <w:webHidden/>
          </w:rPr>
          <w:instrText xml:space="preserve"> PAGEREF _Toc81378325 \h </w:instrText>
        </w:r>
        <w:r>
          <w:rPr>
            <w:noProof/>
            <w:webHidden/>
          </w:rPr>
        </w:r>
        <w:r>
          <w:rPr>
            <w:noProof/>
            <w:webHidden/>
          </w:rPr>
          <w:fldChar w:fldCharType="separate"/>
        </w:r>
        <w:r>
          <w:rPr>
            <w:noProof/>
            <w:webHidden/>
          </w:rPr>
          <w:t>10</w:t>
        </w:r>
        <w:r>
          <w:rPr>
            <w:noProof/>
            <w:webHidden/>
          </w:rPr>
          <w:fldChar w:fldCharType="end"/>
        </w:r>
      </w:hyperlink>
    </w:p>
    <w:p w14:paraId="0E8BE3D8" w14:textId="12F7B83C" w:rsidR="0011677A" w:rsidRDefault="0011677A">
      <w:pPr>
        <w:pStyle w:val="TOC2"/>
        <w:rPr>
          <w:rFonts w:asciiTheme="minorHAnsi" w:eastAsiaTheme="minorEastAsia" w:hAnsiTheme="minorHAnsi" w:cstheme="minorBidi"/>
          <w:b w:val="0"/>
          <w:noProof/>
          <w:sz w:val="22"/>
          <w:szCs w:val="22"/>
        </w:rPr>
      </w:pPr>
      <w:hyperlink w:anchor="_Toc81378326" w:history="1">
        <w:r w:rsidRPr="00084FE0">
          <w:rPr>
            <w:rStyle w:val="Hyperlink"/>
            <w:noProof/>
          </w:rPr>
          <w:t>4.1</w:t>
        </w:r>
        <w:r>
          <w:rPr>
            <w:rFonts w:asciiTheme="minorHAnsi" w:eastAsiaTheme="minorEastAsia" w:hAnsiTheme="minorHAnsi" w:cstheme="minorBidi"/>
            <w:b w:val="0"/>
            <w:noProof/>
            <w:sz w:val="22"/>
            <w:szCs w:val="22"/>
          </w:rPr>
          <w:tab/>
        </w:r>
        <w:r w:rsidRPr="00084FE0">
          <w:rPr>
            <w:rStyle w:val="Hyperlink"/>
            <w:noProof/>
          </w:rPr>
          <w:t>Pre-installation and System Requirements</w:t>
        </w:r>
        <w:r>
          <w:rPr>
            <w:noProof/>
            <w:webHidden/>
          </w:rPr>
          <w:tab/>
        </w:r>
        <w:r>
          <w:rPr>
            <w:noProof/>
            <w:webHidden/>
          </w:rPr>
          <w:fldChar w:fldCharType="begin"/>
        </w:r>
        <w:r>
          <w:rPr>
            <w:noProof/>
            <w:webHidden/>
          </w:rPr>
          <w:instrText xml:space="preserve"> PAGEREF _Toc81378326 \h </w:instrText>
        </w:r>
        <w:r>
          <w:rPr>
            <w:noProof/>
            <w:webHidden/>
          </w:rPr>
        </w:r>
        <w:r>
          <w:rPr>
            <w:noProof/>
            <w:webHidden/>
          </w:rPr>
          <w:fldChar w:fldCharType="separate"/>
        </w:r>
        <w:r>
          <w:rPr>
            <w:noProof/>
            <w:webHidden/>
          </w:rPr>
          <w:t>10</w:t>
        </w:r>
        <w:r>
          <w:rPr>
            <w:noProof/>
            <w:webHidden/>
          </w:rPr>
          <w:fldChar w:fldCharType="end"/>
        </w:r>
      </w:hyperlink>
    </w:p>
    <w:p w14:paraId="27B0832D" w14:textId="300E3E11" w:rsidR="0011677A" w:rsidRDefault="0011677A">
      <w:pPr>
        <w:pStyle w:val="TOC2"/>
        <w:rPr>
          <w:rFonts w:asciiTheme="minorHAnsi" w:eastAsiaTheme="minorEastAsia" w:hAnsiTheme="minorHAnsi" w:cstheme="minorBidi"/>
          <w:b w:val="0"/>
          <w:noProof/>
          <w:sz w:val="22"/>
          <w:szCs w:val="22"/>
        </w:rPr>
      </w:pPr>
      <w:hyperlink w:anchor="_Toc81378327" w:history="1">
        <w:r w:rsidRPr="00084FE0">
          <w:rPr>
            <w:rStyle w:val="Hyperlink"/>
            <w:noProof/>
          </w:rPr>
          <w:t>4.2</w:t>
        </w:r>
        <w:r>
          <w:rPr>
            <w:rFonts w:asciiTheme="minorHAnsi" w:eastAsiaTheme="minorEastAsia" w:hAnsiTheme="minorHAnsi" w:cstheme="minorBidi"/>
            <w:b w:val="0"/>
            <w:noProof/>
            <w:sz w:val="22"/>
            <w:szCs w:val="22"/>
          </w:rPr>
          <w:tab/>
        </w:r>
        <w:r w:rsidRPr="00084FE0">
          <w:rPr>
            <w:rStyle w:val="Hyperlink"/>
            <w:noProof/>
          </w:rPr>
          <w:t>Platform Installation and Preparation</w:t>
        </w:r>
        <w:r>
          <w:rPr>
            <w:noProof/>
            <w:webHidden/>
          </w:rPr>
          <w:tab/>
        </w:r>
        <w:r>
          <w:rPr>
            <w:noProof/>
            <w:webHidden/>
          </w:rPr>
          <w:fldChar w:fldCharType="begin"/>
        </w:r>
        <w:r>
          <w:rPr>
            <w:noProof/>
            <w:webHidden/>
          </w:rPr>
          <w:instrText xml:space="preserve"> PAGEREF _Toc81378327 \h </w:instrText>
        </w:r>
        <w:r>
          <w:rPr>
            <w:noProof/>
            <w:webHidden/>
          </w:rPr>
        </w:r>
        <w:r>
          <w:rPr>
            <w:noProof/>
            <w:webHidden/>
          </w:rPr>
          <w:fldChar w:fldCharType="separate"/>
        </w:r>
        <w:r>
          <w:rPr>
            <w:noProof/>
            <w:webHidden/>
          </w:rPr>
          <w:t>10</w:t>
        </w:r>
        <w:r>
          <w:rPr>
            <w:noProof/>
            <w:webHidden/>
          </w:rPr>
          <w:fldChar w:fldCharType="end"/>
        </w:r>
      </w:hyperlink>
    </w:p>
    <w:p w14:paraId="39A5278B" w14:textId="6151FBAC" w:rsidR="0011677A" w:rsidRDefault="0011677A">
      <w:pPr>
        <w:pStyle w:val="TOC2"/>
        <w:rPr>
          <w:rFonts w:asciiTheme="minorHAnsi" w:eastAsiaTheme="minorEastAsia" w:hAnsiTheme="minorHAnsi" w:cstheme="minorBidi"/>
          <w:b w:val="0"/>
          <w:noProof/>
          <w:sz w:val="22"/>
          <w:szCs w:val="22"/>
        </w:rPr>
      </w:pPr>
      <w:hyperlink w:anchor="_Toc81378328" w:history="1">
        <w:r w:rsidRPr="00084FE0">
          <w:rPr>
            <w:rStyle w:val="Hyperlink"/>
            <w:noProof/>
          </w:rPr>
          <w:t>4.3</w:t>
        </w:r>
        <w:r>
          <w:rPr>
            <w:rFonts w:asciiTheme="minorHAnsi" w:eastAsiaTheme="minorEastAsia" w:hAnsiTheme="minorHAnsi" w:cstheme="minorBidi"/>
            <w:b w:val="0"/>
            <w:noProof/>
            <w:sz w:val="22"/>
            <w:szCs w:val="22"/>
          </w:rPr>
          <w:tab/>
        </w:r>
        <w:r w:rsidRPr="00084FE0">
          <w:rPr>
            <w:rStyle w:val="Hyperlink"/>
            <w:noProof/>
          </w:rPr>
          <w:t>Download Files</w:t>
        </w:r>
        <w:r>
          <w:rPr>
            <w:noProof/>
            <w:webHidden/>
          </w:rPr>
          <w:tab/>
        </w:r>
        <w:r>
          <w:rPr>
            <w:noProof/>
            <w:webHidden/>
          </w:rPr>
          <w:fldChar w:fldCharType="begin"/>
        </w:r>
        <w:r>
          <w:rPr>
            <w:noProof/>
            <w:webHidden/>
          </w:rPr>
          <w:instrText xml:space="preserve"> PAGEREF _Toc81378328 \h </w:instrText>
        </w:r>
        <w:r>
          <w:rPr>
            <w:noProof/>
            <w:webHidden/>
          </w:rPr>
        </w:r>
        <w:r>
          <w:rPr>
            <w:noProof/>
            <w:webHidden/>
          </w:rPr>
          <w:fldChar w:fldCharType="separate"/>
        </w:r>
        <w:r>
          <w:rPr>
            <w:noProof/>
            <w:webHidden/>
          </w:rPr>
          <w:t>10</w:t>
        </w:r>
        <w:r>
          <w:rPr>
            <w:noProof/>
            <w:webHidden/>
          </w:rPr>
          <w:fldChar w:fldCharType="end"/>
        </w:r>
      </w:hyperlink>
    </w:p>
    <w:p w14:paraId="0FEAE34E" w14:textId="1CED00B1" w:rsidR="0011677A" w:rsidRDefault="0011677A">
      <w:pPr>
        <w:pStyle w:val="TOC2"/>
        <w:rPr>
          <w:rFonts w:asciiTheme="minorHAnsi" w:eastAsiaTheme="minorEastAsia" w:hAnsiTheme="minorHAnsi" w:cstheme="minorBidi"/>
          <w:b w:val="0"/>
          <w:noProof/>
          <w:sz w:val="22"/>
          <w:szCs w:val="22"/>
        </w:rPr>
      </w:pPr>
      <w:hyperlink w:anchor="_Toc81378329" w:history="1">
        <w:r w:rsidRPr="00084FE0">
          <w:rPr>
            <w:rStyle w:val="Hyperlink"/>
            <w:noProof/>
          </w:rPr>
          <w:t>4.4</w:t>
        </w:r>
        <w:r>
          <w:rPr>
            <w:rFonts w:asciiTheme="minorHAnsi" w:eastAsiaTheme="minorEastAsia" w:hAnsiTheme="minorHAnsi" w:cstheme="minorBidi"/>
            <w:b w:val="0"/>
            <w:noProof/>
            <w:sz w:val="22"/>
            <w:szCs w:val="22"/>
          </w:rPr>
          <w:tab/>
        </w:r>
        <w:r w:rsidRPr="00084FE0">
          <w:rPr>
            <w:rStyle w:val="Hyperlink"/>
            <w:noProof/>
          </w:rPr>
          <w:t>Installation Scripts</w:t>
        </w:r>
        <w:r>
          <w:rPr>
            <w:noProof/>
            <w:webHidden/>
          </w:rPr>
          <w:tab/>
        </w:r>
        <w:r>
          <w:rPr>
            <w:noProof/>
            <w:webHidden/>
          </w:rPr>
          <w:fldChar w:fldCharType="begin"/>
        </w:r>
        <w:r>
          <w:rPr>
            <w:noProof/>
            <w:webHidden/>
          </w:rPr>
          <w:instrText xml:space="preserve"> PAGEREF _Toc81378329 \h </w:instrText>
        </w:r>
        <w:r>
          <w:rPr>
            <w:noProof/>
            <w:webHidden/>
          </w:rPr>
        </w:r>
        <w:r>
          <w:rPr>
            <w:noProof/>
            <w:webHidden/>
          </w:rPr>
          <w:fldChar w:fldCharType="separate"/>
        </w:r>
        <w:r>
          <w:rPr>
            <w:noProof/>
            <w:webHidden/>
          </w:rPr>
          <w:t>11</w:t>
        </w:r>
        <w:r>
          <w:rPr>
            <w:noProof/>
            <w:webHidden/>
          </w:rPr>
          <w:fldChar w:fldCharType="end"/>
        </w:r>
      </w:hyperlink>
    </w:p>
    <w:p w14:paraId="411ED8B7" w14:textId="5CBCE968" w:rsidR="0011677A" w:rsidRDefault="0011677A">
      <w:pPr>
        <w:pStyle w:val="TOC2"/>
        <w:rPr>
          <w:rFonts w:asciiTheme="minorHAnsi" w:eastAsiaTheme="minorEastAsia" w:hAnsiTheme="minorHAnsi" w:cstheme="minorBidi"/>
          <w:b w:val="0"/>
          <w:noProof/>
          <w:sz w:val="22"/>
          <w:szCs w:val="22"/>
        </w:rPr>
      </w:pPr>
      <w:hyperlink w:anchor="_Toc81378330" w:history="1">
        <w:r w:rsidRPr="00084FE0">
          <w:rPr>
            <w:rStyle w:val="Hyperlink"/>
            <w:noProof/>
          </w:rPr>
          <w:t>4.5</w:t>
        </w:r>
        <w:r>
          <w:rPr>
            <w:rFonts w:asciiTheme="minorHAnsi" w:eastAsiaTheme="minorEastAsia" w:hAnsiTheme="minorHAnsi" w:cstheme="minorBidi"/>
            <w:b w:val="0"/>
            <w:noProof/>
            <w:sz w:val="22"/>
            <w:szCs w:val="22"/>
          </w:rPr>
          <w:tab/>
        </w:r>
        <w:r w:rsidRPr="00084FE0">
          <w:rPr>
            <w:rStyle w:val="Hyperlink"/>
            <w:noProof/>
          </w:rPr>
          <w:t>Cron Scripts</w:t>
        </w:r>
        <w:r>
          <w:rPr>
            <w:noProof/>
            <w:webHidden/>
          </w:rPr>
          <w:tab/>
        </w:r>
        <w:r>
          <w:rPr>
            <w:noProof/>
            <w:webHidden/>
          </w:rPr>
          <w:fldChar w:fldCharType="begin"/>
        </w:r>
        <w:r>
          <w:rPr>
            <w:noProof/>
            <w:webHidden/>
          </w:rPr>
          <w:instrText xml:space="preserve"> PAGEREF _Toc81378330 \h </w:instrText>
        </w:r>
        <w:r>
          <w:rPr>
            <w:noProof/>
            <w:webHidden/>
          </w:rPr>
        </w:r>
        <w:r>
          <w:rPr>
            <w:noProof/>
            <w:webHidden/>
          </w:rPr>
          <w:fldChar w:fldCharType="separate"/>
        </w:r>
        <w:r>
          <w:rPr>
            <w:noProof/>
            <w:webHidden/>
          </w:rPr>
          <w:t>12</w:t>
        </w:r>
        <w:r>
          <w:rPr>
            <w:noProof/>
            <w:webHidden/>
          </w:rPr>
          <w:fldChar w:fldCharType="end"/>
        </w:r>
      </w:hyperlink>
    </w:p>
    <w:p w14:paraId="576CB2DB" w14:textId="3AF58471" w:rsidR="0011677A" w:rsidRDefault="0011677A">
      <w:pPr>
        <w:pStyle w:val="TOC2"/>
        <w:rPr>
          <w:rFonts w:asciiTheme="minorHAnsi" w:eastAsiaTheme="minorEastAsia" w:hAnsiTheme="minorHAnsi" w:cstheme="minorBidi"/>
          <w:b w:val="0"/>
          <w:noProof/>
          <w:sz w:val="22"/>
          <w:szCs w:val="22"/>
        </w:rPr>
      </w:pPr>
      <w:hyperlink w:anchor="_Toc81378331" w:history="1">
        <w:r w:rsidRPr="00084FE0">
          <w:rPr>
            <w:rStyle w:val="Hyperlink"/>
            <w:noProof/>
          </w:rPr>
          <w:t>4.6</w:t>
        </w:r>
        <w:r>
          <w:rPr>
            <w:rFonts w:asciiTheme="minorHAnsi" w:eastAsiaTheme="minorEastAsia" w:hAnsiTheme="minorHAnsi" w:cstheme="minorBidi"/>
            <w:b w:val="0"/>
            <w:noProof/>
            <w:sz w:val="22"/>
            <w:szCs w:val="22"/>
          </w:rPr>
          <w:tab/>
        </w:r>
        <w:r w:rsidRPr="00084FE0">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_Toc81378331 \h </w:instrText>
        </w:r>
        <w:r>
          <w:rPr>
            <w:noProof/>
            <w:webHidden/>
          </w:rPr>
        </w:r>
        <w:r>
          <w:rPr>
            <w:noProof/>
            <w:webHidden/>
          </w:rPr>
          <w:fldChar w:fldCharType="separate"/>
        </w:r>
        <w:r>
          <w:rPr>
            <w:noProof/>
            <w:webHidden/>
          </w:rPr>
          <w:t>12</w:t>
        </w:r>
        <w:r>
          <w:rPr>
            <w:noProof/>
            <w:webHidden/>
          </w:rPr>
          <w:fldChar w:fldCharType="end"/>
        </w:r>
      </w:hyperlink>
    </w:p>
    <w:p w14:paraId="00165541" w14:textId="07A3FBC0" w:rsidR="0011677A" w:rsidRDefault="0011677A">
      <w:pPr>
        <w:pStyle w:val="TOC2"/>
        <w:rPr>
          <w:rFonts w:asciiTheme="minorHAnsi" w:eastAsiaTheme="minorEastAsia" w:hAnsiTheme="minorHAnsi" w:cstheme="minorBidi"/>
          <w:b w:val="0"/>
          <w:noProof/>
          <w:sz w:val="22"/>
          <w:szCs w:val="22"/>
        </w:rPr>
      </w:pPr>
      <w:hyperlink w:anchor="_Toc81378332" w:history="1">
        <w:r w:rsidRPr="00084FE0">
          <w:rPr>
            <w:rStyle w:val="Hyperlink"/>
            <w:noProof/>
          </w:rPr>
          <w:t>4.7</w:t>
        </w:r>
        <w:r>
          <w:rPr>
            <w:rFonts w:asciiTheme="minorHAnsi" w:eastAsiaTheme="minorEastAsia" w:hAnsiTheme="minorHAnsi" w:cstheme="minorBidi"/>
            <w:b w:val="0"/>
            <w:noProof/>
            <w:sz w:val="22"/>
            <w:szCs w:val="22"/>
          </w:rPr>
          <w:tab/>
        </w:r>
        <w:r w:rsidRPr="00084FE0">
          <w:rPr>
            <w:rStyle w:val="Hyperlink"/>
            <w:noProof/>
          </w:rPr>
          <w:t>Locking General User Access to CPRS GUI</w:t>
        </w:r>
        <w:r>
          <w:rPr>
            <w:noProof/>
            <w:webHidden/>
          </w:rPr>
          <w:tab/>
        </w:r>
        <w:r>
          <w:rPr>
            <w:noProof/>
            <w:webHidden/>
          </w:rPr>
          <w:fldChar w:fldCharType="begin"/>
        </w:r>
        <w:r>
          <w:rPr>
            <w:noProof/>
            <w:webHidden/>
          </w:rPr>
          <w:instrText xml:space="preserve"> PAGEREF _Toc81378332 \h </w:instrText>
        </w:r>
        <w:r>
          <w:rPr>
            <w:noProof/>
            <w:webHidden/>
          </w:rPr>
        </w:r>
        <w:r>
          <w:rPr>
            <w:noProof/>
            <w:webHidden/>
          </w:rPr>
          <w:fldChar w:fldCharType="separate"/>
        </w:r>
        <w:r>
          <w:rPr>
            <w:noProof/>
            <w:webHidden/>
          </w:rPr>
          <w:t>12</w:t>
        </w:r>
        <w:r>
          <w:rPr>
            <w:noProof/>
            <w:webHidden/>
          </w:rPr>
          <w:fldChar w:fldCharType="end"/>
        </w:r>
      </w:hyperlink>
    </w:p>
    <w:p w14:paraId="73D13BFB" w14:textId="7DA06944" w:rsidR="0011677A" w:rsidRDefault="0011677A">
      <w:pPr>
        <w:pStyle w:val="TOC2"/>
        <w:rPr>
          <w:rFonts w:asciiTheme="minorHAnsi" w:eastAsiaTheme="minorEastAsia" w:hAnsiTheme="minorHAnsi" w:cstheme="minorBidi"/>
          <w:b w:val="0"/>
          <w:noProof/>
          <w:sz w:val="22"/>
          <w:szCs w:val="22"/>
        </w:rPr>
      </w:pPr>
      <w:hyperlink w:anchor="_Toc81378333" w:history="1">
        <w:r w:rsidRPr="00084FE0">
          <w:rPr>
            <w:rStyle w:val="Hyperlink"/>
            <w:noProof/>
          </w:rPr>
          <w:t>4.8</w:t>
        </w:r>
        <w:r>
          <w:rPr>
            <w:rFonts w:asciiTheme="minorHAnsi" w:eastAsiaTheme="minorEastAsia" w:hAnsiTheme="minorHAnsi" w:cstheme="minorBidi"/>
            <w:b w:val="0"/>
            <w:noProof/>
            <w:sz w:val="22"/>
            <w:szCs w:val="22"/>
          </w:rPr>
          <w:tab/>
        </w:r>
        <w:r w:rsidRPr="00084FE0">
          <w:rPr>
            <w:rStyle w:val="Hyperlink"/>
            <w:noProof/>
          </w:rPr>
          <w:t>Installation Procedure</w:t>
        </w:r>
        <w:r>
          <w:rPr>
            <w:noProof/>
            <w:webHidden/>
          </w:rPr>
          <w:tab/>
        </w:r>
        <w:r>
          <w:rPr>
            <w:noProof/>
            <w:webHidden/>
          </w:rPr>
          <w:fldChar w:fldCharType="begin"/>
        </w:r>
        <w:r>
          <w:rPr>
            <w:noProof/>
            <w:webHidden/>
          </w:rPr>
          <w:instrText xml:space="preserve"> PAGEREF _Toc81378333 \h </w:instrText>
        </w:r>
        <w:r>
          <w:rPr>
            <w:noProof/>
            <w:webHidden/>
          </w:rPr>
        </w:r>
        <w:r>
          <w:rPr>
            <w:noProof/>
            <w:webHidden/>
          </w:rPr>
          <w:fldChar w:fldCharType="separate"/>
        </w:r>
        <w:r>
          <w:rPr>
            <w:noProof/>
            <w:webHidden/>
          </w:rPr>
          <w:t>12</w:t>
        </w:r>
        <w:r>
          <w:rPr>
            <w:noProof/>
            <w:webHidden/>
          </w:rPr>
          <w:fldChar w:fldCharType="end"/>
        </w:r>
      </w:hyperlink>
    </w:p>
    <w:p w14:paraId="3CF7142E" w14:textId="0216A55A" w:rsidR="0011677A" w:rsidRDefault="0011677A">
      <w:pPr>
        <w:pStyle w:val="TOC2"/>
        <w:rPr>
          <w:rFonts w:asciiTheme="minorHAnsi" w:eastAsiaTheme="minorEastAsia" w:hAnsiTheme="minorHAnsi" w:cstheme="minorBidi"/>
          <w:b w:val="0"/>
          <w:noProof/>
          <w:sz w:val="22"/>
          <w:szCs w:val="22"/>
        </w:rPr>
      </w:pPr>
      <w:hyperlink w:anchor="_Toc81378334" w:history="1">
        <w:r w:rsidRPr="00084FE0">
          <w:rPr>
            <w:rStyle w:val="Hyperlink"/>
            <w:noProof/>
          </w:rPr>
          <w:t>4.9</w:t>
        </w:r>
        <w:r>
          <w:rPr>
            <w:rFonts w:asciiTheme="minorHAnsi" w:eastAsiaTheme="minorEastAsia" w:hAnsiTheme="minorHAnsi" w:cstheme="minorBidi"/>
            <w:b w:val="0"/>
            <w:noProof/>
            <w:sz w:val="22"/>
            <w:szCs w:val="22"/>
          </w:rPr>
          <w:tab/>
        </w:r>
        <w:r w:rsidRPr="00084FE0">
          <w:rPr>
            <w:rStyle w:val="Hyperlink"/>
            <w:noProof/>
          </w:rPr>
          <w:t>Make the CPRS GUI Available</w:t>
        </w:r>
        <w:r>
          <w:rPr>
            <w:noProof/>
            <w:webHidden/>
          </w:rPr>
          <w:tab/>
        </w:r>
        <w:r>
          <w:rPr>
            <w:noProof/>
            <w:webHidden/>
          </w:rPr>
          <w:fldChar w:fldCharType="begin"/>
        </w:r>
        <w:r>
          <w:rPr>
            <w:noProof/>
            <w:webHidden/>
          </w:rPr>
          <w:instrText xml:space="preserve"> PAGEREF _Toc81378334 \h </w:instrText>
        </w:r>
        <w:r>
          <w:rPr>
            <w:noProof/>
            <w:webHidden/>
          </w:rPr>
        </w:r>
        <w:r>
          <w:rPr>
            <w:noProof/>
            <w:webHidden/>
          </w:rPr>
          <w:fldChar w:fldCharType="separate"/>
        </w:r>
        <w:r>
          <w:rPr>
            <w:noProof/>
            <w:webHidden/>
          </w:rPr>
          <w:t>13</w:t>
        </w:r>
        <w:r>
          <w:rPr>
            <w:noProof/>
            <w:webHidden/>
          </w:rPr>
          <w:fldChar w:fldCharType="end"/>
        </w:r>
      </w:hyperlink>
    </w:p>
    <w:p w14:paraId="6DCE03E5" w14:textId="43612B7F" w:rsidR="0011677A" w:rsidRDefault="0011677A">
      <w:pPr>
        <w:pStyle w:val="TOC2"/>
        <w:rPr>
          <w:rFonts w:asciiTheme="minorHAnsi" w:eastAsiaTheme="minorEastAsia" w:hAnsiTheme="minorHAnsi" w:cstheme="minorBidi"/>
          <w:b w:val="0"/>
          <w:noProof/>
          <w:sz w:val="22"/>
          <w:szCs w:val="22"/>
        </w:rPr>
      </w:pPr>
      <w:hyperlink w:anchor="_Toc81378335" w:history="1">
        <w:r w:rsidRPr="00084FE0">
          <w:rPr>
            <w:rStyle w:val="Hyperlink"/>
            <w:noProof/>
          </w:rPr>
          <w:t>4.10</w:t>
        </w:r>
        <w:r>
          <w:rPr>
            <w:rFonts w:asciiTheme="minorHAnsi" w:eastAsiaTheme="minorEastAsia" w:hAnsiTheme="minorHAnsi" w:cstheme="minorBidi"/>
            <w:b w:val="0"/>
            <w:noProof/>
            <w:sz w:val="22"/>
            <w:szCs w:val="22"/>
          </w:rPr>
          <w:tab/>
        </w:r>
        <w:r w:rsidRPr="00084FE0">
          <w:rPr>
            <w:rStyle w:val="Hyperlink"/>
            <w:noProof/>
          </w:rPr>
          <w:t>Installation Verification Procedure</w:t>
        </w:r>
        <w:r>
          <w:rPr>
            <w:noProof/>
            <w:webHidden/>
          </w:rPr>
          <w:tab/>
        </w:r>
        <w:r>
          <w:rPr>
            <w:noProof/>
            <w:webHidden/>
          </w:rPr>
          <w:fldChar w:fldCharType="begin"/>
        </w:r>
        <w:r>
          <w:rPr>
            <w:noProof/>
            <w:webHidden/>
          </w:rPr>
          <w:instrText xml:space="preserve"> PAGEREF _Toc81378335 \h </w:instrText>
        </w:r>
        <w:r>
          <w:rPr>
            <w:noProof/>
            <w:webHidden/>
          </w:rPr>
        </w:r>
        <w:r>
          <w:rPr>
            <w:noProof/>
            <w:webHidden/>
          </w:rPr>
          <w:fldChar w:fldCharType="separate"/>
        </w:r>
        <w:r>
          <w:rPr>
            <w:noProof/>
            <w:webHidden/>
          </w:rPr>
          <w:t>13</w:t>
        </w:r>
        <w:r>
          <w:rPr>
            <w:noProof/>
            <w:webHidden/>
          </w:rPr>
          <w:fldChar w:fldCharType="end"/>
        </w:r>
      </w:hyperlink>
    </w:p>
    <w:p w14:paraId="13786A92" w14:textId="3DBF7B7D" w:rsidR="0011677A" w:rsidRDefault="0011677A">
      <w:pPr>
        <w:pStyle w:val="TOC2"/>
        <w:rPr>
          <w:rFonts w:asciiTheme="minorHAnsi" w:eastAsiaTheme="minorEastAsia" w:hAnsiTheme="minorHAnsi" w:cstheme="minorBidi"/>
          <w:b w:val="0"/>
          <w:noProof/>
          <w:sz w:val="22"/>
          <w:szCs w:val="22"/>
        </w:rPr>
      </w:pPr>
      <w:hyperlink w:anchor="_Toc81378336" w:history="1">
        <w:r w:rsidRPr="00084FE0">
          <w:rPr>
            <w:rStyle w:val="Hyperlink"/>
            <w:noProof/>
          </w:rPr>
          <w:t>4.11</w:t>
        </w:r>
        <w:r>
          <w:rPr>
            <w:rFonts w:asciiTheme="minorHAnsi" w:eastAsiaTheme="minorEastAsia" w:hAnsiTheme="minorHAnsi" w:cstheme="minorBidi"/>
            <w:b w:val="0"/>
            <w:noProof/>
            <w:sz w:val="22"/>
            <w:szCs w:val="22"/>
          </w:rPr>
          <w:tab/>
        </w:r>
        <w:r w:rsidRPr="00084FE0">
          <w:rPr>
            <w:rStyle w:val="Hyperlink"/>
            <w:noProof/>
          </w:rPr>
          <w:t>Locking the OR CPRS GUI CHART Option</w:t>
        </w:r>
        <w:r>
          <w:rPr>
            <w:noProof/>
            <w:webHidden/>
          </w:rPr>
          <w:tab/>
        </w:r>
        <w:r>
          <w:rPr>
            <w:noProof/>
            <w:webHidden/>
          </w:rPr>
          <w:fldChar w:fldCharType="begin"/>
        </w:r>
        <w:r>
          <w:rPr>
            <w:noProof/>
            <w:webHidden/>
          </w:rPr>
          <w:instrText xml:space="preserve"> PAGEREF _Toc81378336 \h </w:instrText>
        </w:r>
        <w:r>
          <w:rPr>
            <w:noProof/>
            <w:webHidden/>
          </w:rPr>
        </w:r>
        <w:r>
          <w:rPr>
            <w:noProof/>
            <w:webHidden/>
          </w:rPr>
          <w:fldChar w:fldCharType="separate"/>
        </w:r>
        <w:r>
          <w:rPr>
            <w:noProof/>
            <w:webHidden/>
          </w:rPr>
          <w:t>14</w:t>
        </w:r>
        <w:r>
          <w:rPr>
            <w:noProof/>
            <w:webHidden/>
          </w:rPr>
          <w:fldChar w:fldCharType="end"/>
        </w:r>
      </w:hyperlink>
    </w:p>
    <w:p w14:paraId="0D9D189E" w14:textId="3776DFDF" w:rsidR="0011677A" w:rsidRDefault="0011677A">
      <w:pPr>
        <w:pStyle w:val="TOC2"/>
        <w:rPr>
          <w:rFonts w:asciiTheme="minorHAnsi" w:eastAsiaTheme="minorEastAsia" w:hAnsiTheme="minorHAnsi" w:cstheme="minorBidi"/>
          <w:b w:val="0"/>
          <w:noProof/>
          <w:sz w:val="22"/>
          <w:szCs w:val="22"/>
        </w:rPr>
      </w:pPr>
      <w:hyperlink w:anchor="_Toc81378337" w:history="1">
        <w:r w:rsidRPr="00084FE0">
          <w:rPr>
            <w:rStyle w:val="Hyperlink"/>
            <w:noProof/>
          </w:rPr>
          <w:t>4.12</w:t>
        </w:r>
        <w:r>
          <w:rPr>
            <w:rFonts w:asciiTheme="minorHAnsi" w:eastAsiaTheme="minorEastAsia" w:hAnsiTheme="minorHAnsi" w:cstheme="minorBidi"/>
            <w:b w:val="0"/>
            <w:noProof/>
            <w:sz w:val="22"/>
            <w:szCs w:val="22"/>
          </w:rPr>
          <w:tab/>
        </w:r>
        <w:r w:rsidRPr="00084FE0">
          <w:rPr>
            <w:rStyle w:val="Hyperlink"/>
            <w:noProof/>
          </w:rPr>
          <w:t>Assigning the OR CPRS TESTER Key</w:t>
        </w:r>
        <w:r>
          <w:rPr>
            <w:noProof/>
            <w:webHidden/>
          </w:rPr>
          <w:tab/>
        </w:r>
        <w:r>
          <w:rPr>
            <w:noProof/>
            <w:webHidden/>
          </w:rPr>
          <w:fldChar w:fldCharType="begin"/>
        </w:r>
        <w:r>
          <w:rPr>
            <w:noProof/>
            <w:webHidden/>
          </w:rPr>
          <w:instrText xml:space="preserve"> PAGEREF _Toc81378337 \h </w:instrText>
        </w:r>
        <w:r>
          <w:rPr>
            <w:noProof/>
            <w:webHidden/>
          </w:rPr>
        </w:r>
        <w:r>
          <w:rPr>
            <w:noProof/>
            <w:webHidden/>
          </w:rPr>
          <w:fldChar w:fldCharType="separate"/>
        </w:r>
        <w:r>
          <w:rPr>
            <w:noProof/>
            <w:webHidden/>
          </w:rPr>
          <w:t>15</w:t>
        </w:r>
        <w:r>
          <w:rPr>
            <w:noProof/>
            <w:webHidden/>
          </w:rPr>
          <w:fldChar w:fldCharType="end"/>
        </w:r>
      </w:hyperlink>
    </w:p>
    <w:p w14:paraId="5EC61401" w14:textId="38AEE189" w:rsidR="0011677A" w:rsidRDefault="0011677A">
      <w:pPr>
        <w:pStyle w:val="TOC2"/>
        <w:rPr>
          <w:rFonts w:asciiTheme="minorHAnsi" w:eastAsiaTheme="minorEastAsia" w:hAnsiTheme="minorHAnsi" w:cstheme="minorBidi"/>
          <w:b w:val="0"/>
          <w:noProof/>
          <w:sz w:val="22"/>
          <w:szCs w:val="22"/>
        </w:rPr>
      </w:pPr>
      <w:hyperlink w:anchor="_Toc81378338" w:history="1">
        <w:r w:rsidRPr="00084FE0">
          <w:rPr>
            <w:rStyle w:val="Hyperlink"/>
            <w:noProof/>
          </w:rPr>
          <w:t>4.13</w:t>
        </w:r>
        <w:r>
          <w:rPr>
            <w:rFonts w:asciiTheme="minorHAnsi" w:eastAsiaTheme="minorEastAsia" w:hAnsiTheme="minorHAnsi" w:cstheme="minorBidi"/>
            <w:b w:val="0"/>
            <w:noProof/>
            <w:sz w:val="22"/>
            <w:szCs w:val="22"/>
          </w:rPr>
          <w:tab/>
        </w:r>
        <w:r w:rsidRPr="00084FE0">
          <w:rPr>
            <w:rStyle w:val="Hyperlink"/>
            <w:noProof/>
          </w:rPr>
          <w:t>System Configuration</w:t>
        </w:r>
        <w:r>
          <w:rPr>
            <w:noProof/>
            <w:webHidden/>
          </w:rPr>
          <w:tab/>
        </w:r>
        <w:r>
          <w:rPr>
            <w:noProof/>
            <w:webHidden/>
          </w:rPr>
          <w:fldChar w:fldCharType="begin"/>
        </w:r>
        <w:r>
          <w:rPr>
            <w:noProof/>
            <w:webHidden/>
          </w:rPr>
          <w:instrText xml:space="preserve"> PAGEREF _Toc81378338 \h </w:instrText>
        </w:r>
        <w:r>
          <w:rPr>
            <w:noProof/>
            <w:webHidden/>
          </w:rPr>
        </w:r>
        <w:r>
          <w:rPr>
            <w:noProof/>
            <w:webHidden/>
          </w:rPr>
          <w:fldChar w:fldCharType="separate"/>
        </w:r>
        <w:r>
          <w:rPr>
            <w:noProof/>
            <w:webHidden/>
          </w:rPr>
          <w:t>15</w:t>
        </w:r>
        <w:r>
          <w:rPr>
            <w:noProof/>
            <w:webHidden/>
          </w:rPr>
          <w:fldChar w:fldCharType="end"/>
        </w:r>
      </w:hyperlink>
    </w:p>
    <w:p w14:paraId="6FFA4373" w14:textId="73D190B1" w:rsidR="0011677A" w:rsidRDefault="0011677A">
      <w:pPr>
        <w:pStyle w:val="TOC3"/>
        <w:rPr>
          <w:rFonts w:asciiTheme="minorHAnsi" w:eastAsiaTheme="minorEastAsia" w:hAnsiTheme="minorHAnsi" w:cstheme="minorBidi"/>
          <w:b w:val="0"/>
          <w:noProof/>
          <w:sz w:val="22"/>
          <w:szCs w:val="22"/>
        </w:rPr>
      </w:pPr>
      <w:hyperlink w:anchor="_Toc81378339" w:history="1">
        <w:r w:rsidRPr="00084FE0">
          <w:rPr>
            <w:rStyle w:val="Hyperlink"/>
            <w:noProof/>
          </w:rPr>
          <w:t>4.13.1</w:t>
        </w:r>
        <w:r>
          <w:rPr>
            <w:rFonts w:asciiTheme="minorHAnsi" w:eastAsiaTheme="minorEastAsia" w:hAnsiTheme="minorHAnsi" w:cstheme="minorBidi"/>
            <w:b w:val="0"/>
            <w:noProof/>
            <w:sz w:val="22"/>
            <w:szCs w:val="22"/>
          </w:rPr>
          <w:tab/>
        </w:r>
        <w:r w:rsidRPr="00084FE0">
          <w:rPr>
            <w:rStyle w:val="Hyperlink"/>
            <w:noProof/>
          </w:rPr>
          <w:t>Identifying and Editing Non-VA Order Menu Text or Removing the Order Menu Display Text</w:t>
        </w:r>
        <w:r>
          <w:rPr>
            <w:noProof/>
            <w:webHidden/>
          </w:rPr>
          <w:tab/>
        </w:r>
        <w:r>
          <w:rPr>
            <w:noProof/>
            <w:webHidden/>
          </w:rPr>
          <w:fldChar w:fldCharType="begin"/>
        </w:r>
        <w:r>
          <w:rPr>
            <w:noProof/>
            <w:webHidden/>
          </w:rPr>
          <w:instrText xml:space="preserve"> PAGEREF _Toc81378339 \h </w:instrText>
        </w:r>
        <w:r>
          <w:rPr>
            <w:noProof/>
            <w:webHidden/>
          </w:rPr>
        </w:r>
        <w:r>
          <w:rPr>
            <w:noProof/>
            <w:webHidden/>
          </w:rPr>
          <w:fldChar w:fldCharType="separate"/>
        </w:r>
        <w:r>
          <w:rPr>
            <w:noProof/>
            <w:webHidden/>
          </w:rPr>
          <w:t>15</w:t>
        </w:r>
        <w:r>
          <w:rPr>
            <w:noProof/>
            <w:webHidden/>
          </w:rPr>
          <w:fldChar w:fldCharType="end"/>
        </w:r>
      </w:hyperlink>
    </w:p>
    <w:p w14:paraId="6EFA91DA" w14:textId="6256EDBF" w:rsidR="0011677A" w:rsidRDefault="0011677A">
      <w:pPr>
        <w:pStyle w:val="TOC3"/>
        <w:rPr>
          <w:rFonts w:asciiTheme="minorHAnsi" w:eastAsiaTheme="minorEastAsia" w:hAnsiTheme="minorHAnsi" w:cstheme="minorBidi"/>
          <w:b w:val="0"/>
          <w:noProof/>
          <w:sz w:val="22"/>
          <w:szCs w:val="22"/>
        </w:rPr>
      </w:pPr>
      <w:hyperlink w:anchor="_Toc81378340" w:history="1">
        <w:r w:rsidRPr="00084FE0">
          <w:rPr>
            <w:rStyle w:val="Hyperlink"/>
            <w:noProof/>
          </w:rPr>
          <w:t>4.13.2</w:t>
        </w:r>
        <w:r>
          <w:rPr>
            <w:rFonts w:asciiTheme="minorHAnsi" w:eastAsiaTheme="minorEastAsia" w:hAnsiTheme="minorHAnsi" w:cstheme="minorBidi"/>
            <w:b w:val="0"/>
            <w:noProof/>
            <w:sz w:val="22"/>
            <w:szCs w:val="22"/>
          </w:rPr>
          <w:tab/>
        </w:r>
        <w:r w:rsidRPr="00084FE0">
          <w:rPr>
            <w:rStyle w:val="Hyperlink"/>
            <w:noProof/>
          </w:rPr>
          <w:t>Configuring Parameters</w:t>
        </w:r>
        <w:r>
          <w:rPr>
            <w:noProof/>
            <w:webHidden/>
          </w:rPr>
          <w:tab/>
        </w:r>
        <w:r>
          <w:rPr>
            <w:noProof/>
            <w:webHidden/>
          </w:rPr>
          <w:fldChar w:fldCharType="begin"/>
        </w:r>
        <w:r>
          <w:rPr>
            <w:noProof/>
            <w:webHidden/>
          </w:rPr>
          <w:instrText xml:space="preserve"> PAGEREF _Toc81378340 \h </w:instrText>
        </w:r>
        <w:r>
          <w:rPr>
            <w:noProof/>
            <w:webHidden/>
          </w:rPr>
        </w:r>
        <w:r>
          <w:rPr>
            <w:noProof/>
            <w:webHidden/>
          </w:rPr>
          <w:fldChar w:fldCharType="separate"/>
        </w:r>
        <w:r>
          <w:rPr>
            <w:noProof/>
            <w:webHidden/>
          </w:rPr>
          <w:t>17</w:t>
        </w:r>
        <w:r>
          <w:rPr>
            <w:noProof/>
            <w:webHidden/>
          </w:rPr>
          <w:fldChar w:fldCharType="end"/>
        </w:r>
      </w:hyperlink>
    </w:p>
    <w:p w14:paraId="1DBA5ACC" w14:textId="13FD74F7" w:rsidR="0011677A" w:rsidRDefault="0011677A">
      <w:pPr>
        <w:pStyle w:val="TOC4"/>
        <w:tabs>
          <w:tab w:val="left" w:pos="1760"/>
          <w:tab w:val="right" w:leader="dot" w:pos="9350"/>
        </w:tabs>
        <w:rPr>
          <w:rFonts w:asciiTheme="minorHAnsi" w:eastAsiaTheme="minorEastAsia" w:hAnsiTheme="minorHAnsi" w:cstheme="minorBidi"/>
          <w:noProof/>
          <w:szCs w:val="22"/>
        </w:rPr>
      </w:pPr>
      <w:hyperlink w:anchor="_Toc81378341" w:history="1">
        <w:r w:rsidRPr="00084FE0">
          <w:rPr>
            <w:rStyle w:val="Hyperlink"/>
            <w:noProof/>
          </w:rPr>
          <w:t>4.13.2.1</w:t>
        </w:r>
        <w:r>
          <w:rPr>
            <w:rFonts w:asciiTheme="minorHAnsi" w:eastAsiaTheme="minorEastAsia" w:hAnsiTheme="minorHAnsi" w:cstheme="minorBidi"/>
            <w:noProof/>
            <w:szCs w:val="22"/>
          </w:rPr>
          <w:tab/>
        </w:r>
        <w:r w:rsidRPr="00084FE0">
          <w:rPr>
            <w:rStyle w:val="Hyperlink"/>
            <w:noProof/>
          </w:rPr>
          <w:t>Consults Parameters</w:t>
        </w:r>
        <w:r>
          <w:rPr>
            <w:noProof/>
            <w:webHidden/>
          </w:rPr>
          <w:tab/>
        </w:r>
        <w:r>
          <w:rPr>
            <w:noProof/>
            <w:webHidden/>
          </w:rPr>
          <w:fldChar w:fldCharType="begin"/>
        </w:r>
        <w:r>
          <w:rPr>
            <w:noProof/>
            <w:webHidden/>
          </w:rPr>
          <w:instrText xml:space="preserve"> PAGEREF _Toc81378341 \h </w:instrText>
        </w:r>
        <w:r>
          <w:rPr>
            <w:noProof/>
            <w:webHidden/>
          </w:rPr>
        </w:r>
        <w:r>
          <w:rPr>
            <w:noProof/>
            <w:webHidden/>
          </w:rPr>
          <w:fldChar w:fldCharType="separate"/>
        </w:r>
        <w:r>
          <w:rPr>
            <w:noProof/>
            <w:webHidden/>
          </w:rPr>
          <w:t>17</w:t>
        </w:r>
        <w:r>
          <w:rPr>
            <w:noProof/>
            <w:webHidden/>
          </w:rPr>
          <w:fldChar w:fldCharType="end"/>
        </w:r>
      </w:hyperlink>
    </w:p>
    <w:p w14:paraId="113A0EAB" w14:textId="77F5FE5C" w:rsidR="0011677A" w:rsidRDefault="0011677A">
      <w:pPr>
        <w:pStyle w:val="TOC4"/>
        <w:tabs>
          <w:tab w:val="left" w:pos="1760"/>
          <w:tab w:val="right" w:leader="dot" w:pos="9350"/>
        </w:tabs>
        <w:rPr>
          <w:rFonts w:asciiTheme="minorHAnsi" w:eastAsiaTheme="minorEastAsia" w:hAnsiTheme="minorHAnsi" w:cstheme="minorBidi"/>
          <w:noProof/>
          <w:szCs w:val="22"/>
        </w:rPr>
      </w:pPr>
      <w:hyperlink w:anchor="_Toc81378342" w:history="1">
        <w:r w:rsidRPr="00084FE0">
          <w:rPr>
            <w:rStyle w:val="Hyperlink"/>
            <w:noProof/>
          </w:rPr>
          <w:t>4.13.2.2</w:t>
        </w:r>
        <w:r>
          <w:rPr>
            <w:rFonts w:asciiTheme="minorHAnsi" w:eastAsiaTheme="minorEastAsia" w:hAnsiTheme="minorHAnsi" w:cstheme="minorBidi"/>
            <w:noProof/>
            <w:szCs w:val="22"/>
          </w:rPr>
          <w:tab/>
        </w:r>
        <w:r w:rsidRPr="00084FE0">
          <w:rPr>
            <w:rStyle w:val="Hyperlink"/>
            <w:noProof/>
          </w:rPr>
          <w:t>TIU Parameter for Required Fields for Templates</w:t>
        </w:r>
        <w:r>
          <w:rPr>
            <w:noProof/>
            <w:webHidden/>
          </w:rPr>
          <w:tab/>
        </w:r>
        <w:r>
          <w:rPr>
            <w:noProof/>
            <w:webHidden/>
          </w:rPr>
          <w:fldChar w:fldCharType="begin"/>
        </w:r>
        <w:r>
          <w:rPr>
            <w:noProof/>
            <w:webHidden/>
          </w:rPr>
          <w:instrText xml:space="preserve"> PAGEREF _Toc81378342 \h </w:instrText>
        </w:r>
        <w:r>
          <w:rPr>
            <w:noProof/>
            <w:webHidden/>
          </w:rPr>
        </w:r>
        <w:r>
          <w:rPr>
            <w:noProof/>
            <w:webHidden/>
          </w:rPr>
          <w:fldChar w:fldCharType="separate"/>
        </w:r>
        <w:r>
          <w:rPr>
            <w:noProof/>
            <w:webHidden/>
          </w:rPr>
          <w:t>18</w:t>
        </w:r>
        <w:r>
          <w:rPr>
            <w:noProof/>
            <w:webHidden/>
          </w:rPr>
          <w:fldChar w:fldCharType="end"/>
        </w:r>
      </w:hyperlink>
    </w:p>
    <w:p w14:paraId="7B515F54" w14:textId="50D25369" w:rsidR="0011677A" w:rsidRDefault="0011677A">
      <w:pPr>
        <w:pStyle w:val="TOC4"/>
        <w:tabs>
          <w:tab w:val="left" w:pos="1760"/>
          <w:tab w:val="right" w:leader="dot" w:pos="9350"/>
        </w:tabs>
        <w:rPr>
          <w:rFonts w:asciiTheme="minorHAnsi" w:eastAsiaTheme="minorEastAsia" w:hAnsiTheme="minorHAnsi" w:cstheme="minorBidi"/>
          <w:noProof/>
          <w:szCs w:val="22"/>
        </w:rPr>
      </w:pPr>
      <w:hyperlink w:anchor="_Toc81378343" w:history="1">
        <w:r w:rsidRPr="00084FE0">
          <w:rPr>
            <w:rStyle w:val="Hyperlink"/>
            <w:noProof/>
          </w:rPr>
          <w:t>4.13.2.3</w:t>
        </w:r>
        <w:r>
          <w:rPr>
            <w:rFonts w:asciiTheme="minorHAnsi" w:eastAsiaTheme="minorEastAsia" w:hAnsiTheme="minorHAnsi" w:cstheme="minorBidi"/>
            <w:noProof/>
            <w:szCs w:val="22"/>
          </w:rPr>
          <w:tab/>
        </w:r>
        <w:r w:rsidRPr="00084FE0">
          <w:rPr>
            <w:rStyle w:val="Hyperlink"/>
            <w:noProof/>
          </w:rPr>
          <w:t>Unflagging Parameters</w:t>
        </w:r>
        <w:r>
          <w:rPr>
            <w:noProof/>
            <w:webHidden/>
          </w:rPr>
          <w:tab/>
        </w:r>
        <w:r>
          <w:rPr>
            <w:noProof/>
            <w:webHidden/>
          </w:rPr>
          <w:fldChar w:fldCharType="begin"/>
        </w:r>
        <w:r>
          <w:rPr>
            <w:noProof/>
            <w:webHidden/>
          </w:rPr>
          <w:instrText xml:space="preserve"> PAGEREF _Toc81378343 \h </w:instrText>
        </w:r>
        <w:r>
          <w:rPr>
            <w:noProof/>
            <w:webHidden/>
          </w:rPr>
        </w:r>
        <w:r>
          <w:rPr>
            <w:noProof/>
            <w:webHidden/>
          </w:rPr>
          <w:fldChar w:fldCharType="separate"/>
        </w:r>
        <w:r>
          <w:rPr>
            <w:noProof/>
            <w:webHidden/>
          </w:rPr>
          <w:t>18</w:t>
        </w:r>
        <w:r>
          <w:rPr>
            <w:noProof/>
            <w:webHidden/>
          </w:rPr>
          <w:fldChar w:fldCharType="end"/>
        </w:r>
      </w:hyperlink>
    </w:p>
    <w:p w14:paraId="7BC315F8" w14:textId="2C9CE93A" w:rsidR="0011677A" w:rsidRDefault="0011677A">
      <w:pPr>
        <w:pStyle w:val="TOC4"/>
        <w:tabs>
          <w:tab w:val="left" w:pos="1760"/>
          <w:tab w:val="right" w:leader="dot" w:pos="9350"/>
        </w:tabs>
        <w:rPr>
          <w:rFonts w:asciiTheme="minorHAnsi" w:eastAsiaTheme="minorEastAsia" w:hAnsiTheme="minorHAnsi" w:cstheme="minorBidi"/>
          <w:noProof/>
          <w:szCs w:val="22"/>
        </w:rPr>
      </w:pPr>
      <w:hyperlink w:anchor="_Toc81378344" w:history="1">
        <w:r w:rsidRPr="00084FE0">
          <w:rPr>
            <w:rStyle w:val="Hyperlink"/>
            <w:noProof/>
          </w:rPr>
          <w:t>4.13.2.4</w:t>
        </w:r>
        <w:r>
          <w:rPr>
            <w:rFonts w:asciiTheme="minorHAnsi" w:eastAsiaTheme="minorEastAsia" w:hAnsiTheme="minorHAnsi" w:cstheme="minorBidi"/>
            <w:noProof/>
            <w:szCs w:val="22"/>
          </w:rPr>
          <w:tab/>
        </w:r>
        <w:r w:rsidRPr="00084FE0">
          <w:rPr>
            <w:rStyle w:val="Hyperlink"/>
            <w:noProof/>
          </w:rPr>
          <w:t>Additional Signers</w:t>
        </w:r>
        <w:r>
          <w:rPr>
            <w:noProof/>
            <w:webHidden/>
          </w:rPr>
          <w:tab/>
        </w:r>
        <w:r>
          <w:rPr>
            <w:noProof/>
            <w:webHidden/>
          </w:rPr>
          <w:fldChar w:fldCharType="begin"/>
        </w:r>
        <w:r>
          <w:rPr>
            <w:noProof/>
            <w:webHidden/>
          </w:rPr>
          <w:instrText xml:space="preserve"> PAGEREF _Toc81378344 \h </w:instrText>
        </w:r>
        <w:r>
          <w:rPr>
            <w:noProof/>
            <w:webHidden/>
          </w:rPr>
        </w:r>
        <w:r>
          <w:rPr>
            <w:noProof/>
            <w:webHidden/>
          </w:rPr>
          <w:fldChar w:fldCharType="separate"/>
        </w:r>
        <w:r>
          <w:rPr>
            <w:noProof/>
            <w:webHidden/>
          </w:rPr>
          <w:t>19</w:t>
        </w:r>
        <w:r>
          <w:rPr>
            <w:noProof/>
            <w:webHidden/>
          </w:rPr>
          <w:fldChar w:fldCharType="end"/>
        </w:r>
      </w:hyperlink>
    </w:p>
    <w:p w14:paraId="062EC010" w14:textId="49D912BD" w:rsidR="0011677A" w:rsidRDefault="0011677A">
      <w:pPr>
        <w:pStyle w:val="TOC4"/>
        <w:tabs>
          <w:tab w:val="left" w:pos="1760"/>
          <w:tab w:val="right" w:leader="dot" w:pos="9350"/>
        </w:tabs>
        <w:rPr>
          <w:rFonts w:asciiTheme="minorHAnsi" w:eastAsiaTheme="minorEastAsia" w:hAnsiTheme="minorHAnsi" w:cstheme="minorBidi"/>
          <w:noProof/>
          <w:szCs w:val="22"/>
        </w:rPr>
      </w:pPr>
      <w:hyperlink w:anchor="_Toc81378345" w:history="1">
        <w:r w:rsidRPr="00084FE0">
          <w:rPr>
            <w:rStyle w:val="Hyperlink"/>
            <w:noProof/>
          </w:rPr>
          <w:t>4.13.2.5</w:t>
        </w:r>
        <w:r>
          <w:rPr>
            <w:rFonts w:asciiTheme="minorHAnsi" w:eastAsiaTheme="minorEastAsia" w:hAnsiTheme="minorHAnsi" w:cstheme="minorBidi"/>
            <w:noProof/>
            <w:szCs w:val="22"/>
          </w:rPr>
          <w:tab/>
        </w:r>
        <w:r w:rsidRPr="00084FE0">
          <w:rPr>
            <w:rStyle w:val="Hyperlink"/>
            <w:noProof/>
          </w:rPr>
          <w:t>Setting Default Nature of Order</w:t>
        </w:r>
        <w:r>
          <w:rPr>
            <w:noProof/>
            <w:webHidden/>
          </w:rPr>
          <w:tab/>
        </w:r>
        <w:r>
          <w:rPr>
            <w:noProof/>
            <w:webHidden/>
          </w:rPr>
          <w:fldChar w:fldCharType="begin"/>
        </w:r>
        <w:r>
          <w:rPr>
            <w:noProof/>
            <w:webHidden/>
          </w:rPr>
          <w:instrText xml:space="preserve"> PAGEREF _Toc81378345 \h </w:instrText>
        </w:r>
        <w:r>
          <w:rPr>
            <w:noProof/>
            <w:webHidden/>
          </w:rPr>
        </w:r>
        <w:r>
          <w:rPr>
            <w:noProof/>
            <w:webHidden/>
          </w:rPr>
          <w:fldChar w:fldCharType="separate"/>
        </w:r>
        <w:r>
          <w:rPr>
            <w:noProof/>
            <w:webHidden/>
          </w:rPr>
          <w:t>20</w:t>
        </w:r>
        <w:r>
          <w:rPr>
            <w:noProof/>
            <w:webHidden/>
          </w:rPr>
          <w:fldChar w:fldCharType="end"/>
        </w:r>
      </w:hyperlink>
    </w:p>
    <w:p w14:paraId="4A8AC7C1" w14:textId="01727C6F" w:rsidR="0011677A" w:rsidRDefault="0011677A">
      <w:pPr>
        <w:pStyle w:val="TOC4"/>
        <w:tabs>
          <w:tab w:val="left" w:pos="1760"/>
          <w:tab w:val="right" w:leader="dot" w:pos="9350"/>
        </w:tabs>
        <w:rPr>
          <w:rFonts w:asciiTheme="minorHAnsi" w:eastAsiaTheme="minorEastAsia" w:hAnsiTheme="minorHAnsi" w:cstheme="minorBidi"/>
          <w:noProof/>
          <w:szCs w:val="22"/>
        </w:rPr>
      </w:pPr>
      <w:hyperlink w:anchor="_Toc81378346" w:history="1">
        <w:r w:rsidRPr="00084FE0">
          <w:rPr>
            <w:rStyle w:val="Hyperlink"/>
            <w:noProof/>
          </w:rPr>
          <w:t>4.13.2.6</w:t>
        </w:r>
        <w:r>
          <w:rPr>
            <w:rFonts w:asciiTheme="minorHAnsi" w:eastAsiaTheme="minorEastAsia" w:hAnsiTheme="minorHAnsi" w:cstheme="minorBidi"/>
            <w:noProof/>
            <w:szCs w:val="22"/>
          </w:rPr>
          <w:tab/>
        </w:r>
        <w:r w:rsidRPr="00084FE0">
          <w:rPr>
            <w:rStyle w:val="Hyperlink"/>
            <w:noProof/>
          </w:rPr>
          <w:t>Similar Names</w:t>
        </w:r>
        <w:r>
          <w:rPr>
            <w:noProof/>
            <w:webHidden/>
          </w:rPr>
          <w:tab/>
        </w:r>
        <w:r>
          <w:rPr>
            <w:noProof/>
            <w:webHidden/>
          </w:rPr>
          <w:fldChar w:fldCharType="begin"/>
        </w:r>
        <w:r>
          <w:rPr>
            <w:noProof/>
            <w:webHidden/>
          </w:rPr>
          <w:instrText xml:space="preserve"> PAGEREF _Toc81378346 \h </w:instrText>
        </w:r>
        <w:r>
          <w:rPr>
            <w:noProof/>
            <w:webHidden/>
          </w:rPr>
        </w:r>
        <w:r>
          <w:rPr>
            <w:noProof/>
            <w:webHidden/>
          </w:rPr>
          <w:fldChar w:fldCharType="separate"/>
        </w:r>
        <w:r>
          <w:rPr>
            <w:noProof/>
            <w:webHidden/>
          </w:rPr>
          <w:t>20</w:t>
        </w:r>
        <w:r>
          <w:rPr>
            <w:noProof/>
            <w:webHidden/>
          </w:rPr>
          <w:fldChar w:fldCharType="end"/>
        </w:r>
      </w:hyperlink>
    </w:p>
    <w:p w14:paraId="491E1BD1" w14:textId="40639C41" w:rsidR="0011677A" w:rsidRDefault="0011677A">
      <w:pPr>
        <w:pStyle w:val="TOC4"/>
        <w:tabs>
          <w:tab w:val="left" w:pos="1760"/>
          <w:tab w:val="right" w:leader="dot" w:pos="9350"/>
        </w:tabs>
        <w:rPr>
          <w:rFonts w:asciiTheme="minorHAnsi" w:eastAsiaTheme="minorEastAsia" w:hAnsiTheme="minorHAnsi" w:cstheme="minorBidi"/>
          <w:noProof/>
          <w:szCs w:val="22"/>
        </w:rPr>
      </w:pPr>
      <w:hyperlink w:anchor="_Toc81378347" w:history="1">
        <w:r w:rsidRPr="00084FE0">
          <w:rPr>
            <w:rStyle w:val="Hyperlink"/>
            <w:noProof/>
          </w:rPr>
          <w:t>4.13.2.7</w:t>
        </w:r>
        <w:r>
          <w:rPr>
            <w:rFonts w:asciiTheme="minorHAnsi" w:eastAsiaTheme="minorEastAsia" w:hAnsiTheme="minorHAnsi" w:cstheme="minorBidi"/>
            <w:noProof/>
            <w:szCs w:val="22"/>
          </w:rPr>
          <w:tab/>
        </w:r>
        <w:r w:rsidRPr="00084FE0">
          <w:rPr>
            <w:rStyle w:val="Hyperlink"/>
            <w:noProof/>
          </w:rPr>
          <w:t>Default Surrogate Settings</w:t>
        </w:r>
        <w:r>
          <w:rPr>
            <w:noProof/>
            <w:webHidden/>
          </w:rPr>
          <w:tab/>
        </w:r>
        <w:r>
          <w:rPr>
            <w:noProof/>
            <w:webHidden/>
          </w:rPr>
          <w:fldChar w:fldCharType="begin"/>
        </w:r>
        <w:r>
          <w:rPr>
            <w:noProof/>
            <w:webHidden/>
          </w:rPr>
          <w:instrText xml:space="preserve"> PAGEREF _Toc81378347 \h </w:instrText>
        </w:r>
        <w:r>
          <w:rPr>
            <w:noProof/>
            <w:webHidden/>
          </w:rPr>
        </w:r>
        <w:r>
          <w:rPr>
            <w:noProof/>
            <w:webHidden/>
          </w:rPr>
          <w:fldChar w:fldCharType="separate"/>
        </w:r>
        <w:r>
          <w:rPr>
            <w:noProof/>
            <w:webHidden/>
          </w:rPr>
          <w:t>20</w:t>
        </w:r>
        <w:r>
          <w:rPr>
            <w:noProof/>
            <w:webHidden/>
          </w:rPr>
          <w:fldChar w:fldCharType="end"/>
        </w:r>
      </w:hyperlink>
    </w:p>
    <w:p w14:paraId="231DFF90" w14:textId="3481195B" w:rsidR="0011677A" w:rsidRDefault="0011677A">
      <w:pPr>
        <w:pStyle w:val="TOC2"/>
        <w:rPr>
          <w:rFonts w:asciiTheme="minorHAnsi" w:eastAsiaTheme="minorEastAsia" w:hAnsiTheme="minorHAnsi" w:cstheme="minorBidi"/>
          <w:b w:val="0"/>
          <w:noProof/>
          <w:sz w:val="22"/>
          <w:szCs w:val="22"/>
        </w:rPr>
      </w:pPr>
      <w:hyperlink w:anchor="_Toc81378348" w:history="1">
        <w:r w:rsidRPr="00084FE0">
          <w:rPr>
            <w:rStyle w:val="Hyperlink"/>
            <w:noProof/>
          </w:rPr>
          <w:t>4.14</w:t>
        </w:r>
        <w:r>
          <w:rPr>
            <w:rFonts w:asciiTheme="minorHAnsi" w:eastAsiaTheme="minorEastAsia" w:hAnsiTheme="minorHAnsi" w:cstheme="minorBidi"/>
            <w:b w:val="0"/>
            <w:noProof/>
            <w:sz w:val="22"/>
            <w:szCs w:val="22"/>
          </w:rPr>
          <w:tab/>
        </w:r>
        <w:r w:rsidRPr="00084FE0">
          <w:rPr>
            <w:rStyle w:val="Hyperlink"/>
            <w:noProof/>
          </w:rPr>
          <w:t>Reenable Access or CPRS for All Users</w:t>
        </w:r>
        <w:r>
          <w:rPr>
            <w:noProof/>
            <w:webHidden/>
          </w:rPr>
          <w:tab/>
        </w:r>
        <w:r>
          <w:rPr>
            <w:noProof/>
            <w:webHidden/>
          </w:rPr>
          <w:fldChar w:fldCharType="begin"/>
        </w:r>
        <w:r>
          <w:rPr>
            <w:noProof/>
            <w:webHidden/>
          </w:rPr>
          <w:instrText xml:space="preserve"> PAGEREF _Toc81378348 \h </w:instrText>
        </w:r>
        <w:r>
          <w:rPr>
            <w:noProof/>
            <w:webHidden/>
          </w:rPr>
        </w:r>
        <w:r>
          <w:rPr>
            <w:noProof/>
            <w:webHidden/>
          </w:rPr>
          <w:fldChar w:fldCharType="separate"/>
        </w:r>
        <w:r>
          <w:rPr>
            <w:noProof/>
            <w:webHidden/>
          </w:rPr>
          <w:t>20</w:t>
        </w:r>
        <w:r>
          <w:rPr>
            <w:noProof/>
            <w:webHidden/>
          </w:rPr>
          <w:fldChar w:fldCharType="end"/>
        </w:r>
      </w:hyperlink>
    </w:p>
    <w:p w14:paraId="50E1FA99" w14:textId="32AC93C3" w:rsidR="0011677A" w:rsidRDefault="0011677A">
      <w:pPr>
        <w:pStyle w:val="TOC2"/>
        <w:rPr>
          <w:rFonts w:asciiTheme="minorHAnsi" w:eastAsiaTheme="minorEastAsia" w:hAnsiTheme="minorHAnsi" w:cstheme="minorBidi"/>
          <w:b w:val="0"/>
          <w:noProof/>
          <w:sz w:val="22"/>
          <w:szCs w:val="22"/>
        </w:rPr>
      </w:pPr>
      <w:hyperlink w:anchor="_Toc81378349" w:history="1">
        <w:r w:rsidRPr="00084FE0">
          <w:rPr>
            <w:rStyle w:val="Hyperlink"/>
            <w:noProof/>
          </w:rPr>
          <w:t>4.15</w:t>
        </w:r>
        <w:r>
          <w:rPr>
            <w:rFonts w:asciiTheme="minorHAnsi" w:eastAsiaTheme="minorEastAsia" w:hAnsiTheme="minorHAnsi" w:cstheme="minorBidi"/>
            <w:b w:val="0"/>
            <w:noProof/>
            <w:sz w:val="22"/>
            <w:szCs w:val="22"/>
          </w:rPr>
          <w:tab/>
        </w:r>
        <w:r w:rsidRPr="00084FE0">
          <w:rPr>
            <w:rStyle w:val="Hyperlink"/>
            <w:noProof/>
          </w:rPr>
          <w:t>Change to Online Help Type</w:t>
        </w:r>
        <w:r>
          <w:rPr>
            <w:noProof/>
            <w:webHidden/>
          </w:rPr>
          <w:tab/>
        </w:r>
        <w:r>
          <w:rPr>
            <w:noProof/>
            <w:webHidden/>
          </w:rPr>
          <w:fldChar w:fldCharType="begin"/>
        </w:r>
        <w:r>
          <w:rPr>
            <w:noProof/>
            <w:webHidden/>
          </w:rPr>
          <w:instrText xml:space="preserve"> PAGEREF _Toc81378349 \h </w:instrText>
        </w:r>
        <w:r>
          <w:rPr>
            <w:noProof/>
            <w:webHidden/>
          </w:rPr>
        </w:r>
        <w:r>
          <w:rPr>
            <w:noProof/>
            <w:webHidden/>
          </w:rPr>
          <w:fldChar w:fldCharType="separate"/>
        </w:r>
        <w:r>
          <w:rPr>
            <w:noProof/>
            <w:webHidden/>
          </w:rPr>
          <w:t>21</w:t>
        </w:r>
        <w:r>
          <w:rPr>
            <w:noProof/>
            <w:webHidden/>
          </w:rPr>
          <w:fldChar w:fldCharType="end"/>
        </w:r>
      </w:hyperlink>
    </w:p>
    <w:p w14:paraId="08579DC5" w14:textId="170FCB2A" w:rsidR="0011677A" w:rsidRDefault="0011677A">
      <w:pPr>
        <w:pStyle w:val="TOC2"/>
        <w:rPr>
          <w:rFonts w:asciiTheme="minorHAnsi" w:eastAsiaTheme="minorEastAsia" w:hAnsiTheme="minorHAnsi" w:cstheme="minorBidi"/>
          <w:b w:val="0"/>
          <w:noProof/>
          <w:sz w:val="22"/>
          <w:szCs w:val="22"/>
        </w:rPr>
      </w:pPr>
      <w:hyperlink w:anchor="_Toc81378350" w:history="1">
        <w:r w:rsidRPr="00084FE0">
          <w:rPr>
            <w:rStyle w:val="Hyperlink"/>
            <w:noProof/>
          </w:rPr>
          <w:t>4.16</w:t>
        </w:r>
        <w:r>
          <w:rPr>
            <w:rFonts w:asciiTheme="minorHAnsi" w:eastAsiaTheme="minorEastAsia" w:hAnsiTheme="minorHAnsi" w:cstheme="minorBidi"/>
            <w:b w:val="0"/>
            <w:noProof/>
            <w:sz w:val="22"/>
            <w:szCs w:val="22"/>
          </w:rPr>
          <w:tab/>
        </w:r>
        <w:r w:rsidRPr="00084FE0">
          <w:rPr>
            <w:rStyle w:val="Hyperlink"/>
            <w:noProof/>
          </w:rPr>
          <w:t>Database Tuning</w:t>
        </w:r>
        <w:r>
          <w:rPr>
            <w:noProof/>
            <w:webHidden/>
          </w:rPr>
          <w:tab/>
        </w:r>
        <w:r>
          <w:rPr>
            <w:noProof/>
            <w:webHidden/>
          </w:rPr>
          <w:fldChar w:fldCharType="begin"/>
        </w:r>
        <w:r>
          <w:rPr>
            <w:noProof/>
            <w:webHidden/>
          </w:rPr>
          <w:instrText xml:space="preserve"> PAGEREF _Toc81378350 \h </w:instrText>
        </w:r>
        <w:r>
          <w:rPr>
            <w:noProof/>
            <w:webHidden/>
          </w:rPr>
        </w:r>
        <w:r>
          <w:rPr>
            <w:noProof/>
            <w:webHidden/>
          </w:rPr>
          <w:fldChar w:fldCharType="separate"/>
        </w:r>
        <w:r>
          <w:rPr>
            <w:noProof/>
            <w:webHidden/>
          </w:rPr>
          <w:t>21</w:t>
        </w:r>
        <w:r>
          <w:rPr>
            <w:noProof/>
            <w:webHidden/>
          </w:rPr>
          <w:fldChar w:fldCharType="end"/>
        </w:r>
      </w:hyperlink>
    </w:p>
    <w:p w14:paraId="244C4E68" w14:textId="410EB550" w:rsidR="0011677A" w:rsidRDefault="0011677A">
      <w:pPr>
        <w:pStyle w:val="TOC1"/>
        <w:rPr>
          <w:rFonts w:asciiTheme="minorHAnsi" w:eastAsiaTheme="minorEastAsia" w:hAnsiTheme="minorHAnsi" w:cstheme="minorBidi"/>
          <w:b w:val="0"/>
          <w:noProof/>
          <w:sz w:val="22"/>
          <w:szCs w:val="22"/>
        </w:rPr>
      </w:pPr>
      <w:hyperlink w:anchor="_Toc81378351" w:history="1">
        <w:r w:rsidRPr="00084FE0">
          <w:rPr>
            <w:rStyle w:val="Hyperlink"/>
            <w:noProof/>
          </w:rPr>
          <w:t>5</w:t>
        </w:r>
        <w:r>
          <w:rPr>
            <w:rFonts w:asciiTheme="minorHAnsi" w:eastAsiaTheme="minorEastAsia" w:hAnsiTheme="minorHAnsi" w:cstheme="minorBidi"/>
            <w:b w:val="0"/>
            <w:noProof/>
            <w:sz w:val="22"/>
            <w:szCs w:val="22"/>
          </w:rPr>
          <w:tab/>
        </w:r>
        <w:r w:rsidRPr="00084FE0">
          <w:rPr>
            <w:rStyle w:val="Hyperlink"/>
            <w:noProof/>
          </w:rPr>
          <w:t>Back-Out Procedure</w:t>
        </w:r>
        <w:r>
          <w:rPr>
            <w:noProof/>
            <w:webHidden/>
          </w:rPr>
          <w:tab/>
        </w:r>
        <w:r>
          <w:rPr>
            <w:noProof/>
            <w:webHidden/>
          </w:rPr>
          <w:fldChar w:fldCharType="begin"/>
        </w:r>
        <w:r>
          <w:rPr>
            <w:noProof/>
            <w:webHidden/>
          </w:rPr>
          <w:instrText xml:space="preserve"> PAGEREF _Toc81378351 \h </w:instrText>
        </w:r>
        <w:r>
          <w:rPr>
            <w:noProof/>
            <w:webHidden/>
          </w:rPr>
        </w:r>
        <w:r>
          <w:rPr>
            <w:noProof/>
            <w:webHidden/>
          </w:rPr>
          <w:fldChar w:fldCharType="separate"/>
        </w:r>
        <w:r>
          <w:rPr>
            <w:noProof/>
            <w:webHidden/>
          </w:rPr>
          <w:t>21</w:t>
        </w:r>
        <w:r>
          <w:rPr>
            <w:noProof/>
            <w:webHidden/>
          </w:rPr>
          <w:fldChar w:fldCharType="end"/>
        </w:r>
      </w:hyperlink>
    </w:p>
    <w:p w14:paraId="1E68BC55" w14:textId="7B5FD89C" w:rsidR="0011677A" w:rsidRDefault="0011677A">
      <w:pPr>
        <w:pStyle w:val="TOC2"/>
        <w:rPr>
          <w:rFonts w:asciiTheme="minorHAnsi" w:eastAsiaTheme="minorEastAsia" w:hAnsiTheme="minorHAnsi" w:cstheme="minorBidi"/>
          <w:b w:val="0"/>
          <w:noProof/>
          <w:sz w:val="22"/>
          <w:szCs w:val="22"/>
        </w:rPr>
      </w:pPr>
      <w:hyperlink w:anchor="_Toc81378352" w:history="1">
        <w:r w:rsidRPr="00084FE0">
          <w:rPr>
            <w:rStyle w:val="Hyperlink"/>
            <w:noProof/>
          </w:rPr>
          <w:t>5.1</w:t>
        </w:r>
        <w:r>
          <w:rPr>
            <w:rFonts w:asciiTheme="minorHAnsi" w:eastAsiaTheme="minorEastAsia" w:hAnsiTheme="minorHAnsi" w:cstheme="minorBidi"/>
            <w:b w:val="0"/>
            <w:noProof/>
            <w:sz w:val="22"/>
            <w:szCs w:val="22"/>
          </w:rPr>
          <w:tab/>
        </w:r>
        <w:r w:rsidRPr="00084FE0">
          <w:rPr>
            <w:rStyle w:val="Hyperlink"/>
            <w:noProof/>
          </w:rPr>
          <w:t>Back-Out Strategy</w:t>
        </w:r>
        <w:r>
          <w:rPr>
            <w:noProof/>
            <w:webHidden/>
          </w:rPr>
          <w:tab/>
        </w:r>
        <w:r>
          <w:rPr>
            <w:noProof/>
            <w:webHidden/>
          </w:rPr>
          <w:fldChar w:fldCharType="begin"/>
        </w:r>
        <w:r>
          <w:rPr>
            <w:noProof/>
            <w:webHidden/>
          </w:rPr>
          <w:instrText xml:space="preserve"> PAGEREF _Toc81378352 \h </w:instrText>
        </w:r>
        <w:r>
          <w:rPr>
            <w:noProof/>
            <w:webHidden/>
          </w:rPr>
        </w:r>
        <w:r>
          <w:rPr>
            <w:noProof/>
            <w:webHidden/>
          </w:rPr>
          <w:fldChar w:fldCharType="separate"/>
        </w:r>
        <w:r>
          <w:rPr>
            <w:noProof/>
            <w:webHidden/>
          </w:rPr>
          <w:t>21</w:t>
        </w:r>
        <w:r>
          <w:rPr>
            <w:noProof/>
            <w:webHidden/>
          </w:rPr>
          <w:fldChar w:fldCharType="end"/>
        </w:r>
      </w:hyperlink>
    </w:p>
    <w:p w14:paraId="330DC679" w14:textId="62B9E25D" w:rsidR="0011677A" w:rsidRDefault="0011677A">
      <w:pPr>
        <w:pStyle w:val="TOC2"/>
        <w:rPr>
          <w:rFonts w:asciiTheme="minorHAnsi" w:eastAsiaTheme="minorEastAsia" w:hAnsiTheme="minorHAnsi" w:cstheme="minorBidi"/>
          <w:b w:val="0"/>
          <w:noProof/>
          <w:sz w:val="22"/>
          <w:szCs w:val="22"/>
        </w:rPr>
      </w:pPr>
      <w:hyperlink w:anchor="_Toc81378353" w:history="1">
        <w:r w:rsidRPr="00084FE0">
          <w:rPr>
            <w:rStyle w:val="Hyperlink"/>
            <w:noProof/>
          </w:rPr>
          <w:t>5.2</w:t>
        </w:r>
        <w:r>
          <w:rPr>
            <w:rFonts w:asciiTheme="minorHAnsi" w:eastAsiaTheme="minorEastAsia" w:hAnsiTheme="minorHAnsi" w:cstheme="minorBidi"/>
            <w:b w:val="0"/>
            <w:noProof/>
            <w:sz w:val="22"/>
            <w:szCs w:val="22"/>
          </w:rPr>
          <w:tab/>
        </w:r>
        <w:r w:rsidRPr="00084FE0">
          <w:rPr>
            <w:rStyle w:val="Hyperlink"/>
            <w:noProof/>
          </w:rPr>
          <w:t>Back-Out Considerations</w:t>
        </w:r>
        <w:r>
          <w:rPr>
            <w:noProof/>
            <w:webHidden/>
          </w:rPr>
          <w:tab/>
        </w:r>
        <w:r>
          <w:rPr>
            <w:noProof/>
            <w:webHidden/>
          </w:rPr>
          <w:fldChar w:fldCharType="begin"/>
        </w:r>
        <w:r>
          <w:rPr>
            <w:noProof/>
            <w:webHidden/>
          </w:rPr>
          <w:instrText xml:space="preserve"> PAGEREF _Toc81378353 \h </w:instrText>
        </w:r>
        <w:r>
          <w:rPr>
            <w:noProof/>
            <w:webHidden/>
          </w:rPr>
        </w:r>
        <w:r>
          <w:rPr>
            <w:noProof/>
            <w:webHidden/>
          </w:rPr>
          <w:fldChar w:fldCharType="separate"/>
        </w:r>
        <w:r>
          <w:rPr>
            <w:noProof/>
            <w:webHidden/>
          </w:rPr>
          <w:t>21</w:t>
        </w:r>
        <w:r>
          <w:rPr>
            <w:noProof/>
            <w:webHidden/>
          </w:rPr>
          <w:fldChar w:fldCharType="end"/>
        </w:r>
      </w:hyperlink>
    </w:p>
    <w:p w14:paraId="3283CF46" w14:textId="10608453" w:rsidR="0011677A" w:rsidRDefault="0011677A">
      <w:pPr>
        <w:pStyle w:val="TOC3"/>
        <w:rPr>
          <w:rFonts w:asciiTheme="minorHAnsi" w:eastAsiaTheme="minorEastAsia" w:hAnsiTheme="minorHAnsi" w:cstheme="minorBidi"/>
          <w:b w:val="0"/>
          <w:noProof/>
          <w:sz w:val="22"/>
          <w:szCs w:val="22"/>
        </w:rPr>
      </w:pPr>
      <w:hyperlink w:anchor="_Toc81378354" w:history="1">
        <w:r w:rsidRPr="00084FE0">
          <w:rPr>
            <w:rStyle w:val="Hyperlink"/>
            <w:noProof/>
          </w:rPr>
          <w:t>5.2.1</w:t>
        </w:r>
        <w:r>
          <w:rPr>
            <w:rFonts w:asciiTheme="minorHAnsi" w:eastAsiaTheme="minorEastAsia" w:hAnsiTheme="minorHAnsi" w:cstheme="minorBidi"/>
            <w:b w:val="0"/>
            <w:noProof/>
            <w:sz w:val="22"/>
            <w:szCs w:val="22"/>
          </w:rPr>
          <w:tab/>
        </w:r>
        <w:r w:rsidRPr="00084FE0">
          <w:rPr>
            <w:rStyle w:val="Hyperlink"/>
            <w:noProof/>
          </w:rPr>
          <w:t>Load Testing</w:t>
        </w:r>
        <w:r>
          <w:rPr>
            <w:noProof/>
            <w:webHidden/>
          </w:rPr>
          <w:tab/>
        </w:r>
        <w:r>
          <w:rPr>
            <w:noProof/>
            <w:webHidden/>
          </w:rPr>
          <w:fldChar w:fldCharType="begin"/>
        </w:r>
        <w:r>
          <w:rPr>
            <w:noProof/>
            <w:webHidden/>
          </w:rPr>
          <w:instrText xml:space="preserve"> PAGEREF _Toc81378354 \h </w:instrText>
        </w:r>
        <w:r>
          <w:rPr>
            <w:noProof/>
            <w:webHidden/>
          </w:rPr>
        </w:r>
        <w:r>
          <w:rPr>
            <w:noProof/>
            <w:webHidden/>
          </w:rPr>
          <w:fldChar w:fldCharType="separate"/>
        </w:r>
        <w:r>
          <w:rPr>
            <w:noProof/>
            <w:webHidden/>
          </w:rPr>
          <w:t>21</w:t>
        </w:r>
        <w:r>
          <w:rPr>
            <w:noProof/>
            <w:webHidden/>
          </w:rPr>
          <w:fldChar w:fldCharType="end"/>
        </w:r>
      </w:hyperlink>
    </w:p>
    <w:p w14:paraId="05B37691" w14:textId="738D79CC" w:rsidR="0011677A" w:rsidRDefault="0011677A">
      <w:pPr>
        <w:pStyle w:val="TOC3"/>
        <w:rPr>
          <w:rFonts w:asciiTheme="minorHAnsi" w:eastAsiaTheme="minorEastAsia" w:hAnsiTheme="minorHAnsi" w:cstheme="minorBidi"/>
          <w:b w:val="0"/>
          <w:noProof/>
          <w:sz w:val="22"/>
          <w:szCs w:val="22"/>
        </w:rPr>
      </w:pPr>
      <w:hyperlink w:anchor="_Toc81378355" w:history="1">
        <w:r w:rsidRPr="00084FE0">
          <w:rPr>
            <w:rStyle w:val="Hyperlink"/>
            <w:noProof/>
          </w:rPr>
          <w:t>5.2.2</w:t>
        </w:r>
        <w:r>
          <w:rPr>
            <w:rFonts w:asciiTheme="minorHAnsi" w:eastAsiaTheme="minorEastAsia" w:hAnsiTheme="minorHAnsi" w:cstheme="minorBidi"/>
            <w:b w:val="0"/>
            <w:noProof/>
            <w:sz w:val="22"/>
            <w:szCs w:val="22"/>
          </w:rPr>
          <w:tab/>
        </w:r>
        <w:r w:rsidRPr="00084FE0">
          <w:rPr>
            <w:rStyle w:val="Hyperlink"/>
            <w:noProof/>
          </w:rPr>
          <w:t>User Acceptance Testing</w:t>
        </w:r>
        <w:r>
          <w:rPr>
            <w:noProof/>
            <w:webHidden/>
          </w:rPr>
          <w:tab/>
        </w:r>
        <w:r>
          <w:rPr>
            <w:noProof/>
            <w:webHidden/>
          </w:rPr>
          <w:fldChar w:fldCharType="begin"/>
        </w:r>
        <w:r>
          <w:rPr>
            <w:noProof/>
            <w:webHidden/>
          </w:rPr>
          <w:instrText xml:space="preserve"> PAGEREF _Toc81378355 \h </w:instrText>
        </w:r>
        <w:r>
          <w:rPr>
            <w:noProof/>
            <w:webHidden/>
          </w:rPr>
        </w:r>
        <w:r>
          <w:rPr>
            <w:noProof/>
            <w:webHidden/>
          </w:rPr>
          <w:fldChar w:fldCharType="separate"/>
        </w:r>
        <w:r>
          <w:rPr>
            <w:noProof/>
            <w:webHidden/>
          </w:rPr>
          <w:t>21</w:t>
        </w:r>
        <w:r>
          <w:rPr>
            <w:noProof/>
            <w:webHidden/>
          </w:rPr>
          <w:fldChar w:fldCharType="end"/>
        </w:r>
      </w:hyperlink>
    </w:p>
    <w:p w14:paraId="50D84CC0" w14:textId="7627F606" w:rsidR="0011677A" w:rsidRDefault="0011677A">
      <w:pPr>
        <w:pStyle w:val="TOC2"/>
        <w:rPr>
          <w:rFonts w:asciiTheme="minorHAnsi" w:eastAsiaTheme="minorEastAsia" w:hAnsiTheme="minorHAnsi" w:cstheme="minorBidi"/>
          <w:b w:val="0"/>
          <w:noProof/>
          <w:sz w:val="22"/>
          <w:szCs w:val="22"/>
        </w:rPr>
      </w:pPr>
      <w:hyperlink w:anchor="_Toc81378356" w:history="1">
        <w:r w:rsidRPr="00084FE0">
          <w:rPr>
            <w:rStyle w:val="Hyperlink"/>
            <w:noProof/>
          </w:rPr>
          <w:t>5.3</w:t>
        </w:r>
        <w:r>
          <w:rPr>
            <w:rFonts w:asciiTheme="minorHAnsi" w:eastAsiaTheme="minorEastAsia" w:hAnsiTheme="minorHAnsi" w:cstheme="minorBidi"/>
            <w:b w:val="0"/>
            <w:noProof/>
            <w:sz w:val="22"/>
            <w:szCs w:val="22"/>
          </w:rPr>
          <w:tab/>
        </w:r>
        <w:r w:rsidRPr="00084FE0">
          <w:rPr>
            <w:rStyle w:val="Hyperlink"/>
            <w:noProof/>
          </w:rPr>
          <w:t>Back-Out Criteria</w:t>
        </w:r>
        <w:r>
          <w:rPr>
            <w:noProof/>
            <w:webHidden/>
          </w:rPr>
          <w:tab/>
        </w:r>
        <w:r>
          <w:rPr>
            <w:noProof/>
            <w:webHidden/>
          </w:rPr>
          <w:fldChar w:fldCharType="begin"/>
        </w:r>
        <w:r>
          <w:rPr>
            <w:noProof/>
            <w:webHidden/>
          </w:rPr>
          <w:instrText xml:space="preserve"> PAGEREF _Toc81378356 \h </w:instrText>
        </w:r>
        <w:r>
          <w:rPr>
            <w:noProof/>
            <w:webHidden/>
          </w:rPr>
        </w:r>
        <w:r>
          <w:rPr>
            <w:noProof/>
            <w:webHidden/>
          </w:rPr>
          <w:fldChar w:fldCharType="separate"/>
        </w:r>
        <w:r>
          <w:rPr>
            <w:noProof/>
            <w:webHidden/>
          </w:rPr>
          <w:t>21</w:t>
        </w:r>
        <w:r>
          <w:rPr>
            <w:noProof/>
            <w:webHidden/>
          </w:rPr>
          <w:fldChar w:fldCharType="end"/>
        </w:r>
      </w:hyperlink>
    </w:p>
    <w:p w14:paraId="150544CF" w14:textId="4AEFB2B0" w:rsidR="0011677A" w:rsidRDefault="0011677A">
      <w:pPr>
        <w:pStyle w:val="TOC2"/>
        <w:rPr>
          <w:rFonts w:asciiTheme="minorHAnsi" w:eastAsiaTheme="minorEastAsia" w:hAnsiTheme="minorHAnsi" w:cstheme="minorBidi"/>
          <w:b w:val="0"/>
          <w:noProof/>
          <w:sz w:val="22"/>
          <w:szCs w:val="22"/>
        </w:rPr>
      </w:pPr>
      <w:hyperlink w:anchor="_Toc81378357" w:history="1">
        <w:r w:rsidRPr="00084FE0">
          <w:rPr>
            <w:rStyle w:val="Hyperlink"/>
            <w:noProof/>
          </w:rPr>
          <w:t>5.4</w:t>
        </w:r>
        <w:r>
          <w:rPr>
            <w:rFonts w:asciiTheme="minorHAnsi" w:eastAsiaTheme="minorEastAsia" w:hAnsiTheme="minorHAnsi" w:cstheme="minorBidi"/>
            <w:b w:val="0"/>
            <w:noProof/>
            <w:sz w:val="22"/>
            <w:szCs w:val="22"/>
          </w:rPr>
          <w:tab/>
        </w:r>
        <w:r w:rsidRPr="00084FE0">
          <w:rPr>
            <w:rStyle w:val="Hyperlink"/>
            <w:noProof/>
          </w:rPr>
          <w:t>Back-Out Risks</w:t>
        </w:r>
        <w:r>
          <w:rPr>
            <w:noProof/>
            <w:webHidden/>
          </w:rPr>
          <w:tab/>
        </w:r>
        <w:r>
          <w:rPr>
            <w:noProof/>
            <w:webHidden/>
          </w:rPr>
          <w:fldChar w:fldCharType="begin"/>
        </w:r>
        <w:r>
          <w:rPr>
            <w:noProof/>
            <w:webHidden/>
          </w:rPr>
          <w:instrText xml:space="preserve"> PAGEREF _Toc81378357 \h </w:instrText>
        </w:r>
        <w:r>
          <w:rPr>
            <w:noProof/>
            <w:webHidden/>
          </w:rPr>
        </w:r>
        <w:r>
          <w:rPr>
            <w:noProof/>
            <w:webHidden/>
          </w:rPr>
          <w:fldChar w:fldCharType="separate"/>
        </w:r>
        <w:r>
          <w:rPr>
            <w:noProof/>
            <w:webHidden/>
          </w:rPr>
          <w:t>22</w:t>
        </w:r>
        <w:r>
          <w:rPr>
            <w:noProof/>
            <w:webHidden/>
          </w:rPr>
          <w:fldChar w:fldCharType="end"/>
        </w:r>
      </w:hyperlink>
    </w:p>
    <w:p w14:paraId="062D71A0" w14:textId="4C1F00E6" w:rsidR="0011677A" w:rsidRDefault="0011677A">
      <w:pPr>
        <w:pStyle w:val="TOC2"/>
        <w:rPr>
          <w:rFonts w:asciiTheme="minorHAnsi" w:eastAsiaTheme="minorEastAsia" w:hAnsiTheme="minorHAnsi" w:cstheme="minorBidi"/>
          <w:b w:val="0"/>
          <w:noProof/>
          <w:sz w:val="22"/>
          <w:szCs w:val="22"/>
        </w:rPr>
      </w:pPr>
      <w:hyperlink w:anchor="_Toc81378358" w:history="1">
        <w:r w:rsidRPr="00084FE0">
          <w:rPr>
            <w:rStyle w:val="Hyperlink"/>
            <w:noProof/>
          </w:rPr>
          <w:t>5.5</w:t>
        </w:r>
        <w:r>
          <w:rPr>
            <w:rFonts w:asciiTheme="minorHAnsi" w:eastAsiaTheme="minorEastAsia" w:hAnsiTheme="minorHAnsi" w:cstheme="minorBidi"/>
            <w:b w:val="0"/>
            <w:noProof/>
            <w:sz w:val="22"/>
            <w:szCs w:val="22"/>
          </w:rPr>
          <w:tab/>
        </w:r>
        <w:r w:rsidRPr="00084FE0">
          <w:rPr>
            <w:rStyle w:val="Hyperlink"/>
            <w:noProof/>
          </w:rPr>
          <w:t>Authority for Back-Out</w:t>
        </w:r>
        <w:r>
          <w:rPr>
            <w:noProof/>
            <w:webHidden/>
          </w:rPr>
          <w:tab/>
        </w:r>
        <w:r>
          <w:rPr>
            <w:noProof/>
            <w:webHidden/>
          </w:rPr>
          <w:fldChar w:fldCharType="begin"/>
        </w:r>
        <w:r>
          <w:rPr>
            <w:noProof/>
            <w:webHidden/>
          </w:rPr>
          <w:instrText xml:space="preserve"> PAGEREF _Toc81378358 \h </w:instrText>
        </w:r>
        <w:r>
          <w:rPr>
            <w:noProof/>
            <w:webHidden/>
          </w:rPr>
        </w:r>
        <w:r>
          <w:rPr>
            <w:noProof/>
            <w:webHidden/>
          </w:rPr>
          <w:fldChar w:fldCharType="separate"/>
        </w:r>
        <w:r>
          <w:rPr>
            <w:noProof/>
            <w:webHidden/>
          </w:rPr>
          <w:t>22</w:t>
        </w:r>
        <w:r>
          <w:rPr>
            <w:noProof/>
            <w:webHidden/>
          </w:rPr>
          <w:fldChar w:fldCharType="end"/>
        </w:r>
      </w:hyperlink>
    </w:p>
    <w:p w14:paraId="186CB1FD" w14:textId="0A0BC2A2" w:rsidR="0011677A" w:rsidRDefault="0011677A">
      <w:pPr>
        <w:pStyle w:val="TOC2"/>
        <w:rPr>
          <w:rFonts w:asciiTheme="minorHAnsi" w:eastAsiaTheme="minorEastAsia" w:hAnsiTheme="minorHAnsi" w:cstheme="minorBidi"/>
          <w:b w:val="0"/>
          <w:noProof/>
          <w:sz w:val="22"/>
          <w:szCs w:val="22"/>
        </w:rPr>
      </w:pPr>
      <w:hyperlink w:anchor="_Toc81378359" w:history="1">
        <w:r w:rsidRPr="00084FE0">
          <w:rPr>
            <w:rStyle w:val="Hyperlink"/>
            <w:noProof/>
          </w:rPr>
          <w:t>5.6</w:t>
        </w:r>
        <w:r>
          <w:rPr>
            <w:rFonts w:asciiTheme="minorHAnsi" w:eastAsiaTheme="minorEastAsia" w:hAnsiTheme="minorHAnsi" w:cstheme="minorBidi"/>
            <w:b w:val="0"/>
            <w:noProof/>
            <w:sz w:val="22"/>
            <w:szCs w:val="22"/>
          </w:rPr>
          <w:tab/>
        </w:r>
        <w:r w:rsidRPr="00084FE0">
          <w:rPr>
            <w:rStyle w:val="Hyperlink"/>
            <w:noProof/>
          </w:rPr>
          <w:t>Back-Out Procedure</w:t>
        </w:r>
        <w:r>
          <w:rPr>
            <w:noProof/>
            <w:webHidden/>
          </w:rPr>
          <w:tab/>
        </w:r>
        <w:r>
          <w:rPr>
            <w:noProof/>
            <w:webHidden/>
          </w:rPr>
          <w:fldChar w:fldCharType="begin"/>
        </w:r>
        <w:r>
          <w:rPr>
            <w:noProof/>
            <w:webHidden/>
          </w:rPr>
          <w:instrText xml:space="preserve"> PAGEREF _Toc81378359 \h </w:instrText>
        </w:r>
        <w:r>
          <w:rPr>
            <w:noProof/>
            <w:webHidden/>
          </w:rPr>
        </w:r>
        <w:r>
          <w:rPr>
            <w:noProof/>
            <w:webHidden/>
          </w:rPr>
          <w:fldChar w:fldCharType="separate"/>
        </w:r>
        <w:r>
          <w:rPr>
            <w:noProof/>
            <w:webHidden/>
          </w:rPr>
          <w:t>22</w:t>
        </w:r>
        <w:r>
          <w:rPr>
            <w:noProof/>
            <w:webHidden/>
          </w:rPr>
          <w:fldChar w:fldCharType="end"/>
        </w:r>
      </w:hyperlink>
    </w:p>
    <w:p w14:paraId="1CF4E67E" w14:textId="4BF22410" w:rsidR="0011677A" w:rsidRDefault="0011677A">
      <w:pPr>
        <w:pStyle w:val="TOC2"/>
        <w:rPr>
          <w:rFonts w:asciiTheme="minorHAnsi" w:eastAsiaTheme="minorEastAsia" w:hAnsiTheme="minorHAnsi" w:cstheme="minorBidi"/>
          <w:b w:val="0"/>
          <w:noProof/>
          <w:sz w:val="22"/>
          <w:szCs w:val="22"/>
        </w:rPr>
      </w:pPr>
      <w:hyperlink w:anchor="_Toc81378360" w:history="1">
        <w:r w:rsidRPr="00084FE0">
          <w:rPr>
            <w:rStyle w:val="Hyperlink"/>
            <w:noProof/>
          </w:rPr>
          <w:t>5.7</w:t>
        </w:r>
        <w:r>
          <w:rPr>
            <w:rFonts w:asciiTheme="minorHAnsi" w:eastAsiaTheme="minorEastAsia" w:hAnsiTheme="minorHAnsi" w:cstheme="minorBidi"/>
            <w:b w:val="0"/>
            <w:noProof/>
            <w:sz w:val="22"/>
            <w:szCs w:val="22"/>
          </w:rPr>
          <w:tab/>
        </w:r>
        <w:r w:rsidRPr="00084FE0">
          <w:rPr>
            <w:rStyle w:val="Hyperlink"/>
            <w:noProof/>
          </w:rPr>
          <w:t>Back-out Verification Procedure</w:t>
        </w:r>
        <w:r>
          <w:rPr>
            <w:noProof/>
            <w:webHidden/>
          </w:rPr>
          <w:tab/>
        </w:r>
        <w:r>
          <w:rPr>
            <w:noProof/>
            <w:webHidden/>
          </w:rPr>
          <w:fldChar w:fldCharType="begin"/>
        </w:r>
        <w:r>
          <w:rPr>
            <w:noProof/>
            <w:webHidden/>
          </w:rPr>
          <w:instrText xml:space="preserve"> PAGEREF _Toc81378360 \h </w:instrText>
        </w:r>
        <w:r>
          <w:rPr>
            <w:noProof/>
            <w:webHidden/>
          </w:rPr>
        </w:r>
        <w:r>
          <w:rPr>
            <w:noProof/>
            <w:webHidden/>
          </w:rPr>
          <w:fldChar w:fldCharType="separate"/>
        </w:r>
        <w:r>
          <w:rPr>
            <w:noProof/>
            <w:webHidden/>
          </w:rPr>
          <w:t>22</w:t>
        </w:r>
        <w:r>
          <w:rPr>
            <w:noProof/>
            <w:webHidden/>
          </w:rPr>
          <w:fldChar w:fldCharType="end"/>
        </w:r>
      </w:hyperlink>
    </w:p>
    <w:p w14:paraId="7A3B305C" w14:textId="15B92949" w:rsidR="0011677A" w:rsidRDefault="0011677A">
      <w:pPr>
        <w:pStyle w:val="TOC1"/>
        <w:rPr>
          <w:rFonts w:asciiTheme="minorHAnsi" w:eastAsiaTheme="minorEastAsia" w:hAnsiTheme="minorHAnsi" w:cstheme="minorBidi"/>
          <w:b w:val="0"/>
          <w:noProof/>
          <w:sz w:val="22"/>
          <w:szCs w:val="22"/>
        </w:rPr>
      </w:pPr>
      <w:hyperlink w:anchor="_Toc81378361" w:history="1">
        <w:r w:rsidRPr="00084FE0">
          <w:rPr>
            <w:rStyle w:val="Hyperlink"/>
            <w:noProof/>
          </w:rPr>
          <w:t>6</w:t>
        </w:r>
        <w:r>
          <w:rPr>
            <w:rFonts w:asciiTheme="minorHAnsi" w:eastAsiaTheme="minorEastAsia" w:hAnsiTheme="minorHAnsi" w:cstheme="minorBidi"/>
            <w:b w:val="0"/>
            <w:noProof/>
            <w:sz w:val="22"/>
            <w:szCs w:val="22"/>
          </w:rPr>
          <w:tab/>
        </w:r>
        <w:r w:rsidRPr="00084FE0">
          <w:rPr>
            <w:rStyle w:val="Hyperlink"/>
            <w:noProof/>
          </w:rPr>
          <w:t>Rollback Procedure</w:t>
        </w:r>
        <w:r>
          <w:rPr>
            <w:noProof/>
            <w:webHidden/>
          </w:rPr>
          <w:tab/>
        </w:r>
        <w:r>
          <w:rPr>
            <w:noProof/>
            <w:webHidden/>
          </w:rPr>
          <w:fldChar w:fldCharType="begin"/>
        </w:r>
        <w:r>
          <w:rPr>
            <w:noProof/>
            <w:webHidden/>
          </w:rPr>
          <w:instrText xml:space="preserve"> PAGEREF _Toc81378361 \h </w:instrText>
        </w:r>
        <w:r>
          <w:rPr>
            <w:noProof/>
            <w:webHidden/>
          </w:rPr>
        </w:r>
        <w:r>
          <w:rPr>
            <w:noProof/>
            <w:webHidden/>
          </w:rPr>
          <w:fldChar w:fldCharType="separate"/>
        </w:r>
        <w:r>
          <w:rPr>
            <w:noProof/>
            <w:webHidden/>
          </w:rPr>
          <w:t>22</w:t>
        </w:r>
        <w:r>
          <w:rPr>
            <w:noProof/>
            <w:webHidden/>
          </w:rPr>
          <w:fldChar w:fldCharType="end"/>
        </w:r>
      </w:hyperlink>
    </w:p>
    <w:p w14:paraId="4BBB294A" w14:textId="6231FABF" w:rsidR="0011677A" w:rsidRDefault="0011677A">
      <w:pPr>
        <w:pStyle w:val="TOC2"/>
        <w:rPr>
          <w:rFonts w:asciiTheme="minorHAnsi" w:eastAsiaTheme="minorEastAsia" w:hAnsiTheme="minorHAnsi" w:cstheme="minorBidi"/>
          <w:b w:val="0"/>
          <w:noProof/>
          <w:sz w:val="22"/>
          <w:szCs w:val="22"/>
        </w:rPr>
      </w:pPr>
      <w:hyperlink w:anchor="_Toc81378362" w:history="1">
        <w:r w:rsidRPr="00084FE0">
          <w:rPr>
            <w:rStyle w:val="Hyperlink"/>
            <w:noProof/>
          </w:rPr>
          <w:t>6.1</w:t>
        </w:r>
        <w:r>
          <w:rPr>
            <w:rFonts w:asciiTheme="minorHAnsi" w:eastAsiaTheme="minorEastAsia" w:hAnsiTheme="minorHAnsi" w:cstheme="minorBidi"/>
            <w:b w:val="0"/>
            <w:noProof/>
            <w:sz w:val="22"/>
            <w:szCs w:val="22"/>
          </w:rPr>
          <w:tab/>
        </w:r>
        <w:r w:rsidRPr="00084FE0">
          <w:rPr>
            <w:rStyle w:val="Hyperlink"/>
            <w:noProof/>
          </w:rPr>
          <w:t>Rollback Considerations</w:t>
        </w:r>
        <w:r>
          <w:rPr>
            <w:noProof/>
            <w:webHidden/>
          </w:rPr>
          <w:tab/>
        </w:r>
        <w:r>
          <w:rPr>
            <w:noProof/>
            <w:webHidden/>
          </w:rPr>
          <w:fldChar w:fldCharType="begin"/>
        </w:r>
        <w:r>
          <w:rPr>
            <w:noProof/>
            <w:webHidden/>
          </w:rPr>
          <w:instrText xml:space="preserve"> PAGEREF _Toc81378362 \h </w:instrText>
        </w:r>
        <w:r>
          <w:rPr>
            <w:noProof/>
            <w:webHidden/>
          </w:rPr>
        </w:r>
        <w:r>
          <w:rPr>
            <w:noProof/>
            <w:webHidden/>
          </w:rPr>
          <w:fldChar w:fldCharType="separate"/>
        </w:r>
        <w:r>
          <w:rPr>
            <w:noProof/>
            <w:webHidden/>
          </w:rPr>
          <w:t>22</w:t>
        </w:r>
        <w:r>
          <w:rPr>
            <w:noProof/>
            <w:webHidden/>
          </w:rPr>
          <w:fldChar w:fldCharType="end"/>
        </w:r>
      </w:hyperlink>
    </w:p>
    <w:p w14:paraId="662BDD10" w14:textId="1D614464" w:rsidR="0011677A" w:rsidRDefault="0011677A">
      <w:pPr>
        <w:pStyle w:val="TOC2"/>
        <w:rPr>
          <w:rFonts w:asciiTheme="minorHAnsi" w:eastAsiaTheme="minorEastAsia" w:hAnsiTheme="minorHAnsi" w:cstheme="minorBidi"/>
          <w:b w:val="0"/>
          <w:noProof/>
          <w:sz w:val="22"/>
          <w:szCs w:val="22"/>
        </w:rPr>
      </w:pPr>
      <w:hyperlink w:anchor="_Toc81378363" w:history="1">
        <w:r w:rsidRPr="00084FE0">
          <w:rPr>
            <w:rStyle w:val="Hyperlink"/>
            <w:noProof/>
          </w:rPr>
          <w:t>6.2</w:t>
        </w:r>
        <w:r>
          <w:rPr>
            <w:rFonts w:asciiTheme="minorHAnsi" w:eastAsiaTheme="minorEastAsia" w:hAnsiTheme="minorHAnsi" w:cstheme="minorBidi"/>
            <w:b w:val="0"/>
            <w:noProof/>
            <w:sz w:val="22"/>
            <w:szCs w:val="22"/>
          </w:rPr>
          <w:tab/>
        </w:r>
        <w:r w:rsidRPr="00084FE0">
          <w:rPr>
            <w:rStyle w:val="Hyperlink"/>
            <w:noProof/>
          </w:rPr>
          <w:t>Rollback Criteria</w:t>
        </w:r>
        <w:r>
          <w:rPr>
            <w:noProof/>
            <w:webHidden/>
          </w:rPr>
          <w:tab/>
        </w:r>
        <w:r>
          <w:rPr>
            <w:noProof/>
            <w:webHidden/>
          </w:rPr>
          <w:fldChar w:fldCharType="begin"/>
        </w:r>
        <w:r>
          <w:rPr>
            <w:noProof/>
            <w:webHidden/>
          </w:rPr>
          <w:instrText xml:space="preserve"> PAGEREF _Toc81378363 \h </w:instrText>
        </w:r>
        <w:r>
          <w:rPr>
            <w:noProof/>
            <w:webHidden/>
          </w:rPr>
        </w:r>
        <w:r>
          <w:rPr>
            <w:noProof/>
            <w:webHidden/>
          </w:rPr>
          <w:fldChar w:fldCharType="separate"/>
        </w:r>
        <w:r>
          <w:rPr>
            <w:noProof/>
            <w:webHidden/>
          </w:rPr>
          <w:t>22</w:t>
        </w:r>
        <w:r>
          <w:rPr>
            <w:noProof/>
            <w:webHidden/>
          </w:rPr>
          <w:fldChar w:fldCharType="end"/>
        </w:r>
      </w:hyperlink>
    </w:p>
    <w:p w14:paraId="3BCC9F35" w14:textId="1C9E2247" w:rsidR="0011677A" w:rsidRDefault="0011677A">
      <w:pPr>
        <w:pStyle w:val="TOC2"/>
        <w:rPr>
          <w:rFonts w:asciiTheme="minorHAnsi" w:eastAsiaTheme="minorEastAsia" w:hAnsiTheme="minorHAnsi" w:cstheme="minorBidi"/>
          <w:b w:val="0"/>
          <w:noProof/>
          <w:sz w:val="22"/>
          <w:szCs w:val="22"/>
        </w:rPr>
      </w:pPr>
      <w:hyperlink w:anchor="_Toc81378364" w:history="1">
        <w:r w:rsidRPr="00084FE0">
          <w:rPr>
            <w:rStyle w:val="Hyperlink"/>
            <w:noProof/>
          </w:rPr>
          <w:t>6.3</w:t>
        </w:r>
        <w:r>
          <w:rPr>
            <w:rFonts w:asciiTheme="minorHAnsi" w:eastAsiaTheme="minorEastAsia" w:hAnsiTheme="minorHAnsi" w:cstheme="minorBidi"/>
            <w:b w:val="0"/>
            <w:noProof/>
            <w:sz w:val="22"/>
            <w:szCs w:val="22"/>
          </w:rPr>
          <w:tab/>
        </w:r>
        <w:r w:rsidRPr="00084FE0">
          <w:rPr>
            <w:rStyle w:val="Hyperlink"/>
            <w:noProof/>
          </w:rPr>
          <w:t>Rollback Risks</w:t>
        </w:r>
        <w:r>
          <w:rPr>
            <w:noProof/>
            <w:webHidden/>
          </w:rPr>
          <w:tab/>
        </w:r>
        <w:r>
          <w:rPr>
            <w:noProof/>
            <w:webHidden/>
          </w:rPr>
          <w:fldChar w:fldCharType="begin"/>
        </w:r>
        <w:r>
          <w:rPr>
            <w:noProof/>
            <w:webHidden/>
          </w:rPr>
          <w:instrText xml:space="preserve"> PAGEREF _Toc81378364 \h </w:instrText>
        </w:r>
        <w:r>
          <w:rPr>
            <w:noProof/>
            <w:webHidden/>
          </w:rPr>
        </w:r>
        <w:r>
          <w:rPr>
            <w:noProof/>
            <w:webHidden/>
          </w:rPr>
          <w:fldChar w:fldCharType="separate"/>
        </w:r>
        <w:r>
          <w:rPr>
            <w:noProof/>
            <w:webHidden/>
          </w:rPr>
          <w:t>22</w:t>
        </w:r>
        <w:r>
          <w:rPr>
            <w:noProof/>
            <w:webHidden/>
          </w:rPr>
          <w:fldChar w:fldCharType="end"/>
        </w:r>
      </w:hyperlink>
    </w:p>
    <w:p w14:paraId="3404796A" w14:textId="25678D32" w:rsidR="0011677A" w:rsidRDefault="0011677A">
      <w:pPr>
        <w:pStyle w:val="TOC2"/>
        <w:rPr>
          <w:rFonts w:asciiTheme="minorHAnsi" w:eastAsiaTheme="minorEastAsia" w:hAnsiTheme="minorHAnsi" w:cstheme="minorBidi"/>
          <w:b w:val="0"/>
          <w:noProof/>
          <w:sz w:val="22"/>
          <w:szCs w:val="22"/>
        </w:rPr>
      </w:pPr>
      <w:hyperlink w:anchor="_Toc81378365" w:history="1">
        <w:r w:rsidRPr="00084FE0">
          <w:rPr>
            <w:rStyle w:val="Hyperlink"/>
            <w:noProof/>
          </w:rPr>
          <w:t>6.4</w:t>
        </w:r>
        <w:r>
          <w:rPr>
            <w:rFonts w:asciiTheme="minorHAnsi" w:eastAsiaTheme="minorEastAsia" w:hAnsiTheme="minorHAnsi" w:cstheme="minorBidi"/>
            <w:b w:val="0"/>
            <w:noProof/>
            <w:sz w:val="22"/>
            <w:szCs w:val="22"/>
          </w:rPr>
          <w:tab/>
        </w:r>
        <w:r w:rsidRPr="00084FE0">
          <w:rPr>
            <w:rStyle w:val="Hyperlink"/>
            <w:noProof/>
          </w:rPr>
          <w:t>Authority for Rollback</w:t>
        </w:r>
        <w:r>
          <w:rPr>
            <w:noProof/>
            <w:webHidden/>
          </w:rPr>
          <w:tab/>
        </w:r>
        <w:r>
          <w:rPr>
            <w:noProof/>
            <w:webHidden/>
          </w:rPr>
          <w:fldChar w:fldCharType="begin"/>
        </w:r>
        <w:r>
          <w:rPr>
            <w:noProof/>
            <w:webHidden/>
          </w:rPr>
          <w:instrText xml:space="preserve"> PAGEREF _Toc81378365 \h </w:instrText>
        </w:r>
        <w:r>
          <w:rPr>
            <w:noProof/>
            <w:webHidden/>
          </w:rPr>
        </w:r>
        <w:r>
          <w:rPr>
            <w:noProof/>
            <w:webHidden/>
          </w:rPr>
          <w:fldChar w:fldCharType="separate"/>
        </w:r>
        <w:r>
          <w:rPr>
            <w:noProof/>
            <w:webHidden/>
          </w:rPr>
          <w:t>22</w:t>
        </w:r>
        <w:r>
          <w:rPr>
            <w:noProof/>
            <w:webHidden/>
          </w:rPr>
          <w:fldChar w:fldCharType="end"/>
        </w:r>
      </w:hyperlink>
    </w:p>
    <w:p w14:paraId="2AB2A416" w14:textId="66DFFB20" w:rsidR="0011677A" w:rsidRDefault="0011677A">
      <w:pPr>
        <w:pStyle w:val="TOC2"/>
        <w:rPr>
          <w:rFonts w:asciiTheme="minorHAnsi" w:eastAsiaTheme="minorEastAsia" w:hAnsiTheme="minorHAnsi" w:cstheme="minorBidi"/>
          <w:b w:val="0"/>
          <w:noProof/>
          <w:sz w:val="22"/>
          <w:szCs w:val="22"/>
        </w:rPr>
      </w:pPr>
      <w:hyperlink w:anchor="_Toc81378366" w:history="1">
        <w:r w:rsidRPr="00084FE0">
          <w:rPr>
            <w:rStyle w:val="Hyperlink"/>
            <w:noProof/>
          </w:rPr>
          <w:t>6.5</w:t>
        </w:r>
        <w:r>
          <w:rPr>
            <w:rFonts w:asciiTheme="minorHAnsi" w:eastAsiaTheme="minorEastAsia" w:hAnsiTheme="minorHAnsi" w:cstheme="minorBidi"/>
            <w:b w:val="0"/>
            <w:noProof/>
            <w:sz w:val="22"/>
            <w:szCs w:val="22"/>
          </w:rPr>
          <w:tab/>
        </w:r>
        <w:r w:rsidRPr="00084FE0">
          <w:rPr>
            <w:rStyle w:val="Hyperlink"/>
            <w:noProof/>
          </w:rPr>
          <w:t>Rollback Procedure</w:t>
        </w:r>
        <w:r>
          <w:rPr>
            <w:noProof/>
            <w:webHidden/>
          </w:rPr>
          <w:tab/>
        </w:r>
        <w:r>
          <w:rPr>
            <w:noProof/>
            <w:webHidden/>
          </w:rPr>
          <w:fldChar w:fldCharType="begin"/>
        </w:r>
        <w:r>
          <w:rPr>
            <w:noProof/>
            <w:webHidden/>
          </w:rPr>
          <w:instrText xml:space="preserve"> PAGEREF _Toc81378366 \h </w:instrText>
        </w:r>
        <w:r>
          <w:rPr>
            <w:noProof/>
            <w:webHidden/>
          </w:rPr>
        </w:r>
        <w:r>
          <w:rPr>
            <w:noProof/>
            <w:webHidden/>
          </w:rPr>
          <w:fldChar w:fldCharType="separate"/>
        </w:r>
        <w:r>
          <w:rPr>
            <w:noProof/>
            <w:webHidden/>
          </w:rPr>
          <w:t>22</w:t>
        </w:r>
        <w:r>
          <w:rPr>
            <w:noProof/>
            <w:webHidden/>
          </w:rPr>
          <w:fldChar w:fldCharType="end"/>
        </w:r>
      </w:hyperlink>
    </w:p>
    <w:p w14:paraId="224DABE6" w14:textId="5618DB34" w:rsidR="0011677A" w:rsidRDefault="0011677A">
      <w:pPr>
        <w:pStyle w:val="TOC2"/>
        <w:rPr>
          <w:rFonts w:asciiTheme="minorHAnsi" w:eastAsiaTheme="minorEastAsia" w:hAnsiTheme="minorHAnsi" w:cstheme="minorBidi"/>
          <w:b w:val="0"/>
          <w:noProof/>
          <w:sz w:val="22"/>
          <w:szCs w:val="22"/>
        </w:rPr>
      </w:pPr>
      <w:hyperlink w:anchor="_Toc81378367" w:history="1">
        <w:r w:rsidRPr="00084FE0">
          <w:rPr>
            <w:rStyle w:val="Hyperlink"/>
            <w:rFonts w:eastAsia="Calibri"/>
            <w:noProof/>
          </w:rPr>
          <w:t>6.6</w:t>
        </w:r>
        <w:r>
          <w:rPr>
            <w:rFonts w:asciiTheme="minorHAnsi" w:eastAsiaTheme="minorEastAsia" w:hAnsiTheme="minorHAnsi" w:cstheme="minorBidi"/>
            <w:b w:val="0"/>
            <w:noProof/>
            <w:sz w:val="22"/>
            <w:szCs w:val="22"/>
          </w:rPr>
          <w:tab/>
        </w:r>
        <w:r w:rsidRPr="00084FE0">
          <w:rPr>
            <w:rStyle w:val="Hyperlink"/>
            <w:noProof/>
          </w:rPr>
          <w:t>Rollback Verification Procedure</w:t>
        </w:r>
        <w:r>
          <w:rPr>
            <w:noProof/>
            <w:webHidden/>
          </w:rPr>
          <w:tab/>
        </w:r>
        <w:r>
          <w:rPr>
            <w:noProof/>
            <w:webHidden/>
          </w:rPr>
          <w:fldChar w:fldCharType="begin"/>
        </w:r>
        <w:r>
          <w:rPr>
            <w:noProof/>
            <w:webHidden/>
          </w:rPr>
          <w:instrText xml:space="preserve"> PAGEREF _Toc81378367 \h </w:instrText>
        </w:r>
        <w:r>
          <w:rPr>
            <w:noProof/>
            <w:webHidden/>
          </w:rPr>
        </w:r>
        <w:r>
          <w:rPr>
            <w:noProof/>
            <w:webHidden/>
          </w:rPr>
          <w:fldChar w:fldCharType="separate"/>
        </w:r>
        <w:r>
          <w:rPr>
            <w:noProof/>
            <w:webHidden/>
          </w:rPr>
          <w:t>22</w:t>
        </w:r>
        <w:r>
          <w:rPr>
            <w:noProof/>
            <w:webHidden/>
          </w:rPr>
          <w:fldChar w:fldCharType="end"/>
        </w:r>
      </w:hyperlink>
    </w:p>
    <w:p w14:paraId="77427C1D" w14:textId="18C84A1C"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4CA0676F" w14:textId="77777777" w:rsidR="00F07689" w:rsidRPr="00F07689" w:rsidRDefault="00F07689" w:rsidP="009123D8">
      <w:pPr>
        <w:pStyle w:val="Heading1"/>
      </w:pPr>
      <w:bookmarkStart w:id="3" w:name="_Toc421540852"/>
      <w:bookmarkStart w:id="4" w:name="_Toc81378312"/>
      <w:bookmarkEnd w:id="1"/>
      <w:r w:rsidRPr="00F07689">
        <w:lastRenderedPageBreak/>
        <w:t>Introduction</w:t>
      </w:r>
      <w:bookmarkEnd w:id="3"/>
      <w:bookmarkEnd w:id="4"/>
    </w:p>
    <w:p w14:paraId="40ACF3C0" w14:textId="77777777" w:rsidR="001A5F89" w:rsidRDefault="001A5F89" w:rsidP="001A5F89">
      <w:pPr>
        <w:pStyle w:val="BodyText"/>
      </w:pPr>
      <w:r w:rsidRPr="00011597">
        <w:t>The Computerized Patient Record System (CPRS)</w:t>
      </w:r>
      <w:r>
        <w:t xml:space="preserve"> </w:t>
      </w:r>
      <w:r w:rsidRPr="00011597">
        <w:t xml:space="preserve">is a Veterans Health Information Systems and Technology Architecture (VistA) </w:t>
      </w:r>
      <w:r>
        <w:t>suite of application packages</w:t>
      </w:r>
      <w:r w:rsidRPr="00011597">
        <w:t xml:space="preserve">. CPRS enables you to enter, review, and continuously update information connected with </w:t>
      </w:r>
      <w:r>
        <w:t>a</w:t>
      </w:r>
      <w:r w:rsidRPr="00011597">
        <w:t xml:space="preserve"> patient. With CPRS, you can order lab tests, medications, diets, radiology tests and procedures, record a patient’s allergies or adverse reactions to medications, request and track consults, enter progress notes, diagnoses, and treatments for each encounter, and enter discharge summaries. In addition, CPRS supports clinical decision-making and enables you to review and analyze patient data.</w:t>
      </w:r>
    </w:p>
    <w:p w14:paraId="6CCB8C7B" w14:textId="77777777" w:rsidR="00F07689" w:rsidRPr="00F07689" w:rsidRDefault="00F07689" w:rsidP="009123D8">
      <w:pPr>
        <w:pStyle w:val="Heading2"/>
      </w:pPr>
      <w:bookmarkStart w:id="5" w:name="_Toc411336914"/>
      <w:bookmarkStart w:id="6" w:name="_Toc421540853"/>
      <w:bookmarkStart w:id="7" w:name="_Toc81378313"/>
      <w:r w:rsidRPr="00F07689">
        <w:t>Purpose</w:t>
      </w:r>
      <w:bookmarkEnd w:id="5"/>
      <w:bookmarkEnd w:id="6"/>
      <w:bookmarkEnd w:id="7"/>
    </w:p>
    <w:p w14:paraId="424C43FA" w14:textId="46AB20E6" w:rsidR="00F07689" w:rsidRPr="00F07689" w:rsidRDefault="00F07689" w:rsidP="0040401C">
      <w:pPr>
        <w:spacing w:before="120" w:after="120"/>
        <w:rPr>
          <w:sz w:val="24"/>
          <w:szCs w:val="20"/>
        </w:rPr>
      </w:pPr>
      <w:r w:rsidRPr="00F07689">
        <w:rPr>
          <w:sz w:val="24"/>
          <w:szCs w:val="20"/>
        </w:rPr>
        <w:t xml:space="preserve">The purpose of this </w:t>
      </w:r>
      <w:r w:rsidR="0095311B">
        <w:rPr>
          <w:sz w:val="24"/>
          <w:szCs w:val="20"/>
        </w:rPr>
        <w:t>guide</w:t>
      </w:r>
      <w:r w:rsidRPr="00F07689">
        <w:rPr>
          <w:sz w:val="24"/>
          <w:szCs w:val="20"/>
        </w:rPr>
        <w:t xml:space="preserve"> is to provide a single, common document that describes how, when, where, and to whom the </w:t>
      </w:r>
      <w:r w:rsidR="003B6706" w:rsidRPr="003B6706">
        <w:rPr>
          <w:sz w:val="24"/>
          <w:szCs w:val="20"/>
        </w:rPr>
        <w:t>CPRS v32a</w:t>
      </w:r>
      <w:r w:rsidRPr="003B6706">
        <w:rPr>
          <w:sz w:val="24"/>
          <w:szCs w:val="20"/>
        </w:rPr>
        <w:t xml:space="preserve">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w:t>
      </w:r>
    </w:p>
    <w:p w14:paraId="02D8B72C" w14:textId="77777777" w:rsidR="00F07689" w:rsidRPr="00F07689" w:rsidRDefault="00F07689" w:rsidP="009123D8">
      <w:pPr>
        <w:pStyle w:val="Heading2"/>
      </w:pPr>
      <w:bookmarkStart w:id="8" w:name="_Toc411336918"/>
      <w:bookmarkStart w:id="9" w:name="_Toc421540857"/>
      <w:bookmarkStart w:id="10" w:name="_Toc81378314"/>
      <w:r w:rsidRPr="00F07689">
        <w:t>Dependencies</w:t>
      </w:r>
      <w:bookmarkEnd w:id="8"/>
      <w:bookmarkEnd w:id="9"/>
      <w:bookmarkEnd w:id="10"/>
    </w:p>
    <w:p w14:paraId="4EF7D54C" w14:textId="64038BE3" w:rsidR="00F07689" w:rsidRPr="00B755D6" w:rsidRDefault="00B5569E" w:rsidP="00B5569E">
      <w:pPr>
        <w:rPr>
          <w:sz w:val="24"/>
        </w:rPr>
      </w:pPr>
      <w:r w:rsidRPr="00B755D6">
        <w:rPr>
          <w:sz w:val="24"/>
        </w:rPr>
        <w:t xml:space="preserve">CPRS v32a requires a fully patched VistA system. </w:t>
      </w:r>
    </w:p>
    <w:p w14:paraId="771A7A4C" w14:textId="77777777" w:rsidR="007E6B21" w:rsidRPr="00B755D6" w:rsidRDefault="007E6B21" w:rsidP="00B5569E">
      <w:pPr>
        <w:rPr>
          <w:sz w:val="24"/>
        </w:rPr>
      </w:pPr>
    </w:p>
    <w:p w14:paraId="3AF07A05" w14:textId="39EF262F" w:rsidR="007E6B21" w:rsidRPr="00B755D6" w:rsidRDefault="000E702E" w:rsidP="00B5569E">
      <w:pPr>
        <w:rPr>
          <w:sz w:val="24"/>
        </w:rPr>
      </w:pPr>
      <w:r w:rsidRPr="00B755D6">
        <w:rPr>
          <w:sz w:val="24"/>
        </w:rPr>
        <w:t>C</w:t>
      </w:r>
      <w:r w:rsidR="007E6B21" w:rsidRPr="00B755D6">
        <w:rPr>
          <w:sz w:val="24"/>
        </w:rPr>
        <w:t>hecks will be performed during the installation of the</w:t>
      </w:r>
      <w:r w:rsidRPr="00B755D6">
        <w:rPr>
          <w:sz w:val="24"/>
        </w:rPr>
        <w:t xml:space="preserve"> Kernel Installation and Distribution System </w:t>
      </w:r>
      <w:r w:rsidR="00E54E4A" w:rsidRPr="00B755D6">
        <w:rPr>
          <w:sz w:val="24"/>
        </w:rPr>
        <w:t>(</w:t>
      </w:r>
      <w:r w:rsidRPr="00B755D6">
        <w:rPr>
          <w:sz w:val="24"/>
        </w:rPr>
        <w:t>KIDS</w:t>
      </w:r>
      <w:r w:rsidR="00E54E4A" w:rsidRPr="00B755D6">
        <w:rPr>
          <w:sz w:val="24"/>
        </w:rPr>
        <w:t>)</w:t>
      </w:r>
      <w:r w:rsidRPr="00B755D6">
        <w:rPr>
          <w:sz w:val="24"/>
        </w:rPr>
        <w:t xml:space="preserve"> </w:t>
      </w:r>
      <w:r w:rsidR="007E6B21" w:rsidRPr="00B755D6">
        <w:rPr>
          <w:sz w:val="24"/>
        </w:rPr>
        <w:t>build to ensure that the system is at a minimum level of compliance.</w:t>
      </w:r>
    </w:p>
    <w:p w14:paraId="14BE94F0" w14:textId="77777777" w:rsidR="00F07689" w:rsidRPr="00F07689" w:rsidRDefault="00F07689" w:rsidP="009123D8">
      <w:pPr>
        <w:pStyle w:val="Heading2"/>
      </w:pPr>
      <w:bookmarkStart w:id="11" w:name="_Toc411336919"/>
      <w:bookmarkStart w:id="12" w:name="_Toc421540858"/>
      <w:bookmarkStart w:id="13" w:name="_Hlk53572534"/>
      <w:bookmarkStart w:id="14" w:name="_Toc81378315"/>
      <w:r w:rsidRPr="00F07689">
        <w:t>Constraints</w:t>
      </w:r>
      <w:bookmarkEnd w:id="11"/>
      <w:bookmarkEnd w:id="12"/>
      <w:bookmarkEnd w:id="14"/>
    </w:p>
    <w:p w14:paraId="6E647AE0" w14:textId="0F2F83B9" w:rsidR="00793DD2" w:rsidRPr="00B755D6" w:rsidRDefault="00D84E3D" w:rsidP="00F81D42">
      <w:pPr>
        <w:rPr>
          <w:sz w:val="24"/>
        </w:rPr>
      </w:pPr>
      <w:r w:rsidRPr="00B755D6">
        <w:rPr>
          <w:sz w:val="24"/>
        </w:rPr>
        <w:t xml:space="preserve">CPRS v32a </w:t>
      </w:r>
      <w:r w:rsidR="00F22FB7" w:rsidRPr="00B755D6">
        <w:rPr>
          <w:sz w:val="24"/>
        </w:rPr>
        <w:t xml:space="preserve">has a combined multi-patch build </w:t>
      </w:r>
      <w:r w:rsidR="004248CF" w:rsidRPr="00B755D6">
        <w:rPr>
          <w:sz w:val="24"/>
        </w:rPr>
        <w:t xml:space="preserve">KIDS build </w:t>
      </w:r>
      <w:r w:rsidR="00F22FB7" w:rsidRPr="00B755D6">
        <w:rPr>
          <w:sz w:val="24"/>
        </w:rPr>
        <w:t xml:space="preserve">and a </w:t>
      </w:r>
      <w:r w:rsidR="004248CF" w:rsidRPr="00B755D6">
        <w:rPr>
          <w:sz w:val="24"/>
        </w:rPr>
        <w:t>GUI</w:t>
      </w:r>
      <w:r w:rsidR="00F22FB7" w:rsidRPr="00B755D6">
        <w:rPr>
          <w:sz w:val="24"/>
        </w:rPr>
        <w:t xml:space="preserve"> executable. </w:t>
      </w:r>
      <w:r w:rsidR="00F81D42" w:rsidRPr="00B755D6">
        <w:rPr>
          <w:sz w:val="24"/>
        </w:rPr>
        <w:t xml:space="preserve">The combined build is installed on the </w:t>
      </w:r>
      <w:r w:rsidR="00E54E4A" w:rsidRPr="00B755D6">
        <w:rPr>
          <w:sz w:val="24"/>
        </w:rPr>
        <w:t xml:space="preserve">VistA </w:t>
      </w:r>
      <w:r w:rsidR="00F81D42" w:rsidRPr="00B755D6">
        <w:rPr>
          <w:sz w:val="24"/>
        </w:rPr>
        <w:t xml:space="preserve">server and the executable can be placed on individual workstations, </w:t>
      </w:r>
      <w:r w:rsidR="0095311B" w:rsidRPr="00B755D6">
        <w:rPr>
          <w:sz w:val="24"/>
        </w:rPr>
        <w:t xml:space="preserve">VA Applications Consolidated Server (VACS), </w:t>
      </w:r>
      <w:r w:rsidR="00F81D42" w:rsidRPr="00B755D6">
        <w:rPr>
          <w:sz w:val="24"/>
        </w:rPr>
        <w:t>or on a Citrix server.</w:t>
      </w:r>
    </w:p>
    <w:p w14:paraId="1FCACC5A" w14:textId="77777777" w:rsidR="00203EF2" w:rsidRPr="00B755D6" w:rsidRDefault="00203EF2" w:rsidP="00F81D42">
      <w:pPr>
        <w:rPr>
          <w:sz w:val="24"/>
        </w:rPr>
      </w:pPr>
    </w:p>
    <w:p w14:paraId="420E5E9B" w14:textId="50EF08E3" w:rsidR="00203EF2" w:rsidRPr="00B755D6" w:rsidRDefault="00203EF2" w:rsidP="00203EF2">
      <w:pPr>
        <w:rPr>
          <w:sz w:val="24"/>
        </w:rPr>
      </w:pPr>
      <w:r w:rsidRPr="00B755D6">
        <w:rPr>
          <w:sz w:val="24"/>
        </w:rPr>
        <w:t xml:space="preserve">CPRS v32a is 508 compliant and uses the same security measures as VistA. Users will authenticate using either their Personal Identification Verification (PIV) card or </w:t>
      </w:r>
      <w:r w:rsidR="00B94E7A" w:rsidRPr="00B755D6">
        <w:rPr>
          <w:sz w:val="24"/>
        </w:rPr>
        <w:t xml:space="preserve">their </w:t>
      </w:r>
      <w:r w:rsidRPr="00B755D6">
        <w:rPr>
          <w:sz w:val="24"/>
        </w:rPr>
        <w:t xml:space="preserve">access and verify codes. </w:t>
      </w:r>
    </w:p>
    <w:p w14:paraId="3C5025D8" w14:textId="77777777" w:rsidR="00F07689" w:rsidRPr="00F07689" w:rsidRDefault="00F07689" w:rsidP="009123D8">
      <w:pPr>
        <w:pStyle w:val="Heading1"/>
      </w:pPr>
      <w:bookmarkStart w:id="15" w:name="_Toc411336920"/>
      <w:bookmarkStart w:id="16" w:name="_Toc421540859"/>
      <w:bookmarkStart w:id="17" w:name="_Ref444173896"/>
      <w:bookmarkStart w:id="18" w:name="_Ref444173917"/>
      <w:bookmarkStart w:id="19" w:name="_Toc81378316"/>
      <w:bookmarkEnd w:id="13"/>
      <w:r w:rsidRPr="00F07689">
        <w:t>Roles and Responsibilities</w:t>
      </w:r>
      <w:bookmarkEnd w:id="15"/>
      <w:bookmarkEnd w:id="16"/>
      <w:bookmarkEnd w:id="17"/>
      <w:bookmarkEnd w:id="18"/>
      <w:bookmarkEnd w:id="19"/>
    </w:p>
    <w:p w14:paraId="69C89886"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4016"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390"/>
        <w:gridCol w:w="3402"/>
      </w:tblGrid>
      <w:tr w:rsidR="005C1D2A" w:rsidRPr="00F07689" w14:paraId="41DE9E5D" w14:textId="77777777" w:rsidTr="005C1D2A">
        <w:trPr>
          <w:cantSplit/>
          <w:tblHeader/>
        </w:trPr>
        <w:tc>
          <w:tcPr>
            <w:tcW w:w="1810" w:type="pct"/>
            <w:shd w:val="clear" w:color="auto" w:fill="CCCCCC"/>
            <w:vAlign w:val="center"/>
          </w:tcPr>
          <w:p w14:paraId="68B52764" w14:textId="77777777" w:rsidR="005C1D2A" w:rsidRPr="00F07689" w:rsidRDefault="005C1D2A" w:rsidP="00F07689">
            <w:pPr>
              <w:spacing w:before="60" w:after="60"/>
              <w:rPr>
                <w:rFonts w:ascii="Arial" w:hAnsi="Arial" w:cs="Arial"/>
                <w:b/>
                <w:szCs w:val="22"/>
              </w:rPr>
            </w:pPr>
            <w:bookmarkStart w:id="20" w:name="ColumnTitle_03"/>
            <w:bookmarkEnd w:id="20"/>
            <w:r w:rsidRPr="00F07689">
              <w:rPr>
                <w:rFonts w:ascii="Arial" w:hAnsi="Arial" w:cs="Arial"/>
                <w:b/>
                <w:szCs w:val="22"/>
              </w:rPr>
              <w:t>Team</w:t>
            </w:r>
          </w:p>
        </w:tc>
        <w:tc>
          <w:tcPr>
            <w:tcW w:w="925" w:type="pct"/>
            <w:shd w:val="clear" w:color="auto" w:fill="CCCCCC"/>
            <w:vAlign w:val="center"/>
          </w:tcPr>
          <w:p w14:paraId="08B514BA" w14:textId="77777777" w:rsidR="005C1D2A" w:rsidRPr="00F07689" w:rsidRDefault="005C1D2A" w:rsidP="00F07689">
            <w:pPr>
              <w:spacing w:before="60" w:after="60"/>
              <w:rPr>
                <w:rFonts w:ascii="Arial" w:hAnsi="Arial" w:cs="Arial"/>
                <w:b/>
                <w:szCs w:val="22"/>
              </w:rPr>
            </w:pPr>
            <w:r w:rsidRPr="00F07689">
              <w:rPr>
                <w:rFonts w:ascii="Arial" w:hAnsi="Arial" w:cs="Arial"/>
                <w:b/>
                <w:szCs w:val="22"/>
              </w:rPr>
              <w:t>Phase / Role</w:t>
            </w:r>
          </w:p>
        </w:tc>
        <w:tc>
          <w:tcPr>
            <w:tcW w:w="2265" w:type="pct"/>
            <w:shd w:val="clear" w:color="auto" w:fill="CCCCCC"/>
            <w:vAlign w:val="center"/>
          </w:tcPr>
          <w:p w14:paraId="25E8DE8A" w14:textId="77777777" w:rsidR="005C1D2A" w:rsidRPr="00F07689" w:rsidRDefault="005C1D2A" w:rsidP="00F07689">
            <w:pPr>
              <w:spacing w:before="60" w:after="60"/>
              <w:rPr>
                <w:rFonts w:ascii="Arial" w:hAnsi="Arial" w:cs="Arial"/>
                <w:b/>
                <w:szCs w:val="22"/>
              </w:rPr>
            </w:pPr>
            <w:r w:rsidRPr="00F07689">
              <w:rPr>
                <w:rFonts w:ascii="Arial" w:hAnsi="Arial" w:cs="Arial"/>
                <w:b/>
                <w:szCs w:val="22"/>
              </w:rPr>
              <w:t>Tasks</w:t>
            </w:r>
          </w:p>
        </w:tc>
      </w:tr>
      <w:tr w:rsidR="005C1D2A" w:rsidRPr="00F07689" w14:paraId="3EC829BC" w14:textId="77777777" w:rsidTr="005C1D2A">
        <w:trPr>
          <w:cantSplit/>
        </w:trPr>
        <w:tc>
          <w:tcPr>
            <w:tcW w:w="1810" w:type="pct"/>
            <w:vAlign w:val="center"/>
          </w:tcPr>
          <w:p w14:paraId="6048B443" w14:textId="77777777" w:rsidR="005C1D2A" w:rsidRPr="00F07689" w:rsidRDefault="005C1D2A" w:rsidP="00F07689">
            <w:pPr>
              <w:spacing w:before="60" w:after="60"/>
              <w:rPr>
                <w:rFonts w:ascii="Arial" w:hAnsi="Arial" w:cs="Arial"/>
                <w:szCs w:val="20"/>
                <w:lang w:val="en-AU"/>
              </w:rPr>
            </w:pPr>
            <w:r>
              <w:rPr>
                <w:rFonts w:ascii="Arial" w:hAnsi="Arial" w:cs="Arial"/>
                <w:szCs w:val="20"/>
                <w:lang w:val="en-AU"/>
              </w:rPr>
              <w:t>CPRS Implementation Team</w:t>
            </w:r>
          </w:p>
        </w:tc>
        <w:tc>
          <w:tcPr>
            <w:tcW w:w="925" w:type="pct"/>
            <w:vAlign w:val="center"/>
          </w:tcPr>
          <w:p w14:paraId="603867A6" w14:textId="77777777" w:rsidR="005C1D2A" w:rsidRPr="00F07689" w:rsidRDefault="005C1D2A" w:rsidP="00F07689">
            <w:pPr>
              <w:spacing w:before="60" w:after="60"/>
              <w:rPr>
                <w:rFonts w:ascii="Arial" w:hAnsi="Arial" w:cs="Arial"/>
                <w:szCs w:val="20"/>
                <w:lang w:val="en-AU"/>
              </w:rPr>
            </w:pPr>
            <w:r w:rsidRPr="00F07689">
              <w:rPr>
                <w:rFonts w:ascii="Arial" w:hAnsi="Arial" w:cs="Arial"/>
                <w:szCs w:val="22"/>
                <w:lang w:val="en-AU"/>
              </w:rPr>
              <w:t>Deployment</w:t>
            </w:r>
          </w:p>
        </w:tc>
        <w:tc>
          <w:tcPr>
            <w:tcW w:w="2265" w:type="pct"/>
            <w:vAlign w:val="center"/>
          </w:tcPr>
          <w:p w14:paraId="6EED2810" w14:textId="4EA7008F" w:rsidR="005C1D2A" w:rsidRPr="00F07689" w:rsidRDefault="005C1D2A" w:rsidP="00F07689">
            <w:pPr>
              <w:spacing w:before="60" w:after="60"/>
              <w:rPr>
                <w:rFonts w:ascii="Arial" w:hAnsi="Arial" w:cs="Arial"/>
                <w:szCs w:val="20"/>
                <w:lang w:val="en-AU"/>
              </w:rPr>
            </w:pPr>
            <w:r>
              <w:rPr>
                <w:rFonts w:ascii="Arial" w:hAnsi="Arial" w:cs="Arial"/>
                <w:szCs w:val="22"/>
                <w:lang w:val="en-AU"/>
              </w:rPr>
              <w:t xml:space="preserve">Create an overall </w:t>
            </w:r>
            <w:r w:rsidRPr="00F07689">
              <w:rPr>
                <w:rFonts w:ascii="Arial" w:hAnsi="Arial" w:cs="Arial"/>
                <w:szCs w:val="22"/>
                <w:lang w:val="en-AU"/>
              </w:rPr>
              <w:t>deployment</w:t>
            </w:r>
            <w:r>
              <w:rPr>
                <w:rFonts w:ascii="Arial" w:hAnsi="Arial" w:cs="Arial"/>
                <w:szCs w:val="22"/>
                <w:lang w:val="en-AU"/>
              </w:rPr>
              <w:t xml:space="preserve"> schedule, putting sites into waves. Installers will coordinate with individual sites on a date and time for each site or groups of sites to install.</w:t>
            </w:r>
          </w:p>
        </w:tc>
      </w:tr>
      <w:tr w:rsidR="005C1D2A" w:rsidRPr="00F07689" w14:paraId="5E9F1AF6" w14:textId="77777777" w:rsidTr="005C1D2A">
        <w:trPr>
          <w:cantSplit/>
        </w:trPr>
        <w:tc>
          <w:tcPr>
            <w:tcW w:w="1810" w:type="pct"/>
            <w:vAlign w:val="center"/>
          </w:tcPr>
          <w:p w14:paraId="39C8BE30" w14:textId="77777777" w:rsidR="005C1D2A" w:rsidRPr="00F07689" w:rsidRDefault="005C1D2A" w:rsidP="00F07689">
            <w:pPr>
              <w:spacing w:before="60" w:after="60"/>
              <w:rPr>
                <w:rFonts w:ascii="Arial" w:hAnsi="Arial" w:cs="Arial"/>
                <w:szCs w:val="20"/>
                <w:lang w:val="en-AU"/>
              </w:rPr>
            </w:pPr>
            <w:r>
              <w:rPr>
                <w:rFonts w:ascii="Arial" w:hAnsi="Arial" w:cs="Arial"/>
                <w:szCs w:val="20"/>
                <w:lang w:val="en-AU"/>
              </w:rPr>
              <w:lastRenderedPageBreak/>
              <w:t>CPRS Implementation Team</w:t>
            </w:r>
          </w:p>
        </w:tc>
        <w:tc>
          <w:tcPr>
            <w:tcW w:w="925" w:type="pct"/>
            <w:vAlign w:val="center"/>
          </w:tcPr>
          <w:p w14:paraId="653505D0" w14:textId="77777777" w:rsidR="005C1D2A" w:rsidRPr="00F07689" w:rsidRDefault="005C1D2A" w:rsidP="00F07689">
            <w:pPr>
              <w:spacing w:before="60" w:after="60"/>
              <w:rPr>
                <w:rFonts w:ascii="Arial" w:hAnsi="Arial" w:cs="Arial"/>
                <w:szCs w:val="20"/>
                <w:lang w:val="en-AU"/>
              </w:rPr>
            </w:pPr>
            <w:r w:rsidRPr="00F07689">
              <w:rPr>
                <w:rFonts w:ascii="Arial" w:hAnsi="Arial" w:cs="Arial"/>
                <w:szCs w:val="22"/>
                <w:lang w:val="en-AU"/>
              </w:rPr>
              <w:t>Deployment</w:t>
            </w:r>
          </w:p>
        </w:tc>
        <w:tc>
          <w:tcPr>
            <w:tcW w:w="2265" w:type="pct"/>
            <w:vAlign w:val="center"/>
          </w:tcPr>
          <w:p w14:paraId="3E2CD641" w14:textId="77777777" w:rsidR="005C1D2A" w:rsidRPr="00F07689" w:rsidRDefault="005C1D2A" w:rsidP="00F07689">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r>
      <w:tr w:rsidR="005C1D2A" w:rsidRPr="00F07689" w14:paraId="2F39B79B" w14:textId="77777777" w:rsidTr="005C1D2A">
        <w:trPr>
          <w:cantSplit/>
        </w:trPr>
        <w:tc>
          <w:tcPr>
            <w:tcW w:w="1810" w:type="pct"/>
            <w:vAlign w:val="center"/>
          </w:tcPr>
          <w:p w14:paraId="08511B0E" w14:textId="77777777" w:rsidR="005C1D2A" w:rsidRPr="00F07689" w:rsidRDefault="005C1D2A" w:rsidP="00F07689">
            <w:pPr>
              <w:spacing w:before="60" w:after="60"/>
              <w:rPr>
                <w:rFonts w:ascii="Arial" w:hAnsi="Arial" w:cs="Arial"/>
                <w:szCs w:val="20"/>
                <w:lang w:val="en-AU"/>
              </w:rPr>
            </w:pPr>
            <w:r>
              <w:rPr>
                <w:rFonts w:ascii="Arial" w:hAnsi="Arial" w:cs="Arial"/>
                <w:szCs w:val="20"/>
                <w:lang w:val="en-AU"/>
              </w:rPr>
              <w:t>CPRS Software Quality Assurance (SQA) team and field test sites</w:t>
            </w:r>
          </w:p>
        </w:tc>
        <w:tc>
          <w:tcPr>
            <w:tcW w:w="925" w:type="pct"/>
            <w:vAlign w:val="center"/>
          </w:tcPr>
          <w:p w14:paraId="2A87908D" w14:textId="77777777" w:rsidR="005C1D2A" w:rsidRPr="00F07689" w:rsidRDefault="005C1D2A" w:rsidP="00F07689">
            <w:pPr>
              <w:spacing w:before="60" w:after="60"/>
              <w:rPr>
                <w:rFonts w:ascii="Arial" w:hAnsi="Arial" w:cs="Arial"/>
                <w:szCs w:val="20"/>
                <w:lang w:val="en-AU"/>
              </w:rPr>
            </w:pPr>
            <w:r w:rsidRPr="00F07689">
              <w:rPr>
                <w:rFonts w:ascii="Arial" w:hAnsi="Arial" w:cs="Arial"/>
                <w:szCs w:val="22"/>
                <w:lang w:val="en-AU"/>
              </w:rPr>
              <w:t>Deployment</w:t>
            </w:r>
          </w:p>
        </w:tc>
        <w:tc>
          <w:tcPr>
            <w:tcW w:w="2265" w:type="pct"/>
            <w:vAlign w:val="center"/>
          </w:tcPr>
          <w:p w14:paraId="2DC127FF" w14:textId="77777777" w:rsidR="005C1D2A" w:rsidRPr="00F07689" w:rsidRDefault="005C1D2A"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r>
      <w:tr w:rsidR="005C1D2A" w:rsidRPr="00F07689" w14:paraId="4AAC601A" w14:textId="77777777" w:rsidTr="005C1D2A">
        <w:trPr>
          <w:cantSplit/>
        </w:trPr>
        <w:tc>
          <w:tcPr>
            <w:tcW w:w="1810" w:type="pct"/>
            <w:vAlign w:val="center"/>
          </w:tcPr>
          <w:p w14:paraId="0C4C4E13" w14:textId="49F5E081" w:rsidR="005C1D2A" w:rsidRPr="00F07689" w:rsidRDefault="005C1D2A" w:rsidP="00F07689">
            <w:pPr>
              <w:spacing w:before="60" w:after="60"/>
              <w:rPr>
                <w:rFonts w:ascii="Arial" w:hAnsi="Arial" w:cs="Arial"/>
                <w:szCs w:val="20"/>
                <w:lang w:val="en-AU"/>
              </w:rPr>
            </w:pPr>
            <w:r>
              <w:rPr>
                <w:rFonts w:ascii="Arial" w:hAnsi="Arial" w:cs="Arial"/>
                <w:szCs w:val="20"/>
                <w:lang w:val="en-AU"/>
              </w:rPr>
              <w:t>Application Coordinators</w:t>
            </w:r>
          </w:p>
        </w:tc>
        <w:tc>
          <w:tcPr>
            <w:tcW w:w="925" w:type="pct"/>
            <w:vAlign w:val="center"/>
          </w:tcPr>
          <w:p w14:paraId="5BA919B0" w14:textId="77777777" w:rsidR="005C1D2A" w:rsidRDefault="005C1D2A" w:rsidP="00F07689">
            <w:pPr>
              <w:spacing w:before="60" w:after="60"/>
              <w:rPr>
                <w:rFonts w:ascii="Arial" w:hAnsi="Arial" w:cs="Arial"/>
                <w:szCs w:val="22"/>
                <w:lang w:val="en-AU"/>
              </w:rPr>
            </w:pPr>
            <w:r>
              <w:rPr>
                <w:rFonts w:ascii="Arial" w:hAnsi="Arial" w:cs="Arial"/>
                <w:szCs w:val="22"/>
                <w:lang w:val="en-AU"/>
              </w:rPr>
              <w:t>Release</w:t>
            </w:r>
          </w:p>
          <w:p w14:paraId="665BE29A" w14:textId="762A9BD4" w:rsidR="005C1D2A" w:rsidRPr="00F07689" w:rsidRDefault="005C1D2A" w:rsidP="00F07689">
            <w:pPr>
              <w:spacing w:before="60" w:after="60"/>
              <w:rPr>
                <w:rFonts w:ascii="Arial" w:hAnsi="Arial" w:cs="Arial"/>
                <w:szCs w:val="20"/>
                <w:lang w:val="en-AU"/>
              </w:rPr>
            </w:pPr>
            <w:r w:rsidRPr="00F07689">
              <w:rPr>
                <w:rFonts w:ascii="Arial" w:hAnsi="Arial" w:cs="Arial"/>
                <w:szCs w:val="22"/>
                <w:lang w:val="en-AU"/>
              </w:rPr>
              <w:t>Deployment</w:t>
            </w:r>
          </w:p>
        </w:tc>
        <w:tc>
          <w:tcPr>
            <w:tcW w:w="2265" w:type="pct"/>
            <w:vAlign w:val="center"/>
          </w:tcPr>
          <w:p w14:paraId="6E111485" w14:textId="401C9F0D" w:rsidR="005C1D2A" w:rsidRPr="00F07689" w:rsidRDefault="005C1D2A" w:rsidP="00F07689">
            <w:pPr>
              <w:spacing w:before="60" w:after="60"/>
              <w:rPr>
                <w:rFonts w:ascii="Arial" w:hAnsi="Arial" w:cs="Arial"/>
                <w:szCs w:val="20"/>
                <w:lang w:val="en-AU"/>
              </w:rPr>
            </w:pPr>
            <w:r>
              <w:rPr>
                <w:rFonts w:ascii="Arial" w:hAnsi="Arial" w:cs="Arial"/>
                <w:szCs w:val="22"/>
                <w:lang w:val="en-AU"/>
              </w:rPr>
              <w:t>Application Coordinators release patches.</w:t>
            </w:r>
          </w:p>
        </w:tc>
      </w:tr>
      <w:tr w:rsidR="005C1D2A" w:rsidRPr="00F07689" w14:paraId="3EE3DB77" w14:textId="77777777" w:rsidTr="005C1D2A">
        <w:trPr>
          <w:cantSplit/>
        </w:trPr>
        <w:tc>
          <w:tcPr>
            <w:tcW w:w="1810" w:type="pct"/>
            <w:vAlign w:val="center"/>
          </w:tcPr>
          <w:p w14:paraId="72CC8D86" w14:textId="77777777" w:rsidR="005C1D2A" w:rsidRPr="00F07689" w:rsidRDefault="005C1D2A" w:rsidP="00F07689">
            <w:pPr>
              <w:spacing w:before="60" w:after="60"/>
              <w:rPr>
                <w:rFonts w:ascii="Arial" w:hAnsi="Arial" w:cs="Arial"/>
                <w:szCs w:val="20"/>
                <w:lang w:val="en-AU"/>
              </w:rPr>
            </w:pPr>
            <w:r>
              <w:rPr>
                <w:rFonts w:ascii="Arial" w:hAnsi="Arial" w:cs="Arial"/>
                <w:szCs w:val="20"/>
                <w:lang w:val="en-AU"/>
              </w:rPr>
              <w:t>ITOPS and Local sites</w:t>
            </w:r>
          </w:p>
        </w:tc>
        <w:tc>
          <w:tcPr>
            <w:tcW w:w="925" w:type="pct"/>
            <w:vAlign w:val="center"/>
          </w:tcPr>
          <w:p w14:paraId="2C5E342F" w14:textId="77777777" w:rsidR="005C1D2A" w:rsidRPr="00F07689" w:rsidRDefault="005C1D2A" w:rsidP="00F07689">
            <w:pPr>
              <w:spacing w:before="60" w:after="60"/>
              <w:rPr>
                <w:rFonts w:ascii="Arial" w:hAnsi="Arial" w:cs="Arial"/>
                <w:szCs w:val="20"/>
                <w:lang w:val="en-AU"/>
              </w:rPr>
            </w:pPr>
            <w:r w:rsidRPr="00F07689">
              <w:rPr>
                <w:rFonts w:ascii="Arial" w:hAnsi="Arial" w:cs="Arial"/>
                <w:szCs w:val="22"/>
                <w:lang w:val="en-AU"/>
              </w:rPr>
              <w:t>Installation</w:t>
            </w:r>
          </w:p>
        </w:tc>
        <w:tc>
          <w:tcPr>
            <w:tcW w:w="2265" w:type="pct"/>
            <w:vAlign w:val="center"/>
          </w:tcPr>
          <w:p w14:paraId="3504B522" w14:textId="1FCECD3F" w:rsidR="005C1D2A" w:rsidRPr="00F07689" w:rsidRDefault="005C1D2A" w:rsidP="00F07689">
            <w:pPr>
              <w:spacing w:before="60" w:after="60"/>
              <w:rPr>
                <w:rFonts w:ascii="Arial" w:hAnsi="Arial" w:cs="Arial"/>
                <w:szCs w:val="20"/>
                <w:lang w:val="en-AU"/>
              </w:rPr>
            </w:pPr>
            <w:r w:rsidRPr="00F07689">
              <w:rPr>
                <w:rFonts w:ascii="Arial" w:hAnsi="Arial" w:cs="Arial"/>
                <w:szCs w:val="22"/>
                <w:lang w:val="en-AU"/>
              </w:rPr>
              <w:t>Plan and schedule installation</w:t>
            </w:r>
            <w:r>
              <w:rPr>
                <w:rFonts w:ascii="Arial" w:hAnsi="Arial" w:cs="Arial"/>
                <w:szCs w:val="22"/>
                <w:lang w:val="en-AU"/>
              </w:rPr>
              <w:t>. CPRS Implementation Team creates deployment plan placing sites in waves. ITOPS coordinates specific dates and times with sites, VISNs.</w:t>
            </w:r>
          </w:p>
        </w:tc>
      </w:tr>
      <w:tr w:rsidR="005C1D2A" w:rsidRPr="00F07689" w14:paraId="5B3D01C6" w14:textId="77777777" w:rsidTr="005C1D2A">
        <w:trPr>
          <w:cantSplit/>
        </w:trPr>
        <w:tc>
          <w:tcPr>
            <w:tcW w:w="1810" w:type="pct"/>
            <w:vAlign w:val="center"/>
          </w:tcPr>
          <w:p w14:paraId="3ED03571" w14:textId="77777777" w:rsidR="005C1D2A" w:rsidRPr="00F07689" w:rsidRDefault="005C1D2A" w:rsidP="00BA79D5">
            <w:pPr>
              <w:spacing w:before="60" w:after="60"/>
              <w:rPr>
                <w:rFonts w:ascii="Arial" w:hAnsi="Arial" w:cs="Arial"/>
                <w:szCs w:val="20"/>
                <w:lang w:val="en-AU"/>
              </w:rPr>
            </w:pPr>
            <w:r>
              <w:rPr>
                <w:rFonts w:ascii="Arial" w:hAnsi="Arial" w:cs="Arial"/>
                <w:szCs w:val="20"/>
                <w:lang w:val="en-AU"/>
              </w:rPr>
              <w:t>CPRS Implementation Team</w:t>
            </w:r>
          </w:p>
        </w:tc>
        <w:tc>
          <w:tcPr>
            <w:tcW w:w="925" w:type="pct"/>
            <w:vAlign w:val="center"/>
          </w:tcPr>
          <w:p w14:paraId="549F05B1" w14:textId="77777777" w:rsidR="005C1D2A" w:rsidRPr="00F07689" w:rsidRDefault="005C1D2A" w:rsidP="00BA79D5">
            <w:pPr>
              <w:spacing w:before="60" w:after="60"/>
              <w:rPr>
                <w:rFonts w:ascii="Arial" w:hAnsi="Arial" w:cs="Arial"/>
                <w:szCs w:val="20"/>
                <w:lang w:val="en-AU"/>
              </w:rPr>
            </w:pPr>
            <w:r w:rsidRPr="00F07689">
              <w:rPr>
                <w:rFonts w:ascii="Arial" w:hAnsi="Arial" w:cs="Arial"/>
                <w:szCs w:val="22"/>
                <w:lang w:val="en-AU"/>
              </w:rPr>
              <w:t>Installations</w:t>
            </w:r>
          </w:p>
        </w:tc>
        <w:tc>
          <w:tcPr>
            <w:tcW w:w="2265" w:type="pct"/>
            <w:vAlign w:val="center"/>
          </w:tcPr>
          <w:p w14:paraId="73AA48BD" w14:textId="77777777" w:rsidR="005C1D2A" w:rsidRPr="00F07689" w:rsidRDefault="005C1D2A" w:rsidP="00BA79D5">
            <w:pPr>
              <w:spacing w:before="60" w:after="60"/>
              <w:rPr>
                <w:rFonts w:ascii="Arial" w:hAnsi="Arial" w:cs="Arial"/>
                <w:szCs w:val="20"/>
                <w:lang w:val="en-AU"/>
              </w:rPr>
            </w:pPr>
            <w:r w:rsidRPr="00F07689">
              <w:rPr>
                <w:rFonts w:ascii="Arial" w:hAnsi="Arial" w:cs="Arial"/>
                <w:szCs w:val="22"/>
                <w:lang w:val="en-AU"/>
              </w:rPr>
              <w:t>Coordinate training</w:t>
            </w:r>
            <w:r>
              <w:rPr>
                <w:rFonts w:ascii="Arial" w:hAnsi="Arial" w:cs="Arial"/>
                <w:szCs w:val="22"/>
                <w:lang w:val="en-AU"/>
              </w:rPr>
              <w:t>. CPRS Team will provide national installation and train-the-trainer presentations. Other groups may also provide training.</w:t>
            </w:r>
          </w:p>
        </w:tc>
      </w:tr>
      <w:tr w:rsidR="005C1D2A" w:rsidRPr="00F07689" w14:paraId="2C718E89" w14:textId="77777777" w:rsidTr="005C1D2A">
        <w:trPr>
          <w:cantSplit/>
        </w:trPr>
        <w:tc>
          <w:tcPr>
            <w:tcW w:w="1810" w:type="pct"/>
            <w:vAlign w:val="center"/>
          </w:tcPr>
          <w:p w14:paraId="34BB5437" w14:textId="37765DA4" w:rsidR="005C1D2A" w:rsidRPr="00F07689" w:rsidDel="00F61A80" w:rsidRDefault="005C1D2A" w:rsidP="00BA79D5">
            <w:pPr>
              <w:spacing w:before="60" w:after="60"/>
              <w:rPr>
                <w:rFonts w:ascii="Arial" w:hAnsi="Arial" w:cs="Arial"/>
                <w:szCs w:val="22"/>
                <w:lang w:val="en-AU"/>
              </w:rPr>
            </w:pPr>
            <w:r>
              <w:rPr>
                <w:rFonts w:ascii="Arial" w:hAnsi="Arial" w:cs="Arial"/>
                <w:szCs w:val="22"/>
                <w:lang w:val="en-AU"/>
              </w:rPr>
              <w:t>CPRS Implementation Team, ITOPS, and Area Manager</w:t>
            </w:r>
          </w:p>
        </w:tc>
        <w:tc>
          <w:tcPr>
            <w:tcW w:w="925" w:type="pct"/>
            <w:vAlign w:val="center"/>
          </w:tcPr>
          <w:p w14:paraId="119A8711" w14:textId="77777777" w:rsidR="005C1D2A" w:rsidRPr="00F07689" w:rsidRDefault="005C1D2A" w:rsidP="00BA79D5">
            <w:pPr>
              <w:spacing w:before="60" w:after="60"/>
              <w:rPr>
                <w:rFonts w:ascii="Arial" w:hAnsi="Arial" w:cs="Arial"/>
                <w:szCs w:val="22"/>
                <w:lang w:val="en-AU"/>
              </w:rPr>
            </w:pPr>
            <w:r>
              <w:rPr>
                <w:rFonts w:ascii="Arial" w:hAnsi="Arial" w:cs="Arial"/>
                <w:szCs w:val="22"/>
                <w:lang w:val="en-AU"/>
              </w:rPr>
              <w:t>Back-out</w:t>
            </w:r>
          </w:p>
        </w:tc>
        <w:tc>
          <w:tcPr>
            <w:tcW w:w="2265" w:type="pct"/>
            <w:vAlign w:val="center"/>
          </w:tcPr>
          <w:p w14:paraId="703C5CC8" w14:textId="1E414C11" w:rsidR="005C1D2A" w:rsidRPr="00F07689" w:rsidRDefault="005C1D2A" w:rsidP="00BA79D5">
            <w:pPr>
              <w:spacing w:before="60" w:after="60"/>
              <w:rPr>
                <w:rFonts w:ascii="Arial" w:hAnsi="Arial" w:cs="Arial"/>
                <w:szCs w:val="22"/>
                <w:lang w:val="en-AU"/>
              </w:rPr>
            </w:pPr>
            <w:r w:rsidRPr="00236972">
              <w:rPr>
                <w:rFonts w:ascii="Arial" w:hAnsi="Arial" w:cs="Arial"/>
                <w:szCs w:val="22"/>
                <w:lang w:val="en-AU"/>
              </w:rPr>
              <w:t>Confirm availability of back-out instructions and back-out strategy (what are the criteria that trigger a back-out)</w:t>
            </w:r>
            <w:r>
              <w:rPr>
                <w:rFonts w:ascii="Arial" w:hAnsi="Arial" w:cs="Arial"/>
                <w:szCs w:val="22"/>
                <w:lang w:val="en-AU"/>
              </w:rPr>
              <w:t>.</w:t>
            </w:r>
          </w:p>
        </w:tc>
      </w:tr>
      <w:tr w:rsidR="005C1D2A" w:rsidRPr="00F07689" w14:paraId="17D2DA87" w14:textId="77777777" w:rsidTr="005C1D2A">
        <w:trPr>
          <w:cantSplit/>
        </w:trPr>
        <w:tc>
          <w:tcPr>
            <w:tcW w:w="1810" w:type="pct"/>
            <w:vAlign w:val="center"/>
          </w:tcPr>
          <w:p w14:paraId="18020956" w14:textId="77777777" w:rsidR="005C1D2A" w:rsidRPr="00F07689" w:rsidDel="00F61A80" w:rsidRDefault="005C1D2A" w:rsidP="00BA79D5">
            <w:pPr>
              <w:spacing w:before="60" w:after="60"/>
              <w:rPr>
                <w:rFonts w:ascii="Arial" w:hAnsi="Arial" w:cs="Arial"/>
                <w:szCs w:val="22"/>
                <w:lang w:val="en-AU"/>
              </w:rPr>
            </w:pPr>
            <w:r>
              <w:rPr>
                <w:rFonts w:ascii="Arial" w:hAnsi="Arial" w:cs="Arial"/>
                <w:szCs w:val="22"/>
                <w:lang w:val="en-AU"/>
              </w:rPr>
              <w:t>CPRS Implementation Team and HPS Clinical Teams</w:t>
            </w:r>
          </w:p>
        </w:tc>
        <w:tc>
          <w:tcPr>
            <w:tcW w:w="925" w:type="pct"/>
            <w:vAlign w:val="center"/>
          </w:tcPr>
          <w:p w14:paraId="212CF4F9" w14:textId="77777777" w:rsidR="005C1D2A" w:rsidRPr="00F07689" w:rsidRDefault="005C1D2A" w:rsidP="00BA79D5">
            <w:pPr>
              <w:spacing w:before="60" w:after="60"/>
              <w:rPr>
                <w:rFonts w:ascii="Arial" w:hAnsi="Arial" w:cs="Arial"/>
                <w:szCs w:val="22"/>
                <w:lang w:val="en-AU"/>
              </w:rPr>
            </w:pPr>
            <w:r>
              <w:rPr>
                <w:rFonts w:ascii="Arial" w:hAnsi="Arial" w:cs="Arial"/>
                <w:szCs w:val="22"/>
                <w:lang w:val="en-AU"/>
              </w:rPr>
              <w:t>Post Deployment</w:t>
            </w:r>
          </w:p>
        </w:tc>
        <w:tc>
          <w:tcPr>
            <w:tcW w:w="2265" w:type="pct"/>
            <w:vAlign w:val="center"/>
          </w:tcPr>
          <w:p w14:paraId="54BEA7EF" w14:textId="53C63A6D" w:rsidR="005C1D2A" w:rsidRPr="00F07689" w:rsidRDefault="005C1D2A" w:rsidP="00BA79D5">
            <w:pPr>
              <w:spacing w:before="60" w:after="60"/>
              <w:rPr>
                <w:rFonts w:ascii="Arial" w:hAnsi="Arial" w:cs="Arial"/>
                <w:szCs w:val="22"/>
                <w:lang w:val="en-AU"/>
              </w:rPr>
            </w:pPr>
            <w:r>
              <w:rPr>
                <w:rFonts w:ascii="Arial" w:hAnsi="Arial" w:cs="Arial"/>
                <w:szCs w:val="22"/>
                <w:lang w:val="en-AU"/>
              </w:rPr>
              <w:t>Software Support will be provided by the CPRS Implementation Team during warranty period, which is 90 days after national release</w:t>
            </w:r>
            <w:r w:rsidR="00F306FF">
              <w:rPr>
                <w:rFonts w:ascii="Arial" w:hAnsi="Arial" w:cs="Arial"/>
                <w:szCs w:val="22"/>
                <w:lang w:val="en-AU"/>
              </w:rPr>
              <w:t xml:space="preserve"> or at the end of the deployment waves, whichever comes last</w:t>
            </w:r>
            <w:r>
              <w:rPr>
                <w:rFonts w:ascii="Arial" w:hAnsi="Arial" w:cs="Arial"/>
                <w:szCs w:val="22"/>
                <w:lang w:val="en-AU"/>
              </w:rPr>
              <w:t>. Support then changes to the normal ticketing process.</w:t>
            </w:r>
          </w:p>
        </w:tc>
      </w:tr>
    </w:tbl>
    <w:p w14:paraId="24713C61" w14:textId="1ABB8DD2" w:rsidR="00F07689" w:rsidRDefault="005F10A9" w:rsidP="009123D8">
      <w:pPr>
        <w:pStyle w:val="Heading1"/>
      </w:pPr>
      <w:bookmarkStart w:id="21" w:name="_Toc421540860"/>
      <w:bookmarkStart w:id="22" w:name="_Hlk57961897"/>
      <w:bookmarkStart w:id="23" w:name="_Toc81378317"/>
      <w:r>
        <w:t>Deployment</w:t>
      </w:r>
      <w:bookmarkEnd w:id="23"/>
      <w:r>
        <w:t xml:space="preserve"> </w:t>
      </w:r>
      <w:bookmarkEnd w:id="21"/>
    </w:p>
    <w:p w14:paraId="283C8177" w14:textId="29C689E2" w:rsidR="00FE3B18" w:rsidRPr="00FE3B18" w:rsidRDefault="00FE3B18" w:rsidP="00FE3B18">
      <w:pPr>
        <w:spacing w:before="120" w:after="120"/>
      </w:pPr>
      <w:r w:rsidRPr="00F07689">
        <w:rPr>
          <w:sz w:val="24"/>
          <w:szCs w:val="20"/>
        </w:rPr>
        <w:t xml:space="preserve">The </w:t>
      </w:r>
      <w:r w:rsidR="003B6723">
        <w:rPr>
          <w:sz w:val="24"/>
          <w:szCs w:val="20"/>
        </w:rPr>
        <w:t xml:space="preserve">CPRS v32a </w:t>
      </w:r>
      <w:r w:rsidRPr="00F07689">
        <w:rPr>
          <w:sz w:val="24"/>
          <w:szCs w:val="20"/>
        </w:rPr>
        <w:t xml:space="preserve">deployment </w:t>
      </w:r>
      <w:r>
        <w:rPr>
          <w:sz w:val="24"/>
          <w:szCs w:val="20"/>
        </w:rPr>
        <w:t>will be a staggered or wave release consisting of 3 waves</w:t>
      </w:r>
      <w:r w:rsidR="007034C9">
        <w:rPr>
          <w:sz w:val="24"/>
          <w:szCs w:val="20"/>
        </w:rPr>
        <w:t xml:space="preserve">. </w:t>
      </w:r>
    </w:p>
    <w:p w14:paraId="0B879BB6" w14:textId="77777777" w:rsidR="00F07689" w:rsidRPr="00F07689" w:rsidRDefault="00F07689" w:rsidP="009123D8">
      <w:pPr>
        <w:pStyle w:val="Heading2"/>
      </w:pPr>
      <w:bookmarkStart w:id="24" w:name="_Toc421540861"/>
      <w:bookmarkStart w:id="25" w:name="_Toc81378318"/>
      <w:r w:rsidRPr="00F07689">
        <w:t>Timeline</w:t>
      </w:r>
      <w:bookmarkEnd w:id="24"/>
      <w:bookmarkEnd w:id="25"/>
      <w:r w:rsidRPr="00F07689">
        <w:t xml:space="preserve"> </w:t>
      </w:r>
    </w:p>
    <w:p w14:paraId="1F7B76DC" w14:textId="23147829" w:rsidR="00153874" w:rsidRDefault="00FE3B18" w:rsidP="00FE3B18">
      <w:pPr>
        <w:pStyle w:val="BodyText"/>
      </w:pPr>
      <w:r w:rsidRPr="00F07689">
        <w:t xml:space="preserve">The </w:t>
      </w:r>
      <w:r w:rsidR="003B6723">
        <w:t xml:space="preserve">CPRS v32a national </w:t>
      </w:r>
      <w:r w:rsidRPr="00F07689">
        <w:t xml:space="preserve">deployment and installation </w:t>
      </w:r>
      <w:r w:rsidR="003B6723">
        <w:t>will consist of 3</w:t>
      </w:r>
      <w:r w:rsidR="00795C3C">
        <w:t xml:space="preserve"> </w:t>
      </w:r>
      <w:r w:rsidR="003B6723">
        <w:t xml:space="preserve">waves lasting 4 weeks each. Each wave will begin two weeks after the beginning of the previous wave. </w:t>
      </w:r>
      <w:r w:rsidR="00153874">
        <w:t>W</w:t>
      </w:r>
      <w:r w:rsidR="003B6723">
        <w:t>ave</w:t>
      </w:r>
      <w:r w:rsidR="00153874">
        <w:t xml:space="preserve"> 2</w:t>
      </w:r>
      <w:r w:rsidR="003B6723">
        <w:t xml:space="preserve"> will begin two weeks after the </w:t>
      </w:r>
      <w:r w:rsidR="00153874">
        <w:t>beginning of Wave 1</w:t>
      </w:r>
      <w:r w:rsidR="003B6723">
        <w:t xml:space="preserve">, and </w:t>
      </w:r>
      <w:r w:rsidR="00153874">
        <w:t>Wave 3</w:t>
      </w:r>
      <w:r w:rsidR="003B6723">
        <w:t xml:space="preserve"> will begin two weeks after the beginning of Wave 2. </w:t>
      </w:r>
    </w:p>
    <w:p w14:paraId="24001105" w14:textId="1707AC07" w:rsidR="009D542E" w:rsidRPr="009D542E" w:rsidRDefault="00153874" w:rsidP="000F3E28">
      <w:pPr>
        <w:pStyle w:val="BodyText"/>
        <w:rPr>
          <w:sz w:val="32"/>
          <w:szCs w:val="28"/>
        </w:rPr>
      </w:pPr>
      <w:r>
        <w:lastRenderedPageBreak/>
        <w:t xml:space="preserve">The targeted </w:t>
      </w:r>
      <w:r w:rsidR="00833999">
        <w:t xml:space="preserve">national </w:t>
      </w:r>
      <w:r>
        <w:t xml:space="preserve">release date for CPRS v32a is </w:t>
      </w:r>
      <w:r w:rsidR="000F3E28">
        <w:t>late June to early July 2021</w:t>
      </w:r>
      <w:r>
        <w:t>. Kick Off and training call for Wave 1</w:t>
      </w:r>
      <w:r w:rsidR="00B7619A">
        <w:t xml:space="preserve"> will follow shortly</w:t>
      </w:r>
      <w:r>
        <w:t xml:space="preserve">. </w:t>
      </w:r>
    </w:p>
    <w:p w14:paraId="4248694A" w14:textId="6AB88F37" w:rsidR="009D542E" w:rsidRDefault="009D542E" w:rsidP="009D542E">
      <w:pPr>
        <w:pStyle w:val="BodyTextBullet1"/>
        <w:numPr>
          <w:ilvl w:val="0"/>
          <w:numId w:val="0"/>
        </w:numPr>
      </w:pPr>
    </w:p>
    <w:p w14:paraId="455B23B2" w14:textId="77777777" w:rsidR="009D542E" w:rsidRPr="009D542E" w:rsidRDefault="009D542E" w:rsidP="009D542E"/>
    <w:p w14:paraId="13FF8EA3" w14:textId="7A477142" w:rsidR="00F07689" w:rsidRPr="00F07689" w:rsidRDefault="00F07689" w:rsidP="009123D8">
      <w:pPr>
        <w:pStyle w:val="Heading2"/>
      </w:pPr>
      <w:bookmarkStart w:id="26" w:name="_Toc421540862"/>
      <w:bookmarkStart w:id="27" w:name="_Toc81378319"/>
      <w:bookmarkEnd w:id="22"/>
      <w:r w:rsidRPr="00F07689">
        <w:t>Site Readiness Assessment</w:t>
      </w:r>
      <w:bookmarkEnd w:id="26"/>
      <w:bookmarkEnd w:id="27"/>
      <w:r w:rsidRPr="00F07689">
        <w:t xml:space="preserve"> </w:t>
      </w:r>
    </w:p>
    <w:p w14:paraId="4BC69723" w14:textId="336E0D3F" w:rsidR="00F07689" w:rsidRPr="00B755D6" w:rsidRDefault="00A166DB" w:rsidP="00E44FCA">
      <w:pPr>
        <w:keepLines/>
        <w:autoSpaceDE w:val="0"/>
        <w:autoSpaceDN w:val="0"/>
        <w:adjustRightInd w:val="0"/>
        <w:spacing w:before="60" w:after="120" w:line="240" w:lineRule="atLeast"/>
        <w:rPr>
          <w:sz w:val="24"/>
          <w:szCs w:val="28"/>
        </w:rPr>
      </w:pPr>
      <w:r w:rsidRPr="00B755D6">
        <w:rPr>
          <w:sz w:val="24"/>
          <w:szCs w:val="28"/>
        </w:rPr>
        <w:t>The CPRS v32a bundle of patches and the accompanying GUI executable will be deployed to all Vist</w:t>
      </w:r>
      <w:r w:rsidR="005C4BE5" w:rsidRPr="00B755D6">
        <w:rPr>
          <w:sz w:val="24"/>
          <w:szCs w:val="28"/>
        </w:rPr>
        <w:t>A</w:t>
      </w:r>
      <w:r w:rsidRPr="00B755D6">
        <w:rPr>
          <w:sz w:val="24"/>
          <w:szCs w:val="28"/>
        </w:rPr>
        <w:t xml:space="preserve"> instances. The patches will be installed on the server and the GUI executable will be installed on a VACS server, a Citrix server, or on local workstations or on a combination of them, depending on how the site is set up. </w:t>
      </w:r>
    </w:p>
    <w:p w14:paraId="1CA0F1D5" w14:textId="77777777" w:rsidR="00F07689" w:rsidRPr="00F07689" w:rsidRDefault="00F07689" w:rsidP="009123D8">
      <w:pPr>
        <w:pStyle w:val="Heading3"/>
      </w:pPr>
      <w:bookmarkStart w:id="28" w:name="_Toc421540863"/>
      <w:bookmarkStart w:id="29" w:name="_Toc81378320"/>
      <w:r w:rsidRPr="00F07689">
        <w:t>Deployment Topology (Targeted Architecture)</w:t>
      </w:r>
      <w:bookmarkEnd w:id="28"/>
      <w:bookmarkEnd w:id="29"/>
    </w:p>
    <w:p w14:paraId="656A433B" w14:textId="08A194E6" w:rsidR="002F2916" w:rsidRPr="00B755D6" w:rsidRDefault="002F2916" w:rsidP="002F2916">
      <w:pPr>
        <w:rPr>
          <w:sz w:val="24"/>
          <w:szCs w:val="28"/>
        </w:rPr>
      </w:pPr>
      <w:r w:rsidRPr="00B755D6">
        <w:rPr>
          <w:sz w:val="24"/>
          <w:szCs w:val="28"/>
        </w:rPr>
        <w:t>CPRS v32a will be deployed to all Vist</w:t>
      </w:r>
      <w:r w:rsidR="005C4BE5" w:rsidRPr="00B755D6">
        <w:rPr>
          <w:sz w:val="24"/>
          <w:szCs w:val="28"/>
        </w:rPr>
        <w:t>A</w:t>
      </w:r>
      <w:r w:rsidRPr="00B755D6">
        <w:rPr>
          <w:sz w:val="24"/>
          <w:szCs w:val="28"/>
        </w:rPr>
        <w:t xml:space="preserve"> instances. There is a server component and a GUI executable.</w:t>
      </w:r>
    </w:p>
    <w:p w14:paraId="38A219E2" w14:textId="77777777" w:rsidR="00F07689" w:rsidRPr="00F07689" w:rsidRDefault="00F07689" w:rsidP="009123D8">
      <w:pPr>
        <w:pStyle w:val="Heading3"/>
      </w:pPr>
      <w:bookmarkStart w:id="30" w:name="_Toc421540865"/>
      <w:bookmarkStart w:id="31" w:name="_Toc81378321"/>
      <w:r w:rsidRPr="00F07689">
        <w:t>Site Preparation</w:t>
      </w:r>
      <w:bookmarkEnd w:id="30"/>
      <w:bookmarkEnd w:id="31"/>
      <w:r w:rsidRPr="00F07689">
        <w:t xml:space="preserve"> </w:t>
      </w:r>
    </w:p>
    <w:p w14:paraId="44261942" w14:textId="72601A33" w:rsidR="00E44FCA" w:rsidRDefault="00E44FCA" w:rsidP="00E44FCA">
      <w:pPr>
        <w:spacing w:before="120" w:after="120"/>
        <w:rPr>
          <w:sz w:val="24"/>
          <w:szCs w:val="20"/>
        </w:rPr>
      </w:pPr>
      <w:r>
        <w:rPr>
          <w:sz w:val="24"/>
          <w:szCs w:val="20"/>
        </w:rPr>
        <w:t xml:space="preserve">Sites are not required to use all features in CPRS v32a. Each site needs to decide if they will use </w:t>
      </w:r>
      <w:r w:rsidR="00402C09">
        <w:rPr>
          <w:sz w:val="24"/>
          <w:szCs w:val="20"/>
        </w:rPr>
        <w:t xml:space="preserve">the </w:t>
      </w:r>
      <w:r>
        <w:rPr>
          <w:sz w:val="24"/>
          <w:szCs w:val="20"/>
        </w:rPr>
        <w:t>feature</w:t>
      </w:r>
      <w:r w:rsidR="00402C09">
        <w:rPr>
          <w:sz w:val="24"/>
          <w:szCs w:val="20"/>
        </w:rPr>
        <w:t xml:space="preserve"> or do some work in preparation for the CPRS v32a installation.</w:t>
      </w:r>
    </w:p>
    <w:p w14:paraId="4AB6A715" w14:textId="68F021D9" w:rsidR="004C510F" w:rsidRDefault="004C510F" w:rsidP="005803B6">
      <w:pPr>
        <w:pStyle w:val="BodyTextBullet1"/>
      </w:pPr>
      <w:r w:rsidRPr="00E91C68">
        <w:rPr>
          <w:b/>
          <w:bCs/>
        </w:rPr>
        <w:t>Template Required Fields</w:t>
      </w:r>
      <w:r w:rsidR="00402C09" w:rsidRPr="00E91C68">
        <w:rPr>
          <w:b/>
          <w:bCs/>
        </w:rPr>
        <w:t>:</w:t>
      </w:r>
      <w:r w:rsidR="00402C09">
        <w:t xml:space="preserve"> </w:t>
      </w:r>
      <w:r w:rsidR="00E91C68">
        <w:t>This feature can be disabled if desired. It is export</w:t>
      </w:r>
      <w:r w:rsidR="00FC1C6E">
        <w:t>ed</w:t>
      </w:r>
      <w:r w:rsidR="00E91C68">
        <w:t xml:space="preserve"> as enabled so will be active immediately.</w:t>
      </w:r>
      <w:r w:rsidR="00FC1C6E">
        <w:t xml:space="preserve"> </w:t>
      </w:r>
      <w:r w:rsidR="00FC1C6E" w:rsidRPr="00FC1C6E">
        <w:t>When the Template Required Fields feature is enabled, dialog templates that have required fields will have these required fields highlighted. The highlighting and a navigation bar help the user identify which required fields need attention. The required fields still have the asterisks as they did before. Some sites might be concerned that users will fill out the required fields and ignore other fields. Therefore, enabling this feature is a site decision.</w:t>
      </w:r>
    </w:p>
    <w:p w14:paraId="65EEF5D7" w14:textId="06D5151C" w:rsidR="00402C09" w:rsidRDefault="00402C09" w:rsidP="005803B6">
      <w:pPr>
        <w:pStyle w:val="BodyTextBullet1"/>
      </w:pPr>
      <w:r w:rsidRPr="00402C09">
        <w:rPr>
          <w:b/>
          <w:bCs/>
        </w:rPr>
        <w:t>Provider Access:</w:t>
      </w:r>
      <w:r>
        <w:t xml:space="preserve"> </w:t>
      </w:r>
      <w:r w:rsidR="00FC1C6E">
        <w:t>Removing</w:t>
      </w:r>
      <w:r>
        <w:t xml:space="preserve"> </w:t>
      </w:r>
      <w:r w:rsidR="00E91C68">
        <w:t xml:space="preserve">multiple </w:t>
      </w:r>
      <w:r>
        <w:t xml:space="preserve">COR tab entries </w:t>
      </w:r>
      <w:r w:rsidR="00E91C68">
        <w:t xml:space="preserve">with expiration dates </w:t>
      </w:r>
      <w:r>
        <w:t xml:space="preserve">for </w:t>
      </w:r>
      <w:r w:rsidR="00E91C68">
        <w:t>providers</w:t>
      </w:r>
      <w:r w:rsidR="00FC1C6E">
        <w:t xml:space="preserve">. </w:t>
      </w:r>
      <w:r w:rsidR="00D73731">
        <w:t xml:space="preserve">With the new features for selecting providers, some changes as to what defines a provider are used. </w:t>
      </w:r>
      <w:r w:rsidR="0047370A">
        <w:t xml:space="preserve">Problems occur </w:t>
      </w:r>
      <w:r w:rsidR="00B73DD7">
        <w:t xml:space="preserve">when </w:t>
      </w:r>
      <w:r w:rsidR="0047370A">
        <w:t xml:space="preserve">the provider has more than one entry in the list of COR tabs and the earlier entry or entries has an expiration date. The earlier entry or entries must be removed. </w:t>
      </w:r>
      <w:r w:rsidR="00B73DD7">
        <w:t xml:space="preserve">If users have trouble logging in to CPRS, they may also need to log in using their access and verify codes and ensure they have the OR CPRS GUI CHART option assigned to them. </w:t>
      </w:r>
    </w:p>
    <w:p w14:paraId="4D79A46E" w14:textId="5DC5757A" w:rsidR="00DB4115" w:rsidRPr="00E455FA" w:rsidRDefault="00DB4115" w:rsidP="00DB4115">
      <w:pPr>
        <w:pStyle w:val="BodyTextBullet1"/>
        <w:numPr>
          <w:ilvl w:val="0"/>
          <w:numId w:val="0"/>
        </w:numPr>
        <w:ind w:left="720"/>
      </w:pPr>
      <w:r>
        <w:t xml:space="preserve">To help identify any users that may have expired COR tab entries, an example FileMan search has been posted to the </w:t>
      </w:r>
      <w:r w:rsidRPr="0011677A">
        <w:t>CPRS 32A CAC/HIS Resources Share Point</w:t>
      </w:r>
      <w:r>
        <w:t>. “CPRS 32A Fileman Search for Users w/COR Tabs &amp; Expiration Date.docx”</w:t>
      </w:r>
    </w:p>
    <w:p w14:paraId="3797969C" w14:textId="77777777" w:rsidR="00DB4115" w:rsidRDefault="00DB4115" w:rsidP="00DB4115">
      <w:pPr>
        <w:pStyle w:val="BodyTextBullet1"/>
        <w:numPr>
          <w:ilvl w:val="0"/>
          <w:numId w:val="0"/>
        </w:numPr>
        <w:ind w:left="720"/>
      </w:pPr>
    </w:p>
    <w:p w14:paraId="439DA24E" w14:textId="5737E713" w:rsidR="009A4B13" w:rsidRDefault="009A4B13" w:rsidP="005803B6">
      <w:pPr>
        <w:pStyle w:val="BodyTextBullet1"/>
      </w:pPr>
      <w:r>
        <w:rPr>
          <w:b/>
          <w:bCs/>
        </w:rPr>
        <w:t>Limit Additional Signers:</w:t>
      </w:r>
      <w:r>
        <w:t xml:space="preserve"> Previously, many users that could not sign notes were displaying selection lists. CPRS v32a added a feature enabling sites to put users that should not appear in displays into an existing User </w:t>
      </w:r>
      <w:r w:rsidR="00DB4115">
        <w:t>C</w:t>
      </w:r>
      <w:r>
        <w:t xml:space="preserve">lass or </w:t>
      </w:r>
      <w:r w:rsidR="009E5608">
        <w:t>a</w:t>
      </w:r>
      <w:r>
        <w:t xml:space="preserve"> new User Class that the site creates and then exclude that </w:t>
      </w:r>
      <w:r w:rsidR="00DB4115">
        <w:t>U</w:t>
      </w:r>
      <w:r>
        <w:t xml:space="preserve">ser </w:t>
      </w:r>
      <w:r w:rsidR="00DB4115">
        <w:t>C</w:t>
      </w:r>
      <w:r>
        <w:t xml:space="preserve">lass using the </w:t>
      </w:r>
      <w:r w:rsidRPr="00346920">
        <w:t>OR CPRS USER CLASS EXCLUDE parameter</w:t>
      </w:r>
      <w:r>
        <w:t xml:space="preserve">. </w:t>
      </w:r>
    </w:p>
    <w:p w14:paraId="728BBCE1" w14:textId="77777777" w:rsidR="00233ED4" w:rsidRDefault="00E91C68" w:rsidP="005803B6">
      <w:pPr>
        <w:pStyle w:val="BodyTextBullet1"/>
      </w:pPr>
      <w:r>
        <w:rPr>
          <w:b/>
          <w:bCs/>
        </w:rPr>
        <w:lastRenderedPageBreak/>
        <w:t>Restricting Unflagging Capabilities:</w:t>
      </w:r>
      <w:r>
        <w:t xml:space="preserve"> Restricting Unflagging of orders</w:t>
      </w:r>
      <w:r w:rsidR="00FC1C6E">
        <w:t xml:space="preserve"> is enabled when CPRS v32a is installed. Sites must decide whether to use Unflagging restrictions and how to configure this feature. </w:t>
      </w:r>
    </w:p>
    <w:p w14:paraId="7BBB7FBE" w14:textId="342F7C8D" w:rsidR="00E91C68" w:rsidRDefault="00670EDF" w:rsidP="00233ED4">
      <w:pPr>
        <w:pStyle w:val="BodyTextBullet1"/>
        <w:numPr>
          <w:ilvl w:val="1"/>
          <w:numId w:val="5"/>
        </w:numPr>
      </w:pPr>
      <w:r>
        <w:t xml:space="preserve">If sites do </w:t>
      </w:r>
      <w:r w:rsidR="00A8403B">
        <w:t>NOT</w:t>
      </w:r>
      <w:r>
        <w:t xml:space="preserve"> wish to use </w:t>
      </w:r>
      <w:r w:rsidR="008105FD">
        <w:t xml:space="preserve">unflagging </w:t>
      </w:r>
      <w:r>
        <w:t xml:space="preserve">restrictions, they can turn them off </w:t>
      </w:r>
      <w:r w:rsidR="00233ED4">
        <w:t>by setting</w:t>
      </w:r>
      <w:r>
        <w:t xml:space="preserve"> the </w:t>
      </w:r>
      <w:r w:rsidR="00E35F3A">
        <w:t>OR UNFLAGGING RESTRICTIONS parameter</w:t>
      </w:r>
      <w:r w:rsidR="00233ED4">
        <w:t xml:space="preserve"> to NO.</w:t>
      </w:r>
      <w:r w:rsidR="002F71B1">
        <w:t xml:space="preserve"> If the parameter is set to NO, unflagging will continue to function as it does now.</w:t>
      </w:r>
    </w:p>
    <w:p w14:paraId="59ACE50C" w14:textId="47C2FB0B" w:rsidR="00A8403B" w:rsidRDefault="002F71B1" w:rsidP="00233ED4">
      <w:pPr>
        <w:pStyle w:val="BodyTextBullet1"/>
        <w:numPr>
          <w:ilvl w:val="1"/>
          <w:numId w:val="5"/>
        </w:numPr>
      </w:pPr>
      <w:r>
        <w:t xml:space="preserve">If the </w:t>
      </w:r>
      <w:r w:rsidR="008105FD">
        <w:t xml:space="preserve">OR UNFLAGGING RESTRICTIONS </w:t>
      </w:r>
      <w:r>
        <w:t>parameter is set to YES</w:t>
      </w:r>
      <w:r w:rsidR="008105FD">
        <w:t xml:space="preserve"> (which it is when installed)</w:t>
      </w:r>
      <w:r>
        <w:t>, the following people will be able to unflag orders:</w:t>
      </w:r>
    </w:p>
    <w:p w14:paraId="6D8A63C8" w14:textId="699DFD64" w:rsidR="002F71B1" w:rsidRDefault="002F71B1" w:rsidP="002F71B1">
      <w:pPr>
        <w:pStyle w:val="BodyTextBullet1"/>
        <w:numPr>
          <w:ilvl w:val="2"/>
          <w:numId w:val="5"/>
        </w:numPr>
      </w:pPr>
      <w:r>
        <w:t>ORES keyholders</w:t>
      </w:r>
    </w:p>
    <w:p w14:paraId="6D0EE6A7" w14:textId="1CAEFFD7" w:rsidR="002F71B1" w:rsidRDefault="00F90432" w:rsidP="002F71B1">
      <w:pPr>
        <w:pStyle w:val="BodyTextBullet1"/>
        <w:numPr>
          <w:ilvl w:val="2"/>
          <w:numId w:val="5"/>
        </w:numPr>
      </w:pPr>
      <w:r>
        <w:t>The user who flagged the order</w:t>
      </w:r>
    </w:p>
    <w:p w14:paraId="7281023C" w14:textId="1FB9D340" w:rsidR="00681BF1" w:rsidRDefault="00F90432" w:rsidP="002F71B1">
      <w:pPr>
        <w:pStyle w:val="BodyTextBullet1"/>
        <w:numPr>
          <w:ilvl w:val="2"/>
          <w:numId w:val="5"/>
        </w:numPr>
      </w:pPr>
      <w:r>
        <w:t>The recipients of the flag</w:t>
      </w:r>
    </w:p>
    <w:p w14:paraId="4A9CB967" w14:textId="77777777" w:rsidR="005452A5" w:rsidRDefault="00F90432" w:rsidP="002F71B1">
      <w:pPr>
        <w:pStyle w:val="BodyTextBullet1"/>
        <w:numPr>
          <w:ilvl w:val="2"/>
          <w:numId w:val="5"/>
        </w:numPr>
      </w:pPr>
      <w:r>
        <w:t>Specified keyholders as configured by the site after installation</w:t>
      </w:r>
      <w:r w:rsidR="005F10AF">
        <w:t xml:space="preserve">. This configuration is by display group. Sites will need to determine which keyholders should be able to unflag orders for each display group. </w:t>
      </w:r>
    </w:p>
    <w:p w14:paraId="36EA1398" w14:textId="6AE7482C" w:rsidR="00F90432" w:rsidRDefault="005F10AF" w:rsidP="005452A5">
      <w:pPr>
        <w:pStyle w:val="BodyTextBullet1"/>
        <w:numPr>
          <w:ilvl w:val="3"/>
          <w:numId w:val="5"/>
        </w:numPr>
      </w:pPr>
      <w:r>
        <w:t>Remember that ORES keyholders do not need to be assigned because ORES keyholder</w:t>
      </w:r>
      <w:r w:rsidR="005452A5">
        <w:t>s</w:t>
      </w:r>
      <w:r>
        <w:t xml:space="preserve"> can always unflag any order in all display groups. </w:t>
      </w:r>
    </w:p>
    <w:p w14:paraId="45C8B0C0" w14:textId="656F63FB" w:rsidR="008105FD" w:rsidRPr="00E44FCA" w:rsidRDefault="008105FD" w:rsidP="005452A5">
      <w:pPr>
        <w:pStyle w:val="BodyTextBullet1"/>
        <w:numPr>
          <w:ilvl w:val="3"/>
          <w:numId w:val="5"/>
        </w:numPr>
      </w:pPr>
      <w:r>
        <w:t xml:space="preserve">Identify which keyholders you want to be able to unflag for each display group. Have this information ready for later configuration. </w:t>
      </w:r>
      <w:r w:rsidR="00AD04E9">
        <w:t xml:space="preserve">For example, you may want to </w:t>
      </w:r>
      <w:r w:rsidR="00DB4115">
        <w:t>set up</w:t>
      </w:r>
      <w:r w:rsidR="00AD04E9">
        <w:t xml:space="preserve"> the ORELSE key </w:t>
      </w:r>
      <w:r w:rsidR="00DB4115">
        <w:t xml:space="preserve">(to unflag in CPRS) and </w:t>
      </w:r>
      <w:r w:rsidR="00AD04E9">
        <w:t xml:space="preserve">or the PSORPH key </w:t>
      </w:r>
      <w:r w:rsidR="009A7189">
        <w:t>(</w:t>
      </w:r>
      <w:r w:rsidR="00DB4115">
        <w:t>to unflag in backdoor outpatient pharmacy) for the OUTPATIENT MEDICATIONS</w:t>
      </w:r>
      <w:r w:rsidR="00AD04E9">
        <w:t xml:space="preserve"> display group. </w:t>
      </w:r>
    </w:p>
    <w:p w14:paraId="614607FA" w14:textId="77777777" w:rsidR="00E44FCA" w:rsidRDefault="00E44FCA" w:rsidP="00F07689">
      <w:pPr>
        <w:spacing w:before="120" w:after="120"/>
        <w:rPr>
          <w:sz w:val="24"/>
          <w:szCs w:val="20"/>
        </w:rPr>
      </w:pPr>
    </w:p>
    <w:p w14:paraId="3DC7B8B6" w14:textId="4AAB3CC6" w:rsidR="00F07689" w:rsidRPr="00F07689" w:rsidRDefault="005C1D2A" w:rsidP="00F07689">
      <w:pPr>
        <w:spacing w:before="120" w:after="120"/>
        <w:rPr>
          <w:sz w:val="24"/>
          <w:szCs w:val="20"/>
        </w:rPr>
      </w:pPr>
      <w:r>
        <w:rPr>
          <w:sz w:val="24"/>
          <w:szCs w:val="20"/>
        </w:rPr>
        <w:t>If your site has some preparation to make, your site can use t</w:t>
      </w:r>
      <w:r w:rsidR="00F07689" w:rsidRPr="00F07689">
        <w:rPr>
          <w:sz w:val="24"/>
          <w:szCs w:val="20"/>
        </w:rPr>
        <w:t>he following table.</w:t>
      </w:r>
    </w:p>
    <w:p w14:paraId="3205EE24"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2</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14:paraId="7A89FB02" w14:textId="77777777" w:rsidTr="00F07689">
        <w:trPr>
          <w:cantSplit/>
          <w:tblHeader/>
        </w:trPr>
        <w:tc>
          <w:tcPr>
            <w:tcW w:w="831" w:type="pct"/>
            <w:shd w:val="clear" w:color="auto" w:fill="CCCCCC"/>
            <w:vAlign w:val="center"/>
          </w:tcPr>
          <w:p w14:paraId="288DB49F" w14:textId="77777777" w:rsidR="00F07689" w:rsidRPr="00F07689" w:rsidRDefault="00F07689" w:rsidP="00F07689">
            <w:pPr>
              <w:spacing w:before="60" w:after="60"/>
              <w:rPr>
                <w:rFonts w:ascii="Arial" w:hAnsi="Arial" w:cs="Arial"/>
                <w:b/>
                <w:szCs w:val="22"/>
              </w:rPr>
            </w:pPr>
            <w:bookmarkStart w:id="32" w:name="ColumnTitle_04"/>
            <w:bookmarkEnd w:id="32"/>
            <w:r w:rsidRPr="00F07689">
              <w:rPr>
                <w:rFonts w:ascii="Arial" w:hAnsi="Arial" w:cs="Arial"/>
                <w:b/>
                <w:szCs w:val="22"/>
              </w:rPr>
              <w:t>Site/Other</w:t>
            </w:r>
          </w:p>
        </w:tc>
        <w:tc>
          <w:tcPr>
            <w:tcW w:w="1105" w:type="pct"/>
            <w:shd w:val="clear" w:color="auto" w:fill="CCCCCC"/>
            <w:vAlign w:val="center"/>
          </w:tcPr>
          <w:p w14:paraId="5F56ED8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8" w:type="pct"/>
            <w:shd w:val="clear" w:color="auto" w:fill="CCCCCC"/>
            <w:vAlign w:val="center"/>
          </w:tcPr>
          <w:p w14:paraId="24E470D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54" w:type="pct"/>
            <w:shd w:val="clear" w:color="auto" w:fill="CCCCCC"/>
            <w:vAlign w:val="center"/>
          </w:tcPr>
          <w:p w14:paraId="6AC91B60"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92" w:type="pct"/>
            <w:shd w:val="clear" w:color="auto" w:fill="CCCCCC"/>
            <w:vAlign w:val="center"/>
          </w:tcPr>
          <w:p w14:paraId="402C321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F07689" w:rsidRPr="00F07689" w14:paraId="075DC3D0" w14:textId="77777777" w:rsidTr="00F07689">
        <w:trPr>
          <w:cantSplit/>
        </w:trPr>
        <w:tc>
          <w:tcPr>
            <w:tcW w:w="831" w:type="pct"/>
          </w:tcPr>
          <w:p w14:paraId="1A6F8273" w14:textId="77777777" w:rsidR="00F07689" w:rsidRPr="00F07689" w:rsidRDefault="00F07689" w:rsidP="00F07689">
            <w:pPr>
              <w:spacing w:before="60" w:after="60"/>
              <w:rPr>
                <w:rFonts w:ascii="Arial" w:hAnsi="Arial" w:cs="Arial"/>
                <w:szCs w:val="20"/>
              </w:rPr>
            </w:pPr>
          </w:p>
        </w:tc>
        <w:tc>
          <w:tcPr>
            <w:tcW w:w="1105" w:type="pct"/>
          </w:tcPr>
          <w:p w14:paraId="42EC4008" w14:textId="77777777" w:rsidR="00F07689" w:rsidRPr="00F07689" w:rsidRDefault="00F07689" w:rsidP="00F07689">
            <w:pPr>
              <w:spacing w:before="60" w:after="60"/>
              <w:rPr>
                <w:rFonts w:ascii="Arial" w:hAnsi="Arial" w:cs="Arial"/>
                <w:szCs w:val="20"/>
              </w:rPr>
            </w:pPr>
          </w:p>
        </w:tc>
        <w:tc>
          <w:tcPr>
            <w:tcW w:w="1218" w:type="pct"/>
          </w:tcPr>
          <w:p w14:paraId="7C614CF7" w14:textId="77777777" w:rsidR="00F07689" w:rsidRPr="00F07689" w:rsidRDefault="00F07689" w:rsidP="00F07689">
            <w:pPr>
              <w:spacing w:before="60" w:after="60"/>
              <w:rPr>
                <w:rFonts w:ascii="Arial" w:hAnsi="Arial" w:cs="Arial"/>
                <w:szCs w:val="20"/>
              </w:rPr>
            </w:pPr>
          </w:p>
        </w:tc>
        <w:tc>
          <w:tcPr>
            <w:tcW w:w="1054" w:type="pct"/>
          </w:tcPr>
          <w:p w14:paraId="3BD2ACAC" w14:textId="77777777" w:rsidR="00F07689" w:rsidRPr="00F07689" w:rsidRDefault="00F07689" w:rsidP="00F07689">
            <w:pPr>
              <w:spacing w:before="60" w:after="60"/>
              <w:rPr>
                <w:rFonts w:ascii="Arial" w:hAnsi="Arial" w:cs="Arial"/>
                <w:szCs w:val="20"/>
              </w:rPr>
            </w:pPr>
          </w:p>
        </w:tc>
        <w:tc>
          <w:tcPr>
            <w:tcW w:w="792" w:type="pct"/>
          </w:tcPr>
          <w:p w14:paraId="1C370F97" w14:textId="77777777" w:rsidR="00F07689" w:rsidRPr="00F07689" w:rsidRDefault="00F07689" w:rsidP="00F07689">
            <w:pPr>
              <w:spacing w:before="60" w:after="60"/>
              <w:rPr>
                <w:rFonts w:ascii="Arial" w:hAnsi="Arial" w:cs="Arial"/>
                <w:szCs w:val="20"/>
              </w:rPr>
            </w:pPr>
          </w:p>
        </w:tc>
      </w:tr>
      <w:tr w:rsidR="00F07689" w:rsidRPr="00F07689" w14:paraId="3693920D" w14:textId="77777777" w:rsidTr="00F07689">
        <w:trPr>
          <w:cantSplit/>
        </w:trPr>
        <w:tc>
          <w:tcPr>
            <w:tcW w:w="831" w:type="pct"/>
          </w:tcPr>
          <w:p w14:paraId="332DBFA1" w14:textId="77777777" w:rsidR="00F07689" w:rsidRPr="00F07689" w:rsidRDefault="00F07689" w:rsidP="00F07689">
            <w:pPr>
              <w:spacing w:before="60" w:after="60"/>
              <w:rPr>
                <w:rFonts w:ascii="Arial" w:hAnsi="Arial" w:cs="Arial"/>
                <w:szCs w:val="20"/>
              </w:rPr>
            </w:pPr>
          </w:p>
        </w:tc>
        <w:tc>
          <w:tcPr>
            <w:tcW w:w="1105" w:type="pct"/>
          </w:tcPr>
          <w:p w14:paraId="7D1D5EBF" w14:textId="77777777" w:rsidR="00F07689" w:rsidRPr="00F07689" w:rsidRDefault="00F07689" w:rsidP="00F07689">
            <w:pPr>
              <w:spacing w:before="60" w:after="60"/>
              <w:rPr>
                <w:rFonts w:ascii="Arial" w:hAnsi="Arial" w:cs="Arial"/>
                <w:szCs w:val="20"/>
              </w:rPr>
            </w:pPr>
          </w:p>
        </w:tc>
        <w:tc>
          <w:tcPr>
            <w:tcW w:w="1218" w:type="pct"/>
          </w:tcPr>
          <w:p w14:paraId="6AC8CEBA" w14:textId="77777777" w:rsidR="00F07689" w:rsidRPr="00F07689" w:rsidRDefault="00F07689" w:rsidP="00F07689">
            <w:pPr>
              <w:spacing w:before="60" w:after="60"/>
              <w:rPr>
                <w:rFonts w:ascii="Arial" w:hAnsi="Arial" w:cs="Arial"/>
                <w:szCs w:val="20"/>
              </w:rPr>
            </w:pPr>
          </w:p>
        </w:tc>
        <w:tc>
          <w:tcPr>
            <w:tcW w:w="1054" w:type="pct"/>
          </w:tcPr>
          <w:p w14:paraId="34AFB3D3" w14:textId="77777777" w:rsidR="00F07689" w:rsidRPr="00F07689" w:rsidRDefault="00F07689" w:rsidP="00F07689">
            <w:pPr>
              <w:spacing w:before="60" w:after="60"/>
              <w:rPr>
                <w:rFonts w:ascii="Arial" w:hAnsi="Arial" w:cs="Arial"/>
                <w:szCs w:val="20"/>
              </w:rPr>
            </w:pPr>
          </w:p>
        </w:tc>
        <w:tc>
          <w:tcPr>
            <w:tcW w:w="792" w:type="pct"/>
          </w:tcPr>
          <w:p w14:paraId="5392820A" w14:textId="77777777" w:rsidR="00F07689" w:rsidRPr="00F07689" w:rsidRDefault="00F07689" w:rsidP="00F07689">
            <w:pPr>
              <w:spacing w:before="60" w:after="60"/>
              <w:rPr>
                <w:rFonts w:ascii="Arial" w:hAnsi="Arial" w:cs="Arial"/>
                <w:szCs w:val="20"/>
              </w:rPr>
            </w:pPr>
          </w:p>
        </w:tc>
      </w:tr>
      <w:tr w:rsidR="00F07689" w:rsidRPr="00F07689" w14:paraId="4F617C20" w14:textId="77777777" w:rsidTr="00F07689">
        <w:trPr>
          <w:cantSplit/>
        </w:trPr>
        <w:tc>
          <w:tcPr>
            <w:tcW w:w="831" w:type="pct"/>
          </w:tcPr>
          <w:p w14:paraId="5656BD16" w14:textId="77777777" w:rsidR="00F07689" w:rsidRPr="00F07689" w:rsidRDefault="00F07689" w:rsidP="00F07689">
            <w:pPr>
              <w:spacing w:before="60" w:after="60"/>
              <w:rPr>
                <w:rFonts w:ascii="Arial" w:hAnsi="Arial" w:cs="Arial"/>
                <w:szCs w:val="20"/>
              </w:rPr>
            </w:pPr>
          </w:p>
        </w:tc>
        <w:tc>
          <w:tcPr>
            <w:tcW w:w="1105" w:type="pct"/>
          </w:tcPr>
          <w:p w14:paraId="58A0CFF4" w14:textId="77777777" w:rsidR="00F07689" w:rsidRPr="00F07689" w:rsidRDefault="00F07689" w:rsidP="00F07689">
            <w:pPr>
              <w:spacing w:before="60" w:after="60"/>
              <w:rPr>
                <w:rFonts w:ascii="Arial" w:hAnsi="Arial" w:cs="Arial"/>
                <w:szCs w:val="20"/>
              </w:rPr>
            </w:pPr>
          </w:p>
        </w:tc>
        <w:tc>
          <w:tcPr>
            <w:tcW w:w="1218" w:type="pct"/>
          </w:tcPr>
          <w:p w14:paraId="2C56B11D" w14:textId="77777777" w:rsidR="00F07689" w:rsidRPr="00F07689" w:rsidRDefault="00F07689" w:rsidP="00F07689">
            <w:pPr>
              <w:spacing w:before="60" w:after="60"/>
              <w:rPr>
                <w:rFonts w:ascii="Arial" w:hAnsi="Arial" w:cs="Arial"/>
                <w:szCs w:val="20"/>
              </w:rPr>
            </w:pPr>
          </w:p>
        </w:tc>
        <w:tc>
          <w:tcPr>
            <w:tcW w:w="1054" w:type="pct"/>
          </w:tcPr>
          <w:p w14:paraId="14D5677A" w14:textId="77777777" w:rsidR="00F07689" w:rsidRPr="00F07689" w:rsidRDefault="00F07689" w:rsidP="00F07689">
            <w:pPr>
              <w:spacing w:before="60" w:after="60"/>
              <w:rPr>
                <w:rFonts w:ascii="Arial" w:hAnsi="Arial" w:cs="Arial"/>
                <w:szCs w:val="20"/>
              </w:rPr>
            </w:pPr>
          </w:p>
        </w:tc>
        <w:tc>
          <w:tcPr>
            <w:tcW w:w="792" w:type="pct"/>
          </w:tcPr>
          <w:p w14:paraId="59EF60CD" w14:textId="77777777" w:rsidR="00F07689" w:rsidRPr="00F07689" w:rsidRDefault="00F07689" w:rsidP="00F07689">
            <w:pPr>
              <w:spacing w:before="60" w:after="60"/>
              <w:rPr>
                <w:rFonts w:ascii="Arial" w:hAnsi="Arial" w:cs="Arial"/>
                <w:szCs w:val="20"/>
              </w:rPr>
            </w:pPr>
          </w:p>
        </w:tc>
      </w:tr>
    </w:tbl>
    <w:p w14:paraId="69E3C7CA" w14:textId="77777777" w:rsidR="00F07689" w:rsidRPr="00F07689" w:rsidRDefault="00F07689" w:rsidP="00FF21FD">
      <w:pPr>
        <w:pStyle w:val="Heading2"/>
      </w:pPr>
      <w:bookmarkStart w:id="33" w:name="_Toc421540866"/>
      <w:bookmarkStart w:id="34" w:name="_Toc81378322"/>
      <w:r w:rsidRPr="00F07689">
        <w:t>Resources</w:t>
      </w:r>
      <w:bookmarkEnd w:id="33"/>
      <w:bookmarkEnd w:id="34"/>
    </w:p>
    <w:p w14:paraId="62748D5D" w14:textId="354156EE" w:rsidR="00F07689" w:rsidRPr="00F07689" w:rsidRDefault="00FE3B18" w:rsidP="00F07689">
      <w:pPr>
        <w:spacing w:before="120" w:after="120"/>
        <w:rPr>
          <w:sz w:val="24"/>
          <w:szCs w:val="20"/>
        </w:rPr>
      </w:pPr>
      <w:r>
        <w:rPr>
          <w:sz w:val="24"/>
          <w:szCs w:val="20"/>
        </w:rPr>
        <w:t>No additional resources are required.</w:t>
      </w:r>
    </w:p>
    <w:p w14:paraId="2C6001BA" w14:textId="77777777" w:rsidR="00F07689" w:rsidRPr="00F07689" w:rsidRDefault="00F07689" w:rsidP="00FF21FD">
      <w:pPr>
        <w:pStyle w:val="Heading3"/>
      </w:pPr>
      <w:bookmarkStart w:id="35" w:name="_Toc421540869"/>
      <w:bookmarkStart w:id="36" w:name="_Toc81378323"/>
      <w:r w:rsidRPr="00F07689">
        <w:t>Software</w:t>
      </w:r>
      <w:bookmarkEnd w:id="35"/>
      <w:bookmarkEnd w:id="36"/>
      <w:r w:rsidRPr="00F07689">
        <w:t xml:space="preserve"> </w:t>
      </w:r>
    </w:p>
    <w:p w14:paraId="7A2F0758" w14:textId="3BD6CCBC" w:rsidR="00F07689" w:rsidRPr="00F07689" w:rsidRDefault="004C7B61" w:rsidP="00F07689">
      <w:pPr>
        <w:spacing w:before="120" w:after="120"/>
        <w:rPr>
          <w:sz w:val="24"/>
          <w:szCs w:val="20"/>
        </w:rPr>
      </w:pPr>
      <w:r>
        <w:rPr>
          <w:sz w:val="24"/>
          <w:szCs w:val="20"/>
        </w:rPr>
        <w:t>CPRS v32a requires a fully patch</w:t>
      </w:r>
      <w:r w:rsidR="0034551D">
        <w:rPr>
          <w:sz w:val="24"/>
          <w:szCs w:val="20"/>
        </w:rPr>
        <w:t>ed</w:t>
      </w:r>
      <w:r>
        <w:rPr>
          <w:sz w:val="24"/>
          <w:szCs w:val="20"/>
        </w:rPr>
        <w:t xml:space="preserve"> Vist</w:t>
      </w:r>
      <w:r w:rsidR="005C4BE5">
        <w:rPr>
          <w:sz w:val="24"/>
          <w:szCs w:val="20"/>
        </w:rPr>
        <w:t>A</w:t>
      </w:r>
      <w:r>
        <w:rPr>
          <w:sz w:val="24"/>
          <w:szCs w:val="20"/>
        </w:rPr>
        <w:t xml:space="preserve"> System for installation.</w:t>
      </w:r>
    </w:p>
    <w:p w14:paraId="7939C5CF" w14:textId="77777777" w:rsidR="0005370A" w:rsidRPr="0005370A" w:rsidRDefault="0005370A" w:rsidP="00FF21FD">
      <w:pPr>
        <w:pStyle w:val="Heading3"/>
      </w:pPr>
      <w:bookmarkStart w:id="37" w:name="_Toc421540871"/>
      <w:bookmarkStart w:id="38" w:name="_Toc81378324"/>
      <w:r w:rsidRPr="0005370A">
        <w:lastRenderedPageBreak/>
        <w:t>Communications</w:t>
      </w:r>
      <w:bookmarkEnd w:id="37"/>
      <w:bookmarkEnd w:id="38"/>
      <w:r w:rsidRPr="0005370A">
        <w:t xml:space="preserve"> </w:t>
      </w:r>
    </w:p>
    <w:p w14:paraId="3866865E" w14:textId="77777777" w:rsidR="004C7B61" w:rsidRDefault="004C7B61" w:rsidP="004C2106">
      <w:pPr>
        <w:pStyle w:val="BodyText"/>
      </w:pPr>
      <w:r>
        <w:t xml:space="preserve">For national release, sites will receive communication that the release has occurred, which will </w:t>
      </w:r>
      <w:r w:rsidR="004C2106">
        <w:t xml:space="preserve">normally be </w:t>
      </w:r>
      <w:r>
        <w:t xml:space="preserve">an Action Item or </w:t>
      </w:r>
      <w:r w:rsidR="004C2106">
        <w:t xml:space="preserve">Bulletin. </w:t>
      </w:r>
    </w:p>
    <w:p w14:paraId="503D9AD7" w14:textId="0FA3AAB8" w:rsidR="004C7B61" w:rsidRDefault="004C7B61" w:rsidP="004C2106">
      <w:pPr>
        <w:pStyle w:val="BodyText"/>
      </w:pPr>
      <w:r>
        <w:t xml:space="preserve">Sites will use their internal communications to let their users know about upcoming installations and any associated downtime. </w:t>
      </w:r>
      <w:r w:rsidR="004C2106">
        <w:t>This is critical as users can often slow the installation process if they are on the system while installers are trying to get the software installed.</w:t>
      </w:r>
    </w:p>
    <w:p w14:paraId="14D90F71" w14:textId="25E853F1" w:rsidR="002F1D7A" w:rsidRDefault="005C11AA" w:rsidP="004C2106">
      <w:pPr>
        <w:pStyle w:val="BodyText"/>
      </w:pPr>
      <w:r>
        <w:t>Clinical Application Coordinators (</w:t>
      </w:r>
      <w:r w:rsidR="002F1D7A">
        <w:t>CACs</w:t>
      </w:r>
      <w:r>
        <w:t xml:space="preserve">), installers, and other site personnel (as determined by the site) </w:t>
      </w:r>
      <w:r w:rsidR="002F1D7A">
        <w:t xml:space="preserve">will need to coordinate installation dates and times. </w:t>
      </w:r>
      <w:r>
        <w:t xml:space="preserve">In addition, other support personnel </w:t>
      </w:r>
      <w:r w:rsidR="00457541">
        <w:t xml:space="preserve">may </w:t>
      </w:r>
      <w:r>
        <w:t>need to be consulted – such as the Citrix support, Client Technologies (if required).</w:t>
      </w:r>
    </w:p>
    <w:p w14:paraId="72480291" w14:textId="77777777" w:rsidR="00222831" w:rsidRDefault="00222831" w:rsidP="00740CBB">
      <w:pPr>
        <w:pStyle w:val="Heading1"/>
      </w:pPr>
      <w:bookmarkStart w:id="39" w:name="_Toc81378325"/>
      <w:r>
        <w:t>Installation</w:t>
      </w:r>
      <w:bookmarkEnd w:id="39"/>
    </w:p>
    <w:p w14:paraId="4F9762E5" w14:textId="77777777" w:rsidR="00AE5904" w:rsidRDefault="00361BE2" w:rsidP="00740CBB">
      <w:pPr>
        <w:pStyle w:val="Heading2"/>
      </w:pPr>
      <w:bookmarkStart w:id="40" w:name="_Toc81378326"/>
      <w:r w:rsidRPr="00A12A14">
        <w:t>Pre-installation</w:t>
      </w:r>
      <w:r>
        <w:t xml:space="preserve"> and </w:t>
      </w:r>
      <w:r w:rsidR="00AE5904">
        <w:t>System Requirements</w:t>
      </w:r>
      <w:bookmarkEnd w:id="40"/>
    </w:p>
    <w:p w14:paraId="7DB9CC85" w14:textId="4DE2BA73" w:rsidR="00AE5904" w:rsidRDefault="00950768" w:rsidP="00950768">
      <w:pPr>
        <w:pStyle w:val="BodyText"/>
      </w:pPr>
      <w:r>
        <w:t>CPRS v32a should not require any changes to the current environment.</w:t>
      </w:r>
    </w:p>
    <w:p w14:paraId="5BE808A5" w14:textId="77777777" w:rsidR="00AE5904" w:rsidRDefault="00AE5904" w:rsidP="00740CBB">
      <w:pPr>
        <w:pStyle w:val="Heading2"/>
      </w:pPr>
      <w:bookmarkStart w:id="41" w:name="_Toc81378327"/>
      <w:r>
        <w:t>Platform Installation and Preparation</w:t>
      </w:r>
      <w:bookmarkEnd w:id="41"/>
    </w:p>
    <w:p w14:paraId="1281E7C5" w14:textId="60ABD9E2" w:rsidR="00806CF9" w:rsidRPr="00975AC4" w:rsidRDefault="00950768" w:rsidP="00950768">
      <w:pPr>
        <w:pStyle w:val="BodyText"/>
      </w:pPr>
      <w:r>
        <w:rPr>
          <w:bdr w:val="none" w:sz="0" w:space="0" w:color="auto" w:frame="1"/>
        </w:rPr>
        <w:t xml:space="preserve">CPRS v32a should follow a normal CPRS installation. </w:t>
      </w:r>
    </w:p>
    <w:p w14:paraId="1CA52BC3" w14:textId="777DC208" w:rsidR="00AE5904" w:rsidRDefault="00AE5904" w:rsidP="00740CBB">
      <w:pPr>
        <w:pStyle w:val="Heading2"/>
      </w:pPr>
      <w:bookmarkStart w:id="42" w:name="_Hlk59016318"/>
      <w:bookmarkStart w:id="43" w:name="_Toc81378328"/>
      <w:r>
        <w:t xml:space="preserve">Download </w:t>
      </w:r>
      <w:r w:rsidR="00700E4A">
        <w:t>Files</w:t>
      </w:r>
      <w:bookmarkEnd w:id="43"/>
    </w:p>
    <w:bookmarkEnd w:id="42"/>
    <w:p w14:paraId="653AC8D0" w14:textId="66FBD0D7" w:rsidR="00F55335" w:rsidRPr="00C92136" w:rsidRDefault="00A62296" w:rsidP="00B8315F">
      <w:pPr>
        <w:rPr>
          <w:sz w:val="24"/>
        </w:rPr>
      </w:pPr>
      <w:r w:rsidRPr="00C92136">
        <w:rPr>
          <w:sz w:val="24"/>
        </w:rPr>
        <w:t xml:space="preserve">As mentioned in section 3.1, CPRS v32a will follow a waved deployment. </w:t>
      </w:r>
      <w:r w:rsidR="00B8315F" w:rsidRPr="00C92136">
        <w:rPr>
          <w:sz w:val="24"/>
        </w:rPr>
        <w:t xml:space="preserve">This version of CPRS GUI is being released in three waves. During this wave deployment process, the sites will be contacted by the CPRS Implementation Team with information about downloading the software and updated documentation. </w:t>
      </w:r>
      <w:r w:rsidR="00F55335" w:rsidRPr="00C92136">
        <w:rPr>
          <w:sz w:val="24"/>
        </w:rPr>
        <w:t>Access to the software and documentation is restricted until deployment is complete.</w:t>
      </w:r>
    </w:p>
    <w:p w14:paraId="1B36CC46" w14:textId="77777777" w:rsidR="00F55335" w:rsidRPr="00F55335" w:rsidRDefault="00F55335" w:rsidP="00F55335">
      <w:pPr>
        <w:rPr>
          <w:sz w:val="24"/>
          <w:szCs w:val="20"/>
        </w:rPr>
      </w:pPr>
    </w:p>
    <w:p w14:paraId="31AE5F31" w14:textId="77777777" w:rsidR="00F55335" w:rsidRDefault="00F55335" w:rsidP="00F55335">
      <w:pPr>
        <w:rPr>
          <w:sz w:val="24"/>
          <w:szCs w:val="20"/>
        </w:rPr>
      </w:pPr>
      <w:r w:rsidRPr="00F55335">
        <w:rPr>
          <w:sz w:val="24"/>
          <w:szCs w:val="20"/>
        </w:rPr>
        <w:t xml:space="preserve">After the wave deployment has been completed, documentation can be found on the VA Software Documentation Library at: </w:t>
      </w:r>
    </w:p>
    <w:p w14:paraId="6DF328B2" w14:textId="4B9AF6BB" w:rsidR="00F55335" w:rsidRPr="00C92136" w:rsidRDefault="00D8110D" w:rsidP="00F55335">
      <w:pPr>
        <w:rPr>
          <w:sz w:val="24"/>
        </w:rPr>
      </w:pPr>
      <w:r w:rsidRPr="0011677A">
        <w:rPr>
          <w:sz w:val="24"/>
        </w:rPr>
        <w:t>https://www.va.gov/vdl/</w:t>
      </w:r>
    </w:p>
    <w:p w14:paraId="246D2A27" w14:textId="77777777" w:rsidR="00F55335" w:rsidRPr="00F55335" w:rsidRDefault="00F55335" w:rsidP="00F55335">
      <w:pPr>
        <w:rPr>
          <w:sz w:val="24"/>
          <w:szCs w:val="20"/>
        </w:rPr>
      </w:pPr>
      <w:r w:rsidRPr="00F55335">
        <w:rPr>
          <w:sz w:val="24"/>
          <w:szCs w:val="20"/>
        </w:rPr>
        <w:t xml:space="preserve"> </w:t>
      </w:r>
    </w:p>
    <w:p w14:paraId="0AF6ECD1" w14:textId="77777777" w:rsidR="00F55335" w:rsidRPr="00F55335" w:rsidRDefault="00F55335" w:rsidP="00F55335">
      <w:pPr>
        <w:rPr>
          <w:sz w:val="24"/>
          <w:szCs w:val="20"/>
        </w:rPr>
      </w:pPr>
      <w:r w:rsidRPr="00F55335">
        <w:rPr>
          <w:sz w:val="24"/>
          <w:szCs w:val="20"/>
        </w:rPr>
        <w:t>The software for this patch is being released using a host file.</w:t>
      </w:r>
    </w:p>
    <w:p w14:paraId="3DE7CED0" w14:textId="77777777" w:rsidR="00F55335" w:rsidRPr="00F55335" w:rsidRDefault="00F55335" w:rsidP="00F55335">
      <w:pPr>
        <w:rPr>
          <w:sz w:val="24"/>
          <w:szCs w:val="20"/>
        </w:rPr>
      </w:pPr>
      <w:r w:rsidRPr="00F55335">
        <w:rPr>
          <w:sz w:val="24"/>
          <w:szCs w:val="20"/>
        </w:rPr>
        <w:t xml:space="preserve"> </w:t>
      </w:r>
    </w:p>
    <w:p w14:paraId="250D8EE9" w14:textId="12F84EDC" w:rsidR="00F55335" w:rsidRPr="00F55335" w:rsidRDefault="00F55335" w:rsidP="00F55335">
      <w:pPr>
        <w:rPr>
          <w:sz w:val="24"/>
          <w:szCs w:val="20"/>
        </w:rPr>
      </w:pPr>
    </w:p>
    <w:p w14:paraId="27CE5556" w14:textId="77777777" w:rsidR="00A62296" w:rsidRDefault="00A62296">
      <w:pPr>
        <w:rPr>
          <w:b/>
          <w:bCs/>
          <w:sz w:val="24"/>
          <w:szCs w:val="20"/>
        </w:rPr>
      </w:pPr>
      <w:r>
        <w:rPr>
          <w:b/>
          <w:bCs/>
          <w:sz w:val="24"/>
          <w:szCs w:val="20"/>
        </w:rPr>
        <w:br w:type="page"/>
      </w:r>
    </w:p>
    <w:p w14:paraId="14304774" w14:textId="6D42694B" w:rsidR="00F55335" w:rsidRPr="00A62296" w:rsidRDefault="00F55335" w:rsidP="00F55335">
      <w:pPr>
        <w:rPr>
          <w:b/>
          <w:bCs/>
          <w:sz w:val="24"/>
          <w:szCs w:val="20"/>
        </w:rPr>
      </w:pPr>
      <w:r w:rsidRPr="00A62296">
        <w:rPr>
          <w:b/>
          <w:bCs/>
          <w:sz w:val="24"/>
          <w:szCs w:val="20"/>
        </w:rPr>
        <w:lastRenderedPageBreak/>
        <w:t>Other Software Files</w:t>
      </w:r>
    </w:p>
    <w:p w14:paraId="204C4C86" w14:textId="783223FA" w:rsidR="00F55335" w:rsidRDefault="00F55335" w:rsidP="0011677A">
      <w:pPr>
        <w:rPr>
          <w:sz w:val="24"/>
          <w:szCs w:val="20"/>
        </w:rPr>
      </w:pPr>
      <w:r w:rsidRPr="00F55335">
        <w:rPr>
          <w:sz w:val="24"/>
          <w:szCs w:val="20"/>
        </w:rPr>
        <w:t>This release also includes other software</w:t>
      </w:r>
      <w:r w:rsidR="0011677A">
        <w:rPr>
          <w:sz w:val="24"/>
          <w:szCs w:val="20"/>
        </w:rPr>
        <w:t>.</w:t>
      </w:r>
    </w:p>
    <w:p w14:paraId="349A8315" w14:textId="48938DF7" w:rsidR="005E06C0" w:rsidRPr="00F55335" w:rsidRDefault="005E06C0" w:rsidP="00F55335">
      <w:pPr>
        <w:rPr>
          <w:sz w:val="24"/>
          <w:szCs w:val="20"/>
        </w:rPr>
      </w:pPr>
    </w:p>
    <w:tbl>
      <w:tblPr>
        <w:tblStyle w:val="TableGrid"/>
        <w:tblW w:w="0" w:type="auto"/>
        <w:tblLook w:val="04A0" w:firstRow="1" w:lastRow="0" w:firstColumn="1" w:lastColumn="0" w:noHBand="0" w:noVBand="1"/>
      </w:tblPr>
      <w:tblGrid>
        <w:gridCol w:w="4250"/>
        <w:gridCol w:w="2970"/>
        <w:gridCol w:w="2130"/>
      </w:tblGrid>
      <w:tr w:rsidR="005E06C0" w14:paraId="7935A81D" w14:textId="77777777" w:rsidTr="005E06C0">
        <w:tc>
          <w:tcPr>
            <w:tcW w:w="3116" w:type="dxa"/>
            <w:shd w:val="clear" w:color="auto" w:fill="BFBFBF" w:themeFill="background1" w:themeFillShade="BF"/>
          </w:tcPr>
          <w:p w14:paraId="2F5CCE24" w14:textId="4FA5214E" w:rsidR="005E06C0" w:rsidRDefault="005E06C0" w:rsidP="00F55335">
            <w:pPr>
              <w:rPr>
                <w:sz w:val="24"/>
                <w:szCs w:val="20"/>
              </w:rPr>
            </w:pPr>
            <w:r w:rsidRPr="00F55335">
              <w:rPr>
                <w:sz w:val="24"/>
                <w:szCs w:val="20"/>
              </w:rPr>
              <w:t>File Name</w:t>
            </w:r>
          </w:p>
        </w:tc>
        <w:tc>
          <w:tcPr>
            <w:tcW w:w="3117" w:type="dxa"/>
            <w:shd w:val="clear" w:color="auto" w:fill="BFBFBF" w:themeFill="background1" w:themeFillShade="BF"/>
          </w:tcPr>
          <w:p w14:paraId="165D0E40" w14:textId="5FEB4FC1" w:rsidR="005E06C0" w:rsidRDefault="005E06C0" w:rsidP="00F55335">
            <w:pPr>
              <w:rPr>
                <w:sz w:val="24"/>
                <w:szCs w:val="20"/>
              </w:rPr>
            </w:pPr>
            <w:r w:rsidRPr="00F55335">
              <w:rPr>
                <w:sz w:val="24"/>
                <w:szCs w:val="20"/>
              </w:rPr>
              <w:t>Contents</w:t>
            </w:r>
          </w:p>
        </w:tc>
        <w:tc>
          <w:tcPr>
            <w:tcW w:w="3117" w:type="dxa"/>
            <w:shd w:val="clear" w:color="auto" w:fill="BFBFBF" w:themeFill="background1" w:themeFillShade="BF"/>
          </w:tcPr>
          <w:p w14:paraId="0AF8788E" w14:textId="16A49126" w:rsidR="005E06C0" w:rsidRDefault="005E06C0" w:rsidP="00F55335">
            <w:pPr>
              <w:rPr>
                <w:sz w:val="24"/>
                <w:szCs w:val="20"/>
              </w:rPr>
            </w:pPr>
            <w:r w:rsidRPr="00F55335">
              <w:rPr>
                <w:sz w:val="24"/>
                <w:szCs w:val="20"/>
              </w:rPr>
              <w:t>Retrieval Format</w:t>
            </w:r>
          </w:p>
        </w:tc>
      </w:tr>
      <w:tr w:rsidR="005E06C0" w14:paraId="420F9F57" w14:textId="77777777" w:rsidTr="005E06C0">
        <w:tc>
          <w:tcPr>
            <w:tcW w:w="3116" w:type="dxa"/>
          </w:tcPr>
          <w:p w14:paraId="1A7F5A25" w14:textId="7AC89F8F" w:rsidR="005E06C0" w:rsidRDefault="005E06C0" w:rsidP="00F55335">
            <w:pPr>
              <w:rPr>
                <w:sz w:val="24"/>
                <w:szCs w:val="20"/>
              </w:rPr>
            </w:pPr>
            <w:r w:rsidRPr="00F55335">
              <w:rPr>
                <w:sz w:val="24"/>
                <w:szCs w:val="20"/>
              </w:rPr>
              <w:t>OR_30_539.ZIP</w:t>
            </w:r>
          </w:p>
        </w:tc>
        <w:tc>
          <w:tcPr>
            <w:tcW w:w="3117" w:type="dxa"/>
          </w:tcPr>
          <w:p w14:paraId="055C7C2C" w14:textId="77777777" w:rsidR="005E06C0" w:rsidRDefault="005E06C0" w:rsidP="00F55335">
            <w:pPr>
              <w:rPr>
                <w:sz w:val="24"/>
                <w:szCs w:val="20"/>
              </w:rPr>
            </w:pPr>
            <w:r w:rsidRPr="00F55335">
              <w:rPr>
                <w:sz w:val="24"/>
                <w:szCs w:val="20"/>
              </w:rPr>
              <w:t>CPRSChart.exe</w:t>
            </w:r>
          </w:p>
          <w:p w14:paraId="2FABAB0F" w14:textId="77777777" w:rsidR="005E06C0" w:rsidRPr="00F55335" w:rsidRDefault="005E06C0" w:rsidP="005E06C0">
            <w:pPr>
              <w:rPr>
                <w:sz w:val="24"/>
                <w:szCs w:val="20"/>
              </w:rPr>
            </w:pPr>
            <w:r w:rsidRPr="00F55335">
              <w:rPr>
                <w:sz w:val="24"/>
                <w:szCs w:val="20"/>
              </w:rPr>
              <w:t>GMV_VitalsViewEnter.dll</w:t>
            </w:r>
          </w:p>
          <w:p w14:paraId="67CE3524" w14:textId="026AB935" w:rsidR="005E06C0" w:rsidRPr="00F55335" w:rsidRDefault="005E06C0" w:rsidP="005E06C0">
            <w:pPr>
              <w:rPr>
                <w:sz w:val="24"/>
                <w:szCs w:val="20"/>
              </w:rPr>
            </w:pPr>
            <w:r w:rsidRPr="00F55335">
              <w:rPr>
                <w:sz w:val="24"/>
                <w:szCs w:val="20"/>
              </w:rPr>
              <w:t>YS_MHA_A_XE10.dll</w:t>
            </w:r>
          </w:p>
          <w:p w14:paraId="6CD985FC" w14:textId="17BF6E72" w:rsidR="005E06C0" w:rsidRPr="00F55335" w:rsidRDefault="005E06C0" w:rsidP="005E06C0">
            <w:pPr>
              <w:rPr>
                <w:sz w:val="24"/>
                <w:szCs w:val="20"/>
              </w:rPr>
            </w:pPr>
            <w:r w:rsidRPr="00F55335">
              <w:rPr>
                <w:sz w:val="24"/>
                <w:szCs w:val="20"/>
              </w:rPr>
              <w:t>RoboEx32.dll</w:t>
            </w:r>
          </w:p>
          <w:p w14:paraId="6FF60191" w14:textId="25FCBDB1" w:rsidR="005E06C0" w:rsidRPr="00F55335" w:rsidRDefault="005E06C0" w:rsidP="005E06C0">
            <w:pPr>
              <w:rPr>
                <w:sz w:val="24"/>
                <w:szCs w:val="20"/>
              </w:rPr>
            </w:pPr>
            <w:r w:rsidRPr="00F55335">
              <w:rPr>
                <w:sz w:val="24"/>
                <w:szCs w:val="20"/>
              </w:rPr>
              <w:t>borlndmm.dll</w:t>
            </w:r>
          </w:p>
          <w:p w14:paraId="4BA6FC9B" w14:textId="6C060491" w:rsidR="005E06C0" w:rsidRPr="00F55335" w:rsidRDefault="005E06C0" w:rsidP="005E06C0">
            <w:pPr>
              <w:rPr>
                <w:sz w:val="24"/>
                <w:szCs w:val="20"/>
              </w:rPr>
            </w:pPr>
            <w:r w:rsidRPr="00F55335">
              <w:rPr>
                <w:sz w:val="24"/>
                <w:szCs w:val="20"/>
              </w:rPr>
              <w:t>CPRSChart.map</w:t>
            </w:r>
          </w:p>
          <w:p w14:paraId="6035938F" w14:textId="2F625979" w:rsidR="005E06C0" w:rsidRPr="00F55335" w:rsidRDefault="005E06C0" w:rsidP="005E06C0">
            <w:pPr>
              <w:rPr>
                <w:sz w:val="24"/>
                <w:szCs w:val="20"/>
              </w:rPr>
            </w:pPr>
            <w:r>
              <w:rPr>
                <w:sz w:val="24"/>
                <w:szCs w:val="20"/>
              </w:rPr>
              <w:t>H</w:t>
            </w:r>
            <w:r w:rsidRPr="00F55335">
              <w:rPr>
                <w:sz w:val="24"/>
                <w:szCs w:val="20"/>
              </w:rPr>
              <w:t>ELP Directory</w:t>
            </w:r>
          </w:p>
          <w:p w14:paraId="22B20FCA" w14:textId="59C8BF37" w:rsidR="005E06C0" w:rsidRDefault="005E06C0" w:rsidP="00F55335">
            <w:pPr>
              <w:rPr>
                <w:sz w:val="24"/>
                <w:szCs w:val="20"/>
              </w:rPr>
            </w:pPr>
          </w:p>
        </w:tc>
        <w:tc>
          <w:tcPr>
            <w:tcW w:w="3117" w:type="dxa"/>
          </w:tcPr>
          <w:p w14:paraId="241483C3" w14:textId="423A3AB5" w:rsidR="005E06C0" w:rsidRDefault="005E06C0" w:rsidP="00F55335">
            <w:pPr>
              <w:rPr>
                <w:sz w:val="24"/>
                <w:szCs w:val="20"/>
              </w:rPr>
            </w:pPr>
            <w:r w:rsidRPr="005E06C0">
              <w:rPr>
                <w:sz w:val="24"/>
                <w:szCs w:val="20"/>
              </w:rPr>
              <w:t>BINARY</w:t>
            </w:r>
          </w:p>
        </w:tc>
      </w:tr>
      <w:tr w:rsidR="005E06C0" w14:paraId="26719EB4" w14:textId="77777777" w:rsidTr="005E06C0">
        <w:tc>
          <w:tcPr>
            <w:tcW w:w="3116" w:type="dxa"/>
          </w:tcPr>
          <w:p w14:paraId="6C609BBA" w14:textId="74008911" w:rsidR="005E06C0" w:rsidRDefault="005E06C0" w:rsidP="00F55335">
            <w:pPr>
              <w:rPr>
                <w:sz w:val="24"/>
                <w:szCs w:val="20"/>
              </w:rPr>
            </w:pPr>
            <w:r w:rsidRPr="00F55335">
              <w:rPr>
                <w:sz w:val="24"/>
                <w:szCs w:val="20"/>
              </w:rPr>
              <w:t>OR_30_539_SRC.ZIP</w:t>
            </w:r>
          </w:p>
        </w:tc>
        <w:tc>
          <w:tcPr>
            <w:tcW w:w="3117" w:type="dxa"/>
          </w:tcPr>
          <w:p w14:paraId="51432794" w14:textId="751E72EE" w:rsidR="005E06C0" w:rsidRDefault="005E06C0" w:rsidP="00F55335">
            <w:pPr>
              <w:rPr>
                <w:sz w:val="24"/>
                <w:szCs w:val="20"/>
              </w:rPr>
            </w:pPr>
            <w:r w:rsidRPr="00F55335">
              <w:rPr>
                <w:sz w:val="24"/>
                <w:szCs w:val="20"/>
              </w:rPr>
              <w:t>CPRS v32a Source</w:t>
            </w:r>
          </w:p>
        </w:tc>
        <w:tc>
          <w:tcPr>
            <w:tcW w:w="3117" w:type="dxa"/>
          </w:tcPr>
          <w:p w14:paraId="18524018" w14:textId="078BB3DA" w:rsidR="005E06C0" w:rsidRDefault="005E06C0" w:rsidP="00F55335">
            <w:pPr>
              <w:rPr>
                <w:sz w:val="24"/>
                <w:szCs w:val="20"/>
              </w:rPr>
            </w:pPr>
            <w:r w:rsidRPr="00F55335">
              <w:rPr>
                <w:sz w:val="24"/>
                <w:szCs w:val="20"/>
              </w:rPr>
              <w:t>BINARY</w:t>
            </w:r>
          </w:p>
        </w:tc>
      </w:tr>
      <w:tr w:rsidR="005E06C0" w14:paraId="66DFADA8" w14:textId="77777777" w:rsidTr="005E06C0">
        <w:tc>
          <w:tcPr>
            <w:tcW w:w="3116" w:type="dxa"/>
          </w:tcPr>
          <w:p w14:paraId="6FE22BE4" w14:textId="2D7F3A04" w:rsidR="005E06C0" w:rsidRDefault="005E06C0" w:rsidP="00F55335">
            <w:pPr>
              <w:rPr>
                <w:sz w:val="24"/>
                <w:szCs w:val="20"/>
              </w:rPr>
            </w:pPr>
            <w:r w:rsidRPr="00F55335">
              <w:rPr>
                <w:sz w:val="24"/>
                <w:szCs w:val="20"/>
              </w:rPr>
              <w:t>CPRS_V32A_COMBINED_BUILD.KID</w:t>
            </w:r>
          </w:p>
        </w:tc>
        <w:tc>
          <w:tcPr>
            <w:tcW w:w="3117" w:type="dxa"/>
          </w:tcPr>
          <w:p w14:paraId="52BAB520" w14:textId="45E0C82D" w:rsidR="005E06C0" w:rsidRDefault="005E06C0" w:rsidP="00F55335">
            <w:pPr>
              <w:rPr>
                <w:sz w:val="24"/>
                <w:szCs w:val="20"/>
              </w:rPr>
            </w:pPr>
            <w:r w:rsidRPr="00F55335">
              <w:rPr>
                <w:sz w:val="24"/>
                <w:szCs w:val="20"/>
              </w:rPr>
              <w:t>CPRS V32A COMBINED</w:t>
            </w:r>
          </w:p>
        </w:tc>
        <w:tc>
          <w:tcPr>
            <w:tcW w:w="3117" w:type="dxa"/>
          </w:tcPr>
          <w:p w14:paraId="5FC36AA9" w14:textId="2A1DDB9F" w:rsidR="005E06C0" w:rsidRDefault="005E06C0" w:rsidP="00F55335">
            <w:pPr>
              <w:rPr>
                <w:sz w:val="24"/>
                <w:szCs w:val="20"/>
              </w:rPr>
            </w:pPr>
            <w:r w:rsidRPr="00F55335">
              <w:rPr>
                <w:sz w:val="24"/>
                <w:szCs w:val="20"/>
              </w:rPr>
              <w:t>ASCII</w:t>
            </w:r>
          </w:p>
        </w:tc>
      </w:tr>
    </w:tbl>
    <w:p w14:paraId="7031B3AF" w14:textId="4B9BD72C" w:rsidR="00F55335" w:rsidRPr="00F55335" w:rsidRDefault="00F55335" w:rsidP="00F55335">
      <w:pPr>
        <w:rPr>
          <w:sz w:val="24"/>
          <w:szCs w:val="20"/>
        </w:rPr>
      </w:pPr>
    </w:p>
    <w:p w14:paraId="0D9FC840" w14:textId="369B13CC" w:rsidR="00FE3B18" w:rsidRDefault="00F55335" w:rsidP="0011677A">
      <w:pPr>
        <w:rPr>
          <w:sz w:val="24"/>
          <w:szCs w:val="20"/>
        </w:rPr>
      </w:pPr>
      <w:r w:rsidRPr="00F55335">
        <w:rPr>
          <w:sz w:val="24"/>
          <w:szCs w:val="20"/>
        </w:rPr>
        <w:t xml:space="preserve">Documentation describing the new functionality is included in this release. Documentation can be found on the VA Software Documentation Library at: https://www.va.gov/vdl/. </w:t>
      </w:r>
    </w:p>
    <w:p w14:paraId="242D0D95" w14:textId="553CF277" w:rsidR="00A62296" w:rsidRDefault="00A62296" w:rsidP="00F55335">
      <w:pPr>
        <w:rPr>
          <w:sz w:val="24"/>
          <w:szCs w:val="20"/>
        </w:rPr>
      </w:pPr>
    </w:p>
    <w:p w14:paraId="7DC42CEC" w14:textId="77777777" w:rsidR="00A62296" w:rsidRPr="006272FC" w:rsidRDefault="00A62296" w:rsidP="00A62296">
      <w:pPr>
        <w:pStyle w:val="BodyText"/>
      </w:pPr>
      <w:r>
        <w:t xml:space="preserve">The CPRS v32a multi-package build (CPRS V32A COMBINED BUILD 1.0) includes several patches that will be installed in the following order: </w:t>
      </w:r>
    </w:p>
    <w:p w14:paraId="69FC519E" w14:textId="77777777" w:rsidR="00A62296" w:rsidRPr="00C92136" w:rsidRDefault="00A62296" w:rsidP="00A62296">
      <w:pPr>
        <w:pStyle w:val="ListBullet2"/>
        <w:rPr>
          <w:sz w:val="24"/>
        </w:rPr>
      </w:pPr>
      <w:r w:rsidRPr="00C92136">
        <w:rPr>
          <w:sz w:val="24"/>
        </w:rPr>
        <w:t>OR*3.0*539</w:t>
      </w:r>
    </w:p>
    <w:p w14:paraId="0FD40C38" w14:textId="77777777" w:rsidR="00A62296" w:rsidRPr="00C92136" w:rsidRDefault="00A62296" w:rsidP="00A62296">
      <w:pPr>
        <w:pStyle w:val="ListBullet2"/>
        <w:rPr>
          <w:sz w:val="24"/>
        </w:rPr>
      </w:pPr>
      <w:r w:rsidRPr="00C92136">
        <w:rPr>
          <w:sz w:val="24"/>
        </w:rPr>
        <w:t>TIU*1.0*339</w:t>
      </w:r>
    </w:p>
    <w:p w14:paraId="54E57072" w14:textId="77777777" w:rsidR="00A62296" w:rsidRPr="00C92136" w:rsidRDefault="00A62296" w:rsidP="00A62296">
      <w:pPr>
        <w:pStyle w:val="ListBullet2"/>
        <w:rPr>
          <w:sz w:val="24"/>
        </w:rPr>
      </w:pPr>
      <w:r w:rsidRPr="00C92136">
        <w:rPr>
          <w:sz w:val="24"/>
        </w:rPr>
        <w:t>GMRA*4.0*63</w:t>
      </w:r>
    </w:p>
    <w:p w14:paraId="0117B6C9" w14:textId="77777777" w:rsidR="00A62296" w:rsidRPr="00C92136" w:rsidRDefault="00A62296" w:rsidP="00A62296">
      <w:pPr>
        <w:pStyle w:val="ListBullet2"/>
        <w:rPr>
          <w:sz w:val="24"/>
        </w:rPr>
      </w:pPr>
      <w:r w:rsidRPr="00C92136">
        <w:rPr>
          <w:sz w:val="24"/>
        </w:rPr>
        <w:t>GMRV*5.0*43</w:t>
      </w:r>
    </w:p>
    <w:p w14:paraId="05CBE9AE" w14:textId="77777777" w:rsidR="00A62296" w:rsidRPr="00C92136" w:rsidRDefault="00A62296" w:rsidP="00A62296">
      <w:pPr>
        <w:pStyle w:val="ListBullet2"/>
        <w:rPr>
          <w:sz w:val="24"/>
        </w:rPr>
      </w:pPr>
      <w:r w:rsidRPr="00C92136">
        <w:rPr>
          <w:sz w:val="24"/>
        </w:rPr>
        <w:t>GMRC*3.0*84</w:t>
      </w:r>
    </w:p>
    <w:p w14:paraId="7AD07593" w14:textId="77777777" w:rsidR="00A62296" w:rsidRPr="00C92136" w:rsidRDefault="00A62296" w:rsidP="00A62296">
      <w:pPr>
        <w:pStyle w:val="ListBullet2"/>
        <w:rPr>
          <w:sz w:val="24"/>
        </w:rPr>
      </w:pPr>
      <w:r w:rsidRPr="00C92136">
        <w:rPr>
          <w:sz w:val="24"/>
        </w:rPr>
        <w:t>YS*5.01*170</w:t>
      </w:r>
    </w:p>
    <w:p w14:paraId="2A3B8B09" w14:textId="77777777" w:rsidR="00A62296" w:rsidRPr="00C92136" w:rsidRDefault="00A62296" w:rsidP="00A62296">
      <w:pPr>
        <w:pStyle w:val="ListBullet2"/>
        <w:rPr>
          <w:sz w:val="24"/>
        </w:rPr>
      </w:pPr>
      <w:r w:rsidRPr="00C92136">
        <w:rPr>
          <w:sz w:val="24"/>
        </w:rPr>
        <w:t>LR*5.2*544</w:t>
      </w:r>
    </w:p>
    <w:p w14:paraId="4951B1CF" w14:textId="77777777" w:rsidR="00A62296" w:rsidRPr="00C92136" w:rsidRDefault="00A62296" w:rsidP="00A62296">
      <w:pPr>
        <w:rPr>
          <w:sz w:val="24"/>
        </w:rPr>
      </w:pPr>
    </w:p>
    <w:p w14:paraId="67B10F3D" w14:textId="66073EFE" w:rsidR="00A62296" w:rsidRDefault="00A62296" w:rsidP="00A62296">
      <w:pPr>
        <w:pStyle w:val="BodyText"/>
      </w:pPr>
      <w:r>
        <w:t xml:space="preserve">The CPRS v32a files can be downloaded </w:t>
      </w:r>
      <w:r w:rsidR="0011677A">
        <w:t>from the appropriate location</w:t>
      </w:r>
      <w:r>
        <w:t>:</w:t>
      </w:r>
    </w:p>
    <w:p w14:paraId="4ACCD180" w14:textId="642DD5DE" w:rsidR="00A62296" w:rsidRPr="00C92136" w:rsidRDefault="00A62296" w:rsidP="00A62296">
      <w:pPr>
        <w:pStyle w:val="ListNumber"/>
        <w:numPr>
          <w:ilvl w:val="0"/>
          <w:numId w:val="26"/>
        </w:numPr>
        <w:rPr>
          <w:sz w:val="24"/>
        </w:rPr>
      </w:pPr>
      <w:r w:rsidRPr="00C92136">
        <w:rPr>
          <w:sz w:val="24"/>
        </w:rPr>
        <w:t>Download the following</w:t>
      </w:r>
      <w:r w:rsidR="0011677A">
        <w:rPr>
          <w:sz w:val="24"/>
        </w:rPr>
        <w:t xml:space="preserve"> files.</w:t>
      </w:r>
    </w:p>
    <w:p w14:paraId="2E8DF8B6" w14:textId="77777777" w:rsidR="00A62296" w:rsidRPr="00C92136" w:rsidRDefault="00A62296" w:rsidP="00A62296">
      <w:pPr>
        <w:pStyle w:val="ListNumber"/>
        <w:numPr>
          <w:ilvl w:val="1"/>
          <w:numId w:val="26"/>
        </w:numPr>
        <w:rPr>
          <w:sz w:val="24"/>
        </w:rPr>
      </w:pPr>
      <w:r w:rsidRPr="00C92136">
        <w:rPr>
          <w:sz w:val="24"/>
        </w:rPr>
        <w:t>CPRS_V32A_COMBINED_BUILD.KID</w:t>
      </w:r>
    </w:p>
    <w:p w14:paraId="178B3676" w14:textId="77777777" w:rsidR="00A62296" w:rsidRPr="00C92136" w:rsidRDefault="00A62296" w:rsidP="00A62296">
      <w:pPr>
        <w:pStyle w:val="ListNumber"/>
        <w:numPr>
          <w:ilvl w:val="1"/>
          <w:numId w:val="26"/>
        </w:numPr>
        <w:rPr>
          <w:sz w:val="24"/>
        </w:rPr>
      </w:pPr>
      <w:r w:rsidRPr="00C92136">
        <w:rPr>
          <w:sz w:val="24"/>
        </w:rPr>
        <w:t>OR_30_539.zip</w:t>
      </w:r>
    </w:p>
    <w:p w14:paraId="52B50643" w14:textId="77777777" w:rsidR="00A62296" w:rsidRPr="00C92136" w:rsidRDefault="00A62296" w:rsidP="00A62296">
      <w:pPr>
        <w:pStyle w:val="ListNumber"/>
        <w:numPr>
          <w:ilvl w:val="0"/>
          <w:numId w:val="0"/>
        </w:numPr>
        <w:ind w:left="720"/>
        <w:rPr>
          <w:sz w:val="24"/>
        </w:rPr>
      </w:pPr>
    </w:p>
    <w:p w14:paraId="7792F0CB" w14:textId="080102E9" w:rsidR="00AE5904" w:rsidRDefault="00AE5904" w:rsidP="00740CBB">
      <w:pPr>
        <w:pStyle w:val="Heading2"/>
      </w:pPr>
      <w:bookmarkStart w:id="44" w:name="_Toc81378329"/>
      <w:r>
        <w:t>Installation Scripts</w:t>
      </w:r>
      <w:bookmarkEnd w:id="44"/>
    </w:p>
    <w:p w14:paraId="47B47950" w14:textId="77777777" w:rsidR="003039DD" w:rsidRPr="000941F3" w:rsidRDefault="003039DD" w:rsidP="003039DD">
      <w:pPr>
        <w:pStyle w:val="BodyText"/>
        <w:ind w:left="720"/>
      </w:pPr>
      <w:r>
        <w:t>N/A</w:t>
      </w:r>
    </w:p>
    <w:p w14:paraId="59256DEC" w14:textId="664C829F" w:rsidR="00AE5904" w:rsidRDefault="00AE5904" w:rsidP="00740CBB">
      <w:pPr>
        <w:pStyle w:val="Heading2"/>
      </w:pPr>
      <w:bookmarkStart w:id="45" w:name="_Toc81378330"/>
      <w:r>
        <w:t>Cron Scripts</w:t>
      </w:r>
      <w:bookmarkEnd w:id="45"/>
    </w:p>
    <w:p w14:paraId="203BFFBB" w14:textId="48329E73" w:rsidR="000941F3" w:rsidRPr="000941F3" w:rsidRDefault="000941F3" w:rsidP="000941F3">
      <w:pPr>
        <w:pStyle w:val="BodyText"/>
        <w:ind w:left="720"/>
      </w:pPr>
      <w:r>
        <w:t>N/A</w:t>
      </w:r>
    </w:p>
    <w:p w14:paraId="194FEAAF" w14:textId="77777777" w:rsidR="00FD7CA6" w:rsidRDefault="00BE065D" w:rsidP="00740CBB">
      <w:pPr>
        <w:pStyle w:val="Heading2"/>
      </w:pPr>
      <w:bookmarkStart w:id="46" w:name="_Toc81378331"/>
      <w:r>
        <w:lastRenderedPageBreak/>
        <w:t xml:space="preserve">Access Requirements and </w:t>
      </w:r>
      <w:r w:rsidR="005C5ED2">
        <w:t>Skills Needed for the Installation</w:t>
      </w:r>
      <w:bookmarkEnd w:id="46"/>
    </w:p>
    <w:p w14:paraId="29EB0B99" w14:textId="6701E615" w:rsidR="005C5ED2" w:rsidRDefault="001244CE" w:rsidP="001244CE">
      <w:pPr>
        <w:pStyle w:val="BodyTextBullet1"/>
      </w:pPr>
      <w:r>
        <w:t>Clinical Application Coordinators (CACs) will be available for configuration and troubleshooting</w:t>
      </w:r>
    </w:p>
    <w:p w14:paraId="6C456F6C" w14:textId="279E7627" w:rsidR="001244CE" w:rsidRDefault="001244CE" w:rsidP="001244CE">
      <w:pPr>
        <w:pStyle w:val="BodyTextBullet1"/>
      </w:pPr>
      <w:r>
        <w:t>Installer with programmer access</w:t>
      </w:r>
    </w:p>
    <w:p w14:paraId="052782C9" w14:textId="55603A89" w:rsidR="00C43180" w:rsidRDefault="00C43180" w:rsidP="001244CE">
      <w:pPr>
        <w:pStyle w:val="BodyTextBullet1"/>
      </w:pPr>
      <w:r>
        <w:t xml:space="preserve">Familiarity with and access to the </w:t>
      </w:r>
      <w:r w:rsidRPr="00677442">
        <w:t>XPAR ME</w:t>
      </w:r>
      <w:r>
        <w:t>N</w:t>
      </w:r>
      <w:r w:rsidRPr="00677442">
        <w:t>U TOOLS</w:t>
      </w:r>
      <w:r>
        <w:t xml:space="preserve"> parameter system</w:t>
      </w:r>
    </w:p>
    <w:p w14:paraId="3ED06C1C" w14:textId="77777777" w:rsidR="001244CE" w:rsidRPr="005C5ED2" w:rsidRDefault="001244CE" w:rsidP="006272FC">
      <w:pPr>
        <w:pStyle w:val="BodyTextBullet1"/>
        <w:numPr>
          <w:ilvl w:val="0"/>
          <w:numId w:val="0"/>
        </w:numPr>
        <w:ind w:left="720"/>
      </w:pPr>
    </w:p>
    <w:p w14:paraId="3B9F4BD7" w14:textId="3DA5D0AA" w:rsidR="00BF39D9" w:rsidRDefault="00BF39D9" w:rsidP="00740CBB">
      <w:pPr>
        <w:pStyle w:val="Heading2"/>
      </w:pPr>
      <w:bookmarkStart w:id="47" w:name="_Locking_General_User"/>
      <w:bookmarkStart w:id="48" w:name="_Toc416250739"/>
      <w:bookmarkStart w:id="49" w:name="_Toc430174019"/>
      <w:bookmarkStart w:id="50" w:name="_Toc81378332"/>
      <w:bookmarkEnd w:id="47"/>
      <w:r>
        <w:t>Locking General User Access to CPRS GUI</w:t>
      </w:r>
      <w:bookmarkEnd w:id="50"/>
    </w:p>
    <w:p w14:paraId="725DA492" w14:textId="18ABBF06" w:rsidR="00814C95" w:rsidRPr="00C92136" w:rsidRDefault="00814C95" w:rsidP="00814C95">
      <w:pPr>
        <w:pStyle w:val="paragraph"/>
        <w:spacing w:before="0" w:beforeAutospacing="0" w:after="0" w:afterAutospacing="0"/>
        <w:textAlignment w:val="baseline"/>
        <w:rPr>
          <w:rStyle w:val="normaltextrun"/>
          <w:rFonts w:ascii="Times New Roman" w:hAnsi="Times New Roman" w:cs="Times New Roman"/>
          <w:sz w:val="24"/>
          <w:szCs w:val="24"/>
        </w:rPr>
      </w:pPr>
      <w:r w:rsidRPr="00C92136">
        <w:rPr>
          <w:rStyle w:val="normaltextrun"/>
          <w:rFonts w:ascii="Times New Roman" w:hAnsi="Times New Roman" w:cs="Times New Roman"/>
          <w:sz w:val="24"/>
          <w:szCs w:val="24"/>
        </w:rPr>
        <w:t xml:space="preserve">When a user launches the CPRS GUI, the underlying VistA system checks to see if the user has access to the OR CPRS GUI CHART entry in the OPTION (#19) file. If the user has access to the option, they </w:t>
      </w:r>
      <w:r w:rsidR="009E5608" w:rsidRPr="00C92136">
        <w:rPr>
          <w:rStyle w:val="normaltextrun"/>
          <w:rFonts w:ascii="Times New Roman" w:hAnsi="Times New Roman" w:cs="Times New Roman"/>
          <w:sz w:val="24"/>
          <w:szCs w:val="24"/>
        </w:rPr>
        <w:t>can</w:t>
      </w:r>
      <w:r w:rsidRPr="00C92136">
        <w:rPr>
          <w:rStyle w:val="normaltextrun"/>
          <w:rFonts w:ascii="Times New Roman" w:hAnsi="Times New Roman" w:cs="Times New Roman"/>
          <w:sz w:val="24"/>
          <w:szCs w:val="24"/>
        </w:rPr>
        <w:t xml:space="preserve"> continue opening </w:t>
      </w:r>
      <w:r w:rsidR="008B4796" w:rsidRPr="00C92136">
        <w:rPr>
          <w:rStyle w:val="normaltextrun"/>
          <w:rFonts w:ascii="Times New Roman" w:hAnsi="Times New Roman" w:cs="Times New Roman"/>
          <w:sz w:val="24"/>
          <w:szCs w:val="24"/>
        </w:rPr>
        <w:t xml:space="preserve">the </w:t>
      </w:r>
      <w:r w:rsidRPr="00C92136">
        <w:rPr>
          <w:rStyle w:val="normaltextrun"/>
          <w:rFonts w:ascii="Times New Roman" w:hAnsi="Times New Roman" w:cs="Times New Roman"/>
          <w:sz w:val="24"/>
          <w:szCs w:val="24"/>
        </w:rPr>
        <w:t xml:space="preserve">CPRS GUI. Locking an option with a security key is a long-standing VistA </w:t>
      </w:r>
      <w:r w:rsidR="008B4796" w:rsidRPr="00C92136">
        <w:rPr>
          <w:rStyle w:val="normaltextrun"/>
          <w:rFonts w:ascii="Times New Roman" w:hAnsi="Times New Roman" w:cs="Times New Roman"/>
          <w:sz w:val="24"/>
          <w:szCs w:val="24"/>
        </w:rPr>
        <w:t xml:space="preserve">feature </w:t>
      </w:r>
      <w:r w:rsidRPr="00C92136">
        <w:rPr>
          <w:rStyle w:val="normaltextrun"/>
          <w:rFonts w:ascii="Times New Roman" w:hAnsi="Times New Roman" w:cs="Times New Roman"/>
          <w:sz w:val="24"/>
          <w:szCs w:val="24"/>
        </w:rPr>
        <w:t>that is newly applied to the usage of OR CPRS GUI CHART</w:t>
      </w:r>
      <w:r w:rsidR="008B4796" w:rsidRPr="00C92136">
        <w:rPr>
          <w:rStyle w:val="normaltextrun"/>
          <w:rFonts w:ascii="Times New Roman" w:hAnsi="Times New Roman" w:cs="Times New Roman"/>
          <w:sz w:val="24"/>
          <w:szCs w:val="24"/>
        </w:rPr>
        <w:t xml:space="preserve"> with CPRS v32a</w:t>
      </w:r>
      <w:r w:rsidRPr="00C92136">
        <w:rPr>
          <w:rStyle w:val="normaltextrun"/>
          <w:rFonts w:ascii="Times New Roman" w:hAnsi="Times New Roman" w:cs="Times New Roman"/>
          <w:sz w:val="24"/>
          <w:szCs w:val="24"/>
        </w:rPr>
        <w:t xml:space="preserve">. The ability to run the CPRS GUI can be restricted by adding the OR CPRS TESTER </w:t>
      </w:r>
      <w:r w:rsidR="008B4796" w:rsidRPr="00C92136">
        <w:rPr>
          <w:rStyle w:val="normaltextrun"/>
          <w:rFonts w:ascii="Times New Roman" w:hAnsi="Times New Roman" w:cs="Times New Roman"/>
          <w:sz w:val="24"/>
          <w:szCs w:val="24"/>
        </w:rPr>
        <w:t>s</w:t>
      </w:r>
      <w:r w:rsidRPr="00C92136">
        <w:rPr>
          <w:rStyle w:val="normaltextrun"/>
          <w:rFonts w:ascii="Times New Roman" w:hAnsi="Times New Roman" w:cs="Times New Roman"/>
          <w:sz w:val="24"/>
          <w:szCs w:val="24"/>
        </w:rPr>
        <w:t xml:space="preserve">ecurity </w:t>
      </w:r>
      <w:r w:rsidR="008B4796" w:rsidRPr="00C92136">
        <w:rPr>
          <w:rStyle w:val="normaltextrun"/>
          <w:rFonts w:ascii="Times New Roman" w:hAnsi="Times New Roman" w:cs="Times New Roman"/>
          <w:sz w:val="24"/>
          <w:szCs w:val="24"/>
        </w:rPr>
        <w:t>k</w:t>
      </w:r>
      <w:r w:rsidRPr="00C92136">
        <w:rPr>
          <w:rStyle w:val="normaltextrun"/>
          <w:rFonts w:ascii="Times New Roman" w:hAnsi="Times New Roman" w:cs="Times New Roman"/>
          <w:sz w:val="24"/>
          <w:szCs w:val="24"/>
        </w:rPr>
        <w:t>ey to the LOCK field of the OR CPRS GUI CHART entry in the OPTION (#19) file. The primary benefit of restricting access to CPRS GUI is reducing potential for errors from users accessing the software before post-installation configuration has completed.</w:t>
      </w:r>
      <w:r w:rsidRPr="00C92136">
        <w:rPr>
          <w:rStyle w:val="normaltextrun"/>
          <w:sz w:val="24"/>
          <w:szCs w:val="24"/>
        </w:rPr>
        <w:t> </w:t>
      </w:r>
    </w:p>
    <w:p w14:paraId="0D7F6D27" w14:textId="77777777" w:rsidR="00814C95" w:rsidRPr="00C92136" w:rsidRDefault="00814C95" w:rsidP="00814C95">
      <w:pPr>
        <w:pStyle w:val="paragraph"/>
        <w:spacing w:before="0" w:beforeAutospacing="0" w:after="0" w:afterAutospacing="0"/>
        <w:textAlignment w:val="baseline"/>
        <w:rPr>
          <w:rStyle w:val="normaltextrun"/>
          <w:rFonts w:ascii="Times New Roman" w:hAnsi="Times New Roman" w:cs="Times New Roman"/>
          <w:sz w:val="24"/>
          <w:szCs w:val="24"/>
        </w:rPr>
      </w:pPr>
    </w:p>
    <w:p w14:paraId="6C8B2B3C" w14:textId="55213174" w:rsidR="00814C95" w:rsidRPr="00C92136" w:rsidRDefault="00814C95" w:rsidP="00814C95">
      <w:pPr>
        <w:pStyle w:val="paragraph"/>
        <w:spacing w:before="0" w:beforeAutospacing="0" w:after="0" w:afterAutospacing="0"/>
        <w:textAlignment w:val="baseline"/>
        <w:rPr>
          <w:rStyle w:val="normaltextrun"/>
          <w:rFonts w:ascii="Times New Roman" w:hAnsi="Times New Roman" w:cs="Times New Roman"/>
          <w:sz w:val="24"/>
          <w:szCs w:val="24"/>
        </w:rPr>
      </w:pPr>
      <w:r w:rsidRPr="00C92136">
        <w:rPr>
          <w:rStyle w:val="normaltextrun"/>
          <w:rFonts w:ascii="Times New Roman" w:hAnsi="Times New Roman" w:cs="Times New Roman"/>
          <w:sz w:val="24"/>
          <w:szCs w:val="24"/>
        </w:rPr>
        <w:t xml:space="preserve">When the lock is activated in a VistA system, only users that hold either the OR CPRS TESTER or XUPROGMODE security keys will be able to launch </w:t>
      </w:r>
      <w:r w:rsidR="00D25452" w:rsidRPr="00C92136">
        <w:rPr>
          <w:rStyle w:val="normaltextrun"/>
          <w:rFonts w:ascii="Times New Roman" w:hAnsi="Times New Roman" w:cs="Times New Roman"/>
          <w:sz w:val="24"/>
          <w:szCs w:val="24"/>
        </w:rPr>
        <w:t xml:space="preserve">the </w:t>
      </w:r>
      <w:r w:rsidRPr="00C92136">
        <w:rPr>
          <w:rStyle w:val="normaltextrun"/>
          <w:rFonts w:ascii="Times New Roman" w:hAnsi="Times New Roman" w:cs="Times New Roman"/>
          <w:sz w:val="24"/>
          <w:szCs w:val="24"/>
        </w:rPr>
        <w:t xml:space="preserve">CPRS GUI against that VistA system. Until the lock is deactivated, all other users who attempt to launch </w:t>
      </w:r>
      <w:r w:rsidR="00D25452" w:rsidRPr="00C92136">
        <w:rPr>
          <w:rStyle w:val="normaltextrun"/>
          <w:rFonts w:ascii="Times New Roman" w:hAnsi="Times New Roman" w:cs="Times New Roman"/>
          <w:sz w:val="24"/>
          <w:szCs w:val="24"/>
        </w:rPr>
        <w:t xml:space="preserve">the </w:t>
      </w:r>
      <w:r w:rsidRPr="00C92136">
        <w:rPr>
          <w:rStyle w:val="normaltextrun"/>
          <w:rFonts w:ascii="Times New Roman" w:hAnsi="Times New Roman" w:cs="Times New Roman"/>
          <w:sz w:val="24"/>
          <w:szCs w:val="24"/>
        </w:rPr>
        <w:t>CPRS GUI in that VistA system will receive an error message stating that the option is locked. As option locking is a feature of VistA, locking access to OR CPRS GUI CHART in a test VistA system has no effect on user ability to access OR CPRS GUI CHART in a production VistA system.</w:t>
      </w:r>
    </w:p>
    <w:p w14:paraId="66D31D6D" w14:textId="77777777" w:rsidR="00242C98" w:rsidRPr="00C92136" w:rsidRDefault="00242C98" w:rsidP="00BF39D9">
      <w:pPr>
        <w:rPr>
          <w:sz w:val="24"/>
        </w:rPr>
      </w:pPr>
    </w:p>
    <w:p w14:paraId="77BC1F69" w14:textId="1CBAFEC3" w:rsidR="00BF39D9" w:rsidRPr="00C92136" w:rsidRDefault="00E37E1F" w:rsidP="00E37E1F">
      <w:pPr>
        <w:rPr>
          <w:sz w:val="24"/>
        </w:rPr>
      </w:pPr>
      <w:r w:rsidRPr="00C92136">
        <w:rPr>
          <w:b/>
          <w:bCs/>
          <w:sz w:val="24"/>
        </w:rPr>
        <w:t>IMPORTANT:</w:t>
      </w:r>
      <w:r w:rsidRPr="00C92136">
        <w:rPr>
          <w:sz w:val="24"/>
        </w:rPr>
        <w:t xml:space="preserve"> P</w:t>
      </w:r>
      <w:r w:rsidR="00242C98" w:rsidRPr="00C92136">
        <w:rPr>
          <w:sz w:val="24"/>
        </w:rPr>
        <w:t>rior to installing CPRS v32a</w:t>
      </w:r>
      <w:r w:rsidRPr="00C92136">
        <w:rPr>
          <w:sz w:val="24"/>
        </w:rPr>
        <w:t>, f</w:t>
      </w:r>
      <w:r w:rsidR="00BF39D9" w:rsidRPr="00C92136">
        <w:rPr>
          <w:sz w:val="24"/>
        </w:rPr>
        <w:t xml:space="preserve">acility staff </w:t>
      </w:r>
      <w:r w:rsidRPr="00C92136">
        <w:rPr>
          <w:sz w:val="24"/>
        </w:rPr>
        <w:t>must create a list of users</w:t>
      </w:r>
      <w:r w:rsidR="00BF39D9" w:rsidRPr="00C92136">
        <w:rPr>
          <w:sz w:val="24"/>
        </w:rPr>
        <w:t xml:space="preserve"> to whom the OR CPRS TESTER key shall be assigned. Typically, this would be informatics staff involved with testing and configuring a new version of CPRS GUI.</w:t>
      </w:r>
      <w:r w:rsidR="004D78D0" w:rsidRPr="00C92136">
        <w:rPr>
          <w:sz w:val="24"/>
        </w:rPr>
        <w:t xml:space="preserve"> These names will be used in section 4.12, “Assigning the OR CPRS Tester Key”.</w:t>
      </w:r>
    </w:p>
    <w:p w14:paraId="3E0156FA" w14:textId="77777777" w:rsidR="00BF39D9" w:rsidRPr="00C92136" w:rsidRDefault="00BF39D9" w:rsidP="00BF39D9">
      <w:pPr>
        <w:rPr>
          <w:rFonts w:eastAsiaTheme="minorHAnsi"/>
          <w:sz w:val="24"/>
        </w:rPr>
      </w:pPr>
    </w:p>
    <w:p w14:paraId="5CD03AF9" w14:textId="44C9A91B" w:rsidR="00FD7CA6" w:rsidRDefault="00FD7CA6" w:rsidP="00740CBB">
      <w:pPr>
        <w:pStyle w:val="Heading2"/>
      </w:pPr>
      <w:bookmarkStart w:id="51" w:name="_Toc81378333"/>
      <w:r w:rsidRPr="00FD6DC0">
        <w:t>Installation Procedure</w:t>
      </w:r>
      <w:bookmarkEnd w:id="48"/>
      <w:bookmarkEnd w:id="49"/>
      <w:bookmarkEnd w:id="51"/>
    </w:p>
    <w:p w14:paraId="076939B8" w14:textId="28897369" w:rsidR="00CC04EF" w:rsidRPr="00CC04EF" w:rsidRDefault="00CC04EF" w:rsidP="00CC04EF">
      <w:pPr>
        <w:pStyle w:val="BodyText"/>
      </w:pPr>
      <w:r w:rsidRPr="00CC04EF">
        <w:rPr>
          <w:b/>
          <w:bCs/>
        </w:rPr>
        <w:t>Note:</w:t>
      </w:r>
      <w:r>
        <w:t xml:space="preserve"> Do not queue the install. </w:t>
      </w:r>
    </w:p>
    <w:p w14:paraId="25D3544A" w14:textId="7DBBB2CB" w:rsidR="009C3444" w:rsidRPr="00C92136" w:rsidRDefault="009C3444" w:rsidP="009C3444">
      <w:pPr>
        <w:numPr>
          <w:ilvl w:val="0"/>
          <w:numId w:val="18"/>
        </w:numPr>
        <w:autoSpaceDE w:val="0"/>
        <w:autoSpaceDN w:val="0"/>
        <w:adjustRightInd w:val="0"/>
        <w:rPr>
          <w:sz w:val="24"/>
        </w:rPr>
      </w:pPr>
      <w:r w:rsidRPr="00C92136">
        <w:rPr>
          <w:sz w:val="24"/>
        </w:rPr>
        <w:t>Use the Load a Distribution option contained on the Kernel Installation and Distribution System Menu to load the Host file.</w:t>
      </w:r>
    </w:p>
    <w:p w14:paraId="38CDF433" w14:textId="4F73545B" w:rsidR="005853D3" w:rsidRPr="00C92136" w:rsidRDefault="009C3444" w:rsidP="00875B77">
      <w:pPr>
        <w:numPr>
          <w:ilvl w:val="1"/>
          <w:numId w:val="18"/>
        </w:numPr>
        <w:autoSpaceDE w:val="0"/>
        <w:autoSpaceDN w:val="0"/>
        <w:adjustRightInd w:val="0"/>
        <w:rPr>
          <w:sz w:val="24"/>
        </w:rPr>
      </w:pPr>
      <w:r w:rsidRPr="00C92136">
        <w:rPr>
          <w:sz w:val="24"/>
        </w:rPr>
        <w:t xml:space="preserve">When prompted to “Enter a Host File: “ enter: </w:t>
      </w:r>
      <w:r w:rsidR="00430ECD" w:rsidRPr="00C92136">
        <w:rPr>
          <w:sz w:val="24"/>
        </w:rPr>
        <w:t>&lt;</w:t>
      </w:r>
      <w:r w:rsidR="00430ECD" w:rsidRPr="00C92136">
        <w:rPr>
          <w:i/>
          <w:iCs/>
          <w:sz w:val="24"/>
        </w:rPr>
        <w:t>path where you downloaded the file</w:t>
      </w:r>
      <w:r w:rsidR="00430ECD" w:rsidRPr="00C92136">
        <w:rPr>
          <w:sz w:val="24"/>
        </w:rPr>
        <w:t>&gt;</w:t>
      </w:r>
      <w:r w:rsidRPr="00C92136">
        <w:rPr>
          <w:sz w:val="24"/>
        </w:rPr>
        <w:t>/CPRS_V32A_COMBINED_BUILD.KID</w:t>
      </w:r>
    </w:p>
    <w:p w14:paraId="4FE85541" w14:textId="71C675DD" w:rsidR="0066229E" w:rsidRPr="00C92136" w:rsidRDefault="0066229E" w:rsidP="00875B77">
      <w:pPr>
        <w:numPr>
          <w:ilvl w:val="1"/>
          <w:numId w:val="18"/>
        </w:numPr>
        <w:autoSpaceDE w:val="0"/>
        <w:autoSpaceDN w:val="0"/>
        <w:adjustRightInd w:val="0"/>
        <w:rPr>
          <w:sz w:val="24"/>
        </w:rPr>
      </w:pPr>
      <w:r w:rsidRPr="00C92136">
        <w:rPr>
          <w:sz w:val="24"/>
        </w:rPr>
        <w:t>Choose to run the Environmental Check option when loading the distribution and ensure there are no errors to handle before proceeding.</w:t>
      </w:r>
    </w:p>
    <w:p w14:paraId="1F1B7861" w14:textId="77777777" w:rsidR="0066229E" w:rsidRPr="00C92136" w:rsidRDefault="0066229E" w:rsidP="001565C9">
      <w:pPr>
        <w:numPr>
          <w:ilvl w:val="1"/>
          <w:numId w:val="18"/>
        </w:numPr>
        <w:autoSpaceDE w:val="0"/>
        <w:autoSpaceDN w:val="0"/>
        <w:adjustRightInd w:val="0"/>
        <w:rPr>
          <w:sz w:val="24"/>
        </w:rPr>
      </w:pPr>
      <w:r w:rsidRPr="00C92136">
        <w:rPr>
          <w:sz w:val="24"/>
        </w:rPr>
        <w:t xml:space="preserve">Note that after loading the distribution you are directed to use the name “CPRS V32A COMBINED BUILD 1.0” when taking the install action. </w:t>
      </w:r>
    </w:p>
    <w:p w14:paraId="7BE5EBF0" w14:textId="77777777" w:rsidR="0066229E" w:rsidRPr="00C92136" w:rsidRDefault="0066229E" w:rsidP="001565C9">
      <w:pPr>
        <w:numPr>
          <w:ilvl w:val="0"/>
          <w:numId w:val="18"/>
        </w:numPr>
        <w:autoSpaceDE w:val="0"/>
        <w:autoSpaceDN w:val="0"/>
        <w:adjustRightInd w:val="0"/>
        <w:rPr>
          <w:sz w:val="24"/>
        </w:rPr>
      </w:pPr>
      <w:r w:rsidRPr="00C92136">
        <w:rPr>
          <w:sz w:val="24"/>
        </w:rPr>
        <w:t>Optionally execute the “Verify Checksums” option on the same menu.</w:t>
      </w:r>
    </w:p>
    <w:p w14:paraId="3E995A10" w14:textId="109B77A5" w:rsidR="0066229E" w:rsidRPr="00C92136" w:rsidRDefault="00D24A9A" w:rsidP="001565C9">
      <w:pPr>
        <w:numPr>
          <w:ilvl w:val="0"/>
          <w:numId w:val="18"/>
        </w:numPr>
        <w:autoSpaceDE w:val="0"/>
        <w:autoSpaceDN w:val="0"/>
        <w:adjustRightInd w:val="0"/>
        <w:rPr>
          <w:sz w:val="24"/>
        </w:rPr>
      </w:pPr>
      <w:r w:rsidRPr="00C92136">
        <w:rPr>
          <w:sz w:val="24"/>
        </w:rPr>
        <w:t>B</w:t>
      </w:r>
      <w:r w:rsidR="0066229E" w:rsidRPr="00C92136">
        <w:rPr>
          <w:sz w:val="24"/>
        </w:rPr>
        <w:t>ackup the install by using the “Backup a Transport Global” option on the same menu</w:t>
      </w:r>
    </w:p>
    <w:p w14:paraId="1C20E5AA" w14:textId="77777777" w:rsidR="0066229E" w:rsidRPr="00C92136" w:rsidRDefault="0066229E" w:rsidP="001565C9">
      <w:pPr>
        <w:numPr>
          <w:ilvl w:val="0"/>
          <w:numId w:val="18"/>
        </w:numPr>
        <w:autoSpaceDE w:val="0"/>
        <w:autoSpaceDN w:val="0"/>
        <w:adjustRightInd w:val="0"/>
        <w:rPr>
          <w:sz w:val="24"/>
        </w:rPr>
      </w:pPr>
      <w:r w:rsidRPr="00C92136">
        <w:rPr>
          <w:sz w:val="24"/>
        </w:rPr>
        <w:lastRenderedPageBreak/>
        <w:t xml:space="preserve">Install the bundle of patches by executing the “Install Package(s)” option.  </w:t>
      </w:r>
    </w:p>
    <w:p w14:paraId="35177A08" w14:textId="204F2AD3" w:rsidR="0066229E" w:rsidRPr="00C92136" w:rsidRDefault="0066229E" w:rsidP="001565C9">
      <w:pPr>
        <w:numPr>
          <w:ilvl w:val="1"/>
          <w:numId w:val="18"/>
        </w:numPr>
        <w:autoSpaceDE w:val="0"/>
        <w:autoSpaceDN w:val="0"/>
        <w:adjustRightInd w:val="0"/>
        <w:rPr>
          <w:sz w:val="24"/>
        </w:rPr>
      </w:pPr>
      <w:r w:rsidRPr="00C92136">
        <w:rPr>
          <w:sz w:val="24"/>
        </w:rPr>
        <w:t>For this option at the “INSTALL NAME:” prompt, you will need to use the name “CPRS V32A COMBINED BUILD 1.0” as noted in 1.</w:t>
      </w:r>
      <w:r w:rsidR="000B5F63" w:rsidRPr="00C92136">
        <w:rPr>
          <w:sz w:val="24"/>
        </w:rPr>
        <w:t>c</w:t>
      </w:r>
      <w:r w:rsidRPr="00C92136">
        <w:rPr>
          <w:sz w:val="24"/>
        </w:rPr>
        <w:t xml:space="preserve"> above.</w:t>
      </w:r>
    </w:p>
    <w:p w14:paraId="60B1657D" w14:textId="77777777" w:rsidR="0066229E" w:rsidRPr="00C92136" w:rsidRDefault="0066229E" w:rsidP="001565C9">
      <w:pPr>
        <w:pStyle w:val="ListParagraph"/>
        <w:numPr>
          <w:ilvl w:val="0"/>
          <w:numId w:val="18"/>
        </w:numPr>
        <w:spacing w:after="0" w:line="240" w:lineRule="auto"/>
        <w:contextualSpacing w:val="0"/>
        <w:rPr>
          <w:rFonts w:ascii="Times New Roman" w:hAnsi="Times New Roman" w:cs="Times New Roman"/>
          <w:sz w:val="24"/>
          <w:szCs w:val="24"/>
        </w:rPr>
      </w:pPr>
      <w:r w:rsidRPr="00C92136">
        <w:rPr>
          <w:rFonts w:ascii="Times New Roman" w:hAnsi="Times New Roman" w:cs="Times New Roman"/>
          <w:sz w:val="24"/>
          <w:szCs w:val="24"/>
        </w:rPr>
        <w:t>When prompted ‘Want KIDS to Rebuild Menu Trees Upon Completion of Install? NO//’, answer NO.</w:t>
      </w:r>
    </w:p>
    <w:p w14:paraId="108F4B6C" w14:textId="77777777" w:rsidR="0066229E" w:rsidRPr="00C92136" w:rsidRDefault="0066229E" w:rsidP="001565C9">
      <w:pPr>
        <w:pStyle w:val="ListParagraph"/>
        <w:numPr>
          <w:ilvl w:val="0"/>
          <w:numId w:val="18"/>
        </w:numPr>
        <w:spacing w:after="0" w:line="240" w:lineRule="auto"/>
        <w:contextualSpacing w:val="0"/>
        <w:rPr>
          <w:rFonts w:ascii="Times New Roman" w:hAnsi="Times New Roman" w:cs="Times New Roman"/>
          <w:sz w:val="24"/>
          <w:szCs w:val="24"/>
        </w:rPr>
      </w:pPr>
      <w:r w:rsidRPr="00C92136">
        <w:rPr>
          <w:rFonts w:ascii="Times New Roman" w:hAnsi="Times New Roman" w:cs="Times New Roman"/>
          <w:sz w:val="24"/>
          <w:szCs w:val="24"/>
        </w:rPr>
        <w:t>When prompted ‘Want KIDS to INHIBIT LOGONs during the install? NO//’, answer NO.</w:t>
      </w:r>
    </w:p>
    <w:p w14:paraId="644D2DFF" w14:textId="3C1D4130" w:rsidR="0066229E" w:rsidRPr="00C92136" w:rsidRDefault="0066229E" w:rsidP="001565C9">
      <w:pPr>
        <w:numPr>
          <w:ilvl w:val="0"/>
          <w:numId w:val="18"/>
        </w:numPr>
        <w:autoSpaceDE w:val="0"/>
        <w:autoSpaceDN w:val="0"/>
        <w:adjustRightInd w:val="0"/>
        <w:rPr>
          <w:sz w:val="24"/>
        </w:rPr>
      </w:pPr>
      <w:r w:rsidRPr="00C92136">
        <w:rPr>
          <w:sz w:val="24"/>
        </w:rPr>
        <w:t>When prompted 'Want to DISABLE Scheduled Options, Menu Options, and Protocols? NO//’, answer NO.</w:t>
      </w:r>
    </w:p>
    <w:p w14:paraId="495A9133" w14:textId="6F34F211" w:rsidR="00CC04EF" w:rsidRPr="00C92136" w:rsidRDefault="00CC04EF" w:rsidP="00814C95">
      <w:pPr>
        <w:numPr>
          <w:ilvl w:val="0"/>
          <w:numId w:val="18"/>
        </w:numPr>
        <w:autoSpaceDE w:val="0"/>
        <w:autoSpaceDN w:val="0"/>
        <w:adjustRightInd w:val="0"/>
        <w:rPr>
          <w:sz w:val="24"/>
        </w:rPr>
      </w:pPr>
      <w:r w:rsidRPr="00C92136">
        <w:rPr>
          <w:sz w:val="24"/>
        </w:rPr>
        <w:t>When prompted ‘Enter the Device you want to print the Install messages. You can queue the install by enter a 'Q' at the device prompt. Enter a '^' to abort the install. DEVICE: HOME//’ press &lt;Enter&gt;.</w:t>
      </w:r>
    </w:p>
    <w:p w14:paraId="3527A5A7" w14:textId="2FA421F2" w:rsidR="00B00CBB" w:rsidRPr="00C92136" w:rsidRDefault="00B00CBB" w:rsidP="001565C9">
      <w:pPr>
        <w:numPr>
          <w:ilvl w:val="0"/>
          <w:numId w:val="18"/>
        </w:numPr>
        <w:autoSpaceDE w:val="0"/>
        <w:autoSpaceDN w:val="0"/>
        <w:adjustRightInd w:val="0"/>
        <w:rPr>
          <w:sz w:val="24"/>
        </w:rPr>
      </w:pPr>
      <w:r w:rsidRPr="00C92136">
        <w:rPr>
          <w:sz w:val="24"/>
        </w:rPr>
        <w:t xml:space="preserve">During the installation, you </w:t>
      </w:r>
      <w:r w:rsidR="00FC35F0" w:rsidRPr="00C92136">
        <w:rPr>
          <w:sz w:val="24"/>
        </w:rPr>
        <w:t>may</w:t>
      </w:r>
      <w:r w:rsidRPr="00C92136">
        <w:rPr>
          <w:sz w:val="24"/>
        </w:rPr>
        <w:t xml:space="preserve"> see the following:</w:t>
      </w:r>
    </w:p>
    <w:p w14:paraId="08272947" w14:textId="263AC9B5" w:rsidR="00B00CBB" w:rsidRDefault="00B00CBB" w:rsidP="00B00CBB">
      <w:pPr>
        <w:pStyle w:val="capture"/>
      </w:pPr>
      <w:r>
        <w:t xml:space="preserve">------------Data Value Missing in </w:t>
      </w:r>
      <w:r w:rsidRPr="00B00CBB">
        <w:rPr>
          <w:i/>
          <w:iCs/>
        </w:rPr>
        <w:t>YOUR SYSTEM NAME DISPLAYS HERE</w:t>
      </w:r>
      <w:r>
        <w:t>------</w:t>
      </w:r>
    </w:p>
    <w:p w14:paraId="6167372C" w14:textId="77777777" w:rsidR="00B00CBB" w:rsidRDefault="00B00CBB" w:rsidP="00B00CBB">
      <w:pPr>
        <w:pStyle w:val="capture"/>
      </w:pPr>
      <w:r>
        <w:t xml:space="preserve">         ORDER CHECK RULE: ORDER FLAGGED FOR CLARIFICATION [5]</w:t>
      </w:r>
    </w:p>
    <w:p w14:paraId="4FBC7D88" w14:textId="77777777" w:rsidR="00B00CBB" w:rsidRDefault="00B00CBB" w:rsidP="00B00CBB">
      <w:pPr>
        <w:pStyle w:val="capture"/>
      </w:pPr>
      <w:r>
        <w:t xml:space="preserve">             RELATION ACTIONS: 1 [1]</w:t>
      </w:r>
    </w:p>
    <w:p w14:paraId="0D28AF7D" w14:textId="77777777" w:rsidR="00B00CBB" w:rsidRDefault="00B00CBB" w:rsidP="00B00CBB">
      <w:pPr>
        <w:pStyle w:val="capture"/>
      </w:pPr>
      <w:r>
        <w:t xml:space="preserve">                 EXECUTE CODE field [9]</w:t>
      </w:r>
    </w:p>
    <w:p w14:paraId="6CE10328" w14:textId="77777777" w:rsidR="00B00CBB" w:rsidRDefault="00B00CBB" w:rsidP="00B00CBB">
      <w:pPr>
        <w:pStyle w:val="capture"/>
      </w:pPr>
      <w:r>
        <w:t xml:space="preserve">                     (R) C32AD.DEVSLC.FO-SLC.MED.VA.GOV: N I,USR S I=0 F  S I=$"</w:t>
      </w:r>
    </w:p>
    <w:p w14:paraId="2EA071F7" w14:textId="626034A4" w:rsidR="00B00CBB" w:rsidRDefault="00B00CBB" w:rsidP="00B00CBB">
      <w:pPr>
        <w:pStyle w:val="capture"/>
      </w:pPr>
      <w:r>
        <w:t>Do you want to change the local 'RELATION ACTIONS' field ?? YES//</w:t>
      </w:r>
      <w:r w:rsidR="00141588">
        <w:t>YES</w:t>
      </w:r>
    </w:p>
    <w:p w14:paraId="76082B57" w14:textId="32739CAC" w:rsidR="00B00CBB" w:rsidRDefault="00B00CBB" w:rsidP="00B00CBB"/>
    <w:p w14:paraId="184E33E6" w14:textId="432A5A37" w:rsidR="00B00CBB" w:rsidRPr="00C92136" w:rsidRDefault="00B00CBB" w:rsidP="00B00CBB">
      <w:pPr>
        <w:ind w:left="720"/>
        <w:rPr>
          <w:sz w:val="24"/>
        </w:rPr>
      </w:pPr>
      <w:r w:rsidRPr="00C92136">
        <w:rPr>
          <w:sz w:val="24"/>
        </w:rPr>
        <w:t xml:space="preserve">At this </w:t>
      </w:r>
      <w:r w:rsidR="000B27A6" w:rsidRPr="00C92136">
        <w:rPr>
          <w:sz w:val="24"/>
        </w:rPr>
        <w:t xml:space="preserve">Do you want to change the local 'RELATION ACTIONS' field ?? YES </w:t>
      </w:r>
      <w:r w:rsidRPr="00C92136">
        <w:rPr>
          <w:sz w:val="24"/>
        </w:rPr>
        <w:t xml:space="preserve">prompt, </w:t>
      </w:r>
      <w:r w:rsidR="000B27A6" w:rsidRPr="00C92136">
        <w:rPr>
          <w:sz w:val="24"/>
        </w:rPr>
        <w:t>answer YES</w:t>
      </w:r>
      <w:r w:rsidRPr="00C92136">
        <w:rPr>
          <w:sz w:val="24"/>
        </w:rPr>
        <w:t>.</w:t>
      </w:r>
    </w:p>
    <w:p w14:paraId="0403C12C" w14:textId="77777777" w:rsidR="00B00CBB" w:rsidRDefault="00B00CBB" w:rsidP="00B00CBB"/>
    <w:p w14:paraId="6913E8ED" w14:textId="2FFFE4DB" w:rsidR="00922AE5" w:rsidRDefault="00601E83" w:rsidP="00922AE5">
      <w:pPr>
        <w:pStyle w:val="Heading2"/>
      </w:pPr>
      <w:bookmarkStart w:id="52" w:name="_Toc81378334"/>
      <w:r>
        <w:t>Make</w:t>
      </w:r>
      <w:r w:rsidR="00922AE5">
        <w:t xml:space="preserve"> the CPRS GUI </w:t>
      </w:r>
      <w:r>
        <w:t>Available</w:t>
      </w:r>
      <w:bookmarkEnd w:id="52"/>
    </w:p>
    <w:p w14:paraId="1A917E80" w14:textId="77777777" w:rsidR="00000D0E" w:rsidRDefault="00000D0E" w:rsidP="00000D0E">
      <w:pPr>
        <w:pStyle w:val="BodyText"/>
      </w:pPr>
      <w:r>
        <w:t>The two most common options for placing the CPRS executable are the VACS servers and individual workstations. In addition, the executable is typically placed on a CITRIX server for remote access.</w:t>
      </w:r>
    </w:p>
    <w:p w14:paraId="5AAEC2E0" w14:textId="5196BDAC" w:rsidR="00000D0E" w:rsidRPr="00922AE5" w:rsidRDefault="00000D0E" w:rsidP="00000D0E">
      <w:pPr>
        <w:pStyle w:val="BodyText"/>
      </w:pPr>
      <w:r>
        <w:t>The CPRS executable (cprschart.exe), along with the files extracted in step 4.3 should be placed in the location used by the site. For situations where it is required to push to individual workstations, a</w:t>
      </w:r>
      <w:r w:rsidR="006E6722">
        <w:t>n</w:t>
      </w:r>
      <w:r>
        <w:t xml:space="preserve"> SCCM package has been developed. </w:t>
      </w:r>
    </w:p>
    <w:p w14:paraId="7FEA7F93" w14:textId="77777777" w:rsidR="009123D8" w:rsidRDefault="009123D8" w:rsidP="00740CBB">
      <w:pPr>
        <w:pStyle w:val="Heading2"/>
      </w:pPr>
      <w:bookmarkStart w:id="53" w:name="_Toc81378335"/>
      <w:r>
        <w:t>Installation Verification Procedure</w:t>
      </w:r>
      <w:bookmarkEnd w:id="53"/>
    </w:p>
    <w:p w14:paraId="024F3DC1" w14:textId="6ECB5E80" w:rsidR="009C3444" w:rsidRPr="00C92136" w:rsidRDefault="00E22F27" w:rsidP="00E22F27">
      <w:pPr>
        <w:rPr>
          <w:sz w:val="24"/>
        </w:rPr>
      </w:pPr>
      <w:r w:rsidRPr="00C92136">
        <w:rPr>
          <w:sz w:val="24"/>
        </w:rPr>
        <w:t xml:space="preserve">After installation, check </w:t>
      </w:r>
      <w:r w:rsidR="007A0544" w:rsidRPr="00C92136">
        <w:rPr>
          <w:sz w:val="24"/>
        </w:rPr>
        <w:t>the CPRS splash screen to verify that the correct version is now available</w:t>
      </w:r>
      <w:r w:rsidRPr="00C92136">
        <w:rPr>
          <w:sz w:val="24"/>
        </w:rPr>
        <w:t>. The correct GUI version should be CPRS 1.32.</w:t>
      </w:r>
      <w:r w:rsidR="005D20AE" w:rsidRPr="00C92136">
        <w:rPr>
          <w:sz w:val="24"/>
        </w:rPr>
        <w:t>11</w:t>
      </w:r>
      <w:r w:rsidR="001965D4" w:rsidRPr="00C92136">
        <w:rPr>
          <w:sz w:val="24"/>
        </w:rPr>
        <w:t>4.1</w:t>
      </w:r>
      <w:r w:rsidRPr="00C92136">
        <w:rPr>
          <w:sz w:val="24"/>
        </w:rPr>
        <w:t xml:space="preserve">. The </w:t>
      </w:r>
      <w:r w:rsidR="0018787E" w:rsidRPr="00C92136">
        <w:rPr>
          <w:sz w:val="24"/>
        </w:rPr>
        <w:t>Cyclic Redundancy Check (</w:t>
      </w:r>
      <w:r w:rsidRPr="00C92136">
        <w:rPr>
          <w:sz w:val="24"/>
        </w:rPr>
        <w:t>CRC</w:t>
      </w:r>
      <w:r w:rsidR="0018787E" w:rsidRPr="00C92136">
        <w:rPr>
          <w:sz w:val="24"/>
        </w:rPr>
        <w:t>)</w:t>
      </w:r>
      <w:r w:rsidRPr="00C92136">
        <w:rPr>
          <w:sz w:val="24"/>
        </w:rPr>
        <w:t xml:space="preserve"> </w:t>
      </w:r>
      <w:r w:rsidR="00EE727A" w:rsidRPr="00C92136">
        <w:rPr>
          <w:sz w:val="24"/>
        </w:rPr>
        <w:t>number</w:t>
      </w:r>
      <w:r w:rsidRPr="00C92136">
        <w:rPr>
          <w:sz w:val="24"/>
        </w:rPr>
        <w:t xml:space="preserve"> should be </w:t>
      </w:r>
      <w:r w:rsidR="00D1646D" w:rsidRPr="00C92136">
        <w:rPr>
          <w:sz w:val="24"/>
        </w:rPr>
        <w:t>30EA611C</w:t>
      </w:r>
      <w:r w:rsidR="00CA09A4" w:rsidRPr="00C92136">
        <w:rPr>
          <w:sz w:val="24"/>
        </w:rPr>
        <w:t>.</w:t>
      </w:r>
    </w:p>
    <w:p w14:paraId="4D5A7A0E" w14:textId="2309545D" w:rsidR="009C3444" w:rsidRPr="00C92136" w:rsidRDefault="009C3444" w:rsidP="00E22F27">
      <w:pPr>
        <w:rPr>
          <w:sz w:val="24"/>
        </w:rPr>
      </w:pPr>
    </w:p>
    <w:p w14:paraId="37F62F21" w14:textId="4E5CABA7" w:rsidR="009C3444" w:rsidRPr="00C92136" w:rsidRDefault="009C3444" w:rsidP="00E22F27">
      <w:pPr>
        <w:rPr>
          <w:sz w:val="24"/>
        </w:rPr>
      </w:pPr>
      <w:r w:rsidRPr="00C92136">
        <w:rPr>
          <w:sz w:val="24"/>
        </w:rPr>
        <w:t xml:space="preserve">To verify the VistA installation, </w:t>
      </w:r>
      <w:r w:rsidR="005853D3" w:rsidRPr="00C92136">
        <w:rPr>
          <w:sz w:val="24"/>
        </w:rPr>
        <w:t>use FileMan inquiry to the OPTION (#19) file. When prompted for the option, enter OR CPRS GUI CHART. Ensure the CPRS Chart version is: 1.32.</w:t>
      </w:r>
      <w:r w:rsidR="005D20AE" w:rsidRPr="00C92136">
        <w:rPr>
          <w:sz w:val="24"/>
        </w:rPr>
        <w:t>11</w:t>
      </w:r>
      <w:r w:rsidR="001965D4" w:rsidRPr="00C92136">
        <w:rPr>
          <w:sz w:val="24"/>
        </w:rPr>
        <w:t>4.1</w:t>
      </w:r>
    </w:p>
    <w:p w14:paraId="7B24D566" w14:textId="77777777" w:rsidR="00DB0FCB" w:rsidRDefault="00DB0FCB" w:rsidP="00D25452">
      <w:pPr>
        <w:pStyle w:val="Heading2"/>
      </w:pPr>
      <w:bookmarkStart w:id="54" w:name="_Toc81378336"/>
      <w:r>
        <w:t>Locking the OR CPRS GUI CHART Option</w:t>
      </w:r>
      <w:bookmarkEnd w:id="54"/>
    </w:p>
    <w:p w14:paraId="05BBB503" w14:textId="6830F253" w:rsidR="00AB2A6A" w:rsidRPr="00C92136" w:rsidRDefault="00AB2A6A" w:rsidP="00DB0FCB">
      <w:pPr>
        <w:rPr>
          <w:sz w:val="24"/>
        </w:rPr>
      </w:pPr>
      <w:r w:rsidRPr="00C92136">
        <w:rPr>
          <w:b/>
          <w:bCs/>
          <w:sz w:val="24"/>
        </w:rPr>
        <w:t>Note:</w:t>
      </w:r>
      <w:r w:rsidRPr="00C92136">
        <w:rPr>
          <w:sz w:val="24"/>
        </w:rPr>
        <w:t xml:space="preserve"> Once the OR CPRS GUI CHART option is locked, some users’ names will not display in the provider selection box(es) in CPRS. This is expected! Please ensure the users doing post install testing are aware that will occur.</w:t>
      </w:r>
    </w:p>
    <w:p w14:paraId="6A04E32A" w14:textId="77777777" w:rsidR="00AB2A6A" w:rsidRPr="00C92136" w:rsidRDefault="00AB2A6A" w:rsidP="00DB0FCB">
      <w:pPr>
        <w:rPr>
          <w:sz w:val="24"/>
        </w:rPr>
      </w:pPr>
    </w:p>
    <w:p w14:paraId="4F1B9F3E" w14:textId="60826724" w:rsidR="00DB0FCB" w:rsidRPr="00C92136" w:rsidRDefault="00457541" w:rsidP="00DB0FCB">
      <w:pPr>
        <w:rPr>
          <w:sz w:val="24"/>
        </w:rPr>
      </w:pPr>
      <w:r w:rsidRPr="00C92136">
        <w:rPr>
          <w:sz w:val="24"/>
        </w:rPr>
        <w:lastRenderedPageBreak/>
        <w:t>VistA Applications Support</w:t>
      </w:r>
      <w:r w:rsidR="00DB0FCB" w:rsidRPr="00C92136">
        <w:rPr>
          <w:sz w:val="24"/>
        </w:rPr>
        <w:t xml:space="preserve"> - To enact the locking and have CPRS GUI opened only by authorized users</w:t>
      </w:r>
    </w:p>
    <w:p w14:paraId="1DA7324F" w14:textId="4C94A12E" w:rsidR="00C045DA" w:rsidRPr="00C92136" w:rsidRDefault="00C045DA" w:rsidP="00DB0FCB">
      <w:pPr>
        <w:pStyle w:val="ListNumber2"/>
        <w:numPr>
          <w:ilvl w:val="0"/>
          <w:numId w:val="29"/>
        </w:numPr>
        <w:rPr>
          <w:sz w:val="24"/>
        </w:rPr>
      </w:pPr>
      <w:r w:rsidRPr="00C92136">
        <w:rPr>
          <w:sz w:val="24"/>
        </w:rPr>
        <w:t>At</w:t>
      </w:r>
      <w:r w:rsidR="00457541" w:rsidRPr="00C92136">
        <w:rPr>
          <w:sz w:val="24"/>
        </w:rPr>
        <w:t xml:space="preserve"> the Systems Manager</w:t>
      </w:r>
      <w:r w:rsidRPr="00C92136">
        <w:rPr>
          <w:sz w:val="24"/>
        </w:rPr>
        <w:t xml:space="preserve"> Menu Option prompt, type </w:t>
      </w:r>
      <w:r w:rsidRPr="00C92136">
        <w:rPr>
          <w:b/>
          <w:bCs/>
          <w:sz w:val="24"/>
        </w:rPr>
        <w:t>Menu Management</w:t>
      </w:r>
      <w:r w:rsidRPr="00C92136">
        <w:rPr>
          <w:sz w:val="24"/>
        </w:rPr>
        <w:t xml:space="preserve"> and press </w:t>
      </w:r>
      <w:r w:rsidRPr="00C92136">
        <w:rPr>
          <w:b/>
          <w:bCs/>
          <w:sz w:val="24"/>
        </w:rPr>
        <w:t>&lt;Enter&gt;.</w:t>
      </w:r>
    </w:p>
    <w:p w14:paraId="0E7401E3" w14:textId="77777777" w:rsidR="00C045DA" w:rsidRPr="00C92136" w:rsidRDefault="00C045DA" w:rsidP="00DB0FCB">
      <w:pPr>
        <w:pStyle w:val="ListNumber2"/>
        <w:numPr>
          <w:ilvl w:val="0"/>
          <w:numId w:val="29"/>
        </w:numPr>
        <w:rPr>
          <w:sz w:val="24"/>
        </w:rPr>
      </w:pPr>
      <w:r w:rsidRPr="00C92136">
        <w:rPr>
          <w:sz w:val="24"/>
        </w:rPr>
        <w:t xml:space="preserve">At the Select Menu Management Option prompt, type </w:t>
      </w:r>
      <w:r w:rsidRPr="00C92136">
        <w:rPr>
          <w:b/>
          <w:bCs/>
          <w:sz w:val="24"/>
        </w:rPr>
        <w:t>Edit Options</w:t>
      </w:r>
      <w:r w:rsidRPr="00C92136">
        <w:rPr>
          <w:sz w:val="24"/>
        </w:rPr>
        <w:t xml:space="preserve"> and press </w:t>
      </w:r>
      <w:r w:rsidRPr="00C92136">
        <w:rPr>
          <w:b/>
          <w:bCs/>
          <w:sz w:val="24"/>
        </w:rPr>
        <w:t>&lt;Enter&gt;</w:t>
      </w:r>
      <w:r w:rsidRPr="00C92136">
        <w:rPr>
          <w:sz w:val="24"/>
        </w:rPr>
        <w:t>.</w:t>
      </w:r>
    </w:p>
    <w:p w14:paraId="3BFF7386" w14:textId="51FFC148" w:rsidR="00C045DA" w:rsidRPr="00C92136" w:rsidRDefault="00C045DA" w:rsidP="00DB0FCB">
      <w:pPr>
        <w:pStyle w:val="ListNumber2"/>
        <w:numPr>
          <w:ilvl w:val="0"/>
          <w:numId w:val="29"/>
        </w:numPr>
        <w:rPr>
          <w:sz w:val="24"/>
        </w:rPr>
      </w:pPr>
      <w:r w:rsidRPr="00C92136">
        <w:rPr>
          <w:sz w:val="24"/>
        </w:rPr>
        <w:t xml:space="preserve">At the Select OPTION to edit prompt, type </w:t>
      </w:r>
      <w:r w:rsidRPr="00C92136">
        <w:rPr>
          <w:b/>
          <w:bCs/>
          <w:sz w:val="24"/>
        </w:rPr>
        <w:t>OR CPRS GUI CHART</w:t>
      </w:r>
      <w:r w:rsidRPr="00C92136">
        <w:rPr>
          <w:sz w:val="24"/>
        </w:rPr>
        <w:t xml:space="preserve"> and press </w:t>
      </w:r>
      <w:r w:rsidRPr="00C92136">
        <w:rPr>
          <w:b/>
          <w:bCs/>
          <w:sz w:val="24"/>
        </w:rPr>
        <w:t>&lt;Enter&gt;</w:t>
      </w:r>
      <w:r w:rsidRPr="00C92136">
        <w:rPr>
          <w:sz w:val="24"/>
        </w:rPr>
        <w:t>.</w:t>
      </w:r>
    </w:p>
    <w:p w14:paraId="5BA6CCAF" w14:textId="2B96227E" w:rsidR="00C045DA" w:rsidRPr="00C92136" w:rsidRDefault="00C045DA" w:rsidP="00DB0FCB">
      <w:pPr>
        <w:pStyle w:val="ListNumber2"/>
        <w:numPr>
          <w:ilvl w:val="0"/>
          <w:numId w:val="29"/>
        </w:numPr>
        <w:rPr>
          <w:sz w:val="24"/>
        </w:rPr>
      </w:pPr>
      <w:r w:rsidRPr="00C92136">
        <w:rPr>
          <w:sz w:val="24"/>
        </w:rPr>
        <w:t xml:space="preserve">At the NAME prompt, it should read OR CPRS GUI CHART, </w:t>
      </w:r>
      <w:r w:rsidR="00D55128" w:rsidRPr="00C92136">
        <w:rPr>
          <w:sz w:val="24"/>
        </w:rPr>
        <w:t xml:space="preserve">accept by </w:t>
      </w:r>
      <w:r w:rsidRPr="00C92136">
        <w:rPr>
          <w:sz w:val="24"/>
        </w:rPr>
        <w:t>press</w:t>
      </w:r>
      <w:r w:rsidR="00D55128" w:rsidRPr="00C92136">
        <w:rPr>
          <w:sz w:val="24"/>
        </w:rPr>
        <w:t>ing</w:t>
      </w:r>
      <w:r w:rsidRPr="00C92136">
        <w:rPr>
          <w:sz w:val="24"/>
        </w:rPr>
        <w:t xml:space="preserve"> </w:t>
      </w:r>
      <w:r w:rsidRPr="00C92136">
        <w:rPr>
          <w:b/>
          <w:bCs/>
          <w:sz w:val="24"/>
        </w:rPr>
        <w:t>&lt;Enter&gt;</w:t>
      </w:r>
      <w:r w:rsidRPr="00C92136">
        <w:rPr>
          <w:sz w:val="24"/>
        </w:rPr>
        <w:t>.</w:t>
      </w:r>
    </w:p>
    <w:p w14:paraId="0BAB7599" w14:textId="42ECC266" w:rsidR="00C045DA" w:rsidRPr="00C92136" w:rsidRDefault="00C045DA" w:rsidP="00DB0FCB">
      <w:pPr>
        <w:pStyle w:val="ListNumber2"/>
        <w:numPr>
          <w:ilvl w:val="0"/>
          <w:numId w:val="29"/>
        </w:numPr>
        <w:rPr>
          <w:sz w:val="24"/>
        </w:rPr>
      </w:pPr>
      <w:r w:rsidRPr="00C92136">
        <w:rPr>
          <w:sz w:val="24"/>
        </w:rPr>
        <w:t>At the MENU TEXT prompt, it should read CPRSChart version 1.32.</w:t>
      </w:r>
      <w:r w:rsidR="00531267" w:rsidRPr="00C92136">
        <w:rPr>
          <w:sz w:val="24"/>
        </w:rPr>
        <w:t>11</w:t>
      </w:r>
      <w:r w:rsidR="0087114E" w:rsidRPr="00C92136">
        <w:rPr>
          <w:sz w:val="24"/>
        </w:rPr>
        <w:t>4.1</w:t>
      </w:r>
      <w:r w:rsidRPr="00C92136">
        <w:rPr>
          <w:sz w:val="24"/>
        </w:rPr>
        <w:t xml:space="preserve">   Replace, </w:t>
      </w:r>
      <w:r w:rsidR="00D55128" w:rsidRPr="00C92136">
        <w:rPr>
          <w:sz w:val="24"/>
        </w:rPr>
        <w:t xml:space="preserve">accept by </w:t>
      </w:r>
      <w:r w:rsidRPr="00C92136">
        <w:rPr>
          <w:sz w:val="24"/>
        </w:rPr>
        <w:t>press</w:t>
      </w:r>
      <w:r w:rsidR="00D55128" w:rsidRPr="00C92136">
        <w:rPr>
          <w:sz w:val="24"/>
        </w:rPr>
        <w:t>ing</w:t>
      </w:r>
      <w:r w:rsidRPr="00C92136">
        <w:rPr>
          <w:sz w:val="24"/>
        </w:rPr>
        <w:t xml:space="preserve"> </w:t>
      </w:r>
      <w:r w:rsidRPr="00C92136">
        <w:rPr>
          <w:b/>
          <w:bCs/>
          <w:sz w:val="24"/>
        </w:rPr>
        <w:t>&lt;Enter&gt;</w:t>
      </w:r>
      <w:r w:rsidRPr="00C92136">
        <w:rPr>
          <w:sz w:val="24"/>
        </w:rPr>
        <w:t>.</w:t>
      </w:r>
    </w:p>
    <w:p w14:paraId="5C635AD6" w14:textId="1743F8B8" w:rsidR="00C045DA" w:rsidRPr="00C92136" w:rsidRDefault="00C045DA" w:rsidP="00DB0FCB">
      <w:pPr>
        <w:pStyle w:val="ListNumber2"/>
        <w:numPr>
          <w:ilvl w:val="0"/>
          <w:numId w:val="29"/>
        </w:numPr>
        <w:rPr>
          <w:sz w:val="24"/>
        </w:rPr>
      </w:pPr>
      <w:r w:rsidRPr="00C92136">
        <w:rPr>
          <w:sz w:val="24"/>
        </w:rPr>
        <w:t xml:space="preserve">At the PACKAGE prompt, </w:t>
      </w:r>
      <w:r w:rsidR="00342CDC" w:rsidRPr="00C92136">
        <w:rPr>
          <w:sz w:val="24"/>
        </w:rPr>
        <w:t>press</w:t>
      </w:r>
      <w:r w:rsidRPr="00C92136">
        <w:rPr>
          <w:sz w:val="24"/>
        </w:rPr>
        <w:t xml:space="preserve"> </w:t>
      </w:r>
      <w:r w:rsidRPr="00C92136">
        <w:rPr>
          <w:b/>
          <w:bCs/>
          <w:sz w:val="24"/>
        </w:rPr>
        <w:t>&lt;Enter&gt;</w:t>
      </w:r>
      <w:r w:rsidRPr="00C92136">
        <w:rPr>
          <w:sz w:val="24"/>
        </w:rPr>
        <w:t>.</w:t>
      </w:r>
    </w:p>
    <w:p w14:paraId="2AA5BD7E" w14:textId="6E32CC82" w:rsidR="00C045DA" w:rsidRPr="00C92136" w:rsidRDefault="00C045DA" w:rsidP="00DB0FCB">
      <w:pPr>
        <w:pStyle w:val="ListNumber2"/>
        <w:numPr>
          <w:ilvl w:val="0"/>
          <w:numId w:val="29"/>
        </w:numPr>
        <w:rPr>
          <w:sz w:val="24"/>
        </w:rPr>
      </w:pPr>
      <w:r w:rsidRPr="00C92136">
        <w:rPr>
          <w:sz w:val="24"/>
        </w:rPr>
        <w:t xml:space="preserve">At the OUT OF ORDER MESSAGE prompt, press </w:t>
      </w:r>
      <w:r w:rsidRPr="00C92136">
        <w:rPr>
          <w:b/>
          <w:bCs/>
          <w:sz w:val="24"/>
        </w:rPr>
        <w:t>&lt;Enter&gt;</w:t>
      </w:r>
      <w:r w:rsidRPr="00C92136">
        <w:rPr>
          <w:sz w:val="24"/>
        </w:rPr>
        <w:t>.</w:t>
      </w:r>
    </w:p>
    <w:p w14:paraId="2DDC9B8D" w14:textId="4C732713" w:rsidR="00C045DA" w:rsidRPr="00C92136" w:rsidRDefault="00C045DA" w:rsidP="00DB0FCB">
      <w:pPr>
        <w:pStyle w:val="ListNumber2"/>
        <w:numPr>
          <w:ilvl w:val="0"/>
          <w:numId w:val="29"/>
        </w:numPr>
        <w:rPr>
          <w:sz w:val="24"/>
        </w:rPr>
      </w:pPr>
      <w:r w:rsidRPr="00C92136">
        <w:rPr>
          <w:sz w:val="24"/>
        </w:rPr>
        <w:t xml:space="preserve">At the LOCK prompt, type </w:t>
      </w:r>
      <w:r w:rsidRPr="00C92136">
        <w:rPr>
          <w:b/>
          <w:bCs/>
          <w:sz w:val="24"/>
        </w:rPr>
        <w:t>OR CPRS TESTER</w:t>
      </w:r>
      <w:r w:rsidRPr="00C92136">
        <w:rPr>
          <w:sz w:val="24"/>
        </w:rPr>
        <w:t xml:space="preserve"> and press </w:t>
      </w:r>
      <w:r w:rsidRPr="00C92136">
        <w:rPr>
          <w:b/>
          <w:bCs/>
          <w:sz w:val="24"/>
        </w:rPr>
        <w:t>&lt;Enter&gt;</w:t>
      </w:r>
      <w:r w:rsidRPr="00C92136">
        <w:rPr>
          <w:sz w:val="24"/>
        </w:rPr>
        <w:t>.</w:t>
      </w:r>
    </w:p>
    <w:p w14:paraId="5E0F26C4" w14:textId="77777777" w:rsidR="00DB0FCB" w:rsidRPr="00C92136" w:rsidRDefault="00DB0FCB" w:rsidP="00DB0FCB">
      <w:pPr>
        <w:rPr>
          <w:rFonts w:eastAsiaTheme="minorHAnsi"/>
          <w:sz w:val="24"/>
        </w:rPr>
      </w:pPr>
    </w:p>
    <w:p w14:paraId="064F113C" w14:textId="168F0BD9" w:rsidR="00DB0FCB" w:rsidRPr="00C92136" w:rsidRDefault="00DB0FCB" w:rsidP="004707A3">
      <w:pPr>
        <w:ind w:left="1080" w:hanging="1080"/>
        <w:rPr>
          <w:sz w:val="24"/>
        </w:rPr>
      </w:pPr>
      <w:r w:rsidRPr="00C92136">
        <w:rPr>
          <w:b/>
          <w:bCs/>
          <w:sz w:val="24"/>
        </w:rPr>
        <w:t>NOTE:</w:t>
      </w:r>
      <w:r w:rsidR="004707A3" w:rsidRPr="00C92136">
        <w:rPr>
          <w:sz w:val="24"/>
        </w:rPr>
        <w:tab/>
      </w:r>
      <w:r w:rsidRPr="00C92136">
        <w:rPr>
          <w:sz w:val="24"/>
        </w:rPr>
        <w:t>Holders of the XUPROGMODE key are exempt from this option file locking mechanism. This is an existing feature of the Kernel Menu Management module.</w:t>
      </w:r>
    </w:p>
    <w:p w14:paraId="2254F115" w14:textId="77777777" w:rsidR="00DB0FCB" w:rsidRDefault="00DB0FCB" w:rsidP="00DB0FCB"/>
    <w:p w14:paraId="2FB174A4" w14:textId="77777777" w:rsidR="00DB0FCB" w:rsidRDefault="00DB0FCB" w:rsidP="00DB0FCB">
      <w:pPr>
        <w:pStyle w:val="capture"/>
      </w:pPr>
      <w:r>
        <w:t xml:space="preserve">&lt;CPM&gt; Select Systems Manager Menu Option: </w:t>
      </w:r>
      <w:r w:rsidRPr="00342CDC">
        <w:rPr>
          <w:b/>
          <w:bCs/>
        </w:rPr>
        <w:t>MENU MANagement</w:t>
      </w:r>
    </w:p>
    <w:p w14:paraId="45D49264" w14:textId="77777777" w:rsidR="00DB0FCB" w:rsidRDefault="00DB0FCB" w:rsidP="00DB0FCB">
      <w:pPr>
        <w:pStyle w:val="capture"/>
      </w:pPr>
    </w:p>
    <w:p w14:paraId="0700E5DE" w14:textId="77777777" w:rsidR="00DB0FCB" w:rsidRDefault="00DB0FCB" w:rsidP="00DB0FCB">
      <w:pPr>
        <w:pStyle w:val="capture"/>
      </w:pPr>
    </w:p>
    <w:p w14:paraId="487F1977" w14:textId="77777777" w:rsidR="00DB0FCB" w:rsidRDefault="00DB0FCB" w:rsidP="00DB0FCB">
      <w:pPr>
        <w:pStyle w:val="capture"/>
      </w:pPr>
      <w:r>
        <w:t>          Edit options</w:t>
      </w:r>
    </w:p>
    <w:p w14:paraId="4F00BD53" w14:textId="77777777" w:rsidR="00DB0FCB" w:rsidRDefault="00DB0FCB" w:rsidP="00DB0FCB">
      <w:pPr>
        <w:pStyle w:val="capture"/>
      </w:pPr>
      <w:r>
        <w:t>          Key Management ...</w:t>
      </w:r>
    </w:p>
    <w:p w14:paraId="6A6C03D9" w14:textId="77777777" w:rsidR="00DB0FCB" w:rsidRDefault="00DB0FCB" w:rsidP="00DB0FCB">
      <w:pPr>
        <w:pStyle w:val="capture"/>
      </w:pPr>
      <w:r>
        <w:t>          Secure Menu Delegation ...</w:t>
      </w:r>
    </w:p>
    <w:p w14:paraId="4CDC8ED9" w14:textId="77777777" w:rsidR="00DB0FCB" w:rsidRDefault="00DB0FCB" w:rsidP="00DB0FCB">
      <w:pPr>
        <w:pStyle w:val="capture"/>
      </w:pPr>
      <w:r>
        <w:t>          Restrict Availability of Options</w:t>
      </w:r>
    </w:p>
    <w:p w14:paraId="4460EDB4" w14:textId="77777777" w:rsidR="00DB0FCB" w:rsidRDefault="00DB0FCB" w:rsidP="00DB0FCB">
      <w:pPr>
        <w:pStyle w:val="capture"/>
      </w:pPr>
      <w:r>
        <w:t>          Option Access By User</w:t>
      </w:r>
    </w:p>
    <w:p w14:paraId="558BE82F" w14:textId="77777777" w:rsidR="00DB0FCB" w:rsidRDefault="00DB0FCB" w:rsidP="00DB0FCB">
      <w:pPr>
        <w:pStyle w:val="capture"/>
      </w:pPr>
      <w:r>
        <w:t>          List Options by Parents and Use</w:t>
      </w:r>
    </w:p>
    <w:p w14:paraId="73572C16" w14:textId="77777777" w:rsidR="00DB0FCB" w:rsidRDefault="00DB0FCB" w:rsidP="00DB0FCB">
      <w:pPr>
        <w:pStyle w:val="capture"/>
      </w:pPr>
      <w:r>
        <w:t>          Fix Option File Pointers</w:t>
      </w:r>
    </w:p>
    <w:p w14:paraId="72434019" w14:textId="77777777" w:rsidR="00DB0FCB" w:rsidRDefault="00DB0FCB" w:rsidP="00DB0FCB">
      <w:pPr>
        <w:pStyle w:val="capture"/>
      </w:pPr>
      <w:r>
        <w:t>          Help Processor ...</w:t>
      </w:r>
    </w:p>
    <w:p w14:paraId="18FF05E1" w14:textId="77777777" w:rsidR="00DB0FCB" w:rsidRDefault="00DB0FCB" w:rsidP="00DB0FCB">
      <w:pPr>
        <w:pStyle w:val="capture"/>
      </w:pPr>
      <w:r>
        <w:t>   OPED   Screen-based Option Editor</w:t>
      </w:r>
    </w:p>
    <w:p w14:paraId="0A9159E4" w14:textId="77777777" w:rsidR="00DB0FCB" w:rsidRDefault="00DB0FCB" w:rsidP="00DB0FCB">
      <w:pPr>
        <w:pStyle w:val="capture"/>
      </w:pPr>
      <w:r>
        <w:t>          Display Menus and Options ...</w:t>
      </w:r>
    </w:p>
    <w:p w14:paraId="05322871" w14:textId="77777777" w:rsidR="00DB0FCB" w:rsidRDefault="00DB0FCB" w:rsidP="00DB0FCB">
      <w:pPr>
        <w:pStyle w:val="capture"/>
      </w:pPr>
      <w:r>
        <w:t>          Menu Rebuild Menu ...</w:t>
      </w:r>
    </w:p>
    <w:p w14:paraId="70463BC2" w14:textId="77777777" w:rsidR="00DB0FCB" w:rsidRDefault="00DB0FCB" w:rsidP="00DB0FCB">
      <w:pPr>
        <w:pStyle w:val="capture"/>
      </w:pPr>
      <w:r>
        <w:t>          Out-Of-Order Set Management ...</w:t>
      </w:r>
    </w:p>
    <w:p w14:paraId="516F70F8" w14:textId="77777777" w:rsidR="00DB0FCB" w:rsidRDefault="00DB0FCB" w:rsidP="00DB0FCB">
      <w:pPr>
        <w:pStyle w:val="capture"/>
      </w:pPr>
      <w:r>
        <w:t>          See if a User Has Access to a Particular Option</w:t>
      </w:r>
    </w:p>
    <w:p w14:paraId="3B4DBEB9" w14:textId="77777777" w:rsidR="00DB0FCB" w:rsidRDefault="00DB0FCB" w:rsidP="00DB0FCB">
      <w:pPr>
        <w:pStyle w:val="capture"/>
      </w:pPr>
      <w:r>
        <w:t>          Show Users with a Selected primary Menu</w:t>
      </w:r>
    </w:p>
    <w:p w14:paraId="102E9478" w14:textId="77777777" w:rsidR="00DB0FCB" w:rsidRDefault="00DB0FCB" w:rsidP="00DB0FCB">
      <w:pPr>
        <w:pStyle w:val="capture"/>
      </w:pPr>
    </w:p>
    <w:p w14:paraId="660282F4" w14:textId="77777777" w:rsidR="00DB0FCB" w:rsidRDefault="00DB0FCB" w:rsidP="00DB0FCB">
      <w:pPr>
        <w:pStyle w:val="capture"/>
      </w:pPr>
      <w:r>
        <w:t xml:space="preserve">&lt;CPM&gt; Select Menu Management Option: </w:t>
      </w:r>
      <w:r w:rsidRPr="00342CDC">
        <w:rPr>
          <w:b/>
          <w:bCs/>
        </w:rPr>
        <w:t>EDIT OPtions</w:t>
      </w:r>
    </w:p>
    <w:p w14:paraId="0966AFCC" w14:textId="77777777" w:rsidR="00DB0FCB" w:rsidRDefault="00DB0FCB" w:rsidP="00DB0FCB">
      <w:pPr>
        <w:pStyle w:val="capture"/>
      </w:pPr>
    </w:p>
    <w:p w14:paraId="4372E0D4" w14:textId="3EF5C968" w:rsidR="00DB0FCB" w:rsidRDefault="00DB0FCB" w:rsidP="00DB0FCB">
      <w:pPr>
        <w:pStyle w:val="capture"/>
      </w:pPr>
      <w:r>
        <w:t xml:space="preserve">Select OPTION to edit: </w:t>
      </w:r>
      <w:r w:rsidRPr="00342CDC">
        <w:rPr>
          <w:b/>
          <w:bCs/>
        </w:rPr>
        <w:t>OR CPRS GUI CHART</w:t>
      </w:r>
      <w:r>
        <w:t>       CPRSChart version 1.32.</w:t>
      </w:r>
      <w:r w:rsidR="00531267">
        <w:t>11</w:t>
      </w:r>
      <w:r w:rsidR="0087114E">
        <w:t>4.1</w:t>
      </w:r>
    </w:p>
    <w:p w14:paraId="2927F5F1" w14:textId="77777777" w:rsidR="00DB0FCB" w:rsidRDefault="00DB0FCB" w:rsidP="00DB0FCB">
      <w:pPr>
        <w:pStyle w:val="capture"/>
      </w:pPr>
      <w:r>
        <w:t xml:space="preserve">NAME: OR CPRS GUI CHART// </w:t>
      </w:r>
    </w:p>
    <w:p w14:paraId="7D12D89E" w14:textId="5CCC5288" w:rsidR="00DB0FCB" w:rsidRDefault="00DB0FCB" w:rsidP="00DB0FCB">
      <w:pPr>
        <w:pStyle w:val="capture"/>
      </w:pPr>
      <w:r>
        <w:t>MENU TEXT: CPRSChart version 1.32.</w:t>
      </w:r>
      <w:r w:rsidR="00531267">
        <w:t>11</w:t>
      </w:r>
      <w:r w:rsidR="0087114E">
        <w:t>4.1</w:t>
      </w:r>
      <w:r>
        <w:t xml:space="preserve">  Replace </w:t>
      </w:r>
    </w:p>
    <w:p w14:paraId="570D1CD5" w14:textId="77777777" w:rsidR="00DB0FCB" w:rsidRDefault="00DB0FCB" w:rsidP="00DB0FCB">
      <w:pPr>
        <w:pStyle w:val="capture"/>
      </w:pPr>
      <w:r>
        <w:t xml:space="preserve">PACKAGE: </w:t>
      </w:r>
    </w:p>
    <w:p w14:paraId="2D1805E6" w14:textId="77777777" w:rsidR="00DB0FCB" w:rsidRDefault="00DB0FCB" w:rsidP="00DB0FCB">
      <w:pPr>
        <w:pStyle w:val="capture"/>
      </w:pPr>
      <w:r>
        <w:t xml:space="preserve">OUT OF ORDER MESSAGE: </w:t>
      </w:r>
    </w:p>
    <w:p w14:paraId="0DA71F53" w14:textId="77777777" w:rsidR="00DB0FCB" w:rsidRDefault="00DB0FCB" w:rsidP="00DB0FCB">
      <w:pPr>
        <w:pStyle w:val="capture"/>
      </w:pPr>
      <w:r>
        <w:t xml:space="preserve">LOCK: </w:t>
      </w:r>
      <w:r w:rsidRPr="00342CDC">
        <w:rPr>
          <w:b/>
          <w:bCs/>
        </w:rPr>
        <w:t>OR CPRS TESTER</w:t>
      </w:r>
    </w:p>
    <w:p w14:paraId="5F6973AA" w14:textId="77777777" w:rsidR="00DB0FCB" w:rsidRDefault="00DB0FCB" w:rsidP="00DB0FCB">
      <w:pPr>
        <w:pStyle w:val="capture"/>
      </w:pPr>
      <w:r>
        <w:t>REVERSE/NEGATIVE LOCK: ^</w:t>
      </w:r>
    </w:p>
    <w:p w14:paraId="6B8729A8" w14:textId="77777777" w:rsidR="00DB0FCB" w:rsidRDefault="00DB0FCB" w:rsidP="00DB0FCB">
      <w:pPr>
        <w:autoSpaceDE w:val="0"/>
        <w:autoSpaceDN w:val="0"/>
        <w:rPr>
          <w:rFonts w:ascii="r_ansi" w:hAnsi="r_ansi"/>
          <w:sz w:val="20"/>
          <w:szCs w:val="20"/>
        </w:rPr>
      </w:pPr>
    </w:p>
    <w:p w14:paraId="136831AD" w14:textId="4C309C60" w:rsidR="00EF7A49" w:rsidRDefault="00EF7A49" w:rsidP="00EF7A49">
      <w:pPr>
        <w:pStyle w:val="Heading2"/>
      </w:pPr>
      <w:bookmarkStart w:id="55" w:name="_Toc81378337"/>
      <w:r>
        <w:t>Assigning the OR CPRS T</w:t>
      </w:r>
      <w:r w:rsidR="000E702E">
        <w:t>ESTER</w:t>
      </w:r>
      <w:r>
        <w:t xml:space="preserve"> Key</w:t>
      </w:r>
      <w:bookmarkEnd w:id="55"/>
    </w:p>
    <w:p w14:paraId="19698E36" w14:textId="7A4451CF" w:rsidR="00E37E1F" w:rsidRPr="00C92136" w:rsidRDefault="00EF7A49" w:rsidP="001736F4">
      <w:pPr>
        <w:rPr>
          <w:sz w:val="24"/>
        </w:rPr>
      </w:pPr>
      <w:r w:rsidRPr="00C92136">
        <w:rPr>
          <w:sz w:val="24"/>
        </w:rPr>
        <w:t xml:space="preserve">CACs may use the Allocate OE/RR Security Keys [ORCL KEY ALLOCATION] option of the CPRS Configuration (Clin Coord) [OR PARAM COORDINATOR MENU] menu to allocate the OR CPRS TESTER security key to users identified in </w:t>
      </w:r>
      <w:r w:rsidR="00AB2A6A" w:rsidRPr="00C92136">
        <w:rPr>
          <w:sz w:val="24"/>
        </w:rPr>
        <w:t>the</w:t>
      </w:r>
      <w:r w:rsidRPr="00C92136">
        <w:rPr>
          <w:sz w:val="24"/>
        </w:rPr>
        <w:t xml:space="preserve"> </w:t>
      </w:r>
      <w:r w:rsidR="00AB2A6A" w:rsidRPr="00C92136">
        <w:rPr>
          <w:sz w:val="24"/>
        </w:rPr>
        <w:t>“</w:t>
      </w:r>
      <w:r w:rsidRPr="00C92136">
        <w:rPr>
          <w:sz w:val="24"/>
        </w:rPr>
        <w:t>Locking General User Access to CPRS GUI</w:t>
      </w:r>
      <w:r w:rsidR="00AB2A6A" w:rsidRPr="00C92136">
        <w:rPr>
          <w:sz w:val="24"/>
        </w:rPr>
        <w:t>” section</w:t>
      </w:r>
      <w:r w:rsidRPr="00C92136">
        <w:rPr>
          <w:sz w:val="24"/>
        </w:rPr>
        <w:t xml:space="preserve">. </w:t>
      </w:r>
    </w:p>
    <w:p w14:paraId="174DCFD9" w14:textId="77777777" w:rsidR="001736F4" w:rsidRPr="00C92136" w:rsidRDefault="001736F4" w:rsidP="001736F4">
      <w:pPr>
        <w:rPr>
          <w:sz w:val="24"/>
        </w:rPr>
      </w:pPr>
    </w:p>
    <w:p w14:paraId="6E6C3D56" w14:textId="13A2CB51" w:rsidR="00EF7A49" w:rsidRPr="00C92136" w:rsidRDefault="00EF7A49" w:rsidP="001736F4">
      <w:pPr>
        <w:rPr>
          <w:sz w:val="24"/>
        </w:rPr>
      </w:pPr>
      <w:r w:rsidRPr="00C92136">
        <w:rPr>
          <w:sz w:val="24"/>
        </w:rPr>
        <w:t>OR CPRS TESTER will be the last security key presented when using this allocation option.</w:t>
      </w:r>
    </w:p>
    <w:p w14:paraId="675EA81B" w14:textId="77777777" w:rsidR="00AB2A6A" w:rsidRPr="00C92136" w:rsidRDefault="00AB2A6A" w:rsidP="001736F4">
      <w:pPr>
        <w:rPr>
          <w:sz w:val="24"/>
        </w:rPr>
      </w:pPr>
    </w:p>
    <w:p w14:paraId="224AC9E9" w14:textId="4127BEAC" w:rsidR="00AB2A6A" w:rsidRPr="00C92136" w:rsidRDefault="00AB2A6A" w:rsidP="00A217A4">
      <w:pPr>
        <w:ind w:left="990" w:hanging="630"/>
        <w:rPr>
          <w:sz w:val="24"/>
        </w:rPr>
      </w:pPr>
      <w:r w:rsidRPr="00C92136">
        <w:rPr>
          <w:b/>
          <w:bCs/>
          <w:sz w:val="24"/>
        </w:rPr>
        <w:t>Note:</w:t>
      </w:r>
      <w:r w:rsidRPr="00C92136">
        <w:rPr>
          <w:sz w:val="24"/>
        </w:rPr>
        <w:t xml:space="preserve"> </w:t>
      </w:r>
      <w:r w:rsidR="00A217A4" w:rsidRPr="00C92136">
        <w:rPr>
          <w:sz w:val="24"/>
        </w:rPr>
        <w:tab/>
      </w:r>
      <w:r w:rsidRPr="00C92136">
        <w:rPr>
          <w:sz w:val="24"/>
        </w:rPr>
        <w:t xml:space="preserve">Once the OR CPRS GUI CHART option is </w:t>
      </w:r>
      <w:r w:rsidR="00922B57" w:rsidRPr="00C92136">
        <w:rPr>
          <w:sz w:val="24"/>
        </w:rPr>
        <w:t>locked</w:t>
      </w:r>
      <w:r w:rsidRPr="00C92136">
        <w:rPr>
          <w:sz w:val="24"/>
        </w:rPr>
        <w:t xml:space="preserve">, some users’ name will not display in the provider selection box(es) in CPRS. Only users of the OR CPRS TESTER key will display in some places. </w:t>
      </w:r>
    </w:p>
    <w:p w14:paraId="00543921" w14:textId="3A20603C" w:rsidR="00757EB0" w:rsidRPr="00C92136" w:rsidRDefault="00757EB0" w:rsidP="00DB0FCB">
      <w:pPr>
        <w:pStyle w:val="BodyText"/>
        <w:rPr>
          <w:szCs w:val="24"/>
        </w:rPr>
      </w:pPr>
    </w:p>
    <w:p w14:paraId="7BEA757B" w14:textId="22B48E09" w:rsidR="00222FCD" w:rsidRDefault="00222FCD" w:rsidP="003D76CF">
      <w:pPr>
        <w:pStyle w:val="Heading2"/>
      </w:pPr>
      <w:bookmarkStart w:id="56" w:name="_Toc81378338"/>
      <w:r>
        <w:t>System Configuration</w:t>
      </w:r>
      <w:bookmarkEnd w:id="56"/>
    </w:p>
    <w:p w14:paraId="3FBE1373" w14:textId="05328B57" w:rsidR="00B50B11" w:rsidRDefault="00B50B11" w:rsidP="00B50B11"/>
    <w:p w14:paraId="0488EFB7" w14:textId="65A6FF14" w:rsidR="002034DE" w:rsidRDefault="002034DE" w:rsidP="002034DE">
      <w:pPr>
        <w:pStyle w:val="Heading3"/>
      </w:pPr>
      <w:bookmarkStart w:id="57" w:name="_Toc81378339"/>
      <w:r>
        <w:t xml:space="preserve">Identifying and Editing Non-VA Order Menu Text or Removing the Order Menu </w:t>
      </w:r>
      <w:r w:rsidR="00545044">
        <w:t>Display Text</w:t>
      </w:r>
      <w:bookmarkEnd w:id="57"/>
    </w:p>
    <w:p w14:paraId="1FF3F2B1" w14:textId="0D95863C" w:rsidR="002034DE" w:rsidRDefault="002034DE" w:rsidP="002034DE">
      <w:pPr>
        <w:pStyle w:val="BodyText"/>
      </w:pPr>
      <w:r>
        <w:t xml:space="preserve">To address a Patient Safety Issue, a change </w:t>
      </w:r>
      <w:r w:rsidR="0071555A">
        <w:t xml:space="preserve">was made </w:t>
      </w:r>
      <w:r>
        <w:t xml:space="preserve">to </w:t>
      </w:r>
      <w:r w:rsidR="00922B4A">
        <w:t xml:space="preserve">the </w:t>
      </w:r>
      <w:r>
        <w:t xml:space="preserve">Non-VA Meds </w:t>
      </w:r>
      <w:r w:rsidR="000E702E">
        <w:t>order dialog</w:t>
      </w:r>
      <w:r>
        <w:t xml:space="preserve"> to include the word “Documentation” in display text, such as “Non-VA Meds (Documentation)”. </w:t>
      </w:r>
      <w:r w:rsidR="00F42F65">
        <w:t xml:space="preserve">However, there may be Order Menu entries that CPRS does not control, such as Order Menus </w:t>
      </w:r>
      <w:r w:rsidR="0071555A">
        <w:t>creat</w:t>
      </w:r>
      <w:r w:rsidR="00502BB9">
        <w:t>e</w:t>
      </w:r>
      <w:r w:rsidR="0071555A">
        <w:t>d by sites</w:t>
      </w:r>
      <w:r w:rsidR="00F42F65">
        <w:t xml:space="preserve">. If your site has Order Menu entries that read only “Non-VA Meds”, those items must be identified and corrected—either by adding “(Documentation)” to the display text or by removing the Non-VA </w:t>
      </w:r>
      <w:r w:rsidR="00545044">
        <w:t>display text</w:t>
      </w:r>
      <w:r w:rsidR="00F42F65">
        <w:t xml:space="preserve"> from the Order Menu.</w:t>
      </w:r>
      <w:r w:rsidR="00545044">
        <w:t xml:space="preserve"> If you remove the display text, the system will display the Order Dialog name, which has the notation already.</w:t>
      </w:r>
    </w:p>
    <w:p w14:paraId="71CB7CC9" w14:textId="2D558474" w:rsidR="00F42F65" w:rsidRDefault="00F42F65" w:rsidP="002034DE">
      <w:pPr>
        <w:pStyle w:val="BodyText"/>
      </w:pPr>
      <w:r>
        <w:t>To identify any Order Menu items that should be changed, someone with FileMan access should run the following FileMan search:</w:t>
      </w:r>
    </w:p>
    <w:p w14:paraId="27A389EC" w14:textId="77777777" w:rsidR="00F42F65" w:rsidRDefault="00F42F65" w:rsidP="00F42F65">
      <w:pPr>
        <w:pStyle w:val="capture"/>
      </w:pPr>
      <w:r>
        <w:t xml:space="preserve">Select OPTION: SEARCH FILE ENTRIES  </w:t>
      </w:r>
    </w:p>
    <w:p w14:paraId="47EEF83A" w14:textId="77777777" w:rsidR="00F42F65" w:rsidRDefault="00F42F65" w:rsidP="00F42F65">
      <w:pPr>
        <w:pStyle w:val="capture"/>
      </w:pPr>
    </w:p>
    <w:p w14:paraId="35B5AC93" w14:textId="77777777" w:rsidR="00F42F65" w:rsidRDefault="00F42F65" w:rsidP="00F42F65">
      <w:pPr>
        <w:pStyle w:val="capture"/>
      </w:pPr>
      <w:r>
        <w:t>Output from what File: ORDER DIALOG//     (908 entries)</w:t>
      </w:r>
    </w:p>
    <w:p w14:paraId="15AA65A3" w14:textId="77777777" w:rsidR="00F42F65" w:rsidRDefault="00F42F65" w:rsidP="00F42F65">
      <w:pPr>
        <w:pStyle w:val="capture"/>
      </w:pPr>
    </w:p>
    <w:p w14:paraId="4509D6B6" w14:textId="77777777" w:rsidR="00F42F65" w:rsidRDefault="00F42F65" w:rsidP="00F42F65">
      <w:pPr>
        <w:pStyle w:val="capture"/>
      </w:pPr>
      <w:r>
        <w:t xml:space="preserve">  -A- SEARCH FOR ORDER DIALOG FIELD: TYPE  </w:t>
      </w:r>
    </w:p>
    <w:p w14:paraId="257EDC4F" w14:textId="77777777" w:rsidR="00F42F65" w:rsidRDefault="00F42F65" w:rsidP="00F42F65">
      <w:pPr>
        <w:pStyle w:val="capture"/>
      </w:pPr>
      <w:r>
        <w:t xml:space="preserve">  -A- CONDITION: EQUALS  </w:t>
      </w:r>
    </w:p>
    <w:p w14:paraId="0ED69486" w14:textId="77777777" w:rsidR="00F42F65" w:rsidRDefault="00F42F65" w:rsidP="00F42F65">
      <w:pPr>
        <w:pStyle w:val="capture"/>
      </w:pPr>
      <w:r>
        <w:t>  -A- EQUALS: M  menu</w:t>
      </w:r>
    </w:p>
    <w:p w14:paraId="590C99A4" w14:textId="77777777" w:rsidR="00F42F65" w:rsidRDefault="00F42F65" w:rsidP="00F42F65">
      <w:pPr>
        <w:pStyle w:val="capture"/>
      </w:pPr>
    </w:p>
    <w:p w14:paraId="536F14EC" w14:textId="77777777" w:rsidR="00F42F65" w:rsidRDefault="00F42F65" w:rsidP="00F42F65">
      <w:pPr>
        <w:pStyle w:val="capture"/>
      </w:pPr>
      <w:r>
        <w:t>  -B- SEARCH FOR ORDER DIALOG FIELD: ITEMS     (multiple)</w:t>
      </w:r>
    </w:p>
    <w:p w14:paraId="67829499" w14:textId="77777777" w:rsidR="00F42F65" w:rsidRDefault="00F42F65" w:rsidP="00F42F65">
      <w:pPr>
        <w:pStyle w:val="capture"/>
      </w:pPr>
    </w:p>
    <w:p w14:paraId="178B9CE2" w14:textId="77777777" w:rsidR="00F42F65" w:rsidRDefault="00F42F65" w:rsidP="00F42F65">
      <w:pPr>
        <w:pStyle w:val="capture"/>
      </w:pPr>
      <w:r>
        <w:t xml:space="preserve">    -B- SEARCH FOR ORDER DIALOG ITEMS SUB-FIELD: ITEM  </w:t>
      </w:r>
    </w:p>
    <w:p w14:paraId="620E41C6" w14:textId="77777777" w:rsidR="00F42F65" w:rsidRDefault="00F42F65" w:rsidP="00F42F65">
      <w:pPr>
        <w:pStyle w:val="capture"/>
      </w:pPr>
      <w:r>
        <w:t xml:space="preserve">    -B- CONDITION: EQUALS  </w:t>
      </w:r>
    </w:p>
    <w:p w14:paraId="57FE2132" w14:textId="784294DB" w:rsidR="00F42F65" w:rsidRDefault="00F42F65" w:rsidP="00F42F65">
      <w:pPr>
        <w:pStyle w:val="capture"/>
      </w:pPr>
      <w:r>
        <w:t>    -B- EQUALS ORDER DIALOG: NON VA</w:t>
      </w:r>
    </w:p>
    <w:p w14:paraId="4B4C53F4" w14:textId="77777777" w:rsidR="00F42F65" w:rsidRDefault="00F42F65" w:rsidP="00F42F65">
      <w:pPr>
        <w:pStyle w:val="capture"/>
      </w:pPr>
      <w:r>
        <w:t>     1   NON VA MED VITAMIN D QD  PSHZ VITAMIN D (TEST-MEM)</w:t>
      </w:r>
    </w:p>
    <w:p w14:paraId="4A3D9AD8" w14:textId="77777777" w:rsidR="00F42F65" w:rsidRDefault="00F42F65" w:rsidP="00F42F65">
      <w:pPr>
        <w:pStyle w:val="capture"/>
      </w:pPr>
      <w:r>
        <w:t>     2   NON VA MEDICATIONS (DOCUMENTATION)  PSH OERR</w:t>
      </w:r>
    </w:p>
    <w:p w14:paraId="386A3D31" w14:textId="77777777" w:rsidR="00F42F65" w:rsidRDefault="00F42F65" w:rsidP="00F42F65">
      <w:pPr>
        <w:pStyle w:val="capture"/>
      </w:pPr>
      <w:r>
        <w:t>CHOOSE 1-2: 2  PSH OERR</w:t>
      </w:r>
    </w:p>
    <w:p w14:paraId="5EBA49C8" w14:textId="77777777" w:rsidR="00F42F65" w:rsidRDefault="00F42F65" w:rsidP="00F42F65">
      <w:pPr>
        <w:pStyle w:val="capture"/>
      </w:pPr>
    </w:p>
    <w:p w14:paraId="2BAD545A" w14:textId="77777777" w:rsidR="00F42F65" w:rsidRDefault="00F42F65" w:rsidP="00F42F65">
      <w:pPr>
        <w:pStyle w:val="capture"/>
      </w:pPr>
      <w:r>
        <w:t>    -C- SEARCH FOR ORDER DIALOG ITEMS SUB-FIELD: DISPLAY</w:t>
      </w:r>
    </w:p>
    <w:p w14:paraId="3389BA3E" w14:textId="77777777" w:rsidR="00F42F65" w:rsidRDefault="00F42F65" w:rsidP="00F42F65">
      <w:pPr>
        <w:pStyle w:val="capture"/>
      </w:pPr>
      <w:r>
        <w:t xml:space="preserve">     1   DISPLAY ONLY?  </w:t>
      </w:r>
    </w:p>
    <w:p w14:paraId="45BAA32E" w14:textId="77777777" w:rsidR="00F42F65" w:rsidRDefault="00F42F65" w:rsidP="00F42F65">
      <w:pPr>
        <w:pStyle w:val="capture"/>
      </w:pPr>
      <w:r>
        <w:t xml:space="preserve">     2   DISPLAY TEXT  </w:t>
      </w:r>
    </w:p>
    <w:p w14:paraId="24130091" w14:textId="77777777" w:rsidR="00F42F65" w:rsidRDefault="00F42F65" w:rsidP="00F42F65">
      <w:pPr>
        <w:pStyle w:val="capture"/>
      </w:pPr>
      <w:r>
        <w:t>CHOOSE 1-2: 2  DISPLAY TEXT</w:t>
      </w:r>
    </w:p>
    <w:p w14:paraId="080980E3" w14:textId="77777777" w:rsidR="00F42F65" w:rsidRDefault="00F42F65" w:rsidP="00F42F65">
      <w:pPr>
        <w:pStyle w:val="capture"/>
      </w:pPr>
      <w:r>
        <w:t xml:space="preserve">    -C- CONDITION: 'NULL  </w:t>
      </w:r>
    </w:p>
    <w:p w14:paraId="6FA23F81" w14:textId="77777777" w:rsidR="00F42F65" w:rsidRDefault="00F42F65" w:rsidP="00F42F65">
      <w:pPr>
        <w:pStyle w:val="capture"/>
      </w:pPr>
    </w:p>
    <w:p w14:paraId="3E6B3D29" w14:textId="77777777" w:rsidR="00F42F65" w:rsidRDefault="00F42F65" w:rsidP="00F42F65">
      <w:pPr>
        <w:pStyle w:val="capture"/>
      </w:pPr>
      <w:r>
        <w:t xml:space="preserve">    -D- SEARCH FOR ORDER DIALOG ITEMS SUB-FIELD: </w:t>
      </w:r>
    </w:p>
    <w:p w14:paraId="33162D21" w14:textId="77777777" w:rsidR="00F42F65" w:rsidRDefault="00F42F65" w:rsidP="00F42F65">
      <w:pPr>
        <w:pStyle w:val="capture"/>
      </w:pPr>
    </w:p>
    <w:p w14:paraId="74CE1FA8" w14:textId="77777777" w:rsidR="00F42F65" w:rsidRDefault="00F42F65" w:rsidP="00F42F65">
      <w:pPr>
        <w:pStyle w:val="capture"/>
      </w:pPr>
      <w:r>
        <w:t xml:space="preserve">  -D- SEARCH FOR ORDER DIALOG FIELD: </w:t>
      </w:r>
    </w:p>
    <w:p w14:paraId="22A1539D" w14:textId="77777777" w:rsidR="00F42F65" w:rsidRDefault="00F42F65" w:rsidP="00F42F65">
      <w:pPr>
        <w:pStyle w:val="capture"/>
      </w:pPr>
    </w:p>
    <w:p w14:paraId="221170F3" w14:textId="77777777" w:rsidR="00F42F65" w:rsidRDefault="00F42F65" w:rsidP="00F42F65">
      <w:pPr>
        <w:pStyle w:val="capture"/>
      </w:pPr>
      <w:r>
        <w:t>IF: A&amp;B&amp;C</w:t>
      </w:r>
    </w:p>
    <w:p w14:paraId="1226D5A0" w14:textId="77777777" w:rsidR="00F42F65" w:rsidRDefault="00F42F65" w:rsidP="00F42F65">
      <w:pPr>
        <w:pStyle w:val="capture"/>
      </w:pPr>
      <w:r>
        <w:t>        CONDITION -C- WILL APPLY TO THE SAME MULTIPLE AS CONDITION -B-</w:t>
      </w:r>
    </w:p>
    <w:p w14:paraId="76DE0934" w14:textId="77777777" w:rsidR="00F42F65" w:rsidRDefault="00F42F65" w:rsidP="00F42F65">
      <w:pPr>
        <w:pStyle w:val="capture"/>
      </w:pPr>
      <w:r>
        <w:t>        ...OK? Yes//   (Yes)</w:t>
      </w:r>
    </w:p>
    <w:p w14:paraId="3F1404EE" w14:textId="77777777" w:rsidR="00F42F65" w:rsidRDefault="00F42F65" w:rsidP="00F42F65">
      <w:pPr>
        <w:pStyle w:val="capture"/>
      </w:pPr>
      <w:r>
        <w:t>    TYPE EQUALS "M" (menu)    and ORDER DIALOG ITEM EQUALS 389 (PSH OERR)</w:t>
      </w:r>
    </w:p>
    <w:p w14:paraId="7E0DEDCE" w14:textId="77777777" w:rsidR="00F42F65" w:rsidRDefault="00F42F65" w:rsidP="00F42F65">
      <w:pPr>
        <w:pStyle w:val="capture"/>
      </w:pPr>
      <w:r>
        <w:t>                together with ORDER DIALOG DISPLAY TEXT NOT NULL</w:t>
      </w:r>
    </w:p>
    <w:p w14:paraId="776905BF" w14:textId="77777777" w:rsidR="00F42F65" w:rsidRDefault="00F42F65" w:rsidP="00F42F65">
      <w:pPr>
        <w:pStyle w:val="capture"/>
      </w:pPr>
    </w:p>
    <w:p w14:paraId="130E71CA" w14:textId="77777777" w:rsidR="00F42F65" w:rsidRDefault="00F42F65" w:rsidP="00F42F65">
      <w:pPr>
        <w:pStyle w:val="capture"/>
      </w:pPr>
      <w:r>
        <w:t>DO YOU WANT THIS SEARCH SPECIFICATION TO BE CONSIDERED TRUE FOR CONDITION -B-</w:t>
      </w:r>
    </w:p>
    <w:p w14:paraId="2C302089" w14:textId="77777777" w:rsidR="00F42F65" w:rsidRDefault="00F42F65" w:rsidP="00F42F65">
      <w:pPr>
        <w:pStyle w:val="capture"/>
      </w:pPr>
      <w:r>
        <w:t>        1) WHEN AT LEAST ONE OF THE 'ITEMS' MULTIPLES SATISFIES IT</w:t>
      </w:r>
    </w:p>
    <w:p w14:paraId="4D5CEC8E" w14:textId="77777777" w:rsidR="00F42F65" w:rsidRDefault="00F42F65" w:rsidP="00F42F65">
      <w:pPr>
        <w:pStyle w:val="capture"/>
      </w:pPr>
      <w:r>
        <w:t>        2) WHEN ALL OF THE 'ITEMS' MULTIPLES SATISFY IT</w:t>
      </w:r>
    </w:p>
    <w:p w14:paraId="00EBD3B0" w14:textId="77777777" w:rsidR="00F42F65" w:rsidRDefault="00F42F65" w:rsidP="00F42F65">
      <w:pPr>
        <w:pStyle w:val="capture"/>
      </w:pPr>
      <w:r>
        <w:t xml:space="preserve">    CHOOSE 1-2: 1// </w:t>
      </w:r>
    </w:p>
    <w:p w14:paraId="7224C114" w14:textId="77777777" w:rsidR="00F42F65" w:rsidRDefault="00F42F65" w:rsidP="00F42F65">
      <w:pPr>
        <w:pStyle w:val="capture"/>
      </w:pPr>
    </w:p>
    <w:p w14:paraId="07101AAD" w14:textId="77777777" w:rsidR="00F42F65" w:rsidRDefault="00F42F65" w:rsidP="00F42F65">
      <w:pPr>
        <w:pStyle w:val="capture"/>
      </w:pPr>
      <w:r>
        <w:t xml:space="preserve">OR: </w:t>
      </w:r>
    </w:p>
    <w:p w14:paraId="0FDC07FD" w14:textId="77777777" w:rsidR="00F42F65" w:rsidRDefault="00F42F65" w:rsidP="00F42F65">
      <w:pPr>
        <w:pStyle w:val="capture"/>
      </w:pPr>
    </w:p>
    <w:p w14:paraId="072B1DAD" w14:textId="77777777" w:rsidR="00F42F65" w:rsidRDefault="00F42F65" w:rsidP="00F42F65">
      <w:pPr>
        <w:pStyle w:val="capture"/>
      </w:pPr>
      <w:r>
        <w:t xml:space="preserve">STORE RESULTS OF SEARCH IN TEMPLATE: </w:t>
      </w:r>
    </w:p>
    <w:p w14:paraId="1C1E2222" w14:textId="77777777" w:rsidR="00F42F65" w:rsidRDefault="00F42F65" w:rsidP="00F42F65">
      <w:pPr>
        <w:pStyle w:val="capture"/>
      </w:pPr>
    </w:p>
    <w:p w14:paraId="4B10333D" w14:textId="77777777" w:rsidR="00F42F65" w:rsidRDefault="00F42F65" w:rsidP="00F42F65">
      <w:pPr>
        <w:pStyle w:val="capture"/>
      </w:pPr>
      <w:r>
        <w:t xml:space="preserve">Sort by: NAME// </w:t>
      </w:r>
    </w:p>
    <w:p w14:paraId="478A908A" w14:textId="77777777" w:rsidR="00F42F65" w:rsidRDefault="00F42F65" w:rsidP="00F42F65">
      <w:pPr>
        <w:pStyle w:val="capture"/>
      </w:pPr>
      <w:r>
        <w:t xml:space="preserve">Start with NAME: FIRST// </w:t>
      </w:r>
    </w:p>
    <w:p w14:paraId="29D7CEC2" w14:textId="77777777" w:rsidR="00F42F65" w:rsidRDefault="00F42F65" w:rsidP="00F42F65">
      <w:pPr>
        <w:pStyle w:val="capture"/>
      </w:pPr>
      <w:r>
        <w:t>First Print FIELD: .01  NAME</w:t>
      </w:r>
    </w:p>
    <w:p w14:paraId="5723AD09" w14:textId="77777777" w:rsidR="00F42F65" w:rsidRDefault="00F42F65" w:rsidP="00F42F65">
      <w:pPr>
        <w:pStyle w:val="capture"/>
      </w:pPr>
      <w:r>
        <w:t xml:space="preserve">Then Print FIELD: </w:t>
      </w:r>
    </w:p>
    <w:p w14:paraId="0EB213D4" w14:textId="77777777" w:rsidR="00F42F65" w:rsidRDefault="00F42F65" w:rsidP="00F42F65">
      <w:pPr>
        <w:pStyle w:val="capture"/>
      </w:pPr>
      <w:r>
        <w:t xml:space="preserve">Heading (S/C): ORDER DIALOG Search// </w:t>
      </w:r>
    </w:p>
    <w:p w14:paraId="60AF7285" w14:textId="77777777" w:rsidR="00F42F65" w:rsidRDefault="00F42F65" w:rsidP="00F42F65">
      <w:pPr>
        <w:pStyle w:val="capture"/>
      </w:pPr>
      <w:r>
        <w:t xml:space="preserve">DEVICE:   PSUEDO-TERMINAL    Right Margin: 80// </w:t>
      </w:r>
    </w:p>
    <w:p w14:paraId="45C95599" w14:textId="77777777" w:rsidR="00F42F65" w:rsidRDefault="00F42F65" w:rsidP="00F42F65">
      <w:pPr>
        <w:pStyle w:val="capture"/>
      </w:pPr>
      <w:r>
        <w:t>ORDER DIALOG Search                                  JAN 14, 2021@11:08   PAGE 1</w:t>
      </w:r>
    </w:p>
    <w:p w14:paraId="57E59D08" w14:textId="77777777" w:rsidR="00F42F65" w:rsidRDefault="00F42F65" w:rsidP="00F42F65">
      <w:pPr>
        <w:pStyle w:val="capture"/>
      </w:pPr>
      <w:r>
        <w:t>NAME</w:t>
      </w:r>
    </w:p>
    <w:p w14:paraId="1EC61C91" w14:textId="77777777" w:rsidR="00F42F65" w:rsidRDefault="00F42F65" w:rsidP="00F42F65">
      <w:pPr>
        <w:pStyle w:val="capture"/>
      </w:pPr>
      <w:r>
        <w:t>--------------------------------------------------------------------------------</w:t>
      </w:r>
    </w:p>
    <w:p w14:paraId="3142A64B" w14:textId="77777777" w:rsidR="00F42F65" w:rsidRDefault="00F42F65" w:rsidP="00F42F65">
      <w:pPr>
        <w:pStyle w:val="capture"/>
      </w:pPr>
    </w:p>
    <w:p w14:paraId="64F246E3" w14:textId="77777777" w:rsidR="00F42F65" w:rsidRDefault="00F42F65" w:rsidP="00F42F65">
      <w:pPr>
        <w:pStyle w:val="capture"/>
      </w:pPr>
      <w:r>
        <w:t>ORZ MENU</w:t>
      </w:r>
    </w:p>
    <w:p w14:paraId="3D9662C8" w14:textId="77777777" w:rsidR="00F42F65" w:rsidRDefault="00F42F65" w:rsidP="00F42F65">
      <w:pPr>
        <w:pStyle w:val="capture"/>
      </w:pPr>
      <w:r>
        <w:t>ORZZ ORDER MENU</w:t>
      </w:r>
    </w:p>
    <w:p w14:paraId="4D587736" w14:textId="77777777" w:rsidR="00F42F65" w:rsidRDefault="00F42F65" w:rsidP="00F42F65">
      <w:pPr>
        <w:pStyle w:val="capture"/>
      </w:pPr>
      <w:r>
        <w:t>ORZ ADD MENU NURSING</w:t>
      </w:r>
    </w:p>
    <w:p w14:paraId="55E22350" w14:textId="77777777" w:rsidR="00F42F65" w:rsidRDefault="00F42F65" w:rsidP="00F42F65">
      <w:pPr>
        <w:pStyle w:val="capture"/>
      </w:pPr>
    </w:p>
    <w:p w14:paraId="44644926" w14:textId="77777777" w:rsidR="00F42F65" w:rsidRDefault="00F42F65" w:rsidP="00F42F65">
      <w:pPr>
        <w:pStyle w:val="capture"/>
        <w:rPr>
          <w:rFonts w:ascii="Calibri" w:hAnsi="Calibri"/>
          <w:sz w:val="22"/>
          <w:szCs w:val="22"/>
        </w:rPr>
      </w:pPr>
      <w:r>
        <w:t>                         3 MATCHES FOUND.</w:t>
      </w:r>
    </w:p>
    <w:p w14:paraId="2E917D05" w14:textId="77777777" w:rsidR="00F42F65" w:rsidRPr="002034DE" w:rsidRDefault="00F42F65" w:rsidP="002034DE">
      <w:pPr>
        <w:pStyle w:val="BodyText"/>
      </w:pPr>
    </w:p>
    <w:p w14:paraId="79FCEB4E" w14:textId="4D03B5A0" w:rsidR="00B50B11" w:rsidRDefault="000C0B05" w:rsidP="00B50B11">
      <w:pPr>
        <w:pStyle w:val="BodyText"/>
      </w:pPr>
      <w:r>
        <w:t>Here is an example showing how to edit or remove the display text:</w:t>
      </w:r>
    </w:p>
    <w:p w14:paraId="08B41888" w14:textId="77777777" w:rsidR="000C0B05" w:rsidRDefault="000C0B05" w:rsidP="000C0B05">
      <w:pPr>
        <w:pStyle w:val="capture"/>
      </w:pPr>
      <w:r>
        <w:t>Select CPRS Configuration (Clin Coord) &lt;TEST ACCOUNT&gt; Option: MM  Order Menu Management</w:t>
      </w:r>
    </w:p>
    <w:p w14:paraId="001DDC2C" w14:textId="77777777" w:rsidR="000C0B05" w:rsidRDefault="000C0B05" w:rsidP="000C0B05">
      <w:pPr>
        <w:pStyle w:val="capture"/>
      </w:pPr>
    </w:p>
    <w:p w14:paraId="14943165" w14:textId="77777777" w:rsidR="000C0B05" w:rsidRDefault="000C0B05" w:rsidP="000C0B05">
      <w:pPr>
        <w:pStyle w:val="capture"/>
      </w:pPr>
    </w:p>
    <w:p w14:paraId="1437A605" w14:textId="77777777" w:rsidR="000C0B05" w:rsidRDefault="000C0B05" w:rsidP="000C0B05">
      <w:pPr>
        <w:pStyle w:val="capture"/>
      </w:pPr>
      <w:r>
        <w:t>   OI     Manage orderable items ...</w:t>
      </w:r>
    </w:p>
    <w:p w14:paraId="35E8C3BF" w14:textId="77777777" w:rsidR="000C0B05" w:rsidRDefault="000C0B05" w:rsidP="000C0B05">
      <w:pPr>
        <w:pStyle w:val="capture"/>
      </w:pPr>
      <w:r>
        <w:t>   PM     Enter/edit prompts</w:t>
      </w:r>
    </w:p>
    <w:p w14:paraId="3DAA4FAF" w14:textId="77777777" w:rsidR="000C0B05" w:rsidRDefault="000C0B05" w:rsidP="000C0B05">
      <w:pPr>
        <w:pStyle w:val="capture"/>
      </w:pPr>
      <w:r>
        <w:t>   GO     Enter/edit generic orders</w:t>
      </w:r>
    </w:p>
    <w:p w14:paraId="49BFBBB3" w14:textId="77777777" w:rsidR="000C0B05" w:rsidRDefault="000C0B05" w:rsidP="000C0B05">
      <w:pPr>
        <w:pStyle w:val="capture"/>
      </w:pPr>
      <w:r>
        <w:t>   QO     Enter/edit quick orders</w:t>
      </w:r>
    </w:p>
    <w:p w14:paraId="5B9094AC" w14:textId="77777777" w:rsidR="000C0B05" w:rsidRDefault="000C0B05" w:rsidP="000C0B05">
      <w:pPr>
        <w:pStyle w:val="capture"/>
      </w:pPr>
      <w:r>
        <w:t>   QU     Edit personal quick orders by user</w:t>
      </w:r>
    </w:p>
    <w:p w14:paraId="54A471BC" w14:textId="77777777" w:rsidR="000C0B05" w:rsidRDefault="000C0B05" w:rsidP="000C0B05">
      <w:pPr>
        <w:pStyle w:val="capture"/>
      </w:pPr>
      <w:r>
        <w:t>   ST     Enter/edit order sets</w:t>
      </w:r>
    </w:p>
    <w:p w14:paraId="43AC1EAD" w14:textId="77777777" w:rsidR="000C0B05" w:rsidRDefault="000C0B05" w:rsidP="000C0B05">
      <w:pPr>
        <w:pStyle w:val="capture"/>
      </w:pPr>
      <w:r>
        <w:t>   AC     Enter/edit actions</w:t>
      </w:r>
    </w:p>
    <w:p w14:paraId="3D21A379" w14:textId="77777777" w:rsidR="000C0B05" w:rsidRDefault="000C0B05" w:rsidP="000C0B05">
      <w:pPr>
        <w:pStyle w:val="capture"/>
      </w:pPr>
      <w:r>
        <w:t>   MN     Enter/edit order menus</w:t>
      </w:r>
    </w:p>
    <w:p w14:paraId="4E891D84" w14:textId="77777777" w:rsidR="000C0B05" w:rsidRDefault="000C0B05" w:rsidP="000C0B05">
      <w:pPr>
        <w:pStyle w:val="capture"/>
      </w:pPr>
      <w:r>
        <w:t>   AO     Assign Primary Order Menu</w:t>
      </w:r>
    </w:p>
    <w:p w14:paraId="7D3E3282" w14:textId="77777777" w:rsidR="000C0B05" w:rsidRDefault="000C0B05" w:rsidP="000C0B05">
      <w:pPr>
        <w:pStyle w:val="capture"/>
      </w:pPr>
      <w:r>
        <w:t>   CP     Convert protocols</w:t>
      </w:r>
    </w:p>
    <w:p w14:paraId="56249219" w14:textId="77777777" w:rsidR="000C0B05" w:rsidRDefault="000C0B05" w:rsidP="000C0B05">
      <w:pPr>
        <w:pStyle w:val="capture"/>
      </w:pPr>
      <w:r>
        <w:t>   SR     Search/replace components</w:t>
      </w:r>
    </w:p>
    <w:p w14:paraId="5405A013" w14:textId="77777777" w:rsidR="000C0B05" w:rsidRDefault="000C0B05" w:rsidP="000C0B05">
      <w:pPr>
        <w:pStyle w:val="capture"/>
      </w:pPr>
      <w:r>
        <w:t>   LM     List Primary Order Menus</w:t>
      </w:r>
    </w:p>
    <w:p w14:paraId="76DACE51" w14:textId="77777777" w:rsidR="000C0B05" w:rsidRDefault="000C0B05" w:rsidP="000C0B05">
      <w:pPr>
        <w:pStyle w:val="capture"/>
      </w:pPr>
      <w:r>
        <w:t>   DS     Disable/Enable order dialogs</w:t>
      </w:r>
    </w:p>
    <w:p w14:paraId="4329FC53" w14:textId="77777777" w:rsidR="000C0B05" w:rsidRDefault="000C0B05" w:rsidP="000C0B05">
      <w:pPr>
        <w:pStyle w:val="capture"/>
      </w:pPr>
      <w:r>
        <w:t>   CS     Review Quick Orders for Inactive ICD9 Codes</w:t>
      </w:r>
    </w:p>
    <w:p w14:paraId="3CC1E294" w14:textId="77777777" w:rsidR="000C0B05" w:rsidRDefault="000C0B05" w:rsidP="000C0B05">
      <w:pPr>
        <w:pStyle w:val="capture"/>
      </w:pPr>
      <w:r>
        <w:t>   MR     Medication Quick Order Report</w:t>
      </w:r>
    </w:p>
    <w:p w14:paraId="751E2D37" w14:textId="77777777" w:rsidR="000C0B05" w:rsidRDefault="000C0B05" w:rsidP="000C0B05">
      <w:pPr>
        <w:pStyle w:val="capture"/>
      </w:pPr>
      <w:r>
        <w:t>   CA     Quick Order Mixed-Case Report</w:t>
      </w:r>
    </w:p>
    <w:p w14:paraId="21B994F0" w14:textId="77777777" w:rsidR="000C0B05" w:rsidRDefault="000C0B05" w:rsidP="000C0B05">
      <w:pPr>
        <w:pStyle w:val="capture"/>
      </w:pPr>
      <w:r>
        <w:t>   CO     Create Clinic Order QOs from Inpatient QOs</w:t>
      </w:r>
    </w:p>
    <w:p w14:paraId="67937BB3" w14:textId="77777777" w:rsidR="000C0B05" w:rsidRDefault="000C0B05" w:rsidP="000C0B05">
      <w:pPr>
        <w:pStyle w:val="capture"/>
      </w:pPr>
      <w:r>
        <w:t>   CV     Convert IV Inpatient QO to Infusion QO</w:t>
      </w:r>
    </w:p>
    <w:p w14:paraId="1FFD6AEE" w14:textId="77777777" w:rsidR="000C0B05" w:rsidRDefault="000C0B05" w:rsidP="000C0B05">
      <w:pPr>
        <w:pStyle w:val="capture"/>
      </w:pPr>
      <w:r>
        <w:t>   DF     Quick Order Free-Text Report</w:t>
      </w:r>
    </w:p>
    <w:p w14:paraId="57FBEB53" w14:textId="77777777" w:rsidR="000C0B05" w:rsidRDefault="000C0B05" w:rsidP="000C0B05">
      <w:pPr>
        <w:pStyle w:val="capture"/>
      </w:pPr>
      <w:r>
        <w:t>   FR     IV Additive Frequency Utility</w:t>
      </w:r>
    </w:p>
    <w:p w14:paraId="767FB833" w14:textId="77777777" w:rsidR="000C0B05" w:rsidRDefault="000C0B05" w:rsidP="000C0B05">
      <w:pPr>
        <w:pStyle w:val="capture"/>
      </w:pPr>
      <w:r>
        <w:t>   SP     SUPPLY COVERSION UTILITY MENU ...</w:t>
      </w:r>
    </w:p>
    <w:p w14:paraId="1CCA6FB2" w14:textId="77777777" w:rsidR="000C0B05" w:rsidRDefault="000C0B05" w:rsidP="000C0B05">
      <w:pPr>
        <w:pStyle w:val="capture"/>
      </w:pPr>
    </w:p>
    <w:p w14:paraId="1D2BBA2F" w14:textId="77777777" w:rsidR="000C0B05" w:rsidRDefault="000C0B05" w:rsidP="000C0B05">
      <w:pPr>
        <w:pStyle w:val="capture"/>
      </w:pPr>
    </w:p>
    <w:p w14:paraId="31927198" w14:textId="77777777" w:rsidR="000C0B05" w:rsidRDefault="000C0B05" w:rsidP="000C0B05">
      <w:pPr>
        <w:pStyle w:val="capture"/>
      </w:pPr>
      <w:r>
        <w:t>Select Order Menu Management &lt;TEST ACCOUNT&gt; Option: MN  Enter/edit order menus</w:t>
      </w:r>
    </w:p>
    <w:p w14:paraId="5A1CA9DC" w14:textId="77777777" w:rsidR="000C0B05" w:rsidRDefault="000C0B05" w:rsidP="000C0B05">
      <w:pPr>
        <w:pStyle w:val="capture"/>
      </w:pPr>
    </w:p>
    <w:p w14:paraId="18AD4E5E" w14:textId="77777777" w:rsidR="000C0B05" w:rsidRDefault="000C0B05" w:rsidP="000C0B05">
      <w:pPr>
        <w:pStyle w:val="capture"/>
      </w:pPr>
      <w:r>
        <w:t>Select ORDER MENU: ORZ ADD MENU CLINICIAN</w:t>
      </w:r>
    </w:p>
    <w:p w14:paraId="4BA41FC6" w14:textId="77777777" w:rsidR="000C0B05" w:rsidRDefault="000C0B05" w:rsidP="000C0B05">
      <w:pPr>
        <w:pStyle w:val="capture"/>
        <w:rPr>
          <w:u w:val="single"/>
        </w:rPr>
      </w:pPr>
      <w:r>
        <w:rPr>
          <w:b/>
          <w:bCs/>
          <w:u w:val="single"/>
        </w:rPr>
        <w:t>Menu Editor</w:t>
      </w:r>
      <w:r>
        <w:rPr>
          <w:u w:val="single"/>
        </w:rPr>
        <w:t xml:space="preserve">                   Jan 19, 2021@13:53:28          Page:    1 of    5 </w:t>
      </w:r>
    </w:p>
    <w:p w14:paraId="7263CE89" w14:textId="77777777" w:rsidR="000C0B05" w:rsidRDefault="000C0B05" w:rsidP="000C0B05">
      <w:pPr>
        <w:pStyle w:val="capture"/>
      </w:pPr>
      <w:r>
        <w:lastRenderedPageBreak/>
        <w:t>Menu: ORZ ADD MENU CLINICIAN                                    Column Width: 26</w:t>
      </w:r>
    </w:p>
    <w:p w14:paraId="79F75547" w14:textId="77777777" w:rsidR="000C0B05" w:rsidRDefault="000C0B05" w:rsidP="000C0B05">
      <w:pPr>
        <w:pStyle w:val="capture"/>
        <w:rPr>
          <w:u w:val="single"/>
        </w:rPr>
      </w:pPr>
      <w:r>
        <w:rPr>
          <w:u w:val="single"/>
        </w:rPr>
        <w:t>+1                         2                         3                         4</w:t>
      </w:r>
    </w:p>
    <w:p w14:paraId="208F7A35" w14:textId="77777777" w:rsidR="000C0B05" w:rsidRDefault="000C0B05" w:rsidP="000C0B05">
      <w:pPr>
        <w:pStyle w:val="capture"/>
      </w:pPr>
      <w:r>
        <w:t>|</w:t>
      </w:r>
      <w:r>
        <w:rPr>
          <w:b/>
          <w:bCs/>
        </w:rPr>
        <w:t xml:space="preserve">AD </w:t>
      </w:r>
      <w:r>
        <w:t>ADMIT                  </w:t>
      </w:r>
      <w:r>
        <w:rPr>
          <w:b/>
          <w:bCs/>
        </w:rPr>
        <w:t xml:space="preserve">61 </w:t>
      </w:r>
      <w:r>
        <w:t xml:space="preserve">ANKLE 2 views          </w:t>
      </w:r>
      <w:r>
        <w:rPr>
          <w:b/>
          <w:bCs/>
        </w:rPr>
        <w:t xml:space="preserve">89 </w:t>
      </w:r>
      <w:r>
        <w:t xml:space="preserve">OUTPT PHARMACY (30 DAY  </w:t>
      </w:r>
    </w:p>
    <w:p w14:paraId="3B500F02" w14:textId="77777777" w:rsidR="000C0B05" w:rsidRDefault="000C0B05" w:rsidP="000C0B05">
      <w:pPr>
        <w:pStyle w:val="capture"/>
      </w:pPr>
      <w:r>
        <w:t>|</w:t>
      </w:r>
      <w:r>
        <w:rPr>
          <w:b/>
          <w:bCs/>
        </w:rPr>
        <w:t xml:space="preserve">21 </w:t>
      </w:r>
      <w:r>
        <w:t xml:space="preserve">Ad Lib                 </w:t>
      </w:r>
      <w:r>
        <w:rPr>
          <w:b/>
          <w:bCs/>
        </w:rPr>
        <w:t xml:space="preserve">62 </w:t>
      </w:r>
      <w:r>
        <w:t xml:space="preserve">Chest PA&amp;LAT           </w:t>
      </w:r>
      <w:r>
        <w:rPr>
          <w:b/>
          <w:bCs/>
        </w:rPr>
        <w:t xml:space="preserve">90 </w:t>
      </w:r>
      <w:r>
        <w:t xml:space="preserve">OTHER ORDERS...         </w:t>
      </w:r>
    </w:p>
    <w:p w14:paraId="095C8BB5" w14:textId="77777777" w:rsidR="000C0B05" w:rsidRDefault="000C0B05" w:rsidP="000C0B05">
      <w:pPr>
        <w:pStyle w:val="capture"/>
      </w:pPr>
      <w:r>
        <w:t>2</w:t>
      </w:r>
      <w:r>
        <w:rPr>
          <w:b/>
          <w:bCs/>
        </w:rPr>
        <w:t xml:space="preserve">22 </w:t>
      </w:r>
      <w:r>
        <w:t xml:space="preserve">Bed Rest / BRP         </w:t>
      </w:r>
      <w:r>
        <w:rPr>
          <w:b/>
          <w:bCs/>
        </w:rPr>
        <w:t>   </w:t>
      </w:r>
      <w:r>
        <w:t xml:space="preserve">SD RTC                 </w:t>
      </w:r>
      <w:r>
        <w:rPr>
          <w:b/>
          <w:bCs/>
        </w:rPr>
        <w:t xml:space="preserve">91 </w:t>
      </w:r>
      <w:r>
        <w:t xml:space="preserve">EKG                     </w:t>
      </w:r>
    </w:p>
    <w:p w14:paraId="3E685946" w14:textId="77777777" w:rsidR="000C0B05" w:rsidRDefault="000C0B05" w:rsidP="000C0B05">
      <w:pPr>
        <w:pStyle w:val="capture"/>
      </w:pPr>
      <w:r>
        <w:t>|</w:t>
      </w:r>
      <w:r>
        <w:rPr>
          <w:b/>
          <w:bCs/>
        </w:rPr>
        <w:t xml:space="preserve">23 </w:t>
      </w:r>
      <w:r>
        <w:t xml:space="preserve">Ambulate TID           </w:t>
      </w:r>
      <w:r>
        <w:rPr>
          <w:b/>
          <w:bCs/>
        </w:rPr>
        <w:t xml:space="preserve">63 </w:t>
      </w:r>
      <w:r>
        <w:t xml:space="preserve">KNEE 2 VIEWS           </w:t>
      </w:r>
      <w:r>
        <w:rPr>
          <w:b/>
          <w:bCs/>
        </w:rPr>
        <w:t xml:space="preserve">C+ </w:t>
      </w:r>
      <w:r>
        <w:t xml:space="preserve">CALCIUM                 </w:t>
      </w:r>
    </w:p>
    <w:p w14:paraId="4435A6F3" w14:textId="77777777" w:rsidR="000C0B05" w:rsidRDefault="000C0B05" w:rsidP="000C0B05">
      <w:pPr>
        <w:pStyle w:val="capture"/>
      </w:pPr>
      <w:r>
        <w:t>|</w:t>
      </w:r>
      <w:r>
        <w:rPr>
          <w:b/>
          <w:bCs/>
        </w:rPr>
        <w:t xml:space="preserve">24 </w:t>
      </w:r>
      <w:r>
        <w:t xml:space="preserve">Up in Chair TID                                  </w:t>
      </w:r>
      <w:r>
        <w:rPr>
          <w:b/>
          <w:bCs/>
        </w:rPr>
        <w:t xml:space="preserve">87 </w:t>
      </w:r>
      <w:r>
        <w:t xml:space="preserve">Nasal                   </w:t>
      </w:r>
    </w:p>
    <w:p w14:paraId="59528DEB" w14:textId="77777777" w:rsidR="000C0B05" w:rsidRDefault="000C0B05" w:rsidP="000C0B05">
      <w:pPr>
        <w:pStyle w:val="capture"/>
      </w:pPr>
      <w:r>
        <w:t>|</w:t>
      </w:r>
      <w:r>
        <w:rPr>
          <w:b/>
          <w:bCs/>
        </w:rPr>
        <w:t xml:space="preserve">   </w:t>
      </w:r>
      <w:r>
        <w:t xml:space="preserve">HOB up                 </w:t>
      </w:r>
      <w:r>
        <w:rPr>
          <w:b/>
          <w:bCs/>
        </w:rPr>
        <w:t xml:space="preserve">71 </w:t>
      </w:r>
      <w:r>
        <w:t xml:space="preserve">CHEM 7                 </w:t>
      </w:r>
      <w:r>
        <w:rPr>
          <w:b/>
          <w:bCs/>
        </w:rPr>
        <w:t xml:space="preserve">98 </w:t>
      </w:r>
      <w:r>
        <w:t xml:space="preserve">Text Only Order         </w:t>
      </w:r>
    </w:p>
    <w:p w14:paraId="4F1B61D0" w14:textId="77777777" w:rsidR="000C0B05" w:rsidRDefault="000C0B05" w:rsidP="000C0B05">
      <w:pPr>
        <w:pStyle w:val="capture"/>
      </w:pPr>
      <w:r>
        <w:t>|</w:t>
      </w:r>
      <w:r>
        <w:rPr>
          <w:b/>
          <w:bCs/>
        </w:rPr>
        <w:t xml:space="preserve">30 </w:t>
      </w:r>
      <w:r>
        <w:t xml:space="preserve">PATIENT CARE...        </w:t>
      </w:r>
      <w:r>
        <w:rPr>
          <w:b/>
          <w:bCs/>
        </w:rPr>
        <w:t xml:space="preserve">72 </w:t>
      </w:r>
      <w:r>
        <w:t>CHEM 20                </w:t>
      </w:r>
      <w:r>
        <w:rPr>
          <w:b/>
          <w:bCs/>
        </w:rPr>
        <w:t xml:space="preserve">99 </w:t>
      </w:r>
      <w:r>
        <w:t xml:space="preserve">Word Processing Order   </w:t>
      </w:r>
    </w:p>
    <w:p w14:paraId="6884428D" w14:textId="77777777" w:rsidR="000C0B05" w:rsidRDefault="000C0B05" w:rsidP="000C0B05">
      <w:pPr>
        <w:pStyle w:val="capture"/>
      </w:pPr>
      <w:r>
        <w:t>+</w:t>
      </w:r>
      <w:r>
        <w:rPr>
          <w:b/>
          <w:bCs/>
        </w:rPr>
        <w:t xml:space="preserve">31 </w:t>
      </w:r>
      <w:r>
        <w:t xml:space="preserve">Condom Catheter                                  </w:t>
      </w:r>
      <w:r>
        <w:rPr>
          <w:b/>
          <w:bCs/>
        </w:rPr>
        <w:t>100</w:t>
      </w:r>
      <w:r>
        <w:t xml:space="preserve">Pulmonary Consult       </w:t>
      </w:r>
    </w:p>
    <w:p w14:paraId="34F9FAD5" w14:textId="77777777" w:rsidR="000C0B05" w:rsidRDefault="000C0B05" w:rsidP="000C0B05">
      <w:pPr>
        <w:pStyle w:val="capture"/>
      </w:pPr>
      <w:r>
        <w:t>|</w:t>
      </w:r>
      <w:r>
        <w:rPr>
          <w:b/>
          <w:bCs/>
        </w:rPr>
        <w:t xml:space="preserve">32 </w:t>
      </w:r>
      <w:r>
        <w:t xml:space="preserve">Guaiac Stools                                                               </w:t>
      </w:r>
    </w:p>
    <w:p w14:paraId="75188E86" w14:textId="77777777" w:rsidR="000C0B05" w:rsidRDefault="000C0B05" w:rsidP="000C0B05">
      <w:pPr>
        <w:pStyle w:val="capture"/>
      </w:pPr>
      <w:r>
        <w:t>+         + Next Screen  - Prev Screen  ?? More Actions                      &gt;&gt;&gt;</w:t>
      </w:r>
    </w:p>
    <w:p w14:paraId="4A20A004" w14:textId="77777777" w:rsidR="000C0B05" w:rsidRDefault="000C0B05" w:rsidP="000C0B05">
      <w:pPr>
        <w:pStyle w:val="capture"/>
      </w:pPr>
      <w:r>
        <w:t>    Menu Items                Text or Header            Row</w:t>
      </w:r>
    </w:p>
    <w:p w14:paraId="60A7A4AD" w14:textId="77777777" w:rsidR="000C0B05" w:rsidRDefault="000C0B05" w:rsidP="000C0B05">
      <w:pPr>
        <w:pStyle w:val="capture"/>
      </w:pPr>
    </w:p>
    <w:p w14:paraId="1A6557EB" w14:textId="77777777" w:rsidR="000C0B05" w:rsidRDefault="000C0B05" w:rsidP="000C0B05">
      <w:pPr>
        <w:pStyle w:val="capture"/>
      </w:pPr>
      <w:r>
        <w:t xml:space="preserve">Edit: ITEM   Items or Text  </w:t>
      </w:r>
    </w:p>
    <w:p w14:paraId="3CEA8865" w14:textId="77777777" w:rsidR="000C0B05" w:rsidRDefault="000C0B05" w:rsidP="000C0B05">
      <w:pPr>
        <w:pStyle w:val="capture"/>
      </w:pPr>
    </w:p>
    <w:p w14:paraId="0C7F631C" w14:textId="77777777" w:rsidR="000C0B05" w:rsidRDefault="000C0B05" w:rsidP="000C0B05">
      <w:pPr>
        <w:pStyle w:val="capture"/>
      </w:pPr>
      <w:r>
        <w:t>Select Item(s): Non-VA Meds</w:t>
      </w:r>
    </w:p>
    <w:p w14:paraId="0E09E98A" w14:textId="77777777" w:rsidR="000C0B05" w:rsidRDefault="000C0B05" w:rsidP="000C0B05">
      <w:pPr>
        <w:pStyle w:val="capture"/>
      </w:pPr>
      <w:r>
        <w:t xml:space="preserve">ITEM: PSH OERR//   </w:t>
      </w:r>
    </w:p>
    <w:p w14:paraId="2D5107BC" w14:textId="77777777" w:rsidR="000C0B05" w:rsidRDefault="000C0B05" w:rsidP="000C0B05">
      <w:pPr>
        <w:pStyle w:val="capture"/>
      </w:pPr>
      <w:r>
        <w:t xml:space="preserve">DISPLAY TEXT: Non-VA Meds// </w:t>
      </w:r>
      <w:r>
        <w:rPr>
          <w:rFonts w:ascii="Wingdings" w:hAnsi="Wingdings"/>
        </w:rPr>
        <w:t>ç</w:t>
      </w:r>
      <w:r>
        <w:t>===== You would either remove this or add (Documentation) at the end.</w:t>
      </w:r>
    </w:p>
    <w:p w14:paraId="225BAC58" w14:textId="2D650720" w:rsidR="000C0B05" w:rsidRDefault="000C0B05" w:rsidP="00B50B11">
      <w:pPr>
        <w:pStyle w:val="BodyText"/>
      </w:pPr>
    </w:p>
    <w:p w14:paraId="003B9129" w14:textId="0700E267" w:rsidR="00922BD1" w:rsidRPr="00346920" w:rsidRDefault="00922BD1" w:rsidP="00922BD1">
      <w:pPr>
        <w:pStyle w:val="Heading3"/>
      </w:pPr>
      <w:bookmarkStart w:id="58" w:name="_Toc81378340"/>
      <w:r w:rsidRPr="00346920">
        <w:t>Configuring Parameters</w:t>
      </w:r>
      <w:bookmarkEnd w:id="58"/>
    </w:p>
    <w:p w14:paraId="47FA3879" w14:textId="5ED460B7" w:rsidR="00FC7B89" w:rsidRPr="00346920" w:rsidRDefault="00FC7B89" w:rsidP="00FC7B89">
      <w:pPr>
        <w:pStyle w:val="BodyText"/>
      </w:pPr>
      <w:r w:rsidRPr="00346920">
        <w:t xml:space="preserve">CPRS v32a and the accompanying patches introduce several new parameters. </w:t>
      </w:r>
      <w:r w:rsidR="00967A68">
        <w:t xml:space="preserve">The parameters are listed below. </w:t>
      </w:r>
    </w:p>
    <w:p w14:paraId="6078848D" w14:textId="2A160A75" w:rsidR="00922BD1" w:rsidRPr="00346920" w:rsidRDefault="00922BD1" w:rsidP="00922BD1">
      <w:pPr>
        <w:pStyle w:val="Heading4"/>
      </w:pPr>
      <w:bookmarkStart w:id="59" w:name="_Toc81378341"/>
      <w:r w:rsidRPr="00346920">
        <w:t>Consult</w:t>
      </w:r>
      <w:r w:rsidR="00A37232" w:rsidRPr="00346920">
        <w:t>s</w:t>
      </w:r>
      <w:r w:rsidRPr="00346920">
        <w:t xml:space="preserve"> Parameters</w:t>
      </w:r>
      <w:bookmarkEnd w:id="59"/>
    </w:p>
    <w:p w14:paraId="07191214" w14:textId="77777777" w:rsidR="00CE64E0" w:rsidRPr="00346920" w:rsidRDefault="00CE64E0" w:rsidP="00CE64E0">
      <w:pPr>
        <w:pStyle w:val="BodyText"/>
      </w:pPr>
      <w:r w:rsidRPr="00346920">
        <w:t>The integrated Consult Toolbox (CTB) features of CPRS GUI v32a are disabled by default. Sites and IT staff are requested to leave the features as disabled. Please avoid using the following menu/options.</w:t>
      </w:r>
    </w:p>
    <w:p w14:paraId="44D81280" w14:textId="108BC95E" w:rsidR="00CE64E0" w:rsidRPr="00346920" w:rsidRDefault="00CE64E0" w:rsidP="00D73497">
      <w:pPr>
        <w:pStyle w:val="ListBullet2"/>
        <w:tabs>
          <w:tab w:val="clear" w:pos="720"/>
        </w:tabs>
        <w:ind w:left="1170" w:hanging="810"/>
      </w:pPr>
      <w:r w:rsidRPr="00346920">
        <w:t>DST</w:t>
      </w:r>
      <w:r w:rsidR="00D73497" w:rsidRPr="00346920">
        <w:tab/>
      </w:r>
      <w:r w:rsidRPr="00346920">
        <w:t>Edit URLs for DST/CTB option of the CPRS Configuration (IRM) menu [OR PARAM IRM MENU]</w:t>
      </w:r>
    </w:p>
    <w:p w14:paraId="1B46BF76" w14:textId="77777777" w:rsidR="00CE64E0" w:rsidRPr="00346920" w:rsidRDefault="00CE64E0" w:rsidP="00D73497">
      <w:pPr>
        <w:pStyle w:val="ListBullet2"/>
        <w:numPr>
          <w:ilvl w:val="0"/>
          <w:numId w:val="0"/>
        </w:numPr>
        <w:tabs>
          <w:tab w:val="num" w:pos="1620"/>
        </w:tabs>
        <w:ind w:left="1170" w:hanging="810"/>
      </w:pPr>
    </w:p>
    <w:p w14:paraId="304A9590" w14:textId="5F9C15AF" w:rsidR="00CE64E0" w:rsidRPr="00346920" w:rsidRDefault="00CE64E0" w:rsidP="00D73497">
      <w:pPr>
        <w:pStyle w:val="ListBullet2"/>
        <w:tabs>
          <w:tab w:val="clear" w:pos="720"/>
          <w:tab w:val="num" w:pos="1620"/>
        </w:tabs>
        <w:ind w:left="1170" w:hanging="810"/>
      </w:pPr>
      <w:r w:rsidRPr="00346920">
        <w:t>DST</w:t>
      </w:r>
      <w:r w:rsidR="00D73497" w:rsidRPr="00346920">
        <w:tab/>
      </w:r>
      <w:r w:rsidR="00FC7B89" w:rsidRPr="00346920">
        <w:tab/>
      </w:r>
      <w:r w:rsidRPr="00346920">
        <w:t>GUI Consults DST/CTB Configuration option of the GUI Parameters option on the CPRS Configuration (Clin Coord) menu [OR PARAM COORDINATOR MENU]</w:t>
      </w:r>
    </w:p>
    <w:p w14:paraId="38587FB8" w14:textId="77777777" w:rsidR="00CE64E0" w:rsidRPr="00346920" w:rsidRDefault="00CE64E0" w:rsidP="00CE64E0">
      <w:pPr>
        <w:pStyle w:val="BodyText"/>
      </w:pPr>
    </w:p>
    <w:p w14:paraId="3628777B" w14:textId="72827FA8" w:rsidR="00CE64E0" w:rsidRPr="00346920" w:rsidRDefault="00CE64E0" w:rsidP="00CE64E0">
      <w:pPr>
        <w:pStyle w:val="BodyText"/>
      </w:pPr>
      <w:r w:rsidRPr="00346920">
        <w:t xml:space="preserve">The CTB feature set in CPRS GUI will be nationally configured and enabled by the release of VistA patch OR*3.0*553. </w:t>
      </w:r>
      <w:r w:rsidR="00134262" w:rsidRPr="00346920">
        <w:t>OR*3.0*553</w:t>
      </w:r>
      <w:r w:rsidR="00134262">
        <w:t xml:space="preserve"> </w:t>
      </w:r>
      <w:r w:rsidR="00134262" w:rsidRPr="00346920">
        <w:t xml:space="preserve">is </w:t>
      </w:r>
      <w:r w:rsidR="00134262">
        <w:t>also following a waved deployment (managed by the CTB Implementation Team) and will be installed at each facility approximately two weeks after the installation of CPRS v32a</w:t>
      </w:r>
      <w:r w:rsidR="00134262" w:rsidRPr="00346920">
        <w:t>.</w:t>
      </w:r>
    </w:p>
    <w:p w14:paraId="79313CA6" w14:textId="11C97B8A" w:rsidR="00922BD1" w:rsidRPr="00346920" w:rsidRDefault="00CE64E0" w:rsidP="00CE64E0">
      <w:pPr>
        <w:pStyle w:val="BodyText"/>
      </w:pPr>
      <w:r w:rsidRPr="00346920">
        <w:t>This VistA patch approach is being used to ensure that all VAMCs are using the same configuration for CTB.</w:t>
      </w:r>
    </w:p>
    <w:p w14:paraId="15DBA1CD" w14:textId="099D1D95" w:rsidR="00D73497" w:rsidRPr="00346920" w:rsidRDefault="00D73497" w:rsidP="00D73497">
      <w:pPr>
        <w:pStyle w:val="Heading4"/>
      </w:pPr>
      <w:bookmarkStart w:id="60" w:name="_Toc81378342"/>
      <w:r w:rsidRPr="00346920">
        <w:t>TIU Parameter for Required Fields for Templates</w:t>
      </w:r>
      <w:bookmarkEnd w:id="60"/>
    </w:p>
    <w:p w14:paraId="65D0AE4A" w14:textId="77777777" w:rsidR="00F331FC" w:rsidRPr="00346920" w:rsidRDefault="00A37232" w:rsidP="00F331FC">
      <w:pPr>
        <w:pStyle w:val="BodyText"/>
      </w:pPr>
      <w:r w:rsidRPr="00346920">
        <w:t xml:space="preserve">CPRS v32a added some new features to help users fill out templates with required fields. Sites are not required to use </w:t>
      </w:r>
      <w:r w:rsidR="002B24F4">
        <w:t>the additional highlighting for required</w:t>
      </w:r>
      <w:r w:rsidRPr="00346920">
        <w:t xml:space="preserve"> fields. The parameter TIU </w:t>
      </w:r>
      <w:r w:rsidRPr="00346920">
        <w:lastRenderedPageBreak/>
        <w:t>REQUIRED FIELDS</w:t>
      </w:r>
      <w:r w:rsidR="00EA56BE" w:rsidRPr="00346920">
        <w:t xml:space="preserve"> DISABLE enables sites to turn these features on or off.</w:t>
      </w:r>
      <w:r w:rsidR="00F331FC">
        <w:t xml:space="preserve"> The parameter may be set at the Division and System levels. Individual users may also enable or disable this feature for themselves via the Tools &gt; Options &gt; Notes &gt; Required Fields check or uncheck the box labeled “Highlight Required Fields without Value”.</w:t>
      </w:r>
    </w:p>
    <w:p w14:paraId="4F5FEA89" w14:textId="3E9118BC" w:rsidR="00D32BF3" w:rsidRPr="00346920" w:rsidRDefault="00D32BF3" w:rsidP="00D32BF3">
      <w:pPr>
        <w:pStyle w:val="Heading4"/>
      </w:pPr>
      <w:bookmarkStart w:id="61" w:name="_Toc81378343"/>
      <w:r w:rsidRPr="00346920">
        <w:t>Unflagging Parameters</w:t>
      </w:r>
      <w:bookmarkEnd w:id="61"/>
    </w:p>
    <w:p w14:paraId="642EFA09" w14:textId="77777777" w:rsidR="00DD45F4" w:rsidRDefault="00DD45F4" w:rsidP="00D32BF3">
      <w:pPr>
        <w:pStyle w:val="BodyText"/>
      </w:pPr>
      <w:r>
        <w:t xml:space="preserve">The parameters below enable sites to configure the new unflagging features. </w:t>
      </w:r>
    </w:p>
    <w:p w14:paraId="693149FA" w14:textId="2CA9CAF4" w:rsidR="00DD45F4" w:rsidRDefault="00DD45F4" w:rsidP="00D32BF3">
      <w:pPr>
        <w:pStyle w:val="BodyText"/>
      </w:pPr>
      <w:r w:rsidRPr="00DD45F4">
        <w:rPr>
          <w:b/>
          <w:bCs/>
        </w:rPr>
        <w:t>Note:</w:t>
      </w:r>
      <w:r>
        <w:t xml:space="preserve"> Remember that if unflagging restrictions are in place</w:t>
      </w:r>
      <w:r w:rsidR="007E66D8">
        <w:t>,</w:t>
      </w:r>
      <w:r>
        <w:t xml:space="preserve"> the following can unflag an order: </w:t>
      </w:r>
    </w:p>
    <w:p w14:paraId="00D749EE" w14:textId="6CA324FB" w:rsidR="00DD45F4" w:rsidRDefault="00DD45F4" w:rsidP="00DD45F4">
      <w:pPr>
        <w:pStyle w:val="BodyText"/>
        <w:numPr>
          <w:ilvl w:val="0"/>
          <w:numId w:val="35"/>
        </w:numPr>
      </w:pPr>
      <w:r>
        <w:t>ORES keyholders</w:t>
      </w:r>
    </w:p>
    <w:p w14:paraId="49CE9284" w14:textId="66CDB72D" w:rsidR="00DD45F4" w:rsidRDefault="00DD45F4" w:rsidP="00DD45F4">
      <w:pPr>
        <w:pStyle w:val="BodyText"/>
        <w:numPr>
          <w:ilvl w:val="0"/>
          <w:numId w:val="35"/>
        </w:numPr>
      </w:pPr>
      <w:r>
        <w:t>The user the flagged the order</w:t>
      </w:r>
    </w:p>
    <w:p w14:paraId="461FB4E1" w14:textId="122F65FE" w:rsidR="00DD45F4" w:rsidRDefault="00DD45F4" w:rsidP="00DD45F4">
      <w:pPr>
        <w:pStyle w:val="BodyText"/>
        <w:numPr>
          <w:ilvl w:val="0"/>
          <w:numId w:val="35"/>
        </w:numPr>
      </w:pPr>
      <w:r>
        <w:t>The recipients of the flag</w:t>
      </w:r>
    </w:p>
    <w:p w14:paraId="3F68889B" w14:textId="7FD01AA0" w:rsidR="00DD45F4" w:rsidRDefault="00DD45F4" w:rsidP="00DD45F4">
      <w:pPr>
        <w:pStyle w:val="BodyText"/>
        <w:numPr>
          <w:ilvl w:val="0"/>
          <w:numId w:val="35"/>
        </w:numPr>
      </w:pPr>
      <w:r>
        <w:t xml:space="preserve">User as defined by the site using the </w:t>
      </w:r>
      <w:r w:rsidRPr="00DD45F4">
        <w:t>Order Unflagging Key Setup</w:t>
      </w:r>
      <w:r>
        <w:t xml:space="preserve"> option.</w:t>
      </w:r>
    </w:p>
    <w:p w14:paraId="46B657CA" w14:textId="793B0B66" w:rsidR="00F73E67" w:rsidRPr="00346920" w:rsidRDefault="00D32BF3" w:rsidP="00D32BF3">
      <w:pPr>
        <w:pStyle w:val="BodyText"/>
      </w:pPr>
      <w:r w:rsidRPr="00346920">
        <w:t>CPRS can now restrict the ability to unflag an order to users holding specified security keys</w:t>
      </w:r>
      <w:r w:rsidR="005B29BE" w:rsidRPr="00346920">
        <w:t xml:space="preserve"> (e.g., </w:t>
      </w:r>
      <w:r w:rsidR="00061EC6">
        <w:t>PSORPH</w:t>
      </w:r>
      <w:r w:rsidR="005B29BE" w:rsidRPr="00346920">
        <w:t>, ORELSE, etc.)</w:t>
      </w:r>
      <w:r w:rsidR="00F73E67" w:rsidRPr="00346920">
        <w:t xml:space="preserve">. </w:t>
      </w:r>
      <w:r w:rsidR="00061EC6">
        <w:t>The following p</w:t>
      </w:r>
      <w:r w:rsidR="00F73E67" w:rsidRPr="00346920">
        <w:t xml:space="preserve">arameters </w:t>
      </w:r>
      <w:r w:rsidR="00061EC6">
        <w:t>affecting</w:t>
      </w:r>
      <w:r w:rsidR="00F73E67" w:rsidRPr="00346920">
        <w:t xml:space="preserve"> the unflagging restrictions </w:t>
      </w:r>
      <w:r w:rsidR="00061EC6">
        <w:t>are as follows</w:t>
      </w:r>
      <w:r w:rsidR="00F73E67" w:rsidRPr="00346920">
        <w:t>:</w:t>
      </w:r>
    </w:p>
    <w:p w14:paraId="391788ED" w14:textId="7138F739" w:rsidR="00813BBC" w:rsidRPr="00813BBC" w:rsidRDefault="00813BBC" w:rsidP="00643D77">
      <w:pPr>
        <w:pStyle w:val="BodyTextBullet1"/>
      </w:pPr>
      <w:r w:rsidRPr="00DE1BA6">
        <w:rPr>
          <w:b/>
          <w:bCs/>
        </w:rPr>
        <w:t xml:space="preserve">OR FLAG ORDER EXPIRE DEFAULT: </w:t>
      </w:r>
      <w:r>
        <w:t xml:space="preserve">This parameter defines </w:t>
      </w:r>
      <w:r w:rsidR="00DE1BA6">
        <w:t>the number of hours before sending a notification to the user who flagged the order to let them know it was not unflagged.</w:t>
      </w:r>
    </w:p>
    <w:p w14:paraId="4816791B" w14:textId="287E1DE0" w:rsidR="00D32BF3" w:rsidRPr="00346920" w:rsidRDefault="00061EC6" w:rsidP="00DB4115">
      <w:pPr>
        <w:pStyle w:val="BodyTextBullet1"/>
      </w:pPr>
      <w:r w:rsidRPr="00061EC6">
        <w:rPr>
          <w:b/>
          <w:bCs/>
        </w:rPr>
        <w:t>OR UNFLAGGING RESTRICTIONS:</w:t>
      </w:r>
      <w:r w:rsidRPr="00346920">
        <w:t xml:space="preserve"> When CPRS v32a is installed, the parameter OR UNFLAGGING RESTRICTIONS is set to YES at the package level, meaning the new restrictions are enabled.</w:t>
      </w:r>
      <w:r>
        <w:t xml:space="preserve"> As stated above, if sites want to return to all users being able to unflag an order, site should set this parameter to NO at the System level, which will affect the entire site and unflagging will function as it did before CPRS v32a. </w:t>
      </w:r>
    </w:p>
    <w:p w14:paraId="3CDFAF72" w14:textId="6AFD10F6" w:rsidR="00813BBC" w:rsidRPr="00DD45F4" w:rsidRDefault="00471D35" w:rsidP="00813BBC">
      <w:pPr>
        <w:pStyle w:val="BodyTextBullet1"/>
        <w:rPr>
          <w:sz w:val="28"/>
          <w:szCs w:val="28"/>
        </w:rPr>
      </w:pPr>
      <w:r>
        <w:rPr>
          <w:b/>
          <w:bCs/>
        </w:rPr>
        <w:t>OR UNFLAGGING MESSAGE:</w:t>
      </w:r>
      <w:r>
        <w:t xml:space="preserve"> When a user is not authorized to unflag an order, the standard error message “You are not authorized to unflag this order based on your security keys and the order type” is displayed to the user. If sites want to add some text to the error message, they may enter the additional text at the SYSTEM or DIVISION level of this parameter.</w:t>
      </w:r>
    </w:p>
    <w:p w14:paraId="0980A089" w14:textId="2207589D" w:rsidR="00DD45F4" w:rsidRPr="00C92136" w:rsidRDefault="00DD45F4" w:rsidP="00813BBC">
      <w:pPr>
        <w:pStyle w:val="BodyTextBullet1"/>
        <w:rPr>
          <w:b/>
          <w:bCs/>
          <w:szCs w:val="24"/>
        </w:rPr>
      </w:pPr>
      <w:r w:rsidRPr="00C92136">
        <w:rPr>
          <w:b/>
          <w:bCs/>
          <w:szCs w:val="24"/>
        </w:rPr>
        <w:t xml:space="preserve">Order Unflagging Key Setup: </w:t>
      </w:r>
      <w:r w:rsidRPr="00C92136">
        <w:rPr>
          <w:szCs w:val="24"/>
        </w:rPr>
        <w:t xml:space="preserve">Sites use this parameter to define which key can unflag orders in a specific display group. Each display group must be set with the keys that can unflag orders for that display group. </w:t>
      </w:r>
    </w:p>
    <w:p w14:paraId="28D76142" w14:textId="77777777" w:rsidR="00A26C2F" w:rsidRPr="00256DF1" w:rsidRDefault="00A26C2F" w:rsidP="00A26C2F">
      <w:pPr>
        <w:pStyle w:val="BodyTextIndent"/>
        <w:ind w:left="720"/>
        <w:rPr>
          <w:sz w:val="24"/>
        </w:rPr>
      </w:pPr>
      <w:r w:rsidRPr="00256DF1">
        <w:rPr>
          <w:sz w:val="24"/>
        </w:rPr>
        <w:t xml:space="preserve">To allow any other user to unflag orders, sites can set up those keyholders using the OR UNFLAGGING KEY SET UP menu option. To access this option, </w:t>
      </w:r>
    </w:p>
    <w:p w14:paraId="69BAD9FF" w14:textId="77777777" w:rsidR="00A26C2F" w:rsidRPr="00754D94" w:rsidRDefault="00A26C2F" w:rsidP="00A26C2F">
      <w:pPr>
        <w:pStyle w:val="BodyTextNumbered2"/>
        <w:rPr>
          <w:sz w:val="24"/>
          <w:szCs w:val="24"/>
        </w:rPr>
      </w:pPr>
      <w:r w:rsidRPr="00754D94">
        <w:rPr>
          <w:sz w:val="24"/>
          <w:szCs w:val="24"/>
        </w:rPr>
        <w:t>Go to GUI Parameters Option, GUI Order Flagging/Unflagging Setup, KEY    Order Unflagging Key Setup.</w:t>
      </w:r>
    </w:p>
    <w:p w14:paraId="4049EE3E" w14:textId="2E5D3672" w:rsidR="00A26C2F" w:rsidRPr="00754D94" w:rsidRDefault="00A26C2F" w:rsidP="00A26C2F">
      <w:pPr>
        <w:pStyle w:val="BodyTextNumbered2"/>
        <w:rPr>
          <w:sz w:val="24"/>
          <w:szCs w:val="24"/>
        </w:rPr>
      </w:pPr>
      <w:r w:rsidRPr="00754D94">
        <w:rPr>
          <w:sz w:val="24"/>
          <w:szCs w:val="24"/>
        </w:rPr>
        <w:t>Select the DISPLAY GROUP NAME.</w:t>
      </w:r>
    </w:p>
    <w:p w14:paraId="48FE90B3" w14:textId="6BF668DF" w:rsidR="00A26C2F" w:rsidRPr="00754D94" w:rsidRDefault="00A26C2F" w:rsidP="00A26C2F">
      <w:pPr>
        <w:pStyle w:val="BodyTextNumbered2"/>
        <w:rPr>
          <w:sz w:val="24"/>
          <w:szCs w:val="24"/>
        </w:rPr>
      </w:pPr>
      <w:r w:rsidRPr="00754D94">
        <w:rPr>
          <w:sz w:val="24"/>
          <w:szCs w:val="24"/>
        </w:rPr>
        <w:t>At Select MEMBER prompt, press &lt;Enter&gt;.</w:t>
      </w:r>
    </w:p>
    <w:p w14:paraId="67222C65" w14:textId="55F38BEF" w:rsidR="00A26C2F" w:rsidRPr="00754D94" w:rsidRDefault="00A26C2F" w:rsidP="00A26C2F">
      <w:pPr>
        <w:pStyle w:val="BodyTextNumbered2"/>
        <w:rPr>
          <w:sz w:val="24"/>
          <w:szCs w:val="24"/>
        </w:rPr>
      </w:pPr>
      <w:r w:rsidRPr="00754D94">
        <w:rPr>
          <w:sz w:val="24"/>
          <w:szCs w:val="24"/>
        </w:rPr>
        <w:t>At the MIXED NAME prompt, ensure the entry is correct and press &lt;Enter&gt;.</w:t>
      </w:r>
    </w:p>
    <w:p w14:paraId="7B4C2131" w14:textId="0F774586" w:rsidR="00A26C2F" w:rsidRPr="00754D94" w:rsidRDefault="00A26C2F" w:rsidP="00A26C2F">
      <w:pPr>
        <w:pStyle w:val="BodyTextNumbered2"/>
        <w:rPr>
          <w:sz w:val="24"/>
          <w:szCs w:val="24"/>
        </w:rPr>
      </w:pPr>
      <w:r w:rsidRPr="00754D94">
        <w:rPr>
          <w:sz w:val="24"/>
          <w:szCs w:val="24"/>
        </w:rPr>
        <w:t>At the SHORT NAME prompt, ensure the entry is correct and press &lt;Enter&gt;.</w:t>
      </w:r>
    </w:p>
    <w:p w14:paraId="6DB2EE95" w14:textId="7E3F717C" w:rsidR="00A26C2F" w:rsidRPr="00754D94" w:rsidRDefault="00A26C2F" w:rsidP="00A26C2F">
      <w:pPr>
        <w:pStyle w:val="BodyTextNumbered2"/>
        <w:rPr>
          <w:sz w:val="24"/>
          <w:szCs w:val="24"/>
        </w:rPr>
      </w:pPr>
      <w:r w:rsidRPr="00754D94">
        <w:rPr>
          <w:sz w:val="24"/>
          <w:szCs w:val="24"/>
        </w:rPr>
        <w:lastRenderedPageBreak/>
        <w:t>At the DEFAULT DIALOG prompt, ensure the entry is correct and press &lt;Enter&gt;.</w:t>
      </w:r>
    </w:p>
    <w:p w14:paraId="62F19AFB" w14:textId="562B47CE" w:rsidR="00A26C2F" w:rsidRPr="00754D94" w:rsidRDefault="00A26C2F" w:rsidP="00A26C2F">
      <w:pPr>
        <w:pStyle w:val="BodyTextNumbered2"/>
        <w:rPr>
          <w:sz w:val="24"/>
          <w:szCs w:val="24"/>
        </w:rPr>
      </w:pPr>
      <w:r w:rsidRPr="00754D94">
        <w:rPr>
          <w:sz w:val="24"/>
          <w:szCs w:val="24"/>
        </w:rPr>
        <w:t>At the SELECT SECURITY prompt, type the security key you want to allow to unflag orders in this specific display group, and press &lt;Enter&gt;.</w:t>
      </w:r>
    </w:p>
    <w:p w14:paraId="556E8733" w14:textId="5444F5F8" w:rsidR="00A26C2F" w:rsidRPr="00754D94" w:rsidRDefault="00A26C2F" w:rsidP="00A26C2F">
      <w:pPr>
        <w:pStyle w:val="BodyTextNumbered2"/>
        <w:rPr>
          <w:sz w:val="24"/>
          <w:szCs w:val="24"/>
        </w:rPr>
      </w:pPr>
      <w:r w:rsidRPr="00754D94">
        <w:rPr>
          <w:sz w:val="24"/>
          <w:szCs w:val="24"/>
        </w:rPr>
        <w:t>When prompted</w:t>
      </w:r>
      <w:r w:rsidR="00363F9F" w:rsidRPr="00754D94">
        <w:rPr>
          <w:sz w:val="24"/>
          <w:szCs w:val="24"/>
        </w:rPr>
        <w:t xml:space="preserve"> Are you adding 'ORELSE' as a new SECURITY KEY? No// Y (Yes), type Y and press &lt;Enter&gt;.</w:t>
      </w:r>
    </w:p>
    <w:p w14:paraId="749D2081" w14:textId="6E263ADB" w:rsidR="00363F9F" w:rsidRPr="00754D94" w:rsidRDefault="00984C35" w:rsidP="00A26C2F">
      <w:pPr>
        <w:pStyle w:val="BodyTextNumbered2"/>
        <w:rPr>
          <w:sz w:val="24"/>
          <w:szCs w:val="24"/>
        </w:rPr>
      </w:pPr>
      <w:r w:rsidRPr="00754D94">
        <w:rPr>
          <w:sz w:val="24"/>
          <w:szCs w:val="24"/>
        </w:rPr>
        <w:t>A</w:t>
      </w:r>
      <w:r w:rsidR="00363F9F" w:rsidRPr="00754D94">
        <w:rPr>
          <w:sz w:val="24"/>
          <w:szCs w:val="24"/>
        </w:rPr>
        <w:t>dd more key</w:t>
      </w:r>
      <w:r w:rsidRPr="00754D94">
        <w:rPr>
          <w:sz w:val="24"/>
          <w:szCs w:val="24"/>
        </w:rPr>
        <w:t>s if needed</w:t>
      </w:r>
      <w:r w:rsidR="00363F9F" w:rsidRPr="00754D94">
        <w:rPr>
          <w:sz w:val="24"/>
          <w:szCs w:val="24"/>
        </w:rPr>
        <w:t>.</w:t>
      </w:r>
    </w:p>
    <w:p w14:paraId="4BACDBD1" w14:textId="4C077F03" w:rsidR="00984C35" w:rsidRPr="00754D94" w:rsidRDefault="00984C35" w:rsidP="00A26C2F">
      <w:pPr>
        <w:pStyle w:val="BodyTextNumbered2"/>
        <w:rPr>
          <w:sz w:val="24"/>
          <w:szCs w:val="24"/>
        </w:rPr>
      </w:pPr>
      <w:r w:rsidRPr="00754D94">
        <w:rPr>
          <w:sz w:val="24"/>
          <w:szCs w:val="24"/>
        </w:rPr>
        <w:t>Repeat steps 2-9 as needed for different display groups until correctly configured.</w:t>
      </w:r>
    </w:p>
    <w:p w14:paraId="56A07D7D" w14:textId="77777777" w:rsidR="00984C35" w:rsidRPr="00754D94" w:rsidRDefault="00984C35" w:rsidP="00984C35">
      <w:pPr>
        <w:pStyle w:val="BodyTextIndent"/>
        <w:rPr>
          <w:sz w:val="24"/>
        </w:rPr>
      </w:pPr>
    </w:p>
    <w:p w14:paraId="3628E29D" w14:textId="60D3C362" w:rsidR="00363F9F" w:rsidRPr="00754D94" w:rsidRDefault="00363F9F" w:rsidP="00363F9F">
      <w:pPr>
        <w:pStyle w:val="BodyText"/>
        <w:rPr>
          <w:szCs w:val="24"/>
        </w:rPr>
      </w:pPr>
      <w:r w:rsidRPr="00754D94">
        <w:rPr>
          <w:szCs w:val="24"/>
        </w:rPr>
        <w:t>Below is an example of adding some keys to the Outpatient Medications display group.</w:t>
      </w:r>
    </w:p>
    <w:p w14:paraId="728A53B3" w14:textId="77777777" w:rsidR="00FC522A" w:rsidRDefault="00A26C2F" w:rsidP="00FC522A">
      <w:pPr>
        <w:pStyle w:val="capture"/>
      </w:pPr>
      <w:r w:rsidRPr="00C32376">
        <w:t>&lt;CPM&gt; Select GUI Order Flagging/Unflagging Setup &lt;**CPRS32ADEV**&gt; Option: KEY O</w:t>
      </w:r>
      <w:r w:rsidRPr="00C32376">
        <w:br/>
        <w:t>rder Unflagging Key Setup</w:t>
      </w:r>
      <w:r w:rsidRPr="00C32376">
        <w:br/>
        <w:t>Select DISPLAY GROUP NAME: OUTPATIENT MEDICATIONS</w:t>
      </w:r>
      <w:r w:rsidRPr="00C32376">
        <w:br/>
        <w:t>Select MEMBER:</w:t>
      </w:r>
      <w:r w:rsidRPr="00C32376">
        <w:br/>
        <w:t>MIXED NAME: Out. Meds//</w:t>
      </w:r>
      <w:r w:rsidRPr="00C32376">
        <w:br/>
        <w:t>SHORT NAME: O RX//</w:t>
      </w:r>
      <w:r w:rsidRPr="00C32376">
        <w:br/>
        <w:t>DEFAULT DIALOG: PSO OERR//</w:t>
      </w:r>
      <w:r w:rsidRPr="00C32376">
        <w:br/>
        <w:t>Select SECURITY KEY: ORELSE</w:t>
      </w:r>
      <w:r w:rsidRPr="00C32376">
        <w:br/>
        <w:t>Are you adding 'ORELSE' as a new SECURITY KEY? No// Y (Yes)</w:t>
      </w:r>
      <w:r w:rsidRPr="00C32376">
        <w:br/>
      </w:r>
      <w:r w:rsidR="00FC522A">
        <w:t>Select SECURITY KEY: PSORPH</w:t>
      </w:r>
    </w:p>
    <w:p w14:paraId="3FB9DCDC" w14:textId="30C75CAA" w:rsidR="00FC522A" w:rsidRDefault="00FC522A" w:rsidP="00FC522A">
      <w:pPr>
        <w:pStyle w:val="capture"/>
      </w:pPr>
      <w:r>
        <w:t>Are you adding 'PSORPH' as a new SECURITY KEY? No// Y (Yes)</w:t>
      </w:r>
    </w:p>
    <w:p w14:paraId="585AADE0" w14:textId="77777777" w:rsidR="00FC522A" w:rsidRDefault="00FC522A" w:rsidP="00FC522A">
      <w:pPr>
        <w:pStyle w:val="capture"/>
      </w:pPr>
    </w:p>
    <w:p w14:paraId="29CD4EEE" w14:textId="77777777" w:rsidR="00FC522A" w:rsidRDefault="00FC522A" w:rsidP="00FC522A">
      <w:pPr>
        <w:pStyle w:val="capture"/>
      </w:pPr>
      <w:r>
        <w:t>Select SECURITY KEY: ?</w:t>
      </w:r>
    </w:p>
    <w:p w14:paraId="4459D129" w14:textId="77777777" w:rsidR="00FC522A" w:rsidRDefault="00FC522A" w:rsidP="00FC522A">
      <w:pPr>
        <w:pStyle w:val="capture"/>
      </w:pPr>
      <w:r>
        <w:t xml:space="preserve">    Answer with SECURITY KEY</w:t>
      </w:r>
    </w:p>
    <w:p w14:paraId="44B9DD6C" w14:textId="77777777" w:rsidR="00FC522A" w:rsidRDefault="00FC522A" w:rsidP="00FC522A">
      <w:pPr>
        <w:pStyle w:val="capture"/>
      </w:pPr>
      <w:r>
        <w:t xml:space="preserve">   Choose from:</w:t>
      </w:r>
    </w:p>
    <w:p w14:paraId="297055AC" w14:textId="77777777" w:rsidR="00FC522A" w:rsidRDefault="00FC522A" w:rsidP="00FC522A">
      <w:pPr>
        <w:pStyle w:val="capture"/>
      </w:pPr>
      <w:r>
        <w:t xml:space="preserve">   PSORPH   </w:t>
      </w:r>
    </w:p>
    <w:p w14:paraId="3054AEDC" w14:textId="55936E5E" w:rsidR="00A26C2F" w:rsidRPr="00C32376" w:rsidRDefault="00FC522A" w:rsidP="00FC522A">
      <w:pPr>
        <w:pStyle w:val="capture"/>
      </w:pPr>
      <w:r>
        <w:t xml:space="preserve">   ORELSE</w:t>
      </w:r>
    </w:p>
    <w:p w14:paraId="3BC4EB37" w14:textId="77777777" w:rsidR="00A26C2F" w:rsidRPr="00346920" w:rsidRDefault="00A26C2F" w:rsidP="00A26C2F">
      <w:pPr>
        <w:pStyle w:val="capture"/>
      </w:pPr>
    </w:p>
    <w:p w14:paraId="0EDF5548" w14:textId="77777777" w:rsidR="00A26C2F" w:rsidRPr="00DD45F4" w:rsidRDefault="00A26C2F" w:rsidP="00A26C2F">
      <w:pPr>
        <w:pStyle w:val="BodyTextBullet1"/>
        <w:numPr>
          <w:ilvl w:val="0"/>
          <w:numId w:val="0"/>
        </w:numPr>
        <w:ind w:left="360"/>
        <w:rPr>
          <w:b/>
          <w:bCs/>
          <w:sz w:val="28"/>
          <w:szCs w:val="28"/>
        </w:rPr>
      </w:pPr>
    </w:p>
    <w:p w14:paraId="6DF858FA" w14:textId="321EFD8F" w:rsidR="00311649" w:rsidRPr="00346920" w:rsidRDefault="00311649" w:rsidP="009A43B1">
      <w:pPr>
        <w:pStyle w:val="Heading4"/>
      </w:pPr>
      <w:bookmarkStart w:id="62" w:name="_Toc81378344"/>
      <w:r w:rsidRPr="00346920">
        <w:t>Additional Signers</w:t>
      </w:r>
      <w:bookmarkEnd w:id="62"/>
    </w:p>
    <w:p w14:paraId="1DE7FB70" w14:textId="7FCE7EAA" w:rsidR="00E255E9" w:rsidRDefault="009A43B1" w:rsidP="009A43B1">
      <w:pPr>
        <w:pStyle w:val="BodyText"/>
      </w:pPr>
      <w:r w:rsidRPr="00346920">
        <w:t xml:space="preserve">CPRS added the OR CPRS USER CLASS EXCLUDE parameter to </w:t>
      </w:r>
      <w:r w:rsidR="00AC06A1">
        <w:t>assign</w:t>
      </w:r>
      <w:r w:rsidR="00984C35">
        <w:t xml:space="preserve"> a </w:t>
      </w:r>
      <w:r w:rsidR="00FC522A">
        <w:t xml:space="preserve">single </w:t>
      </w:r>
      <w:r w:rsidRPr="00346920">
        <w:t xml:space="preserve">User Class </w:t>
      </w:r>
      <w:r w:rsidR="00FC522A">
        <w:t xml:space="preserve">whose members will </w:t>
      </w:r>
      <w:r w:rsidR="00984C35">
        <w:t>be excluded from displaying</w:t>
      </w:r>
      <w:r w:rsidRPr="00346920">
        <w:t xml:space="preserve"> as Additional Signers. If your site wants to limit those who display </w:t>
      </w:r>
      <w:r w:rsidR="00AC06A1">
        <w:t>as Additional Signers</w:t>
      </w:r>
      <w:r w:rsidRPr="00346920">
        <w:t xml:space="preserve">, </w:t>
      </w:r>
      <w:r w:rsidR="00FC522A">
        <w:t>you may</w:t>
      </w:r>
      <w:r w:rsidRPr="00346920">
        <w:t xml:space="preserve"> </w:t>
      </w:r>
      <w:r w:rsidR="00E255E9">
        <w:t xml:space="preserve">add the users to an existing User Class or add users to </w:t>
      </w:r>
      <w:r w:rsidR="00FC522A">
        <w:t xml:space="preserve">a </w:t>
      </w:r>
      <w:r w:rsidR="00E255E9">
        <w:t xml:space="preserve">new User </w:t>
      </w:r>
      <w:r w:rsidR="00FC522A">
        <w:t>C</w:t>
      </w:r>
      <w:r w:rsidR="00E255E9">
        <w:t xml:space="preserve">lass </w:t>
      </w:r>
      <w:r w:rsidR="00FC522A">
        <w:t>that you</w:t>
      </w:r>
      <w:r w:rsidR="00E255E9">
        <w:t xml:space="preserve"> create. Then, the </w:t>
      </w:r>
      <w:r w:rsidR="00FC522A">
        <w:t>U</w:t>
      </w:r>
      <w:r w:rsidR="00E255E9">
        <w:t xml:space="preserve">ser </w:t>
      </w:r>
      <w:r w:rsidR="00FC522A">
        <w:t>C</w:t>
      </w:r>
      <w:r w:rsidR="00E255E9">
        <w:t xml:space="preserve">lass is added to the </w:t>
      </w:r>
      <w:r w:rsidRPr="00346920">
        <w:t xml:space="preserve">OR CPRS USER CLASS EXCLUDE parameter. </w:t>
      </w:r>
      <w:r w:rsidR="00E255E9">
        <w:t xml:space="preserve">Those in the </w:t>
      </w:r>
      <w:r w:rsidR="00FC522A">
        <w:t>U</w:t>
      </w:r>
      <w:r w:rsidR="00E255E9">
        <w:t xml:space="preserve">ser </w:t>
      </w:r>
      <w:r w:rsidR="00FC522A">
        <w:t>C</w:t>
      </w:r>
      <w:r w:rsidR="00E255E9">
        <w:t>lass should then be excluded from the lists.</w:t>
      </w:r>
    </w:p>
    <w:p w14:paraId="69F229BE" w14:textId="0BB0AB75" w:rsidR="009A43B1" w:rsidRPr="00346920" w:rsidRDefault="009A43B1" w:rsidP="009A43B1">
      <w:pPr>
        <w:pStyle w:val="BodyText"/>
      </w:pPr>
      <w:r w:rsidRPr="00346920">
        <w:t>Be careful not to exclude user</w:t>
      </w:r>
      <w:r w:rsidR="007D5DDE">
        <w:t>s</w:t>
      </w:r>
      <w:r w:rsidRPr="00346920">
        <w:t xml:space="preserve"> that should display.</w:t>
      </w:r>
    </w:p>
    <w:p w14:paraId="09789872" w14:textId="77777777" w:rsidR="009A43B1" w:rsidRPr="00346920" w:rsidRDefault="009A43B1" w:rsidP="009A43B1">
      <w:pPr>
        <w:pStyle w:val="BodyText"/>
      </w:pPr>
    </w:p>
    <w:p w14:paraId="6285178B" w14:textId="727D0DB3" w:rsidR="009A43B1" w:rsidRPr="00346920" w:rsidRDefault="009A43B1" w:rsidP="009A43B1">
      <w:pPr>
        <w:pStyle w:val="Heading4"/>
      </w:pPr>
      <w:bookmarkStart w:id="63" w:name="_Toc81378345"/>
      <w:r w:rsidRPr="00346920">
        <w:t>Setting Default Nature of Order</w:t>
      </w:r>
      <w:bookmarkEnd w:id="63"/>
    </w:p>
    <w:p w14:paraId="42838663" w14:textId="0B6B236C" w:rsidR="009A43B1" w:rsidRPr="00346920" w:rsidRDefault="009A43B1" w:rsidP="009A43B1">
      <w:pPr>
        <w:pStyle w:val="BodyText"/>
      </w:pPr>
      <w:r w:rsidRPr="00346920">
        <w:t>For orders that will be released by a nurse, for example, CPRS has several different options</w:t>
      </w:r>
      <w:r w:rsidR="00587190" w:rsidRPr="00346920">
        <w:t xml:space="preserve"> as the reason to Release to Service</w:t>
      </w:r>
      <w:r w:rsidRPr="00346920">
        <w:t>, such as Verbal, Telephone, Policy</w:t>
      </w:r>
      <w:r w:rsidR="00587190" w:rsidRPr="00346920">
        <w:t>. Previously, the reason defaulted to Verbal. Site</w:t>
      </w:r>
      <w:r w:rsidR="00922B4A">
        <w:t>s</w:t>
      </w:r>
      <w:r w:rsidR="00587190" w:rsidRPr="00346920">
        <w:t xml:space="preserve"> can now choose how that should default. Sites can set the parameter OR NATURE DEFAULT to choose either Verbal, Telephone, or Policy. For example, the site may put Telephone and then that will display as the select</w:t>
      </w:r>
      <w:r w:rsidR="00922B4A">
        <w:t>ion</w:t>
      </w:r>
      <w:r w:rsidR="00587190" w:rsidRPr="00346920">
        <w:t xml:space="preserve"> by default, although users can still select another option, such as Policy or Verbal. </w:t>
      </w:r>
      <w:r w:rsidR="00603C3A">
        <w:t>S</w:t>
      </w:r>
      <w:r w:rsidR="00587190" w:rsidRPr="00346920">
        <w:t xml:space="preserve">ites </w:t>
      </w:r>
      <w:r w:rsidR="00603C3A">
        <w:t>may also</w:t>
      </w:r>
      <w:r w:rsidR="00587190" w:rsidRPr="00346920">
        <w:t xml:space="preserve"> </w:t>
      </w:r>
      <w:r w:rsidR="00603C3A">
        <w:t xml:space="preserve">choose to </w:t>
      </w:r>
      <w:r w:rsidR="00587190" w:rsidRPr="00346920">
        <w:t xml:space="preserve">leave the parameter </w:t>
      </w:r>
      <w:r w:rsidR="00587190" w:rsidRPr="00346920">
        <w:lastRenderedPageBreak/>
        <w:t xml:space="preserve">blank, </w:t>
      </w:r>
      <w:r w:rsidR="00603C3A">
        <w:t xml:space="preserve">thereby </w:t>
      </w:r>
      <w:r w:rsidR="00587190" w:rsidRPr="00346920">
        <w:t>forcing the user to select one of the choices when the dialog displays.</w:t>
      </w:r>
      <w:r w:rsidR="00603C3A">
        <w:t xml:space="preserve"> This parameter may be set at the System and User levels.</w:t>
      </w:r>
    </w:p>
    <w:p w14:paraId="2C3C5587" w14:textId="21A9DB10" w:rsidR="00D15F0B" w:rsidRPr="00346920" w:rsidRDefault="00D15F0B" w:rsidP="009A43B1">
      <w:pPr>
        <w:pStyle w:val="BodyText"/>
      </w:pPr>
    </w:p>
    <w:p w14:paraId="7CA0BB39" w14:textId="28215CFF" w:rsidR="00167B99" w:rsidRDefault="00167B99" w:rsidP="00167B99">
      <w:pPr>
        <w:pStyle w:val="Heading4"/>
      </w:pPr>
      <w:bookmarkStart w:id="64" w:name="_Toc81378346"/>
      <w:r>
        <w:t>Similar Names</w:t>
      </w:r>
      <w:bookmarkEnd w:id="64"/>
    </w:p>
    <w:p w14:paraId="22F96ADF" w14:textId="78238E39" w:rsidR="00167B99" w:rsidRDefault="00167B99" w:rsidP="00167B99">
      <w:pPr>
        <w:pStyle w:val="BodyText"/>
      </w:pPr>
      <w:r>
        <w:t xml:space="preserve">CPRS has a feature that displays a list of similar names for the user to choose from when users are trying to select a name, such as when looking for additional signers or </w:t>
      </w:r>
      <w:r w:rsidR="00653F96">
        <w:t>selecting the encounter provider</w:t>
      </w:r>
      <w:r>
        <w:t xml:space="preserve">. The OR </w:t>
      </w:r>
      <w:r w:rsidR="00B60E98">
        <w:t xml:space="preserve">SIMILAR NAMES ENABLED parameter gives sites the opportunity to enable or disable the similar names features. </w:t>
      </w:r>
      <w:r w:rsidR="006444F8">
        <w:t xml:space="preserve">This parameter may be set at the System and User levels. </w:t>
      </w:r>
      <w:r w:rsidR="00B60E98">
        <w:t xml:space="preserve">The similar names feature is </w:t>
      </w:r>
      <w:r w:rsidR="006444F8">
        <w:t xml:space="preserve">turned </w:t>
      </w:r>
      <w:r w:rsidR="00B60E98">
        <w:t xml:space="preserve">on when CPRS v32a is installed. </w:t>
      </w:r>
    </w:p>
    <w:p w14:paraId="20384B7F" w14:textId="2AB51058" w:rsidR="00DE1BA6" w:rsidRDefault="00DE1BA6" w:rsidP="00167B99">
      <w:pPr>
        <w:pStyle w:val="BodyText"/>
      </w:pPr>
    </w:p>
    <w:p w14:paraId="72DA2F6F" w14:textId="0DFC80CE" w:rsidR="00DE1BA6" w:rsidRDefault="00DE1BA6" w:rsidP="00DE1BA6">
      <w:pPr>
        <w:pStyle w:val="Heading4"/>
      </w:pPr>
      <w:bookmarkStart w:id="65" w:name="_Toc81378347"/>
      <w:r>
        <w:t>Default Surrogate Settings</w:t>
      </w:r>
      <w:bookmarkEnd w:id="65"/>
    </w:p>
    <w:p w14:paraId="375AA38B" w14:textId="6A8C1869" w:rsidR="00DE1BA6" w:rsidRPr="00167B99" w:rsidRDefault="00DE1BA6" w:rsidP="00DE1BA6">
      <w:pPr>
        <w:pStyle w:val="BodyText"/>
      </w:pPr>
      <w:r>
        <w:t xml:space="preserve">CPRS added some surrogate features. The parameter </w:t>
      </w:r>
      <w:r w:rsidRPr="00DE1BA6">
        <w:t>ORQQXQ SURROGATE DEFAULTS</w:t>
      </w:r>
      <w:r>
        <w:t xml:space="preserve"> </w:t>
      </w:r>
      <w:r w:rsidR="007D5DDE">
        <w:t>enables the user to define if a default will be use</w:t>
      </w:r>
      <w:r w:rsidR="00CE056A">
        <w:t>d</w:t>
      </w:r>
      <w:r w:rsidR="007D5DDE">
        <w:t xml:space="preserve"> and the default surrogate period</w:t>
      </w:r>
      <w:r>
        <w:t>.  The default surrogate period can be set</w:t>
      </w:r>
      <w:r w:rsidR="00287E64">
        <w:t xml:space="preserve"> at</w:t>
      </w:r>
      <w:r>
        <w:t xml:space="preserve"> a period between 1 and 30 days.</w:t>
      </w:r>
      <w:r w:rsidR="007D5DDE">
        <w:t xml:space="preserve"> However, a default is not necessary. </w:t>
      </w:r>
      <w:r w:rsidR="00CE056A">
        <w:t>This parameter may be set at the System, Division, and User levels.</w:t>
      </w:r>
    </w:p>
    <w:p w14:paraId="15B3481B" w14:textId="77777777" w:rsidR="009A43B1" w:rsidRPr="00346920" w:rsidRDefault="009A43B1" w:rsidP="009A43B1">
      <w:pPr>
        <w:pStyle w:val="BodyText"/>
      </w:pPr>
    </w:p>
    <w:p w14:paraId="65DBF8EC" w14:textId="3C5B1E19" w:rsidR="006F579C" w:rsidRDefault="006F579C" w:rsidP="003D76CF">
      <w:pPr>
        <w:pStyle w:val="Heading2"/>
      </w:pPr>
      <w:bookmarkStart w:id="66" w:name="_Toc81378348"/>
      <w:r>
        <w:t>Reenable Access or CPRS for All Users</w:t>
      </w:r>
      <w:bookmarkEnd w:id="66"/>
    </w:p>
    <w:p w14:paraId="028795B9" w14:textId="7EC7224F" w:rsidR="006F579C" w:rsidRDefault="006F579C" w:rsidP="006F579C">
      <w:pPr>
        <w:pStyle w:val="BodyText"/>
      </w:pPr>
      <w:r>
        <w:t>After installation, sites should perform testing until they are comfortable to let all CPRS user</w:t>
      </w:r>
      <w:r w:rsidR="00661129">
        <w:t xml:space="preserve">s </w:t>
      </w:r>
      <w:r>
        <w:t>back on the system.</w:t>
      </w:r>
    </w:p>
    <w:p w14:paraId="387C3F4A" w14:textId="7C6DD4D5" w:rsidR="00855920" w:rsidRDefault="00855920" w:rsidP="00A217A4">
      <w:pPr>
        <w:pStyle w:val="BodyText"/>
        <w:ind w:left="810" w:hanging="810"/>
      </w:pPr>
      <w:r w:rsidRPr="00855920">
        <w:rPr>
          <w:b/>
          <w:bCs/>
        </w:rPr>
        <w:t>Note:</w:t>
      </w:r>
      <w:r>
        <w:t xml:space="preserve"> </w:t>
      </w:r>
      <w:r w:rsidR="00A217A4">
        <w:tab/>
      </w:r>
      <w:r>
        <w:t xml:space="preserve">Once you have removed the lock on the OR CPRS GUI CHART option, </w:t>
      </w:r>
      <w:r w:rsidR="00CE056A">
        <w:t xml:space="preserve">any </w:t>
      </w:r>
      <w:r w:rsidR="009E5608">
        <w:t>names</w:t>
      </w:r>
      <w:r>
        <w:t xml:space="preserve"> </w:t>
      </w:r>
      <w:r w:rsidR="00CE056A">
        <w:t xml:space="preserve">of users </w:t>
      </w:r>
      <w:r>
        <w:t xml:space="preserve">that were temporarily removed </w:t>
      </w:r>
      <w:r w:rsidR="00CE056A">
        <w:t xml:space="preserve">from selection lists in CPRS GUI </w:t>
      </w:r>
      <w:r>
        <w:t xml:space="preserve">should display. However, you may notice </w:t>
      </w:r>
      <w:r w:rsidR="00CE056A">
        <w:t xml:space="preserve">the names of </w:t>
      </w:r>
      <w:r>
        <w:t xml:space="preserve">terminated users </w:t>
      </w:r>
      <w:r w:rsidR="00CE056A">
        <w:t xml:space="preserve">are still </w:t>
      </w:r>
      <w:r>
        <w:t>displaying. This issue was identified during previous test installations and will be corrected in a follow-up patch.</w:t>
      </w:r>
    </w:p>
    <w:p w14:paraId="18443A70" w14:textId="1C493664" w:rsidR="006F579C" w:rsidRPr="006F579C" w:rsidRDefault="006F579C" w:rsidP="006F579C">
      <w:pPr>
        <w:pStyle w:val="BodyText"/>
      </w:pPr>
      <w:r>
        <w:t>To reenable access to CPRS, do the following:</w:t>
      </w:r>
    </w:p>
    <w:p w14:paraId="212AA1E0" w14:textId="77777777" w:rsidR="006F579C" w:rsidRPr="00754D94" w:rsidRDefault="006F579C" w:rsidP="006F579C">
      <w:pPr>
        <w:pStyle w:val="ListNumber2"/>
        <w:numPr>
          <w:ilvl w:val="0"/>
          <w:numId w:val="30"/>
        </w:numPr>
        <w:rPr>
          <w:szCs w:val="22"/>
        </w:rPr>
      </w:pPr>
      <w:r w:rsidRPr="00754D94">
        <w:rPr>
          <w:szCs w:val="22"/>
        </w:rPr>
        <w:t>When facility staff are ready for all users to access CPRS GUI, delete the key value from the LOCK field of OR CPRS GUI CHART.</w:t>
      </w:r>
    </w:p>
    <w:p w14:paraId="13DAC1EC" w14:textId="77777777" w:rsidR="00661129" w:rsidRDefault="00661129" w:rsidP="00661129"/>
    <w:p w14:paraId="607F4A0D" w14:textId="6D4BE69B" w:rsidR="00661129" w:rsidRPr="00661129" w:rsidRDefault="00661129" w:rsidP="00661129">
      <w:pPr>
        <w:pStyle w:val="capture"/>
      </w:pPr>
      <w:r w:rsidRPr="00661129">
        <w:t>&lt;CPM&gt; Select Menu Management Option:  Edit options</w:t>
      </w:r>
    </w:p>
    <w:p w14:paraId="0E48C006" w14:textId="77777777" w:rsidR="00661129" w:rsidRPr="00661129" w:rsidRDefault="00661129" w:rsidP="00661129">
      <w:pPr>
        <w:pStyle w:val="capture"/>
      </w:pPr>
    </w:p>
    <w:p w14:paraId="17FB5DDB" w14:textId="1B68CB03" w:rsidR="00661129" w:rsidRPr="00661129" w:rsidRDefault="00661129" w:rsidP="00661129">
      <w:pPr>
        <w:pStyle w:val="capture"/>
      </w:pPr>
      <w:r w:rsidRPr="00661129">
        <w:t>Select OPTION to edit:    OR CPRS GUI CHART     CPRSChart version 1.32.</w:t>
      </w:r>
      <w:r w:rsidR="00531267">
        <w:t>11</w:t>
      </w:r>
      <w:r w:rsidR="0087114E">
        <w:t>4.1</w:t>
      </w:r>
    </w:p>
    <w:p w14:paraId="214C4C77" w14:textId="77777777" w:rsidR="00661129" w:rsidRPr="00661129" w:rsidRDefault="00661129" w:rsidP="00661129">
      <w:pPr>
        <w:pStyle w:val="capture"/>
      </w:pPr>
      <w:r w:rsidRPr="00661129">
        <w:t xml:space="preserve">NAME: OR CPRS GUI CHART// </w:t>
      </w:r>
    </w:p>
    <w:p w14:paraId="071E23A9" w14:textId="2896F818" w:rsidR="00661129" w:rsidRPr="00661129" w:rsidRDefault="00661129" w:rsidP="00661129">
      <w:pPr>
        <w:pStyle w:val="capture"/>
      </w:pPr>
      <w:r w:rsidRPr="00661129">
        <w:t>MENU TEXT: CPRSChart version 1.32.</w:t>
      </w:r>
      <w:r w:rsidR="00531267">
        <w:t>11</w:t>
      </w:r>
      <w:r w:rsidR="0087114E">
        <w:t>4.1</w:t>
      </w:r>
      <w:r w:rsidRPr="00661129">
        <w:t xml:space="preserve">  Replace </w:t>
      </w:r>
    </w:p>
    <w:p w14:paraId="2A4AC73D" w14:textId="77777777" w:rsidR="00661129" w:rsidRPr="00661129" w:rsidRDefault="00661129" w:rsidP="00661129">
      <w:pPr>
        <w:pStyle w:val="capture"/>
      </w:pPr>
      <w:r w:rsidRPr="00661129">
        <w:t xml:space="preserve">PACKAGE: </w:t>
      </w:r>
    </w:p>
    <w:p w14:paraId="11CA3585" w14:textId="77777777" w:rsidR="00661129" w:rsidRPr="00661129" w:rsidRDefault="00661129" w:rsidP="00661129">
      <w:pPr>
        <w:pStyle w:val="capture"/>
      </w:pPr>
      <w:r w:rsidRPr="00661129">
        <w:t xml:space="preserve">OUT OF ORDER MESSAGE: </w:t>
      </w:r>
    </w:p>
    <w:p w14:paraId="1573F84D" w14:textId="77777777" w:rsidR="00661129" w:rsidRPr="00661129" w:rsidRDefault="00661129" w:rsidP="00661129">
      <w:pPr>
        <w:pStyle w:val="capture"/>
      </w:pPr>
      <w:r w:rsidRPr="00661129">
        <w:t>LOCK: OR CPRS TESTER// @</w:t>
      </w:r>
    </w:p>
    <w:p w14:paraId="1D09524E" w14:textId="77777777" w:rsidR="00661129" w:rsidRPr="00661129" w:rsidRDefault="00661129" w:rsidP="00661129">
      <w:pPr>
        <w:pStyle w:val="capture"/>
      </w:pPr>
      <w:r w:rsidRPr="00661129">
        <w:t xml:space="preserve">   SURE YOU WANT TO DELETE? Y  (Yes)</w:t>
      </w:r>
    </w:p>
    <w:p w14:paraId="09A733E2" w14:textId="77777777" w:rsidR="00661129" w:rsidRDefault="00661129" w:rsidP="00661129">
      <w:pPr>
        <w:pStyle w:val="capture"/>
      </w:pPr>
      <w:r w:rsidRPr="00661129">
        <w:t>REVERSE/NEGATIVE LOCK:^</w:t>
      </w:r>
    </w:p>
    <w:p w14:paraId="4480EDAB" w14:textId="77777777" w:rsidR="006F579C" w:rsidRPr="006F579C" w:rsidRDefault="006F579C" w:rsidP="006F579C">
      <w:pPr>
        <w:pStyle w:val="BodyText"/>
      </w:pPr>
    </w:p>
    <w:p w14:paraId="5693F8A2" w14:textId="05B633F9" w:rsidR="003B5F77" w:rsidRDefault="003B5F77" w:rsidP="003D76CF">
      <w:pPr>
        <w:pStyle w:val="Heading2"/>
      </w:pPr>
      <w:bookmarkStart w:id="67" w:name="_Toc81378349"/>
      <w:r>
        <w:lastRenderedPageBreak/>
        <w:t>Change to Online Help Type</w:t>
      </w:r>
      <w:bookmarkEnd w:id="67"/>
    </w:p>
    <w:p w14:paraId="39F4981F" w14:textId="439FD1BC" w:rsidR="003B5F77" w:rsidRPr="003B5F77" w:rsidRDefault="003B5F77" w:rsidP="003B5F77">
      <w:pPr>
        <w:pStyle w:val="BodyText"/>
      </w:pPr>
      <w:r>
        <w:t xml:space="preserve">CPRS v32a is using a new type of Help </w:t>
      </w:r>
      <w:r w:rsidR="00941F18">
        <w:t>system</w:t>
      </w:r>
      <w:r>
        <w:t xml:space="preserve">. There will be only one file for the help (cprs.chm). This is a change from the previous type of help file. </w:t>
      </w:r>
    </w:p>
    <w:p w14:paraId="76DC08F1" w14:textId="50DA0238" w:rsidR="00222FCD" w:rsidRDefault="00222FCD" w:rsidP="003D76CF">
      <w:pPr>
        <w:pStyle w:val="Heading2"/>
      </w:pPr>
      <w:bookmarkStart w:id="68" w:name="_Toc81378350"/>
      <w:r>
        <w:t>Database Tuning</w:t>
      </w:r>
      <w:bookmarkEnd w:id="68"/>
    </w:p>
    <w:p w14:paraId="724FFE42" w14:textId="77777777" w:rsidR="00222FCD" w:rsidRPr="00A217A4" w:rsidRDefault="004F6461" w:rsidP="004F6461">
      <w:pPr>
        <w:rPr>
          <w:sz w:val="24"/>
          <w:szCs w:val="28"/>
        </w:rPr>
      </w:pPr>
      <w:r w:rsidRPr="00A217A4">
        <w:rPr>
          <w:sz w:val="24"/>
          <w:szCs w:val="28"/>
        </w:rPr>
        <w:t>N/A</w:t>
      </w:r>
    </w:p>
    <w:p w14:paraId="01DA1BCC" w14:textId="77777777" w:rsidR="00AE5904" w:rsidRDefault="00685E4D" w:rsidP="00740CBB">
      <w:pPr>
        <w:pStyle w:val="Heading1"/>
      </w:pPr>
      <w:bookmarkStart w:id="69" w:name="_Toc81378351"/>
      <w:r>
        <w:t>Back-Out</w:t>
      </w:r>
      <w:r w:rsidR="00AE5904">
        <w:t xml:space="preserve"> Procedure</w:t>
      </w:r>
      <w:bookmarkEnd w:id="69"/>
    </w:p>
    <w:p w14:paraId="2769114A" w14:textId="77777777" w:rsidR="006A629B" w:rsidRPr="00A217A4" w:rsidRDefault="006A629B" w:rsidP="006A629B">
      <w:pPr>
        <w:rPr>
          <w:sz w:val="24"/>
        </w:rPr>
      </w:pPr>
      <w:r w:rsidRPr="00A217A4">
        <w:rPr>
          <w:sz w:val="24"/>
          <w:szCs w:val="28"/>
        </w:rPr>
        <w:t xml:space="preserve">In the event of a catastrophic failure, the Area Manager may make the decision to backout the patch and rollback any </w:t>
      </w:r>
      <w:r w:rsidR="00685666" w:rsidRPr="00A217A4">
        <w:rPr>
          <w:sz w:val="24"/>
          <w:szCs w:val="28"/>
        </w:rPr>
        <w:t xml:space="preserve">necessary </w:t>
      </w:r>
      <w:r w:rsidRPr="00A217A4">
        <w:rPr>
          <w:sz w:val="24"/>
          <w:szCs w:val="28"/>
        </w:rPr>
        <w:t>database changes. The Area Manager, working with site personnel, tier 2 product support, and the development team will be involved in the decision. However, the Area Manager will make the final decision.</w:t>
      </w:r>
    </w:p>
    <w:p w14:paraId="04C915DC" w14:textId="77777777" w:rsidR="00455CB4" w:rsidRDefault="00685E4D" w:rsidP="00740CBB">
      <w:pPr>
        <w:pStyle w:val="Heading2"/>
      </w:pPr>
      <w:bookmarkStart w:id="70" w:name="_Toc81378352"/>
      <w:r>
        <w:t>Back-Out</w:t>
      </w:r>
      <w:r w:rsidR="00455CB4">
        <w:t xml:space="preserve"> Strategy</w:t>
      </w:r>
      <w:bookmarkEnd w:id="70"/>
    </w:p>
    <w:p w14:paraId="31585876" w14:textId="3838BA5F" w:rsidR="00455CB4" w:rsidRPr="00A217A4" w:rsidRDefault="009E4185" w:rsidP="008553D2">
      <w:pPr>
        <w:rPr>
          <w:sz w:val="24"/>
          <w:szCs w:val="28"/>
        </w:rPr>
      </w:pPr>
      <w:r w:rsidRPr="00A217A4">
        <w:rPr>
          <w:sz w:val="24"/>
          <w:szCs w:val="28"/>
        </w:rPr>
        <w:t xml:space="preserve">If backing out CPRS v32a becomes necessary, sites can use </w:t>
      </w:r>
      <w:r w:rsidR="008553D2" w:rsidRPr="00A217A4">
        <w:rPr>
          <w:sz w:val="24"/>
          <w:szCs w:val="28"/>
        </w:rPr>
        <w:t>the</w:t>
      </w:r>
      <w:r w:rsidRPr="00A217A4">
        <w:rPr>
          <w:sz w:val="24"/>
          <w:szCs w:val="28"/>
        </w:rPr>
        <w:t xml:space="preserve"> build created by the CPRS Development Team to </w:t>
      </w:r>
      <w:r w:rsidR="008553D2" w:rsidRPr="00A217A4">
        <w:rPr>
          <w:sz w:val="24"/>
          <w:szCs w:val="28"/>
        </w:rPr>
        <w:t>back out the patches and return the system</w:t>
      </w:r>
      <w:r w:rsidRPr="00A217A4">
        <w:rPr>
          <w:sz w:val="24"/>
          <w:szCs w:val="28"/>
        </w:rPr>
        <w:t xml:space="preserve"> to the pre-installation state</w:t>
      </w:r>
      <w:r w:rsidR="00455CB4" w:rsidRPr="00A217A4">
        <w:rPr>
          <w:sz w:val="24"/>
          <w:szCs w:val="28"/>
        </w:rPr>
        <w:t>.</w:t>
      </w:r>
      <w:r w:rsidR="004A13F0" w:rsidRPr="00A217A4">
        <w:rPr>
          <w:sz w:val="24"/>
          <w:szCs w:val="28"/>
        </w:rPr>
        <w:t xml:space="preserve"> </w:t>
      </w:r>
      <w:r w:rsidR="008553D2" w:rsidRPr="00A217A4">
        <w:rPr>
          <w:sz w:val="24"/>
          <w:szCs w:val="28"/>
        </w:rPr>
        <w:t>The same team that placed the GUI executable on the systems will need to replace the G</w:t>
      </w:r>
      <w:r w:rsidR="006272FC" w:rsidRPr="00A217A4">
        <w:rPr>
          <w:sz w:val="24"/>
          <w:szCs w:val="28"/>
        </w:rPr>
        <w:t>UI</w:t>
      </w:r>
      <w:r w:rsidR="008553D2" w:rsidRPr="00A217A4">
        <w:rPr>
          <w:sz w:val="24"/>
          <w:szCs w:val="28"/>
        </w:rPr>
        <w:t xml:space="preserve"> with the previous version (CPRS v31 MA).</w:t>
      </w:r>
      <w:r w:rsidR="006272FC" w:rsidRPr="00A217A4">
        <w:rPr>
          <w:sz w:val="24"/>
          <w:szCs w:val="28"/>
        </w:rPr>
        <w:t xml:space="preserve"> The version number should be 1.</w:t>
      </w:r>
      <w:r w:rsidR="005500A1" w:rsidRPr="00A217A4">
        <w:rPr>
          <w:sz w:val="24"/>
          <w:szCs w:val="28"/>
        </w:rPr>
        <w:t>31.</w:t>
      </w:r>
      <w:r w:rsidR="006272FC" w:rsidRPr="00A217A4">
        <w:rPr>
          <w:sz w:val="24"/>
          <w:szCs w:val="28"/>
        </w:rPr>
        <w:t xml:space="preserve">312.1. </w:t>
      </w:r>
    </w:p>
    <w:p w14:paraId="254681E8" w14:textId="77777777" w:rsidR="006C6DBA" w:rsidRDefault="00685E4D" w:rsidP="00740CBB">
      <w:pPr>
        <w:pStyle w:val="Heading2"/>
      </w:pPr>
      <w:bookmarkStart w:id="71" w:name="_Toc81378353"/>
      <w:r>
        <w:t>Back-Out</w:t>
      </w:r>
      <w:r w:rsidR="006C6DBA">
        <w:t xml:space="preserve"> Considerations</w:t>
      </w:r>
      <w:bookmarkEnd w:id="71"/>
    </w:p>
    <w:p w14:paraId="1CF26F5C" w14:textId="655B6B53" w:rsidR="00DE54AC" w:rsidRPr="00134262" w:rsidRDefault="00DE54AC" w:rsidP="00A1764B">
      <w:pPr>
        <w:rPr>
          <w:sz w:val="24"/>
        </w:rPr>
      </w:pPr>
      <w:r w:rsidRPr="00134262">
        <w:rPr>
          <w:sz w:val="24"/>
        </w:rPr>
        <w:t xml:space="preserve">Sites should consider </w:t>
      </w:r>
      <w:r w:rsidR="0058536D" w:rsidRPr="00134262">
        <w:rPr>
          <w:sz w:val="24"/>
        </w:rPr>
        <w:t>how</w:t>
      </w:r>
      <w:r w:rsidRPr="00134262">
        <w:rPr>
          <w:sz w:val="24"/>
        </w:rPr>
        <w:t xml:space="preserve"> backing ou</w:t>
      </w:r>
      <w:r w:rsidR="0058536D" w:rsidRPr="00134262">
        <w:rPr>
          <w:sz w:val="24"/>
        </w:rPr>
        <w:t xml:space="preserve">t CPRS v32a might affect the system. </w:t>
      </w:r>
      <w:r w:rsidR="005E6A4F" w:rsidRPr="00134262">
        <w:rPr>
          <w:sz w:val="24"/>
        </w:rPr>
        <w:t xml:space="preserve">Sites </w:t>
      </w:r>
      <w:r w:rsidR="003B688E" w:rsidRPr="00134262">
        <w:rPr>
          <w:sz w:val="24"/>
        </w:rPr>
        <w:t>should</w:t>
      </w:r>
      <w:r w:rsidR="005E6A4F" w:rsidRPr="00134262">
        <w:rPr>
          <w:sz w:val="24"/>
        </w:rPr>
        <w:t xml:space="preserve"> consult with the development team and support staff.</w:t>
      </w:r>
    </w:p>
    <w:p w14:paraId="1BA6DA3E" w14:textId="77777777" w:rsidR="00DF6B4A" w:rsidRDefault="00DF6B4A" w:rsidP="00740CBB">
      <w:pPr>
        <w:pStyle w:val="Heading3"/>
      </w:pPr>
      <w:bookmarkStart w:id="72" w:name="_Toc81378354"/>
      <w:r>
        <w:t>Load Testing</w:t>
      </w:r>
      <w:bookmarkEnd w:id="72"/>
    </w:p>
    <w:p w14:paraId="6B0F2A61" w14:textId="77777777" w:rsidR="00DF6B4A" w:rsidRPr="00A217A4" w:rsidRDefault="009B4F0E" w:rsidP="009B4F0E">
      <w:pPr>
        <w:rPr>
          <w:sz w:val="24"/>
        </w:rPr>
      </w:pPr>
      <w:r w:rsidRPr="00A217A4">
        <w:rPr>
          <w:sz w:val="24"/>
        </w:rPr>
        <w:t>N/A</w:t>
      </w:r>
    </w:p>
    <w:p w14:paraId="3FD9AB5F" w14:textId="77777777" w:rsidR="00DF6B4A" w:rsidRDefault="00DF6B4A" w:rsidP="00740CBB">
      <w:pPr>
        <w:pStyle w:val="Heading3"/>
      </w:pPr>
      <w:bookmarkStart w:id="73" w:name="_Toc81378355"/>
      <w:r>
        <w:t>User Acceptance Testing</w:t>
      </w:r>
      <w:bookmarkEnd w:id="73"/>
    </w:p>
    <w:p w14:paraId="1C903727" w14:textId="3CFB00E5" w:rsidR="00DF6B4A" w:rsidRPr="00DF6B4A" w:rsidRDefault="00A14399" w:rsidP="00A14399">
      <w:pPr>
        <w:pStyle w:val="BodyText"/>
      </w:pPr>
      <w:r>
        <w:t xml:space="preserve">The CPRS SQA team tested the CPRS v32a software. Test sites </w:t>
      </w:r>
      <w:r w:rsidR="00653F96">
        <w:t>also verified</w:t>
      </w:r>
      <w:r>
        <w:t xml:space="preserve"> that the changes in CPRS function</w:t>
      </w:r>
      <w:r w:rsidR="00653F96">
        <w:t>ed</w:t>
      </w:r>
      <w:r>
        <w:t xml:space="preserve"> correctly.</w:t>
      </w:r>
    </w:p>
    <w:p w14:paraId="63A08C43" w14:textId="77777777" w:rsidR="006C6DBA" w:rsidRDefault="00685E4D" w:rsidP="00740CBB">
      <w:pPr>
        <w:pStyle w:val="Heading2"/>
      </w:pPr>
      <w:bookmarkStart w:id="74" w:name="_Toc81378356"/>
      <w:r>
        <w:t>Back-Out</w:t>
      </w:r>
      <w:r w:rsidR="00DF6B4A" w:rsidRPr="00DF6B4A">
        <w:t xml:space="preserve"> </w:t>
      </w:r>
      <w:r w:rsidR="006C6DBA">
        <w:t>Criteria</w:t>
      </w:r>
      <w:bookmarkEnd w:id="74"/>
    </w:p>
    <w:p w14:paraId="2131CFEA" w14:textId="7FA68B58" w:rsidR="006C6DBA" w:rsidRDefault="00A14399" w:rsidP="00A14399">
      <w:pPr>
        <w:pStyle w:val="BodyText"/>
      </w:pPr>
      <w:r>
        <w:t xml:space="preserve">Because CPRS is used by clinical staff on a regular basis, backing out CPRS v32a should only be considered </w:t>
      </w:r>
      <w:r w:rsidR="00B3025E">
        <w:t>because of</w:t>
      </w:r>
      <w:r>
        <w:t xml:space="preserve"> a catastrophic error.</w:t>
      </w:r>
    </w:p>
    <w:p w14:paraId="0F021B3A" w14:textId="77777777" w:rsidR="006C6DBA" w:rsidRDefault="00685E4D" w:rsidP="00740CBB">
      <w:pPr>
        <w:pStyle w:val="Heading2"/>
      </w:pPr>
      <w:bookmarkStart w:id="75" w:name="_Toc81378357"/>
      <w:r>
        <w:t>Back-Out</w:t>
      </w:r>
      <w:r w:rsidR="00DF6B4A" w:rsidRPr="00DF6B4A">
        <w:t xml:space="preserve"> </w:t>
      </w:r>
      <w:r w:rsidR="006C6DBA">
        <w:t>Risks</w:t>
      </w:r>
      <w:bookmarkEnd w:id="75"/>
    </w:p>
    <w:p w14:paraId="5EDB4407" w14:textId="77777777" w:rsidR="006C6DBA" w:rsidRDefault="00A14399" w:rsidP="00A14399">
      <w:pPr>
        <w:pStyle w:val="BodyText"/>
      </w:pPr>
      <w:r>
        <w:t>To be added.</w:t>
      </w:r>
    </w:p>
    <w:p w14:paraId="1CCDB715" w14:textId="77777777" w:rsidR="006C6DBA" w:rsidRDefault="006C6DBA" w:rsidP="00740CBB">
      <w:pPr>
        <w:pStyle w:val="Heading2"/>
      </w:pPr>
      <w:bookmarkStart w:id="76" w:name="_Toc81378358"/>
      <w:r>
        <w:t xml:space="preserve">Authority for </w:t>
      </w:r>
      <w:r w:rsidR="00685E4D">
        <w:t>Back-Out</w:t>
      </w:r>
      <w:bookmarkEnd w:id="76"/>
    </w:p>
    <w:p w14:paraId="1AF561BF" w14:textId="77777777" w:rsidR="006C6DBA" w:rsidRPr="00A217A4" w:rsidRDefault="00B37FDB" w:rsidP="00B37FDB">
      <w:pPr>
        <w:rPr>
          <w:sz w:val="24"/>
        </w:rPr>
      </w:pPr>
      <w:r w:rsidRPr="00A217A4">
        <w:rPr>
          <w:sz w:val="24"/>
        </w:rPr>
        <w:t xml:space="preserve">The ultimate responsibility for backing out </w:t>
      </w:r>
      <w:r w:rsidR="00DE54AC" w:rsidRPr="00A217A4">
        <w:rPr>
          <w:sz w:val="24"/>
        </w:rPr>
        <w:t>CPRS v32a</w:t>
      </w:r>
      <w:r w:rsidRPr="00A217A4">
        <w:rPr>
          <w:sz w:val="24"/>
        </w:rPr>
        <w:t xml:space="preserve"> lies with the Area Manager.</w:t>
      </w:r>
    </w:p>
    <w:p w14:paraId="52B389F1" w14:textId="77777777" w:rsidR="00AE5904" w:rsidRDefault="00685E4D" w:rsidP="00740CBB">
      <w:pPr>
        <w:pStyle w:val="Heading2"/>
      </w:pPr>
      <w:bookmarkStart w:id="77" w:name="_Toc81378359"/>
      <w:r>
        <w:lastRenderedPageBreak/>
        <w:t>Back-Out</w:t>
      </w:r>
      <w:r w:rsidR="00AE5904">
        <w:t xml:space="preserve"> Procedure</w:t>
      </w:r>
      <w:bookmarkEnd w:id="77"/>
    </w:p>
    <w:p w14:paraId="0B0A9722" w14:textId="3B68D533" w:rsidR="00745B50" w:rsidRPr="00A217A4" w:rsidRDefault="002D1111" w:rsidP="00DE0518">
      <w:pPr>
        <w:pStyle w:val="InstructionalText1"/>
        <w:rPr>
          <w:i w:val="0"/>
          <w:iCs w:val="0"/>
          <w:color w:val="auto"/>
          <w:szCs w:val="24"/>
        </w:rPr>
      </w:pPr>
      <w:r w:rsidRPr="00A217A4">
        <w:rPr>
          <w:i w:val="0"/>
          <w:iCs w:val="0"/>
          <w:color w:val="auto"/>
          <w:szCs w:val="24"/>
        </w:rPr>
        <w:t xml:space="preserve">To backout the CPRS v32a changes, the development team </w:t>
      </w:r>
      <w:r w:rsidR="00607D5B" w:rsidRPr="00A217A4">
        <w:rPr>
          <w:i w:val="0"/>
          <w:iCs w:val="0"/>
          <w:color w:val="auto"/>
          <w:szCs w:val="24"/>
        </w:rPr>
        <w:t xml:space="preserve">would </w:t>
      </w:r>
      <w:r w:rsidR="00924A35" w:rsidRPr="00A217A4">
        <w:rPr>
          <w:i w:val="0"/>
          <w:iCs w:val="0"/>
          <w:color w:val="auto"/>
          <w:szCs w:val="24"/>
        </w:rPr>
        <w:t>make</w:t>
      </w:r>
      <w:r w:rsidRPr="00A217A4">
        <w:rPr>
          <w:i w:val="0"/>
          <w:iCs w:val="0"/>
          <w:color w:val="auto"/>
          <w:szCs w:val="24"/>
        </w:rPr>
        <w:t xml:space="preserve"> the backout </w:t>
      </w:r>
      <w:r w:rsidR="00F94738" w:rsidRPr="00A217A4">
        <w:rPr>
          <w:i w:val="0"/>
          <w:iCs w:val="0"/>
          <w:color w:val="auto"/>
          <w:szCs w:val="24"/>
        </w:rPr>
        <w:t>build</w:t>
      </w:r>
      <w:r w:rsidRPr="00A217A4">
        <w:rPr>
          <w:i w:val="0"/>
          <w:iCs w:val="0"/>
          <w:color w:val="auto"/>
          <w:szCs w:val="24"/>
        </w:rPr>
        <w:t xml:space="preserve"> </w:t>
      </w:r>
      <w:bookmarkStart w:id="78" w:name="_Hlk59111648"/>
      <w:r w:rsidR="00C2719C" w:rsidRPr="00A217A4">
        <w:rPr>
          <w:i w:val="0"/>
          <w:iCs w:val="0"/>
          <w:color w:val="auto"/>
          <w:szCs w:val="24"/>
        </w:rPr>
        <w:t>OR_3_539_V32A_V</w:t>
      </w:r>
      <w:r w:rsidR="005D20AE" w:rsidRPr="00A217A4">
        <w:rPr>
          <w:i w:val="0"/>
          <w:iCs w:val="0"/>
          <w:color w:val="auto"/>
          <w:szCs w:val="24"/>
        </w:rPr>
        <w:t>11</w:t>
      </w:r>
      <w:r w:rsidR="0087114E" w:rsidRPr="00A217A4">
        <w:rPr>
          <w:i w:val="0"/>
          <w:iCs w:val="0"/>
          <w:color w:val="auto"/>
          <w:szCs w:val="24"/>
        </w:rPr>
        <w:t>4</w:t>
      </w:r>
      <w:r w:rsidR="00C2719C" w:rsidRPr="00A217A4">
        <w:rPr>
          <w:i w:val="0"/>
          <w:iCs w:val="0"/>
          <w:color w:val="auto"/>
          <w:szCs w:val="24"/>
        </w:rPr>
        <w:t>_BACKOUT.KID</w:t>
      </w:r>
      <w:r w:rsidRPr="00A217A4">
        <w:rPr>
          <w:i w:val="0"/>
          <w:iCs w:val="0"/>
          <w:color w:val="auto"/>
          <w:szCs w:val="24"/>
        </w:rPr>
        <w:t xml:space="preserve"> </w:t>
      </w:r>
      <w:bookmarkEnd w:id="78"/>
      <w:r w:rsidR="00924A35" w:rsidRPr="00A217A4">
        <w:rPr>
          <w:i w:val="0"/>
          <w:iCs w:val="0"/>
          <w:color w:val="auto"/>
          <w:szCs w:val="24"/>
        </w:rPr>
        <w:t xml:space="preserve">available </w:t>
      </w:r>
      <w:r w:rsidRPr="00A217A4">
        <w:rPr>
          <w:i w:val="0"/>
          <w:iCs w:val="0"/>
          <w:color w:val="auto"/>
          <w:szCs w:val="24"/>
        </w:rPr>
        <w:t xml:space="preserve">to sites for installation. </w:t>
      </w:r>
    </w:p>
    <w:p w14:paraId="4CBFCD2C" w14:textId="7F312CBC" w:rsidR="002D1111" w:rsidRPr="00A217A4" w:rsidRDefault="002D1111" w:rsidP="00DE0518">
      <w:pPr>
        <w:pStyle w:val="InstructionalText1"/>
        <w:rPr>
          <w:i w:val="0"/>
          <w:iCs w:val="0"/>
          <w:color w:val="auto"/>
          <w:szCs w:val="24"/>
        </w:rPr>
      </w:pPr>
      <w:r w:rsidRPr="00A217A4">
        <w:rPr>
          <w:i w:val="0"/>
          <w:iCs w:val="0"/>
          <w:color w:val="auto"/>
          <w:szCs w:val="24"/>
        </w:rPr>
        <w:t xml:space="preserve">To backout the GUI, the personnel responsible for deploying the GUI will need to </w:t>
      </w:r>
      <w:r w:rsidR="000B3531" w:rsidRPr="00A217A4">
        <w:rPr>
          <w:i w:val="0"/>
          <w:iCs w:val="0"/>
          <w:color w:val="auto"/>
          <w:szCs w:val="24"/>
        </w:rPr>
        <w:t xml:space="preserve">replace the </w:t>
      </w:r>
      <w:r w:rsidR="00E9742F" w:rsidRPr="00A217A4">
        <w:rPr>
          <w:i w:val="0"/>
          <w:iCs w:val="0"/>
          <w:color w:val="auto"/>
          <w:szCs w:val="24"/>
        </w:rPr>
        <w:t xml:space="preserve">CPRS v32a executable with the </w:t>
      </w:r>
      <w:r w:rsidR="000B3531" w:rsidRPr="00A217A4">
        <w:rPr>
          <w:i w:val="0"/>
          <w:iCs w:val="0"/>
          <w:color w:val="auto"/>
          <w:szCs w:val="24"/>
        </w:rPr>
        <w:t>CPRS 31</w:t>
      </w:r>
      <w:r w:rsidR="00E9742F" w:rsidRPr="00A217A4">
        <w:rPr>
          <w:i w:val="0"/>
          <w:iCs w:val="0"/>
          <w:color w:val="auto"/>
          <w:szCs w:val="24"/>
        </w:rPr>
        <w:t xml:space="preserve"> </w:t>
      </w:r>
      <w:r w:rsidR="000B3531" w:rsidRPr="00A217A4">
        <w:rPr>
          <w:i w:val="0"/>
          <w:iCs w:val="0"/>
          <w:color w:val="auto"/>
          <w:szCs w:val="24"/>
        </w:rPr>
        <w:t>Mission Act executable and correct the necessary</w:t>
      </w:r>
      <w:r w:rsidR="002E1F88" w:rsidRPr="00A217A4">
        <w:rPr>
          <w:i w:val="0"/>
          <w:iCs w:val="0"/>
          <w:color w:val="auto"/>
          <w:szCs w:val="24"/>
        </w:rPr>
        <w:t xml:space="preserve"> icons (on VACS servers, Citrix servers, desktops, etc.) </w:t>
      </w:r>
      <w:r w:rsidR="000B3531" w:rsidRPr="00A217A4">
        <w:rPr>
          <w:i w:val="0"/>
          <w:iCs w:val="0"/>
          <w:color w:val="auto"/>
          <w:szCs w:val="24"/>
        </w:rPr>
        <w:t xml:space="preserve">to </w:t>
      </w:r>
      <w:r w:rsidR="002E1F88" w:rsidRPr="00A217A4">
        <w:rPr>
          <w:i w:val="0"/>
          <w:iCs w:val="0"/>
          <w:color w:val="auto"/>
          <w:szCs w:val="24"/>
        </w:rPr>
        <w:t>point to</w:t>
      </w:r>
      <w:r w:rsidR="000B3531" w:rsidRPr="00A217A4">
        <w:rPr>
          <w:i w:val="0"/>
          <w:iCs w:val="0"/>
          <w:color w:val="auto"/>
          <w:szCs w:val="24"/>
        </w:rPr>
        <w:t xml:space="preserve"> the CPRS 31Mission Act executable</w:t>
      </w:r>
      <w:r w:rsidR="002E1F88" w:rsidRPr="00A217A4">
        <w:rPr>
          <w:i w:val="0"/>
          <w:iCs w:val="0"/>
          <w:color w:val="auto"/>
          <w:szCs w:val="24"/>
        </w:rPr>
        <w:t>, whether that entails replacing the icon or simply repointing it to the correct executable</w:t>
      </w:r>
      <w:r w:rsidRPr="00A217A4">
        <w:rPr>
          <w:i w:val="0"/>
          <w:iCs w:val="0"/>
          <w:color w:val="auto"/>
          <w:szCs w:val="24"/>
        </w:rPr>
        <w:t>.</w:t>
      </w:r>
    </w:p>
    <w:p w14:paraId="752EFD07" w14:textId="502FDEBB" w:rsidR="00DE0518" w:rsidRDefault="00DE0518" w:rsidP="00740CBB">
      <w:pPr>
        <w:pStyle w:val="Heading2"/>
      </w:pPr>
      <w:bookmarkStart w:id="79" w:name="_Toc81378360"/>
      <w:r>
        <w:t>Back-out Verification Procedure</w:t>
      </w:r>
      <w:bookmarkEnd w:id="79"/>
    </w:p>
    <w:p w14:paraId="578098F4" w14:textId="6948BE21" w:rsidR="00C0430F" w:rsidRPr="00C0430F" w:rsidRDefault="00C0430F" w:rsidP="00C0430F">
      <w:pPr>
        <w:pStyle w:val="BodyText"/>
      </w:pPr>
      <w:r>
        <w:t>To verify the back-out was successful, check the OPTION (#19) file for option OR CPRS GUI CHART and ensure the version is set to 1.31.312.1.</w:t>
      </w:r>
    </w:p>
    <w:p w14:paraId="7A4C370B" w14:textId="77777777" w:rsidR="00AE5904" w:rsidRDefault="00AE5904" w:rsidP="00740CBB">
      <w:pPr>
        <w:pStyle w:val="Heading1"/>
      </w:pPr>
      <w:bookmarkStart w:id="80" w:name="_Toc81378361"/>
      <w:r>
        <w:t>Rollback Procedure</w:t>
      </w:r>
      <w:bookmarkEnd w:id="80"/>
    </w:p>
    <w:p w14:paraId="70EFC283" w14:textId="529EB228" w:rsidR="00AE5904" w:rsidRDefault="00950768" w:rsidP="00950768">
      <w:pPr>
        <w:pStyle w:val="BodyText"/>
      </w:pPr>
      <w:r>
        <w:t>N/A</w:t>
      </w:r>
    </w:p>
    <w:p w14:paraId="390620D0" w14:textId="77777777" w:rsidR="0029309C" w:rsidRDefault="0029309C" w:rsidP="00740CBB">
      <w:pPr>
        <w:pStyle w:val="Heading2"/>
      </w:pPr>
      <w:bookmarkStart w:id="81" w:name="_Toc81378362"/>
      <w:r>
        <w:t>Rollback Considerations</w:t>
      </w:r>
      <w:bookmarkEnd w:id="81"/>
    </w:p>
    <w:p w14:paraId="48153D4B" w14:textId="77777777" w:rsidR="00950768" w:rsidRDefault="00950768" w:rsidP="00950768">
      <w:pPr>
        <w:pStyle w:val="BodyText"/>
      </w:pPr>
      <w:r>
        <w:t>N/A</w:t>
      </w:r>
    </w:p>
    <w:p w14:paraId="2E0DB4AE" w14:textId="77777777" w:rsidR="0029309C" w:rsidRDefault="0029309C" w:rsidP="00740CBB">
      <w:pPr>
        <w:pStyle w:val="Heading2"/>
      </w:pPr>
      <w:bookmarkStart w:id="82" w:name="_Toc81378363"/>
      <w:r>
        <w:t>Rollback Criteria</w:t>
      </w:r>
      <w:bookmarkEnd w:id="82"/>
    </w:p>
    <w:p w14:paraId="184B3CDF" w14:textId="77777777" w:rsidR="00950768" w:rsidRDefault="00950768" w:rsidP="00950768">
      <w:pPr>
        <w:pStyle w:val="BodyText"/>
      </w:pPr>
      <w:r>
        <w:t>N/A</w:t>
      </w:r>
    </w:p>
    <w:p w14:paraId="4D10AA8E" w14:textId="77777777" w:rsidR="0029309C" w:rsidRDefault="0029309C" w:rsidP="00740CBB">
      <w:pPr>
        <w:pStyle w:val="Heading2"/>
      </w:pPr>
      <w:bookmarkStart w:id="83" w:name="_Toc81378364"/>
      <w:r>
        <w:t>Rollback Risks</w:t>
      </w:r>
      <w:bookmarkEnd w:id="83"/>
    </w:p>
    <w:p w14:paraId="196AF907" w14:textId="77777777" w:rsidR="00950768" w:rsidRDefault="00950768" w:rsidP="00950768">
      <w:pPr>
        <w:pStyle w:val="BodyText"/>
      </w:pPr>
      <w:r>
        <w:t>N/A</w:t>
      </w:r>
    </w:p>
    <w:p w14:paraId="2FB27F3C" w14:textId="77777777" w:rsidR="0029309C" w:rsidRPr="0029309C" w:rsidRDefault="0029309C" w:rsidP="00740CBB">
      <w:pPr>
        <w:pStyle w:val="Heading2"/>
      </w:pPr>
      <w:bookmarkStart w:id="84" w:name="_Toc81378365"/>
      <w:r>
        <w:t>Authority for Rollback</w:t>
      </w:r>
      <w:bookmarkEnd w:id="84"/>
    </w:p>
    <w:p w14:paraId="2F8430CF" w14:textId="77777777" w:rsidR="00950768" w:rsidRDefault="00950768" w:rsidP="00950768">
      <w:pPr>
        <w:pStyle w:val="BodyText"/>
      </w:pPr>
      <w:r>
        <w:t>N/A</w:t>
      </w:r>
    </w:p>
    <w:p w14:paraId="27580565" w14:textId="77777777" w:rsidR="00DF0C18" w:rsidRDefault="00DF0C18" w:rsidP="00740CBB">
      <w:pPr>
        <w:pStyle w:val="Heading2"/>
      </w:pPr>
      <w:bookmarkStart w:id="85" w:name="_Toc81378366"/>
      <w:r>
        <w:t>Rollback Procedure</w:t>
      </w:r>
      <w:bookmarkEnd w:id="85"/>
    </w:p>
    <w:p w14:paraId="7D513F60" w14:textId="77777777" w:rsidR="00950768" w:rsidRDefault="00950768" w:rsidP="00950768">
      <w:pPr>
        <w:pStyle w:val="BodyText"/>
      </w:pPr>
      <w:r>
        <w:t>N/A</w:t>
      </w:r>
    </w:p>
    <w:p w14:paraId="34364676" w14:textId="77777777" w:rsidR="00EE08BA" w:rsidRPr="00236972" w:rsidRDefault="00037CE1" w:rsidP="00740CBB">
      <w:pPr>
        <w:pStyle w:val="Heading2"/>
        <w:rPr>
          <w:rFonts w:ascii="Calibri" w:eastAsia="Calibri" w:hAnsi="Calibri"/>
          <w:sz w:val="22"/>
          <w:szCs w:val="22"/>
        </w:rPr>
      </w:pPr>
      <w:bookmarkStart w:id="86" w:name="_Toc81378367"/>
      <w:r>
        <w:t>Rollback Verification Procedure</w:t>
      </w:r>
      <w:bookmarkEnd w:id="86"/>
    </w:p>
    <w:p w14:paraId="473055A2" w14:textId="1D32A171" w:rsidR="00FA1BF4" w:rsidRPr="00FA1BF4" w:rsidRDefault="00950768" w:rsidP="009907B7">
      <w:pPr>
        <w:pStyle w:val="BodyText"/>
      </w:pPr>
      <w:r>
        <w:t>N/A</w:t>
      </w: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35C0" w14:textId="77777777" w:rsidR="00355A33" w:rsidRDefault="00355A33">
      <w:r>
        <w:separator/>
      </w:r>
    </w:p>
    <w:p w14:paraId="7ABCD259" w14:textId="77777777" w:rsidR="00355A33" w:rsidRDefault="00355A33"/>
  </w:endnote>
  <w:endnote w:type="continuationSeparator" w:id="0">
    <w:p w14:paraId="5156C735" w14:textId="77777777" w:rsidR="00355A33" w:rsidRDefault="00355A33">
      <w:r>
        <w:continuationSeparator/>
      </w:r>
    </w:p>
    <w:p w14:paraId="09251007" w14:textId="77777777" w:rsidR="00355A33" w:rsidRDefault="00355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CB20" w14:textId="77777777" w:rsidR="00134262" w:rsidRPr="00721F7D" w:rsidRDefault="00134262" w:rsidP="00C9310E">
    <w:pPr>
      <w:pStyle w:val="Footer"/>
      <w:rPr>
        <w:rStyle w:val="PageNumber"/>
        <w:i/>
      </w:rPr>
    </w:pPr>
    <w:r>
      <w:t>CPRS v32a</w:t>
    </w:r>
  </w:p>
  <w:p w14:paraId="2F6F55EE" w14:textId="2BA054A2" w:rsidR="00134262" w:rsidRDefault="00134262" w:rsidP="00721F7D">
    <w:pPr>
      <w:pStyle w:val="Footer"/>
    </w:pPr>
    <w:r>
      <w:rPr>
        <w:rStyle w:val="FooterChar"/>
      </w:rPr>
      <w:t>Deployment, Installation, Back-Out &amp;</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754D94">
      <w:t>August</w:t>
    </w:r>
    <w:r w:rsidRPr="00C9310E">
      <w:t xml:space="preserve"> 202</w:t>
    </w:r>
    <w:r>
      <w:t>1</w:t>
    </w:r>
  </w:p>
  <w:p w14:paraId="5D4053FD" w14:textId="77777777" w:rsidR="00134262" w:rsidRPr="00C9310E" w:rsidRDefault="00134262" w:rsidP="00721F7D">
    <w:pPr>
      <w:pStyle w:val="Footer"/>
    </w:pPr>
    <w:r>
      <w:rPr>
        <w:rStyle w:val="FooterChar"/>
      </w:rPr>
      <w:t>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F3C5" w14:textId="77777777" w:rsidR="00355A33" w:rsidRDefault="00355A33">
      <w:r>
        <w:separator/>
      </w:r>
    </w:p>
    <w:p w14:paraId="54278297" w14:textId="77777777" w:rsidR="00355A33" w:rsidRDefault="00355A33"/>
  </w:footnote>
  <w:footnote w:type="continuationSeparator" w:id="0">
    <w:p w14:paraId="76EF44CA" w14:textId="77777777" w:rsidR="00355A33" w:rsidRDefault="00355A33">
      <w:r>
        <w:continuationSeparator/>
      </w:r>
    </w:p>
    <w:p w14:paraId="542EFAB5" w14:textId="77777777" w:rsidR="00355A33" w:rsidRDefault="00355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68D8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A4EF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181C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EF6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286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C96247B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55CDF3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20A9DB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A318EF"/>
    <w:multiLevelType w:val="hybridMultilevel"/>
    <w:tmpl w:val="990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CB32F904"/>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077122"/>
    <w:multiLevelType w:val="hybridMultilevel"/>
    <w:tmpl w:val="CD42E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6E5E76"/>
    <w:multiLevelType w:val="hybridMultilevel"/>
    <w:tmpl w:val="23CE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F151DCE"/>
    <w:multiLevelType w:val="hybridMultilevel"/>
    <w:tmpl w:val="6ACC9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CF6A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2E7A10"/>
    <w:multiLevelType w:val="hybridMultilevel"/>
    <w:tmpl w:val="6ACC9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3B37B4"/>
    <w:multiLevelType w:val="hybridMultilevel"/>
    <w:tmpl w:val="6C7A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44865"/>
    <w:multiLevelType w:val="hybridMultilevel"/>
    <w:tmpl w:val="16F0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7"/>
  </w:num>
  <w:num w:numId="3">
    <w:abstractNumId w:val="11"/>
  </w:num>
  <w:num w:numId="4">
    <w:abstractNumId w:val="29"/>
  </w:num>
  <w:num w:numId="5">
    <w:abstractNumId w:val="30"/>
  </w:num>
  <w:num w:numId="6">
    <w:abstractNumId w:val="22"/>
  </w:num>
  <w:num w:numId="7">
    <w:abstractNumId w:val="16"/>
  </w:num>
  <w:num w:numId="8">
    <w:abstractNumId w:val="15"/>
  </w:num>
  <w:num w:numId="9">
    <w:abstractNumId w:val="18"/>
  </w:num>
  <w:num w:numId="10">
    <w:abstractNumId w:val="19"/>
  </w:num>
  <w:num w:numId="11">
    <w:abstractNumId w:val="17"/>
  </w:num>
  <w:num w:numId="12">
    <w:abstractNumId w:val="26"/>
  </w:num>
  <w:num w:numId="13">
    <w:abstractNumId w:val="9"/>
  </w:num>
  <w:num w:numId="14">
    <w:abstractNumId w:val="8"/>
  </w:num>
  <w:num w:numId="15">
    <w:abstractNumId w:val="6"/>
  </w:num>
  <w:num w:numId="16">
    <w:abstractNumId w:val="7"/>
  </w:num>
  <w:num w:numId="17">
    <w:abstractNumId w:val="12"/>
  </w:num>
  <w:num w:numId="18">
    <w:abstractNumId w:val="14"/>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5"/>
  </w:num>
  <w:num w:numId="26">
    <w:abstractNumId w:val="2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3"/>
    <w:lvlOverride w:ilvl="0">
      <w:startOverride w:val="1"/>
    </w:lvlOverride>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0"/>
  </w:num>
  <w:num w:numId="3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A2D"/>
    <w:rsid w:val="00000D0E"/>
    <w:rsid w:val="0000416C"/>
    <w:rsid w:val="000063A7"/>
    <w:rsid w:val="0000675B"/>
    <w:rsid w:val="00006DB8"/>
    <w:rsid w:val="00010140"/>
    <w:rsid w:val="00010620"/>
    <w:rsid w:val="000114B6"/>
    <w:rsid w:val="00011EE6"/>
    <w:rsid w:val="0001226E"/>
    <w:rsid w:val="000156F8"/>
    <w:rsid w:val="000169A1"/>
    <w:rsid w:val="000171DA"/>
    <w:rsid w:val="000263BB"/>
    <w:rsid w:val="00030324"/>
    <w:rsid w:val="00030C06"/>
    <w:rsid w:val="00030CFD"/>
    <w:rsid w:val="00032DBC"/>
    <w:rsid w:val="00034AAA"/>
    <w:rsid w:val="0003623F"/>
    <w:rsid w:val="00036579"/>
    <w:rsid w:val="00037AC8"/>
    <w:rsid w:val="00037CE1"/>
    <w:rsid w:val="00040DCD"/>
    <w:rsid w:val="000425FE"/>
    <w:rsid w:val="000440CC"/>
    <w:rsid w:val="00044EE8"/>
    <w:rsid w:val="0004636C"/>
    <w:rsid w:val="00050D8A"/>
    <w:rsid w:val="000512B6"/>
    <w:rsid w:val="00051352"/>
    <w:rsid w:val="00051BC7"/>
    <w:rsid w:val="0005370A"/>
    <w:rsid w:val="00061EC6"/>
    <w:rsid w:val="00067B11"/>
    <w:rsid w:val="0007092F"/>
    <w:rsid w:val="00071609"/>
    <w:rsid w:val="000716FC"/>
    <w:rsid w:val="000732DE"/>
    <w:rsid w:val="0007417D"/>
    <w:rsid w:val="00074784"/>
    <w:rsid w:val="000754A3"/>
    <w:rsid w:val="0007778C"/>
    <w:rsid w:val="00080820"/>
    <w:rsid w:val="00086617"/>
    <w:rsid w:val="00086D68"/>
    <w:rsid w:val="00090E45"/>
    <w:rsid w:val="0009138B"/>
    <w:rsid w:val="0009184E"/>
    <w:rsid w:val="000919CB"/>
    <w:rsid w:val="000941F3"/>
    <w:rsid w:val="000946A6"/>
    <w:rsid w:val="00096010"/>
    <w:rsid w:val="000962FD"/>
    <w:rsid w:val="000967A2"/>
    <w:rsid w:val="000A1283"/>
    <w:rsid w:val="000A23AE"/>
    <w:rsid w:val="000A50D8"/>
    <w:rsid w:val="000B23F8"/>
    <w:rsid w:val="000B27A6"/>
    <w:rsid w:val="000B2FC9"/>
    <w:rsid w:val="000B30E5"/>
    <w:rsid w:val="000B3531"/>
    <w:rsid w:val="000B4B85"/>
    <w:rsid w:val="000B58CC"/>
    <w:rsid w:val="000B5F63"/>
    <w:rsid w:val="000C0B05"/>
    <w:rsid w:val="000C128A"/>
    <w:rsid w:val="000C46D9"/>
    <w:rsid w:val="000C63BF"/>
    <w:rsid w:val="000D2A67"/>
    <w:rsid w:val="000D5F9A"/>
    <w:rsid w:val="000E011C"/>
    <w:rsid w:val="000E42C1"/>
    <w:rsid w:val="000E6977"/>
    <w:rsid w:val="000E702E"/>
    <w:rsid w:val="000E7284"/>
    <w:rsid w:val="000F070E"/>
    <w:rsid w:val="000F3438"/>
    <w:rsid w:val="000F3E28"/>
    <w:rsid w:val="00100C3B"/>
    <w:rsid w:val="00101B1F"/>
    <w:rsid w:val="0010320F"/>
    <w:rsid w:val="00104399"/>
    <w:rsid w:val="0010664C"/>
    <w:rsid w:val="0010724A"/>
    <w:rsid w:val="00107971"/>
    <w:rsid w:val="00111E2D"/>
    <w:rsid w:val="0011677A"/>
    <w:rsid w:val="0012060D"/>
    <w:rsid w:val="00123D0A"/>
    <w:rsid w:val="001244CE"/>
    <w:rsid w:val="00134262"/>
    <w:rsid w:val="00141588"/>
    <w:rsid w:val="00141CDD"/>
    <w:rsid w:val="00142803"/>
    <w:rsid w:val="001449CE"/>
    <w:rsid w:val="00144B18"/>
    <w:rsid w:val="00151087"/>
    <w:rsid w:val="00153874"/>
    <w:rsid w:val="00154430"/>
    <w:rsid w:val="001565C9"/>
    <w:rsid w:val="001569DB"/>
    <w:rsid w:val="001574A4"/>
    <w:rsid w:val="00157A41"/>
    <w:rsid w:val="00160824"/>
    <w:rsid w:val="00161ED8"/>
    <w:rsid w:val="001624C3"/>
    <w:rsid w:val="001645B5"/>
    <w:rsid w:val="00165AB8"/>
    <w:rsid w:val="00167B99"/>
    <w:rsid w:val="00170E4B"/>
    <w:rsid w:val="00172D7F"/>
    <w:rsid w:val="001736F4"/>
    <w:rsid w:val="00175C2D"/>
    <w:rsid w:val="00176A74"/>
    <w:rsid w:val="001771B4"/>
    <w:rsid w:val="00180235"/>
    <w:rsid w:val="00185558"/>
    <w:rsid w:val="00186009"/>
    <w:rsid w:val="0018787E"/>
    <w:rsid w:val="00195C34"/>
    <w:rsid w:val="001965D4"/>
    <w:rsid w:val="00196684"/>
    <w:rsid w:val="001A0330"/>
    <w:rsid w:val="001A1826"/>
    <w:rsid w:val="001A1D8A"/>
    <w:rsid w:val="001A3C5C"/>
    <w:rsid w:val="001A5F89"/>
    <w:rsid w:val="001A6326"/>
    <w:rsid w:val="001A75D9"/>
    <w:rsid w:val="001B0B28"/>
    <w:rsid w:val="001B3B73"/>
    <w:rsid w:val="001B7C65"/>
    <w:rsid w:val="001C38CD"/>
    <w:rsid w:val="001C4583"/>
    <w:rsid w:val="001C4F15"/>
    <w:rsid w:val="001C6D26"/>
    <w:rsid w:val="001C78F1"/>
    <w:rsid w:val="001D17DA"/>
    <w:rsid w:val="001D2505"/>
    <w:rsid w:val="001D3222"/>
    <w:rsid w:val="001D3A29"/>
    <w:rsid w:val="001D4AB8"/>
    <w:rsid w:val="001D6650"/>
    <w:rsid w:val="001E179E"/>
    <w:rsid w:val="001E4B39"/>
    <w:rsid w:val="001F2E1D"/>
    <w:rsid w:val="002034DE"/>
    <w:rsid w:val="00203EF2"/>
    <w:rsid w:val="002045CA"/>
    <w:rsid w:val="002079F9"/>
    <w:rsid w:val="0021144A"/>
    <w:rsid w:val="00217034"/>
    <w:rsid w:val="0021786A"/>
    <w:rsid w:val="00221E4D"/>
    <w:rsid w:val="00222831"/>
    <w:rsid w:val="00222FCD"/>
    <w:rsid w:val="00225251"/>
    <w:rsid w:val="002273CA"/>
    <w:rsid w:val="00227714"/>
    <w:rsid w:val="00230CBA"/>
    <w:rsid w:val="00230D11"/>
    <w:rsid w:val="00232EB1"/>
    <w:rsid w:val="00233ED4"/>
    <w:rsid w:val="00234111"/>
    <w:rsid w:val="00236972"/>
    <w:rsid w:val="00240182"/>
    <w:rsid w:val="00242C98"/>
    <w:rsid w:val="00243CE7"/>
    <w:rsid w:val="002447E9"/>
    <w:rsid w:val="00252BD5"/>
    <w:rsid w:val="00253098"/>
    <w:rsid w:val="00256419"/>
    <w:rsid w:val="00256DF1"/>
    <w:rsid w:val="00256F04"/>
    <w:rsid w:val="00256F29"/>
    <w:rsid w:val="00261DFA"/>
    <w:rsid w:val="00262DDF"/>
    <w:rsid w:val="00266366"/>
    <w:rsid w:val="00266D60"/>
    <w:rsid w:val="00271FF6"/>
    <w:rsid w:val="00273E31"/>
    <w:rsid w:val="00274BC6"/>
    <w:rsid w:val="00280A53"/>
    <w:rsid w:val="00281408"/>
    <w:rsid w:val="00281C97"/>
    <w:rsid w:val="00282CD4"/>
    <w:rsid w:val="00282EDE"/>
    <w:rsid w:val="00285E95"/>
    <w:rsid w:val="0028784E"/>
    <w:rsid w:val="00287E64"/>
    <w:rsid w:val="00292B10"/>
    <w:rsid w:val="0029309C"/>
    <w:rsid w:val="00293859"/>
    <w:rsid w:val="00295C9B"/>
    <w:rsid w:val="0029796A"/>
    <w:rsid w:val="002A0C8C"/>
    <w:rsid w:val="002A19DE"/>
    <w:rsid w:val="002A2EE5"/>
    <w:rsid w:val="002A3C48"/>
    <w:rsid w:val="002A47C2"/>
    <w:rsid w:val="002A4907"/>
    <w:rsid w:val="002A4FFB"/>
    <w:rsid w:val="002A799D"/>
    <w:rsid w:val="002B1754"/>
    <w:rsid w:val="002B24F4"/>
    <w:rsid w:val="002B6ED5"/>
    <w:rsid w:val="002B735E"/>
    <w:rsid w:val="002B78A0"/>
    <w:rsid w:val="002C0E04"/>
    <w:rsid w:val="002C1D37"/>
    <w:rsid w:val="002C2AD4"/>
    <w:rsid w:val="002C6335"/>
    <w:rsid w:val="002D0C49"/>
    <w:rsid w:val="002D1111"/>
    <w:rsid w:val="002D14B4"/>
    <w:rsid w:val="002D1A60"/>
    <w:rsid w:val="002D1B52"/>
    <w:rsid w:val="002D44AC"/>
    <w:rsid w:val="002D5204"/>
    <w:rsid w:val="002D73F9"/>
    <w:rsid w:val="002E1D8C"/>
    <w:rsid w:val="002E1F88"/>
    <w:rsid w:val="002E751D"/>
    <w:rsid w:val="002F0076"/>
    <w:rsid w:val="002F0374"/>
    <w:rsid w:val="002F1948"/>
    <w:rsid w:val="002F1D7A"/>
    <w:rsid w:val="002F1E2E"/>
    <w:rsid w:val="002F2916"/>
    <w:rsid w:val="002F5410"/>
    <w:rsid w:val="002F71B1"/>
    <w:rsid w:val="003004A8"/>
    <w:rsid w:val="00303350"/>
    <w:rsid w:val="00303850"/>
    <w:rsid w:val="003039DD"/>
    <w:rsid w:val="00303D0E"/>
    <w:rsid w:val="00305F50"/>
    <w:rsid w:val="003110DB"/>
    <w:rsid w:val="00311649"/>
    <w:rsid w:val="00312563"/>
    <w:rsid w:val="003139F5"/>
    <w:rsid w:val="00314290"/>
    <w:rsid w:val="00314A0C"/>
    <w:rsid w:val="00314B90"/>
    <w:rsid w:val="0032219D"/>
    <w:rsid w:val="0032241E"/>
    <w:rsid w:val="003224BE"/>
    <w:rsid w:val="0032673E"/>
    <w:rsid w:val="0032693A"/>
    <w:rsid w:val="00326966"/>
    <w:rsid w:val="00330D4E"/>
    <w:rsid w:val="00336ADA"/>
    <w:rsid w:val="003379D5"/>
    <w:rsid w:val="00341534"/>
    <w:rsid w:val="003417C9"/>
    <w:rsid w:val="00342CDC"/>
    <w:rsid w:val="00342E0C"/>
    <w:rsid w:val="0034551D"/>
    <w:rsid w:val="00346920"/>
    <w:rsid w:val="00346959"/>
    <w:rsid w:val="00351AD5"/>
    <w:rsid w:val="00351C7F"/>
    <w:rsid w:val="00353152"/>
    <w:rsid w:val="00355A33"/>
    <w:rsid w:val="003565ED"/>
    <w:rsid w:val="003607EF"/>
    <w:rsid w:val="00361BE2"/>
    <w:rsid w:val="003635CE"/>
    <w:rsid w:val="00363E35"/>
    <w:rsid w:val="00363F9F"/>
    <w:rsid w:val="00372700"/>
    <w:rsid w:val="00376DD4"/>
    <w:rsid w:val="003856C2"/>
    <w:rsid w:val="003914C1"/>
    <w:rsid w:val="00392B05"/>
    <w:rsid w:val="00393F7E"/>
    <w:rsid w:val="00396E2E"/>
    <w:rsid w:val="0039702C"/>
    <w:rsid w:val="003A5126"/>
    <w:rsid w:val="003B0D99"/>
    <w:rsid w:val="003B2AC3"/>
    <w:rsid w:val="003B5475"/>
    <w:rsid w:val="003B5F77"/>
    <w:rsid w:val="003B6706"/>
    <w:rsid w:val="003B6723"/>
    <w:rsid w:val="003B688E"/>
    <w:rsid w:val="003B6DBA"/>
    <w:rsid w:val="003B7FAD"/>
    <w:rsid w:val="003C0395"/>
    <w:rsid w:val="003C0479"/>
    <w:rsid w:val="003C2662"/>
    <w:rsid w:val="003C5E0E"/>
    <w:rsid w:val="003C7B01"/>
    <w:rsid w:val="003D214D"/>
    <w:rsid w:val="003D4831"/>
    <w:rsid w:val="003D4C46"/>
    <w:rsid w:val="003D59EF"/>
    <w:rsid w:val="003D60FB"/>
    <w:rsid w:val="003D6D17"/>
    <w:rsid w:val="003D752B"/>
    <w:rsid w:val="003D76CF"/>
    <w:rsid w:val="003D7EA1"/>
    <w:rsid w:val="003E1F9E"/>
    <w:rsid w:val="003E2274"/>
    <w:rsid w:val="003E3EF6"/>
    <w:rsid w:val="003E4BA8"/>
    <w:rsid w:val="003E4F42"/>
    <w:rsid w:val="003F30DB"/>
    <w:rsid w:val="003F3C07"/>
    <w:rsid w:val="003F3C41"/>
    <w:rsid w:val="003F4789"/>
    <w:rsid w:val="003F5ACD"/>
    <w:rsid w:val="00402C09"/>
    <w:rsid w:val="0040401C"/>
    <w:rsid w:val="0041048D"/>
    <w:rsid w:val="004109A7"/>
    <w:rsid w:val="004145D9"/>
    <w:rsid w:val="00415F4F"/>
    <w:rsid w:val="0041600F"/>
    <w:rsid w:val="00417238"/>
    <w:rsid w:val="00423003"/>
    <w:rsid w:val="004235E6"/>
    <w:rsid w:val="00423A58"/>
    <w:rsid w:val="004248CF"/>
    <w:rsid w:val="004250FD"/>
    <w:rsid w:val="0043004F"/>
    <w:rsid w:val="00430CEF"/>
    <w:rsid w:val="00430ECD"/>
    <w:rsid w:val="00431A23"/>
    <w:rsid w:val="00433816"/>
    <w:rsid w:val="00434271"/>
    <w:rsid w:val="004371B4"/>
    <w:rsid w:val="00440998"/>
    <w:rsid w:val="00440A78"/>
    <w:rsid w:val="00444205"/>
    <w:rsid w:val="00445700"/>
    <w:rsid w:val="00445BF7"/>
    <w:rsid w:val="00445D36"/>
    <w:rsid w:val="00451181"/>
    <w:rsid w:val="004513F3"/>
    <w:rsid w:val="00451EDE"/>
    <w:rsid w:val="00452DB6"/>
    <w:rsid w:val="00455CB4"/>
    <w:rsid w:val="00457541"/>
    <w:rsid w:val="00457AC1"/>
    <w:rsid w:val="00460152"/>
    <w:rsid w:val="00465158"/>
    <w:rsid w:val="0046534C"/>
    <w:rsid w:val="00467F6F"/>
    <w:rsid w:val="004707A3"/>
    <w:rsid w:val="00471D35"/>
    <w:rsid w:val="0047370A"/>
    <w:rsid w:val="0047378D"/>
    <w:rsid w:val="00474BBC"/>
    <w:rsid w:val="00475BAB"/>
    <w:rsid w:val="00477181"/>
    <w:rsid w:val="0048016C"/>
    <w:rsid w:val="004801E6"/>
    <w:rsid w:val="0048455F"/>
    <w:rsid w:val="004849B1"/>
    <w:rsid w:val="00485D11"/>
    <w:rsid w:val="0049295B"/>
    <w:rsid w:val="004929C8"/>
    <w:rsid w:val="00492BC7"/>
    <w:rsid w:val="004A13F0"/>
    <w:rsid w:val="004A28E1"/>
    <w:rsid w:val="004A2AA0"/>
    <w:rsid w:val="004A6D61"/>
    <w:rsid w:val="004A7D53"/>
    <w:rsid w:val="004B37EC"/>
    <w:rsid w:val="004B3C1B"/>
    <w:rsid w:val="004B600E"/>
    <w:rsid w:val="004B64EC"/>
    <w:rsid w:val="004C1D9C"/>
    <w:rsid w:val="004C2106"/>
    <w:rsid w:val="004C510F"/>
    <w:rsid w:val="004C5189"/>
    <w:rsid w:val="004C7B61"/>
    <w:rsid w:val="004D1F3B"/>
    <w:rsid w:val="004D3CB7"/>
    <w:rsid w:val="004D3FB6"/>
    <w:rsid w:val="004D5CD2"/>
    <w:rsid w:val="004D68E8"/>
    <w:rsid w:val="004D78D0"/>
    <w:rsid w:val="004E1BCC"/>
    <w:rsid w:val="004E38A9"/>
    <w:rsid w:val="004E4761"/>
    <w:rsid w:val="004E4E08"/>
    <w:rsid w:val="004F0FB3"/>
    <w:rsid w:val="004F31F1"/>
    <w:rsid w:val="004F3A80"/>
    <w:rsid w:val="004F6461"/>
    <w:rsid w:val="00502BB9"/>
    <w:rsid w:val="00504BC1"/>
    <w:rsid w:val="005100F6"/>
    <w:rsid w:val="0051061C"/>
    <w:rsid w:val="00510914"/>
    <w:rsid w:val="00513FBA"/>
    <w:rsid w:val="00515F2A"/>
    <w:rsid w:val="00516CE7"/>
    <w:rsid w:val="00523E76"/>
    <w:rsid w:val="00524656"/>
    <w:rsid w:val="00527B5C"/>
    <w:rsid w:val="00527D1E"/>
    <w:rsid w:val="00530D34"/>
    <w:rsid w:val="00531267"/>
    <w:rsid w:val="00531CD9"/>
    <w:rsid w:val="005327F9"/>
    <w:rsid w:val="00532B92"/>
    <w:rsid w:val="005341C2"/>
    <w:rsid w:val="0054334B"/>
    <w:rsid w:val="00543E06"/>
    <w:rsid w:val="00545044"/>
    <w:rsid w:val="0054509E"/>
    <w:rsid w:val="005452A5"/>
    <w:rsid w:val="00545E48"/>
    <w:rsid w:val="00546FAB"/>
    <w:rsid w:val="005500A1"/>
    <w:rsid w:val="00554B8F"/>
    <w:rsid w:val="00554C3A"/>
    <w:rsid w:val="00554DFE"/>
    <w:rsid w:val="0055782A"/>
    <w:rsid w:val="00560721"/>
    <w:rsid w:val="00560976"/>
    <w:rsid w:val="00562942"/>
    <w:rsid w:val="005647C7"/>
    <w:rsid w:val="00565D8C"/>
    <w:rsid w:val="00566D6A"/>
    <w:rsid w:val="005714E2"/>
    <w:rsid w:val="00575CFA"/>
    <w:rsid w:val="00576377"/>
    <w:rsid w:val="00577B5B"/>
    <w:rsid w:val="005803B6"/>
    <w:rsid w:val="00584F2F"/>
    <w:rsid w:val="0058536D"/>
    <w:rsid w:val="005853D3"/>
    <w:rsid w:val="00585881"/>
    <w:rsid w:val="00587190"/>
    <w:rsid w:val="00593746"/>
    <w:rsid w:val="00594383"/>
    <w:rsid w:val="0059596B"/>
    <w:rsid w:val="005A1C16"/>
    <w:rsid w:val="005A2A1F"/>
    <w:rsid w:val="005A49F8"/>
    <w:rsid w:val="005A6B47"/>
    <w:rsid w:val="005A722B"/>
    <w:rsid w:val="005B166A"/>
    <w:rsid w:val="005B29BE"/>
    <w:rsid w:val="005B3DE2"/>
    <w:rsid w:val="005B7CDD"/>
    <w:rsid w:val="005C08D5"/>
    <w:rsid w:val="005C09F2"/>
    <w:rsid w:val="005C11AA"/>
    <w:rsid w:val="005C1D2A"/>
    <w:rsid w:val="005C4069"/>
    <w:rsid w:val="005C4BE5"/>
    <w:rsid w:val="005C5ED2"/>
    <w:rsid w:val="005D10B1"/>
    <w:rsid w:val="005D18C5"/>
    <w:rsid w:val="005D20AE"/>
    <w:rsid w:val="005D3B22"/>
    <w:rsid w:val="005D63CA"/>
    <w:rsid w:val="005E06C0"/>
    <w:rsid w:val="005E1DA8"/>
    <w:rsid w:val="005E2AF9"/>
    <w:rsid w:val="005E6A4F"/>
    <w:rsid w:val="005F0F90"/>
    <w:rsid w:val="005F10A9"/>
    <w:rsid w:val="005F10AF"/>
    <w:rsid w:val="005F11F2"/>
    <w:rsid w:val="005F3344"/>
    <w:rsid w:val="005F7E82"/>
    <w:rsid w:val="00600235"/>
    <w:rsid w:val="00601E83"/>
    <w:rsid w:val="0060336F"/>
    <w:rsid w:val="00603C3A"/>
    <w:rsid w:val="006041B0"/>
    <w:rsid w:val="0060549A"/>
    <w:rsid w:val="00606743"/>
    <w:rsid w:val="00607D5B"/>
    <w:rsid w:val="00610E46"/>
    <w:rsid w:val="00614A5E"/>
    <w:rsid w:val="00616D80"/>
    <w:rsid w:val="0061708A"/>
    <w:rsid w:val="00620BFA"/>
    <w:rsid w:val="006218D2"/>
    <w:rsid w:val="00621AE7"/>
    <w:rsid w:val="00623F1A"/>
    <w:rsid w:val="006244C7"/>
    <w:rsid w:val="00624A23"/>
    <w:rsid w:val="006272FC"/>
    <w:rsid w:val="006305DD"/>
    <w:rsid w:val="00642203"/>
    <w:rsid w:val="00642849"/>
    <w:rsid w:val="00643770"/>
    <w:rsid w:val="00643D77"/>
    <w:rsid w:val="006444F8"/>
    <w:rsid w:val="006460A0"/>
    <w:rsid w:val="0064769E"/>
    <w:rsid w:val="00647B03"/>
    <w:rsid w:val="00650CA9"/>
    <w:rsid w:val="00653F96"/>
    <w:rsid w:val="0065443F"/>
    <w:rsid w:val="00655877"/>
    <w:rsid w:val="0065756A"/>
    <w:rsid w:val="0066022A"/>
    <w:rsid w:val="00661129"/>
    <w:rsid w:val="00661749"/>
    <w:rsid w:val="00662285"/>
    <w:rsid w:val="0066229E"/>
    <w:rsid w:val="00663B92"/>
    <w:rsid w:val="00665BF6"/>
    <w:rsid w:val="00666A2A"/>
    <w:rsid w:val="006670D2"/>
    <w:rsid w:val="00667E47"/>
    <w:rsid w:val="00670EDF"/>
    <w:rsid w:val="006737DB"/>
    <w:rsid w:val="0067447F"/>
    <w:rsid w:val="00676736"/>
    <w:rsid w:val="00677451"/>
    <w:rsid w:val="0068018E"/>
    <w:rsid w:val="00680463"/>
    <w:rsid w:val="00680563"/>
    <w:rsid w:val="006819D0"/>
    <w:rsid w:val="00681BF1"/>
    <w:rsid w:val="00685666"/>
    <w:rsid w:val="00685E4D"/>
    <w:rsid w:val="00691431"/>
    <w:rsid w:val="0069376E"/>
    <w:rsid w:val="006944C9"/>
    <w:rsid w:val="006954EE"/>
    <w:rsid w:val="00695E70"/>
    <w:rsid w:val="006962A8"/>
    <w:rsid w:val="00697EB0"/>
    <w:rsid w:val="006A0FC5"/>
    <w:rsid w:val="006A20A1"/>
    <w:rsid w:val="006A3862"/>
    <w:rsid w:val="006A629B"/>
    <w:rsid w:val="006A7603"/>
    <w:rsid w:val="006B2283"/>
    <w:rsid w:val="006B2540"/>
    <w:rsid w:val="006B30E4"/>
    <w:rsid w:val="006B4618"/>
    <w:rsid w:val="006B4CD3"/>
    <w:rsid w:val="006B61D3"/>
    <w:rsid w:val="006C2A7B"/>
    <w:rsid w:val="006C5BE3"/>
    <w:rsid w:val="006C6DBA"/>
    <w:rsid w:val="006C74F4"/>
    <w:rsid w:val="006C7ACD"/>
    <w:rsid w:val="006D4142"/>
    <w:rsid w:val="006D68DA"/>
    <w:rsid w:val="006D7017"/>
    <w:rsid w:val="006E32E0"/>
    <w:rsid w:val="006E5523"/>
    <w:rsid w:val="006E6722"/>
    <w:rsid w:val="006F044F"/>
    <w:rsid w:val="006F2013"/>
    <w:rsid w:val="006F3FB9"/>
    <w:rsid w:val="006F46F7"/>
    <w:rsid w:val="006F579C"/>
    <w:rsid w:val="006F61BE"/>
    <w:rsid w:val="006F6D65"/>
    <w:rsid w:val="00700E4A"/>
    <w:rsid w:val="007021A2"/>
    <w:rsid w:val="007034C9"/>
    <w:rsid w:val="007050F4"/>
    <w:rsid w:val="0070753F"/>
    <w:rsid w:val="007117F2"/>
    <w:rsid w:val="00714730"/>
    <w:rsid w:val="0071530D"/>
    <w:rsid w:val="0071555A"/>
    <w:rsid w:val="00715F75"/>
    <w:rsid w:val="00716E8A"/>
    <w:rsid w:val="00721F7D"/>
    <w:rsid w:val="007238FF"/>
    <w:rsid w:val="00723E0C"/>
    <w:rsid w:val="0072569B"/>
    <w:rsid w:val="00725C30"/>
    <w:rsid w:val="00726D3B"/>
    <w:rsid w:val="0073003B"/>
    <w:rsid w:val="0073078F"/>
    <w:rsid w:val="007316E5"/>
    <w:rsid w:val="00732D3A"/>
    <w:rsid w:val="00736B0D"/>
    <w:rsid w:val="00740CBB"/>
    <w:rsid w:val="00741A7B"/>
    <w:rsid w:val="00742D4B"/>
    <w:rsid w:val="00744F0F"/>
    <w:rsid w:val="00745B50"/>
    <w:rsid w:val="00750FDE"/>
    <w:rsid w:val="00753375"/>
    <w:rsid w:val="007537E2"/>
    <w:rsid w:val="00754D94"/>
    <w:rsid w:val="00757EB0"/>
    <w:rsid w:val="00762B56"/>
    <w:rsid w:val="00763DBB"/>
    <w:rsid w:val="007654AB"/>
    <w:rsid w:val="00765E89"/>
    <w:rsid w:val="00766A56"/>
    <w:rsid w:val="00767528"/>
    <w:rsid w:val="00772A8E"/>
    <w:rsid w:val="00776DE5"/>
    <w:rsid w:val="007809A2"/>
    <w:rsid w:val="00781144"/>
    <w:rsid w:val="00782046"/>
    <w:rsid w:val="00785EB7"/>
    <w:rsid w:val="007864FA"/>
    <w:rsid w:val="0078769E"/>
    <w:rsid w:val="00790159"/>
    <w:rsid w:val="007926DE"/>
    <w:rsid w:val="00793809"/>
    <w:rsid w:val="00793DD2"/>
    <w:rsid w:val="00795C3C"/>
    <w:rsid w:val="007963F6"/>
    <w:rsid w:val="00797D2E"/>
    <w:rsid w:val="007A0544"/>
    <w:rsid w:val="007A0E23"/>
    <w:rsid w:val="007A1F9A"/>
    <w:rsid w:val="007A227F"/>
    <w:rsid w:val="007A2666"/>
    <w:rsid w:val="007A39CC"/>
    <w:rsid w:val="007A3AA5"/>
    <w:rsid w:val="007A4D60"/>
    <w:rsid w:val="007A5D07"/>
    <w:rsid w:val="007A6696"/>
    <w:rsid w:val="007B3D18"/>
    <w:rsid w:val="007B5233"/>
    <w:rsid w:val="007B5E3D"/>
    <w:rsid w:val="007B65D7"/>
    <w:rsid w:val="007C2637"/>
    <w:rsid w:val="007C571B"/>
    <w:rsid w:val="007C685B"/>
    <w:rsid w:val="007D13D0"/>
    <w:rsid w:val="007D5DDE"/>
    <w:rsid w:val="007D6783"/>
    <w:rsid w:val="007E05D4"/>
    <w:rsid w:val="007E0BD5"/>
    <w:rsid w:val="007E3F2F"/>
    <w:rsid w:val="007E4370"/>
    <w:rsid w:val="007E61A8"/>
    <w:rsid w:val="007E66D8"/>
    <w:rsid w:val="007E6B21"/>
    <w:rsid w:val="007E6C68"/>
    <w:rsid w:val="007F0382"/>
    <w:rsid w:val="007F3F50"/>
    <w:rsid w:val="007F767C"/>
    <w:rsid w:val="007F7EB6"/>
    <w:rsid w:val="00801B32"/>
    <w:rsid w:val="0080386B"/>
    <w:rsid w:val="00806CF9"/>
    <w:rsid w:val="00806E2E"/>
    <w:rsid w:val="008105FD"/>
    <w:rsid w:val="00812CDB"/>
    <w:rsid w:val="008132A0"/>
    <w:rsid w:val="0081388D"/>
    <w:rsid w:val="00813BBC"/>
    <w:rsid w:val="00814C95"/>
    <w:rsid w:val="0081501F"/>
    <w:rsid w:val="008159EE"/>
    <w:rsid w:val="00821E7A"/>
    <w:rsid w:val="00821FD9"/>
    <w:rsid w:val="00822C4A"/>
    <w:rsid w:val="008237CA"/>
    <w:rsid w:val="008241A1"/>
    <w:rsid w:val="008243FE"/>
    <w:rsid w:val="0082491E"/>
    <w:rsid w:val="00825350"/>
    <w:rsid w:val="008308C2"/>
    <w:rsid w:val="008313B5"/>
    <w:rsid w:val="00831430"/>
    <w:rsid w:val="00833999"/>
    <w:rsid w:val="008377E6"/>
    <w:rsid w:val="0084009A"/>
    <w:rsid w:val="0084454F"/>
    <w:rsid w:val="0084477C"/>
    <w:rsid w:val="00845BB9"/>
    <w:rsid w:val="00847214"/>
    <w:rsid w:val="00851812"/>
    <w:rsid w:val="00854402"/>
    <w:rsid w:val="00854A54"/>
    <w:rsid w:val="008553D2"/>
    <w:rsid w:val="00855920"/>
    <w:rsid w:val="00856A08"/>
    <w:rsid w:val="00861234"/>
    <w:rsid w:val="00863B21"/>
    <w:rsid w:val="0087114E"/>
    <w:rsid w:val="00871E3C"/>
    <w:rsid w:val="00875B77"/>
    <w:rsid w:val="00876876"/>
    <w:rsid w:val="0088044F"/>
    <w:rsid w:val="00880C3D"/>
    <w:rsid w:val="0088200A"/>
    <w:rsid w:val="008831EB"/>
    <w:rsid w:val="00884724"/>
    <w:rsid w:val="00886638"/>
    <w:rsid w:val="00887D77"/>
    <w:rsid w:val="00890897"/>
    <w:rsid w:val="008913A4"/>
    <w:rsid w:val="00892A19"/>
    <w:rsid w:val="0089427A"/>
    <w:rsid w:val="008A1731"/>
    <w:rsid w:val="008A3E08"/>
    <w:rsid w:val="008A4AE4"/>
    <w:rsid w:val="008A7052"/>
    <w:rsid w:val="008A783A"/>
    <w:rsid w:val="008B4796"/>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0D2"/>
    <w:rsid w:val="009071B9"/>
    <w:rsid w:val="009106C1"/>
    <w:rsid w:val="009123D8"/>
    <w:rsid w:val="00913130"/>
    <w:rsid w:val="00913512"/>
    <w:rsid w:val="0092039E"/>
    <w:rsid w:val="0092290F"/>
    <w:rsid w:val="00922AE5"/>
    <w:rsid w:val="00922B4A"/>
    <w:rsid w:val="00922B57"/>
    <w:rsid w:val="00922BD1"/>
    <w:rsid w:val="00922D53"/>
    <w:rsid w:val="00924A35"/>
    <w:rsid w:val="0092534A"/>
    <w:rsid w:val="009259C6"/>
    <w:rsid w:val="0093332B"/>
    <w:rsid w:val="00935301"/>
    <w:rsid w:val="00941056"/>
    <w:rsid w:val="009412C9"/>
    <w:rsid w:val="00941C00"/>
    <w:rsid w:val="00941F18"/>
    <w:rsid w:val="009430BB"/>
    <w:rsid w:val="009453C1"/>
    <w:rsid w:val="009479A1"/>
    <w:rsid w:val="00947AE3"/>
    <w:rsid w:val="00950768"/>
    <w:rsid w:val="0095133D"/>
    <w:rsid w:val="0095200D"/>
    <w:rsid w:val="0095311B"/>
    <w:rsid w:val="00961FED"/>
    <w:rsid w:val="0096728B"/>
    <w:rsid w:val="0096740E"/>
    <w:rsid w:val="00967A68"/>
    <w:rsid w:val="00967C1C"/>
    <w:rsid w:val="00975AC4"/>
    <w:rsid w:val="009763BD"/>
    <w:rsid w:val="00984C35"/>
    <w:rsid w:val="00984DA0"/>
    <w:rsid w:val="00985426"/>
    <w:rsid w:val="00985EF6"/>
    <w:rsid w:val="0098694A"/>
    <w:rsid w:val="00986DF3"/>
    <w:rsid w:val="009907B7"/>
    <w:rsid w:val="00991613"/>
    <w:rsid w:val="009917A8"/>
    <w:rsid w:val="009921F2"/>
    <w:rsid w:val="009932CA"/>
    <w:rsid w:val="009937EF"/>
    <w:rsid w:val="00996E0A"/>
    <w:rsid w:val="009976DD"/>
    <w:rsid w:val="009A003E"/>
    <w:rsid w:val="009A0140"/>
    <w:rsid w:val="009A09A6"/>
    <w:rsid w:val="009A3206"/>
    <w:rsid w:val="009A414D"/>
    <w:rsid w:val="009A43B1"/>
    <w:rsid w:val="009A4B13"/>
    <w:rsid w:val="009A7189"/>
    <w:rsid w:val="009B0040"/>
    <w:rsid w:val="009B1957"/>
    <w:rsid w:val="009B3CD1"/>
    <w:rsid w:val="009B4F0E"/>
    <w:rsid w:val="009C0B83"/>
    <w:rsid w:val="009C1169"/>
    <w:rsid w:val="009C18A4"/>
    <w:rsid w:val="009C25EC"/>
    <w:rsid w:val="009C3444"/>
    <w:rsid w:val="009C4C45"/>
    <w:rsid w:val="009C4C5F"/>
    <w:rsid w:val="009C53F3"/>
    <w:rsid w:val="009C79FA"/>
    <w:rsid w:val="009D02AB"/>
    <w:rsid w:val="009D1F26"/>
    <w:rsid w:val="009D368C"/>
    <w:rsid w:val="009D4125"/>
    <w:rsid w:val="009D542E"/>
    <w:rsid w:val="009E0B82"/>
    <w:rsid w:val="009E15A2"/>
    <w:rsid w:val="009E3C71"/>
    <w:rsid w:val="009E4185"/>
    <w:rsid w:val="009E5608"/>
    <w:rsid w:val="009E67B2"/>
    <w:rsid w:val="009E7E19"/>
    <w:rsid w:val="009F537C"/>
    <w:rsid w:val="009F5E75"/>
    <w:rsid w:val="009F77D2"/>
    <w:rsid w:val="00A04018"/>
    <w:rsid w:val="00A0550C"/>
    <w:rsid w:val="00A0557D"/>
    <w:rsid w:val="00A05CA6"/>
    <w:rsid w:val="00A06045"/>
    <w:rsid w:val="00A066A3"/>
    <w:rsid w:val="00A136DC"/>
    <w:rsid w:val="00A14399"/>
    <w:rsid w:val="00A149C0"/>
    <w:rsid w:val="00A166DB"/>
    <w:rsid w:val="00A1764B"/>
    <w:rsid w:val="00A17DC4"/>
    <w:rsid w:val="00A217A4"/>
    <w:rsid w:val="00A24CF9"/>
    <w:rsid w:val="00A26617"/>
    <w:rsid w:val="00A26C2F"/>
    <w:rsid w:val="00A303CE"/>
    <w:rsid w:val="00A3457E"/>
    <w:rsid w:val="00A37232"/>
    <w:rsid w:val="00A43AA1"/>
    <w:rsid w:val="00A50396"/>
    <w:rsid w:val="00A53328"/>
    <w:rsid w:val="00A612E8"/>
    <w:rsid w:val="00A62296"/>
    <w:rsid w:val="00A655D4"/>
    <w:rsid w:val="00A72A1B"/>
    <w:rsid w:val="00A753C8"/>
    <w:rsid w:val="00A7554B"/>
    <w:rsid w:val="00A75734"/>
    <w:rsid w:val="00A757E9"/>
    <w:rsid w:val="00A806C7"/>
    <w:rsid w:val="00A83D56"/>
    <w:rsid w:val="00A83EB5"/>
    <w:rsid w:val="00A8403B"/>
    <w:rsid w:val="00A86E56"/>
    <w:rsid w:val="00A87F24"/>
    <w:rsid w:val="00A92A77"/>
    <w:rsid w:val="00A944F4"/>
    <w:rsid w:val="00A9669E"/>
    <w:rsid w:val="00AA0F64"/>
    <w:rsid w:val="00AA1E16"/>
    <w:rsid w:val="00AA337E"/>
    <w:rsid w:val="00AA59DC"/>
    <w:rsid w:val="00AA6982"/>
    <w:rsid w:val="00AA7363"/>
    <w:rsid w:val="00AB1194"/>
    <w:rsid w:val="00AB173C"/>
    <w:rsid w:val="00AB177C"/>
    <w:rsid w:val="00AB263F"/>
    <w:rsid w:val="00AB2A6A"/>
    <w:rsid w:val="00AB2C7C"/>
    <w:rsid w:val="00AB3AEC"/>
    <w:rsid w:val="00AB686D"/>
    <w:rsid w:val="00AC06A1"/>
    <w:rsid w:val="00AC7E45"/>
    <w:rsid w:val="00AD04E9"/>
    <w:rsid w:val="00AD074D"/>
    <w:rsid w:val="00AD1050"/>
    <w:rsid w:val="00AD2556"/>
    <w:rsid w:val="00AD3267"/>
    <w:rsid w:val="00AD3F1F"/>
    <w:rsid w:val="00AD4E85"/>
    <w:rsid w:val="00AD50AE"/>
    <w:rsid w:val="00AE0630"/>
    <w:rsid w:val="00AE251B"/>
    <w:rsid w:val="00AE5904"/>
    <w:rsid w:val="00B00CBB"/>
    <w:rsid w:val="00B0201B"/>
    <w:rsid w:val="00B0338D"/>
    <w:rsid w:val="00B04771"/>
    <w:rsid w:val="00B10930"/>
    <w:rsid w:val="00B140A4"/>
    <w:rsid w:val="00B254C3"/>
    <w:rsid w:val="00B2683C"/>
    <w:rsid w:val="00B3025E"/>
    <w:rsid w:val="00B324E7"/>
    <w:rsid w:val="00B3250F"/>
    <w:rsid w:val="00B3414B"/>
    <w:rsid w:val="00B37FDB"/>
    <w:rsid w:val="00B43397"/>
    <w:rsid w:val="00B470C6"/>
    <w:rsid w:val="00B50B11"/>
    <w:rsid w:val="00B5569E"/>
    <w:rsid w:val="00B56BDA"/>
    <w:rsid w:val="00B60E98"/>
    <w:rsid w:val="00B618DD"/>
    <w:rsid w:val="00B63092"/>
    <w:rsid w:val="00B667B2"/>
    <w:rsid w:val="00B66F83"/>
    <w:rsid w:val="00B6706C"/>
    <w:rsid w:val="00B725E5"/>
    <w:rsid w:val="00B7271A"/>
    <w:rsid w:val="00B73DD7"/>
    <w:rsid w:val="00B741DC"/>
    <w:rsid w:val="00B7436C"/>
    <w:rsid w:val="00B755D6"/>
    <w:rsid w:val="00B7619A"/>
    <w:rsid w:val="00B811B1"/>
    <w:rsid w:val="00B8218C"/>
    <w:rsid w:val="00B8315F"/>
    <w:rsid w:val="00B83F9C"/>
    <w:rsid w:val="00B84AAD"/>
    <w:rsid w:val="00B859DB"/>
    <w:rsid w:val="00B8745A"/>
    <w:rsid w:val="00B921F8"/>
    <w:rsid w:val="00B92868"/>
    <w:rsid w:val="00B934A1"/>
    <w:rsid w:val="00B94E7A"/>
    <w:rsid w:val="00B959D1"/>
    <w:rsid w:val="00B95E0E"/>
    <w:rsid w:val="00BA28B7"/>
    <w:rsid w:val="00BA788C"/>
    <w:rsid w:val="00BA79D5"/>
    <w:rsid w:val="00BA7D95"/>
    <w:rsid w:val="00BB52EE"/>
    <w:rsid w:val="00BB5527"/>
    <w:rsid w:val="00BB574A"/>
    <w:rsid w:val="00BC2D41"/>
    <w:rsid w:val="00BC3D4F"/>
    <w:rsid w:val="00BC41D0"/>
    <w:rsid w:val="00BE065D"/>
    <w:rsid w:val="00BE47C3"/>
    <w:rsid w:val="00BE7AD9"/>
    <w:rsid w:val="00BF1EB7"/>
    <w:rsid w:val="00BF2253"/>
    <w:rsid w:val="00BF2C5A"/>
    <w:rsid w:val="00BF39D9"/>
    <w:rsid w:val="00C0315C"/>
    <w:rsid w:val="00C033C1"/>
    <w:rsid w:val="00C0346C"/>
    <w:rsid w:val="00C03950"/>
    <w:rsid w:val="00C0430F"/>
    <w:rsid w:val="00C045DA"/>
    <w:rsid w:val="00C06D0B"/>
    <w:rsid w:val="00C13654"/>
    <w:rsid w:val="00C2059C"/>
    <w:rsid w:val="00C206A5"/>
    <w:rsid w:val="00C2155F"/>
    <w:rsid w:val="00C24579"/>
    <w:rsid w:val="00C2503A"/>
    <w:rsid w:val="00C2719C"/>
    <w:rsid w:val="00C27658"/>
    <w:rsid w:val="00C3000C"/>
    <w:rsid w:val="00C35A2F"/>
    <w:rsid w:val="00C364BF"/>
    <w:rsid w:val="00C36612"/>
    <w:rsid w:val="00C36ED5"/>
    <w:rsid w:val="00C3721E"/>
    <w:rsid w:val="00C37EB4"/>
    <w:rsid w:val="00C40A90"/>
    <w:rsid w:val="00C4263C"/>
    <w:rsid w:val="00C43180"/>
    <w:rsid w:val="00C44C32"/>
    <w:rsid w:val="00C44E3B"/>
    <w:rsid w:val="00C4765C"/>
    <w:rsid w:val="00C54796"/>
    <w:rsid w:val="00C55A94"/>
    <w:rsid w:val="00C5728F"/>
    <w:rsid w:val="00C60AD7"/>
    <w:rsid w:val="00C60CC6"/>
    <w:rsid w:val="00C613B6"/>
    <w:rsid w:val="00C63DA2"/>
    <w:rsid w:val="00C70C47"/>
    <w:rsid w:val="00C71D62"/>
    <w:rsid w:val="00C730AB"/>
    <w:rsid w:val="00C73281"/>
    <w:rsid w:val="00C81BB3"/>
    <w:rsid w:val="00C84F82"/>
    <w:rsid w:val="00C87EDC"/>
    <w:rsid w:val="00C92136"/>
    <w:rsid w:val="00C92154"/>
    <w:rsid w:val="00C9310E"/>
    <w:rsid w:val="00C93BF9"/>
    <w:rsid w:val="00C9421A"/>
    <w:rsid w:val="00C94629"/>
    <w:rsid w:val="00C946FE"/>
    <w:rsid w:val="00C954F0"/>
    <w:rsid w:val="00C95C25"/>
    <w:rsid w:val="00C95CAB"/>
    <w:rsid w:val="00C96FD1"/>
    <w:rsid w:val="00CA09A4"/>
    <w:rsid w:val="00CA1477"/>
    <w:rsid w:val="00CA39E0"/>
    <w:rsid w:val="00CA5DF5"/>
    <w:rsid w:val="00CB0C8B"/>
    <w:rsid w:val="00CB2A72"/>
    <w:rsid w:val="00CB7F6E"/>
    <w:rsid w:val="00CC04EF"/>
    <w:rsid w:val="00CC0FFA"/>
    <w:rsid w:val="00CC439B"/>
    <w:rsid w:val="00CC78C8"/>
    <w:rsid w:val="00CD1761"/>
    <w:rsid w:val="00CD4CA0"/>
    <w:rsid w:val="00CD4F2E"/>
    <w:rsid w:val="00CE056A"/>
    <w:rsid w:val="00CE61F4"/>
    <w:rsid w:val="00CE64E0"/>
    <w:rsid w:val="00CF08BF"/>
    <w:rsid w:val="00CF5A24"/>
    <w:rsid w:val="00CF686C"/>
    <w:rsid w:val="00D008F5"/>
    <w:rsid w:val="00D02DCC"/>
    <w:rsid w:val="00D051D9"/>
    <w:rsid w:val="00D070E7"/>
    <w:rsid w:val="00D11CC7"/>
    <w:rsid w:val="00D139F1"/>
    <w:rsid w:val="00D152C0"/>
    <w:rsid w:val="00D15F0B"/>
    <w:rsid w:val="00D1646D"/>
    <w:rsid w:val="00D249D9"/>
    <w:rsid w:val="00D24A9A"/>
    <w:rsid w:val="00D25452"/>
    <w:rsid w:val="00D3172E"/>
    <w:rsid w:val="00D31A82"/>
    <w:rsid w:val="00D32163"/>
    <w:rsid w:val="00D32BF3"/>
    <w:rsid w:val="00D33632"/>
    <w:rsid w:val="00D3642C"/>
    <w:rsid w:val="00D4110C"/>
    <w:rsid w:val="00D41E05"/>
    <w:rsid w:val="00D43555"/>
    <w:rsid w:val="00D43937"/>
    <w:rsid w:val="00D4529D"/>
    <w:rsid w:val="00D45493"/>
    <w:rsid w:val="00D47449"/>
    <w:rsid w:val="00D47972"/>
    <w:rsid w:val="00D55128"/>
    <w:rsid w:val="00D552BA"/>
    <w:rsid w:val="00D56F05"/>
    <w:rsid w:val="00D600C3"/>
    <w:rsid w:val="00D60C86"/>
    <w:rsid w:val="00D61DC5"/>
    <w:rsid w:val="00D61FF5"/>
    <w:rsid w:val="00D6461B"/>
    <w:rsid w:val="00D66C23"/>
    <w:rsid w:val="00D672E7"/>
    <w:rsid w:val="00D703CB"/>
    <w:rsid w:val="00D70BB9"/>
    <w:rsid w:val="00D713C8"/>
    <w:rsid w:val="00D71B75"/>
    <w:rsid w:val="00D73497"/>
    <w:rsid w:val="00D73731"/>
    <w:rsid w:val="00D8110D"/>
    <w:rsid w:val="00D83562"/>
    <w:rsid w:val="00D84E3D"/>
    <w:rsid w:val="00D87E85"/>
    <w:rsid w:val="00D927A9"/>
    <w:rsid w:val="00D93822"/>
    <w:rsid w:val="00D942CA"/>
    <w:rsid w:val="00D957C8"/>
    <w:rsid w:val="00DA2261"/>
    <w:rsid w:val="00DA7E40"/>
    <w:rsid w:val="00DB0FCB"/>
    <w:rsid w:val="00DB10AF"/>
    <w:rsid w:val="00DB4115"/>
    <w:rsid w:val="00DB4A3F"/>
    <w:rsid w:val="00DC13CA"/>
    <w:rsid w:val="00DC3FD5"/>
    <w:rsid w:val="00DC49E2"/>
    <w:rsid w:val="00DC5861"/>
    <w:rsid w:val="00DD45F4"/>
    <w:rsid w:val="00DD565E"/>
    <w:rsid w:val="00DD60BE"/>
    <w:rsid w:val="00DD6972"/>
    <w:rsid w:val="00DE0445"/>
    <w:rsid w:val="00DE0518"/>
    <w:rsid w:val="00DE07C9"/>
    <w:rsid w:val="00DE1A74"/>
    <w:rsid w:val="00DE1BA6"/>
    <w:rsid w:val="00DE2CD8"/>
    <w:rsid w:val="00DE37FC"/>
    <w:rsid w:val="00DE4147"/>
    <w:rsid w:val="00DE54AC"/>
    <w:rsid w:val="00DF04DB"/>
    <w:rsid w:val="00DF0C18"/>
    <w:rsid w:val="00DF182D"/>
    <w:rsid w:val="00DF2D81"/>
    <w:rsid w:val="00DF6064"/>
    <w:rsid w:val="00DF6735"/>
    <w:rsid w:val="00DF6B4A"/>
    <w:rsid w:val="00E00237"/>
    <w:rsid w:val="00E01D32"/>
    <w:rsid w:val="00E02B61"/>
    <w:rsid w:val="00E03070"/>
    <w:rsid w:val="00E068F2"/>
    <w:rsid w:val="00E12790"/>
    <w:rsid w:val="00E12D79"/>
    <w:rsid w:val="00E14BCB"/>
    <w:rsid w:val="00E16716"/>
    <w:rsid w:val="00E17D10"/>
    <w:rsid w:val="00E2245D"/>
    <w:rsid w:val="00E22F27"/>
    <w:rsid w:val="00E2381D"/>
    <w:rsid w:val="00E2427E"/>
    <w:rsid w:val="00E24621"/>
    <w:rsid w:val="00E2463A"/>
    <w:rsid w:val="00E255E9"/>
    <w:rsid w:val="00E30DBF"/>
    <w:rsid w:val="00E31490"/>
    <w:rsid w:val="00E319D1"/>
    <w:rsid w:val="00E31B68"/>
    <w:rsid w:val="00E32164"/>
    <w:rsid w:val="00E3221B"/>
    <w:rsid w:val="00E3386A"/>
    <w:rsid w:val="00E35F3A"/>
    <w:rsid w:val="00E36A07"/>
    <w:rsid w:val="00E37E1F"/>
    <w:rsid w:val="00E416E5"/>
    <w:rsid w:val="00E44FCA"/>
    <w:rsid w:val="00E47040"/>
    <w:rsid w:val="00E47D1B"/>
    <w:rsid w:val="00E53909"/>
    <w:rsid w:val="00E54302"/>
    <w:rsid w:val="00E54E10"/>
    <w:rsid w:val="00E54E4A"/>
    <w:rsid w:val="00E5526A"/>
    <w:rsid w:val="00E57819"/>
    <w:rsid w:val="00E57CF1"/>
    <w:rsid w:val="00E648C4"/>
    <w:rsid w:val="00E6750E"/>
    <w:rsid w:val="00E70C20"/>
    <w:rsid w:val="00E72B89"/>
    <w:rsid w:val="00E74867"/>
    <w:rsid w:val="00E773E8"/>
    <w:rsid w:val="00E8378E"/>
    <w:rsid w:val="00E8761A"/>
    <w:rsid w:val="00E9007C"/>
    <w:rsid w:val="00E91C68"/>
    <w:rsid w:val="00E96B4B"/>
    <w:rsid w:val="00E9742F"/>
    <w:rsid w:val="00EA1C70"/>
    <w:rsid w:val="00EA333E"/>
    <w:rsid w:val="00EA48EF"/>
    <w:rsid w:val="00EA4B53"/>
    <w:rsid w:val="00EA56BE"/>
    <w:rsid w:val="00EA59F7"/>
    <w:rsid w:val="00EA6E32"/>
    <w:rsid w:val="00EB1439"/>
    <w:rsid w:val="00EB45EC"/>
    <w:rsid w:val="00EB4A1D"/>
    <w:rsid w:val="00EB771E"/>
    <w:rsid w:val="00EB7F5F"/>
    <w:rsid w:val="00EC0144"/>
    <w:rsid w:val="00EC0593"/>
    <w:rsid w:val="00EC0A78"/>
    <w:rsid w:val="00EC32C2"/>
    <w:rsid w:val="00EC40A7"/>
    <w:rsid w:val="00EC51AF"/>
    <w:rsid w:val="00ED4712"/>
    <w:rsid w:val="00ED4C8B"/>
    <w:rsid w:val="00ED699D"/>
    <w:rsid w:val="00ED7EA4"/>
    <w:rsid w:val="00EE08BA"/>
    <w:rsid w:val="00EE4B6A"/>
    <w:rsid w:val="00EE4C2A"/>
    <w:rsid w:val="00EE727A"/>
    <w:rsid w:val="00EF0C86"/>
    <w:rsid w:val="00EF5D68"/>
    <w:rsid w:val="00EF6343"/>
    <w:rsid w:val="00EF7A49"/>
    <w:rsid w:val="00F01925"/>
    <w:rsid w:val="00F054A0"/>
    <w:rsid w:val="00F07689"/>
    <w:rsid w:val="00F11DC6"/>
    <w:rsid w:val="00F1566E"/>
    <w:rsid w:val="00F214A8"/>
    <w:rsid w:val="00F225AF"/>
    <w:rsid w:val="00F22FB7"/>
    <w:rsid w:val="00F243F5"/>
    <w:rsid w:val="00F26464"/>
    <w:rsid w:val="00F27CD7"/>
    <w:rsid w:val="00F303EC"/>
    <w:rsid w:val="00F306FF"/>
    <w:rsid w:val="00F308F9"/>
    <w:rsid w:val="00F30F36"/>
    <w:rsid w:val="00F32CDE"/>
    <w:rsid w:val="00F331FC"/>
    <w:rsid w:val="00F33DEC"/>
    <w:rsid w:val="00F34C34"/>
    <w:rsid w:val="00F3613F"/>
    <w:rsid w:val="00F361F8"/>
    <w:rsid w:val="00F37DFA"/>
    <w:rsid w:val="00F4062E"/>
    <w:rsid w:val="00F4182E"/>
    <w:rsid w:val="00F41862"/>
    <w:rsid w:val="00F421D2"/>
    <w:rsid w:val="00F42F65"/>
    <w:rsid w:val="00F44111"/>
    <w:rsid w:val="00F443B6"/>
    <w:rsid w:val="00F5014A"/>
    <w:rsid w:val="00F524D9"/>
    <w:rsid w:val="00F527C1"/>
    <w:rsid w:val="00F547AF"/>
    <w:rsid w:val="00F54831"/>
    <w:rsid w:val="00F55335"/>
    <w:rsid w:val="00F57F42"/>
    <w:rsid w:val="00F601FD"/>
    <w:rsid w:val="00F61A80"/>
    <w:rsid w:val="00F62933"/>
    <w:rsid w:val="00F648A1"/>
    <w:rsid w:val="00F64BE3"/>
    <w:rsid w:val="00F64D37"/>
    <w:rsid w:val="00F6698D"/>
    <w:rsid w:val="00F71FDB"/>
    <w:rsid w:val="00F7216E"/>
    <w:rsid w:val="00F73E67"/>
    <w:rsid w:val="00F741A0"/>
    <w:rsid w:val="00F81D42"/>
    <w:rsid w:val="00F8617D"/>
    <w:rsid w:val="00F866E3"/>
    <w:rsid w:val="00F879AC"/>
    <w:rsid w:val="00F90432"/>
    <w:rsid w:val="00F91A26"/>
    <w:rsid w:val="00F93F9E"/>
    <w:rsid w:val="00F94738"/>
    <w:rsid w:val="00F94C8A"/>
    <w:rsid w:val="00F9794C"/>
    <w:rsid w:val="00FA1BF4"/>
    <w:rsid w:val="00FA25B6"/>
    <w:rsid w:val="00FA5B5C"/>
    <w:rsid w:val="00FA5EDC"/>
    <w:rsid w:val="00FB0839"/>
    <w:rsid w:val="00FB15D6"/>
    <w:rsid w:val="00FB1FD4"/>
    <w:rsid w:val="00FB2171"/>
    <w:rsid w:val="00FB6C0A"/>
    <w:rsid w:val="00FC1C6E"/>
    <w:rsid w:val="00FC35F0"/>
    <w:rsid w:val="00FC38C3"/>
    <w:rsid w:val="00FC47C7"/>
    <w:rsid w:val="00FC522A"/>
    <w:rsid w:val="00FC5F3C"/>
    <w:rsid w:val="00FC749E"/>
    <w:rsid w:val="00FC7B89"/>
    <w:rsid w:val="00FD2649"/>
    <w:rsid w:val="00FD344C"/>
    <w:rsid w:val="00FD45FA"/>
    <w:rsid w:val="00FD5ADD"/>
    <w:rsid w:val="00FD6DC0"/>
    <w:rsid w:val="00FD7CA6"/>
    <w:rsid w:val="00FE0067"/>
    <w:rsid w:val="00FE092C"/>
    <w:rsid w:val="00FE0A33"/>
    <w:rsid w:val="00FE1601"/>
    <w:rsid w:val="00FE3386"/>
    <w:rsid w:val="00FE37C8"/>
    <w:rsid w:val="00FE37E6"/>
    <w:rsid w:val="00FE3863"/>
    <w:rsid w:val="00FE3B18"/>
    <w:rsid w:val="00FE4E0E"/>
    <w:rsid w:val="00FF1E68"/>
    <w:rsid w:val="00FF21FD"/>
    <w:rsid w:val="00FF2324"/>
    <w:rsid w:val="00FF26FB"/>
    <w:rsid w:val="00FF3885"/>
    <w:rsid w:val="00FF71C7"/>
    <w:rsid w:val="00FF7F80"/>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DE9E8"/>
  <w15:docId w15:val="{A5882C88-ED7C-4BD7-9B54-BCCC4E25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05370A"/>
    <w:pPr>
      <w:numPr>
        <w:ilvl w:val="1"/>
      </w:numPr>
      <w:tabs>
        <w:tab w:val="clear" w:pos="540"/>
        <w:tab w:val="left" w:pos="720"/>
      </w:tabs>
      <w:ind w:left="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link w:val="Heading4Char"/>
    <w:autoRedefine/>
    <w:qFormat/>
    <w:rsid w:val="00D32BF3"/>
    <w:pPr>
      <w:numPr>
        <w:ilvl w:val="3"/>
      </w:numPr>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link w:val="ListParagraphChar"/>
    <w:uiPriority w:val="34"/>
    <w:qFormat/>
    <w:rsid w:val="00C9310E"/>
    <w:pPr>
      <w:spacing w:after="200" w:line="276" w:lineRule="auto"/>
      <w:ind w:left="720"/>
      <w:contextualSpacing/>
    </w:pPr>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locked/>
    <w:rsid w:val="00C9310E"/>
    <w:rPr>
      <w:rFonts w:asciiTheme="minorHAnsi" w:eastAsiaTheme="minorEastAsia" w:hAnsiTheme="minorHAnsi" w:cstheme="minorBidi"/>
      <w:sz w:val="22"/>
      <w:szCs w:val="22"/>
      <w:lang w:bidi="ar-SA"/>
    </w:rPr>
  </w:style>
  <w:style w:type="paragraph" w:styleId="ListNumber">
    <w:name w:val="List Number"/>
    <w:basedOn w:val="Normal"/>
    <w:rsid w:val="00B50B11"/>
    <w:pPr>
      <w:numPr>
        <w:numId w:val="16"/>
      </w:numPr>
      <w:contextualSpacing/>
    </w:pPr>
  </w:style>
  <w:style w:type="paragraph" w:styleId="ListNumber2">
    <w:name w:val="List Number 2"/>
    <w:basedOn w:val="Normal"/>
    <w:unhideWhenUsed/>
    <w:rsid w:val="00080820"/>
    <w:pPr>
      <w:numPr>
        <w:numId w:val="21"/>
      </w:numPr>
      <w:contextualSpacing/>
    </w:pPr>
  </w:style>
  <w:style w:type="paragraph" w:styleId="NoteHeading">
    <w:name w:val="Note Heading"/>
    <w:basedOn w:val="Normal"/>
    <w:next w:val="Normal"/>
    <w:link w:val="NoteHeadingChar"/>
    <w:unhideWhenUsed/>
    <w:rsid w:val="0071530D"/>
  </w:style>
  <w:style w:type="character" w:customStyle="1" w:styleId="NoteHeadingChar">
    <w:name w:val="Note Heading Char"/>
    <w:basedOn w:val="DefaultParagraphFont"/>
    <w:link w:val="NoteHeading"/>
    <w:rsid w:val="0071530D"/>
    <w:rPr>
      <w:sz w:val="22"/>
      <w:szCs w:val="24"/>
      <w:lang w:bidi="ar-SA"/>
    </w:rPr>
  </w:style>
  <w:style w:type="character" w:styleId="UnresolvedMention">
    <w:name w:val="Unresolved Mention"/>
    <w:basedOn w:val="DefaultParagraphFont"/>
    <w:uiPriority w:val="99"/>
    <w:semiHidden/>
    <w:unhideWhenUsed/>
    <w:rsid w:val="00EF7A49"/>
    <w:rPr>
      <w:color w:val="605E5C"/>
      <w:shd w:val="clear" w:color="auto" w:fill="E1DFDD"/>
    </w:rPr>
  </w:style>
  <w:style w:type="paragraph" w:styleId="BodyText3">
    <w:name w:val="Body Text 3"/>
    <w:basedOn w:val="Normal"/>
    <w:link w:val="BodyText3Char"/>
    <w:unhideWhenUsed/>
    <w:rsid w:val="0096740E"/>
    <w:pPr>
      <w:spacing w:after="120"/>
    </w:pPr>
    <w:rPr>
      <w:sz w:val="16"/>
      <w:szCs w:val="16"/>
    </w:rPr>
  </w:style>
  <w:style w:type="character" w:customStyle="1" w:styleId="BodyText3Char">
    <w:name w:val="Body Text 3 Char"/>
    <w:basedOn w:val="DefaultParagraphFont"/>
    <w:link w:val="BodyText3"/>
    <w:rsid w:val="0096740E"/>
    <w:rPr>
      <w:sz w:val="16"/>
      <w:szCs w:val="16"/>
      <w:lang w:bidi="ar-SA"/>
    </w:rPr>
  </w:style>
  <w:style w:type="character" w:customStyle="1" w:styleId="Heading4Char">
    <w:name w:val="Heading 4 Char"/>
    <w:basedOn w:val="DefaultParagraphFont"/>
    <w:link w:val="Heading4"/>
    <w:rsid w:val="00167B99"/>
    <w:rPr>
      <w:rFonts w:ascii="Arial" w:hAnsi="Arial" w:cs="Arial"/>
      <w:b/>
      <w:kern w:val="32"/>
      <w:sz w:val="24"/>
      <w:szCs w:val="28"/>
      <w:lang w:bidi="ar-SA"/>
    </w:rPr>
  </w:style>
  <w:style w:type="paragraph" w:customStyle="1" w:styleId="paragraph">
    <w:name w:val="paragraph"/>
    <w:basedOn w:val="Normal"/>
    <w:rsid w:val="00814C95"/>
    <w:pPr>
      <w:spacing w:before="100" w:beforeAutospacing="1" w:after="100" w:afterAutospacing="1"/>
    </w:pPr>
    <w:rPr>
      <w:rFonts w:ascii="Calibri" w:hAnsi="Calibri" w:cs="Calibri"/>
      <w:szCs w:val="22"/>
    </w:rPr>
  </w:style>
  <w:style w:type="character" w:customStyle="1" w:styleId="normaltextrun">
    <w:name w:val="normaltextrun"/>
    <w:basedOn w:val="DefaultParagraphFont"/>
    <w:rsid w:val="00814C95"/>
  </w:style>
  <w:style w:type="paragraph" w:styleId="BodyTextIndent">
    <w:name w:val="Body Text Indent"/>
    <w:basedOn w:val="Normal"/>
    <w:link w:val="BodyTextIndentChar"/>
    <w:unhideWhenUsed/>
    <w:rsid w:val="00A26C2F"/>
    <w:pPr>
      <w:spacing w:after="120"/>
      <w:ind w:left="360"/>
    </w:pPr>
  </w:style>
  <w:style w:type="character" w:customStyle="1" w:styleId="BodyTextIndentChar">
    <w:name w:val="Body Text Indent Char"/>
    <w:basedOn w:val="DefaultParagraphFont"/>
    <w:link w:val="BodyTextIndent"/>
    <w:rsid w:val="00A26C2F"/>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82117844">
      <w:bodyDiv w:val="1"/>
      <w:marLeft w:val="0"/>
      <w:marRight w:val="0"/>
      <w:marTop w:val="0"/>
      <w:marBottom w:val="0"/>
      <w:divBdr>
        <w:top w:val="none" w:sz="0" w:space="0" w:color="auto"/>
        <w:left w:val="none" w:sz="0" w:space="0" w:color="auto"/>
        <w:bottom w:val="none" w:sz="0" w:space="0" w:color="auto"/>
        <w:right w:val="none" w:sz="0" w:space="0" w:color="auto"/>
      </w:divBdr>
      <w:divsChild>
        <w:div w:id="1164928167">
          <w:marLeft w:val="0"/>
          <w:marRight w:val="0"/>
          <w:marTop w:val="0"/>
          <w:marBottom w:val="0"/>
          <w:divBdr>
            <w:top w:val="none" w:sz="0" w:space="0" w:color="auto"/>
            <w:left w:val="none" w:sz="0" w:space="0" w:color="auto"/>
            <w:bottom w:val="none" w:sz="0" w:space="0" w:color="auto"/>
            <w:right w:val="none" w:sz="0" w:space="0" w:color="auto"/>
          </w:divBdr>
        </w:div>
      </w:divsChild>
    </w:div>
    <w:div w:id="123084668">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1045576">
      <w:bodyDiv w:val="1"/>
      <w:marLeft w:val="0"/>
      <w:marRight w:val="0"/>
      <w:marTop w:val="0"/>
      <w:marBottom w:val="0"/>
      <w:divBdr>
        <w:top w:val="none" w:sz="0" w:space="0" w:color="auto"/>
        <w:left w:val="none" w:sz="0" w:space="0" w:color="auto"/>
        <w:bottom w:val="none" w:sz="0" w:space="0" w:color="auto"/>
        <w:right w:val="none" w:sz="0" w:space="0" w:color="auto"/>
      </w:divBdr>
    </w:div>
    <w:div w:id="333340698">
      <w:bodyDiv w:val="1"/>
      <w:marLeft w:val="0"/>
      <w:marRight w:val="0"/>
      <w:marTop w:val="0"/>
      <w:marBottom w:val="0"/>
      <w:divBdr>
        <w:top w:val="none" w:sz="0" w:space="0" w:color="auto"/>
        <w:left w:val="none" w:sz="0" w:space="0" w:color="auto"/>
        <w:bottom w:val="none" w:sz="0" w:space="0" w:color="auto"/>
        <w:right w:val="none" w:sz="0" w:space="0" w:color="auto"/>
      </w:divBdr>
    </w:div>
    <w:div w:id="334965518">
      <w:bodyDiv w:val="1"/>
      <w:marLeft w:val="0"/>
      <w:marRight w:val="0"/>
      <w:marTop w:val="0"/>
      <w:marBottom w:val="0"/>
      <w:divBdr>
        <w:top w:val="none" w:sz="0" w:space="0" w:color="auto"/>
        <w:left w:val="none" w:sz="0" w:space="0" w:color="auto"/>
        <w:bottom w:val="none" w:sz="0" w:space="0" w:color="auto"/>
        <w:right w:val="none" w:sz="0" w:space="0" w:color="auto"/>
      </w:divBdr>
    </w:div>
    <w:div w:id="433524117">
      <w:bodyDiv w:val="1"/>
      <w:marLeft w:val="0"/>
      <w:marRight w:val="0"/>
      <w:marTop w:val="0"/>
      <w:marBottom w:val="0"/>
      <w:divBdr>
        <w:top w:val="none" w:sz="0" w:space="0" w:color="auto"/>
        <w:left w:val="none" w:sz="0" w:space="0" w:color="auto"/>
        <w:bottom w:val="none" w:sz="0" w:space="0" w:color="auto"/>
        <w:right w:val="none" w:sz="0" w:space="0" w:color="auto"/>
      </w:divBdr>
      <w:divsChild>
        <w:div w:id="1052727486">
          <w:marLeft w:val="0"/>
          <w:marRight w:val="0"/>
          <w:marTop w:val="0"/>
          <w:marBottom w:val="0"/>
          <w:divBdr>
            <w:top w:val="none" w:sz="0" w:space="0" w:color="auto"/>
            <w:left w:val="none" w:sz="0" w:space="0" w:color="auto"/>
            <w:bottom w:val="none" w:sz="0" w:space="0" w:color="auto"/>
            <w:right w:val="none" w:sz="0" w:space="0" w:color="auto"/>
          </w:divBdr>
        </w:div>
      </w:divsChild>
    </w:div>
    <w:div w:id="684868745">
      <w:bodyDiv w:val="1"/>
      <w:marLeft w:val="0"/>
      <w:marRight w:val="0"/>
      <w:marTop w:val="0"/>
      <w:marBottom w:val="0"/>
      <w:divBdr>
        <w:top w:val="none" w:sz="0" w:space="0" w:color="auto"/>
        <w:left w:val="none" w:sz="0" w:space="0" w:color="auto"/>
        <w:bottom w:val="none" w:sz="0" w:space="0" w:color="auto"/>
        <w:right w:val="none" w:sz="0" w:space="0" w:color="auto"/>
      </w:divBdr>
    </w:div>
    <w:div w:id="757673816">
      <w:bodyDiv w:val="1"/>
      <w:marLeft w:val="0"/>
      <w:marRight w:val="0"/>
      <w:marTop w:val="0"/>
      <w:marBottom w:val="0"/>
      <w:divBdr>
        <w:top w:val="none" w:sz="0" w:space="0" w:color="auto"/>
        <w:left w:val="none" w:sz="0" w:space="0" w:color="auto"/>
        <w:bottom w:val="none" w:sz="0" w:space="0" w:color="auto"/>
        <w:right w:val="none" w:sz="0" w:space="0" w:color="auto"/>
      </w:divBdr>
    </w:div>
    <w:div w:id="79398330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22784581">
      <w:bodyDiv w:val="1"/>
      <w:marLeft w:val="0"/>
      <w:marRight w:val="0"/>
      <w:marTop w:val="0"/>
      <w:marBottom w:val="0"/>
      <w:divBdr>
        <w:top w:val="none" w:sz="0" w:space="0" w:color="auto"/>
        <w:left w:val="none" w:sz="0" w:space="0" w:color="auto"/>
        <w:bottom w:val="none" w:sz="0" w:space="0" w:color="auto"/>
        <w:right w:val="none" w:sz="0" w:space="0" w:color="auto"/>
      </w:divBdr>
    </w:div>
    <w:div w:id="1035891484">
      <w:bodyDiv w:val="1"/>
      <w:marLeft w:val="0"/>
      <w:marRight w:val="0"/>
      <w:marTop w:val="0"/>
      <w:marBottom w:val="0"/>
      <w:divBdr>
        <w:top w:val="none" w:sz="0" w:space="0" w:color="auto"/>
        <w:left w:val="none" w:sz="0" w:space="0" w:color="auto"/>
        <w:bottom w:val="none" w:sz="0" w:space="0" w:color="auto"/>
        <w:right w:val="none" w:sz="0" w:space="0" w:color="auto"/>
      </w:divBdr>
    </w:div>
    <w:div w:id="1055852768">
      <w:bodyDiv w:val="1"/>
      <w:marLeft w:val="0"/>
      <w:marRight w:val="0"/>
      <w:marTop w:val="0"/>
      <w:marBottom w:val="0"/>
      <w:divBdr>
        <w:top w:val="none" w:sz="0" w:space="0" w:color="auto"/>
        <w:left w:val="none" w:sz="0" w:space="0" w:color="auto"/>
        <w:bottom w:val="none" w:sz="0" w:space="0" w:color="auto"/>
        <w:right w:val="none" w:sz="0" w:space="0" w:color="auto"/>
      </w:divBdr>
    </w:div>
    <w:div w:id="1197350270">
      <w:bodyDiv w:val="1"/>
      <w:marLeft w:val="0"/>
      <w:marRight w:val="0"/>
      <w:marTop w:val="0"/>
      <w:marBottom w:val="0"/>
      <w:divBdr>
        <w:top w:val="none" w:sz="0" w:space="0" w:color="auto"/>
        <w:left w:val="none" w:sz="0" w:space="0" w:color="auto"/>
        <w:bottom w:val="none" w:sz="0" w:space="0" w:color="auto"/>
        <w:right w:val="none" w:sz="0" w:space="0" w:color="auto"/>
      </w:divBdr>
    </w:div>
    <w:div w:id="1244340503">
      <w:bodyDiv w:val="1"/>
      <w:marLeft w:val="0"/>
      <w:marRight w:val="0"/>
      <w:marTop w:val="0"/>
      <w:marBottom w:val="0"/>
      <w:divBdr>
        <w:top w:val="none" w:sz="0" w:space="0" w:color="auto"/>
        <w:left w:val="none" w:sz="0" w:space="0" w:color="auto"/>
        <w:bottom w:val="none" w:sz="0" w:space="0" w:color="auto"/>
        <w:right w:val="none" w:sz="0" w:space="0" w:color="auto"/>
      </w:divBdr>
      <w:divsChild>
        <w:div w:id="2085106690">
          <w:marLeft w:val="0"/>
          <w:marRight w:val="0"/>
          <w:marTop w:val="0"/>
          <w:marBottom w:val="0"/>
          <w:divBdr>
            <w:top w:val="none" w:sz="0" w:space="0" w:color="auto"/>
            <w:left w:val="none" w:sz="0" w:space="0" w:color="auto"/>
            <w:bottom w:val="none" w:sz="0" w:space="0" w:color="auto"/>
            <w:right w:val="none" w:sz="0" w:space="0" w:color="auto"/>
          </w:divBdr>
        </w:div>
      </w:divsChild>
    </w:div>
    <w:div w:id="1250428546">
      <w:bodyDiv w:val="1"/>
      <w:marLeft w:val="0"/>
      <w:marRight w:val="0"/>
      <w:marTop w:val="0"/>
      <w:marBottom w:val="0"/>
      <w:divBdr>
        <w:top w:val="none" w:sz="0" w:space="0" w:color="auto"/>
        <w:left w:val="none" w:sz="0" w:space="0" w:color="auto"/>
        <w:bottom w:val="none" w:sz="0" w:space="0" w:color="auto"/>
        <w:right w:val="none" w:sz="0" w:space="0" w:color="auto"/>
      </w:divBdr>
      <w:divsChild>
        <w:div w:id="44136688">
          <w:marLeft w:val="0"/>
          <w:marRight w:val="0"/>
          <w:marTop w:val="0"/>
          <w:marBottom w:val="0"/>
          <w:divBdr>
            <w:top w:val="none" w:sz="0" w:space="0" w:color="auto"/>
            <w:left w:val="none" w:sz="0" w:space="0" w:color="auto"/>
            <w:bottom w:val="none" w:sz="0" w:space="0" w:color="auto"/>
            <w:right w:val="none" w:sz="0" w:space="0" w:color="auto"/>
          </w:divBdr>
        </w:div>
      </w:divsChild>
    </w:div>
    <w:div w:id="1265649063">
      <w:bodyDiv w:val="1"/>
      <w:marLeft w:val="0"/>
      <w:marRight w:val="0"/>
      <w:marTop w:val="0"/>
      <w:marBottom w:val="0"/>
      <w:divBdr>
        <w:top w:val="none" w:sz="0" w:space="0" w:color="auto"/>
        <w:left w:val="none" w:sz="0" w:space="0" w:color="auto"/>
        <w:bottom w:val="none" w:sz="0" w:space="0" w:color="auto"/>
        <w:right w:val="none" w:sz="0" w:space="0" w:color="auto"/>
      </w:divBdr>
    </w:div>
    <w:div w:id="1304893060">
      <w:bodyDiv w:val="1"/>
      <w:marLeft w:val="0"/>
      <w:marRight w:val="0"/>
      <w:marTop w:val="0"/>
      <w:marBottom w:val="0"/>
      <w:divBdr>
        <w:top w:val="none" w:sz="0" w:space="0" w:color="auto"/>
        <w:left w:val="none" w:sz="0" w:space="0" w:color="auto"/>
        <w:bottom w:val="none" w:sz="0" w:space="0" w:color="auto"/>
        <w:right w:val="none" w:sz="0" w:space="0" w:color="auto"/>
      </w:divBdr>
    </w:div>
    <w:div w:id="134362505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3932981">
      <w:bodyDiv w:val="1"/>
      <w:marLeft w:val="0"/>
      <w:marRight w:val="0"/>
      <w:marTop w:val="0"/>
      <w:marBottom w:val="0"/>
      <w:divBdr>
        <w:top w:val="none" w:sz="0" w:space="0" w:color="auto"/>
        <w:left w:val="none" w:sz="0" w:space="0" w:color="auto"/>
        <w:bottom w:val="none" w:sz="0" w:space="0" w:color="auto"/>
        <w:right w:val="none" w:sz="0" w:space="0" w:color="auto"/>
      </w:divBdr>
      <w:divsChild>
        <w:div w:id="592708177">
          <w:marLeft w:val="0"/>
          <w:marRight w:val="0"/>
          <w:marTop w:val="0"/>
          <w:marBottom w:val="0"/>
          <w:divBdr>
            <w:top w:val="none" w:sz="0" w:space="0" w:color="auto"/>
            <w:left w:val="none" w:sz="0" w:space="0" w:color="auto"/>
            <w:bottom w:val="none" w:sz="0" w:space="0" w:color="auto"/>
            <w:right w:val="none" w:sz="0" w:space="0" w:color="auto"/>
          </w:divBdr>
        </w:div>
      </w:divsChild>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73277674">
      <w:bodyDiv w:val="1"/>
      <w:marLeft w:val="0"/>
      <w:marRight w:val="0"/>
      <w:marTop w:val="0"/>
      <w:marBottom w:val="0"/>
      <w:divBdr>
        <w:top w:val="none" w:sz="0" w:space="0" w:color="auto"/>
        <w:left w:val="none" w:sz="0" w:space="0" w:color="auto"/>
        <w:bottom w:val="none" w:sz="0" w:space="0" w:color="auto"/>
        <w:right w:val="none" w:sz="0" w:space="0" w:color="auto"/>
      </w:divBdr>
      <w:divsChild>
        <w:div w:id="604727793">
          <w:marLeft w:val="0"/>
          <w:marRight w:val="0"/>
          <w:marTop w:val="0"/>
          <w:marBottom w:val="0"/>
          <w:divBdr>
            <w:top w:val="none" w:sz="0" w:space="0" w:color="auto"/>
            <w:left w:val="none" w:sz="0" w:space="0" w:color="auto"/>
            <w:bottom w:val="none" w:sz="0" w:space="0" w:color="auto"/>
            <w:right w:val="none" w:sz="0" w:space="0" w:color="auto"/>
          </w:divBdr>
        </w:div>
      </w:divsChild>
    </w:div>
    <w:div w:id="1838694429">
      <w:bodyDiv w:val="1"/>
      <w:marLeft w:val="0"/>
      <w:marRight w:val="0"/>
      <w:marTop w:val="0"/>
      <w:marBottom w:val="0"/>
      <w:divBdr>
        <w:top w:val="none" w:sz="0" w:space="0" w:color="auto"/>
        <w:left w:val="none" w:sz="0" w:space="0" w:color="auto"/>
        <w:bottom w:val="none" w:sz="0" w:space="0" w:color="auto"/>
        <w:right w:val="none" w:sz="0" w:space="0" w:color="auto"/>
      </w:divBdr>
      <w:divsChild>
        <w:div w:id="1722900102">
          <w:marLeft w:val="0"/>
          <w:marRight w:val="0"/>
          <w:marTop w:val="0"/>
          <w:marBottom w:val="0"/>
          <w:divBdr>
            <w:top w:val="none" w:sz="0" w:space="0" w:color="auto"/>
            <w:left w:val="none" w:sz="0" w:space="0" w:color="auto"/>
            <w:bottom w:val="none" w:sz="0" w:space="0" w:color="auto"/>
            <w:right w:val="none" w:sz="0" w:space="0" w:color="auto"/>
          </w:divBdr>
        </w:div>
      </w:divsChild>
    </w:div>
    <w:div w:id="1861049455">
      <w:bodyDiv w:val="1"/>
      <w:marLeft w:val="0"/>
      <w:marRight w:val="0"/>
      <w:marTop w:val="0"/>
      <w:marBottom w:val="0"/>
      <w:divBdr>
        <w:top w:val="none" w:sz="0" w:space="0" w:color="auto"/>
        <w:left w:val="none" w:sz="0" w:space="0" w:color="auto"/>
        <w:bottom w:val="none" w:sz="0" w:space="0" w:color="auto"/>
        <w:right w:val="none" w:sz="0" w:space="0" w:color="auto"/>
      </w:divBdr>
    </w:div>
    <w:div w:id="188293924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3-CD2 Required Documentation Templates</Section>
    <RoutingTargetFolder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4" ma:contentTypeDescription="Create a new document." ma:contentTypeScope="" ma:versionID="51ebf57deb686f0338230ef28c98cdb3">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80dd1fc57e1b94e53a404594f68bb7b4"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CD1 &amp; 2 Templates"/>
          <xsd:enumeration value="2-CD1 Required Documentation Templates"/>
          <xsd:enumeration value="3-CD2 Required Documentation Templates"/>
          <xsd:enumeration value="4-Additional VIP Templates"/>
          <xsd:enumeration value="5-Test Site Recruiting"/>
          <xsd:enumeration value="6-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 ds:uri="http://schemas.microsoft.com/sharepoint/v3"/>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5772A53D-046E-4F6D-AC21-47DF9B87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BED8D-C8A2-48D6-93D1-EB74D49B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22</Pages>
  <Words>6367</Words>
  <Characters>33368</Characters>
  <Application>Microsoft Office Word</Application>
  <DocSecurity>0</DocSecurity>
  <Lines>1042</Lines>
  <Paragraphs>640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39095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Chip.Snead@va.gov;James.Magness@va.gov;Ellen.Prechtl@va.gov;Mona.Baggett@va.gov;John.Hina@va.gov;Samantha.Cooper@va.gov;Sylvia.Griffith@va.gov;OITPDPMDocumentationStyleGuideCommittee@va.gov</dc:creator>
  <cp:lastModifiedBy>Robinson, Tom ( Liberty IT Solutions)</cp:lastModifiedBy>
  <cp:revision>4</cp:revision>
  <cp:lastPrinted>2016-02-11T18:58:00Z</cp:lastPrinted>
  <dcterms:created xsi:type="dcterms:W3CDTF">2021-09-01T14:42:00Z</dcterms:created>
  <dcterms:modified xsi:type="dcterms:W3CDTF">2021-09-01T14:50:00Z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