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6C7090E6" w:rsidR="00DF41CE" w:rsidRPr="005D7D1B" w:rsidRDefault="007B09E2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 w:rsidRPr="00F409CF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OR</w:t>
      </w:r>
      <w:r w:rsidR="001F419B" w:rsidRPr="00F409CF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 w:rsidR="00660E94" w:rsidRPr="00F409CF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3</w:t>
      </w:r>
      <w:r w:rsidRPr="00F409CF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.0</w:t>
      </w:r>
      <w:r w:rsidR="001F419B" w:rsidRPr="00F409CF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 w:rsidR="00F5594F" w:rsidRPr="00F409CF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542</w:t>
      </w:r>
    </w:p>
    <w:p w14:paraId="5D748C54" w14:textId="301FB2E2" w:rsidR="00DF41CE" w:rsidRPr="005709C2" w:rsidRDefault="00DF41CE" w:rsidP="00DF41CE">
      <w:pPr>
        <w:pStyle w:val="Title"/>
      </w:pPr>
      <w:r>
        <w:t>Release Notes</w:t>
      </w:r>
      <w:r w:rsidR="00EB5531">
        <w:t xml:space="preserve"> 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B4266E7" w:rsidR="00DF41CE" w:rsidRPr="005D7D1B" w:rsidRDefault="00D12BE9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April</w:t>
      </w:r>
      <w:r w:rsidR="00A42C56" w:rsidRPr="00F409CF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202</w:t>
      </w:r>
      <w:r w:rsidR="00E073CA" w:rsidRPr="00F409CF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22E90C5A" w:rsidR="00DF41CE" w:rsidRDefault="00DF41CE" w:rsidP="000315D0">
      <w:pPr>
        <w:pStyle w:val="Title2"/>
        <w:spacing w:before="120" w:after="120"/>
      </w:pPr>
      <w:r>
        <w:t>Department of Veterans Affairs</w:t>
      </w:r>
      <w:r w:rsidR="00C42D78">
        <w:t xml:space="preserve"> (VA)</w:t>
      </w:r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Pr="00815061" w:rsidRDefault="006F03F0">
      <w:pPr>
        <w:spacing w:before="0" w:after="0"/>
        <w:rPr>
          <w:b/>
          <w:i/>
          <w:iCs/>
          <w:color w:val="auto"/>
          <w:szCs w:val="20"/>
        </w:rPr>
      </w:pPr>
      <w:r w:rsidRPr="00815061">
        <w:rPr>
          <w:b/>
          <w:color w:val="auto"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B63BE3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B63BE3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50F1DF60" w:rsidR="00CB5E8F" w:rsidRPr="000A7B27" w:rsidRDefault="00C42D78" w:rsidP="00C42D78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D12BE9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222DA2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81506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D12BE9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C42D78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207A0AF5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Initial version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70E59180" w14:textId="68885E63" w:rsidR="00075C7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69225942" w:history="1">
        <w:r w:rsidR="00075C70" w:rsidRPr="002A1217">
          <w:rPr>
            <w:rStyle w:val="Hyperlink"/>
            <w:noProof/>
          </w:rPr>
          <w:t>1.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Introduction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_Toc69225942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320BBDF5" w14:textId="7330AC75" w:rsidR="00075C70" w:rsidRDefault="003617C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3" w:history="1">
        <w:r w:rsidR="00075C70" w:rsidRPr="002A1217">
          <w:rPr>
            <w:rStyle w:val="Hyperlink"/>
            <w:noProof/>
          </w:rPr>
          <w:t>1.1.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Purpose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_Toc69225943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07832D8F" w14:textId="2DFC2F9C" w:rsidR="00075C70" w:rsidRDefault="003617C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4" w:history="1">
        <w:r w:rsidR="00075C70" w:rsidRPr="002A1217">
          <w:rPr>
            <w:rStyle w:val="Hyperlink"/>
            <w:noProof/>
          </w:rPr>
          <w:t>1.2.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Audience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_Toc69225944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4E777A59" w14:textId="2E5DBD05" w:rsidR="00075C70" w:rsidRDefault="003617C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5" w:history="1">
        <w:r w:rsidR="00075C70" w:rsidRPr="002A1217">
          <w:rPr>
            <w:rStyle w:val="Hyperlink"/>
            <w:noProof/>
          </w:rPr>
          <w:t>2.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This Release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_Toc69225945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589D9966" w14:textId="0FFAFAB8" w:rsidR="00075C70" w:rsidRDefault="003617C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6" w:history="1">
        <w:r w:rsidR="00075C70" w:rsidRPr="002A1217">
          <w:rPr>
            <w:rStyle w:val="Hyperlink"/>
            <w:noProof/>
          </w:rPr>
          <w:t>2.1.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New Features and Functions Added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_Toc69225946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3112BB91" w14:textId="5120638E" w:rsidR="00075C70" w:rsidRDefault="003617C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7" w:history="1">
        <w:r w:rsidR="00075C70" w:rsidRPr="002A1217">
          <w:rPr>
            <w:rStyle w:val="Hyperlink"/>
            <w:noProof/>
          </w:rPr>
          <w:t>2.2.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Enhancements and Modifications to Existing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_Toc69225947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36B27787" w14:textId="7EA34E23" w:rsidR="00075C70" w:rsidRDefault="003617C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8" w:history="1">
        <w:r w:rsidR="00075C70" w:rsidRPr="002A1217">
          <w:rPr>
            <w:rStyle w:val="Hyperlink"/>
            <w:noProof/>
          </w:rPr>
          <w:t>2.3.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Known Issues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_Toc69225948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77A04550" w14:textId="58C9D68F" w:rsidR="00075C70" w:rsidRDefault="003617C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49" w:history="1">
        <w:r w:rsidR="00075C70" w:rsidRPr="002A1217">
          <w:rPr>
            <w:rStyle w:val="Hyperlink"/>
            <w:noProof/>
          </w:rPr>
          <w:t>2.4.</w:t>
        </w:r>
        <w:r w:rsidR="00075C7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75C70" w:rsidRPr="002A1217">
          <w:rPr>
            <w:rStyle w:val="Hyperlink"/>
            <w:noProof/>
          </w:rPr>
          <w:t>Product Documentation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_Toc69225949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1</w:t>
        </w:r>
        <w:r w:rsidR="00075C70">
          <w:rPr>
            <w:noProof/>
            <w:webHidden/>
          </w:rPr>
          <w:fldChar w:fldCharType="end"/>
        </w:r>
      </w:hyperlink>
    </w:p>
    <w:p w14:paraId="5A901502" w14:textId="73CD6374" w:rsidR="00075C70" w:rsidRDefault="003617C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5950" w:history="1">
        <w:r w:rsidR="00075C70" w:rsidRPr="002A1217">
          <w:rPr>
            <w:rStyle w:val="Hyperlink"/>
            <w:noProof/>
          </w:rPr>
          <w:t>Appendix A - Acronyms</w:t>
        </w:r>
        <w:r w:rsidR="00075C70">
          <w:rPr>
            <w:noProof/>
            <w:webHidden/>
          </w:rPr>
          <w:tab/>
        </w:r>
        <w:r w:rsidR="00075C70">
          <w:rPr>
            <w:noProof/>
            <w:webHidden/>
          </w:rPr>
          <w:fldChar w:fldCharType="begin"/>
        </w:r>
        <w:r w:rsidR="00075C70">
          <w:rPr>
            <w:noProof/>
            <w:webHidden/>
          </w:rPr>
          <w:instrText xml:space="preserve"> PAGEREF _Toc69225950 \h </w:instrText>
        </w:r>
        <w:r w:rsidR="00075C70">
          <w:rPr>
            <w:noProof/>
            <w:webHidden/>
          </w:rPr>
        </w:r>
        <w:r w:rsidR="00075C70">
          <w:rPr>
            <w:noProof/>
            <w:webHidden/>
          </w:rPr>
          <w:fldChar w:fldCharType="separate"/>
        </w:r>
        <w:r w:rsidR="003E5C5F">
          <w:rPr>
            <w:noProof/>
            <w:webHidden/>
          </w:rPr>
          <w:t>2</w:t>
        </w:r>
        <w:r w:rsidR="00075C70">
          <w:rPr>
            <w:noProof/>
            <w:webHidden/>
          </w:rPr>
          <w:fldChar w:fldCharType="end"/>
        </w:r>
      </w:hyperlink>
    </w:p>
    <w:p w14:paraId="0B042FE7" w14:textId="6482CCCF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69225942"/>
      <w:bookmarkStart w:id="2" w:name="_Hlk38361339"/>
      <w:bookmarkEnd w:id="0"/>
      <w:r w:rsidRPr="00AC15AD">
        <w:lastRenderedPageBreak/>
        <w:t>Introduction</w:t>
      </w:r>
      <w:bookmarkEnd w:id="1"/>
    </w:p>
    <w:p w14:paraId="64433DC2" w14:textId="1C850C46" w:rsidR="000F7FDB" w:rsidRDefault="000F7FDB" w:rsidP="000F7FDB">
      <w:pPr>
        <w:autoSpaceDE w:val="0"/>
        <w:autoSpaceDN w:val="0"/>
        <w:adjustRightInd w:val="0"/>
        <w:spacing w:before="0" w:after="0"/>
        <w:jc w:val="both"/>
      </w:pPr>
      <w:bookmarkStart w:id="3" w:name="_Hlk61015911"/>
      <w:r w:rsidRPr="00660E94">
        <w:t xml:space="preserve">The SHRPE product makes enhancements to the </w:t>
      </w:r>
      <w:r>
        <w:t>Computerized Patient Record System (</w:t>
      </w:r>
      <w:r w:rsidR="00BB29C0">
        <w:t>CPRS) to</w:t>
      </w:r>
      <w:r>
        <w:t xml:space="preserve"> </w:t>
      </w:r>
      <w:r w:rsidRPr="00660E94">
        <w:t xml:space="preserve">implement </w:t>
      </w:r>
      <w:r>
        <w:t xml:space="preserve">functionality </w:t>
      </w:r>
      <w:r w:rsidRPr="00660E94">
        <w:t xml:space="preserve">that would </w:t>
      </w:r>
      <w:r>
        <w:t xml:space="preserve">assist CPRS users with the treatment of </w:t>
      </w:r>
      <w:r w:rsidR="00815061" w:rsidRPr="00815061">
        <w:t>VA</w:t>
      </w:r>
      <w:r w:rsidR="00C93430">
        <w:t xml:space="preserve"> </w:t>
      </w:r>
      <w:r>
        <w:t>patients:</w:t>
      </w:r>
    </w:p>
    <w:p w14:paraId="553F6036" w14:textId="1714C990" w:rsidR="00660E94" w:rsidRDefault="00C42D78" w:rsidP="00C42D78">
      <w:pPr>
        <w:pStyle w:val="ListParagraph"/>
        <w:numPr>
          <w:ilvl w:val="0"/>
          <w:numId w:val="32"/>
        </w:numPr>
        <w:ind w:left="720"/>
      </w:pPr>
      <w:r>
        <w:t>Patients w</w:t>
      </w:r>
      <w:r w:rsidR="000F7FDB">
        <w:t xml:space="preserve">ith </w:t>
      </w:r>
      <w:r w:rsidR="00222DA2">
        <w:t>A</w:t>
      </w:r>
      <w:r w:rsidR="000F7FDB">
        <w:t>ctive Patient Record F</w:t>
      </w:r>
      <w:r w:rsidR="00815061">
        <w:t>lag</w:t>
      </w:r>
      <w:r w:rsidR="000F7FDB">
        <w:t xml:space="preserve"> (PRF) records.</w:t>
      </w:r>
    </w:p>
    <w:p w14:paraId="4BDDEF46" w14:textId="77777777" w:rsidR="008A29EB" w:rsidRDefault="008A29EB" w:rsidP="00C42D78">
      <w:pPr>
        <w:pStyle w:val="Heading2"/>
      </w:pPr>
      <w:bookmarkStart w:id="4" w:name="_Toc69225943"/>
      <w:bookmarkEnd w:id="2"/>
      <w:bookmarkEnd w:id="3"/>
      <w:r>
        <w:t>Purpose</w:t>
      </w:r>
      <w:bookmarkEnd w:id="4"/>
    </w:p>
    <w:p w14:paraId="6899C8CD" w14:textId="2447A424" w:rsidR="000F7FDB" w:rsidRPr="00F51E82" w:rsidRDefault="000F7FDB" w:rsidP="00F51E82">
      <w:pPr>
        <w:jc w:val="both"/>
      </w:pPr>
      <w:bookmarkStart w:id="5" w:name="_Hlk61015926"/>
      <w:r w:rsidRPr="00F51E82">
        <w:rPr>
          <w:iCs/>
          <w:color w:val="auto"/>
          <w:szCs w:val="20"/>
        </w:rPr>
        <w:t xml:space="preserve">These release notes cover </w:t>
      </w:r>
      <w:r w:rsidR="00832530">
        <w:rPr>
          <w:iCs/>
          <w:color w:val="auto"/>
          <w:szCs w:val="20"/>
        </w:rPr>
        <w:t xml:space="preserve">the </w:t>
      </w:r>
      <w:r w:rsidR="00CF7322" w:rsidRPr="00F51E82">
        <w:t xml:space="preserve">description and </w:t>
      </w:r>
      <w:r w:rsidR="00832530">
        <w:t xml:space="preserve">history </w:t>
      </w:r>
      <w:r w:rsidR="00CF7322" w:rsidRPr="00F51E82">
        <w:t xml:space="preserve">updates </w:t>
      </w:r>
      <w:r w:rsidR="00CF7322" w:rsidRPr="00F51E82">
        <w:rPr>
          <w:iCs/>
          <w:color w:val="auto"/>
          <w:szCs w:val="20"/>
        </w:rPr>
        <w:t>in</w:t>
      </w:r>
      <w:r w:rsidRPr="00F51E82">
        <w:rPr>
          <w:iCs/>
          <w:color w:val="auto"/>
          <w:szCs w:val="20"/>
        </w:rPr>
        <w:t xml:space="preserve"> CPRS </w:t>
      </w:r>
      <w:r w:rsidRPr="00F51E82">
        <w:t xml:space="preserve">(OR) </w:t>
      </w:r>
      <w:r w:rsidR="00CF7322" w:rsidRPr="00F51E82">
        <w:t>routine</w:t>
      </w:r>
      <w:r w:rsidR="00F51E82">
        <w:t xml:space="preserve">s </w:t>
      </w:r>
      <w:r w:rsidR="00CF7322" w:rsidRPr="00F51E82">
        <w:t xml:space="preserve">in </w:t>
      </w:r>
      <w:r w:rsidR="00F51E82">
        <w:t xml:space="preserve">patch </w:t>
      </w:r>
      <w:r w:rsidR="00BE2306" w:rsidRPr="00F51E82">
        <w:t>OR</w:t>
      </w:r>
      <w:r w:rsidRPr="00F51E82">
        <w:t>*3</w:t>
      </w:r>
      <w:r w:rsidR="00BE2306" w:rsidRPr="00F51E82">
        <w:t>.0</w:t>
      </w:r>
      <w:r w:rsidRPr="00F51E82">
        <w:t>*</w:t>
      </w:r>
      <w:r w:rsidR="00F216EB" w:rsidRPr="00F51E82">
        <w:t>542</w:t>
      </w:r>
      <w:r w:rsidR="00CF7322" w:rsidRPr="00F51E82">
        <w:t xml:space="preserve">. </w:t>
      </w:r>
      <w:r w:rsidR="00BB29C0" w:rsidRPr="00F51E82">
        <w:t>These updates</w:t>
      </w:r>
      <w:r w:rsidR="00CF7322" w:rsidRPr="00F51E82">
        <w:t xml:space="preserve"> reflect </w:t>
      </w:r>
      <w:r w:rsidR="00BE2306" w:rsidRPr="00F51E82">
        <w:t xml:space="preserve">changes </w:t>
      </w:r>
      <w:r w:rsidR="00832530">
        <w:t>to the Active PRF Flags in CPRS.</w:t>
      </w:r>
    </w:p>
    <w:p w14:paraId="03588AD9" w14:textId="43320407" w:rsidR="00B0131B" w:rsidRPr="00F51E82" w:rsidRDefault="00F51E82" w:rsidP="00C42D78">
      <w:pPr>
        <w:pStyle w:val="ListParagraph"/>
        <w:numPr>
          <w:ilvl w:val="1"/>
          <w:numId w:val="35"/>
        </w:numPr>
        <w:ind w:left="720"/>
      </w:pPr>
      <w:r>
        <w:t>A</w:t>
      </w:r>
      <w:r w:rsidR="000F7FDB" w:rsidRPr="00F51E82">
        <w:t xml:space="preserve">ctive PRF </w:t>
      </w:r>
      <w:r w:rsidR="00CF7322" w:rsidRPr="00F51E82">
        <w:t xml:space="preserve">status with </w:t>
      </w:r>
      <w:r w:rsidR="000F7FDB" w:rsidRPr="00F51E82">
        <w:t>the history of changes</w:t>
      </w:r>
      <w:r w:rsidR="00C42D78" w:rsidRPr="00F51E82">
        <w:t>.</w:t>
      </w:r>
    </w:p>
    <w:p w14:paraId="2871053C" w14:textId="77777777" w:rsidR="008A29EB" w:rsidRDefault="008A29EB" w:rsidP="00C42D78">
      <w:pPr>
        <w:pStyle w:val="Heading2"/>
      </w:pPr>
      <w:bookmarkStart w:id="6" w:name="_Toc69225944"/>
      <w:bookmarkEnd w:id="5"/>
      <w:r>
        <w:t>Audience</w:t>
      </w:r>
      <w:bookmarkEnd w:id="6"/>
    </w:p>
    <w:p w14:paraId="62AF7E15" w14:textId="0281CE15" w:rsidR="00337DCD" w:rsidRDefault="00337DCD" w:rsidP="00337DCD">
      <w:pPr>
        <w:pStyle w:val="BodyText"/>
        <w:jc w:val="both"/>
      </w:pPr>
      <w:r>
        <w:t xml:space="preserve">This document targets users and administrators of the </w:t>
      </w:r>
      <w:r w:rsidR="00CF7322">
        <w:rPr>
          <w:iCs/>
          <w:color w:val="auto"/>
        </w:rPr>
        <w:t xml:space="preserve">CPRS </w:t>
      </w:r>
      <w:r w:rsidR="00CF7322">
        <w:t>(OR)</w:t>
      </w:r>
      <w:r>
        <w:t xml:space="preserve"> application and applies to the changes made between this release and any previous release of this software.</w:t>
      </w:r>
    </w:p>
    <w:p w14:paraId="1B7AD1C1" w14:textId="5E2817CC" w:rsidR="008A29EB" w:rsidRDefault="008A29EB" w:rsidP="00C42D78">
      <w:pPr>
        <w:pStyle w:val="Heading1"/>
      </w:pPr>
      <w:bookmarkStart w:id="7" w:name="_Toc69225945"/>
      <w:r>
        <w:t xml:space="preserve">This </w:t>
      </w:r>
      <w:r w:rsidRPr="00C42D78">
        <w:t>Release</w:t>
      </w:r>
      <w:bookmarkEnd w:id="7"/>
    </w:p>
    <w:p w14:paraId="1EDA8C8C" w14:textId="6B70ABF4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</w:t>
      </w:r>
      <w:r w:rsidR="00815061">
        <w:t>,</w:t>
      </w:r>
      <w:r>
        <w:t xml:space="preserve"> and modifications to the existing software</w:t>
      </w:r>
      <w:r w:rsidR="00B17C33">
        <w:t xml:space="preserve"> with patch OR*3.0*542.</w:t>
      </w:r>
    </w:p>
    <w:p w14:paraId="55A88DC0" w14:textId="299360E3" w:rsidR="008A29EB" w:rsidRPr="00EF5852" w:rsidRDefault="00143860" w:rsidP="00EF5852">
      <w:pPr>
        <w:pStyle w:val="Heading2"/>
      </w:pPr>
      <w:bookmarkStart w:id="8" w:name="_Toc69225946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8"/>
    </w:p>
    <w:p w14:paraId="3E52E5C7" w14:textId="1D6A2D50" w:rsidR="00F41862" w:rsidRPr="00F16864" w:rsidRDefault="00CF7322" w:rsidP="00D4559C">
      <w:pPr>
        <w:pStyle w:val="BodyText"/>
        <w:rPr>
          <w:iCs/>
          <w:color w:val="auto"/>
        </w:rPr>
      </w:pPr>
      <w:r>
        <w:rPr>
          <w:iCs/>
          <w:color w:val="auto"/>
        </w:rPr>
        <w:t xml:space="preserve">The are no new </w:t>
      </w:r>
      <w:r w:rsidR="008A29EB" w:rsidRPr="00F16864">
        <w:rPr>
          <w:iCs/>
          <w:color w:val="auto"/>
        </w:rPr>
        <w:t>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="008A29EB" w:rsidRPr="00F16864">
        <w:rPr>
          <w:iCs/>
          <w:color w:val="auto"/>
        </w:rPr>
        <w:t xml:space="preserve"> add</w:t>
      </w:r>
      <w:r w:rsidR="00B17C33">
        <w:rPr>
          <w:iCs/>
          <w:color w:val="auto"/>
        </w:rPr>
        <w:t>ed by OR*3.0*542.</w:t>
      </w:r>
    </w:p>
    <w:p w14:paraId="0A9BFA2E" w14:textId="480D4FBE" w:rsidR="008A29EB" w:rsidRDefault="00143860" w:rsidP="00AC15AD">
      <w:pPr>
        <w:pStyle w:val="Heading2"/>
      </w:pPr>
      <w:bookmarkStart w:id="9" w:name="_Toc69225947"/>
      <w:r>
        <w:t>Enhancements and Modifications to Existing</w:t>
      </w:r>
      <w:bookmarkEnd w:id="9"/>
    </w:p>
    <w:p w14:paraId="5C415FCE" w14:textId="50A47BCA" w:rsidR="00143860" w:rsidRPr="00014028" w:rsidRDefault="00143860" w:rsidP="00E316EA">
      <w:pPr>
        <w:jc w:val="both"/>
        <w:rPr>
          <w:iCs/>
          <w:color w:val="auto"/>
        </w:rPr>
      </w:pPr>
      <w:r w:rsidRPr="00014028">
        <w:t xml:space="preserve">The following </w:t>
      </w:r>
      <w:r w:rsidR="006B75A6">
        <w:t>is</w:t>
      </w:r>
      <w:r w:rsidRPr="00014028">
        <w:t xml:space="preserve"> the e</w:t>
      </w:r>
      <w:r w:rsidR="002C5E3C" w:rsidRPr="00014028">
        <w:t>nhancement and modification</w:t>
      </w:r>
      <w:r w:rsidR="006B75A6">
        <w:t xml:space="preserve"> made</w:t>
      </w:r>
      <w:r w:rsidR="002C5E3C" w:rsidRPr="00014028">
        <w:t xml:space="preserve"> </w:t>
      </w:r>
      <w:r w:rsidR="00700A6B" w:rsidRPr="00014028">
        <w:t xml:space="preserve">by </w:t>
      </w:r>
      <w:r w:rsidR="00CF7322" w:rsidRPr="00014028">
        <w:t>OR*3.0</w:t>
      </w:r>
      <w:r w:rsidR="00014028" w:rsidRPr="00014028">
        <w:t>*542</w:t>
      </w:r>
      <w:r w:rsidR="001F0166">
        <w:t>:</w:t>
      </w:r>
    </w:p>
    <w:p w14:paraId="1E8117E9" w14:textId="3B279E70" w:rsidR="006B75A6" w:rsidRDefault="002E043B" w:rsidP="00C42D78">
      <w:pPr>
        <w:pStyle w:val="ListParagraph"/>
        <w:numPr>
          <w:ilvl w:val="0"/>
          <w:numId w:val="36"/>
        </w:numPr>
        <w:ind w:left="720"/>
      </w:pPr>
      <w:r w:rsidRPr="00014028">
        <w:t>Updated the</w:t>
      </w:r>
      <w:r w:rsidR="00014028">
        <w:t xml:space="preserve"> information displayed to the user when Active PRF</w:t>
      </w:r>
      <w:r w:rsidR="001F0166">
        <w:t>s</w:t>
      </w:r>
      <w:r w:rsidR="00014028">
        <w:t xml:space="preserve"> are present.  When the user selects the Active PRF for review, a </w:t>
      </w:r>
      <w:r w:rsidR="001F0166">
        <w:t>h</w:t>
      </w:r>
      <w:r w:rsidR="00014028">
        <w:t>istory of the most recent actions taken on the flag will be displayed.</w:t>
      </w:r>
    </w:p>
    <w:p w14:paraId="77336B6A" w14:textId="7E6B0A46" w:rsidR="006B75A6" w:rsidRDefault="006B75A6" w:rsidP="00C42D78">
      <w:pPr>
        <w:pStyle w:val="ListParagraph"/>
        <w:numPr>
          <w:ilvl w:val="0"/>
          <w:numId w:val="36"/>
        </w:numPr>
        <w:ind w:left="720"/>
      </w:pPr>
      <w:r>
        <w:t>The history displayed will show the Date, Action Taken, Site ID, and Site Name for the entry.</w:t>
      </w:r>
    </w:p>
    <w:p w14:paraId="2304F413" w14:textId="77777777" w:rsidR="006B75A6" w:rsidRDefault="00014028" w:rsidP="00C42D78">
      <w:pPr>
        <w:pStyle w:val="ListParagraph"/>
        <w:numPr>
          <w:ilvl w:val="0"/>
          <w:numId w:val="36"/>
        </w:numPr>
        <w:ind w:left="720"/>
      </w:pPr>
      <w:r>
        <w:t>If there are less than 10 previous actions, the NEW ASSIGNMENT will be shown.</w:t>
      </w:r>
    </w:p>
    <w:p w14:paraId="266506BC" w14:textId="23CD58CA" w:rsidR="008D4297" w:rsidRPr="00014028" w:rsidRDefault="00014028" w:rsidP="00C42D78">
      <w:pPr>
        <w:pStyle w:val="ListParagraph"/>
        <w:numPr>
          <w:ilvl w:val="0"/>
          <w:numId w:val="36"/>
        </w:numPr>
        <w:ind w:left="720"/>
      </w:pPr>
      <w:r>
        <w:t xml:space="preserve">If there are more than 10 previous actions, the NEW ASSIGNMENT will not be displayed, and the user will see ** Additional information is in </w:t>
      </w:r>
      <w:proofErr w:type="spellStart"/>
      <w:r>
        <w:t>VistA</w:t>
      </w:r>
      <w:proofErr w:type="spellEnd"/>
      <w:r>
        <w:t xml:space="preserve"> **</w:t>
      </w:r>
      <w:r w:rsidR="001F0166">
        <w:t>.</w:t>
      </w:r>
    </w:p>
    <w:p w14:paraId="319F3A9B" w14:textId="1BE38899" w:rsidR="008A29EB" w:rsidRDefault="008A29EB" w:rsidP="00AC15AD">
      <w:pPr>
        <w:pStyle w:val="Heading2"/>
      </w:pPr>
      <w:bookmarkStart w:id="10" w:name="_Toc69225948"/>
      <w:bookmarkStart w:id="11" w:name="_Hlk54708874"/>
      <w:r>
        <w:t>Known Issues</w:t>
      </w:r>
      <w:bookmarkEnd w:id="10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77777777" w:rsidR="008A29EB" w:rsidRDefault="008A29EB" w:rsidP="00C42D78">
      <w:pPr>
        <w:pStyle w:val="Heading2"/>
      </w:pPr>
      <w:bookmarkStart w:id="12" w:name="_Toc69225949"/>
      <w:bookmarkEnd w:id="11"/>
      <w:r>
        <w:t>Product Documentation</w:t>
      </w:r>
      <w:bookmarkEnd w:id="12"/>
    </w:p>
    <w:p w14:paraId="72023437" w14:textId="51C7043E" w:rsidR="00D335E9" w:rsidRPr="00CB5E8F" w:rsidRDefault="008A29EB" w:rsidP="00CB5E8F">
      <w:pPr>
        <w:pStyle w:val="BodyText"/>
      </w:pPr>
      <w:r w:rsidRPr="00CB5E8F">
        <w:t>The following documents apply to this release:</w:t>
      </w:r>
    </w:p>
    <w:p w14:paraId="6B6A9A7A" w14:textId="52D429FB" w:rsidR="001F0166" w:rsidRPr="001F54E8" w:rsidRDefault="001F54E8" w:rsidP="001F0166">
      <w:pPr>
        <w:pStyle w:val="ListParagraph"/>
        <w:numPr>
          <w:ilvl w:val="0"/>
          <w:numId w:val="29"/>
        </w:numPr>
        <w:ind w:left="720"/>
      </w:pPr>
      <w:r w:rsidRPr="001F54E8">
        <w:lastRenderedPageBreak/>
        <w:t xml:space="preserve">Deployment, Installation, Back-out, and Rollback Guide </w:t>
      </w:r>
      <w:r w:rsidR="00206133">
        <w:t>(DIBRG).</w:t>
      </w:r>
    </w:p>
    <w:p w14:paraId="48BE66CE" w14:textId="77777777" w:rsidR="00D12BE9" w:rsidRDefault="00D12BE9" w:rsidP="00D12BE9"/>
    <w:p w14:paraId="240946C0" w14:textId="7745B85B" w:rsidR="009E687C" w:rsidRDefault="00E0564E" w:rsidP="00E0564E">
      <w:pPr>
        <w:pStyle w:val="Appendix1"/>
        <w:numPr>
          <w:ilvl w:val="0"/>
          <w:numId w:val="0"/>
        </w:numPr>
      </w:pPr>
      <w:bookmarkStart w:id="13" w:name="_Toc69225950"/>
      <w:r>
        <w:t>Appendix A - Acronyms</w:t>
      </w:r>
      <w:bookmarkEnd w:id="13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E0564E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206133" w:rsidRPr="00206133" w14:paraId="4DED1DDF" w14:textId="77777777" w:rsidTr="00206133">
        <w:trPr>
          <w:tblHeader/>
        </w:trPr>
        <w:tc>
          <w:tcPr>
            <w:tcW w:w="1345" w:type="dxa"/>
            <w:shd w:val="clear" w:color="auto" w:fill="auto"/>
          </w:tcPr>
          <w:p w14:paraId="68C9E601" w14:textId="082B111D" w:rsidR="00206133" w:rsidRPr="00206133" w:rsidRDefault="00206133" w:rsidP="00206133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CPRS</w:t>
            </w:r>
          </w:p>
        </w:tc>
        <w:tc>
          <w:tcPr>
            <w:tcW w:w="8100" w:type="dxa"/>
            <w:shd w:val="clear" w:color="auto" w:fill="auto"/>
          </w:tcPr>
          <w:p w14:paraId="24899A31" w14:textId="7AB3D531" w:rsidR="00206133" w:rsidRPr="00206133" w:rsidRDefault="00206133" w:rsidP="00206133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Computerized Patient Record System</w:t>
            </w:r>
          </w:p>
        </w:tc>
      </w:tr>
      <w:tr w:rsidR="00E0564E" w:rsidRPr="00A32AAB" w14:paraId="71A29235" w14:textId="77777777" w:rsidTr="00B63BE3">
        <w:tc>
          <w:tcPr>
            <w:tcW w:w="1345" w:type="dxa"/>
          </w:tcPr>
          <w:p w14:paraId="6816AE93" w14:textId="21E476C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A32AAB" w:rsidRPr="00A32AAB" w14:paraId="1F6AEFEA" w14:textId="77777777" w:rsidTr="00B63BE3">
        <w:tc>
          <w:tcPr>
            <w:tcW w:w="1345" w:type="dxa"/>
          </w:tcPr>
          <w:p w14:paraId="26ADA4AC" w14:textId="2E3F5DA1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206133" w:rsidRPr="00206133" w14:paraId="5E972C15" w14:textId="77777777" w:rsidTr="00B63BE3">
        <w:tc>
          <w:tcPr>
            <w:tcW w:w="1345" w:type="dxa"/>
          </w:tcPr>
          <w:p w14:paraId="00A3A7B8" w14:textId="05A978B7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OR</w:t>
            </w:r>
          </w:p>
        </w:tc>
        <w:tc>
          <w:tcPr>
            <w:tcW w:w="8100" w:type="dxa"/>
          </w:tcPr>
          <w:p w14:paraId="2165EF39" w14:textId="20BD88B6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Order Entry</w:t>
            </w:r>
          </w:p>
        </w:tc>
      </w:tr>
      <w:tr w:rsidR="00206133" w:rsidRPr="00206133" w14:paraId="736254E4" w14:textId="77777777" w:rsidTr="00B63BE3">
        <w:tc>
          <w:tcPr>
            <w:tcW w:w="1345" w:type="dxa"/>
          </w:tcPr>
          <w:p w14:paraId="1086A697" w14:textId="1E4CC90E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PRF</w:t>
            </w:r>
          </w:p>
        </w:tc>
        <w:tc>
          <w:tcPr>
            <w:tcW w:w="8100" w:type="dxa"/>
          </w:tcPr>
          <w:p w14:paraId="18B1ADB9" w14:textId="391F522A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sz w:val="22"/>
                <w:szCs w:val="22"/>
              </w:rPr>
              <w:t xml:space="preserve">Patient Record </w:t>
            </w:r>
            <w:r w:rsidR="00815061">
              <w:rPr>
                <w:rFonts w:ascii="Times New Roman" w:hAnsi="Times New Roman"/>
                <w:sz w:val="22"/>
                <w:szCs w:val="22"/>
              </w:rPr>
              <w:t>Flag</w:t>
            </w:r>
          </w:p>
        </w:tc>
      </w:tr>
      <w:tr w:rsidR="00E0564E" w:rsidRPr="00A32AAB" w14:paraId="3E36D0BF" w14:textId="77777777" w:rsidTr="00B63BE3">
        <w:tc>
          <w:tcPr>
            <w:tcW w:w="1345" w:type="dxa"/>
          </w:tcPr>
          <w:p w14:paraId="077E7728" w14:textId="7C87AF2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A32AAB" w14:paraId="2F8F71FE" w14:textId="77777777" w:rsidTr="00B63BE3">
        <w:tc>
          <w:tcPr>
            <w:tcW w:w="1345" w:type="dxa"/>
          </w:tcPr>
          <w:p w14:paraId="12C55B2E" w14:textId="13CF9975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1B9B6E4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615D69" w:rsidRPr="00A32AAB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A32AAB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44D8C" w14:textId="77777777" w:rsidR="003617C6" w:rsidRDefault="003617C6">
      <w:r>
        <w:separator/>
      </w:r>
    </w:p>
    <w:p w14:paraId="499FB8B8" w14:textId="77777777" w:rsidR="003617C6" w:rsidRDefault="003617C6"/>
  </w:endnote>
  <w:endnote w:type="continuationSeparator" w:id="0">
    <w:p w14:paraId="79B36407" w14:textId="77777777" w:rsidR="003617C6" w:rsidRDefault="003617C6">
      <w:r>
        <w:continuationSeparator/>
      </w:r>
    </w:p>
    <w:p w14:paraId="72115F52" w14:textId="77777777" w:rsidR="003617C6" w:rsidRDefault="00361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248634C8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0F7FDB">
      <w:rPr>
        <w:rStyle w:val="FooterChar"/>
        <w:i w:val="0"/>
        <w:color w:val="auto"/>
      </w:rPr>
      <w:t>OR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3</w:t>
    </w:r>
    <w:r w:rsidR="000F7FDB">
      <w:rPr>
        <w:rStyle w:val="FooterChar"/>
        <w:i w:val="0"/>
        <w:color w:val="auto"/>
      </w:rPr>
      <w:t>.0</w:t>
    </w:r>
    <w:r w:rsidRPr="005D7D1B">
      <w:rPr>
        <w:rStyle w:val="FooterChar"/>
        <w:i w:val="0"/>
        <w:color w:val="auto"/>
      </w:rPr>
      <w:t>*</w:t>
    </w:r>
    <w:r w:rsidR="00222DA2">
      <w:rPr>
        <w:rStyle w:val="FooterChar"/>
        <w:i w:val="0"/>
        <w:color w:val="auto"/>
      </w:rPr>
      <w:t>542</w:t>
    </w:r>
  </w:p>
  <w:p w14:paraId="6E183D6D" w14:textId="058C6D32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D12BE9">
      <w:rPr>
        <w:rStyle w:val="FooterChar"/>
        <w:i w:val="0"/>
        <w:color w:val="auto"/>
      </w:rPr>
      <w:t>April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0F7FDB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CB215" w14:textId="77777777" w:rsidR="003617C6" w:rsidRDefault="003617C6">
      <w:r>
        <w:separator/>
      </w:r>
    </w:p>
    <w:p w14:paraId="50489F80" w14:textId="77777777" w:rsidR="003617C6" w:rsidRDefault="003617C6"/>
  </w:footnote>
  <w:footnote w:type="continuationSeparator" w:id="0">
    <w:p w14:paraId="01F230A3" w14:textId="77777777" w:rsidR="003617C6" w:rsidRDefault="003617C6">
      <w:r>
        <w:continuationSeparator/>
      </w:r>
    </w:p>
    <w:p w14:paraId="43409FFA" w14:textId="77777777" w:rsidR="003617C6" w:rsidRDefault="00361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457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48A9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1938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FE4400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C5852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A58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D268E"/>
    <w:multiLevelType w:val="hybridMultilevel"/>
    <w:tmpl w:val="9F04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25AFC"/>
    <w:multiLevelType w:val="hybridMultilevel"/>
    <w:tmpl w:val="9926F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8E1BB3"/>
    <w:multiLevelType w:val="hybridMultilevel"/>
    <w:tmpl w:val="695C5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08B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F3549"/>
    <w:multiLevelType w:val="hybridMultilevel"/>
    <w:tmpl w:val="9580E5CC"/>
    <w:lvl w:ilvl="0" w:tplc="83829F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023C54"/>
    <w:multiLevelType w:val="hybridMultilevel"/>
    <w:tmpl w:val="2716D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20"/>
  </w:num>
  <w:num w:numId="6">
    <w:abstractNumId w:val="23"/>
  </w:num>
  <w:num w:numId="7">
    <w:abstractNumId w:val="33"/>
  </w:num>
  <w:num w:numId="8">
    <w:abstractNumId w:val="24"/>
  </w:num>
  <w:num w:numId="9">
    <w:abstractNumId w:val="9"/>
  </w:num>
  <w:num w:numId="10">
    <w:abstractNumId w:val="31"/>
  </w:num>
  <w:num w:numId="11">
    <w:abstractNumId w:val="30"/>
  </w:num>
  <w:num w:numId="12">
    <w:abstractNumId w:val="29"/>
  </w:num>
  <w:num w:numId="13">
    <w:abstractNumId w:val="12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18"/>
  </w:num>
  <w:num w:numId="31">
    <w:abstractNumId w:val="21"/>
  </w:num>
  <w:num w:numId="32">
    <w:abstractNumId w:val="26"/>
  </w:num>
  <w:num w:numId="33">
    <w:abstractNumId w:val="28"/>
  </w:num>
  <w:num w:numId="34">
    <w:abstractNumId w:val="32"/>
  </w:num>
  <w:num w:numId="35">
    <w:abstractNumId w:val="19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4028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5C70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0F7FDB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0166"/>
    <w:rsid w:val="001F419B"/>
    <w:rsid w:val="001F54E8"/>
    <w:rsid w:val="001F5785"/>
    <w:rsid w:val="00200307"/>
    <w:rsid w:val="00206133"/>
    <w:rsid w:val="00215455"/>
    <w:rsid w:val="00217034"/>
    <w:rsid w:val="00217CC2"/>
    <w:rsid w:val="00222DA2"/>
    <w:rsid w:val="002273CA"/>
    <w:rsid w:val="00231940"/>
    <w:rsid w:val="00234111"/>
    <w:rsid w:val="00235672"/>
    <w:rsid w:val="002369BE"/>
    <w:rsid w:val="00242B7F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043B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17C6"/>
    <w:rsid w:val="00361DDE"/>
    <w:rsid w:val="0036692A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C5F"/>
    <w:rsid w:val="003E5FCD"/>
    <w:rsid w:val="003F30DB"/>
    <w:rsid w:val="003F4789"/>
    <w:rsid w:val="003F55CB"/>
    <w:rsid w:val="00403682"/>
    <w:rsid w:val="004145D9"/>
    <w:rsid w:val="00417FCB"/>
    <w:rsid w:val="004225DD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0F02"/>
    <w:rsid w:val="005031A5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E4B9B"/>
    <w:rsid w:val="005F7F0A"/>
    <w:rsid w:val="00600235"/>
    <w:rsid w:val="00602128"/>
    <w:rsid w:val="00606743"/>
    <w:rsid w:val="00610ADB"/>
    <w:rsid w:val="00614A5E"/>
    <w:rsid w:val="00614A74"/>
    <w:rsid w:val="00615D69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B75A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09E2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D0691"/>
    <w:rsid w:val="007E05D4"/>
    <w:rsid w:val="007E4370"/>
    <w:rsid w:val="007E5789"/>
    <w:rsid w:val="007E7E65"/>
    <w:rsid w:val="007F48F6"/>
    <w:rsid w:val="007F767C"/>
    <w:rsid w:val="00801B32"/>
    <w:rsid w:val="00806E2E"/>
    <w:rsid w:val="00815061"/>
    <w:rsid w:val="008159EE"/>
    <w:rsid w:val="00821734"/>
    <w:rsid w:val="00821FD9"/>
    <w:rsid w:val="008241A1"/>
    <w:rsid w:val="00824E4A"/>
    <w:rsid w:val="00825350"/>
    <w:rsid w:val="00830427"/>
    <w:rsid w:val="008308C2"/>
    <w:rsid w:val="00832530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6502B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0ADA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D4297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2753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42C56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17C33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29C0"/>
    <w:rsid w:val="00BB52EE"/>
    <w:rsid w:val="00BB5C59"/>
    <w:rsid w:val="00BC2D41"/>
    <w:rsid w:val="00BE02B4"/>
    <w:rsid w:val="00BE1C60"/>
    <w:rsid w:val="00BE2306"/>
    <w:rsid w:val="00BE7AD9"/>
    <w:rsid w:val="00BF1DDF"/>
    <w:rsid w:val="00BF1EB7"/>
    <w:rsid w:val="00BF2C5A"/>
    <w:rsid w:val="00BF55EC"/>
    <w:rsid w:val="00BF730F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2D78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430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CF7322"/>
    <w:rsid w:val="00D008F5"/>
    <w:rsid w:val="00D10DAA"/>
    <w:rsid w:val="00D119BF"/>
    <w:rsid w:val="00D11D5A"/>
    <w:rsid w:val="00D12BE9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073CA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80F"/>
    <w:rsid w:val="00E773E8"/>
    <w:rsid w:val="00E77C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5531"/>
    <w:rsid w:val="00EB771E"/>
    <w:rsid w:val="00EB7F5F"/>
    <w:rsid w:val="00EC0593"/>
    <w:rsid w:val="00EC51AF"/>
    <w:rsid w:val="00ED45A9"/>
    <w:rsid w:val="00ED4712"/>
    <w:rsid w:val="00ED699D"/>
    <w:rsid w:val="00EE4C2A"/>
    <w:rsid w:val="00EE71DA"/>
    <w:rsid w:val="00EF0C86"/>
    <w:rsid w:val="00EF24FD"/>
    <w:rsid w:val="00EF5852"/>
    <w:rsid w:val="00F103DA"/>
    <w:rsid w:val="00F12AB1"/>
    <w:rsid w:val="00F160E2"/>
    <w:rsid w:val="00F16864"/>
    <w:rsid w:val="00F214A8"/>
    <w:rsid w:val="00F216EB"/>
    <w:rsid w:val="00F21A0D"/>
    <w:rsid w:val="00F225AF"/>
    <w:rsid w:val="00F243F5"/>
    <w:rsid w:val="00F33DEC"/>
    <w:rsid w:val="00F361F8"/>
    <w:rsid w:val="00F4062E"/>
    <w:rsid w:val="00F409CF"/>
    <w:rsid w:val="00F4182E"/>
    <w:rsid w:val="00F41862"/>
    <w:rsid w:val="00F46EC5"/>
    <w:rsid w:val="00F5014A"/>
    <w:rsid w:val="00F51E82"/>
    <w:rsid w:val="00F524D9"/>
    <w:rsid w:val="00F527C1"/>
    <w:rsid w:val="00F54831"/>
    <w:rsid w:val="00F5562C"/>
    <w:rsid w:val="00F5594F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4D4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CB5E8F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89ECC-BA3A-4F10-B97C-A0AC1076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60E3-F554-4E2B-A859-A01B1C2B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3114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>Dept of Veterans Affairs</cp:lastModifiedBy>
  <cp:revision>31</cp:revision>
  <cp:lastPrinted>2021-08-31T17:19:00Z</cp:lastPrinted>
  <dcterms:created xsi:type="dcterms:W3CDTF">2020-11-24T20:38:00Z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