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08CE2" w14:textId="77777777" w:rsidR="009570A1" w:rsidRDefault="009570A1">
      <w:pPr>
        <w:pStyle w:val="BodyText"/>
        <w:rPr>
          <w:sz w:val="20"/>
        </w:rPr>
      </w:pPr>
    </w:p>
    <w:p w14:paraId="78D9682E" w14:textId="77777777" w:rsidR="009570A1" w:rsidRDefault="009570A1">
      <w:pPr>
        <w:pStyle w:val="BodyText"/>
        <w:rPr>
          <w:sz w:val="20"/>
        </w:rPr>
      </w:pPr>
    </w:p>
    <w:p w14:paraId="477EA1C0" w14:textId="77777777" w:rsidR="009570A1" w:rsidRDefault="009570A1">
      <w:pPr>
        <w:pStyle w:val="BodyText"/>
        <w:rPr>
          <w:sz w:val="20"/>
        </w:rPr>
      </w:pPr>
    </w:p>
    <w:p w14:paraId="60101D7D" w14:textId="77777777" w:rsidR="009570A1" w:rsidRDefault="009570A1">
      <w:pPr>
        <w:pStyle w:val="BodyText"/>
        <w:rPr>
          <w:sz w:val="20"/>
        </w:rPr>
      </w:pPr>
    </w:p>
    <w:p w14:paraId="65481CF9" w14:textId="77777777" w:rsidR="009570A1" w:rsidRDefault="009570A1">
      <w:pPr>
        <w:pStyle w:val="BodyText"/>
        <w:rPr>
          <w:sz w:val="20"/>
        </w:rPr>
      </w:pPr>
    </w:p>
    <w:p w14:paraId="1A8C711F" w14:textId="77777777" w:rsidR="009570A1" w:rsidRDefault="009570A1">
      <w:pPr>
        <w:pStyle w:val="BodyText"/>
        <w:rPr>
          <w:sz w:val="20"/>
        </w:rPr>
      </w:pPr>
    </w:p>
    <w:p w14:paraId="18DC84FC" w14:textId="77777777" w:rsidR="009570A1" w:rsidRDefault="009570A1">
      <w:pPr>
        <w:pStyle w:val="BodyText"/>
        <w:rPr>
          <w:sz w:val="20"/>
        </w:rPr>
      </w:pPr>
    </w:p>
    <w:p w14:paraId="5EE67F67" w14:textId="77777777" w:rsidR="009570A1" w:rsidRDefault="009570A1">
      <w:pPr>
        <w:pStyle w:val="BodyText"/>
        <w:spacing w:before="5"/>
        <w:rPr>
          <w:sz w:val="17"/>
        </w:rPr>
      </w:pPr>
    </w:p>
    <w:p w14:paraId="4BB273AD" w14:textId="77777777" w:rsidR="009570A1" w:rsidRDefault="00556E23">
      <w:pPr>
        <w:spacing w:before="90" w:line="624" w:lineRule="auto"/>
        <w:ind w:left="1548" w:right="2265"/>
        <w:jc w:val="center"/>
        <w:rPr>
          <w:rFonts w:ascii="Arial"/>
          <w:b/>
          <w:sz w:val="28"/>
        </w:rPr>
      </w:pPr>
      <w:bookmarkStart w:id="0" w:name="Electronic_Wait_List_-_Release_Notes"/>
      <w:bookmarkEnd w:id="0"/>
      <w:r>
        <w:rPr>
          <w:rFonts w:ascii="Arial"/>
          <w:b/>
          <w:sz w:val="28"/>
        </w:rPr>
        <w:t>Electronic Wait List for Scheduling and PCMM And</w:t>
      </w:r>
    </w:p>
    <w:p w14:paraId="180C84D9" w14:textId="77777777" w:rsidR="009570A1" w:rsidRDefault="00556E23">
      <w:pPr>
        <w:spacing w:before="48"/>
        <w:ind w:left="711" w:right="1429"/>
        <w:jc w:val="center"/>
        <w:rPr>
          <w:rFonts w:ascii="Arial"/>
          <w:b/>
          <w:sz w:val="28"/>
        </w:rPr>
      </w:pPr>
      <w:r>
        <w:rPr>
          <w:rFonts w:ascii="Arial"/>
          <w:b/>
          <w:sz w:val="28"/>
        </w:rPr>
        <w:t>Primary Care Management Module (PCMM) Enhancements</w:t>
      </w:r>
    </w:p>
    <w:p w14:paraId="335139DF" w14:textId="77777777" w:rsidR="009570A1" w:rsidRDefault="009570A1">
      <w:pPr>
        <w:pStyle w:val="BodyText"/>
        <w:rPr>
          <w:rFonts w:ascii="Arial"/>
          <w:b/>
          <w:sz w:val="30"/>
        </w:rPr>
      </w:pPr>
    </w:p>
    <w:p w14:paraId="4E25ECF6" w14:textId="77777777" w:rsidR="009570A1" w:rsidRDefault="00556E23">
      <w:pPr>
        <w:pStyle w:val="Heading1"/>
        <w:spacing w:before="216"/>
        <w:ind w:left="1546" w:right="2265"/>
        <w:jc w:val="center"/>
      </w:pPr>
      <w:r>
        <w:t>RELEASE NOTES</w:t>
      </w:r>
    </w:p>
    <w:p w14:paraId="2000881D" w14:textId="77777777" w:rsidR="009570A1" w:rsidRDefault="009570A1">
      <w:pPr>
        <w:pStyle w:val="BodyText"/>
        <w:rPr>
          <w:rFonts w:ascii="Arial"/>
          <w:b/>
          <w:sz w:val="36"/>
        </w:rPr>
      </w:pPr>
    </w:p>
    <w:p w14:paraId="4F7285D8" w14:textId="77777777" w:rsidR="009570A1" w:rsidRDefault="009570A1">
      <w:pPr>
        <w:pStyle w:val="BodyText"/>
        <w:spacing w:before="6"/>
        <w:rPr>
          <w:rFonts w:ascii="Arial"/>
          <w:b/>
          <w:sz w:val="51"/>
        </w:rPr>
      </w:pPr>
    </w:p>
    <w:p w14:paraId="778589FB" w14:textId="77777777" w:rsidR="009570A1" w:rsidRDefault="00556E23">
      <w:pPr>
        <w:ind w:left="1547" w:right="2265"/>
        <w:jc w:val="center"/>
        <w:rPr>
          <w:b/>
          <w:sz w:val="28"/>
        </w:rPr>
      </w:pPr>
      <w:r>
        <w:rPr>
          <w:b/>
          <w:sz w:val="28"/>
        </w:rPr>
        <w:t>Patches SD*5.3*263 &amp; SD*5.3*264</w:t>
      </w:r>
    </w:p>
    <w:p w14:paraId="590B4C35" w14:textId="77777777" w:rsidR="009570A1" w:rsidRDefault="009570A1">
      <w:pPr>
        <w:pStyle w:val="BodyText"/>
        <w:rPr>
          <w:b/>
          <w:sz w:val="20"/>
        </w:rPr>
      </w:pPr>
    </w:p>
    <w:p w14:paraId="217767FF" w14:textId="77777777" w:rsidR="009570A1" w:rsidRDefault="009570A1">
      <w:pPr>
        <w:pStyle w:val="BodyText"/>
        <w:rPr>
          <w:b/>
          <w:sz w:val="20"/>
        </w:rPr>
      </w:pPr>
    </w:p>
    <w:p w14:paraId="7CDD53D6" w14:textId="77777777" w:rsidR="009570A1" w:rsidRDefault="009570A1">
      <w:pPr>
        <w:pStyle w:val="BodyText"/>
        <w:rPr>
          <w:b/>
          <w:sz w:val="20"/>
        </w:rPr>
      </w:pPr>
    </w:p>
    <w:p w14:paraId="51E62D68" w14:textId="77777777" w:rsidR="009570A1" w:rsidRDefault="009570A1">
      <w:pPr>
        <w:pStyle w:val="BodyText"/>
        <w:rPr>
          <w:b/>
          <w:sz w:val="20"/>
        </w:rPr>
      </w:pPr>
    </w:p>
    <w:p w14:paraId="0668C195" w14:textId="77777777" w:rsidR="009570A1" w:rsidRDefault="009570A1">
      <w:pPr>
        <w:pStyle w:val="BodyText"/>
        <w:rPr>
          <w:b/>
          <w:sz w:val="20"/>
        </w:rPr>
      </w:pPr>
    </w:p>
    <w:p w14:paraId="7BD71996" w14:textId="77777777" w:rsidR="009570A1" w:rsidRDefault="00556E23">
      <w:pPr>
        <w:pStyle w:val="BodyText"/>
        <w:spacing w:before="8"/>
        <w:rPr>
          <w:b/>
          <w:sz w:val="10"/>
        </w:rPr>
      </w:pPr>
      <w:r>
        <w:rPr>
          <w:noProof/>
        </w:rPr>
        <w:drawing>
          <wp:anchor distT="0" distB="0" distL="0" distR="0" simplePos="0" relativeHeight="251658240" behindDoc="0" locked="0" layoutInCell="1" allowOverlap="1" wp14:anchorId="1FE77A12" wp14:editId="0E42DA09">
            <wp:simplePos x="0" y="0"/>
            <wp:positionH relativeFrom="page">
              <wp:posOffset>2858336</wp:posOffset>
            </wp:positionH>
            <wp:positionV relativeFrom="paragraph">
              <wp:posOffset>103366</wp:posOffset>
            </wp:positionV>
            <wp:extent cx="2079612" cy="208711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79612" cy="2087118"/>
                    </a:xfrm>
                    <a:prstGeom prst="rect">
                      <a:avLst/>
                    </a:prstGeom>
                  </pic:spPr>
                </pic:pic>
              </a:graphicData>
            </a:graphic>
          </wp:anchor>
        </w:drawing>
      </w:r>
    </w:p>
    <w:p w14:paraId="05FD92FF" w14:textId="77777777" w:rsidR="009570A1" w:rsidRDefault="009570A1">
      <w:pPr>
        <w:pStyle w:val="BodyText"/>
        <w:rPr>
          <w:b/>
          <w:sz w:val="20"/>
        </w:rPr>
      </w:pPr>
    </w:p>
    <w:p w14:paraId="6BFCEBB8" w14:textId="77777777" w:rsidR="009570A1" w:rsidRDefault="009570A1">
      <w:pPr>
        <w:pStyle w:val="BodyText"/>
        <w:rPr>
          <w:b/>
          <w:sz w:val="20"/>
        </w:rPr>
      </w:pPr>
    </w:p>
    <w:p w14:paraId="60EBDCB1" w14:textId="77777777" w:rsidR="009570A1" w:rsidRDefault="009570A1">
      <w:pPr>
        <w:pStyle w:val="BodyText"/>
        <w:rPr>
          <w:b/>
          <w:sz w:val="20"/>
        </w:rPr>
      </w:pPr>
    </w:p>
    <w:p w14:paraId="537E4D0A" w14:textId="77777777" w:rsidR="009570A1" w:rsidRDefault="009570A1">
      <w:pPr>
        <w:pStyle w:val="BodyText"/>
        <w:rPr>
          <w:b/>
          <w:sz w:val="20"/>
        </w:rPr>
      </w:pPr>
    </w:p>
    <w:p w14:paraId="2F5E5133" w14:textId="77777777" w:rsidR="009570A1" w:rsidRDefault="009570A1">
      <w:pPr>
        <w:pStyle w:val="BodyText"/>
        <w:spacing w:before="2"/>
        <w:rPr>
          <w:b/>
          <w:sz w:val="18"/>
        </w:rPr>
      </w:pPr>
    </w:p>
    <w:p w14:paraId="505DDFD4" w14:textId="77777777" w:rsidR="009570A1" w:rsidRDefault="00556E23">
      <w:pPr>
        <w:pStyle w:val="Heading2"/>
        <w:spacing w:before="92"/>
        <w:ind w:left="1547" w:right="2265"/>
        <w:jc w:val="center"/>
        <w:rPr>
          <w:rFonts w:ascii="Arial"/>
        </w:rPr>
      </w:pPr>
      <w:r>
        <w:rPr>
          <w:rFonts w:ascii="Arial"/>
        </w:rPr>
        <w:t>November 2002</w:t>
      </w:r>
    </w:p>
    <w:p w14:paraId="3C609ABD" w14:textId="77777777" w:rsidR="009570A1" w:rsidRDefault="009570A1">
      <w:pPr>
        <w:jc w:val="center"/>
        <w:rPr>
          <w:rFonts w:ascii="Arial"/>
        </w:rPr>
        <w:sectPr w:rsidR="009570A1">
          <w:footerReference w:type="default" r:id="rId8"/>
          <w:type w:val="continuous"/>
          <w:pgSz w:w="12240" w:h="15840"/>
          <w:pgMar w:top="1500" w:right="780" w:bottom="980" w:left="1500" w:header="720" w:footer="789" w:gutter="0"/>
          <w:pgNumType w:start="1"/>
          <w:cols w:space="720"/>
        </w:sectPr>
      </w:pPr>
    </w:p>
    <w:p w14:paraId="611D0C84" w14:textId="77777777" w:rsidR="009570A1" w:rsidRDefault="00556E23">
      <w:pPr>
        <w:spacing w:before="58"/>
        <w:ind w:left="300"/>
        <w:rPr>
          <w:rFonts w:ascii="Arial"/>
          <w:sz w:val="36"/>
        </w:rPr>
      </w:pPr>
      <w:bookmarkStart w:id="1" w:name="File_Revision_History"/>
      <w:bookmarkEnd w:id="1"/>
      <w:r>
        <w:rPr>
          <w:rFonts w:ascii="Arial"/>
          <w:sz w:val="36"/>
        </w:rPr>
        <w:lastRenderedPageBreak/>
        <w:t>File Revision History</w:t>
      </w:r>
    </w:p>
    <w:p w14:paraId="32760536" w14:textId="77777777" w:rsidR="009570A1" w:rsidRDefault="009570A1">
      <w:pPr>
        <w:pStyle w:val="BodyText"/>
        <w:rPr>
          <w:rFonts w:ascii="Arial"/>
          <w:sz w:val="40"/>
        </w:rPr>
      </w:pPr>
    </w:p>
    <w:p w14:paraId="74B2B99D" w14:textId="77777777" w:rsidR="009570A1" w:rsidRDefault="009570A1">
      <w:pPr>
        <w:pStyle w:val="BodyText"/>
        <w:spacing w:before="2"/>
        <w:rPr>
          <w:rFonts w:ascii="Arial"/>
          <w:sz w:val="39"/>
        </w:rPr>
      </w:pPr>
    </w:p>
    <w:p w14:paraId="0787A371" w14:textId="77777777" w:rsidR="009570A1" w:rsidRDefault="00556E23">
      <w:pPr>
        <w:pStyle w:val="BodyText"/>
        <w:ind w:left="300"/>
      </w:pPr>
      <w:r>
        <w:t>Initiated on 12/27/2004</w:t>
      </w:r>
    </w:p>
    <w:p w14:paraId="7995CCA3" w14:textId="77777777" w:rsidR="009570A1" w:rsidRDefault="009570A1">
      <w:pPr>
        <w:pStyle w:val="BodyText"/>
        <w:rPr>
          <w:sz w:val="20"/>
        </w:rPr>
      </w:pPr>
    </w:p>
    <w:p w14:paraId="02D877F7" w14:textId="77777777" w:rsidR="009570A1" w:rsidRDefault="009570A1">
      <w:pPr>
        <w:pStyle w:val="BodyText"/>
        <w:spacing w:before="8"/>
        <w:rPr>
          <w:sz w:val="1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240"/>
        <w:gridCol w:w="2430"/>
        <w:gridCol w:w="2250"/>
      </w:tblGrid>
      <w:tr w:rsidR="009570A1" w14:paraId="7D178708" w14:textId="77777777">
        <w:trPr>
          <w:trHeight w:val="400"/>
        </w:trPr>
        <w:tc>
          <w:tcPr>
            <w:tcW w:w="1440" w:type="dxa"/>
            <w:shd w:val="clear" w:color="auto" w:fill="CCCCCC"/>
          </w:tcPr>
          <w:p w14:paraId="457EDDD3" w14:textId="77777777" w:rsidR="009570A1" w:rsidRDefault="00556E23">
            <w:pPr>
              <w:pStyle w:val="TableParagraph"/>
              <w:spacing w:before="116" w:line="264" w:lineRule="exact"/>
              <w:ind w:left="107"/>
              <w:rPr>
                <w:rFonts w:ascii="Times New Roman"/>
                <w:sz w:val="24"/>
              </w:rPr>
            </w:pPr>
            <w:r>
              <w:rPr>
                <w:rFonts w:ascii="Times New Roman"/>
                <w:sz w:val="24"/>
              </w:rPr>
              <w:t>Date</w:t>
            </w:r>
          </w:p>
        </w:tc>
        <w:tc>
          <w:tcPr>
            <w:tcW w:w="3240" w:type="dxa"/>
            <w:shd w:val="clear" w:color="auto" w:fill="CCCCCC"/>
          </w:tcPr>
          <w:p w14:paraId="2F10D01B" w14:textId="77777777" w:rsidR="009570A1" w:rsidRDefault="00556E23">
            <w:pPr>
              <w:pStyle w:val="TableParagraph"/>
              <w:spacing w:before="116" w:line="264" w:lineRule="exact"/>
              <w:ind w:left="107"/>
              <w:rPr>
                <w:rFonts w:ascii="Times New Roman"/>
                <w:sz w:val="24"/>
              </w:rPr>
            </w:pPr>
            <w:r>
              <w:rPr>
                <w:rFonts w:ascii="Times New Roman"/>
                <w:sz w:val="24"/>
              </w:rPr>
              <w:t>Description (Patch # if applic.)</w:t>
            </w:r>
          </w:p>
        </w:tc>
        <w:tc>
          <w:tcPr>
            <w:tcW w:w="2430" w:type="dxa"/>
            <w:shd w:val="clear" w:color="auto" w:fill="CCCCCC"/>
          </w:tcPr>
          <w:p w14:paraId="330C6E3B" w14:textId="77777777" w:rsidR="009570A1" w:rsidRDefault="00556E23">
            <w:pPr>
              <w:pStyle w:val="TableParagraph"/>
              <w:spacing w:before="116" w:line="264" w:lineRule="exact"/>
              <w:ind w:left="107"/>
              <w:rPr>
                <w:rFonts w:ascii="Times New Roman"/>
                <w:sz w:val="24"/>
              </w:rPr>
            </w:pPr>
            <w:r>
              <w:rPr>
                <w:rFonts w:ascii="Times New Roman"/>
                <w:sz w:val="24"/>
              </w:rPr>
              <w:t>Project Manager</w:t>
            </w:r>
          </w:p>
        </w:tc>
        <w:tc>
          <w:tcPr>
            <w:tcW w:w="2250" w:type="dxa"/>
            <w:shd w:val="clear" w:color="auto" w:fill="CCCCCC"/>
          </w:tcPr>
          <w:p w14:paraId="7EED9FC7" w14:textId="77777777" w:rsidR="009570A1" w:rsidRDefault="00556E23">
            <w:pPr>
              <w:pStyle w:val="TableParagraph"/>
              <w:spacing w:before="116" w:line="264" w:lineRule="exact"/>
              <w:ind w:left="107"/>
              <w:rPr>
                <w:rFonts w:ascii="Times New Roman"/>
                <w:sz w:val="24"/>
              </w:rPr>
            </w:pPr>
            <w:r>
              <w:rPr>
                <w:rFonts w:ascii="Times New Roman"/>
                <w:sz w:val="24"/>
              </w:rPr>
              <w:t>Technical Writer</w:t>
            </w:r>
          </w:p>
        </w:tc>
      </w:tr>
      <w:tr w:rsidR="009570A1" w14:paraId="54C22D93" w14:textId="77777777">
        <w:trPr>
          <w:trHeight w:val="947"/>
        </w:trPr>
        <w:tc>
          <w:tcPr>
            <w:tcW w:w="1440" w:type="dxa"/>
          </w:tcPr>
          <w:p w14:paraId="0AA433EC" w14:textId="77777777" w:rsidR="009570A1" w:rsidRDefault="00556E23">
            <w:pPr>
              <w:pStyle w:val="TableParagraph"/>
              <w:spacing w:before="111"/>
              <w:ind w:left="107"/>
              <w:rPr>
                <w:rFonts w:ascii="Times New Roman"/>
                <w:sz w:val="24"/>
              </w:rPr>
            </w:pPr>
            <w:r>
              <w:rPr>
                <w:rFonts w:ascii="Times New Roman"/>
                <w:sz w:val="24"/>
              </w:rPr>
              <w:t>12/27/2004</w:t>
            </w:r>
          </w:p>
        </w:tc>
        <w:tc>
          <w:tcPr>
            <w:tcW w:w="3240" w:type="dxa"/>
          </w:tcPr>
          <w:p w14:paraId="58689B81" w14:textId="77777777" w:rsidR="009570A1" w:rsidRDefault="00556E23">
            <w:pPr>
              <w:pStyle w:val="TableParagraph"/>
              <w:spacing w:before="111" w:line="270" w:lineRule="atLeast"/>
              <w:ind w:left="107" w:right="202" w:hanging="1"/>
              <w:rPr>
                <w:rFonts w:ascii="Times New Roman"/>
                <w:sz w:val="24"/>
              </w:rPr>
            </w:pPr>
            <w:r>
              <w:rPr>
                <w:rFonts w:ascii="Times New Roman"/>
                <w:sz w:val="24"/>
              </w:rPr>
              <w:t>Manual updated to comply with SOP 192-352 Displaying Sensitive Data</w:t>
            </w:r>
          </w:p>
        </w:tc>
        <w:tc>
          <w:tcPr>
            <w:tcW w:w="2430" w:type="dxa"/>
          </w:tcPr>
          <w:p w14:paraId="40229B99" w14:textId="77777777" w:rsidR="009570A1" w:rsidRDefault="00556E23">
            <w:pPr>
              <w:pStyle w:val="TableParagraph"/>
              <w:spacing w:before="111"/>
              <w:ind w:left="107"/>
              <w:rPr>
                <w:rFonts w:ascii="Times New Roman"/>
                <w:sz w:val="24"/>
              </w:rPr>
            </w:pPr>
            <w:r w:rsidRPr="00556E23">
              <w:rPr>
                <w:rFonts w:ascii="Times New Roman"/>
                <w:sz w:val="24"/>
                <w:highlight w:val="yellow"/>
              </w:rPr>
              <w:t>REDACTED</w:t>
            </w:r>
          </w:p>
        </w:tc>
        <w:tc>
          <w:tcPr>
            <w:tcW w:w="2250" w:type="dxa"/>
          </w:tcPr>
          <w:p w14:paraId="0AB82077" w14:textId="77777777" w:rsidR="009570A1" w:rsidRDefault="00556E23">
            <w:pPr>
              <w:pStyle w:val="TableParagraph"/>
              <w:spacing w:before="111"/>
              <w:ind w:left="106"/>
              <w:rPr>
                <w:rFonts w:ascii="Times New Roman"/>
                <w:sz w:val="24"/>
              </w:rPr>
            </w:pPr>
            <w:r w:rsidRPr="00556E23">
              <w:rPr>
                <w:rFonts w:ascii="Times New Roman"/>
                <w:sz w:val="24"/>
                <w:highlight w:val="yellow"/>
              </w:rPr>
              <w:t>REDACTED</w:t>
            </w:r>
          </w:p>
        </w:tc>
      </w:tr>
      <w:tr w:rsidR="009570A1" w14:paraId="6CFD8D7D" w14:textId="77777777">
        <w:trPr>
          <w:trHeight w:val="392"/>
        </w:trPr>
        <w:tc>
          <w:tcPr>
            <w:tcW w:w="1440" w:type="dxa"/>
          </w:tcPr>
          <w:p w14:paraId="385B5105" w14:textId="77777777" w:rsidR="009570A1" w:rsidRDefault="009570A1">
            <w:pPr>
              <w:pStyle w:val="TableParagraph"/>
              <w:spacing w:before="0"/>
              <w:rPr>
                <w:rFonts w:ascii="Times New Roman"/>
                <w:sz w:val="24"/>
              </w:rPr>
            </w:pPr>
          </w:p>
        </w:tc>
        <w:tc>
          <w:tcPr>
            <w:tcW w:w="3240" w:type="dxa"/>
          </w:tcPr>
          <w:p w14:paraId="224006E2" w14:textId="77777777" w:rsidR="009570A1" w:rsidRDefault="009570A1">
            <w:pPr>
              <w:pStyle w:val="TableParagraph"/>
              <w:spacing w:before="0"/>
              <w:rPr>
                <w:rFonts w:ascii="Times New Roman"/>
                <w:sz w:val="24"/>
              </w:rPr>
            </w:pPr>
          </w:p>
        </w:tc>
        <w:tc>
          <w:tcPr>
            <w:tcW w:w="2430" w:type="dxa"/>
          </w:tcPr>
          <w:p w14:paraId="0D54CC52" w14:textId="77777777" w:rsidR="009570A1" w:rsidRDefault="009570A1">
            <w:pPr>
              <w:pStyle w:val="TableParagraph"/>
              <w:spacing w:before="0"/>
              <w:rPr>
                <w:rFonts w:ascii="Times New Roman"/>
                <w:sz w:val="24"/>
              </w:rPr>
            </w:pPr>
          </w:p>
        </w:tc>
        <w:tc>
          <w:tcPr>
            <w:tcW w:w="2250" w:type="dxa"/>
          </w:tcPr>
          <w:p w14:paraId="092F0C75" w14:textId="77777777" w:rsidR="009570A1" w:rsidRDefault="009570A1">
            <w:pPr>
              <w:pStyle w:val="TableParagraph"/>
              <w:spacing w:before="0"/>
              <w:rPr>
                <w:rFonts w:ascii="Times New Roman"/>
                <w:sz w:val="24"/>
              </w:rPr>
            </w:pPr>
          </w:p>
        </w:tc>
      </w:tr>
      <w:tr w:rsidR="009570A1" w14:paraId="760405E0" w14:textId="77777777">
        <w:trPr>
          <w:trHeight w:val="393"/>
        </w:trPr>
        <w:tc>
          <w:tcPr>
            <w:tcW w:w="1440" w:type="dxa"/>
            <w:tcBorders>
              <w:bottom w:val="single" w:sz="6" w:space="0" w:color="000000"/>
            </w:tcBorders>
          </w:tcPr>
          <w:p w14:paraId="5629DBF6" w14:textId="77777777" w:rsidR="009570A1" w:rsidRDefault="009570A1">
            <w:pPr>
              <w:pStyle w:val="TableParagraph"/>
              <w:spacing w:before="0"/>
              <w:rPr>
                <w:rFonts w:ascii="Times New Roman"/>
                <w:sz w:val="24"/>
              </w:rPr>
            </w:pPr>
          </w:p>
        </w:tc>
        <w:tc>
          <w:tcPr>
            <w:tcW w:w="3240" w:type="dxa"/>
            <w:tcBorders>
              <w:bottom w:val="single" w:sz="6" w:space="0" w:color="000000"/>
            </w:tcBorders>
          </w:tcPr>
          <w:p w14:paraId="1EE84768" w14:textId="77777777" w:rsidR="009570A1" w:rsidRDefault="009570A1">
            <w:pPr>
              <w:pStyle w:val="TableParagraph"/>
              <w:spacing w:before="0"/>
              <w:rPr>
                <w:rFonts w:ascii="Times New Roman"/>
                <w:sz w:val="24"/>
              </w:rPr>
            </w:pPr>
          </w:p>
        </w:tc>
        <w:tc>
          <w:tcPr>
            <w:tcW w:w="2430" w:type="dxa"/>
          </w:tcPr>
          <w:p w14:paraId="50082EDB" w14:textId="77777777" w:rsidR="009570A1" w:rsidRDefault="009570A1">
            <w:pPr>
              <w:pStyle w:val="TableParagraph"/>
              <w:spacing w:before="0"/>
              <w:rPr>
                <w:rFonts w:ascii="Times New Roman"/>
                <w:sz w:val="24"/>
              </w:rPr>
            </w:pPr>
          </w:p>
        </w:tc>
        <w:tc>
          <w:tcPr>
            <w:tcW w:w="2250" w:type="dxa"/>
            <w:tcBorders>
              <w:bottom w:val="single" w:sz="6" w:space="0" w:color="000000"/>
            </w:tcBorders>
          </w:tcPr>
          <w:p w14:paraId="64FA6BBC" w14:textId="77777777" w:rsidR="009570A1" w:rsidRDefault="009570A1">
            <w:pPr>
              <w:pStyle w:val="TableParagraph"/>
              <w:spacing w:before="0"/>
              <w:rPr>
                <w:rFonts w:ascii="Times New Roman"/>
                <w:sz w:val="24"/>
              </w:rPr>
            </w:pPr>
          </w:p>
        </w:tc>
      </w:tr>
      <w:tr w:rsidR="009570A1" w14:paraId="35E350BA" w14:textId="77777777">
        <w:trPr>
          <w:trHeight w:val="397"/>
        </w:trPr>
        <w:tc>
          <w:tcPr>
            <w:tcW w:w="1440" w:type="dxa"/>
            <w:tcBorders>
              <w:top w:val="single" w:sz="6" w:space="0" w:color="000000"/>
            </w:tcBorders>
          </w:tcPr>
          <w:p w14:paraId="136268E0" w14:textId="77777777" w:rsidR="009570A1" w:rsidRDefault="009570A1">
            <w:pPr>
              <w:pStyle w:val="TableParagraph"/>
              <w:spacing w:before="0"/>
              <w:rPr>
                <w:rFonts w:ascii="Times New Roman"/>
                <w:sz w:val="24"/>
              </w:rPr>
            </w:pPr>
          </w:p>
        </w:tc>
        <w:tc>
          <w:tcPr>
            <w:tcW w:w="3240" w:type="dxa"/>
            <w:tcBorders>
              <w:top w:val="single" w:sz="6" w:space="0" w:color="000000"/>
            </w:tcBorders>
          </w:tcPr>
          <w:p w14:paraId="415E0EA6" w14:textId="77777777" w:rsidR="009570A1" w:rsidRDefault="009570A1">
            <w:pPr>
              <w:pStyle w:val="TableParagraph"/>
              <w:spacing w:before="0"/>
              <w:rPr>
                <w:rFonts w:ascii="Times New Roman"/>
                <w:sz w:val="24"/>
              </w:rPr>
            </w:pPr>
          </w:p>
        </w:tc>
        <w:tc>
          <w:tcPr>
            <w:tcW w:w="2430" w:type="dxa"/>
          </w:tcPr>
          <w:p w14:paraId="5064D5C3" w14:textId="77777777" w:rsidR="009570A1" w:rsidRDefault="009570A1">
            <w:pPr>
              <w:pStyle w:val="TableParagraph"/>
              <w:spacing w:before="0"/>
              <w:rPr>
                <w:rFonts w:ascii="Times New Roman"/>
                <w:sz w:val="24"/>
              </w:rPr>
            </w:pPr>
          </w:p>
        </w:tc>
        <w:tc>
          <w:tcPr>
            <w:tcW w:w="2250" w:type="dxa"/>
            <w:tcBorders>
              <w:top w:val="single" w:sz="6" w:space="0" w:color="000000"/>
            </w:tcBorders>
          </w:tcPr>
          <w:p w14:paraId="4769836A" w14:textId="77777777" w:rsidR="009570A1" w:rsidRDefault="009570A1">
            <w:pPr>
              <w:pStyle w:val="TableParagraph"/>
              <w:spacing w:before="0"/>
              <w:rPr>
                <w:rFonts w:ascii="Times New Roman"/>
                <w:sz w:val="24"/>
              </w:rPr>
            </w:pPr>
          </w:p>
        </w:tc>
      </w:tr>
      <w:tr w:rsidR="009570A1" w14:paraId="68152874" w14:textId="77777777">
        <w:trPr>
          <w:trHeight w:val="392"/>
        </w:trPr>
        <w:tc>
          <w:tcPr>
            <w:tcW w:w="1440" w:type="dxa"/>
          </w:tcPr>
          <w:p w14:paraId="6C9CB387" w14:textId="77777777" w:rsidR="009570A1" w:rsidRDefault="009570A1">
            <w:pPr>
              <w:pStyle w:val="TableParagraph"/>
              <w:spacing w:before="0"/>
              <w:rPr>
                <w:rFonts w:ascii="Times New Roman"/>
                <w:sz w:val="24"/>
              </w:rPr>
            </w:pPr>
          </w:p>
        </w:tc>
        <w:tc>
          <w:tcPr>
            <w:tcW w:w="3240" w:type="dxa"/>
          </w:tcPr>
          <w:p w14:paraId="52A03894" w14:textId="77777777" w:rsidR="009570A1" w:rsidRDefault="009570A1">
            <w:pPr>
              <w:pStyle w:val="TableParagraph"/>
              <w:spacing w:before="0"/>
              <w:rPr>
                <w:rFonts w:ascii="Times New Roman"/>
                <w:sz w:val="24"/>
              </w:rPr>
            </w:pPr>
          </w:p>
        </w:tc>
        <w:tc>
          <w:tcPr>
            <w:tcW w:w="2430" w:type="dxa"/>
          </w:tcPr>
          <w:p w14:paraId="67A76D64" w14:textId="77777777" w:rsidR="009570A1" w:rsidRDefault="009570A1">
            <w:pPr>
              <w:pStyle w:val="TableParagraph"/>
              <w:spacing w:before="0"/>
              <w:rPr>
                <w:rFonts w:ascii="Times New Roman"/>
                <w:sz w:val="24"/>
              </w:rPr>
            </w:pPr>
          </w:p>
        </w:tc>
        <w:tc>
          <w:tcPr>
            <w:tcW w:w="2250" w:type="dxa"/>
          </w:tcPr>
          <w:p w14:paraId="1D1C7730" w14:textId="77777777" w:rsidR="009570A1" w:rsidRDefault="009570A1">
            <w:pPr>
              <w:pStyle w:val="TableParagraph"/>
              <w:spacing w:before="0"/>
              <w:rPr>
                <w:rFonts w:ascii="Times New Roman"/>
                <w:sz w:val="24"/>
              </w:rPr>
            </w:pPr>
          </w:p>
        </w:tc>
      </w:tr>
      <w:tr w:rsidR="009570A1" w14:paraId="14F023FA" w14:textId="77777777">
        <w:trPr>
          <w:trHeight w:val="393"/>
        </w:trPr>
        <w:tc>
          <w:tcPr>
            <w:tcW w:w="1440" w:type="dxa"/>
            <w:tcBorders>
              <w:bottom w:val="single" w:sz="6" w:space="0" w:color="000000"/>
            </w:tcBorders>
          </w:tcPr>
          <w:p w14:paraId="0EBDD6F1" w14:textId="77777777" w:rsidR="009570A1" w:rsidRDefault="009570A1">
            <w:pPr>
              <w:pStyle w:val="TableParagraph"/>
              <w:spacing w:before="0"/>
              <w:rPr>
                <w:rFonts w:ascii="Times New Roman"/>
                <w:sz w:val="24"/>
              </w:rPr>
            </w:pPr>
          </w:p>
        </w:tc>
        <w:tc>
          <w:tcPr>
            <w:tcW w:w="3240" w:type="dxa"/>
            <w:tcBorders>
              <w:bottom w:val="single" w:sz="6" w:space="0" w:color="000000"/>
            </w:tcBorders>
          </w:tcPr>
          <w:p w14:paraId="23EB8523" w14:textId="77777777" w:rsidR="009570A1" w:rsidRDefault="009570A1">
            <w:pPr>
              <w:pStyle w:val="TableParagraph"/>
              <w:spacing w:before="0"/>
              <w:rPr>
                <w:rFonts w:ascii="Times New Roman"/>
                <w:sz w:val="24"/>
              </w:rPr>
            </w:pPr>
          </w:p>
        </w:tc>
        <w:tc>
          <w:tcPr>
            <w:tcW w:w="2430" w:type="dxa"/>
          </w:tcPr>
          <w:p w14:paraId="1D5F624A" w14:textId="77777777" w:rsidR="009570A1" w:rsidRDefault="009570A1">
            <w:pPr>
              <w:pStyle w:val="TableParagraph"/>
              <w:spacing w:before="0"/>
              <w:rPr>
                <w:rFonts w:ascii="Times New Roman"/>
                <w:sz w:val="24"/>
              </w:rPr>
            </w:pPr>
          </w:p>
        </w:tc>
        <w:tc>
          <w:tcPr>
            <w:tcW w:w="2250" w:type="dxa"/>
            <w:tcBorders>
              <w:bottom w:val="single" w:sz="6" w:space="0" w:color="000000"/>
            </w:tcBorders>
          </w:tcPr>
          <w:p w14:paraId="6F4A6ACD" w14:textId="77777777" w:rsidR="009570A1" w:rsidRDefault="009570A1">
            <w:pPr>
              <w:pStyle w:val="TableParagraph"/>
              <w:spacing w:before="0"/>
              <w:rPr>
                <w:rFonts w:ascii="Times New Roman"/>
                <w:sz w:val="24"/>
              </w:rPr>
            </w:pPr>
          </w:p>
        </w:tc>
      </w:tr>
      <w:tr w:rsidR="009570A1" w14:paraId="48662283" w14:textId="77777777">
        <w:trPr>
          <w:trHeight w:val="397"/>
        </w:trPr>
        <w:tc>
          <w:tcPr>
            <w:tcW w:w="1440" w:type="dxa"/>
            <w:tcBorders>
              <w:top w:val="single" w:sz="6" w:space="0" w:color="000000"/>
            </w:tcBorders>
          </w:tcPr>
          <w:p w14:paraId="5BA0D7B4" w14:textId="77777777" w:rsidR="009570A1" w:rsidRDefault="009570A1">
            <w:pPr>
              <w:pStyle w:val="TableParagraph"/>
              <w:spacing w:before="0"/>
              <w:rPr>
                <w:rFonts w:ascii="Times New Roman"/>
                <w:sz w:val="24"/>
              </w:rPr>
            </w:pPr>
          </w:p>
        </w:tc>
        <w:tc>
          <w:tcPr>
            <w:tcW w:w="3240" w:type="dxa"/>
            <w:tcBorders>
              <w:top w:val="single" w:sz="6" w:space="0" w:color="000000"/>
            </w:tcBorders>
          </w:tcPr>
          <w:p w14:paraId="448002D6" w14:textId="77777777" w:rsidR="009570A1" w:rsidRDefault="009570A1">
            <w:pPr>
              <w:pStyle w:val="TableParagraph"/>
              <w:spacing w:before="0"/>
              <w:rPr>
                <w:rFonts w:ascii="Times New Roman"/>
                <w:sz w:val="24"/>
              </w:rPr>
            </w:pPr>
          </w:p>
        </w:tc>
        <w:tc>
          <w:tcPr>
            <w:tcW w:w="2430" w:type="dxa"/>
          </w:tcPr>
          <w:p w14:paraId="7DF99B8A" w14:textId="77777777" w:rsidR="009570A1" w:rsidRDefault="009570A1">
            <w:pPr>
              <w:pStyle w:val="TableParagraph"/>
              <w:spacing w:before="0"/>
              <w:rPr>
                <w:rFonts w:ascii="Times New Roman"/>
                <w:sz w:val="24"/>
              </w:rPr>
            </w:pPr>
          </w:p>
        </w:tc>
        <w:tc>
          <w:tcPr>
            <w:tcW w:w="2250" w:type="dxa"/>
            <w:tcBorders>
              <w:top w:val="single" w:sz="6" w:space="0" w:color="000000"/>
            </w:tcBorders>
          </w:tcPr>
          <w:p w14:paraId="6BD0E821" w14:textId="77777777" w:rsidR="009570A1" w:rsidRDefault="009570A1">
            <w:pPr>
              <w:pStyle w:val="TableParagraph"/>
              <w:spacing w:before="0"/>
              <w:rPr>
                <w:rFonts w:ascii="Times New Roman"/>
                <w:sz w:val="24"/>
              </w:rPr>
            </w:pPr>
          </w:p>
        </w:tc>
      </w:tr>
      <w:tr w:rsidR="009570A1" w14:paraId="1D70114E" w14:textId="77777777">
        <w:trPr>
          <w:trHeight w:val="396"/>
        </w:trPr>
        <w:tc>
          <w:tcPr>
            <w:tcW w:w="1440" w:type="dxa"/>
          </w:tcPr>
          <w:p w14:paraId="1146E46B" w14:textId="77777777" w:rsidR="009570A1" w:rsidRDefault="009570A1">
            <w:pPr>
              <w:pStyle w:val="TableParagraph"/>
              <w:spacing w:before="0"/>
              <w:rPr>
                <w:rFonts w:ascii="Times New Roman"/>
                <w:sz w:val="24"/>
              </w:rPr>
            </w:pPr>
          </w:p>
        </w:tc>
        <w:tc>
          <w:tcPr>
            <w:tcW w:w="3240" w:type="dxa"/>
          </w:tcPr>
          <w:p w14:paraId="67B594C4" w14:textId="77777777" w:rsidR="009570A1" w:rsidRDefault="009570A1">
            <w:pPr>
              <w:pStyle w:val="TableParagraph"/>
              <w:spacing w:before="0"/>
              <w:rPr>
                <w:rFonts w:ascii="Times New Roman"/>
                <w:sz w:val="24"/>
              </w:rPr>
            </w:pPr>
          </w:p>
        </w:tc>
        <w:tc>
          <w:tcPr>
            <w:tcW w:w="2430" w:type="dxa"/>
          </w:tcPr>
          <w:p w14:paraId="3C191060" w14:textId="77777777" w:rsidR="009570A1" w:rsidRDefault="009570A1">
            <w:pPr>
              <w:pStyle w:val="TableParagraph"/>
              <w:spacing w:before="0"/>
              <w:rPr>
                <w:rFonts w:ascii="Times New Roman"/>
                <w:sz w:val="24"/>
              </w:rPr>
            </w:pPr>
          </w:p>
        </w:tc>
        <w:tc>
          <w:tcPr>
            <w:tcW w:w="2250" w:type="dxa"/>
          </w:tcPr>
          <w:p w14:paraId="2895FF4E" w14:textId="77777777" w:rsidR="009570A1" w:rsidRDefault="009570A1">
            <w:pPr>
              <w:pStyle w:val="TableParagraph"/>
              <w:spacing w:before="0"/>
              <w:rPr>
                <w:rFonts w:ascii="Times New Roman"/>
                <w:sz w:val="24"/>
              </w:rPr>
            </w:pPr>
          </w:p>
        </w:tc>
      </w:tr>
      <w:tr w:rsidR="009570A1" w14:paraId="5AA6045C" w14:textId="77777777">
        <w:trPr>
          <w:trHeight w:val="395"/>
        </w:trPr>
        <w:tc>
          <w:tcPr>
            <w:tcW w:w="1440" w:type="dxa"/>
          </w:tcPr>
          <w:p w14:paraId="6F549920" w14:textId="77777777" w:rsidR="009570A1" w:rsidRDefault="009570A1">
            <w:pPr>
              <w:pStyle w:val="TableParagraph"/>
              <w:spacing w:before="0"/>
              <w:rPr>
                <w:rFonts w:ascii="Times New Roman"/>
                <w:sz w:val="24"/>
              </w:rPr>
            </w:pPr>
          </w:p>
        </w:tc>
        <w:tc>
          <w:tcPr>
            <w:tcW w:w="3240" w:type="dxa"/>
          </w:tcPr>
          <w:p w14:paraId="1B835EE2" w14:textId="77777777" w:rsidR="009570A1" w:rsidRDefault="009570A1">
            <w:pPr>
              <w:pStyle w:val="TableParagraph"/>
              <w:spacing w:before="0"/>
              <w:rPr>
                <w:rFonts w:ascii="Times New Roman"/>
                <w:sz w:val="24"/>
              </w:rPr>
            </w:pPr>
          </w:p>
        </w:tc>
        <w:tc>
          <w:tcPr>
            <w:tcW w:w="2430" w:type="dxa"/>
          </w:tcPr>
          <w:p w14:paraId="19DBBA21" w14:textId="77777777" w:rsidR="009570A1" w:rsidRDefault="009570A1">
            <w:pPr>
              <w:pStyle w:val="TableParagraph"/>
              <w:spacing w:before="0"/>
              <w:rPr>
                <w:rFonts w:ascii="Times New Roman"/>
                <w:sz w:val="24"/>
              </w:rPr>
            </w:pPr>
          </w:p>
        </w:tc>
        <w:tc>
          <w:tcPr>
            <w:tcW w:w="2250" w:type="dxa"/>
          </w:tcPr>
          <w:p w14:paraId="1D80360B" w14:textId="77777777" w:rsidR="009570A1" w:rsidRDefault="009570A1">
            <w:pPr>
              <w:pStyle w:val="TableParagraph"/>
              <w:spacing w:before="0"/>
              <w:rPr>
                <w:rFonts w:ascii="Times New Roman"/>
                <w:sz w:val="24"/>
              </w:rPr>
            </w:pPr>
          </w:p>
        </w:tc>
      </w:tr>
      <w:tr w:rsidR="009570A1" w14:paraId="3CB1DFEF" w14:textId="77777777">
        <w:trPr>
          <w:trHeight w:val="391"/>
        </w:trPr>
        <w:tc>
          <w:tcPr>
            <w:tcW w:w="1440" w:type="dxa"/>
          </w:tcPr>
          <w:p w14:paraId="2E021863" w14:textId="77777777" w:rsidR="009570A1" w:rsidRDefault="009570A1">
            <w:pPr>
              <w:pStyle w:val="TableParagraph"/>
              <w:spacing w:before="0"/>
              <w:rPr>
                <w:rFonts w:ascii="Times New Roman"/>
                <w:sz w:val="24"/>
              </w:rPr>
            </w:pPr>
          </w:p>
        </w:tc>
        <w:tc>
          <w:tcPr>
            <w:tcW w:w="3240" w:type="dxa"/>
          </w:tcPr>
          <w:p w14:paraId="216E5513" w14:textId="77777777" w:rsidR="009570A1" w:rsidRDefault="009570A1">
            <w:pPr>
              <w:pStyle w:val="TableParagraph"/>
              <w:spacing w:before="0"/>
              <w:rPr>
                <w:rFonts w:ascii="Times New Roman"/>
                <w:sz w:val="24"/>
              </w:rPr>
            </w:pPr>
          </w:p>
        </w:tc>
        <w:tc>
          <w:tcPr>
            <w:tcW w:w="2430" w:type="dxa"/>
          </w:tcPr>
          <w:p w14:paraId="20C27BD7" w14:textId="77777777" w:rsidR="009570A1" w:rsidRDefault="009570A1">
            <w:pPr>
              <w:pStyle w:val="TableParagraph"/>
              <w:spacing w:before="0"/>
              <w:rPr>
                <w:rFonts w:ascii="Times New Roman"/>
                <w:sz w:val="24"/>
              </w:rPr>
            </w:pPr>
          </w:p>
        </w:tc>
        <w:tc>
          <w:tcPr>
            <w:tcW w:w="2250" w:type="dxa"/>
          </w:tcPr>
          <w:p w14:paraId="6015BAF3" w14:textId="77777777" w:rsidR="009570A1" w:rsidRDefault="009570A1">
            <w:pPr>
              <w:pStyle w:val="TableParagraph"/>
              <w:spacing w:before="0"/>
              <w:rPr>
                <w:rFonts w:ascii="Times New Roman"/>
                <w:sz w:val="24"/>
              </w:rPr>
            </w:pPr>
          </w:p>
        </w:tc>
      </w:tr>
    </w:tbl>
    <w:p w14:paraId="0EE89DA2" w14:textId="77777777" w:rsidR="009570A1" w:rsidRDefault="009570A1">
      <w:pPr>
        <w:rPr>
          <w:sz w:val="24"/>
        </w:rPr>
        <w:sectPr w:rsidR="009570A1">
          <w:pgSz w:w="12240" w:h="15840"/>
          <w:pgMar w:top="1500" w:right="780" w:bottom="980" w:left="1500" w:header="0" w:footer="789" w:gutter="0"/>
          <w:cols w:space="720"/>
        </w:sectPr>
      </w:pPr>
    </w:p>
    <w:p w14:paraId="0CF4001C" w14:textId="77777777" w:rsidR="009570A1" w:rsidRDefault="009570A1">
      <w:pPr>
        <w:pStyle w:val="BodyText"/>
        <w:rPr>
          <w:sz w:val="20"/>
        </w:rPr>
      </w:pPr>
    </w:p>
    <w:p w14:paraId="07B4E4C1" w14:textId="77777777" w:rsidR="009570A1" w:rsidRDefault="00556E23">
      <w:pPr>
        <w:pStyle w:val="Heading1"/>
        <w:spacing w:before="225"/>
        <w:ind w:left="2894"/>
        <w:rPr>
          <w:rFonts w:ascii="Times New Roman"/>
        </w:rPr>
      </w:pPr>
      <w:r>
        <w:rPr>
          <w:rFonts w:ascii="Times New Roman"/>
        </w:rPr>
        <w:t>TABLE OF CONTENTS</w:t>
      </w:r>
    </w:p>
    <w:p w14:paraId="41B86487" w14:textId="77777777" w:rsidR="009570A1" w:rsidRDefault="00556E23">
      <w:pPr>
        <w:pStyle w:val="Heading2"/>
        <w:numPr>
          <w:ilvl w:val="0"/>
          <w:numId w:val="5"/>
        </w:numPr>
        <w:tabs>
          <w:tab w:val="left" w:pos="1019"/>
          <w:tab w:val="left" w:pos="1020"/>
          <w:tab w:val="right" w:leader="dot" w:pos="6914"/>
        </w:tabs>
        <w:spacing w:before="911"/>
        <w:rPr>
          <w:rFonts w:ascii="Arial" w:hAnsi="Arial"/>
        </w:rPr>
      </w:pPr>
      <w:r>
        <w:rPr>
          <w:rFonts w:ascii="Arial" w:hAnsi="Arial"/>
        </w:rPr>
        <w:t>Introduction…</w:t>
      </w:r>
      <w:r>
        <w:rPr>
          <w:rFonts w:ascii="Arial" w:hAnsi="Arial"/>
        </w:rPr>
        <w:tab/>
        <w:t>3</w:t>
      </w:r>
    </w:p>
    <w:p w14:paraId="59F57385" w14:textId="77777777" w:rsidR="009570A1" w:rsidRDefault="00556E23">
      <w:pPr>
        <w:pStyle w:val="ListParagraph"/>
        <w:numPr>
          <w:ilvl w:val="0"/>
          <w:numId w:val="5"/>
        </w:numPr>
        <w:tabs>
          <w:tab w:val="left" w:pos="635"/>
          <w:tab w:val="right" w:leader="dot" w:pos="6915"/>
        </w:tabs>
        <w:spacing w:before="516"/>
        <w:ind w:left="634" w:hanging="335"/>
        <w:rPr>
          <w:rFonts w:ascii="Arial"/>
          <w:b/>
          <w:sz w:val="24"/>
        </w:rPr>
      </w:pPr>
      <w:r>
        <w:rPr>
          <w:rFonts w:ascii="Arial"/>
          <w:b/>
          <w:sz w:val="24"/>
        </w:rPr>
        <w:t>Description</w:t>
      </w:r>
      <w:r>
        <w:rPr>
          <w:rFonts w:ascii="Arial"/>
          <w:b/>
          <w:spacing w:val="-1"/>
          <w:sz w:val="24"/>
        </w:rPr>
        <w:t xml:space="preserve"> </w:t>
      </w:r>
      <w:r>
        <w:rPr>
          <w:rFonts w:ascii="Arial"/>
          <w:b/>
          <w:sz w:val="24"/>
        </w:rPr>
        <w:t>of Functionality</w:t>
      </w:r>
      <w:r>
        <w:rPr>
          <w:rFonts w:ascii="Arial"/>
          <w:b/>
          <w:sz w:val="24"/>
        </w:rPr>
        <w:tab/>
        <w:t>4</w:t>
      </w:r>
    </w:p>
    <w:p w14:paraId="385DA569" w14:textId="77777777" w:rsidR="009570A1" w:rsidRDefault="009570A1">
      <w:pPr>
        <w:pStyle w:val="BodyText"/>
        <w:rPr>
          <w:rFonts w:ascii="Arial"/>
          <w:b/>
          <w:sz w:val="20"/>
        </w:rPr>
      </w:pPr>
    </w:p>
    <w:p w14:paraId="7B9F7CCA" w14:textId="77777777" w:rsidR="009570A1" w:rsidRDefault="009570A1">
      <w:pPr>
        <w:pStyle w:val="BodyText"/>
        <w:spacing w:before="6" w:after="1"/>
        <w:rPr>
          <w:rFonts w:ascii="Arial"/>
          <w:b/>
          <w:sz w:val="25"/>
        </w:rPr>
      </w:pPr>
    </w:p>
    <w:tbl>
      <w:tblPr>
        <w:tblW w:w="0" w:type="auto"/>
        <w:tblInd w:w="107" w:type="dxa"/>
        <w:tblLayout w:type="fixed"/>
        <w:tblCellMar>
          <w:left w:w="0" w:type="dxa"/>
          <w:right w:w="0" w:type="dxa"/>
        </w:tblCellMar>
        <w:tblLook w:val="01E0" w:firstRow="1" w:lastRow="1" w:firstColumn="1" w:lastColumn="1" w:noHBand="0" w:noVBand="0"/>
      </w:tblPr>
      <w:tblGrid>
        <w:gridCol w:w="707"/>
        <w:gridCol w:w="6307"/>
      </w:tblGrid>
      <w:tr w:rsidR="009570A1" w14:paraId="32EEE2B0" w14:textId="77777777">
        <w:trPr>
          <w:trHeight w:val="529"/>
        </w:trPr>
        <w:tc>
          <w:tcPr>
            <w:tcW w:w="707" w:type="dxa"/>
          </w:tcPr>
          <w:p w14:paraId="308354CF" w14:textId="77777777" w:rsidR="009570A1" w:rsidRDefault="00556E23">
            <w:pPr>
              <w:pStyle w:val="TableParagraph"/>
              <w:spacing w:before="0" w:line="268" w:lineRule="exact"/>
              <w:ind w:left="155" w:right="191"/>
              <w:jc w:val="center"/>
              <w:rPr>
                <w:rFonts w:ascii="Arial"/>
                <w:b/>
                <w:sz w:val="24"/>
              </w:rPr>
            </w:pPr>
            <w:r>
              <w:rPr>
                <w:rFonts w:ascii="Arial"/>
                <w:b/>
                <w:sz w:val="24"/>
              </w:rPr>
              <w:t>III.</w:t>
            </w:r>
          </w:p>
        </w:tc>
        <w:tc>
          <w:tcPr>
            <w:tcW w:w="6307" w:type="dxa"/>
          </w:tcPr>
          <w:p w14:paraId="395953C1" w14:textId="77777777" w:rsidR="009570A1" w:rsidRDefault="00556E23">
            <w:pPr>
              <w:pStyle w:val="TableParagraph"/>
              <w:tabs>
                <w:tab w:val="right" w:leader="dot" w:pos="5905"/>
              </w:tabs>
              <w:spacing w:before="0" w:line="268" w:lineRule="exact"/>
              <w:ind w:left="12"/>
              <w:jc w:val="center"/>
              <w:rPr>
                <w:rFonts w:ascii="Arial" w:hAnsi="Arial"/>
                <w:b/>
                <w:sz w:val="24"/>
              </w:rPr>
            </w:pPr>
            <w:r>
              <w:rPr>
                <w:rFonts w:ascii="Arial" w:hAnsi="Arial"/>
                <w:b/>
                <w:sz w:val="24"/>
              </w:rPr>
              <w:t>Requesting</w:t>
            </w:r>
            <w:r>
              <w:rPr>
                <w:rFonts w:ascii="Arial" w:hAnsi="Arial"/>
                <w:b/>
                <w:spacing w:val="-1"/>
                <w:sz w:val="24"/>
              </w:rPr>
              <w:t xml:space="preserve"> </w:t>
            </w:r>
            <w:r>
              <w:rPr>
                <w:rFonts w:ascii="Arial" w:hAnsi="Arial"/>
                <w:b/>
                <w:sz w:val="24"/>
              </w:rPr>
              <w:t>Information…</w:t>
            </w:r>
            <w:r>
              <w:rPr>
                <w:rFonts w:ascii="Arial" w:hAnsi="Arial"/>
                <w:b/>
                <w:sz w:val="24"/>
              </w:rPr>
              <w:tab/>
              <w:t>6</w:t>
            </w:r>
          </w:p>
        </w:tc>
      </w:tr>
      <w:tr w:rsidR="009570A1" w14:paraId="4326AC59" w14:textId="77777777">
        <w:trPr>
          <w:trHeight w:val="791"/>
        </w:trPr>
        <w:tc>
          <w:tcPr>
            <w:tcW w:w="707" w:type="dxa"/>
          </w:tcPr>
          <w:p w14:paraId="117B5009" w14:textId="77777777" w:rsidR="009570A1" w:rsidRDefault="009570A1">
            <w:pPr>
              <w:pStyle w:val="TableParagraph"/>
              <w:spacing w:before="0"/>
              <w:rPr>
                <w:rFonts w:ascii="Arial"/>
                <w:b/>
              </w:rPr>
            </w:pPr>
          </w:p>
          <w:p w14:paraId="42BA116E" w14:textId="77777777" w:rsidR="009570A1" w:rsidRDefault="00556E23">
            <w:pPr>
              <w:pStyle w:val="TableParagraph"/>
              <w:spacing w:before="0"/>
              <w:ind w:left="181" w:right="191"/>
              <w:jc w:val="center"/>
              <w:rPr>
                <w:rFonts w:ascii="Arial"/>
                <w:b/>
                <w:sz w:val="24"/>
              </w:rPr>
            </w:pPr>
            <w:r>
              <w:rPr>
                <w:rFonts w:ascii="Arial"/>
                <w:b/>
                <w:sz w:val="24"/>
              </w:rPr>
              <w:t>IV.</w:t>
            </w:r>
          </w:p>
        </w:tc>
        <w:tc>
          <w:tcPr>
            <w:tcW w:w="6307" w:type="dxa"/>
          </w:tcPr>
          <w:p w14:paraId="773B9095" w14:textId="77777777" w:rsidR="009570A1" w:rsidRDefault="00556E23">
            <w:pPr>
              <w:pStyle w:val="TableParagraph"/>
              <w:tabs>
                <w:tab w:val="right" w:leader="dot" w:pos="5908"/>
              </w:tabs>
              <w:spacing w:before="253"/>
              <w:ind w:left="13"/>
              <w:jc w:val="center"/>
              <w:rPr>
                <w:rFonts w:ascii="Arial" w:hAnsi="Arial"/>
                <w:b/>
                <w:sz w:val="24"/>
              </w:rPr>
            </w:pPr>
            <w:r>
              <w:rPr>
                <w:rFonts w:ascii="Arial" w:hAnsi="Arial"/>
                <w:b/>
                <w:sz w:val="24"/>
              </w:rPr>
              <w:t>Installation</w:t>
            </w:r>
            <w:r>
              <w:rPr>
                <w:rFonts w:ascii="Arial" w:hAnsi="Arial"/>
                <w:b/>
                <w:spacing w:val="-1"/>
                <w:sz w:val="24"/>
              </w:rPr>
              <w:t xml:space="preserve"> </w:t>
            </w:r>
            <w:r>
              <w:rPr>
                <w:rFonts w:ascii="Arial" w:hAnsi="Arial"/>
                <w:b/>
                <w:sz w:val="24"/>
              </w:rPr>
              <w:t>and Implementation…</w:t>
            </w:r>
            <w:r>
              <w:rPr>
                <w:rFonts w:ascii="Arial" w:hAnsi="Arial"/>
                <w:b/>
                <w:sz w:val="24"/>
              </w:rPr>
              <w:tab/>
              <w:t>6</w:t>
            </w:r>
          </w:p>
        </w:tc>
      </w:tr>
      <w:tr w:rsidR="009570A1" w14:paraId="77F1500D" w14:textId="77777777">
        <w:trPr>
          <w:trHeight w:val="792"/>
        </w:trPr>
        <w:tc>
          <w:tcPr>
            <w:tcW w:w="707" w:type="dxa"/>
          </w:tcPr>
          <w:p w14:paraId="3DAEB4DD" w14:textId="77777777" w:rsidR="009570A1" w:rsidRDefault="009570A1">
            <w:pPr>
              <w:pStyle w:val="TableParagraph"/>
              <w:spacing w:before="1"/>
              <w:rPr>
                <w:rFonts w:ascii="Arial"/>
                <w:b/>
              </w:rPr>
            </w:pPr>
          </w:p>
          <w:p w14:paraId="725D56A7" w14:textId="77777777" w:rsidR="009570A1" w:rsidRDefault="00556E23">
            <w:pPr>
              <w:pStyle w:val="TableParagraph"/>
              <w:spacing w:before="0"/>
              <w:ind w:left="113" w:right="191"/>
              <w:jc w:val="center"/>
              <w:rPr>
                <w:rFonts w:ascii="Arial"/>
                <w:b/>
                <w:sz w:val="24"/>
              </w:rPr>
            </w:pPr>
            <w:r>
              <w:rPr>
                <w:rFonts w:ascii="Arial"/>
                <w:b/>
                <w:sz w:val="24"/>
              </w:rPr>
              <w:t>V.</w:t>
            </w:r>
          </w:p>
        </w:tc>
        <w:tc>
          <w:tcPr>
            <w:tcW w:w="6307" w:type="dxa"/>
          </w:tcPr>
          <w:p w14:paraId="01D232BE" w14:textId="77777777" w:rsidR="009570A1" w:rsidRDefault="00556E23">
            <w:pPr>
              <w:pStyle w:val="TableParagraph"/>
              <w:tabs>
                <w:tab w:val="right" w:leader="dot" w:pos="5905"/>
              </w:tabs>
              <w:spacing w:before="254"/>
              <w:ind w:left="12"/>
              <w:jc w:val="center"/>
              <w:rPr>
                <w:rFonts w:ascii="Arial"/>
                <w:b/>
                <w:sz w:val="24"/>
              </w:rPr>
            </w:pPr>
            <w:r>
              <w:rPr>
                <w:rFonts w:ascii="Arial"/>
                <w:b/>
                <w:sz w:val="24"/>
              </w:rPr>
              <w:t>Security</w:t>
            </w:r>
            <w:r>
              <w:rPr>
                <w:rFonts w:ascii="Arial"/>
                <w:b/>
                <w:sz w:val="24"/>
              </w:rPr>
              <w:tab/>
              <w:t>6</w:t>
            </w:r>
          </w:p>
        </w:tc>
      </w:tr>
      <w:tr w:rsidR="009570A1" w14:paraId="28DB59A9" w14:textId="77777777">
        <w:trPr>
          <w:trHeight w:val="530"/>
        </w:trPr>
        <w:tc>
          <w:tcPr>
            <w:tcW w:w="707" w:type="dxa"/>
          </w:tcPr>
          <w:p w14:paraId="7F99094B" w14:textId="77777777" w:rsidR="009570A1" w:rsidRDefault="009570A1">
            <w:pPr>
              <w:pStyle w:val="TableParagraph"/>
              <w:spacing w:before="1"/>
              <w:rPr>
                <w:rFonts w:ascii="Arial"/>
                <w:b/>
              </w:rPr>
            </w:pPr>
          </w:p>
          <w:p w14:paraId="2D067BDB" w14:textId="77777777" w:rsidR="009570A1" w:rsidRDefault="00556E23">
            <w:pPr>
              <w:pStyle w:val="TableParagraph"/>
              <w:spacing w:before="0" w:line="256" w:lineRule="exact"/>
              <w:ind w:left="181" w:right="191"/>
              <w:jc w:val="center"/>
              <w:rPr>
                <w:rFonts w:ascii="Arial"/>
                <w:b/>
                <w:sz w:val="24"/>
              </w:rPr>
            </w:pPr>
            <w:r>
              <w:rPr>
                <w:rFonts w:ascii="Arial"/>
                <w:b/>
                <w:sz w:val="24"/>
              </w:rPr>
              <w:t>VI.</w:t>
            </w:r>
          </w:p>
        </w:tc>
        <w:tc>
          <w:tcPr>
            <w:tcW w:w="6307" w:type="dxa"/>
          </w:tcPr>
          <w:p w14:paraId="6CCA52E7" w14:textId="77777777" w:rsidR="009570A1" w:rsidRDefault="00556E23">
            <w:pPr>
              <w:pStyle w:val="TableParagraph"/>
              <w:tabs>
                <w:tab w:val="right" w:leader="dot" w:pos="5903"/>
              </w:tabs>
              <w:spacing w:before="254" w:line="256" w:lineRule="exact"/>
              <w:ind w:left="11"/>
              <w:jc w:val="center"/>
              <w:rPr>
                <w:rFonts w:ascii="Arial" w:hAnsi="Arial"/>
                <w:b/>
                <w:sz w:val="24"/>
              </w:rPr>
            </w:pPr>
            <w:r>
              <w:rPr>
                <w:rFonts w:ascii="Arial" w:hAnsi="Arial"/>
                <w:b/>
                <w:sz w:val="24"/>
              </w:rPr>
              <w:t>Documentation…</w:t>
            </w:r>
            <w:r>
              <w:rPr>
                <w:rFonts w:ascii="Arial" w:hAnsi="Arial"/>
                <w:b/>
                <w:sz w:val="24"/>
              </w:rPr>
              <w:tab/>
              <w:t>9</w:t>
            </w:r>
          </w:p>
        </w:tc>
      </w:tr>
    </w:tbl>
    <w:p w14:paraId="020B780C" w14:textId="77777777" w:rsidR="009570A1" w:rsidRDefault="009570A1">
      <w:pPr>
        <w:pStyle w:val="BodyText"/>
        <w:rPr>
          <w:rFonts w:ascii="Arial"/>
          <w:b/>
          <w:sz w:val="26"/>
        </w:rPr>
      </w:pPr>
    </w:p>
    <w:p w14:paraId="0D091B0F" w14:textId="77777777" w:rsidR="009570A1" w:rsidRDefault="00556E23">
      <w:pPr>
        <w:pStyle w:val="ListParagraph"/>
        <w:numPr>
          <w:ilvl w:val="0"/>
          <w:numId w:val="4"/>
        </w:numPr>
        <w:tabs>
          <w:tab w:val="left" w:pos="1019"/>
          <w:tab w:val="left" w:pos="1020"/>
          <w:tab w:val="left" w:leader="dot" w:pos="6780"/>
        </w:tabs>
        <w:spacing w:before="217"/>
        <w:rPr>
          <w:rFonts w:ascii="Arial"/>
          <w:b/>
          <w:sz w:val="24"/>
        </w:rPr>
      </w:pPr>
      <w:r>
        <w:rPr>
          <w:rFonts w:ascii="Arial"/>
          <w:b/>
          <w:sz w:val="24"/>
        </w:rPr>
        <w:t>Technical</w:t>
      </w:r>
      <w:r>
        <w:rPr>
          <w:rFonts w:ascii="Arial"/>
          <w:b/>
          <w:spacing w:val="-1"/>
          <w:sz w:val="24"/>
        </w:rPr>
        <w:t xml:space="preserve"> </w:t>
      </w:r>
      <w:r>
        <w:rPr>
          <w:rFonts w:ascii="Arial"/>
          <w:b/>
          <w:sz w:val="24"/>
        </w:rPr>
        <w:t>Information</w:t>
      </w:r>
      <w:r>
        <w:rPr>
          <w:rFonts w:ascii="Arial"/>
          <w:b/>
          <w:sz w:val="24"/>
        </w:rPr>
        <w:tab/>
        <w:t>9</w:t>
      </w:r>
    </w:p>
    <w:sdt>
      <w:sdtPr>
        <w:rPr>
          <w:rFonts w:ascii="Arial" w:eastAsia="Arial" w:hAnsi="Arial" w:cs="Arial"/>
          <w:b/>
          <w:bCs/>
        </w:rPr>
        <w:id w:val="1533838131"/>
        <w:docPartObj>
          <w:docPartGallery w:val="Table of Contents"/>
          <w:docPartUnique/>
        </w:docPartObj>
      </w:sdtPr>
      <w:sdtEndPr/>
      <w:sdtContent>
        <w:p w14:paraId="315FD8DB" w14:textId="77777777" w:rsidR="009570A1" w:rsidRDefault="007D602A">
          <w:pPr>
            <w:pStyle w:val="TOC2"/>
            <w:tabs>
              <w:tab w:val="right" w:leader="dot" w:pos="3827"/>
            </w:tabs>
            <w:spacing w:before="514"/>
          </w:pPr>
          <w:hyperlink w:anchor="_TOC_250007" w:history="1">
            <w:r w:rsidR="00556E23">
              <w:t>Menu Options…</w:t>
            </w:r>
            <w:r w:rsidR="00556E23">
              <w:tab/>
              <w:t>10</w:t>
            </w:r>
          </w:hyperlink>
        </w:p>
        <w:p w14:paraId="450F2230" w14:textId="77777777" w:rsidR="009570A1" w:rsidRDefault="007D602A">
          <w:pPr>
            <w:pStyle w:val="TOC2"/>
            <w:tabs>
              <w:tab w:val="right" w:leader="dot" w:pos="3794"/>
            </w:tabs>
          </w:pPr>
          <w:hyperlink w:anchor="_TOC_250006" w:history="1">
            <w:r w:rsidR="00556E23">
              <w:t>Bulletins…</w:t>
            </w:r>
            <w:r w:rsidR="00556E23">
              <w:tab/>
              <w:t>10</w:t>
            </w:r>
          </w:hyperlink>
        </w:p>
        <w:p w14:paraId="709F77D2" w14:textId="77777777" w:rsidR="009570A1" w:rsidRDefault="007D602A">
          <w:pPr>
            <w:pStyle w:val="TOC2"/>
            <w:tabs>
              <w:tab w:val="right" w:leader="dot" w:pos="3808"/>
            </w:tabs>
          </w:pPr>
          <w:hyperlink w:anchor="_TOC_250005" w:history="1">
            <w:r w:rsidR="00556E23">
              <w:t>Background Jobs…</w:t>
            </w:r>
            <w:r w:rsidR="00556E23">
              <w:tab/>
              <w:t>11</w:t>
            </w:r>
          </w:hyperlink>
        </w:p>
        <w:p w14:paraId="30C4967F" w14:textId="77777777" w:rsidR="009570A1" w:rsidRDefault="007D602A">
          <w:pPr>
            <w:pStyle w:val="TOC2"/>
            <w:tabs>
              <w:tab w:val="right" w:leader="dot" w:pos="3775"/>
            </w:tabs>
          </w:pPr>
          <w:hyperlink w:anchor="_TOC_250004" w:history="1">
            <w:r w:rsidR="00556E23">
              <w:t>Protocols…</w:t>
            </w:r>
            <w:r w:rsidR="00556E23">
              <w:tab/>
              <w:t>11</w:t>
            </w:r>
          </w:hyperlink>
        </w:p>
        <w:p w14:paraId="00CE4C80" w14:textId="77777777" w:rsidR="009570A1" w:rsidRDefault="007D602A">
          <w:pPr>
            <w:pStyle w:val="TOC2"/>
            <w:tabs>
              <w:tab w:val="right" w:leader="dot" w:pos="3767"/>
            </w:tabs>
            <w:spacing w:before="121"/>
          </w:pPr>
          <w:hyperlink w:anchor="_TOC_250003" w:history="1">
            <w:r w:rsidR="00556E23">
              <w:t>Templates…</w:t>
            </w:r>
            <w:r w:rsidR="00556E23">
              <w:tab/>
              <w:t>11</w:t>
            </w:r>
          </w:hyperlink>
        </w:p>
        <w:p w14:paraId="05596D1F" w14:textId="77777777" w:rsidR="009570A1" w:rsidRDefault="007D602A">
          <w:pPr>
            <w:pStyle w:val="TOC2"/>
            <w:tabs>
              <w:tab w:val="right" w:leader="dot" w:pos="3801"/>
            </w:tabs>
          </w:pPr>
          <w:hyperlink w:anchor="_TOC_250002" w:history="1">
            <w:r w:rsidR="00556E23">
              <w:t>Security Keys…</w:t>
            </w:r>
            <w:r w:rsidR="00556E23">
              <w:tab/>
              <w:t>12</w:t>
            </w:r>
          </w:hyperlink>
        </w:p>
        <w:p w14:paraId="52BBEE97" w14:textId="77777777" w:rsidR="009570A1" w:rsidRDefault="00556E23">
          <w:pPr>
            <w:pStyle w:val="TOC2"/>
          </w:pPr>
          <w:r>
            <w:t>Database Integration Agreements…</w:t>
          </w:r>
          <w:r>
            <w:rPr>
              <w:spacing w:val="55"/>
            </w:rPr>
            <w:t xml:space="preserve"> </w:t>
          </w:r>
          <w:r>
            <w:t>12</w:t>
          </w:r>
        </w:p>
        <w:p w14:paraId="0EBD0244" w14:textId="77777777" w:rsidR="009570A1" w:rsidRDefault="007D602A">
          <w:pPr>
            <w:pStyle w:val="TOC2"/>
            <w:tabs>
              <w:tab w:val="right" w:leader="dot" w:pos="4380"/>
            </w:tabs>
          </w:pPr>
          <w:hyperlink w:anchor="_TOC_250001" w:history="1">
            <w:r w:rsidR="00556E23">
              <w:t>Routine</w:t>
            </w:r>
            <w:r w:rsidR="00556E23">
              <w:rPr>
                <w:spacing w:val="-2"/>
              </w:rPr>
              <w:t xml:space="preserve"> </w:t>
            </w:r>
            <w:r w:rsidR="00556E23">
              <w:t>Summary…</w:t>
            </w:r>
            <w:r w:rsidR="00556E23">
              <w:tab/>
              <w:t>12</w:t>
            </w:r>
          </w:hyperlink>
        </w:p>
        <w:p w14:paraId="040C920B" w14:textId="77777777" w:rsidR="009570A1" w:rsidRDefault="007D602A">
          <w:pPr>
            <w:pStyle w:val="TOC1"/>
            <w:numPr>
              <w:ilvl w:val="0"/>
              <w:numId w:val="4"/>
            </w:numPr>
            <w:tabs>
              <w:tab w:val="left" w:pos="794"/>
              <w:tab w:val="right" w:leader="dot" w:pos="6968"/>
            </w:tabs>
            <w:ind w:left="793" w:hanging="494"/>
          </w:pPr>
          <w:hyperlink w:anchor="_TOC_250000" w:history="1">
            <w:r w:rsidR="00556E23">
              <w:t>Using the Wait List</w:t>
            </w:r>
            <w:r w:rsidR="00556E23">
              <w:rPr>
                <w:spacing w:val="-2"/>
              </w:rPr>
              <w:t xml:space="preserve"> </w:t>
            </w:r>
            <w:r w:rsidR="00556E23">
              <w:t>Import Tool…</w:t>
            </w:r>
            <w:r w:rsidR="00556E23">
              <w:tab/>
              <w:t>15</w:t>
            </w:r>
          </w:hyperlink>
        </w:p>
      </w:sdtContent>
    </w:sdt>
    <w:p w14:paraId="714B7155" w14:textId="77777777" w:rsidR="009570A1" w:rsidRDefault="009570A1">
      <w:pPr>
        <w:sectPr w:rsidR="009570A1">
          <w:footerReference w:type="default" r:id="rId9"/>
          <w:pgSz w:w="12240" w:h="15840"/>
          <w:pgMar w:top="1500" w:right="780" w:bottom="1380" w:left="1500" w:header="0" w:footer="1185" w:gutter="0"/>
          <w:pgNumType w:start="2"/>
          <w:cols w:space="720"/>
        </w:sectPr>
      </w:pPr>
    </w:p>
    <w:p w14:paraId="7647B2B3" w14:textId="77777777" w:rsidR="009570A1" w:rsidRDefault="00556E23">
      <w:pPr>
        <w:pStyle w:val="ListParagraph"/>
        <w:numPr>
          <w:ilvl w:val="1"/>
          <w:numId w:val="4"/>
        </w:numPr>
        <w:tabs>
          <w:tab w:val="left" w:pos="1380"/>
          <w:tab w:val="left" w:pos="1381"/>
        </w:tabs>
        <w:spacing w:before="178"/>
        <w:jc w:val="left"/>
        <w:rPr>
          <w:rFonts w:ascii="Arial"/>
          <w:b/>
          <w:sz w:val="32"/>
        </w:rPr>
      </w:pPr>
      <w:bookmarkStart w:id="2" w:name="Introduction"/>
      <w:bookmarkEnd w:id="2"/>
      <w:r>
        <w:rPr>
          <w:rFonts w:ascii="Arial"/>
          <w:b/>
          <w:sz w:val="32"/>
        </w:rPr>
        <w:lastRenderedPageBreak/>
        <w:t>Introduction</w:t>
      </w:r>
    </w:p>
    <w:p w14:paraId="379F81BA" w14:textId="77777777" w:rsidR="009570A1" w:rsidRDefault="009570A1">
      <w:pPr>
        <w:pStyle w:val="BodyText"/>
        <w:spacing w:before="9"/>
        <w:rPr>
          <w:rFonts w:ascii="Arial"/>
          <w:b/>
          <w:sz w:val="44"/>
        </w:rPr>
      </w:pPr>
    </w:p>
    <w:p w14:paraId="7D408A6B" w14:textId="77777777" w:rsidR="009570A1" w:rsidRDefault="00556E23">
      <w:pPr>
        <w:pStyle w:val="BodyText"/>
        <w:ind w:left="660" w:right="796"/>
      </w:pPr>
      <w:r>
        <w:t>The Electronic Wait List and the Patient Care Management Module Enhancement teams are pleased to announce the release of the Electronic Wait List package and PCMM enhancements Phase I.</w:t>
      </w:r>
    </w:p>
    <w:p w14:paraId="300B2083" w14:textId="77777777" w:rsidR="009570A1" w:rsidRDefault="009570A1">
      <w:pPr>
        <w:pStyle w:val="BodyText"/>
        <w:rPr>
          <w:sz w:val="26"/>
        </w:rPr>
      </w:pPr>
    </w:p>
    <w:p w14:paraId="35EAFBF6" w14:textId="77777777" w:rsidR="009570A1" w:rsidRDefault="00556E23">
      <w:pPr>
        <w:pStyle w:val="BodyText"/>
        <w:spacing w:before="217"/>
        <w:ind w:left="660" w:right="796"/>
      </w:pPr>
      <w:r>
        <w:t>The Electronic Wait List (EWL) will aid in the process of monitoring the demand and capacity for care at VA medical facilities. Currently, there is no national VHA software to list and track patients waiting for clinic appointments, primary care (PC) team assignments, or a primary care provider (PCP) assignments. The EWL will assist VA Medical Centers, Community Based Outpatient Clinics (CBOCs,) and the VHA Central Office in managing veterans’ access to outpatient health care. The EWL will assist clinics in identifying patients in need of appointments, PC Teams, and PCPs.</w:t>
      </w:r>
    </w:p>
    <w:p w14:paraId="12D0D2F4" w14:textId="77777777" w:rsidR="009570A1" w:rsidRDefault="009570A1">
      <w:pPr>
        <w:pStyle w:val="BodyText"/>
        <w:rPr>
          <w:sz w:val="26"/>
        </w:rPr>
      </w:pPr>
    </w:p>
    <w:p w14:paraId="70399229" w14:textId="77777777" w:rsidR="009570A1" w:rsidRDefault="00556E23">
      <w:pPr>
        <w:pStyle w:val="BodyText"/>
        <w:spacing w:before="216"/>
        <w:ind w:left="660" w:right="796"/>
      </w:pPr>
      <w:r>
        <w:t>EWL is accessible within three separate programs: the EWL stand-alone program, the Patient Care Management Module (PCMM) GUI and VistA programs, and, in the Scheduling Appointment Management Module. EWL protocols may be added to a PCE List Manager menu if desired.</w:t>
      </w:r>
    </w:p>
    <w:p w14:paraId="6BA91F96" w14:textId="77777777" w:rsidR="009570A1" w:rsidRDefault="009570A1">
      <w:pPr>
        <w:pStyle w:val="BodyText"/>
        <w:rPr>
          <w:sz w:val="26"/>
        </w:rPr>
      </w:pPr>
    </w:p>
    <w:p w14:paraId="522D9E86" w14:textId="77777777" w:rsidR="009570A1" w:rsidRDefault="00556E23">
      <w:pPr>
        <w:pStyle w:val="BodyText"/>
        <w:spacing w:before="217"/>
        <w:ind w:left="660"/>
      </w:pPr>
      <w:r>
        <w:t>Within the Electronic Wait List (EWL) standalone software program, patients may be</w:t>
      </w:r>
    </w:p>
    <w:p w14:paraId="3B275D36" w14:textId="77777777" w:rsidR="009570A1" w:rsidRDefault="00556E23">
      <w:pPr>
        <w:pStyle w:val="BodyText"/>
        <w:spacing w:before="120"/>
        <w:ind w:left="660" w:right="715"/>
      </w:pPr>
      <w:r>
        <w:t>added to a wait list for a Primary Care team, Primary Care Position, Service/Specialty, or a Specific Clinic. Activation of EWL software occurs in the Appointment Management software, within the current VistA Scheduling package, when an appointment is made, not available, or cancelled. Within PCMM, the EWL software may be activated when a Primary Care team or provider are not available for a patient, i.e. the team or position is over its panel capacity. Reports are available from the EWL report option.</w:t>
      </w:r>
    </w:p>
    <w:p w14:paraId="702FB4FC" w14:textId="77777777" w:rsidR="009570A1" w:rsidRDefault="009570A1">
      <w:pPr>
        <w:pStyle w:val="BodyText"/>
        <w:rPr>
          <w:sz w:val="26"/>
        </w:rPr>
      </w:pPr>
    </w:p>
    <w:p w14:paraId="713F159D" w14:textId="77777777" w:rsidR="009570A1" w:rsidRDefault="00556E23">
      <w:pPr>
        <w:pStyle w:val="BodyText"/>
        <w:spacing w:before="217"/>
        <w:ind w:left="660" w:right="1120"/>
        <w:jc w:val="both"/>
      </w:pPr>
      <w:r>
        <w:t>For PCMM Phase I Enhancements, the user will be able to enter Primary Care Direct Patient Care Full Time Employee Equivalents for Primary Care providers (PC Direct Care FTEE) when assigning a provider to a PCMM position.</w:t>
      </w:r>
    </w:p>
    <w:p w14:paraId="1C2D21CC" w14:textId="77777777" w:rsidR="009570A1" w:rsidRDefault="009570A1">
      <w:pPr>
        <w:jc w:val="both"/>
        <w:sectPr w:rsidR="009570A1">
          <w:pgSz w:w="12240" w:h="15840"/>
          <w:pgMar w:top="1500" w:right="780" w:bottom="1380" w:left="1500" w:header="0" w:footer="1185" w:gutter="0"/>
          <w:cols w:space="720"/>
        </w:sectPr>
      </w:pPr>
    </w:p>
    <w:p w14:paraId="0A764908" w14:textId="77777777" w:rsidR="009570A1" w:rsidRDefault="00556E23">
      <w:pPr>
        <w:pStyle w:val="Heading1"/>
        <w:numPr>
          <w:ilvl w:val="1"/>
          <w:numId w:val="4"/>
        </w:numPr>
        <w:tabs>
          <w:tab w:val="left" w:pos="744"/>
        </w:tabs>
        <w:spacing w:before="78"/>
        <w:ind w:left="743" w:hanging="444"/>
        <w:jc w:val="left"/>
      </w:pPr>
      <w:bookmarkStart w:id="3" w:name="Description_of_Functionality"/>
      <w:bookmarkEnd w:id="3"/>
      <w:r>
        <w:lastRenderedPageBreak/>
        <w:t>Description of</w:t>
      </w:r>
      <w:r>
        <w:rPr>
          <w:spacing w:val="-3"/>
        </w:rPr>
        <w:t xml:space="preserve"> </w:t>
      </w:r>
      <w:r>
        <w:t>Functionality</w:t>
      </w:r>
    </w:p>
    <w:p w14:paraId="76DC7B0A" w14:textId="77777777" w:rsidR="009570A1" w:rsidRDefault="009570A1">
      <w:pPr>
        <w:pStyle w:val="BodyText"/>
        <w:spacing w:before="9"/>
        <w:rPr>
          <w:rFonts w:ascii="Arial"/>
          <w:b/>
          <w:sz w:val="44"/>
        </w:rPr>
      </w:pPr>
    </w:p>
    <w:p w14:paraId="03692540" w14:textId="77777777" w:rsidR="009570A1" w:rsidRDefault="00556E23">
      <w:pPr>
        <w:pStyle w:val="BodyText"/>
        <w:ind w:left="300" w:right="1722"/>
      </w:pPr>
      <w:r>
        <w:t>The Electronic Wait List (EWL) Menu is a standalone application available on the Scheduling Managers’ menu.</w:t>
      </w:r>
    </w:p>
    <w:p w14:paraId="73C6AA0A" w14:textId="77777777" w:rsidR="009570A1" w:rsidRDefault="009570A1">
      <w:pPr>
        <w:pStyle w:val="BodyText"/>
        <w:rPr>
          <w:sz w:val="26"/>
        </w:rPr>
      </w:pPr>
    </w:p>
    <w:p w14:paraId="27763EC4" w14:textId="77777777" w:rsidR="009570A1" w:rsidRDefault="00556E23">
      <w:pPr>
        <w:pStyle w:val="ListParagraph"/>
        <w:numPr>
          <w:ilvl w:val="2"/>
          <w:numId w:val="4"/>
        </w:numPr>
        <w:tabs>
          <w:tab w:val="left" w:pos="1016"/>
        </w:tabs>
        <w:spacing w:before="217"/>
        <w:jc w:val="left"/>
        <w:rPr>
          <w:sz w:val="24"/>
        </w:rPr>
      </w:pPr>
      <w:r>
        <w:rPr>
          <w:sz w:val="24"/>
        </w:rPr>
        <w:t>The EWL menu provides the following</w:t>
      </w:r>
      <w:r>
        <w:rPr>
          <w:spacing w:val="-6"/>
          <w:sz w:val="24"/>
        </w:rPr>
        <w:t xml:space="preserve"> </w:t>
      </w:r>
      <w:r>
        <w:rPr>
          <w:sz w:val="24"/>
        </w:rPr>
        <w:t>functionality.</w:t>
      </w:r>
    </w:p>
    <w:p w14:paraId="7E52A5DD" w14:textId="77777777" w:rsidR="009570A1" w:rsidRDefault="009570A1">
      <w:pPr>
        <w:pStyle w:val="BodyText"/>
        <w:rPr>
          <w:sz w:val="26"/>
        </w:rPr>
      </w:pPr>
    </w:p>
    <w:p w14:paraId="43B2061F" w14:textId="77777777" w:rsidR="009570A1" w:rsidRDefault="00556E23">
      <w:pPr>
        <w:pStyle w:val="ListParagraph"/>
        <w:numPr>
          <w:ilvl w:val="3"/>
          <w:numId w:val="4"/>
        </w:numPr>
        <w:tabs>
          <w:tab w:val="left" w:pos="1501"/>
        </w:tabs>
        <w:spacing w:before="217"/>
        <w:ind w:right="972" w:hanging="361"/>
        <w:jc w:val="left"/>
        <w:rPr>
          <w:sz w:val="24"/>
        </w:rPr>
      </w:pPr>
      <w:r>
        <w:rPr>
          <w:sz w:val="24"/>
        </w:rPr>
        <w:t>Enter a patient on the EWL and select the Wait List type for which the patient is waiting.</w:t>
      </w:r>
    </w:p>
    <w:p w14:paraId="1FA1B066" w14:textId="77777777" w:rsidR="009570A1" w:rsidRDefault="00556E23">
      <w:pPr>
        <w:pStyle w:val="ListParagraph"/>
        <w:numPr>
          <w:ilvl w:val="4"/>
          <w:numId w:val="4"/>
        </w:numPr>
        <w:tabs>
          <w:tab w:val="left" w:pos="2100"/>
        </w:tabs>
        <w:spacing w:before="119"/>
        <w:rPr>
          <w:sz w:val="24"/>
        </w:rPr>
      </w:pPr>
      <w:r>
        <w:rPr>
          <w:sz w:val="24"/>
        </w:rPr>
        <w:t>Specific</w:t>
      </w:r>
      <w:r>
        <w:rPr>
          <w:spacing w:val="-1"/>
          <w:sz w:val="24"/>
        </w:rPr>
        <w:t xml:space="preserve"> </w:t>
      </w:r>
      <w:r>
        <w:rPr>
          <w:sz w:val="24"/>
        </w:rPr>
        <w:t>clinic</w:t>
      </w:r>
    </w:p>
    <w:p w14:paraId="18F90A6E" w14:textId="77777777" w:rsidR="009570A1" w:rsidRDefault="00556E23">
      <w:pPr>
        <w:pStyle w:val="ListParagraph"/>
        <w:numPr>
          <w:ilvl w:val="4"/>
          <w:numId w:val="4"/>
        </w:numPr>
        <w:tabs>
          <w:tab w:val="left" w:pos="2100"/>
        </w:tabs>
        <w:rPr>
          <w:sz w:val="24"/>
        </w:rPr>
      </w:pPr>
      <w:r>
        <w:rPr>
          <w:sz w:val="24"/>
        </w:rPr>
        <w:t>Service/Specialty.</w:t>
      </w:r>
    </w:p>
    <w:p w14:paraId="2511DB7B" w14:textId="77777777" w:rsidR="009570A1" w:rsidRDefault="00556E23">
      <w:pPr>
        <w:pStyle w:val="ListParagraph"/>
        <w:numPr>
          <w:ilvl w:val="4"/>
          <w:numId w:val="4"/>
        </w:numPr>
        <w:tabs>
          <w:tab w:val="left" w:pos="2100"/>
        </w:tabs>
        <w:rPr>
          <w:sz w:val="24"/>
        </w:rPr>
      </w:pPr>
      <w:r>
        <w:rPr>
          <w:sz w:val="24"/>
        </w:rPr>
        <w:t>Primary care</w:t>
      </w:r>
      <w:r>
        <w:rPr>
          <w:spacing w:val="-4"/>
          <w:sz w:val="24"/>
        </w:rPr>
        <w:t xml:space="preserve"> </w:t>
      </w:r>
      <w:r>
        <w:rPr>
          <w:sz w:val="24"/>
        </w:rPr>
        <w:t>team.</w:t>
      </w:r>
    </w:p>
    <w:p w14:paraId="391DB608" w14:textId="77777777" w:rsidR="009570A1" w:rsidRDefault="00556E23">
      <w:pPr>
        <w:pStyle w:val="ListParagraph"/>
        <w:numPr>
          <w:ilvl w:val="4"/>
          <w:numId w:val="4"/>
        </w:numPr>
        <w:tabs>
          <w:tab w:val="left" w:pos="2100"/>
        </w:tabs>
        <w:rPr>
          <w:sz w:val="24"/>
        </w:rPr>
      </w:pPr>
      <w:r>
        <w:rPr>
          <w:sz w:val="24"/>
        </w:rPr>
        <w:t>Primary care</w:t>
      </w:r>
      <w:r>
        <w:rPr>
          <w:spacing w:val="-1"/>
          <w:sz w:val="24"/>
        </w:rPr>
        <w:t xml:space="preserve"> </w:t>
      </w:r>
      <w:r>
        <w:rPr>
          <w:sz w:val="24"/>
        </w:rPr>
        <w:t>position.</w:t>
      </w:r>
    </w:p>
    <w:p w14:paraId="43DD1B29" w14:textId="77777777" w:rsidR="009570A1" w:rsidRDefault="00556E23">
      <w:pPr>
        <w:pStyle w:val="ListParagraph"/>
        <w:numPr>
          <w:ilvl w:val="3"/>
          <w:numId w:val="4"/>
        </w:numPr>
        <w:tabs>
          <w:tab w:val="left" w:pos="1560"/>
        </w:tabs>
        <w:ind w:left="1559"/>
        <w:jc w:val="left"/>
        <w:rPr>
          <w:sz w:val="24"/>
        </w:rPr>
      </w:pPr>
      <w:r>
        <w:rPr>
          <w:sz w:val="24"/>
        </w:rPr>
        <w:t>Edit the EWL</w:t>
      </w:r>
      <w:r>
        <w:rPr>
          <w:spacing w:val="-1"/>
          <w:sz w:val="24"/>
        </w:rPr>
        <w:t xml:space="preserve"> </w:t>
      </w:r>
      <w:r>
        <w:rPr>
          <w:sz w:val="24"/>
        </w:rPr>
        <w:t>entry</w:t>
      </w:r>
    </w:p>
    <w:p w14:paraId="1467CDF6" w14:textId="77777777" w:rsidR="009570A1" w:rsidRDefault="00556E23">
      <w:pPr>
        <w:pStyle w:val="ListParagraph"/>
        <w:numPr>
          <w:ilvl w:val="3"/>
          <w:numId w:val="4"/>
        </w:numPr>
        <w:tabs>
          <w:tab w:val="left" w:pos="1561"/>
        </w:tabs>
        <w:ind w:hanging="302"/>
        <w:jc w:val="left"/>
        <w:rPr>
          <w:sz w:val="24"/>
        </w:rPr>
      </w:pPr>
      <w:r>
        <w:rPr>
          <w:sz w:val="24"/>
        </w:rPr>
        <w:t>Inquire on or display a patient’s EWL</w:t>
      </w:r>
      <w:r>
        <w:rPr>
          <w:spacing w:val="-1"/>
          <w:sz w:val="24"/>
        </w:rPr>
        <w:t xml:space="preserve"> </w:t>
      </w:r>
      <w:r>
        <w:rPr>
          <w:sz w:val="24"/>
        </w:rPr>
        <w:t>entries</w:t>
      </w:r>
    </w:p>
    <w:p w14:paraId="6D551694" w14:textId="77777777" w:rsidR="009570A1" w:rsidRDefault="00556E23">
      <w:pPr>
        <w:pStyle w:val="ListParagraph"/>
        <w:numPr>
          <w:ilvl w:val="3"/>
          <w:numId w:val="4"/>
        </w:numPr>
        <w:tabs>
          <w:tab w:val="left" w:pos="1560"/>
        </w:tabs>
        <w:ind w:left="1559"/>
        <w:jc w:val="left"/>
        <w:rPr>
          <w:sz w:val="24"/>
        </w:rPr>
      </w:pPr>
      <w:r>
        <w:rPr>
          <w:sz w:val="24"/>
        </w:rPr>
        <w:t>Disposition an EWL</w:t>
      </w:r>
      <w:r>
        <w:rPr>
          <w:spacing w:val="-1"/>
          <w:sz w:val="24"/>
        </w:rPr>
        <w:t xml:space="preserve"> </w:t>
      </w:r>
      <w:r>
        <w:rPr>
          <w:sz w:val="24"/>
        </w:rPr>
        <w:t>entry</w:t>
      </w:r>
    </w:p>
    <w:p w14:paraId="74501F27" w14:textId="77777777" w:rsidR="009570A1" w:rsidRDefault="00556E23">
      <w:pPr>
        <w:pStyle w:val="ListParagraph"/>
        <w:numPr>
          <w:ilvl w:val="3"/>
          <w:numId w:val="4"/>
        </w:numPr>
        <w:tabs>
          <w:tab w:val="left" w:pos="1560"/>
        </w:tabs>
        <w:ind w:left="1559"/>
        <w:jc w:val="left"/>
        <w:rPr>
          <w:sz w:val="24"/>
        </w:rPr>
      </w:pPr>
      <w:r>
        <w:rPr>
          <w:sz w:val="24"/>
        </w:rPr>
        <w:t>Produce reports in summary or detailed</w:t>
      </w:r>
      <w:r>
        <w:rPr>
          <w:spacing w:val="-6"/>
          <w:sz w:val="24"/>
        </w:rPr>
        <w:t xml:space="preserve"> </w:t>
      </w:r>
      <w:r>
        <w:rPr>
          <w:sz w:val="24"/>
        </w:rPr>
        <w:t>formats.</w:t>
      </w:r>
    </w:p>
    <w:p w14:paraId="40C810E1" w14:textId="77777777" w:rsidR="009570A1" w:rsidRDefault="00556E23">
      <w:pPr>
        <w:pStyle w:val="ListParagraph"/>
        <w:numPr>
          <w:ilvl w:val="3"/>
          <w:numId w:val="4"/>
        </w:numPr>
        <w:tabs>
          <w:tab w:val="left" w:pos="1560"/>
        </w:tabs>
        <w:ind w:right="1338"/>
        <w:jc w:val="left"/>
        <w:rPr>
          <w:sz w:val="24"/>
        </w:rPr>
      </w:pPr>
      <w:r>
        <w:rPr>
          <w:sz w:val="24"/>
        </w:rPr>
        <w:t>Add clinics and service/specialties and their institutions from the national institution file, through the Parameters</w:t>
      </w:r>
      <w:r>
        <w:rPr>
          <w:spacing w:val="-1"/>
          <w:sz w:val="24"/>
        </w:rPr>
        <w:t xml:space="preserve"> </w:t>
      </w:r>
      <w:r>
        <w:rPr>
          <w:sz w:val="24"/>
        </w:rPr>
        <w:t>option.</w:t>
      </w:r>
    </w:p>
    <w:p w14:paraId="563C6F5D" w14:textId="77777777" w:rsidR="009570A1" w:rsidRDefault="009570A1">
      <w:pPr>
        <w:pStyle w:val="BodyText"/>
        <w:rPr>
          <w:sz w:val="26"/>
        </w:rPr>
      </w:pPr>
    </w:p>
    <w:p w14:paraId="678924A4" w14:textId="77777777" w:rsidR="009570A1" w:rsidRDefault="00556E23">
      <w:pPr>
        <w:pStyle w:val="ListParagraph"/>
        <w:numPr>
          <w:ilvl w:val="2"/>
          <w:numId w:val="4"/>
        </w:numPr>
        <w:tabs>
          <w:tab w:val="left" w:pos="900"/>
        </w:tabs>
        <w:spacing w:before="217"/>
        <w:ind w:left="900" w:hanging="360"/>
        <w:jc w:val="left"/>
        <w:rPr>
          <w:sz w:val="24"/>
        </w:rPr>
      </w:pPr>
      <w:r>
        <w:rPr>
          <w:sz w:val="24"/>
        </w:rPr>
        <w:t>The EWL is available within the following</w:t>
      </w:r>
      <w:r>
        <w:rPr>
          <w:spacing w:val="-1"/>
          <w:sz w:val="24"/>
        </w:rPr>
        <w:t xml:space="preserve"> </w:t>
      </w:r>
      <w:r>
        <w:rPr>
          <w:sz w:val="24"/>
        </w:rPr>
        <w:t>options:</w:t>
      </w:r>
    </w:p>
    <w:p w14:paraId="134F89F6" w14:textId="77777777" w:rsidR="009570A1" w:rsidRDefault="009570A1">
      <w:pPr>
        <w:pStyle w:val="BodyText"/>
        <w:rPr>
          <w:sz w:val="26"/>
        </w:rPr>
      </w:pPr>
    </w:p>
    <w:p w14:paraId="6D6C68CC" w14:textId="77777777" w:rsidR="009570A1" w:rsidRDefault="00556E23">
      <w:pPr>
        <w:pStyle w:val="ListParagraph"/>
        <w:numPr>
          <w:ilvl w:val="3"/>
          <w:numId w:val="4"/>
        </w:numPr>
        <w:tabs>
          <w:tab w:val="left" w:pos="1619"/>
          <w:tab w:val="left" w:pos="1620"/>
        </w:tabs>
        <w:spacing w:before="217"/>
        <w:ind w:left="1620" w:hanging="420"/>
        <w:jc w:val="left"/>
        <w:rPr>
          <w:sz w:val="24"/>
        </w:rPr>
      </w:pPr>
      <w:r>
        <w:rPr>
          <w:sz w:val="24"/>
        </w:rPr>
        <w:t>Make</w:t>
      </w:r>
      <w:r>
        <w:rPr>
          <w:spacing w:val="-2"/>
          <w:sz w:val="24"/>
        </w:rPr>
        <w:t xml:space="preserve"> </w:t>
      </w:r>
      <w:r>
        <w:rPr>
          <w:sz w:val="24"/>
        </w:rPr>
        <w:t>Appointment</w:t>
      </w:r>
    </w:p>
    <w:p w14:paraId="72FD506B" w14:textId="77777777" w:rsidR="009570A1" w:rsidRDefault="00556E23">
      <w:pPr>
        <w:pStyle w:val="ListParagraph"/>
        <w:numPr>
          <w:ilvl w:val="3"/>
          <w:numId w:val="4"/>
        </w:numPr>
        <w:tabs>
          <w:tab w:val="left" w:pos="1560"/>
        </w:tabs>
        <w:ind w:hanging="360"/>
        <w:jc w:val="left"/>
        <w:rPr>
          <w:sz w:val="24"/>
        </w:rPr>
      </w:pPr>
      <w:r>
        <w:rPr>
          <w:sz w:val="24"/>
        </w:rPr>
        <w:t>Cancel</w:t>
      </w:r>
      <w:r>
        <w:rPr>
          <w:spacing w:val="-2"/>
          <w:sz w:val="24"/>
        </w:rPr>
        <w:t xml:space="preserve"> </w:t>
      </w:r>
      <w:r>
        <w:rPr>
          <w:sz w:val="24"/>
        </w:rPr>
        <w:t>Appointment</w:t>
      </w:r>
    </w:p>
    <w:p w14:paraId="7B0311E1" w14:textId="77777777" w:rsidR="009570A1" w:rsidRDefault="00556E23">
      <w:pPr>
        <w:pStyle w:val="ListParagraph"/>
        <w:numPr>
          <w:ilvl w:val="3"/>
          <w:numId w:val="4"/>
        </w:numPr>
        <w:tabs>
          <w:tab w:val="left" w:pos="1560"/>
        </w:tabs>
        <w:ind w:hanging="360"/>
        <w:jc w:val="left"/>
        <w:rPr>
          <w:sz w:val="24"/>
        </w:rPr>
      </w:pPr>
      <w:r>
        <w:rPr>
          <w:sz w:val="24"/>
        </w:rPr>
        <w:t>Unscheduled Visit</w:t>
      </w:r>
    </w:p>
    <w:p w14:paraId="3FD1CC11" w14:textId="77777777" w:rsidR="009570A1" w:rsidRDefault="00556E23">
      <w:pPr>
        <w:pStyle w:val="ListParagraph"/>
        <w:numPr>
          <w:ilvl w:val="3"/>
          <w:numId w:val="4"/>
        </w:numPr>
        <w:tabs>
          <w:tab w:val="left" w:pos="1560"/>
        </w:tabs>
        <w:ind w:hanging="360"/>
        <w:jc w:val="left"/>
        <w:rPr>
          <w:sz w:val="24"/>
        </w:rPr>
      </w:pPr>
      <w:r>
        <w:rPr>
          <w:sz w:val="24"/>
        </w:rPr>
        <w:t>PC Assign/Unassign</w:t>
      </w:r>
    </w:p>
    <w:p w14:paraId="6E8E6E3B" w14:textId="77777777" w:rsidR="009570A1" w:rsidRDefault="00556E23">
      <w:pPr>
        <w:pStyle w:val="ListParagraph"/>
        <w:numPr>
          <w:ilvl w:val="3"/>
          <w:numId w:val="4"/>
        </w:numPr>
        <w:tabs>
          <w:tab w:val="left" w:pos="1560"/>
        </w:tabs>
        <w:ind w:hanging="360"/>
        <w:jc w:val="left"/>
        <w:rPr>
          <w:sz w:val="24"/>
        </w:rPr>
      </w:pPr>
      <w:r>
        <w:rPr>
          <w:sz w:val="24"/>
        </w:rPr>
        <w:t>Appointment</w:t>
      </w:r>
      <w:r>
        <w:rPr>
          <w:spacing w:val="-1"/>
          <w:sz w:val="24"/>
        </w:rPr>
        <w:t xml:space="preserve"> </w:t>
      </w:r>
      <w:r>
        <w:rPr>
          <w:sz w:val="24"/>
        </w:rPr>
        <w:t>Management</w:t>
      </w:r>
    </w:p>
    <w:p w14:paraId="6927C744" w14:textId="77777777" w:rsidR="009570A1" w:rsidRDefault="00556E23">
      <w:pPr>
        <w:pStyle w:val="ListParagraph"/>
        <w:numPr>
          <w:ilvl w:val="3"/>
          <w:numId w:val="4"/>
        </w:numPr>
        <w:tabs>
          <w:tab w:val="left" w:pos="1560"/>
        </w:tabs>
        <w:ind w:hanging="360"/>
        <w:jc w:val="left"/>
        <w:rPr>
          <w:sz w:val="24"/>
        </w:rPr>
      </w:pPr>
      <w:r>
        <w:rPr>
          <w:sz w:val="24"/>
        </w:rPr>
        <w:t>Primary Care Management Module – VistA and</w:t>
      </w:r>
      <w:r>
        <w:rPr>
          <w:spacing w:val="-6"/>
          <w:sz w:val="24"/>
        </w:rPr>
        <w:t xml:space="preserve"> </w:t>
      </w:r>
      <w:r>
        <w:rPr>
          <w:sz w:val="24"/>
        </w:rPr>
        <w:t>GUI</w:t>
      </w:r>
    </w:p>
    <w:p w14:paraId="36146308" w14:textId="77777777" w:rsidR="009570A1" w:rsidRDefault="009570A1">
      <w:pPr>
        <w:pStyle w:val="BodyText"/>
        <w:rPr>
          <w:sz w:val="26"/>
        </w:rPr>
      </w:pPr>
    </w:p>
    <w:p w14:paraId="4727EFE4" w14:textId="77777777" w:rsidR="009570A1" w:rsidRDefault="009570A1">
      <w:pPr>
        <w:pStyle w:val="BodyText"/>
        <w:rPr>
          <w:sz w:val="26"/>
        </w:rPr>
      </w:pPr>
    </w:p>
    <w:p w14:paraId="622ACA54" w14:textId="77777777" w:rsidR="009570A1" w:rsidRDefault="009570A1">
      <w:pPr>
        <w:pStyle w:val="BodyText"/>
        <w:spacing w:before="4"/>
        <w:rPr>
          <w:sz w:val="27"/>
        </w:rPr>
      </w:pPr>
    </w:p>
    <w:p w14:paraId="1EA0E3D1" w14:textId="77777777" w:rsidR="009570A1" w:rsidRDefault="00556E23">
      <w:pPr>
        <w:pStyle w:val="BodyText"/>
        <w:ind w:left="299" w:right="710"/>
      </w:pPr>
      <w:r>
        <w:t>When assigning providers to a Primary Care position via the PCMM GUI screens, users may add the Primary Care Direct Patient Care FTEE (PC Direct Care FTEE) or the provider. This field is a value between 0 and 1 up to 2 decimal places. Under the Team menu in PCMM GUI, there is a new option PC Direct Care FTEE that allows entry/edit of this field value for</w:t>
      </w:r>
    </w:p>
    <w:p w14:paraId="1D50809A" w14:textId="77777777" w:rsidR="009570A1" w:rsidRDefault="009570A1">
      <w:pPr>
        <w:sectPr w:rsidR="009570A1">
          <w:footerReference w:type="default" r:id="rId10"/>
          <w:pgSz w:w="12240" w:h="15840"/>
          <w:pgMar w:top="1360" w:right="780" w:bottom="900" w:left="1500" w:header="0" w:footer="709" w:gutter="0"/>
          <w:pgNumType w:start="4"/>
          <w:cols w:space="720"/>
        </w:sectPr>
      </w:pPr>
    </w:p>
    <w:p w14:paraId="346245D9" w14:textId="77777777" w:rsidR="009570A1" w:rsidRDefault="00556E23">
      <w:pPr>
        <w:pStyle w:val="BodyText"/>
        <w:spacing w:before="76"/>
        <w:ind w:left="300" w:right="349"/>
      </w:pPr>
      <w:r>
        <w:lastRenderedPageBreak/>
        <w:t>currently assigned providers on a team. A new report PCMM Direct Primary Care FTEE [SC PCMM DIRECT PC FTEE] is in the PCMM Reports [SC PCMM REPORTS MENU] to</w:t>
      </w:r>
    </w:p>
    <w:p w14:paraId="391E6E9F" w14:textId="77777777" w:rsidR="009570A1" w:rsidRDefault="00556E23">
      <w:pPr>
        <w:pStyle w:val="BodyText"/>
        <w:ind w:left="300"/>
      </w:pPr>
      <w:r>
        <w:t>show all the current Direct Primary Care FTEE values.</w:t>
      </w:r>
    </w:p>
    <w:p w14:paraId="5F86ACF7" w14:textId="77777777" w:rsidR="009570A1" w:rsidRDefault="009570A1">
      <w:pPr>
        <w:sectPr w:rsidR="009570A1">
          <w:pgSz w:w="12240" w:h="15840"/>
          <w:pgMar w:top="1360" w:right="780" w:bottom="980" w:left="1500" w:header="0" w:footer="709" w:gutter="0"/>
          <w:cols w:space="720"/>
        </w:sectPr>
      </w:pPr>
    </w:p>
    <w:p w14:paraId="4CA66C73" w14:textId="77777777" w:rsidR="009570A1" w:rsidRDefault="00556E23">
      <w:pPr>
        <w:pStyle w:val="Heading1"/>
        <w:numPr>
          <w:ilvl w:val="1"/>
          <w:numId w:val="4"/>
        </w:numPr>
        <w:tabs>
          <w:tab w:val="left" w:pos="1020"/>
          <w:tab w:val="left" w:pos="1021"/>
        </w:tabs>
        <w:spacing w:before="178"/>
        <w:ind w:left="1020"/>
        <w:jc w:val="left"/>
      </w:pPr>
      <w:bookmarkStart w:id="4" w:name="Requesting_Information"/>
      <w:bookmarkEnd w:id="4"/>
      <w:r>
        <w:lastRenderedPageBreak/>
        <w:t>Requesting</w:t>
      </w:r>
      <w:r>
        <w:rPr>
          <w:spacing w:val="-2"/>
        </w:rPr>
        <w:t xml:space="preserve"> </w:t>
      </w:r>
      <w:r>
        <w:t>Information</w:t>
      </w:r>
    </w:p>
    <w:p w14:paraId="279B671F" w14:textId="77777777" w:rsidR="009570A1" w:rsidRDefault="009570A1">
      <w:pPr>
        <w:pStyle w:val="BodyText"/>
        <w:spacing w:before="9"/>
        <w:rPr>
          <w:rFonts w:ascii="Arial"/>
          <w:b/>
          <w:sz w:val="44"/>
        </w:rPr>
      </w:pPr>
    </w:p>
    <w:p w14:paraId="0FCFE6F5" w14:textId="77777777" w:rsidR="009570A1" w:rsidRDefault="00556E23">
      <w:pPr>
        <w:pStyle w:val="BodyText"/>
        <w:ind w:left="300" w:right="716"/>
      </w:pPr>
      <w:r>
        <w:t xml:space="preserve">In February of 2002, </w:t>
      </w:r>
      <w:r w:rsidRPr="00556E23">
        <w:rPr>
          <w:highlight w:val="yellow"/>
        </w:rPr>
        <w:t>REDACTED</w:t>
      </w:r>
      <w:r>
        <w:t>, Deputy Under Secretary of Health, addressed the need to effectively track the demand for services at VA Hospitals versus their ability to meet this demand in a memo sent to Gary Christopherson, Deputy CIO for Health, VHA. The memo requested the development of the Electronic Wait List to meet this need. This is stated in an excerpt from that memo.</w:t>
      </w:r>
    </w:p>
    <w:p w14:paraId="35DBFE8D" w14:textId="77777777" w:rsidR="009570A1" w:rsidRDefault="009570A1">
      <w:pPr>
        <w:pStyle w:val="BodyText"/>
        <w:rPr>
          <w:sz w:val="26"/>
        </w:rPr>
      </w:pPr>
    </w:p>
    <w:p w14:paraId="53C12DE1" w14:textId="77777777" w:rsidR="009570A1" w:rsidRDefault="00556E23">
      <w:pPr>
        <w:spacing w:before="218"/>
        <w:ind w:left="1019" w:right="1375"/>
        <w:jc w:val="both"/>
        <w:rPr>
          <w:i/>
          <w:sz w:val="24"/>
        </w:rPr>
      </w:pPr>
      <w:r>
        <w:rPr>
          <w:i/>
          <w:sz w:val="24"/>
        </w:rPr>
        <w:t>As you are aware, clinic-waiting times has become a high visibility issue with</w:t>
      </w:r>
      <w:bookmarkStart w:id="5" w:name="Installation_and_Implementation"/>
      <w:bookmarkStart w:id="6" w:name="Security"/>
      <w:bookmarkEnd w:id="5"/>
      <w:bookmarkEnd w:id="6"/>
      <w:r>
        <w:rPr>
          <w:i/>
          <w:sz w:val="24"/>
        </w:rPr>
        <w:t xml:space="preserve"> the Secretary’s office. We report data monthly during the Deputy Secretary’s Performance briefings. Current waiting time measures reflect the experience of veterans already “in the system” and do not accurately portray waiting time experiences of new enrollees or patients without a scheduled appointment. Whether due to absence of appointments or other reasons, ad hoc “waiting lists” of new veteran enrollees to be entered into the scheduling system are known to exist, and waiting times for new enrollees seeking care are anecdotally reported to be long. We will attempt to formalize an “electronic waiting list” in VistA to more consistently and accurately reflect demand across VHA, and reduce the risk to enrollees lost to follow-up due to clerical</w:t>
      </w:r>
      <w:r>
        <w:rPr>
          <w:i/>
          <w:spacing w:val="-1"/>
          <w:sz w:val="24"/>
        </w:rPr>
        <w:t xml:space="preserve"> </w:t>
      </w:r>
      <w:r>
        <w:rPr>
          <w:i/>
          <w:sz w:val="24"/>
        </w:rPr>
        <w:t>error.</w:t>
      </w:r>
    </w:p>
    <w:p w14:paraId="3509F598" w14:textId="77777777" w:rsidR="009570A1" w:rsidRDefault="009570A1">
      <w:pPr>
        <w:pStyle w:val="BodyText"/>
        <w:rPr>
          <w:i/>
          <w:sz w:val="26"/>
        </w:rPr>
      </w:pPr>
    </w:p>
    <w:p w14:paraId="5A1F8E6D" w14:textId="77777777" w:rsidR="009570A1" w:rsidRDefault="00556E23">
      <w:pPr>
        <w:pStyle w:val="BodyText"/>
        <w:spacing w:before="215"/>
        <w:ind w:left="300" w:right="1556"/>
      </w:pPr>
      <w:r>
        <w:t xml:space="preserve">The lead requestor for Electronic Wait List is </w:t>
      </w:r>
      <w:r w:rsidRPr="00556E23">
        <w:rPr>
          <w:highlight w:val="yellow"/>
        </w:rPr>
        <w:t>REDACTED</w:t>
      </w:r>
      <w:r>
        <w:t>, Deputy Under Secretary for Health O &amp; M.</w:t>
      </w:r>
    </w:p>
    <w:p w14:paraId="07A7CD02" w14:textId="77777777" w:rsidR="009570A1" w:rsidRDefault="009570A1">
      <w:pPr>
        <w:pStyle w:val="BodyText"/>
        <w:rPr>
          <w:sz w:val="26"/>
        </w:rPr>
      </w:pPr>
    </w:p>
    <w:p w14:paraId="4B707E4C" w14:textId="77777777" w:rsidR="009570A1" w:rsidRDefault="009570A1">
      <w:pPr>
        <w:pStyle w:val="BodyText"/>
        <w:spacing w:before="5"/>
        <w:rPr>
          <w:sz w:val="29"/>
        </w:rPr>
      </w:pPr>
    </w:p>
    <w:p w14:paraId="35AA08C5" w14:textId="77777777" w:rsidR="009570A1" w:rsidRDefault="00556E23">
      <w:pPr>
        <w:pStyle w:val="Heading1"/>
        <w:numPr>
          <w:ilvl w:val="1"/>
          <w:numId w:val="4"/>
        </w:numPr>
        <w:tabs>
          <w:tab w:val="left" w:pos="1019"/>
          <w:tab w:val="left" w:pos="1020"/>
        </w:tabs>
        <w:spacing w:before="1"/>
        <w:ind w:left="1019" w:hanging="720"/>
        <w:jc w:val="left"/>
      </w:pPr>
      <w:r>
        <w:t>Installation and</w:t>
      </w:r>
      <w:r>
        <w:rPr>
          <w:spacing w:val="-2"/>
        </w:rPr>
        <w:t xml:space="preserve"> </w:t>
      </w:r>
      <w:r>
        <w:t>Implementation</w:t>
      </w:r>
    </w:p>
    <w:p w14:paraId="571F3B44" w14:textId="77777777" w:rsidR="009570A1" w:rsidRDefault="009570A1">
      <w:pPr>
        <w:pStyle w:val="BodyText"/>
        <w:spacing w:before="8"/>
        <w:rPr>
          <w:rFonts w:ascii="Arial"/>
          <w:b/>
          <w:sz w:val="44"/>
        </w:rPr>
      </w:pPr>
    </w:p>
    <w:p w14:paraId="64318767" w14:textId="77777777" w:rsidR="009570A1" w:rsidRDefault="00556E23">
      <w:pPr>
        <w:pStyle w:val="BodyText"/>
        <w:ind w:left="300" w:right="1642"/>
      </w:pPr>
      <w:r>
        <w:t>Specific information pertaining to the installation of this package is available in the EWL/PCMM Enhancements Installation Guide.</w:t>
      </w:r>
    </w:p>
    <w:p w14:paraId="5B24633E" w14:textId="77777777" w:rsidR="009570A1" w:rsidRDefault="009570A1">
      <w:pPr>
        <w:pStyle w:val="BodyText"/>
        <w:rPr>
          <w:sz w:val="26"/>
        </w:rPr>
      </w:pPr>
    </w:p>
    <w:p w14:paraId="1E001FC9" w14:textId="77777777" w:rsidR="009570A1" w:rsidRDefault="009570A1">
      <w:pPr>
        <w:pStyle w:val="BodyText"/>
        <w:spacing w:before="6"/>
        <w:rPr>
          <w:sz w:val="29"/>
        </w:rPr>
      </w:pPr>
    </w:p>
    <w:p w14:paraId="05D028D5" w14:textId="77777777" w:rsidR="009570A1" w:rsidRDefault="00556E23">
      <w:pPr>
        <w:pStyle w:val="Heading1"/>
        <w:numPr>
          <w:ilvl w:val="1"/>
          <w:numId w:val="4"/>
        </w:numPr>
        <w:tabs>
          <w:tab w:val="left" w:pos="1020"/>
          <w:tab w:val="left" w:pos="1021"/>
        </w:tabs>
        <w:ind w:left="1020"/>
        <w:jc w:val="left"/>
      </w:pPr>
      <w:r>
        <w:t>Security</w:t>
      </w:r>
    </w:p>
    <w:p w14:paraId="1DBB1972" w14:textId="77777777" w:rsidR="009570A1" w:rsidRDefault="009570A1">
      <w:pPr>
        <w:pStyle w:val="BodyText"/>
        <w:spacing w:before="7"/>
        <w:rPr>
          <w:rFonts w:ascii="Arial"/>
          <w:b/>
          <w:sz w:val="44"/>
        </w:rPr>
      </w:pPr>
    </w:p>
    <w:p w14:paraId="2DCBE862" w14:textId="77777777" w:rsidR="009570A1" w:rsidRDefault="00556E23">
      <w:pPr>
        <w:pStyle w:val="BodyText"/>
        <w:ind w:left="300" w:right="689"/>
      </w:pPr>
      <w:r>
        <w:t xml:space="preserve">To access the EWL menu option, users must have the </w:t>
      </w:r>
      <w:r>
        <w:rPr>
          <w:b/>
        </w:rPr>
        <w:t xml:space="preserve">SDWL MENU </w:t>
      </w:r>
      <w:r>
        <w:t>security key. To access the Parameter option and enter clinics and service/specialties to be used with the</w:t>
      </w:r>
      <w:r>
        <w:rPr>
          <w:spacing w:val="-23"/>
        </w:rPr>
        <w:t xml:space="preserve"> </w:t>
      </w:r>
      <w:r>
        <w:t xml:space="preserve">EWL system, users must have the </w:t>
      </w:r>
      <w:r>
        <w:rPr>
          <w:b/>
        </w:rPr>
        <w:t>SDWL PARAMETER</w:t>
      </w:r>
      <w:r>
        <w:rPr>
          <w:b/>
          <w:spacing w:val="-3"/>
        </w:rPr>
        <w:t xml:space="preserve"> </w:t>
      </w:r>
      <w:r>
        <w:t>key.</w:t>
      </w:r>
    </w:p>
    <w:p w14:paraId="029EB366" w14:textId="77777777" w:rsidR="009570A1" w:rsidRDefault="009570A1">
      <w:pPr>
        <w:pStyle w:val="BodyText"/>
        <w:rPr>
          <w:sz w:val="26"/>
        </w:rPr>
      </w:pPr>
    </w:p>
    <w:p w14:paraId="1D550196" w14:textId="77777777" w:rsidR="009570A1" w:rsidRDefault="00556E23">
      <w:pPr>
        <w:pStyle w:val="BodyText"/>
        <w:spacing w:before="217"/>
        <w:ind w:left="300"/>
      </w:pPr>
      <w:r>
        <w:t>Access to the EWL routines, that are embedded in the Scheduling Package, are not controlled</w:t>
      </w:r>
    </w:p>
    <w:p w14:paraId="612A8D71" w14:textId="77777777" w:rsidR="009570A1" w:rsidRDefault="009570A1">
      <w:pPr>
        <w:sectPr w:rsidR="009570A1">
          <w:pgSz w:w="12240" w:h="15840"/>
          <w:pgMar w:top="1500" w:right="780" w:bottom="980" w:left="1500" w:header="0" w:footer="709" w:gutter="0"/>
          <w:cols w:space="720"/>
        </w:sectPr>
      </w:pPr>
    </w:p>
    <w:p w14:paraId="38811080" w14:textId="77777777" w:rsidR="009570A1" w:rsidRDefault="00556E23">
      <w:pPr>
        <w:pStyle w:val="BodyText"/>
        <w:spacing w:before="76"/>
        <w:ind w:left="300" w:right="796"/>
      </w:pPr>
      <w:r>
        <w:lastRenderedPageBreak/>
        <w:t>by the above security keys. These routines are activated for clinics set up in the Parameter file whether or not a user has the SDWL Menu key.</w:t>
      </w:r>
    </w:p>
    <w:p w14:paraId="4A62E048" w14:textId="77777777" w:rsidR="009570A1" w:rsidRDefault="009570A1">
      <w:pPr>
        <w:pStyle w:val="BodyText"/>
        <w:rPr>
          <w:sz w:val="26"/>
        </w:rPr>
      </w:pPr>
    </w:p>
    <w:p w14:paraId="4E430591" w14:textId="77777777" w:rsidR="009570A1" w:rsidRDefault="00556E23">
      <w:pPr>
        <w:spacing w:before="220"/>
        <w:ind w:left="299" w:right="753"/>
        <w:rPr>
          <w:sz w:val="24"/>
        </w:rPr>
      </w:pPr>
      <w:r>
        <w:rPr>
          <w:b/>
          <w:sz w:val="24"/>
        </w:rPr>
        <w:t xml:space="preserve">The </w:t>
      </w:r>
      <w:r>
        <w:rPr>
          <w:b/>
          <w:sz w:val="24"/>
          <w:u w:val="thick"/>
        </w:rPr>
        <w:t>SDWL keys DO NOT block the following four prompts in the Scheduling software</w:t>
      </w:r>
      <w:r>
        <w:rPr>
          <w:b/>
          <w:sz w:val="24"/>
        </w:rPr>
        <w:t xml:space="preserve"> </w:t>
      </w:r>
      <w:r>
        <w:rPr>
          <w:b/>
          <w:sz w:val="24"/>
          <w:u w:val="thick"/>
        </w:rPr>
        <w:t>as requested by management</w:t>
      </w:r>
      <w:r>
        <w:rPr>
          <w:b/>
          <w:sz w:val="24"/>
        </w:rPr>
        <w:t xml:space="preserve">. </w:t>
      </w:r>
      <w:r>
        <w:rPr>
          <w:sz w:val="24"/>
        </w:rPr>
        <w:t>Each site must decide on use of the Wait List software at their site and implement the decision(s) through site-specific procedures and training. These decisions are particularly important to consider during the time of installation and local wait list cutover. There are the four prompts within the Scheduling routines that will require site- specific procedures and training to implement.</w:t>
      </w:r>
    </w:p>
    <w:p w14:paraId="7C397C97" w14:textId="77777777" w:rsidR="009570A1" w:rsidRDefault="009570A1">
      <w:pPr>
        <w:pStyle w:val="BodyText"/>
        <w:rPr>
          <w:sz w:val="26"/>
        </w:rPr>
      </w:pPr>
    </w:p>
    <w:p w14:paraId="446DA2CB" w14:textId="77777777" w:rsidR="009570A1" w:rsidRDefault="00556E23">
      <w:pPr>
        <w:pStyle w:val="ListParagraph"/>
        <w:numPr>
          <w:ilvl w:val="0"/>
          <w:numId w:val="3"/>
        </w:numPr>
        <w:tabs>
          <w:tab w:val="left" w:pos="1320"/>
        </w:tabs>
        <w:spacing w:before="215"/>
        <w:ind w:left="1739" w:right="954" w:hanging="721"/>
        <w:jc w:val="both"/>
        <w:rPr>
          <w:sz w:val="24"/>
        </w:rPr>
      </w:pPr>
      <w:r>
        <w:t xml:space="preserve">In the </w:t>
      </w:r>
      <w:r>
        <w:rPr>
          <w:u w:val="single"/>
        </w:rPr>
        <w:t>Make Appointment</w:t>
      </w:r>
      <w:r>
        <w:t xml:space="preserve"> option, </w:t>
      </w:r>
      <w:r>
        <w:rPr>
          <w:u w:val="single"/>
        </w:rPr>
        <w:t>if the Date/Time prompt is blank for the</w:t>
      </w:r>
      <w:r>
        <w:rPr>
          <w:spacing w:val="-24"/>
          <w:u w:val="single"/>
        </w:rPr>
        <w:t xml:space="preserve"> </w:t>
      </w:r>
      <w:r>
        <w:rPr>
          <w:u w:val="single"/>
        </w:rPr>
        <w:t>appointment</w:t>
      </w:r>
      <w:r>
        <w:t xml:space="preserve"> the question will display, “Do you want to add this patient to the Wait List? </w:t>
      </w:r>
      <w:r>
        <w:rPr>
          <w:u w:val="single"/>
        </w:rPr>
        <w:t>NO//</w:t>
      </w:r>
      <w:r>
        <w:t>. No is the default answer. If users are not to use the EWL, a recommendation is to train them to always accept the “No” default. Only clinics set up in the Parameter file will trigger this Wait List</w:t>
      </w:r>
      <w:r>
        <w:rPr>
          <w:spacing w:val="-1"/>
        </w:rPr>
        <w:t xml:space="preserve"> </w:t>
      </w:r>
      <w:r>
        <w:t>prompt.</w:t>
      </w:r>
    </w:p>
    <w:p w14:paraId="3D0B1BFD" w14:textId="77777777" w:rsidR="009570A1" w:rsidRDefault="00556E23">
      <w:pPr>
        <w:pStyle w:val="ListParagraph"/>
        <w:numPr>
          <w:ilvl w:val="0"/>
          <w:numId w:val="3"/>
        </w:numPr>
        <w:tabs>
          <w:tab w:val="left" w:pos="1296"/>
        </w:tabs>
        <w:ind w:left="1739" w:right="684" w:hanging="720"/>
      </w:pPr>
      <w:r>
        <w:t xml:space="preserve">If </w:t>
      </w:r>
      <w:r>
        <w:rPr>
          <w:u w:val="single"/>
        </w:rPr>
        <w:t>a clinic appointment is made for a patient who is on the Wait List</w:t>
      </w:r>
      <w:r>
        <w:t>, the user will be</w:t>
      </w:r>
      <w:r>
        <w:rPr>
          <w:spacing w:val="-23"/>
        </w:rPr>
        <w:t xml:space="preserve"> </w:t>
      </w:r>
      <w:r>
        <w:t>asked if they would like to remove the patient from the Wait List for that clinic. The default is yes but the response may be No and a reason given. Only clinics set up in the Parameter file will trigger this Wait List</w:t>
      </w:r>
      <w:r>
        <w:rPr>
          <w:spacing w:val="-2"/>
        </w:rPr>
        <w:t xml:space="preserve"> </w:t>
      </w:r>
      <w:r>
        <w:t>prompt.</w:t>
      </w:r>
    </w:p>
    <w:p w14:paraId="6E3D955F" w14:textId="77777777" w:rsidR="009570A1" w:rsidRDefault="009570A1">
      <w:pPr>
        <w:pStyle w:val="BodyText"/>
      </w:pPr>
    </w:p>
    <w:p w14:paraId="4B983CE5" w14:textId="77777777" w:rsidR="009570A1" w:rsidRDefault="009570A1">
      <w:pPr>
        <w:pStyle w:val="BodyText"/>
        <w:spacing w:before="10"/>
        <w:rPr>
          <w:sz w:val="18"/>
        </w:rPr>
      </w:pPr>
    </w:p>
    <w:p w14:paraId="2A64FFE0" w14:textId="77777777" w:rsidR="009570A1" w:rsidRDefault="00556E23">
      <w:pPr>
        <w:pStyle w:val="ListParagraph"/>
        <w:numPr>
          <w:ilvl w:val="0"/>
          <w:numId w:val="3"/>
        </w:numPr>
        <w:tabs>
          <w:tab w:val="left" w:pos="1296"/>
        </w:tabs>
        <w:spacing w:before="0"/>
        <w:ind w:right="702" w:hanging="721"/>
      </w:pPr>
      <w:r>
        <w:t xml:space="preserve">When </w:t>
      </w:r>
      <w:r>
        <w:rPr>
          <w:u w:val="single"/>
        </w:rPr>
        <w:t>canceling any appointment, if there are patients on the Wait List for that clinic</w:t>
      </w:r>
      <w:r>
        <w:t>, the user will see a Message on the screen that says there are patients on the Wait List for that clinic. The user cannot access the Wait List menu or Wait List Reports without the SDWL menu key. This message could prompt users, who are not to use the Wait List, to communicate with staff that manage the Wait List. Only clinics set up in the Parameter file will trigger this Wait List</w:t>
      </w:r>
      <w:r>
        <w:rPr>
          <w:spacing w:val="-2"/>
        </w:rPr>
        <w:t xml:space="preserve"> </w:t>
      </w:r>
      <w:r>
        <w:t>message.</w:t>
      </w:r>
    </w:p>
    <w:p w14:paraId="7FB8F050" w14:textId="77777777" w:rsidR="009570A1" w:rsidRDefault="009570A1">
      <w:pPr>
        <w:pStyle w:val="BodyText"/>
      </w:pPr>
    </w:p>
    <w:p w14:paraId="74E83940" w14:textId="77777777" w:rsidR="009570A1" w:rsidRDefault="009570A1">
      <w:pPr>
        <w:pStyle w:val="BodyText"/>
        <w:spacing w:before="10"/>
        <w:rPr>
          <w:sz w:val="18"/>
        </w:rPr>
      </w:pPr>
    </w:p>
    <w:p w14:paraId="0BE946C3" w14:textId="77777777" w:rsidR="009570A1" w:rsidRDefault="00556E23">
      <w:pPr>
        <w:pStyle w:val="ListParagraph"/>
        <w:numPr>
          <w:ilvl w:val="0"/>
          <w:numId w:val="3"/>
        </w:numPr>
        <w:tabs>
          <w:tab w:val="left" w:pos="1296"/>
        </w:tabs>
        <w:spacing w:before="0"/>
        <w:ind w:right="929" w:hanging="720"/>
      </w:pPr>
      <w:r>
        <w:t xml:space="preserve">If an </w:t>
      </w:r>
      <w:r>
        <w:rPr>
          <w:u w:val="single"/>
        </w:rPr>
        <w:t>Unscheduled Visit is entered for a patient on the EWL for the same clinic</w:t>
      </w:r>
      <w:r>
        <w:t>, the</w:t>
      </w:r>
      <w:r>
        <w:rPr>
          <w:spacing w:val="-15"/>
        </w:rPr>
        <w:t xml:space="preserve"> </w:t>
      </w:r>
      <w:r>
        <w:t>user will be asked if they want to remove the patient from the Wait List for this clinic. Yes or No may be entered. Entering No requires entry of a reason</w:t>
      </w:r>
      <w:r>
        <w:rPr>
          <w:spacing w:val="-8"/>
        </w:rPr>
        <w:t xml:space="preserve"> </w:t>
      </w:r>
      <w:r>
        <w:t>code.</w:t>
      </w:r>
    </w:p>
    <w:p w14:paraId="0F4C59B8" w14:textId="77777777" w:rsidR="009570A1" w:rsidRDefault="00556E23">
      <w:pPr>
        <w:spacing w:before="120"/>
        <w:ind w:left="1740"/>
      </w:pPr>
      <w:r>
        <w:t>Only clinics set up in the Parameter file will trigger this Wait List prompt.</w:t>
      </w:r>
    </w:p>
    <w:p w14:paraId="7F1AA821" w14:textId="77777777" w:rsidR="009570A1" w:rsidRDefault="009570A1">
      <w:pPr>
        <w:pStyle w:val="BodyText"/>
      </w:pPr>
    </w:p>
    <w:p w14:paraId="3CB0F459" w14:textId="77777777" w:rsidR="009570A1" w:rsidRDefault="009570A1">
      <w:pPr>
        <w:pStyle w:val="BodyText"/>
        <w:rPr>
          <w:sz w:val="19"/>
        </w:rPr>
      </w:pPr>
    </w:p>
    <w:p w14:paraId="6B9AC5A2" w14:textId="77777777" w:rsidR="009570A1" w:rsidRDefault="00556E23">
      <w:pPr>
        <w:ind w:left="1020"/>
        <w:rPr>
          <w:b/>
        </w:rPr>
      </w:pPr>
      <w:r>
        <w:rPr>
          <w:b/>
        </w:rPr>
        <w:t>NOTE:</w:t>
      </w:r>
    </w:p>
    <w:p w14:paraId="2B9CC6BF" w14:textId="77777777" w:rsidR="009570A1" w:rsidRDefault="00556E23">
      <w:pPr>
        <w:spacing w:before="120"/>
        <w:ind w:left="1020" w:right="349"/>
        <w:rPr>
          <w:b/>
        </w:rPr>
      </w:pPr>
      <w:r>
        <w:rPr>
          <w:b/>
        </w:rPr>
        <w:t>An institution must be entered for all Clinics and Service/Specialties that will use EWL. Active clinic division/institution assignments can be reviewed by running the FileMan sort/print template provided below. If the institution field is blank, FileMan Enter/Edit must be utilized to enter the appropriate institution from the national institution file.</w:t>
      </w:r>
    </w:p>
    <w:p w14:paraId="388160A2" w14:textId="77777777" w:rsidR="009570A1" w:rsidRDefault="00556E23">
      <w:pPr>
        <w:ind w:left="1020" w:right="743"/>
        <w:rPr>
          <w:b/>
        </w:rPr>
      </w:pPr>
      <w:r>
        <w:rPr>
          <w:b/>
        </w:rPr>
        <w:t>Service/Specialties can be assigned an institution by utilizing the Wait List Parameter Enter/Edit option. The institution field points to the national institution file.  If the site’s divisions are not entered in the national institution file, they need to be in order to be used with EWL.</w:t>
      </w:r>
    </w:p>
    <w:p w14:paraId="5664F91F" w14:textId="77777777" w:rsidR="009570A1" w:rsidRDefault="009570A1">
      <w:pPr>
        <w:sectPr w:rsidR="009570A1">
          <w:pgSz w:w="12240" w:h="15840"/>
          <w:pgMar w:top="1360" w:right="780" w:bottom="980" w:left="1500" w:header="0" w:footer="709" w:gutter="0"/>
          <w:cols w:space="720"/>
        </w:sectPr>
      </w:pPr>
    </w:p>
    <w:p w14:paraId="7AB60508" w14:textId="77777777" w:rsidR="009570A1" w:rsidRDefault="00556E23">
      <w:pPr>
        <w:spacing w:before="79"/>
        <w:ind w:left="300"/>
        <w:rPr>
          <w:rFonts w:ascii="Courier New"/>
          <w:b/>
          <w:sz w:val="20"/>
        </w:rPr>
      </w:pPr>
      <w:r>
        <w:rPr>
          <w:rFonts w:ascii="Courier New"/>
          <w:b/>
          <w:sz w:val="20"/>
        </w:rPr>
        <w:lastRenderedPageBreak/>
        <w:t>FileMan Sort &amp; Print Templates:</w:t>
      </w:r>
    </w:p>
    <w:p w14:paraId="33EBFDE4" w14:textId="77777777" w:rsidR="009570A1" w:rsidRDefault="009570A1">
      <w:pPr>
        <w:pStyle w:val="BodyText"/>
        <w:rPr>
          <w:rFonts w:ascii="Courier New"/>
          <w:b/>
          <w:sz w:val="22"/>
        </w:rPr>
      </w:pPr>
    </w:p>
    <w:p w14:paraId="7F77E293" w14:textId="77777777" w:rsidR="009570A1" w:rsidRDefault="009570A1">
      <w:pPr>
        <w:pStyle w:val="BodyText"/>
        <w:spacing w:before="7"/>
        <w:rPr>
          <w:rFonts w:ascii="Courier New"/>
          <w:b/>
          <w:sz w:val="19"/>
        </w:rPr>
      </w:pPr>
    </w:p>
    <w:p w14:paraId="353C1DEF" w14:textId="77777777" w:rsidR="009570A1" w:rsidRDefault="00556E23">
      <w:pPr>
        <w:ind w:left="300"/>
        <w:rPr>
          <w:rFonts w:ascii="Courier New"/>
          <w:sz w:val="20"/>
        </w:rPr>
      </w:pPr>
      <w:r>
        <w:rPr>
          <w:rFonts w:ascii="Courier New"/>
          <w:sz w:val="20"/>
        </w:rPr>
        <w:t>Select OPTION: PRINT FILE ENTRIES</w:t>
      </w:r>
    </w:p>
    <w:p w14:paraId="5E552F77" w14:textId="77777777" w:rsidR="009570A1" w:rsidRDefault="009570A1">
      <w:pPr>
        <w:pStyle w:val="BodyText"/>
        <w:rPr>
          <w:rFonts w:ascii="Courier New"/>
          <w:sz w:val="22"/>
        </w:rPr>
      </w:pPr>
    </w:p>
    <w:p w14:paraId="050AD9AD" w14:textId="77777777" w:rsidR="009570A1" w:rsidRDefault="009570A1">
      <w:pPr>
        <w:pStyle w:val="BodyText"/>
        <w:spacing w:before="1"/>
        <w:rPr>
          <w:rFonts w:ascii="Courier New"/>
          <w:sz w:val="19"/>
        </w:rPr>
      </w:pPr>
    </w:p>
    <w:p w14:paraId="0C4D757A" w14:textId="77777777" w:rsidR="009570A1" w:rsidRDefault="00556E23">
      <w:pPr>
        <w:spacing w:before="1" w:line="367" w:lineRule="auto"/>
        <w:ind w:left="300" w:right="4599"/>
        <w:rPr>
          <w:rFonts w:ascii="Courier New"/>
          <w:sz w:val="20"/>
        </w:rPr>
      </w:pPr>
      <w:r>
        <w:rPr>
          <w:rFonts w:ascii="Courier New"/>
          <w:sz w:val="20"/>
        </w:rPr>
        <w:t>OUTPUT FROM WHAT FILE: HOSPITAL LOCATION// SORT BY: NAME// TYPE="CLINIC"</w:t>
      </w:r>
    </w:p>
    <w:p w14:paraId="12A08292" w14:textId="77777777" w:rsidR="009570A1" w:rsidRDefault="00556E23">
      <w:pPr>
        <w:spacing w:line="367" w:lineRule="auto"/>
        <w:ind w:left="778" w:right="3521" w:hanging="240"/>
        <w:rPr>
          <w:rFonts w:ascii="Courier New"/>
          <w:sz w:val="20"/>
        </w:rPr>
      </w:pPr>
      <w:r>
        <w:rPr>
          <w:rFonts w:ascii="Courier New"/>
          <w:sz w:val="20"/>
        </w:rPr>
        <w:t>WITHIN TYPE="CLINIC", SORT BY: INACTIVATE DATE="" WITHIN INACTIVATE DATE="", SORT BY: NAME</w:t>
      </w:r>
    </w:p>
    <w:p w14:paraId="32BDC5D3" w14:textId="77777777" w:rsidR="009570A1" w:rsidRDefault="00556E23">
      <w:pPr>
        <w:spacing w:line="367" w:lineRule="auto"/>
        <w:ind w:left="1018" w:right="6281" w:hanging="240"/>
        <w:rPr>
          <w:rFonts w:ascii="Courier New"/>
          <w:sz w:val="20"/>
        </w:rPr>
      </w:pPr>
      <w:r>
        <w:rPr>
          <w:rFonts w:ascii="Courier New"/>
          <w:sz w:val="20"/>
        </w:rPr>
        <w:t>START WITH NAME: FIRST// WITHIN NAME, SORT BY:</w:t>
      </w:r>
    </w:p>
    <w:p w14:paraId="355AFEA1" w14:textId="77777777" w:rsidR="009570A1" w:rsidRDefault="00556E23">
      <w:pPr>
        <w:ind w:left="300"/>
        <w:rPr>
          <w:rFonts w:ascii="Courier New"/>
          <w:sz w:val="20"/>
        </w:rPr>
      </w:pPr>
      <w:r>
        <w:rPr>
          <w:rFonts w:ascii="Courier New"/>
          <w:sz w:val="20"/>
        </w:rPr>
        <w:t>STORE IN 'SORT' TEMPLATE:</w:t>
      </w:r>
    </w:p>
    <w:p w14:paraId="7EE72B32" w14:textId="77777777" w:rsidR="009570A1" w:rsidRDefault="00556E23">
      <w:pPr>
        <w:spacing w:before="120" w:line="367" w:lineRule="auto"/>
        <w:ind w:left="300" w:right="6519"/>
        <w:rPr>
          <w:rFonts w:ascii="Courier New"/>
          <w:sz w:val="20"/>
        </w:rPr>
      </w:pPr>
      <w:r>
        <w:rPr>
          <w:rFonts w:ascii="Courier New"/>
          <w:sz w:val="20"/>
        </w:rPr>
        <w:t>FIRST PRINT FIELD: NAME THEN PRINT FIELD: DIVISION</w:t>
      </w:r>
    </w:p>
    <w:p w14:paraId="05710CA9" w14:textId="77777777" w:rsidR="009570A1" w:rsidRDefault="00556E23">
      <w:pPr>
        <w:spacing w:line="367" w:lineRule="auto"/>
        <w:ind w:left="300" w:right="6159"/>
        <w:rPr>
          <w:rFonts w:ascii="Courier New"/>
          <w:sz w:val="20"/>
        </w:rPr>
      </w:pPr>
      <w:r>
        <w:rPr>
          <w:rFonts w:ascii="Courier New"/>
          <w:sz w:val="20"/>
        </w:rPr>
        <w:t>THEN PRINT FIELD: INSTITUTION THEN PRINT FIELD:</w:t>
      </w:r>
    </w:p>
    <w:p w14:paraId="5CFF6DA9" w14:textId="77777777" w:rsidR="009570A1" w:rsidRDefault="00556E23">
      <w:pPr>
        <w:tabs>
          <w:tab w:val="left" w:pos="4979"/>
        </w:tabs>
        <w:spacing w:line="367" w:lineRule="auto"/>
        <w:ind w:left="300" w:right="4138"/>
        <w:rPr>
          <w:rFonts w:ascii="Courier New"/>
          <w:sz w:val="20"/>
        </w:rPr>
      </w:pPr>
      <w:r>
        <w:rPr>
          <w:rFonts w:ascii="Courier New"/>
          <w:sz w:val="20"/>
        </w:rPr>
        <w:t>Heading (S/C): HOSPITAL</w:t>
      </w:r>
      <w:r>
        <w:rPr>
          <w:rFonts w:ascii="Courier New"/>
          <w:spacing w:val="-16"/>
          <w:sz w:val="20"/>
        </w:rPr>
        <w:t xml:space="preserve"> </w:t>
      </w:r>
      <w:r>
        <w:rPr>
          <w:rFonts w:ascii="Courier New"/>
          <w:sz w:val="20"/>
        </w:rPr>
        <w:t>LOCATION</w:t>
      </w:r>
      <w:r>
        <w:rPr>
          <w:rFonts w:ascii="Courier New"/>
          <w:spacing w:val="-5"/>
          <w:sz w:val="20"/>
        </w:rPr>
        <w:t xml:space="preserve"> </w:t>
      </w:r>
      <w:r>
        <w:rPr>
          <w:rFonts w:ascii="Courier New"/>
          <w:sz w:val="20"/>
        </w:rPr>
        <w:t>LIST</w:t>
      </w:r>
      <w:r>
        <w:rPr>
          <w:rFonts w:ascii="Courier New"/>
          <w:sz w:val="20"/>
        </w:rPr>
        <w:tab/>
      </w:r>
      <w:r>
        <w:rPr>
          <w:rFonts w:ascii="Courier New"/>
          <w:spacing w:val="-3"/>
          <w:sz w:val="20"/>
        </w:rPr>
        <w:t xml:space="preserve">Replace </w:t>
      </w:r>
      <w:r>
        <w:rPr>
          <w:rFonts w:ascii="Courier New"/>
          <w:sz w:val="20"/>
        </w:rPr>
        <w:t>STORE PRINT LOGIC IN</w:t>
      </w:r>
      <w:r>
        <w:rPr>
          <w:rFonts w:ascii="Courier New"/>
          <w:spacing w:val="-8"/>
          <w:sz w:val="20"/>
        </w:rPr>
        <w:t xml:space="preserve"> </w:t>
      </w:r>
      <w:r>
        <w:rPr>
          <w:rFonts w:ascii="Courier New"/>
          <w:sz w:val="20"/>
        </w:rPr>
        <w:t>TEMPLATE:</w:t>
      </w:r>
    </w:p>
    <w:p w14:paraId="4E1EC40F" w14:textId="77777777" w:rsidR="009570A1" w:rsidRDefault="00556E23">
      <w:pPr>
        <w:ind w:left="300"/>
        <w:rPr>
          <w:rFonts w:ascii="Courier New"/>
          <w:sz w:val="20"/>
        </w:rPr>
      </w:pPr>
      <w:r>
        <w:rPr>
          <w:rFonts w:ascii="Courier New"/>
          <w:sz w:val="20"/>
        </w:rPr>
        <w:t>START AT PAGE: 1//</w:t>
      </w:r>
    </w:p>
    <w:p w14:paraId="0D546139" w14:textId="77777777" w:rsidR="009570A1" w:rsidRDefault="00556E23">
      <w:pPr>
        <w:tabs>
          <w:tab w:val="left" w:pos="1379"/>
        </w:tabs>
        <w:spacing w:before="118"/>
        <w:ind w:left="300"/>
        <w:rPr>
          <w:rFonts w:ascii="Courier New"/>
          <w:sz w:val="20"/>
        </w:rPr>
      </w:pPr>
      <w:r>
        <w:rPr>
          <w:rFonts w:ascii="Courier New"/>
          <w:sz w:val="20"/>
        </w:rPr>
        <w:t>DEVICE:</w:t>
      </w:r>
      <w:r>
        <w:rPr>
          <w:rFonts w:ascii="Courier New"/>
          <w:sz w:val="20"/>
        </w:rPr>
        <w:tab/>
        <w:t>&lt;select</w:t>
      </w:r>
      <w:r>
        <w:rPr>
          <w:rFonts w:ascii="Courier New"/>
          <w:spacing w:val="-2"/>
          <w:sz w:val="20"/>
        </w:rPr>
        <w:t xml:space="preserve"> </w:t>
      </w:r>
      <w:r>
        <w:rPr>
          <w:rFonts w:ascii="Courier New"/>
          <w:sz w:val="20"/>
        </w:rPr>
        <w:t>device&gt;</w:t>
      </w:r>
    </w:p>
    <w:p w14:paraId="79227F27" w14:textId="77777777" w:rsidR="009570A1" w:rsidRDefault="009570A1">
      <w:pPr>
        <w:pStyle w:val="BodyText"/>
        <w:rPr>
          <w:rFonts w:ascii="Courier New"/>
          <w:sz w:val="20"/>
        </w:rPr>
      </w:pPr>
    </w:p>
    <w:p w14:paraId="3B74E4E4" w14:textId="77777777" w:rsidR="009570A1" w:rsidRDefault="009570A1">
      <w:pPr>
        <w:pStyle w:val="BodyText"/>
        <w:spacing w:before="6"/>
        <w:rPr>
          <w:rFonts w:ascii="Courier New"/>
          <w:sz w:val="21"/>
        </w:rPr>
      </w:pPr>
    </w:p>
    <w:tbl>
      <w:tblPr>
        <w:tblW w:w="0" w:type="auto"/>
        <w:tblInd w:w="107" w:type="dxa"/>
        <w:tblLayout w:type="fixed"/>
        <w:tblCellMar>
          <w:left w:w="0" w:type="dxa"/>
          <w:right w:w="0" w:type="dxa"/>
        </w:tblCellMar>
        <w:tblLook w:val="01E0" w:firstRow="1" w:lastRow="1" w:firstColumn="1" w:lastColumn="1" w:noHBand="0" w:noVBand="0"/>
      </w:tblPr>
      <w:tblGrid>
        <w:gridCol w:w="2120"/>
        <w:gridCol w:w="1800"/>
        <w:gridCol w:w="3920"/>
      </w:tblGrid>
      <w:tr w:rsidR="009570A1" w14:paraId="7E28ADC2" w14:textId="77777777">
        <w:trPr>
          <w:trHeight w:val="286"/>
        </w:trPr>
        <w:tc>
          <w:tcPr>
            <w:tcW w:w="2120" w:type="dxa"/>
          </w:tcPr>
          <w:p w14:paraId="0E7DE40F" w14:textId="77777777" w:rsidR="009570A1" w:rsidRDefault="00556E23">
            <w:pPr>
              <w:pStyle w:val="TableParagraph"/>
              <w:spacing w:before="0"/>
              <w:ind w:left="200"/>
              <w:rPr>
                <w:sz w:val="20"/>
              </w:rPr>
            </w:pPr>
            <w:r>
              <w:rPr>
                <w:sz w:val="20"/>
              </w:rPr>
              <w:t>OBSERVATION</w:t>
            </w:r>
          </w:p>
        </w:tc>
        <w:tc>
          <w:tcPr>
            <w:tcW w:w="1800" w:type="dxa"/>
          </w:tcPr>
          <w:p w14:paraId="0EA2D624" w14:textId="77777777" w:rsidR="009570A1" w:rsidRDefault="00556E23">
            <w:pPr>
              <w:pStyle w:val="TableParagraph"/>
              <w:spacing w:before="0"/>
              <w:ind w:left="599"/>
              <w:rPr>
                <w:sz w:val="20"/>
              </w:rPr>
            </w:pPr>
            <w:r>
              <w:rPr>
                <w:sz w:val="20"/>
              </w:rPr>
              <w:t>ALBANY</w:t>
            </w:r>
          </w:p>
        </w:tc>
        <w:tc>
          <w:tcPr>
            <w:tcW w:w="3920" w:type="dxa"/>
          </w:tcPr>
          <w:p w14:paraId="17FDC985" w14:textId="77777777" w:rsidR="009570A1" w:rsidRDefault="00556E23">
            <w:pPr>
              <w:pStyle w:val="TableParagraph"/>
              <w:spacing w:before="0"/>
              <w:ind w:left="599"/>
              <w:rPr>
                <w:sz w:val="20"/>
              </w:rPr>
            </w:pPr>
            <w:r>
              <w:rPr>
                <w:sz w:val="20"/>
              </w:rPr>
              <w:t>VAMC ALBANY</w:t>
            </w:r>
          </w:p>
        </w:tc>
      </w:tr>
      <w:tr w:rsidR="009570A1" w14:paraId="1837AE82" w14:textId="77777777">
        <w:trPr>
          <w:trHeight w:val="346"/>
        </w:trPr>
        <w:tc>
          <w:tcPr>
            <w:tcW w:w="2120" w:type="dxa"/>
          </w:tcPr>
          <w:p w14:paraId="799EDF63" w14:textId="77777777" w:rsidR="009570A1" w:rsidRDefault="00556E23">
            <w:pPr>
              <w:pStyle w:val="TableParagraph"/>
              <w:ind w:left="200"/>
              <w:rPr>
                <w:sz w:val="20"/>
              </w:rPr>
            </w:pPr>
            <w:r>
              <w:rPr>
                <w:sz w:val="20"/>
              </w:rPr>
              <w:t>OPC RADIOLOGY</w:t>
            </w:r>
          </w:p>
        </w:tc>
        <w:tc>
          <w:tcPr>
            <w:tcW w:w="1800" w:type="dxa"/>
          </w:tcPr>
          <w:p w14:paraId="5EECD92A" w14:textId="77777777" w:rsidR="009570A1" w:rsidRDefault="00556E23">
            <w:pPr>
              <w:pStyle w:val="TableParagraph"/>
              <w:ind w:left="239"/>
              <w:rPr>
                <w:sz w:val="20"/>
              </w:rPr>
            </w:pPr>
            <w:r>
              <w:rPr>
                <w:sz w:val="20"/>
              </w:rPr>
              <w:t>ALBANY</w:t>
            </w:r>
          </w:p>
        </w:tc>
        <w:tc>
          <w:tcPr>
            <w:tcW w:w="3920" w:type="dxa"/>
          </w:tcPr>
          <w:p w14:paraId="3F54185E" w14:textId="77777777" w:rsidR="009570A1" w:rsidRDefault="00556E23">
            <w:pPr>
              <w:pStyle w:val="TableParagraph"/>
              <w:ind w:left="359"/>
              <w:rPr>
                <w:sz w:val="20"/>
              </w:rPr>
            </w:pPr>
            <w:r>
              <w:rPr>
                <w:sz w:val="20"/>
              </w:rPr>
              <w:t>VAMC ALBANY</w:t>
            </w:r>
          </w:p>
        </w:tc>
      </w:tr>
      <w:tr w:rsidR="009570A1" w14:paraId="4124705A" w14:textId="77777777">
        <w:trPr>
          <w:trHeight w:val="346"/>
        </w:trPr>
        <w:tc>
          <w:tcPr>
            <w:tcW w:w="2120" w:type="dxa"/>
          </w:tcPr>
          <w:p w14:paraId="2B2E7B55" w14:textId="77777777" w:rsidR="009570A1" w:rsidRDefault="00556E23">
            <w:pPr>
              <w:pStyle w:val="TableParagraph"/>
              <w:spacing w:before="59"/>
              <w:ind w:left="200"/>
              <w:rPr>
                <w:sz w:val="20"/>
              </w:rPr>
            </w:pPr>
            <w:r>
              <w:rPr>
                <w:sz w:val="20"/>
              </w:rPr>
              <w:t>ORTHO-CLINIC</w:t>
            </w:r>
          </w:p>
        </w:tc>
        <w:tc>
          <w:tcPr>
            <w:tcW w:w="1800" w:type="dxa"/>
          </w:tcPr>
          <w:p w14:paraId="313E3802" w14:textId="77777777" w:rsidR="009570A1" w:rsidRDefault="00556E23">
            <w:pPr>
              <w:pStyle w:val="TableParagraph"/>
              <w:spacing w:before="59"/>
              <w:ind w:left="599"/>
              <w:rPr>
                <w:sz w:val="20"/>
              </w:rPr>
            </w:pPr>
            <w:r>
              <w:rPr>
                <w:sz w:val="20"/>
              </w:rPr>
              <w:t>ALBANY</w:t>
            </w:r>
          </w:p>
        </w:tc>
        <w:tc>
          <w:tcPr>
            <w:tcW w:w="3920" w:type="dxa"/>
          </w:tcPr>
          <w:p w14:paraId="3AF76D2F" w14:textId="77777777" w:rsidR="009570A1" w:rsidRDefault="00556E23">
            <w:pPr>
              <w:pStyle w:val="TableParagraph"/>
              <w:spacing w:before="59"/>
              <w:ind w:left="719"/>
              <w:rPr>
                <w:sz w:val="20"/>
              </w:rPr>
            </w:pPr>
            <w:r>
              <w:rPr>
                <w:sz w:val="20"/>
              </w:rPr>
              <w:t>VAMC ALBANY</w:t>
            </w:r>
          </w:p>
        </w:tc>
      </w:tr>
      <w:tr w:rsidR="009570A1" w14:paraId="704FFB05" w14:textId="77777777">
        <w:trPr>
          <w:trHeight w:val="346"/>
        </w:trPr>
        <w:tc>
          <w:tcPr>
            <w:tcW w:w="2120" w:type="dxa"/>
          </w:tcPr>
          <w:p w14:paraId="2DF70317" w14:textId="77777777" w:rsidR="009570A1" w:rsidRDefault="00556E23">
            <w:pPr>
              <w:pStyle w:val="TableParagraph"/>
              <w:ind w:left="200"/>
              <w:rPr>
                <w:sz w:val="20"/>
              </w:rPr>
            </w:pPr>
            <w:r>
              <w:rPr>
                <w:sz w:val="20"/>
              </w:rPr>
              <w:t>OUTPATIENT LAB</w:t>
            </w:r>
          </w:p>
        </w:tc>
        <w:tc>
          <w:tcPr>
            <w:tcW w:w="1800" w:type="dxa"/>
          </w:tcPr>
          <w:p w14:paraId="783E4D63" w14:textId="77777777" w:rsidR="009570A1" w:rsidRDefault="00556E23">
            <w:pPr>
              <w:pStyle w:val="TableParagraph"/>
              <w:ind w:left="239"/>
              <w:rPr>
                <w:sz w:val="20"/>
              </w:rPr>
            </w:pPr>
            <w:r>
              <w:rPr>
                <w:sz w:val="20"/>
              </w:rPr>
              <w:t>ALBANY</w:t>
            </w:r>
          </w:p>
        </w:tc>
        <w:tc>
          <w:tcPr>
            <w:tcW w:w="3920" w:type="dxa"/>
          </w:tcPr>
          <w:p w14:paraId="092BCC79" w14:textId="77777777" w:rsidR="009570A1" w:rsidRDefault="00556E23">
            <w:pPr>
              <w:pStyle w:val="TableParagraph"/>
              <w:ind w:left="359"/>
              <w:rPr>
                <w:sz w:val="20"/>
              </w:rPr>
            </w:pPr>
            <w:r>
              <w:rPr>
                <w:sz w:val="20"/>
              </w:rPr>
              <w:t>VAMC ALBANY</w:t>
            </w:r>
          </w:p>
        </w:tc>
      </w:tr>
      <w:tr w:rsidR="009570A1" w14:paraId="7614967B" w14:textId="77777777">
        <w:trPr>
          <w:trHeight w:val="346"/>
        </w:trPr>
        <w:tc>
          <w:tcPr>
            <w:tcW w:w="2120" w:type="dxa"/>
          </w:tcPr>
          <w:p w14:paraId="475DF071" w14:textId="77777777" w:rsidR="009570A1" w:rsidRDefault="00556E23">
            <w:pPr>
              <w:pStyle w:val="TableParagraph"/>
              <w:ind w:left="200"/>
              <w:rPr>
                <w:sz w:val="20"/>
              </w:rPr>
            </w:pPr>
            <w:r>
              <w:rPr>
                <w:sz w:val="20"/>
              </w:rPr>
              <w:t>PAT GM/SURG</w:t>
            </w:r>
          </w:p>
        </w:tc>
        <w:tc>
          <w:tcPr>
            <w:tcW w:w="1800" w:type="dxa"/>
          </w:tcPr>
          <w:p w14:paraId="79DE022D" w14:textId="77777777" w:rsidR="009570A1" w:rsidRDefault="00556E23">
            <w:pPr>
              <w:pStyle w:val="TableParagraph"/>
              <w:ind w:right="358"/>
              <w:jc w:val="right"/>
              <w:rPr>
                <w:sz w:val="20"/>
              </w:rPr>
            </w:pPr>
            <w:r>
              <w:rPr>
                <w:sz w:val="20"/>
              </w:rPr>
              <w:t>ALBANY</w:t>
            </w:r>
          </w:p>
        </w:tc>
        <w:tc>
          <w:tcPr>
            <w:tcW w:w="3920" w:type="dxa"/>
          </w:tcPr>
          <w:p w14:paraId="55068476" w14:textId="77777777" w:rsidR="009570A1" w:rsidRDefault="00556E23">
            <w:pPr>
              <w:pStyle w:val="TableParagraph"/>
              <w:ind w:left="959"/>
              <w:rPr>
                <w:sz w:val="20"/>
              </w:rPr>
            </w:pPr>
            <w:r>
              <w:rPr>
                <w:sz w:val="20"/>
              </w:rPr>
              <w:t>VAMC ALBANY</w:t>
            </w:r>
          </w:p>
        </w:tc>
      </w:tr>
      <w:tr w:rsidR="009570A1" w14:paraId="73092C55" w14:textId="77777777">
        <w:trPr>
          <w:trHeight w:val="286"/>
        </w:trPr>
        <w:tc>
          <w:tcPr>
            <w:tcW w:w="2120" w:type="dxa"/>
          </w:tcPr>
          <w:p w14:paraId="0EDDD0F1" w14:textId="77777777" w:rsidR="009570A1" w:rsidRDefault="00556E23">
            <w:pPr>
              <w:pStyle w:val="TableParagraph"/>
              <w:spacing w:line="207" w:lineRule="exact"/>
              <w:ind w:left="200"/>
              <w:rPr>
                <w:sz w:val="20"/>
              </w:rPr>
            </w:pPr>
            <w:r>
              <w:rPr>
                <w:sz w:val="20"/>
              </w:rPr>
              <w:t>PAT MH/NURS</w:t>
            </w:r>
          </w:p>
        </w:tc>
        <w:tc>
          <w:tcPr>
            <w:tcW w:w="1800" w:type="dxa"/>
          </w:tcPr>
          <w:p w14:paraId="6EA56286" w14:textId="77777777" w:rsidR="009570A1" w:rsidRDefault="00556E23">
            <w:pPr>
              <w:pStyle w:val="TableParagraph"/>
              <w:spacing w:line="207" w:lineRule="exact"/>
              <w:ind w:right="358"/>
              <w:jc w:val="right"/>
              <w:rPr>
                <w:sz w:val="20"/>
              </w:rPr>
            </w:pPr>
            <w:r>
              <w:rPr>
                <w:sz w:val="20"/>
              </w:rPr>
              <w:t>ALBANY</w:t>
            </w:r>
          </w:p>
        </w:tc>
        <w:tc>
          <w:tcPr>
            <w:tcW w:w="3920" w:type="dxa"/>
          </w:tcPr>
          <w:p w14:paraId="59C198A1" w14:textId="77777777" w:rsidR="009570A1" w:rsidRDefault="00556E23">
            <w:pPr>
              <w:pStyle w:val="TableParagraph"/>
              <w:spacing w:line="207" w:lineRule="exact"/>
              <w:ind w:left="479"/>
              <w:rPr>
                <w:sz w:val="20"/>
              </w:rPr>
            </w:pPr>
            <w:r>
              <w:rPr>
                <w:sz w:val="20"/>
              </w:rPr>
              <w:t>****missing institution****</w:t>
            </w:r>
          </w:p>
        </w:tc>
      </w:tr>
    </w:tbl>
    <w:p w14:paraId="41F69C89" w14:textId="77777777" w:rsidR="009570A1" w:rsidRDefault="009570A1">
      <w:pPr>
        <w:pStyle w:val="BodyText"/>
        <w:rPr>
          <w:rFonts w:ascii="Courier New"/>
          <w:sz w:val="20"/>
        </w:rPr>
      </w:pPr>
    </w:p>
    <w:p w14:paraId="2CDFFDBA" w14:textId="77777777" w:rsidR="009570A1" w:rsidRDefault="009570A1">
      <w:pPr>
        <w:pStyle w:val="BodyText"/>
        <w:rPr>
          <w:rFonts w:ascii="Courier New"/>
          <w:sz w:val="20"/>
        </w:rPr>
      </w:pPr>
    </w:p>
    <w:p w14:paraId="281586C3" w14:textId="77777777" w:rsidR="009570A1" w:rsidRDefault="009570A1">
      <w:pPr>
        <w:pStyle w:val="BodyText"/>
        <w:rPr>
          <w:rFonts w:ascii="Courier New"/>
          <w:sz w:val="23"/>
        </w:rPr>
      </w:pPr>
    </w:p>
    <w:p w14:paraId="5CDFB789" w14:textId="77777777" w:rsidR="009570A1" w:rsidRDefault="00556E23">
      <w:pPr>
        <w:spacing w:before="101"/>
        <w:ind w:left="300"/>
        <w:rPr>
          <w:rFonts w:ascii="Courier New"/>
          <w:b/>
          <w:sz w:val="20"/>
        </w:rPr>
      </w:pPr>
      <w:r>
        <w:rPr>
          <w:rFonts w:ascii="Courier New"/>
          <w:b/>
          <w:sz w:val="20"/>
        </w:rPr>
        <w:t>FileMan Enter/Edit Example:</w:t>
      </w:r>
    </w:p>
    <w:p w14:paraId="0D90F4AA" w14:textId="77777777" w:rsidR="009570A1" w:rsidRDefault="009570A1">
      <w:pPr>
        <w:pStyle w:val="BodyText"/>
        <w:rPr>
          <w:rFonts w:ascii="Courier New"/>
          <w:b/>
          <w:sz w:val="22"/>
        </w:rPr>
      </w:pPr>
    </w:p>
    <w:p w14:paraId="0D06D4D5" w14:textId="77777777" w:rsidR="009570A1" w:rsidRDefault="009570A1">
      <w:pPr>
        <w:pStyle w:val="BodyText"/>
        <w:spacing w:before="7"/>
        <w:rPr>
          <w:rFonts w:ascii="Courier New"/>
          <w:b/>
          <w:sz w:val="19"/>
        </w:rPr>
      </w:pPr>
    </w:p>
    <w:p w14:paraId="5A1FB643" w14:textId="77777777" w:rsidR="009570A1" w:rsidRDefault="00556E23">
      <w:pPr>
        <w:ind w:left="300"/>
        <w:rPr>
          <w:rFonts w:ascii="Courier New"/>
          <w:sz w:val="20"/>
        </w:rPr>
      </w:pPr>
      <w:r>
        <w:rPr>
          <w:rFonts w:ascii="Courier New"/>
          <w:sz w:val="20"/>
        </w:rPr>
        <w:t>Select OPTION: ENTER OR EDIT FILE ENTRIES</w:t>
      </w:r>
    </w:p>
    <w:p w14:paraId="0D9FFBBD" w14:textId="77777777" w:rsidR="009570A1" w:rsidRDefault="009570A1">
      <w:pPr>
        <w:pStyle w:val="BodyText"/>
        <w:rPr>
          <w:rFonts w:ascii="Courier New"/>
          <w:sz w:val="22"/>
        </w:rPr>
      </w:pPr>
    </w:p>
    <w:p w14:paraId="4D893B81" w14:textId="77777777" w:rsidR="009570A1" w:rsidRDefault="009570A1">
      <w:pPr>
        <w:pStyle w:val="BodyText"/>
        <w:spacing w:before="2"/>
        <w:rPr>
          <w:rFonts w:ascii="Courier New"/>
          <w:sz w:val="19"/>
        </w:rPr>
      </w:pPr>
    </w:p>
    <w:p w14:paraId="24BCA665" w14:textId="77777777" w:rsidR="009570A1" w:rsidRDefault="00556E23">
      <w:pPr>
        <w:spacing w:line="367" w:lineRule="auto"/>
        <w:ind w:left="300" w:right="4978"/>
        <w:rPr>
          <w:rFonts w:ascii="Courier New"/>
          <w:sz w:val="20"/>
        </w:rPr>
      </w:pPr>
      <w:r>
        <w:rPr>
          <w:rFonts w:ascii="Courier New"/>
          <w:sz w:val="20"/>
        </w:rPr>
        <w:t>INPUT TO WHAT FILE: HOSPITAL</w:t>
      </w:r>
      <w:r>
        <w:rPr>
          <w:rFonts w:ascii="Courier New"/>
          <w:spacing w:val="-26"/>
          <w:sz w:val="20"/>
        </w:rPr>
        <w:t xml:space="preserve"> </w:t>
      </w:r>
      <w:r>
        <w:rPr>
          <w:rFonts w:ascii="Courier New"/>
          <w:sz w:val="20"/>
        </w:rPr>
        <w:t>LOCATION// EDIT WHICH FIELD: ALL// INSTITUTION THEN EDIT</w:t>
      </w:r>
      <w:r>
        <w:rPr>
          <w:rFonts w:ascii="Courier New"/>
          <w:spacing w:val="-3"/>
          <w:sz w:val="20"/>
        </w:rPr>
        <w:t xml:space="preserve"> </w:t>
      </w:r>
      <w:r>
        <w:rPr>
          <w:rFonts w:ascii="Courier New"/>
          <w:sz w:val="20"/>
        </w:rPr>
        <w:t>FIELD:</w:t>
      </w:r>
    </w:p>
    <w:p w14:paraId="7448450F" w14:textId="77777777" w:rsidR="009570A1" w:rsidRDefault="009570A1">
      <w:pPr>
        <w:spacing w:line="367" w:lineRule="auto"/>
        <w:rPr>
          <w:rFonts w:ascii="Courier New"/>
          <w:sz w:val="20"/>
        </w:rPr>
        <w:sectPr w:rsidR="009570A1">
          <w:pgSz w:w="12240" w:h="15840"/>
          <w:pgMar w:top="1360" w:right="780" w:bottom="980" w:left="1500" w:header="0" w:footer="709" w:gutter="0"/>
          <w:cols w:space="720"/>
        </w:sectPr>
      </w:pPr>
    </w:p>
    <w:p w14:paraId="138E3E86" w14:textId="77777777" w:rsidR="009570A1" w:rsidRDefault="00556E23">
      <w:pPr>
        <w:spacing w:before="84"/>
        <w:ind w:left="300"/>
        <w:rPr>
          <w:rFonts w:ascii="Courier New"/>
          <w:sz w:val="20"/>
        </w:rPr>
      </w:pPr>
      <w:bookmarkStart w:id="7" w:name="Documentation"/>
      <w:bookmarkStart w:id="8" w:name="Technical_Information"/>
      <w:bookmarkEnd w:id="7"/>
      <w:bookmarkEnd w:id="8"/>
      <w:r>
        <w:rPr>
          <w:rFonts w:ascii="Courier New"/>
          <w:sz w:val="20"/>
        </w:rPr>
        <w:lastRenderedPageBreak/>
        <w:t>Select HOSPITAL LOCATION NAME: PAT MH/NURS</w:t>
      </w:r>
    </w:p>
    <w:p w14:paraId="530147B6" w14:textId="77777777" w:rsidR="009570A1" w:rsidRDefault="00556E23">
      <w:pPr>
        <w:tabs>
          <w:tab w:val="left" w:pos="3419"/>
        </w:tabs>
        <w:spacing w:before="120"/>
        <w:ind w:left="300"/>
        <w:rPr>
          <w:rFonts w:ascii="Courier New"/>
          <w:sz w:val="20"/>
        </w:rPr>
      </w:pPr>
      <w:r>
        <w:rPr>
          <w:rFonts w:ascii="Courier New"/>
          <w:sz w:val="20"/>
        </w:rPr>
        <w:t>INSTITUTION:</w:t>
      </w:r>
      <w:r>
        <w:rPr>
          <w:rFonts w:ascii="Courier New"/>
          <w:spacing w:val="-6"/>
          <w:sz w:val="20"/>
        </w:rPr>
        <w:t xml:space="preserve"> </w:t>
      </w:r>
      <w:r>
        <w:rPr>
          <w:rFonts w:ascii="Courier New"/>
          <w:sz w:val="20"/>
        </w:rPr>
        <w:t>VAMC</w:t>
      </w:r>
      <w:r>
        <w:rPr>
          <w:rFonts w:ascii="Courier New"/>
          <w:spacing w:val="-6"/>
          <w:sz w:val="20"/>
        </w:rPr>
        <w:t xml:space="preserve"> </w:t>
      </w:r>
      <w:r>
        <w:rPr>
          <w:rFonts w:ascii="Courier New"/>
          <w:sz w:val="20"/>
        </w:rPr>
        <w:t>ALBANY</w:t>
      </w:r>
      <w:r>
        <w:rPr>
          <w:rFonts w:ascii="Courier New"/>
          <w:sz w:val="20"/>
        </w:rPr>
        <w:tab/>
        <w:t>**enter appropriate</w:t>
      </w:r>
      <w:r>
        <w:rPr>
          <w:rFonts w:ascii="Courier New"/>
          <w:spacing w:val="-4"/>
          <w:sz w:val="20"/>
        </w:rPr>
        <w:t xml:space="preserve"> </w:t>
      </w:r>
      <w:r>
        <w:rPr>
          <w:rFonts w:ascii="Courier New"/>
          <w:sz w:val="20"/>
        </w:rPr>
        <w:t>institution</w:t>
      </w:r>
    </w:p>
    <w:p w14:paraId="7328F153" w14:textId="77777777" w:rsidR="009570A1" w:rsidRDefault="009570A1">
      <w:pPr>
        <w:pStyle w:val="BodyText"/>
        <w:rPr>
          <w:rFonts w:ascii="Courier New"/>
          <w:sz w:val="22"/>
        </w:rPr>
      </w:pPr>
    </w:p>
    <w:p w14:paraId="04BEDFB0" w14:textId="77777777" w:rsidR="009570A1" w:rsidRDefault="009570A1">
      <w:pPr>
        <w:pStyle w:val="BodyText"/>
        <w:rPr>
          <w:rFonts w:ascii="Courier New"/>
          <w:sz w:val="22"/>
        </w:rPr>
      </w:pPr>
    </w:p>
    <w:p w14:paraId="29981105" w14:textId="77777777" w:rsidR="009570A1" w:rsidRDefault="00556E23">
      <w:pPr>
        <w:pStyle w:val="Heading1"/>
        <w:numPr>
          <w:ilvl w:val="1"/>
          <w:numId w:val="4"/>
        </w:numPr>
        <w:tabs>
          <w:tab w:val="left" w:pos="1019"/>
          <w:tab w:val="left" w:pos="1021"/>
        </w:tabs>
        <w:spacing w:before="132"/>
        <w:ind w:left="1020"/>
        <w:jc w:val="left"/>
      </w:pPr>
      <w:r>
        <w:t>Documentation</w:t>
      </w:r>
    </w:p>
    <w:p w14:paraId="49D1BB7E" w14:textId="77777777" w:rsidR="009570A1" w:rsidRDefault="009570A1">
      <w:pPr>
        <w:pStyle w:val="BodyText"/>
        <w:spacing w:before="8"/>
        <w:rPr>
          <w:rFonts w:ascii="Arial"/>
          <w:b/>
          <w:sz w:val="44"/>
        </w:rPr>
      </w:pPr>
    </w:p>
    <w:p w14:paraId="0E129FFA" w14:textId="77777777" w:rsidR="009570A1" w:rsidRDefault="00556E23">
      <w:pPr>
        <w:pStyle w:val="BodyText"/>
        <w:spacing w:line="343" w:lineRule="auto"/>
        <w:ind w:left="1020" w:right="1100"/>
      </w:pPr>
      <w:r>
        <w:t>The EWL Release Notes, Installation Guide, and User manual are available at the on-line VistA Documentation</w:t>
      </w:r>
      <w:r>
        <w:rPr>
          <w:spacing w:val="-1"/>
        </w:rPr>
        <w:t xml:space="preserve"> </w:t>
      </w:r>
      <w:r>
        <w:t>Library.</w:t>
      </w:r>
    </w:p>
    <w:p w14:paraId="7B8FED11" w14:textId="77777777" w:rsidR="009570A1" w:rsidRDefault="009570A1">
      <w:pPr>
        <w:pStyle w:val="BodyText"/>
        <w:rPr>
          <w:sz w:val="26"/>
        </w:rPr>
      </w:pPr>
    </w:p>
    <w:p w14:paraId="5B86AEAB" w14:textId="77777777" w:rsidR="009570A1" w:rsidRDefault="009570A1">
      <w:pPr>
        <w:pStyle w:val="BodyText"/>
        <w:rPr>
          <w:sz w:val="26"/>
        </w:rPr>
      </w:pPr>
    </w:p>
    <w:p w14:paraId="58E7BBF3" w14:textId="77777777" w:rsidR="009570A1" w:rsidRDefault="009570A1">
      <w:pPr>
        <w:pStyle w:val="BodyText"/>
        <w:spacing w:before="8"/>
        <w:rPr>
          <w:sz w:val="27"/>
        </w:rPr>
      </w:pPr>
    </w:p>
    <w:p w14:paraId="4D222D59" w14:textId="77777777" w:rsidR="009570A1" w:rsidRDefault="00556E23">
      <w:pPr>
        <w:pStyle w:val="Heading1"/>
        <w:numPr>
          <w:ilvl w:val="1"/>
          <w:numId w:val="4"/>
        </w:numPr>
        <w:tabs>
          <w:tab w:val="left" w:pos="1020"/>
          <w:tab w:val="left" w:pos="1021"/>
        </w:tabs>
        <w:ind w:left="1020"/>
        <w:jc w:val="left"/>
      </w:pPr>
      <w:r>
        <w:rPr>
          <w:spacing w:val="-4"/>
        </w:rPr>
        <w:t>Technical</w:t>
      </w:r>
      <w:r>
        <w:rPr>
          <w:spacing w:val="-2"/>
        </w:rPr>
        <w:t xml:space="preserve"> </w:t>
      </w:r>
      <w:r>
        <w:t>Information</w:t>
      </w:r>
    </w:p>
    <w:p w14:paraId="33328188" w14:textId="77777777" w:rsidR="009570A1" w:rsidRDefault="009570A1">
      <w:pPr>
        <w:pStyle w:val="BodyText"/>
        <w:spacing w:before="8"/>
        <w:rPr>
          <w:rFonts w:ascii="Arial"/>
          <w:b/>
          <w:sz w:val="44"/>
        </w:rPr>
      </w:pPr>
    </w:p>
    <w:p w14:paraId="339FFBD9" w14:textId="77777777" w:rsidR="009570A1" w:rsidRDefault="00556E23">
      <w:pPr>
        <w:pStyle w:val="BodyText"/>
        <w:spacing w:before="1"/>
        <w:ind w:left="1020"/>
      </w:pPr>
      <w:r>
        <w:t>EWL, SD*5.3*263, contains the following new files:</w:t>
      </w:r>
    </w:p>
    <w:p w14:paraId="1B8D8B93" w14:textId="77777777" w:rsidR="009570A1" w:rsidRDefault="009570A1">
      <w:pPr>
        <w:pStyle w:val="BodyText"/>
        <w:rPr>
          <w:sz w:val="26"/>
        </w:rPr>
      </w:pPr>
    </w:p>
    <w:p w14:paraId="203054C8" w14:textId="77777777" w:rsidR="009570A1" w:rsidRDefault="00556E23">
      <w:pPr>
        <w:pStyle w:val="BodyText"/>
        <w:spacing w:before="217"/>
        <w:ind w:left="1740"/>
      </w:pPr>
      <w:r>
        <w:t>409.3 SD Wait List</w:t>
      </w:r>
    </w:p>
    <w:p w14:paraId="79312FFB" w14:textId="77777777" w:rsidR="009570A1" w:rsidRDefault="00556E23">
      <w:pPr>
        <w:pStyle w:val="ListParagraph"/>
        <w:numPr>
          <w:ilvl w:val="1"/>
          <w:numId w:val="2"/>
        </w:numPr>
        <w:tabs>
          <w:tab w:val="left" w:pos="2461"/>
        </w:tabs>
        <w:rPr>
          <w:sz w:val="24"/>
        </w:rPr>
      </w:pPr>
      <w:r>
        <w:rPr>
          <w:sz w:val="24"/>
        </w:rPr>
        <w:t>SD WL Service/Specialty</w:t>
      </w:r>
    </w:p>
    <w:p w14:paraId="6F0A9A48" w14:textId="77777777" w:rsidR="009570A1" w:rsidRDefault="00556E23">
      <w:pPr>
        <w:pStyle w:val="ListParagraph"/>
        <w:numPr>
          <w:ilvl w:val="1"/>
          <w:numId w:val="2"/>
        </w:numPr>
        <w:tabs>
          <w:tab w:val="left" w:pos="2461"/>
        </w:tabs>
        <w:rPr>
          <w:sz w:val="24"/>
        </w:rPr>
      </w:pPr>
      <w:r>
        <w:rPr>
          <w:sz w:val="24"/>
        </w:rPr>
        <w:t>SD WL Clinic Location</w:t>
      </w:r>
    </w:p>
    <w:p w14:paraId="04CD9DCB" w14:textId="77777777" w:rsidR="009570A1" w:rsidRDefault="009570A1">
      <w:pPr>
        <w:pStyle w:val="BodyText"/>
        <w:rPr>
          <w:sz w:val="26"/>
        </w:rPr>
      </w:pPr>
    </w:p>
    <w:p w14:paraId="5F2B1BEF" w14:textId="77777777" w:rsidR="009570A1" w:rsidRDefault="00556E23">
      <w:pPr>
        <w:pStyle w:val="BodyText"/>
        <w:spacing w:before="217"/>
        <w:ind w:left="960"/>
      </w:pPr>
      <w:r>
        <w:t>EWL, SD*5.3*263, requires the following patches:</w:t>
      </w:r>
    </w:p>
    <w:p w14:paraId="13DB7997" w14:textId="77777777" w:rsidR="009570A1" w:rsidRDefault="009570A1">
      <w:pPr>
        <w:pStyle w:val="BodyText"/>
        <w:rPr>
          <w:sz w:val="26"/>
        </w:rPr>
      </w:pPr>
    </w:p>
    <w:p w14:paraId="65D4608F" w14:textId="77777777" w:rsidR="009570A1" w:rsidRDefault="00556E23">
      <w:pPr>
        <w:pStyle w:val="BodyText"/>
        <w:spacing w:before="217"/>
        <w:ind w:left="1740" w:right="1487"/>
      </w:pPr>
      <w:r>
        <w:t>EAS*1*17 Enrollment Date API (which is included in EWL host file, SD*5.3*263.)</w:t>
      </w:r>
    </w:p>
    <w:p w14:paraId="1F892B76" w14:textId="77777777" w:rsidR="009570A1" w:rsidRDefault="00556E23">
      <w:pPr>
        <w:pStyle w:val="BodyText"/>
        <w:spacing w:before="120" w:line="343" w:lineRule="auto"/>
        <w:ind w:left="1740" w:right="6993" w:hanging="1"/>
      </w:pPr>
      <w:r>
        <w:t>EAS*1*10 SD*5.3*46 SD*5.3*241 XU*8*212</w:t>
      </w:r>
    </w:p>
    <w:p w14:paraId="6C551BB7" w14:textId="77777777" w:rsidR="009570A1" w:rsidRDefault="009570A1">
      <w:pPr>
        <w:pStyle w:val="BodyText"/>
        <w:rPr>
          <w:sz w:val="26"/>
        </w:rPr>
      </w:pPr>
    </w:p>
    <w:p w14:paraId="1815311F" w14:textId="77777777" w:rsidR="009570A1" w:rsidRDefault="009570A1">
      <w:pPr>
        <w:pStyle w:val="BodyText"/>
        <w:rPr>
          <w:sz w:val="26"/>
        </w:rPr>
      </w:pPr>
    </w:p>
    <w:p w14:paraId="000A2CA3" w14:textId="77777777" w:rsidR="009570A1" w:rsidRDefault="00556E23">
      <w:pPr>
        <w:pStyle w:val="BodyText"/>
        <w:spacing w:before="198"/>
        <w:ind w:left="1020"/>
      </w:pPr>
      <w:r>
        <w:t>PCMM Phase I, SD*5.3*264, requires the following patches:</w:t>
      </w:r>
    </w:p>
    <w:p w14:paraId="215F0970" w14:textId="77777777" w:rsidR="009570A1" w:rsidRDefault="009570A1">
      <w:pPr>
        <w:pStyle w:val="BodyText"/>
        <w:rPr>
          <w:sz w:val="26"/>
        </w:rPr>
      </w:pPr>
    </w:p>
    <w:p w14:paraId="55F9C536" w14:textId="77777777" w:rsidR="009570A1" w:rsidRDefault="00556E23">
      <w:pPr>
        <w:pStyle w:val="BodyText"/>
        <w:spacing w:before="217"/>
        <w:ind w:left="1740" w:right="893"/>
      </w:pPr>
      <w:r>
        <w:t>DG*5.3*273 Date of Death (which is to be installed prior to SD*5.3*264, but is not included in the EWL files.)</w:t>
      </w:r>
    </w:p>
    <w:p w14:paraId="6A0F8095" w14:textId="77777777" w:rsidR="009570A1" w:rsidRDefault="00556E23">
      <w:pPr>
        <w:pStyle w:val="BodyText"/>
        <w:spacing w:before="120"/>
        <w:ind w:left="1740"/>
      </w:pPr>
      <w:r>
        <w:t>DG*5.3*231</w:t>
      </w:r>
    </w:p>
    <w:p w14:paraId="6FC4B768" w14:textId="77777777" w:rsidR="009570A1" w:rsidRDefault="009570A1">
      <w:pPr>
        <w:sectPr w:rsidR="009570A1">
          <w:pgSz w:w="12240" w:h="15840"/>
          <w:pgMar w:top="1360" w:right="780" w:bottom="980" w:left="1500" w:header="0" w:footer="709" w:gutter="0"/>
          <w:cols w:space="720"/>
        </w:sectPr>
      </w:pPr>
    </w:p>
    <w:p w14:paraId="68BD0478" w14:textId="77777777" w:rsidR="009570A1" w:rsidRDefault="00556E23">
      <w:pPr>
        <w:pStyle w:val="BodyText"/>
        <w:spacing w:before="76"/>
        <w:ind w:left="1740"/>
      </w:pPr>
      <w:bookmarkStart w:id="9" w:name="Menu_Options"/>
      <w:bookmarkEnd w:id="9"/>
      <w:r>
        <w:lastRenderedPageBreak/>
        <w:t>SD*5.3*263</w:t>
      </w:r>
    </w:p>
    <w:p w14:paraId="36615AD1" w14:textId="77777777" w:rsidR="009570A1" w:rsidRDefault="009570A1">
      <w:pPr>
        <w:pStyle w:val="BodyText"/>
        <w:rPr>
          <w:sz w:val="26"/>
        </w:rPr>
      </w:pPr>
    </w:p>
    <w:p w14:paraId="4FE5DAFE" w14:textId="77777777" w:rsidR="009570A1" w:rsidRDefault="00556E23">
      <w:pPr>
        <w:pStyle w:val="BodyText"/>
        <w:spacing w:before="217"/>
        <w:ind w:left="1020" w:right="755"/>
        <w:jc w:val="both"/>
      </w:pPr>
      <w:r>
        <w:t>For additional information on patch dependencies, please refer to the Electronic Wait List for Scheduling and Primary Care Management Module (PCMM) Enhancements Install Guide released with the EWL software.</w:t>
      </w:r>
    </w:p>
    <w:p w14:paraId="400F1EA9" w14:textId="77777777" w:rsidR="009570A1" w:rsidRDefault="009570A1">
      <w:pPr>
        <w:pStyle w:val="BodyText"/>
        <w:rPr>
          <w:sz w:val="26"/>
        </w:rPr>
      </w:pPr>
    </w:p>
    <w:p w14:paraId="1F1811D0" w14:textId="77777777" w:rsidR="009570A1" w:rsidRDefault="00556E23">
      <w:pPr>
        <w:pStyle w:val="Heading1"/>
        <w:spacing w:before="220"/>
        <w:rPr>
          <w:rFonts w:ascii="Times New Roman"/>
        </w:rPr>
      </w:pPr>
      <w:bookmarkStart w:id="10" w:name="_TOC_250007"/>
      <w:bookmarkEnd w:id="10"/>
      <w:r>
        <w:rPr>
          <w:rFonts w:ascii="Times New Roman"/>
        </w:rPr>
        <w:t>Menu Options</w:t>
      </w:r>
    </w:p>
    <w:p w14:paraId="797018EC" w14:textId="77777777" w:rsidR="009570A1" w:rsidRDefault="009570A1">
      <w:pPr>
        <w:pStyle w:val="BodyText"/>
        <w:spacing w:before="8"/>
        <w:rPr>
          <w:b/>
          <w:sz w:val="44"/>
        </w:rPr>
      </w:pPr>
    </w:p>
    <w:p w14:paraId="5C79170F" w14:textId="77777777" w:rsidR="009570A1" w:rsidRDefault="00556E23">
      <w:pPr>
        <w:pStyle w:val="BodyText"/>
        <w:ind w:left="1020"/>
        <w:jc w:val="both"/>
      </w:pPr>
      <w:r>
        <w:t>EWL, SD*5.3*263, contains the following new, exported menu options:</w:t>
      </w:r>
    </w:p>
    <w:p w14:paraId="2C768812" w14:textId="77777777" w:rsidR="009570A1" w:rsidRDefault="009570A1">
      <w:pPr>
        <w:pStyle w:val="BodyText"/>
        <w:rPr>
          <w:sz w:val="26"/>
        </w:rPr>
      </w:pPr>
    </w:p>
    <w:p w14:paraId="5A4EEA69" w14:textId="77777777" w:rsidR="009570A1" w:rsidRDefault="00556E23">
      <w:pPr>
        <w:tabs>
          <w:tab w:val="left" w:pos="3997"/>
        </w:tabs>
        <w:spacing w:before="214" w:after="8" w:line="379" w:lineRule="auto"/>
        <w:ind w:left="1200" w:right="2630" w:hanging="44"/>
        <w:rPr>
          <w:sz w:val="18"/>
        </w:rPr>
      </w:pPr>
      <w:r>
        <w:rPr>
          <w:sz w:val="18"/>
        </w:rPr>
        <w:t>SD WAIT LIST</w:t>
      </w:r>
      <w:r>
        <w:rPr>
          <w:spacing w:val="-1"/>
          <w:sz w:val="18"/>
        </w:rPr>
        <w:t xml:space="preserve"> </w:t>
      </w:r>
      <w:r>
        <w:rPr>
          <w:sz w:val="18"/>
        </w:rPr>
        <w:t>APPT REPORT</w:t>
      </w:r>
      <w:r>
        <w:rPr>
          <w:sz w:val="18"/>
        </w:rPr>
        <w:tab/>
        <w:t>Appointment (Sch/PCMM) Wait List Report SD WAIT LIST DISPOSITION ENTRY Disposition Wait List (Sch/PCMM)</w:t>
      </w:r>
      <w:r>
        <w:rPr>
          <w:spacing w:val="-16"/>
          <w:sz w:val="18"/>
        </w:rPr>
        <w:t xml:space="preserve"> </w:t>
      </w:r>
      <w:r>
        <w:rPr>
          <w:sz w:val="18"/>
        </w:rPr>
        <w:t>Entry</w:t>
      </w:r>
    </w:p>
    <w:tbl>
      <w:tblPr>
        <w:tblW w:w="0" w:type="auto"/>
        <w:tblInd w:w="1008" w:type="dxa"/>
        <w:tblLayout w:type="fixed"/>
        <w:tblCellMar>
          <w:left w:w="0" w:type="dxa"/>
          <w:right w:w="0" w:type="dxa"/>
        </w:tblCellMar>
        <w:tblLook w:val="01E0" w:firstRow="1" w:lastRow="1" w:firstColumn="1" w:lastColumn="1" w:noHBand="0" w:noVBand="0"/>
      </w:tblPr>
      <w:tblGrid>
        <w:gridCol w:w="3137"/>
        <w:gridCol w:w="4311"/>
      </w:tblGrid>
      <w:tr w:rsidR="009570A1" w14:paraId="09F11E88" w14:textId="77777777">
        <w:trPr>
          <w:trHeight w:val="263"/>
        </w:trPr>
        <w:tc>
          <w:tcPr>
            <w:tcW w:w="3137" w:type="dxa"/>
          </w:tcPr>
          <w:p w14:paraId="2083B01D" w14:textId="77777777" w:rsidR="009570A1" w:rsidRDefault="00556E23">
            <w:pPr>
              <w:pStyle w:val="TableParagraph"/>
              <w:spacing w:before="0" w:line="199" w:lineRule="exact"/>
              <w:ind w:left="200"/>
              <w:rPr>
                <w:rFonts w:ascii="Times New Roman"/>
                <w:sz w:val="18"/>
              </w:rPr>
            </w:pPr>
            <w:r>
              <w:rPr>
                <w:rFonts w:ascii="Times New Roman"/>
                <w:sz w:val="18"/>
              </w:rPr>
              <w:t>SD WAIT LIST ENROLL REPORT</w:t>
            </w:r>
          </w:p>
        </w:tc>
        <w:tc>
          <w:tcPr>
            <w:tcW w:w="4311" w:type="dxa"/>
          </w:tcPr>
          <w:p w14:paraId="77080693" w14:textId="77777777" w:rsidR="009570A1" w:rsidRDefault="00556E23">
            <w:pPr>
              <w:pStyle w:val="TableParagraph"/>
              <w:spacing w:before="0" w:line="199" w:lineRule="exact"/>
              <w:ind w:left="174"/>
              <w:rPr>
                <w:rFonts w:ascii="Times New Roman"/>
                <w:sz w:val="18"/>
              </w:rPr>
            </w:pPr>
            <w:r>
              <w:rPr>
                <w:rFonts w:ascii="Times New Roman"/>
                <w:sz w:val="18"/>
              </w:rPr>
              <w:t>Enrollment Wait List (Sch/PCMM) Statistic Report</w:t>
            </w:r>
          </w:p>
        </w:tc>
      </w:tr>
      <w:tr w:rsidR="009570A1" w14:paraId="62FB4B11" w14:textId="77777777">
        <w:trPr>
          <w:trHeight w:val="326"/>
        </w:trPr>
        <w:tc>
          <w:tcPr>
            <w:tcW w:w="3137" w:type="dxa"/>
          </w:tcPr>
          <w:p w14:paraId="022CF4E4" w14:textId="77777777" w:rsidR="009570A1" w:rsidRDefault="00556E23">
            <w:pPr>
              <w:pStyle w:val="TableParagraph"/>
              <w:spacing w:before="56"/>
              <w:ind w:left="200"/>
              <w:rPr>
                <w:rFonts w:ascii="Times New Roman"/>
                <w:sz w:val="18"/>
              </w:rPr>
            </w:pPr>
            <w:r>
              <w:rPr>
                <w:rFonts w:ascii="Times New Roman"/>
                <w:sz w:val="18"/>
              </w:rPr>
              <w:t>SD WAIT LIST ENTER/EDIT</w:t>
            </w:r>
          </w:p>
        </w:tc>
        <w:tc>
          <w:tcPr>
            <w:tcW w:w="4311" w:type="dxa"/>
          </w:tcPr>
          <w:p w14:paraId="11BB8C1F" w14:textId="77777777" w:rsidR="009570A1" w:rsidRDefault="00556E23">
            <w:pPr>
              <w:pStyle w:val="TableParagraph"/>
              <w:spacing w:before="56"/>
              <w:ind w:left="123"/>
              <w:rPr>
                <w:rFonts w:ascii="Times New Roman"/>
                <w:sz w:val="18"/>
              </w:rPr>
            </w:pPr>
            <w:r>
              <w:rPr>
                <w:rFonts w:ascii="Times New Roman"/>
                <w:sz w:val="18"/>
              </w:rPr>
              <w:t>Enter/Edit Wait List (Sch/PCMM)</w:t>
            </w:r>
          </w:p>
        </w:tc>
      </w:tr>
      <w:tr w:rsidR="009570A1" w14:paraId="6F564426" w14:textId="77777777">
        <w:trPr>
          <w:trHeight w:val="326"/>
        </w:trPr>
        <w:tc>
          <w:tcPr>
            <w:tcW w:w="3137" w:type="dxa"/>
          </w:tcPr>
          <w:p w14:paraId="5D7BB8CB" w14:textId="77777777" w:rsidR="009570A1" w:rsidRDefault="00556E23">
            <w:pPr>
              <w:pStyle w:val="TableParagraph"/>
              <w:spacing w:before="56"/>
              <w:ind w:left="200"/>
              <w:rPr>
                <w:rFonts w:ascii="Times New Roman"/>
                <w:sz w:val="18"/>
              </w:rPr>
            </w:pPr>
            <w:r>
              <w:rPr>
                <w:rFonts w:ascii="Times New Roman"/>
                <w:sz w:val="18"/>
              </w:rPr>
              <w:t>SD WAIT LIST GUI</w:t>
            </w:r>
          </w:p>
        </w:tc>
        <w:tc>
          <w:tcPr>
            <w:tcW w:w="4311" w:type="dxa"/>
          </w:tcPr>
          <w:p w14:paraId="6E6D39FB" w14:textId="77777777" w:rsidR="009570A1" w:rsidRDefault="00556E23">
            <w:pPr>
              <w:pStyle w:val="TableParagraph"/>
              <w:spacing w:before="56"/>
              <w:ind w:left="123"/>
              <w:rPr>
                <w:rFonts w:ascii="Times New Roman"/>
                <w:sz w:val="18"/>
              </w:rPr>
            </w:pPr>
            <w:r>
              <w:rPr>
                <w:rFonts w:ascii="Times New Roman"/>
                <w:sz w:val="18"/>
              </w:rPr>
              <w:t>GUI IMPORT MENU</w:t>
            </w:r>
          </w:p>
        </w:tc>
      </w:tr>
      <w:tr w:rsidR="009570A1" w14:paraId="7A78F2C4" w14:textId="77777777">
        <w:trPr>
          <w:trHeight w:val="326"/>
        </w:trPr>
        <w:tc>
          <w:tcPr>
            <w:tcW w:w="3137" w:type="dxa"/>
          </w:tcPr>
          <w:p w14:paraId="5B814A48" w14:textId="77777777" w:rsidR="009570A1" w:rsidRDefault="00556E23">
            <w:pPr>
              <w:pStyle w:val="TableParagraph"/>
              <w:spacing w:before="56"/>
              <w:ind w:left="200"/>
              <w:rPr>
                <w:rFonts w:ascii="Times New Roman"/>
                <w:sz w:val="18"/>
              </w:rPr>
            </w:pPr>
            <w:r>
              <w:rPr>
                <w:rFonts w:ascii="Times New Roman"/>
                <w:sz w:val="18"/>
              </w:rPr>
              <w:t>SD WAIT LIST INQUIRY</w:t>
            </w:r>
          </w:p>
        </w:tc>
        <w:tc>
          <w:tcPr>
            <w:tcW w:w="4311" w:type="dxa"/>
          </w:tcPr>
          <w:p w14:paraId="0A0B9C54" w14:textId="77777777" w:rsidR="009570A1" w:rsidRDefault="00556E23">
            <w:pPr>
              <w:pStyle w:val="TableParagraph"/>
              <w:spacing w:before="56"/>
              <w:ind w:left="125"/>
              <w:rPr>
                <w:rFonts w:ascii="Times New Roman"/>
                <w:sz w:val="18"/>
              </w:rPr>
            </w:pPr>
            <w:r>
              <w:rPr>
                <w:rFonts w:ascii="Times New Roman"/>
                <w:sz w:val="18"/>
              </w:rPr>
              <w:t>Inquire Wait List (Sch/PCMM)</w:t>
            </w:r>
          </w:p>
        </w:tc>
      </w:tr>
      <w:tr w:rsidR="009570A1" w14:paraId="5543E0B6" w14:textId="77777777">
        <w:trPr>
          <w:trHeight w:val="326"/>
        </w:trPr>
        <w:tc>
          <w:tcPr>
            <w:tcW w:w="3137" w:type="dxa"/>
          </w:tcPr>
          <w:p w14:paraId="0D064882" w14:textId="77777777" w:rsidR="009570A1" w:rsidRDefault="00556E23">
            <w:pPr>
              <w:pStyle w:val="TableParagraph"/>
              <w:spacing w:before="56"/>
              <w:ind w:left="200"/>
              <w:rPr>
                <w:rFonts w:ascii="Times New Roman"/>
                <w:sz w:val="18"/>
              </w:rPr>
            </w:pPr>
            <w:r>
              <w:rPr>
                <w:rFonts w:ascii="Times New Roman"/>
                <w:sz w:val="18"/>
              </w:rPr>
              <w:t>SD WAIT LIST MENU</w:t>
            </w:r>
          </w:p>
        </w:tc>
        <w:tc>
          <w:tcPr>
            <w:tcW w:w="4311" w:type="dxa"/>
          </w:tcPr>
          <w:p w14:paraId="45186E14" w14:textId="77777777" w:rsidR="009570A1" w:rsidRDefault="00556E23">
            <w:pPr>
              <w:pStyle w:val="TableParagraph"/>
              <w:spacing w:before="56"/>
              <w:ind w:left="123"/>
              <w:rPr>
                <w:rFonts w:ascii="Times New Roman"/>
                <w:sz w:val="18"/>
              </w:rPr>
            </w:pPr>
            <w:r>
              <w:rPr>
                <w:rFonts w:ascii="Times New Roman"/>
                <w:sz w:val="18"/>
              </w:rPr>
              <w:t>Wait List (Sch/PCMM) Menu</w:t>
            </w:r>
          </w:p>
        </w:tc>
      </w:tr>
      <w:tr w:rsidR="009570A1" w14:paraId="789BFEC6" w14:textId="77777777">
        <w:trPr>
          <w:trHeight w:val="326"/>
        </w:trPr>
        <w:tc>
          <w:tcPr>
            <w:tcW w:w="3137" w:type="dxa"/>
          </w:tcPr>
          <w:p w14:paraId="28109217" w14:textId="77777777" w:rsidR="009570A1" w:rsidRDefault="00556E23">
            <w:pPr>
              <w:pStyle w:val="TableParagraph"/>
              <w:spacing w:before="56"/>
              <w:ind w:left="200"/>
              <w:rPr>
                <w:rFonts w:ascii="Times New Roman"/>
                <w:sz w:val="18"/>
              </w:rPr>
            </w:pPr>
            <w:r>
              <w:rPr>
                <w:rFonts w:ascii="Times New Roman"/>
                <w:sz w:val="18"/>
              </w:rPr>
              <w:t>SD WAIT LIST OVERDUE REPORT</w:t>
            </w:r>
          </w:p>
        </w:tc>
        <w:tc>
          <w:tcPr>
            <w:tcW w:w="4311" w:type="dxa"/>
          </w:tcPr>
          <w:p w14:paraId="1EC14C62" w14:textId="77777777" w:rsidR="009570A1" w:rsidRDefault="00556E23">
            <w:pPr>
              <w:pStyle w:val="TableParagraph"/>
              <w:spacing w:before="56"/>
              <w:ind w:left="189"/>
              <w:rPr>
                <w:rFonts w:ascii="Times New Roman"/>
                <w:sz w:val="18"/>
              </w:rPr>
            </w:pPr>
            <w:r>
              <w:rPr>
                <w:rFonts w:ascii="Times New Roman"/>
                <w:sz w:val="18"/>
              </w:rPr>
              <w:t>Overdue Appointment Wait List (Sch/PCMM) Report</w:t>
            </w:r>
          </w:p>
        </w:tc>
      </w:tr>
      <w:tr w:rsidR="009570A1" w14:paraId="30D155EC" w14:textId="77777777">
        <w:trPr>
          <w:trHeight w:val="326"/>
        </w:trPr>
        <w:tc>
          <w:tcPr>
            <w:tcW w:w="3137" w:type="dxa"/>
          </w:tcPr>
          <w:p w14:paraId="1389F475" w14:textId="77777777" w:rsidR="009570A1" w:rsidRDefault="00556E23">
            <w:pPr>
              <w:pStyle w:val="TableParagraph"/>
              <w:spacing w:before="56"/>
              <w:ind w:left="200"/>
              <w:rPr>
                <w:rFonts w:ascii="Times New Roman"/>
                <w:sz w:val="18"/>
              </w:rPr>
            </w:pPr>
            <w:r>
              <w:rPr>
                <w:rFonts w:ascii="Times New Roman"/>
                <w:sz w:val="18"/>
              </w:rPr>
              <w:t>SD WAIT LIST PAR ENTER/EDIT</w:t>
            </w:r>
          </w:p>
        </w:tc>
        <w:tc>
          <w:tcPr>
            <w:tcW w:w="4311" w:type="dxa"/>
          </w:tcPr>
          <w:p w14:paraId="2E73F02A" w14:textId="77777777" w:rsidR="009570A1" w:rsidRDefault="00556E23">
            <w:pPr>
              <w:pStyle w:val="TableParagraph"/>
              <w:spacing w:before="56"/>
              <w:ind w:left="163"/>
              <w:rPr>
                <w:rFonts w:ascii="Times New Roman"/>
                <w:sz w:val="18"/>
              </w:rPr>
            </w:pPr>
            <w:r>
              <w:rPr>
                <w:rFonts w:ascii="Times New Roman"/>
                <w:sz w:val="18"/>
              </w:rPr>
              <w:t>Wait List (Sch/PCMM) Parameter Enter/Edit</w:t>
            </w:r>
          </w:p>
        </w:tc>
      </w:tr>
      <w:tr w:rsidR="009570A1" w14:paraId="48A1DF52" w14:textId="77777777">
        <w:trPr>
          <w:trHeight w:val="326"/>
        </w:trPr>
        <w:tc>
          <w:tcPr>
            <w:tcW w:w="3137" w:type="dxa"/>
          </w:tcPr>
          <w:p w14:paraId="69DA1054" w14:textId="77777777" w:rsidR="009570A1" w:rsidRDefault="00556E23">
            <w:pPr>
              <w:pStyle w:val="TableParagraph"/>
              <w:spacing w:before="56"/>
              <w:ind w:left="200"/>
              <w:rPr>
                <w:rFonts w:ascii="Times New Roman"/>
                <w:sz w:val="18"/>
              </w:rPr>
            </w:pPr>
            <w:r>
              <w:rPr>
                <w:rFonts w:ascii="Times New Roman"/>
                <w:sz w:val="18"/>
              </w:rPr>
              <w:t>SD WAIT LIST PRM CARE/TEAM</w:t>
            </w:r>
          </w:p>
        </w:tc>
        <w:tc>
          <w:tcPr>
            <w:tcW w:w="4311" w:type="dxa"/>
          </w:tcPr>
          <w:p w14:paraId="6DB15F4C" w14:textId="77777777" w:rsidR="009570A1" w:rsidRDefault="00556E23">
            <w:pPr>
              <w:pStyle w:val="TableParagraph"/>
              <w:spacing w:before="56"/>
              <w:ind w:left="194"/>
              <w:rPr>
                <w:rFonts w:ascii="Times New Roman"/>
                <w:sz w:val="18"/>
              </w:rPr>
            </w:pPr>
            <w:r>
              <w:rPr>
                <w:rFonts w:ascii="Times New Roman"/>
                <w:sz w:val="18"/>
              </w:rPr>
              <w:t>PCMM Team/Position Wait List (Sch/PCMM) Report</w:t>
            </w:r>
          </w:p>
        </w:tc>
      </w:tr>
      <w:tr w:rsidR="009570A1" w14:paraId="5F905346" w14:textId="77777777">
        <w:trPr>
          <w:trHeight w:val="326"/>
        </w:trPr>
        <w:tc>
          <w:tcPr>
            <w:tcW w:w="3137" w:type="dxa"/>
          </w:tcPr>
          <w:p w14:paraId="0501183F" w14:textId="77777777" w:rsidR="009570A1" w:rsidRDefault="00556E23">
            <w:pPr>
              <w:pStyle w:val="TableParagraph"/>
              <w:spacing w:before="56"/>
              <w:ind w:left="200"/>
              <w:rPr>
                <w:rFonts w:ascii="Times New Roman"/>
                <w:sz w:val="18"/>
              </w:rPr>
            </w:pPr>
            <w:r>
              <w:rPr>
                <w:rFonts w:ascii="Times New Roman"/>
                <w:sz w:val="18"/>
              </w:rPr>
              <w:t>SD WAIT LIST REPORTS MENU</w:t>
            </w:r>
          </w:p>
        </w:tc>
        <w:tc>
          <w:tcPr>
            <w:tcW w:w="4311" w:type="dxa"/>
          </w:tcPr>
          <w:p w14:paraId="160BD8FE" w14:textId="77777777" w:rsidR="009570A1" w:rsidRDefault="00556E23">
            <w:pPr>
              <w:pStyle w:val="TableParagraph"/>
              <w:spacing w:before="56"/>
              <w:ind w:left="183"/>
              <w:rPr>
                <w:rFonts w:ascii="Times New Roman"/>
                <w:sz w:val="18"/>
              </w:rPr>
            </w:pPr>
            <w:r>
              <w:rPr>
                <w:rFonts w:ascii="Times New Roman"/>
                <w:sz w:val="18"/>
              </w:rPr>
              <w:t>Wait List (Sch/PCMM) Reports</w:t>
            </w:r>
          </w:p>
        </w:tc>
      </w:tr>
      <w:tr w:rsidR="009570A1" w14:paraId="2D86C605" w14:textId="77777777">
        <w:trPr>
          <w:trHeight w:val="263"/>
        </w:trPr>
        <w:tc>
          <w:tcPr>
            <w:tcW w:w="3137" w:type="dxa"/>
          </w:tcPr>
          <w:p w14:paraId="3ED79DD0" w14:textId="77777777" w:rsidR="009570A1" w:rsidRDefault="00556E23">
            <w:pPr>
              <w:pStyle w:val="TableParagraph"/>
              <w:spacing w:before="56" w:line="187" w:lineRule="exact"/>
              <w:ind w:left="200"/>
              <w:rPr>
                <w:rFonts w:ascii="Times New Roman"/>
                <w:sz w:val="18"/>
              </w:rPr>
            </w:pPr>
            <w:r>
              <w:rPr>
                <w:rFonts w:ascii="Times New Roman"/>
                <w:sz w:val="18"/>
              </w:rPr>
              <w:t>SD WAIT LIST STAT REPORT</w:t>
            </w:r>
          </w:p>
        </w:tc>
        <w:tc>
          <w:tcPr>
            <w:tcW w:w="4311" w:type="dxa"/>
          </w:tcPr>
          <w:p w14:paraId="70CE184A" w14:textId="77777777" w:rsidR="009570A1" w:rsidRDefault="00556E23">
            <w:pPr>
              <w:pStyle w:val="TableParagraph"/>
              <w:spacing w:before="56" w:line="187" w:lineRule="exact"/>
              <w:ind w:left="184"/>
              <w:rPr>
                <w:rFonts w:ascii="Times New Roman"/>
                <w:sz w:val="18"/>
              </w:rPr>
            </w:pPr>
            <w:r>
              <w:rPr>
                <w:rFonts w:ascii="Times New Roman"/>
                <w:sz w:val="18"/>
              </w:rPr>
              <w:t>Wait List (Sch/PCMM) Statistic Report</w:t>
            </w:r>
          </w:p>
        </w:tc>
      </w:tr>
    </w:tbl>
    <w:p w14:paraId="26678077" w14:textId="77777777" w:rsidR="009570A1" w:rsidRDefault="00556E23">
      <w:pPr>
        <w:pStyle w:val="BodyText"/>
        <w:spacing w:before="3" w:line="790" w:lineRule="atLeast"/>
        <w:ind w:left="1739" w:right="1168" w:hanging="720"/>
      </w:pPr>
      <w:r>
        <w:t>PCMM, Patch SD*5.3*264, contains the following new, exported menu options: SC PCMM Direct PC FTEE</w:t>
      </w:r>
    </w:p>
    <w:p w14:paraId="6BB8161E" w14:textId="77777777" w:rsidR="009570A1" w:rsidRDefault="00556E23">
      <w:pPr>
        <w:pStyle w:val="BodyText"/>
        <w:spacing w:before="122"/>
        <w:ind w:left="1739"/>
      </w:pPr>
      <w:r>
        <w:t>SC PCMM Reports Menu</w:t>
      </w:r>
    </w:p>
    <w:p w14:paraId="10356248" w14:textId="77777777" w:rsidR="009570A1" w:rsidRDefault="00556E23">
      <w:pPr>
        <w:pStyle w:val="BodyText"/>
        <w:spacing w:before="120"/>
        <w:ind w:left="1740" w:right="893"/>
      </w:pPr>
      <w:r>
        <w:t>SCMC PCMM GUI for Workstations (The previous version of PCMM GUI must be installed prior to the version in this release. See the EWL Install</w:t>
      </w:r>
      <w:bookmarkStart w:id="11" w:name="Bulletins"/>
      <w:bookmarkEnd w:id="11"/>
      <w:r>
        <w:t xml:space="preserve"> Guide for additional information.)</w:t>
      </w:r>
    </w:p>
    <w:p w14:paraId="6B080E7D" w14:textId="77777777" w:rsidR="009570A1" w:rsidRDefault="009570A1">
      <w:pPr>
        <w:pStyle w:val="BodyText"/>
        <w:rPr>
          <w:sz w:val="26"/>
        </w:rPr>
      </w:pPr>
    </w:p>
    <w:p w14:paraId="2F20C34D" w14:textId="77777777" w:rsidR="009570A1" w:rsidRDefault="009570A1">
      <w:pPr>
        <w:pStyle w:val="BodyText"/>
        <w:rPr>
          <w:sz w:val="26"/>
        </w:rPr>
      </w:pPr>
    </w:p>
    <w:p w14:paraId="16F13E69" w14:textId="77777777" w:rsidR="009570A1" w:rsidRDefault="009570A1">
      <w:pPr>
        <w:pStyle w:val="BodyText"/>
        <w:spacing w:before="5"/>
        <w:rPr>
          <w:sz w:val="27"/>
        </w:rPr>
      </w:pPr>
    </w:p>
    <w:p w14:paraId="3FF40907" w14:textId="77777777" w:rsidR="009570A1" w:rsidRDefault="00556E23">
      <w:pPr>
        <w:pStyle w:val="Heading1"/>
        <w:spacing w:before="1"/>
        <w:ind w:left="1019"/>
        <w:rPr>
          <w:rFonts w:ascii="Times New Roman"/>
        </w:rPr>
      </w:pPr>
      <w:bookmarkStart w:id="12" w:name="_TOC_250006"/>
      <w:bookmarkEnd w:id="12"/>
      <w:r>
        <w:rPr>
          <w:rFonts w:ascii="Times New Roman"/>
        </w:rPr>
        <w:t>Bulletins</w:t>
      </w:r>
    </w:p>
    <w:p w14:paraId="100B24F1" w14:textId="77777777" w:rsidR="009570A1" w:rsidRDefault="009570A1">
      <w:pPr>
        <w:pStyle w:val="BodyText"/>
        <w:spacing w:before="8"/>
        <w:rPr>
          <w:b/>
          <w:sz w:val="44"/>
        </w:rPr>
      </w:pPr>
    </w:p>
    <w:p w14:paraId="1694EB66" w14:textId="77777777" w:rsidR="009570A1" w:rsidRDefault="00556E23">
      <w:pPr>
        <w:pStyle w:val="BodyText"/>
        <w:ind w:left="1020"/>
        <w:jc w:val="both"/>
      </w:pPr>
      <w:r>
        <w:t>There are no bulletins for this package.</w:t>
      </w:r>
    </w:p>
    <w:p w14:paraId="6A176438" w14:textId="77777777" w:rsidR="009570A1" w:rsidRDefault="009570A1">
      <w:pPr>
        <w:jc w:val="both"/>
        <w:sectPr w:rsidR="009570A1">
          <w:pgSz w:w="12240" w:h="15840"/>
          <w:pgMar w:top="1360" w:right="780" w:bottom="980" w:left="1500" w:header="0" w:footer="709" w:gutter="0"/>
          <w:cols w:space="720"/>
        </w:sectPr>
      </w:pPr>
    </w:p>
    <w:p w14:paraId="1E6CB314" w14:textId="77777777" w:rsidR="009570A1" w:rsidRDefault="009570A1">
      <w:pPr>
        <w:pStyle w:val="BodyText"/>
        <w:rPr>
          <w:sz w:val="20"/>
        </w:rPr>
      </w:pPr>
    </w:p>
    <w:p w14:paraId="4B1ECDF9" w14:textId="77777777" w:rsidR="009570A1" w:rsidRDefault="009570A1">
      <w:pPr>
        <w:pStyle w:val="BodyText"/>
        <w:rPr>
          <w:sz w:val="20"/>
        </w:rPr>
      </w:pPr>
    </w:p>
    <w:p w14:paraId="77D09CC6" w14:textId="77777777" w:rsidR="009570A1" w:rsidRDefault="009570A1">
      <w:pPr>
        <w:pStyle w:val="BodyText"/>
        <w:rPr>
          <w:sz w:val="16"/>
        </w:rPr>
      </w:pPr>
    </w:p>
    <w:p w14:paraId="191B5789" w14:textId="77777777" w:rsidR="009570A1" w:rsidRDefault="00556E23">
      <w:pPr>
        <w:pStyle w:val="Heading1"/>
        <w:spacing w:before="87"/>
        <w:rPr>
          <w:rFonts w:ascii="Times New Roman"/>
        </w:rPr>
      </w:pPr>
      <w:bookmarkStart w:id="13" w:name="_TOC_250005"/>
      <w:bookmarkEnd w:id="13"/>
      <w:r>
        <w:rPr>
          <w:rFonts w:ascii="Times New Roman"/>
        </w:rPr>
        <w:t>Background Jobs</w:t>
      </w:r>
    </w:p>
    <w:p w14:paraId="48F9E322" w14:textId="77777777" w:rsidR="009570A1" w:rsidRDefault="009570A1">
      <w:pPr>
        <w:pStyle w:val="BodyText"/>
        <w:spacing w:before="8"/>
        <w:rPr>
          <w:b/>
          <w:sz w:val="44"/>
        </w:rPr>
      </w:pPr>
    </w:p>
    <w:p w14:paraId="358B6A51" w14:textId="77777777" w:rsidR="009570A1" w:rsidRDefault="00556E23">
      <w:pPr>
        <w:pStyle w:val="BodyText"/>
        <w:ind w:left="1020"/>
      </w:pPr>
      <w:r>
        <w:t>There are no background jobs for this package.</w:t>
      </w:r>
    </w:p>
    <w:p w14:paraId="407A6C88" w14:textId="77777777" w:rsidR="009570A1" w:rsidRDefault="009570A1">
      <w:pPr>
        <w:pStyle w:val="BodyText"/>
        <w:rPr>
          <w:sz w:val="26"/>
        </w:rPr>
      </w:pPr>
    </w:p>
    <w:p w14:paraId="33A285B5" w14:textId="77777777" w:rsidR="009570A1" w:rsidRDefault="009570A1">
      <w:pPr>
        <w:pStyle w:val="BodyText"/>
        <w:rPr>
          <w:sz w:val="26"/>
        </w:rPr>
      </w:pPr>
    </w:p>
    <w:p w14:paraId="7CF04498" w14:textId="77777777" w:rsidR="009570A1" w:rsidRDefault="009570A1">
      <w:pPr>
        <w:pStyle w:val="BodyText"/>
        <w:spacing w:before="5"/>
        <w:rPr>
          <w:sz w:val="35"/>
        </w:rPr>
      </w:pPr>
    </w:p>
    <w:p w14:paraId="2884853D" w14:textId="77777777" w:rsidR="009570A1" w:rsidRDefault="00556E23">
      <w:pPr>
        <w:pStyle w:val="Heading1"/>
        <w:rPr>
          <w:rFonts w:ascii="Times New Roman"/>
        </w:rPr>
      </w:pPr>
      <w:bookmarkStart w:id="14" w:name="Templates"/>
      <w:bookmarkStart w:id="15" w:name="_TOC_250004"/>
      <w:bookmarkEnd w:id="14"/>
      <w:bookmarkEnd w:id="15"/>
      <w:r>
        <w:rPr>
          <w:rFonts w:ascii="Times New Roman"/>
        </w:rPr>
        <w:t>Protocols</w:t>
      </w:r>
    </w:p>
    <w:p w14:paraId="7EF83F1C" w14:textId="77777777" w:rsidR="009570A1" w:rsidRDefault="00556E23">
      <w:pPr>
        <w:pStyle w:val="BodyText"/>
        <w:spacing w:before="105" w:line="792" w:lineRule="exact"/>
        <w:ind w:left="1740" w:right="2367" w:hanging="720"/>
      </w:pPr>
      <w:r>
        <w:t>EWL, SD*5.3*263, contains the following new, exported protocols: SD WAIT LIST DISPLAY (DL)</w:t>
      </w:r>
    </w:p>
    <w:p w14:paraId="149A2018" w14:textId="77777777" w:rsidR="009570A1" w:rsidRDefault="00556E23">
      <w:pPr>
        <w:pStyle w:val="BodyText"/>
        <w:spacing w:before="13" w:line="343" w:lineRule="auto"/>
        <w:ind w:left="1740" w:right="4480"/>
      </w:pPr>
      <w:r>
        <w:t>SD WAIT LIST DISPOSITION (WD) SD WAIT LIST ENTRY (WE)</w:t>
      </w:r>
    </w:p>
    <w:p w14:paraId="77CDE333" w14:textId="77777777" w:rsidR="009570A1" w:rsidRDefault="009570A1">
      <w:pPr>
        <w:pStyle w:val="BodyText"/>
        <w:rPr>
          <w:sz w:val="26"/>
        </w:rPr>
      </w:pPr>
    </w:p>
    <w:p w14:paraId="30921B5B" w14:textId="77777777" w:rsidR="009570A1" w:rsidRDefault="00556E23">
      <w:pPr>
        <w:pStyle w:val="BodyText"/>
        <w:spacing w:before="191" w:line="686" w:lineRule="auto"/>
        <w:ind w:left="1739" w:right="1708" w:hanging="720"/>
      </w:pPr>
      <w:r>
        <w:t>PCMM</w:t>
      </w:r>
      <w:r>
        <w:rPr>
          <w:rFonts w:ascii="Arial"/>
          <w:b/>
        </w:rPr>
        <w:t xml:space="preserve">, </w:t>
      </w:r>
      <w:r>
        <w:t>Patch SD*5.3*264</w:t>
      </w:r>
      <w:r>
        <w:rPr>
          <w:rFonts w:ascii="Arial"/>
          <w:b/>
        </w:rPr>
        <w:t>,</w:t>
      </w:r>
      <w:r>
        <w:t>contains the following new, exported protocol: SCMC PCMM INACTIVATE ON DATE OF DEATH</w:t>
      </w:r>
    </w:p>
    <w:p w14:paraId="70304766" w14:textId="77777777" w:rsidR="009570A1" w:rsidRDefault="009570A1">
      <w:pPr>
        <w:pStyle w:val="BodyText"/>
        <w:rPr>
          <w:sz w:val="26"/>
        </w:rPr>
      </w:pPr>
    </w:p>
    <w:p w14:paraId="07300FFD" w14:textId="77777777" w:rsidR="009570A1" w:rsidRDefault="009570A1">
      <w:pPr>
        <w:pStyle w:val="BodyText"/>
        <w:spacing w:before="1"/>
        <w:rPr>
          <w:sz w:val="25"/>
        </w:rPr>
      </w:pPr>
    </w:p>
    <w:p w14:paraId="59E2212B" w14:textId="77777777" w:rsidR="009570A1" w:rsidRDefault="00556E23">
      <w:pPr>
        <w:pStyle w:val="Heading1"/>
        <w:ind w:left="1019"/>
        <w:rPr>
          <w:rFonts w:ascii="Times New Roman"/>
        </w:rPr>
      </w:pPr>
      <w:bookmarkStart w:id="16" w:name="_TOC_250003"/>
      <w:bookmarkEnd w:id="16"/>
      <w:r>
        <w:rPr>
          <w:rFonts w:ascii="Times New Roman"/>
        </w:rPr>
        <w:t>Templates</w:t>
      </w:r>
    </w:p>
    <w:p w14:paraId="531F5AAB" w14:textId="77777777" w:rsidR="009570A1" w:rsidRDefault="009570A1">
      <w:pPr>
        <w:pStyle w:val="BodyText"/>
        <w:rPr>
          <w:b/>
          <w:sz w:val="34"/>
        </w:rPr>
      </w:pPr>
    </w:p>
    <w:p w14:paraId="74E6291C" w14:textId="77777777" w:rsidR="009570A1" w:rsidRDefault="00556E23">
      <w:pPr>
        <w:pStyle w:val="BodyText"/>
        <w:spacing w:before="216"/>
        <w:ind w:left="1020"/>
      </w:pPr>
      <w:r>
        <w:t>EWL, SD*5.3*263, contains no new templates.</w:t>
      </w:r>
    </w:p>
    <w:p w14:paraId="3CC412F4" w14:textId="77777777" w:rsidR="009570A1" w:rsidRDefault="009570A1">
      <w:pPr>
        <w:pStyle w:val="BodyText"/>
        <w:rPr>
          <w:sz w:val="26"/>
        </w:rPr>
      </w:pPr>
    </w:p>
    <w:p w14:paraId="4917F72D" w14:textId="77777777" w:rsidR="009570A1" w:rsidRDefault="00556E23">
      <w:pPr>
        <w:pStyle w:val="BodyText"/>
        <w:tabs>
          <w:tab w:val="left" w:pos="6705"/>
          <w:tab w:val="left" w:pos="6771"/>
        </w:tabs>
        <w:spacing w:before="217" w:line="686" w:lineRule="auto"/>
        <w:ind w:left="2460" w:right="1563" w:hanging="1440"/>
      </w:pPr>
      <w:r>
        <w:t>PCMM, Patch SD*5.3*264, contains the following new, exported templates: Print Template SCMC DIRECT</w:t>
      </w:r>
      <w:r>
        <w:rPr>
          <w:spacing w:val="-2"/>
        </w:rPr>
        <w:t xml:space="preserve"> </w:t>
      </w:r>
      <w:r>
        <w:t>PC FTEE</w:t>
      </w:r>
      <w:r>
        <w:tab/>
      </w:r>
      <w:r>
        <w:tab/>
        <w:t>FILE #404.52 Sort Template SCMC DIRECT</w:t>
      </w:r>
      <w:r>
        <w:rPr>
          <w:spacing w:val="-2"/>
        </w:rPr>
        <w:t xml:space="preserve"> </w:t>
      </w:r>
      <w:r>
        <w:t>PC FTEE</w:t>
      </w:r>
      <w:r>
        <w:tab/>
        <w:t>FILE #404.52</w:t>
      </w:r>
    </w:p>
    <w:p w14:paraId="37725FB3" w14:textId="77777777" w:rsidR="009570A1" w:rsidRDefault="009570A1">
      <w:pPr>
        <w:spacing w:line="686" w:lineRule="auto"/>
        <w:sectPr w:rsidR="009570A1">
          <w:pgSz w:w="12240" w:h="15840"/>
          <w:pgMar w:top="1500" w:right="780" w:bottom="980" w:left="1500" w:header="0" w:footer="709" w:gutter="0"/>
          <w:cols w:space="720"/>
        </w:sectPr>
      </w:pPr>
    </w:p>
    <w:p w14:paraId="39CE3483" w14:textId="77777777" w:rsidR="009570A1" w:rsidRDefault="009570A1">
      <w:pPr>
        <w:pStyle w:val="BodyText"/>
        <w:spacing w:before="7"/>
        <w:rPr>
          <w:sz w:val="29"/>
        </w:rPr>
      </w:pPr>
    </w:p>
    <w:p w14:paraId="36C1614E" w14:textId="77777777" w:rsidR="009570A1" w:rsidRDefault="00556E23">
      <w:pPr>
        <w:pStyle w:val="Heading1"/>
        <w:spacing w:before="86"/>
        <w:ind w:left="1019"/>
        <w:rPr>
          <w:rFonts w:ascii="Times New Roman"/>
        </w:rPr>
      </w:pPr>
      <w:bookmarkStart w:id="17" w:name="Database_Integration_Agreements"/>
      <w:bookmarkStart w:id="18" w:name="_TOC_250002"/>
      <w:bookmarkEnd w:id="17"/>
      <w:bookmarkEnd w:id="18"/>
      <w:r>
        <w:rPr>
          <w:rFonts w:ascii="Times New Roman"/>
        </w:rPr>
        <w:t>Security Keys</w:t>
      </w:r>
    </w:p>
    <w:p w14:paraId="33BEAD67" w14:textId="77777777" w:rsidR="009570A1" w:rsidRDefault="00556E23">
      <w:pPr>
        <w:pStyle w:val="BodyText"/>
        <w:spacing w:before="104" w:line="792" w:lineRule="exact"/>
        <w:ind w:left="1740" w:right="3420" w:hanging="720"/>
      </w:pPr>
      <w:r>
        <w:t>EWL, SD*5.3*263, contains the following security keys: SDWL MENU (Wait List Menu)</w:t>
      </w:r>
    </w:p>
    <w:p w14:paraId="350F0782" w14:textId="77777777" w:rsidR="009570A1" w:rsidRDefault="00556E23">
      <w:pPr>
        <w:pStyle w:val="BodyText"/>
        <w:spacing w:before="14"/>
        <w:ind w:left="1740"/>
      </w:pPr>
      <w:r>
        <w:t>SDWL PARAMETER (Wait List Parameter)</w:t>
      </w:r>
    </w:p>
    <w:p w14:paraId="1C9FDDD2" w14:textId="77777777" w:rsidR="009570A1" w:rsidRDefault="009570A1">
      <w:pPr>
        <w:pStyle w:val="BodyText"/>
        <w:rPr>
          <w:sz w:val="26"/>
        </w:rPr>
      </w:pPr>
    </w:p>
    <w:p w14:paraId="3C0D81BA" w14:textId="77777777" w:rsidR="009570A1" w:rsidRDefault="00556E23">
      <w:pPr>
        <w:pStyle w:val="BodyText"/>
        <w:spacing w:before="217"/>
        <w:ind w:left="1739" w:right="928" w:hanging="720"/>
      </w:pPr>
      <w:r>
        <w:t>PCMM, SD*5.3*264, PC Direct Care FTEE field, uses the current PCMM security key for Setting up PCMM teams and positions.</w:t>
      </w:r>
    </w:p>
    <w:p w14:paraId="6D369E80" w14:textId="77777777" w:rsidR="009570A1" w:rsidRDefault="009570A1">
      <w:pPr>
        <w:pStyle w:val="BodyText"/>
        <w:rPr>
          <w:sz w:val="26"/>
        </w:rPr>
      </w:pPr>
    </w:p>
    <w:p w14:paraId="636B7DD9" w14:textId="77777777" w:rsidR="009570A1" w:rsidRDefault="009570A1">
      <w:pPr>
        <w:pStyle w:val="BodyText"/>
        <w:rPr>
          <w:sz w:val="26"/>
        </w:rPr>
      </w:pPr>
    </w:p>
    <w:p w14:paraId="2DC7D6A8" w14:textId="77777777" w:rsidR="009570A1" w:rsidRDefault="009570A1">
      <w:pPr>
        <w:pStyle w:val="BodyText"/>
        <w:spacing w:before="5"/>
        <w:rPr>
          <w:sz w:val="25"/>
        </w:rPr>
      </w:pPr>
    </w:p>
    <w:p w14:paraId="6682C94A" w14:textId="77777777" w:rsidR="009570A1" w:rsidRDefault="00556E23">
      <w:pPr>
        <w:pStyle w:val="Heading1"/>
        <w:spacing w:before="1"/>
        <w:rPr>
          <w:rFonts w:ascii="Times New Roman"/>
        </w:rPr>
      </w:pPr>
      <w:bookmarkStart w:id="19" w:name="Routine_Summary"/>
      <w:bookmarkEnd w:id="19"/>
      <w:r>
        <w:rPr>
          <w:rFonts w:ascii="Times New Roman"/>
        </w:rPr>
        <w:t>Database Integration Agreements</w:t>
      </w:r>
    </w:p>
    <w:p w14:paraId="4271090E" w14:textId="77777777" w:rsidR="009570A1" w:rsidRDefault="009570A1">
      <w:pPr>
        <w:pStyle w:val="BodyText"/>
        <w:spacing w:before="8"/>
        <w:rPr>
          <w:b/>
          <w:sz w:val="44"/>
        </w:rPr>
      </w:pPr>
    </w:p>
    <w:p w14:paraId="05752A84" w14:textId="77777777" w:rsidR="009570A1" w:rsidRDefault="00556E23">
      <w:pPr>
        <w:pStyle w:val="BodyText"/>
        <w:spacing w:line="688" w:lineRule="auto"/>
        <w:ind w:left="1740" w:right="2114" w:hanging="720"/>
      </w:pPr>
      <w:r>
        <w:t>Patch EAS*1.0*17, installed with EWL, contains the following DBIA: DBIA #3624</w:t>
      </w:r>
    </w:p>
    <w:p w14:paraId="7AECC7EA" w14:textId="77777777" w:rsidR="009570A1" w:rsidRDefault="009570A1">
      <w:pPr>
        <w:pStyle w:val="BodyText"/>
        <w:rPr>
          <w:sz w:val="26"/>
        </w:rPr>
      </w:pPr>
    </w:p>
    <w:p w14:paraId="68BE6486" w14:textId="77777777" w:rsidR="009570A1" w:rsidRDefault="00556E23">
      <w:pPr>
        <w:pStyle w:val="Heading1"/>
        <w:spacing w:before="190"/>
        <w:ind w:left="1019"/>
        <w:rPr>
          <w:rFonts w:ascii="Times New Roman"/>
        </w:rPr>
      </w:pPr>
      <w:bookmarkStart w:id="20" w:name="_TOC_250001"/>
      <w:bookmarkEnd w:id="20"/>
      <w:r>
        <w:rPr>
          <w:rFonts w:ascii="Times New Roman"/>
        </w:rPr>
        <w:t>Routine Summary</w:t>
      </w:r>
    </w:p>
    <w:p w14:paraId="6B236715" w14:textId="77777777" w:rsidR="009570A1" w:rsidRDefault="009570A1">
      <w:pPr>
        <w:pStyle w:val="BodyText"/>
        <w:spacing w:before="8"/>
        <w:rPr>
          <w:b/>
          <w:sz w:val="44"/>
        </w:rPr>
      </w:pPr>
    </w:p>
    <w:p w14:paraId="48367AE1" w14:textId="77777777" w:rsidR="009570A1" w:rsidRDefault="00556E23">
      <w:pPr>
        <w:pStyle w:val="BodyText"/>
        <w:spacing w:before="1"/>
        <w:ind w:left="1019" w:right="796"/>
      </w:pPr>
      <w:r>
        <w:t>The following is a list of the routine(s) included in this patch. The second line of each of these routine(s) will look like:</w:t>
      </w:r>
    </w:p>
    <w:p w14:paraId="6D14D317" w14:textId="77777777" w:rsidR="009570A1" w:rsidRDefault="009570A1">
      <w:pPr>
        <w:pStyle w:val="BodyText"/>
        <w:rPr>
          <w:sz w:val="26"/>
        </w:rPr>
      </w:pPr>
    </w:p>
    <w:p w14:paraId="52F312E3" w14:textId="77777777" w:rsidR="009570A1" w:rsidRDefault="00556E23">
      <w:pPr>
        <w:pStyle w:val="Heading2"/>
        <w:spacing w:before="219"/>
        <w:ind w:left="1739"/>
      </w:pPr>
      <w:r>
        <w:t>SD*5.3*263</w:t>
      </w:r>
    </w:p>
    <w:p w14:paraId="52288048" w14:textId="77777777" w:rsidR="009570A1" w:rsidRDefault="009570A1">
      <w:pPr>
        <w:pStyle w:val="BodyText"/>
        <w:rPr>
          <w:b/>
          <w:sz w:val="26"/>
        </w:rPr>
      </w:pPr>
    </w:p>
    <w:p w14:paraId="76CE209F" w14:textId="77777777" w:rsidR="009570A1" w:rsidRDefault="00556E23">
      <w:pPr>
        <w:pStyle w:val="BodyText"/>
        <w:spacing w:before="215"/>
        <w:ind w:left="300"/>
      </w:pPr>
      <w:r>
        <w:t>&lt;tab&gt;; 5.3;Scheduling;**[Patch List]**; Aug 13, 1993</w:t>
      </w:r>
    </w:p>
    <w:p w14:paraId="5CC66520" w14:textId="77777777" w:rsidR="009570A1" w:rsidRDefault="00556E23">
      <w:pPr>
        <w:pStyle w:val="BodyText"/>
        <w:spacing w:before="120"/>
        <w:ind w:left="1979"/>
      </w:pPr>
      <w:r>
        <w:t>CHECK^XTSUMBLD results</w:t>
      </w:r>
    </w:p>
    <w:p w14:paraId="42227615" w14:textId="77777777" w:rsidR="009570A1" w:rsidRDefault="009570A1">
      <w:pPr>
        <w:pStyle w:val="BodyText"/>
        <w:rPr>
          <w:sz w:val="11"/>
        </w:rPr>
      </w:pPr>
    </w:p>
    <w:tbl>
      <w:tblPr>
        <w:tblW w:w="0" w:type="auto"/>
        <w:tblInd w:w="107" w:type="dxa"/>
        <w:tblLayout w:type="fixed"/>
        <w:tblCellMar>
          <w:left w:w="0" w:type="dxa"/>
          <w:right w:w="0" w:type="dxa"/>
        </w:tblCellMar>
        <w:tblLook w:val="01E0" w:firstRow="1" w:lastRow="1" w:firstColumn="1" w:lastColumn="1" w:noHBand="0" w:noVBand="0"/>
      </w:tblPr>
      <w:tblGrid>
        <w:gridCol w:w="1928"/>
        <w:gridCol w:w="2052"/>
        <w:gridCol w:w="1944"/>
        <w:gridCol w:w="2144"/>
      </w:tblGrid>
      <w:tr w:rsidR="009570A1" w14:paraId="2319AFB1" w14:textId="77777777">
        <w:trPr>
          <w:trHeight w:val="263"/>
        </w:trPr>
        <w:tc>
          <w:tcPr>
            <w:tcW w:w="1928" w:type="dxa"/>
          </w:tcPr>
          <w:p w14:paraId="3F18EE54" w14:textId="77777777" w:rsidR="009570A1" w:rsidRDefault="00556E23">
            <w:pPr>
              <w:pStyle w:val="TableParagraph"/>
              <w:spacing w:before="0"/>
              <w:ind w:left="200"/>
              <w:rPr>
                <w:sz w:val="18"/>
              </w:rPr>
            </w:pPr>
            <w:r>
              <w:rPr>
                <w:sz w:val="18"/>
              </w:rPr>
              <w:t>Routine name</w:t>
            </w:r>
          </w:p>
        </w:tc>
        <w:tc>
          <w:tcPr>
            <w:tcW w:w="2052" w:type="dxa"/>
          </w:tcPr>
          <w:p w14:paraId="3A7BD92B" w14:textId="77777777" w:rsidR="009570A1" w:rsidRDefault="00556E23">
            <w:pPr>
              <w:pStyle w:val="TableParagraph"/>
              <w:spacing w:before="0"/>
              <w:ind w:left="215"/>
              <w:rPr>
                <w:sz w:val="18"/>
              </w:rPr>
            </w:pPr>
            <w:r>
              <w:rPr>
                <w:sz w:val="18"/>
              </w:rPr>
              <w:t>Before Patch</w:t>
            </w:r>
          </w:p>
        </w:tc>
        <w:tc>
          <w:tcPr>
            <w:tcW w:w="1944" w:type="dxa"/>
          </w:tcPr>
          <w:p w14:paraId="3C47197E" w14:textId="77777777" w:rsidR="009570A1" w:rsidRDefault="00556E23">
            <w:pPr>
              <w:pStyle w:val="TableParagraph"/>
              <w:spacing w:before="0"/>
              <w:ind w:left="323"/>
              <w:rPr>
                <w:sz w:val="18"/>
              </w:rPr>
            </w:pPr>
            <w:r>
              <w:rPr>
                <w:sz w:val="18"/>
              </w:rPr>
              <w:t>After Patch</w:t>
            </w:r>
          </w:p>
        </w:tc>
        <w:tc>
          <w:tcPr>
            <w:tcW w:w="2144" w:type="dxa"/>
          </w:tcPr>
          <w:p w14:paraId="0EA9CC92" w14:textId="77777777" w:rsidR="009570A1" w:rsidRDefault="00556E23">
            <w:pPr>
              <w:pStyle w:val="TableParagraph"/>
              <w:spacing w:before="0"/>
              <w:ind w:left="214"/>
              <w:rPr>
                <w:sz w:val="18"/>
              </w:rPr>
            </w:pPr>
            <w:r>
              <w:rPr>
                <w:sz w:val="18"/>
              </w:rPr>
              <w:t>Patch List</w:t>
            </w:r>
          </w:p>
        </w:tc>
      </w:tr>
      <w:tr w:rsidR="009570A1" w14:paraId="1B186F3D" w14:textId="77777777">
        <w:trPr>
          <w:trHeight w:val="323"/>
        </w:trPr>
        <w:tc>
          <w:tcPr>
            <w:tcW w:w="1928" w:type="dxa"/>
          </w:tcPr>
          <w:p w14:paraId="2B75EB0D" w14:textId="77777777" w:rsidR="009570A1" w:rsidRDefault="00556E23">
            <w:pPr>
              <w:pStyle w:val="TableParagraph"/>
              <w:ind w:left="415"/>
              <w:rPr>
                <w:sz w:val="18"/>
              </w:rPr>
            </w:pPr>
            <w:r>
              <w:rPr>
                <w:sz w:val="18"/>
              </w:rPr>
              <w:t>============</w:t>
            </w:r>
          </w:p>
        </w:tc>
        <w:tc>
          <w:tcPr>
            <w:tcW w:w="2052" w:type="dxa"/>
          </w:tcPr>
          <w:p w14:paraId="65C70BB7" w14:textId="77777777" w:rsidR="009570A1" w:rsidRDefault="00556E23">
            <w:pPr>
              <w:pStyle w:val="TableParagraph"/>
              <w:ind w:left="431"/>
              <w:rPr>
                <w:sz w:val="18"/>
              </w:rPr>
            </w:pPr>
            <w:r>
              <w:rPr>
                <w:sz w:val="18"/>
              </w:rPr>
              <w:t>============</w:t>
            </w:r>
          </w:p>
        </w:tc>
        <w:tc>
          <w:tcPr>
            <w:tcW w:w="1944" w:type="dxa"/>
          </w:tcPr>
          <w:p w14:paraId="20195BF3" w14:textId="77777777" w:rsidR="009570A1" w:rsidRDefault="00556E23">
            <w:pPr>
              <w:pStyle w:val="TableParagraph"/>
              <w:ind w:right="214"/>
              <w:jc w:val="right"/>
              <w:rPr>
                <w:sz w:val="18"/>
              </w:rPr>
            </w:pPr>
            <w:r>
              <w:rPr>
                <w:w w:val="95"/>
                <w:sz w:val="18"/>
              </w:rPr>
              <w:t>===========</w:t>
            </w:r>
          </w:p>
        </w:tc>
        <w:tc>
          <w:tcPr>
            <w:tcW w:w="2144" w:type="dxa"/>
          </w:tcPr>
          <w:p w14:paraId="07E94569" w14:textId="77777777" w:rsidR="009570A1" w:rsidRDefault="00556E23">
            <w:pPr>
              <w:pStyle w:val="TableParagraph"/>
              <w:ind w:left="430"/>
              <w:rPr>
                <w:sz w:val="18"/>
              </w:rPr>
            </w:pPr>
            <w:r>
              <w:rPr>
                <w:sz w:val="18"/>
              </w:rPr>
              <w:t>==========</w:t>
            </w:r>
          </w:p>
        </w:tc>
      </w:tr>
      <w:tr w:rsidR="009570A1" w14:paraId="1FE529FD" w14:textId="77777777">
        <w:trPr>
          <w:trHeight w:val="323"/>
        </w:trPr>
        <w:tc>
          <w:tcPr>
            <w:tcW w:w="1928" w:type="dxa"/>
          </w:tcPr>
          <w:p w14:paraId="13704371" w14:textId="77777777" w:rsidR="009570A1" w:rsidRDefault="00556E23">
            <w:pPr>
              <w:pStyle w:val="TableParagraph"/>
              <w:spacing w:before="59"/>
              <w:ind w:left="415"/>
              <w:rPr>
                <w:sz w:val="18"/>
              </w:rPr>
            </w:pPr>
            <w:r>
              <w:rPr>
                <w:sz w:val="18"/>
              </w:rPr>
              <w:t>SDAMC</w:t>
            </w:r>
          </w:p>
        </w:tc>
        <w:tc>
          <w:tcPr>
            <w:tcW w:w="2052" w:type="dxa"/>
          </w:tcPr>
          <w:p w14:paraId="54D7F614" w14:textId="77777777" w:rsidR="009570A1" w:rsidRDefault="00556E23">
            <w:pPr>
              <w:pStyle w:val="TableParagraph"/>
              <w:spacing w:before="59"/>
              <w:ind w:left="647"/>
              <w:rPr>
                <w:sz w:val="18"/>
              </w:rPr>
            </w:pPr>
            <w:r>
              <w:rPr>
                <w:sz w:val="18"/>
              </w:rPr>
              <w:t>6041698</w:t>
            </w:r>
          </w:p>
        </w:tc>
        <w:tc>
          <w:tcPr>
            <w:tcW w:w="1944" w:type="dxa"/>
          </w:tcPr>
          <w:p w14:paraId="7C0847A9" w14:textId="77777777" w:rsidR="009570A1" w:rsidRDefault="00556E23">
            <w:pPr>
              <w:pStyle w:val="TableParagraph"/>
              <w:spacing w:before="59"/>
              <w:ind w:right="322"/>
              <w:jc w:val="right"/>
              <w:rPr>
                <w:sz w:val="18"/>
              </w:rPr>
            </w:pPr>
            <w:r>
              <w:rPr>
                <w:w w:val="95"/>
                <w:sz w:val="18"/>
              </w:rPr>
              <w:t>6467782</w:t>
            </w:r>
          </w:p>
        </w:tc>
        <w:tc>
          <w:tcPr>
            <w:tcW w:w="2144" w:type="dxa"/>
          </w:tcPr>
          <w:p w14:paraId="64B21BE6" w14:textId="77777777" w:rsidR="009570A1" w:rsidRDefault="00556E23">
            <w:pPr>
              <w:pStyle w:val="TableParagraph"/>
              <w:spacing w:before="59"/>
              <w:ind w:left="430"/>
              <w:rPr>
                <w:sz w:val="18"/>
              </w:rPr>
            </w:pPr>
            <w:r>
              <w:rPr>
                <w:sz w:val="18"/>
              </w:rPr>
              <w:t>20,28,32,46,</w:t>
            </w:r>
          </w:p>
        </w:tc>
      </w:tr>
      <w:tr w:rsidR="009570A1" w14:paraId="050C9289" w14:textId="77777777">
        <w:trPr>
          <w:trHeight w:val="324"/>
        </w:trPr>
        <w:tc>
          <w:tcPr>
            <w:tcW w:w="1928" w:type="dxa"/>
          </w:tcPr>
          <w:p w14:paraId="358883CF" w14:textId="77777777" w:rsidR="009570A1" w:rsidRDefault="009570A1">
            <w:pPr>
              <w:pStyle w:val="TableParagraph"/>
              <w:spacing w:before="0"/>
              <w:rPr>
                <w:rFonts w:ascii="Times New Roman"/>
              </w:rPr>
            </w:pPr>
          </w:p>
        </w:tc>
        <w:tc>
          <w:tcPr>
            <w:tcW w:w="2052" w:type="dxa"/>
          </w:tcPr>
          <w:p w14:paraId="51357F2E" w14:textId="77777777" w:rsidR="009570A1" w:rsidRDefault="009570A1">
            <w:pPr>
              <w:pStyle w:val="TableParagraph"/>
              <w:spacing w:before="0"/>
              <w:rPr>
                <w:rFonts w:ascii="Times New Roman"/>
              </w:rPr>
            </w:pPr>
          </w:p>
        </w:tc>
        <w:tc>
          <w:tcPr>
            <w:tcW w:w="1944" w:type="dxa"/>
          </w:tcPr>
          <w:p w14:paraId="0C5CDF88" w14:textId="77777777" w:rsidR="009570A1" w:rsidRDefault="009570A1">
            <w:pPr>
              <w:pStyle w:val="TableParagraph"/>
              <w:spacing w:before="0"/>
              <w:rPr>
                <w:rFonts w:ascii="Times New Roman"/>
              </w:rPr>
            </w:pPr>
          </w:p>
        </w:tc>
        <w:tc>
          <w:tcPr>
            <w:tcW w:w="2144" w:type="dxa"/>
          </w:tcPr>
          <w:p w14:paraId="61F81362" w14:textId="77777777" w:rsidR="009570A1" w:rsidRDefault="00556E23">
            <w:pPr>
              <w:pStyle w:val="TableParagraph"/>
              <w:ind w:left="430"/>
              <w:rPr>
                <w:sz w:val="18"/>
              </w:rPr>
            </w:pPr>
            <w:r>
              <w:rPr>
                <w:sz w:val="18"/>
              </w:rPr>
              <w:t>263</w:t>
            </w:r>
          </w:p>
        </w:tc>
      </w:tr>
      <w:tr w:rsidR="009570A1" w14:paraId="7801F432" w14:textId="77777777">
        <w:trPr>
          <w:trHeight w:val="263"/>
        </w:trPr>
        <w:tc>
          <w:tcPr>
            <w:tcW w:w="1928" w:type="dxa"/>
          </w:tcPr>
          <w:p w14:paraId="4E5E55E1" w14:textId="77777777" w:rsidR="009570A1" w:rsidRDefault="00556E23">
            <w:pPr>
              <w:pStyle w:val="TableParagraph"/>
              <w:spacing w:line="184" w:lineRule="exact"/>
              <w:ind w:left="415"/>
              <w:rPr>
                <w:sz w:val="18"/>
              </w:rPr>
            </w:pPr>
            <w:r>
              <w:rPr>
                <w:sz w:val="18"/>
              </w:rPr>
              <w:t>SDM1</w:t>
            </w:r>
          </w:p>
        </w:tc>
        <w:tc>
          <w:tcPr>
            <w:tcW w:w="2052" w:type="dxa"/>
          </w:tcPr>
          <w:p w14:paraId="141176DA" w14:textId="77777777" w:rsidR="009570A1" w:rsidRDefault="00556E23">
            <w:pPr>
              <w:pStyle w:val="TableParagraph"/>
              <w:spacing w:line="184" w:lineRule="exact"/>
              <w:ind w:left="539"/>
              <w:rPr>
                <w:sz w:val="18"/>
              </w:rPr>
            </w:pPr>
            <w:r>
              <w:rPr>
                <w:sz w:val="18"/>
              </w:rPr>
              <w:t>15196456</w:t>
            </w:r>
          </w:p>
        </w:tc>
        <w:tc>
          <w:tcPr>
            <w:tcW w:w="1944" w:type="dxa"/>
          </w:tcPr>
          <w:p w14:paraId="7D094210" w14:textId="77777777" w:rsidR="009570A1" w:rsidRDefault="00556E23">
            <w:pPr>
              <w:pStyle w:val="TableParagraph"/>
              <w:spacing w:line="184" w:lineRule="exact"/>
              <w:ind w:right="322"/>
              <w:jc w:val="right"/>
              <w:rPr>
                <w:sz w:val="18"/>
              </w:rPr>
            </w:pPr>
            <w:r>
              <w:rPr>
                <w:w w:val="95"/>
                <w:sz w:val="18"/>
              </w:rPr>
              <w:t>16439146</w:t>
            </w:r>
          </w:p>
        </w:tc>
        <w:tc>
          <w:tcPr>
            <w:tcW w:w="2144" w:type="dxa"/>
          </w:tcPr>
          <w:p w14:paraId="67385AD8" w14:textId="77777777" w:rsidR="009570A1" w:rsidRDefault="00556E23">
            <w:pPr>
              <w:pStyle w:val="TableParagraph"/>
              <w:spacing w:line="184" w:lineRule="exact"/>
              <w:ind w:left="430"/>
              <w:rPr>
                <w:sz w:val="18"/>
              </w:rPr>
            </w:pPr>
            <w:r>
              <w:rPr>
                <w:sz w:val="18"/>
              </w:rPr>
              <w:t>32,167,168,80,</w:t>
            </w:r>
          </w:p>
        </w:tc>
      </w:tr>
    </w:tbl>
    <w:p w14:paraId="7E02194C" w14:textId="77777777" w:rsidR="009570A1" w:rsidRDefault="009570A1">
      <w:pPr>
        <w:spacing w:line="184" w:lineRule="exact"/>
        <w:rPr>
          <w:sz w:val="18"/>
        </w:rPr>
        <w:sectPr w:rsidR="009570A1">
          <w:pgSz w:w="12240" w:h="15840"/>
          <w:pgMar w:top="1500" w:right="780" w:bottom="980" w:left="1500" w:header="0" w:footer="709" w:gutter="0"/>
          <w:cols w:space="720"/>
        </w:sectPr>
      </w:pPr>
    </w:p>
    <w:tbl>
      <w:tblPr>
        <w:tblW w:w="0" w:type="auto"/>
        <w:tblInd w:w="323" w:type="dxa"/>
        <w:tblLayout w:type="fixed"/>
        <w:tblCellMar>
          <w:left w:w="0" w:type="dxa"/>
          <w:right w:w="0" w:type="dxa"/>
        </w:tblCellMar>
        <w:tblLook w:val="01E0" w:firstRow="1" w:lastRow="1" w:firstColumn="1" w:lastColumn="1" w:noHBand="0" w:noVBand="0"/>
      </w:tblPr>
      <w:tblGrid>
        <w:gridCol w:w="1658"/>
        <w:gridCol w:w="2160"/>
        <w:gridCol w:w="1944"/>
        <w:gridCol w:w="2198"/>
      </w:tblGrid>
      <w:tr w:rsidR="009570A1" w14:paraId="28AF2D4B" w14:textId="77777777">
        <w:trPr>
          <w:trHeight w:val="263"/>
        </w:trPr>
        <w:tc>
          <w:tcPr>
            <w:tcW w:w="1658" w:type="dxa"/>
          </w:tcPr>
          <w:p w14:paraId="3191719F" w14:textId="77777777" w:rsidR="009570A1" w:rsidRDefault="009570A1">
            <w:pPr>
              <w:pStyle w:val="TableParagraph"/>
              <w:spacing w:before="0"/>
              <w:rPr>
                <w:rFonts w:ascii="Times New Roman"/>
                <w:sz w:val="18"/>
              </w:rPr>
            </w:pPr>
          </w:p>
        </w:tc>
        <w:tc>
          <w:tcPr>
            <w:tcW w:w="2160" w:type="dxa"/>
          </w:tcPr>
          <w:p w14:paraId="33C0A1BA" w14:textId="77777777" w:rsidR="009570A1" w:rsidRDefault="009570A1">
            <w:pPr>
              <w:pStyle w:val="TableParagraph"/>
              <w:spacing w:before="0"/>
              <w:rPr>
                <w:rFonts w:ascii="Times New Roman"/>
                <w:sz w:val="18"/>
              </w:rPr>
            </w:pPr>
          </w:p>
        </w:tc>
        <w:tc>
          <w:tcPr>
            <w:tcW w:w="1944" w:type="dxa"/>
          </w:tcPr>
          <w:p w14:paraId="0009228F" w14:textId="77777777" w:rsidR="009570A1" w:rsidRDefault="009570A1">
            <w:pPr>
              <w:pStyle w:val="TableParagraph"/>
              <w:spacing w:before="0"/>
              <w:rPr>
                <w:rFonts w:ascii="Times New Roman"/>
                <w:sz w:val="18"/>
              </w:rPr>
            </w:pPr>
          </w:p>
        </w:tc>
        <w:tc>
          <w:tcPr>
            <w:tcW w:w="2198" w:type="dxa"/>
          </w:tcPr>
          <w:p w14:paraId="797F6E16" w14:textId="77777777" w:rsidR="009570A1" w:rsidRDefault="00556E23">
            <w:pPr>
              <w:pStyle w:val="TableParagraph"/>
              <w:spacing w:before="0"/>
              <w:ind w:left="376"/>
              <w:rPr>
                <w:sz w:val="18"/>
              </w:rPr>
            </w:pPr>
            <w:r>
              <w:rPr>
                <w:sz w:val="18"/>
              </w:rPr>
              <w:t>223,263</w:t>
            </w:r>
          </w:p>
        </w:tc>
      </w:tr>
      <w:tr w:rsidR="009570A1" w14:paraId="485CD64B" w14:textId="77777777">
        <w:trPr>
          <w:trHeight w:val="324"/>
        </w:trPr>
        <w:tc>
          <w:tcPr>
            <w:tcW w:w="1658" w:type="dxa"/>
          </w:tcPr>
          <w:p w14:paraId="63695BB4" w14:textId="77777777" w:rsidR="009570A1" w:rsidRDefault="00556E23">
            <w:pPr>
              <w:pStyle w:val="TableParagraph"/>
              <w:ind w:left="200"/>
              <w:rPr>
                <w:sz w:val="18"/>
              </w:rPr>
            </w:pPr>
            <w:r>
              <w:rPr>
                <w:sz w:val="18"/>
              </w:rPr>
              <w:t>SDM1A</w:t>
            </w:r>
          </w:p>
        </w:tc>
        <w:tc>
          <w:tcPr>
            <w:tcW w:w="2160" w:type="dxa"/>
          </w:tcPr>
          <w:p w14:paraId="5BEFF0D7" w14:textId="77777777" w:rsidR="009570A1" w:rsidRDefault="00556E23">
            <w:pPr>
              <w:pStyle w:val="TableParagraph"/>
              <w:ind w:left="574" w:right="680"/>
              <w:jc w:val="center"/>
              <w:rPr>
                <w:sz w:val="18"/>
              </w:rPr>
            </w:pPr>
            <w:r>
              <w:rPr>
                <w:sz w:val="18"/>
              </w:rPr>
              <w:t>13960584</w:t>
            </w:r>
          </w:p>
        </w:tc>
        <w:tc>
          <w:tcPr>
            <w:tcW w:w="1944" w:type="dxa"/>
          </w:tcPr>
          <w:p w14:paraId="1EF749E4" w14:textId="77777777" w:rsidR="009570A1" w:rsidRDefault="00556E23">
            <w:pPr>
              <w:pStyle w:val="TableParagraph"/>
              <w:ind w:right="376"/>
              <w:jc w:val="right"/>
              <w:rPr>
                <w:sz w:val="18"/>
              </w:rPr>
            </w:pPr>
            <w:r>
              <w:rPr>
                <w:w w:val="95"/>
                <w:sz w:val="18"/>
              </w:rPr>
              <w:t>13983173</w:t>
            </w:r>
          </w:p>
        </w:tc>
        <w:tc>
          <w:tcPr>
            <w:tcW w:w="2198" w:type="dxa"/>
          </w:tcPr>
          <w:p w14:paraId="0FDA64E1" w14:textId="77777777" w:rsidR="009570A1" w:rsidRDefault="00556E23">
            <w:pPr>
              <w:pStyle w:val="TableParagraph"/>
              <w:ind w:left="376"/>
              <w:rPr>
                <w:sz w:val="18"/>
              </w:rPr>
            </w:pPr>
            <w:r>
              <w:rPr>
                <w:sz w:val="18"/>
              </w:rPr>
              <w:t>26,94,155,206,</w:t>
            </w:r>
          </w:p>
        </w:tc>
      </w:tr>
      <w:tr w:rsidR="009570A1" w14:paraId="010FDE1C" w14:textId="77777777">
        <w:trPr>
          <w:trHeight w:val="324"/>
        </w:trPr>
        <w:tc>
          <w:tcPr>
            <w:tcW w:w="1658" w:type="dxa"/>
          </w:tcPr>
          <w:p w14:paraId="2C95CAD2" w14:textId="77777777" w:rsidR="009570A1" w:rsidRDefault="009570A1">
            <w:pPr>
              <w:pStyle w:val="TableParagraph"/>
              <w:spacing w:before="0"/>
              <w:rPr>
                <w:rFonts w:ascii="Times New Roman"/>
                <w:sz w:val="18"/>
              </w:rPr>
            </w:pPr>
          </w:p>
        </w:tc>
        <w:tc>
          <w:tcPr>
            <w:tcW w:w="2160" w:type="dxa"/>
          </w:tcPr>
          <w:p w14:paraId="0992B063" w14:textId="77777777" w:rsidR="009570A1" w:rsidRDefault="009570A1">
            <w:pPr>
              <w:pStyle w:val="TableParagraph"/>
              <w:spacing w:before="0"/>
              <w:rPr>
                <w:rFonts w:ascii="Times New Roman"/>
                <w:sz w:val="18"/>
              </w:rPr>
            </w:pPr>
          </w:p>
        </w:tc>
        <w:tc>
          <w:tcPr>
            <w:tcW w:w="1944" w:type="dxa"/>
          </w:tcPr>
          <w:p w14:paraId="5B856E20" w14:textId="77777777" w:rsidR="009570A1" w:rsidRDefault="009570A1">
            <w:pPr>
              <w:pStyle w:val="TableParagraph"/>
              <w:spacing w:before="0"/>
              <w:rPr>
                <w:rFonts w:ascii="Times New Roman"/>
                <w:sz w:val="18"/>
              </w:rPr>
            </w:pPr>
          </w:p>
        </w:tc>
        <w:tc>
          <w:tcPr>
            <w:tcW w:w="2198" w:type="dxa"/>
          </w:tcPr>
          <w:p w14:paraId="28DEA941" w14:textId="77777777" w:rsidR="009570A1" w:rsidRDefault="00556E23">
            <w:pPr>
              <w:pStyle w:val="TableParagraph"/>
              <w:ind w:left="376"/>
              <w:rPr>
                <w:sz w:val="18"/>
              </w:rPr>
            </w:pPr>
            <w:r>
              <w:rPr>
                <w:sz w:val="18"/>
              </w:rPr>
              <w:t>168,223,241,263</w:t>
            </w:r>
          </w:p>
        </w:tc>
      </w:tr>
      <w:tr w:rsidR="009570A1" w14:paraId="7FB34C8E" w14:textId="77777777">
        <w:trPr>
          <w:trHeight w:val="324"/>
        </w:trPr>
        <w:tc>
          <w:tcPr>
            <w:tcW w:w="1658" w:type="dxa"/>
          </w:tcPr>
          <w:p w14:paraId="58C89430" w14:textId="77777777" w:rsidR="009570A1" w:rsidRDefault="00556E23">
            <w:pPr>
              <w:pStyle w:val="TableParagraph"/>
              <w:ind w:left="200"/>
              <w:rPr>
                <w:sz w:val="18"/>
              </w:rPr>
            </w:pPr>
            <w:r>
              <w:rPr>
                <w:sz w:val="18"/>
              </w:rPr>
              <w:t>SDM4</w:t>
            </w:r>
          </w:p>
        </w:tc>
        <w:tc>
          <w:tcPr>
            <w:tcW w:w="2160" w:type="dxa"/>
          </w:tcPr>
          <w:p w14:paraId="21E9E23D" w14:textId="77777777" w:rsidR="009570A1" w:rsidRDefault="00556E23">
            <w:pPr>
              <w:pStyle w:val="TableParagraph"/>
              <w:ind w:left="574" w:right="574"/>
              <w:jc w:val="center"/>
              <w:rPr>
                <w:sz w:val="18"/>
              </w:rPr>
            </w:pPr>
            <w:r>
              <w:rPr>
                <w:sz w:val="18"/>
              </w:rPr>
              <w:t>7146893</w:t>
            </w:r>
          </w:p>
        </w:tc>
        <w:tc>
          <w:tcPr>
            <w:tcW w:w="1944" w:type="dxa"/>
          </w:tcPr>
          <w:p w14:paraId="2498F336" w14:textId="77777777" w:rsidR="009570A1" w:rsidRDefault="00556E23">
            <w:pPr>
              <w:pStyle w:val="TableParagraph"/>
              <w:ind w:right="376"/>
              <w:jc w:val="right"/>
              <w:rPr>
                <w:sz w:val="18"/>
              </w:rPr>
            </w:pPr>
            <w:r>
              <w:rPr>
                <w:w w:val="95"/>
                <w:sz w:val="18"/>
              </w:rPr>
              <w:t>7445243</w:t>
            </w:r>
          </w:p>
        </w:tc>
        <w:tc>
          <w:tcPr>
            <w:tcW w:w="2198" w:type="dxa"/>
          </w:tcPr>
          <w:p w14:paraId="1AB7292C" w14:textId="77777777" w:rsidR="009570A1" w:rsidRDefault="00556E23">
            <w:pPr>
              <w:pStyle w:val="TableParagraph"/>
              <w:ind w:left="376"/>
              <w:rPr>
                <w:sz w:val="18"/>
              </w:rPr>
            </w:pPr>
            <w:r>
              <w:rPr>
                <w:sz w:val="18"/>
              </w:rPr>
              <w:t>263</w:t>
            </w:r>
          </w:p>
        </w:tc>
      </w:tr>
      <w:tr w:rsidR="009570A1" w14:paraId="2522CC5E" w14:textId="77777777">
        <w:trPr>
          <w:trHeight w:val="324"/>
        </w:trPr>
        <w:tc>
          <w:tcPr>
            <w:tcW w:w="1658" w:type="dxa"/>
          </w:tcPr>
          <w:p w14:paraId="1C8CE00B" w14:textId="77777777" w:rsidR="009570A1" w:rsidRDefault="00556E23">
            <w:pPr>
              <w:pStyle w:val="TableParagraph"/>
              <w:ind w:left="200"/>
              <w:rPr>
                <w:sz w:val="18"/>
              </w:rPr>
            </w:pPr>
            <w:r>
              <w:rPr>
                <w:sz w:val="18"/>
              </w:rPr>
              <w:t>SDWLAPI</w:t>
            </w:r>
          </w:p>
        </w:tc>
        <w:tc>
          <w:tcPr>
            <w:tcW w:w="2160" w:type="dxa"/>
          </w:tcPr>
          <w:p w14:paraId="637BD498" w14:textId="77777777" w:rsidR="009570A1" w:rsidRDefault="00556E23">
            <w:pPr>
              <w:pStyle w:val="TableParagraph"/>
              <w:ind w:left="574" w:right="574"/>
              <w:jc w:val="center"/>
              <w:rPr>
                <w:sz w:val="18"/>
              </w:rPr>
            </w:pPr>
            <w:r>
              <w:rPr>
                <w:sz w:val="18"/>
              </w:rPr>
              <w:t>N/A</w:t>
            </w:r>
          </w:p>
        </w:tc>
        <w:tc>
          <w:tcPr>
            <w:tcW w:w="1944" w:type="dxa"/>
          </w:tcPr>
          <w:p w14:paraId="2097B9D1" w14:textId="77777777" w:rsidR="009570A1" w:rsidRDefault="00556E23">
            <w:pPr>
              <w:pStyle w:val="TableParagraph"/>
              <w:ind w:right="376"/>
              <w:jc w:val="right"/>
              <w:rPr>
                <w:sz w:val="18"/>
              </w:rPr>
            </w:pPr>
            <w:r>
              <w:rPr>
                <w:w w:val="95"/>
                <w:sz w:val="18"/>
              </w:rPr>
              <w:t>1409932</w:t>
            </w:r>
          </w:p>
        </w:tc>
        <w:tc>
          <w:tcPr>
            <w:tcW w:w="2198" w:type="dxa"/>
          </w:tcPr>
          <w:p w14:paraId="77C03E4B" w14:textId="77777777" w:rsidR="009570A1" w:rsidRDefault="00556E23">
            <w:pPr>
              <w:pStyle w:val="TableParagraph"/>
              <w:ind w:left="376"/>
              <w:rPr>
                <w:sz w:val="18"/>
              </w:rPr>
            </w:pPr>
            <w:r>
              <w:rPr>
                <w:sz w:val="18"/>
              </w:rPr>
              <w:t>263</w:t>
            </w:r>
          </w:p>
        </w:tc>
      </w:tr>
      <w:tr w:rsidR="009570A1" w14:paraId="060B02F3" w14:textId="77777777">
        <w:trPr>
          <w:trHeight w:val="324"/>
        </w:trPr>
        <w:tc>
          <w:tcPr>
            <w:tcW w:w="1658" w:type="dxa"/>
          </w:tcPr>
          <w:p w14:paraId="4306F536" w14:textId="77777777" w:rsidR="009570A1" w:rsidRDefault="00556E23">
            <w:pPr>
              <w:pStyle w:val="TableParagraph"/>
              <w:ind w:left="200"/>
              <w:rPr>
                <w:sz w:val="18"/>
              </w:rPr>
            </w:pPr>
            <w:r>
              <w:rPr>
                <w:sz w:val="18"/>
              </w:rPr>
              <w:t>SDWLD</w:t>
            </w:r>
          </w:p>
        </w:tc>
        <w:tc>
          <w:tcPr>
            <w:tcW w:w="2160" w:type="dxa"/>
          </w:tcPr>
          <w:p w14:paraId="7CF9E1E5" w14:textId="77777777" w:rsidR="009570A1" w:rsidRDefault="00556E23">
            <w:pPr>
              <w:pStyle w:val="TableParagraph"/>
              <w:ind w:left="574" w:right="574"/>
              <w:jc w:val="center"/>
              <w:rPr>
                <w:sz w:val="18"/>
              </w:rPr>
            </w:pPr>
            <w:r>
              <w:rPr>
                <w:sz w:val="18"/>
              </w:rPr>
              <w:t>N/A</w:t>
            </w:r>
          </w:p>
        </w:tc>
        <w:tc>
          <w:tcPr>
            <w:tcW w:w="1944" w:type="dxa"/>
          </w:tcPr>
          <w:p w14:paraId="195C00C2" w14:textId="77777777" w:rsidR="009570A1" w:rsidRDefault="00556E23">
            <w:pPr>
              <w:pStyle w:val="TableParagraph"/>
              <w:ind w:right="376"/>
              <w:jc w:val="right"/>
              <w:rPr>
                <w:sz w:val="18"/>
              </w:rPr>
            </w:pPr>
            <w:r>
              <w:rPr>
                <w:w w:val="95"/>
                <w:sz w:val="18"/>
              </w:rPr>
              <w:t>6835573</w:t>
            </w:r>
          </w:p>
        </w:tc>
        <w:tc>
          <w:tcPr>
            <w:tcW w:w="2198" w:type="dxa"/>
          </w:tcPr>
          <w:p w14:paraId="7995E1F9" w14:textId="77777777" w:rsidR="009570A1" w:rsidRDefault="00556E23">
            <w:pPr>
              <w:pStyle w:val="TableParagraph"/>
              <w:ind w:left="376"/>
              <w:rPr>
                <w:sz w:val="18"/>
              </w:rPr>
            </w:pPr>
            <w:r>
              <w:rPr>
                <w:sz w:val="18"/>
              </w:rPr>
              <w:t>263</w:t>
            </w:r>
          </w:p>
        </w:tc>
      </w:tr>
      <w:tr w:rsidR="009570A1" w14:paraId="30EB2AC6" w14:textId="77777777">
        <w:trPr>
          <w:trHeight w:val="323"/>
        </w:trPr>
        <w:tc>
          <w:tcPr>
            <w:tcW w:w="1658" w:type="dxa"/>
          </w:tcPr>
          <w:p w14:paraId="6F7CD08F" w14:textId="77777777" w:rsidR="009570A1" w:rsidRDefault="00556E23">
            <w:pPr>
              <w:pStyle w:val="TableParagraph"/>
              <w:ind w:left="200"/>
              <w:rPr>
                <w:sz w:val="18"/>
              </w:rPr>
            </w:pPr>
            <w:r>
              <w:rPr>
                <w:sz w:val="18"/>
              </w:rPr>
              <w:t>SDWLDISP</w:t>
            </w:r>
          </w:p>
        </w:tc>
        <w:tc>
          <w:tcPr>
            <w:tcW w:w="2160" w:type="dxa"/>
          </w:tcPr>
          <w:p w14:paraId="2259E534" w14:textId="77777777" w:rsidR="009570A1" w:rsidRDefault="00556E23">
            <w:pPr>
              <w:pStyle w:val="TableParagraph"/>
              <w:ind w:left="574" w:right="574"/>
              <w:jc w:val="center"/>
              <w:rPr>
                <w:sz w:val="18"/>
              </w:rPr>
            </w:pPr>
            <w:r>
              <w:rPr>
                <w:sz w:val="18"/>
              </w:rPr>
              <w:t>N/A</w:t>
            </w:r>
          </w:p>
        </w:tc>
        <w:tc>
          <w:tcPr>
            <w:tcW w:w="1944" w:type="dxa"/>
          </w:tcPr>
          <w:p w14:paraId="6DBABB0D" w14:textId="77777777" w:rsidR="009570A1" w:rsidRDefault="00556E23">
            <w:pPr>
              <w:pStyle w:val="TableParagraph"/>
              <w:ind w:right="376"/>
              <w:jc w:val="right"/>
              <w:rPr>
                <w:sz w:val="18"/>
              </w:rPr>
            </w:pPr>
            <w:r>
              <w:rPr>
                <w:w w:val="95"/>
                <w:sz w:val="18"/>
              </w:rPr>
              <w:t>12292965</w:t>
            </w:r>
          </w:p>
        </w:tc>
        <w:tc>
          <w:tcPr>
            <w:tcW w:w="2198" w:type="dxa"/>
          </w:tcPr>
          <w:p w14:paraId="2FA6E6A6" w14:textId="77777777" w:rsidR="009570A1" w:rsidRDefault="00556E23">
            <w:pPr>
              <w:pStyle w:val="TableParagraph"/>
              <w:ind w:left="376"/>
              <w:rPr>
                <w:sz w:val="18"/>
              </w:rPr>
            </w:pPr>
            <w:r>
              <w:rPr>
                <w:sz w:val="18"/>
              </w:rPr>
              <w:t>263</w:t>
            </w:r>
          </w:p>
        </w:tc>
      </w:tr>
      <w:tr w:rsidR="009570A1" w14:paraId="01B877F0" w14:textId="77777777">
        <w:trPr>
          <w:trHeight w:val="323"/>
        </w:trPr>
        <w:tc>
          <w:tcPr>
            <w:tcW w:w="1658" w:type="dxa"/>
          </w:tcPr>
          <w:p w14:paraId="48D4B7CF" w14:textId="77777777" w:rsidR="009570A1" w:rsidRDefault="00556E23">
            <w:pPr>
              <w:pStyle w:val="TableParagraph"/>
              <w:spacing w:before="59"/>
              <w:ind w:left="200"/>
              <w:rPr>
                <w:sz w:val="18"/>
              </w:rPr>
            </w:pPr>
            <w:r>
              <w:rPr>
                <w:sz w:val="18"/>
              </w:rPr>
              <w:t>SDWLE</w:t>
            </w:r>
          </w:p>
        </w:tc>
        <w:tc>
          <w:tcPr>
            <w:tcW w:w="2160" w:type="dxa"/>
          </w:tcPr>
          <w:p w14:paraId="239C5DC9" w14:textId="77777777" w:rsidR="009570A1" w:rsidRDefault="00556E23">
            <w:pPr>
              <w:pStyle w:val="TableParagraph"/>
              <w:spacing w:before="59"/>
              <w:ind w:left="574" w:right="574"/>
              <w:jc w:val="center"/>
              <w:rPr>
                <w:sz w:val="18"/>
              </w:rPr>
            </w:pPr>
            <w:r>
              <w:rPr>
                <w:sz w:val="18"/>
              </w:rPr>
              <w:t>N/A</w:t>
            </w:r>
          </w:p>
        </w:tc>
        <w:tc>
          <w:tcPr>
            <w:tcW w:w="1944" w:type="dxa"/>
          </w:tcPr>
          <w:p w14:paraId="40C6BCD7" w14:textId="77777777" w:rsidR="009570A1" w:rsidRDefault="00556E23">
            <w:pPr>
              <w:pStyle w:val="TableParagraph"/>
              <w:spacing w:before="59"/>
              <w:ind w:right="376"/>
              <w:jc w:val="right"/>
              <w:rPr>
                <w:sz w:val="18"/>
              </w:rPr>
            </w:pPr>
            <w:r>
              <w:rPr>
                <w:w w:val="95"/>
                <w:sz w:val="18"/>
              </w:rPr>
              <w:t>9691278</w:t>
            </w:r>
          </w:p>
        </w:tc>
        <w:tc>
          <w:tcPr>
            <w:tcW w:w="2198" w:type="dxa"/>
          </w:tcPr>
          <w:p w14:paraId="23474F43" w14:textId="77777777" w:rsidR="009570A1" w:rsidRDefault="00556E23">
            <w:pPr>
              <w:pStyle w:val="TableParagraph"/>
              <w:spacing w:before="59"/>
              <w:ind w:left="376"/>
              <w:rPr>
                <w:sz w:val="18"/>
              </w:rPr>
            </w:pPr>
            <w:r>
              <w:rPr>
                <w:sz w:val="18"/>
              </w:rPr>
              <w:t>263</w:t>
            </w:r>
          </w:p>
        </w:tc>
      </w:tr>
      <w:tr w:rsidR="009570A1" w14:paraId="4367B31D" w14:textId="77777777">
        <w:trPr>
          <w:trHeight w:val="324"/>
        </w:trPr>
        <w:tc>
          <w:tcPr>
            <w:tcW w:w="1658" w:type="dxa"/>
          </w:tcPr>
          <w:p w14:paraId="1CDDE750" w14:textId="77777777" w:rsidR="009570A1" w:rsidRDefault="00556E23">
            <w:pPr>
              <w:pStyle w:val="TableParagraph"/>
              <w:ind w:left="200"/>
              <w:rPr>
                <w:sz w:val="18"/>
              </w:rPr>
            </w:pPr>
            <w:r>
              <w:rPr>
                <w:sz w:val="18"/>
              </w:rPr>
              <w:t>SDWLE1</w:t>
            </w:r>
          </w:p>
        </w:tc>
        <w:tc>
          <w:tcPr>
            <w:tcW w:w="2160" w:type="dxa"/>
          </w:tcPr>
          <w:p w14:paraId="07FFB997" w14:textId="77777777" w:rsidR="009570A1" w:rsidRDefault="00556E23">
            <w:pPr>
              <w:pStyle w:val="TableParagraph"/>
              <w:ind w:left="574" w:right="574"/>
              <w:jc w:val="center"/>
              <w:rPr>
                <w:sz w:val="18"/>
              </w:rPr>
            </w:pPr>
            <w:r>
              <w:rPr>
                <w:sz w:val="18"/>
              </w:rPr>
              <w:t>N/A</w:t>
            </w:r>
          </w:p>
        </w:tc>
        <w:tc>
          <w:tcPr>
            <w:tcW w:w="1944" w:type="dxa"/>
          </w:tcPr>
          <w:p w14:paraId="787F91F2" w14:textId="77777777" w:rsidR="009570A1" w:rsidRDefault="00556E23">
            <w:pPr>
              <w:pStyle w:val="TableParagraph"/>
              <w:ind w:right="376"/>
              <w:jc w:val="right"/>
              <w:rPr>
                <w:sz w:val="18"/>
              </w:rPr>
            </w:pPr>
            <w:r>
              <w:rPr>
                <w:w w:val="95"/>
                <w:sz w:val="18"/>
              </w:rPr>
              <w:t>2320484</w:t>
            </w:r>
          </w:p>
        </w:tc>
        <w:tc>
          <w:tcPr>
            <w:tcW w:w="2198" w:type="dxa"/>
          </w:tcPr>
          <w:p w14:paraId="510EE4AD" w14:textId="77777777" w:rsidR="009570A1" w:rsidRDefault="00556E23">
            <w:pPr>
              <w:pStyle w:val="TableParagraph"/>
              <w:ind w:left="376"/>
              <w:rPr>
                <w:sz w:val="18"/>
              </w:rPr>
            </w:pPr>
            <w:r>
              <w:rPr>
                <w:sz w:val="18"/>
              </w:rPr>
              <w:t>263</w:t>
            </w:r>
          </w:p>
        </w:tc>
      </w:tr>
      <w:tr w:rsidR="009570A1" w14:paraId="4DFF0755" w14:textId="77777777">
        <w:trPr>
          <w:trHeight w:val="324"/>
        </w:trPr>
        <w:tc>
          <w:tcPr>
            <w:tcW w:w="1658" w:type="dxa"/>
          </w:tcPr>
          <w:p w14:paraId="7C4F3972" w14:textId="77777777" w:rsidR="009570A1" w:rsidRDefault="00556E23">
            <w:pPr>
              <w:pStyle w:val="TableParagraph"/>
              <w:ind w:left="200"/>
              <w:rPr>
                <w:sz w:val="18"/>
              </w:rPr>
            </w:pPr>
            <w:r>
              <w:rPr>
                <w:sz w:val="18"/>
              </w:rPr>
              <w:t>SDWLE10</w:t>
            </w:r>
          </w:p>
        </w:tc>
        <w:tc>
          <w:tcPr>
            <w:tcW w:w="2160" w:type="dxa"/>
          </w:tcPr>
          <w:p w14:paraId="065BC96C" w14:textId="77777777" w:rsidR="009570A1" w:rsidRDefault="00556E23">
            <w:pPr>
              <w:pStyle w:val="TableParagraph"/>
              <w:ind w:left="574" w:right="574"/>
              <w:jc w:val="center"/>
              <w:rPr>
                <w:sz w:val="18"/>
              </w:rPr>
            </w:pPr>
            <w:r>
              <w:rPr>
                <w:sz w:val="18"/>
              </w:rPr>
              <w:t>N/A</w:t>
            </w:r>
          </w:p>
        </w:tc>
        <w:tc>
          <w:tcPr>
            <w:tcW w:w="1944" w:type="dxa"/>
          </w:tcPr>
          <w:p w14:paraId="0A4AE338" w14:textId="77777777" w:rsidR="009570A1" w:rsidRDefault="00556E23">
            <w:pPr>
              <w:pStyle w:val="TableParagraph"/>
              <w:ind w:right="376"/>
              <w:jc w:val="right"/>
              <w:rPr>
                <w:sz w:val="18"/>
              </w:rPr>
            </w:pPr>
            <w:r>
              <w:rPr>
                <w:w w:val="95"/>
                <w:sz w:val="18"/>
              </w:rPr>
              <w:t>2017217</w:t>
            </w:r>
          </w:p>
        </w:tc>
        <w:tc>
          <w:tcPr>
            <w:tcW w:w="2198" w:type="dxa"/>
          </w:tcPr>
          <w:p w14:paraId="75FB8A8C" w14:textId="77777777" w:rsidR="009570A1" w:rsidRDefault="00556E23">
            <w:pPr>
              <w:pStyle w:val="TableParagraph"/>
              <w:ind w:left="376"/>
              <w:rPr>
                <w:sz w:val="18"/>
              </w:rPr>
            </w:pPr>
            <w:r>
              <w:rPr>
                <w:sz w:val="18"/>
              </w:rPr>
              <w:t>263</w:t>
            </w:r>
          </w:p>
        </w:tc>
      </w:tr>
      <w:tr w:rsidR="009570A1" w14:paraId="3F8D8930" w14:textId="77777777">
        <w:trPr>
          <w:trHeight w:val="324"/>
        </w:trPr>
        <w:tc>
          <w:tcPr>
            <w:tcW w:w="1658" w:type="dxa"/>
          </w:tcPr>
          <w:p w14:paraId="4BC92610" w14:textId="77777777" w:rsidR="009570A1" w:rsidRDefault="00556E23">
            <w:pPr>
              <w:pStyle w:val="TableParagraph"/>
              <w:ind w:left="200"/>
              <w:rPr>
                <w:sz w:val="18"/>
              </w:rPr>
            </w:pPr>
            <w:r>
              <w:rPr>
                <w:sz w:val="18"/>
              </w:rPr>
              <w:t>SDWLE11</w:t>
            </w:r>
          </w:p>
        </w:tc>
        <w:tc>
          <w:tcPr>
            <w:tcW w:w="2160" w:type="dxa"/>
          </w:tcPr>
          <w:p w14:paraId="7EC61A03" w14:textId="77777777" w:rsidR="009570A1" w:rsidRDefault="00556E23">
            <w:pPr>
              <w:pStyle w:val="TableParagraph"/>
              <w:ind w:left="574" w:right="574"/>
              <w:jc w:val="center"/>
              <w:rPr>
                <w:sz w:val="18"/>
              </w:rPr>
            </w:pPr>
            <w:r>
              <w:rPr>
                <w:sz w:val="18"/>
              </w:rPr>
              <w:t>N/A</w:t>
            </w:r>
          </w:p>
        </w:tc>
        <w:tc>
          <w:tcPr>
            <w:tcW w:w="1944" w:type="dxa"/>
          </w:tcPr>
          <w:p w14:paraId="10E0DC01" w14:textId="77777777" w:rsidR="009570A1" w:rsidRDefault="00556E23">
            <w:pPr>
              <w:pStyle w:val="TableParagraph"/>
              <w:ind w:right="376"/>
              <w:jc w:val="right"/>
              <w:rPr>
                <w:sz w:val="18"/>
              </w:rPr>
            </w:pPr>
            <w:r>
              <w:rPr>
                <w:w w:val="95"/>
                <w:sz w:val="18"/>
              </w:rPr>
              <w:t>2360208</w:t>
            </w:r>
          </w:p>
        </w:tc>
        <w:tc>
          <w:tcPr>
            <w:tcW w:w="2198" w:type="dxa"/>
          </w:tcPr>
          <w:p w14:paraId="1D64D008" w14:textId="77777777" w:rsidR="009570A1" w:rsidRDefault="00556E23">
            <w:pPr>
              <w:pStyle w:val="TableParagraph"/>
              <w:ind w:left="376"/>
              <w:rPr>
                <w:sz w:val="18"/>
              </w:rPr>
            </w:pPr>
            <w:r>
              <w:rPr>
                <w:sz w:val="18"/>
              </w:rPr>
              <w:t>263</w:t>
            </w:r>
          </w:p>
        </w:tc>
      </w:tr>
      <w:tr w:rsidR="009570A1" w14:paraId="6B221F65" w14:textId="77777777">
        <w:trPr>
          <w:trHeight w:val="324"/>
        </w:trPr>
        <w:tc>
          <w:tcPr>
            <w:tcW w:w="1658" w:type="dxa"/>
          </w:tcPr>
          <w:p w14:paraId="33D4DED0" w14:textId="77777777" w:rsidR="009570A1" w:rsidRDefault="00556E23">
            <w:pPr>
              <w:pStyle w:val="TableParagraph"/>
              <w:ind w:left="200"/>
              <w:rPr>
                <w:sz w:val="18"/>
              </w:rPr>
            </w:pPr>
            <w:r>
              <w:rPr>
                <w:sz w:val="18"/>
              </w:rPr>
              <w:t>SDWLE110</w:t>
            </w:r>
          </w:p>
        </w:tc>
        <w:tc>
          <w:tcPr>
            <w:tcW w:w="2160" w:type="dxa"/>
          </w:tcPr>
          <w:p w14:paraId="0874AC61" w14:textId="77777777" w:rsidR="009570A1" w:rsidRDefault="00556E23">
            <w:pPr>
              <w:pStyle w:val="TableParagraph"/>
              <w:ind w:left="574" w:right="574"/>
              <w:jc w:val="center"/>
              <w:rPr>
                <w:sz w:val="18"/>
              </w:rPr>
            </w:pPr>
            <w:r>
              <w:rPr>
                <w:sz w:val="18"/>
              </w:rPr>
              <w:t>N/A</w:t>
            </w:r>
          </w:p>
        </w:tc>
        <w:tc>
          <w:tcPr>
            <w:tcW w:w="1944" w:type="dxa"/>
          </w:tcPr>
          <w:p w14:paraId="7F05BE68" w14:textId="77777777" w:rsidR="009570A1" w:rsidRDefault="00556E23">
            <w:pPr>
              <w:pStyle w:val="TableParagraph"/>
              <w:ind w:right="376"/>
              <w:jc w:val="right"/>
              <w:rPr>
                <w:sz w:val="18"/>
              </w:rPr>
            </w:pPr>
            <w:r>
              <w:rPr>
                <w:w w:val="95"/>
                <w:sz w:val="18"/>
              </w:rPr>
              <w:t>8213917</w:t>
            </w:r>
          </w:p>
        </w:tc>
        <w:tc>
          <w:tcPr>
            <w:tcW w:w="2198" w:type="dxa"/>
          </w:tcPr>
          <w:p w14:paraId="1A668C54" w14:textId="77777777" w:rsidR="009570A1" w:rsidRDefault="00556E23">
            <w:pPr>
              <w:pStyle w:val="TableParagraph"/>
              <w:ind w:left="376"/>
              <w:rPr>
                <w:sz w:val="18"/>
              </w:rPr>
            </w:pPr>
            <w:r>
              <w:rPr>
                <w:sz w:val="18"/>
              </w:rPr>
              <w:t>263</w:t>
            </w:r>
          </w:p>
        </w:tc>
      </w:tr>
      <w:tr w:rsidR="009570A1" w14:paraId="13F549CB" w14:textId="77777777">
        <w:trPr>
          <w:trHeight w:val="324"/>
        </w:trPr>
        <w:tc>
          <w:tcPr>
            <w:tcW w:w="1658" w:type="dxa"/>
          </w:tcPr>
          <w:p w14:paraId="171B5E54" w14:textId="77777777" w:rsidR="009570A1" w:rsidRDefault="00556E23">
            <w:pPr>
              <w:pStyle w:val="TableParagraph"/>
              <w:ind w:left="200"/>
              <w:rPr>
                <w:sz w:val="18"/>
              </w:rPr>
            </w:pPr>
            <w:r>
              <w:rPr>
                <w:sz w:val="18"/>
              </w:rPr>
              <w:t>SDWLE111</w:t>
            </w:r>
          </w:p>
        </w:tc>
        <w:tc>
          <w:tcPr>
            <w:tcW w:w="2160" w:type="dxa"/>
          </w:tcPr>
          <w:p w14:paraId="0FFE8114" w14:textId="77777777" w:rsidR="009570A1" w:rsidRDefault="00556E23">
            <w:pPr>
              <w:pStyle w:val="TableParagraph"/>
              <w:ind w:left="574" w:right="574"/>
              <w:jc w:val="center"/>
              <w:rPr>
                <w:sz w:val="18"/>
              </w:rPr>
            </w:pPr>
            <w:r>
              <w:rPr>
                <w:sz w:val="18"/>
              </w:rPr>
              <w:t>N/A</w:t>
            </w:r>
          </w:p>
        </w:tc>
        <w:tc>
          <w:tcPr>
            <w:tcW w:w="1944" w:type="dxa"/>
          </w:tcPr>
          <w:p w14:paraId="31AA9776" w14:textId="77777777" w:rsidR="009570A1" w:rsidRDefault="00556E23">
            <w:pPr>
              <w:pStyle w:val="TableParagraph"/>
              <w:ind w:right="376"/>
              <w:jc w:val="right"/>
              <w:rPr>
                <w:sz w:val="18"/>
              </w:rPr>
            </w:pPr>
            <w:r>
              <w:rPr>
                <w:w w:val="95"/>
                <w:sz w:val="18"/>
              </w:rPr>
              <w:t>8766353</w:t>
            </w:r>
          </w:p>
        </w:tc>
        <w:tc>
          <w:tcPr>
            <w:tcW w:w="2198" w:type="dxa"/>
          </w:tcPr>
          <w:p w14:paraId="7881505F" w14:textId="77777777" w:rsidR="009570A1" w:rsidRDefault="00556E23">
            <w:pPr>
              <w:pStyle w:val="TableParagraph"/>
              <w:ind w:left="376"/>
              <w:rPr>
                <w:sz w:val="18"/>
              </w:rPr>
            </w:pPr>
            <w:r>
              <w:rPr>
                <w:sz w:val="18"/>
              </w:rPr>
              <w:t>263</w:t>
            </w:r>
          </w:p>
        </w:tc>
      </w:tr>
      <w:tr w:rsidR="009570A1" w14:paraId="0F982D13" w14:textId="77777777">
        <w:trPr>
          <w:trHeight w:val="324"/>
        </w:trPr>
        <w:tc>
          <w:tcPr>
            <w:tcW w:w="1658" w:type="dxa"/>
          </w:tcPr>
          <w:p w14:paraId="441CBF32" w14:textId="77777777" w:rsidR="009570A1" w:rsidRDefault="00556E23">
            <w:pPr>
              <w:pStyle w:val="TableParagraph"/>
              <w:ind w:left="200"/>
              <w:rPr>
                <w:sz w:val="18"/>
              </w:rPr>
            </w:pPr>
            <w:r>
              <w:rPr>
                <w:sz w:val="18"/>
              </w:rPr>
              <w:t>SDWLE112</w:t>
            </w:r>
          </w:p>
        </w:tc>
        <w:tc>
          <w:tcPr>
            <w:tcW w:w="2160" w:type="dxa"/>
          </w:tcPr>
          <w:p w14:paraId="1DDFC1D3" w14:textId="77777777" w:rsidR="009570A1" w:rsidRDefault="00556E23">
            <w:pPr>
              <w:pStyle w:val="TableParagraph"/>
              <w:ind w:left="574" w:right="574"/>
              <w:jc w:val="center"/>
              <w:rPr>
                <w:sz w:val="18"/>
              </w:rPr>
            </w:pPr>
            <w:r>
              <w:rPr>
                <w:sz w:val="18"/>
              </w:rPr>
              <w:t>N/A</w:t>
            </w:r>
          </w:p>
        </w:tc>
        <w:tc>
          <w:tcPr>
            <w:tcW w:w="1944" w:type="dxa"/>
          </w:tcPr>
          <w:p w14:paraId="2C1B7B45" w14:textId="77777777" w:rsidR="009570A1" w:rsidRDefault="00556E23">
            <w:pPr>
              <w:pStyle w:val="TableParagraph"/>
              <w:ind w:right="376"/>
              <w:jc w:val="right"/>
              <w:rPr>
                <w:sz w:val="18"/>
              </w:rPr>
            </w:pPr>
            <w:r>
              <w:rPr>
                <w:w w:val="95"/>
                <w:sz w:val="18"/>
              </w:rPr>
              <w:t>3331420</w:t>
            </w:r>
          </w:p>
        </w:tc>
        <w:tc>
          <w:tcPr>
            <w:tcW w:w="2198" w:type="dxa"/>
          </w:tcPr>
          <w:p w14:paraId="3554C1B6" w14:textId="77777777" w:rsidR="009570A1" w:rsidRDefault="00556E23">
            <w:pPr>
              <w:pStyle w:val="TableParagraph"/>
              <w:ind w:left="376"/>
              <w:rPr>
                <w:sz w:val="18"/>
              </w:rPr>
            </w:pPr>
            <w:r>
              <w:rPr>
                <w:sz w:val="18"/>
              </w:rPr>
              <w:t>263</w:t>
            </w:r>
          </w:p>
        </w:tc>
      </w:tr>
      <w:tr w:rsidR="009570A1" w14:paraId="48E6E7A8" w14:textId="77777777">
        <w:trPr>
          <w:trHeight w:val="324"/>
        </w:trPr>
        <w:tc>
          <w:tcPr>
            <w:tcW w:w="1658" w:type="dxa"/>
          </w:tcPr>
          <w:p w14:paraId="5C05F017" w14:textId="77777777" w:rsidR="009570A1" w:rsidRDefault="00556E23">
            <w:pPr>
              <w:pStyle w:val="TableParagraph"/>
              <w:ind w:left="200"/>
              <w:rPr>
                <w:sz w:val="18"/>
              </w:rPr>
            </w:pPr>
            <w:r>
              <w:rPr>
                <w:sz w:val="18"/>
              </w:rPr>
              <w:t>SDWLE113</w:t>
            </w:r>
          </w:p>
        </w:tc>
        <w:tc>
          <w:tcPr>
            <w:tcW w:w="2160" w:type="dxa"/>
          </w:tcPr>
          <w:p w14:paraId="6AD8996A" w14:textId="77777777" w:rsidR="009570A1" w:rsidRDefault="00556E23">
            <w:pPr>
              <w:pStyle w:val="TableParagraph"/>
              <w:ind w:left="574" w:right="574"/>
              <w:jc w:val="center"/>
              <w:rPr>
                <w:sz w:val="18"/>
              </w:rPr>
            </w:pPr>
            <w:r>
              <w:rPr>
                <w:sz w:val="18"/>
              </w:rPr>
              <w:t>N/A</w:t>
            </w:r>
          </w:p>
        </w:tc>
        <w:tc>
          <w:tcPr>
            <w:tcW w:w="1944" w:type="dxa"/>
          </w:tcPr>
          <w:p w14:paraId="12826967" w14:textId="77777777" w:rsidR="009570A1" w:rsidRDefault="00556E23">
            <w:pPr>
              <w:pStyle w:val="TableParagraph"/>
              <w:ind w:right="376"/>
              <w:jc w:val="right"/>
              <w:rPr>
                <w:sz w:val="18"/>
              </w:rPr>
            </w:pPr>
            <w:r>
              <w:rPr>
                <w:w w:val="95"/>
                <w:sz w:val="18"/>
              </w:rPr>
              <w:t>4016554</w:t>
            </w:r>
          </w:p>
        </w:tc>
        <w:tc>
          <w:tcPr>
            <w:tcW w:w="2198" w:type="dxa"/>
          </w:tcPr>
          <w:p w14:paraId="30124B7E" w14:textId="77777777" w:rsidR="009570A1" w:rsidRDefault="00556E23">
            <w:pPr>
              <w:pStyle w:val="TableParagraph"/>
              <w:ind w:left="376"/>
              <w:rPr>
                <w:sz w:val="18"/>
              </w:rPr>
            </w:pPr>
            <w:r>
              <w:rPr>
                <w:sz w:val="18"/>
              </w:rPr>
              <w:t>263</w:t>
            </w:r>
          </w:p>
        </w:tc>
      </w:tr>
      <w:tr w:rsidR="009570A1" w14:paraId="21E32506" w14:textId="77777777">
        <w:trPr>
          <w:trHeight w:val="324"/>
        </w:trPr>
        <w:tc>
          <w:tcPr>
            <w:tcW w:w="1658" w:type="dxa"/>
          </w:tcPr>
          <w:p w14:paraId="5D51EB6D" w14:textId="77777777" w:rsidR="009570A1" w:rsidRDefault="00556E23">
            <w:pPr>
              <w:pStyle w:val="TableParagraph"/>
              <w:ind w:left="200"/>
              <w:rPr>
                <w:sz w:val="18"/>
              </w:rPr>
            </w:pPr>
            <w:r>
              <w:rPr>
                <w:sz w:val="18"/>
              </w:rPr>
              <w:t>SDWLE2</w:t>
            </w:r>
          </w:p>
        </w:tc>
        <w:tc>
          <w:tcPr>
            <w:tcW w:w="2160" w:type="dxa"/>
          </w:tcPr>
          <w:p w14:paraId="2AC194CF" w14:textId="77777777" w:rsidR="009570A1" w:rsidRDefault="00556E23">
            <w:pPr>
              <w:pStyle w:val="TableParagraph"/>
              <w:ind w:left="574" w:right="574"/>
              <w:jc w:val="center"/>
              <w:rPr>
                <w:sz w:val="18"/>
              </w:rPr>
            </w:pPr>
            <w:r>
              <w:rPr>
                <w:sz w:val="18"/>
              </w:rPr>
              <w:t>N/A</w:t>
            </w:r>
          </w:p>
        </w:tc>
        <w:tc>
          <w:tcPr>
            <w:tcW w:w="1944" w:type="dxa"/>
          </w:tcPr>
          <w:p w14:paraId="5F76855D" w14:textId="77777777" w:rsidR="009570A1" w:rsidRDefault="00556E23">
            <w:pPr>
              <w:pStyle w:val="TableParagraph"/>
              <w:ind w:right="376"/>
              <w:jc w:val="right"/>
              <w:rPr>
                <w:sz w:val="18"/>
              </w:rPr>
            </w:pPr>
            <w:r>
              <w:rPr>
                <w:w w:val="95"/>
                <w:sz w:val="18"/>
              </w:rPr>
              <w:t>1184237</w:t>
            </w:r>
          </w:p>
        </w:tc>
        <w:tc>
          <w:tcPr>
            <w:tcW w:w="2198" w:type="dxa"/>
          </w:tcPr>
          <w:p w14:paraId="60E73B84" w14:textId="77777777" w:rsidR="009570A1" w:rsidRDefault="00556E23">
            <w:pPr>
              <w:pStyle w:val="TableParagraph"/>
              <w:ind w:left="376"/>
              <w:rPr>
                <w:sz w:val="18"/>
              </w:rPr>
            </w:pPr>
            <w:r>
              <w:rPr>
                <w:sz w:val="18"/>
              </w:rPr>
              <w:t>263</w:t>
            </w:r>
          </w:p>
        </w:tc>
      </w:tr>
      <w:tr w:rsidR="009570A1" w14:paraId="4DBC25AD" w14:textId="77777777">
        <w:trPr>
          <w:trHeight w:val="324"/>
        </w:trPr>
        <w:tc>
          <w:tcPr>
            <w:tcW w:w="1658" w:type="dxa"/>
          </w:tcPr>
          <w:p w14:paraId="22102A81" w14:textId="77777777" w:rsidR="009570A1" w:rsidRDefault="00556E23">
            <w:pPr>
              <w:pStyle w:val="TableParagraph"/>
              <w:ind w:left="200"/>
              <w:rPr>
                <w:sz w:val="18"/>
              </w:rPr>
            </w:pPr>
            <w:r>
              <w:rPr>
                <w:sz w:val="18"/>
              </w:rPr>
              <w:t>SDWLE20</w:t>
            </w:r>
          </w:p>
        </w:tc>
        <w:tc>
          <w:tcPr>
            <w:tcW w:w="2160" w:type="dxa"/>
          </w:tcPr>
          <w:p w14:paraId="613B49BD" w14:textId="77777777" w:rsidR="009570A1" w:rsidRDefault="00556E23">
            <w:pPr>
              <w:pStyle w:val="TableParagraph"/>
              <w:ind w:left="574" w:right="574"/>
              <w:jc w:val="center"/>
              <w:rPr>
                <w:sz w:val="18"/>
              </w:rPr>
            </w:pPr>
            <w:r>
              <w:rPr>
                <w:sz w:val="18"/>
              </w:rPr>
              <w:t>N/A</w:t>
            </w:r>
          </w:p>
        </w:tc>
        <w:tc>
          <w:tcPr>
            <w:tcW w:w="1944" w:type="dxa"/>
          </w:tcPr>
          <w:p w14:paraId="3A88BE50" w14:textId="77777777" w:rsidR="009570A1" w:rsidRDefault="00556E23">
            <w:pPr>
              <w:pStyle w:val="TableParagraph"/>
              <w:ind w:right="376"/>
              <w:jc w:val="right"/>
              <w:rPr>
                <w:sz w:val="18"/>
              </w:rPr>
            </w:pPr>
            <w:r>
              <w:rPr>
                <w:w w:val="95"/>
                <w:sz w:val="18"/>
              </w:rPr>
              <w:t>1340520</w:t>
            </w:r>
          </w:p>
        </w:tc>
        <w:tc>
          <w:tcPr>
            <w:tcW w:w="2198" w:type="dxa"/>
          </w:tcPr>
          <w:p w14:paraId="2AF9D70F" w14:textId="77777777" w:rsidR="009570A1" w:rsidRDefault="00556E23">
            <w:pPr>
              <w:pStyle w:val="TableParagraph"/>
              <w:ind w:left="376"/>
              <w:rPr>
                <w:sz w:val="18"/>
              </w:rPr>
            </w:pPr>
            <w:r>
              <w:rPr>
                <w:sz w:val="18"/>
              </w:rPr>
              <w:t>263</w:t>
            </w:r>
          </w:p>
        </w:tc>
      </w:tr>
      <w:tr w:rsidR="009570A1" w14:paraId="3965BEC2" w14:textId="77777777">
        <w:trPr>
          <w:trHeight w:val="324"/>
        </w:trPr>
        <w:tc>
          <w:tcPr>
            <w:tcW w:w="1658" w:type="dxa"/>
          </w:tcPr>
          <w:p w14:paraId="45FE45C6" w14:textId="77777777" w:rsidR="009570A1" w:rsidRDefault="00556E23">
            <w:pPr>
              <w:pStyle w:val="TableParagraph"/>
              <w:ind w:left="200"/>
              <w:rPr>
                <w:sz w:val="18"/>
              </w:rPr>
            </w:pPr>
            <w:r>
              <w:rPr>
                <w:sz w:val="18"/>
              </w:rPr>
              <w:t>SDWLE3</w:t>
            </w:r>
          </w:p>
        </w:tc>
        <w:tc>
          <w:tcPr>
            <w:tcW w:w="2160" w:type="dxa"/>
          </w:tcPr>
          <w:p w14:paraId="46C7944C" w14:textId="77777777" w:rsidR="009570A1" w:rsidRDefault="00556E23">
            <w:pPr>
              <w:pStyle w:val="TableParagraph"/>
              <w:ind w:left="574" w:right="574"/>
              <w:jc w:val="center"/>
              <w:rPr>
                <w:sz w:val="18"/>
              </w:rPr>
            </w:pPr>
            <w:r>
              <w:rPr>
                <w:sz w:val="18"/>
              </w:rPr>
              <w:t>N/A</w:t>
            </w:r>
          </w:p>
        </w:tc>
        <w:tc>
          <w:tcPr>
            <w:tcW w:w="1944" w:type="dxa"/>
          </w:tcPr>
          <w:p w14:paraId="7190F981" w14:textId="77777777" w:rsidR="009570A1" w:rsidRDefault="00556E23">
            <w:pPr>
              <w:pStyle w:val="TableParagraph"/>
              <w:ind w:right="376"/>
              <w:jc w:val="right"/>
              <w:rPr>
                <w:sz w:val="18"/>
              </w:rPr>
            </w:pPr>
            <w:r>
              <w:rPr>
                <w:w w:val="95"/>
                <w:sz w:val="18"/>
              </w:rPr>
              <w:t>3224946</w:t>
            </w:r>
          </w:p>
        </w:tc>
        <w:tc>
          <w:tcPr>
            <w:tcW w:w="2198" w:type="dxa"/>
          </w:tcPr>
          <w:p w14:paraId="61C0B828" w14:textId="77777777" w:rsidR="009570A1" w:rsidRDefault="00556E23">
            <w:pPr>
              <w:pStyle w:val="TableParagraph"/>
              <w:ind w:left="376"/>
              <w:rPr>
                <w:sz w:val="18"/>
              </w:rPr>
            </w:pPr>
            <w:r>
              <w:rPr>
                <w:sz w:val="18"/>
              </w:rPr>
              <w:t>263</w:t>
            </w:r>
          </w:p>
        </w:tc>
      </w:tr>
      <w:tr w:rsidR="009570A1" w14:paraId="7A4A2EFD" w14:textId="77777777">
        <w:trPr>
          <w:trHeight w:val="324"/>
        </w:trPr>
        <w:tc>
          <w:tcPr>
            <w:tcW w:w="1658" w:type="dxa"/>
          </w:tcPr>
          <w:p w14:paraId="0F53E55B" w14:textId="77777777" w:rsidR="009570A1" w:rsidRDefault="00556E23">
            <w:pPr>
              <w:pStyle w:val="TableParagraph"/>
              <w:ind w:left="200"/>
              <w:rPr>
                <w:sz w:val="18"/>
              </w:rPr>
            </w:pPr>
            <w:r>
              <w:rPr>
                <w:sz w:val="18"/>
              </w:rPr>
              <w:t>SDWLE4</w:t>
            </w:r>
          </w:p>
        </w:tc>
        <w:tc>
          <w:tcPr>
            <w:tcW w:w="2160" w:type="dxa"/>
          </w:tcPr>
          <w:p w14:paraId="20929579" w14:textId="77777777" w:rsidR="009570A1" w:rsidRDefault="00556E23">
            <w:pPr>
              <w:pStyle w:val="TableParagraph"/>
              <w:ind w:left="574" w:right="574"/>
              <w:jc w:val="center"/>
              <w:rPr>
                <w:sz w:val="18"/>
              </w:rPr>
            </w:pPr>
            <w:r>
              <w:rPr>
                <w:sz w:val="18"/>
              </w:rPr>
              <w:t>N/A</w:t>
            </w:r>
          </w:p>
        </w:tc>
        <w:tc>
          <w:tcPr>
            <w:tcW w:w="1944" w:type="dxa"/>
          </w:tcPr>
          <w:p w14:paraId="327D0C63" w14:textId="77777777" w:rsidR="009570A1" w:rsidRDefault="00556E23">
            <w:pPr>
              <w:pStyle w:val="TableParagraph"/>
              <w:ind w:right="376"/>
              <w:jc w:val="right"/>
              <w:rPr>
                <w:sz w:val="18"/>
              </w:rPr>
            </w:pPr>
            <w:r>
              <w:rPr>
                <w:w w:val="95"/>
                <w:sz w:val="18"/>
              </w:rPr>
              <w:t>1741593</w:t>
            </w:r>
          </w:p>
        </w:tc>
        <w:tc>
          <w:tcPr>
            <w:tcW w:w="2198" w:type="dxa"/>
          </w:tcPr>
          <w:p w14:paraId="02510C1C" w14:textId="77777777" w:rsidR="009570A1" w:rsidRDefault="00556E23">
            <w:pPr>
              <w:pStyle w:val="TableParagraph"/>
              <w:ind w:left="376"/>
              <w:rPr>
                <w:sz w:val="18"/>
              </w:rPr>
            </w:pPr>
            <w:r>
              <w:rPr>
                <w:sz w:val="18"/>
              </w:rPr>
              <w:t>263</w:t>
            </w:r>
          </w:p>
        </w:tc>
      </w:tr>
      <w:tr w:rsidR="009570A1" w14:paraId="6A31BE4D" w14:textId="77777777">
        <w:trPr>
          <w:trHeight w:val="323"/>
        </w:trPr>
        <w:tc>
          <w:tcPr>
            <w:tcW w:w="1658" w:type="dxa"/>
          </w:tcPr>
          <w:p w14:paraId="0AF98F2F" w14:textId="77777777" w:rsidR="009570A1" w:rsidRDefault="00556E23">
            <w:pPr>
              <w:pStyle w:val="TableParagraph"/>
              <w:ind w:left="200"/>
              <w:rPr>
                <w:sz w:val="18"/>
              </w:rPr>
            </w:pPr>
            <w:r>
              <w:rPr>
                <w:sz w:val="18"/>
              </w:rPr>
              <w:t>SDWLE5</w:t>
            </w:r>
          </w:p>
        </w:tc>
        <w:tc>
          <w:tcPr>
            <w:tcW w:w="2160" w:type="dxa"/>
          </w:tcPr>
          <w:p w14:paraId="22F6BE71" w14:textId="77777777" w:rsidR="009570A1" w:rsidRDefault="00556E23">
            <w:pPr>
              <w:pStyle w:val="TableParagraph"/>
              <w:ind w:left="574" w:right="574"/>
              <w:jc w:val="center"/>
              <w:rPr>
                <w:sz w:val="18"/>
              </w:rPr>
            </w:pPr>
            <w:r>
              <w:rPr>
                <w:sz w:val="18"/>
              </w:rPr>
              <w:t>N/A</w:t>
            </w:r>
          </w:p>
        </w:tc>
        <w:tc>
          <w:tcPr>
            <w:tcW w:w="1944" w:type="dxa"/>
          </w:tcPr>
          <w:p w14:paraId="6EF4A9A6" w14:textId="77777777" w:rsidR="009570A1" w:rsidRDefault="00556E23">
            <w:pPr>
              <w:pStyle w:val="TableParagraph"/>
              <w:ind w:right="376"/>
              <w:jc w:val="right"/>
              <w:rPr>
                <w:sz w:val="18"/>
              </w:rPr>
            </w:pPr>
            <w:r>
              <w:rPr>
                <w:w w:val="95"/>
                <w:sz w:val="18"/>
              </w:rPr>
              <w:t>3560427</w:t>
            </w:r>
          </w:p>
        </w:tc>
        <w:tc>
          <w:tcPr>
            <w:tcW w:w="2198" w:type="dxa"/>
          </w:tcPr>
          <w:p w14:paraId="3B1D32C7" w14:textId="77777777" w:rsidR="009570A1" w:rsidRDefault="00556E23">
            <w:pPr>
              <w:pStyle w:val="TableParagraph"/>
              <w:ind w:left="376"/>
              <w:rPr>
                <w:sz w:val="18"/>
              </w:rPr>
            </w:pPr>
            <w:r>
              <w:rPr>
                <w:sz w:val="18"/>
              </w:rPr>
              <w:t>263</w:t>
            </w:r>
          </w:p>
        </w:tc>
      </w:tr>
      <w:tr w:rsidR="009570A1" w14:paraId="04DACDFA" w14:textId="77777777">
        <w:trPr>
          <w:trHeight w:val="323"/>
        </w:trPr>
        <w:tc>
          <w:tcPr>
            <w:tcW w:w="1658" w:type="dxa"/>
          </w:tcPr>
          <w:p w14:paraId="115E9127" w14:textId="77777777" w:rsidR="009570A1" w:rsidRDefault="00556E23">
            <w:pPr>
              <w:pStyle w:val="TableParagraph"/>
              <w:spacing w:before="59"/>
              <w:ind w:left="200"/>
              <w:rPr>
                <w:sz w:val="18"/>
              </w:rPr>
            </w:pPr>
            <w:r>
              <w:rPr>
                <w:sz w:val="18"/>
              </w:rPr>
              <w:t>SDWLI</w:t>
            </w:r>
          </w:p>
        </w:tc>
        <w:tc>
          <w:tcPr>
            <w:tcW w:w="2160" w:type="dxa"/>
          </w:tcPr>
          <w:p w14:paraId="73F33E56" w14:textId="77777777" w:rsidR="009570A1" w:rsidRDefault="00556E23">
            <w:pPr>
              <w:pStyle w:val="TableParagraph"/>
              <w:spacing w:before="59"/>
              <w:ind w:left="574" w:right="574"/>
              <w:jc w:val="center"/>
              <w:rPr>
                <w:sz w:val="18"/>
              </w:rPr>
            </w:pPr>
            <w:r>
              <w:rPr>
                <w:sz w:val="18"/>
              </w:rPr>
              <w:t>N/A</w:t>
            </w:r>
          </w:p>
        </w:tc>
        <w:tc>
          <w:tcPr>
            <w:tcW w:w="1944" w:type="dxa"/>
          </w:tcPr>
          <w:p w14:paraId="55AB59C9" w14:textId="77777777" w:rsidR="009570A1" w:rsidRDefault="00556E23">
            <w:pPr>
              <w:pStyle w:val="TableParagraph"/>
              <w:spacing w:before="59"/>
              <w:ind w:right="376"/>
              <w:jc w:val="right"/>
              <w:rPr>
                <w:sz w:val="18"/>
              </w:rPr>
            </w:pPr>
            <w:r>
              <w:rPr>
                <w:w w:val="95"/>
                <w:sz w:val="18"/>
              </w:rPr>
              <w:t>14477762</w:t>
            </w:r>
          </w:p>
        </w:tc>
        <w:tc>
          <w:tcPr>
            <w:tcW w:w="2198" w:type="dxa"/>
          </w:tcPr>
          <w:p w14:paraId="29A04744" w14:textId="77777777" w:rsidR="009570A1" w:rsidRDefault="00556E23">
            <w:pPr>
              <w:pStyle w:val="TableParagraph"/>
              <w:spacing w:before="59"/>
              <w:ind w:left="376"/>
              <w:rPr>
                <w:sz w:val="18"/>
              </w:rPr>
            </w:pPr>
            <w:r>
              <w:rPr>
                <w:sz w:val="18"/>
              </w:rPr>
              <w:t>263</w:t>
            </w:r>
          </w:p>
        </w:tc>
      </w:tr>
      <w:tr w:rsidR="009570A1" w14:paraId="6FE75523" w14:textId="77777777">
        <w:trPr>
          <w:trHeight w:val="324"/>
        </w:trPr>
        <w:tc>
          <w:tcPr>
            <w:tcW w:w="1658" w:type="dxa"/>
          </w:tcPr>
          <w:p w14:paraId="591CB43B" w14:textId="77777777" w:rsidR="009570A1" w:rsidRDefault="00556E23">
            <w:pPr>
              <w:pStyle w:val="TableParagraph"/>
              <w:ind w:left="200"/>
              <w:rPr>
                <w:sz w:val="18"/>
              </w:rPr>
            </w:pPr>
            <w:r>
              <w:rPr>
                <w:sz w:val="18"/>
              </w:rPr>
              <w:t>SDWLKIL</w:t>
            </w:r>
          </w:p>
        </w:tc>
        <w:tc>
          <w:tcPr>
            <w:tcW w:w="2160" w:type="dxa"/>
          </w:tcPr>
          <w:p w14:paraId="3D3B0F0E" w14:textId="77777777" w:rsidR="009570A1" w:rsidRDefault="00556E23">
            <w:pPr>
              <w:pStyle w:val="TableParagraph"/>
              <w:ind w:left="574" w:right="574"/>
              <w:jc w:val="center"/>
              <w:rPr>
                <w:sz w:val="18"/>
              </w:rPr>
            </w:pPr>
            <w:r>
              <w:rPr>
                <w:sz w:val="18"/>
              </w:rPr>
              <w:t>N/A</w:t>
            </w:r>
          </w:p>
        </w:tc>
        <w:tc>
          <w:tcPr>
            <w:tcW w:w="1944" w:type="dxa"/>
          </w:tcPr>
          <w:p w14:paraId="1DBD5AD7" w14:textId="77777777" w:rsidR="009570A1" w:rsidRDefault="00556E23">
            <w:pPr>
              <w:pStyle w:val="TableParagraph"/>
              <w:ind w:right="376"/>
              <w:jc w:val="right"/>
              <w:rPr>
                <w:sz w:val="18"/>
              </w:rPr>
            </w:pPr>
            <w:r>
              <w:rPr>
                <w:w w:val="95"/>
                <w:sz w:val="18"/>
              </w:rPr>
              <w:t>12348644</w:t>
            </w:r>
          </w:p>
        </w:tc>
        <w:tc>
          <w:tcPr>
            <w:tcW w:w="2198" w:type="dxa"/>
          </w:tcPr>
          <w:p w14:paraId="045299EA" w14:textId="77777777" w:rsidR="009570A1" w:rsidRDefault="00556E23">
            <w:pPr>
              <w:pStyle w:val="TableParagraph"/>
              <w:ind w:left="376"/>
              <w:rPr>
                <w:sz w:val="18"/>
              </w:rPr>
            </w:pPr>
            <w:r>
              <w:rPr>
                <w:sz w:val="18"/>
              </w:rPr>
              <w:t>263</w:t>
            </w:r>
          </w:p>
        </w:tc>
      </w:tr>
      <w:tr w:rsidR="009570A1" w14:paraId="435DB43A" w14:textId="77777777">
        <w:trPr>
          <w:trHeight w:val="324"/>
        </w:trPr>
        <w:tc>
          <w:tcPr>
            <w:tcW w:w="1658" w:type="dxa"/>
          </w:tcPr>
          <w:p w14:paraId="18BA0339" w14:textId="77777777" w:rsidR="009570A1" w:rsidRDefault="00556E23">
            <w:pPr>
              <w:pStyle w:val="TableParagraph"/>
              <w:ind w:left="200"/>
              <w:rPr>
                <w:sz w:val="18"/>
              </w:rPr>
            </w:pPr>
            <w:r>
              <w:rPr>
                <w:sz w:val="18"/>
              </w:rPr>
              <w:t>SDWLMR</w:t>
            </w:r>
          </w:p>
        </w:tc>
        <w:tc>
          <w:tcPr>
            <w:tcW w:w="2160" w:type="dxa"/>
          </w:tcPr>
          <w:p w14:paraId="331A5D93" w14:textId="77777777" w:rsidR="009570A1" w:rsidRDefault="00556E23">
            <w:pPr>
              <w:pStyle w:val="TableParagraph"/>
              <w:ind w:left="574" w:right="574"/>
              <w:jc w:val="center"/>
              <w:rPr>
                <w:sz w:val="18"/>
              </w:rPr>
            </w:pPr>
            <w:r>
              <w:rPr>
                <w:sz w:val="18"/>
              </w:rPr>
              <w:t>N/A</w:t>
            </w:r>
          </w:p>
        </w:tc>
        <w:tc>
          <w:tcPr>
            <w:tcW w:w="1944" w:type="dxa"/>
          </w:tcPr>
          <w:p w14:paraId="1584AF44" w14:textId="77777777" w:rsidR="009570A1" w:rsidRDefault="00556E23">
            <w:pPr>
              <w:pStyle w:val="TableParagraph"/>
              <w:ind w:right="376"/>
              <w:jc w:val="right"/>
              <w:rPr>
                <w:sz w:val="18"/>
              </w:rPr>
            </w:pPr>
            <w:r>
              <w:rPr>
                <w:w w:val="95"/>
                <w:sz w:val="18"/>
              </w:rPr>
              <w:t>5257563</w:t>
            </w:r>
          </w:p>
        </w:tc>
        <w:tc>
          <w:tcPr>
            <w:tcW w:w="2198" w:type="dxa"/>
          </w:tcPr>
          <w:p w14:paraId="1E447588" w14:textId="77777777" w:rsidR="009570A1" w:rsidRDefault="00556E23">
            <w:pPr>
              <w:pStyle w:val="TableParagraph"/>
              <w:ind w:left="376"/>
              <w:rPr>
                <w:sz w:val="18"/>
              </w:rPr>
            </w:pPr>
            <w:r>
              <w:rPr>
                <w:sz w:val="18"/>
              </w:rPr>
              <w:t>263</w:t>
            </w:r>
          </w:p>
        </w:tc>
      </w:tr>
      <w:tr w:rsidR="009570A1" w14:paraId="1D025C20" w14:textId="77777777">
        <w:trPr>
          <w:trHeight w:val="324"/>
        </w:trPr>
        <w:tc>
          <w:tcPr>
            <w:tcW w:w="1658" w:type="dxa"/>
          </w:tcPr>
          <w:p w14:paraId="7CD7FC65" w14:textId="77777777" w:rsidR="009570A1" w:rsidRDefault="00556E23">
            <w:pPr>
              <w:pStyle w:val="TableParagraph"/>
              <w:ind w:left="200"/>
              <w:rPr>
                <w:sz w:val="18"/>
              </w:rPr>
            </w:pPr>
            <w:r>
              <w:rPr>
                <w:sz w:val="18"/>
              </w:rPr>
              <w:t>SDWLPE</w:t>
            </w:r>
          </w:p>
        </w:tc>
        <w:tc>
          <w:tcPr>
            <w:tcW w:w="2160" w:type="dxa"/>
          </w:tcPr>
          <w:p w14:paraId="04FA9B0B" w14:textId="77777777" w:rsidR="009570A1" w:rsidRDefault="00556E23">
            <w:pPr>
              <w:pStyle w:val="TableParagraph"/>
              <w:ind w:left="574" w:right="574"/>
              <w:jc w:val="center"/>
              <w:rPr>
                <w:sz w:val="18"/>
              </w:rPr>
            </w:pPr>
            <w:r>
              <w:rPr>
                <w:sz w:val="18"/>
              </w:rPr>
              <w:t>N/A</w:t>
            </w:r>
          </w:p>
        </w:tc>
        <w:tc>
          <w:tcPr>
            <w:tcW w:w="1944" w:type="dxa"/>
          </w:tcPr>
          <w:p w14:paraId="1D1A9B49" w14:textId="77777777" w:rsidR="009570A1" w:rsidRDefault="00556E23">
            <w:pPr>
              <w:pStyle w:val="TableParagraph"/>
              <w:ind w:right="376"/>
              <w:jc w:val="right"/>
              <w:rPr>
                <w:sz w:val="18"/>
              </w:rPr>
            </w:pPr>
            <w:r>
              <w:rPr>
                <w:w w:val="95"/>
                <w:sz w:val="18"/>
              </w:rPr>
              <w:t>6837598</w:t>
            </w:r>
          </w:p>
        </w:tc>
        <w:tc>
          <w:tcPr>
            <w:tcW w:w="2198" w:type="dxa"/>
          </w:tcPr>
          <w:p w14:paraId="20C41264" w14:textId="77777777" w:rsidR="009570A1" w:rsidRDefault="00556E23">
            <w:pPr>
              <w:pStyle w:val="TableParagraph"/>
              <w:ind w:left="376"/>
              <w:rPr>
                <w:sz w:val="18"/>
              </w:rPr>
            </w:pPr>
            <w:r>
              <w:rPr>
                <w:sz w:val="18"/>
              </w:rPr>
              <w:t>263</w:t>
            </w:r>
          </w:p>
        </w:tc>
      </w:tr>
      <w:tr w:rsidR="009570A1" w14:paraId="681CDDC1" w14:textId="77777777">
        <w:trPr>
          <w:trHeight w:val="324"/>
        </w:trPr>
        <w:tc>
          <w:tcPr>
            <w:tcW w:w="1658" w:type="dxa"/>
          </w:tcPr>
          <w:p w14:paraId="7E94EA46" w14:textId="77777777" w:rsidR="009570A1" w:rsidRDefault="00556E23">
            <w:pPr>
              <w:pStyle w:val="TableParagraph"/>
              <w:ind w:left="200"/>
              <w:rPr>
                <w:sz w:val="18"/>
              </w:rPr>
            </w:pPr>
            <w:r>
              <w:rPr>
                <w:sz w:val="18"/>
              </w:rPr>
              <w:t>SDWLQOF</w:t>
            </w:r>
          </w:p>
        </w:tc>
        <w:tc>
          <w:tcPr>
            <w:tcW w:w="2160" w:type="dxa"/>
          </w:tcPr>
          <w:p w14:paraId="31EC778A" w14:textId="77777777" w:rsidR="009570A1" w:rsidRDefault="00556E23">
            <w:pPr>
              <w:pStyle w:val="TableParagraph"/>
              <w:ind w:left="574" w:right="574"/>
              <w:jc w:val="center"/>
              <w:rPr>
                <w:sz w:val="18"/>
              </w:rPr>
            </w:pPr>
            <w:r>
              <w:rPr>
                <w:sz w:val="18"/>
              </w:rPr>
              <w:t>N/A</w:t>
            </w:r>
          </w:p>
        </w:tc>
        <w:tc>
          <w:tcPr>
            <w:tcW w:w="1944" w:type="dxa"/>
          </w:tcPr>
          <w:p w14:paraId="57B2C990" w14:textId="77777777" w:rsidR="009570A1" w:rsidRDefault="00556E23">
            <w:pPr>
              <w:pStyle w:val="TableParagraph"/>
              <w:ind w:right="376"/>
              <w:jc w:val="right"/>
              <w:rPr>
                <w:sz w:val="18"/>
              </w:rPr>
            </w:pPr>
            <w:r>
              <w:rPr>
                <w:w w:val="95"/>
                <w:sz w:val="18"/>
              </w:rPr>
              <w:t>10185970</w:t>
            </w:r>
          </w:p>
        </w:tc>
        <w:tc>
          <w:tcPr>
            <w:tcW w:w="2198" w:type="dxa"/>
          </w:tcPr>
          <w:p w14:paraId="00EB90C1" w14:textId="77777777" w:rsidR="009570A1" w:rsidRDefault="00556E23">
            <w:pPr>
              <w:pStyle w:val="TableParagraph"/>
              <w:ind w:left="376"/>
              <w:rPr>
                <w:sz w:val="18"/>
              </w:rPr>
            </w:pPr>
            <w:r>
              <w:rPr>
                <w:sz w:val="18"/>
              </w:rPr>
              <w:t>263</w:t>
            </w:r>
          </w:p>
        </w:tc>
      </w:tr>
      <w:tr w:rsidR="009570A1" w14:paraId="5944633D" w14:textId="77777777">
        <w:trPr>
          <w:trHeight w:val="324"/>
        </w:trPr>
        <w:tc>
          <w:tcPr>
            <w:tcW w:w="1658" w:type="dxa"/>
          </w:tcPr>
          <w:p w14:paraId="3674244F" w14:textId="77777777" w:rsidR="009570A1" w:rsidRDefault="00556E23">
            <w:pPr>
              <w:pStyle w:val="TableParagraph"/>
              <w:ind w:left="200"/>
              <w:rPr>
                <w:sz w:val="18"/>
              </w:rPr>
            </w:pPr>
            <w:r>
              <w:rPr>
                <w:sz w:val="18"/>
              </w:rPr>
              <w:t>SDWLQOI</w:t>
            </w:r>
          </w:p>
        </w:tc>
        <w:tc>
          <w:tcPr>
            <w:tcW w:w="2160" w:type="dxa"/>
          </w:tcPr>
          <w:p w14:paraId="20A1BEEC" w14:textId="77777777" w:rsidR="009570A1" w:rsidRDefault="00556E23">
            <w:pPr>
              <w:pStyle w:val="TableParagraph"/>
              <w:ind w:left="574" w:right="574"/>
              <w:jc w:val="center"/>
              <w:rPr>
                <w:sz w:val="18"/>
              </w:rPr>
            </w:pPr>
            <w:r>
              <w:rPr>
                <w:sz w:val="18"/>
              </w:rPr>
              <w:t>N/A</w:t>
            </w:r>
          </w:p>
        </w:tc>
        <w:tc>
          <w:tcPr>
            <w:tcW w:w="1944" w:type="dxa"/>
          </w:tcPr>
          <w:p w14:paraId="78261D80" w14:textId="77777777" w:rsidR="009570A1" w:rsidRDefault="00556E23">
            <w:pPr>
              <w:pStyle w:val="TableParagraph"/>
              <w:ind w:right="376"/>
              <w:jc w:val="right"/>
              <w:rPr>
                <w:sz w:val="18"/>
              </w:rPr>
            </w:pPr>
            <w:r>
              <w:rPr>
                <w:w w:val="95"/>
                <w:sz w:val="18"/>
              </w:rPr>
              <w:t>4115219</w:t>
            </w:r>
          </w:p>
        </w:tc>
        <w:tc>
          <w:tcPr>
            <w:tcW w:w="2198" w:type="dxa"/>
          </w:tcPr>
          <w:p w14:paraId="6946B96C" w14:textId="77777777" w:rsidR="009570A1" w:rsidRDefault="00556E23">
            <w:pPr>
              <w:pStyle w:val="TableParagraph"/>
              <w:ind w:left="376"/>
              <w:rPr>
                <w:sz w:val="18"/>
              </w:rPr>
            </w:pPr>
            <w:r>
              <w:rPr>
                <w:sz w:val="18"/>
              </w:rPr>
              <w:t>263</w:t>
            </w:r>
          </w:p>
        </w:tc>
      </w:tr>
      <w:tr w:rsidR="009570A1" w14:paraId="692B0230" w14:textId="77777777">
        <w:trPr>
          <w:trHeight w:val="324"/>
        </w:trPr>
        <w:tc>
          <w:tcPr>
            <w:tcW w:w="1658" w:type="dxa"/>
          </w:tcPr>
          <w:p w14:paraId="2F9FF06E" w14:textId="77777777" w:rsidR="009570A1" w:rsidRDefault="00556E23">
            <w:pPr>
              <w:pStyle w:val="TableParagraph"/>
              <w:ind w:left="200"/>
              <w:rPr>
                <w:sz w:val="18"/>
              </w:rPr>
            </w:pPr>
            <w:r>
              <w:rPr>
                <w:sz w:val="18"/>
              </w:rPr>
              <w:t>SDWLQSR</w:t>
            </w:r>
          </w:p>
        </w:tc>
        <w:tc>
          <w:tcPr>
            <w:tcW w:w="2160" w:type="dxa"/>
          </w:tcPr>
          <w:p w14:paraId="25D77A90" w14:textId="77777777" w:rsidR="009570A1" w:rsidRDefault="00556E23">
            <w:pPr>
              <w:pStyle w:val="TableParagraph"/>
              <w:ind w:left="574" w:right="574"/>
              <w:jc w:val="center"/>
              <w:rPr>
                <w:sz w:val="18"/>
              </w:rPr>
            </w:pPr>
            <w:r>
              <w:rPr>
                <w:sz w:val="18"/>
              </w:rPr>
              <w:t>N/A</w:t>
            </w:r>
          </w:p>
        </w:tc>
        <w:tc>
          <w:tcPr>
            <w:tcW w:w="1944" w:type="dxa"/>
          </w:tcPr>
          <w:p w14:paraId="5685AE8B" w14:textId="77777777" w:rsidR="009570A1" w:rsidRDefault="00556E23">
            <w:pPr>
              <w:pStyle w:val="TableParagraph"/>
              <w:ind w:right="376"/>
              <w:jc w:val="right"/>
              <w:rPr>
                <w:sz w:val="18"/>
              </w:rPr>
            </w:pPr>
            <w:r>
              <w:rPr>
                <w:w w:val="95"/>
                <w:sz w:val="18"/>
              </w:rPr>
              <w:t>3917128</w:t>
            </w:r>
          </w:p>
        </w:tc>
        <w:tc>
          <w:tcPr>
            <w:tcW w:w="2198" w:type="dxa"/>
          </w:tcPr>
          <w:p w14:paraId="6185E83B" w14:textId="77777777" w:rsidR="009570A1" w:rsidRDefault="00556E23">
            <w:pPr>
              <w:pStyle w:val="TableParagraph"/>
              <w:ind w:left="376"/>
              <w:rPr>
                <w:sz w:val="18"/>
              </w:rPr>
            </w:pPr>
            <w:r>
              <w:rPr>
                <w:sz w:val="18"/>
              </w:rPr>
              <w:t>263</w:t>
            </w:r>
          </w:p>
        </w:tc>
      </w:tr>
      <w:tr w:rsidR="009570A1" w14:paraId="24513CAE" w14:textId="77777777">
        <w:trPr>
          <w:trHeight w:val="324"/>
        </w:trPr>
        <w:tc>
          <w:tcPr>
            <w:tcW w:w="1658" w:type="dxa"/>
          </w:tcPr>
          <w:p w14:paraId="31FFD4B7" w14:textId="77777777" w:rsidR="009570A1" w:rsidRDefault="00556E23">
            <w:pPr>
              <w:pStyle w:val="TableParagraph"/>
              <w:ind w:left="200"/>
              <w:rPr>
                <w:sz w:val="18"/>
              </w:rPr>
            </w:pPr>
            <w:r>
              <w:rPr>
                <w:sz w:val="18"/>
              </w:rPr>
              <w:t>SDWLR</w:t>
            </w:r>
          </w:p>
        </w:tc>
        <w:tc>
          <w:tcPr>
            <w:tcW w:w="2160" w:type="dxa"/>
          </w:tcPr>
          <w:p w14:paraId="3E902BD3" w14:textId="77777777" w:rsidR="009570A1" w:rsidRDefault="00556E23">
            <w:pPr>
              <w:pStyle w:val="TableParagraph"/>
              <w:ind w:left="574" w:right="574"/>
              <w:jc w:val="center"/>
              <w:rPr>
                <w:sz w:val="18"/>
              </w:rPr>
            </w:pPr>
            <w:r>
              <w:rPr>
                <w:sz w:val="18"/>
              </w:rPr>
              <w:t>N/A</w:t>
            </w:r>
          </w:p>
        </w:tc>
        <w:tc>
          <w:tcPr>
            <w:tcW w:w="1944" w:type="dxa"/>
          </w:tcPr>
          <w:p w14:paraId="3BEE1219" w14:textId="77777777" w:rsidR="009570A1" w:rsidRDefault="00556E23">
            <w:pPr>
              <w:pStyle w:val="TableParagraph"/>
              <w:ind w:right="376"/>
              <w:jc w:val="right"/>
              <w:rPr>
                <w:sz w:val="18"/>
              </w:rPr>
            </w:pPr>
            <w:r>
              <w:rPr>
                <w:w w:val="95"/>
                <w:sz w:val="18"/>
              </w:rPr>
              <w:t>8491660</w:t>
            </w:r>
          </w:p>
        </w:tc>
        <w:tc>
          <w:tcPr>
            <w:tcW w:w="2198" w:type="dxa"/>
          </w:tcPr>
          <w:p w14:paraId="373917C2" w14:textId="77777777" w:rsidR="009570A1" w:rsidRDefault="00556E23">
            <w:pPr>
              <w:pStyle w:val="TableParagraph"/>
              <w:ind w:left="376"/>
              <w:rPr>
                <w:sz w:val="18"/>
              </w:rPr>
            </w:pPr>
            <w:r>
              <w:rPr>
                <w:sz w:val="18"/>
              </w:rPr>
              <w:t>263</w:t>
            </w:r>
          </w:p>
        </w:tc>
      </w:tr>
      <w:tr w:rsidR="009570A1" w14:paraId="0E551A06" w14:textId="77777777">
        <w:trPr>
          <w:trHeight w:val="324"/>
        </w:trPr>
        <w:tc>
          <w:tcPr>
            <w:tcW w:w="1658" w:type="dxa"/>
          </w:tcPr>
          <w:p w14:paraId="5B919276" w14:textId="77777777" w:rsidR="009570A1" w:rsidRDefault="00556E23">
            <w:pPr>
              <w:pStyle w:val="TableParagraph"/>
              <w:ind w:left="200"/>
              <w:rPr>
                <w:sz w:val="18"/>
              </w:rPr>
            </w:pPr>
            <w:r>
              <w:rPr>
                <w:sz w:val="18"/>
              </w:rPr>
              <w:t>SDWLRAD</w:t>
            </w:r>
          </w:p>
        </w:tc>
        <w:tc>
          <w:tcPr>
            <w:tcW w:w="2160" w:type="dxa"/>
          </w:tcPr>
          <w:p w14:paraId="7AAC9BFE" w14:textId="77777777" w:rsidR="009570A1" w:rsidRDefault="00556E23">
            <w:pPr>
              <w:pStyle w:val="TableParagraph"/>
              <w:ind w:left="574" w:right="574"/>
              <w:jc w:val="center"/>
              <w:rPr>
                <w:sz w:val="18"/>
              </w:rPr>
            </w:pPr>
            <w:r>
              <w:rPr>
                <w:sz w:val="18"/>
              </w:rPr>
              <w:t>N/A</w:t>
            </w:r>
          </w:p>
        </w:tc>
        <w:tc>
          <w:tcPr>
            <w:tcW w:w="1944" w:type="dxa"/>
          </w:tcPr>
          <w:p w14:paraId="4AE96B64" w14:textId="77777777" w:rsidR="009570A1" w:rsidRDefault="00556E23">
            <w:pPr>
              <w:pStyle w:val="TableParagraph"/>
              <w:ind w:right="376"/>
              <w:jc w:val="right"/>
              <w:rPr>
                <w:sz w:val="18"/>
              </w:rPr>
            </w:pPr>
            <w:r>
              <w:rPr>
                <w:w w:val="95"/>
                <w:sz w:val="18"/>
              </w:rPr>
              <w:t>8616814</w:t>
            </w:r>
          </w:p>
        </w:tc>
        <w:tc>
          <w:tcPr>
            <w:tcW w:w="2198" w:type="dxa"/>
          </w:tcPr>
          <w:p w14:paraId="77C9A893" w14:textId="77777777" w:rsidR="009570A1" w:rsidRDefault="00556E23">
            <w:pPr>
              <w:pStyle w:val="TableParagraph"/>
              <w:ind w:left="376"/>
              <w:rPr>
                <w:sz w:val="18"/>
              </w:rPr>
            </w:pPr>
            <w:r>
              <w:rPr>
                <w:sz w:val="18"/>
              </w:rPr>
              <w:t>263</w:t>
            </w:r>
          </w:p>
        </w:tc>
      </w:tr>
      <w:tr w:rsidR="009570A1" w14:paraId="4942F1E3" w14:textId="77777777">
        <w:trPr>
          <w:trHeight w:val="324"/>
        </w:trPr>
        <w:tc>
          <w:tcPr>
            <w:tcW w:w="1658" w:type="dxa"/>
          </w:tcPr>
          <w:p w14:paraId="71D40D27" w14:textId="77777777" w:rsidR="009570A1" w:rsidRDefault="00556E23">
            <w:pPr>
              <w:pStyle w:val="TableParagraph"/>
              <w:ind w:left="200"/>
              <w:rPr>
                <w:sz w:val="18"/>
              </w:rPr>
            </w:pPr>
            <w:r>
              <w:rPr>
                <w:sz w:val="18"/>
              </w:rPr>
              <w:t>SDWLRFA</w:t>
            </w:r>
          </w:p>
        </w:tc>
        <w:tc>
          <w:tcPr>
            <w:tcW w:w="2160" w:type="dxa"/>
          </w:tcPr>
          <w:p w14:paraId="6F097B1D" w14:textId="77777777" w:rsidR="009570A1" w:rsidRDefault="00556E23">
            <w:pPr>
              <w:pStyle w:val="TableParagraph"/>
              <w:ind w:left="574" w:right="574"/>
              <w:jc w:val="center"/>
              <w:rPr>
                <w:sz w:val="18"/>
              </w:rPr>
            </w:pPr>
            <w:r>
              <w:rPr>
                <w:sz w:val="18"/>
              </w:rPr>
              <w:t>N/A</w:t>
            </w:r>
          </w:p>
        </w:tc>
        <w:tc>
          <w:tcPr>
            <w:tcW w:w="1944" w:type="dxa"/>
          </w:tcPr>
          <w:p w14:paraId="59C501BE" w14:textId="77777777" w:rsidR="009570A1" w:rsidRDefault="00556E23">
            <w:pPr>
              <w:pStyle w:val="TableParagraph"/>
              <w:ind w:right="376"/>
              <w:jc w:val="right"/>
              <w:rPr>
                <w:sz w:val="18"/>
              </w:rPr>
            </w:pPr>
            <w:r>
              <w:rPr>
                <w:w w:val="95"/>
                <w:sz w:val="18"/>
              </w:rPr>
              <w:t>160725</w:t>
            </w:r>
          </w:p>
        </w:tc>
        <w:tc>
          <w:tcPr>
            <w:tcW w:w="2198" w:type="dxa"/>
          </w:tcPr>
          <w:p w14:paraId="75E0B9C0" w14:textId="77777777" w:rsidR="009570A1" w:rsidRDefault="00556E23">
            <w:pPr>
              <w:pStyle w:val="TableParagraph"/>
              <w:ind w:left="376"/>
              <w:rPr>
                <w:sz w:val="18"/>
              </w:rPr>
            </w:pPr>
            <w:r>
              <w:rPr>
                <w:sz w:val="18"/>
              </w:rPr>
              <w:t>263</w:t>
            </w:r>
          </w:p>
        </w:tc>
      </w:tr>
      <w:tr w:rsidR="009570A1" w14:paraId="3B6D87F4" w14:textId="77777777">
        <w:trPr>
          <w:trHeight w:val="324"/>
        </w:trPr>
        <w:tc>
          <w:tcPr>
            <w:tcW w:w="1658" w:type="dxa"/>
          </w:tcPr>
          <w:p w14:paraId="2846641D" w14:textId="77777777" w:rsidR="009570A1" w:rsidRDefault="00556E23">
            <w:pPr>
              <w:pStyle w:val="TableParagraph"/>
              <w:ind w:left="200"/>
              <w:rPr>
                <w:sz w:val="18"/>
              </w:rPr>
            </w:pPr>
            <w:r>
              <w:rPr>
                <w:sz w:val="18"/>
              </w:rPr>
              <w:t>SDWLRNE</w:t>
            </w:r>
          </w:p>
        </w:tc>
        <w:tc>
          <w:tcPr>
            <w:tcW w:w="2160" w:type="dxa"/>
          </w:tcPr>
          <w:p w14:paraId="2F7B6D6D" w14:textId="77777777" w:rsidR="009570A1" w:rsidRDefault="00556E23">
            <w:pPr>
              <w:pStyle w:val="TableParagraph"/>
              <w:ind w:left="574" w:right="574"/>
              <w:jc w:val="center"/>
              <w:rPr>
                <w:sz w:val="18"/>
              </w:rPr>
            </w:pPr>
            <w:r>
              <w:rPr>
                <w:sz w:val="18"/>
              </w:rPr>
              <w:t>N/A</w:t>
            </w:r>
          </w:p>
        </w:tc>
        <w:tc>
          <w:tcPr>
            <w:tcW w:w="1944" w:type="dxa"/>
          </w:tcPr>
          <w:p w14:paraId="2D21AD9D" w14:textId="77777777" w:rsidR="009570A1" w:rsidRDefault="00556E23">
            <w:pPr>
              <w:pStyle w:val="TableParagraph"/>
              <w:ind w:right="376"/>
              <w:jc w:val="right"/>
              <w:rPr>
                <w:sz w:val="18"/>
              </w:rPr>
            </w:pPr>
            <w:r>
              <w:rPr>
                <w:w w:val="95"/>
                <w:sz w:val="18"/>
              </w:rPr>
              <w:t>360634</w:t>
            </w:r>
          </w:p>
        </w:tc>
        <w:tc>
          <w:tcPr>
            <w:tcW w:w="2198" w:type="dxa"/>
          </w:tcPr>
          <w:p w14:paraId="000E30AA" w14:textId="77777777" w:rsidR="009570A1" w:rsidRDefault="00556E23">
            <w:pPr>
              <w:pStyle w:val="TableParagraph"/>
              <w:ind w:left="376"/>
              <w:rPr>
                <w:sz w:val="18"/>
              </w:rPr>
            </w:pPr>
            <w:r>
              <w:rPr>
                <w:sz w:val="18"/>
              </w:rPr>
              <w:t>263</w:t>
            </w:r>
          </w:p>
        </w:tc>
      </w:tr>
      <w:tr w:rsidR="009570A1" w14:paraId="712BCAEA" w14:textId="77777777">
        <w:trPr>
          <w:trHeight w:val="324"/>
        </w:trPr>
        <w:tc>
          <w:tcPr>
            <w:tcW w:w="1658" w:type="dxa"/>
          </w:tcPr>
          <w:p w14:paraId="74057D32" w14:textId="77777777" w:rsidR="009570A1" w:rsidRDefault="00556E23">
            <w:pPr>
              <w:pStyle w:val="TableParagraph"/>
              <w:ind w:left="200"/>
              <w:rPr>
                <w:sz w:val="18"/>
              </w:rPr>
            </w:pPr>
            <w:r>
              <w:rPr>
                <w:sz w:val="18"/>
              </w:rPr>
              <w:t>SDWLROF</w:t>
            </w:r>
          </w:p>
        </w:tc>
        <w:tc>
          <w:tcPr>
            <w:tcW w:w="2160" w:type="dxa"/>
          </w:tcPr>
          <w:p w14:paraId="11A0E1AD" w14:textId="77777777" w:rsidR="009570A1" w:rsidRDefault="00556E23">
            <w:pPr>
              <w:pStyle w:val="TableParagraph"/>
              <w:ind w:left="574" w:right="574"/>
              <w:jc w:val="center"/>
              <w:rPr>
                <w:sz w:val="18"/>
              </w:rPr>
            </w:pPr>
            <w:r>
              <w:rPr>
                <w:sz w:val="18"/>
              </w:rPr>
              <w:t>N/A</w:t>
            </w:r>
          </w:p>
        </w:tc>
        <w:tc>
          <w:tcPr>
            <w:tcW w:w="1944" w:type="dxa"/>
          </w:tcPr>
          <w:p w14:paraId="63FE5CB9" w14:textId="77777777" w:rsidR="009570A1" w:rsidRDefault="00556E23">
            <w:pPr>
              <w:pStyle w:val="TableParagraph"/>
              <w:ind w:right="376"/>
              <w:jc w:val="right"/>
              <w:rPr>
                <w:sz w:val="18"/>
              </w:rPr>
            </w:pPr>
            <w:r>
              <w:rPr>
                <w:w w:val="95"/>
                <w:sz w:val="18"/>
              </w:rPr>
              <w:t>11582212</w:t>
            </w:r>
          </w:p>
        </w:tc>
        <w:tc>
          <w:tcPr>
            <w:tcW w:w="2198" w:type="dxa"/>
          </w:tcPr>
          <w:p w14:paraId="30380BDC" w14:textId="77777777" w:rsidR="009570A1" w:rsidRDefault="00556E23">
            <w:pPr>
              <w:pStyle w:val="TableParagraph"/>
              <w:ind w:left="376"/>
              <w:rPr>
                <w:sz w:val="18"/>
              </w:rPr>
            </w:pPr>
            <w:r>
              <w:rPr>
                <w:sz w:val="18"/>
              </w:rPr>
              <w:t>263</w:t>
            </w:r>
          </w:p>
        </w:tc>
      </w:tr>
      <w:tr w:rsidR="009570A1" w14:paraId="289D1672" w14:textId="77777777">
        <w:trPr>
          <w:trHeight w:val="323"/>
        </w:trPr>
        <w:tc>
          <w:tcPr>
            <w:tcW w:w="1658" w:type="dxa"/>
          </w:tcPr>
          <w:p w14:paraId="3814649A" w14:textId="77777777" w:rsidR="009570A1" w:rsidRDefault="00556E23">
            <w:pPr>
              <w:pStyle w:val="TableParagraph"/>
              <w:ind w:left="200"/>
              <w:rPr>
                <w:sz w:val="18"/>
              </w:rPr>
            </w:pPr>
            <w:r>
              <w:rPr>
                <w:sz w:val="18"/>
              </w:rPr>
              <w:t>SDWLROI</w:t>
            </w:r>
          </w:p>
        </w:tc>
        <w:tc>
          <w:tcPr>
            <w:tcW w:w="2160" w:type="dxa"/>
          </w:tcPr>
          <w:p w14:paraId="01642983" w14:textId="77777777" w:rsidR="009570A1" w:rsidRDefault="00556E23">
            <w:pPr>
              <w:pStyle w:val="TableParagraph"/>
              <w:ind w:left="574" w:right="574"/>
              <w:jc w:val="center"/>
              <w:rPr>
                <w:sz w:val="18"/>
              </w:rPr>
            </w:pPr>
            <w:r>
              <w:rPr>
                <w:sz w:val="18"/>
              </w:rPr>
              <w:t>N/A</w:t>
            </w:r>
          </w:p>
        </w:tc>
        <w:tc>
          <w:tcPr>
            <w:tcW w:w="1944" w:type="dxa"/>
          </w:tcPr>
          <w:p w14:paraId="7A993797" w14:textId="77777777" w:rsidR="009570A1" w:rsidRDefault="00556E23">
            <w:pPr>
              <w:pStyle w:val="TableParagraph"/>
              <w:ind w:right="376"/>
              <w:jc w:val="right"/>
              <w:rPr>
                <w:sz w:val="18"/>
              </w:rPr>
            </w:pPr>
            <w:r>
              <w:rPr>
                <w:w w:val="95"/>
                <w:sz w:val="18"/>
              </w:rPr>
              <w:t>27779818</w:t>
            </w:r>
          </w:p>
        </w:tc>
        <w:tc>
          <w:tcPr>
            <w:tcW w:w="2198" w:type="dxa"/>
          </w:tcPr>
          <w:p w14:paraId="62F6941D" w14:textId="77777777" w:rsidR="009570A1" w:rsidRDefault="00556E23">
            <w:pPr>
              <w:pStyle w:val="TableParagraph"/>
              <w:ind w:left="376"/>
              <w:rPr>
                <w:sz w:val="18"/>
              </w:rPr>
            </w:pPr>
            <w:r>
              <w:rPr>
                <w:sz w:val="18"/>
              </w:rPr>
              <w:t>263</w:t>
            </w:r>
          </w:p>
        </w:tc>
      </w:tr>
      <w:tr w:rsidR="009570A1" w14:paraId="1BD267D7" w14:textId="77777777">
        <w:trPr>
          <w:trHeight w:val="323"/>
        </w:trPr>
        <w:tc>
          <w:tcPr>
            <w:tcW w:w="1658" w:type="dxa"/>
          </w:tcPr>
          <w:p w14:paraId="2D72DB32" w14:textId="77777777" w:rsidR="009570A1" w:rsidRDefault="00556E23">
            <w:pPr>
              <w:pStyle w:val="TableParagraph"/>
              <w:spacing w:before="59"/>
              <w:ind w:left="200"/>
              <w:rPr>
                <w:sz w:val="18"/>
              </w:rPr>
            </w:pPr>
            <w:r>
              <w:rPr>
                <w:sz w:val="18"/>
              </w:rPr>
              <w:t>SDWLROS</w:t>
            </w:r>
          </w:p>
        </w:tc>
        <w:tc>
          <w:tcPr>
            <w:tcW w:w="2160" w:type="dxa"/>
          </w:tcPr>
          <w:p w14:paraId="2A4FE774" w14:textId="77777777" w:rsidR="009570A1" w:rsidRDefault="00556E23">
            <w:pPr>
              <w:pStyle w:val="TableParagraph"/>
              <w:spacing w:before="59"/>
              <w:ind w:left="574" w:right="574"/>
              <w:jc w:val="center"/>
              <w:rPr>
                <w:sz w:val="18"/>
              </w:rPr>
            </w:pPr>
            <w:r>
              <w:rPr>
                <w:sz w:val="18"/>
              </w:rPr>
              <w:t>N/A</w:t>
            </w:r>
          </w:p>
        </w:tc>
        <w:tc>
          <w:tcPr>
            <w:tcW w:w="1944" w:type="dxa"/>
          </w:tcPr>
          <w:p w14:paraId="566F2242" w14:textId="77777777" w:rsidR="009570A1" w:rsidRDefault="00556E23">
            <w:pPr>
              <w:pStyle w:val="TableParagraph"/>
              <w:spacing w:before="59"/>
              <w:ind w:right="376"/>
              <w:jc w:val="right"/>
              <w:rPr>
                <w:sz w:val="18"/>
              </w:rPr>
            </w:pPr>
            <w:r>
              <w:rPr>
                <w:w w:val="95"/>
                <w:sz w:val="18"/>
              </w:rPr>
              <w:t>12649876</w:t>
            </w:r>
          </w:p>
        </w:tc>
        <w:tc>
          <w:tcPr>
            <w:tcW w:w="2198" w:type="dxa"/>
          </w:tcPr>
          <w:p w14:paraId="00822502" w14:textId="77777777" w:rsidR="009570A1" w:rsidRDefault="00556E23">
            <w:pPr>
              <w:pStyle w:val="TableParagraph"/>
              <w:spacing w:before="59"/>
              <w:ind w:left="376"/>
              <w:rPr>
                <w:sz w:val="18"/>
              </w:rPr>
            </w:pPr>
            <w:r>
              <w:rPr>
                <w:sz w:val="18"/>
              </w:rPr>
              <w:t>263</w:t>
            </w:r>
          </w:p>
        </w:tc>
      </w:tr>
      <w:tr w:rsidR="009570A1" w14:paraId="671F930F" w14:textId="77777777">
        <w:trPr>
          <w:trHeight w:val="324"/>
        </w:trPr>
        <w:tc>
          <w:tcPr>
            <w:tcW w:w="1658" w:type="dxa"/>
          </w:tcPr>
          <w:p w14:paraId="71E659BA" w14:textId="77777777" w:rsidR="009570A1" w:rsidRDefault="00556E23">
            <w:pPr>
              <w:pStyle w:val="TableParagraph"/>
              <w:ind w:left="200"/>
              <w:rPr>
                <w:sz w:val="18"/>
              </w:rPr>
            </w:pPr>
            <w:r>
              <w:rPr>
                <w:sz w:val="18"/>
              </w:rPr>
              <w:t>SDWLRP1</w:t>
            </w:r>
          </w:p>
        </w:tc>
        <w:tc>
          <w:tcPr>
            <w:tcW w:w="2160" w:type="dxa"/>
          </w:tcPr>
          <w:p w14:paraId="2D0D29DF" w14:textId="77777777" w:rsidR="009570A1" w:rsidRDefault="00556E23">
            <w:pPr>
              <w:pStyle w:val="TableParagraph"/>
              <w:ind w:left="574" w:right="574"/>
              <w:jc w:val="center"/>
              <w:rPr>
                <w:sz w:val="18"/>
              </w:rPr>
            </w:pPr>
            <w:r>
              <w:rPr>
                <w:sz w:val="18"/>
              </w:rPr>
              <w:t>N/A</w:t>
            </w:r>
          </w:p>
        </w:tc>
        <w:tc>
          <w:tcPr>
            <w:tcW w:w="1944" w:type="dxa"/>
          </w:tcPr>
          <w:p w14:paraId="6D0C2474" w14:textId="77777777" w:rsidR="009570A1" w:rsidRDefault="00556E23">
            <w:pPr>
              <w:pStyle w:val="TableParagraph"/>
              <w:ind w:right="376"/>
              <w:jc w:val="right"/>
              <w:rPr>
                <w:sz w:val="18"/>
              </w:rPr>
            </w:pPr>
            <w:r>
              <w:rPr>
                <w:w w:val="95"/>
                <w:sz w:val="18"/>
              </w:rPr>
              <w:t>9823827</w:t>
            </w:r>
          </w:p>
        </w:tc>
        <w:tc>
          <w:tcPr>
            <w:tcW w:w="2198" w:type="dxa"/>
          </w:tcPr>
          <w:p w14:paraId="05DF6B2F" w14:textId="77777777" w:rsidR="009570A1" w:rsidRDefault="00556E23">
            <w:pPr>
              <w:pStyle w:val="TableParagraph"/>
              <w:ind w:left="376"/>
              <w:rPr>
                <w:sz w:val="18"/>
              </w:rPr>
            </w:pPr>
            <w:r>
              <w:rPr>
                <w:sz w:val="18"/>
              </w:rPr>
              <w:t>263</w:t>
            </w:r>
          </w:p>
        </w:tc>
      </w:tr>
      <w:tr w:rsidR="009570A1" w14:paraId="583DC5A3" w14:textId="77777777">
        <w:trPr>
          <w:trHeight w:val="324"/>
        </w:trPr>
        <w:tc>
          <w:tcPr>
            <w:tcW w:w="1658" w:type="dxa"/>
          </w:tcPr>
          <w:p w14:paraId="41598E00" w14:textId="77777777" w:rsidR="009570A1" w:rsidRDefault="00556E23">
            <w:pPr>
              <w:pStyle w:val="TableParagraph"/>
              <w:ind w:left="200"/>
              <w:rPr>
                <w:sz w:val="18"/>
              </w:rPr>
            </w:pPr>
            <w:r>
              <w:rPr>
                <w:sz w:val="18"/>
              </w:rPr>
              <w:t>SDWLRP2</w:t>
            </w:r>
          </w:p>
        </w:tc>
        <w:tc>
          <w:tcPr>
            <w:tcW w:w="2160" w:type="dxa"/>
          </w:tcPr>
          <w:p w14:paraId="23A970E4" w14:textId="77777777" w:rsidR="009570A1" w:rsidRDefault="00556E23">
            <w:pPr>
              <w:pStyle w:val="TableParagraph"/>
              <w:ind w:left="574" w:right="574"/>
              <w:jc w:val="center"/>
              <w:rPr>
                <w:sz w:val="18"/>
              </w:rPr>
            </w:pPr>
            <w:r>
              <w:rPr>
                <w:sz w:val="18"/>
              </w:rPr>
              <w:t>N/A</w:t>
            </w:r>
          </w:p>
        </w:tc>
        <w:tc>
          <w:tcPr>
            <w:tcW w:w="1944" w:type="dxa"/>
          </w:tcPr>
          <w:p w14:paraId="365C9AF8" w14:textId="77777777" w:rsidR="009570A1" w:rsidRDefault="00556E23">
            <w:pPr>
              <w:pStyle w:val="TableParagraph"/>
              <w:ind w:right="376"/>
              <w:jc w:val="right"/>
              <w:rPr>
                <w:sz w:val="18"/>
              </w:rPr>
            </w:pPr>
            <w:r>
              <w:rPr>
                <w:w w:val="95"/>
                <w:sz w:val="18"/>
              </w:rPr>
              <w:t>2889372</w:t>
            </w:r>
          </w:p>
        </w:tc>
        <w:tc>
          <w:tcPr>
            <w:tcW w:w="2198" w:type="dxa"/>
          </w:tcPr>
          <w:p w14:paraId="19B1E228" w14:textId="77777777" w:rsidR="009570A1" w:rsidRDefault="00556E23">
            <w:pPr>
              <w:pStyle w:val="TableParagraph"/>
              <w:ind w:left="376"/>
              <w:rPr>
                <w:sz w:val="18"/>
              </w:rPr>
            </w:pPr>
            <w:r>
              <w:rPr>
                <w:sz w:val="18"/>
              </w:rPr>
              <w:t>263</w:t>
            </w:r>
          </w:p>
        </w:tc>
      </w:tr>
      <w:tr w:rsidR="009570A1" w14:paraId="11CB13F6" w14:textId="77777777">
        <w:trPr>
          <w:trHeight w:val="324"/>
        </w:trPr>
        <w:tc>
          <w:tcPr>
            <w:tcW w:w="1658" w:type="dxa"/>
          </w:tcPr>
          <w:p w14:paraId="54D3E564" w14:textId="77777777" w:rsidR="009570A1" w:rsidRDefault="00556E23">
            <w:pPr>
              <w:pStyle w:val="TableParagraph"/>
              <w:ind w:left="200"/>
              <w:rPr>
                <w:sz w:val="18"/>
              </w:rPr>
            </w:pPr>
            <w:r>
              <w:rPr>
                <w:sz w:val="18"/>
              </w:rPr>
              <w:t>SDWLRP3</w:t>
            </w:r>
          </w:p>
        </w:tc>
        <w:tc>
          <w:tcPr>
            <w:tcW w:w="2160" w:type="dxa"/>
          </w:tcPr>
          <w:p w14:paraId="60140BBC" w14:textId="77777777" w:rsidR="009570A1" w:rsidRDefault="00556E23">
            <w:pPr>
              <w:pStyle w:val="TableParagraph"/>
              <w:ind w:left="574" w:right="574"/>
              <w:jc w:val="center"/>
              <w:rPr>
                <w:sz w:val="18"/>
              </w:rPr>
            </w:pPr>
            <w:r>
              <w:rPr>
                <w:sz w:val="18"/>
              </w:rPr>
              <w:t>N/A</w:t>
            </w:r>
          </w:p>
        </w:tc>
        <w:tc>
          <w:tcPr>
            <w:tcW w:w="1944" w:type="dxa"/>
          </w:tcPr>
          <w:p w14:paraId="7C132667" w14:textId="77777777" w:rsidR="009570A1" w:rsidRDefault="00556E23">
            <w:pPr>
              <w:pStyle w:val="TableParagraph"/>
              <w:ind w:right="376"/>
              <w:jc w:val="right"/>
              <w:rPr>
                <w:sz w:val="18"/>
              </w:rPr>
            </w:pPr>
            <w:r>
              <w:rPr>
                <w:w w:val="95"/>
                <w:sz w:val="18"/>
              </w:rPr>
              <w:t>1989681</w:t>
            </w:r>
          </w:p>
        </w:tc>
        <w:tc>
          <w:tcPr>
            <w:tcW w:w="2198" w:type="dxa"/>
          </w:tcPr>
          <w:p w14:paraId="05B527F8" w14:textId="77777777" w:rsidR="009570A1" w:rsidRDefault="00556E23">
            <w:pPr>
              <w:pStyle w:val="TableParagraph"/>
              <w:ind w:left="376"/>
              <w:rPr>
                <w:sz w:val="18"/>
              </w:rPr>
            </w:pPr>
            <w:r>
              <w:rPr>
                <w:sz w:val="18"/>
              </w:rPr>
              <w:t>263</w:t>
            </w:r>
          </w:p>
        </w:tc>
      </w:tr>
      <w:tr w:rsidR="009570A1" w14:paraId="5291D5F2" w14:textId="77777777">
        <w:trPr>
          <w:trHeight w:val="324"/>
        </w:trPr>
        <w:tc>
          <w:tcPr>
            <w:tcW w:w="1658" w:type="dxa"/>
          </w:tcPr>
          <w:p w14:paraId="36C9870E" w14:textId="77777777" w:rsidR="009570A1" w:rsidRDefault="00556E23">
            <w:pPr>
              <w:pStyle w:val="TableParagraph"/>
              <w:ind w:left="200"/>
              <w:rPr>
                <w:sz w:val="18"/>
              </w:rPr>
            </w:pPr>
            <w:r>
              <w:rPr>
                <w:sz w:val="18"/>
              </w:rPr>
              <w:t>SDWLRP4</w:t>
            </w:r>
          </w:p>
        </w:tc>
        <w:tc>
          <w:tcPr>
            <w:tcW w:w="2160" w:type="dxa"/>
          </w:tcPr>
          <w:p w14:paraId="6C4EF0E3" w14:textId="77777777" w:rsidR="009570A1" w:rsidRDefault="00556E23">
            <w:pPr>
              <w:pStyle w:val="TableParagraph"/>
              <w:ind w:left="574" w:right="574"/>
              <w:jc w:val="center"/>
              <w:rPr>
                <w:sz w:val="18"/>
              </w:rPr>
            </w:pPr>
            <w:r>
              <w:rPr>
                <w:sz w:val="18"/>
              </w:rPr>
              <w:t>N/A</w:t>
            </w:r>
          </w:p>
        </w:tc>
        <w:tc>
          <w:tcPr>
            <w:tcW w:w="1944" w:type="dxa"/>
          </w:tcPr>
          <w:p w14:paraId="2B7C1546" w14:textId="77777777" w:rsidR="009570A1" w:rsidRDefault="00556E23">
            <w:pPr>
              <w:pStyle w:val="TableParagraph"/>
              <w:ind w:right="376"/>
              <w:jc w:val="right"/>
              <w:rPr>
                <w:sz w:val="18"/>
              </w:rPr>
            </w:pPr>
            <w:r>
              <w:rPr>
                <w:w w:val="95"/>
                <w:sz w:val="18"/>
              </w:rPr>
              <w:t>12504936</w:t>
            </w:r>
          </w:p>
        </w:tc>
        <w:tc>
          <w:tcPr>
            <w:tcW w:w="2198" w:type="dxa"/>
          </w:tcPr>
          <w:p w14:paraId="5248EBFB" w14:textId="77777777" w:rsidR="009570A1" w:rsidRDefault="00556E23">
            <w:pPr>
              <w:pStyle w:val="TableParagraph"/>
              <w:ind w:left="376"/>
              <w:rPr>
                <w:sz w:val="18"/>
              </w:rPr>
            </w:pPr>
            <w:r>
              <w:rPr>
                <w:sz w:val="18"/>
              </w:rPr>
              <w:t>263</w:t>
            </w:r>
          </w:p>
        </w:tc>
      </w:tr>
      <w:tr w:rsidR="009570A1" w14:paraId="1D393DA8" w14:textId="77777777">
        <w:trPr>
          <w:trHeight w:val="324"/>
        </w:trPr>
        <w:tc>
          <w:tcPr>
            <w:tcW w:w="1658" w:type="dxa"/>
          </w:tcPr>
          <w:p w14:paraId="3FC995FB" w14:textId="77777777" w:rsidR="009570A1" w:rsidRDefault="00556E23">
            <w:pPr>
              <w:pStyle w:val="TableParagraph"/>
              <w:ind w:left="200"/>
              <w:rPr>
                <w:sz w:val="18"/>
              </w:rPr>
            </w:pPr>
            <w:r>
              <w:rPr>
                <w:sz w:val="18"/>
              </w:rPr>
              <w:t>SDWLRPS1</w:t>
            </w:r>
          </w:p>
        </w:tc>
        <w:tc>
          <w:tcPr>
            <w:tcW w:w="2160" w:type="dxa"/>
          </w:tcPr>
          <w:p w14:paraId="338B9BB2" w14:textId="77777777" w:rsidR="009570A1" w:rsidRDefault="00556E23">
            <w:pPr>
              <w:pStyle w:val="TableParagraph"/>
              <w:ind w:left="574" w:right="574"/>
              <w:jc w:val="center"/>
              <w:rPr>
                <w:sz w:val="18"/>
              </w:rPr>
            </w:pPr>
            <w:r>
              <w:rPr>
                <w:sz w:val="18"/>
              </w:rPr>
              <w:t>N/A</w:t>
            </w:r>
          </w:p>
        </w:tc>
        <w:tc>
          <w:tcPr>
            <w:tcW w:w="1944" w:type="dxa"/>
          </w:tcPr>
          <w:p w14:paraId="0DE0C985" w14:textId="77777777" w:rsidR="009570A1" w:rsidRDefault="00556E23">
            <w:pPr>
              <w:pStyle w:val="TableParagraph"/>
              <w:ind w:right="376"/>
              <w:jc w:val="right"/>
              <w:rPr>
                <w:sz w:val="18"/>
              </w:rPr>
            </w:pPr>
            <w:r>
              <w:rPr>
                <w:w w:val="95"/>
                <w:sz w:val="18"/>
              </w:rPr>
              <w:t>13775198</w:t>
            </w:r>
          </w:p>
        </w:tc>
        <w:tc>
          <w:tcPr>
            <w:tcW w:w="2198" w:type="dxa"/>
          </w:tcPr>
          <w:p w14:paraId="039F9C3B" w14:textId="77777777" w:rsidR="009570A1" w:rsidRDefault="00556E23">
            <w:pPr>
              <w:pStyle w:val="TableParagraph"/>
              <w:ind w:left="376"/>
              <w:rPr>
                <w:sz w:val="18"/>
              </w:rPr>
            </w:pPr>
            <w:r>
              <w:rPr>
                <w:sz w:val="18"/>
              </w:rPr>
              <w:t>263</w:t>
            </w:r>
          </w:p>
        </w:tc>
      </w:tr>
      <w:tr w:rsidR="009570A1" w14:paraId="5EF86C5D" w14:textId="77777777">
        <w:trPr>
          <w:trHeight w:val="263"/>
        </w:trPr>
        <w:tc>
          <w:tcPr>
            <w:tcW w:w="1658" w:type="dxa"/>
          </w:tcPr>
          <w:p w14:paraId="37FF0EAE" w14:textId="77777777" w:rsidR="009570A1" w:rsidRDefault="00556E23">
            <w:pPr>
              <w:pStyle w:val="TableParagraph"/>
              <w:spacing w:line="184" w:lineRule="exact"/>
              <w:ind w:left="200"/>
              <w:rPr>
                <w:sz w:val="18"/>
              </w:rPr>
            </w:pPr>
            <w:r>
              <w:rPr>
                <w:sz w:val="18"/>
              </w:rPr>
              <w:t>SDWLRPS2</w:t>
            </w:r>
          </w:p>
        </w:tc>
        <w:tc>
          <w:tcPr>
            <w:tcW w:w="2160" w:type="dxa"/>
          </w:tcPr>
          <w:p w14:paraId="4EE2E8F9" w14:textId="77777777" w:rsidR="009570A1" w:rsidRDefault="00556E23">
            <w:pPr>
              <w:pStyle w:val="TableParagraph"/>
              <w:spacing w:line="184" w:lineRule="exact"/>
              <w:ind w:left="574" w:right="574"/>
              <w:jc w:val="center"/>
              <w:rPr>
                <w:sz w:val="18"/>
              </w:rPr>
            </w:pPr>
            <w:r>
              <w:rPr>
                <w:sz w:val="18"/>
              </w:rPr>
              <w:t>N/A</w:t>
            </w:r>
          </w:p>
        </w:tc>
        <w:tc>
          <w:tcPr>
            <w:tcW w:w="1944" w:type="dxa"/>
          </w:tcPr>
          <w:p w14:paraId="72108866" w14:textId="77777777" w:rsidR="009570A1" w:rsidRDefault="00556E23">
            <w:pPr>
              <w:pStyle w:val="TableParagraph"/>
              <w:spacing w:line="184" w:lineRule="exact"/>
              <w:ind w:right="376"/>
              <w:jc w:val="right"/>
              <w:rPr>
                <w:sz w:val="18"/>
              </w:rPr>
            </w:pPr>
            <w:r>
              <w:rPr>
                <w:w w:val="95"/>
                <w:sz w:val="18"/>
              </w:rPr>
              <w:t>13086917</w:t>
            </w:r>
          </w:p>
        </w:tc>
        <w:tc>
          <w:tcPr>
            <w:tcW w:w="2198" w:type="dxa"/>
          </w:tcPr>
          <w:p w14:paraId="7F4D9920" w14:textId="77777777" w:rsidR="009570A1" w:rsidRDefault="00556E23">
            <w:pPr>
              <w:pStyle w:val="TableParagraph"/>
              <w:spacing w:line="184" w:lineRule="exact"/>
              <w:ind w:left="376"/>
              <w:rPr>
                <w:sz w:val="18"/>
              </w:rPr>
            </w:pPr>
            <w:r>
              <w:rPr>
                <w:sz w:val="18"/>
              </w:rPr>
              <w:t>263</w:t>
            </w:r>
          </w:p>
        </w:tc>
      </w:tr>
    </w:tbl>
    <w:p w14:paraId="7B6222D8" w14:textId="77777777" w:rsidR="009570A1" w:rsidRDefault="009570A1">
      <w:pPr>
        <w:spacing w:line="184" w:lineRule="exact"/>
        <w:rPr>
          <w:sz w:val="18"/>
        </w:rPr>
        <w:sectPr w:rsidR="009570A1">
          <w:pgSz w:w="12240" w:h="15840"/>
          <w:pgMar w:top="1440" w:right="780" w:bottom="900" w:left="1500" w:header="0" w:footer="709" w:gutter="0"/>
          <w:cols w:space="720"/>
        </w:sectPr>
      </w:pPr>
    </w:p>
    <w:tbl>
      <w:tblPr>
        <w:tblW w:w="0" w:type="auto"/>
        <w:tblInd w:w="473" w:type="dxa"/>
        <w:tblLayout w:type="fixed"/>
        <w:tblCellMar>
          <w:left w:w="0" w:type="dxa"/>
          <w:right w:w="0" w:type="dxa"/>
        </w:tblCellMar>
        <w:tblLook w:val="01E0" w:firstRow="1" w:lastRow="1" w:firstColumn="1" w:lastColumn="1" w:noHBand="0" w:noVBand="0"/>
      </w:tblPr>
      <w:tblGrid>
        <w:gridCol w:w="1670"/>
        <w:gridCol w:w="1890"/>
        <w:gridCol w:w="2052"/>
        <w:gridCol w:w="752"/>
      </w:tblGrid>
      <w:tr w:rsidR="009570A1" w14:paraId="400D01AF" w14:textId="77777777">
        <w:trPr>
          <w:trHeight w:val="263"/>
        </w:trPr>
        <w:tc>
          <w:tcPr>
            <w:tcW w:w="1670" w:type="dxa"/>
          </w:tcPr>
          <w:p w14:paraId="7EDFAA5B" w14:textId="77777777" w:rsidR="009570A1" w:rsidRDefault="00556E23">
            <w:pPr>
              <w:pStyle w:val="TableParagraph"/>
              <w:spacing w:before="0"/>
              <w:ind w:left="50"/>
              <w:rPr>
                <w:sz w:val="18"/>
              </w:rPr>
            </w:pPr>
            <w:r>
              <w:rPr>
                <w:sz w:val="18"/>
              </w:rPr>
              <w:lastRenderedPageBreak/>
              <w:t>SDWLRPT1</w:t>
            </w:r>
          </w:p>
        </w:tc>
        <w:tc>
          <w:tcPr>
            <w:tcW w:w="1890" w:type="dxa"/>
          </w:tcPr>
          <w:p w14:paraId="659768DB" w14:textId="77777777" w:rsidR="009570A1" w:rsidRDefault="00556E23">
            <w:pPr>
              <w:pStyle w:val="TableParagraph"/>
              <w:spacing w:before="0"/>
              <w:ind w:left="736" w:right="788"/>
              <w:jc w:val="center"/>
              <w:rPr>
                <w:sz w:val="18"/>
              </w:rPr>
            </w:pPr>
            <w:r>
              <w:rPr>
                <w:sz w:val="18"/>
              </w:rPr>
              <w:t>N/A</w:t>
            </w:r>
          </w:p>
        </w:tc>
        <w:tc>
          <w:tcPr>
            <w:tcW w:w="2052" w:type="dxa"/>
          </w:tcPr>
          <w:p w14:paraId="7C9E86E0" w14:textId="77777777" w:rsidR="009570A1" w:rsidRDefault="00556E23">
            <w:pPr>
              <w:pStyle w:val="TableParagraph"/>
              <w:spacing w:before="0"/>
              <w:ind w:right="376"/>
              <w:jc w:val="right"/>
              <w:rPr>
                <w:sz w:val="18"/>
              </w:rPr>
            </w:pPr>
            <w:r>
              <w:rPr>
                <w:w w:val="95"/>
                <w:sz w:val="18"/>
              </w:rPr>
              <w:t>14744690</w:t>
            </w:r>
          </w:p>
        </w:tc>
        <w:tc>
          <w:tcPr>
            <w:tcW w:w="752" w:type="dxa"/>
          </w:tcPr>
          <w:p w14:paraId="68A9401A" w14:textId="77777777" w:rsidR="009570A1" w:rsidRDefault="00556E23">
            <w:pPr>
              <w:pStyle w:val="TableParagraph"/>
              <w:spacing w:before="0"/>
              <w:ind w:right="49"/>
              <w:jc w:val="right"/>
              <w:rPr>
                <w:sz w:val="18"/>
              </w:rPr>
            </w:pPr>
            <w:r>
              <w:rPr>
                <w:w w:val="95"/>
                <w:sz w:val="18"/>
              </w:rPr>
              <w:t>263</w:t>
            </w:r>
          </w:p>
        </w:tc>
      </w:tr>
      <w:tr w:rsidR="009570A1" w14:paraId="4E4444AB" w14:textId="77777777">
        <w:trPr>
          <w:trHeight w:val="324"/>
        </w:trPr>
        <w:tc>
          <w:tcPr>
            <w:tcW w:w="1670" w:type="dxa"/>
          </w:tcPr>
          <w:p w14:paraId="4E06610D" w14:textId="77777777" w:rsidR="009570A1" w:rsidRDefault="00556E23">
            <w:pPr>
              <w:pStyle w:val="TableParagraph"/>
              <w:ind w:left="50"/>
              <w:rPr>
                <w:sz w:val="18"/>
              </w:rPr>
            </w:pPr>
            <w:r>
              <w:rPr>
                <w:sz w:val="18"/>
              </w:rPr>
              <w:t>SDWLRPT2</w:t>
            </w:r>
          </w:p>
        </w:tc>
        <w:tc>
          <w:tcPr>
            <w:tcW w:w="1890" w:type="dxa"/>
          </w:tcPr>
          <w:p w14:paraId="65C61EB1" w14:textId="77777777" w:rsidR="009570A1" w:rsidRDefault="00556E23">
            <w:pPr>
              <w:pStyle w:val="TableParagraph"/>
              <w:ind w:left="736" w:right="788"/>
              <w:jc w:val="center"/>
              <w:rPr>
                <w:sz w:val="18"/>
              </w:rPr>
            </w:pPr>
            <w:r>
              <w:rPr>
                <w:sz w:val="18"/>
              </w:rPr>
              <w:t>N/A</w:t>
            </w:r>
          </w:p>
        </w:tc>
        <w:tc>
          <w:tcPr>
            <w:tcW w:w="2052" w:type="dxa"/>
          </w:tcPr>
          <w:p w14:paraId="7C944683" w14:textId="77777777" w:rsidR="009570A1" w:rsidRDefault="00556E23">
            <w:pPr>
              <w:pStyle w:val="TableParagraph"/>
              <w:ind w:right="376"/>
              <w:jc w:val="right"/>
              <w:rPr>
                <w:sz w:val="18"/>
              </w:rPr>
            </w:pPr>
            <w:r>
              <w:rPr>
                <w:w w:val="95"/>
                <w:sz w:val="18"/>
              </w:rPr>
              <w:t>12776563</w:t>
            </w:r>
          </w:p>
        </w:tc>
        <w:tc>
          <w:tcPr>
            <w:tcW w:w="752" w:type="dxa"/>
          </w:tcPr>
          <w:p w14:paraId="5F62041A" w14:textId="77777777" w:rsidR="009570A1" w:rsidRDefault="00556E23">
            <w:pPr>
              <w:pStyle w:val="TableParagraph"/>
              <w:ind w:right="49"/>
              <w:jc w:val="right"/>
              <w:rPr>
                <w:sz w:val="18"/>
              </w:rPr>
            </w:pPr>
            <w:r>
              <w:rPr>
                <w:w w:val="95"/>
                <w:sz w:val="18"/>
              </w:rPr>
              <w:t>263</w:t>
            </w:r>
          </w:p>
        </w:tc>
      </w:tr>
      <w:tr w:rsidR="009570A1" w14:paraId="6973ADE1" w14:textId="77777777">
        <w:trPr>
          <w:trHeight w:val="324"/>
        </w:trPr>
        <w:tc>
          <w:tcPr>
            <w:tcW w:w="1670" w:type="dxa"/>
          </w:tcPr>
          <w:p w14:paraId="2C0B2B30" w14:textId="77777777" w:rsidR="009570A1" w:rsidRDefault="00556E23">
            <w:pPr>
              <w:pStyle w:val="TableParagraph"/>
              <w:ind w:left="50"/>
              <w:rPr>
                <w:sz w:val="18"/>
              </w:rPr>
            </w:pPr>
            <w:r>
              <w:rPr>
                <w:sz w:val="18"/>
              </w:rPr>
              <w:t>SDWLRQ1</w:t>
            </w:r>
          </w:p>
        </w:tc>
        <w:tc>
          <w:tcPr>
            <w:tcW w:w="1890" w:type="dxa"/>
          </w:tcPr>
          <w:p w14:paraId="4384ACD3" w14:textId="77777777" w:rsidR="009570A1" w:rsidRDefault="00556E23">
            <w:pPr>
              <w:pStyle w:val="TableParagraph"/>
              <w:ind w:left="736" w:right="788"/>
              <w:jc w:val="center"/>
              <w:rPr>
                <w:sz w:val="18"/>
              </w:rPr>
            </w:pPr>
            <w:r>
              <w:rPr>
                <w:sz w:val="18"/>
              </w:rPr>
              <w:t>N/A</w:t>
            </w:r>
          </w:p>
        </w:tc>
        <w:tc>
          <w:tcPr>
            <w:tcW w:w="2052" w:type="dxa"/>
          </w:tcPr>
          <w:p w14:paraId="53E6F311" w14:textId="77777777" w:rsidR="009570A1" w:rsidRDefault="00556E23">
            <w:pPr>
              <w:pStyle w:val="TableParagraph"/>
              <w:ind w:right="376"/>
              <w:jc w:val="right"/>
              <w:rPr>
                <w:sz w:val="18"/>
              </w:rPr>
            </w:pPr>
            <w:r>
              <w:rPr>
                <w:w w:val="95"/>
                <w:sz w:val="18"/>
              </w:rPr>
              <w:t>12714056</w:t>
            </w:r>
          </w:p>
        </w:tc>
        <w:tc>
          <w:tcPr>
            <w:tcW w:w="752" w:type="dxa"/>
          </w:tcPr>
          <w:p w14:paraId="5E07B9E7" w14:textId="77777777" w:rsidR="009570A1" w:rsidRDefault="00556E23">
            <w:pPr>
              <w:pStyle w:val="TableParagraph"/>
              <w:ind w:right="49"/>
              <w:jc w:val="right"/>
              <w:rPr>
                <w:sz w:val="18"/>
              </w:rPr>
            </w:pPr>
            <w:r>
              <w:rPr>
                <w:w w:val="95"/>
                <w:sz w:val="18"/>
              </w:rPr>
              <w:t>263</w:t>
            </w:r>
          </w:p>
        </w:tc>
      </w:tr>
      <w:tr w:rsidR="009570A1" w14:paraId="5C2B485A" w14:textId="77777777">
        <w:trPr>
          <w:trHeight w:val="324"/>
        </w:trPr>
        <w:tc>
          <w:tcPr>
            <w:tcW w:w="1670" w:type="dxa"/>
          </w:tcPr>
          <w:p w14:paraId="15E27E36" w14:textId="77777777" w:rsidR="009570A1" w:rsidRDefault="00556E23">
            <w:pPr>
              <w:pStyle w:val="TableParagraph"/>
              <w:ind w:left="50"/>
              <w:rPr>
                <w:sz w:val="18"/>
              </w:rPr>
            </w:pPr>
            <w:r>
              <w:rPr>
                <w:sz w:val="18"/>
              </w:rPr>
              <w:t>SDWLRQ2</w:t>
            </w:r>
          </w:p>
        </w:tc>
        <w:tc>
          <w:tcPr>
            <w:tcW w:w="1890" w:type="dxa"/>
          </w:tcPr>
          <w:p w14:paraId="2D109F8E" w14:textId="77777777" w:rsidR="009570A1" w:rsidRDefault="00556E23">
            <w:pPr>
              <w:pStyle w:val="TableParagraph"/>
              <w:ind w:left="736" w:right="788"/>
              <w:jc w:val="center"/>
              <w:rPr>
                <w:sz w:val="18"/>
              </w:rPr>
            </w:pPr>
            <w:r>
              <w:rPr>
                <w:sz w:val="18"/>
              </w:rPr>
              <w:t>N/A</w:t>
            </w:r>
          </w:p>
        </w:tc>
        <w:tc>
          <w:tcPr>
            <w:tcW w:w="2052" w:type="dxa"/>
          </w:tcPr>
          <w:p w14:paraId="71C5DE6E" w14:textId="77777777" w:rsidR="009570A1" w:rsidRDefault="00556E23">
            <w:pPr>
              <w:pStyle w:val="TableParagraph"/>
              <w:ind w:right="376"/>
              <w:jc w:val="right"/>
              <w:rPr>
                <w:sz w:val="18"/>
              </w:rPr>
            </w:pPr>
            <w:r>
              <w:rPr>
                <w:w w:val="95"/>
                <w:sz w:val="18"/>
              </w:rPr>
              <w:t>11526495</w:t>
            </w:r>
          </w:p>
        </w:tc>
        <w:tc>
          <w:tcPr>
            <w:tcW w:w="752" w:type="dxa"/>
          </w:tcPr>
          <w:p w14:paraId="4EF3059D" w14:textId="77777777" w:rsidR="009570A1" w:rsidRDefault="00556E23">
            <w:pPr>
              <w:pStyle w:val="TableParagraph"/>
              <w:ind w:right="49"/>
              <w:jc w:val="right"/>
              <w:rPr>
                <w:sz w:val="18"/>
              </w:rPr>
            </w:pPr>
            <w:r>
              <w:rPr>
                <w:w w:val="95"/>
                <w:sz w:val="18"/>
              </w:rPr>
              <w:t>263</w:t>
            </w:r>
          </w:p>
        </w:tc>
      </w:tr>
      <w:tr w:rsidR="009570A1" w14:paraId="08100951" w14:textId="77777777">
        <w:trPr>
          <w:trHeight w:val="263"/>
        </w:trPr>
        <w:tc>
          <w:tcPr>
            <w:tcW w:w="1670" w:type="dxa"/>
          </w:tcPr>
          <w:p w14:paraId="03838941" w14:textId="77777777" w:rsidR="009570A1" w:rsidRDefault="00556E23">
            <w:pPr>
              <w:pStyle w:val="TableParagraph"/>
              <w:spacing w:line="184" w:lineRule="exact"/>
              <w:ind w:left="50"/>
              <w:rPr>
                <w:sz w:val="18"/>
              </w:rPr>
            </w:pPr>
            <w:r>
              <w:rPr>
                <w:sz w:val="18"/>
              </w:rPr>
              <w:t>SDWLRSR</w:t>
            </w:r>
          </w:p>
        </w:tc>
        <w:tc>
          <w:tcPr>
            <w:tcW w:w="1890" w:type="dxa"/>
          </w:tcPr>
          <w:p w14:paraId="68352CF2" w14:textId="77777777" w:rsidR="009570A1" w:rsidRDefault="00556E23">
            <w:pPr>
              <w:pStyle w:val="TableParagraph"/>
              <w:spacing w:line="184" w:lineRule="exact"/>
              <w:ind w:left="736" w:right="788"/>
              <w:jc w:val="center"/>
              <w:rPr>
                <w:sz w:val="18"/>
              </w:rPr>
            </w:pPr>
            <w:r>
              <w:rPr>
                <w:sz w:val="18"/>
              </w:rPr>
              <w:t>N/A</w:t>
            </w:r>
          </w:p>
        </w:tc>
        <w:tc>
          <w:tcPr>
            <w:tcW w:w="2052" w:type="dxa"/>
          </w:tcPr>
          <w:p w14:paraId="5B0A31CE" w14:textId="77777777" w:rsidR="009570A1" w:rsidRDefault="00556E23">
            <w:pPr>
              <w:pStyle w:val="TableParagraph"/>
              <w:spacing w:line="184" w:lineRule="exact"/>
              <w:ind w:right="376"/>
              <w:jc w:val="right"/>
              <w:rPr>
                <w:sz w:val="18"/>
              </w:rPr>
            </w:pPr>
            <w:r>
              <w:rPr>
                <w:w w:val="95"/>
                <w:sz w:val="18"/>
              </w:rPr>
              <w:t>27494026</w:t>
            </w:r>
          </w:p>
        </w:tc>
        <w:tc>
          <w:tcPr>
            <w:tcW w:w="752" w:type="dxa"/>
          </w:tcPr>
          <w:p w14:paraId="31258946" w14:textId="77777777" w:rsidR="009570A1" w:rsidRDefault="00556E23">
            <w:pPr>
              <w:pStyle w:val="TableParagraph"/>
              <w:spacing w:line="184" w:lineRule="exact"/>
              <w:ind w:right="49"/>
              <w:jc w:val="right"/>
              <w:rPr>
                <w:sz w:val="18"/>
              </w:rPr>
            </w:pPr>
            <w:r>
              <w:rPr>
                <w:w w:val="95"/>
                <w:sz w:val="18"/>
              </w:rPr>
              <w:t>263</w:t>
            </w:r>
          </w:p>
        </w:tc>
      </w:tr>
    </w:tbl>
    <w:p w14:paraId="6A421575" w14:textId="77777777" w:rsidR="009570A1" w:rsidRDefault="009570A1">
      <w:pPr>
        <w:pStyle w:val="BodyText"/>
        <w:rPr>
          <w:sz w:val="20"/>
        </w:rPr>
      </w:pPr>
    </w:p>
    <w:p w14:paraId="043E09B7" w14:textId="77777777" w:rsidR="009570A1" w:rsidRDefault="009570A1">
      <w:pPr>
        <w:pStyle w:val="BodyText"/>
        <w:rPr>
          <w:sz w:val="20"/>
        </w:rPr>
      </w:pPr>
    </w:p>
    <w:p w14:paraId="5B076DA6" w14:textId="77777777" w:rsidR="009570A1" w:rsidRDefault="009570A1">
      <w:pPr>
        <w:pStyle w:val="BodyText"/>
        <w:rPr>
          <w:sz w:val="20"/>
        </w:rPr>
      </w:pPr>
    </w:p>
    <w:p w14:paraId="47064DAD" w14:textId="77777777" w:rsidR="009570A1" w:rsidRDefault="009570A1">
      <w:pPr>
        <w:pStyle w:val="BodyText"/>
        <w:rPr>
          <w:sz w:val="20"/>
        </w:rPr>
      </w:pPr>
    </w:p>
    <w:p w14:paraId="57DEAD8E" w14:textId="77777777" w:rsidR="009570A1" w:rsidRDefault="009570A1">
      <w:pPr>
        <w:pStyle w:val="BodyText"/>
        <w:rPr>
          <w:sz w:val="20"/>
        </w:rPr>
      </w:pPr>
    </w:p>
    <w:p w14:paraId="14B4F3E9" w14:textId="77777777" w:rsidR="009570A1" w:rsidRDefault="009570A1">
      <w:pPr>
        <w:pStyle w:val="BodyText"/>
        <w:rPr>
          <w:sz w:val="20"/>
        </w:rPr>
      </w:pPr>
    </w:p>
    <w:p w14:paraId="7CFDE484" w14:textId="77777777" w:rsidR="009570A1" w:rsidRDefault="009570A1">
      <w:pPr>
        <w:pStyle w:val="BodyText"/>
        <w:spacing w:before="1"/>
        <w:rPr>
          <w:sz w:val="20"/>
        </w:rPr>
      </w:pPr>
    </w:p>
    <w:p w14:paraId="3334A8F8" w14:textId="77777777" w:rsidR="009570A1" w:rsidRDefault="00556E23">
      <w:pPr>
        <w:pStyle w:val="BodyText"/>
        <w:spacing w:before="90"/>
        <w:ind w:left="300"/>
      </w:pPr>
      <w:r>
        <w:t>SD*5.3*264</w:t>
      </w:r>
    </w:p>
    <w:p w14:paraId="0643063E" w14:textId="77777777" w:rsidR="009570A1" w:rsidRDefault="009570A1">
      <w:pPr>
        <w:pStyle w:val="BodyText"/>
        <w:rPr>
          <w:sz w:val="26"/>
        </w:rPr>
      </w:pPr>
    </w:p>
    <w:p w14:paraId="54532B53" w14:textId="77777777" w:rsidR="009570A1" w:rsidRDefault="00556E23">
      <w:pPr>
        <w:pStyle w:val="BodyText"/>
        <w:spacing w:before="216"/>
        <w:ind w:left="419"/>
      </w:pPr>
      <w:r>
        <w:t>&lt;tab&gt;; 5.3; Scheduling;**[patch list]**; May 01,2002</w:t>
      </w:r>
    </w:p>
    <w:p w14:paraId="15B1EED7" w14:textId="77777777" w:rsidR="009570A1" w:rsidRDefault="00556E23">
      <w:pPr>
        <w:pStyle w:val="Heading2"/>
        <w:spacing w:before="121"/>
        <w:ind w:left="1740"/>
        <w:rPr>
          <w:rFonts w:ascii="Arial"/>
        </w:rPr>
      </w:pPr>
      <w:r>
        <w:rPr>
          <w:rFonts w:ascii="Arial"/>
        </w:rPr>
        <w:t>CHECK^XTSUMBLD results</w:t>
      </w:r>
    </w:p>
    <w:p w14:paraId="66245FDB" w14:textId="77777777" w:rsidR="009570A1" w:rsidRDefault="009570A1">
      <w:pPr>
        <w:pStyle w:val="BodyText"/>
        <w:rPr>
          <w:rFonts w:ascii="Arial"/>
          <w:b/>
          <w:sz w:val="20"/>
        </w:rPr>
      </w:pPr>
    </w:p>
    <w:p w14:paraId="1C7E45C7" w14:textId="77777777" w:rsidR="009570A1" w:rsidRDefault="009570A1">
      <w:pPr>
        <w:pStyle w:val="BodyText"/>
        <w:spacing w:before="4"/>
        <w:rPr>
          <w:rFonts w:ascii="Arial"/>
          <w:b/>
          <w:sz w:val="25"/>
        </w:rPr>
      </w:pPr>
    </w:p>
    <w:tbl>
      <w:tblPr>
        <w:tblW w:w="0" w:type="auto"/>
        <w:tblInd w:w="905" w:type="dxa"/>
        <w:tblLayout w:type="fixed"/>
        <w:tblCellMar>
          <w:left w:w="0" w:type="dxa"/>
          <w:right w:w="0" w:type="dxa"/>
        </w:tblCellMar>
        <w:tblLook w:val="01E0" w:firstRow="1" w:lastRow="1" w:firstColumn="1" w:lastColumn="1" w:noHBand="0" w:noVBand="0"/>
      </w:tblPr>
      <w:tblGrid>
        <w:gridCol w:w="1544"/>
        <w:gridCol w:w="1836"/>
        <w:gridCol w:w="1944"/>
        <w:gridCol w:w="2012"/>
      </w:tblGrid>
      <w:tr w:rsidR="009570A1" w14:paraId="14355C3F" w14:textId="77777777">
        <w:trPr>
          <w:trHeight w:val="263"/>
        </w:trPr>
        <w:tc>
          <w:tcPr>
            <w:tcW w:w="1544" w:type="dxa"/>
          </w:tcPr>
          <w:p w14:paraId="3347A861" w14:textId="77777777" w:rsidR="009570A1" w:rsidRDefault="00556E23">
            <w:pPr>
              <w:pStyle w:val="TableParagraph"/>
              <w:spacing w:before="0"/>
              <w:ind w:left="122"/>
              <w:rPr>
                <w:sz w:val="18"/>
              </w:rPr>
            </w:pPr>
            <w:r>
              <w:rPr>
                <w:sz w:val="18"/>
              </w:rPr>
              <w:t>Routine name</w:t>
            </w:r>
          </w:p>
        </w:tc>
        <w:tc>
          <w:tcPr>
            <w:tcW w:w="1836" w:type="dxa"/>
          </w:tcPr>
          <w:p w14:paraId="5F1356D8" w14:textId="77777777" w:rsidR="009570A1" w:rsidRDefault="00556E23">
            <w:pPr>
              <w:pStyle w:val="TableParagraph"/>
              <w:spacing w:before="0"/>
              <w:ind w:right="340"/>
              <w:jc w:val="right"/>
              <w:rPr>
                <w:sz w:val="18"/>
              </w:rPr>
            </w:pPr>
            <w:r>
              <w:rPr>
                <w:sz w:val="18"/>
              </w:rPr>
              <w:t>Before Patch</w:t>
            </w:r>
          </w:p>
        </w:tc>
        <w:tc>
          <w:tcPr>
            <w:tcW w:w="1944" w:type="dxa"/>
          </w:tcPr>
          <w:p w14:paraId="03F792DC" w14:textId="77777777" w:rsidR="009570A1" w:rsidRDefault="00556E23">
            <w:pPr>
              <w:pStyle w:val="TableParagraph"/>
              <w:spacing w:before="0"/>
              <w:ind w:right="340"/>
              <w:jc w:val="right"/>
              <w:rPr>
                <w:sz w:val="18"/>
              </w:rPr>
            </w:pPr>
            <w:r>
              <w:rPr>
                <w:sz w:val="18"/>
              </w:rPr>
              <w:t>After Patch</w:t>
            </w:r>
          </w:p>
        </w:tc>
        <w:tc>
          <w:tcPr>
            <w:tcW w:w="2012" w:type="dxa"/>
          </w:tcPr>
          <w:p w14:paraId="4BC9B519" w14:textId="77777777" w:rsidR="009570A1" w:rsidRDefault="00556E23">
            <w:pPr>
              <w:pStyle w:val="TableParagraph"/>
              <w:spacing w:before="0"/>
              <w:ind w:left="629"/>
              <w:rPr>
                <w:sz w:val="18"/>
              </w:rPr>
            </w:pPr>
            <w:r>
              <w:rPr>
                <w:sz w:val="18"/>
              </w:rPr>
              <w:t>Patch List</w:t>
            </w:r>
          </w:p>
        </w:tc>
      </w:tr>
      <w:tr w:rsidR="009570A1" w14:paraId="0F939EBE" w14:textId="77777777">
        <w:trPr>
          <w:trHeight w:val="323"/>
        </w:trPr>
        <w:tc>
          <w:tcPr>
            <w:tcW w:w="1544" w:type="dxa"/>
          </w:tcPr>
          <w:p w14:paraId="5E20A065" w14:textId="77777777" w:rsidR="009570A1" w:rsidRDefault="00556E23">
            <w:pPr>
              <w:pStyle w:val="TableParagraph"/>
              <w:ind w:left="50"/>
              <w:rPr>
                <w:sz w:val="18"/>
              </w:rPr>
            </w:pPr>
            <w:r>
              <w:rPr>
                <w:sz w:val="18"/>
              </w:rPr>
              <w:t>============</w:t>
            </w:r>
          </w:p>
        </w:tc>
        <w:tc>
          <w:tcPr>
            <w:tcW w:w="1836" w:type="dxa"/>
          </w:tcPr>
          <w:p w14:paraId="24B635C9" w14:textId="77777777" w:rsidR="009570A1" w:rsidRDefault="00556E23">
            <w:pPr>
              <w:pStyle w:val="TableParagraph"/>
              <w:ind w:right="412"/>
              <w:jc w:val="right"/>
              <w:rPr>
                <w:sz w:val="18"/>
              </w:rPr>
            </w:pPr>
            <w:r>
              <w:rPr>
                <w:w w:val="95"/>
                <w:sz w:val="18"/>
              </w:rPr>
              <w:t>============</w:t>
            </w:r>
          </w:p>
        </w:tc>
        <w:tc>
          <w:tcPr>
            <w:tcW w:w="1944" w:type="dxa"/>
          </w:tcPr>
          <w:p w14:paraId="7D3A137E" w14:textId="77777777" w:rsidR="009570A1" w:rsidRDefault="00556E23">
            <w:pPr>
              <w:pStyle w:val="TableParagraph"/>
              <w:ind w:left="341"/>
              <w:rPr>
                <w:sz w:val="18"/>
              </w:rPr>
            </w:pPr>
            <w:r>
              <w:rPr>
                <w:sz w:val="18"/>
              </w:rPr>
              <w:t>===========</w:t>
            </w:r>
          </w:p>
        </w:tc>
        <w:tc>
          <w:tcPr>
            <w:tcW w:w="2012" w:type="dxa"/>
          </w:tcPr>
          <w:p w14:paraId="380AC0CF" w14:textId="77777777" w:rsidR="009570A1" w:rsidRDefault="00556E23">
            <w:pPr>
              <w:pStyle w:val="TableParagraph"/>
              <w:ind w:left="556"/>
              <w:rPr>
                <w:sz w:val="18"/>
              </w:rPr>
            </w:pPr>
            <w:r>
              <w:rPr>
                <w:sz w:val="18"/>
              </w:rPr>
              <w:t>==========</w:t>
            </w:r>
          </w:p>
        </w:tc>
      </w:tr>
      <w:tr w:rsidR="009570A1" w14:paraId="33047DB6" w14:textId="77777777">
        <w:trPr>
          <w:trHeight w:val="324"/>
        </w:trPr>
        <w:tc>
          <w:tcPr>
            <w:tcW w:w="1544" w:type="dxa"/>
          </w:tcPr>
          <w:p w14:paraId="2D3D94D3" w14:textId="77777777" w:rsidR="009570A1" w:rsidRDefault="00556E23">
            <w:pPr>
              <w:pStyle w:val="TableParagraph"/>
              <w:ind w:left="50"/>
              <w:rPr>
                <w:sz w:val="18"/>
              </w:rPr>
            </w:pPr>
            <w:r>
              <w:rPr>
                <w:sz w:val="18"/>
              </w:rPr>
              <w:t>SCMCHLX</w:t>
            </w:r>
          </w:p>
        </w:tc>
        <w:tc>
          <w:tcPr>
            <w:tcW w:w="1836" w:type="dxa"/>
          </w:tcPr>
          <w:p w14:paraId="2E83262A" w14:textId="77777777" w:rsidR="009570A1" w:rsidRDefault="00556E23">
            <w:pPr>
              <w:pStyle w:val="TableParagraph"/>
              <w:ind w:right="412"/>
              <w:jc w:val="right"/>
              <w:rPr>
                <w:sz w:val="18"/>
              </w:rPr>
            </w:pPr>
            <w:r>
              <w:rPr>
                <w:w w:val="95"/>
                <w:sz w:val="18"/>
              </w:rPr>
              <w:t>1291785</w:t>
            </w:r>
          </w:p>
        </w:tc>
        <w:tc>
          <w:tcPr>
            <w:tcW w:w="1944" w:type="dxa"/>
          </w:tcPr>
          <w:p w14:paraId="785BE5FB" w14:textId="77777777" w:rsidR="009570A1" w:rsidRDefault="00556E23">
            <w:pPr>
              <w:pStyle w:val="TableParagraph"/>
              <w:ind w:right="412"/>
              <w:jc w:val="right"/>
              <w:rPr>
                <w:sz w:val="18"/>
              </w:rPr>
            </w:pPr>
            <w:r>
              <w:rPr>
                <w:w w:val="95"/>
                <w:sz w:val="18"/>
              </w:rPr>
              <w:t>1327200</w:t>
            </w:r>
          </w:p>
        </w:tc>
        <w:tc>
          <w:tcPr>
            <w:tcW w:w="2012" w:type="dxa"/>
          </w:tcPr>
          <w:p w14:paraId="7892CE62" w14:textId="77777777" w:rsidR="009570A1" w:rsidRDefault="00556E23">
            <w:pPr>
              <w:pStyle w:val="TableParagraph"/>
              <w:ind w:left="772"/>
              <w:rPr>
                <w:sz w:val="18"/>
              </w:rPr>
            </w:pPr>
            <w:r>
              <w:rPr>
                <w:sz w:val="18"/>
              </w:rPr>
              <w:t>177,264</w:t>
            </w:r>
          </w:p>
        </w:tc>
      </w:tr>
      <w:tr w:rsidR="009570A1" w14:paraId="264FBA31" w14:textId="77777777">
        <w:trPr>
          <w:trHeight w:val="323"/>
        </w:trPr>
        <w:tc>
          <w:tcPr>
            <w:tcW w:w="1544" w:type="dxa"/>
          </w:tcPr>
          <w:p w14:paraId="4E578F8D" w14:textId="77777777" w:rsidR="009570A1" w:rsidRDefault="00556E23">
            <w:pPr>
              <w:pStyle w:val="TableParagraph"/>
              <w:ind w:left="50"/>
              <w:rPr>
                <w:sz w:val="18"/>
              </w:rPr>
            </w:pPr>
            <w:r>
              <w:rPr>
                <w:sz w:val="18"/>
              </w:rPr>
              <w:t>SCMCHLX1</w:t>
            </w:r>
          </w:p>
        </w:tc>
        <w:tc>
          <w:tcPr>
            <w:tcW w:w="1836" w:type="dxa"/>
          </w:tcPr>
          <w:p w14:paraId="102AE54C" w14:textId="77777777" w:rsidR="009570A1" w:rsidRDefault="00556E23">
            <w:pPr>
              <w:pStyle w:val="TableParagraph"/>
              <w:ind w:right="412"/>
              <w:jc w:val="right"/>
              <w:rPr>
                <w:sz w:val="18"/>
              </w:rPr>
            </w:pPr>
            <w:r>
              <w:rPr>
                <w:w w:val="95"/>
                <w:sz w:val="18"/>
              </w:rPr>
              <w:t>2276272</w:t>
            </w:r>
          </w:p>
        </w:tc>
        <w:tc>
          <w:tcPr>
            <w:tcW w:w="1944" w:type="dxa"/>
          </w:tcPr>
          <w:p w14:paraId="58AB5C9D" w14:textId="77777777" w:rsidR="009570A1" w:rsidRDefault="00556E23">
            <w:pPr>
              <w:pStyle w:val="TableParagraph"/>
              <w:ind w:right="412"/>
              <w:jc w:val="right"/>
              <w:rPr>
                <w:sz w:val="18"/>
              </w:rPr>
            </w:pPr>
            <w:r>
              <w:rPr>
                <w:w w:val="95"/>
                <w:sz w:val="18"/>
              </w:rPr>
              <w:t>2585631</w:t>
            </w:r>
          </w:p>
        </w:tc>
        <w:tc>
          <w:tcPr>
            <w:tcW w:w="2012" w:type="dxa"/>
          </w:tcPr>
          <w:p w14:paraId="410CE23B" w14:textId="77777777" w:rsidR="009570A1" w:rsidRDefault="00556E23">
            <w:pPr>
              <w:pStyle w:val="TableParagraph"/>
              <w:ind w:left="772"/>
              <w:rPr>
                <w:sz w:val="18"/>
              </w:rPr>
            </w:pPr>
            <w:r>
              <w:rPr>
                <w:sz w:val="18"/>
              </w:rPr>
              <w:t>177,264</w:t>
            </w:r>
          </w:p>
        </w:tc>
      </w:tr>
      <w:tr w:rsidR="009570A1" w14:paraId="6302F624" w14:textId="77777777">
        <w:trPr>
          <w:trHeight w:val="324"/>
        </w:trPr>
        <w:tc>
          <w:tcPr>
            <w:tcW w:w="1544" w:type="dxa"/>
          </w:tcPr>
          <w:p w14:paraId="5BA6AB96" w14:textId="77777777" w:rsidR="009570A1" w:rsidRDefault="00556E23">
            <w:pPr>
              <w:pStyle w:val="TableParagraph"/>
              <w:ind w:left="50"/>
              <w:rPr>
                <w:sz w:val="18"/>
              </w:rPr>
            </w:pPr>
            <w:r>
              <w:rPr>
                <w:sz w:val="18"/>
              </w:rPr>
              <w:t>SCMCPR1</w:t>
            </w:r>
          </w:p>
        </w:tc>
        <w:tc>
          <w:tcPr>
            <w:tcW w:w="1836" w:type="dxa"/>
          </w:tcPr>
          <w:p w14:paraId="241185C4" w14:textId="77777777" w:rsidR="009570A1" w:rsidRDefault="00556E23">
            <w:pPr>
              <w:pStyle w:val="TableParagraph"/>
              <w:ind w:right="412"/>
              <w:jc w:val="right"/>
              <w:rPr>
                <w:sz w:val="18"/>
              </w:rPr>
            </w:pPr>
            <w:r>
              <w:rPr>
                <w:w w:val="95"/>
                <w:sz w:val="18"/>
              </w:rPr>
              <w:t>1418188</w:t>
            </w:r>
          </w:p>
        </w:tc>
        <w:tc>
          <w:tcPr>
            <w:tcW w:w="1944" w:type="dxa"/>
          </w:tcPr>
          <w:p w14:paraId="4F4575BC" w14:textId="77777777" w:rsidR="009570A1" w:rsidRDefault="00556E23">
            <w:pPr>
              <w:pStyle w:val="TableParagraph"/>
              <w:ind w:right="412"/>
              <w:jc w:val="right"/>
              <w:rPr>
                <w:sz w:val="18"/>
              </w:rPr>
            </w:pPr>
            <w:r>
              <w:rPr>
                <w:w w:val="95"/>
                <w:sz w:val="18"/>
              </w:rPr>
              <w:t>2025212</w:t>
            </w:r>
          </w:p>
        </w:tc>
        <w:tc>
          <w:tcPr>
            <w:tcW w:w="2012" w:type="dxa"/>
          </w:tcPr>
          <w:p w14:paraId="36C29CB7" w14:textId="77777777" w:rsidR="009570A1" w:rsidRDefault="00556E23">
            <w:pPr>
              <w:pStyle w:val="TableParagraph"/>
              <w:ind w:left="664"/>
              <w:rPr>
                <w:sz w:val="18"/>
              </w:rPr>
            </w:pPr>
            <w:r>
              <w:rPr>
                <w:sz w:val="18"/>
              </w:rPr>
              <w:t>41,45,264</w:t>
            </w:r>
          </w:p>
        </w:tc>
      </w:tr>
      <w:tr w:rsidR="009570A1" w14:paraId="2325D726" w14:textId="77777777">
        <w:trPr>
          <w:trHeight w:val="323"/>
        </w:trPr>
        <w:tc>
          <w:tcPr>
            <w:tcW w:w="1544" w:type="dxa"/>
          </w:tcPr>
          <w:p w14:paraId="03A99EDF" w14:textId="77777777" w:rsidR="009570A1" w:rsidRDefault="00556E23">
            <w:pPr>
              <w:pStyle w:val="TableParagraph"/>
              <w:ind w:left="50"/>
              <w:rPr>
                <w:sz w:val="18"/>
              </w:rPr>
            </w:pPr>
            <w:r>
              <w:rPr>
                <w:sz w:val="18"/>
              </w:rPr>
              <w:t>SCMCQK1</w:t>
            </w:r>
          </w:p>
        </w:tc>
        <w:tc>
          <w:tcPr>
            <w:tcW w:w="1836" w:type="dxa"/>
          </w:tcPr>
          <w:p w14:paraId="1D4071AF" w14:textId="77777777" w:rsidR="009570A1" w:rsidRDefault="00556E23">
            <w:pPr>
              <w:pStyle w:val="TableParagraph"/>
              <w:ind w:right="412"/>
              <w:jc w:val="right"/>
              <w:rPr>
                <w:sz w:val="18"/>
              </w:rPr>
            </w:pPr>
            <w:r>
              <w:rPr>
                <w:w w:val="95"/>
                <w:sz w:val="18"/>
              </w:rPr>
              <w:t>12943271</w:t>
            </w:r>
          </w:p>
        </w:tc>
        <w:tc>
          <w:tcPr>
            <w:tcW w:w="1944" w:type="dxa"/>
          </w:tcPr>
          <w:p w14:paraId="4C56018B" w14:textId="77777777" w:rsidR="009570A1" w:rsidRDefault="00556E23">
            <w:pPr>
              <w:pStyle w:val="TableParagraph"/>
              <w:ind w:left="665"/>
              <w:rPr>
                <w:sz w:val="18"/>
              </w:rPr>
            </w:pPr>
            <w:r>
              <w:rPr>
                <w:sz w:val="18"/>
              </w:rPr>
              <w:t>15349148</w:t>
            </w:r>
          </w:p>
        </w:tc>
        <w:tc>
          <w:tcPr>
            <w:tcW w:w="2012" w:type="dxa"/>
          </w:tcPr>
          <w:p w14:paraId="1A860977" w14:textId="77777777" w:rsidR="009570A1" w:rsidRDefault="00556E23">
            <w:pPr>
              <w:pStyle w:val="TableParagraph"/>
              <w:ind w:left="340"/>
              <w:rPr>
                <w:sz w:val="18"/>
              </w:rPr>
            </w:pPr>
            <w:r>
              <w:rPr>
                <w:sz w:val="18"/>
              </w:rPr>
              <w:t>148,177,231,264</w:t>
            </w:r>
          </w:p>
        </w:tc>
      </w:tr>
      <w:tr w:rsidR="009570A1" w14:paraId="010DA9AD" w14:textId="77777777">
        <w:trPr>
          <w:trHeight w:val="324"/>
        </w:trPr>
        <w:tc>
          <w:tcPr>
            <w:tcW w:w="1544" w:type="dxa"/>
          </w:tcPr>
          <w:p w14:paraId="7DBB9A21" w14:textId="77777777" w:rsidR="009570A1" w:rsidRDefault="00556E23">
            <w:pPr>
              <w:pStyle w:val="TableParagraph"/>
              <w:ind w:left="50"/>
              <w:rPr>
                <w:sz w:val="18"/>
              </w:rPr>
            </w:pPr>
            <w:r>
              <w:rPr>
                <w:sz w:val="18"/>
              </w:rPr>
              <w:t>SCMCTSK</w:t>
            </w:r>
          </w:p>
        </w:tc>
        <w:tc>
          <w:tcPr>
            <w:tcW w:w="1836" w:type="dxa"/>
          </w:tcPr>
          <w:p w14:paraId="2114CF36" w14:textId="77777777" w:rsidR="009570A1" w:rsidRDefault="00556E23">
            <w:pPr>
              <w:pStyle w:val="TableParagraph"/>
              <w:ind w:right="412"/>
              <w:jc w:val="right"/>
              <w:rPr>
                <w:sz w:val="18"/>
              </w:rPr>
            </w:pPr>
            <w:r>
              <w:rPr>
                <w:w w:val="95"/>
                <w:sz w:val="18"/>
              </w:rPr>
              <w:t>N/A</w:t>
            </w:r>
          </w:p>
        </w:tc>
        <w:tc>
          <w:tcPr>
            <w:tcW w:w="1944" w:type="dxa"/>
          </w:tcPr>
          <w:p w14:paraId="365E21C2" w14:textId="77777777" w:rsidR="009570A1" w:rsidRDefault="00556E23">
            <w:pPr>
              <w:pStyle w:val="TableParagraph"/>
              <w:ind w:right="412"/>
              <w:jc w:val="right"/>
              <w:rPr>
                <w:sz w:val="18"/>
              </w:rPr>
            </w:pPr>
            <w:r>
              <w:rPr>
                <w:w w:val="95"/>
                <w:sz w:val="18"/>
              </w:rPr>
              <w:t>6567282</w:t>
            </w:r>
          </w:p>
        </w:tc>
        <w:tc>
          <w:tcPr>
            <w:tcW w:w="2012" w:type="dxa"/>
          </w:tcPr>
          <w:p w14:paraId="5441F2D5" w14:textId="77777777" w:rsidR="009570A1" w:rsidRDefault="00556E23">
            <w:pPr>
              <w:pStyle w:val="TableParagraph"/>
              <w:ind w:left="752" w:right="679"/>
              <w:jc w:val="center"/>
              <w:rPr>
                <w:sz w:val="18"/>
              </w:rPr>
            </w:pPr>
            <w:r>
              <w:rPr>
                <w:sz w:val="18"/>
              </w:rPr>
              <w:t>264</w:t>
            </w:r>
          </w:p>
        </w:tc>
      </w:tr>
      <w:tr w:rsidR="009570A1" w14:paraId="5E89F254" w14:textId="77777777">
        <w:trPr>
          <w:trHeight w:val="323"/>
        </w:trPr>
        <w:tc>
          <w:tcPr>
            <w:tcW w:w="1544" w:type="dxa"/>
          </w:tcPr>
          <w:p w14:paraId="04331297" w14:textId="77777777" w:rsidR="009570A1" w:rsidRDefault="00556E23">
            <w:pPr>
              <w:pStyle w:val="TableParagraph"/>
              <w:ind w:left="50"/>
              <w:rPr>
                <w:sz w:val="18"/>
              </w:rPr>
            </w:pPr>
            <w:r>
              <w:rPr>
                <w:sz w:val="18"/>
              </w:rPr>
              <w:t>SCMCWAIT</w:t>
            </w:r>
          </w:p>
        </w:tc>
        <w:tc>
          <w:tcPr>
            <w:tcW w:w="1836" w:type="dxa"/>
          </w:tcPr>
          <w:p w14:paraId="365CDBF0" w14:textId="77777777" w:rsidR="009570A1" w:rsidRDefault="00556E23">
            <w:pPr>
              <w:pStyle w:val="TableParagraph"/>
              <w:ind w:right="412"/>
              <w:jc w:val="right"/>
              <w:rPr>
                <w:sz w:val="18"/>
              </w:rPr>
            </w:pPr>
            <w:r>
              <w:rPr>
                <w:w w:val="95"/>
                <w:sz w:val="18"/>
              </w:rPr>
              <w:t>N/A</w:t>
            </w:r>
          </w:p>
        </w:tc>
        <w:tc>
          <w:tcPr>
            <w:tcW w:w="1944" w:type="dxa"/>
          </w:tcPr>
          <w:p w14:paraId="236E4430" w14:textId="77777777" w:rsidR="009570A1" w:rsidRDefault="00556E23">
            <w:pPr>
              <w:pStyle w:val="TableParagraph"/>
              <w:ind w:right="412"/>
              <w:jc w:val="right"/>
              <w:rPr>
                <w:sz w:val="18"/>
              </w:rPr>
            </w:pPr>
            <w:r>
              <w:rPr>
                <w:w w:val="95"/>
                <w:sz w:val="18"/>
              </w:rPr>
              <w:t>4971402</w:t>
            </w:r>
          </w:p>
        </w:tc>
        <w:tc>
          <w:tcPr>
            <w:tcW w:w="2012" w:type="dxa"/>
          </w:tcPr>
          <w:p w14:paraId="583AB04A" w14:textId="77777777" w:rsidR="009570A1" w:rsidRDefault="00556E23">
            <w:pPr>
              <w:pStyle w:val="TableParagraph"/>
              <w:ind w:left="860" w:right="571"/>
              <w:jc w:val="center"/>
              <w:rPr>
                <w:sz w:val="18"/>
              </w:rPr>
            </w:pPr>
            <w:r>
              <w:rPr>
                <w:sz w:val="18"/>
              </w:rPr>
              <w:t>264</w:t>
            </w:r>
          </w:p>
        </w:tc>
      </w:tr>
      <w:tr w:rsidR="009570A1" w14:paraId="50A64749" w14:textId="77777777">
        <w:trPr>
          <w:trHeight w:val="324"/>
        </w:trPr>
        <w:tc>
          <w:tcPr>
            <w:tcW w:w="1544" w:type="dxa"/>
          </w:tcPr>
          <w:p w14:paraId="6D226C7C" w14:textId="77777777" w:rsidR="009570A1" w:rsidRDefault="00556E23">
            <w:pPr>
              <w:pStyle w:val="TableParagraph"/>
              <w:ind w:left="50"/>
              <w:rPr>
                <w:sz w:val="18"/>
              </w:rPr>
            </w:pPr>
            <w:r>
              <w:rPr>
                <w:sz w:val="18"/>
              </w:rPr>
              <w:t>SCUTBK10</w:t>
            </w:r>
          </w:p>
        </w:tc>
        <w:tc>
          <w:tcPr>
            <w:tcW w:w="1836" w:type="dxa"/>
          </w:tcPr>
          <w:p w14:paraId="5CA8C76F" w14:textId="77777777" w:rsidR="009570A1" w:rsidRDefault="00556E23">
            <w:pPr>
              <w:pStyle w:val="TableParagraph"/>
              <w:ind w:right="412"/>
              <w:jc w:val="right"/>
              <w:rPr>
                <w:sz w:val="18"/>
              </w:rPr>
            </w:pPr>
            <w:r>
              <w:rPr>
                <w:w w:val="95"/>
                <w:sz w:val="18"/>
              </w:rPr>
              <w:t>1865821</w:t>
            </w:r>
          </w:p>
        </w:tc>
        <w:tc>
          <w:tcPr>
            <w:tcW w:w="1944" w:type="dxa"/>
          </w:tcPr>
          <w:p w14:paraId="51F7C6DD" w14:textId="77777777" w:rsidR="009570A1" w:rsidRDefault="00556E23">
            <w:pPr>
              <w:pStyle w:val="TableParagraph"/>
              <w:ind w:right="412"/>
              <w:jc w:val="right"/>
              <w:rPr>
                <w:sz w:val="18"/>
              </w:rPr>
            </w:pPr>
            <w:r>
              <w:rPr>
                <w:w w:val="95"/>
                <w:sz w:val="18"/>
              </w:rPr>
              <w:t>2134517</w:t>
            </w:r>
          </w:p>
        </w:tc>
        <w:tc>
          <w:tcPr>
            <w:tcW w:w="2012" w:type="dxa"/>
          </w:tcPr>
          <w:p w14:paraId="2994E873" w14:textId="77777777" w:rsidR="009570A1" w:rsidRDefault="00556E23">
            <w:pPr>
              <w:pStyle w:val="TableParagraph"/>
              <w:ind w:left="772"/>
              <w:rPr>
                <w:sz w:val="18"/>
              </w:rPr>
            </w:pPr>
            <w:r>
              <w:rPr>
                <w:sz w:val="18"/>
              </w:rPr>
              <w:t>41,264</w:t>
            </w:r>
          </w:p>
        </w:tc>
      </w:tr>
      <w:tr w:rsidR="009570A1" w14:paraId="2C7AC629" w14:textId="77777777">
        <w:trPr>
          <w:trHeight w:val="263"/>
        </w:trPr>
        <w:tc>
          <w:tcPr>
            <w:tcW w:w="1544" w:type="dxa"/>
          </w:tcPr>
          <w:p w14:paraId="1609AE9D" w14:textId="77777777" w:rsidR="009570A1" w:rsidRDefault="00556E23">
            <w:pPr>
              <w:pStyle w:val="TableParagraph"/>
              <w:spacing w:line="184" w:lineRule="exact"/>
              <w:ind w:left="50"/>
              <w:rPr>
                <w:sz w:val="18"/>
              </w:rPr>
            </w:pPr>
            <w:r>
              <w:rPr>
                <w:sz w:val="18"/>
              </w:rPr>
              <w:t>SCUTBK12</w:t>
            </w:r>
          </w:p>
        </w:tc>
        <w:tc>
          <w:tcPr>
            <w:tcW w:w="1836" w:type="dxa"/>
          </w:tcPr>
          <w:p w14:paraId="0C7C7084" w14:textId="77777777" w:rsidR="009570A1" w:rsidRDefault="00556E23">
            <w:pPr>
              <w:pStyle w:val="TableParagraph"/>
              <w:spacing w:line="184" w:lineRule="exact"/>
              <w:ind w:right="412"/>
              <w:jc w:val="right"/>
              <w:rPr>
                <w:sz w:val="18"/>
              </w:rPr>
            </w:pPr>
            <w:r>
              <w:rPr>
                <w:w w:val="95"/>
                <w:sz w:val="18"/>
              </w:rPr>
              <w:t>645912</w:t>
            </w:r>
          </w:p>
        </w:tc>
        <w:tc>
          <w:tcPr>
            <w:tcW w:w="1944" w:type="dxa"/>
          </w:tcPr>
          <w:p w14:paraId="1CF52344" w14:textId="77777777" w:rsidR="009570A1" w:rsidRDefault="00556E23">
            <w:pPr>
              <w:pStyle w:val="TableParagraph"/>
              <w:spacing w:line="184" w:lineRule="exact"/>
              <w:ind w:right="412"/>
              <w:jc w:val="right"/>
              <w:rPr>
                <w:sz w:val="18"/>
              </w:rPr>
            </w:pPr>
            <w:r>
              <w:rPr>
                <w:w w:val="95"/>
                <w:sz w:val="18"/>
              </w:rPr>
              <w:t>676354</w:t>
            </w:r>
          </w:p>
        </w:tc>
        <w:tc>
          <w:tcPr>
            <w:tcW w:w="2012" w:type="dxa"/>
          </w:tcPr>
          <w:p w14:paraId="03569ABC" w14:textId="77777777" w:rsidR="009570A1" w:rsidRDefault="00556E23">
            <w:pPr>
              <w:pStyle w:val="TableParagraph"/>
              <w:spacing w:line="184" w:lineRule="exact"/>
              <w:ind w:left="772"/>
              <w:rPr>
                <w:sz w:val="18"/>
              </w:rPr>
            </w:pPr>
            <w:r>
              <w:rPr>
                <w:sz w:val="18"/>
              </w:rPr>
              <w:t>41,264</w:t>
            </w:r>
          </w:p>
        </w:tc>
      </w:tr>
    </w:tbl>
    <w:p w14:paraId="7D10DEA5" w14:textId="77777777" w:rsidR="009570A1" w:rsidRDefault="009570A1">
      <w:pPr>
        <w:pStyle w:val="BodyText"/>
        <w:rPr>
          <w:rFonts w:ascii="Arial"/>
          <w:b/>
          <w:sz w:val="20"/>
        </w:rPr>
      </w:pPr>
    </w:p>
    <w:p w14:paraId="0B3A5249" w14:textId="77777777" w:rsidR="009570A1" w:rsidRDefault="009570A1">
      <w:pPr>
        <w:pStyle w:val="BodyText"/>
        <w:rPr>
          <w:rFonts w:ascii="Arial"/>
          <w:b/>
          <w:sz w:val="20"/>
        </w:rPr>
      </w:pPr>
    </w:p>
    <w:p w14:paraId="57737530" w14:textId="77777777" w:rsidR="009570A1" w:rsidRDefault="009570A1">
      <w:pPr>
        <w:pStyle w:val="BodyText"/>
        <w:rPr>
          <w:rFonts w:ascii="Arial"/>
          <w:b/>
          <w:sz w:val="20"/>
        </w:rPr>
      </w:pPr>
    </w:p>
    <w:p w14:paraId="036394E6" w14:textId="77777777" w:rsidR="009570A1" w:rsidRDefault="00556E23">
      <w:pPr>
        <w:spacing w:before="217"/>
        <w:ind w:left="300"/>
        <w:rPr>
          <w:b/>
          <w:sz w:val="24"/>
        </w:rPr>
      </w:pPr>
      <w:r>
        <w:rPr>
          <w:b/>
          <w:sz w:val="24"/>
        </w:rPr>
        <w:t>EAS*1.0*17</w:t>
      </w:r>
    </w:p>
    <w:p w14:paraId="1E53E298" w14:textId="77777777" w:rsidR="009570A1" w:rsidRDefault="009570A1">
      <w:pPr>
        <w:pStyle w:val="BodyText"/>
        <w:rPr>
          <w:b/>
          <w:sz w:val="26"/>
        </w:rPr>
      </w:pPr>
    </w:p>
    <w:p w14:paraId="1328AD0D" w14:textId="77777777" w:rsidR="009570A1" w:rsidRDefault="00556E23">
      <w:pPr>
        <w:pStyle w:val="BodyText"/>
        <w:spacing w:before="215"/>
        <w:ind w:left="300"/>
      </w:pPr>
      <w:r>
        <w:t>&lt;tab&gt;;;1.0;ENROLLMENT APPLICATION SYSTEM;**[patch list]**;MAR 15, 2001</w:t>
      </w:r>
    </w:p>
    <w:p w14:paraId="1A83784F" w14:textId="77777777" w:rsidR="009570A1" w:rsidRDefault="00556E23">
      <w:pPr>
        <w:pStyle w:val="BodyText"/>
        <w:spacing w:before="120"/>
        <w:ind w:left="1919"/>
      </w:pPr>
      <w:r>
        <w:t>CHECK^XTSUMBLD results</w:t>
      </w:r>
    </w:p>
    <w:p w14:paraId="40AB2519" w14:textId="77777777" w:rsidR="009570A1" w:rsidRDefault="009570A1">
      <w:pPr>
        <w:pStyle w:val="BodyText"/>
        <w:rPr>
          <w:sz w:val="20"/>
        </w:rPr>
      </w:pPr>
    </w:p>
    <w:p w14:paraId="00BB04FB" w14:textId="77777777" w:rsidR="009570A1" w:rsidRDefault="009570A1">
      <w:pPr>
        <w:pStyle w:val="BodyText"/>
        <w:spacing w:before="9"/>
        <w:rPr>
          <w:sz w:val="16"/>
        </w:rPr>
      </w:pPr>
    </w:p>
    <w:p w14:paraId="21BABCF2" w14:textId="77777777" w:rsidR="009570A1" w:rsidRDefault="009570A1">
      <w:pPr>
        <w:rPr>
          <w:sz w:val="16"/>
        </w:rPr>
        <w:sectPr w:rsidR="009570A1">
          <w:pgSz w:w="12240" w:h="15840"/>
          <w:pgMar w:top="1440" w:right="780" w:bottom="900" w:left="1500" w:header="0" w:footer="709" w:gutter="0"/>
          <w:cols w:space="720"/>
        </w:sectPr>
      </w:pPr>
    </w:p>
    <w:p w14:paraId="13EF4664" w14:textId="77777777" w:rsidR="009570A1" w:rsidRDefault="00556E23">
      <w:pPr>
        <w:tabs>
          <w:tab w:val="left" w:pos="2243"/>
        </w:tabs>
        <w:spacing w:before="100"/>
        <w:ind w:left="300"/>
        <w:rPr>
          <w:rFonts w:ascii="Courier New"/>
          <w:sz w:val="18"/>
        </w:rPr>
      </w:pPr>
      <w:r>
        <w:rPr>
          <w:rFonts w:ascii="Courier New"/>
          <w:sz w:val="18"/>
        </w:rPr>
        <w:t>Routine</w:t>
      </w:r>
      <w:r>
        <w:rPr>
          <w:rFonts w:ascii="Courier New"/>
          <w:spacing w:val="-6"/>
          <w:sz w:val="18"/>
        </w:rPr>
        <w:t xml:space="preserve"> </w:t>
      </w:r>
      <w:r>
        <w:rPr>
          <w:rFonts w:ascii="Courier New"/>
          <w:sz w:val="18"/>
        </w:rPr>
        <w:t>name</w:t>
      </w:r>
      <w:r>
        <w:rPr>
          <w:rFonts w:ascii="Courier New"/>
          <w:sz w:val="18"/>
        </w:rPr>
        <w:tab/>
        <w:t>Before</w:t>
      </w:r>
      <w:r>
        <w:rPr>
          <w:rFonts w:ascii="Courier New"/>
          <w:spacing w:val="-4"/>
          <w:sz w:val="18"/>
        </w:rPr>
        <w:t xml:space="preserve"> </w:t>
      </w:r>
      <w:r>
        <w:rPr>
          <w:rFonts w:ascii="Courier New"/>
          <w:sz w:val="18"/>
        </w:rPr>
        <w:t>Patch</w:t>
      </w:r>
    </w:p>
    <w:p w14:paraId="5D6C2B54" w14:textId="77777777" w:rsidR="009570A1" w:rsidRDefault="00556E23">
      <w:pPr>
        <w:tabs>
          <w:tab w:val="left" w:pos="2459"/>
          <w:tab w:val="left" w:pos="3431"/>
        </w:tabs>
        <w:spacing w:before="119" w:line="381" w:lineRule="auto"/>
        <w:ind w:left="515" w:right="38"/>
        <w:rPr>
          <w:rFonts w:ascii="Courier New"/>
          <w:sz w:val="18"/>
        </w:rPr>
      </w:pPr>
      <w:r>
        <w:rPr>
          <w:rFonts w:ascii="Courier New"/>
          <w:sz w:val="18"/>
        </w:rPr>
        <w:t>============</w:t>
      </w:r>
      <w:r>
        <w:rPr>
          <w:rFonts w:ascii="Courier New"/>
          <w:sz w:val="18"/>
        </w:rPr>
        <w:tab/>
      </w:r>
      <w:r>
        <w:rPr>
          <w:rFonts w:ascii="Courier New"/>
          <w:spacing w:val="-1"/>
          <w:sz w:val="18"/>
        </w:rPr>
        <w:t xml:space="preserve">============ </w:t>
      </w:r>
      <w:r>
        <w:rPr>
          <w:rFonts w:ascii="Courier New"/>
          <w:sz w:val="18"/>
        </w:rPr>
        <w:t>EASWTAPI</w:t>
      </w:r>
      <w:r>
        <w:rPr>
          <w:rFonts w:ascii="Courier New"/>
          <w:sz w:val="18"/>
        </w:rPr>
        <w:tab/>
      </w:r>
      <w:r>
        <w:rPr>
          <w:rFonts w:ascii="Courier New"/>
          <w:sz w:val="18"/>
        </w:rPr>
        <w:tab/>
      </w:r>
      <w:r>
        <w:rPr>
          <w:rFonts w:ascii="Courier New"/>
          <w:spacing w:val="-6"/>
          <w:sz w:val="18"/>
        </w:rPr>
        <w:t>N/A</w:t>
      </w:r>
    </w:p>
    <w:p w14:paraId="19C7122B" w14:textId="77777777" w:rsidR="009570A1" w:rsidRDefault="00556E23">
      <w:pPr>
        <w:tabs>
          <w:tab w:val="left" w:pos="2459"/>
        </w:tabs>
        <w:spacing w:before="100"/>
        <w:ind w:left="300"/>
        <w:rPr>
          <w:rFonts w:ascii="Courier New"/>
          <w:sz w:val="18"/>
        </w:rPr>
      </w:pPr>
      <w:r>
        <w:br w:type="column"/>
      </w:r>
      <w:r>
        <w:rPr>
          <w:rFonts w:ascii="Courier New"/>
          <w:sz w:val="18"/>
        </w:rPr>
        <w:t>After</w:t>
      </w:r>
      <w:r>
        <w:rPr>
          <w:rFonts w:ascii="Courier New"/>
          <w:spacing w:val="-6"/>
          <w:sz w:val="18"/>
        </w:rPr>
        <w:t xml:space="preserve"> </w:t>
      </w:r>
      <w:r>
        <w:rPr>
          <w:rFonts w:ascii="Courier New"/>
          <w:sz w:val="18"/>
        </w:rPr>
        <w:t>Patch</w:t>
      </w:r>
      <w:r>
        <w:rPr>
          <w:rFonts w:ascii="Courier New"/>
          <w:sz w:val="18"/>
        </w:rPr>
        <w:tab/>
        <w:t>Patch</w:t>
      </w:r>
      <w:r>
        <w:rPr>
          <w:rFonts w:ascii="Courier New"/>
          <w:spacing w:val="-1"/>
          <w:sz w:val="18"/>
        </w:rPr>
        <w:t xml:space="preserve"> </w:t>
      </w:r>
      <w:r>
        <w:rPr>
          <w:rFonts w:ascii="Courier New"/>
          <w:sz w:val="18"/>
        </w:rPr>
        <w:t>List</w:t>
      </w:r>
    </w:p>
    <w:p w14:paraId="0510B2EC" w14:textId="77777777" w:rsidR="009570A1" w:rsidRDefault="00556E23">
      <w:pPr>
        <w:tabs>
          <w:tab w:val="left" w:pos="2675"/>
          <w:tab w:val="left" w:pos="3107"/>
        </w:tabs>
        <w:spacing w:before="119" w:line="381" w:lineRule="auto"/>
        <w:ind w:left="947" w:right="1883" w:hanging="432"/>
        <w:rPr>
          <w:rFonts w:ascii="Courier New"/>
          <w:sz w:val="18"/>
        </w:rPr>
      </w:pPr>
      <w:r>
        <w:rPr>
          <w:rFonts w:ascii="Courier New"/>
          <w:sz w:val="18"/>
        </w:rPr>
        <w:t>===========</w:t>
      </w:r>
      <w:r>
        <w:rPr>
          <w:rFonts w:ascii="Courier New"/>
          <w:sz w:val="18"/>
        </w:rPr>
        <w:tab/>
      </w:r>
      <w:r>
        <w:rPr>
          <w:rFonts w:ascii="Courier New"/>
          <w:spacing w:val="-1"/>
          <w:sz w:val="18"/>
        </w:rPr>
        <w:t xml:space="preserve">========== </w:t>
      </w:r>
      <w:r>
        <w:rPr>
          <w:rFonts w:ascii="Courier New"/>
          <w:sz w:val="18"/>
        </w:rPr>
        <w:t>1730974</w:t>
      </w:r>
      <w:r>
        <w:rPr>
          <w:rFonts w:ascii="Courier New"/>
          <w:sz w:val="18"/>
        </w:rPr>
        <w:tab/>
      </w:r>
      <w:r>
        <w:rPr>
          <w:rFonts w:ascii="Courier New"/>
          <w:sz w:val="18"/>
        </w:rPr>
        <w:tab/>
        <w:t>17</w:t>
      </w:r>
    </w:p>
    <w:p w14:paraId="6CACBD28" w14:textId="77777777" w:rsidR="009570A1" w:rsidRDefault="009570A1">
      <w:pPr>
        <w:spacing w:line="381" w:lineRule="auto"/>
        <w:rPr>
          <w:rFonts w:ascii="Courier New"/>
          <w:sz w:val="18"/>
        </w:rPr>
        <w:sectPr w:rsidR="009570A1">
          <w:type w:val="continuous"/>
          <w:pgSz w:w="12240" w:h="15840"/>
          <w:pgMar w:top="1500" w:right="780" w:bottom="980" w:left="1500" w:header="720" w:footer="720" w:gutter="0"/>
          <w:cols w:num="2" w:space="720" w:equalWidth="0">
            <w:col w:w="3796" w:space="523"/>
            <w:col w:w="5641"/>
          </w:cols>
        </w:sectPr>
      </w:pPr>
    </w:p>
    <w:p w14:paraId="39E194ED" w14:textId="77777777" w:rsidR="009570A1" w:rsidRDefault="00556E23">
      <w:pPr>
        <w:pStyle w:val="Heading1"/>
        <w:numPr>
          <w:ilvl w:val="1"/>
          <w:numId w:val="4"/>
        </w:numPr>
        <w:tabs>
          <w:tab w:val="left" w:pos="958"/>
        </w:tabs>
        <w:spacing w:before="178"/>
        <w:ind w:left="957" w:hanging="658"/>
        <w:jc w:val="left"/>
      </w:pPr>
      <w:bookmarkStart w:id="21" w:name="Using_the_Wait_List_Import_Tool"/>
      <w:bookmarkStart w:id="22" w:name="_TOC_250000"/>
      <w:bookmarkEnd w:id="21"/>
      <w:r>
        <w:lastRenderedPageBreak/>
        <w:t xml:space="preserve">Using the </w:t>
      </w:r>
      <w:r>
        <w:rPr>
          <w:spacing w:val="-4"/>
        </w:rPr>
        <w:t xml:space="preserve">Wait </w:t>
      </w:r>
      <w:r>
        <w:t>List Import</w:t>
      </w:r>
      <w:r>
        <w:rPr>
          <w:spacing w:val="-2"/>
        </w:rPr>
        <w:t xml:space="preserve"> </w:t>
      </w:r>
      <w:bookmarkEnd w:id="22"/>
      <w:r>
        <w:rPr>
          <w:spacing w:val="-7"/>
        </w:rPr>
        <w:t>Tool</w:t>
      </w:r>
    </w:p>
    <w:p w14:paraId="1E1B296F" w14:textId="77777777" w:rsidR="009570A1" w:rsidRDefault="009570A1">
      <w:pPr>
        <w:pStyle w:val="BodyText"/>
        <w:spacing w:before="9"/>
        <w:rPr>
          <w:rFonts w:ascii="Arial"/>
          <w:b/>
          <w:sz w:val="44"/>
        </w:rPr>
      </w:pPr>
    </w:p>
    <w:p w14:paraId="131138EE" w14:textId="77777777" w:rsidR="009570A1" w:rsidRDefault="00556E23">
      <w:pPr>
        <w:pStyle w:val="BodyText"/>
        <w:ind w:left="300" w:right="796"/>
      </w:pPr>
      <w:r>
        <w:t>To use the Wait List Import Tool sites must convert their wait lists from its current format into a comma delimited text file (.txt). This is the excepted format for the tool. This file is called the Import file. The Import file can be created from Vista using FileMan’s DATA EXPORT TO FOREIGN FORMAT options or from Excel using the CSV format. This text file must contain four</w:t>
      </w:r>
      <w:r>
        <w:rPr>
          <w:spacing w:val="-1"/>
        </w:rPr>
        <w:t xml:space="preserve"> </w:t>
      </w:r>
      <w:r>
        <w:t>fields:</w:t>
      </w:r>
    </w:p>
    <w:p w14:paraId="16C1BF61" w14:textId="77777777" w:rsidR="009570A1" w:rsidRDefault="009570A1">
      <w:pPr>
        <w:pStyle w:val="BodyText"/>
        <w:rPr>
          <w:sz w:val="26"/>
        </w:rPr>
      </w:pPr>
    </w:p>
    <w:p w14:paraId="21D7B991" w14:textId="77777777" w:rsidR="009570A1" w:rsidRDefault="00556E23">
      <w:pPr>
        <w:pStyle w:val="ListParagraph"/>
        <w:numPr>
          <w:ilvl w:val="0"/>
          <w:numId w:val="1"/>
        </w:numPr>
        <w:tabs>
          <w:tab w:val="left" w:pos="1740"/>
        </w:tabs>
        <w:spacing w:before="217"/>
        <w:ind w:left="1739"/>
        <w:jc w:val="both"/>
        <w:rPr>
          <w:sz w:val="24"/>
        </w:rPr>
      </w:pPr>
      <w:r>
        <w:rPr>
          <w:sz w:val="24"/>
        </w:rPr>
        <w:t>Social security number (SSN) (Entered as xxxxxxxxx or</w:t>
      </w:r>
      <w:r>
        <w:rPr>
          <w:spacing w:val="-4"/>
          <w:sz w:val="24"/>
        </w:rPr>
        <w:t xml:space="preserve"> </w:t>
      </w:r>
      <w:r>
        <w:rPr>
          <w:sz w:val="24"/>
        </w:rPr>
        <w:t>xxx-xx-xxxx)</w:t>
      </w:r>
    </w:p>
    <w:p w14:paraId="6BF6B488" w14:textId="77777777" w:rsidR="009570A1" w:rsidRDefault="00556E23">
      <w:pPr>
        <w:pStyle w:val="ListParagraph"/>
        <w:numPr>
          <w:ilvl w:val="0"/>
          <w:numId w:val="1"/>
        </w:numPr>
        <w:tabs>
          <w:tab w:val="left" w:pos="1800"/>
        </w:tabs>
        <w:spacing w:before="119"/>
        <w:ind w:left="1799" w:hanging="420"/>
        <w:jc w:val="both"/>
        <w:rPr>
          <w:sz w:val="24"/>
        </w:rPr>
      </w:pPr>
      <w:r>
        <w:rPr>
          <w:sz w:val="24"/>
        </w:rPr>
        <w:t>Institution Name (The name of the Institution from file</w:t>
      </w:r>
      <w:r>
        <w:rPr>
          <w:spacing w:val="-5"/>
          <w:sz w:val="24"/>
        </w:rPr>
        <w:t xml:space="preserve"> </w:t>
      </w:r>
      <w:r>
        <w:rPr>
          <w:sz w:val="24"/>
        </w:rPr>
        <w:t>4)</w:t>
      </w:r>
    </w:p>
    <w:p w14:paraId="7278C2D5" w14:textId="77777777" w:rsidR="009570A1" w:rsidRDefault="00556E23">
      <w:pPr>
        <w:pStyle w:val="ListParagraph"/>
        <w:numPr>
          <w:ilvl w:val="0"/>
          <w:numId w:val="1"/>
        </w:numPr>
        <w:tabs>
          <w:tab w:val="left" w:pos="1740"/>
        </w:tabs>
        <w:ind w:left="1739" w:right="1156"/>
        <w:jc w:val="both"/>
        <w:rPr>
          <w:sz w:val="24"/>
        </w:rPr>
      </w:pPr>
      <w:r>
        <w:rPr>
          <w:sz w:val="24"/>
        </w:rPr>
        <w:t>Clinic Type {this numeric field is numbered 1-4, with 1 being file 404.51 (Team), 2 being file 404.57 (Team Position), 3 being file 409.31 (SD</w:t>
      </w:r>
      <w:r>
        <w:rPr>
          <w:spacing w:val="-15"/>
          <w:sz w:val="24"/>
        </w:rPr>
        <w:t xml:space="preserve"> </w:t>
      </w:r>
      <w:r>
        <w:rPr>
          <w:sz w:val="24"/>
        </w:rPr>
        <w:t>WL Service/Specialty), and 4 being file 409.32 (SD WL Clinic</w:t>
      </w:r>
      <w:r>
        <w:rPr>
          <w:spacing w:val="-17"/>
          <w:sz w:val="24"/>
        </w:rPr>
        <w:t xml:space="preserve"> </w:t>
      </w:r>
      <w:r>
        <w:rPr>
          <w:sz w:val="24"/>
        </w:rPr>
        <w:t>Location)}</w:t>
      </w:r>
    </w:p>
    <w:p w14:paraId="1DD76848" w14:textId="77777777" w:rsidR="009570A1" w:rsidRDefault="00556E23">
      <w:pPr>
        <w:pStyle w:val="ListParagraph"/>
        <w:numPr>
          <w:ilvl w:val="0"/>
          <w:numId w:val="1"/>
        </w:numPr>
        <w:tabs>
          <w:tab w:val="left" w:pos="1739"/>
          <w:tab w:val="left" w:pos="1740"/>
        </w:tabs>
        <w:ind w:left="1739" w:right="1081"/>
        <w:rPr>
          <w:sz w:val="24"/>
        </w:rPr>
      </w:pPr>
      <w:r>
        <w:rPr>
          <w:sz w:val="24"/>
        </w:rPr>
        <w:t>Clinic Type Modifier {a specific choice within one of the clinic types. For example, if clinic type 1 (Team) were chosen, the modifier would be a specific</w:t>
      </w:r>
      <w:r>
        <w:rPr>
          <w:spacing w:val="-2"/>
          <w:sz w:val="24"/>
        </w:rPr>
        <w:t xml:space="preserve"> </w:t>
      </w:r>
      <w:r>
        <w:rPr>
          <w:sz w:val="24"/>
        </w:rPr>
        <w:t>team.}</w:t>
      </w:r>
    </w:p>
    <w:p w14:paraId="6BC85238" w14:textId="77777777" w:rsidR="009570A1" w:rsidRDefault="00556E23">
      <w:pPr>
        <w:pStyle w:val="ListParagraph"/>
        <w:numPr>
          <w:ilvl w:val="0"/>
          <w:numId w:val="1"/>
        </w:numPr>
        <w:tabs>
          <w:tab w:val="left" w:pos="1739"/>
          <w:tab w:val="left" w:pos="1740"/>
        </w:tabs>
        <w:ind w:right="772"/>
        <w:rPr>
          <w:sz w:val="24"/>
        </w:rPr>
      </w:pPr>
      <w:r>
        <w:rPr>
          <w:sz w:val="24"/>
        </w:rPr>
        <w:t xml:space="preserve">Desired Date (Entered as the FileMan acceptable date. This is date for which the appointment is requested. Applies only to Clinic Types 3 and 4.)(Note: </w:t>
      </w:r>
      <w:r>
        <w:rPr>
          <w:spacing w:val="-8"/>
          <w:sz w:val="24"/>
        </w:rPr>
        <w:t xml:space="preserve">If </w:t>
      </w:r>
      <w:r>
        <w:rPr>
          <w:sz w:val="24"/>
        </w:rPr>
        <w:t>the desired date is requested the priority set to future and a date is automatically plugged in. If there is no desired date than the priority is set to ASAP, and the date the file is imported is</w:t>
      </w:r>
      <w:r>
        <w:rPr>
          <w:spacing w:val="-5"/>
          <w:sz w:val="24"/>
        </w:rPr>
        <w:t xml:space="preserve"> </w:t>
      </w:r>
      <w:r>
        <w:rPr>
          <w:sz w:val="24"/>
        </w:rPr>
        <w:t>automatically.</w:t>
      </w:r>
    </w:p>
    <w:p w14:paraId="7F0713CB" w14:textId="77777777" w:rsidR="009570A1" w:rsidRDefault="009570A1">
      <w:pPr>
        <w:pStyle w:val="BodyText"/>
        <w:rPr>
          <w:sz w:val="26"/>
        </w:rPr>
      </w:pPr>
    </w:p>
    <w:p w14:paraId="4D8F50DA" w14:textId="77777777" w:rsidR="009570A1" w:rsidRDefault="00556E23">
      <w:pPr>
        <w:pStyle w:val="BodyText"/>
        <w:spacing w:before="217"/>
        <w:ind w:left="300" w:right="753"/>
      </w:pPr>
      <w:r>
        <w:t>If there is no value for a field then a null value is entered (""). One row of five fields defines a single record for entry into the Electronic Wait List.</w:t>
      </w:r>
    </w:p>
    <w:p w14:paraId="0E1D89A6" w14:textId="77777777" w:rsidR="009570A1" w:rsidRDefault="009570A1">
      <w:pPr>
        <w:pStyle w:val="BodyText"/>
        <w:rPr>
          <w:sz w:val="26"/>
        </w:rPr>
      </w:pPr>
    </w:p>
    <w:p w14:paraId="1E365F9A" w14:textId="77777777" w:rsidR="009570A1" w:rsidRDefault="00556E23">
      <w:pPr>
        <w:spacing w:before="219"/>
        <w:ind w:left="1019" w:right="796"/>
        <w:rPr>
          <w:b/>
        </w:rPr>
      </w:pPr>
      <w:r>
        <w:rPr>
          <w:b/>
        </w:rPr>
        <w:t>Note: To maintain the generic nature of the import tool, there is no validation check between the institution and clinic. Sites should confirm the proper institution/clinic relationship. Please refer to the Note under Section V – Security in the Release Notes manual for additional information.</w:t>
      </w:r>
    </w:p>
    <w:p w14:paraId="26FE5690" w14:textId="77777777" w:rsidR="009570A1" w:rsidRDefault="009570A1">
      <w:pPr>
        <w:pStyle w:val="BodyText"/>
        <w:rPr>
          <w:b/>
        </w:rPr>
      </w:pPr>
    </w:p>
    <w:p w14:paraId="064B8DF6" w14:textId="77777777" w:rsidR="009570A1" w:rsidRDefault="009570A1">
      <w:pPr>
        <w:pStyle w:val="BodyText"/>
        <w:spacing w:before="8"/>
        <w:rPr>
          <w:b/>
          <w:sz w:val="20"/>
        </w:rPr>
      </w:pPr>
    </w:p>
    <w:p w14:paraId="1B91B9F6" w14:textId="77777777" w:rsidR="009570A1" w:rsidRDefault="00556E23">
      <w:pPr>
        <w:pStyle w:val="BodyText"/>
        <w:ind w:left="300" w:right="796"/>
      </w:pPr>
      <w:r>
        <w:t>Each row of the grid is submitted to EWL as a new record. If the record is validated and accepted by EWL, the successful addition is noted at the bottom of the screen. If EWL cannot validate the record, the reason for the failure is noted in the IMPORT STATUS column of the grid.</w:t>
      </w:r>
    </w:p>
    <w:p w14:paraId="4097D08F" w14:textId="77777777" w:rsidR="009570A1" w:rsidRDefault="009570A1">
      <w:pPr>
        <w:pStyle w:val="BodyText"/>
        <w:rPr>
          <w:sz w:val="26"/>
        </w:rPr>
      </w:pPr>
    </w:p>
    <w:p w14:paraId="1B28CEA6" w14:textId="77777777" w:rsidR="009570A1" w:rsidRDefault="00556E23">
      <w:pPr>
        <w:pStyle w:val="BodyText"/>
        <w:spacing w:before="217" w:line="343" w:lineRule="auto"/>
        <w:ind w:left="300" w:right="1090"/>
      </w:pPr>
      <w:r>
        <w:t>The rows of failed imports can be reviewed/edited and the import action can be repeated. An example is shown below.</w:t>
      </w:r>
    </w:p>
    <w:p w14:paraId="078C81D6" w14:textId="77777777" w:rsidR="009570A1" w:rsidRDefault="009570A1">
      <w:pPr>
        <w:spacing w:line="343" w:lineRule="auto"/>
        <w:sectPr w:rsidR="009570A1">
          <w:pgSz w:w="12240" w:h="15840"/>
          <w:pgMar w:top="1500" w:right="780" w:bottom="980" w:left="1500" w:header="0" w:footer="709" w:gutter="0"/>
          <w:cols w:space="720"/>
        </w:sectPr>
      </w:pPr>
    </w:p>
    <w:p w14:paraId="345DA5D1" w14:textId="77777777" w:rsidR="009570A1" w:rsidRDefault="009570A1">
      <w:pPr>
        <w:pStyle w:val="BodyText"/>
        <w:spacing w:before="2"/>
        <w:rPr>
          <w:sz w:val="29"/>
        </w:rPr>
      </w:pPr>
    </w:p>
    <w:p w14:paraId="07AF09D0" w14:textId="77777777" w:rsidR="009570A1" w:rsidRDefault="00556E23">
      <w:pPr>
        <w:pStyle w:val="BodyText"/>
        <w:ind w:left="300"/>
        <w:rPr>
          <w:sz w:val="20"/>
        </w:rPr>
      </w:pPr>
      <w:r>
        <w:rPr>
          <w:noProof/>
          <w:sz w:val="20"/>
        </w:rPr>
        <w:drawing>
          <wp:inline distT="0" distB="0" distL="0" distR="0" wp14:anchorId="35B34869" wp14:editId="39EDC660">
            <wp:extent cx="5715271" cy="40052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715271" cy="4005262"/>
                    </a:xfrm>
                    <a:prstGeom prst="rect">
                      <a:avLst/>
                    </a:prstGeom>
                  </pic:spPr>
                </pic:pic>
              </a:graphicData>
            </a:graphic>
          </wp:inline>
        </w:drawing>
      </w:r>
    </w:p>
    <w:p w14:paraId="61181D98" w14:textId="77777777" w:rsidR="009570A1" w:rsidRDefault="009570A1">
      <w:pPr>
        <w:pStyle w:val="BodyText"/>
        <w:rPr>
          <w:sz w:val="20"/>
        </w:rPr>
      </w:pPr>
    </w:p>
    <w:p w14:paraId="7534306C" w14:textId="77777777" w:rsidR="009570A1" w:rsidRDefault="009570A1">
      <w:pPr>
        <w:pStyle w:val="BodyText"/>
        <w:spacing w:before="10"/>
        <w:rPr>
          <w:sz w:val="16"/>
        </w:rPr>
      </w:pPr>
    </w:p>
    <w:p w14:paraId="6E32A820" w14:textId="77777777" w:rsidR="009570A1" w:rsidRDefault="00556E23">
      <w:pPr>
        <w:pStyle w:val="Heading2"/>
        <w:spacing w:before="90"/>
        <w:ind w:left="299" w:right="1361"/>
      </w:pPr>
      <w:r>
        <w:t>Note: Post import validation can be accomplished with the use VA FileMan print options.</w:t>
      </w:r>
    </w:p>
    <w:p w14:paraId="2868CE6F" w14:textId="77777777" w:rsidR="009570A1" w:rsidRDefault="009570A1">
      <w:pPr>
        <w:pStyle w:val="BodyText"/>
        <w:rPr>
          <w:b/>
          <w:sz w:val="26"/>
        </w:rPr>
      </w:pPr>
    </w:p>
    <w:p w14:paraId="57C44713" w14:textId="77777777" w:rsidR="009570A1" w:rsidRDefault="00556E23">
      <w:pPr>
        <w:pStyle w:val="BodyText"/>
        <w:spacing w:before="215"/>
        <w:ind w:left="299"/>
      </w:pPr>
      <w:r>
        <w:t>See the EWL Installation Guide for additional information on the Import Tool.</w:t>
      </w:r>
    </w:p>
    <w:sectPr w:rsidR="009570A1">
      <w:pgSz w:w="12240" w:h="15840"/>
      <w:pgMar w:top="1500" w:right="780" w:bottom="980" w:left="150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96B7" w14:textId="77777777" w:rsidR="00597713" w:rsidRDefault="00556E23">
      <w:r>
        <w:separator/>
      </w:r>
    </w:p>
  </w:endnote>
  <w:endnote w:type="continuationSeparator" w:id="0">
    <w:p w14:paraId="2F8E05D6" w14:textId="77777777" w:rsidR="00597713" w:rsidRDefault="0055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EE20" w14:textId="77777777" w:rsidR="009570A1" w:rsidRDefault="007D602A">
    <w:pPr>
      <w:pStyle w:val="BodyText"/>
      <w:spacing w:line="14" w:lineRule="auto"/>
      <w:rPr>
        <w:sz w:val="20"/>
      </w:rPr>
    </w:pPr>
    <w:r>
      <w:pict w14:anchorId="03CA4091">
        <v:shapetype id="_x0000_t202" coordsize="21600,21600" o:spt="202" path="m,l,21600r21600,l21600,xe">
          <v:stroke joinstyle="miter"/>
          <v:path gradientshapeok="t" o:connecttype="rect"/>
        </v:shapetype>
        <v:shape id="_x0000_s1033" type="#_x0000_t202" style="position:absolute;margin-left:89pt;margin-top:741.55pt;width:79.65pt;height:15.3pt;z-index:-253150208;mso-position-horizontal-relative:page;mso-position-vertical-relative:page" filled="f" stroked="f">
          <v:textbox inset="0,0,0,0">
            <w:txbxContent>
              <w:p w14:paraId="0AE202EC" w14:textId="77777777" w:rsidR="009570A1" w:rsidRDefault="00556E23">
                <w:pPr>
                  <w:pStyle w:val="BodyText"/>
                  <w:spacing w:before="10"/>
                  <w:ind w:left="20"/>
                </w:pPr>
                <w:r>
                  <w:t>November 2002</w:t>
                </w:r>
              </w:p>
            </w:txbxContent>
          </v:textbox>
          <w10:wrap anchorx="page" anchory="page"/>
        </v:shape>
      </w:pict>
    </w:r>
    <w:r>
      <w:pict w14:anchorId="011BA23E">
        <v:shape id="_x0000_s1032" type="#_x0000_t202" style="position:absolute;margin-left:220.65pt;margin-top:741.55pt;width:170.65pt;height:15.3pt;z-index:-253149184;mso-position-horizontal-relative:page;mso-position-vertical-relative:page" filled="f" stroked="f">
          <v:textbox inset="0,0,0,0">
            <w:txbxContent>
              <w:p w14:paraId="060105A2" w14:textId="77777777" w:rsidR="009570A1" w:rsidRDefault="00556E23">
                <w:pPr>
                  <w:pStyle w:val="BodyText"/>
                  <w:spacing w:before="10"/>
                  <w:ind w:left="20"/>
                </w:pPr>
                <w:r>
                  <w:t>Electronic Wait List Release Notes</w:t>
                </w:r>
              </w:p>
            </w:txbxContent>
          </v:textbox>
          <w10:wrap anchorx="page" anchory="page"/>
        </v:shape>
      </w:pict>
    </w:r>
    <w:r>
      <w:pict w14:anchorId="1C2BD468">
        <v:shape id="_x0000_s1031" type="#_x0000_t202" style="position:absolute;margin-left:513pt;margin-top:741.55pt;width:12pt;height:15.3pt;z-index:-253148160;mso-position-horizontal-relative:page;mso-position-vertical-relative:page" filled="f" stroked="f">
          <v:textbox inset="0,0,0,0">
            <w:txbxContent>
              <w:p w14:paraId="284759FF" w14:textId="77777777" w:rsidR="009570A1" w:rsidRDefault="00556E23">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95F9" w14:textId="77777777" w:rsidR="009570A1" w:rsidRDefault="007D602A">
    <w:pPr>
      <w:pStyle w:val="BodyText"/>
      <w:spacing w:line="14" w:lineRule="auto"/>
      <w:rPr>
        <w:sz w:val="20"/>
      </w:rPr>
    </w:pPr>
    <w:r>
      <w:pict w14:anchorId="58804FE1">
        <v:shapetype id="_x0000_t202" coordsize="21600,21600" o:spt="202" path="m,l,21600r21600,l21600,xe">
          <v:stroke joinstyle="miter"/>
          <v:path gradientshapeok="t" o:connecttype="rect"/>
        </v:shapetype>
        <v:shape id="_x0000_s1030" type="#_x0000_t202" style="position:absolute;margin-left:89pt;margin-top:721.75pt;width:79.65pt;height:15.3pt;z-index:-253147136;mso-position-horizontal-relative:page;mso-position-vertical-relative:page" filled="f" stroked="f">
          <v:textbox inset="0,0,0,0">
            <w:txbxContent>
              <w:p w14:paraId="44F3C8EC" w14:textId="77777777" w:rsidR="009570A1" w:rsidRDefault="00556E23">
                <w:pPr>
                  <w:pStyle w:val="BodyText"/>
                  <w:spacing w:before="10"/>
                  <w:ind w:left="20"/>
                </w:pPr>
                <w:r>
                  <w:t>November 2002</w:t>
                </w:r>
              </w:p>
            </w:txbxContent>
          </v:textbox>
          <w10:wrap anchorx="page" anchory="page"/>
        </v:shape>
      </w:pict>
    </w:r>
    <w:r>
      <w:pict w14:anchorId="4D85559F">
        <v:shape id="_x0000_s1029" type="#_x0000_t202" style="position:absolute;margin-left:220.65pt;margin-top:721.75pt;width:170.65pt;height:15.3pt;z-index:-253146112;mso-position-horizontal-relative:page;mso-position-vertical-relative:page" filled="f" stroked="f">
          <v:textbox inset="0,0,0,0">
            <w:txbxContent>
              <w:p w14:paraId="7B6D8A39" w14:textId="77777777" w:rsidR="009570A1" w:rsidRDefault="00556E23">
                <w:pPr>
                  <w:pStyle w:val="BodyText"/>
                  <w:spacing w:before="10"/>
                  <w:ind w:left="20"/>
                </w:pPr>
                <w:r>
                  <w:t>Electronic Wait List Release Notes</w:t>
                </w:r>
              </w:p>
            </w:txbxContent>
          </v:textbox>
          <w10:wrap anchorx="page" anchory="page"/>
        </v:shape>
      </w:pict>
    </w:r>
    <w:r>
      <w:pict w14:anchorId="0F32A60E">
        <v:shape id="_x0000_s1028" type="#_x0000_t202" style="position:absolute;margin-left:513pt;margin-top:721.8pt;width:12pt;height:15.3pt;z-index:-253145088;mso-position-horizontal-relative:page;mso-position-vertical-relative:page" filled="f" stroked="f">
          <v:textbox inset="0,0,0,0">
            <w:txbxContent>
              <w:p w14:paraId="6353AD87" w14:textId="77777777" w:rsidR="009570A1" w:rsidRDefault="00556E23">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0AA4" w14:textId="77777777" w:rsidR="009570A1" w:rsidRDefault="007D602A">
    <w:pPr>
      <w:pStyle w:val="BodyText"/>
      <w:spacing w:line="14" w:lineRule="auto"/>
      <w:rPr>
        <w:sz w:val="19"/>
      </w:rPr>
    </w:pPr>
    <w:r>
      <w:pict w14:anchorId="25193324">
        <v:shapetype id="_x0000_t202" coordsize="21600,21600" o:spt="202" path="m,l,21600r21600,l21600,xe">
          <v:stroke joinstyle="miter"/>
          <v:path gradientshapeok="t" o:connecttype="rect"/>
        </v:shapetype>
        <v:shape id="_x0000_s1027" type="#_x0000_t202" style="position:absolute;margin-left:89pt;margin-top:741.55pt;width:79.65pt;height:15.3pt;z-index:-253144064;mso-position-horizontal-relative:page;mso-position-vertical-relative:page" filled="f" stroked="f">
          <v:textbox inset="0,0,0,0">
            <w:txbxContent>
              <w:p w14:paraId="366E5F13" w14:textId="77777777" w:rsidR="009570A1" w:rsidRDefault="00556E23">
                <w:pPr>
                  <w:pStyle w:val="BodyText"/>
                  <w:spacing w:before="10"/>
                  <w:ind w:left="20"/>
                </w:pPr>
                <w:r>
                  <w:t>November 2002</w:t>
                </w:r>
              </w:p>
            </w:txbxContent>
          </v:textbox>
          <w10:wrap anchorx="page" anchory="page"/>
        </v:shape>
      </w:pict>
    </w:r>
    <w:r>
      <w:pict w14:anchorId="52CBAD91">
        <v:shape id="_x0000_s1026" type="#_x0000_t202" style="position:absolute;margin-left:220.65pt;margin-top:741.55pt;width:170.65pt;height:15.3pt;z-index:-253143040;mso-position-horizontal-relative:page;mso-position-vertical-relative:page" filled="f" stroked="f">
          <v:textbox inset="0,0,0,0">
            <w:txbxContent>
              <w:p w14:paraId="5DAFF038" w14:textId="77777777" w:rsidR="009570A1" w:rsidRDefault="00556E23">
                <w:pPr>
                  <w:pStyle w:val="BodyText"/>
                  <w:spacing w:before="10"/>
                  <w:ind w:left="20"/>
                </w:pPr>
                <w:r>
                  <w:t>Electronic Wait List Release Notes</w:t>
                </w:r>
              </w:p>
            </w:txbxContent>
          </v:textbox>
          <w10:wrap anchorx="page" anchory="page"/>
        </v:shape>
      </w:pict>
    </w:r>
    <w:r>
      <w:pict w14:anchorId="6ACE6412">
        <v:shape id="_x0000_s1025" type="#_x0000_t202" style="position:absolute;margin-left:507pt;margin-top:741.55pt;width:18pt;height:15.3pt;z-index:-253142016;mso-position-horizontal-relative:page;mso-position-vertical-relative:page" filled="f" stroked="f">
          <v:textbox inset="0,0,0,0">
            <w:txbxContent>
              <w:p w14:paraId="209FC137" w14:textId="77777777" w:rsidR="009570A1" w:rsidRDefault="00556E23">
                <w:pPr>
                  <w:pStyle w:val="BodyText"/>
                  <w:spacing w:before="10"/>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02FBB" w14:textId="77777777" w:rsidR="00597713" w:rsidRDefault="00556E23">
      <w:r>
        <w:separator/>
      </w:r>
    </w:p>
  </w:footnote>
  <w:footnote w:type="continuationSeparator" w:id="0">
    <w:p w14:paraId="0C55E84F" w14:textId="77777777" w:rsidR="00597713" w:rsidRDefault="0055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3A21"/>
    <w:multiLevelType w:val="hybridMultilevel"/>
    <w:tmpl w:val="68D4255A"/>
    <w:lvl w:ilvl="0" w:tplc="54409326">
      <w:start w:val="1"/>
      <w:numFmt w:val="decimal"/>
      <w:lvlText w:val="%1."/>
      <w:lvlJc w:val="left"/>
      <w:pPr>
        <w:ind w:left="1740" w:hanging="301"/>
        <w:jc w:val="left"/>
      </w:pPr>
      <w:rPr>
        <w:rFonts w:hint="default"/>
        <w:spacing w:val="-2"/>
        <w:w w:val="99"/>
        <w:lang w:val="en-US" w:eastAsia="en-US" w:bidi="en-US"/>
      </w:rPr>
    </w:lvl>
    <w:lvl w:ilvl="1" w:tplc="A5F409FE">
      <w:numFmt w:val="bullet"/>
      <w:lvlText w:val="•"/>
      <w:lvlJc w:val="left"/>
      <w:pPr>
        <w:ind w:left="2562" w:hanging="301"/>
      </w:pPr>
      <w:rPr>
        <w:rFonts w:hint="default"/>
        <w:lang w:val="en-US" w:eastAsia="en-US" w:bidi="en-US"/>
      </w:rPr>
    </w:lvl>
    <w:lvl w:ilvl="2" w:tplc="92E00486">
      <w:numFmt w:val="bullet"/>
      <w:lvlText w:val="•"/>
      <w:lvlJc w:val="left"/>
      <w:pPr>
        <w:ind w:left="3384" w:hanging="301"/>
      </w:pPr>
      <w:rPr>
        <w:rFonts w:hint="default"/>
        <w:lang w:val="en-US" w:eastAsia="en-US" w:bidi="en-US"/>
      </w:rPr>
    </w:lvl>
    <w:lvl w:ilvl="3" w:tplc="EF6A412C">
      <w:numFmt w:val="bullet"/>
      <w:lvlText w:val="•"/>
      <w:lvlJc w:val="left"/>
      <w:pPr>
        <w:ind w:left="4206" w:hanging="301"/>
      </w:pPr>
      <w:rPr>
        <w:rFonts w:hint="default"/>
        <w:lang w:val="en-US" w:eastAsia="en-US" w:bidi="en-US"/>
      </w:rPr>
    </w:lvl>
    <w:lvl w:ilvl="4" w:tplc="CA606ADA">
      <w:numFmt w:val="bullet"/>
      <w:lvlText w:val="•"/>
      <w:lvlJc w:val="left"/>
      <w:pPr>
        <w:ind w:left="5028" w:hanging="301"/>
      </w:pPr>
      <w:rPr>
        <w:rFonts w:hint="default"/>
        <w:lang w:val="en-US" w:eastAsia="en-US" w:bidi="en-US"/>
      </w:rPr>
    </w:lvl>
    <w:lvl w:ilvl="5" w:tplc="CD42D460">
      <w:numFmt w:val="bullet"/>
      <w:lvlText w:val="•"/>
      <w:lvlJc w:val="left"/>
      <w:pPr>
        <w:ind w:left="5850" w:hanging="301"/>
      </w:pPr>
      <w:rPr>
        <w:rFonts w:hint="default"/>
        <w:lang w:val="en-US" w:eastAsia="en-US" w:bidi="en-US"/>
      </w:rPr>
    </w:lvl>
    <w:lvl w:ilvl="6" w:tplc="0DB42868">
      <w:numFmt w:val="bullet"/>
      <w:lvlText w:val="•"/>
      <w:lvlJc w:val="left"/>
      <w:pPr>
        <w:ind w:left="6672" w:hanging="301"/>
      </w:pPr>
      <w:rPr>
        <w:rFonts w:hint="default"/>
        <w:lang w:val="en-US" w:eastAsia="en-US" w:bidi="en-US"/>
      </w:rPr>
    </w:lvl>
    <w:lvl w:ilvl="7" w:tplc="7D349EF8">
      <w:numFmt w:val="bullet"/>
      <w:lvlText w:val="•"/>
      <w:lvlJc w:val="left"/>
      <w:pPr>
        <w:ind w:left="7494" w:hanging="301"/>
      </w:pPr>
      <w:rPr>
        <w:rFonts w:hint="default"/>
        <w:lang w:val="en-US" w:eastAsia="en-US" w:bidi="en-US"/>
      </w:rPr>
    </w:lvl>
    <w:lvl w:ilvl="8" w:tplc="1D06E370">
      <w:numFmt w:val="bullet"/>
      <w:lvlText w:val="•"/>
      <w:lvlJc w:val="left"/>
      <w:pPr>
        <w:ind w:left="8316" w:hanging="301"/>
      </w:pPr>
      <w:rPr>
        <w:rFonts w:hint="default"/>
        <w:lang w:val="en-US" w:eastAsia="en-US" w:bidi="en-US"/>
      </w:rPr>
    </w:lvl>
  </w:abstractNum>
  <w:abstractNum w:abstractNumId="1" w15:restartNumberingAfterBreak="0">
    <w:nsid w:val="350F3F53"/>
    <w:multiLevelType w:val="hybridMultilevel"/>
    <w:tmpl w:val="2996AA94"/>
    <w:lvl w:ilvl="0" w:tplc="7EB43602">
      <w:numFmt w:val="bullet"/>
      <w:lvlText w:val="-"/>
      <w:lvlJc w:val="left"/>
      <w:pPr>
        <w:ind w:left="1740" w:hanging="360"/>
      </w:pPr>
      <w:rPr>
        <w:rFonts w:ascii="Times New Roman" w:eastAsia="Times New Roman" w:hAnsi="Times New Roman" w:cs="Times New Roman" w:hint="default"/>
        <w:spacing w:val="-21"/>
        <w:w w:val="99"/>
        <w:sz w:val="24"/>
        <w:szCs w:val="24"/>
        <w:lang w:val="en-US" w:eastAsia="en-US" w:bidi="en-US"/>
      </w:rPr>
    </w:lvl>
    <w:lvl w:ilvl="1" w:tplc="59E2BA84">
      <w:numFmt w:val="bullet"/>
      <w:lvlText w:val="•"/>
      <w:lvlJc w:val="left"/>
      <w:pPr>
        <w:ind w:left="2562" w:hanging="360"/>
      </w:pPr>
      <w:rPr>
        <w:rFonts w:hint="default"/>
        <w:lang w:val="en-US" w:eastAsia="en-US" w:bidi="en-US"/>
      </w:rPr>
    </w:lvl>
    <w:lvl w:ilvl="2" w:tplc="006EE5E4">
      <w:numFmt w:val="bullet"/>
      <w:lvlText w:val="•"/>
      <w:lvlJc w:val="left"/>
      <w:pPr>
        <w:ind w:left="3384" w:hanging="360"/>
      </w:pPr>
      <w:rPr>
        <w:rFonts w:hint="default"/>
        <w:lang w:val="en-US" w:eastAsia="en-US" w:bidi="en-US"/>
      </w:rPr>
    </w:lvl>
    <w:lvl w:ilvl="3" w:tplc="E6B8A004">
      <w:numFmt w:val="bullet"/>
      <w:lvlText w:val="•"/>
      <w:lvlJc w:val="left"/>
      <w:pPr>
        <w:ind w:left="4206" w:hanging="360"/>
      </w:pPr>
      <w:rPr>
        <w:rFonts w:hint="default"/>
        <w:lang w:val="en-US" w:eastAsia="en-US" w:bidi="en-US"/>
      </w:rPr>
    </w:lvl>
    <w:lvl w:ilvl="4" w:tplc="365E39B8">
      <w:numFmt w:val="bullet"/>
      <w:lvlText w:val="•"/>
      <w:lvlJc w:val="left"/>
      <w:pPr>
        <w:ind w:left="5028" w:hanging="360"/>
      </w:pPr>
      <w:rPr>
        <w:rFonts w:hint="default"/>
        <w:lang w:val="en-US" w:eastAsia="en-US" w:bidi="en-US"/>
      </w:rPr>
    </w:lvl>
    <w:lvl w:ilvl="5" w:tplc="D67016C2">
      <w:numFmt w:val="bullet"/>
      <w:lvlText w:val="•"/>
      <w:lvlJc w:val="left"/>
      <w:pPr>
        <w:ind w:left="5850" w:hanging="360"/>
      </w:pPr>
      <w:rPr>
        <w:rFonts w:hint="default"/>
        <w:lang w:val="en-US" w:eastAsia="en-US" w:bidi="en-US"/>
      </w:rPr>
    </w:lvl>
    <w:lvl w:ilvl="6" w:tplc="7F58CE10">
      <w:numFmt w:val="bullet"/>
      <w:lvlText w:val="•"/>
      <w:lvlJc w:val="left"/>
      <w:pPr>
        <w:ind w:left="6672" w:hanging="360"/>
      </w:pPr>
      <w:rPr>
        <w:rFonts w:hint="default"/>
        <w:lang w:val="en-US" w:eastAsia="en-US" w:bidi="en-US"/>
      </w:rPr>
    </w:lvl>
    <w:lvl w:ilvl="7" w:tplc="BD00419C">
      <w:numFmt w:val="bullet"/>
      <w:lvlText w:val="•"/>
      <w:lvlJc w:val="left"/>
      <w:pPr>
        <w:ind w:left="7494" w:hanging="360"/>
      </w:pPr>
      <w:rPr>
        <w:rFonts w:hint="default"/>
        <w:lang w:val="en-US" w:eastAsia="en-US" w:bidi="en-US"/>
      </w:rPr>
    </w:lvl>
    <w:lvl w:ilvl="8" w:tplc="6240A9E4">
      <w:numFmt w:val="bullet"/>
      <w:lvlText w:val="•"/>
      <w:lvlJc w:val="left"/>
      <w:pPr>
        <w:ind w:left="8316" w:hanging="360"/>
      </w:pPr>
      <w:rPr>
        <w:rFonts w:hint="default"/>
        <w:lang w:val="en-US" w:eastAsia="en-US" w:bidi="en-US"/>
      </w:rPr>
    </w:lvl>
  </w:abstractNum>
  <w:abstractNum w:abstractNumId="2" w15:restartNumberingAfterBreak="0">
    <w:nsid w:val="5F4524F5"/>
    <w:multiLevelType w:val="hybridMultilevel"/>
    <w:tmpl w:val="2AFEA25C"/>
    <w:lvl w:ilvl="0" w:tplc="2B3C1ECA">
      <w:start w:val="1"/>
      <w:numFmt w:val="upperRoman"/>
      <w:lvlText w:val="%1."/>
      <w:lvlJc w:val="left"/>
      <w:pPr>
        <w:ind w:left="1020" w:hanging="720"/>
        <w:jc w:val="left"/>
      </w:pPr>
      <w:rPr>
        <w:rFonts w:ascii="Arial" w:eastAsia="Arial" w:hAnsi="Arial" w:cs="Arial" w:hint="default"/>
        <w:b/>
        <w:bCs/>
        <w:w w:val="99"/>
        <w:sz w:val="24"/>
        <w:szCs w:val="24"/>
        <w:lang w:val="en-US" w:eastAsia="en-US" w:bidi="en-US"/>
      </w:rPr>
    </w:lvl>
    <w:lvl w:ilvl="1" w:tplc="98C40126">
      <w:numFmt w:val="bullet"/>
      <w:lvlText w:val="•"/>
      <w:lvlJc w:val="left"/>
      <w:pPr>
        <w:ind w:left="1914" w:hanging="720"/>
      </w:pPr>
      <w:rPr>
        <w:rFonts w:hint="default"/>
        <w:lang w:val="en-US" w:eastAsia="en-US" w:bidi="en-US"/>
      </w:rPr>
    </w:lvl>
    <w:lvl w:ilvl="2" w:tplc="4906FC96">
      <w:numFmt w:val="bullet"/>
      <w:lvlText w:val="•"/>
      <w:lvlJc w:val="left"/>
      <w:pPr>
        <w:ind w:left="2808" w:hanging="720"/>
      </w:pPr>
      <w:rPr>
        <w:rFonts w:hint="default"/>
        <w:lang w:val="en-US" w:eastAsia="en-US" w:bidi="en-US"/>
      </w:rPr>
    </w:lvl>
    <w:lvl w:ilvl="3" w:tplc="AC8AD7B0">
      <w:numFmt w:val="bullet"/>
      <w:lvlText w:val="•"/>
      <w:lvlJc w:val="left"/>
      <w:pPr>
        <w:ind w:left="3702" w:hanging="720"/>
      </w:pPr>
      <w:rPr>
        <w:rFonts w:hint="default"/>
        <w:lang w:val="en-US" w:eastAsia="en-US" w:bidi="en-US"/>
      </w:rPr>
    </w:lvl>
    <w:lvl w:ilvl="4" w:tplc="33965AB4">
      <w:numFmt w:val="bullet"/>
      <w:lvlText w:val="•"/>
      <w:lvlJc w:val="left"/>
      <w:pPr>
        <w:ind w:left="4596" w:hanging="720"/>
      </w:pPr>
      <w:rPr>
        <w:rFonts w:hint="default"/>
        <w:lang w:val="en-US" w:eastAsia="en-US" w:bidi="en-US"/>
      </w:rPr>
    </w:lvl>
    <w:lvl w:ilvl="5" w:tplc="4678D6CC">
      <w:numFmt w:val="bullet"/>
      <w:lvlText w:val="•"/>
      <w:lvlJc w:val="left"/>
      <w:pPr>
        <w:ind w:left="5490" w:hanging="720"/>
      </w:pPr>
      <w:rPr>
        <w:rFonts w:hint="default"/>
        <w:lang w:val="en-US" w:eastAsia="en-US" w:bidi="en-US"/>
      </w:rPr>
    </w:lvl>
    <w:lvl w:ilvl="6" w:tplc="F9F4A08E">
      <w:numFmt w:val="bullet"/>
      <w:lvlText w:val="•"/>
      <w:lvlJc w:val="left"/>
      <w:pPr>
        <w:ind w:left="6384" w:hanging="720"/>
      </w:pPr>
      <w:rPr>
        <w:rFonts w:hint="default"/>
        <w:lang w:val="en-US" w:eastAsia="en-US" w:bidi="en-US"/>
      </w:rPr>
    </w:lvl>
    <w:lvl w:ilvl="7" w:tplc="F20650E0">
      <w:numFmt w:val="bullet"/>
      <w:lvlText w:val="•"/>
      <w:lvlJc w:val="left"/>
      <w:pPr>
        <w:ind w:left="7278" w:hanging="720"/>
      </w:pPr>
      <w:rPr>
        <w:rFonts w:hint="default"/>
        <w:lang w:val="en-US" w:eastAsia="en-US" w:bidi="en-US"/>
      </w:rPr>
    </w:lvl>
    <w:lvl w:ilvl="8" w:tplc="16066926">
      <w:numFmt w:val="bullet"/>
      <w:lvlText w:val="•"/>
      <w:lvlJc w:val="left"/>
      <w:pPr>
        <w:ind w:left="8172" w:hanging="720"/>
      </w:pPr>
      <w:rPr>
        <w:rFonts w:hint="default"/>
        <w:lang w:val="en-US" w:eastAsia="en-US" w:bidi="en-US"/>
      </w:rPr>
    </w:lvl>
  </w:abstractNum>
  <w:abstractNum w:abstractNumId="3" w15:restartNumberingAfterBreak="0">
    <w:nsid w:val="7CA8052C"/>
    <w:multiLevelType w:val="multilevel"/>
    <w:tmpl w:val="043CCD3C"/>
    <w:lvl w:ilvl="0">
      <w:start w:val="409"/>
      <w:numFmt w:val="decimal"/>
      <w:lvlText w:val="%1"/>
      <w:lvlJc w:val="left"/>
      <w:pPr>
        <w:ind w:left="2460" w:hanging="721"/>
        <w:jc w:val="left"/>
      </w:pPr>
      <w:rPr>
        <w:rFonts w:hint="default"/>
        <w:lang w:val="en-US" w:eastAsia="en-US" w:bidi="en-US"/>
      </w:rPr>
    </w:lvl>
    <w:lvl w:ilvl="1">
      <w:start w:val="31"/>
      <w:numFmt w:val="decimal"/>
      <w:lvlText w:val="%1.%2"/>
      <w:lvlJc w:val="left"/>
      <w:pPr>
        <w:ind w:left="2460" w:hanging="721"/>
        <w:jc w:val="left"/>
      </w:pPr>
      <w:rPr>
        <w:rFonts w:ascii="Times New Roman" w:eastAsia="Times New Roman" w:hAnsi="Times New Roman" w:cs="Times New Roman" w:hint="default"/>
        <w:w w:val="99"/>
        <w:sz w:val="24"/>
        <w:szCs w:val="24"/>
        <w:lang w:val="en-US" w:eastAsia="en-US" w:bidi="en-US"/>
      </w:rPr>
    </w:lvl>
    <w:lvl w:ilvl="2">
      <w:numFmt w:val="bullet"/>
      <w:lvlText w:val="•"/>
      <w:lvlJc w:val="left"/>
      <w:pPr>
        <w:ind w:left="3960" w:hanging="721"/>
      </w:pPr>
      <w:rPr>
        <w:rFonts w:hint="default"/>
        <w:lang w:val="en-US" w:eastAsia="en-US" w:bidi="en-US"/>
      </w:rPr>
    </w:lvl>
    <w:lvl w:ilvl="3">
      <w:numFmt w:val="bullet"/>
      <w:lvlText w:val="•"/>
      <w:lvlJc w:val="left"/>
      <w:pPr>
        <w:ind w:left="4710" w:hanging="721"/>
      </w:pPr>
      <w:rPr>
        <w:rFonts w:hint="default"/>
        <w:lang w:val="en-US" w:eastAsia="en-US" w:bidi="en-US"/>
      </w:rPr>
    </w:lvl>
    <w:lvl w:ilvl="4">
      <w:numFmt w:val="bullet"/>
      <w:lvlText w:val="•"/>
      <w:lvlJc w:val="left"/>
      <w:pPr>
        <w:ind w:left="5460" w:hanging="721"/>
      </w:pPr>
      <w:rPr>
        <w:rFonts w:hint="default"/>
        <w:lang w:val="en-US" w:eastAsia="en-US" w:bidi="en-US"/>
      </w:rPr>
    </w:lvl>
    <w:lvl w:ilvl="5">
      <w:numFmt w:val="bullet"/>
      <w:lvlText w:val="•"/>
      <w:lvlJc w:val="left"/>
      <w:pPr>
        <w:ind w:left="6210" w:hanging="721"/>
      </w:pPr>
      <w:rPr>
        <w:rFonts w:hint="default"/>
        <w:lang w:val="en-US" w:eastAsia="en-US" w:bidi="en-US"/>
      </w:rPr>
    </w:lvl>
    <w:lvl w:ilvl="6">
      <w:numFmt w:val="bullet"/>
      <w:lvlText w:val="•"/>
      <w:lvlJc w:val="left"/>
      <w:pPr>
        <w:ind w:left="6960" w:hanging="721"/>
      </w:pPr>
      <w:rPr>
        <w:rFonts w:hint="default"/>
        <w:lang w:val="en-US" w:eastAsia="en-US" w:bidi="en-US"/>
      </w:rPr>
    </w:lvl>
    <w:lvl w:ilvl="7">
      <w:numFmt w:val="bullet"/>
      <w:lvlText w:val="•"/>
      <w:lvlJc w:val="left"/>
      <w:pPr>
        <w:ind w:left="7710" w:hanging="721"/>
      </w:pPr>
      <w:rPr>
        <w:rFonts w:hint="default"/>
        <w:lang w:val="en-US" w:eastAsia="en-US" w:bidi="en-US"/>
      </w:rPr>
    </w:lvl>
    <w:lvl w:ilvl="8">
      <w:numFmt w:val="bullet"/>
      <w:lvlText w:val="•"/>
      <w:lvlJc w:val="left"/>
      <w:pPr>
        <w:ind w:left="8460" w:hanging="721"/>
      </w:pPr>
      <w:rPr>
        <w:rFonts w:hint="default"/>
        <w:lang w:val="en-US" w:eastAsia="en-US" w:bidi="en-US"/>
      </w:rPr>
    </w:lvl>
  </w:abstractNum>
  <w:abstractNum w:abstractNumId="4" w15:restartNumberingAfterBreak="0">
    <w:nsid w:val="7E1E175D"/>
    <w:multiLevelType w:val="hybridMultilevel"/>
    <w:tmpl w:val="EF761EA6"/>
    <w:lvl w:ilvl="0" w:tplc="242E5BDC">
      <w:start w:val="7"/>
      <w:numFmt w:val="upperRoman"/>
      <w:lvlText w:val="%1."/>
      <w:lvlJc w:val="left"/>
      <w:pPr>
        <w:ind w:left="1020" w:hanging="720"/>
        <w:jc w:val="left"/>
      </w:pPr>
      <w:rPr>
        <w:rFonts w:ascii="Arial" w:eastAsia="Arial" w:hAnsi="Arial" w:cs="Arial" w:hint="default"/>
        <w:b/>
        <w:bCs/>
        <w:spacing w:val="-2"/>
        <w:w w:val="99"/>
        <w:sz w:val="24"/>
        <w:szCs w:val="24"/>
        <w:lang w:val="en-US" w:eastAsia="en-US" w:bidi="en-US"/>
      </w:rPr>
    </w:lvl>
    <w:lvl w:ilvl="1" w:tplc="8E2223B0">
      <w:start w:val="1"/>
      <w:numFmt w:val="upperRoman"/>
      <w:lvlText w:val="%2."/>
      <w:lvlJc w:val="left"/>
      <w:pPr>
        <w:ind w:left="1380" w:hanging="721"/>
        <w:jc w:val="right"/>
      </w:pPr>
      <w:rPr>
        <w:rFonts w:ascii="Arial" w:eastAsia="Arial" w:hAnsi="Arial" w:cs="Arial" w:hint="default"/>
        <w:b/>
        <w:bCs/>
        <w:spacing w:val="-1"/>
        <w:w w:val="100"/>
        <w:sz w:val="32"/>
        <w:szCs w:val="32"/>
        <w:lang w:val="en-US" w:eastAsia="en-US" w:bidi="en-US"/>
      </w:rPr>
    </w:lvl>
    <w:lvl w:ilvl="2" w:tplc="5914D7EA">
      <w:start w:val="1"/>
      <w:numFmt w:val="upperLetter"/>
      <w:lvlText w:val="%3."/>
      <w:lvlJc w:val="left"/>
      <w:pPr>
        <w:ind w:left="1015" w:hanging="415"/>
        <w:jc w:val="right"/>
      </w:pPr>
      <w:rPr>
        <w:rFonts w:ascii="Times New Roman" w:eastAsia="Times New Roman" w:hAnsi="Times New Roman" w:cs="Times New Roman" w:hint="default"/>
        <w:w w:val="99"/>
        <w:sz w:val="24"/>
        <w:szCs w:val="24"/>
        <w:lang w:val="en-US" w:eastAsia="en-US" w:bidi="en-US"/>
      </w:rPr>
    </w:lvl>
    <w:lvl w:ilvl="3" w:tplc="B73AB610">
      <w:start w:val="1"/>
      <w:numFmt w:val="decimal"/>
      <w:lvlText w:val="%4."/>
      <w:lvlJc w:val="left"/>
      <w:pPr>
        <w:ind w:left="1560" w:hanging="301"/>
        <w:jc w:val="right"/>
      </w:pPr>
      <w:rPr>
        <w:rFonts w:ascii="Times New Roman" w:eastAsia="Times New Roman" w:hAnsi="Times New Roman" w:cs="Times New Roman" w:hint="default"/>
        <w:spacing w:val="-3"/>
        <w:w w:val="99"/>
        <w:sz w:val="24"/>
        <w:szCs w:val="24"/>
        <w:lang w:val="en-US" w:eastAsia="en-US" w:bidi="en-US"/>
      </w:rPr>
    </w:lvl>
    <w:lvl w:ilvl="4" w:tplc="F3FA7F76">
      <w:start w:val="1"/>
      <w:numFmt w:val="lowerLetter"/>
      <w:lvlText w:val="%5."/>
      <w:lvlJc w:val="left"/>
      <w:pPr>
        <w:ind w:left="2100" w:hanging="360"/>
        <w:jc w:val="left"/>
      </w:pPr>
      <w:rPr>
        <w:rFonts w:ascii="Times New Roman" w:eastAsia="Times New Roman" w:hAnsi="Times New Roman" w:cs="Times New Roman" w:hint="default"/>
        <w:spacing w:val="-2"/>
        <w:w w:val="100"/>
        <w:sz w:val="24"/>
        <w:szCs w:val="24"/>
        <w:lang w:val="en-US" w:eastAsia="en-US" w:bidi="en-US"/>
      </w:rPr>
    </w:lvl>
    <w:lvl w:ilvl="5" w:tplc="41A23202">
      <w:numFmt w:val="bullet"/>
      <w:lvlText w:val="•"/>
      <w:lvlJc w:val="left"/>
      <w:pPr>
        <w:ind w:left="3410" w:hanging="360"/>
      </w:pPr>
      <w:rPr>
        <w:rFonts w:hint="default"/>
        <w:lang w:val="en-US" w:eastAsia="en-US" w:bidi="en-US"/>
      </w:rPr>
    </w:lvl>
    <w:lvl w:ilvl="6" w:tplc="F98E72F8">
      <w:numFmt w:val="bullet"/>
      <w:lvlText w:val="•"/>
      <w:lvlJc w:val="left"/>
      <w:pPr>
        <w:ind w:left="4720" w:hanging="360"/>
      </w:pPr>
      <w:rPr>
        <w:rFonts w:hint="default"/>
        <w:lang w:val="en-US" w:eastAsia="en-US" w:bidi="en-US"/>
      </w:rPr>
    </w:lvl>
    <w:lvl w:ilvl="7" w:tplc="1526D270">
      <w:numFmt w:val="bullet"/>
      <w:lvlText w:val="•"/>
      <w:lvlJc w:val="left"/>
      <w:pPr>
        <w:ind w:left="6030" w:hanging="360"/>
      </w:pPr>
      <w:rPr>
        <w:rFonts w:hint="default"/>
        <w:lang w:val="en-US" w:eastAsia="en-US" w:bidi="en-US"/>
      </w:rPr>
    </w:lvl>
    <w:lvl w:ilvl="8" w:tplc="CFC66BFA">
      <w:numFmt w:val="bullet"/>
      <w:lvlText w:val="•"/>
      <w:lvlJc w:val="left"/>
      <w:pPr>
        <w:ind w:left="7340" w:hanging="360"/>
      </w:pPr>
      <w:rPr>
        <w:rFonts w:hint="default"/>
        <w:lang w:val="en-US" w:eastAsia="en-US" w:bidi="en-U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570A1"/>
    <w:rsid w:val="00556E23"/>
    <w:rsid w:val="00597713"/>
    <w:rsid w:val="007D602A"/>
    <w:rsid w:val="0095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F93AF"/>
  <w15:docId w15:val="{FD597E08-B095-4792-8262-10B4C67F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20"/>
      <w:outlineLvl w:val="0"/>
    </w:pPr>
    <w:rPr>
      <w:rFonts w:ascii="Arial" w:eastAsia="Arial" w:hAnsi="Arial" w:cs="Arial"/>
      <w:b/>
      <w:bCs/>
      <w:sz w:val="32"/>
      <w:szCs w:val="32"/>
    </w:rPr>
  </w:style>
  <w:style w:type="paragraph" w:styleId="Heading2">
    <w:name w:val="heading 2"/>
    <w:basedOn w:val="Normal"/>
    <w:uiPriority w:val="9"/>
    <w:unhideWhenUsed/>
    <w:qFormat/>
    <w:pPr>
      <w:spacing w:before="217"/>
      <w:ind w:left="10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7"/>
      <w:ind w:left="793" w:hanging="494"/>
    </w:pPr>
    <w:rPr>
      <w:rFonts w:ascii="Arial" w:eastAsia="Arial" w:hAnsi="Arial" w:cs="Arial"/>
      <w:b/>
      <w:bCs/>
      <w:sz w:val="24"/>
      <w:szCs w:val="24"/>
    </w:rPr>
  </w:style>
  <w:style w:type="paragraph" w:styleId="TOC2">
    <w:name w:val="toc 2"/>
    <w:basedOn w:val="Normal"/>
    <w:uiPriority w:val="1"/>
    <w:qFormat/>
    <w:pPr>
      <w:spacing w:before="120"/>
      <w:ind w:left="58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560" w:hanging="360"/>
    </w:pPr>
  </w:style>
  <w:style w:type="paragraph" w:customStyle="1" w:styleId="TableParagraph">
    <w:name w:val="Table Paragraph"/>
    <w:basedOn w:val="Normal"/>
    <w:uiPriority w:val="1"/>
    <w:qFormat/>
    <w:pPr>
      <w:spacing w:before="60"/>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2613</Words>
  <Characters>14899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Microsoft Word - SD_53_263_rn.doc</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SD_53_263_rn.doc</dc:title>
  <dc:creator>Department of Veterans Affairs</dc:creator>
  <cp:lastModifiedBy>Department of Veterans Affairs</cp:lastModifiedBy>
  <cp:revision>2</cp:revision>
  <dcterms:created xsi:type="dcterms:W3CDTF">2021-10-05T18:40:00Z</dcterms:created>
  <dcterms:modified xsi:type="dcterms:W3CDTF">2021-10-05T18:40:00Z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2004-12-27T00:00:00Z</vt:filetime>
  </property>
  <property fmtid="{D5CDD505-2E9C-101B-9397-08002B2CF9AE}" pid="3" name="Creator">
    <vt:lpwstr>PScript5.dll Version 5.2</vt:lpwstr>
  </property>
  <property fmtid="{D5CDD505-2E9C-101B-9397-08002B2CF9AE}" pid="4" name="LastSaved">
    <vt:filetime>2020-06-29T00:00:00Z</vt:filetime>
  </property>
</Properties>
</file>