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F2180" w14:textId="77777777" w:rsidR="004D0C40" w:rsidRDefault="00F5265D">
      <w:pPr>
        <w:pStyle w:val="Heading1"/>
        <w:spacing w:before="58"/>
        <w:ind w:left="2198" w:right="2336" w:firstLine="0"/>
        <w:jc w:val="center"/>
      </w:pPr>
      <w:r>
        <w:t>Department of Veterans Affairs</w:t>
      </w:r>
    </w:p>
    <w:p w14:paraId="2F74FA1A" w14:textId="77777777" w:rsidR="004D0C40" w:rsidRDefault="004D0C40">
      <w:pPr>
        <w:pStyle w:val="BodyText"/>
        <w:rPr>
          <w:b/>
          <w:sz w:val="40"/>
        </w:rPr>
      </w:pPr>
    </w:p>
    <w:p w14:paraId="35AB7FAD" w14:textId="77777777" w:rsidR="004D0C40" w:rsidRDefault="00F5265D">
      <w:pPr>
        <w:pStyle w:val="Heading3"/>
        <w:spacing w:before="342" w:line="343" w:lineRule="auto"/>
        <w:ind w:left="2201"/>
      </w:pPr>
      <w:r>
        <w:t>Emergency Department Integration Software (EDIS) Version 2.1.1 Increment 3</w:t>
      </w:r>
    </w:p>
    <w:p w14:paraId="0F4DED96" w14:textId="77777777" w:rsidR="004D0C40" w:rsidRDefault="004D0C40">
      <w:pPr>
        <w:pStyle w:val="BodyText"/>
        <w:spacing w:before="8"/>
        <w:rPr>
          <w:b/>
          <w:sz w:val="34"/>
        </w:rPr>
      </w:pPr>
    </w:p>
    <w:p w14:paraId="3BA04FE3" w14:textId="77777777" w:rsidR="004D0C40" w:rsidRDefault="00F5265D">
      <w:pPr>
        <w:spacing w:before="1"/>
        <w:ind w:left="2198" w:right="2336"/>
        <w:jc w:val="center"/>
        <w:rPr>
          <w:b/>
          <w:sz w:val="28"/>
        </w:rPr>
      </w:pPr>
      <w:r>
        <w:rPr>
          <w:b/>
          <w:sz w:val="28"/>
        </w:rPr>
        <w:t>Client Installation Guide</w:t>
      </w:r>
    </w:p>
    <w:p w14:paraId="10257A61" w14:textId="77777777" w:rsidR="004D0C40" w:rsidRDefault="004D0C40">
      <w:pPr>
        <w:pStyle w:val="BodyText"/>
        <w:rPr>
          <w:b/>
          <w:sz w:val="20"/>
        </w:rPr>
      </w:pPr>
    </w:p>
    <w:p w14:paraId="08D49696" w14:textId="77777777" w:rsidR="004D0C40" w:rsidRDefault="00F5265D">
      <w:pPr>
        <w:pStyle w:val="BodyText"/>
        <w:spacing w:before="4"/>
        <w:rPr>
          <w:b/>
          <w:sz w:val="25"/>
        </w:rPr>
      </w:pPr>
      <w:r>
        <w:rPr>
          <w:noProof/>
        </w:rPr>
        <w:drawing>
          <wp:anchor distT="0" distB="0" distL="0" distR="0" simplePos="0" relativeHeight="251658240" behindDoc="0" locked="0" layoutInCell="1" allowOverlap="1" wp14:anchorId="1FCFD3D4" wp14:editId="02FE360D">
            <wp:simplePos x="0" y="0"/>
            <wp:positionH relativeFrom="page">
              <wp:posOffset>2797810</wp:posOffset>
            </wp:positionH>
            <wp:positionV relativeFrom="paragraph">
              <wp:posOffset>210096</wp:posOffset>
            </wp:positionV>
            <wp:extent cx="2191389" cy="2190750"/>
            <wp:effectExtent l="0" t="0" r="0" b="0"/>
            <wp:wrapTopAndBottom/>
            <wp:docPr id="1" name="image1.jpeg" descr="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1389" cy="2190750"/>
                    </a:xfrm>
                    <a:prstGeom prst="rect">
                      <a:avLst/>
                    </a:prstGeom>
                  </pic:spPr>
                </pic:pic>
              </a:graphicData>
            </a:graphic>
          </wp:anchor>
        </w:drawing>
      </w:r>
    </w:p>
    <w:p w14:paraId="5EA1A692" w14:textId="77777777" w:rsidR="004D0C40" w:rsidRDefault="004D0C40">
      <w:pPr>
        <w:pStyle w:val="BodyText"/>
        <w:rPr>
          <w:b/>
          <w:sz w:val="20"/>
        </w:rPr>
      </w:pPr>
    </w:p>
    <w:p w14:paraId="7A802413" w14:textId="77777777" w:rsidR="004D0C40" w:rsidRDefault="00F5265D">
      <w:pPr>
        <w:spacing w:before="232"/>
        <w:ind w:left="2201" w:right="2334"/>
        <w:jc w:val="center"/>
        <w:rPr>
          <w:b/>
          <w:sz w:val="24"/>
        </w:rPr>
      </w:pPr>
      <w:r>
        <w:rPr>
          <w:b/>
          <w:sz w:val="24"/>
        </w:rPr>
        <w:t>July 2013</w:t>
      </w:r>
    </w:p>
    <w:p w14:paraId="20F4E278" w14:textId="77777777" w:rsidR="004D0C40" w:rsidRDefault="00F5265D">
      <w:pPr>
        <w:spacing w:before="121"/>
        <w:ind w:left="2199" w:right="2336"/>
        <w:jc w:val="center"/>
        <w:rPr>
          <w:b/>
          <w:sz w:val="28"/>
        </w:rPr>
      </w:pPr>
      <w:r>
        <w:rPr>
          <w:b/>
          <w:sz w:val="28"/>
        </w:rPr>
        <w:t>Document Version 3.6</w:t>
      </w:r>
    </w:p>
    <w:p w14:paraId="6DA0C8EB" w14:textId="77777777" w:rsidR="004D0C40" w:rsidRDefault="004D0C40">
      <w:pPr>
        <w:jc w:val="center"/>
        <w:rPr>
          <w:sz w:val="28"/>
        </w:rPr>
        <w:sectPr w:rsidR="004D0C40">
          <w:type w:val="continuous"/>
          <w:pgSz w:w="12240" w:h="15840"/>
          <w:pgMar w:top="1380" w:right="1060" w:bottom="280" w:left="1200" w:header="720" w:footer="720" w:gutter="0"/>
          <w:cols w:space="720"/>
        </w:sectPr>
      </w:pPr>
    </w:p>
    <w:p w14:paraId="4C48C978" w14:textId="77777777" w:rsidR="004D0C40" w:rsidRDefault="004D0C40">
      <w:pPr>
        <w:pStyle w:val="BodyText"/>
        <w:spacing w:before="6"/>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184"/>
        <w:gridCol w:w="4321"/>
        <w:gridCol w:w="2298"/>
      </w:tblGrid>
      <w:tr w:rsidR="004D0C40" w14:paraId="5C15CAB1" w14:textId="77777777">
        <w:trPr>
          <w:trHeight w:val="625"/>
        </w:trPr>
        <w:tc>
          <w:tcPr>
            <w:tcW w:w="1728" w:type="dxa"/>
            <w:shd w:val="clear" w:color="auto" w:fill="D9D9D9"/>
          </w:tcPr>
          <w:p w14:paraId="1F65E23A" w14:textId="77777777" w:rsidR="004D0C40" w:rsidRDefault="00F5265D">
            <w:pPr>
              <w:pStyle w:val="TableParagraph"/>
              <w:spacing w:before="61"/>
              <w:rPr>
                <w:b/>
              </w:rPr>
            </w:pPr>
            <w:r>
              <w:rPr>
                <w:b/>
              </w:rPr>
              <w:t>Date</w:t>
            </w:r>
          </w:p>
        </w:tc>
        <w:tc>
          <w:tcPr>
            <w:tcW w:w="1184" w:type="dxa"/>
            <w:shd w:val="clear" w:color="auto" w:fill="D9D9D9"/>
          </w:tcPr>
          <w:p w14:paraId="22A4988C" w14:textId="77777777" w:rsidR="004D0C40" w:rsidRDefault="00F5265D">
            <w:pPr>
              <w:pStyle w:val="TableParagraph"/>
              <w:spacing w:before="61"/>
              <w:ind w:right="81"/>
              <w:rPr>
                <w:b/>
              </w:rPr>
            </w:pPr>
            <w:r>
              <w:rPr>
                <w:b/>
              </w:rPr>
              <w:t>Document Version</w:t>
            </w:r>
          </w:p>
        </w:tc>
        <w:tc>
          <w:tcPr>
            <w:tcW w:w="4321" w:type="dxa"/>
            <w:shd w:val="clear" w:color="auto" w:fill="D9D9D9"/>
          </w:tcPr>
          <w:p w14:paraId="1F7D05A8" w14:textId="77777777" w:rsidR="004D0C40" w:rsidRDefault="00F5265D">
            <w:pPr>
              <w:pStyle w:val="TableParagraph"/>
              <w:spacing w:before="61"/>
              <w:ind w:left="105"/>
              <w:rPr>
                <w:b/>
              </w:rPr>
            </w:pPr>
            <w:r>
              <w:rPr>
                <w:b/>
              </w:rPr>
              <w:t>Description</w:t>
            </w:r>
          </w:p>
        </w:tc>
        <w:tc>
          <w:tcPr>
            <w:tcW w:w="2298" w:type="dxa"/>
            <w:shd w:val="clear" w:color="auto" w:fill="D9D9D9"/>
          </w:tcPr>
          <w:p w14:paraId="1A4ECCDC" w14:textId="77777777" w:rsidR="004D0C40" w:rsidRDefault="00F5265D">
            <w:pPr>
              <w:pStyle w:val="TableParagraph"/>
              <w:spacing w:before="61"/>
              <w:ind w:left="104"/>
              <w:rPr>
                <w:b/>
              </w:rPr>
            </w:pPr>
            <w:r>
              <w:rPr>
                <w:b/>
              </w:rPr>
              <w:t>Author</w:t>
            </w:r>
          </w:p>
        </w:tc>
      </w:tr>
      <w:tr w:rsidR="004D0C40" w14:paraId="7ADBF650" w14:textId="77777777">
        <w:trPr>
          <w:trHeight w:val="374"/>
        </w:trPr>
        <w:tc>
          <w:tcPr>
            <w:tcW w:w="1728" w:type="dxa"/>
          </w:tcPr>
          <w:p w14:paraId="4B0DE009" w14:textId="77777777" w:rsidR="004D0C40" w:rsidRDefault="00F5265D">
            <w:pPr>
              <w:pStyle w:val="TableParagraph"/>
              <w:spacing w:before="56"/>
            </w:pPr>
            <w:r>
              <w:t>01/06.2012</w:t>
            </w:r>
          </w:p>
        </w:tc>
        <w:tc>
          <w:tcPr>
            <w:tcW w:w="1184" w:type="dxa"/>
          </w:tcPr>
          <w:p w14:paraId="6E589D25" w14:textId="77777777" w:rsidR="004D0C40" w:rsidRDefault="00F5265D">
            <w:pPr>
              <w:pStyle w:val="TableParagraph"/>
              <w:spacing w:before="56"/>
            </w:pPr>
            <w:r>
              <w:t>1.0</w:t>
            </w:r>
          </w:p>
        </w:tc>
        <w:tc>
          <w:tcPr>
            <w:tcW w:w="4321" w:type="dxa"/>
          </w:tcPr>
          <w:p w14:paraId="58919983" w14:textId="77777777" w:rsidR="004D0C40" w:rsidRDefault="00F5265D">
            <w:pPr>
              <w:pStyle w:val="TableParagraph"/>
              <w:spacing w:before="56"/>
              <w:ind w:left="105"/>
            </w:pPr>
            <w:r>
              <w:t>Initial EDIS v2.0</w:t>
            </w:r>
          </w:p>
        </w:tc>
        <w:tc>
          <w:tcPr>
            <w:tcW w:w="2298" w:type="dxa"/>
          </w:tcPr>
          <w:p w14:paraId="64BB2735" w14:textId="77777777" w:rsidR="004D0C40" w:rsidRDefault="00F5265D">
            <w:pPr>
              <w:pStyle w:val="TableParagraph"/>
              <w:spacing w:before="56"/>
              <w:ind w:left="104"/>
            </w:pPr>
            <w:r w:rsidRPr="00F5265D">
              <w:rPr>
                <w:highlight w:val="yellow"/>
              </w:rPr>
              <w:t>REDACTED</w:t>
            </w:r>
          </w:p>
        </w:tc>
      </w:tr>
      <w:tr w:rsidR="00F5265D" w14:paraId="5C878225" w14:textId="77777777">
        <w:trPr>
          <w:trHeight w:val="395"/>
        </w:trPr>
        <w:tc>
          <w:tcPr>
            <w:tcW w:w="1728" w:type="dxa"/>
          </w:tcPr>
          <w:p w14:paraId="63856800" w14:textId="77777777" w:rsidR="00F5265D" w:rsidRDefault="00F5265D" w:rsidP="00F5265D">
            <w:pPr>
              <w:pStyle w:val="TableParagraph"/>
              <w:rPr>
                <w:sz w:val="24"/>
              </w:rPr>
            </w:pPr>
            <w:r>
              <w:rPr>
                <w:sz w:val="24"/>
              </w:rPr>
              <w:t>01/10/2012</w:t>
            </w:r>
          </w:p>
        </w:tc>
        <w:tc>
          <w:tcPr>
            <w:tcW w:w="1184" w:type="dxa"/>
          </w:tcPr>
          <w:p w14:paraId="0FF3BB78" w14:textId="77777777" w:rsidR="00F5265D" w:rsidRDefault="00F5265D" w:rsidP="00F5265D">
            <w:pPr>
              <w:pStyle w:val="TableParagraph"/>
              <w:rPr>
                <w:sz w:val="24"/>
              </w:rPr>
            </w:pPr>
            <w:r>
              <w:rPr>
                <w:sz w:val="24"/>
              </w:rPr>
              <w:t>1.0</w:t>
            </w:r>
          </w:p>
        </w:tc>
        <w:tc>
          <w:tcPr>
            <w:tcW w:w="4321" w:type="dxa"/>
          </w:tcPr>
          <w:p w14:paraId="146B9A8D" w14:textId="77777777" w:rsidR="00F5265D" w:rsidRDefault="00F5265D" w:rsidP="00F5265D">
            <w:pPr>
              <w:pStyle w:val="TableParagraph"/>
              <w:ind w:left="105"/>
              <w:rPr>
                <w:sz w:val="24"/>
              </w:rPr>
            </w:pPr>
            <w:r>
              <w:rPr>
                <w:sz w:val="24"/>
              </w:rPr>
              <w:t>Technical Review</w:t>
            </w:r>
          </w:p>
        </w:tc>
        <w:tc>
          <w:tcPr>
            <w:tcW w:w="2298" w:type="dxa"/>
          </w:tcPr>
          <w:p w14:paraId="7F14D049" w14:textId="77777777" w:rsidR="00F5265D" w:rsidRDefault="00F5265D" w:rsidP="00F5265D">
            <w:r w:rsidRPr="00717652">
              <w:rPr>
                <w:highlight w:val="yellow"/>
              </w:rPr>
              <w:t>REDACTED</w:t>
            </w:r>
          </w:p>
        </w:tc>
      </w:tr>
      <w:tr w:rsidR="00F5265D" w14:paraId="6CECA23B" w14:textId="77777777">
        <w:trPr>
          <w:trHeight w:val="395"/>
        </w:trPr>
        <w:tc>
          <w:tcPr>
            <w:tcW w:w="1728" w:type="dxa"/>
          </w:tcPr>
          <w:p w14:paraId="5598A892" w14:textId="77777777" w:rsidR="00F5265D" w:rsidRDefault="00F5265D" w:rsidP="00F5265D">
            <w:pPr>
              <w:pStyle w:val="TableParagraph"/>
              <w:rPr>
                <w:sz w:val="24"/>
              </w:rPr>
            </w:pPr>
            <w:r>
              <w:rPr>
                <w:sz w:val="24"/>
              </w:rPr>
              <w:t>01/11/2012</w:t>
            </w:r>
          </w:p>
        </w:tc>
        <w:tc>
          <w:tcPr>
            <w:tcW w:w="1184" w:type="dxa"/>
          </w:tcPr>
          <w:p w14:paraId="5C87CECA" w14:textId="77777777" w:rsidR="00F5265D" w:rsidRDefault="00F5265D" w:rsidP="00F5265D">
            <w:pPr>
              <w:pStyle w:val="TableParagraph"/>
              <w:rPr>
                <w:sz w:val="24"/>
              </w:rPr>
            </w:pPr>
            <w:r>
              <w:rPr>
                <w:sz w:val="24"/>
              </w:rPr>
              <w:t>2.0</w:t>
            </w:r>
          </w:p>
        </w:tc>
        <w:tc>
          <w:tcPr>
            <w:tcW w:w="4321" w:type="dxa"/>
          </w:tcPr>
          <w:p w14:paraId="61150ED8" w14:textId="77777777" w:rsidR="00F5265D" w:rsidRDefault="00F5265D" w:rsidP="00F5265D">
            <w:pPr>
              <w:pStyle w:val="TableParagraph"/>
              <w:ind w:left="105"/>
              <w:rPr>
                <w:sz w:val="24"/>
              </w:rPr>
            </w:pPr>
            <w:r>
              <w:rPr>
                <w:sz w:val="24"/>
              </w:rPr>
              <w:t>Technical Edits</w:t>
            </w:r>
          </w:p>
        </w:tc>
        <w:tc>
          <w:tcPr>
            <w:tcW w:w="2298" w:type="dxa"/>
          </w:tcPr>
          <w:p w14:paraId="7FE77125" w14:textId="77777777" w:rsidR="00F5265D" w:rsidRDefault="00F5265D" w:rsidP="00F5265D">
            <w:r w:rsidRPr="00717652">
              <w:rPr>
                <w:highlight w:val="yellow"/>
              </w:rPr>
              <w:t>REDACTED</w:t>
            </w:r>
          </w:p>
        </w:tc>
      </w:tr>
      <w:tr w:rsidR="00F5265D" w14:paraId="56B30D6E" w14:textId="77777777">
        <w:trPr>
          <w:trHeight w:val="395"/>
        </w:trPr>
        <w:tc>
          <w:tcPr>
            <w:tcW w:w="1728" w:type="dxa"/>
          </w:tcPr>
          <w:p w14:paraId="4D18B322" w14:textId="77777777" w:rsidR="00F5265D" w:rsidRDefault="00F5265D" w:rsidP="00F5265D">
            <w:pPr>
              <w:pStyle w:val="TableParagraph"/>
              <w:rPr>
                <w:sz w:val="24"/>
              </w:rPr>
            </w:pPr>
            <w:r>
              <w:rPr>
                <w:sz w:val="24"/>
              </w:rPr>
              <w:t>01/12/2012</w:t>
            </w:r>
          </w:p>
        </w:tc>
        <w:tc>
          <w:tcPr>
            <w:tcW w:w="1184" w:type="dxa"/>
          </w:tcPr>
          <w:p w14:paraId="479D0960" w14:textId="77777777" w:rsidR="00F5265D" w:rsidRDefault="00F5265D" w:rsidP="00F5265D">
            <w:pPr>
              <w:pStyle w:val="TableParagraph"/>
              <w:rPr>
                <w:sz w:val="24"/>
              </w:rPr>
            </w:pPr>
            <w:r>
              <w:rPr>
                <w:sz w:val="24"/>
              </w:rPr>
              <w:t>2.0</w:t>
            </w:r>
          </w:p>
        </w:tc>
        <w:tc>
          <w:tcPr>
            <w:tcW w:w="4321" w:type="dxa"/>
          </w:tcPr>
          <w:p w14:paraId="6E7D8289" w14:textId="77777777" w:rsidR="00F5265D" w:rsidRDefault="00F5265D" w:rsidP="00F5265D">
            <w:pPr>
              <w:pStyle w:val="TableParagraph"/>
              <w:ind w:left="105"/>
              <w:rPr>
                <w:sz w:val="24"/>
              </w:rPr>
            </w:pPr>
            <w:r>
              <w:rPr>
                <w:sz w:val="24"/>
              </w:rPr>
              <w:t>Final Review prior to Submission</w:t>
            </w:r>
          </w:p>
        </w:tc>
        <w:tc>
          <w:tcPr>
            <w:tcW w:w="2298" w:type="dxa"/>
          </w:tcPr>
          <w:p w14:paraId="6005B9BA" w14:textId="77777777" w:rsidR="00F5265D" w:rsidRDefault="00F5265D" w:rsidP="00F5265D">
            <w:r w:rsidRPr="00717652">
              <w:rPr>
                <w:highlight w:val="yellow"/>
              </w:rPr>
              <w:t>REDACTED</w:t>
            </w:r>
          </w:p>
        </w:tc>
      </w:tr>
      <w:tr w:rsidR="00F5265D" w14:paraId="51D5FB7A" w14:textId="77777777">
        <w:trPr>
          <w:trHeight w:val="397"/>
        </w:trPr>
        <w:tc>
          <w:tcPr>
            <w:tcW w:w="1728" w:type="dxa"/>
          </w:tcPr>
          <w:p w14:paraId="2E170E47" w14:textId="77777777" w:rsidR="00F5265D" w:rsidRDefault="00F5265D" w:rsidP="00F5265D">
            <w:pPr>
              <w:pStyle w:val="TableParagraph"/>
              <w:spacing w:before="54"/>
              <w:rPr>
                <w:sz w:val="24"/>
              </w:rPr>
            </w:pPr>
            <w:r>
              <w:rPr>
                <w:sz w:val="24"/>
              </w:rPr>
              <w:t>02/29/2012</w:t>
            </w:r>
          </w:p>
        </w:tc>
        <w:tc>
          <w:tcPr>
            <w:tcW w:w="1184" w:type="dxa"/>
          </w:tcPr>
          <w:p w14:paraId="458B810D" w14:textId="77777777" w:rsidR="00F5265D" w:rsidRDefault="00F5265D" w:rsidP="00F5265D">
            <w:pPr>
              <w:pStyle w:val="TableParagraph"/>
              <w:spacing w:before="54"/>
              <w:rPr>
                <w:sz w:val="24"/>
              </w:rPr>
            </w:pPr>
            <w:r>
              <w:rPr>
                <w:sz w:val="24"/>
              </w:rPr>
              <w:t>2.1</w:t>
            </w:r>
          </w:p>
        </w:tc>
        <w:tc>
          <w:tcPr>
            <w:tcW w:w="4321" w:type="dxa"/>
          </w:tcPr>
          <w:p w14:paraId="13E29F99" w14:textId="77777777" w:rsidR="00F5265D" w:rsidRDefault="00F5265D" w:rsidP="00F5265D">
            <w:pPr>
              <w:pStyle w:val="TableParagraph"/>
              <w:spacing w:before="54"/>
              <w:ind w:left="105"/>
              <w:rPr>
                <w:sz w:val="24"/>
              </w:rPr>
            </w:pPr>
            <w:r>
              <w:rPr>
                <w:sz w:val="24"/>
              </w:rPr>
              <w:t>Technical Review</w:t>
            </w:r>
          </w:p>
        </w:tc>
        <w:tc>
          <w:tcPr>
            <w:tcW w:w="2298" w:type="dxa"/>
          </w:tcPr>
          <w:p w14:paraId="78117C2E" w14:textId="77777777" w:rsidR="00F5265D" w:rsidRDefault="00F5265D" w:rsidP="00F5265D">
            <w:r w:rsidRPr="00717652">
              <w:rPr>
                <w:highlight w:val="yellow"/>
              </w:rPr>
              <w:t>REDACTED</w:t>
            </w:r>
          </w:p>
        </w:tc>
      </w:tr>
      <w:tr w:rsidR="00F5265D" w14:paraId="46B6AF72" w14:textId="77777777">
        <w:trPr>
          <w:trHeight w:val="626"/>
        </w:trPr>
        <w:tc>
          <w:tcPr>
            <w:tcW w:w="1728" w:type="dxa"/>
          </w:tcPr>
          <w:p w14:paraId="191D6073" w14:textId="77777777" w:rsidR="00F5265D" w:rsidRDefault="00F5265D" w:rsidP="00F5265D">
            <w:pPr>
              <w:pStyle w:val="TableParagraph"/>
              <w:spacing w:before="53"/>
            </w:pPr>
            <w:r>
              <w:t>2/29/2012</w:t>
            </w:r>
          </w:p>
        </w:tc>
        <w:tc>
          <w:tcPr>
            <w:tcW w:w="1184" w:type="dxa"/>
          </w:tcPr>
          <w:p w14:paraId="1709C930" w14:textId="77777777" w:rsidR="00F5265D" w:rsidRDefault="00F5265D" w:rsidP="00F5265D">
            <w:pPr>
              <w:pStyle w:val="TableParagraph"/>
              <w:spacing w:before="53"/>
            </w:pPr>
            <w:r>
              <w:t>2.1</w:t>
            </w:r>
          </w:p>
        </w:tc>
        <w:tc>
          <w:tcPr>
            <w:tcW w:w="4321" w:type="dxa"/>
          </w:tcPr>
          <w:p w14:paraId="6D77ECC2" w14:textId="77777777" w:rsidR="00F5265D" w:rsidRDefault="00F5265D" w:rsidP="00F5265D">
            <w:pPr>
              <w:pStyle w:val="TableParagraph"/>
              <w:spacing w:before="53"/>
              <w:ind w:left="105"/>
            </w:pPr>
            <w:r>
              <w:t>Technical Edits and Review</w:t>
            </w:r>
          </w:p>
        </w:tc>
        <w:tc>
          <w:tcPr>
            <w:tcW w:w="2298" w:type="dxa"/>
          </w:tcPr>
          <w:p w14:paraId="2CC2C2C4" w14:textId="77777777" w:rsidR="00F5265D" w:rsidRDefault="00F5265D" w:rsidP="00F5265D">
            <w:r w:rsidRPr="00717652">
              <w:rPr>
                <w:highlight w:val="yellow"/>
              </w:rPr>
              <w:t>REDACTED</w:t>
            </w:r>
          </w:p>
        </w:tc>
      </w:tr>
      <w:tr w:rsidR="00F5265D" w14:paraId="69493EC0" w14:textId="77777777">
        <w:trPr>
          <w:trHeight w:val="372"/>
        </w:trPr>
        <w:tc>
          <w:tcPr>
            <w:tcW w:w="1728" w:type="dxa"/>
          </w:tcPr>
          <w:p w14:paraId="697584E0" w14:textId="77777777" w:rsidR="00F5265D" w:rsidRDefault="00F5265D" w:rsidP="00F5265D">
            <w:pPr>
              <w:pStyle w:val="TableParagraph"/>
              <w:spacing w:before="54"/>
            </w:pPr>
            <w:r>
              <w:t>05/14/2012</w:t>
            </w:r>
          </w:p>
        </w:tc>
        <w:tc>
          <w:tcPr>
            <w:tcW w:w="1184" w:type="dxa"/>
          </w:tcPr>
          <w:p w14:paraId="5C7764C2" w14:textId="77777777" w:rsidR="00F5265D" w:rsidRDefault="00F5265D" w:rsidP="00F5265D">
            <w:pPr>
              <w:pStyle w:val="TableParagraph"/>
              <w:spacing w:before="54"/>
            </w:pPr>
            <w:r>
              <w:t>2.2</w:t>
            </w:r>
          </w:p>
        </w:tc>
        <w:tc>
          <w:tcPr>
            <w:tcW w:w="4321" w:type="dxa"/>
          </w:tcPr>
          <w:p w14:paraId="6B614914" w14:textId="77777777" w:rsidR="00F5265D" w:rsidRDefault="00F5265D" w:rsidP="00F5265D">
            <w:pPr>
              <w:pStyle w:val="TableParagraph"/>
              <w:spacing w:before="54"/>
              <w:ind w:left="105"/>
            </w:pPr>
            <w:r>
              <w:t>Review document and update revision history</w:t>
            </w:r>
          </w:p>
        </w:tc>
        <w:tc>
          <w:tcPr>
            <w:tcW w:w="2298" w:type="dxa"/>
          </w:tcPr>
          <w:p w14:paraId="0E3D85F8" w14:textId="77777777" w:rsidR="00F5265D" w:rsidRDefault="00F5265D" w:rsidP="00F5265D">
            <w:r w:rsidRPr="00717652">
              <w:rPr>
                <w:highlight w:val="yellow"/>
              </w:rPr>
              <w:t>REDACTED</w:t>
            </w:r>
          </w:p>
        </w:tc>
      </w:tr>
      <w:tr w:rsidR="00F5265D" w14:paraId="63D3BDF5" w14:textId="77777777">
        <w:trPr>
          <w:trHeight w:val="671"/>
        </w:trPr>
        <w:tc>
          <w:tcPr>
            <w:tcW w:w="1728" w:type="dxa"/>
          </w:tcPr>
          <w:p w14:paraId="39F94CC7" w14:textId="77777777" w:rsidR="00F5265D" w:rsidRDefault="00F5265D" w:rsidP="00F5265D">
            <w:pPr>
              <w:pStyle w:val="TableParagraph"/>
              <w:rPr>
                <w:sz w:val="24"/>
              </w:rPr>
            </w:pPr>
            <w:r>
              <w:rPr>
                <w:sz w:val="24"/>
              </w:rPr>
              <w:t>05/14/2012</w:t>
            </w:r>
          </w:p>
        </w:tc>
        <w:tc>
          <w:tcPr>
            <w:tcW w:w="1184" w:type="dxa"/>
          </w:tcPr>
          <w:p w14:paraId="2C033FE4" w14:textId="77777777" w:rsidR="00F5265D" w:rsidRDefault="00F5265D" w:rsidP="00F5265D">
            <w:pPr>
              <w:pStyle w:val="TableParagraph"/>
              <w:rPr>
                <w:sz w:val="24"/>
              </w:rPr>
            </w:pPr>
            <w:r>
              <w:rPr>
                <w:sz w:val="24"/>
              </w:rPr>
              <w:t>2.2</w:t>
            </w:r>
          </w:p>
        </w:tc>
        <w:tc>
          <w:tcPr>
            <w:tcW w:w="4321" w:type="dxa"/>
          </w:tcPr>
          <w:p w14:paraId="13B6E041" w14:textId="77777777" w:rsidR="00F5265D" w:rsidRDefault="00F5265D" w:rsidP="00F5265D">
            <w:pPr>
              <w:pStyle w:val="TableParagraph"/>
              <w:ind w:left="105"/>
              <w:rPr>
                <w:sz w:val="24"/>
              </w:rPr>
            </w:pPr>
            <w:r>
              <w:rPr>
                <w:sz w:val="24"/>
              </w:rPr>
              <w:t>Review</w:t>
            </w:r>
          </w:p>
        </w:tc>
        <w:tc>
          <w:tcPr>
            <w:tcW w:w="2298" w:type="dxa"/>
          </w:tcPr>
          <w:p w14:paraId="69C5C998" w14:textId="77777777" w:rsidR="00F5265D" w:rsidRDefault="00F5265D" w:rsidP="00F5265D">
            <w:r w:rsidRPr="00717652">
              <w:rPr>
                <w:highlight w:val="yellow"/>
              </w:rPr>
              <w:t>REDACTED</w:t>
            </w:r>
          </w:p>
        </w:tc>
      </w:tr>
      <w:tr w:rsidR="00F5265D" w14:paraId="1ADF140C" w14:textId="77777777">
        <w:trPr>
          <w:trHeight w:val="395"/>
        </w:trPr>
        <w:tc>
          <w:tcPr>
            <w:tcW w:w="1728" w:type="dxa"/>
          </w:tcPr>
          <w:p w14:paraId="4D2B55DE" w14:textId="77777777" w:rsidR="00F5265D" w:rsidRDefault="00F5265D" w:rsidP="00F5265D">
            <w:pPr>
              <w:pStyle w:val="TableParagraph"/>
              <w:rPr>
                <w:sz w:val="24"/>
              </w:rPr>
            </w:pPr>
            <w:r>
              <w:rPr>
                <w:sz w:val="24"/>
              </w:rPr>
              <w:t>05/21/2012</w:t>
            </w:r>
          </w:p>
        </w:tc>
        <w:tc>
          <w:tcPr>
            <w:tcW w:w="1184" w:type="dxa"/>
          </w:tcPr>
          <w:p w14:paraId="1289F4C7" w14:textId="77777777" w:rsidR="00F5265D" w:rsidRDefault="00F5265D" w:rsidP="00F5265D">
            <w:pPr>
              <w:pStyle w:val="TableParagraph"/>
              <w:rPr>
                <w:sz w:val="24"/>
              </w:rPr>
            </w:pPr>
            <w:r>
              <w:rPr>
                <w:sz w:val="24"/>
              </w:rPr>
              <w:t>2.3</w:t>
            </w:r>
          </w:p>
        </w:tc>
        <w:tc>
          <w:tcPr>
            <w:tcW w:w="4321" w:type="dxa"/>
          </w:tcPr>
          <w:p w14:paraId="51802293" w14:textId="77777777" w:rsidR="00F5265D" w:rsidRDefault="00F5265D" w:rsidP="00F5265D">
            <w:pPr>
              <w:pStyle w:val="TableParagraph"/>
              <w:ind w:left="105"/>
              <w:rPr>
                <w:sz w:val="24"/>
              </w:rPr>
            </w:pPr>
            <w:r>
              <w:rPr>
                <w:sz w:val="24"/>
              </w:rPr>
              <w:t>Document revisions and figure updates</w:t>
            </w:r>
          </w:p>
        </w:tc>
        <w:tc>
          <w:tcPr>
            <w:tcW w:w="2298" w:type="dxa"/>
          </w:tcPr>
          <w:p w14:paraId="3BBB48A7" w14:textId="77777777" w:rsidR="00F5265D" w:rsidRDefault="00F5265D" w:rsidP="00F5265D">
            <w:r w:rsidRPr="001C11AB">
              <w:rPr>
                <w:highlight w:val="yellow"/>
              </w:rPr>
              <w:t>REDACTED</w:t>
            </w:r>
          </w:p>
        </w:tc>
      </w:tr>
      <w:tr w:rsidR="00F5265D" w14:paraId="4E3CF6D7" w14:textId="77777777">
        <w:trPr>
          <w:trHeight w:val="398"/>
        </w:trPr>
        <w:tc>
          <w:tcPr>
            <w:tcW w:w="1728" w:type="dxa"/>
          </w:tcPr>
          <w:p w14:paraId="7B10E0FB" w14:textId="77777777" w:rsidR="00F5265D" w:rsidRDefault="00F5265D" w:rsidP="00F5265D">
            <w:pPr>
              <w:pStyle w:val="TableParagraph"/>
              <w:spacing w:before="54"/>
              <w:rPr>
                <w:sz w:val="24"/>
              </w:rPr>
            </w:pPr>
            <w:r>
              <w:rPr>
                <w:sz w:val="24"/>
              </w:rPr>
              <w:t>08/26/2012</w:t>
            </w:r>
          </w:p>
        </w:tc>
        <w:tc>
          <w:tcPr>
            <w:tcW w:w="1184" w:type="dxa"/>
          </w:tcPr>
          <w:p w14:paraId="5193E81B" w14:textId="77777777" w:rsidR="00F5265D" w:rsidRDefault="00F5265D" w:rsidP="00F5265D">
            <w:pPr>
              <w:pStyle w:val="TableParagraph"/>
              <w:spacing w:before="54"/>
              <w:rPr>
                <w:sz w:val="24"/>
              </w:rPr>
            </w:pPr>
            <w:r>
              <w:rPr>
                <w:sz w:val="24"/>
              </w:rPr>
              <w:t>2.4</w:t>
            </w:r>
          </w:p>
        </w:tc>
        <w:tc>
          <w:tcPr>
            <w:tcW w:w="4321" w:type="dxa"/>
          </w:tcPr>
          <w:p w14:paraId="323C3571" w14:textId="77777777" w:rsidR="00F5265D" w:rsidRDefault="00F5265D" w:rsidP="00F5265D">
            <w:pPr>
              <w:pStyle w:val="TableParagraph"/>
              <w:spacing w:before="54"/>
              <w:ind w:left="105"/>
              <w:rPr>
                <w:sz w:val="24"/>
              </w:rPr>
            </w:pPr>
            <w:r>
              <w:rPr>
                <w:sz w:val="24"/>
              </w:rPr>
              <w:t>Document review and updates</w:t>
            </w:r>
          </w:p>
        </w:tc>
        <w:tc>
          <w:tcPr>
            <w:tcW w:w="2298" w:type="dxa"/>
          </w:tcPr>
          <w:p w14:paraId="4ADAFD87" w14:textId="77777777" w:rsidR="00F5265D" w:rsidRDefault="00F5265D" w:rsidP="00F5265D">
            <w:r w:rsidRPr="001C11AB">
              <w:rPr>
                <w:highlight w:val="yellow"/>
              </w:rPr>
              <w:t>REDACTED</w:t>
            </w:r>
          </w:p>
        </w:tc>
      </w:tr>
      <w:tr w:rsidR="00F5265D" w14:paraId="72546606" w14:textId="77777777">
        <w:trPr>
          <w:trHeight w:val="395"/>
        </w:trPr>
        <w:tc>
          <w:tcPr>
            <w:tcW w:w="1728" w:type="dxa"/>
          </w:tcPr>
          <w:p w14:paraId="13D664EF" w14:textId="77777777" w:rsidR="00F5265D" w:rsidRDefault="00F5265D" w:rsidP="00F5265D">
            <w:pPr>
              <w:pStyle w:val="TableParagraph"/>
              <w:rPr>
                <w:sz w:val="24"/>
              </w:rPr>
            </w:pPr>
            <w:r>
              <w:rPr>
                <w:sz w:val="24"/>
              </w:rPr>
              <w:t>09/04/2012</w:t>
            </w:r>
          </w:p>
        </w:tc>
        <w:tc>
          <w:tcPr>
            <w:tcW w:w="1184" w:type="dxa"/>
          </w:tcPr>
          <w:p w14:paraId="22EADB99" w14:textId="77777777" w:rsidR="00F5265D" w:rsidRDefault="00F5265D" w:rsidP="00F5265D">
            <w:pPr>
              <w:pStyle w:val="TableParagraph"/>
              <w:rPr>
                <w:sz w:val="24"/>
              </w:rPr>
            </w:pPr>
            <w:r>
              <w:rPr>
                <w:sz w:val="24"/>
              </w:rPr>
              <w:t>2.5</w:t>
            </w:r>
          </w:p>
        </w:tc>
        <w:tc>
          <w:tcPr>
            <w:tcW w:w="4321" w:type="dxa"/>
          </w:tcPr>
          <w:p w14:paraId="26F74DF5" w14:textId="77777777" w:rsidR="00F5265D" w:rsidRDefault="00F5265D" w:rsidP="00F5265D">
            <w:pPr>
              <w:pStyle w:val="TableParagraph"/>
              <w:ind w:left="105"/>
              <w:rPr>
                <w:sz w:val="24"/>
              </w:rPr>
            </w:pPr>
            <w:r>
              <w:rPr>
                <w:sz w:val="24"/>
              </w:rPr>
              <w:t>Document review and updates</w:t>
            </w:r>
          </w:p>
        </w:tc>
        <w:tc>
          <w:tcPr>
            <w:tcW w:w="2298" w:type="dxa"/>
          </w:tcPr>
          <w:p w14:paraId="78766D84" w14:textId="77777777" w:rsidR="00F5265D" w:rsidRDefault="00F5265D" w:rsidP="00F5265D">
            <w:r w:rsidRPr="001C11AB">
              <w:rPr>
                <w:highlight w:val="yellow"/>
              </w:rPr>
              <w:t>REDACTED</w:t>
            </w:r>
          </w:p>
        </w:tc>
      </w:tr>
      <w:tr w:rsidR="00F5265D" w14:paraId="43469428" w14:textId="77777777">
        <w:trPr>
          <w:trHeight w:val="395"/>
        </w:trPr>
        <w:tc>
          <w:tcPr>
            <w:tcW w:w="1728" w:type="dxa"/>
          </w:tcPr>
          <w:p w14:paraId="2ADAE4CC" w14:textId="77777777" w:rsidR="00F5265D" w:rsidRDefault="00F5265D" w:rsidP="00F5265D">
            <w:pPr>
              <w:pStyle w:val="TableParagraph"/>
              <w:rPr>
                <w:sz w:val="24"/>
              </w:rPr>
            </w:pPr>
            <w:r>
              <w:rPr>
                <w:sz w:val="24"/>
              </w:rPr>
              <w:t>09/05/2012</w:t>
            </w:r>
          </w:p>
        </w:tc>
        <w:tc>
          <w:tcPr>
            <w:tcW w:w="1184" w:type="dxa"/>
          </w:tcPr>
          <w:p w14:paraId="2A884040" w14:textId="77777777" w:rsidR="00F5265D" w:rsidRDefault="00F5265D" w:rsidP="00F5265D">
            <w:pPr>
              <w:pStyle w:val="TableParagraph"/>
              <w:rPr>
                <w:sz w:val="24"/>
              </w:rPr>
            </w:pPr>
            <w:r>
              <w:rPr>
                <w:sz w:val="24"/>
              </w:rPr>
              <w:t>2.5</w:t>
            </w:r>
          </w:p>
        </w:tc>
        <w:tc>
          <w:tcPr>
            <w:tcW w:w="4321" w:type="dxa"/>
          </w:tcPr>
          <w:p w14:paraId="48159E6F" w14:textId="77777777" w:rsidR="00F5265D" w:rsidRDefault="00F5265D" w:rsidP="00F5265D">
            <w:pPr>
              <w:pStyle w:val="TableParagraph"/>
              <w:ind w:left="105"/>
              <w:rPr>
                <w:sz w:val="24"/>
              </w:rPr>
            </w:pPr>
            <w:r>
              <w:rPr>
                <w:sz w:val="24"/>
              </w:rPr>
              <w:t>Document review and updates</w:t>
            </w:r>
          </w:p>
        </w:tc>
        <w:tc>
          <w:tcPr>
            <w:tcW w:w="2298" w:type="dxa"/>
          </w:tcPr>
          <w:p w14:paraId="006BD13C" w14:textId="77777777" w:rsidR="00F5265D" w:rsidRDefault="00F5265D" w:rsidP="00F5265D">
            <w:r w:rsidRPr="001C11AB">
              <w:rPr>
                <w:highlight w:val="yellow"/>
              </w:rPr>
              <w:t>REDACTED</w:t>
            </w:r>
          </w:p>
        </w:tc>
      </w:tr>
      <w:tr w:rsidR="00F5265D" w14:paraId="263A8A77" w14:textId="77777777">
        <w:trPr>
          <w:trHeight w:val="395"/>
        </w:trPr>
        <w:tc>
          <w:tcPr>
            <w:tcW w:w="1728" w:type="dxa"/>
          </w:tcPr>
          <w:p w14:paraId="05AEA691" w14:textId="77777777" w:rsidR="00F5265D" w:rsidRDefault="00F5265D" w:rsidP="00F5265D">
            <w:pPr>
              <w:pStyle w:val="TableParagraph"/>
              <w:rPr>
                <w:sz w:val="24"/>
              </w:rPr>
            </w:pPr>
            <w:r>
              <w:rPr>
                <w:sz w:val="24"/>
              </w:rPr>
              <w:t>09/18/2012</w:t>
            </w:r>
          </w:p>
        </w:tc>
        <w:tc>
          <w:tcPr>
            <w:tcW w:w="1184" w:type="dxa"/>
          </w:tcPr>
          <w:p w14:paraId="1838B410" w14:textId="77777777" w:rsidR="00F5265D" w:rsidRDefault="00F5265D" w:rsidP="00F5265D">
            <w:pPr>
              <w:pStyle w:val="TableParagraph"/>
              <w:rPr>
                <w:sz w:val="24"/>
              </w:rPr>
            </w:pPr>
            <w:r>
              <w:rPr>
                <w:sz w:val="24"/>
              </w:rPr>
              <w:t>2.6</w:t>
            </w:r>
          </w:p>
        </w:tc>
        <w:tc>
          <w:tcPr>
            <w:tcW w:w="4321" w:type="dxa"/>
          </w:tcPr>
          <w:p w14:paraId="526083CE" w14:textId="77777777" w:rsidR="00F5265D" w:rsidRDefault="00F5265D" w:rsidP="00F5265D">
            <w:pPr>
              <w:pStyle w:val="TableParagraph"/>
              <w:ind w:left="105"/>
              <w:rPr>
                <w:sz w:val="24"/>
              </w:rPr>
            </w:pPr>
            <w:r>
              <w:rPr>
                <w:sz w:val="24"/>
              </w:rPr>
              <w:t>Document review and updates</w:t>
            </w:r>
          </w:p>
        </w:tc>
        <w:tc>
          <w:tcPr>
            <w:tcW w:w="2298" w:type="dxa"/>
          </w:tcPr>
          <w:p w14:paraId="5BAD664D" w14:textId="77777777" w:rsidR="00F5265D" w:rsidRDefault="00F5265D" w:rsidP="00F5265D">
            <w:r w:rsidRPr="001C11AB">
              <w:rPr>
                <w:highlight w:val="yellow"/>
              </w:rPr>
              <w:t>REDACTED</w:t>
            </w:r>
          </w:p>
        </w:tc>
      </w:tr>
      <w:tr w:rsidR="00F5265D" w14:paraId="63D80EC9" w14:textId="77777777">
        <w:trPr>
          <w:trHeight w:val="672"/>
        </w:trPr>
        <w:tc>
          <w:tcPr>
            <w:tcW w:w="1728" w:type="dxa"/>
          </w:tcPr>
          <w:p w14:paraId="2EDEBFB0" w14:textId="77777777" w:rsidR="00F5265D" w:rsidRDefault="00F5265D" w:rsidP="00F5265D">
            <w:pPr>
              <w:pStyle w:val="TableParagraph"/>
              <w:rPr>
                <w:sz w:val="24"/>
              </w:rPr>
            </w:pPr>
            <w:r>
              <w:rPr>
                <w:sz w:val="24"/>
              </w:rPr>
              <w:t>09/24/2012</w:t>
            </w:r>
          </w:p>
        </w:tc>
        <w:tc>
          <w:tcPr>
            <w:tcW w:w="1184" w:type="dxa"/>
          </w:tcPr>
          <w:p w14:paraId="326C8F37" w14:textId="77777777" w:rsidR="00F5265D" w:rsidRDefault="00F5265D" w:rsidP="00F5265D">
            <w:pPr>
              <w:pStyle w:val="TableParagraph"/>
              <w:rPr>
                <w:sz w:val="24"/>
              </w:rPr>
            </w:pPr>
            <w:r>
              <w:rPr>
                <w:sz w:val="24"/>
              </w:rPr>
              <w:t>2.7</w:t>
            </w:r>
          </w:p>
        </w:tc>
        <w:tc>
          <w:tcPr>
            <w:tcW w:w="4321" w:type="dxa"/>
          </w:tcPr>
          <w:p w14:paraId="09BF0760" w14:textId="77777777" w:rsidR="00F5265D" w:rsidRDefault="00F5265D" w:rsidP="00F5265D">
            <w:pPr>
              <w:pStyle w:val="TableParagraph"/>
              <w:ind w:left="105" w:right="199"/>
              <w:rPr>
                <w:sz w:val="24"/>
              </w:rPr>
            </w:pPr>
            <w:r>
              <w:rPr>
                <w:sz w:val="24"/>
              </w:rPr>
              <w:t>Installation instruction additions, updated URL embedded within document</w:t>
            </w:r>
          </w:p>
        </w:tc>
        <w:tc>
          <w:tcPr>
            <w:tcW w:w="2298" w:type="dxa"/>
          </w:tcPr>
          <w:p w14:paraId="008AB1EA" w14:textId="77777777" w:rsidR="00F5265D" w:rsidRDefault="00F5265D" w:rsidP="00F5265D">
            <w:r w:rsidRPr="001C11AB">
              <w:rPr>
                <w:highlight w:val="yellow"/>
              </w:rPr>
              <w:t>REDACTED</w:t>
            </w:r>
          </w:p>
        </w:tc>
      </w:tr>
      <w:tr w:rsidR="00F5265D" w14:paraId="7E4A8EF9" w14:textId="77777777">
        <w:trPr>
          <w:trHeight w:val="395"/>
        </w:trPr>
        <w:tc>
          <w:tcPr>
            <w:tcW w:w="1728" w:type="dxa"/>
          </w:tcPr>
          <w:p w14:paraId="72BC185F" w14:textId="77777777" w:rsidR="00F5265D" w:rsidRDefault="00F5265D" w:rsidP="00F5265D">
            <w:pPr>
              <w:pStyle w:val="TableParagraph"/>
              <w:rPr>
                <w:sz w:val="24"/>
              </w:rPr>
            </w:pPr>
            <w:r>
              <w:rPr>
                <w:sz w:val="24"/>
              </w:rPr>
              <w:t>9/26/2012</w:t>
            </w:r>
          </w:p>
        </w:tc>
        <w:tc>
          <w:tcPr>
            <w:tcW w:w="1184" w:type="dxa"/>
          </w:tcPr>
          <w:p w14:paraId="34FFFAA2" w14:textId="77777777" w:rsidR="00F5265D" w:rsidRDefault="00F5265D" w:rsidP="00F5265D">
            <w:pPr>
              <w:pStyle w:val="TableParagraph"/>
              <w:rPr>
                <w:sz w:val="24"/>
              </w:rPr>
            </w:pPr>
            <w:r>
              <w:rPr>
                <w:sz w:val="24"/>
              </w:rPr>
              <w:t>2.7</w:t>
            </w:r>
          </w:p>
        </w:tc>
        <w:tc>
          <w:tcPr>
            <w:tcW w:w="4321" w:type="dxa"/>
          </w:tcPr>
          <w:p w14:paraId="5B3EF816" w14:textId="77777777" w:rsidR="00F5265D" w:rsidRDefault="00F5265D" w:rsidP="00F5265D">
            <w:pPr>
              <w:pStyle w:val="TableParagraph"/>
              <w:ind w:left="105"/>
              <w:rPr>
                <w:sz w:val="24"/>
              </w:rPr>
            </w:pPr>
            <w:r>
              <w:rPr>
                <w:sz w:val="24"/>
              </w:rPr>
              <w:t>Final review prior to submission</w:t>
            </w:r>
          </w:p>
        </w:tc>
        <w:tc>
          <w:tcPr>
            <w:tcW w:w="2298" w:type="dxa"/>
          </w:tcPr>
          <w:p w14:paraId="19C038AA" w14:textId="77777777" w:rsidR="00F5265D" w:rsidRDefault="00F5265D" w:rsidP="00F5265D">
            <w:r w:rsidRPr="001C11AB">
              <w:rPr>
                <w:highlight w:val="yellow"/>
              </w:rPr>
              <w:t>REDACTED</w:t>
            </w:r>
          </w:p>
        </w:tc>
      </w:tr>
      <w:tr w:rsidR="00F5265D" w14:paraId="10E75764" w14:textId="77777777">
        <w:trPr>
          <w:trHeight w:val="397"/>
        </w:trPr>
        <w:tc>
          <w:tcPr>
            <w:tcW w:w="1728" w:type="dxa"/>
          </w:tcPr>
          <w:p w14:paraId="0D5BCFA9" w14:textId="77777777" w:rsidR="00F5265D" w:rsidRDefault="00F5265D" w:rsidP="00F5265D">
            <w:pPr>
              <w:pStyle w:val="TableParagraph"/>
              <w:spacing w:before="54"/>
              <w:rPr>
                <w:sz w:val="24"/>
              </w:rPr>
            </w:pPr>
            <w:r>
              <w:rPr>
                <w:sz w:val="24"/>
              </w:rPr>
              <w:t>10/14/2012</w:t>
            </w:r>
          </w:p>
        </w:tc>
        <w:tc>
          <w:tcPr>
            <w:tcW w:w="1184" w:type="dxa"/>
          </w:tcPr>
          <w:p w14:paraId="163A3AC6" w14:textId="77777777" w:rsidR="00F5265D" w:rsidRDefault="00F5265D" w:rsidP="00F5265D">
            <w:pPr>
              <w:pStyle w:val="TableParagraph"/>
              <w:spacing w:before="54"/>
              <w:rPr>
                <w:sz w:val="24"/>
              </w:rPr>
            </w:pPr>
            <w:r>
              <w:rPr>
                <w:sz w:val="24"/>
              </w:rPr>
              <w:t>2.8</w:t>
            </w:r>
          </w:p>
        </w:tc>
        <w:tc>
          <w:tcPr>
            <w:tcW w:w="4321" w:type="dxa"/>
          </w:tcPr>
          <w:p w14:paraId="52ED7021" w14:textId="77777777" w:rsidR="00F5265D" w:rsidRDefault="00F5265D" w:rsidP="00F5265D">
            <w:pPr>
              <w:pStyle w:val="TableParagraph"/>
              <w:spacing w:before="54"/>
              <w:ind w:left="105"/>
              <w:rPr>
                <w:sz w:val="24"/>
              </w:rPr>
            </w:pPr>
            <w:r>
              <w:rPr>
                <w:sz w:val="24"/>
              </w:rPr>
              <w:t>Updated links within document</w:t>
            </w:r>
          </w:p>
        </w:tc>
        <w:tc>
          <w:tcPr>
            <w:tcW w:w="2298" w:type="dxa"/>
          </w:tcPr>
          <w:p w14:paraId="79F396A6" w14:textId="77777777" w:rsidR="00F5265D" w:rsidRDefault="00F5265D" w:rsidP="00F5265D">
            <w:r w:rsidRPr="001C11AB">
              <w:rPr>
                <w:highlight w:val="yellow"/>
              </w:rPr>
              <w:t>REDACTED</w:t>
            </w:r>
          </w:p>
        </w:tc>
      </w:tr>
      <w:tr w:rsidR="00F5265D" w14:paraId="4D5F173E" w14:textId="77777777">
        <w:trPr>
          <w:trHeight w:val="671"/>
        </w:trPr>
        <w:tc>
          <w:tcPr>
            <w:tcW w:w="1728" w:type="dxa"/>
          </w:tcPr>
          <w:p w14:paraId="16105F30" w14:textId="77777777" w:rsidR="00F5265D" w:rsidRDefault="00F5265D" w:rsidP="00F5265D">
            <w:pPr>
              <w:pStyle w:val="TableParagraph"/>
              <w:rPr>
                <w:sz w:val="24"/>
              </w:rPr>
            </w:pPr>
            <w:r>
              <w:rPr>
                <w:sz w:val="24"/>
              </w:rPr>
              <w:t>10/22/2012</w:t>
            </w:r>
          </w:p>
        </w:tc>
        <w:tc>
          <w:tcPr>
            <w:tcW w:w="1184" w:type="dxa"/>
          </w:tcPr>
          <w:p w14:paraId="0D206F56" w14:textId="77777777" w:rsidR="00F5265D" w:rsidRDefault="00F5265D" w:rsidP="00F5265D">
            <w:pPr>
              <w:pStyle w:val="TableParagraph"/>
              <w:rPr>
                <w:sz w:val="24"/>
              </w:rPr>
            </w:pPr>
            <w:r>
              <w:rPr>
                <w:sz w:val="24"/>
              </w:rPr>
              <w:t>2.9</w:t>
            </w:r>
          </w:p>
        </w:tc>
        <w:tc>
          <w:tcPr>
            <w:tcW w:w="4321" w:type="dxa"/>
          </w:tcPr>
          <w:p w14:paraId="305BE0E1" w14:textId="77777777" w:rsidR="00F5265D" w:rsidRDefault="00F5265D" w:rsidP="00F5265D">
            <w:pPr>
              <w:pStyle w:val="TableParagraph"/>
              <w:ind w:left="105" w:right="453"/>
              <w:rPr>
                <w:sz w:val="24"/>
              </w:rPr>
            </w:pPr>
            <w:r>
              <w:rPr>
                <w:sz w:val="24"/>
              </w:rPr>
              <w:t>Made updates (incorporated edits from [T.S.])</w:t>
            </w:r>
          </w:p>
        </w:tc>
        <w:tc>
          <w:tcPr>
            <w:tcW w:w="2298" w:type="dxa"/>
          </w:tcPr>
          <w:p w14:paraId="4FCED8C7" w14:textId="77777777" w:rsidR="00F5265D" w:rsidRDefault="00F5265D" w:rsidP="00F5265D">
            <w:r w:rsidRPr="001C11AB">
              <w:rPr>
                <w:highlight w:val="yellow"/>
              </w:rPr>
              <w:t>REDACTED</w:t>
            </w:r>
          </w:p>
        </w:tc>
      </w:tr>
      <w:tr w:rsidR="00F5265D" w14:paraId="69606C92" w14:textId="77777777">
        <w:trPr>
          <w:trHeight w:val="395"/>
        </w:trPr>
        <w:tc>
          <w:tcPr>
            <w:tcW w:w="1728" w:type="dxa"/>
          </w:tcPr>
          <w:p w14:paraId="540B9444" w14:textId="77777777" w:rsidR="00F5265D" w:rsidRDefault="00F5265D" w:rsidP="00F5265D">
            <w:pPr>
              <w:pStyle w:val="TableParagraph"/>
              <w:rPr>
                <w:sz w:val="24"/>
              </w:rPr>
            </w:pPr>
            <w:r>
              <w:rPr>
                <w:sz w:val="24"/>
              </w:rPr>
              <w:t>11/29/2012</w:t>
            </w:r>
          </w:p>
        </w:tc>
        <w:tc>
          <w:tcPr>
            <w:tcW w:w="1184" w:type="dxa"/>
          </w:tcPr>
          <w:p w14:paraId="5B43E060" w14:textId="77777777" w:rsidR="00F5265D" w:rsidRDefault="00F5265D" w:rsidP="00F5265D">
            <w:pPr>
              <w:pStyle w:val="TableParagraph"/>
              <w:rPr>
                <w:sz w:val="24"/>
              </w:rPr>
            </w:pPr>
            <w:r>
              <w:rPr>
                <w:sz w:val="24"/>
              </w:rPr>
              <w:t>3.0</w:t>
            </w:r>
          </w:p>
        </w:tc>
        <w:tc>
          <w:tcPr>
            <w:tcW w:w="4321" w:type="dxa"/>
          </w:tcPr>
          <w:p w14:paraId="56039D63" w14:textId="77777777" w:rsidR="00F5265D" w:rsidRDefault="00F5265D" w:rsidP="00F5265D">
            <w:pPr>
              <w:pStyle w:val="TableParagraph"/>
              <w:ind w:left="105"/>
              <w:rPr>
                <w:sz w:val="24"/>
              </w:rPr>
            </w:pPr>
            <w:r>
              <w:rPr>
                <w:sz w:val="24"/>
              </w:rPr>
              <w:t>Updated footer</w:t>
            </w:r>
          </w:p>
        </w:tc>
        <w:tc>
          <w:tcPr>
            <w:tcW w:w="2298" w:type="dxa"/>
          </w:tcPr>
          <w:p w14:paraId="63B9C8FD" w14:textId="77777777" w:rsidR="00F5265D" w:rsidRDefault="00F5265D" w:rsidP="00F5265D">
            <w:r w:rsidRPr="000F30E2">
              <w:rPr>
                <w:highlight w:val="yellow"/>
              </w:rPr>
              <w:t>REDACTED</w:t>
            </w:r>
          </w:p>
        </w:tc>
      </w:tr>
      <w:tr w:rsidR="00F5265D" w14:paraId="53A595B9" w14:textId="77777777">
        <w:trPr>
          <w:trHeight w:val="395"/>
        </w:trPr>
        <w:tc>
          <w:tcPr>
            <w:tcW w:w="1728" w:type="dxa"/>
          </w:tcPr>
          <w:p w14:paraId="33321500" w14:textId="77777777" w:rsidR="00F5265D" w:rsidRDefault="00F5265D" w:rsidP="00F5265D">
            <w:pPr>
              <w:pStyle w:val="TableParagraph"/>
              <w:rPr>
                <w:sz w:val="24"/>
              </w:rPr>
            </w:pPr>
            <w:r>
              <w:rPr>
                <w:sz w:val="24"/>
              </w:rPr>
              <w:t>11/30/2012</w:t>
            </w:r>
          </w:p>
        </w:tc>
        <w:tc>
          <w:tcPr>
            <w:tcW w:w="1184" w:type="dxa"/>
          </w:tcPr>
          <w:p w14:paraId="235C736C" w14:textId="77777777" w:rsidR="00F5265D" w:rsidRDefault="00F5265D" w:rsidP="00F5265D">
            <w:pPr>
              <w:pStyle w:val="TableParagraph"/>
              <w:rPr>
                <w:sz w:val="24"/>
              </w:rPr>
            </w:pPr>
            <w:r>
              <w:rPr>
                <w:sz w:val="24"/>
              </w:rPr>
              <w:t>3.0</w:t>
            </w:r>
          </w:p>
        </w:tc>
        <w:tc>
          <w:tcPr>
            <w:tcW w:w="4321" w:type="dxa"/>
          </w:tcPr>
          <w:p w14:paraId="2CC4C895" w14:textId="77777777" w:rsidR="00F5265D" w:rsidRDefault="00F5265D" w:rsidP="00F5265D">
            <w:pPr>
              <w:pStyle w:val="TableParagraph"/>
              <w:ind w:left="105"/>
              <w:rPr>
                <w:sz w:val="24"/>
              </w:rPr>
            </w:pPr>
            <w:r>
              <w:rPr>
                <w:sz w:val="24"/>
              </w:rPr>
              <w:t>Final review prior to submission</w:t>
            </w:r>
          </w:p>
        </w:tc>
        <w:tc>
          <w:tcPr>
            <w:tcW w:w="2298" w:type="dxa"/>
          </w:tcPr>
          <w:p w14:paraId="144FC782" w14:textId="77777777" w:rsidR="00F5265D" w:rsidRDefault="00F5265D" w:rsidP="00F5265D">
            <w:r w:rsidRPr="000F30E2">
              <w:rPr>
                <w:highlight w:val="yellow"/>
              </w:rPr>
              <w:t>REDACTED</w:t>
            </w:r>
          </w:p>
        </w:tc>
      </w:tr>
      <w:tr w:rsidR="004D0C40" w14:paraId="04AB8FA8" w14:textId="77777777">
        <w:trPr>
          <w:trHeight w:val="395"/>
        </w:trPr>
        <w:tc>
          <w:tcPr>
            <w:tcW w:w="1728" w:type="dxa"/>
          </w:tcPr>
          <w:p w14:paraId="126DCFB3" w14:textId="77777777" w:rsidR="004D0C40" w:rsidRDefault="00F5265D">
            <w:pPr>
              <w:pStyle w:val="TableParagraph"/>
              <w:rPr>
                <w:sz w:val="24"/>
              </w:rPr>
            </w:pPr>
            <w:r>
              <w:rPr>
                <w:sz w:val="24"/>
              </w:rPr>
              <w:t>01/03/2013</w:t>
            </w:r>
          </w:p>
        </w:tc>
        <w:tc>
          <w:tcPr>
            <w:tcW w:w="1184" w:type="dxa"/>
          </w:tcPr>
          <w:p w14:paraId="19C5B250" w14:textId="77777777" w:rsidR="004D0C40" w:rsidRDefault="00F5265D">
            <w:pPr>
              <w:pStyle w:val="TableParagraph"/>
              <w:rPr>
                <w:sz w:val="24"/>
              </w:rPr>
            </w:pPr>
            <w:r>
              <w:rPr>
                <w:sz w:val="24"/>
              </w:rPr>
              <w:t>3.1</w:t>
            </w:r>
          </w:p>
        </w:tc>
        <w:tc>
          <w:tcPr>
            <w:tcW w:w="4321" w:type="dxa"/>
          </w:tcPr>
          <w:p w14:paraId="505667F3" w14:textId="77777777" w:rsidR="004D0C40" w:rsidRDefault="00F5265D">
            <w:pPr>
              <w:pStyle w:val="TableParagraph"/>
              <w:ind w:left="105"/>
              <w:rPr>
                <w:sz w:val="24"/>
              </w:rPr>
            </w:pPr>
            <w:r>
              <w:rPr>
                <w:sz w:val="24"/>
              </w:rPr>
              <w:t>Addressed Product Support Feedback</w:t>
            </w:r>
          </w:p>
        </w:tc>
        <w:tc>
          <w:tcPr>
            <w:tcW w:w="2298" w:type="dxa"/>
          </w:tcPr>
          <w:p w14:paraId="1DDEBAA8" w14:textId="77777777" w:rsidR="004D0C40" w:rsidRDefault="00F5265D">
            <w:pPr>
              <w:pStyle w:val="TableParagraph"/>
              <w:ind w:left="104"/>
              <w:rPr>
                <w:sz w:val="24"/>
              </w:rPr>
            </w:pPr>
            <w:r>
              <w:rPr>
                <w:sz w:val="24"/>
              </w:rPr>
              <w:t>EDIS Team</w:t>
            </w:r>
          </w:p>
        </w:tc>
      </w:tr>
      <w:tr w:rsidR="00F5265D" w14:paraId="71EC19F5" w14:textId="77777777">
        <w:trPr>
          <w:trHeight w:val="396"/>
        </w:trPr>
        <w:tc>
          <w:tcPr>
            <w:tcW w:w="1728" w:type="dxa"/>
          </w:tcPr>
          <w:p w14:paraId="44B2E497" w14:textId="77777777" w:rsidR="00F5265D" w:rsidRDefault="00F5265D" w:rsidP="00F5265D">
            <w:pPr>
              <w:pStyle w:val="TableParagraph"/>
              <w:rPr>
                <w:sz w:val="24"/>
              </w:rPr>
            </w:pPr>
            <w:r>
              <w:rPr>
                <w:sz w:val="24"/>
              </w:rPr>
              <w:t>01/04/2013</w:t>
            </w:r>
          </w:p>
        </w:tc>
        <w:tc>
          <w:tcPr>
            <w:tcW w:w="1184" w:type="dxa"/>
          </w:tcPr>
          <w:p w14:paraId="1DF8566A" w14:textId="77777777" w:rsidR="00F5265D" w:rsidRDefault="00F5265D" w:rsidP="00F5265D">
            <w:pPr>
              <w:pStyle w:val="TableParagraph"/>
              <w:rPr>
                <w:sz w:val="24"/>
              </w:rPr>
            </w:pPr>
            <w:r>
              <w:rPr>
                <w:sz w:val="24"/>
              </w:rPr>
              <w:t>3.1</w:t>
            </w:r>
          </w:p>
        </w:tc>
        <w:tc>
          <w:tcPr>
            <w:tcW w:w="4321" w:type="dxa"/>
          </w:tcPr>
          <w:p w14:paraId="5B17E704" w14:textId="77777777" w:rsidR="00F5265D" w:rsidRDefault="00F5265D" w:rsidP="00F5265D">
            <w:pPr>
              <w:pStyle w:val="TableParagraph"/>
              <w:ind w:left="105"/>
              <w:rPr>
                <w:sz w:val="24"/>
              </w:rPr>
            </w:pPr>
            <w:r>
              <w:rPr>
                <w:sz w:val="24"/>
              </w:rPr>
              <w:t>Reviewed prior to submission</w:t>
            </w:r>
          </w:p>
        </w:tc>
        <w:tc>
          <w:tcPr>
            <w:tcW w:w="2298" w:type="dxa"/>
          </w:tcPr>
          <w:p w14:paraId="3F065B5F" w14:textId="77777777" w:rsidR="00F5265D" w:rsidRDefault="00F5265D" w:rsidP="00F5265D">
            <w:r w:rsidRPr="006E5ACF">
              <w:rPr>
                <w:highlight w:val="yellow"/>
              </w:rPr>
              <w:t>REDACTED</w:t>
            </w:r>
          </w:p>
        </w:tc>
      </w:tr>
      <w:tr w:rsidR="00F5265D" w14:paraId="077587F5" w14:textId="77777777">
        <w:trPr>
          <w:trHeight w:val="395"/>
        </w:trPr>
        <w:tc>
          <w:tcPr>
            <w:tcW w:w="1728" w:type="dxa"/>
          </w:tcPr>
          <w:p w14:paraId="09ACD307" w14:textId="77777777" w:rsidR="00F5265D" w:rsidRDefault="00F5265D" w:rsidP="00F5265D">
            <w:pPr>
              <w:pStyle w:val="TableParagraph"/>
              <w:rPr>
                <w:sz w:val="24"/>
              </w:rPr>
            </w:pPr>
            <w:r>
              <w:rPr>
                <w:sz w:val="24"/>
              </w:rPr>
              <w:t>1/14/2013</w:t>
            </w:r>
          </w:p>
        </w:tc>
        <w:tc>
          <w:tcPr>
            <w:tcW w:w="1184" w:type="dxa"/>
          </w:tcPr>
          <w:p w14:paraId="4628734F" w14:textId="77777777" w:rsidR="00F5265D" w:rsidRDefault="00F5265D" w:rsidP="00F5265D">
            <w:pPr>
              <w:pStyle w:val="TableParagraph"/>
              <w:rPr>
                <w:sz w:val="24"/>
              </w:rPr>
            </w:pPr>
            <w:r>
              <w:rPr>
                <w:sz w:val="24"/>
              </w:rPr>
              <w:t>3.2</w:t>
            </w:r>
          </w:p>
        </w:tc>
        <w:tc>
          <w:tcPr>
            <w:tcW w:w="4321" w:type="dxa"/>
          </w:tcPr>
          <w:p w14:paraId="18DC6748" w14:textId="77777777" w:rsidR="00F5265D" w:rsidRDefault="00F5265D" w:rsidP="00F5265D">
            <w:pPr>
              <w:pStyle w:val="TableParagraph"/>
              <w:ind w:left="105"/>
              <w:rPr>
                <w:sz w:val="24"/>
              </w:rPr>
            </w:pPr>
            <w:r>
              <w:rPr>
                <w:sz w:val="24"/>
              </w:rPr>
              <w:t>Incorporate Product Support feedback</w:t>
            </w:r>
          </w:p>
        </w:tc>
        <w:tc>
          <w:tcPr>
            <w:tcW w:w="2298" w:type="dxa"/>
          </w:tcPr>
          <w:p w14:paraId="5A72F6DE" w14:textId="77777777" w:rsidR="00F5265D" w:rsidRDefault="00F5265D" w:rsidP="00F5265D">
            <w:r w:rsidRPr="006E5ACF">
              <w:rPr>
                <w:highlight w:val="yellow"/>
              </w:rPr>
              <w:t>REDACTED</w:t>
            </w:r>
          </w:p>
        </w:tc>
      </w:tr>
      <w:tr w:rsidR="00F5265D" w14:paraId="2B9FFD6A" w14:textId="77777777">
        <w:trPr>
          <w:trHeight w:val="398"/>
        </w:trPr>
        <w:tc>
          <w:tcPr>
            <w:tcW w:w="1728" w:type="dxa"/>
          </w:tcPr>
          <w:p w14:paraId="42ED654C" w14:textId="77777777" w:rsidR="00F5265D" w:rsidRDefault="00F5265D" w:rsidP="00F5265D">
            <w:pPr>
              <w:pStyle w:val="TableParagraph"/>
              <w:spacing w:before="54"/>
              <w:rPr>
                <w:sz w:val="24"/>
              </w:rPr>
            </w:pPr>
            <w:r>
              <w:rPr>
                <w:sz w:val="24"/>
              </w:rPr>
              <w:t>2/18/2013</w:t>
            </w:r>
          </w:p>
        </w:tc>
        <w:tc>
          <w:tcPr>
            <w:tcW w:w="1184" w:type="dxa"/>
          </w:tcPr>
          <w:p w14:paraId="2853DD4B" w14:textId="77777777" w:rsidR="00F5265D" w:rsidRDefault="00F5265D" w:rsidP="00F5265D">
            <w:pPr>
              <w:pStyle w:val="TableParagraph"/>
              <w:spacing w:before="54"/>
              <w:rPr>
                <w:sz w:val="24"/>
              </w:rPr>
            </w:pPr>
            <w:r>
              <w:rPr>
                <w:sz w:val="24"/>
              </w:rPr>
              <w:t>3.3</w:t>
            </w:r>
          </w:p>
        </w:tc>
        <w:tc>
          <w:tcPr>
            <w:tcW w:w="4321" w:type="dxa"/>
          </w:tcPr>
          <w:p w14:paraId="345D4111" w14:textId="77777777" w:rsidR="00F5265D" w:rsidRDefault="00F5265D" w:rsidP="00F5265D">
            <w:pPr>
              <w:pStyle w:val="TableParagraph"/>
              <w:spacing w:before="54"/>
              <w:ind w:left="105"/>
              <w:rPr>
                <w:sz w:val="24"/>
              </w:rPr>
            </w:pPr>
            <w:r>
              <w:rPr>
                <w:sz w:val="24"/>
              </w:rPr>
              <w:t>URL updated</w:t>
            </w:r>
          </w:p>
        </w:tc>
        <w:tc>
          <w:tcPr>
            <w:tcW w:w="2298" w:type="dxa"/>
          </w:tcPr>
          <w:p w14:paraId="7895F334" w14:textId="77777777" w:rsidR="00F5265D" w:rsidRDefault="00F5265D" w:rsidP="00F5265D">
            <w:r w:rsidRPr="006E5ACF">
              <w:rPr>
                <w:highlight w:val="yellow"/>
              </w:rPr>
              <w:t>REDACTED</w:t>
            </w:r>
          </w:p>
        </w:tc>
      </w:tr>
      <w:tr w:rsidR="00F5265D" w14:paraId="2A870A6B" w14:textId="77777777">
        <w:trPr>
          <w:trHeight w:val="395"/>
        </w:trPr>
        <w:tc>
          <w:tcPr>
            <w:tcW w:w="1728" w:type="dxa"/>
          </w:tcPr>
          <w:p w14:paraId="33C99829" w14:textId="77777777" w:rsidR="00F5265D" w:rsidRDefault="00F5265D" w:rsidP="00F5265D">
            <w:pPr>
              <w:pStyle w:val="TableParagraph"/>
              <w:rPr>
                <w:sz w:val="24"/>
              </w:rPr>
            </w:pPr>
            <w:r>
              <w:rPr>
                <w:sz w:val="24"/>
              </w:rPr>
              <w:t>5/10/2013</w:t>
            </w:r>
          </w:p>
        </w:tc>
        <w:tc>
          <w:tcPr>
            <w:tcW w:w="1184" w:type="dxa"/>
          </w:tcPr>
          <w:p w14:paraId="57DF2FC4" w14:textId="77777777" w:rsidR="00F5265D" w:rsidRDefault="00F5265D" w:rsidP="00F5265D">
            <w:pPr>
              <w:pStyle w:val="TableParagraph"/>
              <w:rPr>
                <w:sz w:val="24"/>
              </w:rPr>
            </w:pPr>
            <w:r>
              <w:rPr>
                <w:sz w:val="24"/>
              </w:rPr>
              <w:t>3.4</w:t>
            </w:r>
          </w:p>
        </w:tc>
        <w:tc>
          <w:tcPr>
            <w:tcW w:w="4321" w:type="dxa"/>
          </w:tcPr>
          <w:p w14:paraId="283847FF" w14:textId="77777777" w:rsidR="00F5265D" w:rsidRDefault="00F5265D" w:rsidP="00F5265D">
            <w:pPr>
              <w:pStyle w:val="TableParagraph"/>
              <w:ind w:left="105"/>
              <w:rPr>
                <w:sz w:val="24"/>
              </w:rPr>
            </w:pPr>
            <w:r>
              <w:rPr>
                <w:sz w:val="24"/>
              </w:rPr>
              <w:t>Review and minor updates</w:t>
            </w:r>
          </w:p>
        </w:tc>
        <w:tc>
          <w:tcPr>
            <w:tcW w:w="2298" w:type="dxa"/>
          </w:tcPr>
          <w:p w14:paraId="122EDAA8" w14:textId="77777777" w:rsidR="00F5265D" w:rsidRDefault="00F5265D" w:rsidP="00F5265D">
            <w:r w:rsidRPr="006E5ACF">
              <w:rPr>
                <w:highlight w:val="yellow"/>
              </w:rPr>
              <w:t>REDACTED</w:t>
            </w:r>
          </w:p>
        </w:tc>
      </w:tr>
      <w:tr w:rsidR="00F5265D" w14:paraId="79375575" w14:textId="77777777">
        <w:trPr>
          <w:trHeight w:val="947"/>
        </w:trPr>
        <w:tc>
          <w:tcPr>
            <w:tcW w:w="1728" w:type="dxa"/>
          </w:tcPr>
          <w:p w14:paraId="19A764DE" w14:textId="77777777" w:rsidR="00F5265D" w:rsidRDefault="00F5265D" w:rsidP="00F5265D">
            <w:pPr>
              <w:pStyle w:val="TableParagraph"/>
              <w:rPr>
                <w:sz w:val="24"/>
              </w:rPr>
            </w:pPr>
            <w:r>
              <w:rPr>
                <w:sz w:val="24"/>
              </w:rPr>
              <w:t>5/11/2013</w:t>
            </w:r>
          </w:p>
        </w:tc>
        <w:tc>
          <w:tcPr>
            <w:tcW w:w="1184" w:type="dxa"/>
          </w:tcPr>
          <w:p w14:paraId="45D562C1" w14:textId="77777777" w:rsidR="00F5265D" w:rsidRDefault="00F5265D" w:rsidP="00F5265D">
            <w:pPr>
              <w:pStyle w:val="TableParagraph"/>
              <w:rPr>
                <w:sz w:val="24"/>
              </w:rPr>
            </w:pPr>
            <w:r>
              <w:rPr>
                <w:sz w:val="24"/>
              </w:rPr>
              <w:t>3.4</w:t>
            </w:r>
          </w:p>
        </w:tc>
        <w:tc>
          <w:tcPr>
            <w:tcW w:w="4321" w:type="dxa"/>
          </w:tcPr>
          <w:p w14:paraId="263A523E" w14:textId="77777777" w:rsidR="00F5265D" w:rsidRDefault="00F5265D" w:rsidP="00F5265D">
            <w:pPr>
              <w:pStyle w:val="TableParagraph"/>
              <w:ind w:left="105" w:right="510"/>
              <w:jc w:val="both"/>
              <w:rPr>
                <w:sz w:val="24"/>
              </w:rPr>
            </w:pPr>
            <w:r>
              <w:rPr>
                <w:sz w:val="24"/>
              </w:rPr>
              <w:t xml:space="preserve">Updated product description, changed cover page, technical and </w:t>
            </w:r>
            <w:r>
              <w:rPr>
                <w:spacing w:val="-3"/>
                <w:sz w:val="24"/>
              </w:rPr>
              <w:t xml:space="preserve">grammatical </w:t>
            </w:r>
            <w:r>
              <w:rPr>
                <w:sz w:val="24"/>
              </w:rPr>
              <w:t>review</w:t>
            </w:r>
          </w:p>
        </w:tc>
        <w:tc>
          <w:tcPr>
            <w:tcW w:w="2298" w:type="dxa"/>
          </w:tcPr>
          <w:p w14:paraId="2671DCFB" w14:textId="77777777" w:rsidR="00F5265D" w:rsidRDefault="00F5265D" w:rsidP="00F5265D">
            <w:r w:rsidRPr="006E5ACF">
              <w:rPr>
                <w:highlight w:val="yellow"/>
              </w:rPr>
              <w:t>REDACTED</w:t>
            </w:r>
          </w:p>
        </w:tc>
      </w:tr>
    </w:tbl>
    <w:p w14:paraId="5AD66642" w14:textId="77777777" w:rsidR="004D0C40" w:rsidRDefault="004D0C40">
      <w:pPr>
        <w:rPr>
          <w:sz w:val="24"/>
        </w:rPr>
        <w:sectPr w:rsidR="004D0C40">
          <w:headerReference w:type="default" r:id="rId8"/>
          <w:footerReference w:type="default" r:id="rId9"/>
          <w:pgSz w:w="12240" w:h="15840"/>
          <w:pgMar w:top="1340" w:right="1060" w:bottom="1160" w:left="1200" w:header="722" w:footer="976" w:gutter="0"/>
          <w:cols w:space="720"/>
        </w:sectPr>
      </w:pPr>
    </w:p>
    <w:p w14:paraId="6E1DDC72" w14:textId="77777777" w:rsidR="004D0C40" w:rsidRDefault="004D0C40">
      <w:pPr>
        <w:pStyle w:val="BodyText"/>
        <w:spacing w:before="7"/>
        <w:rPr>
          <w:b/>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184"/>
        <w:gridCol w:w="4321"/>
        <w:gridCol w:w="2298"/>
      </w:tblGrid>
      <w:tr w:rsidR="004D0C40" w14:paraId="125B26BA" w14:textId="77777777">
        <w:trPr>
          <w:trHeight w:val="395"/>
        </w:trPr>
        <w:tc>
          <w:tcPr>
            <w:tcW w:w="1728" w:type="dxa"/>
          </w:tcPr>
          <w:p w14:paraId="0A9F05E4" w14:textId="77777777" w:rsidR="004D0C40" w:rsidRDefault="00F5265D">
            <w:pPr>
              <w:pStyle w:val="TableParagraph"/>
              <w:spacing w:before="52"/>
              <w:rPr>
                <w:sz w:val="24"/>
              </w:rPr>
            </w:pPr>
            <w:r>
              <w:rPr>
                <w:sz w:val="24"/>
              </w:rPr>
              <w:t>05/12/2013</w:t>
            </w:r>
          </w:p>
        </w:tc>
        <w:tc>
          <w:tcPr>
            <w:tcW w:w="1184" w:type="dxa"/>
          </w:tcPr>
          <w:p w14:paraId="11B1B4B4" w14:textId="77777777" w:rsidR="004D0C40" w:rsidRDefault="00F5265D">
            <w:pPr>
              <w:pStyle w:val="TableParagraph"/>
              <w:spacing w:before="52"/>
              <w:rPr>
                <w:sz w:val="24"/>
              </w:rPr>
            </w:pPr>
            <w:r>
              <w:rPr>
                <w:sz w:val="24"/>
              </w:rPr>
              <w:t>3.4</w:t>
            </w:r>
          </w:p>
        </w:tc>
        <w:tc>
          <w:tcPr>
            <w:tcW w:w="4321" w:type="dxa"/>
          </w:tcPr>
          <w:p w14:paraId="696E0BB2" w14:textId="77777777" w:rsidR="004D0C40" w:rsidRDefault="00F5265D">
            <w:pPr>
              <w:pStyle w:val="TableParagraph"/>
              <w:spacing w:before="52"/>
              <w:ind w:left="105"/>
              <w:rPr>
                <w:sz w:val="24"/>
              </w:rPr>
            </w:pPr>
            <w:r>
              <w:rPr>
                <w:sz w:val="24"/>
              </w:rPr>
              <w:t>Final review prior to submission</w:t>
            </w:r>
          </w:p>
        </w:tc>
        <w:tc>
          <w:tcPr>
            <w:tcW w:w="2298" w:type="dxa"/>
          </w:tcPr>
          <w:p w14:paraId="3DC38F3F" w14:textId="77777777" w:rsidR="004D0C40" w:rsidRDefault="00F5265D">
            <w:pPr>
              <w:pStyle w:val="TableParagraph"/>
              <w:spacing w:before="52"/>
              <w:ind w:left="104"/>
              <w:rPr>
                <w:sz w:val="24"/>
              </w:rPr>
            </w:pPr>
            <w:r w:rsidRPr="00F5265D">
              <w:rPr>
                <w:highlight w:val="yellow"/>
              </w:rPr>
              <w:t>REDACTED</w:t>
            </w:r>
          </w:p>
        </w:tc>
      </w:tr>
      <w:tr w:rsidR="004D0C40" w14:paraId="38F275EC" w14:textId="77777777">
        <w:trPr>
          <w:trHeight w:val="395"/>
        </w:trPr>
        <w:tc>
          <w:tcPr>
            <w:tcW w:w="1728" w:type="dxa"/>
          </w:tcPr>
          <w:p w14:paraId="4DE961F2" w14:textId="77777777" w:rsidR="004D0C40" w:rsidRDefault="00F5265D">
            <w:pPr>
              <w:pStyle w:val="TableParagraph"/>
              <w:rPr>
                <w:sz w:val="24"/>
              </w:rPr>
            </w:pPr>
            <w:r>
              <w:rPr>
                <w:sz w:val="24"/>
              </w:rPr>
              <w:t>06/19/2013</w:t>
            </w:r>
          </w:p>
        </w:tc>
        <w:tc>
          <w:tcPr>
            <w:tcW w:w="1184" w:type="dxa"/>
          </w:tcPr>
          <w:p w14:paraId="0D5F597C" w14:textId="77777777" w:rsidR="004D0C40" w:rsidRDefault="00F5265D">
            <w:pPr>
              <w:pStyle w:val="TableParagraph"/>
              <w:rPr>
                <w:sz w:val="24"/>
              </w:rPr>
            </w:pPr>
            <w:r>
              <w:rPr>
                <w:sz w:val="24"/>
              </w:rPr>
              <w:t>3.5</w:t>
            </w:r>
          </w:p>
        </w:tc>
        <w:tc>
          <w:tcPr>
            <w:tcW w:w="4321" w:type="dxa"/>
          </w:tcPr>
          <w:p w14:paraId="1DF891FC" w14:textId="77777777" w:rsidR="004D0C40" w:rsidRDefault="00F5265D">
            <w:pPr>
              <w:pStyle w:val="TableParagraph"/>
              <w:ind w:left="105"/>
              <w:rPr>
                <w:sz w:val="24"/>
              </w:rPr>
            </w:pPr>
            <w:r>
              <w:rPr>
                <w:sz w:val="24"/>
              </w:rPr>
              <w:t>Incorporate edits from Product Support</w:t>
            </w:r>
          </w:p>
        </w:tc>
        <w:tc>
          <w:tcPr>
            <w:tcW w:w="2298" w:type="dxa"/>
          </w:tcPr>
          <w:p w14:paraId="64054344" w14:textId="77777777" w:rsidR="004D0C40" w:rsidRDefault="00F5265D">
            <w:pPr>
              <w:pStyle w:val="TableParagraph"/>
              <w:ind w:left="104"/>
              <w:rPr>
                <w:sz w:val="24"/>
              </w:rPr>
            </w:pPr>
            <w:r>
              <w:rPr>
                <w:sz w:val="24"/>
              </w:rPr>
              <w:t>Prod Dev</w:t>
            </w:r>
          </w:p>
        </w:tc>
      </w:tr>
      <w:tr w:rsidR="004D0C40" w14:paraId="19836D3E" w14:textId="77777777">
        <w:trPr>
          <w:trHeight w:val="671"/>
        </w:trPr>
        <w:tc>
          <w:tcPr>
            <w:tcW w:w="1728" w:type="dxa"/>
          </w:tcPr>
          <w:p w14:paraId="48A2BFFE" w14:textId="77777777" w:rsidR="004D0C40" w:rsidRDefault="00F5265D">
            <w:pPr>
              <w:pStyle w:val="TableParagraph"/>
              <w:rPr>
                <w:sz w:val="24"/>
              </w:rPr>
            </w:pPr>
            <w:r>
              <w:rPr>
                <w:sz w:val="24"/>
              </w:rPr>
              <w:t>06/20/2013</w:t>
            </w:r>
          </w:p>
        </w:tc>
        <w:tc>
          <w:tcPr>
            <w:tcW w:w="1184" w:type="dxa"/>
          </w:tcPr>
          <w:p w14:paraId="26AC4446" w14:textId="77777777" w:rsidR="004D0C40" w:rsidRDefault="00F5265D">
            <w:pPr>
              <w:pStyle w:val="TableParagraph"/>
              <w:rPr>
                <w:sz w:val="24"/>
              </w:rPr>
            </w:pPr>
            <w:r>
              <w:rPr>
                <w:sz w:val="24"/>
              </w:rPr>
              <w:t>3.5</w:t>
            </w:r>
          </w:p>
        </w:tc>
        <w:tc>
          <w:tcPr>
            <w:tcW w:w="4321" w:type="dxa"/>
          </w:tcPr>
          <w:p w14:paraId="39C3F278" w14:textId="77777777" w:rsidR="004D0C40" w:rsidRDefault="00F5265D">
            <w:pPr>
              <w:pStyle w:val="TableParagraph"/>
              <w:ind w:left="105" w:right="653"/>
              <w:rPr>
                <w:sz w:val="24"/>
              </w:rPr>
            </w:pPr>
            <w:r>
              <w:rPr>
                <w:sz w:val="24"/>
              </w:rPr>
              <w:t>Updated footer, Technical Edits, and Review</w:t>
            </w:r>
          </w:p>
        </w:tc>
        <w:tc>
          <w:tcPr>
            <w:tcW w:w="2298" w:type="dxa"/>
          </w:tcPr>
          <w:p w14:paraId="2D39B28C" w14:textId="77777777" w:rsidR="004D0C40" w:rsidRDefault="00F5265D">
            <w:pPr>
              <w:pStyle w:val="TableParagraph"/>
              <w:ind w:left="104"/>
              <w:rPr>
                <w:sz w:val="24"/>
              </w:rPr>
            </w:pPr>
            <w:r w:rsidRPr="00F5265D">
              <w:rPr>
                <w:highlight w:val="yellow"/>
              </w:rPr>
              <w:t>REDACTED</w:t>
            </w:r>
          </w:p>
        </w:tc>
      </w:tr>
      <w:tr w:rsidR="004D0C40" w14:paraId="38BACF85" w14:textId="77777777">
        <w:trPr>
          <w:trHeight w:val="674"/>
        </w:trPr>
        <w:tc>
          <w:tcPr>
            <w:tcW w:w="1728" w:type="dxa"/>
          </w:tcPr>
          <w:p w14:paraId="6202A8D5" w14:textId="77777777" w:rsidR="004D0C40" w:rsidRDefault="00F5265D">
            <w:pPr>
              <w:pStyle w:val="TableParagraph"/>
              <w:spacing w:before="54"/>
              <w:rPr>
                <w:sz w:val="24"/>
              </w:rPr>
            </w:pPr>
            <w:r>
              <w:rPr>
                <w:sz w:val="24"/>
              </w:rPr>
              <w:t>07/17/2013</w:t>
            </w:r>
          </w:p>
        </w:tc>
        <w:tc>
          <w:tcPr>
            <w:tcW w:w="1184" w:type="dxa"/>
          </w:tcPr>
          <w:p w14:paraId="1B13CDE5" w14:textId="77777777" w:rsidR="004D0C40" w:rsidRDefault="00F5265D">
            <w:pPr>
              <w:pStyle w:val="TableParagraph"/>
              <w:spacing w:before="54"/>
              <w:rPr>
                <w:sz w:val="24"/>
              </w:rPr>
            </w:pPr>
            <w:r>
              <w:rPr>
                <w:sz w:val="24"/>
              </w:rPr>
              <w:t>3.6</w:t>
            </w:r>
          </w:p>
        </w:tc>
        <w:tc>
          <w:tcPr>
            <w:tcW w:w="4321" w:type="dxa"/>
          </w:tcPr>
          <w:p w14:paraId="61CE8DDA" w14:textId="77777777" w:rsidR="004D0C40" w:rsidRDefault="00F5265D">
            <w:pPr>
              <w:pStyle w:val="TableParagraph"/>
              <w:spacing w:before="54"/>
              <w:ind w:left="105" w:right="199"/>
              <w:rPr>
                <w:sz w:val="24"/>
              </w:rPr>
            </w:pPr>
            <w:r>
              <w:rPr>
                <w:sz w:val="24"/>
              </w:rPr>
              <w:t>Update to remove zip reference and change to HWS</w:t>
            </w:r>
          </w:p>
        </w:tc>
        <w:tc>
          <w:tcPr>
            <w:tcW w:w="2298" w:type="dxa"/>
          </w:tcPr>
          <w:p w14:paraId="4C24BEDC" w14:textId="77777777" w:rsidR="004D0C40" w:rsidRDefault="00F5265D">
            <w:pPr>
              <w:pStyle w:val="TableParagraph"/>
              <w:spacing w:before="54"/>
              <w:ind w:left="104"/>
              <w:rPr>
                <w:sz w:val="24"/>
              </w:rPr>
            </w:pPr>
            <w:r>
              <w:rPr>
                <w:sz w:val="24"/>
              </w:rPr>
              <w:t>ProdDev</w:t>
            </w:r>
          </w:p>
        </w:tc>
      </w:tr>
    </w:tbl>
    <w:p w14:paraId="71B7F3BC" w14:textId="77777777" w:rsidR="004D0C40" w:rsidRDefault="004D0C40">
      <w:pPr>
        <w:rPr>
          <w:sz w:val="24"/>
        </w:rPr>
        <w:sectPr w:rsidR="004D0C40">
          <w:headerReference w:type="default" r:id="rId10"/>
          <w:footerReference w:type="default" r:id="rId11"/>
          <w:pgSz w:w="12240" w:h="15840"/>
          <w:pgMar w:top="1340" w:right="1060" w:bottom="1160" w:left="1200" w:header="722" w:footer="976" w:gutter="0"/>
          <w:pgNumType w:start="2"/>
          <w:cols w:space="720"/>
        </w:sectPr>
      </w:pPr>
    </w:p>
    <w:p w14:paraId="390E6C02" w14:textId="77777777" w:rsidR="004D0C40" w:rsidRDefault="00F5265D">
      <w:pPr>
        <w:spacing w:before="87"/>
        <w:ind w:left="2195" w:right="2336"/>
        <w:jc w:val="center"/>
        <w:rPr>
          <w:b/>
          <w:sz w:val="32"/>
        </w:rPr>
      </w:pPr>
      <w:r>
        <w:rPr>
          <w:b/>
          <w:sz w:val="32"/>
        </w:rPr>
        <w:lastRenderedPageBreak/>
        <w:t>Table of Contents</w:t>
      </w:r>
    </w:p>
    <w:sdt>
      <w:sdtPr>
        <w:rPr>
          <w:b w:val="0"/>
          <w:bCs w:val="0"/>
        </w:rPr>
        <w:id w:val="1779291098"/>
        <w:docPartObj>
          <w:docPartGallery w:val="Table of Contents"/>
          <w:docPartUnique/>
        </w:docPartObj>
      </w:sdtPr>
      <w:sdtEndPr/>
      <w:sdtContent>
        <w:p w14:paraId="7952542D" w14:textId="77777777" w:rsidR="004D0C40" w:rsidRDefault="00C413DF">
          <w:pPr>
            <w:pStyle w:val="TOC1"/>
            <w:numPr>
              <w:ilvl w:val="0"/>
              <w:numId w:val="4"/>
            </w:numPr>
            <w:tabs>
              <w:tab w:val="left" w:pos="679"/>
              <w:tab w:val="left" w:pos="680"/>
              <w:tab w:val="right" w:leader="dot" w:pos="9592"/>
            </w:tabs>
            <w:spacing w:before="119"/>
          </w:pPr>
          <w:hyperlink w:anchor="_TOC_250013" w:history="1">
            <w:r w:rsidR="00F5265D">
              <w:t>PRODUCT</w:t>
            </w:r>
            <w:r w:rsidR="00F5265D">
              <w:rPr>
                <w:spacing w:val="-2"/>
              </w:rPr>
              <w:t xml:space="preserve"> </w:t>
            </w:r>
            <w:r w:rsidR="00F5265D">
              <w:t>DESCRIPTION</w:t>
            </w:r>
            <w:r w:rsidR="00F5265D">
              <w:tab/>
              <w:t>1</w:t>
            </w:r>
          </w:hyperlink>
        </w:p>
        <w:p w14:paraId="66743F2D" w14:textId="77777777" w:rsidR="004D0C40" w:rsidRDefault="00C413DF">
          <w:pPr>
            <w:pStyle w:val="TOC3"/>
            <w:numPr>
              <w:ilvl w:val="1"/>
              <w:numId w:val="4"/>
            </w:numPr>
            <w:tabs>
              <w:tab w:val="left" w:pos="1121"/>
              <w:tab w:val="left" w:pos="1122"/>
              <w:tab w:val="right" w:leader="dot" w:pos="9592"/>
            </w:tabs>
            <w:spacing w:before="121"/>
            <w:ind w:hanging="661"/>
            <w:rPr>
              <w:sz w:val="20"/>
            </w:rPr>
          </w:pPr>
          <w:hyperlink w:anchor="_TOC_250012" w:history="1">
            <w:r w:rsidR="00F5265D">
              <w:rPr>
                <w:sz w:val="20"/>
              </w:rPr>
              <w:t>R</w:t>
            </w:r>
            <w:r w:rsidR="00F5265D">
              <w:t>ECOMMENDED</w:t>
            </w:r>
            <w:r w:rsidR="00F5265D">
              <w:rPr>
                <w:spacing w:val="-2"/>
              </w:rPr>
              <w:t xml:space="preserve"> </w:t>
            </w:r>
            <w:r w:rsidR="00F5265D">
              <w:rPr>
                <w:sz w:val="20"/>
              </w:rPr>
              <w:t>A</w:t>
            </w:r>
            <w:r w:rsidR="00F5265D">
              <w:t>UDIENCE</w:t>
            </w:r>
            <w:r w:rsidR="00F5265D">
              <w:tab/>
            </w:r>
            <w:r w:rsidR="00F5265D">
              <w:rPr>
                <w:sz w:val="20"/>
              </w:rPr>
              <w:t>1</w:t>
            </w:r>
          </w:hyperlink>
        </w:p>
        <w:p w14:paraId="14A892DE" w14:textId="77777777" w:rsidR="004D0C40" w:rsidRDefault="00C413DF">
          <w:pPr>
            <w:pStyle w:val="TOC3"/>
            <w:numPr>
              <w:ilvl w:val="1"/>
              <w:numId w:val="4"/>
            </w:numPr>
            <w:tabs>
              <w:tab w:val="left" w:pos="1121"/>
              <w:tab w:val="left" w:pos="1122"/>
              <w:tab w:val="right" w:leader="dot" w:pos="9592"/>
            </w:tabs>
            <w:spacing w:before="0" w:line="243" w:lineRule="exact"/>
            <w:ind w:hanging="661"/>
            <w:rPr>
              <w:sz w:val="20"/>
            </w:rPr>
          </w:pPr>
          <w:hyperlink w:anchor="_TOC_250011" w:history="1">
            <w:r w:rsidR="00F5265D">
              <w:rPr>
                <w:sz w:val="20"/>
              </w:rPr>
              <w:t>A</w:t>
            </w:r>
            <w:r w:rsidR="00F5265D">
              <w:t>BOUT</w:t>
            </w:r>
            <w:r w:rsidR="00F5265D">
              <w:rPr>
                <w:spacing w:val="-1"/>
              </w:rPr>
              <w:t xml:space="preserve"> </w:t>
            </w:r>
            <w:r w:rsidR="00F5265D">
              <w:t xml:space="preserve">THIS </w:t>
            </w:r>
            <w:r w:rsidR="00F5265D">
              <w:rPr>
                <w:sz w:val="20"/>
              </w:rPr>
              <w:t>G</w:t>
            </w:r>
            <w:r w:rsidR="00F5265D">
              <w:t>UIDE</w:t>
            </w:r>
            <w:r w:rsidR="00F5265D">
              <w:tab/>
            </w:r>
            <w:r w:rsidR="00F5265D">
              <w:rPr>
                <w:sz w:val="20"/>
              </w:rPr>
              <w:t>1</w:t>
            </w:r>
          </w:hyperlink>
        </w:p>
        <w:p w14:paraId="2217093F" w14:textId="77777777" w:rsidR="004D0C40" w:rsidRDefault="00C413DF">
          <w:pPr>
            <w:pStyle w:val="TOC4"/>
            <w:numPr>
              <w:ilvl w:val="1"/>
              <w:numId w:val="4"/>
            </w:numPr>
            <w:tabs>
              <w:tab w:val="left" w:pos="1121"/>
              <w:tab w:val="left" w:pos="1122"/>
              <w:tab w:val="right" w:leader="dot" w:pos="9592"/>
            </w:tabs>
            <w:spacing w:line="243" w:lineRule="exact"/>
            <w:ind w:hanging="661"/>
            <w:rPr>
              <w:b w:val="0"/>
              <w:i w:val="0"/>
              <w:sz w:val="20"/>
            </w:rPr>
          </w:pPr>
          <w:hyperlink w:anchor="_TOC_250010" w:history="1">
            <w:r w:rsidR="00F5265D">
              <w:rPr>
                <w:b w:val="0"/>
                <w:i w:val="0"/>
                <w:sz w:val="20"/>
              </w:rPr>
              <w:t>S</w:t>
            </w:r>
            <w:r w:rsidR="00F5265D">
              <w:rPr>
                <w:b w:val="0"/>
                <w:i w:val="0"/>
                <w:sz w:val="16"/>
              </w:rPr>
              <w:t xml:space="preserve">ECTION </w:t>
            </w:r>
            <w:r w:rsidR="00F5265D">
              <w:rPr>
                <w:b w:val="0"/>
                <w:i w:val="0"/>
                <w:sz w:val="20"/>
              </w:rPr>
              <w:t xml:space="preserve">508 </w:t>
            </w:r>
            <w:r w:rsidR="00F5265D">
              <w:rPr>
                <w:b w:val="0"/>
                <w:i w:val="0"/>
                <w:sz w:val="16"/>
              </w:rPr>
              <w:t xml:space="preserve">OF THE </w:t>
            </w:r>
            <w:r w:rsidR="00F5265D">
              <w:rPr>
                <w:b w:val="0"/>
                <w:i w:val="0"/>
                <w:sz w:val="20"/>
              </w:rPr>
              <w:t>R</w:t>
            </w:r>
            <w:r w:rsidR="00F5265D">
              <w:rPr>
                <w:b w:val="0"/>
                <w:i w:val="0"/>
                <w:sz w:val="16"/>
              </w:rPr>
              <w:t xml:space="preserve">EHABILITATION </w:t>
            </w:r>
            <w:r w:rsidR="00F5265D">
              <w:rPr>
                <w:b w:val="0"/>
                <w:i w:val="0"/>
                <w:sz w:val="20"/>
              </w:rPr>
              <w:t>A</w:t>
            </w:r>
            <w:r w:rsidR="00F5265D">
              <w:rPr>
                <w:b w:val="0"/>
                <w:i w:val="0"/>
                <w:sz w:val="16"/>
              </w:rPr>
              <w:t>CT</w:t>
            </w:r>
            <w:r w:rsidR="00F5265D">
              <w:rPr>
                <w:b w:val="0"/>
                <w:i w:val="0"/>
                <w:spacing w:val="-13"/>
                <w:sz w:val="16"/>
              </w:rPr>
              <w:t xml:space="preserve"> </w:t>
            </w:r>
            <w:r w:rsidR="00F5265D">
              <w:rPr>
                <w:b w:val="0"/>
                <w:i w:val="0"/>
                <w:sz w:val="16"/>
              </w:rPr>
              <w:t xml:space="preserve">OF </w:t>
            </w:r>
            <w:r w:rsidR="00F5265D">
              <w:rPr>
                <w:b w:val="0"/>
                <w:i w:val="0"/>
                <w:sz w:val="20"/>
              </w:rPr>
              <w:t>1973</w:t>
            </w:r>
            <w:r w:rsidR="00F5265D">
              <w:rPr>
                <w:b w:val="0"/>
                <w:i w:val="0"/>
                <w:sz w:val="20"/>
              </w:rPr>
              <w:tab/>
              <w:t>1</w:t>
            </w:r>
          </w:hyperlink>
        </w:p>
        <w:p w14:paraId="68CA6B02" w14:textId="77777777" w:rsidR="004D0C40" w:rsidRDefault="00C413DF">
          <w:pPr>
            <w:pStyle w:val="TOC3"/>
            <w:numPr>
              <w:ilvl w:val="1"/>
              <w:numId w:val="4"/>
            </w:numPr>
            <w:tabs>
              <w:tab w:val="left" w:pos="1121"/>
              <w:tab w:val="left" w:pos="1122"/>
              <w:tab w:val="right" w:leader="dot" w:pos="9592"/>
            </w:tabs>
            <w:ind w:hanging="661"/>
            <w:rPr>
              <w:sz w:val="20"/>
            </w:rPr>
          </w:pPr>
          <w:hyperlink w:anchor="_TOC_250009" w:history="1">
            <w:r w:rsidR="00F5265D">
              <w:rPr>
                <w:sz w:val="20"/>
              </w:rPr>
              <w:t>D</w:t>
            </w:r>
            <w:r w:rsidR="00F5265D">
              <w:t>OCUMENT</w:t>
            </w:r>
            <w:r w:rsidR="00F5265D">
              <w:rPr>
                <w:spacing w:val="-1"/>
              </w:rPr>
              <w:t xml:space="preserve"> </w:t>
            </w:r>
            <w:r w:rsidR="00F5265D">
              <w:rPr>
                <w:sz w:val="20"/>
              </w:rPr>
              <w:t>C</w:t>
            </w:r>
            <w:r w:rsidR="00F5265D">
              <w:t>ONVENTIONS</w:t>
            </w:r>
            <w:r w:rsidR="00F5265D">
              <w:tab/>
            </w:r>
            <w:r w:rsidR="00F5265D">
              <w:rPr>
                <w:sz w:val="20"/>
              </w:rPr>
              <w:t>1</w:t>
            </w:r>
          </w:hyperlink>
        </w:p>
        <w:p w14:paraId="3878239D" w14:textId="77777777" w:rsidR="004D0C40" w:rsidRDefault="00C413DF">
          <w:pPr>
            <w:pStyle w:val="TOC3"/>
            <w:numPr>
              <w:ilvl w:val="1"/>
              <w:numId w:val="4"/>
            </w:numPr>
            <w:tabs>
              <w:tab w:val="left" w:pos="1121"/>
              <w:tab w:val="left" w:pos="1122"/>
              <w:tab w:val="right" w:leader="dot" w:pos="9592"/>
            </w:tabs>
            <w:ind w:hanging="661"/>
            <w:rPr>
              <w:sz w:val="20"/>
            </w:rPr>
          </w:pPr>
          <w:hyperlink w:anchor="_TOC_250008" w:history="1">
            <w:r w:rsidR="00F5265D">
              <w:rPr>
                <w:sz w:val="20"/>
              </w:rPr>
              <w:t>R</w:t>
            </w:r>
            <w:r w:rsidR="00F5265D">
              <w:t>EFERENCED</w:t>
            </w:r>
            <w:r w:rsidR="00F5265D">
              <w:rPr>
                <w:spacing w:val="-1"/>
              </w:rPr>
              <w:t xml:space="preserve"> </w:t>
            </w:r>
            <w:r w:rsidR="00F5265D">
              <w:rPr>
                <w:sz w:val="20"/>
              </w:rPr>
              <w:t>D</w:t>
            </w:r>
            <w:r w:rsidR="00F5265D">
              <w:t>OCUMENTS</w:t>
            </w:r>
            <w:r w:rsidR="00F5265D">
              <w:tab/>
            </w:r>
            <w:r w:rsidR="00F5265D">
              <w:rPr>
                <w:sz w:val="20"/>
              </w:rPr>
              <w:t>2</w:t>
            </w:r>
          </w:hyperlink>
        </w:p>
        <w:p w14:paraId="73FB097C" w14:textId="77777777" w:rsidR="004D0C40" w:rsidRDefault="00C413DF">
          <w:pPr>
            <w:pStyle w:val="TOC1"/>
            <w:numPr>
              <w:ilvl w:val="0"/>
              <w:numId w:val="4"/>
            </w:numPr>
            <w:tabs>
              <w:tab w:val="left" w:pos="679"/>
              <w:tab w:val="left" w:pos="680"/>
              <w:tab w:val="right" w:leader="dot" w:pos="9592"/>
            </w:tabs>
            <w:spacing w:before="120"/>
          </w:pPr>
          <w:hyperlink w:anchor="_TOC_250007" w:history="1">
            <w:r w:rsidR="00F5265D">
              <w:t>BEFORE BEGINNING</w:t>
            </w:r>
            <w:r w:rsidR="00F5265D">
              <w:rPr>
                <w:spacing w:val="-3"/>
              </w:rPr>
              <w:t xml:space="preserve"> </w:t>
            </w:r>
            <w:r w:rsidR="00F5265D">
              <w:t>THE</w:t>
            </w:r>
            <w:r w:rsidR="00F5265D">
              <w:rPr>
                <w:spacing w:val="1"/>
              </w:rPr>
              <w:t xml:space="preserve"> </w:t>
            </w:r>
            <w:r w:rsidR="00F5265D">
              <w:t>UPDATE</w:t>
            </w:r>
            <w:r w:rsidR="00F5265D">
              <w:tab/>
              <w:t>3</w:t>
            </w:r>
          </w:hyperlink>
        </w:p>
        <w:p w14:paraId="00A7D6E2" w14:textId="77777777" w:rsidR="004D0C40" w:rsidRDefault="00C413DF">
          <w:pPr>
            <w:pStyle w:val="TOC3"/>
            <w:numPr>
              <w:ilvl w:val="1"/>
              <w:numId w:val="4"/>
            </w:numPr>
            <w:tabs>
              <w:tab w:val="left" w:pos="1121"/>
              <w:tab w:val="left" w:pos="1122"/>
              <w:tab w:val="right" w:leader="dot" w:pos="9592"/>
            </w:tabs>
            <w:spacing w:before="119"/>
            <w:ind w:hanging="661"/>
            <w:rPr>
              <w:sz w:val="20"/>
            </w:rPr>
          </w:pPr>
          <w:hyperlink w:anchor="_TOC_250006" w:history="1">
            <w:r w:rsidR="00F5265D">
              <w:rPr>
                <w:sz w:val="20"/>
              </w:rPr>
              <w:t>V</w:t>
            </w:r>
            <w:r w:rsidR="00F5265D">
              <w:t>ERIFY</w:t>
            </w:r>
            <w:r w:rsidR="00F5265D">
              <w:rPr>
                <w:spacing w:val="-1"/>
              </w:rPr>
              <w:t xml:space="preserve"> </w:t>
            </w:r>
            <w:r w:rsidR="00F5265D">
              <w:rPr>
                <w:sz w:val="20"/>
              </w:rPr>
              <w:t>W</w:t>
            </w:r>
            <w:r w:rsidR="00F5265D">
              <w:t>ORKSTATION</w:t>
            </w:r>
            <w:r w:rsidR="00F5265D">
              <w:rPr>
                <w:spacing w:val="-1"/>
              </w:rPr>
              <w:t xml:space="preserve"> </w:t>
            </w:r>
            <w:r w:rsidR="00F5265D">
              <w:rPr>
                <w:sz w:val="20"/>
              </w:rPr>
              <w:t>C</w:t>
            </w:r>
            <w:r w:rsidR="00F5265D">
              <w:t>ONFIGURATION</w:t>
            </w:r>
            <w:r w:rsidR="00F5265D">
              <w:tab/>
            </w:r>
            <w:r w:rsidR="00F5265D">
              <w:rPr>
                <w:sz w:val="20"/>
              </w:rPr>
              <w:t>3</w:t>
            </w:r>
          </w:hyperlink>
        </w:p>
        <w:p w14:paraId="41EB40E4" w14:textId="77777777" w:rsidR="004D0C40" w:rsidRDefault="00C413DF">
          <w:pPr>
            <w:pStyle w:val="TOC4"/>
            <w:numPr>
              <w:ilvl w:val="1"/>
              <w:numId w:val="4"/>
            </w:numPr>
            <w:tabs>
              <w:tab w:val="left" w:pos="1121"/>
              <w:tab w:val="left" w:pos="1122"/>
              <w:tab w:val="right" w:leader="dot" w:pos="9592"/>
            </w:tabs>
            <w:ind w:hanging="661"/>
            <w:rPr>
              <w:b w:val="0"/>
              <w:i w:val="0"/>
              <w:sz w:val="20"/>
            </w:rPr>
          </w:pPr>
          <w:hyperlink w:anchor="_TOC_250005" w:history="1">
            <w:r w:rsidR="00F5265D">
              <w:rPr>
                <w:b w:val="0"/>
                <w:i w:val="0"/>
                <w:sz w:val="20"/>
              </w:rPr>
              <w:t>C</w:t>
            </w:r>
            <w:r w:rsidR="00F5265D">
              <w:rPr>
                <w:b w:val="0"/>
                <w:i w:val="0"/>
                <w:sz w:val="16"/>
              </w:rPr>
              <w:t xml:space="preserve">HECK </w:t>
            </w:r>
            <w:r w:rsidR="00F5265D">
              <w:rPr>
                <w:b w:val="0"/>
                <w:i w:val="0"/>
                <w:sz w:val="20"/>
              </w:rPr>
              <w:t>S</w:t>
            </w:r>
            <w:r w:rsidR="00F5265D">
              <w:rPr>
                <w:b w:val="0"/>
                <w:i w:val="0"/>
                <w:sz w:val="16"/>
              </w:rPr>
              <w:t xml:space="preserve">ERVER </w:t>
            </w:r>
            <w:r w:rsidR="00F5265D">
              <w:rPr>
                <w:b w:val="0"/>
                <w:i w:val="0"/>
                <w:sz w:val="20"/>
              </w:rPr>
              <w:t>R</w:t>
            </w:r>
            <w:r w:rsidR="00F5265D">
              <w:rPr>
                <w:b w:val="0"/>
                <w:i w:val="0"/>
                <w:sz w:val="16"/>
              </w:rPr>
              <w:t xml:space="preserve">EQUIREMENTS </w:t>
            </w:r>
            <w:r w:rsidR="00F5265D">
              <w:rPr>
                <w:b w:val="0"/>
                <w:i w:val="0"/>
                <w:sz w:val="20"/>
              </w:rPr>
              <w:t>(T</w:t>
            </w:r>
            <w:r w:rsidR="00F5265D">
              <w:rPr>
                <w:b w:val="0"/>
                <w:i w:val="0"/>
                <w:sz w:val="16"/>
              </w:rPr>
              <w:t xml:space="preserve">HIN </w:t>
            </w:r>
            <w:r w:rsidR="00F5265D">
              <w:rPr>
                <w:b w:val="0"/>
                <w:i w:val="0"/>
                <w:sz w:val="20"/>
              </w:rPr>
              <w:t>C</w:t>
            </w:r>
            <w:r w:rsidR="00F5265D">
              <w:rPr>
                <w:b w:val="0"/>
                <w:i w:val="0"/>
                <w:sz w:val="16"/>
              </w:rPr>
              <w:t xml:space="preserve">LIENT </w:t>
            </w:r>
            <w:r w:rsidR="00F5265D">
              <w:rPr>
                <w:b w:val="0"/>
                <w:i w:val="0"/>
                <w:sz w:val="20"/>
              </w:rPr>
              <w:t>E</w:t>
            </w:r>
            <w:r w:rsidR="00F5265D">
              <w:rPr>
                <w:b w:val="0"/>
                <w:i w:val="0"/>
                <w:sz w:val="16"/>
              </w:rPr>
              <w:t>NVIRONMENTS</w:t>
            </w:r>
            <w:r w:rsidR="00F5265D">
              <w:rPr>
                <w:b w:val="0"/>
                <w:i w:val="0"/>
                <w:sz w:val="20"/>
              </w:rPr>
              <w:t>—Y</w:t>
            </w:r>
            <w:r w:rsidR="00F5265D">
              <w:rPr>
                <w:b w:val="0"/>
                <w:i w:val="0"/>
                <w:sz w:val="16"/>
              </w:rPr>
              <w:t xml:space="preserve">OU </w:t>
            </w:r>
            <w:r w:rsidR="00F5265D">
              <w:rPr>
                <w:b w:val="0"/>
                <w:i w:val="0"/>
                <w:sz w:val="20"/>
              </w:rPr>
              <w:t>M</w:t>
            </w:r>
            <w:r w:rsidR="00F5265D">
              <w:rPr>
                <w:b w:val="0"/>
                <w:i w:val="0"/>
                <w:sz w:val="16"/>
              </w:rPr>
              <w:t xml:space="preserve">AY </w:t>
            </w:r>
            <w:r w:rsidR="00F5265D">
              <w:rPr>
                <w:b w:val="0"/>
                <w:i w:val="0"/>
                <w:sz w:val="20"/>
              </w:rPr>
              <w:t>D</w:t>
            </w:r>
            <w:r w:rsidR="00F5265D">
              <w:rPr>
                <w:b w:val="0"/>
                <w:i w:val="0"/>
                <w:sz w:val="16"/>
              </w:rPr>
              <w:t>O</w:t>
            </w:r>
            <w:r w:rsidR="00F5265D">
              <w:rPr>
                <w:b w:val="0"/>
                <w:i w:val="0"/>
                <w:spacing w:val="-7"/>
                <w:sz w:val="16"/>
              </w:rPr>
              <w:t xml:space="preserve"> </w:t>
            </w:r>
            <w:r w:rsidR="00F5265D">
              <w:rPr>
                <w:b w:val="0"/>
                <w:i w:val="0"/>
                <w:sz w:val="20"/>
              </w:rPr>
              <w:t>T</w:t>
            </w:r>
            <w:r w:rsidR="00F5265D">
              <w:rPr>
                <w:b w:val="0"/>
                <w:i w:val="0"/>
                <w:sz w:val="16"/>
              </w:rPr>
              <w:t>HIS</w:t>
            </w:r>
            <w:r w:rsidR="00F5265D">
              <w:rPr>
                <w:b w:val="0"/>
                <w:i w:val="0"/>
                <w:spacing w:val="-1"/>
                <w:sz w:val="16"/>
              </w:rPr>
              <w:t xml:space="preserve"> </w:t>
            </w:r>
            <w:r w:rsidR="00F5265D">
              <w:rPr>
                <w:b w:val="0"/>
                <w:i w:val="0"/>
                <w:sz w:val="20"/>
              </w:rPr>
              <w:t>L</w:t>
            </w:r>
            <w:r w:rsidR="00F5265D">
              <w:rPr>
                <w:b w:val="0"/>
                <w:i w:val="0"/>
                <w:sz w:val="16"/>
              </w:rPr>
              <w:t>ATER</w:t>
            </w:r>
            <w:r w:rsidR="00F5265D">
              <w:rPr>
                <w:b w:val="0"/>
                <w:i w:val="0"/>
                <w:sz w:val="20"/>
              </w:rPr>
              <w:t>)</w:t>
            </w:r>
            <w:r w:rsidR="00F5265D">
              <w:rPr>
                <w:b w:val="0"/>
                <w:i w:val="0"/>
                <w:sz w:val="20"/>
              </w:rPr>
              <w:tab/>
              <w:t>4</w:t>
            </w:r>
          </w:hyperlink>
        </w:p>
        <w:p w14:paraId="79254BC9" w14:textId="77777777" w:rsidR="004D0C40" w:rsidRDefault="00C413DF">
          <w:pPr>
            <w:pStyle w:val="TOC4"/>
            <w:numPr>
              <w:ilvl w:val="1"/>
              <w:numId w:val="4"/>
            </w:numPr>
            <w:tabs>
              <w:tab w:val="left" w:pos="1121"/>
              <w:tab w:val="left" w:pos="1122"/>
              <w:tab w:val="right" w:leader="dot" w:pos="9592"/>
            </w:tabs>
            <w:spacing w:before="1"/>
            <w:ind w:hanging="661"/>
            <w:rPr>
              <w:b w:val="0"/>
              <w:i w:val="0"/>
              <w:sz w:val="20"/>
            </w:rPr>
          </w:pPr>
          <w:hyperlink w:anchor="_TOC_250004" w:history="1">
            <w:r w:rsidR="00F5265D">
              <w:rPr>
                <w:b w:val="0"/>
                <w:i w:val="0"/>
                <w:sz w:val="20"/>
              </w:rPr>
              <w:t>I</w:t>
            </w:r>
            <w:r w:rsidR="00F5265D">
              <w:rPr>
                <w:b w:val="0"/>
                <w:i w:val="0"/>
                <w:sz w:val="16"/>
              </w:rPr>
              <w:t xml:space="preserve">NSTALL </w:t>
            </w:r>
            <w:r w:rsidR="00F5265D">
              <w:rPr>
                <w:b w:val="0"/>
                <w:i w:val="0"/>
                <w:sz w:val="20"/>
              </w:rPr>
              <w:t>F</w:t>
            </w:r>
            <w:r w:rsidR="00F5265D">
              <w:rPr>
                <w:b w:val="0"/>
                <w:i w:val="0"/>
                <w:sz w:val="16"/>
              </w:rPr>
              <w:t xml:space="preserve">LEX </w:t>
            </w:r>
            <w:r w:rsidR="00F5265D">
              <w:rPr>
                <w:b w:val="0"/>
                <w:i w:val="0"/>
                <w:sz w:val="20"/>
              </w:rPr>
              <w:t>S</w:t>
            </w:r>
            <w:r w:rsidR="00F5265D">
              <w:rPr>
                <w:b w:val="0"/>
                <w:i w:val="0"/>
                <w:sz w:val="16"/>
              </w:rPr>
              <w:t xml:space="preserve">CRIPTS ON </w:t>
            </w:r>
            <w:r w:rsidR="00F5265D">
              <w:rPr>
                <w:b w:val="0"/>
                <w:i w:val="0"/>
                <w:sz w:val="20"/>
              </w:rPr>
              <w:t>JAWS U</w:t>
            </w:r>
            <w:r w:rsidR="00F5265D">
              <w:rPr>
                <w:b w:val="0"/>
                <w:i w:val="0"/>
                <w:sz w:val="16"/>
              </w:rPr>
              <w:t>SERS</w:t>
            </w:r>
            <w:r w:rsidR="00F5265D">
              <w:rPr>
                <w:b w:val="0"/>
                <w:i w:val="0"/>
                <w:sz w:val="20"/>
              </w:rPr>
              <w:t>’</w:t>
            </w:r>
            <w:r w:rsidR="00F5265D">
              <w:rPr>
                <w:b w:val="0"/>
                <w:i w:val="0"/>
                <w:spacing w:val="-26"/>
                <w:sz w:val="20"/>
              </w:rPr>
              <w:t xml:space="preserve"> </w:t>
            </w:r>
            <w:r w:rsidR="00F5265D">
              <w:rPr>
                <w:b w:val="0"/>
                <w:i w:val="0"/>
                <w:sz w:val="20"/>
              </w:rPr>
              <w:t>M</w:t>
            </w:r>
            <w:r w:rsidR="00F5265D">
              <w:rPr>
                <w:b w:val="0"/>
                <w:i w:val="0"/>
                <w:sz w:val="16"/>
              </w:rPr>
              <w:t xml:space="preserve">ACHINES </w:t>
            </w:r>
            <w:r w:rsidR="00F5265D">
              <w:rPr>
                <w:b w:val="0"/>
                <w:i w:val="0"/>
                <w:sz w:val="20"/>
              </w:rPr>
              <w:t>(Y</w:t>
            </w:r>
            <w:r w:rsidR="00F5265D">
              <w:rPr>
                <w:b w:val="0"/>
                <w:i w:val="0"/>
                <w:sz w:val="16"/>
              </w:rPr>
              <w:t xml:space="preserve">OU </w:t>
            </w:r>
            <w:r w:rsidR="00F5265D">
              <w:rPr>
                <w:b w:val="0"/>
                <w:i w:val="0"/>
                <w:sz w:val="20"/>
              </w:rPr>
              <w:t>M</w:t>
            </w:r>
            <w:r w:rsidR="00F5265D">
              <w:rPr>
                <w:b w:val="0"/>
                <w:i w:val="0"/>
                <w:sz w:val="16"/>
              </w:rPr>
              <w:t xml:space="preserve">AY </w:t>
            </w:r>
            <w:r w:rsidR="00F5265D">
              <w:rPr>
                <w:b w:val="0"/>
                <w:i w:val="0"/>
                <w:sz w:val="20"/>
              </w:rPr>
              <w:t>D</w:t>
            </w:r>
            <w:r w:rsidR="00F5265D">
              <w:rPr>
                <w:b w:val="0"/>
                <w:i w:val="0"/>
                <w:sz w:val="16"/>
              </w:rPr>
              <w:t xml:space="preserve">O </w:t>
            </w:r>
            <w:r w:rsidR="00F5265D">
              <w:rPr>
                <w:b w:val="0"/>
                <w:i w:val="0"/>
                <w:sz w:val="20"/>
              </w:rPr>
              <w:t>T</w:t>
            </w:r>
            <w:r w:rsidR="00F5265D">
              <w:rPr>
                <w:b w:val="0"/>
                <w:i w:val="0"/>
                <w:sz w:val="16"/>
              </w:rPr>
              <w:t>HIS</w:t>
            </w:r>
            <w:r w:rsidR="00F5265D">
              <w:rPr>
                <w:b w:val="0"/>
                <w:i w:val="0"/>
                <w:spacing w:val="-1"/>
                <w:sz w:val="16"/>
              </w:rPr>
              <w:t xml:space="preserve"> </w:t>
            </w:r>
            <w:r w:rsidR="00F5265D">
              <w:rPr>
                <w:b w:val="0"/>
                <w:i w:val="0"/>
                <w:sz w:val="20"/>
              </w:rPr>
              <w:t>L</w:t>
            </w:r>
            <w:r w:rsidR="00F5265D">
              <w:rPr>
                <w:b w:val="0"/>
                <w:i w:val="0"/>
                <w:sz w:val="16"/>
              </w:rPr>
              <w:t>ATER</w:t>
            </w:r>
            <w:r w:rsidR="00F5265D">
              <w:rPr>
                <w:b w:val="0"/>
                <w:i w:val="0"/>
                <w:sz w:val="20"/>
              </w:rPr>
              <w:t>)</w:t>
            </w:r>
            <w:r w:rsidR="00F5265D">
              <w:rPr>
                <w:b w:val="0"/>
                <w:i w:val="0"/>
                <w:sz w:val="20"/>
              </w:rPr>
              <w:tab/>
              <w:t>4</w:t>
            </w:r>
          </w:hyperlink>
        </w:p>
        <w:p w14:paraId="26D944F9" w14:textId="77777777" w:rsidR="004D0C40" w:rsidRDefault="00C413DF">
          <w:pPr>
            <w:pStyle w:val="TOC1"/>
            <w:numPr>
              <w:ilvl w:val="0"/>
              <w:numId w:val="4"/>
            </w:numPr>
            <w:tabs>
              <w:tab w:val="left" w:pos="679"/>
              <w:tab w:val="left" w:pos="680"/>
              <w:tab w:val="right" w:leader="dot" w:pos="9592"/>
            </w:tabs>
          </w:pPr>
          <w:hyperlink w:anchor="_TOC_250003" w:history="1">
            <w:r w:rsidR="00F5265D">
              <w:t>POST INSTALLATION –</w:t>
            </w:r>
            <w:r w:rsidR="00F5265D">
              <w:rPr>
                <w:spacing w:val="1"/>
              </w:rPr>
              <w:t xml:space="preserve"> </w:t>
            </w:r>
            <w:r w:rsidR="00F5265D">
              <w:t>URL</w:t>
            </w:r>
            <w:r w:rsidR="00F5265D">
              <w:rPr>
                <w:spacing w:val="-1"/>
              </w:rPr>
              <w:t xml:space="preserve"> </w:t>
            </w:r>
            <w:r w:rsidR="00F5265D">
              <w:t>ACCESS</w:t>
            </w:r>
            <w:r w:rsidR="00F5265D">
              <w:tab/>
              <w:t>4</w:t>
            </w:r>
          </w:hyperlink>
        </w:p>
        <w:p w14:paraId="7837CE1C" w14:textId="77777777" w:rsidR="004D0C40" w:rsidRDefault="00C413DF">
          <w:pPr>
            <w:pStyle w:val="TOC4"/>
            <w:numPr>
              <w:ilvl w:val="1"/>
              <w:numId w:val="4"/>
            </w:numPr>
            <w:tabs>
              <w:tab w:val="left" w:pos="1121"/>
              <w:tab w:val="left" w:pos="1122"/>
              <w:tab w:val="right" w:leader="dot" w:pos="9592"/>
            </w:tabs>
            <w:spacing w:before="118"/>
            <w:ind w:hanging="661"/>
            <w:rPr>
              <w:b w:val="0"/>
              <w:i w:val="0"/>
              <w:sz w:val="20"/>
            </w:rPr>
          </w:pPr>
          <w:hyperlink w:anchor="_TOC_250002" w:history="1">
            <w:r w:rsidR="00F5265D">
              <w:rPr>
                <w:b w:val="0"/>
                <w:i w:val="0"/>
                <w:sz w:val="20"/>
              </w:rPr>
              <w:t>P</w:t>
            </w:r>
            <w:r w:rsidR="00F5265D">
              <w:rPr>
                <w:b w:val="0"/>
                <w:i w:val="0"/>
                <w:sz w:val="16"/>
              </w:rPr>
              <w:t xml:space="preserve">RODUCTION </w:t>
            </w:r>
            <w:r w:rsidR="00F5265D">
              <w:rPr>
                <w:b w:val="0"/>
                <w:i w:val="0"/>
                <w:sz w:val="20"/>
              </w:rPr>
              <w:t>URL</w:t>
            </w:r>
            <w:r w:rsidR="00F5265D">
              <w:rPr>
                <w:b w:val="0"/>
                <w:i w:val="0"/>
                <w:spacing w:val="-12"/>
                <w:sz w:val="20"/>
              </w:rPr>
              <w:t xml:space="preserve"> </w:t>
            </w:r>
            <w:r w:rsidR="00F5265D">
              <w:rPr>
                <w:b w:val="0"/>
                <w:i w:val="0"/>
                <w:sz w:val="20"/>
              </w:rPr>
              <w:t>–</w:t>
            </w:r>
            <w:r w:rsidR="00F5265D">
              <w:rPr>
                <w:b w:val="0"/>
                <w:i w:val="0"/>
                <w:spacing w:val="-11"/>
                <w:sz w:val="20"/>
              </w:rPr>
              <w:t xml:space="preserve"> </w:t>
            </w:r>
            <w:r w:rsidR="00F5265D">
              <w:rPr>
                <w:b w:val="0"/>
                <w:i w:val="0"/>
                <w:sz w:val="20"/>
              </w:rPr>
              <w:t>U</w:t>
            </w:r>
            <w:r w:rsidR="00F5265D">
              <w:rPr>
                <w:b w:val="0"/>
                <w:i w:val="0"/>
                <w:sz w:val="16"/>
              </w:rPr>
              <w:t>SAGE</w:t>
            </w:r>
            <w:r w:rsidR="00F5265D">
              <w:rPr>
                <w:b w:val="0"/>
                <w:i w:val="0"/>
                <w:sz w:val="16"/>
              </w:rPr>
              <w:tab/>
            </w:r>
            <w:r w:rsidR="00F5265D">
              <w:rPr>
                <w:b w:val="0"/>
                <w:i w:val="0"/>
                <w:sz w:val="20"/>
              </w:rPr>
              <w:t>4</w:t>
            </w:r>
          </w:hyperlink>
        </w:p>
        <w:p w14:paraId="0FEAF738" w14:textId="77777777" w:rsidR="004D0C40" w:rsidRDefault="00C413DF">
          <w:pPr>
            <w:pStyle w:val="TOC4"/>
            <w:numPr>
              <w:ilvl w:val="1"/>
              <w:numId w:val="4"/>
            </w:numPr>
            <w:tabs>
              <w:tab w:val="left" w:pos="1121"/>
              <w:tab w:val="left" w:pos="1122"/>
              <w:tab w:val="right" w:leader="dot" w:pos="9592"/>
            </w:tabs>
            <w:spacing w:before="1"/>
            <w:ind w:hanging="661"/>
            <w:rPr>
              <w:b w:val="0"/>
              <w:i w:val="0"/>
              <w:sz w:val="20"/>
            </w:rPr>
          </w:pPr>
          <w:hyperlink w:anchor="_TOC_250001" w:history="1">
            <w:r w:rsidR="00F5265D">
              <w:rPr>
                <w:b w:val="0"/>
                <w:i w:val="0"/>
                <w:sz w:val="20"/>
              </w:rPr>
              <w:t>P</w:t>
            </w:r>
            <w:r w:rsidR="00F5265D">
              <w:rPr>
                <w:b w:val="0"/>
                <w:i w:val="0"/>
                <w:sz w:val="16"/>
              </w:rPr>
              <w:t>RE</w:t>
            </w:r>
            <w:r w:rsidR="00F5265D">
              <w:rPr>
                <w:b w:val="0"/>
                <w:i w:val="0"/>
                <w:sz w:val="20"/>
              </w:rPr>
              <w:t>-P</w:t>
            </w:r>
            <w:r w:rsidR="00F5265D">
              <w:rPr>
                <w:b w:val="0"/>
                <w:i w:val="0"/>
                <w:sz w:val="16"/>
              </w:rPr>
              <w:t xml:space="preserve">RODUCTION </w:t>
            </w:r>
            <w:r w:rsidR="00F5265D">
              <w:rPr>
                <w:b w:val="0"/>
                <w:i w:val="0"/>
                <w:sz w:val="20"/>
              </w:rPr>
              <w:t>URL</w:t>
            </w:r>
            <w:r w:rsidR="00F5265D">
              <w:rPr>
                <w:b w:val="0"/>
                <w:i w:val="0"/>
                <w:spacing w:val="-11"/>
                <w:sz w:val="20"/>
              </w:rPr>
              <w:t xml:space="preserve"> </w:t>
            </w:r>
            <w:r w:rsidR="00F5265D">
              <w:rPr>
                <w:b w:val="0"/>
                <w:i w:val="0"/>
                <w:sz w:val="20"/>
              </w:rPr>
              <w:t>–</w:t>
            </w:r>
            <w:r w:rsidR="00F5265D">
              <w:rPr>
                <w:b w:val="0"/>
                <w:i w:val="0"/>
                <w:spacing w:val="-11"/>
                <w:sz w:val="20"/>
              </w:rPr>
              <w:t xml:space="preserve"> </w:t>
            </w:r>
            <w:r w:rsidR="00F5265D">
              <w:rPr>
                <w:b w:val="0"/>
                <w:i w:val="0"/>
                <w:sz w:val="20"/>
              </w:rPr>
              <w:t>U</w:t>
            </w:r>
            <w:r w:rsidR="00F5265D">
              <w:rPr>
                <w:b w:val="0"/>
                <w:i w:val="0"/>
                <w:sz w:val="16"/>
              </w:rPr>
              <w:t>SAGE</w:t>
            </w:r>
            <w:r w:rsidR="00F5265D">
              <w:rPr>
                <w:b w:val="0"/>
                <w:i w:val="0"/>
                <w:sz w:val="16"/>
              </w:rPr>
              <w:tab/>
            </w:r>
            <w:r w:rsidR="00F5265D">
              <w:rPr>
                <w:b w:val="0"/>
                <w:i w:val="0"/>
                <w:sz w:val="20"/>
              </w:rPr>
              <w:t>6</w:t>
            </w:r>
          </w:hyperlink>
        </w:p>
        <w:p w14:paraId="441ADA50" w14:textId="77777777" w:rsidR="004D0C40" w:rsidRDefault="00C413DF">
          <w:pPr>
            <w:pStyle w:val="TOC1"/>
            <w:numPr>
              <w:ilvl w:val="0"/>
              <w:numId w:val="4"/>
            </w:numPr>
            <w:tabs>
              <w:tab w:val="left" w:pos="679"/>
              <w:tab w:val="left" w:pos="680"/>
              <w:tab w:val="right" w:leader="dot" w:pos="9592"/>
            </w:tabs>
          </w:pPr>
          <w:hyperlink w:anchor="_TOC_250000" w:history="1">
            <w:r w:rsidR="00F5265D">
              <w:t>ACRONYMS</w:t>
            </w:r>
            <w:r w:rsidR="00F5265D">
              <w:tab/>
              <w:t>7</w:t>
            </w:r>
          </w:hyperlink>
        </w:p>
        <w:p w14:paraId="55360707" w14:textId="77777777" w:rsidR="004D0C40" w:rsidRDefault="00F5265D">
          <w:pPr>
            <w:pStyle w:val="TOC5"/>
            <w:ind w:left="2198"/>
          </w:pPr>
          <w:r>
            <w:t>FIGURES</w:t>
          </w:r>
        </w:p>
        <w:p w14:paraId="14B87AD3" w14:textId="77777777" w:rsidR="004D0C40" w:rsidRDefault="00C413DF">
          <w:pPr>
            <w:pStyle w:val="TOC2"/>
            <w:tabs>
              <w:tab w:val="right" w:leader="dot" w:pos="9592"/>
            </w:tabs>
            <w:spacing w:before="121"/>
          </w:pPr>
          <w:hyperlink w:anchor="_bookmark3" w:history="1">
            <w:r w:rsidR="00F5265D">
              <w:t>FIGURE 1: THE CREATE SHORTCUT</w:t>
            </w:r>
            <w:r w:rsidR="00F5265D">
              <w:rPr>
                <w:spacing w:val="-2"/>
              </w:rPr>
              <w:t xml:space="preserve"> </w:t>
            </w:r>
            <w:r w:rsidR="00F5265D">
              <w:t>DIALOG</w:t>
            </w:r>
            <w:r w:rsidR="00F5265D">
              <w:rPr>
                <w:spacing w:val="-1"/>
              </w:rPr>
              <w:t xml:space="preserve"> </w:t>
            </w:r>
            <w:r w:rsidR="00F5265D">
              <w:t>BOX</w:t>
            </w:r>
            <w:r w:rsidR="00F5265D">
              <w:tab/>
              <w:t>5</w:t>
            </w:r>
          </w:hyperlink>
        </w:p>
        <w:p w14:paraId="044CBDFB" w14:textId="77777777" w:rsidR="004D0C40" w:rsidRDefault="00C413DF">
          <w:pPr>
            <w:pStyle w:val="TOC2"/>
            <w:tabs>
              <w:tab w:val="right" w:leader="dot" w:pos="9592"/>
            </w:tabs>
          </w:pPr>
          <w:hyperlink w:anchor="_bookmark4" w:history="1">
            <w:r w:rsidR="00F5265D">
              <w:t>FIGURE 2: THE SELECT A TITLE FOR THE PROGRAM</w:t>
            </w:r>
            <w:r w:rsidR="00F5265D">
              <w:rPr>
                <w:spacing w:val="-2"/>
              </w:rPr>
              <w:t xml:space="preserve"> </w:t>
            </w:r>
            <w:r w:rsidR="00F5265D">
              <w:t>DIALOG</w:t>
            </w:r>
            <w:r w:rsidR="00F5265D">
              <w:rPr>
                <w:spacing w:val="2"/>
              </w:rPr>
              <w:t xml:space="preserve"> </w:t>
            </w:r>
            <w:r w:rsidR="00F5265D">
              <w:t>BOX.</w:t>
            </w:r>
            <w:r w:rsidR="00F5265D">
              <w:tab/>
              <w:t>6</w:t>
            </w:r>
          </w:hyperlink>
        </w:p>
        <w:p w14:paraId="0F210B0C" w14:textId="77777777" w:rsidR="004D0C40" w:rsidRDefault="00F5265D">
          <w:pPr>
            <w:pStyle w:val="TOC5"/>
            <w:spacing w:before="242"/>
          </w:pPr>
          <w:r>
            <w:t>TABLES</w:t>
          </w:r>
        </w:p>
        <w:p w14:paraId="01B17C11" w14:textId="77777777" w:rsidR="004D0C40" w:rsidRDefault="00C413DF">
          <w:pPr>
            <w:pStyle w:val="TOC2"/>
            <w:tabs>
              <w:tab w:val="right" w:leader="dot" w:pos="9592"/>
            </w:tabs>
            <w:spacing w:before="2"/>
          </w:pPr>
          <w:hyperlink w:anchor="_bookmark0" w:history="1">
            <w:r w:rsidR="00F5265D">
              <w:t>TABLE 1:</w:t>
            </w:r>
            <w:r w:rsidR="00F5265D">
              <w:rPr>
                <w:spacing w:val="-2"/>
              </w:rPr>
              <w:t xml:space="preserve"> </w:t>
            </w:r>
            <w:r w:rsidR="00F5265D">
              <w:t>DOCUMENTATION DESCRIPTION</w:t>
            </w:r>
            <w:r w:rsidR="00F5265D">
              <w:tab/>
              <w:t>2</w:t>
            </w:r>
          </w:hyperlink>
        </w:p>
        <w:p w14:paraId="10F14E34" w14:textId="77777777" w:rsidR="004D0C40" w:rsidRDefault="00C413DF">
          <w:pPr>
            <w:pStyle w:val="TOC2"/>
            <w:tabs>
              <w:tab w:val="right" w:leader="dot" w:pos="9592"/>
            </w:tabs>
            <w:spacing w:before="0"/>
          </w:pPr>
          <w:hyperlink w:anchor="_bookmark1" w:history="1">
            <w:r w:rsidR="00F5265D">
              <w:t>TABLE 2: REQUIREMENTS FOR</w:t>
            </w:r>
            <w:r w:rsidR="00F5265D">
              <w:rPr>
                <w:spacing w:val="-1"/>
              </w:rPr>
              <w:t xml:space="preserve"> </w:t>
            </w:r>
            <w:r w:rsidR="00F5265D">
              <w:t>MICROSOFT</w:t>
            </w:r>
            <w:r w:rsidR="00F5265D">
              <w:rPr>
                <w:spacing w:val="-2"/>
              </w:rPr>
              <w:t xml:space="preserve"> </w:t>
            </w:r>
            <w:r w:rsidR="00F5265D">
              <w:t>WINDOWS</w:t>
            </w:r>
            <w:r w:rsidR="00F5265D">
              <w:tab/>
              <w:t>3</w:t>
            </w:r>
          </w:hyperlink>
        </w:p>
        <w:p w14:paraId="1451D2F3" w14:textId="77777777" w:rsidR="004D0C40" w:rsidRDefault="00C413DF">
          <w:pPr>
            <w:pStyle w:val="TOC2"/>
            <w:tabs>
              <w:tab w:val="right" w:leader="dot" w:pos="9592"/>
            </w:tabs>
          </w:pPr>
          <w:hyperlink w:anchor="_bookmark2" w:history="1">
            <w:r w:rsidR="00F5265D">
              <w:t>TABLE 3: REQUIREMENTS FOR</w:t>
            </w:r>
            <w:r w:rsidR="00F5265D">
              <w:rPr>
                <w:spacing w:val="-2"/>
              </w:rPr>
              <w:t xml:space="preserve"> </w:t>
            </w:r>
            <w:r w:rsidR="00F5265D">
              <w:t>APPLE</w:t>
            </w:r>
            <w:r w:rsidR="00F5265D">
              <w:rPr>
                <w:spacing w:val="1"/>
              </w:rPr>
              <w:t xml:space="preserve"> </w:t>
            </w:r>
            <w:r w:rsidR="00F5265D">
              <w:t>MACOS</w:t>
            </w:r>
            <w:r w:rsidR="00F5265D">
              <w:tab/>
              <w:t>3</w:t>
            </w:r>
          </w:hyperlink>
        </w:p>
      </w:sdtContent>
    </w:sdt>
    <w:p w14:paraId="22166548" w14:textId="77777777" w:rsidR="004D0C40" w:rsidRDefault="004D0C40">
      <w:pPr>
        <w:sectPr w:rsidR="004D0C40">
          <w:pgSz w:w="12240" w:h="15840"/>
          <w:pgMar w:top="1340" w:right="1060" w:bottom="1160" w:left="1200" w:header="722" w:footer="976" w:gutter="0"/>
          <w:cols w:space="720"/>
        </w:sectPr>
      </w:pPr>
    </w:p>
    <w:p w14:paraId="50384D0D" w14:textId="77777777" w:rsidR="004D0C40" w:rsidRDefault="004D0C40">
      <w:pPr>
        <w:pStyle w:val="BodyText"/>
        <w:spacing w:before="5"/>
        <w:rPr>
          <w:rFonts w:ascii="Calibri"/>
          <w:sz w:val="37"/>
        </w:rPr>
      </w:pPr>
    </w:p>
    <w:p w14:paraId="1AF0DA05" w14:textId="77777777" w:rsidR="004D0C40" w:rsidRDefault="00F5265D">
      <w:pPr>
        <w:pStyle w:val="Heading1"/>
        <w:numPr>
          <w:ilvl w:val="0"/>
          <w:numId w:val="3"/>
        </w:numPr>
        <w:tabs>
          <w:tab w:val="left" w:pos="960"/>
          <w:tab w:val="left" w:pos="961"/>
        </w:tabs>
        <w:spacing w:before="1"/>
        <w:ind w:hanging="577"/>
      </w:pPr>
      <w:bookmarkStart w:id="0" w:name="_TOC_250013"/>
      <w:bookmarkEnd w:id="0"/>
      <w:r>
        <w:t>Product Description</w:t>
      </w:r>
    </w:p>
    <w:p w14:paraId="24E8B3AE" w14:textId="77777777" w:rsidR="004D0C40" w:rsidRDefault="00F5265D">
      <w:pPr>
        <w:pStyle w:val="BodyText"/>
        <w:spacing w:before="117"/>
        <w:ind w:left="240" w:right="531"/>
      </w:pPr>
      <w:r>
        <w:t>The fundamental mission of Department of Veterans Affairs (VA), Office of Information &amp; Technology (OI&amp;T), Emergency Department Integration Software (EDIS) Program Services is to provide Veterans the benefits they have earned throughout their military service to the United States. OI&amp;T accomplishes its mission by delivering high-quality, client-centered, effective and efficient Information Technology (IT) services to those responsible for providing care to the Veterans at the point-of-care as well as throughout all the points of the Veterans’ health care in an effective, timely and compassionate manner. VA depends on Information Management/Information Technology (IM/IT) systems to meet mission goals.</w:t>
      </w:r>
    </w:p>
    <w:p w14:paraId="0E41E717" w14:textId="77777777" w:rsidR="004D0C40" w:rsidRDefault="00F5265D">
      <w:pPr>
        <w:pStyle w:val="BodyText"/>
        <w:spacing w:before="119"/>
        <w:ind w:left="240" w:right="531"/>
      </w:pPr>
      <w:r>
        <w:t>The VHA Health Workflow System (HWS). (HWS) Initiative is a single initiative whose mission is to expand health care access for Veterans, including women and rural populations. Multiple programs and projects have been assigned as part of the HWS Initiative, including EDIS.</w:t>
      </w:r>
    </w:p>
    <w:p w14:paraId="114B1EC5" w14:textId="77777777" w:rsidR="004D0C40" w:rsidRDefault="00F5265D">
      <w:pPr>
        <w:pStyle w:val="BodyText"/>
        <w:spacing w:before="120"/>
        <w:ind w:left="240" w:right="562"/>
      </w:pPr>
      <w:r>
        <w:t>The system is an extension to Veterans Health Information Systems and Technology Architecture / Computerized Patient Record System (VistA/CPRS) for tracking and managing the delivery of care to patients in an Emergency Department (ED). The system provides - Recording and tracking Emergency Department patients during incidents of care - Display of the current state of care delivery - Reports and data extracts on the delivery of care. The system can be configured to specifics of different Veterans Health Administration (VHA) Emergency Departments.</w:t>
      </w:r>
    </w:p>
    <w:p w14:paraId="09E83500" w14:textId="77777777" w:rsidR="004D0C40" w:rsidRDefault="004D0C40">
      <w:pPr>
        <w:pStyle w:val="BodyText"/>
        <w:spacing w:before="9"/>
        <w:rPr>
          <w:sz w:val="31"/>
        </w:rPr>
      </w:pPr>
    </w:p>
    <w:p w14:paraId="2C45F4C7" w14:textId="77777777" w:rsidR="004D0C40" w:rsidRDefault="00F5265D">
      <w:pPr>
        <w:pStyle w:val="Heading2"/>
        <w:numPr>
          <w:ilvl w:val="1"/>
          <w:numId w:val="3"/>
        </w:numPr>
        <w:tabs>
          <w:tab w:val="left" w:pos="1141"/>
        </w:tabs>
        <w:ind w:hanging="469"/>
      </w:pPr>
      <w:bookmarkStart w:id="1" w:name="_TOC_250012"/>
      <w:r>
        <w:t>Recommended</w:t>
      </w:r>
      <w:r>
        <w:rPr>
          <w:spacing w:val="-1"/>
        </w:rPr>
        <w:t xml:space="preserve"> </w:t>
      </w:r>
      <w:bookmarkEnd w:id="1"/>
      <w:r>
        <w:t>Audience</w:t>
      </w:r>
    </w:p>
    <w:p w14:paraId="12CC3D7A" w14:textId="77777777" w:rsidR="004D0C40" w:rsidRDefault="00F5265D">
      <w:pPr>
        <w:pStyle w:val="BodyText"/>
        <w:spacing w:before="116"/>
        <w:ind w:left="240" w:right="372"/>
      </w:pPr>
      <w:r>
        <w:t>This guide provides information specifically for Department of Veterans Affairs Medical Center (VAMC) information resource management (IRM)</w:t>
      </w:r>
      <w:r>
        <w:rPr>
          <w:spacing w:val="-2"/>
        </w:rPr>
        <w:t xml:space="preserve"> </w:t>
      </w:r>
      <w:r>
        <w:t>staff.</w:t>
      </w:r>
    </w:p>
    <w:p w14:paraId="405F3A3A" w14:textId="77777777" w:rsidR="004D0C40" w:rsidRDefault="004D0C40">
      <w:pPr>
        <w:pStyle w:val="BodyText"/>
        <w:spacing w:before="8"/>
        <w:rPr>
          <w:sz w:val="31"/>
        </w:rPr>
      </w:pPr>
    </w:p>
    <w:p w14:paraId="204992CC" w14:textId="77777777" w:rsidR="004D0C40" w:rsidRDefault="00F5265D">
      <w:pPr>
        <w:pStyle w:val="Heading2"/>
        <w:numPr>
          <w:ilvl w:val="1"/>
          <w:numId w:val="3"/>
        </w:numPr>
        <w:tabs>
          <w:tab w:val="left" w:pos="1141"/>
        </w:tabs>
        <w:ind w:hanging="469"/>
      </w:pPr>
      <w:bookmarkStart w:id="2" w:name="_TOC_250011"/>
      <w:r>
        <w:t>About this</w:t>
      </w:r>
      <w:r>
        <w:rPr>
          <w:spacing w:val="-2"/>
        </w:rPr>
        <w:t xml:space="preserve"> </w:t>
      </w:r>
      <w:bookmarkEnd w:id="2"/>
      <w:r>
        <w:t>Guide</w:t>
      </w:r>
    </w:p>
    <w:p w14:paraId="419159C7" w14:textId="77777777" w:rsidR="004D0C40" w:rsidRDefault="00F5265D">
      <w:pPr>
        <w:pStyle w:val="BodyText"/>
        <w:spacing w:before="116"/>
        <w:ind w:left="240" w:right="371"/>
      </w:pPr>
      <w:r>
        <w:t>This installation guide provides instructions for installing application components that run on M servers at VAMC facilities. It also provides instructions for performing post-installation tasks—including configuration tasks—that require knowledge of the underlying VistA system.</w:t>
      </w:r>
    </w:p>
    <w:p w14:paraId="002DED94" w14:textId="77777777" w:rsidR="004D0C40" w:rsidRDefault="004D0C40">
      <w:pPr>
        <w:pStyle w:val="BodyText"/>
        <w:spacing w:before="7"/>
        <w:rPr>
          <w:sz w:val="31"/>
        </w:rPr>
      </w:pPr>
    </w:p>
    <w:p w14:paraId="7D0008C6" w14:textId="77777777" w:rsidR="004D0C40" w:rsidRDefault="00F5265D">
      <w:pPr>
        <w:pStyle w:val="Heading2"/>
        <w:numPr>
          <w:ilvl w:val="1"/>
          <w:numId w:val="3"/>
        </w:numPr>
        <w:tabs>
          <w:tab w:val="left" w:pos="1141"/>
        </w:tabs>
        <w:ind w:hanging="469"/>
      </w:pPr>
      <w:bookmarkStart w:id="3" w:name="_TOC_250010"/>
      <w:r>
        <w:t>Section 508 of the Rehabilitation Act of</w:t>
      </w:r>
      <w:r>
        <w:rPr>
          <w:spacing w:val="-10"/>
        </w:rPr>
        <w:t xml:space="preserve"> </w:t>
      </w:r>
      <w:bookmarkEnd w:id="3"/>
      <w:r>
        <w:t>1973</w:t>
      </w:r>
    </w:p>
    <w:p w14:paraId="055D951D" w14:textId="77777777" w:rsidR="004D0C40" w:rsidRDefault="00F5265D">
      <w:pPr>
        <w:pStyle w:val="BodyText"/>
        <w:spacing w:before="116"/>
        <w:ind w:left="240" w:right="609"/>
      </w:pPr>
      <w:r>
        <w:t>The Portable Document File (PDF) version of this guide supports assistive reading devices such as: Job Access with Speech (JAWS).</w:t>
      </w:r>
    </w:p>
    <w:p w14:paraId="722E1ABA" w14:textId="77777777" w:rsidR="004D0C40" w:rsidRDefault="004D0C40">
      <w:pPr>
        <w:pStyle w:val="BodyText"/>
        <w:spacing w:before="7"/>
        <w:rPr>
          <w:sz w:val="31"/>
        </w:rPr>
      </w:pPr>
    </w:p>
    <w:p w14:paraId="6DC43D51" w14:textId="77777777" w:rsidR="004D0C40" w:rsidRDefault="00F5265D">
      <w:pPr>
        <w:pStyle w:val="Heading2"/>
        <w:numPr>
          <w:ilvl w:val="1"/>
          <w:numId w:val="3"/>
        </w:numPr>
        <w:tabs>
          <w:tab w:val="left" w:pos="1141"/>
        </w:tabs>
        <w:spacing w:before="1"/>
        <w:ind w:hanging="469"/>
      </w:pPr>
      <w:bookmarkStart w:id="4" w:name="_TOC_250009"/>
      <w:r>
        <w:t>Document</w:t>
      </w:r>
      <w:r>
        <w:rPr>
          <w:spacing w:val="-2"/>
        </w:rPr>
        <w:t xml:space="preserve"> </w:t>
      </w:r>
      <w:bookmarkEnd w:id="4"/>
      <w:r>
        <w:t>Conventions</w:t>
      </w:r>
    </w:p>
    <w:p w14:paraId="1C712E0F" w14:textId="77777777" w:rsidR="004D0C40" w:rsidRDefault="00F5265D">
      <w:pPr>
        <w:pStyle w:val="BodyText"/>
        <w:spacing w:before="116"/>
        <w:ind w:left="240" w:right="1013"/>
      </w:pPr>
      <w:r>
        <w:rPr>
          <w:b/>
        </w:rPr>
        <w:t xml:space="preserve">Bold </w:t>
      </w:r>
      <w:r>
        <w:t>type indicates application elements (views, panes, links, buttons, prompts, and text boxes, for example) and keyboard key names.</w:t>
      </w:r>
    </w:p>
    <w:p w14:paraId="3D00C300" w14:textId="77777777" w:rsidR="004D0C40" w:rsidRDefault="00F5265D">
      <w:pPr>
        <w:pStyle w:val="BodyText"/>
        <w:spacing w:before="120"/>
        <w:ind w:left="240"/>
      </w:pPr>
      <w:r>
        <w:t>Keyboard key names appear in angle brackets &lt;&gt;.</w:t>
      </w:r>
    </w:p>
    <w:p w14:paraId="6145B0C3" w14:textId="77777777" w:rsidR="004D0C40" w:rsidRDefault="00F5265D">
      <w:pPr>
        <w:pStyle w:val="BodyText"/>
        <w:spacing w:before="122" w:line="352" w:lineRule="auto"/>
        <w:ind w:left="240" w:right="4061"/>
      </w:pPr>
      <w:r>
        <w:rPr>
          <w:i/>
        </w:rPr>
        <w:t xml:space="preserve">Italicized </w:t>
      </w:r>
      <w:r>
        <w:t>text indicates special emphasis or user responses. ALL CAPS indicates M routines, parameters, and option</w:t>
      </w:r>
      <w:r>
        <w:rPr>
          <w:spacing w:val="-16"/>
        </w:rPr>
        <w:t xml:space="preserve"> </w:t>
      </w:r>
      <w:r>
        <w:t>names.</w:t>
      </w:r>
    </w:p>
    <w:p w14:paraId="499B19E8" w14:textId="77777777" w:rsidR="004D0C40" w:rsidRDefault="00F5265D">
      <w:pPr>
        <w:pStyle w:val="BodyText"/>
        <w:ind w:left="240"/>
      </w:pPr>
      <w:r>
        <w:t>Dot-dash-dot boarders indicate excerpted text (from other documents or from applications).</w:t>
      </w:r>
    </w:p>
    <w:p w14:paraId="5E3DB6CA" w14:textId="77777777" w:rsidR="004D0C40" w:rsidRDefault="004D0C40">
      <w:pPr>
        <w:sectPr w:rsidR="004D0C40">
          <w:headerReference w:type="default" r:id="rId12"/>
          <w:footerReference w:type="default" r:id="rId13"/>
          <w:pgSz w:w="12240" w:h="15840"/>
          <w:pgMar w:top="1340" w:right="1060" w:bottom="1160" w:left="1200" w:header="722" w:footer="976" w:gutter="0"/>
          <w:pgNumType w:start="1"/>
          <w:cols w:space="720"/>
        </w:sectPr>
      </w:pPr>
    </w:p>
    <w:p w14:paraId="009A579A" w14:textId="77777777" w:rsidR="004D0C40" w:rsidRDefault="00F5265D">
      <w:pPr>
        <w:pStyle w:val="Heading2"/>
        <w:numPr>
          <w:ilvl w:val="1"/>
          <w:numId w:val="3"/>
        </w:numPr>
        <w:tabs>
          <w:tab w:val="left" w:pos="1141"/>
        </w:tabs>
        <w:spacing w:before="85"/>
        <w:ind w:hanging="469"/>
      </w:pPr>
      <w:bookmarkStart w:id="5" w:name="_TOC_250008"/>
      <w:r>
        <w:lastRenderedPageBreak/>
        <w:t>Referenced</w:t>
      </w:r>
      <w:r>
        <w:rPr>
          <w:spacing w:val="-1"/>
        </w:rPr>
        <w:t xml:space="preserve"> </w:t>
      </w:r>
      <w:bookmarkEnd w:id="5"/>
      <w:r>
        <w:t>Documents</w:t>
      </w:r>
    </w:p>
    <w:p w14:paraId="3C1F57DB" w14:textId="77777777" w:rsidR="004D0C40" w:rsidRDefault="00F5265D">
      <w:pPr>
        <w:pStyle w:val="BodyText"/>
        <w:spacing w:before="116"/>
        <w:ind w:left="240" w:right="574"/>
      </w:pPr>
      <w:r>
        <w:t xml:space="preserve">The following documents are available on the VistA Documentation Library (VDL), which is located at </w:t>
      </w:r>
      <w:hyperlink r:id="rId14">
        <w:r>
          <w:rPr>
            <w:color w:val="0000FF"/>
            <w:u w:val="single" w:color="0000FF"/>
          </w:rPr>
          <w:t>http://www.va.gov/vdl/application.asp?appid=179</w:t>
        </w:r>
        <w:r>
          <w:rPr>
            <w:color w:val="0000FF"/>
          </w:rPr>
          <w:t xml:space="preserve"> </w:t>
        </w:r>
      </w:hyperlink>
      <w:r>
        <w:t>:</w:t>
      </w:r>
    </w:p>
    <w:p w14:paraId="197A4D25" w14:textId="77777777" w:rsidR="004D0C40" w:rsidRDefault="00F5265D">
      <w:pPr>
        <w:pStyle w:val="ListParagraph"/>
        <w:numPr>
          <w:ilvl w:val="0"/>
          <w:numId w:val="2"/>
        </w:numPr>
        <w:tabs>
          <w:tab w:val="left" w:pos="960"/>
          <w:tab w:val="left" w:pos="961"/>
        </w:tabs>
        <w:spacing w:line="268" w:lineRule="exact"/>
        <w:ind w:hanging="361"/>
      </w:pPr>
      <w:r>
        <w:t>EDIS Client Installation</w:t>
      </w:r>
      <w:r>
        <w:rPr>
          <w:spacing w:val="-10"/>
        </w:rPr>
        <w:t xml:space="preserve"> </w:t>
      </w:r>
      <w:r>
        <w:t>Guide</w:t>
      </w:r>
    </w:p>
    <w:p w14:paraId="03EE488E" w14:textId="77777777" w:rsidR="004D0C40" w:rsidRDefault="00F5265D">
      <w:pPr>
        <w:pStyle w:val="ListParagraph"/>
        <w:numPr>
          <w:ilvl w:val="0"/>
          <w:numId w:val="2"/>
        </w:numPr>
        <w:tabs>
          <w:tab w:val="left" w:pos="960"/>
          <w:tab w:val="left" w:pos="961"/>
        </w:tabs>
        <w:spacing w:line="269" w:lineRule="exact"/>
        <w:ind w:hanging="361"/>
      </w:pPr>
      <w:r>
        <w:t>EDIS Server Installation</w:t>
      </w:r>
      <w:r>
        <w:rPr>
          <w:spacing w:val="-7"/>
        </w:rPr>
        <w:t xml:space="preserve"> </w:t>
      </w:r>
      <w:r>
        <w:t>Guide</w:t>
      </w:r>
    </w:p>
    <w:p w14:paraId="67622755" w14:textId="77777777" w:rsidR="004D0C40" w:rsidRDefault="00F5265D">
      <w:pPr>
        <w:pStyle w:val="ListParagraph"/>
        <w:numPr>
          <w:ilvl w:val="0"/>
          <w:numId w:val="2"/>
        </w:numPr>
        <w:tabs>
          <w:tab w:val="left" w:pos="960"/>
          <w:tab w:val="left" w:pos="961"/>
        </w:tabs>
        <w:spacing w:line="269" w:lineRule="exact"/>
        <w:ind w:hanging="361"/>
      </w:pPr>
      <w:r>
        <w:t>IRM Big Board Installation</w:t>
      </w:r>
      <w:r>
        <w:rPr>
          <w:spacing w:val="-6"/>
        </w:rPr>
        <w:t xml:space="preserve"> </w:t>
      </w:r>
      <w:r>
        <w:t>Guide</w:t>
      </w:r>
    </w:p>
    <w:p w14:paraId="3B8BC71D" w14:textId="77777777" w:rsidR="004D0C40" w:rsidRDefault="00F5265D">
      <w:pPr>
        <w:pStyle w:val="ListParagraph"/>
        <w:numPr>
          <w:ilvl w:val="0"/>
          <w:numId w:val="2"/>
        </w:numPr>
        <w:tabs>
          <w:tab w:val="left" w:pos="960"/>
          <w:tab w:val="left" w:pos="961"/>
        </w:tabs>
        <w:spacing w:line="269" w:lineRule="exact"/>
        <w:ind w:hanging="361"/>
      </w:pPr>
      <w:r>
        <w:t>EDIS User</w:t>
      </w:r>
      <w:r>
        <w:rPr>
          <w:spacing w:val="-1"/>
        </w:rPr>
        <w:t xml:space="preserve"> </w:t>
      </w:r>
      <w:r>
        <w:t>Manual</w:t>
      </w:r>
    </w:p>
    <w:p w14:paraId="7C627833" w14:textId="77777777" w:rsidR="004D0C40" w:rsidRDefault="00F5265D">
      <w:pPr>
        <w:pStyle w:val="ListParagraph"/>
        <w:numPr>
          <w:ilvl w:val="0"/>
          <w:numId w:val="2"/>
        </w:numPr>
        <w:tabs>
          <w:tab w:val="left" w:pos="960"/>
          <w:tab w:val="left" w:pos="961"/>
        </w:tabs>
        <w:spacing w:line="269" w:lineRule="exact"/>
        <w:ind w:hanging="361"/>
      </w:pPr>
      <w:r>
        <w:t>EDIS Glossary</w:t>
      </w:r>
    </w:p>
    <w:p w14:paraId="68AA4678" w14:textId="77777777" w:rsidR="004D0C40" w:rsidRDefault="00F5265D">
      <w:pPr>
        <w:pStyle w:val="ListParagraph"/>
        <w:numPr>
          <w:ilvl w:val="0"/>
          <w:numId w:val="2"/>
        </w:numPr>
        <w:tabs>
          <w:tab w:val="left" w:pos="960"/>
          <w:tab w:val="left" w:pos="961"/>
        </w:tabs>
        <w:spacing w:line="269" w:lineRule="exact"/>
        <w:ind w:hanging="361"/>
      </w:pPr>
      <w:r>
        <w:t>EDIS Technical</w:t>
      </w:r>
      <w:r>
        <w:rPr>
          <w:spacing w:val="-3"/>
        </w:rPr>
        <w:t xml:space="preserve"> </w:t>
      </w:r>
      <w:r>
        <w:t>Manual</w:t>
      </w:r>
    </w:p>
    <w:p w14:paraId="675E52DE" w14:textId="77777777" w:rsidR="004D0C40" w:rsidRDefault="004D0C40">
      <w:pPr>
        <w:pStyle w:val="BodyText"/>
        <w:spacing w:before="5"/>
        <w:rPr>
          <w:sz w:val="32"/>
        </w:rPr>
      </w:pPr>
    </w:p>
    <w:p w14:paraId="289DF05B" w14:textId="77777777" w:rsidR="004D0C40" w:rsidRDefault="00F5265D">
      <w:pPr>
        <w:pStyle w:val="BodyText"/>
        <w:ind w:left="240"/>
      </w:pPr>
      <w:r>
        <w:t>From the ANONYMOUS software directories:</w:t>
      </w:r>
    </w:p>
    <w:p w14:paraId="4E1AA781" w14:textId="77777777" w:rsidR="004D0C40" w:rsidRDefault="00F5265D">
      <w:pPr>
        <w:pStyle w:val="BodyText"/>
        <w:spacing w:before="121"/>
        <w:ind w:left="240"/>
      </w:pPr>
      <w:r>
        <w:t>OIFO FTP Address Directory</w:t>
      </w:r>
    </w:p>
    <w:p w14:paraId="6F98CE89" w14:textId="77777777" w:rsidR="004D0C40" w:rsidRDefault="00F5265D" w:rsidP="00F5265D">
      <w:pPr>
        <w:pStyle w:val="ListParagraph"/>
        <w:numPr>
          <w:ilvl w:val="0"/>
          <w:numId w:val="2"/>
        </w:numPr>
        <w:tabs>
          <w:tab w:val="left" w:pos="960"/>
          <w:tab w:val="left" w:pos="961"/>
        </w:tabs>
        <w:spacing w:before="118" w:line="269" w:lineRule="exact"/>
        <w:ind w:hanging="361"/>
      </w:pPr>
      <w:r>
        <w:t>•</w:t>
      </w:r>
      <w:r w:rsidRPr="00F5265D">
        <w:rPr>
          <w:highlight w:val="yellow"/>
        </w:rPr>
        <w:t xml:space="preserve"> REDACTED</w:t>
      </w:r>
    </w:p>
    <w:p w14:paraId="54385355" w14:textId="77777777" w:rsidR="004D0C40" w:rsidRDefault="004D0C40">
      <w:pPr>
        <w:pStyle w:val="BodyText"/>
        <w:spacing w:before="8"/>
        <w:rPr>
          <w:sz w:val="32"/>
        </w:rPr>
      </w:pPr>
    </w:p>
    <w:p w14:paraId="0FE1BD92" w14:textId="77777777" w:rsidR="004D0C40" w:rsidRDefault="00F5265D">
      <w:pPr>
        <w:pStyle w:val="Heading3"/>
        <w:ind w:left="2196"/>
      </w:pPr>
      <w:bookmarkStart w:id="6" w:name="_bookmark0"/>
      <w:bookmarkEnd w:id="6"/>
      <w:r>
        <w:t>Table 1: Documentation Description</w:t>
      </w:r>
    </w:p>
    <w:p w14:paraId="62324DC6" w14:textId="77777777" w:rsidR="004D0C40" w:rsidRDefault="004D0C40">
      <w:pPr>
        <w:pStyle w:val="BodyText"/>
        <w:spacing w:before="8"/>
        <w:rPr>
          <w:b/>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4D0C40" w14:paraId="72EF329C" w14:textId="77777777">
        <w:trPr>
          <w:trHeight w:val="374"/>
        </w:trPr>
        <w:tc>
          <w:tcPr>
            <w:tcW w:w="3193" w:type="dxa"/>
            <w:shd w:val="clear" w:color="auto" w:fill="BEBEBE"/>
          </w:tcPr>
          <w:p w14:paraId="3EDE8690" w14:textId="77777777" w:rsidR="004D0C40" w:rsidRDefault="00F5265D">
            <w:pPr>
              <w:pStyle w:val="TableParagraph"/>
              <w:spacing w:before="61"/>
              <w:rPr>
                <w:b/>
              </w:rPr>
            </w:pPr>
            <w:r>
              <w:rPr>
                <w:b/>
              </w:rPr>
              <w:t>Title</w:t>
            </w:r>
          </w:p>
        </w:tc>
        <w:tc>
          <w:tcPr>
            <w:tcW w:w="3193" w:type="dxa"/>
            <w:shd w:val="clear" w:color="auto" w:fill="BEBEBE"/>
          </w:tcPr>
          <w:p w14:paraId="79DD0FC9" w14:textId="77777777" w:rsidR="004D0C40" w:rsidRDefault="00F5265D">
            <w:pPr>
              <w:pStyle w:val="TableParagraph"/>
              <w:spacing w:before="61"/>
              <w:rPr>
                <w:b/>
              </w:rPr>
            </w:pPr>
            <w:r>
              <w:rPr>
                <w:b/>
              </w:rPr>
              <w:t>File Name</w:t>
            </w:r>
          </w:p>
        </w:tc>
        <w:tc>
          <w:tcPr>
            <w:tcW w:w="3193" w:type="dxa"/>
            <w:shd w:val="clear" w:color="auto" w:fill="BEBEBE"/>
          </w:tcPr>
          <w:p w14:paraId="30B38B2E" w14:textId="77777777" w:rsidR="004D0C40" w:rsidRDefault="00F5265D">
            <w:pPr>
              <w:pStyle w:val="TableParagraph"/>
              <w:spacing w:before="61"/>
              <w:ind w:left="106"/>
              <w:rPr>
                <w:b/>
              </w:rPr>
            </w:pPr>
            <w:r>
              <w:rPr>
                <w:b/>
              </w:rPr>
              <w:t>FTP Mode</w:t>
            </w:r>
          </w:p>
        </w:tc>
      </w:tr>
      <w:tr w:rsidR="004D0C40" w14:paraId="4E951404" w14:textId="77777777">
        <w:trPr>
          <w:trHeight w:val="877"/>
        </w:trPr>
        <w:tc>
          <w:tcPr>
            <w:tcW w:w="3193" w:type="dxa"/>
          </w:tcPr>
          <w:p w14:paraId="5D756EC6" w14:textId="77777777" w:rsidR="004D0C40" w:rsidRDefault="00F5265D">
            <w:pPr>
              <w:pStyle w:val="TableParagraph"/>
              <w:spacing w:before="53"/>
            </w:pPr>
            <w:r>
              <w:t>EDP_2_1_1_SrvrIG.PDF</w:t>
            </w:r>
          </w:p>
        </w:tc>
        <w:tc>
          <w:tcPr>
            <w:tcW w:w="3193" w:type="dxa"/>
          </w:tcPr>
          <w:p w14:paraId="7D27958A" w14:textId="77777777" w:rsidR="004D0C40" w:rsidRDefault="00F5265D">
            <w:pPr>
              <w:pStyle w:val="TableParagraph"/>
              <w:spacing w:before="53"/>
              <w:ind w:right="490"/>
            </w:pPr>
            <w:r>
              <w:t>Emergency Department Integration Software Version</w:t>
            </w:r>
          </w:p>
          <w:p w14:paraId="72A0D9BF" w14:textId="77777777" w:rsidR="004D0C40" w:rsidRDefault="00F5265D">
            <w:pPr>
              <w:pStyle w:val="TableParagraph"/>
              <w:spacing w:before="1"/>
            </w:pPr>
            <w:r>
              <w:t>2.1.1 Server Installation Guide</w:t>
            </w:r>
          </w:p>
        </w:tc>
        <w:tc>
          <w:tcPr>
            <w:tcW w:w="3193" w:type="dxa"/>
          </w:tcPr>
          <w:p w14:paraId="1FCE7617" w14:textId="77777777" w:rsidR="004D0C40" w:rsidRDefault="00F5265D">
            <w:pPr>
              <w:pStyle w:val="TableParagraph"/>
              <w:spacing w:before="53"/>
              <w:ind w:left="106"/>
            </w:pPr>
            <w:r>
              <w:t>Binary</w:t>
            </w:r>
          </w:p>
        </w:tc>
      </w:tr>
      <w:tr w:rsidR="004D0C40" w14:paraId="522F60FD" w14:textId="77777777">
        <w:trPr>
          <w:trHeight w:val="880"/>
        </w:trPr>
        <w:tc>
          <w:tcPr>
            <w:tcW w:w="3193" w:type="dxa"/>
          </w:tcPr>
          <w:p w14:paraId="482DB81E" w14:textId="77777777" w:rsidR="004D0C40" w:rsidRDefault="00F5265D">
            <w:pPr>
              <w:pStyle w:val="TableParagraph"/>
              <w:spacing w:before="56"/>
            </w:pPr>
            <w:r>
              <w:t>EDP_2_1_1_TM.PDF</w:t>
            </w:r>
          </w:p>
        </w:tc>
        <w:tc>
          <w:tcPr>
            <w:tcW w:w="3193" w:type="dxa"/>
          </w:tcPr>
          <w:p w14:paraId="1CFD287F" w14:textId="77777777" w:rsidR="004D0C40" w:rsidRDefault="00F5265D">
            <w:pPr>
              <w:pStyle w:val="TableParagraph"/>
              <w:spacing w:before="56"/>
              <w:ind w:right="490"/>
            </w:pPr>
            <w:r>
              <w:t>Emergency Department Integration Software Version</w:t>
            </w:r>
          </w:p>
          <w:p w14:paraId="3707628F" w14:textId="77777777" w:rsidR="004D0C40" w:rsidRDefault="00F5265D">
            <w:pPr>
              <w:pStyle w:val="TableParagraph"/>
              <w:spacing w:before="0" w:line="251" w:lineRule="exact"/>
            </w:pPr>
            <w:r>
              <w:t>2.1.1 Technical Manual</w:t>
            </w:r>
          </w:p>
        </w:tc>
        <w:tc>
          <w:tcPr>
            <w:tcW w:w="3193" w:type="dxa"/>
          </w:tcPr>
          <w:p w14:paraId="315CDA4C" w14:textId="77777777" w:rsidR="004D0C40" w:rsidRDefault="00F5265D">
            <w:pPr>
              <w:pStyle w:val="TableParagraph"/>
              <w:spacing w:before="56"/>
              <w:ind w:left="106"/>
            </w:pPr>
            <w:r>
              <w:t>Binary</w:t>
            </w:r>
          </w:p>
        </w:tc>
      </w:tr>
      <w:tr w:rsidR="004D0C40" w14:paraId="3F83325E" w14:textId="77777777">
        <w:trPr>
          <w:trHeight w:val="877"/>
        </w:trPr>
        <w:tc>
          <w:tcPr>
            <w:tcW w:w="3193" w:type="dxa"/>
          </w:tcPr>
          <w:p w14:paraId="7EA89968" w14:textId="77777777" w:rsidR="004D0C40" w:rsidRDefault="00F5265D">
            <w:pPr>
              <w:pStyle w:val="TableParagraph"/>
              <w:spacing w:before="53"/>
            </w:pPr>
            <w:r>
              <w:t>EDP_2_1_1_UM.PDF</w:t>
            </w:r>
          </w:p>
        </w:tc>
        <w:tc>
          <w:tcPr>
            <w:tcW w:w="3193" w:type="dxa"/>
          </w:tcPr>
          <w:p w14:paraId="25122045" w14:textId="77777777" w:rsidR="004D0C40" w:rsidRDefault="00F5265D">
            <w:pPr>
              <w:pStyle w:val="TableParagraph"/>
              <w:spacing w:before="53"/>
              <w:ind w:right="722"/>
            </w:pPr>
            <w:r>
              <w:t>Emergency Department Integration Software Version2.1.1 User Manual</w:t>
            </w:r>
          </w:p>
        </w:tc>
        <w:tc>
          <w:tcPr>
            <w:tcW w:w="3193" w:type="dxa"/>
          </w:tcPr>
          <w:p w14:paraId="436CC9B6" w14:textId="77777777" w:rsidR="004D0C40" w:rsidRDefault="00F5265D">
            <w:pPr>
              <w:pStyle w:val="TableParagraph"/>
              <w:spacing w:before="53"/>
              <w:ind w:left="106"/>
            </w:pPr>
            <w:r>
              <w:t>Binary</w:t>
            </w:r>
          </w:p>
        </w:tc>
      </w:tr>
      <w:tr w:rsidR="004D0C40" w14:paraId="71DAA4D7" w14:textId="77777777">
        <w:trPr>
          <w:trHeight w:val="1132"/>
        </w:trPr>
        <w:tc>
          <w:tcPr>
            <w:tcW w:w="3193" w:type="dxa"/>
          </w:tcPr>
          <w:p w14:paraId="27302587" w14:textId="77777777" w:rsidR="004D0C40" w:rsidRDefault="00F5265D">
            <w:pPr>
              <w:pStyle w:val="TableParagraph"/>
              <w:spacing w:before="53"/>
            </w:pPr>
            <w:r>
              <w:t>EDP_2_1_1_ClientIG.PDF</w:t>
            </w:r>
          </w:p>
        </w:tc>
        <w:tc>
          <w:tcPr>
            <w:tcW w:w="3193" w:type="dxa"/>
          </w:tcPr>
          <w:p w14:paraId="7D1C7CAA" w14:textId="77777777" w:rsidR="004D0C40" w:rsidRDefault="00F5265D">
            <w:pPr>
              <w:pStyle w:val="TableParagraph"/>
              <w:spacing w:before="53"/>
              <w:ind w:right="281"/>
            </w:pPr>
            <w:r>
              <w:t>Emergency Department Integration Software Version2.1.1 Client Installation Guide</w:t>
            </w:r>
          </w:p>
        </w:tc>
        <w:tc>
          <w:tcPr>
            <w:tcW w:w="3193" w:type="dxa"/>
          </w:tcPr>
          <w:p w14:paraId="48E770AE" w14:textId="77777777" w:rsidR="004D0C40" w:rsidRDefault="00F5265D">
            <w:pPr>
              <w:pStyle w:val="TableParagraph"/>
              <w:spacing w:before="53"/>
              <w:ind w:left="106"/>
            </w:pPr>
            <w:r>
              <w:t>Binary</w:t>
            </w:r>
          </w:p>
        </w:tc>
      </w:tr>
      <w:tr w:rsidR="004D0C40" w14:paraId="7705F356" w14:textId="77777777">
        <w:trPr>
          <w:trHeight w:val="1133"/>
        </w:trPr>
        <w:tc>
          <w:tcPr>
            <w:tcW w:w="3193" w:type="dxa"/>
          </w:tcPr>
          <w:p w14:paraId="6BF2BFF1" w14:textId="77777777" w:rsidR="004D0C40" w:rsidRDefault="00F5265D">
            <w:pPr>
              <w:pStyle w:val="TableParagraph"/>
              <w:spacing w:before="53"/>
            </w:pPr>
            <w:r>
              <w:t>EDP_2_1_1_BigBoardIG.PDF</w:t>
            </w:r>
          </w:p>
        </w:tc>
        <w:tc>
          <w:tcPr>
            <w:tcW w:w="3193" w:type="dxa"/>
          </w:tcPr>
          <w:p w14:paraId="5ABA79DC" w14:textId="77777777" w:rsidR="004D0C40" w:rsidRDefault="00F5265D">
            <w:pPr>
              <w:pStyle w:val="TableParagraph"/>
              <w:spacing w:before="53"/>
              <w:ind w:right="483"/>
            </w:pPr>
            <w:r>
              <w:t>Emergency Department Integration Software Version2.1.1 IRM Big Board Installation Guide</w:t>
            </w:r>
          </w:p>
        </w:tc>
        <w:tc>
          <w:tcPr>
            <w:tcW w:w="3193" w:type="dxa"/>
          </w:tcPr>
          <w:p w14:paraId="3EE1C9C2" w14:textId="77777777" w:rsidR="004D0C40" w:rsidRDefault="00F5265D">
            <w:pPr>
              <w:pStyle w:val="TableParagraph"/>
              <w:spacing w:before="53"/>
              <w:ind w:left="106"/>
            </w:pPr>
            <w:r>
              <w:t>Binary</w:t>
            </w:r>
          </w:p>
        </w:tc>
      </w:tr>
      <w:tr w:rsidR="004D0C40" w14:paraId="3C2309AE" w14:textId="77777777">
        <w:trPr>
          <w:trHeight w:val="877"/>
        </w:trPr>
        <w:tc>
          <w:tcPr>
            <w:tcW w:w="3193" w:type="dxa"/>
          </w:tcPr>
          <w:p w14:paraId="3A551E9B" w14:textId="77777777" w:rsidR="004D0C40" w:rsidRDefault="00F5265D">
            <w:pPr>
              <w:pStyle w:val="TableParagraph"/>
              <w:spacing w:before="53"/>
            </w:pPr>
            <w:r>
              <w:t>EDP_2_1_1_Glossary.PDF</w:t>
            </w:r>
          </w:p>
        </w:tc>
        <w:tc>
          <w:tcPr>
            <w:tcW w:w="3193" w:type="dxa"/>
          </w:tcPr>
          <w:p w14:paraId="6E83FD98" w14:textId="77777777" w:rsidR="004D0C40" w:rsidRDefault="00F5265D">
            <w:pPr>
              <w:pStyle w:val="TableParagraph"/>
              <w:spacing w:before="53"/>
              <w:ind w:right="960"/>
            </w:pPr>
            <w:r>
              <w:t>Emergency Department Integration Software Version2.1.1 Glossary</w:t>
            </w:r>
          </w:p>
        </w:tc>
        <w:tc>
          <w:tcPr>
            <w:tcW w:w="3193" w:type="dxa"/>
          </w:tcPr>
          <w:p w14:paraId="58A48F87" w14:textId="77777777" w:rsidR="004D0C40" w:rsidRDefault="00F5265D">
            <w:pPr>
              <w:pStyle w:val="TableParagraph"/>
              <w:spacing w:before="53"/>
              <w:ind w:left="106"/>
            </w:pPr>
            <w:r>
              <w:t>Binary</w:t>
            </w:r>
          </w:p>
        </w:tc>
      </w:tr>
    </w:tbl>
    <w:p w14:paraId="273737AC" w14:textId="77777777" w:rsidR="004D0C40" w:rsidRDefault="004D0C40">
      <w:pPr>
        <w:sectPr w:rsidR="004D0C40">
          <w:pgSz w:w="12240" w:h="15840"/>
          <w:pgMar w:top="1340" w:right="1060" w:bottom="1160" w:left="1200" w:header="722" w:footer="976" w:gutter="0"/>
          <w:cols w:space="720"/>
        </w:sectPr>
      </w:pPr>
    </w:p>
    <w:p w14:paraId="0C5F84B3" w14:textId="77777777" w:rsidR="004D0C40" w:rsidRDefault="00F5265D">
      <w:pPr>
        <w:pStyle w:val="Heading1"/>
        <w:numPr>
          <w:ilvl w:val="0"/>
          <w:numId w:val="3"/>
        </w:numPr>
        <w:tabs>
          <w:tab w:val="left" w:pos="960"/>
          <w:tab w:val="left" w:pos="961"/>
        </w:tabs>
        <w:spacing w:before="85"/>
        <w:ind w:hanging="577"/>
      </w:pPr>
      <w:bookmarkStart w:id="7" w:name="_TOC_250007"/>
      <w:r>
        <w:lastRenderedPageBreak/>
        <w:t>Before Beginning the</w:t>
      </w:r>
      <w:r>
        <w:rPr>
          <w:spacing w:val="-12"/>
        </w:rPr>
        <w:t xml:space="preserve"> </w:t>
      </w:r>
      <w:bookmarkEnd w:id="7"/>
      <w:r>
        <w:t>Update</w:t>
      </w:r>
    </w:p>
    <w:p w14:paraId="477277E1" w14:textId="77777777" w:rsidR="004D0C40" w:rsidRDefault="00F5265D">
      <w:pPr>
        <w:pStyle w:val="Heading2"/>
        <w:numPr>
          <w:ilvl w:val="1"/>
          <w:numId w:val="3"/>
        </w:numPr>
        <w:tabs>
          <w:tab w:val="left" w:pos="1141"/>
        </w:tabs>
        <w:spacing w:before="359"/>
        <w:ind w:hanging="469"/>
      </w:pPr>
      <w:bookmarkStart w:id="8" w:name="_TOC_250006"/>
      <w:r>
        <w:t>Verify Workstation</w:t>
      </w:r>
      <w:r>
        <w:rPr>
          <w:spacing w:val="-11"/>
        </w:rPr>
        <w:t xml:space="preserve"> </w:t>
      </w:r>
      <w:bookmarkEnd w:id="8"/>
      <w:r>
        <w:t>Configuration</w:t>
      </w:r>
    </w:p>
    <w:p w14:paraId="0D6DDD11" w14:textId="77777777" w:rsidR="004D0C40" w:rsidRDefault="00F5265D">
      <w:pPr>
        <w:pStyle w:val="BodyText"/>
        <w:spacing w:before="118"/>
        <w:ind w:left="240" w:right="464"/>
      </w:pPr>
      <w:r>
        <w:t>EDIS runs in Adobe Flash Player, which runs in a Web browser. EDIS has been tested with Internet Explorer 7 and 9, as well as Firefox 8 or greater for Mac OS X. Since this is an update it is likely the correct version of Flash Player is already running on many users’ workstations. If a workstation lacks the Flash Player 11 plug-in, you must install it.</w:t>
      </w:r>
    </w:p>
    <w:p w14:paraId="4AC67EFC" w14:textId="77777777" w:rsidR="004D0C40" w:rsidRDefault="004D0C40">
      <w:pPr>
        <w:pStyle w:val="BodyText"/>
        <w:spacing w:before="5"/>
        <w:rPr>
          <w:sz w:val="32"/>
        </w:rPr>
      </w:pPr>
    </w:p>
    <w:p w14:paraId="3C027106" w14:textId="77777777" w:rsidR="004D0C40" w:rsidRDefault="00F5265D">
      <w:pPr>
        <w:pStyle w:val="BodyText"/>
        <w:ind w:left="240" w:right="439"/>
      </w:pPr>
      <w:r>
        <w:t xml:space="preserve">To check the version of Flash Player that is installed on a workstation, open a browser on the workstation and point it to: </w:t>
      </w:r>
      <w:hyperlink r:id="rId15">
        <w:r>
          <w:rPr>
            <w:color w:val="0000FF"/>
            <w:u w:val="single" w:color="0000FF"/>
          </w:rPr>
          <w:t>http://www.adobe.com/products/flash/about/</w:t>
        </w:r>
      </w:hyperlink>
      <w:r>
        <w:t>. The browser will display the version of Flash Player (if any) that is currently installed.</w:t>
      </w:r>
    </w:p>
    <w:p w14:paraId="44B6C719" w14:textId="77777777" w:rsidR="004D0C40" w:rsidRDefault="004D0C40">
      <w:pPr>
        <w:pStyle w:val="BodyText"/>
        <w:spacing w:before="4"/>
        <w:rPr>
          <w:sz w:val="32"/>
        </w:rPr>
      </w:pPr>
    </w:p>
    <w:p w14:paraId="3300F4B5" w14:textId="77777777" w:rsidR="004D0C40" w:rsidRDefault="00F5265D">
      <w:pPr>
        <w:pStyle w:val="BodyText"/>
        <w:ind w:left="240"/>
      </w:pPr>
      <w:r>
        <w:t>To install Flash Player on a workstation:</w:t>
      </w:r>
    </w:p>
    <w:p w14:paraId="46B88970" w14:textId="77777777" w:rsidR="004D0C40" w:rsidRDefault="00F5265D">
      <w:pPr>
        <w:pStyle w:val="ListParagraph"/>
        <w:numPr>
          <w:ilvl w:val="0"/>
          <w:numId w:val="2"/>
        </w:numPr>
        <w:tabs>
          <w:tab w:val="left" w:pos="960"/>
          <w:tab w:val="left" w:pos="961"/>
        </w:tabs>
        <w:spacing w:before="120" w:line="269" w:lineRule="exact"/>
        <w:ind w:hanging="361"/>
      </w:pPr>
      <w:r>
        <w:t>Log into the workstation with administrative</w:t>
      </w:r>
      <w:r>
        <w:rPr>
          <w:spacing w:val="-4"/>
        </w:rPr>
        <w:t xml:space="preserve"> </w:t>
      </w:r>
      <w:r>
        <w:t>access.</w:t>
      </w:r>
    </w:p>
    <w:p w14:paraId="307D64AE" w14:textId="77777777" w:rsidR="004D0C40" w:rsidRDefault="00F5265D">
      <w:pPr>
        <w:pStyle w:val="ListParagraph"/>
        <w:numPr>
          <w:ilvl w:val="0"/>
          <w:numId w:val="2"/>
        </w:numPr>
        <w:tabs>
          <w:tab w:val="left" w:pos="960"/>
          <w:tab w:val="left" w:pos="961"/>
        </w:tabs>
        <w:spacing w:line="269" w:lineRule="exact"/>
        <w:ind w:hanging="361"/>
      </w:pPr>
      <w:r>
        <w:t>Point the workstation’s browser to</w:t>
      </w:r>
      <w:r>
        <w:rPr>
          <w:color w:val="0000FF"/>
          <w:spacing w:val="-5"/>
        </w:rPr>
        <w:t xml:space="preserve"> </w:t>
      </w:r>
      <w:hyperlink r:id="rId16">
        <w:r>
          <w:rPr>
            <w:color w:val="0000FF"/>
            <w:u w:val="single" w:color="0000FF"/>
          </w:rPr>
          <w:t>http://www.adobe.com/go/getflashplayer</w:t>
        </w:r>
      </w:hyperlink>
      <w:r>
        <w:t>.</w:t>
      </w:r>
    </w:p>
    <w:p w14:paraId="558C3CA1" w14:textId="77777777" w:rsidR="004D0C40" w:rsidRDefault="00F5265D">
      <w:pPr>
        <w:pStyle w:val="ListParagraph"/>
        <w:numPr>
          <w:ilvl w:val="0"/>
          <w:numId w:val="2"/>
        </w:numPr>
        <w:tabs>
          <w:tab w:val="left" w:pos="960"/>
          <w:tab w:val="left" w:pos="961"/>
        </w:tabs>
        <w:spacing w:line="269" w:lineRule="exact"/>
        <w:ind w:hanging="361"/>
      </w:pPr>
      <w:r>
        <w:t xml:space="preserve">Click </w:t>
      </w:r>
      <w:r>
        <w:rPr>
          <w:b/>
        </w:rPr>
        <w:t xml:space="preserve">Download Now </w:t>
      </w:r>
      <w:r>
        <w:t>to download the</w:t>
      </w:r>
      <w:r>
        <w:rPr>
          <w:spacing w:val="-7"/>
        </w:rPr>
        <w:t xml:space="preserve"> </w:t>
      </w:r>
      <w:r>
        <w:t>installer.</w:t>
      </w:r>
    </w:p>
    <w:p w14:paraId="7FFEC905" w14:textId="77777777" w:rsidR="004D0C40" w:rsidRDefault="00F5265D">
      <w:pPr>
        <w:pStyle w:val="ListParagraph"/>
        <w:numPr>
          <w:ilvl w:val="0"/>
          <w:numId w:val="2"/>
        </w:numPr>
        <w:tabs>
          <w:tab w:val="left" w:pos="960"/>
          <w:tab w:val="left" w:pos="961"/>
        </w:tabs>
        <w:spacing w:line="269" w:lineRule="exact"/>
        <w:ind w:hanging="361"/>
      </w:pPr>
      <w:r>
        <w:t>Close all browser</w:t>
      </w:r>
      <w:r>
        <w:rPr>
          <w:spacing w:val="-2"/>
        </w:rPr>
        <w:t xml:space="preserve"> </w:t>
      </w:r>
      <w:r>
        <w:t>windows.</w:t>
      </w:r>
    </w:p>
    <w:p w14:paraId="6C72D188" w14:textId="77777777" w:rsidR="004D0C40" w:rsidRDefault="00F5265D">
      <w:pPr>
        <w:pStyle w:val="ListParagraph"/>
        <w:numPr>
          <w:ilvl w:val="0"/>
          <w:numId w:val="2"/>
        </w:numPr>
        <w:tabs>
          <w:tab w:val="left" w:pos="960"/>
          <w:tab w:val="left" w:pos="961"/>
        </w:tabs>
        <w:spacing w:line="269" w:lineRule="exact"/>
        <w:ind w:hanging="361"/>
      </w:pPr>
      <w:r>
        <w:t>Double-click the installer icon (usually named something like</w:t>
      </w:r>
      <w:r>
        <w:rPr>
          <w:spacing w:val="-15"/>
        </w:rPr>
        <w:t xml:space="preserve"> </w:t>
      </w:r>
      <w:r>
        <w:t>install_flash_player.exe).</w:t>
      </w:r>
    </w:p>
    <w:p w14:paraId="0BDD2D0B" w14:textId="77777777" w:rsidR="004D0C40" w:rsidRDefault="00F5265D">
      <w:pPr>
        <w:pStyle w:val="ListParagraph"/>
        <w:numPr>
          <w:ilvl w:val="0"/>
          <w:numId w:val="2"/>
        </w:numPr>
        <w:tabs>
          <w:tab w:val="left" w:pos="960"/>
          <w:tab w:val="left" w:pos="961"/>
        </w:tabs>
        <w:ind w:right="506"/>
      </w:pPr>
      <w:r>
        <w:t>Follow the onscreen prompts. The installation will complete in a few seconds. You will not need to restart the machine.</w:t>
      </w:r>
    </w:p>
    <w:p w14:paraId="3F15C25B" w14:textId="77777777" w:rsidR="004D0C40" w:rsidRDefault="004D0C40">
      <w:pPr>
        <w:pStyle w:val="BodyText"/>
        <w:spacing w:before="1"/>
      </w:pPr>
    </w:p>
    <w:p w14:paraId="40CE0236" w14:textId="77777777" w:rsidR="004D0C40" w:rsidRDefault="00F5265D">
      <w:pPr>
        <w:pStyle w:val="Heading3"/>
        <w:spacing w:before="1"/>
        <w:ind w:right="0"/>
        <w:jc w:val="left"/>
      </w:pPr>
      <w:r>
        <w:t>Flash Player: Minimum Requirements for Microsoft Windows</w:t>
      </w:r>
    </w:p>
    <w:p w14:paraId="3A37B3B3" w14:textId="77777777" w:rsidR="004D0C40" w:rsidRDefault="00F5265D">
      <w:pPr>
        <w:pStyle w:val="BodyText"/>
        <w:spacing w:before="117"/>
        <w:ind w:left="240"/>
      </w:pPr>
      <w:r>
        <w:t>Browser Requirements for Flash Player 10.x or greater</w:t>
      </w:r>
    </w:p>
    <w:p w14:paraId="05F5AAF4" w14:textId="77777777" w:rsidR="004D0C40" w:rsidRDefault="004D0C40">
      <w:pPr>
        <w:pStyle w:val="BodyText"/>
        <w:rPr>
          <w:sz w:val="24"/>
        </w:rPr>
      </w:pPr>
    </w:p>
    <w:p w14:paraId="3CAC0CB6" w14:textId="77777777" w:rsidR="004D0C40" w:rsidRDefault="004D0C40">
      <w:pPr>
        <w:pStyle w:val="BodyText"/>
        <w:spacing w:before="2"/>
        <w:rPr>
          <w:sz w:val="19"/>
        </w:rPr>
      </w:pPr>
    </w:p>
    <w:p w14:paraId="2F707331" w14:textId="77777777" w:rsidR="004D0C40" w:rsidRDefault="00F5265D">
      <w:pPr>
        <w:pStyle w:val="Heading3"/>
        <w:ind w:left="2197"/>
      </w:pPr>
      <w:bookmarkStart w:id="9" w:name="_bookmark1"/>
      <w:bookmarkEnd w:id="9"/>
      <w:r>
        <w:t>Table 2: Requirements for Microsoft Windows</w:t>
      </w:r>
    </w:p>
    <w:p w14:paraId="07FFE6D0" w14:textId="77777777" w:rsidR="004D0C40" w:rsidRDefault="004D0C40">
      <w:pPr>
        <w:pStyle w:val="BodyText"/>
        <w:spacing w:before="6"/>
        <w:rPr>
          <w:b/>
          <w:sz w:val="12"/>
        </w:rPr>
      </w:pPr>
    </w:p>
    <w:tbl>
      <w:tblPr>
        <w:tblW w:w="0" w:type="auto"/>
        <w:tblInd w:w="8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43"/>
        <w:gridCol w:w="5508"/>
      </w:tblGrid>
      <w:tr w:rsidR="004D0C40" w14:paraId="06A6A6A0" w14:textId="77777777">
        <w:trPr>
          <w:trHeight w:val="393"/>
        </w:trPr>
        <w:tc>
          <w:tcPr>
            <w:tcW w:w="2743" w:type="dxa"/>
            <w:shd w:val="clear" w:color="auto" w:fill="B1B1B1"/>
          </w:tcPr>
          <w:p w14:paraId="7F465C07" w14:textId="77777777" w:rsidR="004D0C40" w:rsidRDefault="00F5265D">
            <w:pPr>
              <w:pStyle w:val="TableParagraph"/>
              <w:spacing w:before="69"/>
              <w:ind w:left="131"/>
              <w:rPr>
                <w:b/>
              </w:rPr>
            </w:pPr>
            <w:r>
              <w:rPr>
                <w:b/>
              </w:rPr>
              <w:t>Platform</w:t>
            </w:r>
          </w:p>
        </w:tc>
        <w:tc>
          <w:tcPr>
            <w:tcW w:w="5508" w:type="dxa"/>
            <w:shd w:val="clear" w:color="auto" w:fill="B1B1B1"/>
          </w:tcPr>
          <w:p w14:paraId="494567A9" w14:textId="77777777" w:rsidR="004D0C40" w:rsidRDefault="00F5265D">
            <w:pPr>
              <w:pStyle w:val="TableParagraph"/>
              <w:spacing w:before="69"/>
              <w:ind w:left="134"/>
              <w:rPr>
                <w:b/>
              </w:rPr>
            </w:pPr>
            <w:r>
              <w:rPr>
                <w:b/>
              </w:rPr>
              <w:t>Browser</w:t>
            </w:r>
          </w:p>
        </w:tc>
      </w:tr>
      <w:tr w:rsidR="004D0C40" w14:paraId="610D3BB4" w14:textId="77777777">
        <w:trPr>
          <w:trHeight w:val="392"/>
        </w:trPr>
        <w:tc>
          <w:tcPr>
            <w:tcW w:w="2743" w:type="dxa"/>
          </w:tcPr>
          <w:p w14:paraId="4252EEA3" w14:textId="77777777" w:rsidR="004D0C40" w:rsidRDefault="00F5265D">
            <w:pPr>
              <w:pStyle w:val="TableParagraph"/>
              <w:spacing w:before="63"/>
              <w:ind w:left="131"/>
            </w:pPr>
            <w:r>
              <w:t>Windows XP</w:t>
            </w:r>
          </w:p>
        </w:tc>
        <w:tc>
          <w:tcPr>
            <w:tcW w:w="5508" w:type="dxa"/>
          </w:tcPr>
          <w:p w14:paraId="0299CAFF" w14:textId="77777777" w:rsidR="004D0C40" w:rsidRDefault="00F5265D">
            <w:pPr>
              <w:pStyle w:val="TableParagraph"/>
              <w:spacing w:before="63"/>
              <w:ind w:left="134"/>
            </w:pPr>
            <w:r>
              <w:t>Internet Explorer 7.0 or later</w:t>
            </w:r>
          </w:p>
        </w:tc>
      </w:tr>
      <w:tr w:rsidR="004D0C40" w14:paraId="67F73C0E" w14:textId="77777777">
        <w:trPr>
          <w:trHeight w:val="393"/>
        </w:trPr>
        <w:tc>
          <w:tcPr>
            <w:tcW w:w="2743" w:type="dxa"/>
          </w:tcPr>
          <w:p w14:paraId="53B84288" w14:textId="77777777" w:rsidR="004D0C40" w:rsidRDefault="00F5265D">
            <w:pPr>
              <w:pStyle w:val="TableParagraph"/>
              <w:spacing w:before="65"/>
              <w:ind w:left="131"/>
            </w:pPr>
            <w:r>
              <w:t>Windows 7</w:t>
            </w:r>
          </w:p>
        </w:tc>
        <w:tc>
          <w:tcPr>
            <w:tcW w:w="5508" w:type="dxa"/>
          </w:tcPr>
          <w:p w14:paraId="5EDD3997" w14:textId="77777777" w:rsidR="004D0C40" w:rsidRDefault="00F5265D">
            <w:pPr>
              <w:pStyle w:val="TableParagraph"/>
              <w:spacing w:before="65"/>
              <w:ind w:left="134"/>
            </w:pPr>
            <w:r>
              <w:t>Internet Explorer 8.0 or later</w:t>
            </w:r>
          </w:p>
        </w:tc>
      </w:tr>
    </w:tbl>
    <w:p w14:paraId="12C7DC00" w14:textId="77777777" w:rsidR="004D0C40" w:rsidRDefault="004D0C40">
      <w:pPr>
        <w:pStyle w:val="BodyText"/>
        <w:spacing w:before="9"/>
        <w:rPr>
          <w:b/>
          <w:sz w:val="27"/>
        </w:rPr>
      </w:pPr>
    </w:p>
    <w:p w14:paraId="184FA998" w14:textId="77777777" w:rsidR="004D0C40" w:rsidRDefault="00F5265D">
      <w:pPr>
        <w:ind w:left="240"/>
        <w:rPr>
          <w:b/>
          <w:sz w:val="24"/>
        </w:rPr>
      </w:pPr>
      <w:r>
        <w:rPr>
          <w:b/>
          <w:sz w:val="24"/>
        </w:rPr>
        <w:t>Flash Player: Minimum Requirements for Apple Mac OS</w:t>
      </w:r>
    </w:p>
    <w:p w14:paraId="4329EB89" w14:textId="77777777" w:rsidR="004D0C40" w:rsidRDefault="00F5265D">
      <w:pPr>
        <w:pStyle w:val="BodyText"/>
        <w:spacing w:before="117"/>
        <w:ind w:left="240"/>
      </w:pPr>
      <w:r>
        <w:t>Browser Requirements for Flash Player 10.x or greater</w:t>
      </w:r>
    </w:p>
    <w:p w14:paraId="3A3DACE7" w14:textId="77777777" w:rsidR="004D0C40" w:rsidRDefault="004D0C40">
      <w:pPr>
        <w:pStyle w:val="BodyText"/>
        <w:rPr>
          <w:sz w:val="24"/>
        </w:rPr>
      </w:pPr>
    </w:p>
    <w:p w14:paraId="6B1EF45B" w14:textId="77777777" w:rsidR="004D0C40" w:rsidRDefault="004D0C40">
      <w:pPr>
        <w:pStyle w:val="BodyText"/>
        <w:spacing w:before="2"/>
        <w:rPr>
          <w:sz w:val="19"/>
        </w:rPr>
      </w:pPr>
    </w:p>
    <w:p w14:paraId="1D912A1E" w14:textId="77777777" w:rsidR="004D0C40" w:rsidRDefault="00F5265D">
      <w:pPr>
        <w:pStyle w:val="Heading3"/>
        <w:ind w:left="2195"/>
      </w:pPr>
      <w:bookmarkStart w:id="10" w:name="_bookmark2"/>
      <w:bookmarkEnd w:id="10"/>
      <w:r>
        <w:t>Table 3: Requirements for Apple MacOS</w:t>
      </w:r>
    </w:p>
    <w:p w14:paraId="65097978" w14:textId="77777777" w:rsidR="004D0C40" w:rsidRDefault="004D0C40">
      <w:pPr>
        <w:pStyle w:val="BodyText"/>
        <w:spacing w:before="6"/>
        <w:rPr>
          <w:b/>
          <w:sz w:val="12"/>
        </w:rPr>
      </w:pPr>
    </w:p>
    <w:tbl>
      <w:tblPr>
        <w:tblW w:w="0" w:type="auto"/>
        <w:tblInd w:w="8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042"/>
        <w:gridCol w:w="4184"/>
      </w:tblGrid>
      <w:tr w:rsidR="004D0C40" w14:paraId="7DACCF43" w14:textId="77777777">
        <w:trPr>
          <w:trHeight w:val="393"/>
        </w:trPr>
        <w:tc>
          <w:tcPr>
            <w:tcW w:w="4042" w:type="dxa"/>
            <w:shd w:val="clear" w:color="auto" w:fill="A2A2A2"/>
          </w:tcPr>
          <w:p w14:paraId="3785CFC1" w14:textId="77777777" w:rsidR="004D0C40" w:rsidRDefault="00F5265D">
            <w:pPr>
              <w:pStyle w:val="TableParagraph"/>
              <w:spacing w:before="69"/>
              <w:ind w:left="132"/>
              <w:rPr>
                <w:b/>
              </w:rPr>
            </w:pPr>
            <w:r>
              <w:rPr>
                <w:b/>
              </w:rPr>
              <w:t>Platform</w:t>
            </w:r>
          </w:p>
        </w:tc>
        <w:tc>
          <w:tcPr>
            <w:tcW w:w="4184" w:type="dxa"/>
            <w:shd w:val="clear" w:color="auto" w:fill="A2A2A2"/>
          </w:tcPr>
          <w:p w14:paraId="237FECD1" w14:textId="77777777" w:rsidR="004D0C40" w:rsidRDefault="00F5265D">
            <w:pPr>
              <w:pStyle w:val="TableParagraph"/>
              <w:spacing w:before="69"/>
              <w:ind w:left="135"/>
              <w:rPr>
                <w:b/>
              </w:rPr>
            </w:pPr>
            <w:r>
              <w:rPr>
                <w:b/>
              </w:rPr>
              <w:t>Browser</w:t>
            </w:r>
          </w:p>
        </w:tc>
      </w:tr>
      <w:tr w:rsidR="004D0C40" w14:paraId="5FB34FFE" w14:textId="77777777">
        <w:trPr>
          <w:trHeight w:val="392"/>
        </w:trPr>
        <w:tc>
          <w:tcPr>
            <w:tcW w:w="4042" w:type="dxa"/>
          </w:tcPr>
          <w:p w14:paraId="6998262A" w14:textId="77777777" w:rsidR="004D0C40" w:rsidRDefault="00F5265D">
            <w:pPr>
              <w:pStyle w:val="TableParagraph"/>
              <w:spacing w:before="63"/>
              <w:ind w:left="132"/>
            </w:pPr>
            <w:r>
              <w:t>Mac OS X 10.5 or Mac OS X 10.6</w:t>
            </w:r>
          </w:p>
        </w:tc>
        <w:tc>
          <w:tcPr>
            <w:tcW w:w="4184" w:type="dxa"/>
          </w:tcPr>
          <w:p w14:paraId="0CFCF799" w14:textId="77777777" w:rsidR="004D0C40" w:rsidRDefault="00F5265D">
            <w:pPr>
              <w:pStyle w:val="TableParagraph"/>
              <w:spacing w:before="63"/>
              <w:ind w:left="135"/>
            </w:pPr>
            <w:r>
              <w:t>Firefox 8.</w:t>
            </w:r>
            <w:r>
              <w:rPr>
                <w:i/>
              </w:rPr>
              <w:t xml:space="preserve">x </w:t>
            </w:r>
            <w:r>
              <w:t>or later, Safari 5.</w:t>
            </w:r>
            <w:r>
              <w:rPr>
                <w:i/>
              </w:rPr>
              <w:t xml:space="preserve">x </w:t>
            </w:r>
            <w:r>
              <w:t>or later</w:t>
            </w:r>
          </w:p>
        </w:tc>
      </w:tr>
      <w:tr w:rsidR="004D0C40" w14:paraId="55F84F3F" w14:textId="77777777">
        <w:trPr>
          <w:trHeight w:val="393"/>
        </w:trPr>
        <w:tc>
          <w:tcPr>
            <w:tcW w:w="4042" w:type="dxa"/>
          </w:tcPr>
          <w:p w14:paraId="7D10B1F0" w14:textId="77777777" w:rsidR="004D0C40" w:rsidRDefault="00F5265D">
            <w:pPr>
              <w:pStyle w:val="TableParagraph"/>
              <w:spacing w:before="65"/>
              <w:ind w:left="132"/>
            </w:pPr>
            <w:r>
              <w:t>Mac OS 10.7</w:t>
            </w:r>
          </w:p>
        </w:tc>
        <w:tc>
          <w:tcPr>
            <w:tcW w:w="4184" w:type="dxa"/>
          </w:tcPr>
          <w:p w14:paraId="04874F42" w14:textId="77777777" w:rsidR="004D0C40" w:rsidRDefault="00F5265D">
            <w:pPr>
              <w:pStyle w:val="TableParagraph"/>
              <w:spacing w:before="65"/>
              <w:ind w:left="135"/>
            </w:pPr>
            <w:r>
              <w:t>Firefox 8.</w:t>
            </w:r>
            <w:r>
              <w:rPr>
                <w:i/>
              </w:rPr>
              <w:t xml:space="preserve">x </w:t>
            </w:r>
            <w:r>
              <w:t>or later, Safari 5.</w:t>
            </w:r>
            <w:r>
              <w:rPr>
                <w:i/>
              </w:rPr>
              <w:t xml:space="preserve">x </w:t>
            </w:r>
            <w:r>
              <w:t>or later</w:t>
            </w:r>
          </w:p>
        </w:tc>
      </w:tr>
    </w:tbl>
    <w:p w14:paraId="32050D89" w14:textId="77777777" w:rsidR="004D0C40" w:rsidRDefault="004D0C40">
      <w:pPr>
        <w:sectPr w:rsidR="004D0C40">
          <w:pgSz w:w="12240" w:h="15840"/>
          <w:pgMar w:top="1340" w:right="1060" w:bottom="1160" w:left="1200" w:header="722" w:footer="976" w:gutter="0"/>
          <w:cols w:space="720"/>
        </w:sectPr>
      </w:pPr>
    </w:p>
    <w:p w14:paraId="06E51EF5" w14:textId="77777777" w:rsidR="004D0C40" w:rsidRDefault="00F5265D">
      <w:pPr>
        <w:pStyle w:val="Heading2"/>
        <w:numPr>
          <w:ilvl w:val="1"/>
          <w:numId w:val="3"/>
        </w:numPr>
        <w:tabs>
          <w:tab w:val="left" w:pos="1141"/>
        </w:tabs>
        <w:spacing w:before="85"/>
        <w:ind w:left="1104" w:right="758" w:hanging="432"/>
      </w:pPr>
      <w:bookmarkStart w:id="11" w:name="_TOC_250005"/>
      <w:r>
        <w:lastRenderedPageBreak/>
        <w:t>Check Server Requirements (Thin Client Environments—You May Do This</w:t>
      </w:r>
      <w:r>
        <w:rPr>
          <w:spacing w:val="1"/>
        </w:rPr>
        <w:t xml:space="preserve"> </w:t>
      </w:r>
      <w:bookmarkEnd w:id="11"/>
      <w:r>
        <w:t>Later)</w:t>
      </w:r>
    </w:p>
    <w:p w14:paraId="1EE15CD8" w14:textId="77777777" w:rsidR="004D0C40" w:rsidRDefault="00F5265D">
      <w:pPr>
        <w:pStyle w:val="BodyText"/>
        <w:spacing w:before="116"/>
        <w:ind w:left="240"/>
      </w:pPr>
      <w:r>
        <w:t>If your site has a thin-client environment, make sure that Flash Player is up to date on all servers.</w:t>
      </w:r>
    </w:p>
    <w:p w14:paraId="46B39B04" w14:textId="2CFA78BC" w:rsidR="004D0C40" w:rsidRDefault="00F5265D">
      <w:pPr>
        <w:pStyle w:val="BodyText"/>
        <w:spacing w:before="121"/>
        <w:ind w:left="240" w:right="671"/>
      </w:pPr>
      <w:r>
        <w:t xml:space="preserve">If your thin-client environment includes roaming profiles, use the following URL to preselect your site and disable site-selection on the EDIS login screen: </w:t>
      </w:r>
      <w:r w:rsidR="002516F4">
        <w:t>REDACTED</w:t>
      </w:r>
    </w:p>
    <w:p w14:paraId="734ECC68" w14:textId="77777777" w:rsidR="004D0C40" w:rsidRDefault="004D0C40">
      <w:pPr>
        <w:pStyle w:val="BodyText"/>
        <w:rPr>
          <w:sz w:val="20"/>
        </w:rPr>
      </w:pPr>
    </w:p>
    <w:p w14:paraId="31049776" w14:textId="77777777" w:rsidR="004D0C40" w:rsidRDefault="004D0C40">
      <w:pPr>
        <w:pStyle w:val="BodyText"/>
        <w:spacing w:before="10"/>
      </w:pPr>
    </w:p>
    <w:p w14:paraId="18335014" w14:textId="77777777" w:rsidR="004D0C40" w:rsidRDefault="00F5265D">
      <w:pPr>
        <w:pStyle w:val="BodyText"/>
        <w:ind w:left="240"/>
      </w:pPr>
      <w:r>
        <w:t>For example, if your institution number is 999, you would use this URL:</w:t>
      </w:r>
    </w:p>
    <w:p w14:paraId="0393CA50" w14:textId="77777777" w:rsidR="004D0C40" w:rsidRDefault="004D0C40">
      <w:pPr>
        <w:pStyle w:val="BodyText"/>
        <w:spacing w:before="5"/>
        <w:rPr>
          <w:sz w:val="32"/>
        </w:rPr>
      </w:pPr>
    </w:p>
    <w:p w14:paraId="3F288103" w14:textId="7A24616E" w:rsidR="004D0C40" w:rsidRDefault="002516F4">
      <w:pPr>
        <w:pStyle w:val="BodyText"/>
        <w:rPr>
          <w:sz w:val="20"/>
        </w:rPr>
      </w:pPr>
      <w:r>
        <w:t>REDACTED</w:t>
      </w:r>
    </w:p>
    <w:p w14:paraId="0FEA1DCB" w14:textId="77777777" w:rsidR="004D0C40" w:rsidRDefault="004D0C40">
      <w:pPr>
        <w:pStyle w:val="BodyText"/>
        <w:spacing w:before="10"/>
        <w:rPr>
          <w:sz w:val="25"/>
        </w:rPr>
      </w:pPr>
    </w:p>
    <w:p w14:paraId="2385B616" w14:textId="77777777" w:rsidR="004D0C40" w:rsidRDefault="00F5265D">
      <w:pPr>
        <w:pStyle w:val="Heading2"/>
        <w:numPr>
          <w:ilvl w:val="1"/>
          <w:numId w:val="3"/>
        </w:numPr>
        <w:tabs>
          <w:tab w:val="left" w:pos="1141"/>
        </w:tabs>
        <w:spacing w:before="89"/>
        <w:ind w:left="1104" w:right="1030" w:hanging="432"/>
      </w:pPr>
      <w:bookmarkStart w:id="12" w:name="_TOC_250004"/>
      <w:r>
        <w:t xml:space="preserve">Install Flex Scripts on JAWS Users’ Machines (You May </w:t>
      </w:r>
      <w:r>
        <w:rPr>
          <w:spacing w:val="-3"/>
        </w:rPr>
        <w:t xml:space="preserve">Do </w:t>
      </w:r>
      <w:bookmarkEnd w:id="12"/>
      <w:r>
        <w:t>This Later)</w:t>
      </w:r>
    </w:p>
    <w:p w14:paraId="5BA72C74" w14:textId="77777777" w:rsidR="004D0C40" w:rsidRDefault="00F5265D">
      <w:pPr>
        <w:pStyle w:val="BodyText"/>
        <w:spacing w:before="115"/>
        <w:ind w:left="240" w:right="390"/>
      </w:pPr>
      <w:r>
        <w:t>While you are at users’ workstations, you may also want to download and install Adobe Flex accessibility scripts for users who rely on Job Access with Speech (JAWS). These scripts enable JAWS users to employ the standard keyboard shortcut to enter Forms mode on EDIS interface controls.</w:t>
      </w:r>
    </w:p>
    <w:p w14:paraId="37613C67" w14:textId="77777777" w:rsidR="004D0C40" w:rsidRDefault="004D0C40">
      <w:pPr>
        <w:pStyle w:val="BodyText"/>
        <w:spacing w:before="6"/>
        <w:rPr>
          <w:sz w:val="32"/>
        </w:rPr>
      </w:pPr>
    </w:p>
    <w:p w14:paraId="2857023A" w14:textId="77777777" w:rsidR="004D0C40" w:rsidRDefault="00F5265D">
      <w:pPr>
        <w:pStyle w:val="BodyText"/>
        <w:ind w:left="240" w:right="4355"/>
      </w:pPr>
      <w:r>
        <w:t xml:space="preserve">Download JAWS scripts for Flex 3 (an executable file) at </w:t>
      </w:r>
      <w:hyperlink r:id="rId17">
        <w:r>
          <w:rPr>
            <w:color w:val="0000FF"/>
            <w:u w:val="single" w:color="0000FF"/>
          </w:rPr>
          <w:t>http://www.adobe.com/accessibility/products/flex/jaws.html</w:t>
        </w:r>
        <w:r>
          <w:t>.</w:t>
        </w:r>
      </w:hyperlink>
    </w:p>
    <w:p w14:paraId="2CFD3780" w14:textId="77777777" w:rsidR="004D0C40" w:rsidRDefault="004D0C40">
      <w:pPr>
        <w:pStyle w:val="BodyText"/>
        <w:spacing w:before="9"/>
        <w:rPr>
          <w:sz w:val="32"/>
        </w:rPr>
      </w:pPr>
    </w:p>
    <w:p w14:paraId="0946E778" w14:textId="77777777" w:rsidR="004D0C40" w:rsidRDefault="00F5265D">
      <w:pPr>
        <w:pStyle w:val="Heading1"/>
        <w:numPr>
          <w:ilvl w:val="0"/>
          <w:numId w:val="3"/>
        </w:numPr>
        <w:tabs>
          <w:tab w:val="left" w:pos="960"/>
          <w:tab w:val="left" w:pos="961"/>
        </w:tabs>
        <w:ind w:hanging="577"/>
      </w:pPr>
      <w:bookmarkStart w:id="13" w:name="_TOC_250003"/>
      <w:r>
        <w:t>Post Installation – URL</w:t>
      </w:r>
      <w:r>
        <w:rPr>
          <w:spacing w:val="-36"/>
        </w:rPr>
        <w:t xml:space="preserve"> </w:t>
      </w:r>
      <w:bookmarkEnd w:id="13"/>
      <w:r>
        <w:t>Access</w:t>
      </w:r>
    </w:p>
    <w:p w14:paraId="002AA264" w14:textId="77777777" w:rsidR="004D0C40" w:rsidRDefault="00F5265D">
      <w:pPr>
        <w:pStyle w:val="BodyText"/>
        <w:spacing w:before="115"/>
        <w:ind w:left="240" w:right="531"/>
      </w:pPr>
      <w:r>
        <w:t>Once the installation updates have been completed, new URLs need to be installed for EDIS v2 users. There will be 2 URLs. One URL is to access the test/mirror account system for your site. This is connected to the preproduction environment of EDIS. The second URL is the production system URL. Follow VA and site procedures when granting user access.</w:t>
      </w:r>
    </w:p>
    <w:p w14:paraId="7EA487DA" w14:textId="77777777" w:rsidR="004D0C40" w:rsidRDefault="004D0C40">
      <w:pPr>
        <w:pStyle w:val="BodyText"/>
        <w:spacing w:before="8"/>
        <w:rPr>
          <w:sz w:val="31"/>
        </w:rPr>
      </w:pPr>
    </w:p>
    <w:p w14:paraId="08FCB8E0" w14:textId="77777777" w:rsidR="004D0C40" w:rsidRDefault="00F5265D">
      <w:pPr>
        <w:pStyle w:val="Heading2"/>
        <w:numPr>
          <w:ilvl w:val="1"/>
          <w:numId w:val="1"/>
        </w:numPr>
        <w:tabs>
          <w:tab w:val="left" w:pos="673"/>
        </w:tabs>
        <w:ind w:hanging="433"/>
      </w:pPr>
      <w:bookmarkStart w:id="14" w:name="_TOC_250002"/>
      <w:r>
        <w:t>Production URL –</w:t>
      </w:r>
      <w:r>
        <w:rPr>
          <w:spacing w:val="-1"/>
        </w:rPr>
        <w:t xml:space="preserve"> </w:t>
      </w:r>
      <w:bookmarkEnd w:id="14"/>
      <w:r>
        <w:t>Usage</w:t>
      </w:r>
    </w:p>
    <w:p w14:paraId="624D22D8" w14:textId="4CB24935" w:rsidR="004D0C40" w:rsidRDefault="00F5265D">
      <w:pPr>
        <w:tabs>
          <w:tab w:val="left" w:pos="1680"/>
        </w:tabs>
        <w:spacing w:before="116"/>
        <w:ind w:left="240" w:right="801"/>
        <w:rPr>
          <w:sz w:val="24"/>
        </w:rPr>
      </w:pPr>
      <w:r>
        <w:t>While at users’ workstations, create shortcuts to EDIS software. The URL for the EDISv2 production server</w:t>
      </w:r>
      <w:r>
        <w:rPr>
          <w:spacing w:val="-3"/>
        </w:rPr>
        <w:t xml:space="preserve"> </w:t>
      </w:r>
      <w:r>
        <w:t>is:</w:t>
      </w:r>
      <w:r>
        <w:tab/>
      </w:r>
      <w:r w:rsidR="002516F4">
        <w:t>REDACTED</w:t>
      </w:r>
    </w:p>
    <w:p w14:paraId="443E9E85" w14:textId="77777777" w:rsidR="004D0C40" w:rsidRDefault="00F5265D">
      <w:pPr>
        <w:tabs>
          <w:tab w:val="left" w:pos="1860"/>
        </w:tabs>
        <w:spacing w:before="1"/>
        <w:ind w:left="1860" w:right="562" w:hanging="900"/>
        <w:rPr>
          <w:i/>
        </w:rPr>
      </w:pPr>
      <w:r>
        <w:rPr>
          <w:b/>
          <w:i/>
          <w:color w:val="FF0000"/>
          <w:spacing w:val="7"/>
        </w:rPr>
        <w:t>Note:</w:t>
      </w:r>
      <w:r>
        <w:rPr>
          <w:b/>
          <w:i/>
          <w:color w:val="FF0000"/>
          <w:spacing w:val="7"/>
        </w:rPr>
        <w:tab/>
      </w:r>
      <w:r>
        <w:rPr>
          <w:i/>
          <w:spacing w:val="5"/>
        </w:rPr>
        <w:t xml:space="preserve">If </w:t>
      </w:r>
      <w:r>
        <w:rPr>
          <w:i/>
          <w:spacing w:val="6"/>
        </w:rPr>
        <w:t xml:space="preserve">you want </w:t>
      </w:r>
      <w:r>
        <w:rPr>
          <w:i/>
          <w:spacing w:val="5"/>
        </w:rPr>
        <w:t xml:space="preserve">to </w:t>
      </w:r>
      <w:r>
        <w:rPr>
          <w:i/>
          <w:spacing w:val="7"/>
        </w:rPr>
        <w:t xml:space="preserve">preselect </w:t>
      </w:r>
      <w:r>
        <w:rPr>
          <w:i/>
          <w:spacing w:val="6"/>
        </w:rPr>
        <w:t xml:space="preserve">your </w:t>
      </w:r>
      <w:r>
        <w:rPr>
          <w:i/>
          <w:spacing w:val="7"/>
        </w:rPr>
        <w:t xml:space="preserve">site </w:t>
      </w:r>
      <w:r>
        <w:rPr>
          <w:i/>
          <w:spacing w:val="4"/>
        </w:rPr>
        <w:t xml:space="preserve">on </w:t>
      </w:r>
      <w:r>
        <w:rPr>
          <w:i/>
          <w:spacing w:val="5"/>
        </w:rPr>
        <w:t xml:space="preserve">the </w:t>
      </w:r>
      <w:r>
        <w:rPr>
          <w:i/>
          <w:spacing w:val="6"/>
        </w:rPr>
        <w:t xml:space="preserve">EDIS </w:t>
      </w:r>
      <w:r>
        <w:rPr>
          <w:i/>
          <w:spacing w:val="7"/>
        </w:rPr>
        <w:t xml:space="preserve">login screen </w:t>
      </w:r>
      <w:r>
        <w:rPr>
          <w:i/>
          <w:spacing w:val="6"/>
        </w:rPr>
        <w:t xml:space="preserve">and </w:t>
      </w:r>
      <w:r>
        <w:rPr>
          <w:i/>
          <w:spacing w:val="7"/>
        </w:rPr>
        <w:t xml:space="preserve">disable users’ ability </w:t>
      </w:r>
      <w:r>
        <w:rPr>
          <w:i/>
          <w:spacing w:val="5"/>
        </w:rPr>
        <w:t xml:space="preserve">to </w:t>
      </w:r>
      <w:r>
        <w:rPr>
          <w:i/>
          <w:spacing w:val="7"/>
        </w:rPr>
        <w:t xml:space="preserve">select another site, </w:t>
      </w:r>
      <w:r>
        <w:rPr>
          <w:i/>
          <w:spacing w:val="6"/>
        </w:rPr>
        <w:t>use this</w:t>
      </w:r>
      <w:r>
        <w:rPr>
          <w:i/>
          <w:spacing w:val="32"/>
        </w:rPr>
        <w:t xml:space="preserve"> </w:t>
      </w:r>
      <w:r>
        <w:rPr>
          <w:i/>
          <w:spacing w:val="6"/>
        </w:rPr>
        <w:t>URL:</w:t>
      </w:r>
    </w:p>
    <w:p w14:paraId="31543D4B" w14:textId="77777777" w:rsidR="004D0C40" w:rsidRDefault="00F5265D">
      <w:pPr>
        <w:ind w:left="1860"/>
        <w:rPr>
          <w:i/>
        </w:rPr>
      </w:pPr>
      <w:r>
        <w:rPr>
          <w:i/>
        </w:rPr>
        <w:t>https://vaww.edis2.med.va.gov/main/tracking.html?kaajeeDefaultInstitution=[ your institution number]&amp;kaajeeDisableInstitutionComponents=true. (For example, if your institution number is XXX, the URL you should use is https://vaww.edis.med.va.gov/main/tracking.html?kaajeeDefaultInstitution=X XX&amp;kaajeeDisableInstitutionComponents=true.)</w:t>
      </w:r>
    </w:p>
    <w:p w14:paraId="07C02C15" w14:textId="77777777" w:rsidR="004D0C40" w:rsidRDefault="00F5265D">
      <w:pPr>
        <w:pStyle w:val="BodyText"/>
        <w:spacing w:before="119"/>
        <w:ind w:left="240"/>
      </w:pPr>
      <w:r>
        <w:t>To create a shortcut on users’ desktops:</w:t>
      </w:r>
    </w:p>
    <w:p w14:paraId="7267E031" w14:textId="77777777" w:rsidR="004D0C40" w:rsidRDefault="004D0C40">
      <w:pPr>
        <w:sectPr w:rsidR="004D0C40">
          <w:pgSz w:w="12240" w:h="15840"/>
          <w:pgMar w:top="1340" w:right="1060" w:bottom="1160" w:left="1200" w:header="722" w:footer="976" w:gutter="0"/>
          <w:cols w:space="720"/>
        </w:sectPr>
      </w:pPr>
    </w:p>
    <w:p w14:paraId="1610AB58" w14:textId="77777777" w:rsidR="004D0C40" w:rsidRDefault="00F5265D">
      <w:pPr>
        <w:pStyle w:val="ListParagraph"/>
        <w:numPr>
          <w:ilvl w:val="2"/>
          <w:numId w:val="1"/>
        </w:numPr>
        <w:tabs>
          <w:tab w:val="left" w:pos="1501"/>
        </w:tabs>
        <w:spacing w:before="81" w:line="253" w:lineRule="exact"/>
        <w:ind w:hanging="361"/>
      </w:pPr>
      <w:r>
        <w:lastRenderedPageBreak/>
        <w:t xml:space="preserve">Right click the desktop and select </w:t>
      </w:r>
      <w:r>
        <w:rPr>
          <w:b/>
          <w:spacing w:val="-2"/>
        </w:rPr>
        <w:t xml:space="preserve">New </w:t>
      </w:r>
      <w:r>
        <w:t>and then select</w:t>
      </w:r>
      <w:r>
        <w:rPr>
          <w:spacing w:val="-6"/>
        </w:rPr>
        <w:t xml:space="preserve"> </w:t>
      </w:r>
      <w:r>
        <w:rPr>
          <w:b/>
        </w:rPr>
        <w:t>Shortcut</w:t>
      </w:r>
      <w:r>
        <w:t>.</w:t>
      </w:r>
    </w:p>
    <w:p w14:paraId="188A060B" w14:textId="77777777" w:rsidR="004D0C40" w:rsidRDefault="00F5265D">
      <w:pPr>
        <w:pStyle w:val="ListParagraph"/>
        <w:numPr>
          <w:ilvl w:val="2"/>
          <w:numId w:val="1"/>
        </w:numPr>
        <w:tabs>
          <w:tab w:val="left" w:pos="1501"/>
        </w:tabs>
        <w:spacing w:line="253" w:lineRule="exact"/>
        <w:ind w:hanging="361"/>
        <w:rPr>
          <w:b/>
        </w:rPr>
      </w:pPr>
      <w:r>
        <w:t xml:space="preserve">Type the URL </w:t>
      </w:r>
      <w:hyperlink r:id="rId18">
        <w:r>
          <w:t>(h</w:t>
        </w:r>
      </w:hyperlink>
      <w:r>
        <w:t>t</w:t>
      </w:r>
      <w:hyperlink r:id="rId19">
        <w:r>
          <w:t xml:space="preserve">tp://vaww.edis2.med.va.gov/main) </w:t>
        </w:r>
      </w:hyperlink>
      <w:r>
        <w:t xml:space="preserve">in the </w:t>
      </w:r>
      <w:r>
        <w:rPr>
          <w:b/>
        </w:rPr>
        <w:t>Type the location of the</w:t>
      </w:r>
      <w:r>
        <w:rPr>
          <w:b/>
          <w:spacing w:val="-14"/>
        </w:rPr>
        <w:t xml:space="preserve"> </w:t>
      </w:r>
      <w:r>
        <w:rPr>
          <w:b/>
        </w:rPr>
        <w:t>item</w:t>
      </w:r>
    </w:p>
    <w:p w14:paraId="02169AE2" w14:textId="77777777" w:rsidR="004D0C40" w:rsidRDefault="00F5265D">
      <w:pPr>
        <w:pStyle w:val="BodyText"/>
        <w:spacing w:before="1"/>
        <w:ind w:left="1500"/>
      </w:pPr>
      <w:r>
        <w:t xml:space="preserve">box and then click </w:t>
      </w:r>
      <w:r>
        <w:rPr>
          <w:b/>
        </w:rPr>
        <w:t>Next</w:t>
      </w:r>
      <w:r>
        <w:t>. A screen similar to the one below, is what you shall see:</w:t>
      </w:r>
    </w:p>
    <w:p w14:paraId="38407D22" w14:textId="77777777" w:rsidR="004D0C40" w:rsidRDefault="004D0C40">
      <w:pPr>
        <w:pStyle w:val="BodyText"/>
        <w:spacing w:before="9"/>
        <w:rPr>
          <w:sz w:val="32"/>
        </w:rPr>
      </w:pPr>
    </w:p>
    <w:p w14:paraId="1D0D6190" w14:textId="5D1923AD" w:rsidR="004D0C40" w:rsidRDefault="002516F4">
      <w:pPr>
        <w:pStyle w:val="Heading3"/>
        <w:ind w:left="2199"/>
      </w:pPr>
      <w:bookmarkStart w:id="15" w:name="_bookmark3"/>
      <w:bookmarkEnd w:id="15"/>
      <w:r>
        <w:rPr>
          <w:noProof/>
        </w:rPr>
        <w:t xml:space="preserve">REDACTED </w:t>
      </w:r>
      <w:r w:rsidR="00F5265D">
        <w:t>Figure 1: The Create Shortcut dialog box</w:t>
      </w:r>
    </w:p>
    <w:p w14:paraId="2564A47C" w14:textId="77777777" w:rsidR="004D0C40" w:rsidRDefault="004D0C40">
      <w:pPr>
        <w:sectPr w:rsidR="004D0C40">
          <w:pgSz w:w="12240" w:h="15840"/>
          <w:pgMar w:top="1340" w:right="1060" w:bottom="1160" w:left="1200" w:header="722" w:footer="976" w:gutter="0"/>
          <w:cols w:space="720"/>
        </w:sectPr>
      </w:pPr>
    </w:p>
    <w:p w14:paraId="2106F45A" w14:textId="77777777" w:rsidR="004D0C40" w:rsidRDefault="00F5265D">
      <w:pPr>
        <w:pStyle w:val="ListParagraph"/>
        <w:numPr>
          <w:ilvl w:val="2"/>
          <w:numId w:val="1"/>
        </w:numPr>
        <w:tabs>
          <w:tab w:val="left" w:pos="1472"/>
        </w:tabs>
        <w:spacing w:before="81"/>
        <w:ind w:right="473"/>
      </w:pPr>
      <w:r>
        <w:lastRenderedPageBreak/>
        <w:t xml:space="preserve">Type a name for the shortcut in the </w:t>
      </w:r>
      <w:r>
        <w:rPr>
          <w:b/>
        </w:rPr>
        <w:t xml:space="preserve">Type a name for this shortcut </w:t>
      </w:r>
      <w:r>
        <w:t xml:space="preserve">box and click </w:t>
      </w:r>
      <w:r>
        <w:rPr>
          <w:b/>
        </w:rPr>
        <w:t xml:space="preserve">Finish </w:t>
      </w:r>
      <w:r>
        <w:t>to place the shortcut on the</w:t>
      </w:r>
      <w:r>
        <w:rPr>
          <w:spacing w:val="-2"/>
        </w:rPr>
        <w:t xml:space="preserve"> </w:t>
      </w:r>
      <w:r>
        <w:t>desktop.</w:t>
      </w:r>
    </w:p>
    <w:p w14:paraId="22D8E93A" w14:textId="77777777" w:rsidR="004D0C40" w:rsidRDefault="00F5265D">
      <w:pPr>
        <w:pStyle w:val="Heading3"/>
        <w:spacing w:before="124"/>
        <w:ind w:left="2076" w:right="0"/>
        <w:jc w:val="left"/>
      </w:pPr>
      <w:r>
        <w:rPr>
          <w:noProof/>
        </w:rPr>
        <w:drawing>
          <wp:anchor distT="0" distB="0" distL="0" distR="0" simplePos="0" relativeHeight="2" behindDoc="0" locked="0" layoutInCell="1" allowOverlap="1" wp14:anchorId="2B52AD2C" wp14:editId="1DCA48CE">
            <wp:simplePos x="0" y="0"/>
            <wp:positionH relativeFrom="page">
              <wp:posOffset>2099945</wp:posOffset>
            </wp:positionH>
            <wp:positionV relativeFrom="paragraph">
              <wp:posOffset>331763</wp:posOffset>
            </wp:positionV>
            <wp:extent cx="3585916" cy="2912840"/>
            <wp:effectExtent l="0" t="0" r="0" b="0"/>
            <wp:wrapTopAndBottom/>
            <wp:docPr id="5" name="image3.png" descr="Create shortcut sc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3585916" cy="2912840"/>
                    </a:xfrm>
                    <a:prstGeom prst="rect">
                      <a:avLst/>
                    </a:prstGeom>
                  </pic:spPr>
                </pic:pic>
              </a:graphicData>
            </a:graphic>
          </wp:anchor>
        </w:drawing>
      </w:r>
      <w:bookmarkStart w:id="16" w:name="_bookmark4"/>
      <w:bookmarkEnd w:id="16"/>
      <w:r>
        <w:t>Figure 2: The Select a Title for the Program dialog box.</w:t>
      </w:r>
    </w:p>
    <w:p w14:paraId="76782950" w14:textId="77777777" w:rsidR="004D0C40" w:rsidRDefault="004D0C40">
      <w:pPr>
        <w:pStyle w:val="BodyText"/>
        <w:rPr>
          <w:b/>
          <w:sz w:val="26"/>
        </w:rPr>
      </w:pPr>
    </w:p>
    <w:p w14:paraId="7AD5DAB2" w14:textId="77777777" w:rsidR="004D0C40" w:rsidRDefault="004D0C40">
      <w:pPr>
        <w:pStyle w:val="BodyText"/>
        <w:rPr>
          <w:b/>
          <w:sz w:val="26"/>
        </w:rPr>
      </w:pPr>
    </w:p>
    <w:p w14:paraId="7933C995" w14:textId="77777777" w:rsidR="004D0C40" w:rsidRDefault="004D0C40">
      <w:pPr>
        <w:pStyle w:val="BodyText"/>
        <w:rPr>
          <w:b/>
          <w:sz w:val="26"/>
        </w:rPr>
      </w:pPr>
    </w:p>
    <w:p w14:paraId="52C9611F" w14:textId="77777777" w:rsidR="004D0C40" w:rsidRDefault="00F5265D">
      <w:pPr>
        <w:pStyle w:val="Heading2"/>
        <w:numPr>
          <w:ilvl w:val="1"/>
          <w:numId w:val="1"/>
        </w:numPr>
        <w:tabs>
          <w:tab w:val="left" w:pos="673"/>
        </w:tabs>
        <w:spacing w:before="174"/>
        <w:ind w:hanging="433"/>
      </w:pPr>
      <w:bookmarkStart w:id="17" w:name="_TOC_250001"/>
      <w:r>
        <w:t>Pre-Production URL –</w:t>
      </w:r>
      <w:r>
        <w:rPr>
          <w:spacing w:val="-1"/>
        </w:rPr>
        <w:t xml:space="preserve"> </w:t>
      </w:r>
      <w:bookmarkEnd w:id="17"/>
      <w:r>
        <w:t>Usage</w:t>
      </w:r>
    </w:p>
    <w:p w14:paraId="129FD62E" w14:textId="77777777" w:rsidR="004D0C40" w:rsidRDefault="00F5265D">
      <w:pPr>
        <w:pStyle w:val="BodyText"/>
        <w:spacing w:before="116"/>
        <w:ind w:left="240"/>
      </w:pPr>
      <w:r>
        <w:t xml:space="preserve">Access the following URL for training purposes: </w:t>
      </w:r>
      <w:hyperlink r:id="rId21">
        <w:r>
          <w:rPr>
            <w:color w:val="0000FF"/>
            <w:u w:val="single" w:color="0000FF"/>
          </w:rPr>
          <w:t>https://preprod.edis2.med.va.gov/main/</w:t>
        </w:r>
      </w:hyperlink>
    </w:p>
    <w:p w14:paraId="18E8561D" w14:textId="77777777" w:rsidR="004D0C40" w:rsidRDefault="00F5265D">
      <w:pPr>
        <w:pStyle w:val="BodyText"/>
        <w:spacing w:before="1"/>
        <w:ind w:left="240"/>
      </w:pPr>
      <w:r>
        <w:rPr>
          <w:b/>
          <w:color w:val="FF0000"/>
        </w:rPr>
        <w:t xml:space="preserve">Note: </w:t>
      </w:r>
      <w:r>
        <w:t>that the pre-production URL shall be used for connecting Test Account to sites.</w:t>
      </w:r>
    </w:p>
    <w:p w14:paraId="243C613E" w14:textId="77777777" w:rsidR="004D0C40" w:rsidRDefault="004D0C40">
      <w:pPr>
        <w:sectPr w:rsidR="004D0C40">
          <w:pgSz w:w="12240" w:h="15840"/>
          <w:pgMar w:top="1340" w:right="1060" w:bottom="1160" w:left="1200" w:header="722" w:footer="976" w:gutter="0"/>
          <w:cols w:space="720"/>
        </w:sectPr>
      </w:pPr>
    </w:p>
    <w:p w14:paraId="3B6B3EAC" w14:textId="77777777" w:rsidR="004D0C40" w:rsidRDefault="004D0C40">
      <w:pPr>
        <w:pStyle w:val="BodyText"/>
        <w:rPr>
          <w:sz w:val="20"/>
        </w:rPr>
      </w:pPr>
    </w:p>
    <w:p w14:paraId="1C501A56" w14:textId="77777777" w:rsidR="004D0C40" w:rsidRDefault="004D0C40">
      <w:pPr>
        <w:pStyle w:val="BodyText"/>
        <w:spacing w:before="11"/>
        <w:rPr>
          <w:sz w:val="15"/>
        </w:rPr>
      </w:pPr>
    </w:p>
    <w:p w14:paraId="480F2484" w14:textId="77777777" w:rsidR="004D0C40" w:rsidRDefault="00F5265D">
      <w:pPr>
        <w:pStyle w:val="Heading1"/>
        <w:numPr>
          <w:ilvl w:val="0"/>
          <w:numId w:val="3"/>
        </w:numPr>
        <w:tabs>
          <w:tab w:val="left" w:pos="960"/>
          <w:tab w:val="left" w:pos="961"/>
        </w:tabs>
        <w:spacing w:before="84"/>
        <w:ind w:hanging="577"/>
      </w:pPr>
      <w:bookmarkStart w:id="18" w:name="_TOC_250000"/>
      <w:bookmarkEnd w:id="18"/>
      <w:r>
        <w:t>Acronyms</w:t>
      </w:r>
    </w:p>
    <w:p w14:paraId="07F8BC8A" w14:textId="77777777" w:rsidR="004D0C40" w:rsidRDefault="004D0C40">
      <w:pPr>
        <w:pStyle w:val="BodyText"/>
        <w:spacing w:before="9"/>
        <w:rPr>
          <w:b/>
          <w:sz w:val="10"/>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7002"/>
      </w:tblGrid>
      <w:tr w:rsidR="004D0C40" w14:paraId="4F3492E3" w14:textId="77777777">
        <w:trPr>
          <w:trHeight w:val="371"/>
        </w:trPr>
        <w:tc>
          <w:tcPr>
            <w:tcW w:w="2576" w:type="dxa"/>
            <w:shd w:val="clear" w:color="auto" w:fill="D9D9D9"/>
          </w:tcPr>
          <w:p w14:paraId="6C65B2C7" w14:textId="77777777" w:rsidR="004D0C40" w:rsidRDefault="00F5265D">
            <w:pPr>
              <w:pStyle w:val="TableParagraph"/>
              <w:spacing w:before="58"/>
              <w:rPr>
                <w:b/>
              </w:rPr>
            </w:pPr>
            <w:r>
              <w:rPr>
                <w:b/>
              </w:rPr>
              <w:t>Acronym</w:t>
            </w:r>
          </w:p>
        </w:tc>
        <w:tc>
          <w:tcPr>
            <w:tcW w:w="7002" w:type="dxa"/>
            <w:shd w:val="clear" w:color="auto" w:fill="D9D9D9"/>
          </w:tcPr>
          <w:p w14:paraId="1488626C" w14:textId="77777777" w:rsidR="004D0C40" w:rsidRDefault="00F5265D">
            <w:pPr>
              <w:pStyle w:val="TableParagraph"/>
              <w:spacing w:before="58"/>
              <w:ind w:left="105"/>
              <w:rPr>
                <w:b/>
              </w:rPr>
            </w:pPr>
            <w:r>
              <w:rPr>
                <w:b/>
              </w:rPr>
              <w:t>Definition</w:t>
            </w:r>
          </w:p>
        </w:tc>
      </w:tr>
      <w:tr w:rsidR="004D0C40" w14:paraId="05E0972D" w14:textId="77777777">
        <w:trPr>
          <w:trHeight w:val="373"/>
        </w:trPr>
        <w:tc>
          <w:tcPr>
            <w:tcW w:w="2576" w:type="dxa"/>
          </w:tcPr>
          <w:p w14:paraId="2EF3FD83" w14:textId="77777777" w:rsidR="004D0C40" w:rsidRDefault="00F5265D">
            <w:pPr>
              <w:pStyle w:val="TableParagraph"/>
              <w:spacing w:before="53"/>
            </w:pPr>
            <w:r>
              <w:t>AITC</w:t>
            </w:r>
          </w:p>
        </w:tc>
        <w:tc>
          <w:tcPr>
            <w:tcW w:w="7002" w:type="dxa"/>
          </w:tcPr>
          <w:p w14:paraId="61514568" w14:textId="77777777" w:rsidR="004D0C40" w:rsidRDefault="00F5265D">
            <w:pPr>
              <w:pStyle w:val="TableParagraph"/>
              <w:spacing w:before="53"/>
              <w:ind w:left="105"/>
            </w:pPr>
            <w:r>
              <w:t>Austin Information Technology Center</w:t>
            </w:r>
          </w:p>
        </w:tc>
      </w:tr>
      <w:tr w:rsidR="004D0C40" w14:paraId="2FD343BD" w14:textId="77777777">
        <w:trPr>
          <w:trHeight w:val="371"/>
        </w:trPr>
        <w:tc>
          <w:tcPr>
            <w:tcW w:w="2576" w:type="dxa"/>
          </w:tcPr>
          <w:p w14:paraId="14145E82" w14:textId="77777777" w:rsidR="004D0C40" w:rsidRDefault="00F5265D">
            <w:pPr>
              <w:pStyle w:val="TableParagraph"/>
              <w:spacing w:before="53"/>
            </w:pPr>
            <w:r>
              <w:t>CAC</w:t>
            </w:r>
          </w:p>
        </w:tc>
        <w:tc>
          <w:tcPr>
            <w:tcW w:w="7002" w:type="dxa"/>
          </w:tcPr>
          <w:p w14:paraId="6C7A6DCD" w14:textId="77777777" w:rsidR="004D0C40" w:rsidRDefault="00F5265D">
            <w:pPr>
              <w:pStyle w:val="TableParagraph"/>
              <w:spacing w:before="53"/>
              <w:ind w:left="105"/>
            </w:pPr>
            <w:r>
              <w:t>Clinical Application Coordinator</w:t>
            </w:r>
          </w:p>
        </w:tc>
      </w:tr>
      <w:tr w:rsidR="004D0C40" w14:paraId="53882027" w14:textId="77777777">
        <w:trPr>
          <w:trHeight w:val="374"/>
        </w:trPr>
        <w:tc>
          <w:tcPr>
            <w:tcW w:w="2576" w:type="dxa"/>
          </w:tcPr>
          <w:p w14:paraId="56DA83A6" w14:textId="77777777" w:rsidR="004D0C40" w:rsidRDefault="00F5265D">
            <w:pPr>
              <w:pStyle w:val="TableParagraph"/>
              <w:spacing w:before="53"/>
            </w:pPr>
            <w:r>
              <w:t>CRDC</w:t>
            </w:r>
          </w:p>
        </w:tc>
        <w:tc>
          <w:tcPr>
            <w:tcW w:w="7002" w:type="dxa"/>
          </w:tcPr>
          <w:p w14:paraId="17F956EA" w14:textId="77777777" w:rsidR="004D0C40" w:rsidRDefault="00F5265D">
            <w:pPr>
              <w:pStyle w:val="TableParagraph"/>
              <w:spacing w:before="53"/>
              <w:ind w:left="105"/>
            </w:pPr>
            <w:r>
              <w:t>Capital Region Data Center</w:t>
            </w:r>
          </w:p>
        </w:tc>
      </w:tr>
      <w:tr w:rsidR="004D0C40" w14:paraId="30063852" w14:textId="77777777">
        <w:trPr>
          <w:trHeight w:val="371"/>
        </w:trPr>
        <w:tc>
          <w:tcPr>
            <w:tcW w:w="2576" w:type="dxa"/>
          </w:tcPr>
          <w:p w14:paraId="28466D82" w14:textId="77777777" w:rsidR="004D0C40" w:rsidRDefault="00F5265D">
            <w:pPr>
              <w:pStyle w:val="TableParagraph"/>
              <w:spacing w:before="53"/>
            </w:pPr>
            <w:r>
              <w:t>CPRS</w:t>
            </w:r>
          </w:p>
        </w:tc>
        <w:tc>
          <w:tcPr>
            <w:tcW w:w="7002" w:type="dxa"/>
          </w:tcPr>
          <w:p w14:paraId="30E3D8F0" w14:textId="77777777" w:rsidR="004D0C40" w:rsidRDefault="00F5265D">
            <w:pPr>
              <w:pStyle w:val="TableParagraph"/>
              <w:spacing w:before="53"/>
              <w:ind w:left="105"/>
            </w:pPr>
            <w:r>
              <w:t>Computerized Patient System Records</w:t>
            </w:r>
          </w:p>
        </w:tc>
      </w:tr>
      <w:tr w:rsidR="004D0C40" w14:paraId="54A543AB" w14:textId="77777777">
        <w:trPr>
          <w:trHeight w:val="374"/>
        </w:trPr>
        <w:tc>
          <w:tcPr>
            <w:tcW w:w="2576" w:type="dxa"/>
          </w:tcPr>
          <w:p w14:paraId="79AB600D" w14:textId="77777777" w:rsidR="004D0C40" w:rsidRDefault="00F5265D">
            <w:pPr>
              <w:pStyle w:val="TableParagraph"/>
              <w:spacing w:before="56"/>
            </w:pPr>
            <w:r>
              <w:t>EARS</w:t>
            </w:r>
          </w:p>
        </w:tc>
        <w:tc>
          <w:tcPr>
            <w:tcW w:w="7002" w:type="dxa"/>
          </w:tcPr>
          <w:p w14:paraId="3E90D0C1" w14:textId="77777777" w:rsidR="004D0C40" w:rsidRDefault="00F5265D">
            <w:pPr>
              <w:pStyle w:val="TableParagraph"/>
              <w:spacing w:before="56"/>
              <w:ind w:left="105"/>
            </w:pPr>
            <w:r>
              <w:t>Enterprise Archives</w:t>
            </w:r>
          </w:p>
        </w:tc>
      </w:tr>
      <w:tr w:rsidR="004D0C40" w14:paraId="4BEE17E4" w14:textId="77777777">
        <w:trPr>
          <w:trHeight w:val="374"/>
        </w:trPr>
        <w:tc>
          <w:tcPr>
            <w:tcW w:w="2576" w:type="dxa"/>
          </w:tcPr>
          <w:p w14:paraId="6321E2DE" w14:textId="77777777" w:rsidR="004D0C40" w:rsidRDefault="00F5265D">
            <w:pPr>
              <w:pStyle w:val="TableParagraph"/>
              <w:spacing w:before="53"/>
            </w:pPr>
            <w:r>
              <w:t>ED</w:t>
            </w:r>
          </w:p>
        </w:tc>
        <w:tc>
          <w:tcPr>
            <w:tcW w:w="7002" w:type="dxa"/>
          </w:tcPr>
          <w:p w14:paraId="26094022" w14:textId="77777777" w:rsidR="004D0C40" w:rsidRDefault="00F5265D">
            <w:pPr>
              <w:pStyle w:val="TableParagraph"/>
              <w:spacing w:before="53"/>
              <w:ind w:left="105"/>
            </w:pPr>
            <w:r>
              <w:t>Emergency Department</w:t>
            </w:r>
          </w:p>
        </w:tc>
      </w:tr>
      <w:tr w:rsidR="004D0C40" w14:paraId="0DCB8764" w14:textId="77777777">
        <w:trPr>
          <w:trHeight w:val="371"/>
        </w:trPr>
        <w:tc>
          <w:tcPr>
            <w:tcW w:w="2576" w:type="dxa"/>
          </w:tcPr>
          <w:p w14:paraId="081760DF" w14:textId="77777777" w:rsidR="004D0C40" w:rsidRDefault="00F5265D">
            <w:pPr>
              <w:pStyle w:val="TableParagraph"/>
              <w:spacing w:before="53"/>
            </w:pPr>
            <w:r>
              <w:t>EDIS</w:t>
            </w:r>
          </w:p>
        </w:tc>
        <w:tc>
          <w:tcPr>
            <w:tcW w:w="7002" w:type="dxa"/>
          </w:tcPr>
          <w:p w14:paraId="03EBF2BA" w14:textId="77777777" w:rsidR="004D0C40" w:rsidRDefault="00F5265D">
            <w:pPr>
              <w:pStyle w:val="TableParagraph"/>
              <w:spacing w:before="53"/>
              <w:ind w:left="105"/>
            </w:pPr>
            <w:r>
              <w:t>Emergency Department Integration Software</w:t>
            </w:r>
          </w:p>
        </w:tc>
      </w:tr>
      <w:tr w:rsidR="004D0C40" w14:paraId="7CDF48D0" w14:textId="77777777">
        <w:trPr>
          <w:trHeight w:val="374"/>
        </w:trPr>
        <w:tc>
          <w:tcPr>
            <w:tcW w:w="2576" w:type="dxa"/>
          </w:tcPr>
          <w:p w14:paraId="5415B52F" w14:textId="77777777" w:rsidR="004D0C40" w:rsidRDefault="00F5265D">
            <w:pPr>
              <w:pStyle w:val="TableParagraph"/>
              <w:spacing w:before="53"/>
            </w:pPr>
            <w:r>
              <w:t>EIE</w:t>
            </w:r>
          </w:p>
        </w:tc>
        <w:tc>
          <w:tcPr>
            <w:tcW w:w="7002" w:type="dxa"/>
          </w:tcPr>
          <w:p w14:paraId="5FD4AC35" w14:textId="77777777" w:rsidR="004D0C40" w:rsidRDefault="00F5265D">
            <w:pPr>
              <w:pStyle w:val="TableParagraph"/>
              <w:spacing w:before="53"/>
              <w:ind w:left="105"/>
            </w:pPr>
            <w:r>
              <w:t>Enterprise Infrastructure Engineering</w:t>
            </w:r>
          </w:p>
        </w:tc>
      </w:tr>
      <w:tr w:rsidR="004D0C40" w14:paraId="3ABA739B" w14:textId="77777777">
        <w:trPr>
          <w:trHeight w:val="371"/>
        </w:trPr>
        <w:tc>
          <w:tcPr>
            <w:tcW w:w="2576" w:type="dxa"/>
          </w:tcPr>
          <w:p w14:paraId="1CF9526B" w14:textId="77777777" w:rsidR="004D0C40" w:rsidRDefault="00F5265D">
            <w:pPr>
              <w:pStyle w:val="TableParagraph"/>
              <w:spacing w:before="53"/>
            </w:pPr>
            <w:r>
              <w:t>EMFAC</w:t>
            </w:r>
          </w:p>
        </w:tc>
        <w:tc>
          <w:tcPr>
            <w:tcW w:w="7002" w:type="dxa"/>
          </w:tcPr>
          <w:p w14:paraId="23DB9A48" w14:textId="77777777" w:rsidR="004D0C40" w:rsidRDefault="00F5265D">
            <w:pPr>
              <w:pStyle w:val="TableParagraph"/>
              <w:spacing w:before="53"/>
              <w:ind w:left="105"/>
            </w:pPr>
            <w:r>
              <w:t>Emergency Medicine Field Advisory Committee</w:t>
            </w:r>
          </w:p>
        </w:tc>
      </w:tr>
      <w:tr w:rsidR="004D0C40" w14:paraId="6C5A9482" w14:textId="77777777">
        <w:trPr>
          <w:trHeight w:val="373"/>
        </w:trPr>
        <w:tc>
          <w:tcPr>
            <w:tcW w:w="2576" w:type="dxa"/>
          </w:tcPr>
          <w:p w14:paraId="1DF1C4AC" w14:textId="77777777" w:rsidR="004D0C40" w:rsidRDefault="00F5265D">
            <w:pPr>
              <w:pStyle w:val="TableParagraph"/>
              <w:spacing w:before="53"/>
            </w:pPr>
            <w:r>
              <w:t>ESM</w:t>
            </w:r>
          </w:p>
        </w:tc>
        <w:tc>
          <w:tcPr>
            <w:tcW w:w="7002" w:type="dxa"/>
          </w:tcPr>
          <w:p w14:paraId="5F12B946" w14:textId="77777777" w:rsidR="004D0C40" w:rsidRDefault="00F5265D">
            <w:pPr>
              <w:pStyle w:val="TableParagraph"/>
              <w:spacing w:before="53"/>
              <w:ind w:left="105"/>
            </w:pPr>
            <w:r>
              <w:t>Enterprise Systems Management</w:t>
            </w:r>
          </w:p>
        </w:tc>
      </w:tr>
      <w:tr w:rsidR="004D0C40" w14:paraId="75315740" w14:textId="77777777">
        <w:trPr>
          <w:trHeight w:val="371"/>
        </w:trPr>
        <w:tc>
          <w:tcPr>
            <w:tcW w:w="2576" w:type="dxa"/>
          </w:tcPr>
          <w:p w14:paraId="6A003683" w14:textId="77777777" w:rsidR="004D0C40" w:rsidRDefault="00F5265D">
            <w:pPr>
              <w:pStyle w:val="TableParagraph"/>
              <w:spacing w:before="53"/>
            </w:pPr>
            <w:r>
              <w:t>iaw</w:t>
            </w:r>
          </w:p>
        </w:tc>
        <w:tc>
          <w:tcPr>
            <w:tcW w:w="7002" w:type="dxa"/>
          </w:tcPr>
          <w:p w14:paraId="25382006" w14:textId="77777777" w:rsidR="004D0C40" w:rsidRDefault="00F5265D">
            <w:pPr>
              <w:pStyle w:val="TableParagraph"/>
              <w:spacing w:before="53"/>
              <w:ind w:left="105"/>
            </w:pPr>
            <w:r>
              <w:t>In accordance with</w:t>
            </w:r>
          </w:p>
        </w:tc>
      </w:tr>
      <w:tr w:rsidR="004D0C40" w14:paraId="11693BD9" w14:textId="77777777">
        <w:trPr>
          <w:trHeight w:val="373"/>
        </w:trPr>
        <w:tc>
          <w:tcPr>
            <w:tcW w:w="2576" w:type="dxa"/>
          </w:tcPr>
          <w:p w14:paraId="00ED20A0" w14:textId="77777777" w:rsidR="004D0C40" w:rsidRDefault="00F5265D">
            <w:pPr>
              <w:pStyle w:val="TableParagraph"/>
              <w:spacing w:before="56"/>
            </w:pPr>
            <w:r>
              <w:t>IOC</w:t>
            </w:r>
          </w:p>
        </w:tc>
        <w:tc>
          <w:tcPr>
            <w:tcW w:w="7002" w:type="dxa"/>
          </w:tcPr>
          <w:p w14:paraId="24093CAB" w14:textId="77777777" w:rsidR="004D0C40" w:rsidRDefault="00F5265D">
            <w:pPr>
              <w:pStyle w:val="TableParagraph"/>
              <w:spacing w:before="56"/>
              <w:ind w:left="105"/>
            </w:pPr>
            <w:r>
              <w:t>Independent Out-Patient Clinics</w:t>
            </w:r>
          </w:p>
        </w:tc>
      </w:tr>
      <w:tr w:rsidR="004D0C40" w14:paraId="7F9FFC3F" w14:textId="77777777">
        <w:trPr>
          <w:trHeight w:val="374"/>
        </w:trPr>
        <w:tc>
          <w:tcPr>
            <w:tcW w:w="2576" w:type="dxa"/>
          </w:tcPr>
          <w:p w14:paraId="0D29BD01" w14:textId="77777777" w:rsidR="004D0C40" w:rsidRDefault="00F5265D">
            <w:pPr>
              <w:pStyle w:val="TableParagraph"/>
              <w:spacing w:before="53"/>
            </w:pPr>
            <w:r>
              <w:t>IP</w:t>
            </w:r>
          </w:p>
        </w:tc>
        <w:tc>
          <w:tcPr>
            <w:tcW w:w="7002" w:type="dxa"/>
          </w:tcPr>
          <w:p w14:paraId="15447DEF" w14:textId="77777777" w:rsidR="004D0C40" w:rsidRDefault="00F5265D">
            <w:pPr>
              <w:pStyle w:val="TableParagraph"/>
              <w:spacing w:before="53"/>
              <w:ind w:left="105"/>
            </w:pPr>
            <w:r>
              <w:t>Internet Protocol</w:t>
            </w:r>
          </w:p>
        </w:tc>
      </w:tr>
      <w:tr w:rsidR="004D0C40" w14:paraId="4A21F67E" w14:textId="77777777">
        <w:trPr>
          <w:trHeight w:val="371"/>
        </w:trPr>
        <w:tc>
          <w:tcPr>
            <w:tcW w:w="2576" w:type="dxa"/>
          </w:tcPr>
          <w:p w14:paraId="379CEAD8" w14:textId="77777777" w:rsidR="004D0C40" w:rsidRDefault="00F5265D">
            <w:pPr>
              <w:pStyle w:val="TableParagraph"/>
              <w:spacing w:before="53"/>
            </w:pPr>
            <w:r>
              <w:t>IRM</w:t>
            </w:r>
          </w:p>
        </w:tc>
        <w:tc>
          <w:tcPr>
            <w:tcW w:w="7002" w:type="dxa"/>
          </w:tcPr>
          <w:p w14:paraId="19EA3C8F" w14:textId="77777777" w:rsidR="004D0C40" w:rsidRDefault="00F5265D">
            <w:pPr>
              <w:pStyle w:val="TableParagraph"/>
              <w:spacing w:before="53"/>
              <w:ind w:left="105"/>
            </w:pPr>
            <w:r>
              <w:t>information resource management</w:t>
            </w:r>
          </w:p>
        </w:tc>
      </w:tr>
      <w:tr w:rsidR="004D0C40" w14:paraId="263CEF44" w14:textId="77777777">
        <w:trPr>
          <w:trHeight w:val="374"/>
        </w:trPr>
        <w:tc>
          <w:tcPr>
            <w:tcW w:w="2576" w:type="dxa"/>
          </w:tcPr>
          <w:p w14:paraId="13FA10A0" w14:textId="77777777" w:rsidR="004D0C40" w:rsidRDefault="00F5265D">
            <w:pPr>
              <w:pStyle w:val="TableParagraph"/>
              <w:spacing w:before="54"/>
            </w:pPr>
            <w:r>
              <w:t>ISP</w:t>
            </w:r>
          </w:p>
        </w:tc>
        <w:tc>
          <w:tcPr>
            <w:tcW w:w="7002" w:type="dxa"/>
          </w:tcPr>
          <w:p w14:paraId="7B5C7D39" w14:textId="77777777" w:rsidR="004D0C40" w:rsidRDefault="00F5265D">
            <w:pPr>
              <w:pStyle w:val="TableParagraph"/>
              <w:spacing w:before="54"/>
              <w:ind w:left="105"/>
            </w:pPr>
            <w:r>
              <w:t>Internet Service Provider</w:t>
            </w:r>
          </w:p>
        </w:tc>
      </w:tr>
      <w:tr w:rsidR="004D0C40" w14:paraId="4AC20478" w14:textId="77777777">
        <w:trPr>
          <w:trHeight w:val="371"/>
        </w:trPr>
        <w:tc>
          <w:tcPr>
            <w:tcW w:w="2576" w:type="dxa"/>
          </w:tcPr>
          <w:p w14:paraId="0AB3CB6A" w14:textId="77777777" w:rsidR="004D0C40" w:rsidRDefault="00F5265D">
            <w:pPr>
              <w:pStyle w:val="TableParagraph"/>
              <w:spacing w:before="53"/>
            </w:pPr>
            <w:r>
              <w:t>KIDS</w:t>
            </w:r>
          </w:p>
        </w:tc>
        <w:tc>
          <w:tcPr>
            <w:tcW w:w="7002" w:type="dxa"/>
          </w:tcPr>
          <w:p w14:paraId="2E8F4E77" w14:textId="77777777" w:rsidR="004D0C40" w:rsidRDefault="00F5265D">
            <w:pPr>
              <w:pStyle w:val="TableParagraph"/>
              <w:spacing w:before="53"/>
              <w:ind w:left="105"/>
            </w:pPr>
            <w:r>
              <w:t>Kernel Installation and Distribution System</w:t>
            </w:r>
          </w:p>
        </w:tc>
      </w:tr>
      <w:tr w:rsidR="004D0C40" w14:paraId="4B60E354" w14:textId="77777777">
        <w:trPr>
          <w:trHeight w:val="373"/>
        </w:trPr>
        <w:tc>
          <w:tcPr>
            <w:tcW w:w="2576" w:type="dxa"/>
          </w:tcPr>
          <w:p w14:paraId="10325640" w14:textId="77777777" w:rsidR="004D0C40" w:rsidRDefault="00F5265D">
            <w:pPr>
              <w:pStyle w:val="TableParagraph"/>
              <w:spacing w:before="53"/>
            </w:pPr>
            <w:r>
              <w:t>NSR</w:t>
            </w:r>
          </w:p>
        </w:tc>
        <w:tc>
          <w:tcPr>
            <w:tcW w:w="7002" w:type="dxa"/>
          </w:tcPr>
          <w:p w14:paraId="762382E1" w14:textId="77777777" w:rsidR="004D0C40" w:rsidRDefault="00F5265D">
            <w:pPr>
              <w:pStyle w:val="TableParagraph"/>
              <w:spacing w:before="53"/>
              <w:ind w:left="105"/>
            </w:pPr>
            <w:r>
              <w:t>New Service Request</w:t>
            </w:r>
          </w:p>
        </w:tc>
      </w:tr>
      <w:tr w:rsidR="004D0C40" w14:paraId="3E9825C5" w14:textId="77777777">
        <w:trPr>
          <w:trHeight w:val="371"/>
        </w:trPr>
        <w:tc>
          <w:tcPr>
            <w:tcW w:w="2576" w:type="dxa"/>
          </w:tcPr>
          <w:p w14:paraId="5EFDF571" w14:textId="77777777" w:rsidR="004D0C40" w:rsidRDefault="00F5265D">
            <w:pPr>
              <w:pStyle w:val="TableParagraph"/>
              <w:spacing w:before="53"/>
            </w:pPr>
            <w:r>
              <w:t>OED</w:t>
            </w:r>
          </w:p>
        </w:tc>
        <w:tc>
          <w:tcPr>
            <w:tcW w:w="7002" w:type="dxa"/>
          </w:tcPr>
          <w:p w14:paraId="4FBDC76B" w14:textId="77777777" w:rsidR="004D0C40" w:rsidRDefault="00F5265D">
            <w:pPr>
              <w:pStyle w:val="TableParagraph"/>
              <w:spacing w:before="53"/>
              <w:ind w:left="105"/>
            </w:pPr>
            <w:r>
              <w:t>Office of Enterprise Development</w:t>
            </w:r>
          </w:p>
        </w:tc>
      </w:tr>
      <w:tr w:rsidR="004D0C40" w14:paraId="4A451ABC" w14:textId="77777777">
        <w:trPr>
          <w:trHeight w:val="373"/>
        </w:trPr>
        <w:tc>
          <w:tcPr>
            <w:tcW w:w="2576" w:type="dxa"/>
          </w:tcPr>
          <w:p w14:paraId="6DEDBE7F" w14:textId="77777777" w:rsidR="004D0C40" w:rsidRDefault="00F5265D">
            <w:pPr>
              <w:pStyle w:val="TableParagraph"/>
              <w:spacing w:before="56"/>
            </w:pPr>
            <w:r>
              <w:t>OI</w:t>
            </w:r>
          </w:p>
        </w:tc>
        <w:tc>
          <w:tcPr>
            <w:tcW w:w="7002" w:type="dxa"/>
          </w:tcPr>
          <w:p w14:paraId="54B1F65C" w14:textId="77777777" w:rsidR="004D0C40" w:rsidRDefault="00F5265D">
            <w:pPr>
              <w:pStyle w:val="TableParagraph"/>
              <w:spacing w:before="56"/>
              <w:ind w:left="105"/>
            </w:pPr>
            <w:r>
              <w:t>Office of Information</w:t>
            </w:r>
          </w:p>
        </w:tc>
      </w:tr>
      <w:tr w:rsidR="004D0C40" w14:paraId="42161ED9" w14:textId="77777777">
        <w:trPr>
          <w:trHeight w:val="373"/>
        </w:trPr>
        <w:tc>
          <w:tcPr>
            <w:tcW w:w="2576" w:type="dxa"/>
          </w:tcPr>
          <w:p w14:paraId="581F8D0A" w14:textId="77777777" w:rsidR="004D0C40" w:rsidRDefault="00F5265D">
            <w:pPr>
              <w:pStyle w:val="TableParagraph"/>
              <w:spacing w:before="53"/>
            </w:pPr>
            <w:r>
              <w:t>OMB</w:t>
            </w:r>
          </w:p>
        </w:tc>
        <w:tc>
          <w:tcPr>
            <w:tcW w:w="7002" w:type="dxa"/>
          </w:tcPr>
          <w:p w14:paraId="4D72A44E" w14:textId="77777777" w:rsidR="004D0C40" w:rsidRDefault="00F5265D">
            <w:pPr>
              <w:pStyle w:val="TableParagraph"/>
              <w:spacing w:before="53"/>
              <w:ind w:left="105"/>
            </w:pPr>
            <w:r>
              <w:t>Office of Management and Budget</w:t>
            </w:r>
          </w:p>
        </w:tc>
      </w:tr>
      <w:tr w:rsidR="004D0C40" w14:paraId="00F4CC4F" w14:textId="77777777">
        <w:trPr>
          <w:trHeight w:val="371"/>
        </w:trPr>
        <w:tc>
          <w:tcPr>
            <w:tcW w:w="2576" w:type="dxa"/>
          </w:tcPr>
          <w:p w14:paraId="65AA54DB" w14:textId="77777777" w:rsidR="004D0C40" w:rsidRDefault="00F5265D">
            <w:pPr>
              <w:pStyle w:val="TableParagraph"/>
              <w:spacing w:before="53"/>
            </w:pPr>
            <w:r>
              <w:t>PITC</w:t>
            </w:r>
          </w:p>
        </w:tc>
        <w:tc>
          <w:tcPr>
            <w:tcW w:w="7002" w:type="dxa"/>
          </w:tcPr>
          <w:p w14:paraId="52863039" w14:textId="77777777" w:rsidR="004D0C40" w:rsidRDefault="00F5265D">
            <w:pPr>
              <w:pStyle w:val="TableParagraph"/>
              <w:spacing w:before="53"/>
              <w:ind w:left="105"/>
            </w:pPr>
            <w:r>
              <w:t>Philadelphia Information Technology Center</w:t>
            </w:r>
          </w:p>
        </w:tc>
      </w:tr>
      <w:tr w:rsidR="004D0C40" w14:paraId="759C577E" w14:textId="77777777">
        <w:trPr>
          <w:trHeight w:val="373"/>
        </w:trPr>
        <w:tc>
          <w:tcPr>
            <w:tcW w:w="2576" w:type="dxa"/>
          </w:tcPr>
          <w:p w14:paraId="4A4E9EC2" w14:textId="77777777" w:rsidR="004D0C40" w:rsidRDefault="00F5265D">
            <w:pPr>
              <w:pStyle w:val="TableParagraph"/>
              <w:spacing w:before="53"/>
            </w:pPr>
            <w:r>
              <w:t>PMAS</w:t>
            </w:r>
          </w:p>
        </w:tc>
        <w:tc>
          <w:tcPr>
            <w:tcW w:w="7002" w:type="dxa"/>
          </w:tcPr>
          <w:p w14:paraId="452D4AD3" w14:textId="77777777" w:rsidR="004D0C40" w:rsidRDefault="00F5265D">
            <w:pPr>
              <w:pStyle w:val="TableParagraph"/>
              <w:spacing w:before="53"/>
              <w:ind w:left="105"/>
            </w:pPr>
            <w:r>
              <w:t>Program Management Accountability System</w:t>
            </w:r>
          </w:p>
        </w:tc>
      </w:tr>
      <w:tr w:rsidR="004D0C40" w14:paraId="42E0A7B1" w14:textId="77777777">
        <w:trPr>
          <w:trHeight w:val="371"/>
        </w:trPr>
        <w:tc>
          <w:tcPr>
            <w:tcW w:w="2576" w:type="dxa"/>
          </w:tcPr>
          <w:p w14:paraId="09D56A9F" w14:textId="77777777" w:rsidR="004D0C40" w:rsidRDefault="00F5265D">
            <w:pPr>
              <w:pStyle w:val="TableParagraph"/>
              <w:spacing w:before="53"/>
            </w:pPr>
            <w:r>
              <w:t>PWS</w:t>
            </w:r>
          </w:p>
        </w:tc>
        <w:tc>
          <w:tcPr>
            <w:tcW w:w="7002" w:type="dxa"/>
          </w:tcPr>
          <w:p w14:paraId="5B681453" w14:textId="77777777" w:rsidR="004D0C40" w:rsidRDefault="00F5265D">
            <w:pPr>
              <w:pStyle w:val="TableParagraph"/>
              <w:spacing w:before="53"/>
              <w:ind w:left="105"/>
            </w:pPr>
            <w:r>
              <w:t>Performance Work Statement</w:t>
            </w:r>
          </w:p>
        </w:tc>
      </w:tr>
      <w:tr w:rsidR="004D0C40" w14:paraId="6F17E71B" w14:textId="77777777">
        <w:trPr>
          <w:trHeight w:val="374"/>
        </w:trPr>
        <w:tc>
          <w:tcPr>
            <w:tcW w:w="2576" w:type="dxa"/>
          </w:tcPr>
          <w:p w14:paraId="3F8E0E96" w14:textId="77777777" w:rsidR="004D0C40" w:rsidRDefault="00F5265D">
            <w:pPr>
              <w:pStyle w:val="TableParagraph"/>
              <w:spacing w:before="56"/>
            </w:pPr>
            <w:r>
              <w:t>QA</w:t>
            </w:r>
          </w:p>
        </w:tc>
        <w:tc>
          <w:tcPr>
            <w:tcW w:w="7002" w:type="dxa"/>
          </w:tcPr>
          <w:p w14:paraId="47D26FCD" w14:textId="77777777" w:rsidR="004D0C40" w:rsidRDefault="00F5265D">
            <w:pPr>
              <w:pStyle w:val="TableParagraph"/>
              <w:spacing w:before="56"/>
              <w:ind w:left="105"/>
            </w:pPr>
            <w:r>
              <w:t>Quality Assurance</w:t>
            </w:r>
          </w:p>
        </w:tc>
      </w:tr>
      <w:tr w:rsidR="004D0C40" w14:paraId="3CE87AC6" w14:textId="77777777">
        <w:trPr>
          <w:trHeight w:val="371"/>
        </w:trPr>
        <w:tc>
          <w:tcPr>
            <w:tcW w:w="2576" w:type="dxa"/>
          </w:tcPr>
          <w:p w14:paraId="0309FCA2" w14:textId="77777777" w:rsidR="004D0C40" w:rsidRDefault="00F5265D">
            <w:pPr>
              <w:pStyle w:val="TableParagraph"/>
              <w:spacing w:before="53"/>
            </w:pPr>
            <w:r>
              <w:t>RQM</w:t>
            </w:r>
          </w:p>
        </w:tc>
        <w:tc>
          <w:tcPr>
            <w:tcW w:w="7002" w:type="dxa"/>
          </w:tcPr>
          <w:p w14:paraId="312D9637" w14:textId="77777777" w:rsidR="004D0C40" w:rsidRDefault="00F5265D">
            <w:pPr>
              <w:pStyle w:val="TableParagraph"/>
              <w:spacing w:before="53"/>
              <w:ind w:left="105"/>
            </w:pPr>
            <w:r>
              <w:t>Rational Quality Manager</w:t>
            </w:r>
          </w:p>
        </w:tc>
      </w:tr>
      <w:tr w:rsidR="004D0C40" w14:paraId="27AE1BF0" w14:textId="77777777">
        <w:trPr>
          <w:trHeight w:val="373"/>
        </w:trPr>
        <w:tc>
          <w:tcPr>
            <w:tcW w:w="2576" w:type="dxa"/>
          </w:tcPr>
          <w:p w14:paraId="3DBAD0A7" w14:textId="77777777" w:rsidR="004D0C40" w:rsidRDefault="00F5265D">
            <w:pPr>
              <w:pStyle w:val="TableParagraph"/>
              <w:spacing w:before="56"/>
            </w:pPr>
            <w:r>
              <w:t>RR</w:t>
            </w:r>
          </w:p>
        </w:tc>
        <w:tc>
          <w:tcPr>
            <w:tcW w:w="7002" w:type="dxa"/>
          </w:tcPr>
          <w:p w14:paraId="42E35E86" w14:textId="77777777" w:rsidR="004D0C40" w:rsidRDefault="00F5265D">
            <w:pPr>
              <w:pStyle w:val="TableParagraph"/>
              <w:spacing w:before="56"/>
              <w:ind w:left="105"/>
            </w:pPr>
            <w:r>
              <w:t>Risk Register</w:t>
            </w:r>
          </w:p>
        </w:tc>
      </w:tr>
      <w:tr w:rsidR="004D0C40" w14:paraId="08BD8E46" w14:textId="77777777">
        <w:trPr>
          <w:trHeight w:val="374"/>
        </w:trPr>
        <w:tc>
          <w:tcPr>
            <w:tcW w:w="2576" w:type="dxa"/>
          </w:tcPr>
          <w:p w14:paraId="5D72972F" w14:textId="77777777" w:rsidR="004D0C40" w:rsidRDefault="00F5265D">
            <w:pPr>
              <w:pStyle w:val="TableParagraph"/>
              <w:spacing w:before="53"/>
            </w:pPr>
            <w:r>
              <w:t>SCM</w:t>
            </w:r>
          </w:p>
        </w:tc>
        <w:tc>
          <w:tcPr>
            <w:tcW w:w="7002" w:type="dxa"/>
          </w:tcPr>
          <w:p w14:paraId="101ECD7A" w14:textId="77777777" w:rsidR="004D0C40" w:rsidRDefault="00F5265D">
            <w:pPr>
              <w:pStyle w:val="TableParagraph"/>
              <w:spacing w:before="53"/>
              <w:ind w:left="105"/>
            </w:pPr>
            <w:r>
              <w:t>Software Configuration Management</w:t>
            </w:r>
          </w:p>
        </w:tc>
      </w:tr>
      <w:tr w:rsidR="004D0C40" w14:paraId="3A9E689A" w14:textId="77777777">
        <w:trPr>
          <w:trHeight w:val="371"/>
        </w:trPr>
        <w:tc>
          <w:tcPr>
            <w:tcW w:w="2576" w:type="dxa"/>
          </w:tcPr>
          <w:p w14:paraId="6B07DBCF" w14:textId="77777777" w:rsidR="004D0C40" w:rsidRDefault="00F5265D">
            <w:pPr>
              <w:pStyle w:val="TableParagraph"/>
              <w:spacing w:before="53"/>
            </w:pPr>
            <w:r>
              <w:t>TRRB</w:t>
            </w:r>
          </w:p>
        </w:tc>
        <w:tc>
          <w:tcPr>
            <w:tcW w:w="7002" w:type="dxa"/>
          </w:tcPr>
          <w:p w14:paraId="27887FDF" w14:textId="77777777" w:rsidR="004D0C40" w:rsidRDefault="00F5265D">
            <w:pPr>
              <w:pStyle w:val="TableParagraph"/>
              <w:spacing w:before="53"/>
              <w:ind w:left="105"/>
            </w:pPr>
            <w:r>
              <w:t>Team Risk Review Board</w:t>
            </w:r>
          </w:p>
        </w:tc>
      </w:tr>
      <w:tr w:rsidR="004D0C40" w14:paraId="2E10B4E3" w14:textId="77777777">
        <w:trPr>
          <w:trHeight w:val="373"/>
        </w:trPr>
        <w:tc>
          <w:tcPr>
            <w:tcW w:w="2576" w:type="dxa"/>
          </w:tcPr>
          <w:p w14:paraId="6A1FA692" w14:textId="77777777" w:rsidR="004D0C40" w:rsidRDefault="00F5265D">
            <w:pPr>
              <w:pStyle w:val="TableParagraph"/>
              <w:spacing w:before="53"/>
            </w:pPr>
            <w:r>
              <w:t>TWG</w:t>
            </w:r>
          </w:p>
        </w:tc>
        <w:tc>
          <w:tcPr>
            <w:tcW w:w="7002" w:type="dxa"/>
          </w:tcPr>
          <w:p w14:paraId="5B462BF1" w14:textId="77777777" w:rsidR="004D0C40" w:rsidRDefault="00F5265D">
            <w:pPr>
              <w:pStyle w:val="TableParagraph"/>
              <w:spacing w:before="53"/>
              <w:ind w:left="105"/>
            </w:pPr>
            <w:r>
              <w:t>Technical Working Group</w:t>
            </w:r>
          </w:p>
        </w:tc>
      </w:tr>
      <w:tr w:rsidR="004D0C40" w14:paraId="14BDCE15" w14:textId="77777777">
        <w:trPr>
          <w:trHeight w:val="373"/>
        </w:trPr>
        <w:tc>
          <w:tcPr>
            <w:tcW w:w="2576" w:type="dxa"/>
          </w:tcPr>
          <w:p w14:paraId="51F8375D" w14:textId="77777777" w:rsidR="004D0C40" w:rsidRDefault="00F5265D">
            <w:pPr>
              <w:pStyle w:val="TableParagraph"/>
              <w:spacing w:before="53"/>
            </w:pPr>
            <w:r>
              <w:t>VA</w:t>
            </w:r>
          </w:p>
        </w:tc>
        <w:tc>
          <w:tcPr>
            <w:tcW w:w="7002" w:type="dxa"/>
          </w:tcPr>
          <w:p w14:paraId="3A70CEE4" w14:textId="77777777" w:rsidR="004D0C40" w:rsidRDefault="00F5265D">
            <w:pPr>
              <w:pStyle w:val="TableParagraph"/>
              <w:spacing w:before="53"/>
              <w:ind w:left="105"/>
            </w:pPr>
            <w:r>
              <w:t>Veterans Affairs</w:t>
            </w:r>
          </w:p>
        </w:tc>
      </w:tr>
    </w:tbl>
    <w:p w14:paraId="5097B985" w14:textId="77777777" w:rsidR="004D0C40" w:rsidRDefault="004D0C40">
      <w:pPr>
        <w:sectPr w:rsidR="004D0C40">
          <w:pgSz w:w="12240" w:h="15840"/>
          <w:pgMar w:top="1340" w:right="1060" w:bottom="1160" w:left="1200" w:header="722" w:footer="976" w:gutter="0"/>
          <w:cols w:space="720"/>
        </w:sectPr>
      </w:pPr>
    </w:p>
    <w:p w14:paraId="67B4FE81" w14:textId="77777777" w:rsidR="004D0C40" w:rsidRDefault="004D0C40">
      <w:pPr>
        <w:pStyle w:val="BodyText"/>
        <w:spacing w:before="7"/>
        <w:rPr>
          <w:b/>
          <w:sz w:val="7"/>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7002"/>
      </w:tblGrid>
      <w:tr w:rsidR="004D0C40" w14:paraId="05D31109" w14:textId="77777777">
        <w:trPr>
          <w:trHeight w:val="374"/>
        </w:trPr>
        <w:tc>
          <w:tcPr>
            <w:tcW w:w="2576" w:type="dxa"/>
            <w:shd w:val="clear" w:color="auto" w:fill="D9D9D9"/>
          </w:tcPr>
          <w:p w14:paraId="259476E1" w14:textId="77777777" w:rsidR="004D0C40" w:rsidRDefault="00F5265D">
            <w:pPr>
              <w:pStyle w:val="TableParagraph"/>
              <w:spacing w:before="59"/>
              <w:rPr>
                <w:b/>
              </w:rPr>
            </w:pPr>
            <w:r>
              <w:rPr>
                <w:b/>
              </w:rPr>
              <w:t>Acronym</w:t>
            </w:r>
          </w:p>
        </w:tc>
        <w:tc>
          <w:tcPr>
            <w:tcW w:w="7002" w:type="dxa"/>
            <w:shd w:val="clear" w:color="auto" w:fill="D9D9D9"/>
          </w:tcPr>
          <w:p w14:paraId="4BA14B50" w14:textId="77777777" w:rsidR="004D0C40" w:rsidRDefault="00F5265D">
            <w:pPr>
              <w:pStyle w:val="TableParagraph"/>
              <w:spacing w:before="59"/>
              <w:ind w:left="105"/>
              <w:rPr>
                <w:b/>
              </w:rPr>
            </w:pPr>
            <w:r>
              <w:rPr>
                <w:b/>
              </w:rPr>
              <w:t>Definition</w:t>
            </w:r>
          </w:p>
        </w:tc>
      </w:tr>
      <w:tr w:rsidR="004D0C40" w14:paraId="676DC3EE" w14:textId="77777777">
        <w:trPr>
          <w:trHeight w:val="371"/>
        </w:trPr>
        <w:tc>
          <w:tcPr>
            <w:tcW w:w="2576" w:type="dxa"/>
          </w:tcPr>
          <w:p w14:paraId="0D413900" w14:textId="77777777" w:rsidR="004D0C40" w:rsidRDefault="00F5265D">
            <w:pPr>
              <w:pStyle w:val="TableParagraph"/>
              <w:spacing w:before="53"/>
            </w:pPr>
            <w:r>
              <w:t>UAT</w:t>
            </w:r>
          </w:p>
        </w:tc>
        <w:tc>
          <w:tcPr>
            <w:tcW w:w="7002" w:type="dxa"/>
          </w:tcPr>
          <w:p w14:paraId="1A34675B" w14:textId="77777777" w:rsidR="004D0C40" w:rsidRDefault="00F5265D">
            <w:pPr>
              <w:pStyle w:val="TableParagraph"/>
              <w:spacing w:before="53"/>
              <w:ind w:left="105"/>
            </w:pPr>
            <w:r>
              <w:t>User Acceptance Test</w:t>
            </w:r>
          </w:p>
        </w:tc>
      </w:tr>
      <w:tr w:rsidR="004D0C40" w14:paraId="73FA11D6" w14:textId="77777777">
        <w:trPr>
          <w:trHeight w:val="374"/>
        </w:trPr>
        <w:tc>
          <w:tcPr>
            <w:tcW w:w="2576" w:type="dxa"/>
          </w:tcPr>
          <w:p w14:paraId="7902724D" w14:textId="77777777" w:rsidR="004D0C40" w:rsidRDefault="00F5265D">
            <w:pPr>
              <w:pStyle w:val="TableParagraph"/>
              <w:spacing w:before="53"/>
            </w:pPr>
            <w:r>
              <w:t>VHA</w:t>
            </w:r>
          </w:p>
        </w:tc>
        <w:tc>
          <w:tcPr>
            <w:tcW w:w="7002" w:type="dxa"/>
          </w:tcPr>
          <w:p w14:paraId="6DE7E2F0" w14:textId="77777777" w:rsidR="004D0C40" w:rsidRDefault="00F5265D">
            <w:pPr>
              <w:pStyle w:val="TableParagraph"/>
              <w:spacing w:before="53"/>
              <w:ind w:left="105"/>
            </w:pPr>
            <w:r>
              <w:t>Veterans Health Administration</w:t>
            </w:r>
          </w:p>
        </w:tc>
      </w:tr>
      <w:tr w:rsidR="004D0C40" w14:paraId="7F24DD87" w14:textId="77777777">
        <w:trPr>
          <w:trHeight w:val="371"/>
        </w:trPr>
        <w:tc>
          <w:tcPr>
            <w:tcW w:w="2576" w:type="dxa"/>
          </w:tcPr>
          <w:p w14:paraId="5B8B3A4C" w14:textId="77777777" w:rsidR="004D0C40" w:rsidRDefault="00F5265D">
            <w:pPr>
              <w:pStyle w:val="TableParagraph"/>
              <w:spacing w:before="53"/>
            </w:pPr>
            <w:r>
              <w:t>VISN</w:t>
            </w:r>
          </w:p>
        </w:tc>
        <w:tc>
          <w:tcPr>
            <w:tcW w:w="7002" w:type="dxa"/>
          </w:tcPr>
          <w:p w14:paraId="074863AF" w14:textId="77777777" w:rsidR="004D0C40" w:rsidRDefault="00F5265D">
            <w:pPr>
              <w:pStyle w:val="TableParagraph"/>
              <w:spacing w:before="53"/>
              <w:ind w:left="105"/>
            </w:pPr>
            <w:r>
              <w:t>Veterans Integrated Services Network</w:t>
            </w:r>
          </w:p>
        </w:tc>
      </w:tr>
      <w:tr w:rsidR="004D0C40" w14:paraId="17DA7616" w14:textId="77777777">
        <w:trPr>
          <w:trHeight w:val="373"/>
        </w:trPr>
        <w:tc>
          <w:tcPr>
            <w:tcW w:w="2576" w:type="dxa"/>
          </w:tcPr>
          <w:p w14:paraId="445383A5" w14:textId="77777777" w:rsidR="004D0C40" w:rsidRDefault="00F5265D">
            <w:pPr>
              <w:pStyle w:val="TableParagraph"/>
              <w:spacing w:before="53"/>
            </w:pPr>
            <w:r>
              <w:t>VistA</w:t>
            </w:r>
          </w:p>
        </w:tc>
        <w:tc>
          <w:tcPr>
            <w:tcW w:w="7002" w:type="dxa"/>
          </w:tcPr>
          <w:p w14:paraId="52EE37AB" w14:textId="77777777" w:rsidR="004D0C40" w:rsidRDefault="00F5265D">
            <w:pPr>
              <w:pStyle w:val="TableParagraph"/>
              <w:spacing w:before="53"/>
              <w:ind w:left="105"/>
            </w:pPr>
            <w:r>
              <w:t>Veterans Health Information Systems and Technology Architecture</w:t>
            </w:r>
          </w:p>
        </w:tc>
      </w:tr>
      <w:tr w:rsidR="004D0C40" w14:paraId="190C6773" w14:textId="77777777">
        <w:trPr>
          <w:trHeight w:val="371"/>
        </w:trPr>
        <w:tc>
          <w:tcPr>
            <w:tcW w:w="2576" w:type="dxa"/>
          </w:tcPr>
          <w:p w14:paraId="32F0F11A" w14:textId="77777777" w:rsidR="004D0C40" w:rsidRDefault="00F5265D">
            <w:pPr>
              <w:pStyle w:val="TableParagraph"/>
              <w:spacing w:before="53"/>
            </w:pPr>
            <w:r>
              <w:t>VOB</w:t>
            </w:r>
          </w:p>
        </w:tc>
        <w:tc>
          <w:tcPr>
            <w:tcW w:w="7002" w:type="dxa"/>
          </w:tcPr>
          <w:p w14:paraId="605E3461" w14:textId="77777777" w:rsidR="004D0C40" w:rsidRDefault="00F5265D">
            <w:pPr>
              <w:pStyle w:val="TableParagraph"/>
              <w:spacing w:before="53"/>
              <w:ind w:left="105"/>
            </w:pPr>
            <w:r>
              <w:t>Version Object Base</w:t>
            </w:r>
          </w:p>
        </w:tc>
      </w:tr>
      <w:tr w:rsidR="004D0C40" w14:paraId="01359697" w14:textId="77777777">
        <w:trPr>
          <w:trHeight w:val="373"/>
        </w:trPr>
        <w:tc>
          <w:tcPr>
            <w:tcW w:w="2576" w:type="dxa"/>
          </w:tcPr>
          <w:p w14:paraId="0BE96412" w14:textId="77777777" w:rsidR="004D0C40" w:rsidRDefault="00F5265D">
            <w:pPr>
              <w:pStyle w:val="TableParagraph"/>
              <w:spacing w:before="56"/>
            </w:pPr>
            <w:r>
              <w:t>VM</w:t>
            </w:r>
          </w:p>
        </w:tc>
        <w:tc>
          <w:tcPr>
            <w:tcW w:w="7002" w:type="dxa"/>
          </w:tcPr>
          <w:p w14:paraId="13B0D059" w14:textId="77777777" w:rsidR="004D0C40" w:rsidRDefault="00F5265D">
            <w:pPr>
              <w:pStyle w:val="TableParagraph"/>
              <w:spacing w:before="56"/>
              <w:ind w:left="105"/>
            </w:pPr>
            <w:r>
              <w:t>Virtual Machine</w:t>
            </w:r>
          </w:p>
        </w:tc>
      </w:tr>
      <w:tr w:rsidR="004D0C40" w14:paraId="282E8777" w14:textId="77777777">
        <w:trPr>
          <w:trHeight w:val="374"/>
        </w:trPr>
        <w:tc>
          <w:tcPr>
            <w:tcW w:w="2576" w:type="dxa"/>
          </w:tcPr>
          <w:p w14:paraId="7FDED16E" w14:textId="77777777" w:rsidR="004D0C40" w:rsidRDefault="00F5265D">
            <w:pPr>
              <w:pStyle w:val="TableParagraph"/>
              <w:spacing w:before="53"/>
            </w:pPr>
            <w:r>
              <w:t>WBS</w:t>
            </w:r>
          </w:p>
        </w:tc>
        <w:tc>
          <w:tcPr>
            <w:tcW w:w="7002" w:type="dxa"/>
          </w:tcPr>
          <w:p w14:paraId="22155A1B" w14:textId="77777777" w:rsidR="004D0C40" w:rsidRDefault="00F5265D">
            <w:pPr>
              <w:pStyle w:val="TableParagraph"/>
              <w:spacing w:before="53"/>
              <w:ind w:left="105"/>
            </w:pPr>
            <w:r>
              <w:t>Work Breakdown Structure</w:t>
            </w:r>
          </w:p>
        </w:tc>
      </w:tr>
    </w:tbl>
    <w:p w14:paraId="1C0FA8EA" w14:textId="77777777" w:rsidR="00142AAB" w:rsidRDefault="00142AAB"/>
    <w:sectPr w:rsidR="00142AAB">
      <w:pgSz w:w="12240" w:h="15840"/>
      <w:pgMar w:top="1340" w:right="1060" w:bottom="1160" w:left="1200" w:header="72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1D38" w14:textId="77777777" w:rsidR="00C413DF" w:rsidRDefault="00C413DF">
      <w:r>
        <w:separator/>
      </w:r>
    </w:p>
  </w:endnote>
  <w:endnote w:type="continuationSeparator" w:id="0">
    <w:p w14:paraId="0E8166CE" w14:textId="77777777" w:rsidR="00C413DF" w:rsidRDefault="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1D61" w14:textId="77777777" w:rsidR="004D0C40" w:rsidRDefault="00C413DF">
    <w:pPr>
      <w:pStyle w:val="BodyText"/>
      <w:spacing w:line="14" w:lineRule="auto"/>
      <w:rPr>
        <w:sz w:val="20"/>
      </w:rPr>
    </w:pPr>
    <w:r>
      <w:pict w14:anchorId="7154697B">
        <v:shapetype id="_x0000_t202" coordsize="21600,21600" o:spt="202" path="m,l,21600r21600,l21600,xe">
          <v:stroke joinstyle="miter"/>
          <v:path gradientshapeok="t" o:connecttype="rect"/>
        </v:shapetype>
        <v:shape id="_x0000_s2059" type="#_x0000_t202" style="position:absolute;margin-left:71pt;margin-top:732.2pt;width:100.7pt;height:24.55pt;z-index:-252720128;mso-position-horizontal-relative:page;mso-position-vertical-relative:page" filled="f" stroked="f">
          <v:textbox inset="0,0,0,0">
            <w:txbxContent>
              <w:p w14:paraId="6E566D2F" w14:textId="77777777" w:rsidR="004D0C40" w:rsidRDefault="00F5265D">
                <w:pPr>
                  <w:spacing w:before="10"/>
                  <w:ind w:left="20"/>
                  <w:rPr>
                    <w:sz w:val="20"/>
                  </w:rPr>
                </w:pPr>
                <w:r>
                  <w:rPr>
                    <w:sz w:val="20"/>
                  </w:rPr>
                  <w:t>EDIS 2.1.1</w:t>
                </w:r>
              </w:p>
              <w:p w14:paraId="04A783B0" w14:textId="77777777" w:rsidR="004D0C40" w:rsidRDefault="00F5265D">
                <w:pPr>
                  <w:spacing w:before="1"/>
                  <w:ind w:left="20"/>
                  <w:rPr>
                    <w:sz w:val="20"/>
                  </w:rPr>
                </w:pPr>
                <w:r>
                  <w:rPr>
                    <w:sz w:val="20"/>
                  </w:rPr>
                  <w:t>Client Installation Guide</w:t>
                </w:r>
              </w:p>
            </w:txbxContent>
          </v:textbox>
          <w10:wrap anchorx="page" anchory="page"/>
        </v:shape>
      </w:pict>
    </w:r>
    <w:r>
      <w:pict w14:anchorId="4E5F9708">
        <v:shape id="_x0000_s2058" type="#_x0000_t202" style="position:absolute;margin-left:303.6pt;margin-top:732.3pt;width:4.8pt;height:13.05pt;z-index:-252719104;mso-position-horizontal-relative:page;mso-position-vertical-relative:page" filled="f" stroked="f">
          <v:textbox inset="0,0,0,0">
            <w:txbxContent>
              <w:p w14:paraId="5410052E" w14:textId="77777777" w:rsidR="004D0C40" w:rsidRDefault="00F5265D">
                <w:pPr>
                  <w:spacing w:before="10"/>
                  <w:ind w:left="20"/>
                  <w:rPr>
                    <w:sz w:val="20"/>
                  </w:rPr>
                </w:pPr>
                <w:r>
                  <w:rPr>
                    <w:w w:val="99"/>
                    <w:sz w:val="20"/>
                  </w:rPr>
                  <w:t>i</w:t>
                </w:r>
              </w:p>
            </w:txbxContent>
          </v:textbox>
          <w10:wrap anchorx="page" anchory="page"/>
        </v:shape>
      </w:pict>
    </w:r>
    <w:r>
      <w:pict w14:anchorId="4431F7C8">
        <v:shape id="_x0000_s2057" type="#_x0000_t202" style="position:absolute;margin-left:500pt;margin-top:732.2pt;width:41.25pt;height:13.05pt;z-index:-252718080;mso-position-horizontal-relative:page;mso-position-vertical-relative:page" filled="f" stroked="f">
          <v:textbox inset="0,0,0,0">
            <w:txbxContent>
              <w:p w14:paraId="715C0826" w14:textId="77777777" w:rsidR="004D0C40" w:rsidRDefault="00F5265D">
                <w:pPr>
                  <w:spacing w:before="10"/>
                  <w:ind w:left="20"/>
                  <w:rPr>
                    <w:sz w:val="20"/>
                  </w:rPr>
                </w:pPr>
                <w:r>
                  <w:rPr>
                    <w:sz w:val="20"/>
                  </w:rPr>
                  <w:t>July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2D73" w14:textId="77777777" w:rsidR="004D0C40" w:rsidRDefault="00C413DF">
    <w:pPr>
      <w:pStyle w:val="BodyText"/>
      <w:spacing w:line="14" w:lineRule="auto"/>
      <w:rPr>
        <w:sz w:val="20"/>
      </w:rPr>
    </w:pPr>
    <w:r>
      <w:pict w14:anchorId="0A790972">
        <v:shapetype id="_x0000_t202" coordsize="21600,21600" o:spt="202" path="m,l,21600r21600,l21600,xe">
          <v:stroke joinstyle="miter"/>
          <v:path gradientshapeok="t" o:connecttype="rect"/>
        </v:shapetype>
        <v:shape id="_x0000_s2055" type="#_x0000_t202" style="position:absolute;margin-left:71pt;margin-top:732.2pt;width:100.7pt;height:24.55pt;z-index:-252716032;mso-position-horizontal-relative:page;mso-position-vertical-relative:page" filled="f" stroked="f">
          <v:textbox inset="0,0,0,0">
            <w:txbxContent>
              <w:p w14:paraId="13E6FAC9" w14:textId="77777777" w:rsidR="004D0C40" w:rsidRDefault="00F5265D">
                <w:pPr>
                  <w:spacing w:before="10"/>
                  <w:ind w:left="20"/>
                  <w:rPr>
                    <w:sz w:val="20"/>
                  </w:rPr>
                </w:pPr>
                <w:r>
                  <w:rPr>
                    <w:sz w:val="20"/>
                  </w:rPr>
                  <w:t>EDIS 2.1.1</w:t>
                </w:r>
              </w:p>
              <w:p w14:paraId="1F2FBA9A" w14:textId="77777777" w:rsidR="004D0C40" w:rsidRDefault="00F5265D">
                <w:pPr>
                  <w:spacing w:before="1"/>
                  <w:ind w:left="20"/>
                  <w:rPr>
                    <w:sz w:val="20"/>
                  </w:rPr>
                </w:pPr>
                <w:r>
                  <w:rPr>
                    <w:sz w:val="20"/>
                  </w:rPr>
                  <w:t>Client Installation Guide</w:t>
                </w:r>
              </w:p>
            </w:txbxContent>
          </v:textbox>
          <w10:wrap anchorx="page" anchory="page"/>
        </v:shape>
      </w:pict>
    </w:r>
    <w:r>
      <w:pict w14:anchorId="606C05B9">
        <v:shape id="_x0000_s2054" type="#_x0000_t202" style="position:absolute;margin-left:298.85pt;margin-top:732.3pt;width:14.3pt;height:13.05pt;z-index:-252715008;mso-position-horizontal-relative:page;mso-position-vertical-relative:page" filled="f" stroked="f">
          <v:textbox inset="0,0,0,0">
            <w:txbxContent>
              <w:p w14:paraId="47937D56" w14:textId="77777777" w:rsidR="004D0C40" w:rsidRDefault="00F5265D">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2B246399">
        <v:shape id="_x0000_s2053" type="#_x0000_t202" style="position:absolute;margin-left:500pt;margin-top:732.2pt;width:41.25pt;height:13.05pt;z-index:-252713984;mso-position-horizontal-relative:page;mso-position-vertical-relative:page" filled="f" stroked="f">
          <v:textbox inset="0,0,0,0">
            <w:txbxContent>
              <w:p w14:paraId="1C20E13D" w14:textId="77777777" w:rsidR="004D0C40" w:rsidRDefault="00F5265D">
                <w:pPr>
                  <w:spacing w:before="10"/>
                  <w:ind w:left="20"/>
                  <w:rPr>
                    <w:sz w:val="20"/>
                  </w:rPr>
                </w:pPr>
                <w:r>
                  <w:rPr>
                    <w:sz w:val="20"/>
                  </w:rPr>
                  <w:t>July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970C" w14:textId="77777777" w:rsidR="004D0C40" w:rsidRDefault="00C413DF">
    <w:pPr>
      <w:pStyle w:val="BodyText"/>
      <w:spacing w:line="14" w:lineRule="auto"/>
      <w:rPr>
        <w:sz w:val="20"/>
      </w:rPr>
    </w:pPr>
    <w:r>
      <w:pict w14:anchorId="5E917AF3">
        <v:shapetype id="_x0000_t202" coordsize="21600,21600" o:spt="202" path="m,l,21600r21600,l21600,xe">
          <v:stroke joinstyle="miter"/>
          <v:path gradientshapeok="t" o:connecttype="rect"/>
        </v:shapetype>
        <v:shape id="_x0000_s2051" type="#_x0000_t202" style="position:absolute;margin-left:71pt;margin-top:732.2pt;width:100.7pt;height:24.55pt;z-index:-252711936;mso-position-horizontal-relative:page;mso-position-vertical-relative:page" filled="f" stroked="f">
          <v:textbox inset="0,0,0,0">
            <w:txbxContent>
              <w:p w14:paraId="3549B5BD" w14:textId="77777777" w:rsidR="004D0C40" w:rsidRDefault="00F5265D">
                <w:pPr>
                  <w:spacing w:before="10"/>
                  <w:ind w:left="20"/>
                  <w:rPr>
                    <w:sz w:val="20"/>
                  </w:rPr>
                </w:pPr>
                <w:r>
                  <w:rPr>
                    <w:sz w:val="20"/>
                  </w:rPr>
                  <w:t>EDIS 2.1.1</w:t>
                </w:r>
              </w:p>
              <w:p w14:paraId="67CDD179" w14:textId="77777777" w:rsidR="004D0C40" w:rsidRDefault="00F5265D">
                <w:pPr>
                  <w:spacing w:before="1"/>
                  <w:ind w:left="20"/>
                  <w:rPr>
                    <w:sz w:val="20"/>
                  </w:rPr>
                </w:pPr>
                <w:r>
                  <w:rPr>
                    <w:sz w:val="20"/>
                  </w:rPr>
                  <w:t>Client Installation Guide</w:t>
                </w:r>
              </w:p>
            </w:txbxContent>
          </v:textbox>
          <w10:wrap anchorx="page" anchory="page"/>
        </v:shape>
      </w:pict>
    </w:r>
    <w:r>
      <w:pict w14:anchorId="0E26AE9F">
        <v:shape id="_x0000_s2050" type="#_x0000_t202" style="position:absolute;margin-left:300.55pt;margin-top:732.3pt;width:11pt;height:13.05pt;z-index:-252710912;mso-position-horizontal-relative:page;mso-position-vertical-relative:page" filled="f" stroked="f">
          <v:textbox inset="0,0,0,0">
            <w:txbxContent>
              <w:p w14:paraId="767CD343" w14:textId="77777777" w:rsidR="004D0C40" w:rsidRDefault="00F5265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r>
      <w:pict w14:anchorId="7D05C447">
        <v:shape id="_x0000_s2049" type="#_x0000_t202" style="position:absolute;margin-left:500pt;margin-top:732.2pt;width:41.25pt;height:13.05pt;z-index:-252709888;mso-position-horizontal-relative:page;mso-position-vertical-relative:page" filled="f" stroked="f">
          <v:textbox inset="0,0,0,0">
            <w:txbxContent>
              <w:p w14:paraId="7B071057" w14:textId="77777777" w:rsidR="004D0C40" w:rsidRDefault="00F5265D">
                <w:pPr>
                  <w:spacing w:before="10"/>
                  <w:ind w:left="20"/>
                  <w:rPr>
                    <w:sz w:val="20"/>
                  </w:rPr>
                </w:pPr>
                <w:r>
                  <w:rPr>
                    <w:sz w:val="20"/>
                  </w:rPr>
                  <w:t>July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A2A5E" w14:textId="77777777" w:rsidR="00C413DF" w:rsidRDefault="00C413DF">
      <w:r>
        <w:separator/>
      </w:r>
    </w:p>
  </w:footnote>
  <w:footnote w:type="continuationSeparator" w:id="0">
    <w:p w14:paraId="5BDED9B6" w14:textId="77777777" w:rsidR="00C413DF" w:rsidRDefault="00C4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238B" w14:textId="77777777" w:rsidR="004D0C40" w:rsidRDefault="00C413DF">
    <w:pPr>
      <w:pStyle w:val="BodyText"/>
      <w:spacing w:line="14" w:lineRule="auto"/>
      <w:rPr>
        <w:sz w:val="20"/>
      </w:rPr>
    </w:pPr>
    <w:r>
      <w:pict w14:anchorId="564006DE">
        <v:shapetype id="_x0000_t202" coordsize="21600,21600" o:spt="202" path="m,l,21600r21600,l21600,xe">
          <v:stroke joinstyle="miter"/>
          <v:path gradientshapeok="t" o:connecttype="rect"/>
        </v:shapetype>
        <v:shape id="_x0000_s2060" type="#_x0000_t202" style="position:absolute;margin-left:440.2pt;margin-top:35.1pt;width:100.9pt;height:24.55pt;z-index:-252721152;mso-position-horizontal-relative:page;mso-position-vertical-relative:page" filled="f" stroked="f">
          <v:textbox inset="0,0,0,0">
            <w:txbxContent>
              <w:p w14:paraId="6147D2AC" w14:textId="77777777" w:rsidR="004D0C40" w:rsidRDefault="00F5265D">
                <w:pPr>
                  <w:spacing w:before="10"/>
                  <w:ind w:left="1102"/>
                  <w:rPr>
                    <w:sz w:val="20"/>
                  </w:rPr>
                </w:pPr>
                <w:r>
                  <w:rPr>
                    <w:sz w:val="20"/>
                  </w:rPr>
                  <w:t>EDIS</w:t>
                </w:r>
                <w:r>
                  <w:rPr>
                    <w:spacing w:val="-3"/>
                    <w:sz w:val="20"/>
                  </w:rPr>
                  <w:t xml:space="preserve"> </w:t>
                </w:r>
                <w:r>
                  <w:rPr>
                    <w:sz w:val="20"/>
                  </w:rPr>
                  <w:t>2.1.1</w:t>
                </w:r>
              </w:p>
              <w:p w14:paraId="1B6A0C7E" w14:textId="77777777" w:rsidR="004D0C40" w:rsidRDefault="00F5265D">
                <w:pPr>
                  <w:spacing w:before="1"/>
                  <w:ind w:left="20"/>
                  <w:rPr>
                    <w:sz w:val="20"/>
                  </w:rPr>
                </w:pPr>
                <w:r>
                  <w:rPr>
                    <w:sz w:val="20"/>
                  </w:rPr>
                  <w:t>Client Installation</w:t>
                </w:r>
                <w:r>
                  <w:rPr>
                    <w:spacing w:val="-8"/>
                    <w:sz w:val="20"/>
                  </w:rPr>
                  <w:t xml:space="preserve"> </w:t>
                </w:r>
                <w:r>
                  <w:rPr>
                    <w:sz w:val="20"/>
                  </w:rPr>
                  <w:t>Guide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13A9" w14:textId="77777777" w:rsidR="004D0C40" w:rsidRDefault="00C413DF">
    <w:pPr>
      <w:pStyle w:val="BodyText"/>
      <w:spacing w:line="14" w:lineRule="auto"/>
      <w:rPr>
        <w:sz w:val="20"/>
      </w:rPr>
    </w:pPr>
    <w:r>
      <w:pict w14:anchorId="4BFB8062">
        <v:shapetype id="_x0000_t202" coordsize="21600,21600" o:spt="202" path="m,l,21600r21600,l21600,xe">
          <v:stroke joinstyle="miter"/>
          <v:path gradientshapeok="t" o:connecttype="rect"/>
        </v:shapetype>
        <v:shape id="_x0000_s2056" type="#_x0000_t202" style="position:absolute;margin-left:440.2pt;margin-top:35.1pt;width:100.9pt;height:24.55pt;z-index:-252717056;mso-position-horizontal-relative:page;mso-position-vertical-relative:page" filled="f" stroked="f">
          <v:textbox inset="0,0,0,0">
            <w:txbxContent>
              <w:p w14:paraId="1E4C4011" w14:textId="77777777" w:rsidR="004D0C40" w:rsidRDefault="00F5265D">
                <w:pPr>
                  <w:spacing w:before="10"/>
                  <w:ind w:left="1102"/>
                  <w:rPr>
                    <w:sz w:val="20"/>
                  </w:rPr>
                </w:pPr>
                <w:r>
                  <w:rPr>
                    <w:sz w:val="20"/>
                  </w:rPr>
                  <w:t>EDIS</w:t>
                </w:r>
                <w:r>
                  <w:rPr>
                    <w:spacing w:val="-3"/>
                    <w:sz w:val="20"/>
                  </w:rPr>
                  <w:t xml:space="preserve"> </w:t>
                </w:r>
                <w:r>
                  <w:rPr>
                    <w:sz w:val="20"/>
                  </w:rPr>
                  <w:t>2.1.1</w:t>
                </w:r>
              </w:p>
              <w:p w14:paraId="6E429AA0" w14:textId="77777777" w:rsidR="004D0C40" w:rsidRDefault="00F5265D">
                <w:pPr>
                  <w:spacing w:before="1"/>
                  <w:ind w:left="20"/>
                  <w:rPr>
                    <w:sz w:val="20"/>
                  </w:rPr>
                </w:pPr>
                <w:r>
                  <w:rPr>
                    <w:sz w:val="20"/>
                  </w:rPr>
                  <w:t>Client Installation</w:t>
                </w:r>
                <w:r>
                  <w:rPr>
                    <w:spacing w:val="-8"/>
                    <w:sz w:val="20"/>
                  </w:rPr>
                  <w:t xml:space="preserve"> </w:t>
                </w:r>
                <w:r>
                  <w:rPr>
                    <w:sz w:val="20"/>
                  </w:rPr>
                  <w:t>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9C63" w14:textId="77777777" w:rsidR="004D0C40" w:rsidRDefault="00C413DF">
    <w:pPr>
      <w:pStyle w:val="BodyText"/>
      <w:spacing w:line="14" w:lineRule="auto"/>
      <w:rPr>
        <w:sz w:val="20"/>
      </w:rPr>
    </w:pPr>
    <w:r>
      <w:pict w14:anchorId="2E0DB2CF">
        <v:shapetype id="_x0000_t202" coordsize="21600,21600" o:spt="202" path="m,l,21600r21600,l21600,xe">
          <v:stroke joinstyle="miter"/>
          <v:path gradientshapeok="t" o:connecttype="rect"/>
        </v:shapetype>
        <v:shape id="_x0000_s2052" type="#_x0000_t202" style="position:absolute;margin-left:440.2pt;margin-top:35.1pt;width:100.9pt;height:24.55pt;z-index:-252712960;mso-position-horizontal-relative:page;mso-position-vertical-relative:page" filled="f" stroked="f">
          <v:textbox inset="0,0,0,0">
            <w:txbxContent>
              <w:p w14:paraId="6C05C499" w14:textId="77777777" w:rsidR="004D0C40" w:rsidRDefault="00F5265D">
                <w:pPr>
                  <w:spacing w:before="10"/>
                  <w:ind w:left="1102"/>
                  <w:rPr>
                    <w:sz w:val="20"/>
                  </w:rPr>
                </w:pPr>
                <w:r>
                  <w:rPr>
                    <w:sz w:val="20"/>
                  </w:rPr>
                  <w:t>EDIS</w:t>
                </w:r>
                <w:r>
                  <w:rPr>
                    <w:spacing w:val="-3"/>
                    <w:sz w:val="20"/>
                  </w:rPr>
                  <w:t xml:space="preserve"> </w:t>
                </w:r>
                <w:r>
                  <w:rPr>
                    <w:sz w:val="20"/>
                  </w:rPr>
                  <w:t>2.1.1</w:t>
                </w:r>
              </w:p>
              <w:p w14:paraId="3454084F" w14:textId="77777777" w:rsidR="004D0C40" w:rsidRDefault="00F5265D">
                <w:pPr>
                  <w:spacing w:before="1"/>
                  <w:ind w:left="20"/>
                  <w:rPr>
                    <w:sz w:val="20"/>
                  </w:rPr>
                </w:pPr>
                <w:r>
                  <w:rPr>
                    <w:sz w:val="20"/>
                  </w:rPr>
                  <w:t>Client Installation</w:t>
                </w:r>
                <w:r>
                  <w:rPr>
                    <w:spacing w:val="-8"/>
                    <w:sz w:val="20"/>
                  </w:rPr>
                  <w:t xml:space="preserve"> </w:t>
                </w:r>
                <w:r>
                  <w:rPr>
                    <w:sz w:val="20"/>
                  </w:rPr>
                  <w:t>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6DCA"/>
    <w:multiLevelType w:val="hybridMultilevel"/>
    <w:tmpl w:val="3EB65EA2"/>
    <w:lvl w:ilvl="0" w:tplc="EB8C10EE">
      <w:numFmt w:val="bullet"/>
      <w:lvlText w:val=""/>
      <w:lvlJc w:val="left"/>
      <w:pPr>
        <w:ind w:left="960" w:hanging="360"/>
      </w:pPr>
      <w:rPr>
        <w:rFonts w:ascii="Symbol" w:eastAsia="Symbol" w:hAnsi="Symbol" w:cs="Symbol" w:hint="default"/>
        <w:w w:val="100"/>
        <w:sz w:val="22"/>
        <w:szCs w:val="22"/>
        <w:lang w:val="en-US" w:eastAsia="en-US" w:bidi="en-US"/>
      </w:rPr>
    </w:lvl>
    <w:lvl w:ilvl="1" w:tplc="F4B0B4C6">
      <w:numFmt w:val="bullet"/>
      <w:lvlText w:val="•"/>
      <w:lvlJc w:val="left"/>
      <w:pPr>
        <w:ind w:left="1862" w:hanging="360"/>
      </w:pPr>
      <w:rPr>
        <w:rFonts w:hint="default"/>
        <w:lang w:val="en-US" w:eastAsia="en-US" w:bidi="en-US"/>
      </w:rPr>
    </w:lvl>
    <w:lvl w:ilvl="2" w:tplc="8CD08B14">
      <w:numFmt w:val="bullet"/>
      <w:lvlText w:val="•"/>
      <w:lvlJc w:val="left"/>
      <w:pPr>
        <w:ind w:left="2764" w:hanging="360"/>
      </w:pPr>
      <w:rPr>
        <w:rFonts w:hint="default"/>
        <w:lang w:val="en-US" w:eastAsia="en-US" w:bidi="en-US"/>
      </w:rPr>
    </w:lvl>
    <w:lvl w:ilvl="3" w:tplc="F5DC98A6">
      <w:numFmt w:val="bullet"/>
      <w:lvlText w:val="•"/>
      <w:lvlJc w:val="left"/>
      <w:pPr>
        <w:ind w:left="3666" w:hanging="360"/>
      </w:pPr>
      <w:rPr>
        <w:rFonts w:hint="default"/>
        <w:lang w:val="en-US" w:eastAsia="en-US" w:bidi="en-US"/>
      </w:rPr>
    </w:lvl>
    <w:lvl w:ilvl="4" w:tplc="BF04A576">
      <w:numFmt w:val="bullet"/>
      <w:lvlText w:val="•"/>
      <w:lvlJc w:val="left"/>
      <w:pPr>
        <w:ind w:left="4568" w:hanging="360"/>
      </w:pPr>
      <w:rPr>
        <w:rFonts w:hint="default"/>
        <w:lang w:val="en-US" w:eastAsia="en-US" w:bidi="en-US"/>
      </w:rPr>
    </w:lvl>
    <w:lvl w:ilvl="5" w:tplc="4B74098E">
      <w:numFmt w:val="bullet"/>
      <w:lvlText w:val="•"/>
      <w:lvlJc w:val="left"/>
      <w:pPr>
        <w:ind w:left="5470" w:hanging="360"/>
      </w:pPr>
      <w:rPr>
        <w:rFonts w:hint="default"/>
        <w:lang w:val="en-US" w:eastAsia="en-US" w:bidi="en-US"/>
      </w:rPr>
    </w:lvl>
    <w:lvl w:ilvl="6" w:tplc="F96AF4EE">
      <w:numFmt w:val="bullet"/>
      <w:lvlText w:val="•"/>
      <w:lvlJc w:val="left"/>
      <w:pPr>
        <w:ind w:left="6372" w:hanging="360"/>
      </w:pPr>
      <w:rPr>
        <w:rFonts w:hint="default"/>
        <w:lang w:val="en-US" w:eastAsia="en-US" w:bidi="en-US"/>
      </w:rPr>
    </w:lvl>
    <w:lvl w:ilvl="7" w:tplc="DFF434B8">
      <w:numFmt w:val="bullet"/>
      <w:lvlText w:val="•"/>
      <w:lvlJc w:val="left"/>
      <w:pPr>
        <w:ind w:left="7274" w:hanging="360"/>
      </w:pPr>
      <w:rPr>
        <w:rFonts w:hint="default"/>
        <w:lang w:val="en-US" w:eastAsia="en-US" w:bidi="en-US"/>
      </w:rPr>
    </w:lvl>
    <w:lvl w:ilvl="8" w:tplc="D4542AA0">
      <w:numFmt w:val="bullet"/>
      <w:lvlText w:val="•"/>
      <w:lvlJc w:val="left"/>
      <w:pPr>
        <w:ind w:left="8176" w:hanging="360"/>
      </w:pPr>
      <w:rPr>
        <w:rFonts w:hint="default"/>
        <w:lang w:val="en-US" w:eastAsia="en-US" w:bidi="en-US"/>
      </w:rPr>
    </w:lvl>
  </w:abstractNum>
  <w:abstractNum w:abstractNumId="1" w15:restartNumberingAfterBreak="0">
    <w:nsid w:val="200D5357"/>
    <w:multiLevelType w:val="multilevel"/>
    <w:tmpl w:val="5A1E8612"/>
    <w:lvl w:ilvl="0">
      <w:start w:val="1"/>
      <w:numFmt w:val="decimal"/>
      <w:lvlText w:val="%1."/>
      <w:lvlJc w:val="left"/>
      <w:pPr>
        <w:ind w:left="679" w:hanging="440"/>
        <w:jc w:val="left"/>
      </w:pPr>
      <w:rPr>
        <w:rFonts w:ascii="Calibri" w:eastAsia="Calibri" w:hAnsi="Calibri" w:cs="Calibri" w:hint="default"/>
        <w:b/>
        <w:bCs/>
        <w:spacing w:val="-1"/>
        <w:w w:val="99"/>
        <w:sz w:val="20"/>
        <w:szCs w:val="20"/>
        <w:lang w:val="en-US" w:eastAsia="en-US" w:bidi="en-US"/>
      </w:rPr>
    </w:lvl>
    <w:lvl w:ilvl="1">
      <w:start w:val="1"/>
      <w:numFmt w:val="decimal"/>
      <w:lvlText w:val="%1.%2."/>
      <w:lvlJc w:val="left"/>
      <w:pPr>
        <w:ind w:left="1121" w:hanging="660"/>
        <w:jc w:val="left"/>
      </w:pPr>
      <w:rPr>
        <w:rFonts w:ascii="Calibri" w:eastAsia="Calibri" w:hAnsi="Calibri" w:cs="Calibri" w:hint="default"/>
        <w:w w:val="99"/>
        <w:sz w:val="20"/>
        <w:szCs w:val="20"/>
        <w:lang w:val="en-US" w:eastAsia="en-US" w:bidi="en-US"/>
      </w:rPr>
    </w:lvl>
    <w:lvl w:ilvl="2">
      <w:numFmt w:val="bullet"/>
      <w:lvlText w:val="•"/>
      <w:lvlJc w:val="left"/>
      <w:pPr>
        <w:ind w:left="2104" w:hanging="660"/>
      </w:pPr>
      <w:rPr>
        <w:rFonts w:hint="default"/>
        <w:lang w:val="en-US" w:eastAsia="en-US" w:bidi="en-US"/>
      </w:rPr>
    </w:lvl>
    <w:lvl w:ilvl="3">
      <w:numFmt w:val="bullet"/>
      <w:lvlText w:val="•"/>
      <w:lvlJc w:val="left"/>
      <w:pPr>
        <w:ind w:left="3088" w:hanging="660"/>
      </w:pPr>
      <w:rPr>
        <w:rFonts w:hint="default"/>
        <w:lang w:val="en-US" w:eastAsia="en-US" w:bidi="en-US"/>
      </w:rPr>
    </w:lvl>
    <w:lvl w:ilvl="4">
      <w:numFmt w:val="bullet"/>
      <w:lvlText w:val="•"/>
      <w:lvlJc w:val="left"/>
      <w:pPr>
        <w:ind w:left="4073" w:hanging="660"/>
      </w:pPr>
      <w:rPr>
        <w:rFonts w:hint="default"/>
        <w:lang w:val="en-US" w:eastAsia="en-US" w:bidi="en-US"/>
      </w:rPr>
    </w:lvl>
    <w:lvl w:ilvl="5">
      <w:numFmt w:val="bullet"/>
      <w:lvlText w:val="•"/>
      <w:lvlJc w:val="left"/>
      <w:pPr>
        <w:ind w:left="5057" w:hanging="660"/>
      </w:pPr>
      <w:rPr>
        <w:rFonts w:hint="default"/>
        <w:lang w:val="en-US" w:eastAsia="en-US" w:bidi="en-US"/>
      </w:rPr>
    </w:lvl>
    <w:lvl w:ilvl="6">
      <w:numFmt w:val="bullet"/>
      <w:lvlText w:val="•"/>
      <w:lvlJc w:val="left"/>
      <w:pPr>
        <w:ind w:left="6042" w:hanging="660"/>
      </w:pPr>
      <w:rPr>
        <w:rFonts w:hint="default"/>
        <w:lang w:val="en-US" w:eastAsia="en-US" w:bidi="en-US"/>
      </w:rPr>
    </w:lvl>
    <w:lvl w:ilvl="7">
      <w:numFmt w:val="bullet"/>
      <w:lvlText w:val="•"/>
      <w:lvlJc w:val="left"/>
      <w:pPr>
        <w:ind w:left="7026" w:hanging="660"/>
      </w:pPr>
      <w:rPr>
        <w:rFonts w:hint="default"/>
        <w:lang w:val="en-US" w:eastAsia="en-US" w:bidi="en-US"/>
      </w:rPr>
    </w:lvl>
    <w:lvl w:ilvl="8">
      <w:numFmt w:val="bullet"/>
      <w:lvlText w:val="•"/>
      <w:lvlJc w:val="left"/>
      <w:pPr>
        <w:ind w:left="8011" w:hanging="660"/>
      </w:pPr>
      <w:rPr>
        <w:rFonts w:hint="default"/>
        <w:lang w:val="en-US" w:eastAsia="en-US" w:bidi="en-US"/>
      </w:rPr>
    </w:lvl>
  </w:abstractNum>
  <w:abstractNum w:abstractNumId="2" w15:restartNumberingAfterBreak="0">
    <w:nsid w:val="598C27C4"/>
    <w:multiLevelType w:val="multilevel"/>
    <w:tmpl w:val="DB6A3058"/>
    <w:lvl w:ilvl="0">
      <w:start w:val="1"/>
      <w:numFmt w:val="decimal"/>
      <w:lvlText w:val="%1."/>
      <w:lvlJc w:val="left"/>
      <w:pPr>
        <w:ind w:left="960" w:hanging="576"/>
        <w:jc w:val="left"/>
      </w:pPr>
      <w:rPr>
        <w:rFonts w:ascii="Times New Roman" w:eastAsia="Times New Roman" w:hAnsi="Times New Roman" w:cs="Times New Roman" w:hint="default"/>
        <w:b/>
        <w:bCs/>
        <w:spacing w:val="-6"/>
        <w:w w:val="99"/>
        <w:sz w:val="36"/>
        <w:szCs w:val="36"/>
        <w:lang w:val="en-US" w:eastAsia="en-US" w:bidi="en-US"/>
      </w:rPr>
    </w:lvl>
    <w:lvl w:ilvl="1">
      <w:start w:val="1"/>
      <w:numFmt w:val="decimal"/>
      <w:lvlText w:val="%1.%2."/>
      <w:lvlJc w:val="left"/>
      <w:pPr>
        <w:ind w:left="1140" w:hanging="468"/>
        <w:jc w:val="lef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2122" w:hanging="468"/>
      </w:pPr>
      <w:rPr>
        <w:rFonts w:hint="default"/>
        <w:lang w:val="en-US" w:eastAsia="en-US" w:bidi="en-US"/>
      </w:rPr>
    </w:lvl>
    <w:lvl w:ilvl="3">
      <w:numFmt w:val="bullet"/>
      <w:lvlText w:val="•"/>
      <w:lvlJc w:val="left"/>
      <w:pPr>
        <w:ind w:left="3104" w:hanging="468"/>
      </w:pPr>
      <w:rPr>
        <w:rFonts w:hint="default"/>
        <w:lang w:val="en-US" w:eastAsia="en-US" w:bidi="en-US"/>
      </w:rPr>
    </w:lvl>
    <w:lvl w:ilvl="4">
      <w:numFmt w:val="bullet"/>
      <w:lvlText w:val="•"/>
      <w:lvlJc w:val="left"/>
      <w:pPr>
        <w:ind w:left="4086" w:hanging="468"/>
      </w:pPr>
      <w:rPr>
        <w:rFonts w:hint="default"/>
        <w:lang w:val="en-US" w:eastAsia="en-US" w:bidi="en-US"/>
      </w:rPr>
    </w:lvl>
    <w:lvl w:ilvl="5">
      <w:numFmt w:val="bullet"/>
      <w:lvlText w:val="•"/>
      <w:lvlJc w:val="left"/>
      <w:pPr>
        <w:ind w:left="5068" w:hanging="468"/>
      </w:pPr>
      <w:rPr>
        <w:rFonts w:hint="default"/>
        <w:lang w:val="en-US" w:eastAsia="en-US" w:bidi="en-US"/>
      </w:rPr>
    </w:lvl>
    <w:lvl w:ilvl="6">
      <w:numFmt w:val="bullet"/>
      <w:lvlText w:val="•"/>
      <w:lvlJc w:val="left"/>
      <w:pPr>
        <w:ind w:left="6051" w:hanging="468"/>
      </w:pPr>
      <w:rPr>
        <w:rFonts w:hint="default"/>
        <w:lang w:val="en-US" w:eastAsia="en-US" w:bidi="en-US"/>
      </w:rPr>
    </w:lvl>
    <w:lvl w:ilvl="7">
      <w:numFmt w:val="bullet"/>
      <w:lvlText w:val="•"/>
      <w:lvlJc w:val="left"/>
      <w:pPr>
        <w:ind w:left="7033" w:hanging="468"/>
      </w:pPr>
      <w:rPr>
        <w:rFonts w:hint="default"/>
        <w:lang w:val="en-US" w:eastAsia="en-US" w:bidi="en-US"/>
      </w:rPr>
    </w:lvl>
    <w:lvl w:ilvl="8">
      <w:numFmt w:val="bullet"/>
      <w:lvlText w:val="•"/>
      <w:lvlJc w:val="left"/>
      <w:pPr>
        <w:ind w:left="8015" w:hanging="468"/>
      </w:pPr>
      <w:rPr>
        <w:rFonts w:hint="default"/>
        <w:lang w:val="en-US" w:eastAsia="en-US" w:bidi="en-US"/>
      </w:rPr>
    </w:lvl>
  </w:abstractNum>
  <w:abstractNum w:abstractNumId="3" w15:restartNumberingAfterBreak="0">
    <w:nsid w:val="5E4709B0"/>
    <w:multiLevelType w:val="multilevel"/>
    <w:tmpl w:val="E7567F72"/>
    <w:lvl w:ilvl="0">
      <w:start w:val="3"/>
      <w:numFmt w:val="decimal"/>
      <w:lvlText w:val="%1"/>
      <w:lvlJc w:val="left"/>
      <w:pPr>
        <w:ind w:left="672" w:hanging="432"/>
        <w:jc w:val="left"/>
      </w:pPr>
      <w:rPr>
        <w:rFonts w:hint="default"/>
        <w:lang w:val="en-US" w:eastAsia="en-US" w:bidi="en-US"/>
      </w:rPr>
    </w:lvl>
    <w:lvl w:ilvl="1">
      <w:start w:val="1"/>
      <w:numFmt w:val="decimal"/>
      <w:lvlText w:val="%1.%2."/>
      <w:lvlJc w:val="left"/>
      <w:pPr>
        <w:ind w:left="672" w:hanging="432"/>
        <w:jc w:val="left"/>
      </w:pPr>
      <w:rPr>
        <w:rFonts w:ascii="Times New Roman" w:eastAsia="Times New Roman" w:hAnsi="Times New Roman" w:cs="Times New Roman" w:hint="default"/>
        <w:b/>
        <w:bCs/>
        <w:w w:val="100"/>
        <w:sz w:val="26"/>
        <w:szCs w:val="26"/>
        <w:lang w:val="en-US" w:eastAsia="en-US" w:bidi="en-US"/>
      </w:rPr>
    </w:lvl>
    <w:lvl w:ilvl="2">
      <w:start w:val="1"/>
      <w:numFmt w:val="decimal"/>
      <w:lvlText w:val="%3."/>
      <w:lvlJc w:val="left"/>
      <w:pPr>
        <w:ind w:left="150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384" w:hanging="360"/>
      </w:pPr>
      <w:rPr>
        <w:rFonts w:hint="default"/>
        <w:lang w:val="en-US" w:eastAsia="en-US" w:bidi="en-US"/>
      </w:rPr>
    </w:lvl>
    <w:lvl w:ilvl="4">
      <w:numFmt w:val="bullet"/>
      <w:lvlText w:val="•"/>
      <w:lvlJc w:val="left"/>
      <w:pPr>
        <w:ind w:left="4326" w:hanging="360"/>
      </w:pPr>
      <w:rPr>
        <w:rFonts w:hint="default"/>
        <w:lang w:val="en-US" w:eastAsia="en-US" w:bidi="en-US"/>
      </w:rPr>
    </w:lvl>
    <w:lvl w:ilvl="5">
      <w:numFmt w:val="bullet"/>
      <w:lvlText w:val="•"/>
      <w:lvlJc w:val="left"/>
      <w:pPr>
        <w:ind w:left="5268" w:hanging="360"/>
      </w:pPr>
      <w:rPr>
        <w:rFonts w:hint="default"/>
        <w:lang w:val="en-US" w:eastAsia="en-US" w:bidi="en-US"/>
      </w:rPr>
    </w:lvl>
    <w:lvl w:ilvl="6">
      <w:numFmt w:val="bullet"/>
      <w:lvlText w:val="•"/>
      <w:lvlJc w:val="left"/>
      <w:pPr>
        <w:ind w:left="6211" w:hanging="360"/>
      </w:pPr>
      <w:rPr>
        <w:rFonts w:hint="default"/>
        <w:lang w:val="en-US" w:eastAsia="en-US" w:bidi="en-US"/>
      </w:rPr>
    </w:lvl>
    <w:lvl w:ilvl="7">
      <w:numFmt w:val="bullet"/>
      <w:lvlText w:val="•"/>
      <w:lvlJc w:val="left"/>
      <w:pPr>
        <w:ind w:left="7153" w:hanging="360"/>
      </w:pPr>
      <w:rPr>
        <w:rFonts w:hint="default"/>
        <w:lang w:val="en-US" w:eastAsia="en-US" w:bidi="en-US"/>
      </w:rPr>
    </w:lvl>
    <w:lvl w:ilvl="8">
      <w:numFmt w:val="bullet"/>
      <w:lvlText w:val="•"/>
      <w:lvlJc w:val="left"/>
      <w:pPr>
        <w:ind w:left="8095"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D0C40"/>
    <w:rsid w:val="00142AAB"/>
    <w:rsid w:val="002516F4"/>
    <w:rsid w:val="004D0C40"/>
    <w:rsid w:val="00C413DF"/>
    <w:rsid w:val="00F5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A87EC0E"/>
  <w15:docId w15:val="{197E22ED-B6A3-4FD2-8CA4-3DE8087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60" w:hanging="577"/>
      <w:outlineLvl w:val="0"/>
    </w:pPr>
    <w:rPr>
      <w:b/>
      <w:bCs/>
      <w:sz w:val="36"/>
      <w:szCs w:val="36"/>
    </w:rPr>
  </w:style>
  <w:style w:type="paragraph" w:styleId="Heading2">
    <w:name w:val="heading 2"/>
    <w:basedOn w:val="Normal"/>
    <w:uiPriority w:val="9"/>
    <w:unhideWhenUsed/>
    <w:qFormat/>
    <w:pPr>
      <w:ind w:left="1140" w:hanging="469"/>
      <w:outlineLvl w:val="1"/>
    </w:pPr>
    <w:rPr>
      <w:b/>
      <w:bCs/>
      <w:sz w:val="28"/>
      <w:szCs w:val="28"/>
    </w:rPr>
  </w:style>
  <w:style w:type="paragraph" w:styleId="Heading3">
    <w:name w:val="heading 3"/>
    <w:basedOn w:val="Normal"/>
    <w:uiPriority w:val="9"/>
    <w:unhideWhenUsed/>
    <w:qFormat/>
    <w:pPr>
      <w:ind w:left="240" w:right="2336"/>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679" w:hanging="440"/>
    </w:pPr>
    <w:rPr>
      <w:rFonts w:ascii="Calibri" w:eastAsia="Calibri" w:hAnsi="Calibri" w:cs="Calibri"/>
      <w:b/>
      <w:bCs/>
      <w:sz w:val="20"/>
      <w:szCs w:val="20"/>
    </w:rPr>
  </w:style>
  <w:style w:type="paragraph" w:styleId="TOC2">
    <w:name w:val="toc 2"/>
    <w:basedOn w:val="Normal"/>
    <w:uiPriority w:val="1"/>
    <w:qFormat/>
    <w:pPr>
      <w:spacing w:before="1"/>
      <w:ind w:left="240"/>
    </w:pPr>
    <w:rPr>
      <w:rFonts w:ascii="Calibri" w:eastAsia="Calibri" w:hAnsi="Calibri" w:cs="Calibri"/>
      <w:sz w:val="20"/>
      <w:szCs w:val="20"/>
    </w:rPr>
  </w:style>
  <w:style w:type="paragraph" w:styleId="TOC3">
    <w:name w:val="toc 3"/>
    <w:basedOn w:val="Normal"/>
    <w:uiPriority w:val="1"/>
    <w:qFormat/>
    <w:pPr>
      <w:spacing w:before="1"/>
      <w:ind w:left="1121" w:hanging="661"/>
    </w:pPr>
    <w:rPr>
      <w:rFonts w:ascii="Calibri" w:eastAsia="Calibri" w:hAnsi="Calibri" w:cs="Calibri"/>
      <w:sz w:val="16"/>
      <w:szCs w:val="16"/>
    </w:rPr>
  </w:style>
  <w:style w:type="paragraph" w:styleId="TOC4">
    <w:name w:val="toc 4"/>
    <w:basedOn w:val="Normal"/>
    <w:uiPriority w:val="1"/>
    <w:qFormat/>
    <w:pPr>
      <w:ind w:left="1121" w:hanging="661"/>
    </w:pPr>
    <w:rPr>
      <w:rFonts w:ascii="Calibri" w:eastAsia="Calibri" w:hAnsi="Calibri" w:cs="Calibri"/>
      <w:b/>
      <w:bCs/>
      <w:i/>
    </w:rPr>
  </w:style>
  <w:style w:type="paragraph" w:styleId="TOC5">
    <w:name w:val="toc 5"/>
    <w:basedOn w:val="Normal"/>
    <w:uiPriority w:val="1"/>
    <w:qFormat/>
    <w:pPr>
      <w:spacing w:before="117"/>
      <w:ind w:left="2196" w:right="2336"/>
      <w:jc w:val="center"/>
    </w:pPr>
    <w:rPr>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spacing w:before="5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vaww.edis2.med.va.gov/main)" TargetMode="External"/><Relationship Id="rId3" Type="http://schemas.openxmlformats.org/officeDocument/2006/relationships/settings" Target="settings.xml"/><Relationship Id="rId21" Type="http://schemas.openxmlformats.org/officeDocument/2006/relationships/hyperlink" Target="http://preprod.edis2.med.va.gov/mai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adobe.com/accessibility/products/flex/jaws.html" TargetMode="External"/><Relationship Id="rId2" Type="http://schemas.openxmlformats.org/officeDocument/2006/relationships/styles" Target="styles.xml"/><Relationship Id="rId16" Type="http://schemas.openxmlformats.org/officeDocument/2006/relationships/hyperlink" Target="http://www.adobe.com/go/getflashplaye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dobe.com/products/flash/abou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vaww.edis2.med.va.gov/mai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gov/vdl/application.asp?appid=1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creator>OED Process Engineering</dc:creator>
  <cp:keywords>Implementation Plan Template, Implementation Plan, Template</cp:keywords>
  <cp:lastModifiedBy>Dept of Veterans Affairs</cp:lastModifiedBy>
  <cp:revision>2</cp:revision>
  <dcterms:created xsi:type="dcterms:W3CDTF">2021-08-26T18:04:00Z</dcterms:created>
  <dcterms:modified xsi:type="dcterms:W3CDTF">2021-08-26T18:04:00Z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Word 2013</vt:lpwstr>
  </property>
  <property fmtid="{D5CDD505-2E9C-101B-9397-08002B2CF9AE}" pid="4" name="LastSaved">
    <vt:filetime>2020-06-30T00:00:00Z</vt:filetime>
  </property>
</Properties>
</file>