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AA3BE" w14:textId="77777777" w:rsidR="002A21AE" w:rsidRPr="00C47A3F" w:rsidRDefault="00001A3B" w:rsidP="001D258C">
      <w:pPr>
        <w:pStyle w:val="StyleTitlePageCentered"/>
        <w:numPr>
          <w:ilvl w:val="0"/>
          <w:numId w:val="0"/>
        </w:numPr>
      </w:pPr>
      <w:r w:rsidRPr="0083589E">
        <w:rPr>
          <w:noProof/>
        </w:rPr>
        <w:drawing>
          <wp:inline distT="0" distB="0" distL="0" distR="0" wp14:anchorId="22B04483" wp14:editId="5F412CCE">
            <wp:extent cx="3400425" cy="1209675"/>
            <wp:effectExtent l="0" t="0" r="0" b="0"/>
            <wp:docPr id="1" name="Picture 1" descr="vbecslogo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becslogo_mediu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00425" cy="1209675"/>
                    </a:xfrm>
                    <a:prstGeom prst="rect">
                      <a:avLst/>
                    </a:prstGeom>
                    <a:noFill/>
                    <a:ln>
                      <a:noFill/>
                    </a:ln>
                  </pic:spPr>
                </pic:pic>
              </a:graphicData>
            </a:graphic>
          </wp:inline>
        </w:drawing>
      </w:r>
    </w:p>
    <w:p w14:paraId="7D3886A3" w14:textId="77777777" w:rsidR="002A21AE" w:rsidRPr="00C47A3F" w:rsidRDefault="002A21AE">
      <w:pPr>
        <w:pStyle w:val="TitlePage"/>
      </w:pPr>
    </w:p>
    <w:p w14:paraId="7C921A84" w14:textId="77777777" w:rsidR="002A21AE" w:rsidRPr="00C47A3F" w:rsidRDefault="002A21AE" w:rsidP="001D258C">
      <w:pPr>
        <w:pStyle w:val="StyleTitlePageCentered"/>
        <w:numPr>
          <w:ilvl w:val="0"/>
          <w:numId w:val="0"/>
        </w:numPr>
      </w:pPr>
    </w:p>
    <w:p w14:paraId="0C102B2C" w14:textId="77777777" w:rsidR="002A21AE" w:rsidRPr="00C47A3F" w:rsidRDefault="002A21AE" w:rsidP="001D258C">
      <w:pPr>
        <w:pStyle w:val="StyleTitlePageCentered"/>
        <w:numPr>
          <w:ilvl w:val="0"/>
          <w:numId w:val="0"/>
        </w:numPr>
      </w:pPr>
    </w:p>
    <w:p w14:paraId="6354FC24" w14:textId="77777777" w:rsidR="002A21AE" w:rsidRPr="00C47A3F" w:rsidRDefault="002A21AE" w:rsidP="001D258C">
      <w:pPr>
        <w:pStyle w:val="StyleTitlePageCentered"/>
        <w:numPr>
          <w:ilvl w:val="0"/>
          <w:numId w:val="0"/>
        </w:numPr>
      </w:pPr>
    </w:p>
    <w:p w14:paraId="4E59E404" w14:textId="166EE4C7" w:rsidR="00AE06A4" w:rsidRPr="00C47A3F" w:rsidRDefault="00AE06A4" w:rsidP="00AE06A4">
      <w:pPr>
        <w:pStyle w:val="StyleTitlePageCentered"/>
        <w:numPr>
          <w:ilvl w:val="0"/>
          <w:numId w:val="0"/>
        </w:numPr>
      </w:pPr>
      <w:r w:rsidRPr="00C47A3F">
        <w:t>VistA Blood Establishment Com</w:t>
      </w:r>
      <w:r w:rsidR="00F9474F" w:rsidRPr="00C47A3F">
        <w:t xml:space="preserve">puter Software (VBECS) </w:t>
      </w:r>
      <w:r w:rsidR="00AD08CE">
        <w:t>2.3.</w:t>
      </w:r>
      <w:r w:rsidR="00C60434">
        <w:t>3</w:t>
      </w:r>
    </w:p>
    <w:p w14:paraId="698D5FB7" w14:textId="77777777" w:rsidR="00F9474F" w:rsidRPr="00C47A3F" w:rsidRDefault="00F9474F" w:rsidP="00AE06A4">
      <w:pPr>
        <w:pStyle w:val="StyleTitlePageCentered"/>
        <w:numPr>
          <w:ilvl w:val="0"/>
          <w:numId w:val="0"/>
        </w:numPr>
      </w:pPr>
    </w:p>
    <w:p w14:paraId="6F9DEFC1" w14:textId="4B3581BE" w:rsidR="002A21AE" w:rsidRPr="00C47A3F" w:rsidRDefault="00AE06A4" w:rsidP="00AE06A4">
      <w:pPr>
        <w:pStyle w:val="StyleTitlePageCentered"/>
        <w:numPr>
          <w:ilvl w:val="0"/>
          <w:numId w:val="0"/>
        </w:numPr>
      </w:pPr>
      <w:r w:rsidRPr="00C47A3F">
        <w:t xml:space="preserve">Release Notes Version </w:t>
      </w:r>
      <w:r w:rsidR="00757688">
        <w:t>2</w:t>
      </w:r>
      <w:r w:rsidR="00F9474F" w:rsidRPr="00C47A3F">
        <w:t>.0</w:t>
      </w:r>
    </w:p>
    <w:p w14:paraId="1903BE1F" w14:textId="77777777" w:rsidR="002A21AE" w:rsidRPr="00C47A3F" w:rsidRDefault="002A21AE" w:rsidP="001D258C">
      <w:pPr>
        <w:pStyle w:val="StyleTitlePageCentered"/>
        <w:numPr>
          <w:ilvl w:val="0"/>
          <w:numId w:val="0"/>
        </w:numPr>
      </w:pPr>
    </w:p>
    <w:p w14:paraId="3FA15A3E" w14:textId="77777777" w:rsidR="002A21AE" w:rsidRPr="00C47A3F" w:rsidRDefault="002A21AE" w:rsidP="001D258C">
      <w:pPr>
        <w:pStyle w:val="StyleTitlePageCentered"/>
        <w:numPr>
          <w:ilvl w:val="0"/>
          <w:numId w:val="0"/>
        </w:numPr>
      </w:pPr>
    </w:p>
    <w:p w14:paraId="2C0FD218" w14:textId="77777777" w:rsidR="002A21AE" w:rsidRPr="00C47A3F" w:rsidRDefault="002A21AE" w:rsidP="001D258C">
      <w:pPr>
        <w:pStyle w:val="StyleTitlePageCentered"/>
        <w:numPr>
          <w:ilvl w:val="0"/>
          <w:numId w:val="0"/>
        </w:numPr>
      </w:pPr>
    </w:p>
    <w:p w14:paraId="75FBA6D3" w14:textId="77777777" w:rsidR="002A21AE" w:rsidRPr="00C47A3F" w:rsidRDefault="002A21AE" w:rsidP="001D258C">
      <w:pPr>
        <w:pStyle w:val="StyleTitlePageCentered"/>
        <w:numPr>
          <w:ilvl w:val="0"/>
          <w:numId w:val="0"/>
        </w:numPr>
      </w:pPr>
    </w:p>
    <w:p w14:paraId="523BF120" w14:textId="77777777" w:rsidR="002A21AE" w:rsidRPr="00C47A3F" w:rsidRDefault="002A21AE" w:rsidP="001D258C">
      <w:pPr>
        <w:pStyle w:val="StyleTitlePageCentered"/>
        <w:numPr>
          <w:ilvl w:val="0"/>
          <w:numId w:val="0"/>
        </w:numPr>
      </w:pPr>
    </w:p>
    <w:p w14:paraId="609E37DB" w14:textId="77777777" w:rsidR="002A21AE" w:rsidRPr="00C47A3F" w:rsidRDefault="002A21AE" w:rsidP="001D258C">
      <w:pPr>
        <w:pStyle w:val="StyleTitlePageCentered"/>
        <w:numPr>
          <w:ilvl w:val="0"/>
          <w:numId w:val="0"/>
        </w:numPr>
      </w:pPr>
    </w:p>
    <w:p w14:paraId="30D1C798" w14:textId="77777777" w:rsidR="002A21AE" w:rsidRPr="00C47A3F" w:rsidRDefault="002A21AE" w:rsidP="001D258C">
      <w:pPr>
        <w:pStyle w:val="StyleTitlePageCentered"/>
        <w:numPr>
          <w:ilvl w:val="0"/>
          <w:numId w:val="0"/>
        </w:numPr>
      </w:pPr>
    </w:p>
    <w:p w14:paraId="7AE2CF6F" w14:textId="77777777" w:rsidR="002A21AE" w:rsidRPr="00C47A3F" w:rsidRDefault="002A21AE" w:rsidP="001D258C">
      <w:pPr>
        <w:pStyle w:val="StyleTitlePageBottom"/>
        <w:numPr>
          <w:ilvl w:val="0"/>
          <w:numId w:val="0"/>
        </w:numPr>
      </w:pPr>
      <w:r w:rsidRPr="00C47A3F">
        <w:t>Department of Veterans Affairs</w:t>
      </w:r>
    </w:p>
    <w:p w14:paraId="6A3CBE85" w14:textId="77777777" w:rsidR="002A21AE" w:rsidRPr="00C47A3F" w:rsidRDefault="00490739" w:rsidP="001D258C">
      <w:pPr>
        <w:pStyle w:val="StyleTitlePageBottom"/>
        <w:numPr>
          <w:ilvl w:val="0"/>
          <w:numId w:val="0"/>
        </w:numPr>
        <w:sectPr w:rsidR="002A21AE" w:rsidRPr="00C47A3F" w:rsidSect="000A4A7C">
          <w:headerReference w:type="default" r:id="rId10"/>
          <w:pgSz w:w="12240" w:h="15840" w:code="1"/>
          <w:pgMar w:top="1440" w:right="1440" w:bottom="1440" w:left="1440" w:header="720" w:footer="720" w:gutter="0"/>
          <w:paperSrc w:first="7" w:other="7"/>
          <w:cols w:space="720"/>
          <w:docGrid w:linePitch="360"/>
        </w:sectPr>
      </w:pPr>
      <w:r w:rsidRPr="00C47A3F">
        <w:t>Enterprise Project Management Office</w:t>
      </w:r>
    </w:p>
    <w:p w14:paraId="5D84E26F" w14:textId="77777777" w:rsidR="00037BAD" w:rsidRPr="00C47A3F" w:rsidRDefault="00037BAD" w:rsidP="00037BAD">
      <w:pPr>
        <w:pStyle w:val="Heading1"/>
      </w:pPr>
      <w:bookmarkStart w:id="0" w:name="_Toc84588137"/>
      <w:bookmarkStart w:id="1" w:name="_Toc63137949"/>
      <w:r w:rsidRPr="00C47A3F">
        <w:lastRenderedPageBreak/>
        <w:t>Revision History</w:t>
      </w:r>
      <w:bookmarkEnd w:id="0"/>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94"/>
        <w:gridCol w:w="1084"/>
        <w:gridCol w:w="5756"/>
        <w:gridCol w:w="1642"/>
      </w:tblGrid>
      <w:tr w:rsidR="00037BAD" w:rsidRPr="00C47A3F" w14:paraId="3588DB09" w14:textId="77777777" w:rsidTr="00A1016B">
        <w:trPr>
          <w:trHeight w:val="403"/>
          <w:tblHeader/>
        </w:trPr>
        <w:tc>
          <w:tcPr>
            <w:tcW w:w="1094" w:type="dxa"/>
            <w:tcBorders>
              <w:bottom w:val="single" w:sz="6" w:space="0" w:color="auto"/>
            </w:tcBorders>
            <w:shd w:val="clear" w:color="auto" w:fill="B3B3B3"/>
            <w:vAlign w:val="bottom"/>
          </w:tcPr>
          <w:p w14:paraId="4DEFB0FD" w14:textId="77777777" w:rsidR="00037BAD" w:rsidRPr="00C47A3F" w:rsidRDefault="00037BAD" w:rsidP="00037BAD">
            <w:pPr>
              <w:pStyle w:val="TableText"/>
              <w:rPr>
                <w:b/>
                <w:u w:val="single"/>
              </w:rPr>
            </w:pPr>
            <w:r w:rsidRPr="00C47A3F">
              <w:rPr>
                <w:b/>
              </w:rPr>
              <w:t>Date</w:t>
            </w:r>
          </w:p>
        </w:tc>
        <w:tc>
          <w:tcPr>
            <w:tcW w:w="1084" w:type="dxa"/>
            <w:tcBorders>
              <w:bottom w:val="single" w:sz="6" w:space="0" w:color="auto"/>
            </w:tcBorders>
            <w:shd w:val="clear" w:color="auto" w:fill="B3B3B3"/>
            <w:vAlign w:val="bottom"/>
          </w:tcPr>
          <w:p w14:paraId="7F65ACA1" w14:textId="77777777" w:rsidR="00037BAD" w:rsidRPr="00C47A3F" w:rsidRDefault="00037BAD" w:rsidP="00037BAD">
            <w:pPr>
              <w:pStyle w:val="TableText"/>
              <w:rPr>
                <w:b/>
                <w:u w:val="single"/>
              </w:rPr>
            </w:pPr>
            <w:r w:rsidRPr="00C47A3F">
              <w:rPr>
                <w:b/>
              </w:rPr>
              <w:t>Revision</w:t>
            </w:r>
          </w:p>
        </w:tc>
        <w:tc>
          <w:tcPr>
            <w:tcW w:w="5756" w:type="dxa"/>
            <w:tcBorders>
              <w:bottom w:val="single" w:sz="6" w:space="0" w:color="auto"/>
            </w:tcBorders>
            <w:shd w:val="clear" w:color="auto" w:fill="B3B3B3"/>
            <w:vAlign w:val="bottom"/>
          </w:tcPr>
          <w:p w14:paraId="7A9C8AB4" w14:textId="77777777" w:rsidR="00037BAD" w:rsidRPr="00C47A3F" w:rsidRDefault="00037BAD" w:rsidP="0044155C">
            <w:pPr>
              <w:pStyle w:val="TableText"/>
              <w:ind w:left="136" w:hanging="136"/>
              <w:rPr>
                <w:b/>
                <w:u w:val="single"/>
              </w:rPr>
            </w:pPr>
            <w:r w:rsidRPr="00C47A3F">
              <w:rPr>
                <w:b/>
              </w:rPr>
              <w:t>Description</w:t>
            </w:r>
          </w:p>
        </w:tc>
        <w:tc>
          <w:tcPr>
            <w:tcW w:w="1642" w:type="dxa"/>
            <w:tcBorders>
              <w:bottom w:val="single" w:sz="6" w:space="0" w:color="auto"/>
            </w:tcBorders>
            <w:shd w:val="clear" w:color="auto" w:fill="B3B3B3"/>
            <w:vAlign w:val="bottom"/>
          </w:tcPr>
          <w:p w14:paraId="62822315" w14:textId="77777777" w:rsidR="00037BAD" w:rsidRPr="00C47A3F" w:rsidRDefault="00037BAD" w:rsidP="00037BAD">
            <w:pPr>
              <w:pStyle w:val="TableText"/>
              <w:rPr>
                <w:b/>
                <w:u w:val="single"/>
              </w:rPr>
            </w:pPr>
            <w:r w:rsidRPr="00C47A3F">
              <w:rPr>
                <w:b/>
              </w:rPr>
              <w:t>Author</w:t>
            </w:r>
          </w:p>
        </w:tc>
      </w:tr>
      <w:tr w:rsidR="00233CBB" w:rsidRPr="00C47A3F" w14:paraId="06578537" w14:textId="77777777" w:rsidTr="00AD08CE">
        <w:trPr>
          <w:trHeight w:val="403"/>
        </w:trPr>
        <w:tc>
          <w:tcPr>
            <w:tcW w:w="1094" w:type="dxa"/>
            <w:vAlign w:val="bottom"/>
          </w:tcPr>
          <w:p w14:paraId="5E47AC27" w14:textId="65F05FD3" w:rsidR="00233CBB" w:rsidRPr="00C47A3F" w:rsidRDefault="00CB22C8" w:rsidP="00AD08CE">
            <w:pPr>
              <w:pStyle w:val="TableText"/>
            </w:pPr>
            <w:r>
              <w:t>9/</w:t>
            </w:r>
            <w:r w:rsidR="0040521E">
              <w:t>14</w:t>
            </w:r>
            <w:r w:rsidR="00AD08CE">
              <w:t>/</w:t>
            </w:r>
            <w:r w:rsidR="00F87883">
              <w:t>2</w:t>
            </w:r>
            <w:r w:rsidR="00C60434">
              <w:t>1</w:t>
            </w:r>
          </w:p>
        </w:tc>
        <w:tc>
          <w:tcPr>
            <w:tcW w:w="1084" w:type="dxa"/>
            <w:vAlign w:val="bottom"/>
          </w:tcPr>
          <w:p w14:paraId="7EA443BC" w14:textId="613FFA6A" w:rsidR="00233CBB" w:rsidRPr="00C47A3F" w:rsidRDefault="00F9474F" w:rsidP="00AD08CE">
            <w:pPr>
              <w:pStyle w:val="TableText"/>
            </w:pPr>
            <w:r w:rsidRPr="00C47A3F">
              <w:t>1.0</w:t>
            </w:r>
          </w:p>
        </w:tc>
        <w:tc>
          <w:tcPr>
            <w:tcW w:w="5756" w:type="dxa"/>
            <w:vAlign w:val="bottom"/>
          </w:tcPr>
          <w:p w14:paraId="7EC76EE4" w14:textId="62BAA699" w:rsidR="006D2902" w:rsidRDefault="006D2902" w:rsidP="0044155C">
            <w:pPr>
              <w:pStyle w:val="TableText"/>
              <w:ind w:left="136" w:hanging="136"/>
            </w:pPr>
            <w:r>
              <w:t>VBECS 2.3.</w:t>
            </w:r>
            <w:r w:rsidR="00C60434">
              <w:t>3</w:t>
            </w:r>
            <w:r>
              <w:t xml:space="preserve"> Rev </w:t>
            </w:r>
            <w:r w:rsidR="00C60434">
              <w:t>A</w:t>
            </w:r>
          </w:p>
          <w:p w14:paraId="43F61ABD" w14:textId="0BDECFFF" w:rsidR="002C4BC8" w:rsidRPr="00BC02C9" w:rsidRDefault="002A633B" w:rsidP="0044155C">
            <w:pPr>
              <w:pStyle w:val="TableText"/>
              <w:ind w:left="136" w:hanging="136"/>
              <w:rPr>
                <w:sz w:val="22"/>
                <w:szCs w:val="22"/>
              </w:rPr>
            </w:pPr>
            <w:r w:rsidRPr="00BC02C9">
              <w:t>Initial v</w:t>
            </w:r>
            <w:r w:rsidR="00F9474F" w:rsidRPr="00BC02C9">
              <w:t>ersion</w:t>
            </w:r>
            <w:r w:rsidR="006667AB" w:rsidRPr="0025372B">
              <w:rPr>
                <w:vanish/>
              </w:rPr>
              <w:t xml:space="preserve">(Task </w:t>
            </w:r>
            <w:r w:rsidR="0047292A">
              <w:rPr>
                <w:vanish/>
              </w:rPr>
              <w:t>61760, 75697</w:t>
            </w:r>
            <w:r w:rsidR="00AD08CE" w:rsidRPr="0025372B">
              <w:rPr>
                <w:vanish/>
              </w:rPr>
              <w:t>)</w:t>
            </w:r>
          </w:p>
        </w:tc>
        <w:tc>
          <w:tcPr>
            <w:tcW w:w="1642" w:type="dxa"/>
            <w:vAlign w:val="bottom"/>
          </w:tcPr>
          <w:p w14:paraId="536C8C84" w14:textId="77777777" w:rsidR="00233CBB" w:rsidRPr="00C47A3F" w:rsidRDefault="00065C6A" w:rsidP="00AD08CE">
            <w:pPr>
              <w:pStyle w:val="TableText"/>
            </w:pPr>
            <w:r w:rsidRPr="00C47A3F">
              <w:t>BBM T</w:t>
            </w:r>
            <w:r w:rsidR="00AE06A4" w:rsidRPr="00C47A3F">
              <w:t>eam</w:t>
            </w:r>
          </w:p>
        </w:tc>
      </w:tr>
      <w:tr w:rsidR="00757688" w:rsidRPr="00C47A3F" w14:paraId="737B37E0" w14:textId="77777777" w:rsidTr="00AD08CE">
        <w:trPr>
          <w:trHeight w:val="403"/>
        </w:trPr>
        <w:tc>
          <w:tcPr>
            <w:tcW w:w="1094" w:type="dxa"/>
            <w:vAlign w:val="bottom"/>
          </w:tcPr>
          <w:p w14:paraId="3D06076B" w14:textId="64BE1B5C" w:rsidR="00757688" w:rsidRDefault="00757688" w:rsidP="00AD08CE">
            <w:pPr>
              <w:pStyle w:val="TableText"/>
            </w:pPr>
            <w:r>
              <w:t>10/</w:t>
            </w:r>
            <w:r w:rsidR="002E31E7">
              <w:t>8</w:t>
            </w:r>
            <w:r>
              <w:t>/21</w:t>
            </w:r>
          </w:p>
        </w:tc>
        <w:tc>
          <w:tcPr>
            <w:tcW w:w="1084" w:type="dxa"/>
            <w:vAlign w:val="bottom"/>
          </w:tcPr>
          <w:p w14:paraId="2B57767A" w14:textId="452CEACB" w:rsidR="00757688" w:rsidRPr="00C47A3F" w:rsidRDefault="00757688" w:rsidP="00AD08CE">
            <w:pPr>
              <w:pStyle w:val="TableText"/>
            </w:pPr>
            <w:r>
              <w:t>2.0</w:t>
            </w:r>
          </w:p>
        </w:tc>
        <w:tc>
          <w:tcPr>
            <w:tcW w:w="5756" w:type="dxa"/>
            <w:vAlign w:val="bottom"/>
          </w:tcPr>
          <w:p w14:paraId="1FE782A0" w14:textId="77777777" w:rsidR="006B0FD6" w:rsidRPr="007F348D" w:rsidRDefault="006B0FD6" w:rsidP="0044155C">
            <w:pPr>
              <w:pStyle w:val="TableText"/>
              <w:ind w:left="136" w:hanging="136"/>
            </w:pPr>
            <w:r w:rsidRPr="007F348D">
              <w:t xml:space="preserve">VBECS 2.3.3 Rev A. </w:t>
            </w:r>
          </w:p>
          <w:p w14:paraId="127615C2" w14:textId="77777777" w:rsidR="00757688" w:rsidRPr="0099682D" w:rsidRDefault="006B0FD6" w:rsidP="0044155C">
            <w:pPr>
              <w:pStyle w:val="TableText"/>
              <w:ind w:left="136" w:hanging="136"/>
              <w:rPr>
                <w:vanish/>
              </w:rPr>
            </w:pPr>
            <w:r w:rsidRPr="007F348D">
              <w:t>Updated with feedback from IOC TEST</w:t>
            </w:r>
            <w:r w:rsidRPr="0099682D">
              <w:rPr>
                <w:vanish/>
              </w:rPr>
              <w:t>(Task 83697)</w:t>
            </w:r>
          </w:p>
          <w:p w14:paraId="1A35C134" w14:textId="43920181" w:rsidR="0044155C" w:rsidRPr="0099682D" w:rsidRDefault="0044155C" w:rsidP="0044155C">
            <w:pPr>
              <w:pStyle w:val="TableText"/>
              <w:ind w:left="136" w:hanging="136"/>
              <w:rPr>
                <w:vanish/>
              </w:rPr>
            </w:pPr>
            <w:r w:rsidRPr="0099682D">
              <w:rPr>
                <w:vanish/>
              </w:rPr>
              <w:t>Automated Instrument Interface: New section added.</w:t>
            </w:r>
          </w:p>
          <w:p w14:paraId="5350949E" w14:textId="5CAB2A37" w:rsidR="007F348D" w:rsidRPr="0099682D" w:rsidRDefault="007F348D" w:rsidP="0044155C">
            <w:pPr>
              <w:pStyle w:val="TableText"/>
              <w:ind w:left="136" w:hanging="136"/>
              <w:rPr>
                <w:vanish/>
              </w:rPr>
            </w:pPr>
            <w:r w:rsidRPr="0099682D">
              <w:rPr>
                <w:vanish/>
              </w:rPr>
              <w:t>Table 1: Reformatted rows 1 through 5</w:t>
            </w:r>
          </w:p>
          <w:p w14:paraId="0B26CDA3" w14:textId="77777777" w:rsidR="007F348D" w:rsidRPr="0099682D" w:rsidRDefault="007F348D" w:rsidP="0044155C">
            <w:pPr>
              <w:pStyle w:val="TableText"/>
              <w:ind w:left="136" w:hanging="136"/>
              <w:rPr>
                <w:vanish/>
              </w:rPr>
            </w:pPr>
            <w:r w:rsidRPr="0099682D">
              <w:rPr>
                <w:vanish/>
              </w:rPr>
              <w:t>Table 1, Row 2: Added hidden reference to 83657.</w:t>
            </w:r>
          </w:p>
          <w:p w14:paraId="556901A8" w14:textId="64B19654" w:rsidR="007F348D" w:rsidRPr="007F348D" w:rsidRDefault="007F348D" w:rsidP="007F348D">
            <w:pPr>
              <w:pStyle w:val="TableText"/>
              <w:ind w:left="136" w:hanging="136"/>
            </w:pPr>
            <w:r w:rsidRPr="0099682D">
              <w:rPr>
                <w:vanish/>
              </w:rPr>
              <w:t xml:space="preserve">Table 1, Row 6: Added row for VBECS </w:t>
            </w:r>
            <w:r w:rsidR="0099682D" w:rsidRPr="0099682D">
              <w:rPr>
                <w:vanish/>
              </w:rPr>
              <w:t>Status</w:t>
            </w:r>
            <w:r w:rsidRPr="0099682D">
              <w:rPr>
                <w:vanish/>
              </w:rPr>
              <w:t xml:space="preserve"> Bar 83670 and renumbered remaining rows.</w:t>
            </w:r>
          </w:p>
        </w:tc>
        <w:tc>
          <w:tcPr>
            <w:tcW w:w="1642" w:type="dxa"/>
            <w:vAlign w:val="bottom"/>
          </w:tcPr>
          <w:p w14:paraId="387173FB" w14:textId="10E05B61" w:rsidR="00757688" w:rsidRPr="00C47A3F" w:rsidRDefault="00757688" w:rsidP="00AD08CE">
            <w:pPr>
              <w:pStyle w:val="TableText"/>
            </w:pPr>
            <w:r>
              <w:t>BBM Team</w:t>
            </w:r>
          </w:p>
        </w:tc>
      </w:tr>
    </w:tbl>
    <w:p w14:paraId="669E399D" w14:textId="77777777" w:rsidR="003A2A3F" w:rsidRDefault="003A2A3F"/>
    <w:p w14:paraId="5F15236F" w14:textId="77777777" w:rsidR="003A2A3F" w:rsidRDefault="003A2A3F">
      <w:r>
        <w:br w:type="page"/>
      </w:r>
    </w:p>
    <w:p w14:paraId="07425DAE" w14:textId="36895CD4" w:rsidR="002A21AE" w:rsidRPr="00C47A3F" w:rsidRDefault="002A21AE" w:rsidP="00BC1CB9">
      <w:pPr>
        <w:pStyle w:val="TableofContents"/>
      </w:pPr>
      <w:r w:rsidRPr="00C47A3F">
        <w:lastRenderedPageBreak/>
        <w:t>Table of Contents</w:t>
      </w:r>
      <w:bookmarkEnd w:id="1"/>
    </w:p>
    <w:p w14:paraId="1810905D" w14:textId="77777777" w:rsidR="00225093" w:rsidRPr="00C47A3F" w:rsidRDefault="00225093" w:rsidP="00225093">
      <w:pPr>
        <w:pStyle w:val="BodyText"/>
      </w:pPr>
    </w:p>
    <w:p w14:paraId="1EC615D0" w14:textId="1A7D5ED9" w:rsidR="00183FB9" w:rsidRDefault="002A21AE">
      <w:pPr>
        <w:pStyle w:val="TOC1"/>
        <w:tabs>
          <w:tab w:val="right" w:leader="dot" w:pos="9350"/>
        </w:tabs>
        <w:rPr>
          <w:rFonts w:asciiTheme="minorHAnsi" w:eastAsiaTheme="minorEastAsia" w:hAnsiTheme="minorHAnsi" w:cstheme="minorBidi"/>
          <w:b w:val="0"/>
          <w:caps w:val="0"/>
          <w:noProof/>
        </w:rPr>
      </w:pPr>
      <w:r w:rsidRPr="00C47A3F">
        <w:fldChar w:fldCharType="begin"/>
      </w:r>
      <w:r w:rsidRPr="00C47A3F">
        <w:instrText xml:space="preserve"> TOC \o "2-3" \h \z \t "Heading 1,1" </w:instrText>
      </w:r>
      <w:r w:rsidRPr="00C47A3F">
        <w:fldChar w:fldCharType="separate"/>
      </w:r>
      <w:hyperlink w:anchor="_Toc84588137" w:history="1">
        <w:r w:rsidR="00183FB9" w:rsidRPr="006631FF">
          <w:rPr>
            <w:rStyle w:val="Hyperlink"/>
            <w:noProof/>
          </w:rPr>
          <w:t>Revision History</w:t>
        </w:r>
        <w:r w:rsidR="00183FB9">
          <w:rPr>
            <w:noProof/>
            <w:webHidden/>
          </w:rPr>
          <w:tab/>
        </w:r>
        <w:r w:rsidR="00183FB9">
          <w:rPr>
            <w:noProof/>
            <w:webHidden/>
          </w:rPr>
          <w:fldChar w:fldCharType="begin"/>
        </w:r>
        <w:r w:rsidR="00183FB9">
          <w:rPr>
            <w:noProof/>
            <w:webHidden/>
          </w:rPr>
          <w:instrText xml:space="preserve"> PAGEREF _Toc84588137 \h </w:instrText>
        </w:r>
        <w:r w:rsidR="00183FB9">
          <w:rPr>
            <w:noProof/>
            <w:webHidden/>
          </w:rPr>
        </w:r>
        <w:r w:rsidR="00183FB9">
          <w:rPr>
            <w:noProof/>
            <w:webHidden/>
          </w:rPr>
          <w:fldChar w:fldCharType="separate"/>
        </w:r>
        <w:r w:rsidR="00183FB9">
          <w:rPr>
            <w:noProof/>
            <w:webHidden/>
          </w:rPr>
          <w:t>i</w:t>
        </w:r>
        <w:r w:rsidR="00183FB9">
          <w:rPr>
            <w:noProof/>
            <w:webHidden/>
          </w:rPr>
          <w:fldChar w:fldCharType="end"/>
        </w:r>
      </w:hyperlink>
    </w:p>
    <w:p w14:paraId="303F9D90" w14:textId="6C8A05FD" w:rsidR="00183FB9" w:rsidRDefault="00FE2C9F">
      <w:pPr>
        <w:pStyle w:val="TOC1"/>
        <w:tabs>
          <w:tab w:val="right" w:leader="dot" w:pos="9350"/>
        </w:tabs>
        <w:rPr>
          <w:rFonts w:asciiTheme="minorHAnsi" w:eastAsiaTheme="minorEastAsia" w:hAnsiTheme="minorHAnsi" w:cstheme="minorBidi"/>
          <w:b w:val="0"/>
          <w:caps w:val="0"/>
          <w:noProof/>
        </w:rPr>
      </w:pPr>
      <w:hyperlink w:anchor="_Toc84588138" w:history="1">
        <w:r w:rsidR="00183FB9" w:rsidRPr="006631FF">
          <w:rPr>
            <w:rStyle w:val="Hyperlink"/>
            <w:noProof/>
          </w:rPr>
          <w:t>Introduction</w:t>
        </w:r>
        <w:r w:rsidR="00183FB9">
          <w:rPr>
            <w:noProof/>
            <w:webHidden/>
          </w:rPr>
          <w:tab/>
        </w:r>
        <w:r w:rsidR="00183FB9">
          <w:rPr>
            <w:noProof/>
            <w:webHidden/>
          </w:rPr>
          <w:fldChar w:fldCharType="begin"/>
        </w:r>
        <w:r w:rsidR="00183FB9">
          <w:rPr>
            <w:noProof/>
            <w:webHidden/>
          </w:rPr>
          <w:instrText xml:space="preserve"> PAGEREF _Toc84588138 \h </w:instrText>
        </w:r>
        <w:r w:rsidR="00183FB9">
          <w:rPr>
            <w:noProof/>
            <w:webHidden/>
          </w:rPr>
        </w:r>
        <w:r w:rsidR="00183FB9">
          <w:rPr>
            <w:noProof/>
            <w:webHidden/>
          </w:rPr>
          <w:fldChar w:fldCharType="separate"/>
        </w:r>
        <w:r w:rsidR="00183FB9">
          <w:rPr>
            <w:noProof/>
            <w:webHidden/>
          </w:rPr>
          <w:t>1</w:t>
        </w:r>
        <w:r w:rsidR="00183FB9">
          <w:rPr>
            <w:noProof/>
            <w:webHidden/>
          </w:rPr>
          <w:fldChar w:fldCharType="end"/>
        </w:r>
      </w:hyperlink>
    </w:p>
    <w:p w14:paraId="138C5E5A" w14:textId="0D61FBA3" w:rsidR="00183FB9" w:rsidRDefault="00FE2C9F">
      <w:pPr>
        <w:pStyle w:val="TOC1"/>
        <w:tabs>
          <w:tab w:val="right" w:leader="dot" w:pos="9350"/>
        </w:tabs>
        <w:rPr>
          <w:rFonts w:asciiTheme="minorHAnsi" w:eastAsiaTheme="minorEastAsia" w:hAnsiTheme="minorHAnsi" w:cstheme="minorBidi"/>
          <w:b w:val="0"/>
          <w:caps w:val="0"/>
          <w:noProof/>
        </w:rPr>
      </w:pPr>
      <w:hyperlink w:anchor="_Toc84588139" w:history="1">
        <w:r w:rsidR="00183FB9" w:rsidRPr="006631FF">
          <w:rPr>
            <w:rStyle w:val="Hyperlink"/>
            <w:noProof/>
          </w:rPr>
          <w:t>Changed Features and Functions</w:t>
        </w:r>
        <w:r w:rsidR="00183FB9">
          <w:rPr>
            <w:noProof/>
            <w:webHidden/>
          </w:rPr>
          <w:tab/>
        </w:r>
        <w:r w:rsidR="00183FB9">
          <w:rPr>
            <w:noProof/>
            <w:webHidden/>
          </w:rPr>
          <w:fldChar w:fldCharType="begin"/>
        </w:r>
        <w:r w:rsidR="00183FB9">
          <w:rPr>
            <w:noProof/>
            <w:webHidden/>
          </w:rPr>
          <w:instrText xml:space="preserve"> PAGEREF _Toc84588139 \h </w:instrText>
        </w:r>
        <w:r w:rsidR="00183FB9">
          <w:rPr>
            <w:noProof/>
            <w:webHidden/>
          </w:rPr>
        </w:r>
        <w:r w:rsidR="00183FB9">
          <w:rPr>
            <w:noProof/>
            <w:webHidden/>
          </w:rPr>
          <w:fldChar w:fldCharType="separate"/>
        </w:r>
        <w:r w:rsidR="00183FB9">
          <w:rPr>
            <w:noProof/>
            <w:webHidden/>
          </w:rPr>
          <w:t>1</w:t>
        </w:r>
        <w:r w:rsidR="00183FB9">
          <w:rPr>
            <w:noProof/>
            <w:webHidden/>
          </w:rPr>
          <w:fldChar w:fldCharType="end"/>
        </w:r>
      </w:hyperlink>
    </w:p>
    <w:p w14:paraId="0B0C6FA6" w14:textId="3F08B442" w:rsidR="00183FB9" w:rsidRDefault="00FE2C9F">
      <w:pPr>
        <w:pStyle w:val="TOC2"/>
        <w:tabs>
          <w:tab w:val="right" w:leader="dot" w:pos="9350"/>
        </w:tabs>
        <w:rPr>
          <w:rFonts w:asciiTheme="minorHAnsi" w:eastAsiaTheme="minorEastAsia" w:hAnsiTheme="minorHAnsi" w:cstheme="minorBidi"/>
          <w:smallCaps w:val="0"/>
          <w:noProof/>
        </w:rPr>
      </w:pPr>
      <w:hyperlink w:anchor="_Toc84588140" w:history="1">
        <w:r w:rsidR="00183FB9" w:rsidRPr="006631FF">
          <w:rPr>
            <w:rStyle w:val="Hyperlink"/>
            <w:noProof/>
          </w:rPr>
          <w:t>Untestable System-Level Maintenance Changes</w:t>
        </w:r>
        <w:r w:rsidR="00183FB9">
          <w:rPr>
            <w:noProof/>
            <w:webHidden/>
          </w:rPr>
          <w:tab/>
        </w:r>
        <w:r w:rsidR="00183FB9">
          <w:rPr>
            <w:noProof/>
            <w:webHidden/>
          </w:rPr>
          <w:fldChar w:fldCharType="begin"/>
        </w:r>
        <w:r w:rsidR="00183FB9">
          <w:rPr>
            <w:noProof/>
            <w:webHidden/>
          </w:rPr>
          <w:instrText xml:space="preserve"> PAGEREF _Toc84588140 \h </w:instrText>
        </w:r>
        <w:r w:rsidR="00183FB9">
          <w:rPr>
            <w:noProof/>
            <w:webHidden/>
          </w:rPr>
        </w:r>
        <w:r w:rsidR="00183FB9">
          <w:rPr>
            <w:noProof/>
            <w:webHidden/>
          </w:rPr>
          <w:fldChar w:fldCharType="separate"/>
        </w:r>
        <w:r w:rsidR="00183FB9">
          <w:rPr>
            <w:noProof/>
            <w:webHidden/>
          </w:rPr>
          <w:t>1</w:t>
        </w:r>
        <w:r w:rsidR="00183FB9">
          <w:rPr>
            <w:noProof/>
            <w:webHidden/>
          </w:rPr>
          <w:fldChar w:fldCharType="end"/>
        </w:r>
      </w:hyperlink>
    </w:p>
    <w:p w14:paraId="7723FBAF" w14:textId="0AAEB88A" w:rsidR="00183FB9" w:rsidRDefault="00FE2C9F">
      <w:pPr>
        <w:pStyle w:val="TOC2"/>
        <w:tabs>
          <w:tab w:val="right" w:leader="dot" w:pos="9350"/>
        </w:tabs>
        <w:rPr>
          <w:rFonts w:asciiTheme="minorHAnsi" w:eastAsiaTheme="minorEastAsia" w:hAnsiTheme="minorHAnsi" w:cstheme="minorBidi"/>
          <w:smallCaps w:val="0"/>
          <w:noProof/>
        </w:rPr>
      </w:pPr>
      <w:hyperlink w:anchor="_Toc84588141" w:history="1">
        <w:r w:rsidR="00183FB9" w:rsidRPr="006631FF">
          <w:rPr>
            <w:rStyle w:val="Hyperlink"/>
            <w:noProof/>
          </w:rPr>
          <w:t>VistA Software Dependencies</w:t>
        </w:r>
        <w:r w:rsidR="00183FB9">
          <w:rPr>
            <w:noProof/>
            <w:webHidden/>
          </w:rPr>
          <w:tab/>
        </w:r>
        <w:r w:rsidR="00183FB9">
          <w:rPr>
            <w:noProof/>
            <w:webHidden/>
          </w:rPr>
          <w:fldChar w:fldCharType="begin"/>
        </w:r>
        <w:r w:rsidR="00183FB9">
          <w:rPr>
            <w:noProof/>
            <w:webHidden/>
          </w:rPr>
          <w:instrText xml:space="preserve"> PAGEREF _Toc84588141 \h </w:instrText>
        </w:r>
        <w:r w:rsidR="00183FB9">
          <w:rPr>
            <w:noProof/>
            <w:webHidden/>
          </w:rPr>
        </w:r>
        <w:r w:rsidR="00183FB9">
          <w:rPr>
            <w:noProof/>
            <w:webHidden/>
          </w:rPr>
          <w:fldChar w:fldCharType="separate"/>
        </w:r>
        <w:r w:rsidR="00183FB9">
          <w:rPr>
            <w:noProof/>
            <w:webHidden/>
          </w:rPr>
          <w:t>1</w:t>
        </w:r>
        <w:r w:rsidR="00183FB9">
          <w:rPr>
            <w:noProof/>
            <w:webHidden/>
          </w:rPr>
          <w:fldChar w:fldCharType="end"/>
        </w:r>
      </w:hyperlink>
    </w:p>
    <w:p w14:paraId="3A7B543F" w14:textId="6F07889F" w:rsidR="00183FB9" w:rsidRDefault="00FE2C9F">
      <w:pPr>
        <w:pStyle w:val="TOC2"/>
        <w:tabs>
          <w:tab w:val="right" w:leader="dot" w:pos="9350"/>
        </w:tabs>
        <w:rPr>
          <w:rFonts w:asciiTheme="minorHAnsi" w:eastAsiaTheme="minorEastAsia" w:hAnsiTheme="minorHAnsi" w:cstheme="minorBidi"/>
          <w:smallCaps w:val="0"/>
          <w:noProof/>
        </w:rPr>
      </w:pPr>
      <w:hyperlink w:anchor="_Toc84588142" w:history="1">
        <w:r w:rsidR="00183FB9" w:rsidRPr="006631FF">
          <w:rPr>
            <w:rStyle w:val="Hyperlink"/>
            <w:noProof/>
          </w:rPr>
          <w:t>Migration to VAEC Azure Cloud</w:t>
        </w:r>
        <w:r w:rsidR="00183FB9">
          <w:rPr>
            <w:noProof/>
            <w:webHidden/>
          </w:rPr>
          <w:tab/>
        </w:r>
        <w:r w:rsidR="00183FB9">
          <w:rPr>
            <w:noProof/>
            <w:webHidden/>
          </w:rPr>
          <w:fldChar w:fldCharType="begin"/>
        </w:r>
        <w:r w:rsidR="00183FB9">
          <w:rPr>
            <w:noProof/>
            <w:webHidden/>
          </w:rPr>
          <w:instrText xml:space="preserve"> PAGEREF _Toc84588142 \h </w:instrText>
        </w:r>
        <w:r w:rsidR="00183FB9">
          <w:rPr>
            <w:noProof/>
            <w:webHidden/>
          </w:rPr>
        </w:r>
        <w:r w:rsidR="00183FB9">
          <w:rPr>
            <w:noProof/>
            <w:webHidden/>
          </w:rPr>
          <w:fldChar w:fldCharType="separate"/>
        </w:r>
        <w:r w:rsidR="00183FB9">
          <w:rPr>
            <w:noProof/>
            <w:webHidden/>
          </w:rPr>
          <w:t>2</w:t>
        </w:r>
        <w:r w:rsidR="00183FB9">
          <w:rPr>
            <w:noProof/>
            <w:webHidden/>
          </w:rPr>
          <w:fldChar w:fldCharType="end"/>
        </w:r>
      </w:hyperlink>
    </w:p>
    <w:p w14:paraId="285BCF7A" w14:textId="2E72BE28" w:rsidR="00183FB9" w:rsidRDefault="00FE2C9F">
      <w:pPr>
        <w:pStyle w:val="TOC2"/>
        <w:tabs>
          <w:tab w:val="right" w:leader="dot" w:pos="9350"/>
        </w:tabs>
        <w:rPr>
          <w:rFonts w:asciiTheme="minorHAnsi" w:eastAsiaTheme="minorEastAsia" w:hAnsiTheme="minorHAnsi" w:cstheme="minorBidi"/>
          <w:smallCaps w:val="0"/>
          <w:noProof/>
        </w:rPr>
      </w:pPr>
      <w:hyperlink w:anchor="_Toc84588143" w:history="1">
        <w:r w:rsidR="00183FB9" w:rsidRPr="006631FF">
          <w:rPr>
            <w:rStyle w:val="Hyperlink"/>
            <w:noProof/>
          </w:rPr>
          <w:t>Preparing for the Migration</w:t>
        </w:r>
        <w:r w:rsidR="00183FB9">
          <w:rPr>
            <w:noProof/>
            <w:webHidden/>
          </w:rPr>
          <w:tab/>
        </w:r>
        <w:r w:rsidR="00183FB9">
          <w:rPr>
            <w:noProof/>
            <w:webHidden/>
          </w:rPr>
          <w:fldChar w:fldCharType="begin"/>
        </w:r>
        <w:r w:rsidR="00183FB9">
          <w:rPr>
            <w:noProof/>
            <w:webHidden/>
          </w:rPr>
          <w:instrText xml:space="preserve"> PAGEREF _Toc84588143 \h </w:instrText>
        </w:r>
        <w:r w:rsidR="00183FB9">
          <w:rPr>
            <w:noProof/>
            <w:webHidden/>
          </w:rPr>
        </w:r>
        <w:r w:rsidR="00183FB9">
          <w:rPr>
            <w:noProof/>
            <w:webHidden/>
          </w:rPr>
          <w:fldChar w:fldCharType="separate"/>
        </w:r>
        <w:r w:rsidR="00183FB9">
          <w:rPr>
            <w:noProof/>
            <w:webHidden/>
          </w:rPr>
          <w:t>2</w:t>
        </w:r>
        <w:r w:rsidR="00183FB9">
          <w:rPr>
            <w:noProof/>
            <w:webHidden/>
          </w:rPr>
          <w:fldChar w:fldCharType="end"/>
        </w:r>
      </w:hyperlink>
    </w:p>
    <w:p w14:paraId="653345F2" w14:textId="736A7ED8" w:rsidR="00183FB9" w:rsidRDefault="00FE2C9F">
      <w:pPr>
        <w:pStyle w:val="TOC2"/>
        <w:tabs>
          <w:tab w:val="right" w:leader="dot" w:pos="9350"/>
        </w:tabs>
        <w:rPr>
          <w:rFonts w:asciiTheme="minorHAnsi" w:eastAsiaTheme="minorEastAsia" w:hAnsiTheme="minorHAnsi" w:cstheme="minorBidi"/>
          <w:smallCaps w:val="0"/>
          <w:noProof/>
        </w:rPr>
      </w:pPr>
      <w:hyperlink w:anchor="_Toc84588144" w:history="1">
        <w:r w:rsidR="00183FB9" w:rsidRPr="006631FF">
          <w:rPr>
            <w:rStyle w:val="Hyperlink"/>
            <w:noProof/>
          </w:rPr>
          <w:t>Automated Instrument Interface</w:t>
        </w:r>
        <w:r w:rsidR="00183FB9">
          <w:rPr>
            <w:noProof/>
            <w:webHidden/>
          </w:rPr>
          <w:tab/>
        </w:r>
        <w:r w:rsidR="00183FB9">
          <w:rPr>
            <w:noProof/>
            <w:webHidden/>
          </w:rPr>
          <w:fldChar w:fldCharType="begin"/>
        </w:r>
        <w:r w:rsidR="00183FB9">
          <w:rPr>
            <w:noProof/>
            <w:webHidden/>
          </w:rPr>
          <w:instrText xml:space="preserve"> PAGEREF _Toc84588144 \h </w:instrText>
        </w:r>
        <w:r w:rsidR="00183FB9">
          <w:rPr>
            <w:noProof/>
            <w:webHidden/>
          </w:rPr>
        </w:r>
        <w:r w:rsidR="00183FB9">
          <w:rPr>
            <w:noProof/>
            <w:webHidden/>
          </w:rPr>
          <w:fldChar w:fldCharType="separate"/>
        </w:r>
        <w:r w:rsidR="00183FB9">
          <w:rPr>
            <w:noProof/>
            <w:webHidden/>
          </w:rPr>
          <w:t>2</w:t>
        </w:r>
        <w:r w:rsidR="00183FB9">
          <w:rPr>
            <w:noProof/>
            <w:webHidden/>
          </w:rPr>
          <w:fldChar w:fldCharType="end"/>
        </w:r>
      </w:hyperlink>
    </w:p>
    <w:p w14:paraId="7B0F51D1" w14:textId="3862A1EE" w:rsidR="00183FB9" w:rsidRDefault="00FE2C9F">
      <w:pPr>
        <w:pStyle w:val="TOC2"/>
        <w:tabs>
          <w:tab w:val="right" w:leader="dot" w:pos="9350"/>
        </w:tabs>
        <w:rPr>
          <w:rFonts w:asciiTheme="minorHAnsi" w:eastAsiaTheme="minorEastAsia" w:hAnsiTheme="minorHAnsi" w:cstheme="minorBidi"/>
          <w:smallCaps w:val="0"/>
          <w:noProof/>
        </w:rPr>
      </w:pPr>
      <w:hyperlink w:anchor="_Toc84588145" w:history="1">
        <w:r w:rsidR="00183FB9" w:rsidRPr="006631FF">
          <w:rPr>
            <w:rStyle w:val="Hyperlink"/>
            <w:noProof/>
          </w:rPr>
          <w:t>After the Migration</w:t>
        </w:r>
        <w:r w:rsidR="00183FB9">
          <w:rPr>
            <w:noProof/>
            <w:webHidden/>
          </w:rPr>
          <w:tab/>
        </w:r>
        <w:r w:rsidR="00183FB9">
          <w:rPr>
            <w:noProof/>
            <w:webHidden/>
          </w:rPr>
          <w:fldChar w:fldCharType="begin"/>
        </w:r>
        <w:r w:rsidR="00183FB9">
          <w:rPr>
            <w:noProof/>
            <w:webHidden/>
          </w:rPr>
          <w:instrText xml:space="preserve"> PAGEREF _Toc84588145 \h </w:instrText>
        </w:r>
        <w:r w:rsidR="00183FB9">
          <w:rPr>
            <w:noProof/>
            <w:webHidden/>
          </w:rPr>
        </w:r>
        <w:r w:rsidR="00183FB9">
          <w:rPr>
            <w:noProof/>
            <w:webHidden/>
          </w:rPr>
          <w:fldChar w:fldCharType="separate"/>
        </w:r>
        <w:r w:rsidR="00183FB9">
          <w:rPr>
            <w:noProof/>
            <w:webHidden/>
          </w:rPr>
          <w:t>3</w:t>
        </w:r>
        <w:r w:rsidR="00183FB9">
          <w:rPr>
            <w:noProof/>
            <w:webHidden/>
          </w:rPr>
          <w:fldChar w:fldCharType="end"/>
        </w:r>
      </w:hyperlink>
    </w:p>
    <w:p w14:paraId="15C2B743" w14:textId="6E79BF2A" w:rsidR="00183FB9" w:rsidRDefault="00FE2C9F">
      <w:pPr>
        <w:pStyle w:val="TOC2"/>
        <w:tabs>
          <w:tab w:val="right" w:leader="dot" w:pos="9350"/>
        </w:tabs>
        <w:rPr>
          <w:rFonts w:asciiTheme="minorHAnsi" w:eastAsiaTheme="minorEastAsia" w:hAnsiTheme="minorHAnsi" w:cstheme="minorBidi"/>
          <w:smallCaps w:val="0"/>
          <w:noProof/>
        </w:rPr>
      </w:pPr>
      <w:hyperlink w:anchor="_Toc84588146" w:history="1">
        <w:r w:rsidR="00183FB9" w:rsidRPr="006631FF">
          <w:rPr>
            <w:rStyle w:val="Hyperlink"/>
            <w:noProof/>
          </w:rPr>
          <w:t>User Experience</w:t>
        </w:r>
        <w:r w:rsidR="00183FB9">
          <w:rPr>
            <w:noProof/>
            <w:webHidden/>
          </w:rPr>
          <w:tab/>
        </w:r>
        <w:r w:rsidR="00183FB9">
          <w:rPr>
            <w:noProof/>
            <w:webHidden/>
          </w:rPr>
          <w:fldChar w:fldCharType="begin"/>
        </w:r>
        <w:r w:rsidR="00183FB9">
          <w:rPr>
            <w:noProof/>
            <w:webHidden/>
          </w:rPr>
          <w:instrText xml:space="preserve"> PAGEREF _Toc84588146 \h </w:instrText>
        </w:r>
        <w:r w:rsidR="00183FB9">
          <w:rPr>
            <w:noProof/>
            <w:webHidden/>
          </w:rPr>
        </w:r>
        <w:r w:rsidR="00183FB9">
          <w:rPr>
            <w:noProof/>
            <w:webHidden/>
          </w:rPr>
          <w:fldChar w:fldCharType="separate"/>
        </w:r>
        <w:r w:rsidR="00183FB9">
          <w:rPr>
            <w:noProof/>
            <w:webHidden/>
          </w:rPr>
          <w:t>3</w:t>
        </w:r>
        <w:r w:rsidR="00183FB9">
          <w:rPr>
            <w:noProof/>
            <w:webHidden/>
          </w:rPr>
          <w:fldChar w:fldCharType="end"/>
        </w:r>
      </w:hyperlink>
    </w:p>
    <w:p w14:paraId="69FD5463" w14:textId="7CE6AD53" w:rsidR="00183FB9" w:rsidRDefault="00FE2C9F">
      <w:pPr>
        <w:pStyle w:val="TOC2"/>
        <w:tabs>
          <w:tab w:val="right" w:leader="dot" w:pos="9350"/>
        </w:tabs>
        <w:rPr>
          <w:rFonts w:asciiTheme="minorHAnsi" w:eastAsiaTheme="minorEastAsia" w:hAnsiTheme="minorHAnsi" w:cstheme="minorBidi"/>
          <w:smallCaps w:val="0"/>
          <w:noProof/>
        </w:rPr>
      </w:pPr>
      <w:hyperlink w:anchor="_Toc84588147" w:history="1">
        <w:r w:rsidR="00183FB9" w:rsidRPr="006631FF">
          <w:rPr>
            <w:rStyle w:val="Hyperlink"/>
            <w:noProof/>
          </w:rPr>
          <w:t>Reports</w:t>
        </w:r>
        <w:r w:rsidR="00183FB9">
          <w:rPr>
            <w:noProof/>
            <w:webHidden/>
          </w:rPr>
          <w:tab/>
        </w:r>
        <w:r w:rsidR="00183FB9">
          <w:rPr>
            <w:noProof/>
            <w:webHidden/>
          </w:rPr>
          <w:fldChar w:fldCharType="begin"/>
        </w:r>
        <w:r w:rsidR="00183FB9">
          <w:rPr>
            <w:noProof/>
            <w:webHidden/>
          </w:rPr>
          <w:instrText xml:space="preserve"> PAGEREF _Toc84588147 \h </w:instrText>
        </w:r>
        <w:r w:rsidR="00183FB9">
          <w:rPr>
            <w:noProof/>
            <w:webHidden/>
          </w:rPr>
        </w:r>
        <w:r w:rsidR="00183FB9">
          <w:rPr>
            <w:noProof/>
            <w:webHidden/>
          </w:rPr>
          <w:fldChar w:fldCharType="separate"/>
        </w:r>
        <w:r w:rsidR="00183FB9">
          <w:rPr>
            <w:noProof/>
            <w:webHidden/>
          </w:rPr>
          <w:t>3</w:t>
        </w:r>
        <w:r w:rsidR="00183FB9">
          <w:rPr>
            <w:noProof/>
            <w:webHidden/>
          </w:rPr>
          <w:fldChar w:fldCharType="end"/>
        </w:r>
      </w:hyperlink>
    </w:p>
    <w:p w14:paraId="369B4C02" w14:textId="257C90DD" w:rsidR="00183FB9" w:rsidRDefault="00FE2C9F">
      <w:pPr>
        <w:pStyle w:val="TOC2"/>
        <w:tabs>
          <w:tab w:val="right" w:leader="dot" w:pos="9350"/>
        </w:tabs>
        <w:rPr>
          <w:rFonts w:asciiTheme="minorHAnsi" w:eastAsiaTheme="minorEastAsia" w:hAnsiTheme="minorHAnsi" w:cstheme="minorBidi"/>
          <w:smallCaps w:val="0"/>
          <w:noProof/>
        </w:rPr>
      </w:pPr>
      <w:hyperlink w:anchor="_Toc84588148" w:history="1">
        <w:r w:rsidR="00183FB9" w:rsidRPr="006631FF">
          <w:rPr>
            <w:rStyle w:val="Hyperlink"/>
            <w:noProof/>
          </w:rPr>
          <w:t>Server Maintenance Changes</w:t>
        </w:r>
        <w:r w:rsidR="00183FB9">
          <w:rPr>
            <w:noProof/>
            <w:webHidden/>
          </w:rPr>
          <w:tab/>
        </w:r>
        <w:r w:rsidR="00183FB9">
          <w:rPr>
            <w:noProof/>
            <w:webHidden/>
          </w:rPr>
          <w:fldChar w:fldCharType="begin"/>
        </w:r>
        <w:r w:rsidR="00183FB9">
          <w:rPr>
            <w:noProof/>
            <w:webHidden/>
          </w:rPr>
          <w:instrText xml:space="preserve"> PAGEREF _Toc84588148 \h </w:instrText>
        </w:r>
        <w:r w:rsidR="00183FB9">
          <w:rPr>
            <w:noProof/>
            <w:webHidden/>
          </w:rPr>
        </w:r>
        <w:r w:rsidR="00183FB9">
          <w:rPr>
            <w:noProof/>
            <w:webHidden/>
          </w:rPr>
          <w:fldChar w:fldCharType="separate"/>
        </w:r>
        <w:r w:rsidR="00183FB9">
          <w:rPr>
            <w:noProof/>
            <w:webHidden/>
          </w:rPr>
          <w:t>3</w:t>
        </w:r>
        <w:r w:rsidR="00183FB9">
          <w:rPr>
            <w:noProof/>
            <w:webHidden/>
          </w:rPr>
          <w:fldChar w:fldCharType="end"/>
        </w:r>
      </w:hyperlink>
    </w:p>
    <w:p w14:paraId="7EBFADBB" w14:textId="748FB698" w:rsidR="00183FB9" w:rsidRDefault="00FE2C9F">
      <w:pPr>
        <w:pStyle w:val="TOC2"/>
        <w:tabs>
          <w:tab w:val="right" w:leader="dot" w:pos="9350"/>
        </w:tabs>
        <w:rPr>
          <w:rFonts w:asciiTheme="minorHAnsi" w:eastAsiaTheme="minorEastAsia" w:hAnsiTheme="minorHAnsi" w:cstheme="minorBidi"/>
          <w:smallCaps w:val="0"/>
          <w:noProof/>
        </w:rPr>
      </w:pPr>
      <w:hyperlink w:anchor="_Toc84588149" w:history="1">
        <w:r w:rsidR="00183FB9" w:rsidRPr="006631FF">
          <w:rPr>
            <w:rStyle w:val="Hyperlink"/>
            <w:noProof/>
          </w:rPr>
          <w:t>Printers</w:t>
        </w:r>
        <w:r w:rsidR="00183FB9">
          <w:rPr>
            <w:noProof/>
            <w:webHidden/>
          </w:rPr>
          <w:tab/>
        </w:r>
        <w:r w:rsidR="00183FB9">
          <w:rPr>
            <w:noProof/>
            <w:webHidden/>
          </w:rPr>
          <w:fldChar w:fldCharType="begin"/>
        </w:r>
        <w:r w:rsidR="00183FB9">
          <w:rPr>
            <w:noProof/>
            <w:webHidden/>
          </w:rPr>
          <w:instrText xml:space="preserve"> PAGEREF _Toc84588149 \h </w:instrText>
        </w:r>
        <w:r w:rsidR="00183FB9">
          <w:rPr>
            <w:noProof/>
            <w:webHidden/>
          </w:rPr>
        </w:r>
        <w:r w:rsidR="00183FB9">
          <w:rPr>
            <w:noProof/>
            <w:webHidden/>
          </w:rPr>
          <w:fldChar w:fldCharType="separate"/>
        </w:r>
        <w:r w:rsidR="00183FB9">
          <w:rPr>
            <w:noProof/>
            <w:webHidden/>
          </w:rPr>
          <w:t>4</w:t>
        </w:r>
        <w:r w:rsidR="00183FB9">
          <w:rPr>
            <w:noProof/>
            <w:webHidden/>
          </w:rPr>
          <w:fldChar w:fldCharType="end"/>
        </w:r>
      </w:hyperlink>
    </w:p>
    <w:p w14:paraId="1A78EA4E" w14:textId="119DD7EC" w:rsidR="00183FB9" w:rsidRDefault="00FE2C9F">
      <w:pPr>
        <w:pStyle w:val="TOC2"/>
        <w:tabs>
          <w:tab w:val="right" w:leader="dot" w:pos="9350"/>
        </w:tabs>
        <w:rPr>
          <w:rFonts w:asciiTheme="minorHAnsi" w:eastAsiaTheme="minorEastAsia" w:hAnsiTheme="minorHAnsi" w:cstheme="minorBidi"/>
          <w:smallCaps w:val="0"/>
          <w:noProof/>
        </w:rPr>
      </w:pPr>
      <w:hyperlink w:anchor="_Toc84588150" w:history="1">
        <w:r w:rsidR="00183FB9" w:rsidRPr="006631FF">
          <w:rPr>
            <w:rStyle w:val="Hyperlink"/>
            <w:noProof/>
          </w:rPr>
          <w:t>New User Requirements</w:t>
        </w:r>
        <w:r w:rsidR="00183FB9">
          <w:rPr>
            <w:noProof/>
            <w:webHidden/>
          </w:rPr>
          <w:tab/>
        </w:r>
        <w:r w:rsidR="00183FB9">
          <w:rPr>
            <w:noProof/>
            <w:webHidden/>
          </w:rPr>
          <w:fldChar w:fldCharType="begin"/>
        </w:r>
        <w:r w:rsidR="00183FB9">
          <w:rPr>
            <w:noProof/>
            <w:webHidden/>
          </w:rPr>
          <w:instrText xml:space="preserve"> PAGEREF _Toc84588150 \h </w:instrText>
        </w:r>
        <w:r w:rsidR="00183FB9">
          <w:rPr>
            <w:noProof/>
            <w:webHidden/>
          </w:rPr>
        </w:r>
        <w:r w:rsidR="00183FB9">
          <w:rPr>
            <w:noProof/>
            <w:webHidden/>
          </w:rPr>
          <w:fldChar w:fldCharType="separate"/>
        </w:r>
        <w:r w:rsidR="00183FB9">
          <w:rPr>
            <w:noProof/>
            <w:webHidden/>
          </w:rPr>
          <w:t>4</w:t>
        </w:r>
        <w:r w:rsidR="00183FB9">
          <w:rPr>
            <w:noProof/>
            <w:webHidden/>
          </w:rPr>
          <w:fldChar w:fldCharType="end"/>
        </w:r>
      </w:hyperlink>
    </w:p>
    <w:p w14:paraId="2BC1601E" w14:textId="41640582" w:rsidR="00183FB9" w:rsidRDefault="00FE2C9F">
      <w:pPr>
        <w:pStyle w:val="TOC2"/>
        <w:tabs>
          <w:tab w:val="right" w:leader="dot" w:pos="9350"/>
        </w:tabs>
        <w:rPr>
          <w:rFonts w:asciiTheme="minorHAnsi" w:eastAsiaTheme="minorEastAsia" w:hAnsiTheme="minorHAnsi" w:cstheme="minorBidi"/>
          <w:smallCaps w:val="0"/>
          <w:noProof/>
        </w:rPr>
      </w:pPr>
      <w:hyperlink w:anchor="_Toc84588151" w:history="1">
        <w:r w:rsidR="00183FB9" w:rsidRPr="006631FF">
          <w:rPr>
            <w:rStyle w:val="Hyperlink"/>
            <w:noProof/>
          </w:rPr>
          <w:t>VBECS User Documents</w:t>
        </w:r>
        <w:r w:rsidR="00183FB9">
          <w:rPr>
            <w:noProof/>
            <w:webHidden/>
          </w:rPr>
          <w:tab/>
        </w:r>
        <w:r w:rsidR="00183FB9">
          <w:rPr>
            <w:noProof/>
            <w:webHidden/>
          </w:rPr>
          <w:fldChar w:fldCharType="begin"/>
        </w:r>
        <w:r w:rsidR="00183FB9">
          <w:rPr>
            <w:noProof/>
            <w:webHidden/>
          </w:rPr>
          <w:instrText xml:space="preserve"> PAGEREF _Toc84588151 \h </w:instrText>
        </w:r>
        <w:r w:rsidR="00183FB9">
          <w:rPr>
            <w:noProof/>
            <w:webHidden/>
          </w:rPr>
        </w:r>
        <w:r w:rsidR="00183FB9">
          <w:rPr>
            <w:noProof/>
            <w:webHidden/>
          </w:rPr>
          <w:fldChar w:fldCharType="separate"/>
        </w:r>
        <w:r w:rsidR="00183FB9">
          <w:rPr>
            <w:noProof/>
            <w:webHidden/>
          </w:rPr>
          <w:t>5</w:t>
        </w:r>
        <w:r w:rsidR="00183FB9">
          <w:rPr>
            <w:noProof/>
            <w:webHidden/>
          </w:rPr>
          <w:fldChar w:fldCharType="end"/>
        </w:r>
      </w:hyperlink>
    </w:p>
    <w:p w14:paraId="34913810" w14:textId="1CAEE890" w:rsidR="00183FB9" w:rsidRDefault="00FE2C9F">
      <w:pPr>
        <w:pStyle w:val="TOC1"/>
        <w:tabs>
          <w:tab w:val="right" w:leader="dot" w:pos="9350"/>
        </w:tabs>
        <w:rPr>
          <w:rFonts w:asciiTheme="minorHAnsi" w:eastAsiaTheme="minorEastAsia" w:hAnsiTheme="minorHAnsi" w:cstheme="minorBidi"/>
          <w:b w:val="0"/>
          <w:caps w:val="0"/>
          <w:noProof/>
        </w:rPr>
      </w:pPr>
      <w:hyperlink w:anchor="_Toc84588152" w:history="1">
        <w:r w:rsidR="00183FB9" w:rsidRPr="006631FF">
          <w:rPr>
            <w:rStyle w:val="Hyperlink"/>
            <w:noProof/>
          </w:rPr>
          <w:t>Customer Support</w:t>
        </w:r>
        <w:r w:rsidR="00183FB9">
          <w:rPr>
            <w:noProof/>
            <w:webHidden/>
          </w:rPr>
          <w:tab/>
        </w:r>
        <w:r w:rsidR="00183FB9">
          <w:rPr>
            <w:noProof/>
            <w:webHidden/>
          </w:rPr>
          <w:fldChar w:fldCharType="begin"/>
        </w:r>
        <w:r w:rsidR="00183FB9">
          <w:rPr>
            <w:noProof/>
            <w:webHidden/>
          </w:rPr>
          <w:instrText xml:space="preserve"> PAGEREF _Toc84588152 \h </w:instrText>
        </w:r>
        <w:r w:rsidR="00183FB9">
          <w:rPr>
            <w:noProof/>
            <w:webHidden/>
          </w:rPr>
        </w:r>
        <w:r w:rsidR="00183FB9">
          <w:rPr>
            <w:noProof/>
            <w:webHidden/>
          </w:rPr>
          <w:fldChar w:fldCharType="separate"/>
        </w:r>
        <w:r w:rsidR="00183FB9">
          <w:rPr>
            <w:noProof/>
            <w:webHidden/>
          </w:rPr>
          <w:t>7</w:t>
        </w:r>
        <w:r w:rsidR="00183FB9">
          <w:rPr>
            <w:noProof/>
            <w:webHidden/>
          </w:rPr>
          <w:fldChar w:fldCharType="end"/>
        </w:r>
      </w:hyperlink>
    </w:p>
    <w:p w14:paraId="42209D7F" w14:textId="0F05C1AA" w:rsidR="00183FB9" w:rsidRDefault="00FE2C9F">
      <w:pPr>
        <w:pStyle w:val="TOC2"/>
        <w:tabs>
          <w:tab w:val="right" w:leader="dot" w:pos="9350"/>
        </w:tabs>
        <w:rPr>
          <w:rFonts w:asciiTheme="minorHAnsi" w:eastAsiaTheme="minorEastAsia" w:hAnsiTheme="minorHAnsi" w:cstheme="minorBidi"/>
          <w:smallCaps w:val="0"/>
          <w:noProof/>
        </w:rPr>
      </w:pPr>
      <w:hyperlink w:anchor="_Toc84588153" w:history="1">
        <w:r w:rsidR="00183FB9" w:rsidRPr="006631FF">
          <w:rPr>
            <w:rStyle w:val="Hyperlink"/>
            <w:noProof/>
          </w:rPr>
          <w:t>References</w:t>
        </w:r>
        <w:r w:rsidR="00183FB9">
          <w:rPr>
            <w:noProof/>
            <w:webHidden/>
          </w:rPr>
          <w:tab/>
        </w:r>
        <w:r w:rsidR="00183FB9">
          <w:rPr>
            <w:noProof/>
            <w:webHidden/>
          </w:rPr>
          <w:fldChar w:fldCharType="begin"/>
        </w:r>
        <w:r w:rsidR="00183FB9">
          <w:rPr>
            <w:noProof/>
            <w:webHidden/>
          </w:rPr>
          <w:instrText xml:space="preserve"> PAGEREF _Toc84588153 \h </w:instrText>
        </w:r>
        <w:r w:rsidR="00183FB9">
          <w:rPr>
            <w:noProof/>
            <w:webHidden/>
          </w:rPr>
        </w:r>
        <w:r w:rsidR="00183FB9">
          <w:rPr>
            <w:noProof/>
            <w:webHidden/>
          </w:rPr>
          <w:fldChar w:fldCharType="separate"/>
        </w:r>
        <w:r w:rsidR="00183FB9">
          <w:rPr>
            <w:noProof/>
            <w:webHidden/>
          </w:rPr>
          <w:t>7</w:t>
        </w:r>
        <w:r w:rsidR="00183FB9">
          <w:rPr>
            <w:noProof/>
            <w:webHidden/>
          </w:rPr>
          <w:fldChar w:fldCharType="end"/>
        </w:r>
      </w:hyperlink>
    </w:p>
    <w:p w14:paraId="7846E940" w14:textId="59695EE6" w:rsidR="00183FB9" w:rsidRDefault="00FE2C9F">
      <w:pPr>
        <w:pStyle w:val="TOC2"/>
        <w:tabs>
          <w:tab w:val="right" w:leader="dot" w:pos="9350"/>
        </w:tabs>
        <w:rPr>
          <w:rFonts w:asciiTheme="minorHAnsi" w:eastAsiaTheme="minorEastAsia" w:hAnsiTheme="minorHAnsi" w:cstheme="minorBidi"/>
          <w:smallCaps w:val="0"/>
          <w:noProof/>
        </w:rPr>
      </w:pPr>
      <w:hyperlink w:anchor="_Toc84588154" w:history="1">
        <w:r w:rsidR="00183FB9" w:rsidRPr="006631FF">
          <w:rPr>
            <w:rStyle w:val="Hyperlink"/>
            <w:noProof/>
          </w:rPr>
          <w:t>VBECS SharePoint Site</w:t>
        </w:r>
        <w:r w:rsidR="00183FB9">
          <w:rPr>
            <w:noProof/>
            <w:webHidden/>
          </w:rPr>
          <w:tab/>
        </w:r>
        <w:r w:rsidR="00183FB9">
          <w:rPr>
            <w:noProof/>
            <w:webHidden/>
          </w:rPr>
          <w:fldChar w:fldCharType="begin"/>
        </w:r>
        <w:r w:rsidR="00183FB9">
          <w:rPr>
            <w:noProof/>
            <w:webHidden/>
          </w:rPr>
          <w:instrText xml:space="preserve"> PAGEREF _Toc84588154 \h </w:instrText>
        </w:r>
        <w:r w:rsidR="00183FB9">
          <w:rPr>
            <w:noProof/>
            <w:webHidden/>
          </w:rPr>
        </w:r>
        <w:r w:rsidR="00183FB9">
          <w:rPr>
            <w:noProof/>
            <w:webHidden/>
          </w:rPr>
          <w:fldChar w:fldCharType="separate"/>
        </w:r>
        <w:r w:rsidR="00183FB9">
          <w:rPr>
            <w:noProof/>
            <w:webHidden/>
          </w:rPr>
          <w:t>7</w:t>
        </w:r>
        <w:r w:rsidR="00183FB9">
          <w:rPr>
            <w:noProof/>
            <w:webHidden/>
          </w:rPr>
          <w:fldChar w:fldCharType="end"/>
        </w:r>
      </w:hyperlink>
    </w:p>
    <w:p w14:paraId="536F2D77" w14:textId="566BF93D" w:rsidR="00183FB9" w:rsidRDefault="00FE2C9F">
      <w:pPr>
        <w:pStyle w:val="TOC1"/>
        <w:tabs>
          <w:tab w:val="right" w:leader="dot" w:pos="9350"/>
        </w:tabs>
        <w:rPr>
          <w:rFonts w:asciiTheme="minorHAnsi" w:eastAsiaTheme="minorEastAsia" w:hAnsiTheme="minorHAnsi" w:cstheme="minorBidi"/>
          <w:b w:val="0"/>
          <w:caps w:val="0"/>
          <w:noProof/>
        </w:rPr>
      </w:pPr>
      <w:hyperlink w:anchor="_Toc84588155" w:history="1">
        <w:r w:rsidR="00183FB9" w:rsidRPr="006631FF">
          <w:rPr>
            <w:rStyle w:val="Hyperlink"/>
            <w:noProof/>
          </w:rPr>
          <w:t>Installation Qualification (IQ) Documentation</w:t>
        </w:r>
        <w:r w:rsidR="00183FB9">
          <w:rPr>
            <w:noProof/>
            <w:webHidden/>
          </w:rPr>
          <w:tab/>
        </w:r>
        <w:r w:rsidR="00183FB9">
          <w:rPr>
            <w:noProof/>
            <w:webHidden/>
          </w:rPr>
          <w:fldChar w:fldCharType="begin"/>
        </w:r>
        <w:r w:rsidR="00183FB9">
          <w:rPr>
            <w:noProof/>
            <w:webHidden/>
          </w:rPr>
          <w:instrText xml:space="preserve"> PAGEREF _Toc84588155 \h </w:instrText>
        </w:r>
        <w:r w:rsidR="00183FB9">
          <w:rPr>
            <w:noProof/>
            <w:webHidden/>
          </w:rPr>
        </w:r>
        <w:r w:rsidR="00183FB9">
          <w:rPr>
            <w:noProof/>
            <w:webHidden/>
          </w:rPr>
          <w:fldChar w:fldCharType="separate"/>
        </w:r>
        <w:r w:rsidR="00183FB9">
          <w:rPr>
            <w:noProof/>
            <w:webHidden/>
          </w:rPr>
          <w:t>8</w:t>
        </w:r>
        <w:r w:rsidR="00183FB9">
          <w:rPr>
            <w:noProof/>
            <w:webHidden/>
          </w:rPr>
          <w:fldChar w:fldCharType="end"/>
        </w:r>
      </w:hyperlink>
    </w:p>
    <w:p w14:paraId="6B3019C0" w14:textId="2E08A45B" w:rsidR="00183FB9" w:rsidRDefault="00FE2C9F">
      <w:pPr>
        <w:pStyle w:val="TOC1"/>
        <w:tabs>
          <w:tab w:val="right" w:leader="dot" w:pos="9350"/>
        </w:tabs>
        <w:rPr>
          <w:rFonts w:asciiTheme="minorHAnsi" w:eastAsiaTheme="minorEastAsia" w:hAnsiTheme="minorHAnsi" w:cstheme="minorBidi"/>
          <w:b w:val="0"/>
          <w:caps w:val="0"/>
          <w:noProof/>
        </w:rPr>
      </w:pPr>
      <w:hyperlink w:anchor="_Toc84588156" w:history="1">
        <w:r w:rsidR="00183FB9" w:rsidRPr="006631FF">
          <w:rPr>
            <w:rStyle w:val="Hyperlink"/>
            <w:noProof/>
          </w:rPr>
          <w:t>Validation Planning</w:t>
        </w:r>
        <w:r w:rsidR="00183FB9">
          <w:rPr>
            <w:noProof/>
            <w:webHidden/>
          </w:rPr>
          <w:tab/>
        </w:r>
        <w:r w:rsidR="00183FB9">
          <w:rPr>
            <w:noProof/>
            <w:webHidden/>
          </w:rPr>
          <w:fldChar w:fldCharType="begin"/>
        </w:r>
        <w:r w:rsidR="00183FB9">
          <w:rPr>
            <w:noProof/>
            <w:webHidden/>
          </w:rPr>
          <w:instrText xml:space="preserve"> PAGEREF _Toc84588156 \h </w:instrText>
        </w:r>
        <w:r w:rsidR="00183FB9">
          <w:rPr>
            <w:noProof/>
            <w:webHidden/>
          </w:rPr>
        </w:r>
        <w:r w:rsidR="00183FB9">
          <w:rPr>
            <w:noProof/>
            <w:webHidden/>
          </w:rPr>
          <w:fldChar w:fldCharType="separate"/>
        </w:r>
        <w:r w:rsidR="00183FB9">
          <w:rPr>
            <w:noProof/>
            <w:webHidden/>
          </w:rPr>
          <w:t>9</w:t>
        </w:r>
        <w:r w:rsidR="00183FB9">
          <w:rPr>
            <w:noProof/>
            <w:webHidden/>
          </w:rPr>
          <w:fldChar w:fldCharType="end"/>
        </w:r>
      </w:hyperlink>
    </w:p>
    <w:p w14:paraId="2F58CDB1" w14:textId="08A2662C" w:rsidR="00183FB9" w:rsidRDefault="00FE2C9F">
      <w:pPr>
        <w:pStyle w:val="TOC1"/>
        <w:tabs>
          <w:tab w:val="right" w:leader="dot" w:pos="9350"/>
        </w:tabs>
        <w:rPr>
          <w:rFonts w:asciiTheme="minorHAnsi" w:eastAsiaTheme="minorEastAsia" w:hAnsiTheme="minorHAnsi" w:cstheme="minorBidi"/>
          <w:b w:val="0"/>
          <w:caps w:val="0"/>
          <w:noProof/>
        </w:rPr>
      </w:pPr>
      <w:hyperlink w:anchor="_Toc84588157" w:history="1">
        <w:r w:rsidR="00183FB9" w:rsidRPr="006631FF">
          <w:rPr>
            <w:rStyle w:val="Hyperlink"/>
            <w:noProof/>
          </w:rPr>
          <w:t>Table 1: Updates by Option</w:t>
        </w:r>
        <w:r w:rsidR="00183FB9">
          <w:rPr>
            <w:noProof/>
            <w:webHidden/>
          </w:rPr>
          <w:tab/>
        </w:r>
        <w:r w:rsidR="00183FB9">
          <w:rPr>
            <w:noProof/>
            <w:webHidden/>
          </w:rPr>
          <w:fldChar w:fldCharType="begin"/>
        </w:r>
        <w:r w:rsidR="00183FB9">
          <w:rPr>
            <w:noProof/>
            <w:webHidden/>
          </w:rPr>
          <w:instrText xml:space="preserve"> PAGEREF _Toc84588157 \h </w:instrText>
        </w:r>
        <w:r w:rsidR="00183FB9">
          <w:rPr>
            <w:noProof/>
            <w:webHidden/>
          </w:rPr>
        </w:r>
        <w:r w:rsidR="00183FB9">
          <w:rPr>
            <w:noProof/>
            <w:webHidden/>
          </w:rPr>
          <w:fldChar w:fldCharType="separate"/>
        </w:r>
        <w:r w:rsidR="00183FB9">
          <w:rPr>
            <w:noProof/>
            <w:webHidden/>
          </w:rPr>
          <w:t>10</w:t>
        </w:r>
        <w:r w:rsidR="00183FB9">
          <w:rPr>
            <w:noProof/>
            <w:webHidden/>
          </w:rPr>
          <w:fldChar w:fldCharType="end"/>
        </w:r>
      </w:hyperlink>
    </w:p>
    <w:p w14:paraId="6C1D80DC" w14:textId="7CD7CB5A" w:rsidR="002A21AE" w:rsidRPr="00C47A3F" w:rsidRDefault="002A21AE">
      <w:pPr>
        <w:pStyle w:val="Heading1"/>
        <w:rPr>
          <w:rFonts w:ascii="Times New Roman" w:hAnsi="Times New Roman" w:cs="Times New Roman"/>
          <w:bCs w:val="0"/>
          <w:caps/>
          <w:kern w:val="0"/>
          <w:sz w:val="22"/>
          <w:szCs w:val="22"/>
        </w:rPr>
        <w:sectPr w:rsidR="002A21AE" w:rsidRPr="00C47A3F" w:rsidSect="00BE7B08">
          <w:headerReference w:type="even" r:id="rId11"/>
          <w:headerReference w:type="default" r:id="rId12"/>
          <w:footerReference w:type="default" r:id="rId13"/>
          <w:headerReference w:type="first" r:id="rId14"/>
          <w:type w:val="nextColumn"/>
          <w:pgSz w:w="12240" w:h="15840" w:code="1"/>
          <w:pgMar w:top="1440" w:right="1440" w:bottom="1440" w:left="1440" w:header="720" w:footer="720" w:gutter="0"/>
          <w:paperSrc w:first="7" w:other="7"/>
          <w:pgNumType w:fmt="lowerRoman" w:start="1"/>
          <w:cols w:space="720"/>
          <w:docGrid w:linePitch="360"/>
        </w:sectPr>
      </w:pPr>
      <w:r w:rsidRPr="00C47A3F">
        <w:rPr>
          <w:rFonts w:ascii="Times New Roman" w:hAnsi="Times New Roman" w:cs="Times New Roman"/>
          <w:kern w:val="0"/>
          <w:sz w:val="22"/>
          <w:szCs w:val="22"/>
        </w:rPr>
        <w:fldChar w:fldCharType="end"/>
      </w:r>
    </w:p>
    <w:p w14:paraId="42E56A43" w14:textId="69E4EA57" w:rsidR="003877E0" w:rsidRPr="00C47A3F" w:rsidRDefault="008D2925" w:rsidP="00061AEC">
      <w:pPr>
        <w:pStyle w:val="BodyText"/>
        <w:jc w:val="center"/>
        <w:sectPr w:rsidR="003877E0" w:rsidRPr="00C47A3F" w:rsidSect="00BE7B08">
          <w:type w:val="continuous"/>
          <w:pgSz w:w="12240" w:h="15840" w:code="1"/>
          <w:pgMar w:top="1440" w:right="1440" w:bottom="1440" w:left="1440" w:header="720" w:footer="720" w:gutter="0"/>
          <w:paperSrc w:first="7" w:other="7"/>
          <w:pgNumType w:fmt="lowerRoman"/>
          <w:cols w:space="720"/>
          <w:docGrid w:linePitch="360"/>
        </w:sectPr>
      </w:pPr>
      <w:r w:rsidRPr="00C47A3F">
        <w:br w:type="page"/>
      </w:r>
    </w:p>
    <w:p w14:paraId="762A6D5E" w14:textId="77777777" w:rsidR="002A21AE" w:rsidRPr="00C47A3F" w:rsidRDefault="002A21AE" w:rsidP="00061AEC">
      <w:pPr>
        <w:pStyle w:val="Heading1"/>
      </w:pPr>
      <w:bookmarkStart w:id="2" w:name="_Toc84588138"/>
      <w:r w:rsidRPr="00C47A3F">
        <w:lastRenderedPageBreak/>
        <w:t>Introduction</w:t>
      </w:r>
      <w:bookmarkEnd w:id="2"/>
      <w:r w:rsidRPr="00C47A3F">
        <w:fldChar w:fldCharType="begin"/>
      </w:r>
      <w:r w:rsidRPr="00C47A3F">
        <w:instrText xml:space="preserve"> XE </w:instrText>
      </w:r>
      <w:r w:rsidR="00FA7E65" w:rsidRPr="00C47A3F">
        <w:instrText>“</w:instrText>
      </w:r>
      <w:r w:rsidRPr="00C47A3F">
        <w:instrText>Introduction</w:instrText>
      </w:r>
      <w:r w:rsidR="00FA7E65" w:rsidRPr="00C47A3F">
        <w:instrText>”</w:instrText>
      </w:r>
      <w:r w:rsidRPr="00C47A3F">
        <w:instrText xml:space="preserve"> </w:instrText>
      </w:r>
      <w:r w:rsidRPr="00C47A3F">
        <w:fldChar w:fldCharType="end"/>
      </w:r>
    </w:p>
    <w:p w14:paraId="54B2B7F7" w14:textId="30BDC592" w:rsidR="002A633B" w:rsidRPr="00C47A3F" w:rsidRDefault="00862081" w:rsidP="002A633B">
      <w:pPr>
        <w:pStyle w:val="BodyText"/>
      </w:pPr>
      <w:bookmarkStart w:id="3" w:name="OLE_LINK41"/>
      <w:bookmarkStart w:id="4" w:name="OLE_LINK42"/>
      <w:r w:rsidRPr="00C47A3F">
        <w:rPr>
          <w:i/>
        </w:rPr>
        <w:t xml:space="preserve">VistA Blood Establishment Computer Software (VBECS) </w:t>
      </w:r>
      <w:r w:rsidR="006D2902">
        <w:rPr>
          <w:i/>
        </w:rPr>
        <w:t>2.3.</w:t>
      </w:r>
      <w:r w:rsidR="001A33DA">
        <w:rPr>
          <w:i/>
        </w:rPr>
        <w:t>3</w:t>
      </w:r>
      <w:r w:rsidR="00601ED4" w:rsidRPr="00C47A3F">
        <w:rPr>
          <w:i/>
        </w:rPr>
        <w:t xml:space="preserve"> </w:t>
      </w:r>
      <w:r w:rsidRPr="00C47A3F">
        <w:rPr>
          <w:i/>
        </w:rPr>
        <w:t xml:space="preserve">Release Notes </w:t>
      </w:r>
      <w:bookmarkEnd w:id="3"/>
      <w:bookmarkEnd w:id="4"/>
      <w:r w:rsidRPr="00C47A3F">
        <w:t>contains information</w:t>
      </w:r>
      <w:r w:rsidR="009E1F51" w:rsidRPr="00C47A3F">
        <w:t xml:space="preserve"> f</w:t>
      </w:r>
      <w:r w:rsidR="002724D6" w:rsidRPr="00C47A3F">
        <w:t>or changes and corrections made to VBECS</w:t>
      </w:r>
      <w:r w:rsidR="0047335C">
        <w:t xml:space="preserve"> </w:t>
      </w:r>
      <w:r w:rsidR="00D2151D" w:rsidRPr="00C47A3F">
        <w:t xml:space="preserve">in the </w:t>
      </w:r>
      <w:r w:rsidR="006D2902">
        <w:t>2.3.</w:t>
      </w:r>
      <w:r w:rsidR="001A33DA">
        <w:t>3</w:t>
      </w:r>
      <w:r w:rsidR="00D2151D" w:rsidRPr="00C47A3F">
        <w:t xml:space="preserve"> </w:t>
      </w:r>
      <w:r w:rsidR="00B83BAF">
        <w:t xml:space="preserve">Rev </w:t>
      </w:r>
      <w:r w:rsidR="001A33DA">
        <w:t>A</w:t>
      </w:r>
      <w:r w:rsidR="00B83BAF">
        <w:t xml:space="preserve"> </w:t>
      </w:r>
      <w:r w:rsidR="00D2151D" w:rsidRPr="00C47A3F">
        <w:t>patch</w:t>
      </w:r>
      <w:r w:rsidR="002724D6" w:rsidRPr="00C47A3F">
        <w:t xml:space="preserve">.  </w:t>
      </w:r>
    </w:p>
    <w:p w14:paraId="674872A4" w14:textId="2EF6CFBE" w:rsidR="0011651F" w:rsidRPr="00C47A3F" w:rsidRDefault="0011651F" w:rsidP="0011651F">
      <w:pPr>
        <w:pStyle w:val="ListBullet"/>
        <w:numPr>
          <w:ilvl w:val="0"/>
          <w:numId w:val="0"/>
        </w:numPr>
      </w:pPr>
      <w:r w:rsidRPr="00C47A3F">
        <w:t>Perform a local evaluation and risk assessment of the changes to determine the requirements for local validation of the changes</w:t>
      </w:r>
      <w:r w:rsidR="00D2151D" w:rsidRPr="00C47A3F">
        <w:t>, including documentation of the assessment activities</w:t>
      </w:r>
      <w:r w:rsidR="00C94FFA" w:rsidRPr="00C47A3F">
        <w:t xml:space="preserve">. </w:t>
      </w:r>
      <w:r w:rsidR="005A306F" w:rsidRPr="00C47A3F">
        <w:t>See</w:t>
      </w:r>
      <w:r w:rsidR="00636A5A" w:rsidRPr="00C47A3F">
        <w:t xml:space="preserve"> </w:t>
      </w:r>
      <w:r w:rsidR="00636A5A" w:rsidRPr="00C47A3F">
        <w:fldChar w:fldCharType="begin"/>
      </w:r>
      <w:r w:rsidR="00636A5A" w:rsidRPr="00C47A3F">
        <w:instrText xml:space="preserve"> REF _Ref494275082 \h </w:instrText>
      </w:r>
      <w:r w:rsidR="00AE384C" w:rsidRPr="00C47A3F">
        <w:instrText xml:space="preserve"> \* MERGEFORMAT </w:instrText>
      </w:r>
      <w:r w:rsidR="00636A5A" w:rsidRPr="00C47A3F">
        <w:fldChar w:fldCharType="separate"/>
      </w:r>
      <w:r w:rsidR="00633BF7" w:rsidRPr="00C47A3F">
        <w:t>Validation Planning</w:t>
      </w:r>
      <w:r w:rsidR="00636A5A" w:rsidRPr="00C47A3F">
        <w:fldChar w:fldCharType="end"/>
      </w:r>
      <w:r w:rsidR="00044C12">
        <w:t>.</w:t>
      </w:r>
    </w:p>
    <w:p w14:paraId="6162FDB4" w14:textId="77777777" w:rsidR="00CD3E3C" w:rsidRPr="00C47A3F" w:rsidRDefault="00306C3C" w:rsidP="00862081">
      <w:pPr>
        <w:pStyle w:val="Heading1"/>
      </w:pPr>
      <w:bookmarkStart w:id="5" w:name="_Toc84588139"/>
      <w:r w:rsidRPr="00C47A3F">
        <w:t xml:space="preserve">Changed </w:t>
      </w:r>
      <w:r w:rsidR="00FD69A3" w:rsidRPr="00C47A3F">
        <w:t>Features and Functions</w:t>
      </w:r>
      <w:bookmarkEnd w:id="5"/>
    </w:p>
    <w:p w14:paraId="219A3527" w14:textId="324694BA" w:rsidR="00D677CC" w:rsidRDefault="001A33DA" w:rsidP="001A33DA">
      <w:pPr>
        <w:spacing w:before="60" w:after="120"/>
        <w:rPr>
          <w:sz w:val="22"/>
          <w:szCs w:val="22"/>
        </w:rPr>
      </w:pPr>
      <w:r w:rsidRPr="001A33DA">
        <w:rPr>
          <w:sz w:val="22"/>
          <w:szCs w:val="22"/>
        </w:rPr>
        <w:t xml:space="preserve">This code patch release is centrally focused around the migration of the VBECS test and production servers from the Austin Information Technology Center (AITC) primary data center and Philadelphia Information Technology Center (PITC) secondary data center to the Azure Veterans Administration Enterprise Cloud (VAEC). In support of this migration, certain infrastructure updates are also being made, such as an upgrade of the Microsoft Windows operating system. </w:t>
      </w:r>
      <w:r w:rsidR="00D677CC">
        <w:rPr>
          <w:sz w:val="22"/>
          <w:szCs w:val="22"/>
        </w:rPr>
        <w:t>Other than the specific defects and requests addressed as listed below, no VBECS functionality has been changed and the system should work in the VAEC cloud as it did previously at AITC/PITC.</w:t>
      </w:r>
    </w:p>
    <w:p w14:paraId="7F88A2A3" w14:textId="09E7EDCB" w:rsidR="001A33DA" w:rsidRPr="001A33DA" w:rsidRDefault="001A33DA" w:rsidP="001A33DA">
      <w:pPr>
        <w:spacing w:before="60" w:after="120"/>
        <w:rPr>
          <w:sz w:val="22"/>
          <w:szCs w:val="22"/>
        </w:rPr>
      </w:pPr>
      <w:r w:rsidRPr="001A33DA">
        <w:rPr>
          <w:sz w:val="22"/>
          <w:szCs w:val="22"/>
        </w:rPr>
        <w:t>Specific changes in this version include:</w:t>
      </w:r>
    </w:p>
    <w:p w14:paraId="37D43775" w14:textId="77777777" w:rsidR="001A33DA" w:rsidRPr="001A33DA" w:rsidRDefault="001A33DA" w:rsidP="001A33DA">
      <w:pPr>
        <w:numPr>
          <w:ilvl w:val="0"/>
          <w:numId w:val="24"/>
        </w:numPr>
        <w:spacing w:before="60" w:after="120"/>
        <w:rPr>
          <w:sz w:val="22"/>
          <w:szCs w:val="22"/>
        </w:rPr>
      </w:pPr>
      <w:r w:rsidRPr="001A33DA">
        <w:rPr>
          <w:sz w:val="22"/>
          <w:szCs w:val="22"/>
        </w:rPr>
        <w:t>Migrated the VBECS test and production servers from AITC/PITC to the Microsoft Azure cloud.</w:t>
      </w:r>
    </w:p>
    <w:p w14:paraId="6360613D" w14:textId="77777777" w:rsidR="001A33DA" w:rsidRPr="001A33DA" w:rsidRDefault="001A33DA" w:rsidP="001A33DA">
      <w:pPr>
        <w:numPr>
          <w:ilvl w:val="0"/>
          <w:numId w:val="24"/>
        </w:numPr>
        <w:spacing w:before="60" w:after="120"/>
        <w:rPr>
          <w:sz w:val="22"/>
          <w:szCs w:val="22"/>
        </w:rPr>
      </w:pPr>
      <w:r w:rsidRPr="001A33DA">
        <w:rPr>
          <w:sz w:val="22"/>
          <w:szCs w:val="22"/>
        </w:rPr>
        <w:t>Upgraded the VBECS application and database server operating system version from Microsoft Windows 2008 Server Enterprise Edition R2 to Microsoft Windows 2016 Server.</w:t>
      </w:r>
    </w:p>
    <w:p w14:paraId="037F43EB" w14:textId="77777777" w:rsidR="001A33DA" w:rsidRPr="001A33DA" w:rsidRDefault="001A33DA" w:rsidP="001A33DA">
      <w:pPr>
        <w:numPr>
          <w:ilvl w:val="0"/>
          <w:numId w:val="24"/>
        </w:numPr>
        <w:spacing w:before="60" w:after="120"/>
        <w:rPr>
          <w:sz w:val="22"/>
          <w:szCs w:val="22"/>
        </w:rPr>
      </w:pPr>
      <w:r w:rsidRPr="001A33DA">
        <w:rPr>
          <w:sz w:val="22"/>
          <w:szCs w:val="22"/>
        </w:rPr>
        <w:t>Upgraded the off-the-shelf software tools to new incremental versions (e.g., Microsoft SQL Server 2012 to Microsoft SQL Server 2016 and Microsoft .Net Framework 4.6 to Microsoft .NET Framework 4.8)</w:t>
      </w:r>
    </w:p>
    <w:p w14:paraId="445D5148" w14:textId="77777777" w:rsidR="001A33DA" w:rsidRPr="001A33DA" w:rsidRDefault="001A33DA" w:rsidP="001A33DA">
      <w:pPr>
        <w:numPr>
          <w:ilvl w:val="0"/>
          <w:numId w:val="24"/>
        </w:numPr>
        <w:spacing w:before="60" w:after="120"/>
        <w:rPr>
          <w:sz w:val="22"/>
          <w:szCs w:val="22"/>
        </w:rPr>
      </w:pPr>
      <w:r w:rsidRPr="001A33DA">
        <w:rPr>
          <w:sz w:val="22"/>
          <w:szCs w:val="22"/>
        </w:rPr>
        <w:t>Separated the test and production application servers.</w:t>
      </w:r>
    </w:p>
    <w:p w14:paraId="4B0418DD" w14:textId="2CA80546" w:rsidR="001A33DA" w:rsidRPr="001A33DA" w:rsidRDefault="001A33DA" w:rsidP="001A33DA">
      <w:pPr>
        <w:numPr>
          <w:ilvl w:val="0"/>
          <w:numId w:val="24"/>
        </w:numPr>
        <w:spacing w:before="60" w:after="120"/>
        <w:rPr>
          <w:sz w:val="22"/>
          <w:szCs w:val="22"/>
        </w:rPr>
      </w:pPr>
      <w:r w:rsidRPr="001A33DA">
        <w:rPr>
          <w:sz w:val="22"/>
          <w:szCs w:val="22"/>
        </w:rPr>
        <w:t xml:space="preserve">Allowed for high availability of the </w:t>
      </w:r>
      <w:r w:rsidR="00D677CC">
        <w:rPr>
          <w:sz w:val="22"/>
          <w:szCs w:val="22"/>
        </w:rPr>
        <w:t xml:space="preserve">production </w:t>
      </w:r>
      <w:r w:rsidRPr="001A33DA">
        <w:rPr>
          <w:sz w:val="22"/>
          <w:szCs w:val="22"/>
        </w:rPr>
        <w:t>application servers.</w:t>
      </w:r>
    </w:p>
    <w:p w14:paraId="20B4969C" w14:textId="77777777" w:rsidR="001A33DA" w:rsidRPr="001A33DA" w:rsidRDefault="001A33DA" w:rsidP="001A33DA">
      <w:pPr>
        <w:numPr>
          <w:ilvl w:val="0"/>
          <w:numId w:val="24"/>
        </w:numPr>
        <w:spacing w:before="60" w:after="120"/>
        <w:rPr>
          <w:sz w:val="22"/>
          <w:szCs w:val="22"/>
        </w:rPr>
      </w:pPr>
      <w:r w:rsidRPr="001A33DA">
        <w:rPr>
          <w:sz w:val="22"/>
          <w:szCs w:val="22"/>
        </w:rPr>
        <w:t>Fixed known defects and requests related to VBECS login with PIV.</w:t>
      </w:r>
    </w:p>
    <w:p w14:paraId="4B02AE05" w14:textId="77777777" w:rsidR="001A33DA" w:rsidRPr="001A33DA" w:rsidRDefault="001A33DA" w:rsidP="001A33DA">
      <w:pPr>
        <w:numPr>
          <w:ilvl w:val="0"/>
          <w:numId w:val="24"/>
        </w:numPr>
        <w:spacing w:before="60" w:after="120"/>
        <w:rPr>
          <w:sz w:val="22"/>
          <w:szCs w:val="22"/>
        </w:rPr>
      </w:pPr>
      <w:r w:rsidRPr="001A33DA">
        <w:rPr>
          <w:sz w:val="22"/>
          <w:szCs w:val="22"/>
        </w:rPr>
        <w:t>Fixed known defects and requests related to the Unit ID entry throughout VBECS.</w:t>
      </w:r>
    </w:p>
    <w:p w14:paraId="76A58D75" w14:textId="77777777" w:rsidR="00721787" w:rsidRDefault="001A33DA" w:rsidP="001A33DA">
      <w:pPr>
        <w:numPr>
          <w:ilvl w:val="0"/>
          <w:numId w:val="24"/>
        </w:numPr>
        <w:spacing w:before="60" w:after="120"/>
        <w:rPr>
          <w:sz w:val="22"/>
          <w:szCs w:val="22"/>
        </w:rPr>
      </w:pPr>
      <w:r w:rsidRPr="001A33DA">
        <w:rPr>
          <w:sz w:val="22"/>
          <w:szCs w:val="22"/>
        </w:rPr>
        <w:t>Fixed known defects and requests related to the GUI.</w:t>
      </w:r>
    </w:p>
    <w:p w14:paraId="03F547F2" w14:textId="57F7FBFE" w:rsidR="004C1071" w:rsidRDefault="00AF7153" w:rsidP="004C1071">
      <w:pPr>
        <w:pStyle w:val="ListBullet"/>
        <w:numPr>
          <w:ilvl w:val="0"/>
          <w:numId w:val="0"/>
        </w:numPr>
        <w:spacing w:before="60" w:after="120"/>
      </w:pPr>
      <w:r>
        <w:fldChar w:fldCharType="begin"/>
      </w:r>
      <w:r>
        <w:instrText xml:space="preserve"> REF _Ref57017996 \h </w:instrText>
      </w:r>
      <w:r>
        <w:fldChar w:fldCharType="separate"/>
      </w:r>
      <w:r w:rsidRPr="00551F82">
        <w:t xml:space="preserve">Table </w:t>
      </w:r>
      <w:r>
        <w:rPr>
          <w:noProof/>
        </w:rPr>
        <w:t>1</w:t>
      </w:r>
      <w:r w:rsidRPr="00551F82">
        <w:t>: Updates by Option</w:t>
      </w:r>
      <w:r>
        <w:fldChar w:fldCharType="end"/>
      </w:r>
      <w:r>
        <w:t xml:space="preserve"> </w:t>
      </w:r>
      <w:r w:rsidR="00516033">
        <w:t>provides</w:t>
      </w:r>
      <w:r w:rsidR="004C1071" w:rsidRPr="00841E3E">
        <w:t xml:space="preserve"> </w:t>
      </w:r>
      <w:r w:rsidR="00F378B2">
        <w:t xml:space="preserve">a </w:t>
      </w:r>
      <w:r w:rsidR="004C1071" w:rsidRPr="00841E3E">
        <w:t>complete list</w:t>
      </w:r>
      <w:r w:rsidR="004C1071">
        <w:t xml:space="preserve"> of included changes</w:t>
      </w:r>
      <w:r w:rsidR="004C1071" w:rsidRPr="00C47A3F">
        <w:t>.</w:t>
      </w:r>
    </w:p>
    <w:p w14:paraId="699A492E" w14:textId="77777777" w:rsidR="00F673B9" w:rsidRPr="00C47A3F" w:rsidRDefault="00F673B9" w:rsidP="00F673B9">
      <w:pPr>
        <w:pStyle w:val="Heading2"/>
      </w:pPr>
      <w:bookmarkStart w:id="6" w:name="_Toc84588140"/>
      <w:r w:rsidRPr="00C47A3F">
        <w:t xml:space="preserve">Untestable System-Level </w:t>
      </w:r>
      <w:r>
        <w:t>Maintenance Changes</w:t>
      </w:r>
      <w:bookmarkEnd w:id="6"/>
    </w:p>
    <w:p w14:paraId="5EF647E5" w14:textId="1959E202" w:rsidR="00F673B9" w:rsidRPr="00721787" w:rsidRDefault="00F673B9" w:rsidP="00F673B9">
      <w:pPr>
        <w:numPr>
          <w:ilvl w:val="0"/>
          <w:numId w:val="13"/>
        </w:numPr>
        <w:spacing w:before="60" w:after="120"/>
        <w:rPr>
          <w:sz w:val="22"/>
          <w:szCs w:val="22"/>
        </w:rPr>
      </w:pPr>
      <w:r w:rsidRPr="00721787">
        <w:rPr>
          <w:sz w:val="22"/>
          <w:szCs w:val="22"/>
        </w:rPr>
        <w:t>Resolved security findings from the Fortify static analysis tool scan (untestable by the user).</w:t>
      </w:r>
      <w:r w:rsidR="00CC4E4A" w:rsidRPr="00B62419">
        <w:rPr>
          <w:vanish/>
          <w:sz w:val="22"/>
          <w:szCs w:val="22"/>
        </w:rPr>
        <w:t xml:space="preserve"> 7</w:t>
      </w:r>
      <w:r w:rsidR="00CC4E4A">
        <w:rPr>
          <w:vanish/>
          <w:sz w:val="22"/>
          <w:szCs w:val="22"/>
        </w:rPr>
        <w:t>1</w:t>
      </w:r>
      <w:r w:rsidR="00CC4E4A" w:rsidRPr="00B62419">
        <w:rPr>
          <w:vanish/>
          <w:sz w:val="22"/>
          <w:szCs w:val="22"/>
        </w:rPr>
        <w:t>816</w:t>
      </w:r>
    </w:p>
    <w:p w14:paraId="29310265" w14:textId="77777777" w:rsidR="00F673B9" w:rsidRDefault="00F673B9" w:rsidP="00F673B9">
      <w:pPr>
        <w:pStyle w:val="Heading2"/>
      </w:pPr>
      <w:bookmarkStart w:id="7" w:name="_Toc84588141"/>
      <w:r w:rsidRPr="00C47A3F">
        <w:t>VistA Software Dependencies</w:t>
      </w:r>
      <w:bookmarkEnd w:id="7"/>
    </w:p>
    <w:p w14:paraId="5B92E42C" w14:textId="07B1CD3B" w:rsidR="00C002D3" w:rsidRDefault="00C002D3" w:rsidP="00F673B9">
      <w:pPr>
        <w:pStyle w:val="BodyText"/>
        <w:numPr>
          <w:ilvl w:val="0"/>
          <w:numId w:val="13"/>
        </w:numPr>
        <w:spacing w:before="0" w:after="0"/>
      </w:pPr>
      <w:r>
        <w:t>VBEC*2*8</w:t>
      </w:r>
    </w:p>
    <w:p w14:paraId="5835AD3D" w14:textId="727A2F29" w:rsidR="00F673B9" w:rsidRPr="00520236" w:rsidRDefault="00F673B9" w:rsidP="00F673B9">
      <w:pPr>
        <w:pStyle w:val="BodyText"/>
        <w:numPr>
          <w:ilvl w:val="0"/>
          <w:numId w:val="13"/>
        </w:numPr>
        <w:spacing w:before="0" w:after="0"/>
      </w:pPr>
      <w:r>
        <w:t>VBEC*2*9 information patch only.</w:t>
      </w:r>
    </w:p>
    <w:p w14:paraId="16EF910D" w14:textId="77777777" w:rsidR="000F43F6" w:rsidRDefault="000F43F6">
      <w:pPr>
        <w:rPr>
          <w:rFonts w:ascii="Arial" w:hAnsi="Arial" w:cs="Arial"/>
          <w:b/>
          <w:bCs/>
          <w:i/>
          <w:iCs/>
          <w:sz w:val="28"/>
          <w:szCs w:val="28"/>
        </w:rPr>
      </w:pPr>
      <w:r>
        <w:br w:type="page"/>
      </w:r>
    </w:p>
    <w:p w14:paraId="0D0808C9" w14:textId="38BBC7DF" w:rsidR="000F3FE4" w:rsidRDefault="000F3FE4" w:rsidP="002F5EC7">
      <w:pPr>
        <w:pStyle w:val="Heading2"/>
        <w:keepLines/>
      </w:pPr>
      <w:bookmarkStart w:id="8" w:name="_Toc84588142"/>
      <w:r>
        <w:lastRenderedPageBreak/>
        <w:t xml:space="preserve">Migration to VAEC </w:t>
      </w:r>
      <w:r w:rsidR="008946A5">
        <w:t xml:space="preserve">Azure </w:t>
      </w:r>
      <w:r w:rsidR="00EC2461">
        <w:t>C</w:t>
      </w:r>
      <w:r>
        <w:t>loud</w:t>
      </w:r>
      <w:bookmarkEnd w:id="8"/>
    </w:p>
    <w:p w14:paraId="7653AECF" w14:textId="0168BA6A" w:rsidR="007546DD" w:rsidRDefault="007546DD" w:rsidP="007546DD">
      <w:pPr>
        <w:keepLines/>
        <w:rPr>
          <w:sz w:val="22"/>
          <w:szCs w:val="22"/>
        </w:rPr>
      </w:pPr>
      <w:r>
        <w:rPr>
          <w:sz w:val="22"/>
          <w:szCs w:val="22"/>
        </w:rPr>
        <w:t>Installation and migration requires a minimum of several hours of downtime, however</w:t>
      </w:r>
      <w:r w:rsidRPr="00C1643F">
        <w:rPr>
          <w:sz w:val="22"/>
          <w:szCs w:val="22"/>
        </w:rPr>
        <w:t xml:space="preserve">, we ask that each site </w:t>
      </w:r>
      <w:r>
        <w:rPr>
          <w:sz w:val="22"/>
          <w:szCs w:val="22"/>
        </w:rPr>
        <w:t>be</w:t>
      </w:r>
      <w:r w:rsidRPr="00C1643F">
        <w:rPr>
          <w:sz w:val="22"/>
          <w:szCs w:val="22"/>
        </w:rPr>
        <w:t xml:space="preserve"> prepared for a </w:t>
      </w:r>
      <w:r w:rsidRPr="00FC7411">
        <w:rPr>
          <w:b/>
          <w:bCs/>
          <w:sz w:val="22"/>
          <w:szCs w:val="22"/>
        </w:rPr>
        <w:t>potential 24-hour downtime</w:t>
      </w:r>
      <w:r w:rsidRPr="00C1643F">
        <w:rPr>
          <w:sz w:val="22"/>
          <w:szCs w:val="22"/>
        </w:rPr>
        <w:t xml:space="preserve"> in </w:t>
      </w:r>
      <w:r>
        <w:rPr>
          <w:sz w:val="22"/>
          <w:szCs w:val="22"/>
        </w:rPr>
        <w:t>the event of unexpected problems during the process.</w:t>
      </w:r>
      <w:r w:rsidRPr="00C1643F">
        <w:rPr>
          <w:sz w:val="22"/>
          <w:szCs w:val="22"/>
        </w:rPr>
        <w:t xml:space="preserve"> </w:t>
      </w:r>
      <w:r w:rsidR="00C43814">
        <w:rPr>
          <w:sz w:val="22"/>
          <w:szCs w:val="22"/>
        </w:rPr>
        <w:t>H</w:t>
      </w:r>
      <w:r w:rsidRPr="00C1643F">
        <w:rPr>
          <w:sz w:val="22"/>
          <w:szCs w:val="22"/>
        </w:rPr>
        <w:t xml:space="preserve">ave your downtime procedures ready, make sure that you notify your staff including afternoon and night shifts. All </w:t>
      </w:r>
      <w:r>
        <w:rPr>
          <w:sz w:val="22"/>
          <w:szCs w:val="22"/>
        </w:rPr>
        <w:t>blood bank</w:t>
      </w:r>
      <w:r w:rsidRPr="00C1643F">
        <w:rPr>
          <w:sz w:val="22"/>
          <w:szCs w:val="22"/>
        </w:rPr>
        <w:t xml:space="preserve"> work done during the migration will </w:t>
      </w:r>
      <w:r>
        <w:rPr>
          <w:sz w:val="22"/>
          <w:szCs w:val="22"/>
        </w:rPr>
        <w:t>need</w:t>
      </w:r>
      <w:r w:rsidRPr="00C1643F">
        <w:rPr>
          <w:sz w:val="22"/>
          <w:szCs w:val="22"/>
        </w:rPr>
        <w:t xml:space="preserve"> to be recorded </w:t>
      </w:r>
      <w:r>
        <w:rPr>
          <w:sz w:val="22"/>
          <w:szCs w:val="22"/>
        </w:rPr>
        <w:t>offline using downtime protocols</w:t>
      </w:r>
      <w:r w:rsidRPr="00C1643F">
        <w:rPr>
          <w:sz w:val="22"/>
          <w:szCs w:val="22"/>
        </w:rPr>
        <w:t xml:space="preserve"> and then entered retrospectively into VBECS </w:t>
      </w:r>
      <w:r>
        <w:rPr>
          <w:sz w:val="22"/>
          <w:szCs w:val="22"/>
        </w:rPr>
        <w:t>following a successful migration</w:t>
      </w:r>
      <w:r w:rsidRPr="00C1643F">
        <w:rPr>
          <w:sz w:val="22"/>
          <w:szCs w:val="22"/>
        </w:rPr>
        <w:t>.</w:t>
      </w:r>
    </w:p>
    <w:p w14:paraId="036624DA" w14:textId="77777777" w:rsidR="007546DD" w:rsidRPr="00C1643F" w:rsidRDefault="007546DD" w:rsidP="007546DD">
      <w:pPr>
        <w:rPr>
          <w:sz w:val="22"/>
          <w:szCs w:val="22"/>
        </w:rPr>
      </w:pPr>
    </w:p>
    <w:p w14:paraId="00A0772C" w14:textId="7FDFF043" w:rsidR="007546DD" w:rsidRDefault="007546DD" w:rsidP="007546DD">
      <w:pPr>
        <w:rPr>
          <w:sz w:val="22"/>
          <w:szCs w:val="22"/>
        </w:rPr>
      </w:pPr>
      <w:r>
        <w:rPr>
          <w:sz w:val="22"/>
          <w:szCs w:val="22"/>
        </w:rPr>
        <w:t xml:space="preserve">The </w:t>
      </w:r>
      <w:r w:rsidRPr="00C1643F">
        <w:rPr>
          <w:sz w:val="22"/>
          <w:szCs w:val="22"/>
        </w:rPr>
        <w:t xml:space="preserve">VBECS team is only capable of performing </w:t>
      </w:r>
      <w:r>
        <w:rPr>
          <w:sz w:val="22"/>
          <w:szCs w:val="22"/>
        </w:rPr>
        <w:t xml:space="preserve">a </w:t>
      </w:r>
      <w:r w:rsidRPr="00C1643F">
        <w:rPr>
          <w:sz w:val="22"/>
          <w:szCs w:val="22"/>
        </w:rPr>
        <w:t>limited number of migrations per day</w:t>
      </w:r>
      <w:r>
        <w:rPr>
          <w:sz w:val="22"/>
          <w:szCs w:val="22"/>
        </w:rPr>
        <w:t>.</w:t>
      </w:r>
      <w:r w:rsidRPr="00C1643F">
        <w:rPr>
          <w:sz w:val="22"/>
          <w:szCs w:val="22"/>
        </w:rPr>
        <w:t xml:space="preserve"> </w:t>
      </w:r>
      <w:r>
        <w:rPr>
          <w:sz w:val="22"/>
          <w:szCs w:val="22"/>
        </w:rPr>
        <w:t xml:space="preserve">A </w:t>
      </w:r>
      <w:r w:rsidRPr="00C1643F">
        <w:rPr>
          <w:sz w:val="22"/>
          <w:szCs w:val="22"/>
        </w:rPr>
        <w:t xml:space="preserve">VBECS team </w:t>
      </w:r>
      <w:r>
        <w:rPr>
          <w:sz w:val="22"/>
          <w:szCs w:val="22"/>
        </w:rPr>
        <w:t>representative will reach out to blood bank supervisors to coordinate a date and time for your installation and migration</w:t>
      </w:r>
      <w:r w:rsidRPr="00C1643F">
        <w:rPr>
          <w:sz w:val="22"/>
          <w:szCs w:val="22"/>
        </w:rPr>
        <w:t>.</w:t>
      </w:r>
    </w:p>
    <w:p w14:paraId="27087A66" w14:textId="77777777" w:rsidR="007546DD" w:rsidRDefault="007546DD" w:rsidP="007546DD">
      <w:pPr>
        <w:rPr>
          <w:sz w:val="22"/>
          <w:szCs w:val="22"/>
        </w:rPr>
      </w:pPr>
    </w:p>
    <w:p w14:paraId="726326A0" w14:textId="4D113945" w:rsidR="002B77D3" w:rsidRPr="00C1643F" w:rsidRDefault="007546DD" w:rsidP="007546DD">
      <w:pPr>
        <w:rPr>
          <w:sz w:val="22"/>
          <w:szCs w:val="22"/>
        </w:rPr>
      </w:pPr>
      <w:r>
        <w:rPr>
          <w:sz w:val="22"/>
          <w:szCs w:val="22"/>
        </w:rPr>
        <w:t>VBECS test environments will be migrated in large batches without the need for blood bank scheduling. The VBECS team will publish a timeline of VBECS Test migrations in a future communication. The migration of your test environment will not impact your ability to use your production VBECS.</w:t>
      </w:r>
    </w:p>
    <w:p w14:paraId="13809F36" w14:textId="71D04805" w:rsidR="000F3FE4" w:rsidRDefault="000F3FE4" w:rsidP="000F3FE4">
      <w:pPr>
        <w:pStyle w:val="Heading2"/>
      </w:pPr>
      <w:bookmarkStart w:id="9" w:name="_Toc84588143"/>
      <w:r>
        <w:t xml:space="preserve">Preparing for the </w:t>
      </w:r>
      <w:r w:rsidR="00EC2461">
        <w:t>M</w:t>
      </w:r>
      <w:r>
        <w:t>igration</w:t>
      </w:r>
      <w:bookmarkEnd w:id="9"/>
    </w:p>
    <w:p w14:paraId="7150F36B" w14:textId="74FB1AB0" w:rsidR="00034CEA" w:rsidRDefault="00906A0A" w:rsidP="00906A0A">
      <w:pPr>
        <w:rPr>
          <w:sz w:val="22"/>
          <w:szCs w:val="22"/>
        </w:rPr>
      </w:pPr>
      <w:r w:rsidRPr="00C1643F">
        <w:rPr>
          <w:sz w:val="22"/>
          <w:szCs w:val="22"/>
        </w:rPr>
        <w:t xml:space="preserve">To prepare for </w:t>
      </w:r>
      <w:r w:rsidR="00640654">
        <w:rPr>
          <w:sz w:val="22"/>
          <w:szCs w:val="22"/>
        </w:rPr>
        <w:t>your</w:t>
      </w:r>
      <w:r w:rsidRPr="00C1643F">
        <w:rPr>
          <w:sz w:val="22"/>
          <w:szCs w:val="22"/>
        </w:rPr>
        <w:t xml:space="preserve"> migration, go over this document thoroughly, especially focusing on</w:t>
      </w:r>
      <w:r w:rsidR="009538ED">
        <w:rPr>
          <w:sz w:val="22"/>
          <w:szCs w:val="22"/>
        </w:rPr>
        <w:t xml:space="preserve"> </w:t>
      </w:r>
      <w:r w:rsidR="009538ED">
        <w:rPr>
          <w:sz w:val="22"/>
          <w:szCs w:val="22"/>
        </w:rPr>
        <w:fldChar w:fldCharType="begin"/>
      </w:r>
      <w:r w:rsidR="009538ED">
        <w:rPr>
          <w:sz w:val="22"/>
          <w:szCs w:val="22"/>
        </w:rPr>
        <w:instrText xml:space="preserve"> REF _Ref57017996 \h </w:instrText>
      </w:r>
      <w:r w:rsidR="009538ED">
        <w:rPr>
          <w:sz w:val="22"/>
          <w:szCs w:val="22"/>
        </w:rPr>
      </w:r>
      <w:r w:rsidR="009538ED">
        <w:rPr>
          <w:sz w:val="22"/>
          <w:szCs w:val="22"/>
        </w:rPr>
        <w:fldChar w:fldCharType="separate"/>
      </w:r>
      <w:r w:rsidR="009538ED" w:rsidRPr="00551F82">
        <w:rPr>
          <w:sz w:val="22"/>
          <w:szCs w:val="22"/>
        </w:rPr>
        <w:t xml:space="preserve">Table </w:t>
      </w:r>
      <w:r w:rsidR="009538ED">
        <w:rPr>
          <w:noProof/>
          <w:sz w:val="22"/>
          <w:szCs w:val="22"/>
        </w:rPr>
        <w:t>1</w:t>
      </w:r>
      <w:r w:rsidR="009538ED" w:rsidRPr="00551F82">
        <w:rPr>
          <w:sz w:val="22"/>
          <w:szCs w:val="22"/>
        </w:rPr>
        <w:t>: Updates by Option</w:t>
      </w:r>
      <w:r w:rsidR="009538ED">
        <w:rPr>
          <w:sz w:val="22"/>
          <w:szCs w:val="22"/>
        </w:rPr>
        <w:fldChar w:fldCharType="end"/>
      </w:r>
      <w:r w:rsidRPr="00C1643F">
        <w:rPr>
          <w:sz w:val="22"/>
          <w:szCs w:val="22"/>
        </w:rPr>
        <w:t xml:space="preserve"> </w:t>
      </w:r>
      <w:r w:rsidR="009538ED">
        <w:rPr>
          <w:sz w:val="22"/>
          <w:szCs w:val="22"/>
        </w:rPr>
        <w:t>which</w:t>
      </w:r>
      <w:r w:rsidR="009538ED" w:rsidRPr="00C1643F">
        <w:rPr>
          <w:sz w:val="22"/>
          <w:szCs w:val="22"/>
        </w:rPr>
        <w:t xml:space="preserve"> </w:t>
      </w:r>
      <w:r w:rsidRPr="00C1643F">
        <w:rPr>
          <w:sz w:val="22"/>
          <w:szCs w:val="22"/>
        </w:rPr>
        <w:t xml:space="preserve">contains validation scenarios that you will be asked to execute once the migration is over. One of the scenarios requires verification of reports. Make sure that you print or export those reports from </w:t>
      </w:r>
      <w:r w:rsidR="0081734C">
        <w:rPr>
          <w:sz w:val="22"/>
          <w:szCs w:val="22"/>
        </w:rPr>
        <w:t>your current</w:t>
      </w:r>
      <w:r w:rsidRPr="00C1643F">
        <w:rPr>
          <w:sz w:val="22"/>
          <w:szCs w:val="22"/>
        </w:rPr>
        <w:t xml:space="preserve"> VBECS </w:t>
      </w:r>
      <w:r w:rsidR="0081734C">
        <w:rPr>
          <w:sz w:val="22"/>
          <w:szCs w:val="22"/>
        </w:rPr>
        <w:t xml:space="preserve">2.3.2 environment </w:t>
      </w:r>
      <w:r w:rsidRPr="00C1643F">
        <w:rPr>
          <w:sz w:val="22"/>
          <w:szCs w:val="22"/>
        </w:rPr>
        <w:t>before the migration occurs so that you can later compare them against the same report</w:t>
      </w:r>
      <w:r w:rsidR="00BE7F3D">
        <w:rPr>
          <w:sz w:val="22"/>
          <w:szCs w:val="22"/>
        </w:rPr>
        <w:t>s</w:t>
      </w:r>
      <w:r w:rsidRPr="00C1643F">
        <w:rPr>
          <w:sz w:val="22"/>
          <w:szCs w:val="22"/>
        </w:rPr>
        <w:t xml:space="preserve"> printed from </w:t>
      </w:r>
      <w:r w:rsidR="007546DD">
        <w:rPr>
          <w:sz w:val="22"/>
          <w:szCs w:val="22"/>
        </w:rPr>
        <w:t>your new</w:t>
      </w:r>
      <w:r w:rsidRPr="00C1643F">
        <w:rPr>
          <w:sz w:val="22"/>
          <w:szCs w:val="22"/>
        </w:rPr>
        <w:t xml:space="preserve"> VBECS</w:t>
      </w:r>
      <w:r w:rsidR="0081734C">
        <w:rPr>
          <w:sz w:val="22"/>
          <w:szCs w:val="22"/>
        </w:rPr>
        <w:t xml:space="preserve"> 2.3.3 environment</w:t>
      </w:r>
      <w:r w:rsidRPr="00C1643F">
        <w:rPr>
          <w:sz w:val="22"/>
          <w:szCs w:val="22"/>
        </w:rPr>
        <w:t>. If you are exporting reports</w:t>
      </w:r>
      <w:r w:rsidR="00C43814">
        <w:rPr>
          <w:sz w:val="22"/>
          <w:szCs w:val="22"/>
        </w:rPr>
        <w:t xml:space="preserve">, </w:t>
      </w:r>
      <w:r w:rsidRPr="00C1643F">
        <w:rPr>
          <w:sz w:val="22"/>
          <w:szCs w:val="22"/>
        </w:rPr>
        <w:t>save them on your workstation</w:t>
      </w:r>
      <w:r w:rsidR="00BE7F3D">
        <w:rPr>
          <w:sz w:val="22"/>
          <w:szCs w:val="22"/>
        </w:rPr>
        <w:t xml:space="preserve"> or local network drive</w:t>
      </w:r>
      <w:r w:rsidRPr="00C1643F">
        <w:rPr>
          <w:sz w:val="22"/>
          <w:szCs w:val="22"/>
        </w:rPr>
        <w:t>. This also applies to any other exported reports that you would like to preserve.</w:t>
      </w:r>
    </w:p>
    <w:p w14:paraId="4C0A64AF" w14:textId="77777777" w:rsidR="00034CEA" w:rsidRDefault="00034CEA" w:rsidP="00906A0A">
      <w:pPr>
        <w:rPr>
          <w:sz w:val="22"/>
          <w:szCs w:val="22"/>
        </w:rPr>
      </w:pPr>
    </w:p>
    <w:p w14:paraId="6CD54879" w14:textId="603BD62F" w:rsidR="00906A0A" w:rsidRPr="00C1643F" w:rsidRDefault="00906A0A" w:rsidP="00906A0A">
      <w:pPr>
        <w:rPr>
          <w:sz w:val="22"/>
          <w:szCs w:val="22"/>
        </w:rPr>
      </w:pPr>
      <w:r w:rsidRPr="00D01E9F">
        <w:rPr>
          <w:b/>
          <w:bCs/>
          <w:sz w:val="22"/>
          <w:szCs w:val="22"/>
        </w:rPr>
        <w:t xml:space="preserve">The migration process DOES NOT </w:t>
      </w:r>
      <w:r w:rsidR="00D01E9F" w:rsidRPr="00D01E9F">
        <w:rPr>
          <w:b/>
          <w:bCs/>
          <w:sz w:val="22"/>
          <w:szCs w:val="22"/>
        </w:rPr>
        <w:t>copy currently</w:t>
      </w:r>
      <w:r w:rsidRPr="00D01E9F">
        <w:rPr>
          <w:b/>
          <w:bCs/>
          <w:sz w:val="22"/>
          <w:szCs w:val="22"/>
        </w:rPr>
        <w:t xml:space="preserve"> exported reports </w:t>
      </w:r>
      <w:r w:rsidR="00D01E9F" w:rsidRPr="00D01E9F">
        <w:rPr>
          <w:b/>
          <w:bCs/>
          <w:sz w:val="22"/>
          <w:szCs w:val="22"/>
        </w:rPr>
        <w:t>from the AITC</w:t>
      </w:r>
      <w:r w:rsidRPr="00D01E9F">
        <w:rPr>
          <w:b/>
          <w:bCs/>
          <w:sz w:val="22"/>
          <w:szCs w:val="22"/>
        </w:rPr>
        <w:t xml:space="preserve"> VBECS servers.</w:t>
      </w:r>
      <w:r w:rsidRPr="00C1643F">
        <w:rPr>
          <w:sz w:val="22"/>
          <w:szCs w:val="22"/>
        </w:rPr>
        <w:t xml:space="preserve"> </w:t>
      </w:r>
      <w:r w:rsidR="00D01E9F">
        <w:rPr>
          <w:sz w:val="22"/>
          <w:szCs w:val="22"/>
        </w:rPr>
        <w:t>Your existing exported reports hosted at AITC will be unavailable after your production migration completes, so plan accordingly</w:t>
      </w:r>
      <w:r w:rsidRPr="00C1643F">
        <w:rPr>
          <w:sz w:val="22"/>
          <w:szCs w:val="22"/>
        </w:rPr>
        <w:t>.</w:t>
      </w:r>
    </w:p>
    <w:p w14:paraId="3169957D" w14:textId="77777777" w:rsidR="00C3310F" w:rsidRDefault="00C3310F" w:rsidP="00C3310F">
      <w:pPr>
        <w:pStyle w:val="Heading2"/>
      </w:pPr>
      <w:bookmarkStart w:id="10" w:name="_Toc84588144"/>
      <w:r>
        <w:t>Automated Instrument Interface</w:t>
      </w:r>
      <w:bookmarkEnd w:id="10"/>
    </w:p>
    <w:p w14:paraId="3A98AD8F" w14:textId="564332DF" w:rsidR="00C3310F" w:rsidRDefault="00C3310F" w:rsidP="00C3310F">
      <w:pPr>
        <w:rPr>
          <w:sz w:val="22"/>
          <w:szCs w:val="22"/>
        </w:rPr>
      </w:pPr>
      <w:r>
        <w:rPr>
          <w:sz w:val="22"/>
          <w:szCs w:val="22"/>
        </w:rPr>
        <w:t xml:space="preserve">This section applies only to </w:t>
      </w:r>
      <w:r w:rsidR="003F56F3">
        <w:rPr>
          <w:sz w:val="22"/>
          <w:szCs w:val="22"/>
        </w:rPr>
        <w:t xml:space="preserve">sites </w:t>
      </w:r>
      <w:r>
        <w:rPr>
          <w:sz w:val="22"/>
          <w:szCs w:val="22"/>
        </w:rPr>
        <w:t xml:space="preserve">who utilize automated blood bank analyzers that are interfaced with VBECS. Your existing automated instrument interface will have to be reconfigured to point to the new VBECS server in Azure cloud. This change is usually done by LIM who manages your Data Innovations </w:t>
      </w:r>
      <w:r w:rsidR="0044155C">
        <w:rPr>
          <w:sz w:val="22"/>
          <w:szCs w:val="22"/>
        </w:rPr>
        <w:t xml:space="preserve">(DI) </w:t>
      </w:r>
      <w:r>
        <w:rPr>
          <w:sz w:val="22"/>
          <w:szCs w:val="22"/>
        </w:rPr>
        <w:t xml:space="preserve">Instrument Manager server. However, before the interface change can be made </w:t>
      </w:r>
      <w:r w:rsidR="0044155C">
        <w:rPr>
          <w:sz w:val="22"/>
          <w:szCs w:val="22"/>
        </w:rPr>
        <w:t>a</w:t>
      </w:r>
      <w:r w:rsidR="00C43814">
        <w:rPr>
          <w:sz w:val="22"/>
          <w:szCs w:val="22"/>
        </w:rPr>
        <w:t>n</w:t>
      </w:r>
      <w:r>
        <w:rPr>
          <w:sz w:val="22"/>
          <w:szCs w:val="22"/>
        </w:rPr>
        <w:t xml:space="preserve"> </w:t>
      </w:r>
      <w:r w:rsidRPr="00635BF6">
        <w:rPr>
          <w:b/>
          <w:bCs/>
          <w:sz w:val="22"/>
          <w:szCs w:val="22"/>
        </w:rPr>
        <w:t>ACL modification request</w:t>
      </w:r>
      <w:r>
        <w:rPr>
          <w:b/>
          <w:bCs/>
          <w:sz w:val="22"/>
          <w:szCs w:val="22"/>
        </w:rPr>
        <w:t xml:space="preserve"> </w:t>
      </w:r>
      <w:r>
        <w:rPr>
          <w:sz w:val="22"/>
          <w:szCs w:val="22"/>
        </w:rPr>
        <w:t>must be submitted to you</w:t>
      </w:r>
      <w:r w:rsidR="0044155C">
        <w:rPr>
          <w:sz w:val="22"/>
          <w:szCs w:val="22"/>
        </w:rPr>
        <w:t>r</w:t>
      </w:r>
      <w:r>
        <w:rPr>
          <w:sz w:val="22"/>
          <w:szCs w:val="22"/>
        </w:rPr>
        <w:t xml:space="preserve"> local Biomed to open connectivity between your DI server and VBECS servers in Azure cloud. The ACL mod</w:t>
      </w:r>
      <w:r w:rsidR="0044155C">
        <w:rPr>
          <w:sz w:val="22"/>
          <w:szCs w:val="22"/>
        </w:rPr>
        <w:t>ification</w:t>
      </w:r>
      <w:r>
        <w:rPr>
          <w:sz w:val="22"/>
          <w:szCs w:val="22"/>
        </w:rPr>
        <w:t xml:space="preserve"> request might take many days to complete so it is vitally important to submit the change as soon as possible so that it is ready before the migration. </w:t>
      </w:r>
      <w:r w:rsidR="00C43814">
        <w:rPr>
          <w:sz w:val="22"/>
          <w:szCs w:val="22"/>
        </w:rPr>
        <w:t>H</w:t>
      </w:r>
      <w:r>
        <w:rPr>
          <w:sz w:val="22"/>
          <w:szCs w:val="22"/>
        </w:rPr>
        <w:t xml:space="preserve">ave your LIM contact </w:t>
      </w:r>
      <w:r w:rsidR="0044155C">
        <w:rPr>
          <w:sz w:val="22"/>
          <w:szCs w:val="22"/>
        </w:rPr>
        <w:t xml:space="preserve">the </w:t>
      </w:r>
      <w:r>
        <w:rPr>
          <w:sz w:val="22"/>
          <w:szCs w:val="22"/>
        </w:rPr>
        <w:t xml:space="preserve">BBM team </w:t>
      </w:r>
      <w:r w:rsidR="00B240C3" w:rsidRPr="00B240C3">
        <w:rPr>
          <w:sz w:val="22"/>
          <w:szCs w:val="22"/>
          <w:highlight w:val="yellow"/>
        </w:rPr>
        <w:t>REDACTED</w:t>
      </w:r>
      <w:r w:rsidR="00EC4E79">
        <w:rPr>
          <w:sz w:val="22"/>
          <w:szCs w:val="22"/>
        </w:rPr>
        <w:t xml:space="preserve"> </w:t>
      </w:r>
      <w:r>
        <w:rPr>
          <w:sz w:val="22"/>
          <w:szCs w:val="22"/>
        </w:rPr>
        <w:t>to request the details of the ACL modification.</w:t>
      </w:r>
    </w:p>
    <w:p w14:paraId="253D69F6" w14:textId="461837C7" w:rsidR="002953D3" w:rsidRPr="00491D80" w:rsidRDefault="002953D3" w:rsidP="002953D3">
      <w:pPr>
        <w:keepNext/>
        <w:pBdr>
          <w:top w:val="single" w:sz="4" w:space="1" w:color="auto"/>
          <w:left w:val="single" w:sz="4" w:space="4" w:color="auto"/>
          <w:bottom w:val="single" w:sz="4" w:space="1" w:color="auto"/>
          <w:right w:val="single" w:sz="4" w:space="4" w:color="auto"/>
        </w:pBdr>
        <w:spacing w:before="240" w:after="60"/>
        <w:rPr>
          <w:b/>
          <w:bCs/>
          <w:szCs w:val="22"/>
        </w:rPr>
      </w:pPr>
      <w:r w:rsidRPr="00491D80">
        <w:rPr>
          <w:b/>
          <w:noProof/>
          <w:szCs w:val="22"/>
        </w:rPr>
        <w:drawing>
          <wp:inline distT="0" distB="0" distL="0" distR="0" wp14:anchorId="4016D0BE" wp14:editId="4652E2B6">
            <wp:extent cx="266700" cy="219075"/>
            <wp:effectExtent l="0" t="0" r="0" b="9525"/>
            <wp:docPr id="2" name="Picture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00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700" cy="219075"/>
                    </a:xfrm>
                    <a:prstGeom prst="rect">
                      <a:avLst/>
                    </a:prstGeom>
                    <a:noFill/>
                    <a:ln>
                      <a:noFill/>
                    </a:ln>
                  </pic:spPr>
                </pic:pic>
              </a:graphicData>
            </a:graphic>
          </wp:inline>
        </w:drawing>
      </w:r>
      <w:r>
        <w:rPr>
          <w:b/>
          <w:bCs/>
          <w:szCs w:val="22"/>
        </w:rPr>
        <w:t xml:space="preserve"> If the change is not made in time, you will not be able to send results from your analyzer to VBECS and will be required to enter test results manually into the system.</w:t>
      </w:r>
    </w:p>
    <w:p w14:paraId="3EC415F4" w14:textId="77777777" w:rsidR="002953D3" w:rsidRDefault="002953D3">
      <w:pPr>
        <w:rPr>
          <w:rFonts w:ascii="Arial" w:hAnsi="Arial" w:cs="Arial"/>
          <w:b/>
          <w:bCs/>
          <w:i/>
          <w:iCs/>
          <w:sz w:val="28"/>
          <w:szCs w:val="28"/>
        </w:rPr>
      </w:pPr>
      <w:r>
        <w:br w:type="page"/>
      </w:r>
    </w:p>
    <w:p w14:paraId="6FD5ED93" w14:textId="301207DA" w:rsidR="00182A93" w:rsidRDefault="00182A93" w:rsidP="00182A93">
      <w:pPr>
        <w:pStyle w:val="Heading2"/>
      </w:pPr>
      <w:bookmarkStart w:id="11" w:name="_Toc84588145"/>
      <w:r>
        <w:lastRenderedPageBreak/>
        <w:t xml:space="preserve">After the </w:t>
      </w:r>
      <w:r w:rsidR="00EC2461">
        <w:t>M</w:t>
      </w:r>
      <w:r>
        <w:t>igration</w:t>
      </w:r>
      <w:bookmarkEnd w:id="11"/>
      <w:r w:rsidR="00EA1E29">
        <w:t xml:space="preserve"> </w:t>
      </w:r>
      <w:r w:rsidR="00EA1E29">
        <w:rPr>
          <w:vanish/>
          <w:sz w:val="18"/>
          <w:szCs w:val="18"/>
        </w:rPr>
        <w:t>75697</w:t>
      </w:r>
    </w:p>
    <w:p w14:paraId="07259C2C" w14:textId="5A9D886A" w:rsidR="00E63ED0" w:rsidRDefault="007546DD" w:rsidP="000F3FE4">
      <w:pPr>
        <w:rPr>
          <w:sz w:val="22"/>
          <w:szCs w:val="22"/>
        </w:rPr>
      </w:pPr>
      <w:r>
        <w:rPr>
          <w:sz w:val="22"/>
          <w:szCs w:val="22"/>
        </w:rPr>
        <w:t>The</w:t>
      </w:r>
      <w:r w:rsidR="0081734C">
        <w:rPr>
          <w:sz w:val="22"/>
          <w:szCs w:val="22"/>
        </w:rPr>
        <w:t xml:space="preserve"> </w:t>
      </w:r>
      <w:r w:rsidR="00182A93" w:rsidRPr="00C1643F">
        <w:rPr>
          <w:sz w:val="22"/>
          <w:szCs w:val="22"/>
        </w:rPr>
        <w:t xml:space="preserve">VBECS team will provide new </w:t>
      </w:r>
      <w:r w:rsidR="00717DDB">
        <w:rPr>
          <w:sz w:val="22"/>
          <w:szCs w:val="22"/>
        </w:rPr>
        <w:t>R</w:t>
      </w:r>
      <w:r w:rsidR="00E63ED0">
        <w:rPr>
          <w:sz w:val="22"/>
          <w:szCs w:val="22"/>
        </w:rPr>
        <w:t xml:space="preserve">emote </w:t>
      </w:r>
      <w:r w:rsidR="00717DDB">
        <w:rPr>
          <w:sz w:val="22"/>
          <w:szCs w:val="22"/>
        </w:rPr>
        <w:t>D</w:t>
      </w:r>
      <w:r w:rsidR="00182A93" w:rsidRPr="00C1643F">
        <w:rPr>
          <w:sz w:val="22"/>
          <w:szCs w:val="22"/>
        </w:rPr>
        <w:t>esktop shortcuts</w:t>
      </w:r>
      <w:r w:rsidR="00E63ED0">
        <w:rPr>
          <w:sz w:val="22"/>
          <w:szCs w:val="22"/>
        </w:rPr>
        <w:t xml:space="preserve">: there will be one </w:t>
      </w:r>
      <w:r w:rsidR="00717DDB">
        <w:rPr>
          <w:sz w:val="22"/>
          <w:szCs w:val="22"/>
        </w:rPr>
        <w:t>R</w:t>
      </w:r>
      <w:r w:rsidR="00E63ED0">
        <w:rPr>
          <w:sz w:val="22"/>
          <w:szCs w:val="22"/>
        </w:rPr>
        <w:t xml:space="preserve">emote </w:t>
      </w:r>
      <w:r w:rsidR="00717DDB">
        <w:rPr>
          <w:sz w:val="22"/>
          <w:szCs w:val="22"/>
        </w:rPr>
        <w:t>D</w:t>
      </w:r>
      <w:r w:rsidR="00E63ED0">
        <w:rPr>
          <w:sz w:val="22"/>
          <w:szCs w:val="22"/>
        </w:rPr>
        <w:t>esktop shortcut for VBECS test and one for production.</w:t>
      </w:r>
      <w:r w:rsidR="00182A93" w:rsidRPr="00C1643F">
        <w:rPr>
          <w:sz w:val="22"/>
          <w:szCs w:val="22"/>
        </w:rPr>
        <w:t xml:space="preserve"> </w:t>
      </w:r>
    </w:p>
    <w:p w14:paraId="1124907E" w14:textId="77777777" w:rsidR="00E63ED0" w:rsidRDefault="00E63ED0" w:rsidP="000F3FE4">
      <w:pPr>
        <w:rPr>
          <w:sz w:val="22"/>
          <w:szCs w:val="22"/>
        </w:rPr>
      </w:pPr>
    </w:p>
    <w:p w14:paraId="008D278E" w14:textId="1FE704C3" w:rsidR="00E63ED0" w:rsidRDefault="00E63ED0" w:rsidP="000F3FE4">
      <w:pPr>
        <w:rPr>
          <w:sz w:val="22"/>
          <w:szCs w:val="22"/>
        </w:rPr>
      </w:pPr>
      <w:r>
        <w:rPr>
          <w:sz w:val="22"/>
          <w:szCs w:val="22"/>
        </w:rPr>
        <w:t>The VBECS team will also provide new shortcuts to exported reports. There will one report share shortcut for VBECS test and one for production.</w:t>
      </w:r>
    </w:p>
    <w:p w14:paraId="40186C1C" w14:textId="55944679" w:rsidR="00E63ED0" w:rsidRDefault="00E63ED0" w:rsidP="000F3FE4">
      <w:pPr>
        <w:rPr>
          <w:sz w:val="22"/>
          <w:szCs w:val="22"/>
        </w:rPr>
      </w:pPr>
    </w:p>
    <w:p w14:paraId="34606CA5" w14:textId="31D64E2A" w:rsidR="00E63ED0" w:rsidRDefault="00717DDB" w:rsidP="000F3FE4">
      <w:pPr>
        <w:rPr>
          <w:sz w:val="22"/>
          <w:szCs w:val="22"/>
        </w:rPr>
      </w:pPr>
      <w:r>
        <w:rPr>
          <w:sz w:val="22"/>
          <w:szCs w:val="22"/>
        </w:rPr>
        <w:t>Copy</w:t>
      </w:r>
      <w:r w:rsidR="00E63ED0" w:rsidRPr="00C1643F">
        <w:rPr>
          <w:sz w:val="22"/>
          <w:szCs w:val="22"/>
        </w:rPr>
        <w:t xml:space="preserve"> </w:t>
      </w:r>
      <w:r w:rsidR="00E63ED0">
        <w:rPr>
          <w:sz w:val="22"/>
          <w:szCs w:val="22"/>
        </w:rPr>
        <w:t>your blood bank's new</w:t>
      </w:r>
      <w:r w:rsidR="00E63ED0" w:rsidRPr="00C1643F">
        <w:rPr>
          <w:sz w:val="22"/>
          <w:szCs w:val="22"/>
        </w:rPr>
        <w:t xml:space="preserve"> shortcuts </w:t>
      </w:r>
      <w:r>
        <w:rPr>
          <w:sz w:val="22"/>
          <w:szCs w:val="22"/>
        </w:rPr>
        <w:t>to</w:t>
      </w:r>
      <w:r w:rsidR="00E63ED0" w:rsidRPr="00C1643F">
        <w:rPr>
          <w:sz w:val="22"/>
          <w:szCs w:val="22"/>
        </w:rPr>
        <w:t xml:space="preserve"> all workstations that are used by your staff to connect to VBECS. </w:t>
      </w:r>
      <w:r>
        <w:rPr>
          <w:sz w:val="22"/>
          <w:szCs w:val="22"/>
        </w:rPr>
        <w:t>Making the new shortcuts available for all workstation users</w:t>
      </w:r>
      <w:r w:rsidR="00E63ED0">
        <w:rPr>
          <w:sz w:val="22"/>
          <w:szCs w:val="22"/>
        </w:rPr>
        <w:t xml:space="preserve"> may require local/regional IT </w:t>
      </w:r>
      <w:r>
        <w:rPr>
          <w:sz w:val="22"/>
          <w:szCs w:val="22"/>
        </w:rPr>
        <w:t xml:space="preserve">desktop </w:t>
      </w:r>
      <w:r w:rsidR="00E63ED0">
        <w:rPr>
          <w:sz w:val="22"/>
          <w:szCs w:val="22"/>
        </w:rPr>
        <w:t xml:space="preserve">support. See the </w:t>
      </w:r>
      <w:r w:rsidR="00E63ED0" w:rsidRPr="00717DDB">
        <w:rPr>
          <w:i/>
          <w:iCs/>
          <w:sz w:val="22"/>
          <w:szCs w:val="22"/>
        </w:rPr>
        <w:t>VBECS 2.3.3 Technical Manual-Security Guide</w:t>
      </w:r>
      <w:r w:rsidR="00E63ED0">
        <w:rPr>
          <w:sz w:val="22"/>
          <w:szCs w:val="22"/>
        </w:rPr>
        <w:t xml:space="preserve"> for further details.</w:t>
      </w:r>
    </w:p>
    <w:p w14:paraId="6F2E945D" w14:textId="77777777" w:rsidR="00E63ED0" w:rsidRDefault="00E63ED0" w:rsidP="000F3FE4">
      <w:pPr>
        <w:rPr>
          <w:sz w:val="22"/>
          <w:szCs w:val="22"/>
        </w:rPr>
      </w:pPr>
    </w:p>
    <w:p w14:paraId="4B4DE76A" w14:textId="7C594F6B" w:rsidR="00E63ED0" w:rsidRDefault="00182A93" w:rsidP="000F3FE4">
      <w:pPr>
        <w:rPr>
          <w:sz w:val="22"/>
          <w:szCs w:val="22"/>
        </w:rPr>
      </w:pPr>
      <w:r w:rsidRPr="00C1643F">
        <w:rPr>
          <w:sz w:val="22"/>
          <w:szCs w:val="22"/>
        </w:rPr>
        <w:t>After</w:t>
      </w:r>
      <w:r w:rsidR="00717DDB">
        <w:rPr>
          <w:sz w:val="22"/>
          <w:szCs w:val="22"/>
        </w:rPr>
        <w:t xml:space="preserve"> production</w:t>
      </w:r>
      <w:r w:rsidRPr="00C1643F">
        <w:rPr>
          <w:sz w:val="22"/>
          <w:szCs w:val="22"/>
        </w:rPr>
        <w:t xml:space="preserve"> migration</w:t>
      </w:r>
      <w:r w:rsidR="00717DDB">
        <w:rPr>
          <w:sz w:val="22"/>
          <w:szCs w:val="22"/>
        </w:rPr>
        <w:t>,</w:t>
      </w:r>
      <w:r w:rsidRPr="00C1643F">
        <w:rPr>
          <w:sz w:val="22"/>
          <w:szCs w:val="22"/>
        </w:rPr>
        <w:t xml:space="preserve"> </w:t>
      </w:r>
      <w:r w:rsidR="00717DDB">
        <w:rPr>
          <w:sz w:val="22"/>
          <w:szCs w:val="22"/>
        </w:rPr>
        <w:t>all</w:t>
      </w:r>
      <w:r w:rsidRPr="00C1643F">
        <w:rPr>
          <w:sz w:val="22"/>
          <w:szCs w:val="22"/>
        </w:rPr>
        <w:t xml:space="preserve"> old </w:t>
      </w:r>
      <w:r w:rsidR="00717DDB">
        <w:rPr>
          <w:sz w:val="22"/>
          <w:szCs w:val="22"/>
        </w:rPr>
        <w:t xml:space="preserve">(VBECS 2.3.2) </w:t>
      </w:r>
      <w:r w:rsidRPr="00C1643F">
        <w:rPr>
          <w:sz w:val="22"/>
          <w:szCs w:val="22"/>
        </w:rPr>
        <w:t>shortcuts will cease to function.</w:t>
      </w:r>
      <w:r w:rsidR="00E63ED0">
        <w:rPr>
          <w:sz w:val="22"/>
          <w:szCs w:val="22"/>
        </w:rPr>
        <w:t xml:space="preserve"> </w:t>
      </w:r>
      <w:r w:rsidR="00E63ED0" w:rsidRPr="00C1643F">
        <w:rPr>
          <w:sz w:val="22"/>
          <w:szCs w:val="22"/>
        </w:rPr>
        <w:t xml:space="preserve">After </w:t>
      </w:r>
      <w:r w:rsidR="00E63ED0">
        <w:rPr>
          <w:sz w:val="22"/>
          <w:szCs w:val="22"/>
        </w:rPr>
        <w:t>both test and production</w:t>
      </w:r>
      <w:r w:rsidR="00E63ED0" w:rsidRPr="00C1643F">
        <w:rPr>
          <w:sz w:val="22"/>
          <w:szCs w:val="22"/>
        </w:rPr>
        <w:t xml:space="preserve"> migration </w:t>
      </w:r>
      <w:r w:rsidR="00E63ED0">
        <w:rPr>
          <w:sz w:val="22"/>
          <w:szCs w:val="22"/>
        </w:rPr>
        <w:t>is complete, contact local/regional IT support to have all old shortcuts removed from all workstations.</w:t>
      </w:r>
    </w:p>
    <w:p w14:paraId="3597EDF6" w14:textId="77777777" w:rsidR="00E63ED0" w:rsidRDefault="00E63ED0" w:rsidP="000F3FE4">
      <w:pPr>
        <w:rPr>
          <w:sz w:val="22"/>
          <w:szCs w:val="22"/>
        </w:rPr>
      </w:pPr>
    </w:p>
    <w:p w14:paraId="70ACD83A" w14:textId="21F3BFDE" w:rsidR="00182A93" w:rsidRDefault="00D85AA7" w:rsidP="00D85AA7">
      <w:pPr>
        <w:rPr>
          <w:sz w:val="22"/>
          <w:szCs w:val="22"/>
        </w:rPr>
      </w:pPr>
      <w:r w:rsidRPr="00C1643F">
        <w:rPr>
          <w:sz w:val="22"/>
          <w:szCs w:val="22"/>
        </w:rPr>
        <w:t xml:space="preserve">Once you have a new </w:t>
      </w:r>
      <w:r w:rsidR="00717DDB">
        <w:rPr>
          <w:sz w:val="22"/>
          <w:szCs w:val="22"/>
        </w:rPr>
        <w:t xml:space="preserve">Remote Desktop </w:t>
      </w:r>
      <w:r w:rsidRPr="00C1643F">
        <w:rPr>
          <w:sz w:val="22"/>
          <w:szCs w:val="22"/>
        </w:rPr>
        <w:t>shortcut</w:t>
      </w:r>
      <w:r w:rsidR="00C43814">
        <w:rPr>
          <w:sz w:val="22"/>
          <w:szCs w:val="22"/>
        </w:rPr>
        <w:t xml:space="preserve">, </w:t>
      </w:r>
      <w:r w:rsidRPr="00C1643F">
        <w:rPr>
          <w:sz w:val="22"/>
          <w:szCs w:val="22"/>
        </w:rPr>
        <w:t xml:space="preserve">use it to login to the new </w:t>
      </w:r>
      <w:r w:rsidR="00717DDB">
        <w:rPr>
          <w:sz w:val="22"/>
          <w:szCs w:val="22"/>
        </w:rPr>
        <w:t xml:space="preserve">VAEC VBECS </w:t>
      </w:r>
      <w:r w:rsidRPr="00C1643F">
        <w:rPr>
          <w:sz w:val="22"/>
          <w:szCs w:val="22"/>
        </w:rPr>
        <w:t xml:space="preserve">server and begin the validation process as described in </w:t>
      </w:r>
      <w:r w:rsidR="0081734C">
        <w:rPr>
          <w:sz w:val="22"/>
          <w:szCs w:val="22"/>
        </w:rPr>
        <w:fldChar w:fldCharType="begin"/>
      </w:r>
      <w:r w:rsidR="0081734C">
        <w:rPr>
          <w:sz w:val="22"/>
          <w:szCs w:val="22"/>
        </w:rPr>
        <w:instrText xml:space="preserve"> REF _Ref57017996 \h </w:instrText>
      </w:r>
      <w:r w:rsidR="0081734C">
        <w:rPr>
          <w:sz w:val="22"/>
          <w:szCs w:val="22"/>
        </w:rPr>
      </w:r>
      <w:r w:rsidR="0081734C">
        <w:rPr>
          <w:sz w:val="22"/>
          <w:szCs w:val="22"/>
        </w:rPr>
        <w:fldChar w:fldCharType="separate"/>
      </w:r>
      <w:r w:rsidR="0081734C" w:rsidRPr="00551F82">
        <w:rPr>
          <w:sz w:val="22"/>
          <w:szCs w:val="22"/>
        </w:rPr>
        <w:t xml:space="preserve">Table </w:t>
      </w:r>
      <w:r w:rsidR="0081734C">
        <w:rPr>
          <w:noProof/>
          <w:sz w:val="22"/>
          <w:szCs w:val="22"/>
        </w:rPr>
        <w:t>1</w:t>
      </w:r>
      <w:r w:rsidR="0081734C" w:rsidRPr="00551F82">
        <w:rPr>
          <w:sz w:val="22"/>
          <w:szCs w:val="22"/>
        </w:rPr>
        <w:t>: Updates by Option</w:t>
      </w:r>
      <w:r w:rsidR="0081734C">
        <w:rPr>
          <w:sz w:val="22"/>
          <w:szCs w:val="22"/>
        </w:rPr>
        <w:fldChar w:fldCharType="end"/>
      </w:r>
      <w:r w:rsidRPr="00C1643F">
        <w:rPr>
          <w:sz w:val="22"/>
          <w:szCs w:val="22"/>
        </w:rPr>
        <w:t>.</w:t>
      </w:r>
    </w:p>
    <w:p w14:paraId="1D68FD71" w14:textId="5FCFA63D" w:rsidR="001C0D55" w:rsidRDefault="001C0D55" w:rsidP="00D85AA7">
      <w:pPr>
        <w:rPr>
          <w:sz w:val="22"/>
          <w:szCs w:val="22"/>
        </w:rPr>
      </w:pPr>
    </w:p>
    <w:p w14:paraId="3C294D9C" w14:textId="49B8EFE9" w:rsidR="001C0D55" w:rsidRPr="00C1643F" w:rsidRDefault="001C0D55" w:rsidP="00D85AA7">
      <w:pPr>
        <w:rPr>
          <w:sz w:val="22"/>
          <w:szCs w:val="22"/>
        </w:rPr>
      </w:pPr>
      <w:r>
        <w:rPr>
          <w:sz w:val="22"/>
          <w:szCs w:val="22"/>
        </w:rPr>
        <w:t>VBECS team will be in contact with your local LIMs and Vist</w:t>
      </w:r>
      <w:r w:rsidR="00C43814">
        <w:rPr>
          <w:sz w:val="22"/>
          <w:szCs w:val="22"/>
        </w:rPr>
        <w:t>A</w:t>
      </w:r>
      <w:r>
        <w:rPr>
          <w:sz w:val="22"/>
          <w:szCs w:val="22"/>
        </w:rPr>
        <w:t xml:space="preserve"> administrators to ensure the transition of Vist</w:t>
      </w:r>
      <w:r w:rsidR="00C43814">
        <w:rPr>
          <w:sz w:val="22"/>
          <w:szCs w:val="22"/>
        </w:rPr>
        <w:t>A</w:t>
      </w:r>
      <w:r>
        <w:rPr>
          <w:sz w:val="22"/>
          <w:szCs w:val="22"/>
        </w:rPr>
        <w:t>, CPRS and automated instruments (if you are using one) to the new configuration.</w:t>
      </w:r>
    </w:p>
    <w:p w14:paraId="24E8AACC" w14:textId="3E195FDC" w:rsidR="00F14814" w:rsidRDefault="00F14814" w:rsidP="00F14814">
      <w:pPr>
        <w:pStyle w:val="Heading2"/>
      </w:pPr>
      <w:bookmarkStart w:id="12" w:name="_Toc84588146"/>
      <w:r>
        <w:t xml:space="preserve">User </w:t>
      </w:r>
      <w:r w:rsidR="00EC2461">
        <w:t>E</w:t>
      </w:r>
      <w:r>
        <w:t>xperience</w:t>
      </w:r>
      <w:bookmarkEnd w:id="12"/>
      <w:r w:rsidR="0046011E">
        <w:t xml:space="preserve"> </w:t>
      </w:r>
      <w:r w:rsidR="0046011E">
        <w:rPr>
          <w:vanish/>
          <w:sz w:val="18"/>
          <w:szCs w:val="18"/>
        </w:rPr>
        <w:t>70873 64526 70812</w:t>
      </w:r>
    </w:p>
    <w:p w14:paraId="55DB8A65" w14:textId="64AC354F" w:rsidR="007E042F" w:rsidRDefault="00F14814" w:rsidP="00D85AA7">
      <w:pPr>
        <w:rPr>
          <w:sz w:val="22"/>
          <w:szCs w:val="22"/>
        </w:rPr>
      </w:pPr>
      <w:r w:rsidRPr="00C1643F">
        <w:rPr>
          <w:sz w:val="22"/>
          <w:szCs w:val="22"/>
        </w:rPr>
        <w:t xml:space="preserve">In general, the </w:t>
      </w:r>
      <w:r w:rsidR="00E86A9E">
        <w:rPr>
          <w:sz w:val="22"/>
          <w:szCs w:val="22"/>
        </w:rPr>
        <w:t xml:space="preserve">VBECS 2.3.3 </w:t>
      </w:r>
      <w:r w:rsidRPr="00C1643F">
        <w:rPr>
          <w:sz w:val="22"/>
          <w:szCs w:val="22"/>
        </w:rPr>
        <w:t>user experience</w:t>
      </w:r>
      <w:r w:rsidR="00E86A9E">
        <w:rPr>
          <w:sz w:val="22"/>
          <w:szCs w:val="22"/>
        </w:rPr>
        <w:t xml:space="preserve"> is very similar to what you</w:t>
      </w:r>
      <w:r w:rsidR="00C43814">
        <w:rPr>
          <w:sz w:val="22"/>
          <w:szCs w:val="22"/>
        </w:rPr>
        <w:t xml:space="preserve"> are</w:t>
      </w:r>
      <w:r w:rsidR="00E86A9E">
        <w:rPr>
          <w:sz w:val="22"/>
          <w:szCs w:val="22"/>
        </w:rPr>
        <w:t xml:space="preserve"> used to with</w:t>
      </w:r>
      <w:r w:rsidRPr="00C1643F">
        <w:rPr>
          <w:sz w:val="22"/>
          <w:szCs w:val="22"/>
        </w:rPr>
        <w:t xml:space="preserve"> </w:t>
      </w:r>
      <w:r w:rsidR="0081734C">
        <w:rPr>
          <w:sz w:val="22"/>
          <w:szCs w:val="22"/>
        </w:rPr>
        <w:t>VBECS 2.3.2</w:t>
      </w:r>
      <w:r w:rsidRPr="00C1643F">
        <w:rPr>
          <w:sz w:val="22"/>
          <w:szCs w:val="22"/>
        </w:rPr>
        <w:t xml:space="preserve">. The “look and feel” of the </w:t>
      </w:r>
      <w:r w:rsidR="00E86A9E">
        <w:rPr>
          <w:sz w:val="22"/>
          <w:szCs w:val="22"/>
        </w:rPr>
        <w:t>new VBECS server operating system is</w:t>
      </w:r>
      <w:r w:rsidRPr="00C1643F">
        <w:rPr>
          <w:sz w:val="22"/>
          <w:szCs w:val="22"/>
        </w:rPr>
        <w:t xml:space="preserve"> </w:t>
      </w:r>
      <w:r w:rsidR="00637350">
        <w:rPr>
          <w:sz w:val="22"/>
          <w:szCs w:val="22"/>
        </w:rPr>
        <w:t>very similar</w:t>
      </w:r>
      <w:r w:rsidR="00E86A9E">
        <w:rPr>
          <w:sz w:val="22"/>
          <w:szCs w:val="22"/>
        </w:rPr>
        <w:t xml:space="preserve"> to Windows 10</w:t>
      </w:r>
      <w:r w:rsidRPr="00C1643F">
        <w:rPr>
          <w:sz w:val="22"/>
          <w:szCs w:val="22"/>
        </w:rPr>
        <w:t xml:space="preserve">. </w:t>
      </w:r>
      <w:r w:rsidR="0081734C">
        <w:rPr>
          <w:sz w:val="22"/>
          <w:szCs w:val="22"/>
        </w:rPr>
        <w:t xml:space="preserve">The </w:t>
      </w:r>
      <w:r w:rsidRPr="00C1643F">
        <w:rPr>
          <w:sz w:val="22"/>
          <w:szCs w:val="22"/>
        </w:rPr>
        <w:t xml:space="preserve">VBECS </w:t>
      </w:r>
      <w:r w:rsidR="00E86A9E">
        <w:rPr>
          <w:sz w:val="22"/>
          <w:szCs w:val="22"/>
        </w:rPr>
        <w:t>GUI</w:t>
      </w:r>
      <w:r w:rsidRPr="00C1643F">
        <w:rPr>
          <w:sz w:val="22"/>
          <w:szCs w:val="22"/>
        </w:rPr>
        <w:t xml:space="preserve"> </w:t>
      </w:r>
      <w:r w:rsidR="0081734C">
        <w:rPr>
          <w:sz w:val="22"/>
          <w:szCs w:val="22"/>
        </w:rPr>
        <w:t xml:space="preserve">was updated </w:t>
      </w:r>
      <w:r w:rsidRPr="00C1643F">
        <w:rPr>
          <w:sz w:val="22"/>
          <w:szCs w:val="22"/>
        </w:rPr>
        <w:t>to make sure it works correctly under the new windows operating system (includ</w:t>
      </w:r>
      <w:r w:rsidR="00621382" w:rsidRPr="00C1643F">
        <w:rPr>
          <w:sz w:val="22"/>
          <w:szCs w:val="22"/>
        </w:rPr>
        <w:t>ing</w:t>
      </w:r>
      <w:r w:rsidRPr="00C1643F">
        <w:rPr>
          <w:sz w:val="22"/>
          <w:szCs w:val="22"/>
        </w:rPr>
        <w:t xml:space="preserve"> fixing some typos). </w:t>
      </w:r>
    </w:p>
    <w:p w14:paraId="113FAA35" w14:textId="77777777" w:rsidR="007E042F" w:rsidRDefault="007E042F" w:rsidP="00D85AA7">
      <w:pPr>
        <w:rPr>
          <w:sz w:val="22"/>
          <w:szCs w:val="22"/>
        </w:rPr>
      </w:pPr>
    </w:p>
    <w:p w14:paraId="0C16DA8A" w14:textId="317E4CF2" w:rsidR="00E86A9E" w:rsidRDefault="00F14814" w:rsidP="007C78B6">
      <w:pPr>
        <w:keepLines/>
        <w:rPr>
          <w:sz w:val="22"/>
          <w:szCs w:val="22"/>
        </w:rPr>
      </w:pPr>
      <w:r w:rsidRPr="00C1643F">
        <w:rPr>
          <w:sz w:val="22"/>
          <w:szCs w:val="22"/>
        </w:rPr>
        <w:t xml:space="preserve">We also improved the login experience which should be noticeably faster. </w:t>
      </w:r>
      <w:r w:rsidR="00E86A9E" w:rsidRPr="00E86A9E">
        <w:rPr>
          <w:sz w:val="22"/>
          <w:szCs w:val="22"/>
        </w:rPr>
        <w:t xml:space="preserve">After starting VBECS 2.3.2, PIV users were presented with a certificate list used to establish a VistA connection. In VBECS 2.3.3, VBECS attempts to automatically select a certificate for you, and so you may no longer see a certificate window before being prompted for your PIN. </w:t>
      </w:r>
    </w:p>
    <w:p w14:paraId="15D14C9C" w14:textId="51E93B6E" w:rsidR="00DA1D7C" w:rsidRDefault="00DA1D7C" w:rsidP="00DA1D7C">
      <w:pPr>
        <w:pStyle w:val="Heading2"/>
      </w:pPr>
      <w:bookmarkStart w:id="13" w:name="_Toc84588147"/>
      <w:r>
        <w:t>Reports</w:t>
      </w:r>
      <w:bookmarkEnd w:id="13"/>
      <w:r w:rsidR="0046011E">
        <w:t xml:space="preserve"> </w:t>
      </w:r>
      <w:r w:rsidR="0046011E">
        <w:rPr>
          <w:vanish/>
          <w:sz w:val="18"/>
          <w:szCs w:val="18"/>
        </w:rPr>
        <w:t>70398</w:t>
      </w:r>
      <w:r w:rsidR="00CC4E4A">
        <w:rPr>
          <w:vanish/>
          <w:sz w:val="18"/>
          <w:szCs w:val="18"/>
        </w:rPr>
        <w:t>, 70936</w:t>
      </w:r>
    </w:p>
    <w:p w14:paraId="2194B632" w14:textId="373BA4C4" w:rsidR="00DA1D7C" w:rsidRDefault="00E86A9E" w:rsidP="002F5EC7">
      <w:pPr>
        <w:keepLines/>
        <w:rPr>
          <w:sz w:val="22"/>
          <w:szCs w:val="22"/>
        </w:rPr>
      </w:pPr>
      <w:bookmarkStart w:id="14" w:name="_Hlk80686191"/>
      <w:r>
        <w:rPr>
          <w:sz w:val="22"/>
          <w:szCs w:val="22"/>
        </w:rPr>
        <w:t>The underlying</w:t>
      </w:r>
      <w:r w:rsidR="00DA1D7C" w:rsidRPr="00C1643F">
        <w:rPr>
          <w:sz w:val="22"/>
          <w:szCs w:val="22"/>
        </w:rPr>
        <w:t xml:space="preserve"> report engine </w:t>
      </w:r>
      <w:r w:rsidR="0081734C">
        <w:rPr>
          <w:sz w:val="22"/>
          <w:szCs w:val="22"/>
        </w:rPr>
        <w:t xml:space="preserve">was </w:t>
      </w:r>
      <w:r>
        <w:rPr>
          <w:sz w:val="22"/>
          <w:szCs w:val="22"/>
        </w:rPr>
        <w:t xml:space="preserve">also </w:t>
      </w:r>
      <w:r w:rsidR="0081734C">
        <w:rPr>
          <w:sz w:val="22"/>
          <w:szCs w:val="22"/>
        </w:rPr>
        <w:t xml:space="preserve">upgraded </w:t>
      </w:r>
      <w:r>
        <w:rPr>
          <w:sz w:val="22"/>
          <w:szCs w:val="22"/>
        </w:rPr>
        <w:t>with VBECS 2.3.3</w:t>
      </w:r>
      <w:r w:rsidR="00DA1D7C" w:rsidRPr="00C1643F">
        <w:rPr>
          <w:sz w:val="22"/>
          <w:szCs w:val="22"/>
        </w:rPr>
        <w:t xml:space="preserve"> </w:t>
      </w:r>
      <w:bookmarkEnd w:id="14"/>
      <w:r w:rsidR="00DA1D7C" w:rsidRPr="00C1643F">
        <w:rPr>
          <w:sz w:val="22"/>
          <w:szCs w:val="22"/>
        </w:rPr>
        <w:t xml:space="preserve">which should result in faster report loading. </w:t>
      </w:r>
      <w:r>
        <w:rPr>
          <w:sz w:val="22"/>
          <w:szCs w:val="22"/>
        </w:rPr>
        <w:t>As a result</w:t>
      </w:r>
      <w:r w:rsidR="00DA1D7C" w:rsidRPr="00C1643F">
        <w:rPr>
          <w:sz w:val="22"/>
          <w:szCs w:val="22"/>
        </w:rPr>
        <w:t xml:space="preserve"> we are asking you to perform a validation of report functionality </w:t>
      </w:r>
      <w:r>
        <w:rPr>
          <w:sz w:val="22"/>
          <w:szCs w:val="22"/>
        </w:rPr>
        <w:t>to ensure the newer report engine has no negative impact on your report generation</w:t>
      </w:r>
      <w:r w:rsidR="00DA1D7C" w:rsidRPr="00C1643F">
        <w:rPr>
          <w:sz w:val="22"/>
          <w:szCs w:val="22"/>
        </w:rPr>
        <w:t xml:space="preserve"> (see </w:t>
      </w:r>
      <w:r w:rsidR="0081734C">
        <w:rPr>
          <w:sz w:val="22"/>
          <w:szCs w:val="22"/>
        </w:rPr>
        <w:fldChar w:fldCharType="begin"/>
      </w:r>
      <w:r w:rsidR="0081734C">
        <w:rPr>
          <w:sz w:val="22"/>
          <w:szCs w:val="22"/>
        </w:rPr>
        <w:instrText xml:space="preserve"> REF _Ref57017996 \h </w:instrText>
      </w:r>
      <w:r w:rsidR="0081734C">
        <w:rPr>
          <w:sz w:val="22"/>
          <w:szCs w:val="22"/>
        </w:rPr>
      </w:r>
      <w:r w:rsidR="0081734C">
        <w:rPr>
          <w:sz w:val="22"/>
          <w:szCs w:val="22"/>
        </w:rPr>
        <w:fldChar w:fldCharType="separate"/>
      </w:r>
      <w:r w:rsidR="0081734C" w:rsidRPr="00551F82">
        <w:rPr>
          <w:sz w:val="22"/>
          <w:szCs w:val="22"/>
        </w:rPr>
        <w:t xml:space="preserve">Table </w:t>
      </w:r>
      <w:r w:rsidR="0081734C">
        <w:rPr>
          <w:noProof/>
          <w:sz w:val="22"/>
          <w:szCs w:val="22"/>
        </w:rPr>
        <w:t>1</w:t>
      </w:r>
      <w:r w:rsidR="0081734C" w:rsidRPr="00551F82">
        <w:rPr>
          <w:sz w:val="22"/>
          <w:szCs w:val="22"/>
        </w:rPr>
        <w:t>: Updates by Option</w:t>
      </w:r>
      <w:r w:rsidR="0081734C">
        <w:rPr>
          <w:sz w:val="22"/>
          <w:szCs w:val="22"/>
        </w:rPr>
        <w:fldChar w:fldCharType="end"/>
      </w:r>
      <w:r w:rsidR="00B62419">
        <w:rPr>
          <w:sz w:val="22"/>
          <w:szCs w:val="22"/>
        </w:rPr>
        <w:t xml:space="preserve"> </w:t>
      </w:r>
      <w:r w:rsidR="00DA1D7C" w:rsidRPr="00C1643F">
        <w:rPr>
          <w:sz w:val="22"/>
          <w:szCs w:val="22"/>
        </w:rPr>
        <w:t>for details)</w:t>
      </w:r>
      <w:r w:rsidR="002F5EC7">
        <w:rPr>
          <w:sz w:val="22"/>
          <w:szCs w:val="22"/>
        </w:rPr>
        <w:t>.</w:t>
      </w:r>
    </w:p>
    <w:p w14:paraId="45E20D9E" w14:textId="29C9B06D" w:rsidR="00615C3D" w:rsidRDefault="00615C3D" w:rsidP="002F5EC7">
      <w:pPr>
        <w:keepLines/>
        <w:rPr>
          <w:sz w:val="22"/>
          <w:szCs w:val="22"/>
        </w:rPr>
      </w:pPr>
    </w:p>
    <w:p w14:paraId="36AF9088" w14:textId="688C0945" w:rsidR="00615C3D" w:rsidRDefault="00615C3D" w:rsidP="002F5EC7">
      <w:pPr>
        <w:keepLines/>
        <w:rPr>
          <w:sz w:val="22"/>
          <w:szCs w:val="22"/>
        </w:rPr>
      </w:pPr>
      <w:r>
        <w:rPr>
          <w:sz w:val="22"/>
          <w:szCs w:val="22"/>
        </w:rPr>
        <w:t>The system clocks on all new VAEC VBECS servers are set to UTC as opposed to Central Time</w:t>
      </w:r>
      <w:r w:rsidR="00E86A9E">
        <w:rPr>
          <w:sz w:val="22"/>
          <w:szCs w:val="22"/>
        </w:rPr>
        <w:t xml:space="preserve"> at AITC</w:t>
      </w:r>
      <w:r>
        <w:rPr>
          <w:sz w:val="22"/>
          <w:szCs w:val="22"/>
        </w:rPr>
        <w:t>. This will affect report scheduling functionality. When you schedule reports and select a time for printing the report in the future, you will now need to calculate your local time offset from UTC rather than Central Time.</w:t>
      </w:r>
      <w:r w:rsidR="007546DD">
        <w:rPr>
          <w:sz w:val="22"/>
          <w:szCs w:val="22"/>
        </w:rPr>
        <w:t xml:space="preserve"> </w:t>
      </w:r>
      <w:r>
        <w:rPr>
          <w:sz w:val="22"/>
          <w:szCs w:val="22"/>
        </w:rPr>
        <w:t>For example, if you schedule a report for 9:00 AM in 2.3.2</w:t>
      </w:r>
      <w:r w:rsidR="00C43814">
        <w:rPr>
          <w:sz w:val="22"/>
          <w:szCs w:val="22"/>
        </w:rPr>
        <w:t>,</w:t>
      </w:r>
      <w:r>
        <w:rPr>
          <w:sz w:val="22"/>
          <w:szCs w:val="22"/>
        </w:rPr>
        <w:t xml:space="preserve"> the report would have printed at 9:00 Central Time. Now in 2.3.3 the report will print at 9:00 UTC, which is 4:00 AM Central Time.</w:t>
      </w:r>
      <w:r w:rsidR="00717DDB">
        <w:rPr>
          <w:sz w:val="22"/>
          <w:szCs w:val="22"/>
        </w:rPr>
        <w:t xml:space="preserve"> We plan to simplify this process </w:t>
      </w:r>
      <w:r w:rsidR="00662A5C">
        <w:rPr>
          <w:sz w:val="22"/>
          <w:szCs w:val="22"/>
        </w:rPr>
        <w:t xml:space="preserve">in </w:t>
      </w:r>
      <w:r w:rsidR="00717DDB">
        <w:rPr>
          <w:sz w:val="22"/>
          <w:szCs w:val="22"/>
        </w:rPr>
        <w:t>a future patch release.</w:t>
      </w:r>
    </w:p>
    <w:p w14:paraId="5FB4559C" w14:textId="79EF99B7" w:rsidR="000F3FE4" w:rsidRDefault="00E86A9E" w:rsidP="00B62419">
      <w:pPr>
        <w:pStyle w:val="Heading2"/>
        <w:keepLines/>
      </w:pPr>
      <w:bookmarkStart w:id="15" w:name="_Toc84588148"/>
      <w:r>
        <w:t>Server Maintenance Changes</w:t>
      </w:r>
      <w:bookmarkEnd w:id="15"/>
      <w:r w:rsidR="00EB2A97">
        <w:t xml:space="preserve"> </w:t>
      </w:r>
      <w:r w:rsidR="00EB2A97">
        <w:rPr>
          <w:vanish/>
          <w:sz w:val="18"/>
          <w:szCs w:val="18"/>
        </w:rPr>
        <w:t>71777</w:t>
      </w:r>
    </w:p>
    <w:p w14:paraId="1F0AA604" w14:textId="463334ED" w:rsidR="00E86A9E" w:rsidRDefault="00E86A9E" w:rsidP="00E86A9E">
      <w:pPr>
        <w:keepLines/>
        <w:rPr>
          <w:sz w:val="22"/>
          <w:szCs w:val="22"/>
        </w:rPr>
      </w:pPr>
      <w:r>
        <w:rPr>
          <w:sz w:val="22"/>
          <w:szCs w:val="22"/>
        </w:rPr>
        <w:t xml:space="preserve">Your new </w:t>
      </w:r>
      <w:r w:rsidR="00717DDB">
        <w:rPr>
          <w:sz w:val="22"/>
          <w:szCs w:val="22"/>
        </w:rPr>
        <w:t xml:space="preserve">VAEC </w:t>
      </w:r>
      <w:r>
        <w:rPr>
          <w:sz w:val="22"/>
          <w:szCs w:val="22"/>
        </w:rPr>
        <w:t xml:space="preserve">VBECS servers will now be rebooted weekly as part of regular server maintenance which includes the monthly Windows update patching. In addition, these new servers will no longer reboot at a specific time, but instead will reboot during a maintenance window. </w:t>
      </w:r>
    </w:p>
    <w:p w14:paraId="768FB261" w14:textId="77777777" w:rsidR="00E86A9E" w:rsidRDefault="00E86A9E" w:rsidP="00E86A9E">
      <w:pPr>
        <w:keepLines/>
        <w:rPr>
          <w:sz w:val="22"/>
          <w:szCs w:val="22"/>
        </w:rPr>
      </w:pPr>
    </w:p>
    <w:p w14:paraId="01BB25A8" w14:textId="77777777" w:rsidR="00E86A9E" w:rsidRDefault="00E86A9E" w:rsidP="00E86A9E">
      <w:pPr>
        <w:keepLines/>
        <w:rPr>
          <w:sz w:val="22"/>
          <w:szCs w:val="22"/>
        </w:rPr>
      </w:pPr>
      <w:r>
        <w:rPr>
          <w:sz w:val="22"/>
          <w:szCs w:val="22"/>
        </w:rPr>
        <w:lastRenderedPageBreak/>
        <w:t>Downtime expected during server maintenance:</w:t>
      </w:r>
    </w:p>
    <w:p w14:paraId="3A802197" w14:textId="77777777" w:rsidR="00E86A9E" w:rsidRPr="00640654" w:rsidRDefault="00E86A9E" w:rsidP="00640654">
      <w:pPr>
        <w:pStyle w:val="ListParagraph"/>
        <w:keepLines/>
        <w:numPr>
          <w:ilvl w:val="0"/>
          <w:numId w:val="25"/>
        </w:numPr>
        <w:rPr>
          <w:sz w:val="22"/>
          <w:szCs w:val="22"/>
        </w:rPr>
      </w:pPr>
      <w:r w:rsidRPr="00640654">
        <w:rPr>
          <w:sz w:val="22"/>
          <w:szCs w:val="22"/>
        </w:rPr>
        <w:t>VBECS test environments are comprised of a single server, and that server will be unavailable for as long as the server maintenance lasts.</w:t>
      </w:r>
    </w:p>
    <w:p w14:paraId="5D9F658B" w14:textId="77777777" w:rsidR="00E86A9E" w:rsidRPr="00640654" w:rsidRDefault="00E86A9E" w:rsidP="00640654">
      <w:pPr>
        <w:pStyle w:val="ListParagraph"/>
        <w:keepLines/>
        <w:numPr>
          <w:ilvl w:val="0"/>
          <w:numId w:val="25"/>
        </w:numPr>
        <w:rPr>
          <w:sz w:val="22"/>
          <w:szCs w:val="22"/>
        </w:rPr>
      </w:pPr>
      <w:r w:rsidRPr="00640654">
        <w:rPr>
          <w:sz w:val="22"/>
          <w:szCs w:val="22"/>
        </w:rPr>
        <w:t>VBECS production environments are comprised of two servers, which allows one server to be patched and rebooted while users work uninterrupted on the second server. However, when the time comes to patch the second server, users simply sign-out and then sign back in. The new remote desktop shortcuts will automatically route users to the first server. Downtime is expected to be extremely minimal.</w:t>
      </w:r>
    </w:p>
    <w:p w14:paraId="47076C73" w14:textId="77777777" w:rsidR="00E86A9E" w:rsidRDefault="00E86A9E" w:rsidP="00E86A9E">
      <w:pPr>
        <w:keepLines/>
        <w:rPr>
          <w:sz w:val="22"/>
          <w:szCs w:val="22"/>
        </w:rPr>
      </w:pPr>
    </w:p>
    <w:p w14:paraId="02D84149" w14:textId="47A409C8" w:rsidR="00E86A9E" w:rsidRDefault="00E86A9E" w:rsidP="00E86A9E">
      <w:pPr>
        <w:keepLines/>
        <w:rPr>
          <w:sz w:val="22"/>
          <w:szCs w:val="22"/>
        </w:rPr>
      </w:pPr>
      <w:r>
        <w:rPr>
          <w:sz w:val="22"/>
          <w:szCs w:val="22"/>
        </w:rPr>
        <w:t>Users connected to a server (either test or production) will still receive warning alerts, giving them time to save their work</w:t>
      </w:r>
      <w:r w:rsidR="00BC5D17">
        <w:rPr>
          <w:sz w:val="22"/>
          <w:szCs w:val="22"/>
        </w:rPr>
        <w:t xml:space="preserve"> before the reboot</w:t>
      </w:r>
      <w:r>
        <w:rPr>
          <w:sz w:val="22"/>
          <w:szCs w:val="22"/>
        </w:rPr>
        <w:t>.</w:t>
      </w:r>
    </w:p>
    <w:p w14:paraId="3D4D4844" w14:textId="77777777" w:rsidR="00E86A9E" w:rsidRDefault="00E86A9E" w:rsidP="00E86A9E">
      <w:pPr>
        <w:keepLines/>
        <w:rPr>
          <w:sz w:val="22"/>
          <w:szCs w:val="22"/>
        </w:rPr>
      </w:pPr>
    </w:p>
    <w:p w14:paraId="58DA1BC4" w14:textId="036A0627" w:rsidR="00E86A9E" w:rsidRDefault="00E86A9E" w:rsidP="00E86A9E">
      <w:pPr>
        <w:keepLines/>
        <w:rPr>
          <w:sz w:val="22"/>
          <w:szCs w:val="22"/>
        </w:rPr>
      </w:pPr>
      <w:r>
        <w:rPr>
          <w:sz w:val="22"/>
          <w:szCs w:val="22"/>
        </w:rPr>
        <w:t xml:space="preserve">See the </w:t>
      </w:r>
      <w:r w:rsidRPr="00BC5D17">
        <w:rPr>
          <w:i/>
          <w:iCs/>
          <w:sz w:val="22"/>
          <w:szCs w:val="22"/>
        </w:rPr>
        <w:t xml:space="preserve">VBECS </w:t>
      </w:r>
      <w:r w:rsidR="00BC5D17">
        <w:rPr>
          <w:i/>
          <w:iCs/>
          <w:sz w:val="22"/>
          <w:szCs w:val="22"/>
        </w:rPr>
        <w:t xml:space="preserve">2.3.3 </w:t>
      </w:r>
      <w:r w:rsidRPr="00BC5D17">
        <w:rPr>
          <w:i/>
          <w:iCs/>
          <w:sz w:val="22"/>
          <w:szCs w:val="22"/>
        </w:rPr>
        <w:t>Technical Manual-Security Guide</w:t>
      </w:r>
      <w:r>
        <w:rPr>
          <w:sz w:val="22"/>
          <w:szCs w:val="22"/>
        </w:rPr>
        <w:t xml:space="preserve"> for the server maintenance schedule.</w:t>
      </w:r>
    </w:p>
    <w:p w14:paraId="07C4ED6B" w14:textId="7F9C6DCB" w:rsidR="004B3FB5" w:rsidRDefault="004B3FB5" w:rsidP="004B3FB5">
      <w:pPr>
        <w:pStyle w:val="Heading2"/>
      </w:pPr>
      <w:bookmarkStart w:id="16" w:name="_Toc84588149"/>
      <w:r>
        <w:t>Printers</w:t>
      </w:r>
      <w:bookmarkEnd w:id="16"/>
    </w:p>
    <w:p w14:paraId="62E53DA8" w14:textId="1D080204" w:rsidR="00E86A9E" w:rsidRDefault="00E86A9E" w:rsidP="00E86A9E">
      <w:pPr>
        <w:pStyle w:val="BodyText"/>
        <w:spacing w:before="0" w:after="0"/>
      </w:pPr>
      <w:r>
        <w:t>As part of the migration process, all of your existing printers from your AITC server will be setup in VAEC (on both your production and test server). Once you</w:t>
      </w:r>
      <w:r w:rsidR="00BF1918">
        <w:t xml:space="preserve"> have</w:t>
      </w:r>
      <w:r>
        <w:t xml:space="preserve"> migrated to VAEC, adding a new printer can now be done </w:t>
      </w:r>
      <w:r w:rsidR="00BC5D17">
        <w:t xml:space="preserve">using VBECS Admin, </w:t>
      </w:r>
      <w:r>
        <w:t xml:space="preserve">as long as the printer brand is one of the VBECS supported brands (i.e., HP, Lexmark, Xerox, Samsung). VBECS Admin 2.3.3 has a new </w:t>
      </w:r>
      <w:r w:rsidR="00BC5D17" w:rsidRPr="00BC5D17">
        <w:rPr>
          <w:i/>
          <w:iCs/>
        </w:rPr>
        <w:t>Edit Printers</w:t>
      </w:r>
      <w:r w:rsidR="00BC5D17">
        <w:t xml:space="preserve"> </w:t>
      </w:r>
      <w:r>
        <w:t xml:space="preserve">menu option </w:t>
      </w:r>
      <w:r w:rsidR="00BC5D17">
        <w:t>that allows users to add or remove server printers</w:t>
      </w:r>
      <w:r>
        <w:t xml:space="preserve">. Refer to the </w:t>
      </w:r>
      <w:r w:rsidRPr="00BF1918">
        <w:rPr>
          <w:i/>
          <w:iCs/>
        </w:rPr>
        <w:t>VBECS Admin User Guide</w:t>
      </w:r>
      <w:r>
        <w:t xml:space="preserve"> for more details on this new feature.</w:t>
      </w:r>
      <w:r w:rsidR="00BF1918">
        <w:t xml:space="preserve"> </w:t>
      </w:r>
      <w:r>
        <w:t xml:space="preserve">You will also be asked to test this new functionality as part of the validation scenarios listed in </w:t>
      </w:r>
      <w:r>
        <w:fldChar w:fldCharType="begin"/>
      </w:r>
      <w:r>
        <w:instrText xml:space="preserve"> REF _Ref57017996 \h </w:instrText>
      </w:r>
      <w:r>
        <w:fldChar w:fldCharType="separate"/>
      </w:r>
      <w:r w:rsidRPr="00551F82">
        <w:t xml:space="preserve">Table </w:t>
      </w:r>
      <w:r>
        <w:rPr>
          <w:noProof/>
        </w:rPr>
        <w:t>1</w:t>
      </w:r>
      <w:r w:rsidRPr="00551F82">
        <w:t>: Updates by Option</w:t>
      </w:r>
      <w:r>
        <w:fldChar w:fldCharType="end"/>
      </w:r>
      <w:r>
        <w:t>.</w:t>
      </w:r>
    </w:p>
    <w:p w14:paraId="3CE06E31" w14:textId="77777777" w:rsidR="0080114E" w:rsidRDefault="0080114E" w:rsidP="00E86A9E">
      <w:pPr>
        <w:pStyle w:val="BodyText"/>
        <w:spacing w:before="0" w:after="0"/>
      </w:pPr>
    </w:p>
    <w:p w14:paraId="0F7B42D5" w14:textId="08F018A8" w:rsidR="00E86A9E" w:rsidRDefault="00E86A9E" w:rsidP="00E86A9E">
      <w:pPr>
        <w:pStyle w:val="BodyText"/>
        <w:spacing w:before="0" w:after="0"/>
      </w:pPr>
      <w:r>
        <w:t xml:space="preserve">If you need to replace or add a new printer in between your test and production migrations, you will need to contact customer support to have your AITC server updated. However, you will be able to update your VAEC test server yourself and </w:t>
      </w:r>
      <w:r w:rsidR="0080114E">
        <w:t xml:space="preserve">update </w:t>
      </w:r>
      <w:r>
        <w:t xml:space="preserve">your production VAEC server </w:t>
      </w:r>
      <w:r w:rsidR="0080114E">
        <w:t>after your production migration completes</w:t>
      </w:r>
      <w:r>
        <w:t>.</w:t>
      </w:r>
    </w:p>
    <w:p w14:paraId="2899BE26" w14:textId="654D8EA4" w:rsidR="00034CEA" w:rsidRDefault="00034CEA" w:rsidP="00034CEA">
      <w:pPr>
        <w:pStyle w:val="Heading2"/>
      </w:pPr>
      <w:bookmarkStart w:id="17" w:name="_Toc84588150"/>
      <w:r>
        <w:t>New User Requirements</w:t>
      </w:r>
      <w:bookmarkEnd w:id="17"/>
    </w:p>
    <w:p w14:paraId="5A067DA0" w14:textId="574209ED" w:rsidR="00A77ED3" w:rsidRDefault="00034CEA" w:rsidP="00A77ED3">
      <w:pPr>
        <w:rPr>
          <w:sz w:val="22"/>
          <w:szCs w:val="22"/>
        </w:rPr>
      </w:pPr>
      <w:r>
        <w:rPr>
          <w:sz w:val="22"/>
          <w:szCs w:val="22"/>
        </w:rPr>
        <w:t>Starting with VBECS 2.3.3, all users will require an AES 256 flag enabled on their Active Directory accounts.</w:t>
      </w:r>
      <w:r w:rsidR="00814865">
        <w:rPr>
          <w:sz w:val="22"/>
          <w:szCs w:val="22"/>
        </w:rPr>
        <w:t xml:space="preserve"> The VBECS team will ensure that this flag is enabled for all existing users</w:t>
      </w:r>
      <w:r w:rsidR="00615C3D">
        <w:rPr>
          <w:sz w:val="22"/>
          <w:szCs w:val="22"/>
        </w:rPr>
        <w:t xml:space="preserve"> as of VBECS 2.3.3 national release</w:t>
      </w:r>
      <w:r w:rsidR="00814865">
        <w:rPr>
          <w:sz w:val="22"/>
          <w:szCs w:val="22"/>
        </w:rPr>
        <w:t xml:space="preserve">. You will need to ensure this flag is enabled for all new VBECS users. </w:t>
      </w:r>
      <w:r w:rsidR="00A77ED3" w:rsidRPr="00A77ED3">
        <w:rPr>
          <w:sz w:val="22"/>
          <w:szCs w:val="22"/>
        </w:rPr>
        <w:t xml:space="preserve">If you have any new user onboarding procedures, modify them to include enabling this flag in addition to adding them to your site's VBECS Active Directory group. </w:t>
      </w:r>
    </w:p>
    <w:p w14:paraId="2912A72B" w14:textId="4BA3E5D3" w:rsidR="00635BF6" w:rsidRDefault="00635BF6" w:rsidP="00A77ED3">
      <w:pPr>
        <w:rPr>
          <w:sz w:val="22"/>
          <w:szCs w:val="22"/>
        </w:rPr>
      </w:pPr>
    </w:p>
    <w:p w14:paraId="182316F1" w14:textId="460E3DDD" w:rsidR="00814865" w:rsidRDefault="00814865" w:rsidP="00814865">
      <w:pPr>
        <w:rPr>
          <w:sz w:val="22"/>
          <w:szCs w:val="22"/>
        </w:rPr>
      </w:pPr>
    </w:p>
    <w:p w14:paraId="0B0C0B7D" w14:textId="77777777" w:rsidR="00F378B2" w:rsidRDefault="00F378B2">
      <w:pPr>
        <w:rPr>
          <w:rFonts w:ascii="Arial" w:hAnsi="Arial" w:cs="Arial"/>
          <w:b/>
          <w:bCs/>
          <w:i/>
          <w:iCs/>
          <w:sz w:val="28"/>
          <w:szCs w:val="28"/>
        </w:rPr>
      </w:pPr>
      <w:r>
        <w:br w:type="page"/>
      </w:r>
    </w:p>
    <w:p w14:paraId="043D95C5" w14:textId="046E003E" w:rsidR="00AD001E" w:rsidRPr="00C47A3F" w:rsidRDefault="00AD001E" w:rsidP="00AD001E">
      <w:pPr>
        <w:pStyle w:val="Heading2"/>
      </w:pPr>
      <w:bookmarkStart w:id="18" w:name="_Toc84588151"/>
      <w:r w:rsidRPr="00C47A3F">
        <w:lastRenderedPageBreak/>
        <w:t>VBECS User Documents</w:t>
      </w:r>
      <w:bookmarkEnd w:id="18"/>
      <w:r w:rsidRPr="00C47A3F">
        <w:fldChar w:fldCharType="begin"/>
      </w:r>
      <w:r w:rsidRPr="00C47A3F">
        <w:instrText xml:space="preserve"> XE "Related Manuals and Materials" </w:instrText>
      </w:r>
      <w:r w:rsidRPr="00C47A3F">
        <w:fldChar w:fldCharType="end"/>
      </w:r>
    </w:p>
    <w:p w14:paraId="49A7638F" w14:textId="2531D954" w:rsidR="002449EE" w:rsidRDefault="00842DE8" w:rsidP="00842DE8">
      <w:pPr>
        <w:pStyle w:val="BodyText"/>
      </w:pPr>
      <w:r>
        <w:t xml:space="preserve">The following is a list of all the VBECS user documents that apply to the VBECS </w:t>
      </w:r>
      <w:r w:rsidR="008168DE">
        <w:t>2.3.3</w:t>
      </w:r>
      <w:r>
        <w:t xml:space="preserve"> Rev </w:t>
      </w:r>
      <w:r w:rsidR="008168DE">
        <w:t>A</w:t>
      </w:r>
      <w:r>
        <w:t xml:space="preserve"> patch release. </w:t>
      </w:r>
      <w:r w:rsidR="002449EE">
        <w:t xml:space="preserve">The </w:t>
      </w:r>
      <w:r w:rsidR="002449EE" w:rsidRPr="002449EE">
        <w:rPr>
          <w:b/>
        </w:rPr>
        <w:t>Updated</w:t>
      </w:r>
      <w:r w:rsidR="002449EE">
        <w:t xml:space="preserve"> column identifies the documents that have been updated with this VBECS </w:t>
      </w:r>
      <w:r w:rsidR="008168DE">
        <w:t>2.3.3</w:t>
      </w:r>
      <w:r w:rsidR="002449EE">
        <w:t xml:space="preserve"> Rev </w:t>
      </w:r>
      <w:r w:rsidR="008168DE">
        <w:t>A</w:t>
      </w:r>
      <w:r w:rsidR="002449EE">
        <w:t xml:space="preserve"> patch release.  </w:t>
      </w:r>
    </w:p>
    <w:p w14:paraId="35A3393F" w14:textId="7F92869F" w:rsidR="00842DE8" w:rsidRDefault="00842DE8" w:rsidP="00842DE8">
      <w:pPr>
        <w:pStyle w:val="BodyText"/>
      </w:pPr>
      <w:r w:rsidRPr="002449EE">
        <w:t>These</w:t>
      </w:r>
      <w:r>
        <w:t xml:space="preserve"> </w:t>
      </w:r>
      <w:r w:rsidR="00CB1051">
        <w:t xml:space="preserve">user </w:t>
      </w:r>
      <w:r>
        <w:t>documents are available from the</w:t>
      </w:r>
      <w:r w:rsidR="00B165A3">
        <w:t xml:space="preserve"> VBECS SharePoint site at </w:t>
      </w:r>
      <w:r w:rsidR="00B240C3" w:rsidRPr="00B240C3">
        <w:rPr>
          <w:highlight w:val="yellow"/>
        </w:rPr>
        <w:t>REDACTED</w:t>
      </w:r>
      <w:r w:rsidR="00B240C3">
        <w:t>.</w:t>
      </w:r>
      <w:r w:rsidR="00B165A3">
        <w:rPr>
          <w:rStyle w:val="Hyperlink"/>
        </w:rPr>
        <w:t xml:space="preserve"> </w:t>
      </w:r>
    </w:p>
    <w:tbl>
      <w:tblPr>
        <w:tblW w:w="9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5"/>
        <w:gridCol w:w="950"/>
        <w:gridCol w:w="1023"/>
      </w:tblGrid>
      <w:tr w:rsidR="005515F1" w14:paraId="0468C032" w14:textId="77777777" w:rsidTr="00384959">
        <w:tc>
          <w:tcPr>
            <w:tcW w:w="7825" w:type="dxa"/>
            <w:shd w:val="clear" w:color="auto" w:fill="BFBFBF" w:themeFill="background1" w:themeFillShade="BF"/>
          </w:tcPr>
          <w:p w14:paraId="270F6C0B" w14:textId="77777777" w:rsidR="005515F1" w:rsidRPr="009B4301" w:rsidRDefault="005515F1" w:rsidP="00384959">
            <w:pPr>
              <w:rPr>
                <w:b/>
                <w:sz w:val="22"/>
                <w:szCs w:val="22"/>
              </w:rPr>
            </w:pPr>
            <w:r>
              <w:rPr>
                <w:b/>
                <w:sz w:val="22"/>
                <w:szCs w:val="22"/>
              </w:rPr>
              <w:t>User Document</w:t>
            </w:r>
          </w:p>
        </w:tc>
        <w:tc>
          <w:tcPr>
            <w:tcW w:w="950" w:type="dxa"/>
            <w:shd w:val="clear" w:color="auto" w:fill="BFBFBF" w:themeFill="background1" w:themeFillShade="BF"/>
          </w:tcPr>
          <w:p w14:paraId="15B0995F" w14:textId="77777777" w:rsidR="005515F1" w:rsidRDefault="005515F1" w:rsidP="00384959">
            <w:pPr>
              <w:rPr>
                <w:b/>
                <w:sz w:val="22"/>
                <w:szCs w:val="22"/>
              </w:rPr>
            </w:pPr>
            <w:r>
              <w:rPr>
                <w:b/>
                <w:sz w:val="22"/>
                <w:szCs w:val="22"/>
              </w:rPr>
              <w:t>Version</w:t>
            </w:r>
          </w:p>
        </w:tc>
        <w:tc>
          <w:tcPr>
            <w:tcW w:w="1023" w:type="dxa"/>
            <w:shd w:val="clear" w:color="auto" w:fill="BFBFBF" w:themeFill="background1" w:themeFillShade="BF"/>
          </w:tcPr>
          <w:p w14:paraId="32F88DE8" w14:textId="77777777" w:rsidR="005515F1" w:rsidRPr="009B4301" w:rsidRDefault="005515F1" w:rsidP="00384959">
            <w:pPr>
              <w:rPr>
                <w:b/>
                <w:sz w:val="22"/>
                <w:szCs w:val="22"/>
              </w:rPr>
            </w:pPr>
            <w:r>
              <w:rPr>
                <w:b/>
                <w:sz w:val="22"/>
                <w:szCs w:val="22"/>
              </w:rPr>
              <w:t xml:space="preserve">Updated </w:t>
            </w:r>
          </w:p>
        </w:tc>
      </w:tr>
      <w:tr w:rsidR="005515F1" w14:paraId="5797F93E" w14:textId="77777777" w:rsidTr="00384959">
        <w:tc>
          <w:tcPr>
            <w:tcW w:w="7825" w:type="dxa"/>
          </w:tcPr>
          <w:p w14:paraId="41A1F982" w14:textId="4BAA9B3B" w:rsidR="005515F1" w:rsidRPr="00842DE8" w:rsidRDefault="005515F1" w:rsidP="00384959">
            <w:pPr>
              <w:spacing w:before="60"/>
              <w:rPr>
                <w:i/>
                <w:sz w:val="22"/>
                <w:szCs w:val="22"/>
              </w:rPr>
            </w:pPr>
            <w:r>
              <w:rPr>
                <w:i/>
                <w:sz w:val="22"/>
                <w:szCs w:val="22"/>
              </w:rPr>
              <w:t xml:space="preserve">VBECS </w:t>
            </w:r>
            <w:r w:rsidR="008168DE">
              <w:rPr>
                <w:i/>
                <w:sz w:val="22"/>
                <w:szCs w:val="22"/>
              </w:rPr>
              <w:t>2.3.3</w:t>
            </w:r>
            <w:r>
              <w:rPr>
                <w:i/>
                <w:sz w:val="22"/>
                <w:szCs w:val="22"/>
              </w:rPr>
              <w:t xml:space="preserve"> User Guide</w:t>
            </w:r>
          </w:p>
        </w:tc>
        <w:tc>
          <w:tcPr>
            <w:tcW w:w="950" w:type="dxa"/>
            <w:vAlign w:val="bottom"/>
          </w:tcPr>
          <w:p w14:paraId="7DEDC4AB" w14:textId="5117ABE9" w:rsidR="005515F1" w:rsidRPr="0093333E" w:rsidRDefault="00B165A3" w:rsidP="00384959">
            <w:pPr>
              <w:spacing w:before="60"/>
              <w:rPr>
                <w:sz w:val="22"/>
                <w:szCs w:val="22"/>
              </w:rPr>
            </w:pPr>
            <w:r>
              <w:rPr>
                <w:sz w:val="22"/>
                <w:szCs w:val="22"/>
              </w:rPr>
              <w:t>1.0</w:t>
            </w:r>
          </w:p>
        </w:tc>
        <w:tc>
          <w:tcPr>
            <w:tcW w:w="1023" w:type="dxa"/>
            <w:vAlign w:val="bottom"/>
          </w:tcPr>
          <w:p w14:paraId="259EC929" w14:textId="142AE7FB" w:rsidR="005515F1" w:rsidRDefault="00B165A3" w:rsidP="00384959">
            <w:pPr>
              <w:spacing w:before="60"/>
              <w:rPr>
                <w:sz w:val="22"/>
                <w:szCs w:val="22"/>
              </w:rPr>
            </w:pPr>
            <w:r>
              <w:rPr>
                <w:sz w:val="22"/>
                <w:szCs w:val="22"/>
              </w:rPr>
              <w:t>Yes</w:t>
            </w:r>
          </w:p>
        </w:tc>
      </w:tr>
      <w:tr w:rsidR="00C256E3" w14:paraId="227D1778" w14:textId="77777777" w:rsidTr="00384959">
        <w:tc>
          <w:tcPr>
            <w:tcW w:w="7825" w:type="dxa"/>
          </w:tcPr>
          <w:p w14:paraId="7C41A712" w14:textId="4C1CD473" w:rsidR="00C256E3" w:rsidRPr="00842DE8" w:rsidRDefault="00C256E3" w:rsidP="00C256E3">
            <w:pPr>
              <w:spacing w:before="60"/>
              <w:rPr>
                <w:i/>
                <w:sz w:val="22"/>
                <w:szCs w:val="22"/>
              </w:rPr>
            </w:pPr>
            <w:r>
              <w:rPr>
                <w:i/>
                <w:sz w:val="22"/>
                <w:szCs w:val="22"/>
              </w:rPr>
              <w:t>VBECS 2.3.3 Admin User Guide</w:t>
            </w:r>
          </w:p>
        </w:tc>
        <w:tc>
          <w:tcPr>
            <w:tcW w:w="950" w:type="dxa"/>
            <w:vAlign w:val="bottom"/>
          </w:tcPr>
          <w:p w14:paraId="7DB35EC9" w14:textId="4D1255F5" w:rsidR="00C256E3" w:rsidRDefault="00C256E3" w:rsidP="00C256E3">
            <w:pPr>
              <w:spacing w:before="60"/>
              <w:rPr>
                <w:sz w:val="22"/>
                <w:szCs w:val="22"/>
              </w:rPr>
            </w:pPr>
            <w:r>
              <w:rPr>
                <w:sz w:val="22"/>
                <w:szCs w:val="22"/>
              </w:rPr>
              <w:t>1.0</w:t>
            </w:r>
          </w:p>
        </w:tc>
        <w:tc>
          <w:tcPr>
            <w:tcW w:w="1023" w:type="dxa"/>
            <w:vAlign w:val="bottom"/>
          </w:tcPr>
          <w:p w14:paraId="654851F5" w14:textId="537886AC" w:rsidR="00C256E3" w:rsidRDefault="00C256E3" w:rsidP="00C256E3">
            <w:pPr>
              <w:spacing w:before="60"/>
              <w:rPr>
                <w:sz w:val="22"/>
                <w:szCs w:val="22"/>
              </w:rPr>
            </w:pPr>
            <w:r>
              <w:rPr>
                <w:sz w:val="22"/>
                <w:szCs w:val="22"/>
              </w:rPr>
              <w:t>Yes</w:t>
            </w:r>
          </w:p>
        </w:tc>
      </w:tr>
      <w:tr w:rsidR="00C256E3" w14:paraId="54612C3D" w14:textId="77777777" w:rsidTr="00384959">
        <w:tc>
          <w:tcPr>
            <w:tcW w:w="7825" w:type="dxa"/>
          </w:tcPr>
          <w:p w14:paraId="33FA2CEA" w14:textId="1F2C2E89" w:rsidR="00C256E3" w:rsidRPr="00842DE8" w:rsidRDefault="00C256E3" w:rsidP="00C256E3">
            <w:pPr>
              <w:spacing w:before="60"/>
              <w:rPr>
                <w:i/>
                <w:sz w:val="22"/>
                <w:szCs w:val="22"/>
              </w:rPr>
            </w:pPr>
            <w:r>
              <w:rPr>
                <w:i/>
                <w:sz w:val="22"/>
                <w:szCs w:val="22"/>
              </w:rPr>
              <w:t>VBECS 2.3.3 Known Defects and Anomalies</w:t>
            </w:r>
          </w:p>
        </w:tc>
        <w:tc>
          <w:tcPr>
            <w:tcW w:w="950" w:type="dxa"/>
            <w:vAlign w:val="bottom"/>
          </w:tcPr>
          <w:p w14:paraId="1F99CA14" w14:textId="34116513" w:rsidR="00C256E3" w:rsidRPr="0093333E" w:rsidRDefault="00C256E3" w:rsidP="00C256E3">
            <w:pPr>
              <w:spacing w:before="60"/>
              <w:rPr>
                <w:sz w:val="22"/>
                <w:szCs w:val="22"/>
              </w:rPr>
            </w:pPr>
            <w:r>
              <w:rPr>
                <w:sz w:val="22"/>
                <w:szCs w:val="22"/>
              </w:rPr>
              <w:t>1.0</w:t>
            </w:r>
          </w:p>
        </w:tc>
        <w:tc>
          <w:tcPr>
            <w:tcW w:w="1023" w:type="dxa"/>
            <w:vAlign w:val="bottom"/>
          </w:tcPr>
          <w:p w14:paraId="69EA162A" w14:textId="1A5F4D31" w:rsidR="00C256E3" w:rsidRDefault="00C256E3" w:rsidP="00C256E3">
            <w:pPr>
              <w:spacing w:before="60"/>
              <w:rPr>
                <w:sz w:val="22"/>
                <w:szCs w:val="22"/>
              </w:rPr>
            </w:pPr>
            <w:r>
              <w:rPr>
                <w:sz w:val="22"/>
                <w:szCs w:val="22"/>
              </w:rPr>
              <w:t>Yes</w:t>
            </w:r>
          </w:p>
        </w:tc>
      </w:tr>
      <w:tr w:rsidR="00C256E3" w14:paraId="0907A821" w14:textId="77777777" w:rsidTr="00384959">
        <w:tc>
          <w:tcPr>
            <w:tcW w:w="7825" w:type="dxa"/>
          </w:tcPr>
          <w:p w14:paraId="2EEAF7FA" w14:textId="00ED842D" w:rsidR="00C256E3" w:rsidRPr="00842DE8" w:rsidRDefault="00C256E3" w:rsidP="00C256E3">
            <w:pPr>
              <w:spacing w:before="60"/>
              <w:rPr>
                <w:i/>
                <w:sz w:val="22"/>
                <w:szCs w:val="22"/>
              </w:rPr>
            </w:pPr>
            <w:r>
              <w:rPr>
                <w:i/>
                <w:sz w:val="22"/>
                <w:szCs w:val="22"/>
              </w:rPr>
              <w:t>VBECS 2.3.3 Technical Manual-Security Guide</w:t>
            </w:r>
          </w:p>
        </w:tc>
        <w:tc>
          <w:tcPr>
            <w:tcW w:w="950" w:type="dxa"/>
            <w:vAlign w:val="bottom"/>
          </w:tcPr>
          <w:p w14:paraId="0738072B" w14:textId="225B9457" w:rsidR="00C256E3" w:rsidRDefault="003F56F3" w:rsidP="00C256E3">
            <w:pPr>
              <w:spacing w:before="60"/>
              <w:rPr>
                <w:sz w:val="22"/>
                <w:szCs w:val="22"/>
              </w:rPr>
            </w:pPr>
            <w:r>
              <w:rPr>
                <w:sz w:val="22"/>
                <w:szCs w:val="22"/>
              </w:rPr>
              <w:t>2.0</w:t>
            </w:r>
          </w:p>
        </w:tc>
        <w:tc>
          <w:tcPr>
            <w:tcW w:w="1023" w:type="dxa"/>
            <w:vAlign w:val="bottom"/>
          </w:tcPr>
          <w:p w14:paraId="0B77ABD4" w14:textId="6F54A1F6" w:rsidR="00C256E3" w:rsidRDefault="00C256E3" w:rsidP="00C256E3">
            <w:pPr>
              <w:spacing w:before="60"/>
              <w:rPr>
                <w:sz w:val="22"/>
                <w:szCs w:val="22"/>
              </w:rPr>
            </w:pPr>
            <w:r>
              <w:rPr>
                <w:sz w:val="22"/>
                <w:szCs w:val="22"/>
              </w:rPr>
              <w:t>Yes</w:t>
            </w:r>
          </w:p>
        </w:tc>
      </w:tr>
      <w:tr w:rsidR="005515F1" w14:paraId="4BB5727B" w14:textId="77777777" w:rsidTr="00384959">
        <w:tc>
          <w:tcPr>
            <w:tcW w:w="7825" w:type="dxa"/>
          </w:tcPr>
          <w:p w14:paraId="05C9B1BD" w14:textId="77777777" w:rsidR="005515F1" w:rsidRPr="00842DE8" w:rsidRDefault="005515F1" w:rsidP="00384959">
            <w:pPr>
              <w:spacing w:before="60"/>
              <w:rPr>
                <w:i/>
                <w:sz w:val="22"/>
                <w:szCs w:val="22"/>
              </w:rPr>
            </w:pPr>
            <w:r>
              <w:rPr>
                <w:i/>
                <w:sz w:val="22"/>
                <w:szCs w:val="22"/>
              </w:rPr>
              <w:t>VistA Blood Establishment Computer Software (VBECS) - Echo Interface Configuration and Setup Guide</w:t>
            </w:r>
          </w:p>
        </w:tc>
        <w:tc>
          <w:tcPr>
            <w:tcW w:w="950" w:type="dxa"/>
            <w:vAlign w:val="bottom"/>
          </w:tcPr>
          <w:p w14:paraId="25B45888" w14:textId="77777777" w:rsidR="005515F1" w:rsidRDefault="005515F1" w:rsidP="00384959">
            <w:pPr>
              <w:spacing w:before="60"/>
              <w:rPr>
                <w:sz w:val="22"/>
                <w:szCs w:val="22"/>
              </w:rPr>
            </w:pPr>
            <w:r>
              <w:rPr>
                <w:sz w:val="22"/>
                <w:szCs w:val="22"/>
              </w:rPr>
              <w:t>5.0</w:t>
            </w:r>
          </w:p>
        </w:tc>
        <w:tc>
          <w:tcPr>
            <w:tcW w:w="1023" w:type="dxa"/>
            <w:vAlign w:val="bottom"/>
          </w:tcPr>
          <w:p w14:paraId="12B52E14" w14:textId="77777777" w:rsidR="005515F1" w:rsidRDefault="005515F1" w:rsidP="00384959">
            <w:pPr>
              <w:spacing w:before="60"/>
              <w:rPr>
                <w:sz w:val="22"/>
                <w:szCs w:val="22"/>
              </w:rPr>
            </w:pPr>
            <w:r>
              <w:rPr>
                <w:sz w:val="22"/>
                <w:szCs w:val="22"/>
              </w:rPr>
              <w:t>No</w:t>
            </w:r>
          </w:p>
        </w:tc>
      </w:tr>
      <w:tr w:rsidR="005515F1" w14:paraId="1100A1CA" w14:textId="77777777" w:rsidTr="00384959">
        <w:tc>
          <w:tcPr>
            <w:tcW w:w="7825" w:type="dxa"/>
          </w:tcPr>
          <w:p w14:paraId="0AF5C1E3" w14:textId="77777777" w:rsidR="005515F1" w:rsidRPr="00842DE8" w:rsidRDefault="005515F1" w:rsidP="00384959">
            <w:pPr>
              <w:spacing w:before="60"/>
              <w:rPr>
                <w:i/>
                <w:sz w:val="22"/>
                <w:szCs w:val="22"/>
              </w:rPr>
            </w:pPr>
            <w:r>
              <w:rPr>
                <w:i/>
                <w:sz w:val="22"/>
                <w:szCs w:val="22"/>
              </w:rPr>
              <w:t>VistA Blood Establishment Computer Software (VBECS) - Erytra Interface Configuration and Setup Guide</w:t>
            </w:r>
          </w:p>
        </w:tc>
        <w:tc>
          <w:tcPr>
            <w:tcW w:w="950" w:type="dxa"/>
            <w:vAlign w:val="bottom"/>
          </w:tcPr>
          <w:p w14:paraId="111BD5D8" w14:textId="77777777" w:rsidR="005515F1" w:rsidRDefault="005515F1" w:rsidP="00384959">
            <w:pPr>
              <w:spacing w:before="60"/>
              <w:rPr>
                <w:sz w:val="22"/>
                <w:szCs w:val="22"/>
              </w:rPr>
            </w:pPr>
            <w:r>
              <w:rPr>
                <w:sz w:val="22"/>
                <w:szCs w:val="22"/>
              </w:rPr>
              <w:t>2.0</w:t>
            </w:r>
          </w:p>
        </w:tc>
        <w:tc>
          <w:tcPr>
            <w:tcW w:w="1023" w:type="dxa"/>
            <w:vAlign w:val="bottom"/>
          </w:tcPr>
          <w:p w14:paraId="73E771AB" w14:textId="77777777" w:rsidR="005515F1" w:rsidRDefault="005515F1" w:rsidP="00384959">
            <w:pPr>
              <w:spacing w:before="60"/>
              <w:rPr>
                <w:sz w:val="22"/>
                <w:szCs w:val="22"/>
              </w:rPr>
            </w:pPr>
            <w:r>
              <w:rPr>
                <w:sz w:val="22"/>
                <w:szCs w:val="22"/>
              </w:rPr>
              <w:t>No</w:t>
            </w:r>
          </w:p>
        </w:tc>
      </w:tr>
      <w:tr w:rsidR="005515F1" w14:paraId="6A08F5D6" w14:textId="77777777" w:rsidTr="00384959">
        <w:tc>
          <w:tcPr>
            <w:tcW w:w="7825" w:type="dxa"/>
          </w:tcPr>
          <w:p w14:paraId="604B6ED0" w14:textId="77777777" w:rsidR="005515F1" w:rsidRPr="00842DE8" w:rsidRDefault="005515F1" w:rsidP="00384959">
            <w:pPr>
              <w:spacing w:before="60"/>
              <w:rPr>
                <w:i/>
                <w:sz w:val="22"/>
                <w:szCs w:val="22"/>
              </w:rPr>
            </w:pPr>
            <w:r>
              <w:rPr>
                <w:i/>
                <w:sz w:val="22"/>
                <w:szCs w:val="22"/>
              </w:rPr>
              <w:t>VistA Blood Establishment Computer Software (VBECS) - ProVue Interface Configuration and Setup Guide</w:t>
            </w:r>
          </w:p>
        </w:tc>
        <w:tc>
          <w:tcPr>
            <w:tcW w:w="950" w:type="dxa"/>
            <w:vAlign w:val="bottom"/>
          </w:tcPr>
          <w:p w14:paraId="48E716C0" w14:textId="77777777" w:rsidR="005515F1" w:rsidRDefault="005515F1" w:rsidP="00384959">
            <w:pPr>
              <w:spacing w:before="60"/>
              <w:rPr>
                <w:sz w:val="22"/>
                <w:szCs w:val="22"/>
              </w:rPr>
            </w:pPr>
            <w:r>
              <w:rPr>
                <w:sz w:val="22"/>
                <w:szCs w:val="22"/>
              </w:rPr>
              <w:t>5.0</w:t>
            </w:r>
          </w:p>
        </w:tc>
        <w:tc>
          <w:tcPr>
            <w:tcW w:w="1023" w:type="dxa"/>
            <w:vAlign w:val="bottom"/>
          </w:tcPr>
          <w:p w14:paraId="6460A0E2" w14:textId="77777777" w:rsidR="005515F1" w:rsidRDefault="005515F1" w:rsidP="00384959">
            <w:pPr>
              <w:spacing w:before="60"/>
              <w:rPr>
                <w:sz w:val="22"/>
                <w:szCs w:val="22"/>
              </w:rPr>
            </w:pPr>
            <w:r>
              <w:rPr>
                <w:sz w:val="22"/>
                <w:szCs w:val="22"/>
              </w:rPr>
              <w:t>No</w:t>
            </w:r>
          </w:p>
        </w:tc>
      </w:tr>
      <w:tr w:rsidR="005515F1" w14:paraId="23BE3DAF" w14:textId="77777777" w:rsidTr="00384959">
        <w:tc>
          <w:tcPr>
            <w:tcW w:w="7825" w:type="dxa"/>
          </w:tcPr>
          <w:p w14:paraId="74CBF69E" w14:textId="77777777" w:rsidR="005515F1" w:rsidRPr="00842DE8" w:rsidRDefault="005515F1" w:rsidP="00384959">
            <w:pPr>
              <w:spacing w:before="60"/>
              <w:rPr>
                <w:i/>
                <w:sz w:val="22"/>
                <w:szCs w:val="22"/>
              </w:rPr>
            </w:pPr>
            <w:r>
              <w:rPr>
                <w:i/>
                <w:sz w:val="22"/>
                <w:szCs w:val="22"/>
              </w:rPr>
              <w:t>VistA Blood Establishment Computer Software (VBECS) - Vision Interface Configuration and Setup Guide</w:t>
            </w:r>
          </w:p>
        </w:tc>
        <w:tc>
          <w:tcPr>
            <w:tcW w:w="950" w:type="dxa"/>
            <w:vAlign w:val="bottom"/>
          </w:tcPr>
          <w:p w14:paraId="4FC11078" w14:textId="77777777" w:rsidR="005515F1" w:rsidRDefault="005515F1" w:rsidP="00384959">
            <w:pPr>
              <w:spacing w:before="60"/>
              <w:rPr>
                <w:sz w:val="22"/>
                <w:szCs w:val="22"/>
              </w:rPr>
            </w:pPr>
            <w:r>
              <w:rPr>
                <w:sz w:val="22"/>
                <w:szCs w:val="22"/>
              </w:rPr>
              <w:t>4.0</w:t>
            </w:r>
          </w:p>
        </w:tc>
        <w:tc>
          <w:tcPr>
            <w:tcW w:w="1023" w:type="dxa"/>
            <w:vAlign w:val="bottom"/>
          </w:tcPr>
          <w:p w14:paraId="3CA1BC36" w14:textId="77777777" w:rsidR="005515F1" w:rsidRDefault="005515F1" w:rsidP="00384959">
            <w:pPr>
              <w:spacing w:before="60"/>
              <w:rPr>
                <w:sz w:val="22"/>
                <w:szCs w:val="22"/>
              </w:rPr>
            </w:pPr>
            <w:r>
              <w:rPr>
                <w:sz w:val="22"/>
                <w:szCs w:val="22"/>
              </w:rPr>
              <w:t>No</w:t>
            </w:r>
          </w:p>
        </w:tc>
      </w:tr>
    </w:tbl>
    <w:p w14:paraId="39043E3A" w14:textId="77777777" w:rsidR="004E082A" w:rsidRDefault="004E082A" w:rsidP="004E082A">
      <w:pPr>
        <w:pStyle w:val="BodyText"/>
      </w:pPr>
    </w:p>
    <w:p w14:paraId="72D4061E" w14:textId="77777777" w:rsidR="00E86F51" w:rsidRDefault="00E86F51">
      <w:pPr>
        <w:rPr>
          <w:sz w:val="22"/>
          <w:szCs w:val="22"/>
        </w:rPr>
      </w:pPr>
      <w:r>
        <w:br w:type="page"/>
      </w:r>
    </w:p>
    <w:p w14:paraId="4AFB9EF0" w14:textId="032DDCC3" w:rsidR="00E86F51" w:rsidRDefault="001E2C7F" w:rsidP="001E2C7F">
      <w:pPr>
        <w:pStyle w:val="BodyText"/>
      </w:pPr>
      <w:r>
        <w:lastRenderedPageBreak/>
        <w:t xml:space="preserve">The following is a list of all the VBECS FAQ </w:t>
      </w:r>
      <w:r w:rsidR="005D125B">
        <w:t>documents</w:t>
      </w:r>
      <w:r>
        <w:t xml:space="preserve"> that apply to </w:t>
      </w:r>
      <w:r w:rsidR="005D125B">
        <w:t xml:space="preserve">the VBECS </w:t>
      </w:r>
      <w:r w:rsidR="008168DE">
        <w:t>2.3.3</w:t>
      </w:r>
      <w:r w:rsidR="005D125B">
        <w:t xml:space="preserve"> Rev </w:t>
      </w:r>
      <w:r w:rsidR="008168DE">
        <w:t>A</w:t>
      </w:r>
      <w:r w:rsidR="005D125B">
        <w:t xml:space="preserve"> patch release</w:t>
      </w:r>
      <w:r w:rsidR="000321BE">
        <w:t xml:space="preserve">. </w:t>
      </w:r>
      <w:r w:rsidR="00CB1051">
        <w:t xml:space="preserve">The </w:t>
      </w:r>
      <w:r w:rsidR="00CB1051" w:rsidRPr="002449EE">
        <w:rPr>
          <w:b/>
        </w:rPr>
        <w:t>Updated</w:t>
      </w:r>
      <w:r w:rsidR="00CB1051">
        <w:t xml:space="preserve"> column identifies the documents that have been updated with this VBECS </w:t>
      </w:r>
      <w:r w:rsidR="008168DE">
        <w:t>2.3.3</w:t>
      </w:r>
      <w:r w:rsidR="00CB1051">
        <w:t xml:space="preserve"> Rev </w:t>
      </w:r>
      <w:r w:rsidR="008168DE">
        <w:t>A</w:t>
      </w:r>
      <w:r w:rsidR="00CB1051">
        <w:t xml:space="preserve"> patch release</w:t>
      </w:r>
      <w:r w:rsidR="00E86F51">
        <w:t xml:space="preserve">.  </w:t>
      </w:r>
    </w:p>
    <w:p w14:paraId="320D48B6" w14:textId="1879CEC1" w:rsidR="001E2C7F" w:rsidRDefault="000321BE" w:rsidP="001E2C7F">
      <w:pPr>
        <w:pStyle w:val="BodyText"/>
      </w:pPr>
      <w:r>
        <w:t xml:space="preserve">These </w:t>
      </w:r>
      <w:r w:rsidR="00CB1051">
        <w:t xml:space="preserve">FAQ </w:t>
      </w:r>
      <w:r w:rsidR="005D125B">
        <w:t>documents</w:t>
      </w:r>
      <w:r>
        <w:t xml:space="preserve"> are</w:t>
      </w:r>
      <w:r w:rsidR="001E2C7F">
        <w:t xml:space="preserve"> available from the VA SharePoint site at </w:t>
      </w:r>
      <w:r w:rsidR="00B240C3" w:rsidRPr="00B240C3">
        <w:rPr>
          <w:highlight w:val="yellow"/>
        </w:rPr>
        <w:t>REDACTED</w:t>
      </w:r>
      <w:r w:rsidR="00B240C3">
        <w:t>.</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28"/>
        <w:gridCol w:w="999"/>
        <w:gridCol w:w="1023"/>
      </w:tblGrid>
      <w:tr w:rsidR="008E729D" w14:paraId="2B81111C" w14:textId="77777777" w:rsidTr="00384959">
        <w:tc>
          <w:tcPr>
            <w:tcW w:w="7328" w:type="dxa"/>
            <w:shd w:val="clear" w:color="auto" w:fill="BFBFBF" w:themeFill="background1" w:themeFillShade="BF"/>
          </w:tcPr>
          <w:p w14:paraId="663F2151" w14:textId="77777777" w:rsidR="008E729D" w:rsidRPr="009B4301" w:rsidRDefault="008E729D" w:rsidP="00384959">
            <w:pPr>
              <w:spacing w:before="60"/>
              <w:rPr>
                <w:b/>
                <w:sz w:val="22"/>
                <w:szCs w:val="22"/>
              </w:rPr>
            </w:pPr>
            <w:r>
              <w:rPr>
                <w:b/>
                <w:sz w:val="22"/>
                <w:szCs w:val="22"/>
              </w:rPr>
              <w:t>FAQ Document</w:t>
            </w:r>
          </w:p>
        </w:tc>
        <w:tc>
          <w:tcPr>
            <w:tcW w:w="999" w:type="dxa"/>
            <w:shd w:val="clear" w:color="auto" w:fill="BFBFBF" w:themeFill="background1" w:themeFillShade="BF"/>
          </w:tcPr>
          <w:p w14:paraId="1EEE0210" w14:textId="77777777" w:rsidR="008E729D" w:rsidRDefault="008E729D" w:rsidP="00384959">
            <w:pPr>
              <w:spacing w:before="60"/>
              <w:rPr>
                <w:b/>
                <w:sz w:val="22"/>
                <w:szCs w:val="22"/>
              </w:rPr>
            </w:pPr>
            <w:r>
              <w:rPr>
                <w:b/>
                <w:sz w:val="22"/>
                <w:szCs w:val="22"/>
              </w:rPr>
              <w:t>Version</w:t>
            </w:r>
          </w:p>
        </w:tc>
        <w:tc>
          <w:tcPr>
            <w:tcW w:w="1023" w:type="dxa"/>
            <w:shd w:val="clear" w:color="auto" w:fill="BFBFBF" w:themeFill="background1" w:themeFillShade="BF"/>
          </w:tcPr>
          <w:p w14:paraId="2BD1D264" w14:textId="77777777" w:rsidR="008E729D" w:rsidRPr="009B4301" w:rsidRDefault="008E729D" w:rsidP="00384959">
            <w:pPr>
              <w:spacing w:before="60"/>
              <w:rPr>
                <w:b/>
                <w:sz w:val="22"/>
                <w:szCs w:val="22"/>
              </w:rPr>
            </w:pPr>
            <w:r>
              <w:rPr>
                <w:b/>
                <w:sz w:val="22"/>
                <w:szCs w:val="22"/>
              </w:rPr>
              <w:t xml:space="preserve">Updated </w:t>
            </w:r>
          </w:p>
        </w:tc>
      </w:tr>
      <w:tr w:rsidR="008E729D" w14:paraId="0747C5A4" w14:textId="77777777" w:rsidTr="00384959">
        <w:tc>
          <w:tcPr>
            <w:tcW w:w="7328" w:type="dxa"/>
          </w:tcPr>
          <w:p w14:paraId="117A1D4A" w14:textId="77777777" w:rsidR="008E729D" w:rsidRPr="00842DE8" w:rsidRDefault="008E729D" w:rsidP="00384959">
            <w:pPr>
              <w:spacing w:before="60"/>
              <w:rPr>
                <w:i/>
                <w:sz w:val="22"/>
                <w:szCs w:val="22"/>
              </w:rPr>
            </w:pPr>
            <w:r>
              <w:rPr>
                <w:i/>
                <w:sz w:val="22"/>
                <w:szCs w:val="22"/>
              </w:rPr>
              <w:t>FAQ ABO subgroup Interpretations</w:t>
            </w:r>
          </w:p>
        </w:tc>
        <w:tc>
          <w:tcPr>
            <w:tcW w:w="999" w:type="dxa"/>
          </w:tcPr>
          <w:p w14:paraId="14C2699D" w14:textId="77777777" w:rsidR="008E729D" w:rsidRDefault="008E729D" w:rsidP="00384959">
            <w:pPr>
              <w:spacing w:before="60"/>
              <w:rPr>
                <w:sz w:val="22"/>
                <w:szCs w:val="22"/>
              </w:rPr>
            </w:pPr>
            <w:r>
              <w:rPr>
                <w:sz w:val="22"/>
                <w:szCs w:val="22"/>
              </w:rPr>
              <w:t>11/22/16</w:t>
            </w:r>
          </w:p>
        </w:tc>
        <w:tc>
          <w:tcPr>
            <w:tcW w:w="1023" w:type="dxa"/>
          </w:tcPr>
          <w:p w14:paraId="015A7BB0" w14:textId="77777777" w:rsidR="008E729D" w:rsidRDefault="008E729D" w:rsidP="00384959">
            <w:pPr>
              <w:spacing w:before="60"/>
              <w:rPr>
                <w:sz w:val="22"/>
                <w:szCs w:val="22"/>
              </w:rPr>
            </w:pPr>
            <w:r>
              <w:rPr>
                <w:sz w:val="22"/>
                <w:szCs w:val="22"/>
              </w:rPr>
              <w:t>No</w:t>
            </w:r>
          </w:p>
        </w:tc>
      </w:tr>
      <w:tr w:rsidR="008E729D" w14:paraId="1F9DE863" w14:textId="77777777" w:rsidTr="00384959">
        <w:tc>
          <w:tcPr>
            <w:tcW w:w="7328" w:type="dxa"/>
          </w:tcPr>
          <w:p w14:paraId="6775C89E" w14:textId="77777777" w:rsidR="008E729D" w:rsidRDefault="008E729D" w:rsidP="00384959">
            <w:pPr>
              <w:spacing w:before="60"/>
              <w:rPr>
                <w:i/>
                <w:sz w:val="22"/>
                <w:szCs w:val="22"/>
              </w:rPr>
            </w:pPr>
            <w:r>
              <w:rPr>
                <w:i/>
                <w:sz w:val="22"/>
                <w:szCs w:val="22"/>
              </w:rPr>
              <w:t>FAQ Ancillary VistA Validation</w:t>
            </w:r>
          </w:p>
        </w:tc>
        <w:tc>
          <w:tcPr>
            <w:tcW w:w="999" w:type="dxa"/>
          </w:tcPr>
          <w:p w14:paraId="2C9E48E7" w14:textId="77777777" w:rsidR="008E729D" w:rsidRDefault="008E729D" w:rsidP="00384959">
            <w:pPr>
              <w:spacing w:before="60"/>
              <w:rPr>
                <w:sz w:val="22"/>
                <w:szCs w:val="22"/>
              </w:rPr>
            </w:pPr>
            <w:r>
              <w:rPr>
                <w:sz w:val="22"/>
                <w:szCs w:val="22"/>
              </w:rPr>
              <w:t>11/28/17</w:t>
            </w:r>
          </w:p>
        </w:tc>
        <w:tc>
          <w:tcPr>
            <w:tcW w:w="1023" w:type="dxa"/>
          </w:tcPr>
          <w:p w14:paraId="4F5F8C80" w14:textId="77777777" w:rsidR="008E729D" w:rsidRDefault="008E729D" w:rsidP="00384959">
            <w:pPr>
              <w:spacing w:before="60"/>
              <w:rPr>
                <w:sz w:val="22"/>
                <w:szCs w:val="22"/>
              </w:rPr>
            </w:pPr>
            <w:r>
              <w:rPr>
                <w:sz w:val="22"/>
                <w:szCs w:val="22"/>
              </w:rPr>
              <w:t>No</w:t>
            </w:r>
          </w:p>
        </w:tc>
      </w:tr>
      <w:tr w:rsidR="008E729D" w14:paraId="3B6828A7" w14:textId="77777777" w:rsidTr="00384959">
        <w:tc>
          <w:tcPr>
            <w:tcW w:w="7328" w:type="dxa"/>
          </w:tcPr>
          <w:p w14:paraId="07E8E84C" w14:textId="77777777" w:rsidR="008E729D" w:rsidRDefault="008E729D" w:rsidP="00384959">
            <w:pPr>
              <w:spacing w:before="60"/>
              <w:rPr>
                <w:i/>
                <w:sz w:val="22"/>
                <w:szCs w:val="22"/>
              </w:rPr>
            </w:pPr>
            <w:r>
              <w:rPr>
                <w:i/>
                <w:sz w:val="22"/>
                <w:szCs w:val="22"/>
              </w:rPr>
              <w:t>FAQ Antibodies with No Antigen Negative Requirement</w:t>
            </w:r>
          </w:p>
        </w:tc>
        <w:tc>
          <w:tcPr>
            <w:tcW w:w="999" w:type="dxa"/>
          </w:tcPr>
          <w:p w14:paraId="0D246648" w14:textId="77777777" w:rsidR="008E729D" w:rsidRDefault="008E729D" w:rsidP="00384959">
            <w:pPr>
              <w:spacing w:before="60"/>
              <w:rPr>
                <w:sz w:val="22"/>
                <w:szCs w:val="22"/>
              </w:rPr>
            </w:pPr>
            <w:r>
              <w:rPr>
                <w:sz w:val="22"/>
                <w:szCs w:val="22"/>
              </w:rPr>
              <w:t>10/15/14</w:t>
            </w:r>
          </w:p>
        </w:tc>
        <w:tc>
          <w:tcPr>
            <w:tcW w:w="1023" w:type="dxa"/>
          </w:tcPr>
          <w:p w14:paraId="48749440" w14:textId="77777777" w:rsidR="008E729D" w:rsidRDefault="008E729D" w:rsidP="00384959">
            <w:pPr>
              <w:spacing w:before="60"/>
              <w:rPr>
                <w:sz w:val="22"/>
                <w:szCs w:val="22"/>
              </w:rPr>
            </w:pPr>
            <w:r>
              <w:rPr>
                <w:sz w:val="22"/>
                <w:szCs w:val="22"/>
              </w:rPr>
              <w:t>No</w:t>
            </w:r>
          </w:p>
        </w:tc>
      </w:tr>
      <w:tr w:rsidR="008E729D" w14:paraId="17D84060" w14:textId="77777777" w:rsidTr="00384959">
        <w:tc>
          <w:tcPr>
            <w:tcW w:w="7328" w:type="dxa"/>
          </w:tcPr>
          <w:p w14:paraId="25EC5A7F" w14:textId="77777777" w:rsidR="008E729D" w:rsidRDefault="008E729D" w:rsidP="00384959">
            <w:pPr>
              <w:spacing w:before="60"/>
              <w:rPr>
                <w:i/>
                <w:sz w:val="22"/>
                <w:szCs w:val="22"/>
              </w:rPr>
            </w:pPr>
            <w:r>
              <w:rPr>
                <w:i/>
                <w:sz w:val="22"/>
                <w:szCs w:val="22"/>
              </w:rPr>
              <w:t>FAQ Blood Product Table Processes</w:t>
            </w:r>
          </w:p>
        </w:tc>
        <w:tc>
          <w:tcPr>
            <w:tcW w:w="999" w:type="dxa"/>
          </w:tcPr>
          <w:p w14:paraId="77588D14" w14:textId="77777777" w:rsidR="008E729D" w:rsidRDefault="008E729D" w:rsidP="00384959">
            <w:pPr>
              <w:spacing w:before="60"/>
              <w:rPr>
                <w:sz w:val="22"/>
                <w:szCs w:val="22"/>
              </w:rPr>
            </w:pPr>
            <w:r>
              <w:rPr>
                <w:sz w:val="22"/>
                <w:szCs w:val="22"/>
              </w:rPr>
              <w:t>03/28/19</w:t>
            </w:r>
          </w:p>
        </w:tc>
        <w:tc>
          <w:tcPr>
            <w:tcW w:w="1023" w:type="dxa"/>
          </w:tcPr>
          <w:p w14:paraId="1B293B65" w14:textId="77777777" w:rsidR="008E729D" w:rsidRDefault="008E729D" w:rsidP="00384959">
            <w:pPr>
              <w:spacing w:before="60"/>
              <w:rPr>
                <w:sz w:val="22"/>
                <w:szCs w:val="22"/>
              </w:rPr>
            </w:pPr>
            <w:r>
              <w:rPr>
                <w:sz w:val="22"/>
                <w:szCs w:val="22"/>
              </w:rPr>
              <w:t>No</w:t>
            </w:r>
          </w:p>
        </w:tc>
      </w:tr>
      <w:tr w:rsidR="008E729D" w14:paraId="36633C30" w14:textId="77777777" w:rsidTr="00384959">
        <w:tc>
          <w:tcPr>
            <w:tcW w:w="7328" w:type="dxa"/>
          </w:tcPr>
          <w:p w14:paraId="5E2A5C91" w14:textId="77777777" w:rsidR="008E729D" w:rsidRDefault="008E729D" w:rsidP="00384959">
            <w:pPr>
              <w:spacing w:before="60"/>
              <w:rPr>
                <w:i/>
                <w:sz w:val="22"/>
                <w:szCs w:val="22"/>
              </w:rPr>
            </w:pPr>
            <w:r>
              <w:rPr>
                <w:i/>
                <w:sz w:val="22"/>
                <w:szCs w:val="22"/>
              </w:rPr>
              <w:t>FAQ CAP Comprehensive Transfusions Medicine Crossmatch Survey</w:t>
            </w:r>
          </w:p>
        </w:tc>
        <w:tc>
          <w:tcPr>
            <w:tcW w:w="999" w:type="dxa"/>
          </w:tcPr>
          <w:p w14:paraId="1A2E21A3" w14:textId="77777777" w:rsidR="008E729D" w:rsidRDefault="008E729D" w:rsidP="00384959">
            <w:pPr>
              <w:spacing w:before="60"/>
              <w:rPr>
                <w:sz w:val="22"/>
                <w:szCs w:val="22"/>
              </w:rPr>
            </w:pPr>
            <w:r>
              <w:rPr>
                <w:sz w:val="22"/>
                <w:szCs w:val="22"/>
              </w:rPr>
              <w:t>11/22/16</w:t>
            </w:r>
          </w:p>
        </w:tc>
        <w:tc>
          <w:tcPr>
            <w:tcW w:w="1023" w:type="dxa"/>
          </w:tcPr>
          <w:p w14:paraId="76CD2076" w14:textId="77777777" w:rsidR="008E729D" w:rsidRDefault="008E729D" w:rsidP="00384959">
            <w:pPr>
              <w:spacing w:before="60"/>
              <w:rPr>
                <w:sz w:val="22"/>
                <w:szCs w:val="22"/>
              </w:rPr>
            </w:pPr>
            <w:r>
              <w:rPr>
                <w:sz w:val="22"/>
                <w:szCs w:val="22"/>
              </w:rPr>
              <w:t>No</w:t>
            </w:r>
          </w:p>
        </w:tc>
      </w:tr>
      <w:tr w:rsidR="008E729D" w14:paraId="1470699D" w14:textId="77777777" w:rsidTr="00384959">
        <w:tc>
          <w:tcPr>
            <w:tcW w:w="7328" w:type="dxa"/>
          </w:tcPr>
          <w:p w14:paraId="1808D7E1" w14:textId="77777777" w:rsidR="008E729D" w:rsidRDefault="008E729D" w:rsidP="00384959">
            <w:pPr>
              <w:spacing w:before="60"/>
              <w:rPr>
                <w:i/>
                <w:sz w:val="22"/>
                <w:szCs w:val="22"/>
              </w:rPr>
            </w:pPr>
            <w:r>
              <w:rPr>
                <w:i/>
                <w:sz w:val="22"/>
                <w:szCs w:val="22"/>
              </w:rPr>
              <w:t>FAQ Compound Antibodies</w:t>
            </w:r>
          </w:p>
        </w:tc>
        <w:tc>
          <w:tcPr>
            <w:tcW w:w="999" w:type="dxa"/>
          </w:tcPr>
          <w:p w14:paraId="264E8F6F" w14:textId="77777777" w:rsidR="008E729D" w:rsidRDefault="008E729D" w:rsidP="00384959">
            <w:pPr>
              <w:spacing w:before="60"/>
              <w:rPr>
                <w:sz w:val="22"/>
                <w:szCs w:val="22"/>
              </w:rPr>
            </w:pPr>
            <w:r>
              <w:rPr>
                <w:sz w:val="22"/>
                <w:szCs w:val="22"/>
              </w:rPr>
              <w:t>02/27/13</w:t>
            </w:r>
          </w:p>
        </w:tc>
        <w:tc>
          <w:tcPr>
            <w:tcW w:w="1023" w:type="dxa"/>
          </w:tcPr>
          <w:p w14:paraId="2EE14DBF" w14:textId="77777777" w:rsidR="008E729D" w:rsidRDefault="008E729D" w:rsidP="00384959">
            <w:pPr>
              <w:spacing w:before="60"/>
              <w:rPr>
                <w:sz w:val="22"/>
                <w:szCs w:val="22"/>
              </w:rPr>
            </w:pPr>
            <w:r>
              <w:rPr>
                <w:sz w:val="22"/>
                <w:szCs w:val="22"/>
              </w:rPr>
              <w:t>No</w:t>
            </w:r>
          </w:p>
        </w:tc>
      </w:tr>
      <w:tr w:rsidR="008E729D" w14:paraId="6816269D" w14:textId="77777777" w:rsidTr="00384959">
        <w:tc>
          <w:tcPr>
            <w:tcW w:w="7328" w:type="dxa"/>
          </w:tcPr>
          <w:p w14:paraId="37905B9E" w14:textId="77777777" w:rsidR="008E729D" w:rsidRDefault="008E729D" w:rsidP="00384959">
            <w:pPr>
              <w:spacing w:before="60"/>
              <w:rPr>
                <w:i/>
                <w:sz w:val="22"/>
                <w:szCs w:val="22"/>
              </w:rPr>
            </w:pPr>
            <w:r>
              <w:rPr>
                <w:i/>
                <w:sz w:val="22"/>
                <w:szCs w:val="22"/>
              </w:rPr>
              <w:t>FAQ CPRS VBECS Order Details</w:t>
            </w:r>
          </w:p>
        </w:tc>
        <w:tc>
          <w:tcPr>
            <w:tcW w:w="999" w:type="dxa"/>
          </w:tcPr>
          <w:p w14:paraId="38177CFD" w14:textId="77777777" w:rsidR="008E729D" w:rsidRDefault="008E729D" w:rsidP="00384959">
            <w:pPr>
              <w:spacing w:before="60"/>
              <w:rPr>
                <w:sz w:val="22"/>
                <w:szCs w:val="22"/>
              </w:rPr>
            </w:pPr>
            <w:r>
              <w:rPr>
                <w:sz w:val="22"/>
                <w:szCs w:val="22"/>
              </w:rPr>
              <w:t>04/01/09</w:t>
            </w:r>
          </w:p>
        </w:tc>
        <w:tc>
          <w:tcPr>
            <w:tcW w:w="1023" w:type="dxa"/>
          </w:tcPr>
          <w:p w14:paraId="7822BF69" w14:textId="77777777" w:rsidR="008E729D" w:rsidRDefault="008E729D" w:rsidP="00384959">
            <w:pPr>
              <w:spacing w:before="60"/>
              <w:rPr>
                <w:sz w:val="22"/>
                <w:szCs w:val="22"/>
              </w:rPr>
            </w:pPr>
            <w:r>
              <w:rPr>
                <w:sz w:val="22"/>
                <w:szCs w:val="22"/>
              </w:rPr>
              <w:t>No</w:t>
            </w:r>
          </w:p>
        </w:tc>
      </w:tr>
      <w:tr w:rsidR="008E729D" w14:paraId="73925026" w14:textId="77777777" w:rsidTr="00384959">
        <w:tc>
          <w:tcPr>
            <w:tcW w:w="7328" w:type="dxa"/>
          </w:tcPr>
          <w:p w14:paraId="34D43E76" w14:textId="77777777" w:rsidR="008E729D" w:rsidRDefault="008E729D" w:rsidP="00384959">
            <w:pPr>
              <w:spacing w:before="60"/>
              <w:rPr>
                <w:i/>
                <w:sz w:val="22"/>
                <w:szCs w:val="22"/>
              </w:rPr>
            </w:pPr>
            <w:r>
              <w:rPr>
                <w:i/>
                <w:sz w:val="22"/>
                <w:szCs w:val="22"/>
              </w:rPr>
              <w:t>FAQ Database Conversion Oddballs</w:t>
            </w:r>
          </w:p>
        </w:tc>
        <w:tc>
          <w:tcPr>
            <w:tcW w:w="999" w:type="dxa"/>
          </w:tcPr>
          <w:p w14:paraId="4D6CFE26" w14:textId="77777777" w:rsidR="008E729D" w:rsidRDefault="008E729D" w:rsidP="00384959">
            <w:pPr>
              <w:spacing w:before="60"/>
              <w:rPr>
                <w:sz w:val="22"/>
                <w:szCs w:val="22"/>
              </w:rPr>
            </w:pPr>
            <w:r>
              <w:rPr>
                <w:sz w:val="22"/>
                <w:szCs w:val="22"/>
              </w:rPr>
              <w:t>09/15/09</w:t>
            </w:r>
          </w:p>
        </w:tc>
        <w:tc>
          <w:tcPr>
            <w:tcW w:w="1023" w:type="dxa"/>
          </w:tcPr>
          <w:p w14:paraId="695EC401" w14:textId="77777777" w:rsidR="008E729D" w:rsidRDefault="008E729D" w:rsidP="00384959">
            <w:pPr>
              <w:spacing w:before="60"/>
              <w:rPr>
                <w:sz w:val="22"/>
                <w:szCs w:val="22"/>
              </w:rPr>
            </w:pPr>
            <w:r>
              <w:rPr>
                <w:sz w:val="22"/>
                <w:szCs w:val="22"/>
              </w:rPr>
              <w:t>No</w:t>
            </w:r>
          </w:p>
        </w:tc>
      </w:tr>
      <w:tr w:rsidR="008E729D" w14:paraId="64D20FAD" w14:textId="77777777" w:rsidTr="00384959">
        <w:tc>
          <w:tcPr>
            <w:tcW w:w="7328" w:type="dxa"/>
          </w:tcPr>
          <w:p w14:paraId="4F19B053" w14:textId="77777777" w:rsidR="008E729D" w:rsidRDefault="008E729D" w:rsidP="00384959">
            <w:pPr>
              <w:spacing w:before="60"/>
              <w:rPr>
                <w:i/>
                <w:sz w:val="22"/>
                <w:szCs w:val="22"/>
              </w:rPr>
            </w:pPr>
            <w:r>
              <w:rPr>
                <w:i/>
                <w:sz w:val="22"/>
                <w:szCs w:val="22"/>
              </w:rPr>
              <w:t>FAQ Documenting Unhandled Exceptions</w:t>
            </w:r>
          </w:p>
        </w:tc>
        <w:tc>
          <w:tcPr>
            <w:tcW w:w="999" w:type="dxa"/>
          </w:tcPr>
          <w:p w14:paraId="278E36FF" w14:textId="77777777" w:rsidR="008E729D" w:rsidRDefault="008E729D" w:rsidP="00384959">
            <w:pPr>
              <w:spacing w:before="60"/>
              <w:rPr>
                <w:sz w:val="22"/>
                <w:szCs w:val="22"/>
              </w:rPr>
            </w:pPr>
            <w:r>
              <w:rPr>
                <w:sz w:val="22"/>
                <w:szCs w:val="22"/>
              </w:rPr>
              <w:t>05/21/07</w:t>
            </w:r>
          </w:p>
        </w:tc>
        <w:tc>
          <w:tcPr>
            <w:tcW w:w="1023" w:type="dxa"/>
          </w:tcPr>
          <w:p w14:paraId="15E09C1F" w14:textId="77777777" w:rsidR="008E729D" w:rsidRDefault="008E729D" w:rsidP="00384959">
            <w:pPr>
              <w:spacing w:before="60"/>
              <w:rPr>
                <w:sz w:val="22"/>
                <w:szCs w:val="22"/>
              </w:rPr>
            </w:pPr>
            <w:r>
              <w:rPr>
                <w:sz w:val="22"/>
                <w:szCs w:val="22"/>
              </w:rPr>
              <w:t>No</w:t>
            </w:r>
          </w:p>
        </w:tc>
      </w:tr>
      <w:tr w:rsidR="008E729D" w14:paraId="658D0BDF" w14:textId="77777777" w:rsidTr="00384959">
        <w:tc>
          <w:tcPr>
            <w:tcW w:w="7328" w:type="dxa"/>
          </w:tcPr>
          <w:p w14:paraId="69B04573" w14:textId="77777777" w:rsidR="008E729D" w:rsidRDefault="008E729D" w:rsidP="00384959">
            <w:pPr>
              <w:spacing w:before="60"/>
              <w:rPr>
                <w:i/>
                <w:sz w:val="22"/>
                <w:szCs w:val="22"/>
              </w:rPr>
            </w:pPr>
            <w:r>
              <w:rPr>
                <w:i/>
                <w:sz w:val="22"/>
                <w:szCs w:val="22"/>
              </w:rPr>
              <w:t>FAQ Handling ABO Incompatible Transfusion Situations</w:t>
            </w:r>
          </w:p>
        </w:tc>
        <w:tc>
          <w:tcPr>
            <w:tcW w:w="999" w:type="dxa"/>
          </w:tcPr>
          <w:p w14:paraId="2A65324F" w14:textId="77777777" w:rsidR="008E729D" w:rsidRDefault="008E729D" w:rsidP="00384959">
            <w:pPr>
              <w:spacing w:before="60"/>
              <w:rPr>
                <w:sz w:val="22"/>
                <w:szCs w:val="22"/>
              </w:rPr>
            </w:pPr>
            <w:r>
              <w:rPr>
                <w:sz w:val="22"/>
                <w:szCs w:val="22"/>
              </w:rPr>
              <w:t>09/23/14</w:t>
            </w:r>
          </w:p>
        </w:tc>
        <w:tc>
          <w:tcPr>
            <w:tcW w:w="1023" w:type="dxa"/>
          </w:tcPr>
          <w:p w14:paraId="0747B8E6" w14:textId="77777777" w:rsidR="008E729D" w:rsidRDefault="008E729D" w:rsidP="00384959">
            <w:pPr>
              <w:spacing w:before="60"/>
              <w:rPr>
                <w:sz w:val="22"/>
                <w:szCs w:val="22"/>
              </w:rPr>
            </w:pPr>
            <w:r>
              <w:rPr>
                <w:sz w:val="22"/>
                <w:szCs w:val="22"/>
              </w:rPr>
              <w:t>No</w:t>
            </w:r>
          </w:p>
        </w:tc>
      </w:tr>
      <w:tr w:rsidR="008E729D" w14:paraId="77D225B7" w14:textId="77777777" w:rsidTr="00384959">
        <w:tc>
          <w:tcPr>
            <w:tcW w:w="7328" w:type="dxa"/>
          </w:tcPr>
          <w:p w14:paraId="6F0D4C51" w14:textId="77777777" w:rsidR="008E729D" w:rsidRDefault="008E729D" w:rsidP="00384959">
            <w:pPr>
              <w:spacing w:before="60"/>
              <w:rPr>
                <w:i/>
                <w:sz w:val="22"/>
                <w:szCs w:val="22"/>
              </w:rPr>
            </w:pPr>
            <w:r>
              <w:rPr>
                <w:i/>
                <w:sz w:val="22"/>
                <w:szCs w:val="22"/>
              </w:rPr>
              <w:t>FAQ How to File a New Service Request for Changes to VBECS</w:t>
            </w:r>
          </w:p>
        </w:tc>
        <w:tc>
          <w:tcPr>
            <w:tcW w:w="999" w:type="dxa"/>
          </w:tcPr>
          <w:p w14:paraId="6C35A540" w14:textId="77777777" w:rsidR="008E729D" w:rsidRDefault="008E729D" w:rsidP="00384959">
            <w:pPr>
              <w:spacing w:before="60"/>
              <w:rPr>
                <w:sz w:val="22"/>
                <w:szCs w:val="22"/>
              </w:rPr>
            </w:pPr>
            <w:r>
              <w:rPr>
                <w:sz w:val="22"/>
                <w:szCs w:val="22"/>
              </w:rPr>
              <w:t>12/08/16</w:t>
            </w:r>
          </w:p>
        </w:tc>
        <w:tc>
          <w:tcPr>
            <w:tcW w:w="1023" w:type="dxa"/>
          </w:tcPr>
          <w:p w14:paraId="611182C2" w14:textId="77777777" w:rsidR="008E729D" w:rsidRDefault="008E729D" w:rsidP="00384959">
            <w:pPr>
              <w:spacing w:before="60"/>
              <w:rPr>
                <w:sz w:val="22"/>
                <w:szCs w:val="22"/>
              </w:rPr>
            </w:pPr>
            <w:r>
              <w:rPr>
                <w:sz w:val="22"/>
                <w:szCs w:val="22"/>
              </w:rPr>
              <w:t>No</w:t>
            </w:r>
          </w:p>
        </w:tc>
      </w:tr>
      <w:tr w:rsidR="008E729D" w14:paraId="327646A8" w14:textId="77777777" w:rsidTr="00384959">
        <w:tc>
          <w:tcPr>
            <w:tcW w:w="7328" w:type="dxa"/>
          </w:tcPr>
          <w:p w14:paraId="53FDC422" w14:textId="77777777" w:rsidR="008E729D" w:rsidRDefault="008E729D" w:rsidP="00384959">
            <w:pPr>
              <w:spacing w:before="60"/>
              <w:rPr>
                <w:i/>
                <w:sz w:val="22"/>
                <w:szCs w:val="22"/>
              </w:rPr>
            </w:pPr>
            <w:r>
              <w:rPr>
                <w:i/>
                <w:sz w:val="22"/>
                <w:szCs w:val="22"/>
              </w:rPr>
              <w:t>FAQ How to take faster screen shots from Remote Desktop Session</w:t>
            </w:r>
          </w:p>
        </w:tc>
        <w:tc>
          <w:tcPr>
            <w:tcW w:w="999" w:type="dxa"/>
          </w:tcPr>
          <w:p w14:paraId="495A207F" w14:textId="77777777" w:rsidR="008E729D" w:rsidRDefault="008E729D" w:rsidP="00384959">
            <w:pPr>
              <w:spacing w:before="60"/>
              <w:rPr>
                <w:sz w:val="22"/>
                <w:szCs w:val="22"/>
              </w:rPr>
            </w:pPr>
            <w:r>
              <w:rPr>
                <w:sz w:val="22"/>
                <w:szCs w:val="22"/>
              </w:rPr>
              <w:t>12/17/14</w:t>
            </w:r>
          </w:p>
        </w:tc>
        <w:tc>
          <w:tcPr>
            <w:tcW w:w="1023" w:type="dxa"/>
          </w:tcPr>
          <w:p w14:paraId="219D814E" w14:textId="77777777" w:rsidR="008E729D" w:rsidRDefault="008E729D" w:rsidP="00384959">
            <w:pPr>
              <w:spacing w:before="60"/>
              <w:rPr>
                <w:sz w:val="22"/>
                <w:szCs w:val="22"/>
              </w:rPr>
            </w:pPr>
            <w:r>
              <w:rPr>
                <w:sz w:val="22"/>
                <w:szCs w:val="22"/>
              </w:rPr>
              <w:t>No</w:t>
            </w:r>
          </w:p>
        </w:tc>
      </w:tr>
      <w:tr w:rsidR="008E729D" w14:paraId="6DF76729" w14:textId="77777777" w:rsidTr="00B22467">
        <w:tc>
          <w:tcPr>
            <w:tcW w:w="7328" w:type="dxa"/>
          </w:tcPr>
          <w:p w14:paraId="7E817325" w14:textId="77777777" w:rsidR="008E729D" w:rsidRDefault="008E729D" w:rsidP="00384959">
            <w:pPr>
              <w:spacing w:before="60"/>
              <w:rPr>
                <w:i/>
                <w:sz w:val="22"/>
                <w:szCs w:val="22"/>
              </w:rPr>
            </w:pPr>
            <w:r>
              <w:rPr>
                <w:i/>
                <w:sz w:val="22"/>
                <w:szCs w:val="22"/>
              </w:rPr>
              <w:t>FAQ Identifying a Comparable Blood Product Code</w:t>
            </w:r>
          </w:p>
        </w:tc>
        <w:tc>
          <w:tcPr>
            <w:tcW w:w="999" w:type="dxa"/>
            <w:shd w:val="clear" w:color="auto" w:fill="auto"/>
          </w:tcPr>
          <w:p w14:paraId="472B43A8" w14:textId="4AB37614" w:rsidR="008E729D" w:rsidRDefault="00B22467" w:rsidP="00384959">
            <w:pPr>
              <w:spacing w:before="60"/>
              <w:rPr>
                <w:sz w:val="22"/>
                <w:szCs w:val="22"/>
              </w:rPr>
            </w:pPr>
            <w:r>
              <w:rPr>
                <w:sz w:val="22"/>
                <w:szCs w:val="22"/>
              </w:rPr>
              <w:t>09/03/21</w:t>
            </w:r>
          </w:p>
        </w:tc>
        <w:tc>
          <w:tcPr>
            <w:tcW w:w="1023" w:type="dxa"/>
          </w:tcPr>
          <w:p w14:paraId="61CF6F8D" w14:textId="148EE01E" w:rsidR="008E729D" w:rsidRDefault="00B165A3" w:rsidP="00384959">
            <w:pPr>
              <w:spacing w:before="60"/>
              <w:rPr>
                <w:sz w:val="22"/>
                <w:szCs w:val="22"/>
              </w:rPr>
            </w:pPr>
            <w:r>
              <w:rPr>
                <w:sz w:val="22"/>
                <w:szCs w:val="22"/>
              </w:rPr>
              <w:t>Yes</w:t>
            </w:r>
          </w:p>
        </w:tc>
      </w:tr>
      <w:tr w:rsidR="008E729D" w14:paraId="4C63B844" w14:textId="77777777" w:rsidTr="002F2FAC">
        <w:tc>
          <w:tcPr>
            <w:tcW w:w="7328" w:type="dxa"/>
          </w:tcPr>
          <w:p w14:paraId="473D8229" w14:textId="77777777" w:rsidR="008E729D" w:rsidRDefault="008E729D" w:rsidP="00384959">
            <w:pPr>
              <w:spacing w:before="60"/>
              <w:rPr>
                <w:i/>
                <w:sz w:val="22"/>
                <w:szCs w:val="22"/>
              </w:rPr>
            </w:pPr>
            <w:r>
              <w:rPr>
                <w:i/>
                <w:sz w:val="22"/>
                <w:szCs w:val="22"/>
              </w:rPr>
              <w:t>FAQ Local Facilities</w:t>
            </w:r>
          </w:p>
        </w:tc>
        <w:tc>
          <w:tcPr>
            <w:tcW w:w="999" w:type="dxa"/>
            <w:shd w:val="clear" w:color="auto" w:fill="auto"/>
          </w:tcPr>
          <w:p w14:paraId="1DB738E3" w14:textId="22009CF3" w:rsidR="008E729D" w:rsidRPr="002F2FAC" w:rsidRDefault="002F2FAC" w:rsidP="00384959">
            <w:pPr>
              <w:spacing w:before="60"/>
              <w:rPr>
                <w:sz w:val="22"/>
                <w:szCs w:val="22"/>
              </w:rPr>
            </w:pPr>
            <w:r w:rsidRPr="002F2FAC">
              <w:rPr>
                <w:sz w:val="22"/>
                <w:szCs w:val="22"/>
              </w:rPr>
              <w:t>06/12/20</w:t>
            </w:r>
          </w:p>
        </w:tc>
        <w:tc>
          <w:tcPr>
            <w:tcW w:w="1023" w:type="dxa"/>
          </w:tcPr>
          <w:p w14:paraId="190E15B6" w14:textId="34CA2FAB" w:rsidR="008E729D" w:rsidRDefault="00347435" w:rsidP="00384959">
            <w:pPr>
              <w:spacing w:before="60"/>
              <w:rPr>
                <w:sz w:val="22"/>
                <w:szCs w:val="22"/>
              </w:rPr>
            </w:pPr>
            <w:r>
              <w:rPr>
                <w:sz w:val="22"/>
                <w:szCs w:val="22"/>
              </w:rPr>
              <w:t>No</w:t>
            </w:r>
          </w:p>
        </w:tc>
      </w:tr>
      <w:tr w:rsidR="008E729D" w14:paraId="30A5D2EA" w14:textId="77777777" w:rsidTr="00384959">
        <w:tc>
          <w:tcPr>
            <w:tcW w:w="7328" w:type="dxa"/>
          </w:tcPr>
          <w:p w14:paraId="28A0D7AE" w14:textId="77777777" w:rsidR="008E729D" w:rsidRDefault="008E729D" w:rsidP="00384959">
            <w:pPr>
              <w:spacing w:before="60"/>
              <w:rPr>
                <w:i/>
                <w:sz w:val="22"/>
                <w:szCs w:val="22"/>
              </w:rPr>
            </w:pPr>
            <w:r>
              <w:rPr>
                <w:i/>
                <w:sz w:val="22"/>
                <w:szCs w:val="22"/>
              </w:rPr>
              <w:t>FAQ Modification Target Not Available</w:t>
            </w:r>
          </w:p>
        </w:tc>
        <w:tc>
          <w:tcPr>
            <w:tcW w:w="999" w:type="dxa"/>
          </w:tcPr>
          <w:p w14:paraId="3D7EF2EC" w14:textId="77777777" w:rsidR="008E729D" w:rsidRDefault="008E729D" w:rsidP="00384959">
            <w:pPr>
              <w:spacing w:before="60"/>
              <w:rPr>
                <w:sz w:val="22"/>
                <w:szCs w:val="22"/>
              </w:rPr>
            </w:pPr>
            <w:r>
              <w:rPr>
                <w:sz w:val="22"/>
                <w:szCs w:val="22"/>
              </w:rPr>
              <w:t>11/28/17</w:t>
            </w:r>
          </w:p>
        </w:tc>
        <w:tc>
          <w:tcPr>
            <w:tcW w:w="1023" w:type="dxa"/>
          </w:tcPr>
          <w:p w14:paraId="4A3A10DD" w14:textId="77777777" w:rsidR="008E729D" w:rsidRDefault="008E729D" w:rsidP="00384959">
            <w:pPr>
              <w:spacing w:before="60"/>
              <w:rPr>
                <w:sz w:val="22"/>
                <w:szCs w:val="22"/>
              </w:rPr>
            </w:pPr>
            <w:r>
              <w:rPr>
                <w:sz w:val="22"/>
                <w:szCs w:val="22"/>
              </w:rPr>
              <w:t>No</w:t>
            </w:r>
          </w:p>
        </w:tc>
      </w:tr>
      <w:tr w:rsidR="008E729D" w14:paraId="59AAB5F5" w14:textId="77777777" w:rsidTr="00384959">
        <w:tc>
          <w:tcPr>
            <w:tcW w:w="7328" w:type="dxa"/>
          </w:tcPr>
          <w:p w14:paraId="649932AC" w14:textId="77777777" w:rsidR="008E729D" w:rsidRDefault="008E729D" w:rsidP="00384959">
            <w:pPr>
              <w:spacing w:before="60"/>
              <w:rPr>
                <w:i/>
                <w:sz w:val="22"/>
                <w:szCs w:val="22"/>
              </w:rPr>
            </w:pPr>
            <w:r>
              <w:rPr>
                <w:i/>
                <w:sz w:val="22"/>
                <w:szCs w:val="22"/>
              </w:rPr>
              <w:t>FAQ Multidivisional QC Rack Workaround</w:t>
            </w:r>
          </w:p>
        </w:tc>
        <w:tc>
          <w:tcPr>
            <w:tcW w:w="999" w:type="dxa"/>
          </w:tcPr>
          <w:p w14:paraId="6439DE41" w14:textId="77777777" w:rsidR="008E729D" w:rsidRDefault="008E729D" w:rsidP="00384959">
            <w:pPr>
              <w:spacing w:before="60"/>
              <w:rPr>
                <w:sz w:val="22"/>
                <w:szCs w:val="22"/>
              </w:rPr>
            </w:pPr>
            <w:r>
              <w:rPr>
                <w:sz w:val="22"/>
                <w:szCs w:val="22"/>
              </w:rPr>
              <w:t>11/28/17</w:t>
            </w:r>
          </w:p>
        </w:tc>
        <w:tc>
          <w:tcPr>
            <w:tcW w:w="1023" w:type="dxa"/>
          </w:tcPr>
          <w:p w14:paraId="1B10416D" w14:textId="77777777" w:rsidR="008E729D" w:rsidRDefault="008E729D" w:rsidP="00384959">
            <w:pPr>
              <w:spacing w:before="60"/>
              <w:rPr>
                <w:sz w:val="22"/>
                <w:szCs w:val="22"/>
              </w:rPr>
            </w:pPr>
            <w:r>
              <w:rPr>
                <w:sz w:val="22"/>
                <w:szCs w:val="22"/>
              </w:rPr>
              <w:t>No</w:t>
            </w:r>
          </w:p>
        </w:tc>
      </w:tr>
      <w:tr w:rsidR="008E729D" w14:paraId="0E89E371" w14:textId="77777777" w:rsidTr="00384959">
        <w:tc>
          <w:tcPr>
            <w:tcW w:w="7328" w:type="dxa"/>
          </w:tcPr>
          <w:p w14:paraId="05135D29" w14:textId="77777777" w:rsidR="008E729D" w:rsidRDefault="008E729D" w:rsidP="00384959">
            <w:pPr>
              <w:spacing w:before="60"/>
              <w:rPr>
                <w:i/>
                <w:sz w:val="22"/>
                <w:szCs w:val="22"/>
              </w:rPr>
            </w:pPr>
            <w:r>
              <w:rPr>
                <w:i/>
                <w:sz w:val="22"/>
                <w:szCs w:val="22"/>
              </w:rPr>
              <w:t>FAQ Order Status Clarification</w:t>
            </w:r>
          </w:p>
        </w:tc>
        <w:tc>
          <w:tcPr>
            <w:tcW w:w="999" w:type="dxa"/>
          </w:tcPr>
          <w:p w14:paraId="52E9A99D" w14:textId="77777777" w:rsidR="008E729D" w:rsidRDefault="008E729D" w:rsidP="00384959">
            <w:pPr>
              <w:spacing w:before="60"/>
              <w:rPr>
                <w:sz w:val="22"/>
                <w:szCs w:val="22"/>
              </w:rPr>
            </w:pPr>
            <w:r>
              <w:rPr>
                <w:sz w:val="22"/>
                <w:szCs w:val="22"/>
              </w:rPr>
              <w:t>11/15/17</w:t>
            </w:r>
          </w:p>
        </w:tc>
        <w:tc>
          <w:tcPr>
            <w:tcW w:w="1023" w:type="dxa"/>
          </w:tcPr>
          <w:p w14:paraId="691CBCF5" w14:textId="77777777" w:rsidR="008E729D" w:rsidRDefault="008E729D" w:rsidP="00384959">
            <w:pPr>
              <w:spacing w:before="60"/>
              <w:rPr>
                <w:sz w:val="22"/>
                <w:szCs w:val="22"/>
              </w:rPr>
            </w:pPr>
            <w:r>
              <w:rPr>
                <w:sz w:val="22"/>
                <w:szCs w:val="22"/>
              </w:rPr>
              <w:t>No</w:t>
            </w:r>
          </w:p>
        </w:tc>
      </w:tr>
      <w:tr w:rsidR="008E729D" w14:paraId="05068B84" w14:textId="77777777" w:rsidTr="00384959">
        <w:tc>
          <w:tcPr>
            <w:tcW w:w="7328" w:type="dxa"/>
          </w:tcPr>
          <w:p w14:paraId="5AE710C2" w14:textId="77777777" w:rsidR="008E729D" w:rsidRDefault="008E729D" w:rsidP="00384959">
            <w:pPr>
              <w:spacing w:before="60"/>
              <w:rPr>
                <w:i/>
                <w:sz w:val="22"/>
                <w:szCs w:val="22"/>
              </w:rPr>
            </w:pPr>
            <w:r>
              <w:rPr>
                <w:i/>
                <w:sz w:val="22"/>
                <w:szCs w:val="22"/>
              </w:rPr>
              <w:t>FAQ Polyspecific AHG Not Used for Testing</w:t>
            </w:r>
          </w:p>
        </w:tc>
        <w:tc>
          <w:tcPr>
            <w:tcW w:w="999" w:type="dxa"/>
          </w:tcPr>
          <w:p w14:paraId="6D7AD0D8" w14:textId="77777777" w:rsidR="008E729D" w:rsidRDefault="008E729D" w:rsidP="00384959">
            <w:pPr>
              <w:spacing w:before="60"/>
              <w:rPr>
                <w:sz w:val="22"/>
                <w:szCs w:val="22"/>
              </w:rPr>
            </w:pPr>
            <w:r>
              <w:rPr>
                <w:sz w:val="22"/>
                <w:szCs w:val="22"/>
              </w:rPr>
              <w:t>01/29/10</w:t>
            </w:r>
          </w:p>
        </w:tc>
        <w:tc>
          <w:tcPr>
            <w:tcW w:w="1023" w:type="dxa"/>
          </w:tcPr>
          <w:p w14:paraId="1BAADDAA" w14:textId="77777777" w:rsidR="008E729D" w:rsidRDefault="008E729D" w:rsidP="00384959">
            <w:pPr>
              <w:spacing w:before="60"/>
              <w:rPr>
                <w:sz w:val="22"/>
                <w:szCs w:val="22"/>
              </w:rPr>
            </w:pPr>
            <w:r>
              <w:rPr>
                <w:sz w:val="22"/>
                <w:szCs w:val="22"/>
              </w:rPr>
              <w:t>No</w:t>
            </w:r>
          </w:p>
        </w:tc>
      </w:tr>
      <w:tr w:rsidR="008E729D" w14:paraId="341BE67A" w14:textId="77777777" w:rsidTr="007C730F">
        <w:tc>
          <w:tcPr>
            <w:tcW w:w="7328" w:type="dxa"/>
          </w:tcPr>
          <w:p w14:paraId="672308BD" w14:textId="77777777" w:rsidR="008E729D" w:rsidRDefault="008E729D" w:rsidP="00384959">
            <w:pPr>
              <w:spacing w:before="60"/>
              <w:rPr>
                <w:i/>
                <w:sz w:val="22"/>
                <w:szCs w:val="22"/>
              </w:rPr>
            </w:pPr>
            <w:r>
              <w:rPr>
                <w:i/>
                <w:sz w:val="22"/>
                <w:szCs w:val="22"/>
              </w:rPr>
              <w:t>FAQ Proper Use of PIV Card with VBECS</w:t>
            </w:r>
          </w:p>
        </w:tc>
        <w:tc>
          <w:tcPr>
            <w:tcW w:w="999" w:type="dxa"/>
            <w:shd w:val="clear" w:color="auto" w:fill="auto"/>
          </w:tcPr>
          <w:p w14:paraId="461326EE" w14:textId="24C6B899" w:rsidR="008E729D" w:rsidRDefault="007C730F" w:rsidP="00384959">
            <w:pPr>
              <w:spacing w:before="60"/>
              <w:rPr>
                <w:sz w:val="22"/>
                <w:szCs w:val="22"/>
              </w:rPr>
            </w:pPr>
            <w:r>
              <w:rPr>
                <w:sz w:val="22"/>
                <w:szCs w:val="22"/>
              </w:rPr>
              <w:t>09/14</w:t>
            </w:r>
            <w:r w:rsidR="008E729D">
              <w:rPr>
                <w:sz w:val="22"/>
                <w:szCs w:val="22"/>
              </w:rPr>
              <w:t>/</w:t>
            </w:r>
            <w:r w:rsidR="00943611">
              <w:rPr>
                <w:sz w:val="22"/>
                <w:szCs w:val="22"/>
              </w:rPr>
              <w:t>21</w:t>
            </w:r>
          </w:p>
        </w:tc>
        <w:tc>
          <w:tcPr>
            <w:tcW w:w="1023" w:type="dxa"/>
          </w:tcPr>
          <w:p w14:paraId="67C9645B" w14:textId="2219BE77" w:rsidR="008E729D" w:rsidRDefault="007C730F" w:rsidP="00384959">
            <w:pPr>
              <w:spacing w:before="60"/>
              <w:rPr>
                <w:sz w:val="22"/>
                <w:szCs w:val="22"/>
              </w:rPr>
            </w:pPr>
            <w:r>
              <w:rPr>
                <w:sz w:val="22"/>
                <w:szCs w:val="22"/>
              </w:rPr>
              <w:t>Yes</w:t>
            </w:r>
          </w:p>
        </w:tc>
      </w:tr>
      <w:tr w:rsidR="008E729D" w14:paraId="70C8AEBD" w14:textId="77777777" w:rsidTr="00384959">
        <w:tc>
          <w:tcPr>
            <w:tcW w:w="7328" w:type="dxa"/>
          </w:tcPr>
          <w:p w14:paraId="2D65B3FB" w14:textId="77777777" w:rsidR="008E729D" w:rsidRDefault="008E729D" w:rsidP="00384959">
            <w:pPr>
              <w:spacing w:before="60"/>
              <w:rPr>
                <w:i/>
                <w:sz w:val="22"/>
                <w:szCs w:val="22"/>
              </w:rPr>
            </w:pPr>
            <w:r>
              <w:rPr>
                <w:i/>
                <w:sz w:val="22"/>
                <w:szCs w:val="22"/>
              </w:rPr>
              <w:t>FAQ QC Setup</w:t>
            </w:r>
          </w:p>
        </w:tc>
        <w:tc>
          <w:tcPr>
            <w:tcW w:w="999" w:type="dxa"/>
          </w:tcPr>
          <w:p w14:paraId="31B67FF9" w14:textId="77777777" w:rsidR="008E729D" w:rsidRDefault="008E729D" w:rsidP="00384959">
            <w:pPr>
              <w:spacing w:before="60"/>
              <w:rPr>
                <w:sz w:val="22"/>
                <w:szCs w:val="22"/>
              </w:rPr>
            </w:pPr>
            <w:r>
              <w:rPr>
                <w:sz w:val="22"/>
                <w:szCs w:val="22"/>
              </w:rPr>
              <w:t>01/29/10</w:t>
            </w:r>
          </w:p>
        </w:tc>
        <w:tc>
          <w:tcPr>
            <w:tcW w:w="1023" w:type="dxa"/>
          </w:tcPr>
          <w:p w14:paraId="41583A7D" w14:textId="77777777" w:rsidR="008E729D" w:rsidRDefault="008E729D" w:rsidP="00384959">
            <w:pPr>
              <w:spacing w:before="60"/>
              <w:rPr>
                <w:sz w:val="22"/>
                <w:szCs w:val="22"/>
              </w:rPr>
            </w:pPr>
            <w:r>
              <w:rPr>
                <w:sz w:val="22"/>
                <w:szCs w:val="22"/>
              </w:rPr>
              <w:t>No</w:t>
            </w:r>
          </w:p>
        </w:tc>
      </w:tr>
      <w:tr w:rsidR="008E729D" w14:paraId="6AD08EA0" w14:textId="77777777" w:rsidTr="00384959">
        <w:tc>
          <w:tcPr>
            <w:tcW w:w="7328" w:type="dxa"/>
          </w:tcPr>
          <w:p w14:paraId="5DE486FD" w14:textId="77777777" w:rsidR="008E729D" w:rsidRDefault="008E729D" w:rsidP="00384959">
            <w:pPr>
              <w:spacing w:before="60"/>
              <w:rPr>
                <w:i/>
                <w:sz w:val="22"/>
                <w:szCs w:val="22"/>
              </w:rPr>
            </w:pPr>
            <w:r>
              <w:rPr>
                <w:i/>
                <w:sz w:val="22"/>
                <w:szCs w:val="22"/>
              </w:rPr>
              <w:t>FAQ Retesting QC</w:t>
            </w:r>
          </w:p>
        </w:tc>
        <w:tc>
          <w:tcPr>
            <w:tcW w:w="999" w:type="dxa"/>
          </w:tcPr>
          <w:p w14:paraId="231B7B58" w14:textId="77777777" w:rsidR="008E729D" w:rsidRDefault="008E729D" w:rsidP="00384959">
            <w:pPr>
              <w:spacing w:before="60"/>
              <w:rPr>
                <w:sz w:val="22"/>
                <w:szCs w:val="22"/>
              </w:rPr>
            </w:pPr>
            <w:r>
              <w:rPr>
                <w:sz w:val="22"/>
                <w:szCs w:val="22"/>
              </w:rPr>
              <w:t>11/01/11</w:t>
            </w:r>
          </w:p>
        </w:tc>
        <w:tc>
          <w:tcPr>
            <w:tcW w:w="1023" w:type="dxa"/>
          </w:tcPr>
          <w:p w14:paraId="705793DE" w14:textId="77777777" w:rsidR="008E729D" w:rsidRDefault="008E729D" w:rsidP="00384959">
            <w:pPr>
              <w:spacing w:before="60"/>
              <w:rPr>
                <w:sz w:val="22"/>
                <w:szCs w:val="22"/>
              </w:rPr>
            </w:pPr>
            <w:r>
              <w:rPr>
                <w:sz w:val="22"/>
                <w:szCs w:val="22"/>
              </w:rPr>
              <w:t>No</w:t>
            </w:r>
          </w:p>
        </w:tc>
      </w:tr>
      <w:tr w:rsidR="008E729D" w14:paraId="7A9FF1DB" w14:textId="77777777" w:rsidTr="00384959">
        <w:tc>
          <w:tcPr>
            <w:tcW w:w="7328" w:type="dxa"/>
          </w:tcPr>
          <w:p w14:paraId="5DFC8E61" w14:textId="77777777" w:rsidR="008E729D" w:rsidRDefault="008E729D" w:rsidP="00384959">
            <w:pPr>
              <w:spacing w:before="60"/>
              <w:rPr>
                <w:i/>
                <w:sz w:val="22"/>
                <w:szCs w:val="22"/>
              </w:rPr>
            </w:pPr>
            <w:r>
              <w:rPr>
                <w:i/>
                <w:sz w:val="22"/>
                <w:szCs w:val="22"/>
              </w:rPr>
              <w:t>FAQ Retrieving an Expired Order</w:t>
            </w:r>
          </w:p>
        </w:tc>
        <w:tc>
          <w:tcPr>
            <w:tcW w:w="999" w:type="dxa"/>
          </w:tcPr>
          <w:p w14:paraId="3CEEFBA0" w14:textId="77777777" w:rsidR="008E729D" w:rsidRDefault="008E729D" w:rsidP="00384959">
            <w:pPr>
              <w:spacing w:before="60"/>
              <w:rPr>
                <w:sz w:val="22"/>
                <w:szCs w:val="22"/>
              </w:rPr>
            </w:pPr>
            <w:r>
              <w:rPr>
                <w:sz w:val="22"/>
                <w:szCs w:val="22"/>
              </w:rPr>
              <w:t>12/07/17</w:t>
            </w:r>
          </w:p>
        </w:tc>
        <w:tc>
          <w:tcPr>
            <w:tcW w:w="1023" w:type="dxa"/>
          </w:tcPr>
          <w:p w14:paraId="3738018B" w14:textId="77777777" w:rsidR="008E729D" w:rsidRDefault="008E729D" w:rsidP="00384959">
            <w:pPr>
              <w:spacing w:before="60"/>
              <w:rPr>
                <w:sz w:val="22"/>
                <w:szCs w:val="22"/>
              </w:rPr>
            </w:pPr>
            <w:r>
              <w:rPr>
                <w:sz w:val="22"/>
                <w:szCs w:val="22"/>
              </w:rPr>
              <w:t>No</w:t>
            </w:r>
          </w:p>
        </w:tc>
      </w:tr>
      <w:tr w:rsidR="008E729D" w14:paraId="563BF461" w14:textId="77777777" w:rsidTr="00384959">
        <w:tc>
          <w:tcPr>
            <w:tcW w:w="7328" w:type="dxa"/>
          </w:tcPr>
          <w:p w14:paraId="650E5FE2" w14:textId="77777777" w:rsidR="008E729D" w:rsidRDefault="008E729D" w:rsidP="00384959">
            <w:pPr>
              <w:spacing w:before="60"/>
              <w:rPr>
                <w:i/>
                <w:sz w:val="22"/>
                <w:szCs w:val="22"/>
              </w:rPr>
            </w:pPr>
            <w:r>
              <w:rPr>
                <w:i/>
                <w:sz w:val="22"/>
                <w:szCs w:val="22"/>
              </w:rPr>
              <w:t>FAQ The Difference Between Transfusion Only and Full Service Facility Types</w:t>
            </w:r>
          </w:p>
        </w:tc>
        <w:tc>
          <w:tcPr>
            <w:tcW w:w="999" w:type="dxa"/>
          </w:tcPr>
          <w:p w14:paraId="73814EB8" w14:textId="77777777" w:rsidR="008E729D" w:rsidRDefault="008E729D" w:rsidP="00384959">
            <w:pPr>
              <w:spacing w:before="60"/>
              <w:rPr>
                <w:sz w:val="22"/>
                <w:szCs w:val="22"/>
              </w:rPr>
            </w:pPr>
            <w:r>
              <w:rPr>
                <w:sz w:val="22"/>
                <w:szCs w:val="22"/>
              </w:rPr>
              <w:t>02/08/10</w:t>
            </w:r>
          </w:p>
        </w:tc>
        <w:tc>
          <w:tcPr>
            <w:tcW w:w="1023" w:type="dxa"/>
          </w:tcPr>
          <w:p w14:paraId="42B5DF15" w14:textId="77777777" w:rsidR="008E729D" w:rsidRDefault="008E729D" w:rsidP="00384959">
            <w:pPr>
              <w:spacing w:before="60"/>
              <w:rPr>
                <w:sz w:val="22"/>
                <w:szCs w:val="22"/>
              </w:rPr>
            </w:pPr>
            <w:r>
              <w:rPr>
                <w:sz w:val="22"/>
                <w:szCs w:val="22"/>
              </w:rPr>
              <w:t>No</w:t>
            </w:r>
          </w:p>
        </w:tc>
      </w:tr>
      <w:tr w:rsidR="008E729D" w14:paraId="1932714C" w14:textId="77777777" w:rsidTr="00384959">
        <w:tc>
          <w:tcPr>
            <w:tcW w:w="7328" w:type="dxa"/>
          </w:tcPr>
          <w:p w14:paraId="551B1F94" w14:textId="77777777" w:rsidR="008E729D" w:rsidRDefault="008E729D" w:rsidP="00384959">
            <w:pPr>
              <w:spacing w:before="60"/>
              <w:rPr>
                <w:i/>
                <w:sz w:val="22"/>
                <w:szCs w:val="22"/>
              </w:rPr>
            </w:pPr>
            <w:r>
              <w:rPr>
                <w:i/>
                <w:sz w:val="22"/>
                <w:szCs w:val="22"/>
              </w:rPr>
              <w:t>FAQ VBECS Blood Product Hierarchy</w:t>
            </w:r>
          </w:p>
        </w:tc>
        <w:tc>
          <w:tcPr>
            <w:tcW w:w="999" w:type="dxa"/>
          </w:tcPr>
          <w:p w14:paraId="0C9751A7" w14:textId="77777777" w:rsidR="008E729D" w:rsidRDefault="008E729D" w:rsidP="00384959">
            <w:pPr>
              <w:spacing w:before="60"/>
              <w:rPr>
                <w:sz w:val="22"/>
                <w:szCs w:val="22"/>
              </w:rPr>
            </w:pPr>
            <w:r>
              <w:rPr>
                <w:sz w:val="22"/>
                <w:szCs w:val="22"/>
              </w:rPr>
              <w:t>03/28/19</w:t>
            </w:r>
          </w:p>
        </w:tc>
        <w:tc>
          <w:tcPr>
            <w:tcW w:w="1023" w:type="dxa"/>
          </w:tcPr>
          <w:p w14:paraId="242421D3" w14:textId="77777777" w:rsidR="008E729D" w:rsidRDefault="008E729D" w:rsidP="00384959">
            <w:pPr>
              <w:spacing w:before="60"/>
              <w:rPr>
                <w:sz w:val="22"/>
                <w:szCs w:val="22"/>
              </w:rPr>
            </w:pPr>
            <w:r>
              <w:rPr>
                <w:sz w:val="22"/>
                <w:szCs w:val="22"/>
              </w:rPr>
              <w:t>No</w:t>
            </w:r>
          </w:p>
        </w:tc>
      </w:tr>
      <w:tr w:rsidR="008E729D" w14:paraId="4B5CCFE7" w14:textId="77777777" w:rsidTr="00384959">
        <w:tc>
          <w:tcPr>
            <w:tcW w:w="7328" w:type="dxa"/>
          </w:tcPr>
          <w:p w14:paraId="3F313BB0" w14:textId="77777777" w:rsidR="008E729D" w:rsidRDefault="008E729D" w:rsidP="00384959">
            <w:pPr>
              <w:spacing w:before="60"/>
              <w:rPr>
                <w:i/>
                <w:sz w:val="22"/>
                <w:szCs w:val="22"/>
              </w:rPr>
            </w:pPr>
            <w:r>
              <w:rPr>
                <w:i/>
                <w:sz w:val="22"/>
                <w:szCs w:val="22"/>
              </w:rPr>
              <w:t>FAQ VBECS Computer Crossmatch Decision Tree</w:t>
            </w:r>
          </w:p>
        </w:tc>
        <w:tc>
          <w:tcPr>
            <w:tcW w:w="999" w:type="dxa"/>
          </w:tcPr>
          <w:p w14:paraId="5ECBA8ED" w14:textId="77777777" w:rsidR="008E729D" w:rsidRDefault="008E729D" w:rsidP="00384959">
            <w:pPr>
              <w:spacing w:before="60"/>
              <w:rPr>
                <w:sz w:val="22"/>
                <w:szCs w:val="22"/>
              </w:rPr>
            </w:pPr>
            <w:r>
              <w:rPr>
                <w:sz w:val="22"/>
                <w:szCs w:val="22"/>
              </w:rPr>
              <w:t>02/08/12</w:t>
            </w:r>
          </w:p>
        </w:tc>
        <w:tc>
          <w:tcPr>
            <w:tcW w:w="1023" w:type="dxa"/>
          </w:tcPr>
          <w:p w14:paraId="461C6BB5" w14:textId="77777777" w:rsidR="008E729D" w:rsidRDefault="008E729D" w:rsidP="00384959">
            <w:pPr>
              <w:spacing w:before="60"/>
              <w:rPr>
                <w:sz w:val="22"/>
                <w:szCs w:val="22"/>
              </w:rPr>
            </w:pPr>
            <w:r>
              <w:rPr>
                <w:sz w:val="22"/>
                <w:szCs w:val="22"/>
              </w:rPr>
              <w:t>No</w:t>
            </w:r>
          </w:p>
        </w:tc>
      </w:tr>
      <w:tr w:rsidR="00863E9A" w14:paraId="5D24E83F" w14:textId="77777777" w:rsidTr="00B4183E">
        <w:tc>
          <w:tcPr>
            <w:tcW w:w="7328" w:type="dxa"/>
          </w:tcPr>
          <w:p w14:paraId="26E73093" w14:textId="77777777" w:rsidR="00863E9A" w:rsidRDefault="00863E9A" w:rsidP="00B4183E">
            <w:pPr>
              <w:spacing w:before="60"/>
              <w:rPr>
                <w:i/>
                <w:sz w:val="22"/>
                <w:szCs w:val="22"/>
              </w:rPr>
            </w:pPr>
            <w:r>
              <w:rPr>
                <w:i/>
                <w:sz w:val="22"/>
                <w:szCs w:val="22"/>
              </w:rPr>
              <w:t>FAQ Weak D Policy</w:t>
            </w:r>
          </w:p>
        </w:tc>
        <w:tc>
          <w:tcPr>
            <w:tcW w:w="999" w:type="dxa"/>
          </w:tcPr>
          <w:p w14:paraId="0E3F3FA3" w14:textId="77777777" w:rsidR="00863E9A" w:rsidRDefault="00863E9A" w:rsidP="00B4183E">
            <w:pPr>
              <w:spacing w:before="60"/>
              <w:rPr>
                <w:sz w:val="22"/>
                <w:szCs w:val="22"/>
              </w:rPr>
            </w:pPr>
            <w:r>
              <w:rPr>
                <w:sz w:val="22"/>
                <w:szCs w:val="22"/>
              </w:rPr>
              <w:t>01/11/10</w:t>
            </w:r>
          </w:p>
        </w:tc>
        <w:tc>
          <w:tcPr>
            <w:tcW w:w="1023" w:type="dxa"/>
          </w:tcPr>
          <w:p w14:paraId="2B790797" w14:textId="77777777" w:rsidR="00863E9A" w:rsidRDefault="00863E9A" w:rsidP="00B4183E">
            <w:pPr>
              <w:spacing w:before="60"/>
              <w:rPr>
                <w:sz w:val="22"/>
                <w:szCs w:val="22"/>
              </w:rPr>
            </w:pPr>
            <w:r>
              <w:rPr>
                <w:sz w:val="22"/>
                <w:szCs w:val="22"/>
              </w:rPr>
              <w:t>No</w:t>
            </w:r>
          </w:p>
        </w:tc>
      </w:tr>
      <w:tr w:rsidR="00080932" w14:paraId="7D2AEE5B" w14:textId="77777777" w:rsidTr="00114EB0">
        <w:tc>
          <w:tcPr>
            <w:tcW w:w="7328" w:type="dxa"/>
          </w:tcPr>
          <w:p w14:paraId="328FFE0B" w14:textId="429E9252" w:rsidR="00080932" w:rsidRDefault="00E16BB7" w:rsidP="00384959">
            <w:pPr>
              <w:spacing w:before="60"/>
              <w:rPr>
                <w:i/>
                <w:sz w:val="22"/>
                <w:szCs w:val="22"/>
              </w:rPr>
            </w:pPr>
            <w:r w:rsidRPr="00E16BB7">
              <w:rPr>
                <w:i/>
                <w:sz w:val="22"/>
                <w:szCs w:val="22"/>
              </w:rPr>
              <w:t>FAQ Workload Assignments Single vs Batch Processing</w:t>
            </w:r>
          </w:p>
        </w:tc>
        <w:tc>
          <w:tcPr>
            <w:tcW w:w="999" w:type="dxa"/>
            <w:shd w:val="clear" w:color="auto" w:fill="auto"/>
          </w:tcPr>
          <w:p w14:paraId="5911B547" w14:textId="66E145AE" w:rsidR="00080932" w:rsidRPr="00114EB0" w:rsidRDefault="00114EB0" w:rsidP="00384959">
            <w:pPr>
              <w:spacing w:before="60"/>
              <w:rPr>
                <w:sz w:val="22"/>
                <w:szCs w:val="22"/>
              </w:rPr>
            </w:pPr>
            <w:r w:rsidRPr="00114EB0">
              <w:rPr>
                <w:sz w:val="22"/>
                <w:szCs w:val="22"/>
              </w:rPr>
              <w:t>0</w:t>
            </w:r>
            <w:r w:rsidR="001E396D">
              <w:rPr>
                <w:sz w:val="22"/>
                <w:szCs w:val="22"/>
              </w:rPr>
              <w:t>7</w:t>
            </w:r>
            <w:r w:rsidR="00080932" w:rsidRPr="00114EB0">
              <w:rPr>
                <w:sz w:val="22"/>
                <w:szCs w:val="22"/>
              </w:rPr>
              <w:t>/</w:t>
            </w:r>
            <w:r w:rsidR="001E396D">
              <w:rPr>
                <w:sz w:val="22"/>
                <w:szCs w:val="22"/>
              </w:rPr>
              <w:t>01</w:t>
            </w:r>
            <w:r w:rsidR="00080932" w:rsidRPr="00114EB0">
              <w:rPr>
                <w:sz w:val="22"/>
                <w:szCs w:val="22"/>
              </w:rPr>
              <w:t>/</w:t>
            </w:r>
            <w:r w:rsidRPr="00114EB0">
              <w:rPr>
                <w:sz w:val="22"/>
                <w:szCs w:val="22"/>
              </w:rPr>
              <w:t>20</w:t>
            </w:r>
          </w:p>
        </w:tc>
        <w:tc>
          <w:tcPr>
            <w:tcW w:w="1023" w:type="dxa"/>
          </w:tcPr>
          <w:p w14:paraId="17644800" w14:textId="7DE0D605" w:rsidR="00080932" w:rsidRDefault="00347435" w:rsidP="00384959">
            <w:pPr>
              <w:spacing w:before="60"/>
              <w:rPr>
                <w:sz w:val="22"/>
                <w:szCs w:val="22"/>
              </w:rPr>
            </w:pPr>
            <w:r>
              <w:rPr>
                <w:sz w:val="22"/>
                <w:szCs w:val="22"/>
              </w:rPr>
              <w:t>No</w:t>
            </w:r>
          </w:p>
        </w:tc>
      </w:tr>
    </w:tbl>
    <w:p w14:paraId="2AAEACE5" w14:textId="77777777" w:rsidR="00865639" w:rsidRDefault="00865639">
      <w:pPr>
        <w:rPr>
          <w:rFonts w:ascii="Arial" w:hAnsi="Arial" w:cs="Arial"/>
          <w:b/>
          <w:bCs/>
          <w:kern w:val="32"/>
          <w:sz w:val="36"/>
          <w:szCs w:val="32"/>
        </w:rPr>
      </w:pPr>
      <w:r>
        <w:br w:type="page"/>
      </w:r>
    </w:p>
    <w:p w14:paraId="0A2B8E75" w14:textId="77777777" w:rsidR="002E0111" w:rsidRPr="00C47A3F" w:rsidRDefault="002E0111" w:rsidP="002E0111">
      <w:pPr>
        <w:pStyle w:val="Heading1"/>
      </w:pPr>
      <w:bookmarkStart w:id="19" w:name="_Toc84588152"/>
      <w:r w:rsidRPr="00C47A3F">
        <w:lastRenderedPageBreak/>
        <w:t>Customer Support</w:t>
      </w:r>
      <w:bookmarkEnd w:id="19"/>
      <w:r w:rsidRPr="00C47A3F">
        <w:fldChar w:fldCharType="begin"/>
      </w:r>
      <w:r w:rsidRPr="00C47A3F">
        <w:instrText xml:space="preserve"> XE “Customer Support” </w:instrText>
      </w:r>
      <w:r w:rsidRPr="00C47A3F">
        <w:fldChar w:fldCharType="end"/>
      </w:r>
    </w:p>
    <w:p w14:paraId="4DB79525" w14:textId="77777777" w:rsidR="00291058" w:rsidRPr="005D4706" w:rsidRDefault="00291058" w:rsidP="00291058">
      <w:pPr>
        <w:keepNext/>
        <w:spacing w:before="240" w:after="60"/>
        <w:rPr>
          <w:szCs w:val="22"/>
        </w:rPr>
      </w:pPr>
      <w:bookmarkStart w:id="20" w:name="_Toc168887121"/>
      <w:r w:rsidRPr="005D4706">
        <w:rPr>
          <w:szCs w:val="22"/>
        </w:rPr>
        <w:t xml:space="preserve">Contact your </w:t>
      </w:r>
      <w:r w:rsidRPr="00D53760">
        <w:rPr>
          <w:b/>
          <w:szCs w:val="22"/>
        </w:rPr>
        <w:t>Local</w:t>
      </w:r>
      <w:r>
        <w:rPr>
          <w:b/>
          <w:szCs w:val="22"/>
        </w:rPr>
        <w:t>/Regional</w:t>
      </w:r>
      <w:r w:rsidRPr="005D4706">
        <w:rPr>
          <w:szCs w:val="22"/>
        </w:rPr>
        <w:t xml:space="preserve"> Office of Information Technology (OIT) or Laboratory Information Manager (LIM) if you encounter VistA or CPRS connection problems and for training support </w:t>
      </w:r>
      <w:r w:rsidRPr="005D4706">
        <w:rPr>
          <w:b/>
          <w:bCs/>
          <w:szCs w:val="22"/>
          <w:u w:val="single"/>
        </w:rPr>
        <w:t>before</w:t>
      </w:r>
      <w:r>
        <w:rPr>
          <w:b/>
          <w:bCs/>
          <w:u w:val="single"/>
        </w:rPr>
        <w:t xml:space="preserve"> </w:t>
      </w:r>
      <w:r>
        <w:rPr>
          <w:szCs w:val="22"/>
        </w:rPr>
        <w:t xml:space="preserve">contacting the </w:t>
      </w:r>
      <w:r w:rsidRPr="005D4706">
        <w:rPr>
          <w:szCs w:val="22"/>
        </w:rPr>
        <w:t>Service Desk (SD).</w:t>
      </w:r>
    </w:p>
    <w:p w14:paraId="16E17FEA" w14:textId="1BADE81F" w:rsidR="00291058" w:rsidRPr="00491D80" w:rsidRDefault="00291058" w:rsidP="00291058">
      <w:pPr>
        <w:keepNext/>
        <w:pBdr>
          <w:top w:val="single" w:sz="4" w:space="1" w:color="auto"/>
          <w:left w:val="single" w:sz="4" w:space="4" w:color="auto"/>
          <w:bottom w:val="single" w:sz="4" w:space="1" w:color="auto"/>
          <w:right w:val="single" w:sz="4" w:space="4" w:color="auto"/>
        </w:pBdr>
        <w:spacing w:before="240" w:after="60"/>
        <w:rPr>
          <w:b/>
          <w:bCs/>
          <w:szCs w:val="22"/>
        </w:rPr>
      </w:pPr>
      <w:r w:rsidRPr="00491D80">
        <w:rPr>
          <w:b/>
          <w:noProof/>
          <w:szCs w:val="22"/>
        </w:rPr>
        <w:drawing>
          <wp:inline distT="0" distB="0" distL="0" distR="0" wp14:anchorId="6F38D2A1" wp14:editId="71F54B4B">
            <wp:extent cx="266700" cy="219075"/>
            <wp:effectExtent l="0" t="0" r="0" b="9525"/>
            <wp:docPr id="1152" name="Picture 115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00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700" cy="219075"/>
                    </a:xfrm>
                    <a:prstGeom prst="rect">
                      <a:avLst/>
                    </a:prstGeom>
                    <a:noFill/>
                    <a:ln>
                      <a:noFill/>
                    </a:ln>
                  </pic:spPr>
                </pic:pic>
              </a:graphicData>
            </a:graphic>
          </wp:inline>
        </w:drawing>
      </w:r>
      <w:r w:rsidR="00E92461">
        <w:rPr>
          <w:b/>
          <w:bCs/>
          <w:szCs w:val="22"/>
        </w:rPr>
        <w:t>Please e</w:t>
      </w:r>
      <w:r w:rsidRPr="00491D80">
        <w:rPr>
          <w:b/>
          <w:bCs/>
          <w:szCs w:val="22"/>
        </w:rPr>
        <w:t>nsure local</w:t>
      </w:r>
      <w:r>
        <w:rPr>
          <w:b/>
          <w:bCs/>
          <w:szCs w:val="22"/>
        </w:rPr>
        <w:t>/regional</w:t>
      </w:r>
      <w:r w:rsidRPr="00491D80">
        <w:rPr>
          <w:b/>
          <w:bCs/>
          <w:szCs w:val="22"/>
        </w:rPr>
        <w:t xml:space="preserve"> VistA Support contact information is available at all times.</w:t>
      </w:r>
      <w:r>
        <w:rPr>
          <w:b/>
          <w:bCs/>
          <w:szCs w:val="22"/>
        </w:rPr>
        <w:t xml:space="preserve"> </w:t>
      </w:r>
    </w:p>
    <w:p w14:paraId="63F4F4D2" w14:textId="77777777" w:rsidR="00291058" w:rsidRPr="00491D80" w:rsidRDefault="00291058" w:rsidP="00291058">
      <w:pPr>
        <w:keepNext/>
        <w:pBdr>
          <w:top w:val="single" w:sz="4" w:space="1" w:color="auto"/>
          <w:left w:val="single" w:sz="4" w:space="4" w:color="auto"/>
          <w:bottom w:val="single" w:sz="4" w:space="1" w:color="auto"/>
          <w:right w:val="single" w:sz="4" w:space="4" w:color="auto"/>
        </w:pBdr>
        <w:spacing w:before="240" w:after="60"/>
        <w:rPr>
          <w:b/>
          <w:bCs/>
          <w:szCs w:val="22"/>
        </w:rPr>
      </w:pPr>
      <w:r w:rsidRPr="00491D80">
        <w:rPr>
          <w:b/>
          <w:bCs/>
          <w:szCs w:val="22"/>
        </w:rPr>
        <w:t>If you experience an FDA reportable adverse event (patient death or serious injury) that VBECS may have caused or contributed to, contact the Service Desk directly to enter a ticket for Blood Bank software support.</w:t>
      </w:r>
      <w:r w:rsidRPr="00491D80">
        <w:rPr>
          <w:b/>
          <w:bCs/>
          <w:vanish/>
          <w:szCs w:val="22"/>
        </w:rPr>
        <w:t xml:space="preserve"> </w:t>
      </w:r>
      <w:r w:rsidRPr="00491D80">
        <w:rPr>
          <w:bCs/>
          <w:vanish/>
          <w:szCs w:val="22"/>
        </w:rPr>
        <w:t>Task 605697</w:t>
      </w:r>
    </w:p>
    <w:p w14:paraId="4760FAB3" w14:textId="77777777" w:rsidR="00291058" w:rsidRDefault="00291058" w:rsidP="00291058">
      <w:pPr>
        <w:pStyle w:val="BodyText"/>
      </w:pPr>
      <w:r>
        <w:rPr>
          <w:u w:val="single"/>
        </w:rPr>
        <w:t>If the problem remains unresolved after local VistA triage</w:t>
      </w:r>
      <w:r>
        <w:t>, call the Service Desk</w:t>
      </w:r>
      <w:r w:rsidRPr="005D4706">
        <w:t xml:space="preserve"> (below) and specify the Enterprise Application be set as </w:t>
      </w:r>
      <w:r>
        <w:t>VBECS (</w:t>
      </w:r>
      <w:r w:rsidRPr="005D4706">
        <w:t>VistA Blood Establishment Computer Software</w:t>
      </w:r>
      <w:r>
        <w:t>)</w:t>
      </w:r>
    </w:p>
    <w:p w14:paraId="0512651E" w14:textId="77777777" w:rsidR="00291058" w:rsidRPr="0094684A" w:rsidRDefault="00291058" w:rsidP="00291058">
      <w:pPr>
        <w:pStyle w:val="BodyText"/>
        <w:rPr>
          <w:b/>
          <w:noProof/>
        </w:rPr>
      </w:pPr>
      <w:r w:rsidRPr="0094684A">
        <w:rPr>
          <w:b/>
          <w:noProof/>
        </w:rPr>
        <w:t>Service Desk</w:t>
      </w:r>
      <w:r w:rsidRPr="0094684A">
        <w:rPr>
          <w:b/>
        </w:rPr>
        <w:fldChar w:fldCharType="begin"/>
      </w:r>
      <w:r w:rsidRPr="0094684A">
        <w:rPr>
          <w:b/>
          <w:noProof/>
        </w:rPr>
        <w:instrText xml:space="preserve"> XE "Service Desk" </w:instrText>
      </w:r>
      <w:r w:rsidRPr="0094684A">
        <w:rPr>
          <w:b/>
        </w:rPr>
        <w:fldChar w:fldCharType="end"/>
      </w:r>
      <w:r w:rsidRPr="0094684A">
        <w:rPr>
          <w:b/>
          <w:noProof/>
        </w:rPr>
        <w:t xml:space="preserve"> Contact</w:t>
      </w:r>
    </w:p>
    <w:p w14:paraId="2DBDEEC4" w14:textId="0FA8D692" w:rsidR="00291058" w:rsidRPr="004C2587" w:rsidRDefault="00B240C3" w:rsidP="00291058">
      <w:pPr>
        <w:rPr>
          <w:szCs w:val="22"/>
        </w:rPr>
      </w:pPr>
      <w:r w:rsidRPr="00B240C3">
        <w:rPr>
          <w:szCs w:val="22"/>
          <w:highlight w:val="yellow"/>
        </w:rPr>
        <w:t>REDACTED</w:t>
      </w:r>
    </w:p>
    <w:p w14:paraId="6A7D97E3" w14:textId="77777777" w:rsidR="00291058" w:rsidRPr="00AE384C" w:rsidRDefault="00291058" w:rsidP="00291058">
      <w:pPr>
        <w:pStyle w:val="BodyText"/>
        <w:rPr>
          <w:noProof/>
        </w:rPr>
      </w:pPr>
      <w:r>
        <w:t>For troubleshooting e</w:t>
      </w:r>
      <w:r w:rsidRPr="00920237">
        <w:t xml:space="preserve">rror messages in VBECS </w:t>
      </w:r>
      <w:r>
        <w:t xml:space="preserve">that </w:t>
      </w:r>
      <w:r w:rsidRPr="00920237">
        <w:t xml:space="preserve">read </w:t>
      </w:r>
      <w:r>
        <w:t>"C</w:t>
      </w:r>
      <w:r w:rsidRPr="00920237">
        <w:t>ontact</w:t>
      </w:r>
      <w:r>
        <w:t xml:space="preserve"> Your System Administrator"</w:t>
      </w:r>
      <w:r w:rsidRPr="00920237">
        <w:t xml:space="preserve">, contact </w:t>
      </w:r>
      <w:r>
        <w:t xml:space="preserve">the </w:t>
      </w:r>
      <w:r w:rsidRPr="00920237">
        <w:t>Service Desk for VBECS Server support.</w:t>
      </w:r>
      <w:r w:rsidRPr="008F75F6">
        <w:rPr>
          <w:vanish/>
        </w:rPr>
        <w:t>Defect 210517</w:t>
      </w:r>
      <w:r w:rsidRPr="002C3458">
        <w:rPr>
          <w:vanish/>
        </w:rPr>
        <w:t xml:space="preserve"> Task </w:t>
      </w:r>
      <w:r w:rsidRPr="002C3458">
        <w:rPr>
          <w:noProof/>
          <w:vanish/>
        </w:rPr>
        <w:t>581023</w:t>
      </w:r>
    </w:p>
    <w:p w14:paraId="6B739E15" w14:textId="77777777" w:rsidR="002E0111" w:rsidRPr="00C47A3F" w:rsidRDefault="002E0111" w:rsidP="002E0111">
      <w:pPr>
        <w:pStyle w:val="Heading2"/>
      </w:pPr>
      <w:bookmarkStart w:id="21" w:name="_Toc84588153"/>
      <w:r w:rsidRPr="00C47A3F">
        <w:t>References</w:t>
      </w:r>
      <w:bookmarkEnd w:id="20"/>
      <w:bookmarkEnd w:id="21"/>
    </w:p>
    <w:p w14:paraId="4D847F78" w14:textId="77777777" w:rsidR="0090476A" w:rsidRDefault="0090476A" w:rsidP="0090476A">
      <w:pPr>
        <w:pStyle w:val="ListBullet"/>
        <w:rPr>
          <w:i/>
          <w:iCs/>
        </w:rPr>
      </w:pPr>
      <w:r>
        <w:rPr>
          <w:i/>
          <w:iCs/>
        </w:rPr>
        <w:t xml:space="preserve">ISBT128 Standard Technical Specification v </w:t>
      </w:r>
      <w:r w:rsidRPr="000E5219">
        <w:rPr>
          <w:i/>
          <w:iCs/>
        </w:rPr>
        <w:t>5.10.0</w:t>
      </w:r>
    </w:p>
    <w:p w14:paraId="5FEE813C" w14:textId="77777777" w:rsidR="00F8407E" w:rsidRDefault="00F8407E" w:rsidP="00F8407E">
      <w:pPr>
        <w:pStyle w:val="Heading2"/>
      </w:pPr>
      <w:bookmarkStart w:id="22" w:name="_Toc84588154"/>
      <w:r>
        <w:t>VBECS SharePoint Site</w:t>
      </w:r>
      <w:bookmarkEnd w:id="22"/>
    </w:p>
    <w:p w14:paraId="5BE0BAEE" w14:textId="0D1B2004" w:rsidR="00F8407E" w:rsidRDefault="00F8407E" w:rsidP="00F8407E">
      <w:pPr>
        <w:pStyle w:val="BodyText"/>
      </w:pPr>
      <w:r>
        <w:t xml:space="preserve">The VBECS SharePoint site provides a location for additional information related to the VBECS application such as FAQs, installation status, </w:t>
      </w:r>
      <w:r w:rsidR="00BF0F1E">
        <w:t xml:space="preserve">remote desktop and report share shortcuts, </w:t>
      </w:r>
      <w:r>
        <w:t>and release history.</w:t>
      </w:r>
    </w:p>
    <w:p w14:paraId="57701806" w14:textId="5B94D7FD" w:rsidR="00F8407E" w:rsidRDefault="00B240C3" w:rsidP="00F8407E">
      <w:pPr>
        <w:pStyle w:val="BodyText"/>
      </w:pPr>
      <w:r w:rsidRPr="00B240C3">
        <w:rPr>
          <w:highlight w:val="yellow"/>
        </w:rPr>
        <w:t>REDACTED</w:t>
      </w:r>
    </w:p>
    <w:p w14:paraId="3E928441" w14:textId="77777777" w:rsidR="00C223CD" w:rsidRDefault="00C223CD">
      <w:pPr>
        <w:rPr>
          <w:rFonts w:ascii="Arial" w:hAnsi="Arial" w:cs="Arial"/>
          <w:b/>
          <w:bCs/>
          <w:kern w:val="32"/>
          <w:sz w:val="36"/>
          <w:szCs w:val="32"/>
        </w:rPr>
      </w:pPr>
      <w:r>
        <w:br w:type="page"/>
      </w:r>
    </w:p>
    <w:p w14:paraId="025676AD" w14:textId="17915C66" w:rsidR="002E0111" w:rsidRPr="00C47A3F" w:rsidRDefault="002E0111" w:rsidP="00B23BD3">
      <w:pPr>
        <w:pStyle w:val="Heading1"/>
      </w:pPr>
      <w:bookmarkStart w:id="23" w:name="_Toc84588155"/>
      <w:r w:rsidRPr="00C47A3F">
        <w:lastRenderedPageBreak/>
        <w:t xml:space="preserve">Installation </w:t>
      </w:r>
      <w:r w:rsidR="00F777B4">
        <w:t xml:space="preserve">Qualification </w:t>
      </w:r>
      <w:r w:rsidRPr="00C47A3F">
        <w:t>(IQ) Documentation</w:t>
      </w:r>
      <w:bookmarkEnd w:id="23"/>
    </w:p>
    <w:p w14:paraId="4A136BD1" w14:textId="16EE8888" w:rsidR="00F777B4" w:rsidRDefault="00F777B4" w:rsidP="002E0111">
      <w:pPr>
        <w:spacing w:before="60"/>
        <w:rPr>
          <w:sz w:val="22"/>
          <w:szCs w:val="22"/>
        </w:rPr>
      </w:pPr>
    </w:p>
    <w:tbl>
      <w:tblP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8100"/>
      </w:tblGrid>
      <w:tr w:rsidR="00384959" w14:paraId="3FEB8E81" w14:textId="77777777" w:rsidTr="00384959">
        <w:tc>
          <w:tcPr>
            <w:tcW w:w="10525" w:type="dxa"/>
            <w:gridSpan w:val="2"/>
            <w:shd w:val="clear" w:color="auto" w:fill="BFBFBF" w:themeFill="background1" w:themeFillShade="BF"/>
          </w:tcPr>
          <w:p w14:paraId="1469F513" w14:textId="460ED013" w:rsidR="00384959" w:rsidRPr="009B4301" w:rsidRDefault="00384959" w:rsidP="00384959">
            <w:pPr>
              <w:spacing w:before="60"/>
              <w:rPr>
                <w:b/>
                <w:sz w:val="22"/>
                <w:szCs w:val="22"/>
              </w:rPr>
            </w:pPr>
            <w:r>
              <w:rPr>
                <w:sz w:val="22"/>
                <w:szCs w:val="22"/>
              </w:rPr>
              <w:t xml:space="preserve">                                             </w:t>
            </w:r>
            <w:r w:rsidRPr="009B4301">
              <w:rPr>
                <w:b/>
                <w:sz w:val="22"/>
                <w:szCs w:val="22"/>
              </w:rPr>
              <w:t xml:space="preserve">Test Account Upgrade to VBECS </w:t>
            </w:r>
            <w:r w:rsidR="008168DE">
              <w:rPr>
                <w:b/>
                <w:sz w:val="22"/>
                <w:szCs w:val="22"/>
              </w:rPr>
              <w:t>2.3.3</w:t>
            </w:r>
            <w:r>
              <w:rPr>
                <w:b/>
                <w:sz w:val="22"/>
                <w:szCs w:val="22"/>
              </w:rPr>
              <w:t xml:space="preserve"> Revision </w:t>
            </w:r>
            <w:r w:rsidR="008168DE">
              <w:rPr>
                <w:b/>
                <w:sz w:val="22"/>
                <w:szCs w:val="22"/>
              </w:rPr>
              <w:t>A</w:t>
            </w:r>
          </w:p>
        </w:tc>
      </w:tr>
      <w:tr w:rsidR="00384959" w14:paraId="6D91606C" w14:textId="77777777" w:rsidTr="00384959">
        <w:tc>
          <w:tcPr>
            <w:tcW w:w="2425" w:type="dxa"/>
          </w:tcPr>
          <w:p w14:paraId="4AC6B1F8" w14:textId="77777777" w:rsidR="00384959" w:rsidRDefault="00384959" w:rsidP="00384959">
            <w:pPr>
              <w:spacing w:before="60"/>
              <w:rPr>
                <w:sz w:val="22"/>
                <w:szCs w:val="22"/>
              </w:rPr>
            </w:pPr>
            <w:r>
              <w:rPr>
                <w:sz w:val="22"/>
                <w:szCs w:val="22"/>
              </w:rPr>
              <w:t>Required Patch Installation</w:t>
            </w:r>
          </w:p>
        </w:tc>
        <w:tc>
          <w:tcPr>
            <w:tcW w:w="8100" w:type="dxa"/>
            <w:shd w:val="clear" w:color="auto" w:fill="auto"/>
          </w:tcPr>
          <w:p w14:paraId="43A65F65" w14:textId="02AFDDFF" w:rsidR="00384959" w:rsidRDefault="00384959" w:rsidP="00384959">
            <w:pPr>
              <w:spacing w:before="60"/>
              <w:rPr>
                <w:sz w:val="22"/>
                <w:szCs w:val="22"/>
              </w:rPr>
            </w:pPr>
            <w:r>
              <w:rPr>
                <w:sz w:val="22"/>
                <w:szCs w:val="22"/>
              </w:rPr>
              <w:t xml:space="preserve">VistA Patch: </w:t>
            </w:r>
            <w:r w:rsidR="00A33ED0">
              <w:rPr>
                <w:sz w:val="22"/>
                <w:szCs w:val="22"/>
              </w:rPr>
              <w:t>None</w:t>
            </w:r>
          </w:p>
          <w:p w14:paraId="60A67989" w14:textId="5E5568A5" w:rsidR="00384959" w:rsidRDefault="00384959" w:rsidP="00384959">
            <w:pPr>
              <w:spacing w:before="60"/>
              <w:rPr>
                <w:sz w:val="22"/>
                <w:szCs w:val="22"/>
              </w:rPr>
            </w:pPr>
            <w:r>
              <w:rPr>
                <w:sz w:val="22"/>
                <w:szCs w:val="22"/>
              </w:rPr>
              <w:t xml:space="preserve">Server Patch: VBECS </w:t>
            </w:r>
            <w:r w:rsidR="008168DE">
              <w:rPr>
                <w:sz w:val="22"/>
                <w:szCs w:val="22"/>
              </w:rPr>
              <w:t>2.3.3</w:t>
            </w:r>
            <w:r>
              <w:rPr>
                <w:sz w:val="22"/>
                <w:szCs w:val="22"/>
              </w:rPr>
              <w:t xml:space="preserve"> Revision </w:t>
            </w:r>
            <w:r w:rsidR="008168DE">
              <w:rPr>
                <w:sz w:val="22"/>
                <w:szCs w:val="22"/>
              </w:rPr>
              <w:t>A</w:t>
            </w:r>
          </w:p>
        </w:tc>
      </w:tr>
      <w:tr w:rsidR="00384959" w14:paraId="6851B727" w14:textId="77777777" w:rsidTr="00CD5C05">
        <w:tc>
          <w:tcPr>
            <w:tcW w:w="2425" w:type="dxa"/>
          </w:tcPr>
          <w:p w14:paraId="7D2CFF66" w14:textId="1440CD3F" w:rsidR="00384959" w:rsidRDefault="00384959" w:rsidP="00384959">
            <w:pPr>
              <w:spacing w:before="60"/>
              <w:rPr>
                <w:sz w:val="22"/>
                <w:szCs w:val="22"/>
              </w:rPr>
            </w:pPr>
            <w:r>
              <w:rPr>
                <w:sz w:val="22"/>
                <w:szCs w:val="22"/>
              </w:rPr>
              <w:t xml:space="preserve">Installation Process for VBECS </w:t>
            </w:r>
            <w:r w:rsidR="008168DE">
              <w:rPr>
                <w:sz w:val="22"/>
                <w:szCs w:val="22"/>
              </w:rPr>
              <w:t>2.3.3</w:t>
            </w:r>
            <w:r>
              <w:rPr>
                <w:sz w:val="22"/>
                <w:szCs w:val="22"/>
              </w:rPr>
              <w:t xml:space="preserve"> Rev </w:t>
            </w:r>
            <w:r w:rsidR="008168DE">
              <w:rPr>
                <w:sz w:val="22"/>
                <w:szCs w:val="22"/>
              </w:rPr>
              <w:t>A</w:t>
            </w:r>
          </w:p>
        </w:tc>
        <w:tc>
          <w:tcPr>
            <w:tcW w:w="8100" w:type="dxa"/>
            <w:shd w:val="clear" w:color="auto" w:fill="auto"/>
          </w:tcPr>
          <w:p w14:paraId="424EE91C" w14:textId="02ED536F" w:rsidR="00384959" w:rsidRDefault="00620F12" w:rsidP="00384959">
            <w:pPr>
              <w:spacing w:before="60"/>
              <w:rPr>
                <w:sz w:val="22"/>
                <w:szCs w:val="22"/>
              </w:rPr>
            </w:pPr>
            <w:r>
              <w:rPr>
                <w:sz w:val="22"/>
                <w:szCs w:val="22"/>
              </w:rPr>
              <w:t>Installed by the VBECS team. A small number of sites will be installed each day over several days.</w:t>
            </w:r>
          </w:p>
        </w:tc>
      </w:tr>
      <w:tr w:rsidR="00384959" w14:paraId="49FAB949" w14:textId="77777777" w:rsidTr="00384959">
        <w:tc>
          <w:tcPr>
            <w:tcW w:w="2425" w:type="dxa"/>
          </w:tcPr>
          <w:p w14:paraId="21EC4729" w14:textId="77777777" w:rsidR="00384959" w:rsidRDefault="00384959" w:rsidP="00384959">
            <w:pPr>
              <w:spacing w:before="60"/>
              <w:rPr>
                <w:sz w:val="22"/>
                <w:szCs w:val="22"/>
              </w:rPr>
            </w:pPr>
            <w:r>
              <w:rPr>
                <w:sz w:val="22"/>
                <w:szCs w:val="22"/>
              </w:rPr>
              <w:t>Expected Downtime</w:t>
            </w:r>
          </w:p>
        </w:tc>
        <w:tc>
          <w:tcPr>
            <w:tcW w:w="8100" w:type="dxa"/>
            <w:shd w:val="clear" w:color="auto" w:fill="auto"/>
          </w:tcPr>
          <w:p w14:paraId="0072AA45" w14:textId="54D939B1" w:rsidR="00384959" w:rsidRDefault="00620F12" w:rsidP="00384959">
            <w:pPr>
              <w:spacing w:before="60"/>
              <w:rPr>
                <w:sz w:val="22"/>
                <w:szCs w:val="22"/>
              </w:rPr>
            </w:pPr>
            <w:r>
              <w:rPr>
                <w:sz w:val="22"/>
                <w:szCs w:val="22"/>
              </w:rPr>
              <w:t xml:space="preserve">The </w:t>
            </w:r>
            <w:r w:rsidR="00C5632D">
              <w:rPr>
                <w:sz w:val="22"/>
                <w:szCs w:val="22"/>
              </w:rPr>
              <w:t xml:space="preserve">installation and </w:t>
            </w:r>
            <w:r>
              <w:rPr>
                <w:sz w:val="22"/>
                <w:szCs w:val="22"/>
              </w:rPr>
              <w:t xml:space="preserve">migration </w:t>
            </w:r>
            <w:r w:rsidR="00C5632D">
              <w:rPr>
                <w:sz w:val="22"/>
                <w:szCs w:val="22"/>
              </w:rPr>
              <w:t xml:space="preserve">is expected to take several hours but </w:t>
            </w:r>
            <w:r>
              <w:rPr>
                <w:sz w:val="22"/>
                <w:szCs w:val="22"/>
              </w:rPr>
              <w:t>may take up to 24 hours. The existing test environment will no longer be available once the migration begins</w:t>
            </w:r>
            <w:r w:rsidR="00E91BAA">
              <w:rPr>
                <w:sz w:val="22"/>
                <w:szCs w:val="22"/>
              </w:rPr>
              <w:t>.</w:t>
            </w:r>
            <w:r>
              <w:rPr>
                <w:sz w:val="22"/>
                <w:szCs w:val="22"/>
              </w:rPr>
              <w:t xml:space="preserve"> </w:t>
            </w:r>
          </w:p>
        </w:tc>
      </w:tr>
      <w:tr w:rsidR="00384959" w14:paraId="048C1A6C" w14:textId="77777777" w:rsidTr="00CD5C05">
        <w:tc>
          <w:tcPr>
            <w:tcW w:w="2425" w:type="dxa"/>
          </w:tcPr>
          <w:p w14:paraId="32A30368" w14:textId="6CD76908" w:rsidR="00384959" w:rsidRDefault="00384959" w:rsidP="00384959">
            <w:pPr>
              <w:spacing w:before="60"/>
              <w:rPr>
                <w:sz w:val="22"/>
                <w:szCs w:val="22"/>
              </w:rPr>
            </w:pPr>
            <w:r>
              <w:rPr>
                <w:sz w:val="22"/>
                <w:szCs w:val="22"/>
              </w:rPr>
              <w:t xml:space="preserve">Installation Communication for VBECS </w:t>
            </w:r>
            <w:r w:rsidR="008168DE">
              <w:rPr>
                <w:sz w:val="22"/>
                <w:szCs w:val="22"/>
              </w:rPr>
              <w:t>2.3.3</w:t>
            </w:r>
            <w:r>
              <w:rPr>
                <w:sz w:val="22"/>
                <w:szCs w:val="22"/>
              </w:rPr>
              <w:t xml:space="preserve"> Rev </w:t>
            </w:r>
            <w:r w:rsidR="008168DE">
              <w:rPr>
                <w:sz w:val="22"/>
                <w:szCs w:val="22"/>
              </w:rPr>
              <w:t>A</w:t>
            </w:r>
          </w:p>
        </w:tc>
        <w:tc>
          <w:tcPr>
            <w:tcW w:w="8100" w:type="dxa"/>
            <w:shd w:val="clear" w:color="auto" w:fill="auto"/>
          </w:tcPr>
          <w:p w14:paraId="32C68293" w14:textId="4FEC86A4" w:rsidR="00384959" w:rsidRPr="009D13AA" w:rsidRDefault="00BF1918" w:rsidP="00384959">
            <w:pPr>
              <w:spacing w:before="60"/>
              <w:rPr>
                <w:sz w:val="22"/>
                <w:szCs w:val="22"/>
              </w:rPr>
            </w:pPr>
            <w:r>
              <w:rPr>
                <w:sz w:val="22"/>
                <w:szCs w:val="22"/>
              </w:rPr>
              <w:t xml:space="preserve">The </w:t>
            </w:r>
            <w:r w:rsidR="00E91BAA">
              <w:rPr>
                <w:sz w:val="22"/>
                <w:szCs w:val="22"/>
              </w:rPr>
              <w:t>BBM Team will coordinate with POC for each site about the date of migration to VAEC.</w:t>
            </w:r>
            <w:r w:rsidR="007729C4">
              <w:rPr>
                <w:sz w:val="22"/>
                <w:szCs w:val="22"/>
              </w:rPr>
              <w:t xml:space="preserve"> The status of migration will be communicated directly to the affected users.</w:t>
            </w:r>
          </w:p>
        </w:tc>
      </w:tr>
      <w:tr w:rsidR="00384959" w14:paraId="43833D42" w14:textId="77777777" w:rsidTr="00CD5C05">
        <w:tc>
          <w:tcPr>
            <w:tcW w:w="2425" w:type="dxa"/>
          </w:tcPr>
          <w:p w14:paraId="0DDE4C9F" w14:textId="77777777" w:rsidR="00384959" w:rsidRDefault="00384959" w:rsidP="00384959">
            <w:pPr>
              <w:spacing w:before="60"/>
              <w:rPr>
                <w:sz w:val="22"/>
                <w:szCs w:val="22"/>
              </w:rPr>
            </w:pPr>
            <w:r>
              <w:rPr>
                <w:sz w:val="22"/>
                <w:szCs w:val="22"/>
              </w:rPr>
              <w:t>Site Responsibility</w:t>
            </w:r>
          </w:p>
        </w:tc>
        <w:tc>
          <w:tcPr>
            <w:tcW w:w="8100" w:type="dxa"/>
            <w:shd w:val="clear" w:color="auto" w:fill="auto"/>
          </w:tcPr>
          <w:p w14:paraId="242E29C2" w14:textId="77777777" w:rsidR="00384959" w:rsidRPr="009B4301" w:rsidRDefault="00384959" w:rsidP="008F037D">
            <w:pPr>
              <w:pStyle w:val="ListParagraph"/>
              <w:numPr>
                <w:ilvl w:val="0"/>
                <w:numId w:val="16"/>
              </w:numPr>
              <w:spacing w:before="60"/>
              <w:ind w:left="166" w:hanging="180"/>
              <w:rPr>
                <w:sz w:val="22"/>
                <w:szCs w:val="22"/>
              </w:rPr>
            </w:pPr>
            <w:r w:rsidRPr="009B4301">
              <w:rPr>
                <w:sz w:val="22"/>
                <w:szCs w:val="22"/>
              </w:rPr>
              <w:t>Join VBECS-L message board on ListServ, if needed</w:t>
            </w:r>
            <w:r>
              <w:rPr>
                <w:sz w:val="22"/>
                <w:szCs w:val="22"/>
              </w:rPr>
              <w:t>.</w:t>
            </w:r>
          </w:p>
          <w:p w14:paraId="1A04C195" w14:textId="23DCFC09" w:rsidR="00384959" w:rsidRPr="009B4301" w:rsidRDefault="00C43814" w:rsidP="008F037D">
            <w:pPr>
              <w:pStyle w:val="ListParagraph"/>
              <w:numPr>
                <w:ilvl w:val="0"/>
                <w:numId w:val="16"/>
              </w:numPr>
              <w:spacing w:before="60"/>
              <w:ind w:left="166" w:hanging="180"/>
              <w:rPr>
                <w:sz w:val="22"/>
                <w:szCs w:val="22"/>
              </w:rPr>
            </w:pPr>
            <w:r>
              <w:rPr>
                <w:sz w:val="22"/>
                <w:szCs w:val="22"/>
              </w:rPr>
              <w:t>C</w:t>
            </w:r>
            <w:r w:rsidR="00384959">
              <w:rPr>
                <w:sz w:val="22"/>
                <w:szCs w:val="22"/>
              </w:rPr>
              <w:t>ommunicate any changes to your site supervisor and Point of Contact (POC) since the last patch install</w:t>
            </w:r>
            <w:r w:rsidR="00384959" w:rsidRPr="009B4301">
              <w:rPr>
                <w:sz w:val="22"/>
                <w:szCs w:val="22"/>
              </w:rPr>
              <w:t xml:space="preserve"> to the BBM team </w:t>
            </w:r>
            <w:r w:rsidR="00384959">
              <w:rPr>
                <w:sz w:val="22"/>
                <w:szCs w:val="22"/>
              </w:rPr>
              <w:t>to the email group “VA OIT BBM Team”.</w:t>
            </w:r>
          </w:p>
        </w:tc>
      </w:tr>
      <w:tr w:rsidR="00384959" w14:paraId="492A1D56" w14:textId="77777777" w:rsidTr="00384959">
        <w:tc>
          <w:tcPr>
            <w:tcW w:w="2425" w:type="dxa"/>
          </w:tcPr>
          <w:p w14:paraId="1CD1D56F" w14:textId="77777777" w:rsidR="00384959" w:rsidRDefault="00384959" w:rsidP="00384959">
            <w:pPr>
              <w:spacing w:before="60"/>
              <w:rPr>
                <w:sz w:val="22"/>
                <w:szCs w:val="22"/>
              </w:rPr>
            </w:pPr>
            <w:r>
              <w:rPr>
                <w:sz w:val="22"/>
                <w:szCs w:val="22"/>
              </w:rPr>
              <w:t>Site Record of Patch Installation</w:t>
            </w:r>
          </w:p>
        </w:tc>
        <w:tc>
          <w:tcPr>
            <w:tcW w:w="8100" w:type="dxa"/>
          </w:tcPr>
          <w:p w14:paraId="38F5CF9A" w14:textId="77777777" w:rsidR="00384959" w:rsidRDefault="00384959" w:rsidP="00384959">
            <w:pPr>
              <w:spacing w:before="60"/>
              <w:rPr>
                <w:sz w:val="22"/>
                <w:szCs w:val="22"/>
              </w:rPr>
            </w:pPr>
            <w:r>
              <w:rPr>
                <w:sz w:val="22"/>
                <w:szCs w:val="22"/>
              </w:rPr>
              <w:t xml:space="preserve">Sites should take and save </w:t>
            </w:r>
            <w:r w:rsidRPr="00044C12">
              <w:rPr>
                <w:sz w:val="22"/>
                <w:szCs w:val="22"/>
              </w:rPr>
              <w:t xml:space="preserve">a screenshot of the </w:t>
            </w:r>
            <w:r w:rsidRPr="00E06B69">
              <w:rPr>
                <w:sz w:val="22"/>
                <w:szCs w:val="22"/>
              </w:rPr>
              <w:t>VBECS Help, About</w:t>
            </w:r>
            <w:r>
              <w:rPr>
                <w:sz w:val="22"/>
                <w:szCs w:val="22"/>
              </w:rPr>
              <w:t xml:space="preserve"> window after the Test</w:t>
            </w:r>
            <w:r w:rsidRPr="00044C12">
              <w:rPr>
                <w:sz w:val="22"/>
                <w:szCs w:val="22"/>
              </w:rPr>
              <w:t xml:space="preserve"> installation is performed. </w:t>
            </w:r>
            <w:r>
              <w:rPr>
                <w:sz w:val="22"/>
                <w:szCs w:val="22"/>
              </w:rPr>
              <w:t xml:space="preserve">This </w:t>
            </w:r>
            <w:r w:rsidRPr="00044C12">
              <w:rPr>
                <w:sz w:val="22"/>
                <w:szCs w:val="22"/>
              </w:rPr>
              <w:t>display</w:t>
            </w:r>
            <w:r>
              <w:rPr>
                <w:sz w:val="22"/>
                <w:szCs w:val="22"/>
              </w:rPr>
              <w:t>s</w:t>
            </w:r>
            <w:r w:rsidRPr="00044C12">
              <w:rPr>
                <w:sz w:val="22"/>
                <w:szCs w:val="22"/>
              </w:rPr>
              <w:t xml:space="preserve"> the VBECS updated version information. </w:t>
            </w:r>
          </w:p>
        </w:tc>
      </w:tr>
    </w:tbl>
    <w:p w14:paraId="640E2336" w14:textId="77777777" w:rsidR="00F9056E" w:rsidRPr="001504A4" w:rsidRDefault="00F9056E" w:rsidP="002E0111">
      <w:pPr>
        <w:spacing w:before="60"/>
        <w:rPr>
          <w:sz w:val="22"/>
          <w:szCs w:val="22"/>
        </w:rPr>
      </w:pPr>
    </w:p>
    <w:tbl>
      <w:tblP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8100"/>
      </w:tblGrid>
      <w:tr w:rsidR="00F613D8" w14:paraId="0B95793E" w14:textId="77777777" w:rsidTr="00CB590A">
        <w:tc>
          <w:tcPr>
            <w:tcW w:w="10525" w:type="dxa"/>
            <w:gridSpan w:val="2"/>
            <w:shd w:val="clear" w:color="auto" w:fill="BFBFBF" w:themeFill="background1" w:themeFillShade="BF"/>
          </w:tcPr>
          <w:p w14:paraId="708A7ACA" w14:textId="63DF3730" w:rsidR="00F613D8" w:rsidRPr="009B4301" w:rsidRDefault="00F613D8" w:rsidP="00CB590A">
            <w:pPr>
              <w:spacing w:before="60"/>
              <w:rPr>
                <w:b/>
                <w:sz w:val="22"/>
                <w:szCs w:val="22"/>
              </w:rPr>
            </w:pPr>
            <w:r>
              <w:rPr>
                <w:sz w:val="22"/>
                <w:szCs w:val="22"/>
              </w:rPr>
              <w:t xml:space="preserve">                                             </w:t>
            </w:r>
            <w:r w:rsidRPr="009B4301">
              <w:rPr>
                <w:b/>
                <w:sz w:val="22"/>
                <w:szCs w:val="22"/>
              </w:rPr>
              <w:t xml:space="preserve">Production Account Upgrade to VBECS </w:t>
            </w:r>
            <w:r w:rsidR="008168DE">
              <w:rPr>
                <w:b/>
                <w:sz w:val="22"/>
                <w:szCs w:val="22"/>
              </w:rPr>
              <w:t>2.3.3</w:t>
            </w:r>
            <w:r>
              <w:rPr>
                <w:b/>
                <w:sz w:val="22"/>
                <w:szCs w:val="22"/>
              </w:rPr>
              <w:t xml:space="preserve"> Revision </w:t>
            </w:r>
            <w:r w:rsidR="008168DE">
              <w:rPr>
                <w:b/>
                <w:sz w:val="22"/>
                <w:szCs w:val="22"/>
              </w:rPr>
              <w:t>A</w:t>
            </w:r>
          </w:p>
        </w:tc>
      </w:tr>
      <w:tr w:rsidR="00F613D8" w14:paraId="1D566096" w14:textId="77777777" w:rsidTr="00CB590A">
        <w:tc>
          <w:tcPr>
            <w:tcW w:w="2425" w:type="dxa"/>
          </w:tcPr>
          <w:p w14:paraId="0058FBB2" w14:textId="77777777" w:rsidR="00F613D8" w:rsidRDefault="00F613D8" w:rsidP="00CB590A">
            <w:pPr>
              <w:spacing w:before="60"/>
              <w:rPr>
                <w:sz w:val="22"/>
                <w:szCs w:val="22"/>
              </w:rPr>
            </w:pPr>
            <w:r>
              <w:rPr>
                <w:sz w:val="22"/>
                <w:szCs w:val="22"/>
              </w:rPr>
              <w:t>Required Patch Installation</w:t>
            </w:r>
          </w:p>
        </w:tc>
        <w:tc>
          <w:tcPr>
            <w:tcW w:w="8100" w:type="dxa"/>
            <w:shd w:val="clear" w:color="auto" w:fill="auto"/>
          </w:tcPr>
          <w:p w14:paraId="70BC89AB" w14:textId="544CC023" w:rsidR="00F613D8" w:rsidRDefault="00F613D8" w:rsidP="00CB590A">
            <w:pPr>
              <w:spacing w:before="60"/>
              <w:rPr>
                <w:sz w:val="22"/>
                <w:szCs w:val="22"/>
              </w:rPr>
            </w:pPr>
            <w:r>
              <w:rPr>
                <w:sz w:val="22"/>
                <w:szCs w:val="22"/>
              </w:rPr>
              <w:t xml:space="preserve">VistA Patch: </w:t>
            </w:r>
            <w:r w:rsidR="003F0186">
              <w:rPr>
                <w:sz w:val="22"/>
                <w:szCs w:val="22"/>
              </w:rPr>
              <w:t>None</w:t>
            </w:r>
          </w:p>
          <w:p w14:paraId="0BFA5332" w14:textId="2DE0EE99" w:rsidR="00F613D8" w:rsidRDefault="00F613D8" w:rsidP="00CB590A">
            <w:pPr>
              <w:spacing w:before="60"/>
              <w:rPr>
                <w:sz w:val="22"/>
                <w:szCs w:val="22"/>
              </w:rPr>
            </w:pPr>
            <w:r>
              <w:rPr>
                <w:sz w:val="22"/>
                <w:szCs w:val="22"/>
              </w:rPr>
              <w:t xml:space="preserve">Server Patch: VBECS </w:t>
            </w:r>
            <w:r w:rsidR="008168DE">
              <w:rPr>
                <w:sz w:val="22"/>
                <w:szCs w:val="22"/>
              </w:rPr>
              <w:t>2.3.3</w:t>
            </w:r>
            <w:r>
              <w:rPr>
                <w:sz w:val="22"/>
                <w:szCs w:val="22"/>
              </w:rPr>
              <w:t xml:space="preserve"> Revision </w:t>
            </w:r>
            <w:r w:rsidR="008168DE">
              <w:rPr>
                <w:sz w:val="22"/>
                <w:szCs w:val="22"/>
              </w:rPr>
              <w:t>A</w:t>
            </w:r>
          </w:p>
        </w:tc>
      </w:tr>
      <w:tr w:rsidR="00F613D8" w14:paraId="7AE24C4B" w14:textId="77777777" w:rsidTr="00CD5C05">
        <w:tc>
          <w:tcPr>
            <w:tcW w:w="2425" w:type="dxa"/>
          </w:tcPr>
          <w:p w14:paraId="15C40F8B" w14:textId="2BE12C51" w:rsidR="00F613D8" w:rsidRDefault="00F613D8" w:rsidP="00CB590A">
            <w:pPr>
              <w:spacing w:before="60"/>
              <w:rPr>
                <w:sz w:val="22"/>
                <w:szCs w:val="22"/>
              </w:rPr>
            </w:pPr>
            <w:r>
              <w:rPr>
                <w:sz w:val="22"/>
                <w:szCs w:val="22"/>
              </w:rPr>
              <w:t xml:space="preserve">Installation Process for VBECS </w:t>
            </w:r>
            <w:r w:rsidR="008168DE">
              <w:rPr>
                <w:sz w:val="22"/>
                <w:szCs w:val="22"/>
              </w:rPr>
              <w:t>2.3.3</w:t>
            </w:r>
            <w:r>
              <w:rPr>
                <w:sz w:val="22"/>
                <w:szCs w:val="22"/>
              </w:rPr>
              <w:t xml:space="preserve"> Rev </w:t>
            </w:r>
            <w:r w:rsidR="008168DE">
              <w:rPr>
                <w:sz w:val="22"/>
                <w:szCs w:val="22"/>
              </w:rPr>
              <w:t>A</w:t>
            </w:r>
          </w:p>
        </w:tc>
        <w:tc>
          <w:tcPr>
            <w:tcW w:w="8100" w:type="dxa"/>
            <w:shd w:val="clear" w:color="auto" w:fill="auto"/>
          </w:tcPr>
          <w:p w14:paraId="1D95120D" w14:textId="4F4FC60C" w:rsidR="00F613D8" w:rsidRDefault="00620F12" w:rsidP="00CB590A">
            <w:pPr>
              <w:spacing w:before="60"/>
              <w:rPr>
                <w:sz w:val="22"/>
                <w:szCs w:val="22"/>
              </w:rPr>
            </w:pPr>
            <w:r>
              <w:rPr>
                <w:sz w:val="22"/>
                <w:szCs w:val="22"/>
              </w:rPr>
              <w:t>Installed by the VBECS team. Each site will schedule a date for installation and migration.</w:t>
            </w:r>
            <w:r w:rsidR="00870AB9">
              <w:rPr>
                <w:sz w:val="22"/>
                <w:szCs w:val="22"/>
              </w:rPr>
              <w:t xml:space="preserve"> The VBECS team will contact sites for installation date/time when the production installation window begins.</w:t>
            </w:r>
          </w:p>
        </w:tc>
      </w:tr>
      <w:tr w:rsidR="00F613D8" w14:paraId="0024129A" w14:textId="77777777" w:rsidTr="00CD5C05">
        <w:tc>
          <w:tcPr>
            <w:tcW w:w="2425" w:type="dxa"/>
          </w:tcPr>
          <w:p w14:paraId="5695D5B3" w14:textId="77777777" w:rsidR="00F613D8" w:rsidRDefault="00F613D8" w:rsidP="00CB590A">
            <w:pPr>
              <w:spacing w:before="60"/>
              <w:rPr>
                <w:sz w:val="22"/>
                <w:szCs w:val="22"/>
              </w:rPr>
            </w:pPr>
            <w:r>
              <w:rPr>
                <w:sz w:val="22"/>
                <w:szCs w:val="22"/>
              </w:rPr>
              <w:t>Expected Downtime</w:t>
            </w:r>
          </w:p>
        </w:tc>
        <w:tc>
          <w:tcPr>
            <w:tcW w:w="8100" w:type="dxa"/>
            <w:shd w:val="clear" w:color="auto" w:fill="auto"/>
          </w:tcPr>
          <w:p w14:paraId="65156081" w14:textId="43C71D52" w:rsidR="00F613D8" w:rsidRDefault="001B7FAA" w:rsidP="00CB590A">
            <w:pPr>
              <w:spacing w:before="60"/>
              <w:rPr>
                <w:sz w:val="22"/>
                <w:szCs w:val="22"/>
              </w:rPr>
            </w:pPr>
            <w:r>
              <w:rPr>
                <w:sz w:val="22"/>
                <w:szCs w:val="22"/>
              </w:rPr>
              <w:t xml:space="preserve">The </w:t>
            </w:r>
            <w:r w:rsidR="00287D0E">
              <w:rPr>
                <w:sz w:val="22"/>
                <w:szCs w:val="22"/>
              </w:rPr>
              <w:t xml:space="preserve">installation and </w:t>
            </w:r>
            <w:r>
              <w:rPr>
                <w:sz w:val="22"/>
                <w:szCs w:val="22"/>
              </w:rPr>
              <w:t xml:space="preserve">migration </w:t>
            </w:r>
            <w:r w:rsidR="00287D0E">
              <w:rPr>
                <w:sz w:val="22"/>
                <w:szCs w:val="22"/>
              </w:rPr>
              <w:t xml:space="preserve">is expected to take several hours but </w:t>
            </w:r>
            <w:r>
              <w:rPr>
                <w:sz w:val="22"/>
                <w:szCs w:val="22"/>
              </w:rPr>
              <w:t>may take up to 24 hours. The existing production environment will no longer be available once the migration begins.</w:t>
            </w:r>
            <w:r w:rsidR="00870AB9">
              <w:rPr>
                <w:sz w:val="22"/>
                <w:szCs w:val="22"/>
              </w:rPr>
              <w:t xml:space="preserve"> The site will follow downtime procedures until the migration completes.</w:t>
            </w:r>
          </w:p>
        </w:tc>
      </w:tr>
      <w:tr w:rsidR="00F613D8" w14:paraId="3C3A7E09" w14:textId="77777777" w:rsidTr="00CD5C05">
        <w:tc>
          <w:tcPr>
            <w:tcW w:w="2425" w:type="dxa"/>
          </w:tcPr>
          <w:p w14:paraId="02EA5A57" w14:textId="2C9EE749" w:rsidR="00F613D8" w:rsidRDefault="00F613D8" w:rsidP="00CB590A">
            <w:pPr>
              <w:spacing w:before="60"/>
              <w:rPr>
                <w:sz w:val="22"/>
                <w:szCs w:val="22"/>
              </w:rPr>
            </w:pPr>
            <w:r>
              <w:rPr>
                <w:sz w:val="22"/>
                <w:szCs w:val="22"/>
              </w:rPr>
              <w:t xml:space="preserve">Installation Communication for VBECS </w:t>
            </w:r>
            <w:r w:rsidR="008168DE">
              <w:rPr>
                <w:sz w:val="22"/>
                <w:szCs w:val="22"/>
              </w:rPr>
              <w:t>2.3.3</w:t>
            </w:r>
            <w:r>
              <w:rPr>
                <w:sz w:val="22"/>
                <w:szCs w:val="22"/>
              </w:rPr>
              <w:t xml:space="preserve"> Rev </w:t>
            </w:r>
            <w:r w:rsidR="008168DE">
              <w:rPr>
                <w:sz w:val="22"/>
                <w:szCs w:val="22"/>
              </w:rPr>
              <w:t>A</w:t>
            </w:r>
          </w:p>
        </w:tc>
        <w:tc>
          <w:tcPr>
            <w:tcW w:w="8100" w:type="dxa"/>
            <w:shd w:val="clear" w:color="auto" w:fill="auto"/>
          </w:tcPr>
          <w:p w14:paraId="2B54EA97" w14:textId="690F7BB9" w:rsidR="00704607" w:rsidRDefault="00704607" w:rsidP="00704607">
            <w:pPr>
              <w:pStyle w:val="ListParagraph"/>
              <w:numPr>
                <w:ilvl w:val="0"/>
                <w:numId w:val="16"/>
              </w:numPr>
              <w:spacing w:before="60"/>
              <w:ind w:left="166" w:hanging="180"/>
              <w:rPr>
                <w:sz w:val="22"/>
                <w:szCs w:val="22"/>
              </w:rPr>
            </w:pPr>
            <w:r>
              <w:rPr>
                <w:sz w:val="22"/>
                <w:szCs w:val="22"/>
              </w:rPr>
              <w:t>ListServ message se</w:t>
            </w:r>
            <w:r w:rsidR="00592935">
              <w:rPr>
                <w:sz w:val="22"/>
                <w:szCs w:val="22"/>
              </w:rPr>
              <w:t>n</w:t>
            </w:r>
            <w:r>
              <w:rPr>
                <w:sz w:val="22"/>
                <w:szCs w:val="22"/>
              </w:rPr>
              <w:t xml:space="preserve">t at the start of </w:t>
            </w:r>
            <w:r w:rsidR="004B47D1">
              <w:rPr>
                <w:sz w:val="22"/>
                <w:szCs w:val="22"/>
              </w:rPr>
              <w:t>the production installation window.</w:t>
            </w:r>
          </w:p>
          <w:p w14:paraId="17011EA6" w14:textId="45DF39D5" w:rsidR="00704607" w:rsidRDefault="00BF1918" w:rsidP="00704607">
            <w:pPr>
              <w:pStyle w:val="ListParagraph"/>
              <w:numPr>
                <w:ilvl w:val="0"/>
                <w:numId w:val="16"/>
              </w:numPr>
              <w:spacing w:before="60"/>
              <w:ind w:left="166" w:hanging="180"/>
              <w:rPr>
                <w:sz w:val="22"/>
                <w:szCs w:val="22"/>
              </w:rPr>
            </w:pPr>
            <w:r>
              <w:rPr>
                <w:sz w:val="22"/>
                <w:szCs w:val="22"/>
              </w:rPr>
              <w:t xml:space="preserve">The </w:t>
            </w:r>
            <w:r w:rsidR="007729C4" w:rsidRPr="007729C4">
              <w:rPr>
                <w:sz w:val="22"/>
                <w:szCs w:val="22"/>
              </w:rPr>
              <w:t xml:space="preserve">BBM Team will coordinate with POC </w:t>
            </w:r>
            <w:r w:rsidR="00592935">
              <w:rPr>
                <w:sz w:val="22"/>
                <w:szCs w:val="22"/>
              </w:rPr>
              <w:t>to schedule a</w:t>
            </w:r>
            <w:r w:rsidR="007729C4" w:rsidRPr="007729C4">
              <w:rPr>
                <w:sz w:val="22"/>
                <w:szCs w:val="22"/>
              </w:rPr>
              <w:t xml:space="preserve"> date</w:t>
            </w:r>
            <w:r w:rsidR="00704607">
              <w:rPr>
                <w:sz w:val="22"/>
                <w:szCs w:val="22"/>
              </w:rPr>
              <w:t>/time</w:t>
            </w:r>
            <w:r w:rsidR="007729C4" w:rsidRPr="007729C4">
              <w:rPr>
                <w:sz w:val="22"/>
                <w:szCs w:val="22"/>
              </w:rPr>
              <w:t xml:space="preserve"> of </w:t>
            </w:r>
            <w:r w:rsidR="00704607">
              <w:rPr>
                <w:sz w:val="22"/>
                <w:szCs w:val="22"/>
              </w:rPr>
              <w:t xml:space="preserve">production </w:t>
            </w:r>
            <w:r w:rsidR="007729C4" w:rsidRPr="007729C4">
              <w:rPr>
                <w:sz w:val="22"/>
                <w:szCs w:val="22"/>
              </w:rPr>
              <w:t>migration</w:t>
            </w:r>
            <w:r w:rsidR="00704607">
              <w:rPr>
                <w:sz w:val="22"/>
                <w:szCs w:val="22"/>
              </w:rPr>
              <w:t>.</w:t>
            </w:r>
          </w:p>
          <w:p w14:paraId="73987E84" w14:textId="777C95DE" w:rsidR="00F613D8" w:rsidRPr="007729C4" w:rsidRDefault="007729C4" w:rsidP="00B62419">
            <w:pPr>
              <w:pStyle w:val="ListParagraph"/>
              <w:numPr>
                <w:ilvl w:val="0"/>
                <w:numId w:val="16"/>
              </w:numPr>
              <w:spacing w:before="60"/>
              <w:ind w:left="166" w:hanging="180"/>
              <w:rPr>
                <w:sz w:val="22"/>
                <w:szCs w:val="22"/>
              </w:rPr>
            </w:pPr>
            <w:r w:rsidRPr="007729C4">
              <w:rPr>
                <w:sz w:val="22"/>
                <w:szCs w:val="22"/>
              </w:rPr>
              <w:t xml:space="preserve"> The status of migration will be communicated directly to the affected users.</w:t>
            </w:r>
          </w:p>
        </w:tc>
      </w:tr>
      <w:tr w:rsidR="00F613D8" w14:paraId="617A371C" w14:textId="77777777" w:rsidTr="00CB590A">
        <w:tc>
          <w:tcPr>
            <w:tcW w:w="2425" w:type="dxa"/>
          </w:tcPr>
          <w:p w14:paraId="2B01EF12" w14:textId="77777777" w:rsidR="00F613D8" w:rsidRDefault="00F613D8" w:rsidP="00CB590A">
            <w:pPr>
              <w:spacing w:before="60"/>
              <w:rPr>
                <w:sz w:val="22"/>
                <w:szCs w:val="22"/>
              </w:rPr>
            </w:pPr>
            <w:r>
              <w:rPr>
                <w:sz w:val="22"/>
                <w:szCs w:val="22"/>
              </w:rPr>
              <w:t>Site Responsibility</w:t>
            </w:r>
          </w:p>
        </w:tc>
        <w:tc>
          <w:tcPr>
            <w:tcW w:w="8100" w:type="dxa"/>
            <w:shd w:val="clear" w:color="auto" w:fill="auto"/>
          </w:tcPr>
          <w:p w14:paraId="043D4A2D" w14:textId="77777777" w:rsidR="00F613D8" w:rsidRPr="009B4301" w:rsidRDefault="00F613D8" w:rsidP="004A3824">
            <w:pPr>
              <w:pStyle w:val="ListParagraph"/>
              <w:numPr>
                <w:ilvl w:val="0"/>
                <w:numId w:val="16"/>
              </w:numPr>
              <w:spacing w:before="60"/>
              <w:ind w:left="166" w:hanging="180"/>
              <w:rPr>
                <w:sz w:val="22"/>
                <w:szCs w:val="22"/>
              </w:rPr>
            </w:pPr>
            <w:r w:rsidRPr="009B4301">
              <w:rPr>
                <w:sz w:val="22"/>
                <w:szCs w:val="22"/>
              </w:rPr>
              <w:t>Perform local validation, training, and set-up requirements prior to Production installation.</w:t>
            </w:r>
          </w:p>
          <w:p w14:paraId="3E536283" w14:textId="77777777" w:rsidR="00F613D8" w:rsidRPr="009B4301" w:rsidRDefault="00F613D8" w:rsidP="004A3824">
            <w:pPr>
              <w:pStyle w:val="ListParagraph"/>
              <w:numPr>
                <w:ilvl w:val="0"/>
                <w:numId w:val="16"/>
              </w:numPr>
              <w:spacing w:before="60"/>
              <w:ind w:left="166" w:hanging="180"/>
              <w:rPr>
                <w:sz w:val="22"/>
                <w:szCs w:val="22"/>
              </w:rPr>
            </w:pPr>
            <w:r w:rsidRPr="009B4301">
              <w:rPr>
                <w:sz w:val="22"/>
                <w:szCs w:val="22"/>
              </w:rPr>
              <w:t>Join VBECS-L message</w:t>
            </w:r>
            <w:r w:rsidRPr="008717F0">
              <w:rPr>
                <w:sz w:val="22"/>
                <w:szCs w:val="22"/>
              </w:rPr>
              <w:t xml:space="preserve"> board on ListServ, if needed</w:t>
            </w:r>
            <w:r>
              <w:rPr>
                <w:sz w:val="22"/>
                <w:szCs w:val="22"/>
              </w:rPr>
              <w:t>.</w:t>
            </w:r>
          </w:p>
          <w:p w14:paraId="1FF6FDFB" w14:textId="3C5DE43E" w:rsidR="00F613D8" w:rsidRPr="009B4301" w:rsidRDefault="00C43814" w:rsidP="008F037D">
            <w:pPr>
              <w:pStyle w:val="ListParagraph"/>
              <w:numPr>
                <w:ilvl w:val="0"/>
                <w:numId w:val="16"/>
              </w:numPr>
              <w:spacing w:before="60"/>
              <w:ind w:left="166" w:hanging="180"/>
              <w:rPr>
                <w:sz w:val="22"/>
                <w:szCs w:val="22"/>
              </w:rPr>
            </w:pPr>
            <w:r>
              <w:rPr>
                <w:sz w:val="22"/>
                <w:szCs w:val="22"/>
              </w:rPr>
              <w:t>C</w:t>
            </w:r>
            <w:r w:rsidR="00F613D8">
              <w:rPr>
                <w:sz w:val="22"/>
                <w:szCs w:val="22"/>
              </w:rPr>
              <w:t>ommunicate any changes to your site supervisor and Point of Contact (POC) since the last patch install</w:t>
            </w:r>
            <w:r w:rsidR="00F613D8" w:rsidRPr="009B4301">
              <w:rPr>
                <w:sz w:val="22"/>
                <w:szCs w:val="22"/>
              </w:rPr>
              <w:t xml:space="preserve"> to the BBM team </w:t>
            </w:r>
            <w:r w:rsidR="00F613D8">
              <w:rPr>
                <w:sz w:val="22"/>
                <w:szCs w:val="22"/>
              </w:rPr>
              <w:t>to the email group “VA OIT BBM Team”.</w:t>
            </w:r>
          </w:p>
        </w:tc>
      </w:tr>
      <w:tr w:rsidR="00F613D8" w14:paraId="3CC4BD02" w14:textId="77777777" w:rsidTr="00CB590A">
        <w:tc>
          <w:tcPr>
            <w:tcW w:w="2425" w:type="dxa"/>
          </w:tcPr>
          <w:p w14:paraId="28A11E77" w14:textId="77777777" w:rsidR="00F613D8" w:rsidRDefault="00F613D8" w:rsidP="00CB590A">
            <w:pPr>
              <w:spacing w:before="60"/>
              <w:rPr>
                <w:sz w:val="22"/>
                <w:szCs w:val="22"/>
              </w:rPr>
            </w:pPr>
            <w:r>
              <w:rPr>
                <w:sz w:val="22"/>
                <w:szCs w:val="22"/>
              </w:rPr>
              <w:t>Site Record of Patch Installation</w:t>
            </w:r>
          </w:p>
        </w:tc>
        <w:tc>
          <w:tcPr>
            <w:tcW w:w="8100" w:type="dxa"/>
            <w:shd w:val="clear" w:color="auto" w:fill="auto"/>
          </w:tcPr>
          <w:p w14:paraId="481A8748" w14:textId="77777777" w:rsidR="00F613D8" w:rsidRPr="00744896" w:rsidRDefault="00F613D8" w:rsidP="00CB590A">
            <w:pPr>
              <w:spacing w:before="60"/>
              <w:ind w:left="-14"/>
              <w:rPr>
                <w:sz w:val="22"/>
                <w:szCs w:val="22"/>
              </w:rPr>
            </w:pPr>
            <w:r w:rsidRPr="00744896">
              <w:rPr>
                <w:sz w:val="22"/>
                <w:szCs w:val="22"/>
              </w:rPr>
              <w:t xml:space="preserve">Sites should take and save a screenshot of the VBECS Help, About window after Production installation is performed. This displays the VBECS updated version information. </w:t>
            </w:r>
          </w:p>
        </w:tc>
      </w:tr>
    </w:tbl>
    <w:p w14:paraId="6B4B6CB6" w14:textId="77777777" w:rsidR="0059085B" w:rsidRDefault="0059085B" w:rsidP="002E0111">
      <w:pPr>
        <w:spacing w:before="120"/>
        <w:rPr>
          <w:sz w:val="22"/>
          <w:szCs w:val="22"/>
        </w:rPr>
      </w:pPr>
    </w:p>
    <w:p w14:paraId="4796653F" w14:textId="77777777" w:rsidR="002E0111" w:rsidRPr="00C47A3F" w:rsidRDefault="002E0111" w:rsidP="00650034">
      <w:pPr>
        <w:pStyle w:val="Heading1"/>
      </w:pPr>
      <w:bookmarkStart w:id="24" w:name="_Ref338930387"/>
      <w:bookmarkStart w:id="25" w:name="_Ref494275082"/>
      <w:bookmarkStart w:id="26" w:name="_Toc84588156"/>
      <w:r w:rsidRPr="00C47A3F">
        <w:lastRenderedPageBreak/>
        <w:t>Validation Planning</w:t>
      </w:r>
      <w:bookmarkEnd w:id="24"/>
      <w:bookmarkEnd w:id="25"/>
      <w:bookmarkEnd w:id="26"/>
    </w:p>
    <w:p w14:paraId="6FB707B6" w14:textId="77777777" w:rsidR="002E0111" w:rsidRPr="00C47A3F" w:rsidRDefault="002E0111" w:rsidP="00650034">
      <w:pPr>
        <w:keepNext/>
        <w:spacing w:before="240" w:after="120"/>
        <w:rPr>
          <w:sz w:val="22"/>
          <w:szCs w:val="22"/>
        </w:rPr>
      </w:pPr>
      <w:r w:rsidRPr="00C47A3F">
        <w:rPr>
          <w:sz w:val="22"/>
          <w:szCs w:val="22"/>
        </w:rPr>
        <w:t>The following is a flowchart to help assess changes for validation planning.</w:t>
      </w:r>
    </w:p>
    <w:p w14:paraId="5BAFCB8C" w14:textId="717B42F5" w:rsidR="002E0111" w:rsidRDefault="006145F5" w:rsidP="002E0111">
      <w:pPr>
        <w:pStyle w:val="BodyText"/>
      </w:pPr>
      <w:r w:rsidRPr="00C47A3F">
        <w:object w:dxaOrig="11079" w:dyaOrig="14089" w14:anchorId="6260C5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arge flow chart" style="width:475.5pt;height:511.5pt" o:ole="">
            <v:imagedata r:id="rId16" o:title=""/>
          </v:shape>
          <o:OLEObject Type="Embed" ProgID="Visio.Drawing.11" ShapeID="_x0000_i1025" DrawAspect="Content" ObjectID="_1717318165" r:id="rId17"/>
        </w:object>
      </w:r>
    </w:p>
    <w:p w14:paraId="583F04C2" w14:textId="77777777" w:rsidR="00CB590A" w:rsidRDefault="00CB590A" w:rsidP="002E0111">
      <w:pPr>
        <w:pStyle w:val="BodyText"/>
        <w:sectPr w:rsidR="00CB590A" w:rsidSect="00A6127B">
          <w:headerReference w:type="even" r:id="rId18"/>
          <w:headerReference w:type="default" r:id="rId19"/>
          <w:headerReference w:type="first" r:id="rId20"/>
          <w:pgSz w:w="12240" w:h="15840" w:code="1"/>
          <w:pgMar w:top="1260" w:right="1440" w:bottom="1440" w:left="1440" w:header="720" w:footer="720" w:gutter="0"/>
          <w:paperSrc w:first="7" w:other="7"/>
          <w:pgNumType w:start="1"/>
          <w:cols w:space="720"/>
          <w:docGrid w:linePitch="360"/>
        </w:sectPr>
      </w:pPr>
    </w:p>
    <w:p w14:paraId="2496B727" w14:textId="77777777" w:rsidR="00CB590A" w:rsidRDefault="00CB590A" w:rsidP="00CB590A">
      <w:pPr>
        <w:pStyle w:val="BodyText"/>
        <w:sectPr w:rsidR="00CB590A" w:rsidSect="00314163">
          <w:headerReference w:type="even" r:id="rId21"/>
          <w:headerReference w:type="default" r:id="rId22"/>
          <w:footerReference w:type="default" r:id="rId23"/>
          <w:headerReference w:type="first" r:id="rId24"/>
          <w:type w:val="continuous"/>
          <w:pgSz w:w="12240" w:h="15840" w:code="1"/>
          <w:pgMar w:top="1440" w:right="1440" w:bottom="1440" w:left="1440" w:header="720" w:footer="720" w:gutter="0"/>
          <w:paperSrc w:first="7" w:other="7"/>
          <w:cols w:space="720"/>
          <w:docGrid w:linePitch="360"/>
        </w:sectPr>
      </w:pPr>
      <w:bookmarkStart w:id="27" w:name="_Ref513719669"/>
      <w:bookmarkStart w:id="28" w:name="_Hlk521587537"/>
    </w:p>
    <w:p w14:paraId="3B6F566B" w14:textId="6CC992B8" w:rsidR="00465078" w:rsidRDefault="00465078" w:rsidP="003059E3">
      <w:pPr>
        <w:pStyle w:val="Heading1"/>
        <w:rPr>
          <w:sz w:val="22"/>
          <w:szCs w:val="22"/>
        </w:rPr>
      </w:pPr>
      <w:bookmarkStart w:id="29" w:name="_Ref57017996"/>
      <w:bookmarkStart w:id="30" w:name="_Toc84588157"/>
      <w:r w:rsidRPr="00551F82">
        <w:rPr>
          <w:sz w:val="22"/>
          <w:szCs w:val="22"/>
        </w:rPr>
        <w:lastRenderedPageBreak/>
        <w:t xml:space="preserve">Table </w:t>
      </w:r>
      <w:r w:rsidR="00C34421" w:rsidRPr="00551F82">
        <w:rPr>
          <w:sz w:val="22"/>
          <w:szCs w:val="22"/>
        </w:rPr>
        <w:fldChar w:fldCharType="begin"/>
      </w:r>
      <w:r w:rsidR="00C34421" w:rsidRPr="00551F82">
        <w:rPr>
          <w:sz w:val="22"/>
          <w:szCs w:val="22"/>
        </w:rPr>
        <w:instrText xml:space="preserve"> SEQ Table \* ARABIC </w:instrText>
      </w:r>
      <w:r w:rsidR="00C34421" w:rsidRPr="00551F82">
        <w:rPr>
          <w:sz w:val="22"/>
          <w:szCs w:val="22"/>
        </w:rPr>
        <w:fldChar w:fldCharType="separate"/>
      </w:r>
      <w:r w:rsidR="00633BF7">
        <w:rPr>
          <w:noProof/>
          <w:sz w:val="22"/>
          <w:szCs w:val="22"/>
        </w:rPr>
        <w:t>1</w:t>
      </w:r>
      <w:r w:rsidR="00C34421" w:rsidRPr="00551F82">
        <w:rPr>
          <w:noProof/>
          <w:sz w:val="22"/>
          <w:szCs w:val="22"/>
        </w:rPr>
        <w:fldChar w:fldCharType="end"/>
      </w:r>
      <w:r w:rsidRPr="00551F82">
        <w:rPr>
          <w:sz w:val="22"/>
          <w:szCs w:val="22"/>
        </w:rPr>
        <w:t>: Updates by Option</w:t>
      </w:r>
      <w:bookmarkEnd w:id="27"/>
      <w:bookmarkEnd w:id="29"/>
      <w:bookmarkEnd w:id="30"/>
    </w:p>
    <w:tbl>
      <w:tblPr>
        <w:tblW w:w="14308"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430"/>
        <w:gridCol w:w="1350"/>
        <w:gridCol w:w="2070"/>
        <w:gridCol w:w="1980"/>
        <w:gridCol w:w="4320"/>
        <w:gridCol w:w="720"/>
        <w:gridCol w:w="900"/>
        <w:gridCol w:w="900"/>
        <w:gridCol w:w="720"/>
        <w:gridCol w:w="918"/>
      </w:tblGrid>
      <w:tr w:rsidR="002A1134" w:rsidRPr="00C47A3F" w14:paraId="756FB0D7" w14:textId="77777777" w:rsidTr="00BC78A6">
        <w:trPr>
          <w:cantSplit/>
          <w:trHeight w:val="1856"/>
          <w:tblHeader/>
        </w:trPr>
        <w:tc>
          <w:tcPr>
            <w:tcW w:w="430" w:type="dxa"/>
            <w:tcBorders>
              <w:left w:val="single" w:sz="4" w:space="0" w:color="auto"/>
              <w:bottom w:val="single" w:sz="4" w:space="0" w:color="auto"/>
            </w:tcBorders>
            <w:shd w:val="pct25" w:color="000000" w:fill="auto"/>
          </w:tcPr>
          <w:p w14:paraId="3E86FD28" w14:textId="77777777" w:rsidR="002A1134" w:rsidRDefault="002A1134" w:rsidP="00670FA1">
            <w:pPr>
              <w:pStyle w:val="Heading4"/>
              <w:spacing w:before="60" w:after="0"/>
              <w:jc w:val="center"/>
              <w:rPr>
                <w:rFonts w:cs="Arial"/>
                <w:sz w:val="18"/>
                <w:szCs w:val="18"/>
              </w:rPr>
            </w:pPr>
            <w:r>
              <w:rPr>
                <w:rFonts w:cs="Arial"/>
                <w:sz w:val="18"/>
                <w:szCs w:val="18"/>
              </w:rPr>
              <w:t>ID</w:t>
            </w:r>
          </w:p>
          <w:p w14:paraId="5BAACF9B" w14:textId="77777777" w:rsidR="002A1134" w:rsidRPr="00AD442A" w:rsidRDefault="002A1134" w:rsidP="00AD442A"/>
        </w:tc>
        <w:tc>
          <w:tcPr>
            <w:tcW w:w="1350" w:type="dxa"/>
            <w:tcBorders>
              <w:left w:val="single" w:sz="4" w:space="0" w:color="auto"/>
              <w:bottom w:val="single" w:sz="4" w:space="0" w:color="auto"/>
            </w:tcBorders>
            <w:shd w:val="pct25" w:color="000000" w:fill="auto"/>
            <w:hideMark/>
          </w:tcPr>
          <w:p w14:paraId="42EB529D" w14:textId="77777777" w:rsidR="002A1134" w:rsidRPr="00C47A3F" w:rsidRDefault="002A1134" w:rsidP="00670FA1">
            <w:pPr>
              <w:pStyle w:val="Heading4"/>
              <w:spacing w:before="60" w:after="0"/>
              <w:jc w:val="center"/>
              <w:rPr>
                <w:rFonts w:cs="Arial"/>
                <w:sz w:val="18"/>
                <w:szCs w:val="18"/>
              </w:rPr>
            </w:pPr>
            <w:r w:rsidRPr="00C47A3F">
              <w:rPr>
                <w:rFonts w:cs="Arial"/>
                <w:sz w:val="18"/>
                <w:szCs w:val="18"/>
              </w:rPr>
              <w:t>Option</w:t>
            </w:r>
          </w:p>
        </w:tc>
        <w:tc>
          <w:tcPr>
            <w:tcW w:w="2070" w:type="dxa"/>
            <w:tcBorders>
              <w:bottom w:val="single" w:sz="4" w:space="0" w:color="auto"/>
            </w:tcBorders>
            <w:shd w:val="pct25" w:color="000000" w:fill="auto"/>
          </w:tcPr>
          <w:p w14:paraId="58CD1AB0" w14:textId="77777777" w:rsidR="002A1134" w:rsidRPr="00C47A3F" w:rsidRDefault="002A1134" w:rsidP="002A7D3F">
            <w:pPr>
              <w:spacing w:before="60"/>
              <w:jc w:val="center"/>
              <w:rPr>
                <w:rFonts w:ascii="Arial" w:hAnsi="Arial" w:cs="Arial"/>
                <w:b/>
                <w:sz w:val="18"/>
                <w:szCs w:val="18"/>
              </w:rPr>
            </w:pPr>
            <w:r w:rsidRPr="00C47A3F">
              <w:rPr>
                <w:rFonts w:ascii="Arial" w:hAnsi="Arial" w:cs="Arial"/>
                <w:b/>
                <w:sz w:val="18"/>
                <w:szCs w:val="18"/>
              </w:rPr>
              <w:t>Problem Summary</w:t>
            </w:r>
          </w:p>
        </w:tc>
        <w:tc>
          <w:tcPr>
            <w:tcW w:w="1980" w:type="dxa"/>
            <w:tcBorders>
              <w:bottom w:val="single" w:sz="4" w:space="0" w:color="auto"/>
            </w:tcBorders>
            <w:shd w:val="pct25" w:color="000000" w:fill="auto"/>
            <w:tcMar>
              <w:top w:w="15" w:type="dxa"/>
              <w:left w:w="15" w:type="dxa"/>
              <w:bottom w:w="0" w:type="dxa"/>
              <w:right w:w="15" w:type="dxa"/>
            </w:tcMar>
            <w:hideMark/>
          </w:tcPr>
          <w:p w14:paraId="4F85C0FB" w14:textId="77777777" w:rsidR="002A1134" w:rsidRPr="00C47A3F" w:rsidRDefault="002A1134" w:rsidP="00EF7C1F">
            <w:pPr>
              <w:spacing w:before="60"/>
              <w:ind w:left="18"/>
              <w:jc w:val="center"/>
              <w:rPr>
                <w:rFonts w:ascii="Arial" w:hAnsi="Arial" w:cs="Arial"/>
                <w:b/>
                <w:sz w:val="18"/>
                <w:szCs w:val="18"/>
              </w:rPr>
            </w:pPr>
            <w:r w:rsidRPr="00C47A3F">
              <w:rPr>
                <w:rFonts w:ascii="Arial" w:hAnsi="Arial" w:cs="Arial"/>
                <w:b/>
                <w:sz w:val="18"/>
                <w:szCs w:val="18"/>
              </w:rPr>
              <w:t>Change Summary</w:t>
            </w:r>
          </w:p>
        </w:tc>
        <w:tc>
          <w:tcPr>
            <w:tcW w:w="4320" w:type="dxa"/>
            <w:tcBorders>
              <w:bottom w:val="single" w:sz="4" w:space="0" w:color="auto"/>
            </w:tcBorders>
            <w:shd w:val="pct25" w:color="000000" w:fill="auto"/>
          </w:tcPr>
          <w:p w14:paraId="59493E5D" w14:textId="77777777" w:rsidR="002A1134" w:rsidRPr="00C47A3F" w:rsidRDefault="002A1134" w:rsidP="00EF7C1F">
            <w:pPr>
              <w:spacing w:before="60"/>
              <w:ind w:left="-27"/>
              <w:jc w:val="center"/>
              <w:rPr>
                <w:rFonts w:ascii="Arial" w:hAnsi="Arial" w:cs="Arial"/>
                <w:b/>
                <w:sz w:val="18"/>
                <w:szCs w:val="18"/>
              </w:rPr>
            </w:pPr>
            <w:r w:rsidRPr="00C47A3F">
              <w:rPr>
                <w:rFonts w:ascii="Arial" w:hAnsi="Arial" w:cs="Arial"/>
                <w:b/>
                <w:sz w:val="18"/>
                <w:szCs w:val="18"/>
              </w:rPr>
              <w:t>Validation Scenario</w:t>
            </w:r>
          </w:p>
        </w:tc>
        <w:tc>
          <w:tcPr>
            <w:tcW w:w="720" w:type="dxa"/>
            <w:tcBorders>
              <w:bottom w:val="single" w:sz="4" w:space="0" w:color="auto"/>
            </w:tcBorders>
            <w:shd w:val="pct25" w:color="000000" w:fill="auto"/>
            <w:textDirection w:val="btLr"/>
          </w:tcPr>
          <w:p w14:paraId="605EB7DE" w14:textId="77777777" w:rsidR="002A1134" w:rsidRPr="007766F4" w:rsidRDefault="002A1134" w:rsidP="002A7D3F">
            <w:pPr>
              <w:spacing w:before="60"/>
              <w:ind w:left="113" w:right="113"/>
              <w:jc w:val="center"/>
              <w:rPr>
                <w:rFonts w:ascii="Arial" w:hAnsi="Arial" w:cs="Arial"/>
                <w:b/>
                <w:sz w:val="18"/>
                <w:szCs w:val="18"/>
                <w:lang w:eastAsia="ko-KR"/>
              </w:rPr>
            </w:pPr>
            <w:r w:rsidRPr="007766F4">
              <w:rPr>
                <w:rFonts w:ascii="Arial" w:hAnsi="Arial" w:cs="Arial"/>
                <w:b/>
                <w:sz w:val="18"/>
                <w:szCs w:val="18"/>
                <w:lang w:eastAsia="ko-KR"/>
              </w:rPr>
              <w:t>Change applies to my facility. (Y/N)</w:t>
            </w:r>
          </w:p>
        </w:tc>
        <w:tc>
          <w:tcPr>
            <w:tcW w:w="900" w:type="dxa"/>
            <w:tcBorders>
              <w:bottom w:val="single" w:sz="4" w:space="0" w:color="auto"/>
            </w:tcBorders>
            <w:shd w:val="pct25" w:color="000000" w:fill="auto"/>
            <w:textDirection w:val="btLr"/>
          </w:tcPr>
          <w:p w14:paraId="779016C1" w14:textId="3F045025" w:rsidR="002A1134" w:rsidRPr="00C47A3F" w:rsidRDefault="002A1134" w:rsidP="00B62419">
            <w:pPr>
              <w:spacing w:before="60"/>
              <w:ind w:left="113" w:right="113"/>
              <w:jc w:val="center"/>
              <w:rPr>
                <w:rFonts w:ascii="Arial" w:hAnsi="Arial" w:cs="Arial"/>
                <w:b/>
                <w:color w:val="FFFFFF"/>
                <w:sz w:val="18"/>
                <w:szCs w:val="18"/>
                <w:lang w:eastAsia="ko-KR"/>
              </w:rPr>
            </w:pPr>
            <w:r w:rsidRPr="007766F4">
              <w:rPr>
                <w:rFonts w:ascii="Arial" w:hAnsi="Arial" w:cs="Arial"/>
                <w:b/>
                <w:sz w:val="18"/>
                <w:szCs w:val="18"/>
                <w:lang w:eastAsia="ko-KR"/>
              </w:rPr>
              <w:t xml:space="preserve">Local risk </w:t>
            </w:r>
            <w:r w:rsidR="008956FA">
              <w:rPr>
                <w:rFonts w:ascii="Arial" w:hAnsi="Arial" w:cs="Arial"/>
                <w:b/>
                <w:sz w:val="18"/>
                <w:szCs w:val="18"/>
                <w:lang w:eastAsia="ko-KR"/>
              </w:rPr>
              <w:t>A</w:t>
            </w:r>
            <w:r w:rsidRPr="007766F4">
              <w:rPr>
                <w:rFonts w:ascii="Arial" w:hAnsi="Arial" w:cs="Arial"/>
                <w:b/>
                <w:sz w:val="18"/>
                <w:szCs w:val="18"/>
                <w:lang w:eastAsia="ko-KR"/>
              </w:rPr>
              <w:t>ssessment</w:t>
            </w:r>
            <w:r w:rsidR="00B62419">
              <w:rPr>
                <w:rFonts w:ascii="Arial" w:hAnsi="Arial" w:cs="Arial"/>
                <w:b/>
                <w:sz w:val="18"/>
                <w:szCs w:val="18"/>
                <w:lang w:eastAsia="ko-KR"/>
              </w:rPr>
              <w:t xml:space="preserve"> </w:t>
            </w:r>
            <w:r w:rsidR="00B62419">
              <w:rPr>
                <w:rFonts w:ascii="Arial" w:hAnsi="Arial" w:cs="Arial"/>
                <w:b/>
                <w:sz w:val="18"/>
                <w:szCs w:val="18"/>
                <w:lang w:eastAsia="ko-KR"/>
              </w:rPr>
              <w:br/>
            </w:r>
            <w:r w:rsidRPr="007766F4">
              <w:rPr>
                <w:rFonts w:ascii="Arial" w:hAnsi="Arial" w:cs="Arial"/>
                <w:b/>
                <w:sz w:val="18"/>
                <w:szCs w:val="18"/>
                <w:lang w:eastAsia="ko-KR"/>
              </w:rPr>
              <w:t>(Low, Med, High)</w:t>
            </w:r>
          </w:p>
        </w:tc>
        <w:tc>
          <w:tcPr>
            <w:tcW w:w="900" w:type="dxa"/>
            <w:tcBorders>
              <w:bottom w:val="single" w:sz="4" w:space="0" w:color="auto"/>
            </w:tcBorders>
            <w:shd w:val="pct25" w:color="000000" w:fill="auto"/>
            <w:textDirection w:val="btLr"/>
          </w:tcPr>
          <w:p w14:paraId="6DC5EA63" w14:textId="77777777" w:rsidR="002A1134" w:rsidRPr="00C47A3F" w:rsidRDefault="002A1134" w:rsidP="002A7D3F">
            <w:pPr>
              <w:spacing w:before="60"/>
              <w:ind w:left="113" w:right="113"/>
              <w:jc w:val="center"/>
              <w:rPr>
                <w:rFonts w:ascii="Arial" w:hAnsi="Arial" w:cs="Arial"/>
                <w:b/>
                <w:color w:val="FFFFFF"/>
                <w:sz w:val="18"/>
                <w:szCs w:val="18"/>
                <w:lang w:eastAsia="ko-KR"/>
              </w:rPr>
            </w:pPr>
            <w:r w:rsidRPr="007766F4">
              <w:rPr>
                <w:rFonts w:ascii="Arial" w:hAnsi="Arial" w:cs="Arial"/>
                <w:b/>
                <w:sz w:val="18"/>
                <w:szCs w:val="18"/>
                <w:lang w:eastAsia="ko-KR"/>
              </w:rPr>
              <w:t>SOP revision required. If yes, identify it.</w:t>
            </w:r>
          </w:p>
        </w:tc>
        <w:tc>
          <w:tcPr>
            <w:tcW w:w="720" w:type="dxa"/>
            <w:tcBorders>
              <w:bottom w:val="single" w:sz="4" w:space="0" w:color="auto"/>
            </w:tcBorders>
            <w:shd w:val="pct25" w:color="000000" w:fill="auto"/>
            <w:textDirection w:val="btLr"/>
          </w:tcPr>
          <w:p w14:paraId="79ECBD6F" w14:textId="065C4FA4" w:rsidR="002A1134" w:rsidRPr="00C47A3F" w:rsidRDefault="002A1134" w:rsidP="00B62419">
            <w:pPr>
              <w:spacing w:before="60"/>
              <w:ind w:left="113" w:right="113"/>
              <w:jc w:val="center"/>
              <w:rPr>
                <w:rFonts w:ascii="Arial" w:hAnsi="Arial" w:cs="Arial"/>
                <w:b/>
                <w:color w:val="FFFFFF"/>
                <w:sz w:val="18"/>
                <w:szCs w:val="18"/>
                <w:lang w:eastAsia="ko-KR"/>
              </w:rPr>
            </w:pPr>
            <w:r w:rsidRPr="007766F4">
              <w:rPr>
                <w:rFonts w:ascii="Arial" w:hAnsi="Arial" w:cs="Arial"/>
                <w:b/>
                <w:sz w:val="18"/>
                <w:szCs w:val="18"/>
                <w:lang w:eastAsia="ko-KR"/>
              </w:rPr>
              <w:t>Staff training needed.</w:t>
            </w:r>
            <w:r w:rsidR="00B62419">
              <w:rPr>
                <w:rFonts w:ascii="Arial" w:hAnsi="Arial" w:cs="Arial"/>
                <w:b/>
                <w:sz w:val="18"/>
                <w:szCs w:val="18"/>
                <w:lang w:eastAsia="ko-KR"/>
              </w:rPr>
              <w:t xml:space="preserve"> </w:t>
            </w:r>
            <w:r w:rsidRPr="007766F4">
              <w:rPr>
                <w:rFonts w:ascii="Arial" w:hAnsi="Arial" w:cs="Arial"/>
                <w:b/>
                <w:sz w:val="18"/>
                <w:szCs w:val="18"/>
                <w:lang w:eastAsia="ko-KR"/>
              </w:rPr>
              <w:t>(Y/N)</w:t>
            </w:r>
          </w:p>
        </w:tc>
        <w:tc>
          <w:tcPr>
            <w:tcW w:w="918" w:type="dxa"/>
            <w:tcBorders>
              <w:bottom w:val="single" w:sz="4" w:space="0" w:color="auto"/>
            </w:tcBorders>
            <w:shd w:val="pct25" w:color="000000" w:fill="auto"/>
            <w:textDirection w:val="btLr"/>
          </w:tcPr>
          <w:p w14:paraId="5FB6733C" w14:textId="161EBAB1" w:rsidR="002A1134" w:rsidRPr="00C47A3F" w:rsidRDefault="002A1134" w:rsidP="00B62419">
            <w:pPr>
              <w:spacing w:before="60"/>
              <w:ind w:left="113" w:right="113"/>
              <w:jc w:val="center"/>
              <w:rPr>
                <w:rFonts w:ascii="Arial" w:hAnsi="Arial" w:cs="Arial"/>
                <w:b/>
                <w:color w:val="FFFFFF"/>
                <w:sz w:val="18"/>
                <w:szCs w:val="18"/>
                <w:lang w:eastAsia="ko-KR"/>
              </w:rPr>
            </w:pPr>
            <w:r w:rsidRPr="007766F4">
              <w:rPr>
                <w:rFonts w:ascii="Arial" w:hAnsi="Arial" w:cs="Arial"/>
                <w:b/>
                <w:sz w:val="18"/>
                <w:szCs w:val="18"/>
                <w:lang w:eastAsia="ko-KR"/>
              </w:rPr>
              <w:t>Scenarios or validation must be performed.</w:t>
            </w:r>
            <w:r w:rsidR="00B62419">
              <w:rPr>
                <w:rFonts w:ascii="Arial" w:hAnsi="Arial" w:cs="Arial"/>
                <w:b/>
                <w:sz w:val="18"/>
                <w:szCs w:val="18"/>
                <w:lang w:eastAsia="ko-KR"/>
              </w:rPr>
              <w:t xml:space="preserve"> </w:t>
            </w:r>
            <w:r w:rsidRPr="007766F4">
              <w:rPr>
                <w:rFonts w:ascii="Arial" w:hAnsi="Arial" w:cs="Arial"/>
                <w:b/>
                <w:sz w:val="18"/>
                <w:szCs w:val="18"/>
                <w:lang w:eastAsia="ko-KR"/>
              </w:rPr>
              <w:t>(Y/N)</w:t>
            </w:r>
          </w:p>
        </w:tc>
      </w:tr>
      <w:bookmarkEnd w:id="28"/>
      <w:tr w:rsidR="004E566D" w:rsidRPr="00C47A3F" w:rsidDel="00D65310" w14:paraId="634FF9ED" w14:textId="77777777" w:rsidTr="00BC78A6">
        <w:trPr>
          <w:cantSplit/>
          <w:trHeight w:val="20"/>
        </w:trPr>
        <w:tc>
          <w:tcPr>
            <w:tcW w:w="430" w:type="dxa"/>
            <w:tcBorders>
              <w:top w:val="single" w:sz="4" w:space="0" w:color="auto"/>
              <w:left w:val="single" w:sz="4" w:space="0" w:color="auto"/>
              <w:bottom w:val="single" w:sz="4" w:space="0" w:color="auto"/>
              <w:right w:val="single" w:sz="4" w:space="0" w:color="auto"/>
            </w:tcBorders>
          </w:tcPr>
          <w:p w14:paraId="1DD8A289" w14:textId="6EF5FAC0" w:rsidR="004E566D" w:rsidRPr="00B83BAF" w:rsidDel="00D65310" w:rsidRDefault="004E566D" w:rsidP="00080932">
            <w:pPr>
              <w:spacing w:before="60"/>
              <w:rPr>
                <w:rFonts w:ascii="Arial" w:hAnsi="Arial" w:cs="Arial"/>
                <w:sz w:val="18"/>
                <w:szCs w:val="18"/>
              </w:rPr>
            </w:pPr>
            <w:r>
              <w:rPr>
                <w:rFonts w:ascii="Arial" w:hAnsi="Arial" w:cs="Arial"/>
                <w:sz w:val="18"/>
                <w:szCs w:val="18"/>
              </w:rPr>
              <w:t>1</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2FD73A7" w14:textId="5E41DE6E" w:rsidR="004E566D" w:rsidRPr="00757688" w:rsidDel="00D65310" w:rsidRDefault="004E566D" w:rsidP="0044155C">
            <w:pPr>
              <w:spacing w:before="60"/>
              <w:rPr>
                <w:rFonts w:ascii="Arial" w:hAnsi="Arial" w:cs="Arial"/>
                <w:sz w:val="18"/>
                <w:szCs w:val="18"/>
              </w:rPr>
            </w:pPr>
            <w:r>
              <w:rPr>
                <w:rFonts w:ascii="Arial" w:hAnsi="Arial" w:cs="Arial"/>
                <w:sz w:val="18"/>
                <w:szCs w:val="18"/>
              </w:rPr>
              <w:t>Access to the new VBECS servers</w:t>
            </w:r>
          </w:p>
        </w:tc>
        <w:tc>
          <w:tcPr>
            <w:tcW w:w="2070" w:type="dxa"/>
            <w:tcBorders>
              <w:top w:val="single" w:sz="4" w:space="0" w:color="auto"/>
              <w:left w:val="single" w:sz="4" w:space="0" w:color="auto"/>
              <w:right w:val="single" w:sz="4" w:space="0" w:color="auto"/>
            </w:tcBorders>
          </w:tcPr>
          <w:p w14:paraId="7AA74853" w14:textId="3908CAF0" w:rsidR="004E566D" w:rsidRDefault="004E566D" w:rsidP="00080932">
            <w:pPr>
              <w:spacing w:before="60"/>
              <w:rPr>
                <w:rFonts w:ascii="Arial" w:hAnsi="Arial" w:cs="Arial"/>
                <w:sz w:val="18"/>
                <w:szCs w:val="18"/>
              </w:rPr>
            </w:pPr>
            <w:r>
              <w:rPr>
                <w:rFonts w:ascii="Arial" w:hAnsi="Arial" w:cs="Arial"/>
                <w:sz w:val="18"/>
                <w:szCs w:val="18"/>
              </w:rPr>
              <w:t>Migration from AITC/PITC to VAEC.</w:t>
            </w:r>
          </w:p>
          <w:p w14:paraId="704A9EE3" w14:textId="267FEB21" w:rsidR="004E566D" w:rsidRPr="00B83BAF" w:rsidDel="00D65310" w:rsidRDefault="004E566D" w:rsidP="008B775F">
            <w:pPr>
              <w:spacing w:before="60"/>
              <w:rPr>
                <w:rFonts w:ascii="Arial" w:hAnsi="Arial" w:cs="Arial"/>
                <w:sz w:val="18"/>
                <w:szCs w:val="18"/>
              </w:rPr>
            </w:pPr>
            <w:r>
              <w:rPr>
                <w:rFonts w:ascii="Arial" w:hAnsi="Arial" w:cs="Arial"/>
                <w:sz w:val="18"/>
                <w:szCs w:val="18"/>
              </w:rPr>
              <w:t>These are regression scenarios to demonstrate the system works as it did previously.</w:t>
            </w:r>
          </w:p>
        </w:tc>
        <w:tc>
          <w:tcPr>
            <w:tcW w:w="1980" w:type="dxa"/>
            <w:tcBorders>
              <w:top w:val="single" w:sz="4" w:space="0" w:color="auto"/>
              <w:left w:val="single" w:sz="4" w:space="0" w:color="auto"/>
              <w:right w:val="single" w:sz="4" w:space="0" w:color="auto"/>
            </w:tcBorders>
            <w:shd w:val="clear" w:color="auto" w:fill="auto"/>
          </w:tcPr>
          <w:p w14:paraId="2BF4E829" w14:textId="75407804" w:rsidR="004E566D" w:rsidRPr="00B83BAF" w:rsidDel="00D65310" w:rsidRDefault="004E566D" w:rsidP="008B775F">
            <w:pPr>
              <w:spacing w:before="60"/>
              <w:rPr>
                <w:rFonts w:ascii="Arial" w:hAnsi="Arial" w:cs="Arial"/>
                <w:sz w:val="18"/>
                <w:szCs w:val="18"/>
              </w:rPr>
            </w:pPr>
            <w:r>
              <w:rPr>
                <w:rFonts w:ascii="Arial" w:hAnsi="Arial" w:cs="Arial"/>
                <w:sz w:val="18"/>
                <w:szCs w:val="18"/>
              </w:rPr>
              <w:t>VBECS servers were migrated to the new data center.</w:t>
            </w:r>
          </w:p>
        </w:tc>
        <w:tc>
          <w:tcPr>
            <w:tcW w:w="4320" w:type="dxa"/>
            <w:tcBorders>
              <w:top w:val="single" w:sz="4" w:space="0" w:color="auto"/>
              <w:left w:val="single" w:sz="4" w:space="0" w:color="auto"/>
              <w:bottom w:val="single" w:sz="4" w:space="0" w:color="auto"/>
              <w:right w:val="single" w:sz="4" w:space="0" w:color="auto"/>
            </w:tcBorders>
            <w:shd w:val="clear" w:color="auto" w:fill="auto"/>
          </w:tcPr>
          <w:p w14:paraId="6D7B2C35" w14:textId="240C39C7" w:rsidR="004E566D" w:rsidRPr="008450EA" w:rsidDel="00D65310" w:rsidRDefault="004E566D" w:rsidP="00080932">
            <w:pPr>
              <w:spacing w:before="60"/>
              <w:rPr>
                <w:rFonts w:ascii="Arial" w:hAnsi="Arial" w:cs="Arial"/>
                <w:sz w:val="18"/>
                <w:szCs w:val="18"/>
              </w:rPr>
            </w:pPr>
            <w:r>
              <w:rPr>
                <w:rFonts w:ascii="Arial" w:hAnsi="Arial" w:cs="Arial"/>
                <w:sz w:val="18"/>
                <w:szCs w:val="18"/>
              </w:rPr>
              <w:t>Verify that all users can access and run VBECS on the new servers. Use both PIV login and non-PIV login if you have PIV exempt users.</w:t>
            </w:r>
          </w:p>
        </w:tc>
        <w:tc>
          <w:tcPr>
            <w:tcW w:w="720" w:type="dxa"/>
            <w:tcBorders>
              <w:top w:val="single" w:sz="4" w:space="0" w:color="auto"/>
              <w:left w:val="single" w:sz="4" w:space="0" w:color="auto"/>
              <w:bottom w:val="single" w:sz="4" w:space="0" w:color="auto"/>
              <w:right w:val="single" w:sz="4" w:space="0" w:color="auto"/>
            </w:tcBorders>
            <w:shd w:val="pct5" w:color="auto" w:fill="auto"/>
          </w:tcPr>
          <w:p w14:paraId="295BD9C0" w14:textId="77777777" w:rsidR="004E566D" w:rsidRPr="00C47A3F" w:rsidDel="00D65310" w:rsidRDefault="004E566D" w:rsidP="00080932">
            <w:pPr>
              <w:pStyle w:val="TableText"/>
              <w:spacing w:before="60"/>
              <w:rPr>
                <w:rFonts w:cs="Arial"/>
                <w:color w:val="000000"/>
                <w:szCs w:val="18"/>
              </w:rPr>
            </w:pPr>
          </w:p>
        </w:tc>
        <w:tc>
          <w:tcPr>
            <w:tcW w:w="900" w:type="dxa"/>
            <w:tcBorders>
              <w:top w:val="single" w:sz="4" w:space="0" w:color="auto"/>
              <w:left w:val="single" w:sz="4" w:space="0" w:color="auto"/>
              <w:bottom w:val="single" w:sz="4" w:space="0" w:color="auto"/>
              <w:right w:val="single" w:sz="4" w:space="0" w:color="auto"/>
            </w:tcBorders>
            <w:shd w:val="pct5" w:color="auto" w:fill="auto"/>
          </w:tcPr>
          <w:p w14:paraId="43BD7530" w14:textId="77777777" w:rsidR="004E566D" w:rsidRPr="00C47A3F" w:rsidDel="00D65310" w:rsidRDefault="004E566D" w:rsidP="00080932">
            <w:pPr>
              <w:pStyle w:val="TableText"/>
              <w:spacing w:before="60"/>
              <w:rPr>
                <w:rFonts w:cs="Arial"/>
                <w:color w:val="000000"/>
                <w:szCs w:val="18"/>
              </w:rPr>
            </w:pPr>
          </w:p>
        </w:tc>
        <w:tc>
          <w:tcPr>
            <w:tcW w:w="900" w:type="dxa"/>
            <w:tcBorders>
              <w:top w:val="single" w:sz="4" w:space="0" w:color="auto"/>
              <w:left w:val="single" w:sz="4" w:space="0" w:color="auto"/>
              <w:bottom w:val="single" w:sz="4" w:space="0" w:color="auto"/>
              <w:right w:val="single" w:sz="4" w:space="0" w:color="auto"/>
            </w:tcBorders>
            <w:shd w:val="pct5" w:color="auto" w:fill="auto"/>
          </w:tcPr>
          <w:p w14:paraId="5645957E" w14:textId="77777777" w:rsidR="004E566D" w:rsidRPr="00C47A3F" w:rsidDel="00D65310" w:rsidRDefault="004E566D" w:rsidP="00080932">
            <w:pPr>
              <w:pStyle w:val="TableText"/>
              <w:spacing w:before="60"/>
              <w:rPr>
                <w:rFonts w:cs="Arial"/>
                <w:color w:val="000000"/>
                <w:szCs w:val="18"/>
              </w:rPr>
            </w:pPr>
          </w:p>
        </w:tc>
        <w:tc>
          <w:tcPr>
            <w:tcW w:w="720" w:type="dxa"/>
            <w:tcBorders>
              <w:top w:val="single" w:sz="4" w:space="0" w:color="auto"/>
              <w:left w:val="single" w:sz="4" w:space="0" w:color="auto"/>
              <w:bottom w:val="single" w:sz="4" w:space="0" w:color="auto"/>
              <w:right w:val="single" w:sz="4" w:space="0" w:color="auto"/>
            </w:tcBorders>
            <w:shd w:val="pct5" w:color="auto" w:fill="auto"/>
          </w:tcPr>
          <w:p w14:paraId="4684E18F" w14:textId="77777777" w:rsidR="004E566D" w:rsidRPr="00C47A3F" w:rsidDel="00D65310" w:rsidRDefault="004E566D" w:rsidP="00080932">
            <w:pPr>
              <w:pStyle w:val="TableText"/>
              <w:spacing w:before="60"/>
              <w:rPr>
                <w:rFonts w:cs="Arial"/>
                <w:color w:val="000000"/>
                <w:szCs w:val="18"/>
              </w:rPr>
            </w:pPr>
          </w:p>
        </w:tc>
        <w:tc>
          <w:tcPr>
            <w:tcW w:w="918" w:type="dxa"/>
            <w:tcBorders>
              <w:top w:val="single" w:sz="4" w:space="0" w:color="auto"/>
              <w:left w:val="single" w:sz="4" w:space="0" w:color="auto"/>
              <w:bottom w:val="single" w:sz="4" w:space="0" w:color="auto"/>
              <w:right w:val="single" w:sz="4" w:space="0" w:color="auto"/>
            </w:tcBorders>
            <w:shd w:val="pct5" w:color="auto" w:fill="auto"/>
          </w:tcPr>
          <w:p w14:paraId="72CDFC2B" w14:textId="77777777" w:rsidR="004E566D" w:rsidRPr="00C47A3F" w:rsidDel="00D65310" w:rsidRDefault="004E566D" w:rsidP="00080932">
            <w:pPr>
              <w:pStyle w:val="TableText"/>
              <w:spacing w:before="60"/>
              <w:rPr>
                <w:rFonts w:cs="Arial"/>
                <w:color w:val="000000"/>
                <w:szCs w:val="18"/>
              </w:rPr>
            </w:pPr>
          </w:p>
        </w:tc>
      </w:tr>
      <w:tr w:rsidR="004E566D" w:rsidRPr="00C47A3F" w:rsidDel="00D65310" w14:paraId="08F4D00D" w14:textId="77777777" w:rsidTr="00BC78A6">
        <w:trPr>
          <w:cantSplit/>
          <w:trHeight w:val="20"/>
        </w:trPr>
        <w:tc>
          <w:tcPr>
            <w:tcW w:w="430" w:type="dxa"/>
            <w:tcBorders>
              <w:left w:val="single" w:sz="4" w:space="0" w:color="auto"/>
            </w:tcBorders>
          </w:tcPr>
          <w:p w14:paraId="706D6162" w14:textId="2BCF58B3" w:rsidR="004E566D" w:rsidRDefault="004E566D" w:rsidP="004E566D">
            <w:pPr>
              <w:spacing w:before="60"/>
              <w:rPr>
                <w:rFonts w:ascii="Arial" w:hAnsi="Arial" w:cs="Arial"/>
                <w:sz w:val="18"/>
                <w:szCs w:val="18"/>
              </w:rPr>
            </w:pPr>
            <w:r>
              <w:rPr>
                <w:rFonts w:ascii="Arial" w:hAnsi="Arial" w:cs="Arial"/>
                <w:sz w:val="18"/>
                <w:szCs w:val="18"/>
              </w:rPr>
              <w:t>2</w:t>
            </w:r>
          </w:p>
        </w:tc>
        <w:tc>
          <w:tcPr>
            <w:tcW w:w="1350" w:type="dxa"/>
            <w:tcBorders>
              <w:left w:val="single" w:sz="4" w:space="0" w:color="auto"/>
              <w:right w:val="single" w:sz="4" w:space="0" w:color="auto"/>
            </w:tcBorders>
            <w:shd w:val="clear" w:color="auto" w:fill="auto"/>
          </w:tcPr>
          <w:p w14:paraId="2F3DEE87" w14:textId="1FFEFCED" w:rsidR="004E566D" w:rsidRPr="00757688" w:rsidRDefault="004E566D" w:rsidP="004E566D">
            <w:pPr>
              <w:spacing w:before="60"/>
              <w:rPr>
                <w:rFonts w:ascii="Arial" w:hAnsi="Arial" w:cs="Arial"/>
                <w:sz w:val="18"/>
                <w:szCs w:val="18"/>
              </w:rPr>
            </w:pPr>
            <w:r>
              <w:rPr>
                <w:rFonts w:ascii="Arial" w:hAnsi="Arial" w:cs="Arial"/>
                <w:sz w:val="18"/>
                <w:szCs w:val="18"/>
              </w:rPr>
              <w:t xml:space="preserve">Critical areas of the system </w:t>
            </w:r>
            <w:r w:rsidRPr="00516F03">
              <w:rPr>
                <w:rFonts w:ascii="Arial" w:hAnsi="Arial" w:cs="Arial"/>
                <w:vanish/>
                <w:sz w:val="18"/>
                <w:szCs w:val="18"/>
              </w:rPr>
              <w:t>83657</w:t>
            </w:r>
          </w:p>
        </w:tc>
        <w:tc>
          <w:tcPr>
            <w:tcW w:w="2070" w:type="dxa"/>
            <w:tcBorders>
              <w:left w:val="single" w:sz="4" w:space="0" w:color="auto"/>
              <w:right w:val="single" w:sz="4" w:space="0" w:color="auto"/>
            </w:tcBorders>
          </w:tcPr>
          <w:p w14:paraId="0EA803CC" w14:textId="77777777" w:rsidR="004E566D" w:rsidRDefault="004E566D" w:rsidP="004E566D">
            <w:pPr>
              <w:spacing w:before="60"/>
              <w:rPr>
                <w:rFonts w:ascii="Arial" w:hAnsi="Arial" w:cs="Arial"/>
                <w:sz w:val="18"/>
                <w:szCs w:val="18"/>
              </w:rPr>
            </w:pPr>
            <w:r>
              <w:rPr>
                <w:rFonts w:ascii="Arial" w:hAnsi="Arial" w:cs="Arial"/>
                <w:sz w:val="18"/>
                <w:szCs w:val="18"/>
              </w:rPr>
              <w:t>Migration from AITC/PITC to VAEC.</w:t>
            </w:r>
          </w:p>
          <w:p w14:paraId="75F489AE" w14:textId="5EA66B1F" w:rsidR="004E566D" w:rsidRDefault="004E566D" w:rsidP="004E566D">
            <w:pPr>
              <w:spacing w:before="60"/>
              <w:rPr>
                <w:rFonts w:ascii="Arial" w:hAnsi="Arial" w:cs="Arial"/>
                <w:sz w:val="18"/>
                <w:szCs w:val="18"/>
              </w:rPr>
            </w:pPr>
            <w:r>
              <w:rPr>
                <w:rFonts w:ascii="Arial" w:hAnsi="Arial" w:cs="Arial"/>
                <w:sz w:val="18"/>
                <w:szCs w:val="18"/>
              </w:rPr>
              <w:t>These are regression scenarios to demonstrate the system works as it did previously.</w:t>
            </w:r>
          </w:p>
        </w:tc>
        <w:tc>
          <w:tcPr>
            <w:tcW w:w="1980" w:type="dxa"/>
            <w:tcBorders>
              <w:left w:val="single" w:sz="4" w:space="0" w:color="auto"/>
              <w:right w:val="single" w:sz="4" w:space="0" w:color="auto"/>
            </w:tcBorders>
            <w:shd w:val="clear" w:color="auto" w:fill="auto"/>
          </w:tcPr>
          <w:p w14:paraId="4152D3D8" w14:textId="31685F13" w:rsidR="004E566D" w:rsidRDefault="004E566D" w:rsidP="004E566D">
            <w:pPr>
              <w:spacing w:before="60"/>
              <w:rPr>
                <w:rFonts w:ascii="Arial" w:hAnsi="Arial" w:cs="Arial"/>
                <w:sz w:val="18"/>
                <w:szCs w:val="18"/>
              </w:rPr>
            </w:pPr>
            <w:r>
              <w:rPr>
                <w:rFonts w:ascii="Arial" w:hAnsi="Arial" w:cs="Arial"/>
                <w:sz w:val="18"/>
                <w:szCs w:val="18"/>
              </w:rPr>
              <w:t>VBECS servers were migrated to the new data center.</w:t>
            </w:r>
          </w:p>
        </w:tc>
        <w:tc>
          <w:tcPr>
            <w:tcW w:w="4320" w:type="dxa"/>
            <w:tcBorders>
              <w:left w:val="single" w:sz="4" w:space="0" w:color="auto"/>
            </w:tcBorders>
            <w:shd w:val="clear" w:color="auto" w:fill="auto"/>
          </w:tcPr>
          <w:p w14:paraId="2195D438" w14:textId="651B456D" w:rsidR="004E566D" w:rsidRDefault="004E566D" w:rsidP="004E566D">
            <w:pPr>
              <w:spacing w:before="60"/>
              <w:rPr>
                <w:rFonts w:ascii="Arial" w:hAnsi="Arial" w:cs="Arial"/>
                <w:sz w:val="18"/>
                <w:szCs w:val="18"/>
              </w:rPr>
            </w:pPr>
            <w:r>
              <w:rPr>
                <w:rFonts w:ascii="Arial" w:hAnsi="Arial" w:cs="Arial"/>
                <w:sz w:val="18"/>
                <w:szCs w:val="18"/>
              </w:rPr>
              <w:t>Validate the ability to transfuse blood products to patients. Run scenario beginning with entering new blood products into the system, placing a transfusion order in CPRS, accepting an order in VBECS, and assigning blood to the patient, performing pre-transfusion testing, crossmatch, issue and finally the transfusion. Verify that you can successfully print BTRFs and Caution tags.</w:t>
            </w:r>
          </w:p>
        </w:tc>
        <w:tc>
          <w:tcPr>
            <w:tcW w:w="720" w:type="dxa"/>
            <w:shd w:val="pct5" w:color="auto" w:fill="auto"/>
          </w:tcPr>
          <w:p w14:paraId="0BFB3E84" w14:textId="77777777" w:rsidR="004E566D" w:rsidRPr="00C47A3F" w:rsidDel="00D65310" w:rsidRDefault="004E566D" w:rsidP="004E566D">
            <w:pPr>
              <w:pStyle w:val="TableText"/>
              <w:spacing w:before="60"/>
              <w:rPr>
                <w:rFonts w:cs="Arial"/>
                <w:color w:val="000000"/>
                <w:szCs w:val="18"/>
              </w:rPr>
            </w:pPr>
          </w:p>
        </w:tc>
        <w:tc>
          <w:tcPr>
            <w:tcW w:w="900" w:type="dxa"/>
            <w:shd w:val="pct5" w:color="auto" w:fill="auto"/>
          </w:tcPr>
          <w:p w14:paraId="4099FD15" w14:textId="77777777" w:rsidR="004E566D" w:rsidRPr="00C47A3F" w:rsidDel="00D65310" w:rsidRDefault="004E566D" w:rsidP="004E566D">
            <w:pPr>
              <w:pStyle w:val="TableText"/>
              <w:spacing w:before="60"/>
              <w:rPr>
                <w:rFonts w:cs="Arial"/>
                <w:color w:val="000000"/>
                <w:szCs w:val="18"/>
              </w:rPr>
            </w:pPr>
          </w:p>
        </w:tc>
        <w:tc>
          <w:tcPr>
            <w:tcW w:w="900" w:type="dxa"/>
            <w:shd w:val="pct5" w:color="auto" w:fill="auto"/>
          </w:tcPr>
          <w:p w14:paraId="6E8EF222" w14:textId="77777777" w:rsidR="004E566D" w:rsidRPr="00C47A3F" w:rsidDel="00D65310" w:rsidRDefault="004E566D" w:rsidP="004E566D">
            <w:pPr>
              <w:pStyle w:val="TableText"/>
              <w:spacing w:before="60"/>
              <w:rPr>
                <w:rFonts w:cs="Arial"/>
                <w:color w:val="000000"/>
                <w:szCs w:val="18"/>
              </w:rPr>
            </w:pPr>
          </w:p>
        </w:tc>
        <w:tc>
          <w:tcPr>
            <w:tcW w:w="720" w:type="dxa"/>
            <w:shd w:val="pct5" w:color="auto" w:fill="auto"/>
          </w:tcPr>
          <w:p w14:paraId="7CEBE494" w14:textId="77777777" w:rsidR="004E566D" w:rsidRPr="00C47A3F" w:rsidDel="00D65310" w:rsidRDefault="004E566D" w:rsidP="004E566D">
            <w:pPr>
              <w:pStyle w:val="TableText"/>
              <w:spacing w:before="60"/>
              <w:rPr>
                <w:rFonts w:cs="Arial"/>
                <w:color w:val="000000"/>
                <w:szCs w:val="18"/>
              </w:rPr>
            </w:pPr>
          </w:p>
        </w:tc>
        <w:tc>
          <w:tcPr>
            <w:tcW w:w="918" w:type="dxa"/>
            <w:shd w:val="pct5" w:color="auto" w:fill="auto"/>
          </w:tcPr>
          <w:p w14:paraId="00AD0711" w14:textId="77777777" w:rsidR="004E566D" w:rsidRPr="00C47A3F" w:rsidDel="00D65310" w:rsidRDefault="004E566D" w:rsidP="004E566D">
            <w:pPr>
              <w:pStyle w:val="TableText"/>
              <w:spacing w:before="60"/>
              <w:rPr>
                <w:rFonts w:cs="Arial"/>
                <w:color w:val="000000"/>
                <w:szCs w:val="18"/>
              </w:rPr>
            </w:pPr>
          </w:p>
        </w:tc>
      </w:tr>
      <w:tr w:rsidR="004E566D" w:rsidRPr="00C47A3F" w:rsidDel="00D65310" w14:paraId="4178C3F8" w14:textId="77777777" w:rsidTr="00BC78A6">
        <w:trPr>
          <w:cantSplit/>
          <w:trHeight w:val="20"/>
        </w:trPr>
        <w:tc>
          <w:tcPr>
            <w:tcW w:w="430" w:type="dxa"/>
            <w:tcBorders>
              <w:left w:val="single" w:sz="4" w:space="0" w:color="auto"/>
            </w:tcBorders>
          </w:tcPr>
          <w:p w14:paraId="6B5DBEB8" w14:textId="5102DCE1" w:rsidR="004E566D" w:rsidRDefault="004E566D" w:rsidP="004E566D">
            <w:pPr>
              <w:spacing w:before="60"/>
              <w:rPr>
                <w:rFonts w:ascii="Arial" w:hAnsi="Arial" w:cs="Arial"/>
                <w:sz w:val="18"/>
                <w:szCs w:val="18"/>
              </w:rPr>
            </w:pPr>
            <w:r>
              <w:rPr>
                <w:rFonts w:ascii="Arial" w:hAnsi="Arial" w:cs="Arial"/>
                <w:sz w:val="18"/>
                <w:szCs w:val="18"/>
              </w:rPr>
              <w:t>3</w:t>
            </w:r>
          </w:p>
        </w:tc>
        <w:tc>
          <w:tcPr>
            <w:tcW w:w="1350" w:type="dxa"/>
            <w:tcBorders>
              <w:left w:val="single" w:sz="4" w:space="0" w:color="auto"/>
              <w:right w:val="single" w:sz="4" w:space="0" w:color="auto"/>
            </w:tcBorders>
            <w:shd w:val="clear" w:color="auto" w:fill="auto"/>
          </w:tcPr>
          <w:p w14:paraId="066A7682" w14:textId="7966071B" w:rsidR="004E566D" w:rsidRPr="00757688" w:rsidRDefault="004E566D" w:rsidP="004E566D">
            <w:pPr>
              <w:spacing w:before="60"/>
              <w:rPr>
                <w:rFonts w:ascii="Arial" w:hAnsi="Arial" w:cs="Arial"/>
                <w:sz w:val="18"/>
                <w:szCs w:val="18"/>
              </w:rPr>
            </w:pPr>
            <w:r>
              <w:rPr>
                <w:rFonts w:ascii="Arial" w:hAnsi="Arial" w:cs="Arial"/>
                <w:sz w:val="18"/>
                <w:szCs w:val="18"/>
              </w:rPr>
              <w:t>Interfaces</w:t>
            </w:r>
          </w:p>
        </w:tc>
        <w:tc>
          <w:tcPr>
            <w:tcW w:w="2070" w:type="dxa"/>
            <w:tcBorders>
              <w:left w:val="single" w:sz="4" w:space="0" w:color="auto"/>
              <w:right w:val="single" w:sz="4" w:space="0" w:color="auto"/>
            </w:tcBorders>
          </w:tcPr>
          <w:p w14:paraId="26A203D2" w14:textId="77777777" w:rsidR="004E566D" w:rsidRDefault="004E566D" w:rsidP="004E566D">
            <w:pPr>
              <w:spacing w:before="60"/>
              <w:rPr>
                <w:rFonts w:ascii="Arial" w:hAnsi="Arial" w:cs="Arial"/>
                <w:sz w:val="18"/>
                <w:szCs w:val="18"/>
              </w:rPr>
            </w:pPr>
            <w:r>
              <w:rPr>
                <w:rFonts w:ascii="Arial" w:hAnsi="Arial" w:cs="Arial"/>
                <w:sz w:val="18"/>
                <w:szCs w:val="18"/>
              </w:rPr>
              <w:t>Migration from AITC/PITC to VAEC.</w:t>
            </w:r>
          </w:p>
          <w:p w14:paraId="3D510ECD" w14:textId="30794563" w:rsidR="004E566D" w:rsidRDefault="004E566D" w:rsidP="004E566D">
            <w:pPr>
              <w:spacing w:before="60"/>
              <w:rPr>
                <w:rFonts w:ascii="Arial" w:hAnsi="Arial" w:cs="Arial"/>
                <w:sz w:val="18"/>
                <w:szCs w:val="18"/>
              </w:rPr>
            </w:pPr>
            <w:r>
              <w:rPr>
                <w:rFonts w:ascii="Arial" w:hAnsi="Arial" w:cs="Arial"/>
                <w:sz w:val="18"/>
                <w:szCs w:val="18"/>
              </w:rPr>
              <w:t>These are regression scenarios to demonstrate the system works as it did previously.</w:t>
            </w:r>
          </w:p>
        </w:tc>
        <w:tc>
          <w:tcPr>
            <w:tcW w:w="1980" w:type="dxa"/>
            <w:tcBorders>
              <w:left w:val="single" w:sz="4" w:space="0" w:color="auto"/>
              <w:right w:val="single" w:sz="4" w:space="0" w:color="auto"/>
            </w:tcBorders>
            <w:shd w:val="clear" w:color="auto" w:fill="auto"/>
          </w:tcPr>
          <w:p w14:paraId="69B1A370" w14:textId="3767C659" w:rsidR="004E566D" w:rsidRDefault="004E566D" w:rsidP="004E566D">
            <w:pPr>
              <w:spacing w:before="60"/>
              <w:rPr>
                <w:rFonts w:ascii="Arial" w:hAnsi="Arial" w:cs="Arial"/>
                <w:sz w:val="18"/>
                <w:szCs w:val="18"/>
              </w:rPr>
            </w:pPr>
            <w:r>
              <w:rPr>
                <w:rFonts w:ascii="Arial" w:hAnsi="Arial" w:cs="Arial"/>
                <w:sz w:val="18"/>
                <w:szCs w:val="18"/>
              </w:rPr>
              <w:t>VBECS servers were migrated to the new data center.</w:t>
            </w:r>
          </w:p>
        </w:tc>
        <w:tc>
          <w:tcPr>
            <w:tcW w:w="4320" w:type="dxa"/>
            <w:tcBorders>
              <w:left w:val="single" w:sz="4" w:space="0" w:color="auto"/>
            </w:tcBorders>
            <w:shd w:val="clear" w:color="auto" w:fill="auto"/>
          </w:tcPr>
          <w:p w14:paraId="5ED7FF24" w14:textId="0411555F" w:rsidR="004E566D" w:rsidRDefault="004E566D" w:rsidP="004E566D">
            <w:pPr>
              <w:spacing w:before="60"/>
              <w:rPr>
                <w:rFonts w:ascii="Arial" w:hAnsi="Arial" w:cs="Arial"/>
                <w:sz w:val="18"/>
                <w:szCs w:val="18"/>
              </w:rPr>
            </w:pPr>
            <w:r>
              <w:rPr>
                <w:rFonts w:ascii="Arial" w:hAnsi="Arial" w:cs="Arial"/>
                <w:sz w:val="18"/>
                <w:szCs w:val="18"/>
              </w:rPr>
              <w:t>Using the data from previous scenario, verify that all information generated in VBECS is visible in CPRS on the Blood Bank Report. Verify that orders used in testing are showing as completed in CPRS. If you have an automated instrument interfaced with VBECS perform some or all pre-transfusion testing using the instrument to verify that the connection to the instrument is working.</w:t>
            </w:r>
          </w:p>
        </w:tc>
        <w:tc>
          <w:tcPr>
            <w:tcW w:w="720" w:type="dxa"/>
            <w:shd w:val="pct5" w:color="auto" w:fill="auto"/>
          </w:tcPr>
          <w:p w14:paraId="1F63E0CC" w14:textId="77777777" w:rsidR="004E566D" w:rsidRPr="00C47A3F" w:rsidDel="00D65310" w:rsidRDefault="004E566D" w:rsidP="004E566D">
            <w:pPr>
              <w:pStyle w:val="TableText"/>
              <w:spacing w:before="60"/>
              <w:rPr>
                <w:rFonts w:cs="Arial"/>
                <w:color w:val="000000"/>
                <w:szCs w:val="18"/>
              </w:rPr>
            </w:pPr>
          </w:p>
        </w:tc>
        <w:tc>
          <w:tcPr>
            <w:tcW w:w="900" w:type="dxa"/>
            <w:shd w:val="pct5" w:color="auto" w:fill="auto"/>
          </w:tcPr>
          <w:p w14:paraId="55B3A7FB" w14:textId="77777777" w:rsidR="004E566D" w:rsidRPr="00C47A3F" w:rsidDel="00D65310" w:rsidRDefault="004E566D" w:rsidP="004E566D">
            <w:pPr>
              <w:pStyle w:val="TableText"/>
              <w:spacing w:before="60"/>
              <w:rPr>
                <w:rFonts w:cs="Arial"/>
                <w:color w:val="000000"/>
                <w:szCs w:val="18"/>
              </w:rPr>
            </w:pPr>
          </w:p>
        </w:tc>
        <w:tc>
          <w:tcPr>
            <w:tcW w:w="900" w:type="dxa"/>
            <w:shd w:val="pct5" w:color="auto" w:fill="auto"/>
          </w:tcPr>
          <w:p w14:paraId="68403906" w14:textId="77777777" w:rsidR="004E566D" w:rsidRPr="00C47A3F" w:rsidDel="00D65310" w:rsidRDefault="004E566D" w:rsidP="004E566D">
            <w:pPr>
              <w:pStyle w:val="TableText"/>
              <w:spacing w:before="60"/>
              <w:rPr>
                <w:rFonts w:cs="Arial"/>
                <w:color w:val="000000"/>
                <w:szCs w:val="18"/>
              </w:rPr>
            </w:pPr>
          </w:p>
        </w:tc>
        <w:tc>
          <w:tcPr>
            <w:tcW w:w="720" w:type="dxa"/>
            <w:shd w:val="pct5" w:color="auto" w:fill="auto"/>
          </w:tcPr>
          <w:p w14:paraId="02D88A27" w14:textId="77777777" w:rsidR="004E566D" w:rsidRPr="00C47A3F" w:rsidDel="00D65310" w:rsidRDefault="004E566D" w:rsidP="004E566D">
            <w:pPr>
              <w:pStyle w:val="TableText"/>
              <w:spacing w:before="60"/>
              <w:rPr>
                <w:rFonts w:cs="Arial"/>
                <w:color w:val="000000"/>
                <w:szCs w:val="18"/>
              </w:rPr>
            </w:pPr>
          </w:p>
        </w:tc>
        <w:tc>
          <w:tcPr>
            <w:tcW w:w="918" w:type="dxa"/>
            <w:shd w:val="pct5" w:color="auto" w:fill="auto"/>
          </w:tcPr>
          <w:p w14:paraId="4838AE05" w14:textId="77777777" w:rsidR="004E566D" w:rsidRPr="00C47A3F" w:rsidDel="00D65310" w:rsidRDefault="004E566D" w:rsidP="004E566D">
            <w:pPr>
              <w:pStyle w:val="TableText"/>
              <w:spacing w:before="60"/>
              <w:rPr>
                <w:rFonts w:cs="Arial"/>
                <w:color w:val="000000"/>
                <w:szCs w:val="18"/>
              </w:rPr>
            </w:pPr>
          </w:p>
        </w:tc>
      </w:tr>
      <w:tr w:rsidR="004E566D" w:rsidRPr="00C47A3F" w:rsidDel="00D65310" w14:paraId="5C5606E8" w14:textId="77777777" w:rsidTr="00BC78A6">
        <w:trPr>
          <w:cantSplit/>
          <w:trHeight w:val="20"/>
        </w:trPr>
        <w:tc>
          <w:tcPr>
            <w:tcW w:w="430" w:type="dxa"/>
            <w:tcBorders>
              <w:left w:val="single" w:sz="4" w:space="0" w:color="auto"/>
            </w:tcBorders>
          </w:tcPr>
          <w:p w14:paraId="74C8FC10" w14:textId="6B53D137" w:rsidR="004E566D" w:rsidRDefault="004E566D" w:rsidP="004E566D">
            <w:pPr>
              <w:spacing w:before="60"/>
              <w:rPr>
                <w:rFonts w:ascii="Arial" w:hAnsi="Arial" w:cs="Arial"/>
                <w:sz w:val="18"/>
                <w:szCs w:val="18"/>
              </w:rPr>
            </w:pPr>
            <w:r>
              <w:rPr>
                <w:rFonts w:ascii="Arial" w:hAnsi="Arial" w:cs="Arial"/>
                <w:sz w:val="18"/>
                <w:szCs w:val="18"/>
              </w:rPr>
              <w:t>4</w:t>
            </w:r>
          </w:p>
        </w:tc>
        <w:tc>
          <w:tcPr>
            <w:tcW w:w="1350" w:type="dxa"/>
            <w:tcBorders>
              <w:left w:val="single" w:sz="4" w:space="0" w:color="auto"/>
              <w:right w:val="single" w:sz="4" w:space="0" w:color="auto"/>
            </w:tcBorders>
            <w:shd w:val="clear" w:color="auto" w:fill="auto"/>
          </w:tcPr>
          <w:p w14:paraId="5D7ADAEF" w14:textId="00663522" w:rsidR="004E566D" w:rsidRPr="00757688" w:rsidRDefault="004E566D" w:rsidP="004E566D">
            <w:pPr>
              <w:spacing w:before="60"/>
              <w:rPr>
                <w:rFonts w:ascii="Arial" w:hAnsi="Arial" w:cs="Arial"/>
                <w:sz w:val="18"/>
                <w:szCs w:val="18"/>
              </w:rPr>
            </w:pPr>
            <w:r>
              <w:rPr>
                <w:rFonts w:ascii="Arial" w:hAnsi="Arial" w:cs="Arial"/>
                <w:sz w:val="18"/>
                <w:szCs w:val="18"/>
              </w:rPr>
              <w:t>Reports and printing</w:t>
            </w:r>
            <w:r>
              <w:rPr>
                <w:rFonts w:ascii="Arial" w:hAnsi="Arial" w:cs="Arial"/>
                <w:vanish/>
                <w:sz w:val="18"/>
                <w:szCs w:val="18"/>
              </w:rPr>
              <w:t xml:space="preserve"> 70936</w:t>
            </w:r>
          </w:p>
        </w:tc>
        <w:tc>
          <w:tcPr>
            <w:tcW w:w="2070" w:type="dxa"/>
            <w:tcBorders>
              <w:left w:val="single" w:sz="4" w:space="0" w:color="auto"/>
              <w:right w:val="single" w:sz="4" w:space="0" w:color="auto"/>
            </w:tcBorders>
          </w:tcPr>
          <w:p w14:paraId="6FC0F681" w14:textId="77777777" w:rsidR="004E566D" w:rsidRDefault="004E566D" w:rsidP="004E566D">
            <w:pPr>
              <w:spacing w:before="60"/>
              <w:rPr>
                <w:rFonts w:ascii="Arial" w:hAnsi="Arial" w:cs="Arial"/>
                <w:sz w:val="18"/>
                <w:szCs w:val="18"/>
              </w:rPr>
            </w:pPr>
            <w:r>
              <w:rPr>
                <w:rFonts w:ascii="Arial" w:hAnsi="Arial" w:cs="Arial"/>
                <w:sz w:val="18"/>
                <w:szCs w:val="18"/>
              </w:rPr>
              <w:t>Migration from AITC/PITC to VAEC.</w:t>
            </w:r>
          </w:p>
          <w:p w14:paraId="4D2DFD08" w14:textId="58BD9338" w:rsidR="004E566D" w:rsidRDefault="004E566D" w:rsidP="004E566D">
            <w:pPr>
              <w:spacing w:before="60"/>
              <w:rPr>
                <w:rFonts w:ascii="Arial" w:hAnsi="Arial" w:cs="Arial"/>
                <w:sz w:val="18"/>
                <w:szCs w:val="18"/>
              </w:rPr>
            </w:pPr>
            <w:r>
              <w:rPr>
                <w:rFonts w:ascii="Arial" w:hAnsi="Arial" w:cs="Arial"/>
                <w:sz w:val="18"/>
                <w:szCs w:val="18"/>
              </w:rPr>
              <w:t>These are regression scenarios to demonstrate the system works as it did previously.</w:t>
            </w:r>
          </w:p>
        </w:tc>
        <w:tc>
          <w:tcPr>
            <w:tcW w:w="1980" w:type="dxa"/>
            <w:tcBorders>
              <w:left w:val="single" w:sz="4" w:space="0" w:color="auto"/>
              <w:right w:val="single" w:sz="4" w:space="0" w:color="auto"/>
            </w:tcBorders>
            <w:shd w:val="clear" w:color="auto" w:fill="auto"/>
          </w:tcPr>
          <w:p w14:paraId="7850FF8F" w14:textId="7BC5BBF5" w:rsidR="004E566D" w:rsidRDefault="004E566D" w:rsidP="004E566D">
            <w:pPr>
              <w:spacing w:before="60"/>
              <w:rPr>
                <w:rFonts w:ascii="Arial" w:hAnsi="Arial" w:cs="Arial"/>
                <w:sz w:val="18"/>
                <w:szCs w:val="18"/>
              </w:rPr>
            </w:pPr>
            <w:r>
              <w:rPr>
                <w:rFonts w:ascii="Arial" w:hAnsi="Arial" w:cs="Arial"/>
                <w:sz w:val="18"/>
                <w:szCs w:val="18"/>
              </w:rPr>
              <w:t>VBECS servers were migrated to the new data center.</w:t>
            </w:r>
          </w:p>
        </w:tc>
        <w:tc>
          <w:tcPr>
            <w:tcW w:w="4320" w:type="dxa"/>
            <w:tcBorders>
              <w:left w:val="single" w:sz="4" w:space="0" w:color="auto"/>
            </w:tcBorders>
            <w:shd w:val="clear" w:color="auto" w:fill="auto"/>
          </w:tcPr>
          <w:p w14:paraId="5669011E" w14:textId="3D4E3033" w:rsidR="004E566D" w:rsidRDefault="004E566D" w:rsidP="004E566D">
            <w:pPr>
              <w:spacing w:before="60"/>
              <w:rPr>
                <w:rFonts w:ascii="Arial" w:hAnsi="Arial" w:cs="Arial"/>
                <w:sz w:val="18"/>
                <w:szCs w:val="18"/>
              </w:rPr>
            </w:pPr>
            <w:r>
              <w:rPr>
                <w:rFonts w:ascii="Arial" w:hAnsi="Arial" w:cs="Arial"/>
                <w:sz w:val="18"/>
                <w:szCs w:val="18"/>
              </w:rPr>
              <w:t>Identify your site's commonly used and other critical reports. Print or export these reports before the migration to VAEC. After the migration, print or export the same reports again and verify that they match previously printed reports. Also make sure that these reports display correctly in VBECS.</w:t>
            </w:r>
          </w:p>
        </w:tc>
        <w:tc>
          <w:tcPr>
            <w:tcW w:w="720" w:type="dxa"/>
            <w:shd w:val="pct5" w:color="auto" w:fill="auto"/>
          </w:tcPr>
          <w:p w14:paraId="155CB298" w14:textId="77777777" w:rsidR="004E566D" w:rsidRPr="00C47A3F" w:rsidDel="00D65310" w:rsidRDefault="004E566D" w:rsidP="004E566D">
            <w:pPr>
              <w:pStyle w:val="TableText"/>
              <w:spacing w:before="60"/>
              <w:rPr>
                <w:rFonts w:cs="Arial"/>
                <w:color w:val="000000"/>
                <w:szCs w:val="18"/>
              </w:rPr>
            </w:pPr>
          </w:p>
        </w:tc>
        <w:tc>
          <w:tcPr>
            <w:tcW w:w="900" w:type="dxa"/>
            <w:shd w:val="pct5" w:color="auto" w:fill="auto"/>
          </w:tcPr>
          <w:p w14:paraId="203C2AC4" w14:textId="77777777" w:rsidR="004E566D" w:rsidRPr="00C47A3F" w:rsidDel="00D65310" w:rsidRDefault="004E566D" w:rsidP="004E566D">
            <w:pPr>
              <w:pStyle w:val="TableText"/>
              <w:spacing w:before="60"/>
              <w:rPr>
                <w:rFonts w:cs="Arial"/>
                <w:color w:val="000000"/>
                <w:szCs w:val="18"/>
              </w:rPr>
            </w:pPr>
          </w:p>
        </w:tc>
        <w:tc>
          <w:tcPr>
            <w:tcW w:w="900" w:type="dxa"/>
            <w:shd w:val="pct5" w:color="auto" w:fill="auto"/>
          </w:tcPr>
          <w:p w14:paraId="3F4167DC" w14:textId="77777777" w:rsidR="004E566D" w:rsidRPr="00C47A3F" w:rsidDel="00D65310" w:rsidRDefault="004E566D" w:rsidP="004E566D">
            <w:pPr>
              <w:pStyle w:val="TableText"/>
              <w:spacing w:before="60"/>
              <w:rPr>
                <w:rFonts w:cs="Arial"/>
                <w:color w:val="000000"/>
                <w:szCs w:val="18"/>
              </w:rPr>
            </w:pPr>
          </w:p>
        </w:tc>
        <w:tc>
          <w:tcPr>
            <w:tcW w:w="720" w:type="dxa"/>
            <w:shd w:val="pct5" w:color="auto" w:fill="auto"/>
          </w:tcPr>
          <w:p w14:paraId="4B3A47C6" w14:textId="77777777" w:rsidR="004E566D" w:rsidRPr="00C47A3F" w:rsidDel="00D65310" w:rsidRDefault="004E566D" w:rsidP="004E566D">
            <w:pPr>
              <w:pStyle w:val="TableText"/>
              <w:spacing w:before="60"/>
              <w:rPr>
                <w:rFonts w:cs="Arial"/>
                <w:color w:val="000000"/>
                <w:szCs w:val="18"/>
              </w:rPr>
            </w:pPr>
          </w:p>
        </w:tc>
        <w:tc>
          <w:tcPr>
            <w:tcW w:w="918" w:type="dxa"/>
            <w:shd w:val="pct5" w:color="auto" w:fill="auto"/>
          </w:tcPr>
          <w:p w14:paraId="15E06381" w14:textId="77777777" w:rsidR="004E566D" w:rsidRPr="00C47A3F" w:rsidDel="00D65310" w:rsidRDefault="004E566D" w:rsidP="004E566D">
            <w:pPr>
              <w:pStyle w:val="TableText"/>
              <w:spacing w:before="60"/>
              <w:rPr>
                <w:rFonts w:cs="Arial"/>
                <w:color w:val="000000"/>
                <w:szCs w:val="18"/>
              </w:rPr>
            </w:pPr>
          </w:p>
        </w:tc>
      </w:tr>
      <w:tr w:rsidR="004E566D" w:rsidRPr="00C47A3F" w:rsidDel="00D65310" w14:paraId="6CCCA42A" w14:textId="77777777" w:rsidTr="00BC78A6">
        <w:trPr>
          <w:cantSplit/>
          <w:trHeight w:val="20"/>
        </w:trPr>
        <w:tc>
          <w:tcPr>
            <w:tcW w:w="430" w:type="dxa"/>
            <w:tcBorders>
              <w:left w:val="single" w:sz="4" w:space="0" w:color="auto"/>
            </w:tcBorders>
          </w:tcPr>
          <w:p w14:paraId="1A3B7F1E" w14:textId="01C2DD5E" w:rsidR="004E566D" w:rsidRDefault="004E566D" w:rsidP="004E566D">
            <w:pPr>
              <w:spacing w:before="60"/>
              <w:rPr>
                <w:rFonts w:ascii="Arial" w:hAnsi="Arial" w:cs="Arial"/>
                <w:sz w:val="18"/>
                <w:szCs w:val="18"/>
              </w:rPr>
            </w:pPr>
            <w:r>
              <w:rPr>
                <w:rFonts w:ascii="Arial" w:hAnsi="Arial" w:cs="Arial"/>
                <w:sz w:val="18"/>
                <w:szCs w:val="18"/>
              </w:rPr>
              <w:lastRenderedPageBreak/>
              <w:t>5</w:t>
            </w:r>
          </w:p>
        </w:tc>
        <w:tc>
          <w:tcPr>
            <w:tcW w:w="1350" w:type="dxa"/>
            <w:tcBorders>
              <w:left w:val="single" w:sz="4" w:space="0" w:color="auto"/>
              <w:right w:val="single" w:sz="4" w:space="0" w:color="auto"/>
            </w:tcBorders>
            <w:shd w:val="clear" w:color="auto" w:fill="auto"/>
          </w:tcPr>
          <w:p w14:paraId="7788748B" w14:textId="44170B01" w:rsidR="004E566D" w:rsidRPr="00757688" w:rsidRDefault="004E566D" w:rsidP="004E566D">
            <w:pPr>
              <w:spacing w:before="60"/>
              <w:rPr>
                <w:rFonts w:ascii="Arial" w:hAnsi="Arial" w:cs="Arial"/>
                <w:sz w:val="18"/>
                <w:szCs w:val="18"/>
              </w:rPr>
            </w:pPr>
            <w:r>
              <w:rPr>
                <w:rFonts w:ascii="Arial" w:hAnsi="Arial" w:cs="Arial"/>
                <w:sz w:val="18"/>
                <w:szCs w:val="18"/>
              </w:rPr>
              <w:t>Report export</w:t>
            </w:r>
          </w:p>
        </w:tc>
        <w:tc>
          <w:tcPr>
            <w:tcW w:w="2070" w:type="dxa"/>
            <w:tcBorders>
              <w:left w:val="single" w:sz="4" w:space="0" w:color="auto"/>
              <w:right w:val="single" w:sz="4" w:space="0" w:color="auto"/>
            </w:tcBorders>
          </w:tcPr>
          <w:p w14:paraId="3437C4D9" w14:textId="77777777" w:rsidR="004E566D" w:rsidRDefault="004E566D" w:rsidP="004E566D">
            <w:pPr>
              <w:spacing w:before="60"/>
              <w:rPr>
                <w:rFonts w:ascii="Arial" w:hAnsi="Arial" w:cs="Arial"/>
                <w:sz w:val="18"/>
                <w:szCs w:val="18"/>
              </w:rPr>
            </w:pPr>
            <w:r>
              <w:rPr>
                <w:rFonts w:ascii="Arial" w:hAnsi="Arial" w:cs="Arial"/>
                <w:sz w:val="18"/>
                <w:szCs w:val="18"/>
              </w:rPr>
              <w:t>Migration from AITC/PITC to VAEC.</w:t>
            </w:r>
          </w:p>
          <w:p w14:paraId="48EBDFBF" w14:textId="5A879524" w:rsidR="004E566D" w:rsidRDefault="004E566D" w:rsidP="004E566D">
            <w:pPr>
              <w:spacing w:before="60"/>
              <w:rPr>
                <w:rFonts w:ascii="Arial" w:hAnsi="Arial" w:cs="Arial"/>
                <w:sz w:val="18"/>
                <w:szCs w:val="18"/>
              </w:rPr>
            </w:pPr>
            <w:r>
              <w:rPr>
                <w:rFonts w:ascii="Arial" w:hAnsi="Arial" w:cs="Arial"/>
                <w:sz w:val="18"/>
                <w:szCs w:val="18"/>
              </w:rPr>
              <w:t>These are regression scenarios to demonstrate the system works as it did previously.</w:t>
            </w:r>
          </w:p>
        </w:tc>
        <w:tc>
          <w:tcPr>
            <w:tcW w:w="1980" w:type="dxa"/>
            <w:tcBorders>
              <w:left w:val="single" w:sz="4" w:space="0" w:color="auto"/>
              <w:right w:val="single" w:sz="4" w:space="0" w:color="auto"/>
            </w:tcBorders>
            <w:shd w:val="clear" w:color="auto" w:fill="auto"/>
          </w:tcPr>
          <w:p w14:paraId="1BF387EB" w14:textId="1E717DE4" w:rsidR="004E566D" w:rsidRDefault="004E566D" w:rsidP="004E566D">
            <w:pPr>
              <w:spacing w:before="60"/>
              <w:rPr>
                <w:rFonts w:ascii="Arial" w:hAnsi="Arial" w:cs="Arial"/>
                <w:sz w:val="18"/>
                <w:szCs w:val="18"/>
              </w:rPr>
            </w:pPr>
            <w:r>
              <w:rPr>
                <w:rFonts w:ascii="Arial" w:hAnsi="Arial" w:cs="Arial"/>
                <w:sz w:val="18"/>
                <w:szCs w:val="18"/>
              </w:rPr>
              <w:t>VBECS servers were migrated to the new data center.</w:t>
            </w:r>
          </w:p>
        </w:tc>
        <w:tc>
          <w:tcPr>
            <w:tcW w:w="4320" w:type="dxa"/>
            <w:tcBorders>
              <w:left w:val="single" w:sz="4" w:space="0" w:color="auto"/>
            </w:tcBorders>
            <w:shd w:val="clear" w:color="auto" w:fill="auto"/>
          </w:tcPr>
          <w:p w14:paraId="68B1FA91" w14:textId="651CE27E" w:rsidR="004E566D" w:rsidRDefault="004E566D" w:rsidP="004E566D">
            <w:pPr>
              <w:spacing w:before="60"/>
              <w:rPr>
                <w:rFonts w:ascii="Arial" w:hAnsi="Arial" w:cs="Arial"/>
                <w:sz w:val="18"/>
                <w:szCs w:val="18"/>
              </w:rPr>
            </w:pPr>
            <w:r>
              <w:rPr>
                <w:rFonts w:ascii="Arial" w:hAnsi="Arial" w:cs="Arial"/>
                <w:sz w:val="18"/>
                <w:szCs w:val="18"/>
              </w:rPr>
              <w:t>Export some of the reports to PDF, Excel or Word (whichever format you usually use). Verify that you can access and open exported reports from the new VAEC file share, and that those files can be copied to your local workstation. Verify that a VBECS Admin user can delete or rename the report files.</w:t>
            </w:r>
          </w:p>
        </w:tc>
        <w:tc>
          <w:tcPr>
            <w:tcW w:w="720" w:type="dxa"/>
            <w:shd w:val="pct5" w:color="auto" w:fill="auto"/>
          </w:tcPr>
          <w:p w14:paraId="0EE66F5C" w14:textId="77777777" w:rsidR="004E566D" w:rsidRPr="00C47A3F" w:rsidDel="00D65310" w:rsidRDefault="004E566D" w:rsidP="004E566D">
            <w:pPr>
              <w:pStyle w:val="TableText"/>
              <w:spacing w:before="60"/>
              <w:rPr>
                <w:rFonts w:cs="Arial"/>
                <w:color w:val="000000"/>
                <w:szCs w:val="18"/>
              </w:rPr>
            </w:pPr>
          </w:p>
        </w:tc>
        <w:tc>
          <w:tcPr>
            <w:tcW w:w="900" w:type="dxa"/>
            <w:shd w:val="pct5" w:color="auto" w:fill="auto"/>
          </w:tcPr>
          <w:p w14:paraId="394AD85E" w14:textId="77777777" w:rsidR="004E566D" w:rsidRPr="00C47A3F" w:rsidDel="00D65310" w:rsidRDefault="004E566D" w:rsidP="004E566D">
            <w:pPr>
              <w:pStyle w:val="TableText"/>
              <w:spacing w:before="60"/>
              <w:rPr>
                <w:rFonts w:cs="Arial"/>
                <w:color w:val="000000"/>
                <w:szCs w:val="18"/>
              </w:rPr>
            </w:pPr>
          </w:p>
        </w:tc>
        <w:tc>
          <w:tcPr>
            <w:tcW w:w="900" w:type="dxa"/>
            <w:shd w:val="pct5" w:color="auto" w:fill="auto"/>
          </w:tcPr>
          <w:p w14:paraId="075B4D9E" w14:textId="77777777" w:rsidR="004E566D" w:rsidRPr="00C47A3F" w:rsidDel="00D65310" w:rsidRDefault="004E566D" w:rsidP="004E566D">
            <w:pPr>
              <w:pStyle w:val="TableText"/>
              <w:spacing w:before="60"/>
              <w:rPr>
                <w:rFonts w:cs="Arial"/>
                <w:color w:val="000000"/>
                <w:szCs w:val="18"/>
              </w:rPr>
            </w:pPr>
          </w:p>
        </w:tc>
        <w:tc>
          <w:tcPr>
            <w:tcW w:w="720" w:type="dxa"/>
            <w:shd w:val="pct5" w:color="auto" w:fill="auto"/>
          </w:tcPr>
          <w:p w14:paraId="54BD541B" w14:textId="77777777" w:rsidR="004E566D" w:rsidRPr="00C47A3F" w:rsidDel="00D65310" w:rsidRDefault="004E566D" w:rsidP="004E566D">
            <w:pPr>
              <w:pStyle w:val="TableText"/>
              <w:spacing w:before="60"/>
              <w:rPr>
                <w:rFonts w:cs="Arial"/>
                <w:color w:val="000000"/>
                <w:szCs w:val="18"/>
              </w:rPr>
            </w:pPr>
          </w:p>
        </w:tc>
        <w:tc>
          <w:tcPr>
            <w:tcW w:w="918" w:type="dxa"/>
            <w:shd w:val="pct5" w:color="auto" w:fill="auto"/>
          </w:tcPr>
          <w:p w14:paraId="7E506200" w14:textId="77777777" w:rsidR="004E566D" w:rsidRPr="00C47A3F" w:rsidDel="00D65310" w:rsidRDefault="004E566D" w:rsidP="004E566D">
            <w:pPr>
              <w:pStyle w:val="TableText"/>
              <w:spacing w:before="60"/>
              <w:rPr>
                <w:rFonts w:cs="Arial"/>
                <w:color w:val="000000"/>
                <w:szCs w:val="18"/>
              </w:rPr>
            </w:pPr>
          </w:p>
        </w:tc>
      </w:tr>
      <w:tr w:rsidR="004E566D" w:rsidRPr="00C47A3F" w:rsidDel="00D65310" w14:paraId="3C8694FF" w14:textId="77777777" w:rsidTr="004E566D">
        <w:trPr>
          <w:cantSplit/>
          <w:trHeight w:val="20"/>
        </w:trPr>
        <w:tc>
          <w:tcPr>
            <w:tcW w:w="430" w:type="dxa"/>
            <w:tcBorders>
              <w:left w:val="single" w:sz="4" w:space="0" w:color="auto"/>
            </w:tcBorders>
          </w:tcPr>
          <w:p w14:paraId="3779EDDF" w14:textId="3CECBE66" w:rsidR="004E566D" w:rsidRDefault="004E566D" w:rsidP="004E566D">
            <w:pPr>
              <w:spacing w:before="60"/>
              <w:rPr>
                <w:rFonts w:ascii="Arial" w:hAnsi="Arial" w:cs="Arial"/>
                <w:sz w:val="18"/>
                <w:szCs w:val="18"/>
              </w:rPr>
            </w:pPr>
            <w:r>
              <w:rPr>
                <w:rFonts w:ascii="Arial" w:hAnsi="Arial" w:cs="Arial"/>
                <w:sz w:val="18"/>
                <w:szCs w:val="18"/>
              </w:rPr>
              <w:t>6</w:t>
            </w:r>
          </w:p>
        </w:tc>
        <w:tc>
          <w:tcPr>
            <w:tcW w:w="1350" w:type="dxa"/>
            <w:tcBorders>
              <w:left w:val="single" w:sz="4" w:space="0" w:color="auto"/>
              <w:right w:val="single" w:sz="4" w:space="0" w:color="auto"/>
            </w:tcBorders>
            <w:shd w:val="clear" w:color="auto" w:fill="auto"/>
          </w:tcPr>
          <w:p w14:paraId="058C15AD" w14:textId="0BFBBC55" w:rsidR="004E566D" w:rsidRPr="00757688" w:rsidRDefault="004E566D" w:rsidP="004E566D">
            <w:pPr>
              <w:spacing w:before="60"/>
              <w:rPr>
                <w:rFonts w:ascii="Arial" w:hAnsi="Arial" w:cs="Arial"/>
                <w:sz w:val="18"/>
                <w:szCs w:val="18"/>
              </w:rPr>
            </w:pPr>
            <w:r>
              <w:rPr>
                <w:rFonts w:ascii="Arial" w:hAnsi="Arial" w:cs="Arial"/>
                <w:sz w:val="18"/>
                <w:szCs w:val="18"/>
              </w:rPr>
              <w:t xml:space="preserve">VBECS </w:t>
            </w:r>
            <w:r w:rsidR="0099682D">
              <w:rPr>
                <w:rFonts w:ascii="Arial" w:hAnsi="Arial" w:cs="Arial"/>
                <w:sz w:val="18"/>
                <w:szCs w:val="18"/>
              </w:rPr>
              <w:t>Status Bar</w:t>
            </w:r>
            <w:r>
              <w:rPr>
                <w:rFonts w:ascii="Arial" w:hAnsi="Arial" w:cs="Arial"/>
                <w:sz w:val="18"/>
                <w:szCs w:val="18"/>
              </w:rPr>
              <w:t xml:space="preserve"> </w:t>
            </w:r>
            <w:r w:rsidRPr="00516F03">
              <w:rPr>
                <w:rFonts w:ascii="Arial" w:hAnsi="Arial" w:cs="Arial"/>
                <w:vanish/>
                <w:sz w:val="18"/>
                <w:szCs w:val="18"/>
              </w:rPr>
              <w:t>83670</w:t>
            </w:r>
          </w:p>
        </w:tc>
        <w:tc>
          <w:tcPr>
            <w:tcW w:w="2070" w:type="dxa"/>
            <w:tcBorders>
              <w:left w:val="single" w:sz="4" w:space="0" w:color="auto"/>
              <w:right w:val="single" w:sz="4" w:space="0" w:color="auto"/>
            </w:tcBorders>
          </w:tcPr>
          <w:p w14:paraId="2B5BD00C" w14:textId="77777777" w:rsidR="004E566D" w:rsidRDefault="004E566D" w:rsidP="004E566D">
            <w:pPr>
              <w:spacing w:before="60"/>
              <w:rPr>
                <w:rFonts w:ascii="Arial" w:hAnsi="Arial" w:cs="Arial"/>
                <w:sz w:val="18"/>
                <w:szCs w:val="18"/>
              </w:rPr>
            </w:pPr>
            <w:r>
              <w:rPr>
                <w:rFonts w:ascii="Arial" w:hAnsi="Arial" w:cs="Arial"/>
                <w:sz w:val="18"/>
                <w:szCs w:val="18"/>
              </w:rPr>
              <w:t>Migration from AITC/PITC to VAEC.</w:t>
            </w:r>
          </w:p>
          <w:p w14:paraId="6A28394E" w14:textId="7C491E85" w:rsidR="004E566D" w:rsidRDefault="004E566D" w:rsidP="004E566D">
            <w:pPr>
              <w:spacing w:before="60"/>
              <w:rPr>
                <w:rFonts w:ascii="Arial" w:hAnsi="Arial" w:cs="Arial"/>
                <w:sz w:val="18"/>
                <w:szCs w:val="18"/>
              </w:rPr>
            </w:pPr>
            <w:r>
              <w:rPr>
                <w:rFonts w:ascii="Arial" w:hAnsi="Arial" w:cs="Arial"/>
                <w:sz w:val="18"/>
                <w:szCs w:val="18"/>
              </w:rPr>
              <w:t>These are regression scenarios to demonstrate the system works as it did previously.</w:t>
            </w:r>
          </w:p>
        </w:tc>
        <w:tc>
          <w:tcPr>
            <w:tcW w:w="1980" w:type="dxa"/>
            <w:tcBorders>
              <w:left w:val="single" w:sz="4" w:space="0" w:color="auto"/>
              <w:right w:val="single" w:sz="4" w:space="0" w:color="auto"/>
            </w:tcBorders>
            <w:shd w:val="clear" w:color="auto" w:fill="auto"/>
          </w:tcPr>
          <w:p w14:paraId="242B4CAA" w14:textId="1C24BD12" w:rsidR="004E566D" w:rsidRDefault="004E566D" w:rsidP="004E566D">
            <w:pPr>
              <w:spacing w:before="60"/>
              <w:rPr>
                <w:rFonts w:ascii="Arial" w:hAnsi="Arial" w:cs="Arial"/>
                <w:sz w:val="18"/>
                <w:szCs w:val="18"/>
              </w:rPr>
            </w:pPr>
            <w:r>
              <w:rPr>
                <w:rFonts w:ascii="Arial" w:hAnsi="Arial" w:cs="Arial"/>
                <w:sz w:val="18"/>
                <w:szCs w:val="18"/>
              </w:rPr>
              <w:t>VBECS servers were migrated to the new data center.</w:t>
            </w:r>
          </w:p>
        </w:tc>
        <w:tc>
          <w:tcPr>
            <w:tcW w:w="4320" w:type="dxa"/>
            <w:tcBorders>
              <w:left w:val="single" w:sz="4" w:space="0" w:color="auto"/>
            </w:tcBorders>
            <w:shd w:val="clear" w:color="auto" w:fill="auto"/>
          </w:tcPr>
          <w:p w14:paraId="00C8D5B8" w14:textId="05E589F9" w:rsidR="004E566D" w:rsidRDefault="0099682D" w:rsidP="004E566D">
            <w:pPr>
              <w:spacing w:before="60"/>
              <w:rPr>
                <w:rFonts w:ascii="Arial" w:hAnsi="Arial" w:cs="Arial"/>
                <w:sz w:val="18"/>
                <w:szCs w:val="18"/>
              </w:rPr>
            </w:pPr>
            <w:r>
              <w:rPr>
                <w:rFonts w:ascii="Arial" w:hAnsi="Arial" w:cs="Arial"/>
                <w:sz w:val="18"/>
                <w:szCs w:val="18"/>
              </w:rPr>
              <w:t>Status bar</w:t>
            </w:r>
            <w:r w:rsidR="004E566D">
              <w:rPr>
                <w:rFonts w:ascii="Arial" w:hAnsi="Arial" w:cs="Arial"/>
                <w:sz w:val="18"/>
                <w:szCs w:val="18"/>
              </w:rPr>
              <w:t xml:space="preserve"> is located at the bottom of the main VBECS window and contains information about logged in user, division, current time, pending orders, pending patient updates, Vist</w:t>
            </w:r>
            <w:r w:rsidR="00DC6B5A">
              <w:rPr>
                <w:rFonts w:ascii="Arial" w:hAnsi="Arial" w:cs="Arial"/>
                <w:sz w:val="18"/>
                <w:szCs w:val="18"/>
              </w:rPr>
              <w:t>A</w:t>
            </w:r>
            <w:r w:rsidR="004E566D">
              <w:rPr>
                <w:rFonts w:ascii="Arial" w:hAnsi="Arial" w:cs="Arial"/>
                <w:sz w:val="18"/>
                <w:szCs w:val="18"/>
              </w:rPr>
              <w:t>Link status and CPRS status.</w:t>
            </w:r>
          </w:p>
          <w:p w14:paraId="732BC8F8" w14:textId="05BFCBA2" w:rsidR="004E566D" w:rsidRDefault="004E566D" w:rsidP="004E566D">
            <w:pPr>
              <w:spacing w:before="60"/>
              <w:rPr>
                <w:rFonts w:ascii="Arial" w:hAnsi="Arial" w:cs="Arial"/>
                <w:sz w:val="18"/>
                <w:szCs w:val="18"/>
              </w:rPr>
            </w:pPr>
            <w:r>
              <w:rPr>
                <w:rFonts w:ascii="Arial" w:hAnsi="Arial" w:cs="Arial"/>
                <w:sz w:val="18"/>
                <w:szCs w:val="18"/>
              </w:rPr>
              <w:t xml:space="preserve">Verify that after successfully logging </w:t>
            </w:r>
            <w:r w:rsidR="00283FE4">
              <w:rPr>
                <w:rFonts w:ascii="Arial" w:hAnsi="Arial" w:cs="Arial"/>
                <w:sz w:val="18"/>
                <w:szCs w:val="18"/>
              </w:rPr>
              <w:t>in</w:t>
            </w:r>
            <w:r>
              <w:rPr>
                <w:rFonts w:ascii="Arial" w:hAnsi="Arial" w:cs="Arial"/>
                <w:sz w:val="18"/>
                <w:szCs w:val="18"/>
              </w:rPr>
              <w:t xml:space="preserve">to VBECS the </w:t>
            </w:r>
            <w:r w:rsidR="00C43814">
              <w:rPr>
                <w:rFonts w:ascii="Arial" w:hAnsi="Arial" w:cs="Arial"/>
                <w:sz w:val="18"/>
                <w:szCs w:val="18"/>
              </w:rPr>
              <w:t>status</w:t>
            </w:r>
            <w:r>
              <w:rPr>
                <w:rFonts w:ascii="Arial" w:hAnsi="Arial" w:cs="Arial"/>
                <w:sz w:val="18"/>
                <w:szCs w:val="18"/>
              </w:rPr>
              <w:t xml:space="preserve"> bar:</w:t>
            </w:r>
          </w:p>
          <w:p w14:paraId="3AF70042" w14:textId="78037C36" w:rsidR="004E566D" w:rsidRDefault="004E566D" w:rsidP="00283FE4">
            <w:pPr>
              <w:pStyle w:val="ListParagraph"/>
              <w:numPr>
                <w:ilvl w:val="0"/>
                <w:numId w:val="27"/>
              </w:numPr>
              <w:spacing w:before="60"/>
              <w:ind w:left="286" w:hanging="232"/>
              <w:rPr>
                <w:rFonts w:ascii="Arial" w:hAnsi="Arial" w:cs="Arial"/>
                <w:sz w:val="18"/>
                <w:szCs w:val="18"/>
              </w:rPr>
            </w:pPr>
            <w:r w:rsidRPr="009F4654">
              <w:rPr>
                <w:rFonts w:ascii="Arial" w:hAnsi="Arial" w:cs="Arial"/>
                <w:sz w:val="18"/>
                <w:szCs w:val="18"/>
              </w:rPr>
              <w:t>Shows</w:t>
            </w:r>
            <w:r>
              <w:rPr>
                <w:rFonts w:ascii="Arial" w:hAnsi="Arial" w:cs="Arial"/>
                <w:sz w:val="18"/>
                <w:szCs w:val="18"/>
              </w:rPr>
              <w:t xml:space="preserve"> </w:t>
            </w:r>
            <w:r w:rsidRPr="009F4654">
              <w:rPr>
                <w:rFonts w:ascii="Arial" w:hAnsi="Arial" w:cs="Arial"/>
                <w:sz w:val="18"/>
                <w:szCs w:val="18"/>
              </w:rPr>
              <w:t xml:space="preserve">correct name </w:t>
            </w:r>
            <w:r>
              <w:rPr>
                <w:rFonts w:ascii="Arial" w:hAnsi="Arial" w:cs="Arial"/>
                <w:sz w:val="18"/>
                <w:szCs w:val="18"/>
              </w:rPr>
              <w:t xml:space="preserve">of the user </w:t>
            </w:r>
            <w:r w:rsidRPr="009F4654">
              <w:rPr>
                <w:rFonts w:ascii="Arial" w:hAnsi="Arial" w:cs="Arial"/>
                <w:sz w:val="18"/>
                <w:szCs w:val="18"/>
              </w:rPr>
              <w:t>and division</w:t>
            </w:r>
          </w:p>
          <w:p w14:paraId="6B458D80" w14:textId="77777777" w:rsidR="004E566D" w:rsidRDefault="004E566D" w:rsidP="00283FE4">
            <w:pPr>
              <w:pStyle w:val="ListParagraph"/>
              <w:numPr>
                <w:ilvl w:val="0"/>
                <w:numId w:val="27"/>
              </w:numPr>
              <w:spacing w:before="60"/>
              <w:ind w:left="286" w:hanging="232"/>
              <w:rPr>
                <w:rFonts w:ascii="Arial" w:hAnsi="Arial" w:cs="Arial"/>
                <w:sz w:val="18"/>
                <w:szCs w:val="18"/>
              </w:rPr>
            </w:pPr>
            <w:r>
              <w:rPr>
                <w:rFonts w:ascii="Arial" w:hAnsi="Arial" w:cs="Arial"/>
                <w:sz w:val="18"/>
                <w:szCs w:val="18"/>
              </w:rPr>
              <w:t>Shows correct time that ticks forward (wait a minute to see if the time has moved forward)</w:t>
            </w:r>
          </w:p>
          <w:p w14:paraId="1A4226F7" w14:textId="1ECE464C" w:rsidR="004E566D" w:rsidRPr="009F4654" w:rsidRDefault="004E566D" w:rsidP="00283FE4">
            <w:pPr>
              <w:pStyle w:val="ListParagraph"/>
              <w:numPr>
                <w:ilvl w:val="0"/>
                <w:numId w:val="27"/>
              </w:numPr>
              <w:spacing w:before="60"/>
              <w:ind w:left="286" w:hanging="232"/>
              <w:rPr>
                <w:rFonts w:ascii="Arial" w:hAnsi="Arial" w:cs="Arial"/>
                <w:sz w:val="18"/>
                <w:szCs w:val="18"/>
              </w:rPr>
            </w:pPr>
            <w:r>
              <w:rPr>
                <w:rFonts w:ascii="Arial" w:hAnsi="Arial" w:cs="Arial"/>
                <w:sz w:val="18"/>
                <w:szCs w:val="18"/>
              </w:rPr>
              <w:t xml:space="preserve">Shows pending orders notification after new orders were placed in CPRS </w:t>
            </w:r>
            <w:r w:rsidR="006145F5">
              <w:object w:dxaOrig="420" w:dyaOrig="345" w14:anchorId="3BB29571">
                <v:shape id="_x0000_i1026" type="#_x0000_t75" alt="links" style="width:20.95pt;height:17.2pt" o:ole="">
                  <v:imagedata r:id="rId25" o:title=""/>
                </v:shape>
                <o:OLEObject Type="Embed" ProgID="PBrush" ShapeID="_x0000_i1026" DrawAspect="Content" ObjectID="_1717318166" r:id="rId26"/>
              </w:object>
            </w:r>
            <w:r w:rsidR="00DC6B5A">
              <w:t xml:space="preserve"> </w:t>
            </w:r>
            <w:r w:rsidR="00DC6B5A" w:rsidRPr="0099682D">
              <w:rPr>
                <w:rFonts w:ascii="Arial" w:hAnsi="Arial" w:cs="Arial"/>
                <w:sz w:val="18"/>
                <w:szCs w:val="18"/>
              </w:rPr>
              <w:t>(</w:t>
            </w:r>
            <w:r w:rsidR="00EC4E79">
              <w:rPr>
                <w:rFonts w:ascii="Arial" w:hAnsi="Arial" w:cs="Arial"/>
                <w:sz w:val="18"/>
                <w:szCs w:val="18"/>
              </w:rPr>
              <w:t xml:space="preserve">verify only if order notifications are </w:t>
            </w:r>
            <w:r w:rsidR="00DC6B5A" w:rsidRPr="0099682D">
              <w:rPr>
                <w:rFonts w:ascii="Arial" w:hAnsi="Arial" w:cs="Arial"/>
                <w:sz w:val="18"/>
                <w:szCs w:val="18"/>
              </w:rPr>
              <w:t>enabled for your site)</w:t>
            </w:r>
          </w:p>
          <w:p w14:paraId="2C28DBBE" w14:textId="1661D478" w:rsidR="004E566D" w:rsidRPr="009F4654" w:rsidRDefault="004E566D" w:rsidP="00283FE4">
            <w:pPr>
              <w:pStyle w:val="ListParagraph"/>
              <w:numPr>
                <w:ilvl w:val="0"/>
                <w:numId w:val="27"/>
              </w:numPr>
              <w:spacing w:before="60"/>
              <w:ind w:left="286" w:hanging="232"/>
              <w:rPr>
                <w:rFonts w:ascii="Arial" w:hAnsi="Arial" w:cs="Arial"/>
                <w:sz w:val="18"/>
                <w:szCs w:val="18"/>
              </w:rPr>
            </w:pPr>
            <w:r w:rsidRPr="009F4654">
              <w:rPr>
                <w:rFonts w:ascii="Arial" w:hAnsi="Arial" w:cs="Arial"/>
                <w:sz w:val="18"/>
                <w:szCs w:val="18"/>
              </w:rPr>
              <w:t>Shows Vist</w:t>
            </w:r>
            <w:r w:rsidR="00DC6B5A">
              <w:rPr>
                <w:rFonts w:ascii="Arial" w:hAnsi="Arial" w:cs="Arial"/>
                <w:sz w:val="18"/>
                <w:szCs w:val="18"/>
              </w:rPr>
              <w:t>A</w:t>
            </w:r>
            <w:r w:rsidRPr="009F4654">
              <w:rPr>
                <w:rFonts w:ascii="Arial" w:hAnsi="Arial" w:cs="Arial"/>
                <w:sz w:val="18"/>
                <w:szCs w:val="18"/>
              </w:rPr>
              <w:t xml:space="preserve">Link and CPRS icons that indicate that your interfaces are functioning properly </w:t>
            </w:r>
            <w:r w:rsidR="006145F5">
              <w:object w:dxaOrig="2070" w:dyaOrig="360" w14:anchorId="1A2FA167">
                <v:shape id="_x0000_i1027" type="#_x0000_t75" alt="link" style="width:104.25pt;height:18.25pt" o:ole="">
                  <v:imagedata r:id="rId27" o:title=""/>
                </v:shape>
                <o:OLEObject Type="Embed" ProgID="PBrush" ShapeID="_x0000_i1027" DrawAspect="Content" ObjectID="_1717318167" r:id="rId28"/>
              </w:object>
            </w:r>
          </w:p>
        </w:tc>
        <w:tc>
          <w:tcPr>
            <w:tcW w:w="720" w:type="dxa"/>
            <w:shd w:val="pct5" w:color="auto" w:fill="auto"/>
          </w:tcPr>
          <w:p w14:paraId="3682D487" w14:textId="77777777" w:rsidR="004E566D" w:rsidRPr="00C47A3F" w:rsidDel="00D65310" w:rsidRDefault="004E566D" w:rsidP="004E566D">
            <w:pPr>
              <w:pStyle w:val="TableText"/>
              <w:spacing w:before="60"/>
              <w:rPr>
                <w:rFonts w:cs="Arial"/>
                <w:color w:val="000000"/>
                <w:szCs w:val="18"/>
              </w:rPr>
            </w:pPr>
          </w:p>
        </w:tc>
        <w:tc>
          <w:tcPr>
            <w:tcW w:w="900" w:type="dxa"/>
            <w:shd w:val="pct5" w:color="auto" w:fill="auto"/>
          </w:tcPr>
          <w:p w14:paraId="542003FA" w14:textId="77777777" w:rsidR="004E566D" w:rsidRPr="00C47A3F" w:rsidDel="00D65310" w:rsidRDefault="004E566D" w:rsidP="004E566D">
            <w:pPr>
              <w:pStyle w:val="TableText"/>
              <w:spacing w:before="60"/>
              <w:rPr>
                <w:rFonts w:cs="Arial"/>
                <w:color w:val="000000"/>
                <w:szCs w:val="18"/>
              </w:rPr>
            </w:pPr>
          </w:p>
        </w:tc>
        <w:tc>
          <w:tcPr>
            <w:tcW w:w="900" w:type="dxa"/>
            <w:shd w:val="pct5" w:color="auto" w:fill="auto"/>
          </w:tcPr>
          <w:p w14:paraId="6B456BDA" w14:textId="77777777" w:rsidR="004E566D" w:rsidRPr="00C47A3F" w:rsidDel="00D65310" w:rsidRDefault="004E566D" w:rsidP="004E566D">
            <w:pPr>
              <w:pStyle w:val="TableText"/>
              <w:spacing w:before="60"/>
              <w:rPr>
                <w:rFonts w:cs="Arial"/>
                <w:color w:val="000000"/>
                <w:szCs w:val="18"/>
              </w:rPr>
            </w:pPr>
          </w:p>
        </w:tc>
        <w:tc>
          <w:tcPr>
            <w:tcW w:w="720" w:type="dxa"/>
            <w:shd w:val="pct5" w:color="auto" w:fill="auto"/>
          </w:tcPr>
          <w:p w14:paraId="614788D3" w14:textId="77777777" w:rsidR="004E566D" w:rsidRPr="00C47A3F" w:rsidDel="00D65310" w:rsidRDefault="004E566D" w:rsidP="004E566D">
            <w:pPr>
              <w:pStyle w:val="TableText"/>
              <w:spacing w:before="60"/>
              <w:rPr>
                <w:rFonts w:cs="Arial"/>
                <w:color w:val="000000"/>
                <w:szCs w:val="18"/>
              </w:rPr>
            </w:pPr>
          </w:p>
        </w:tc>
        <w:tc>
          <w:tcPr>
            <w:tcW w:w="918" w:type="dxa"/>
            <w:shd w:val="pct5" w:color="auto" w:fill="auto"/>
          </w:tcPr>
          <w:p w14:paraId="1058DF98" w14:textId="77777777" w:rsidR="004E566D" w:rsidRPr="00C47A3F" w:rsidDel="00D65310" w:rsidRDefault="004E566D" w:rsidP="004E566D">
            <w:pPr>
              <w:pStyle w:val="TableText"/>
              <w:spacing w:before="60"/>
              <w:rPr>
                <w:rFonts w:cs="Arial"/>
                <w:color w:val="000000"/>
                <w:szCs w:val="18"/>
              </w:rPr>
            </w:pPr>
          </w:p>
        </w:tc>
      </w:tr>
      <w:tr w:rsidR="004E566D" w:rsidRPr="00C47A3F" w:rsidDel="00D65310" w14:paraId="3C5BB434" w14:textId="77777777" w:rsidTr="00BC78A6">
        <w:trPr>
          <w:cantSplit/>
          <w:trHeight w:val="20"/>
        </w:trPr>
        <w:tc>
          <w:tcPr>
            <w:tcW w:w="430" w:type="dxa"/>
            <w:tcBorders>
              <w:left w:val="single" w:sz="4" w:space="0" w:color="auto"/>
            </w:tcBorders>
          </w:tcPr>
          <w:p w14:paraId="0AD3F866" w14:textId="1CDFD571" w:rsidR="004E566D" w:rsidRDefault="004E566D" w:rsidP="004E566D">
            <w:pPr>
              <w:spacing w:before="60"/>
              <w:rPr>
                <w:rFonts w:ascii="Arial" w:hAnsi="Arial" w:cs="Arial"/>
                <w:sz w:val="18"/>
                <w:szCs w:val="18"/>
              </w:rPr>
            </w:pPr>
            <w:r>
              <w:rPr>
                <w:rFonts w:ascii="Arial" w:hAnsi="Arial" w:cs="Arial"/>
                <w:sz w:val="18"/>
                <w:szCs w:val="18"/>
              </w:rPr>
              <w:lastRenderedPageBreak/>
              <w:t>7</w:t>
            </w:r>
          </w:p>
        </w:tc>
        <w:tc>
          <w:tcPr>
            <w:tcW w:w="1350" w:type="dxa"/>
            <w:tcBorders>
              <w:left w:val="single" w:sz="4" w:space="0" w:color="auto"/>
            </w:tcBorders>
            <w:shd w:val="clear" w:color="auto" w:fill="auto"/>
          </w:tcPr>
          <w:p w14:paraId="00ED1D9A" w14:textId="38A08FF3" w:rsidR="004E566D" w:rsidRPr="00B62419" w:rsidRDefault="004E566D" w:rsidP="004E566D">
            <w:pPr>
              <w:spacing w:before="60"/>
              <w:rPr>
                <w:rFonts w:ascii="Arial" w:hAnsi="Arial" w:cs="Arial"/>
                <w:vanish/>
                <w:sz w:val="18"/>
                <w:szCs w:val="18"/>
              </w:rPr>
            </w:pPr>
            <w:r>
              <w:rPr>
                <w:rFonts w:ascii="Arial" w:hAnsi="Arial" w:cs="Arial"/>
                <w:sz w:val="18"/>
                <w:szCs w:val="18"/>
              </w:rPr>
              <w:t>New printer setup in VBECS Admin</w:t>
            </w:r>
            <w:r>
              <w:rPr>
                <w:rFonts w:ascii="Arial" w:hAnsi="Arial" w:cs="Arial"/>
                <w:vanish/>
                <w:sz w:val="18"/>
                <w:szCs w:val="18"/>
              </w:rPr>
              <w:t xml:space="preserve"> 71583</w:t>
            </w:r>
          </w:p>
        </w:tc>
        <w:tc>
          <w:tcPr>
            <w:tcW w:w="2070" w:type="dxa"/>
          </w:tcPr>
          <w:p w14:paraId="2395476F" w14:textId="4285BC16" w:rsidR="004E566D" w:rsidRDefault="004E566D" w:rsidP="004E566D">
            <w:pPr>
              <w:spacing w:before="60"/>
              <w:rPr>
                <w:rFonts w:ascii="Arial" w:hAnsi="Arial" w:cs="Arial"/>
                <w:sz w:val="18"/>
                <w:szCs w:val="18"/>
              </w:rPr>
            </w:pPr>
            <w:r>
              <w:rPr>
                <w:rFonts w:ascii="Arial" w:hAnsi="Arial" w:cs="Arial"/>
                <w:sz w:val="18"/>
                <w:szCs w:val="18"/>
              </w:rPr>
              <w:t>Users were unable to setup a new printer on the server (at AITC).</w:t>
            </w:r>
          </w:p>
        </w:tc>
        <w:tc>
          <w:tcPr>
            <w:tcW w:w="1980" w:type="dxa"/>
            <w:shd w:val="clear" w:color="auto" w:fill="auto"/>
          </w:tcPr>
          <w:p w14:paraId="30E2206E" w14:textId="449989F8" w:rsidR="004E566D" w:rsidRDefault="004E566D" w:rsidP="004E566D">
            <w:pPr>
              <w:spacing w:before="60"/>
              <w:rPr>
                <w:rFonts w:ascii="Arial" w:hAnsi="Arial" w:cs="Arial"/>
                <w:sz w:val="18"/>
                <w:szCs w:val="18"/>
              </w:rPr>
            </w:pPr>
            <w:r>
              <w:rPr>
                <w:rFonts w:ascii="Arial" w:hAnsi="Arial" w:cs="Arial"/>
                <w:sz w:val="18"/>
                <w:szCs w:val="18"/>
              </w:rPr>
              <w:t>New option was added to VBECS Admin allowing users to setup a new printer.</w:t>
            </w:r>
          </w:p>
        </w:tc>
        <w:tc>
          <w:tcPr>
            <w:tcW w:w="4320" w:type="dxa"/>
            <w:shd w:val="clear" w:color="auto" w:fill="auto"/>
          </w:tcPr>
          <w:p w14:paraId="5E398C86" w14:textId="77777777" w:rsidR="004E566D" w:rsidRDefault="004E566D" w:rsidP="004E566D">
            <w:pPr>
              <w:spacing w:before="60"/>
              <w:rPr>
                <w:rFonts w:ascii="Arial" w:hAnsi="Arial" w:cs="Arial"/>
                <w:sz w:val="18"/>
                <w:szCs w:val="18"/>
              </w:rPr>
            </w:pPr>
            <w:r>
              <w:rPr>
                <w:rFonts w:ascii="Arial" w:hAnsi="Arial" w:cs="Arial"/>
                <w:sz w:val="18"/>
                <w:szCs w:val="18"/>
              </w:rPr>
              <w:t xml:space="preserve">Open VBECS Admin and select </w:t>
            </w:r>
            <w:r w:rsidRPr="0080114E">
              <w:rPr>
                <w:rFonts w:ascii="Arial" w:hAnsi="Arial" w:cs="Arial"/>
                <w:b/>
                <w:bCs/>
                <w:sz w:val="18"/>
                <w:szCs w:val="18"/>
              </w:rPr>
              <w:t>Edit Printers</w:t>
            </w:r>
            <w:r>
              <w:rPr>
                <w:rFonts w:ascii="Arial" w:hAnsi="Arial" w:cs="Arial"/>
                <w:sz w:val="18"/>
                <w:szCs w:val="18"/>
              </w:rPr>
              <w:t xml:space="preserve">. </w:t>
            </w:r>
          </w:p>
          <w:p w14:paraId="49F26891" w14:textId="77777777" w:rsidR="004E566D" w:rsidRDefault="004E566D" w:rsidP="004E566D">
            <w:pPr>
              <w:spacing w:before="60"/>
              <w:rPr>
                <w:rFonts w:ascii="Arial" w:hAnsi="Arial" w:cs="Arial"/>
                <w:sz w:val="18"/>
                <w:szCs w:val="18"/>
              </w:rPr>
            </w:pPr>
            <w:r>
              <w:rPr>
                <w:rFonts w:ascii="Arial" w:hAnsi="Arial" w:cs="Arial"/>
                <w:sz w:val="18"/>
                <w:szCs w:val="18"/>
              </w:rPr>
              <w:t xml:space="preserve">Write down the name, driver, and IP address of your currently defined printer. </w:t>
            </w:r>
          </w:p>
          <w:p w14:paraId="54371B79" w14:textId="6A816913" w:rsidR="004E566D" w:rsidRDefault="004E566D" w:rsidP="004E566D">
            <w:pPr>
              <w:spacing w:before="60"/>
              <w:rPr>
                <w:rFonts w:ascii="Arial" w:hAnsi="Arial" w:cs="Arial"/>
                <w:sz w:val="18"/>
                <w:szCs w:val="18"/>
              </w:rPr>
            </w:pPr>
            <w:r>
              <w:rPr>
                <w:rFonts w:ascii="Arial" w:hAnsi="Arial" w:cs="Arial"/>
                <w:sz w:val="18"/>
                <w:szCs w:val="18"/>
              </w:rPr>
              <w:t xml:space="preserve">Click </w:t>
            </w:r>
            <w:r w:rsidRPr="001077CB">
              <w:rPr>
                <w:rFonts w:ascii="Arial" w:hAnsi="Arial" w:cs="Arial"/>
                <w:b/>
                <w:bCs/>
                <w:sz w:val="18"/>
                <w:szCs w:val="18"/>
              </w:rPr>
              <w:t>Remove</w:t>
            </w:r>
            <w:r>
              <w:rPr>
                <w:rFonts w:ascii="Arial" w:hAnsi="Arial" w:cs="Arial"/>
                <w:sz w:val="18"/>
                <w:szCs w:val="18"/>
              </w:rPr>
              <w:t xml:space="preserve"> to remove the printer. Confirm removal (this process can take up to 15 minutes to finish). </w:t>
            </w:r>
          </w:p>
          <w:p w14:paraId="24A80C74" w14:textId="77777777" w:rsidR="004E566D" w:rsidRDefault="004E566D" w:rsidP="004E566D">
            <w:pPr>
              <w:spacing w:before="60"/>
              <w:rPr>
                <w:rFonts w:ascii="Arial" w:hAnsi="Arial" w:cs="Arial"/>
                <w:sz w:val="18"/>
                <w:szCs w:val="18"/>
              </w:rPr>
            </w:pPr>
            <w:r>
              <w:rPr>
                <w:rFonts w:ascii="Arial" w:hAnsi="Arial" w:cs="Arial"/>
                <w:sz w:val="18"/>
                <w:szCs w:val="18"/>
              </w:rPr>
              <w:t xml:space="preserve">Once the printer is removed set it up again by clicking </w:t>
            </w:r>
            <w:r>
              <w:rPr>
                <w:rFonts w:ascii="Arial" w:hAnsi="Arial" w:cs="Arial"/>
                <w:b/>
                <w:bCs/>
                <w:sz w:val="18"/>
                <w:szCs w:val="18"/>
              </w:rPr>
              <w:t>Click here to Define a new printer</w:t>
            </w:r>
            <w:r>
              <w:rPr>
                <w:rFonts w:ascii="Arial" w:hAnsi="Arial" w:cs="Arial"/>
                <w:sz w:val="18"/>
                <w:szCs w:val="18"/>
              </w:rPr>
              <w:t>.</w:t>
            </w:r>
          </w:p>
          <w:p w14:paraId="5B3D6B68" w14:textId="77777777" w:rsidR="004E566D" w:rsidRDefault="004E566D" w:rsidP="004E566D">
            <w:pPr>
              <w:spacing w:before="60"/>
              <w:rPr>
                <w:rFonts w:ascii="Arial" w:hAnsi="Arial" w:cs="Arial"/>
                <w:sz w:val="18"/>
                <w:szCs w:val="18"/>
              </w:rPr>
            </w:pPr>
            <w:r>
              <w:rPr>
                <w:rFonts w:ascii="Arial" w:hAnsi="Arial" w:cs="Arial"/>
                <w:sz w:val="18"/>
                <w:szCs w:val="18"/>
              </w:rPr>
              <w:t xml:space="preserve">Enter the previously recorded information in the proper fields and click </w:t>
            </w:r>
            <w:r>
              <w:rPr>
                <w:rFonts w:ascii="Arial" w:hAnsi="Arial" w:cs="Arial"/>
                <w:b/>
                <w:bCs/>
                <w:sz w:val="18"/>
                <w:szCs w:val="18"/>
              </w:rPr>
              <w:t>Define new Printer</w:t>
            </w:r>
            <w:r>
              <w:rPr>
                <w:rFonts w:ascii="Arial" w:hAnsi="Arial" w:cs="Arial"/>
                <w:sz w:val="18"/>
                <w:szCs w:val="18"/>
              </w:rPr>
              <w:t xml:space="preserve">. Confirm the definition (this process can take up to 15 minutes to finish). The screen will automatically refresh to let you know when the process is done. </w:t>
            </w:r>
          </w:p>
          <w:p w14:paraId="1F9FF140" w14:textId="77777777" w:rsidR="004E566D" w:rsidRDefault="004E566D" w:rsidP="004E566D">
            <w:pPr>
              <w:spacing w:before="60"/>
              <w:rPr>
                <w:rFonts w:ascii="Arial" w:hAnsi="Arial" w:cs="Arial"/>
                <w:sz w:val="18"/>
                <w:szCs w:val="18"/>
              </w:rPr>
            </w:pPr>
            <w:r>
              <w:rPr>
                <w:rFonts w:ascii="Arial" w:hAnsi="Arial" w:cs="Arial"/>
                <w:sz w:val="18"/>
                <w:szCs w:val="18"/>
              </w:rPr>
              <w:t xml:space="preserve">Click </w:t>
            </w:r>
            <w:r>
              <w:rPr>
                <w:rFonts w:ascii="Arial" w:hAnsi="Arial" w:cs="Arial"/>
                <w:b/>
                <w:bCs/>
                <w:sz w:val="18"/>
                <w:szCs w:val="18"/>
              </w:rPr>
              <w:t xml:space="preserve">Print Test Page </w:t>
            </w:r>
            <w:r>
              <w:rPr>
                <w:rFonts w:ascii="Arial" w:hAnsi="Arial" w:cs="Arial"/>
                <w:sz w:val="18"/>
                <w:szCs w:val="18"/>
              </w:rPr>
              <w:t xml:space="preserve">to verify that the newly setup printer is functioning. </w:t>
            </w:r>
          </w:p>
          <w:p w14:paraId="30EBC7A5" w14:textId="77777777" w:rsidR="004E566D" w:rsidRDefault="004E566D" w:rsidP="004E566D">
            <w:pPr>
              <w:spacing w:before="60"/>
              <w:rPr>
                <w:rFonts w:ascii="Arial" w:hAnsi="Arial" w:cs="Arial"/>
                <w:sz w:val="18"/>
                <w:szCs w:val="18"/>
              </w:rPr>
            </w:pPr>
            <w:r>
              <w:rPr>
                <w:rFonts w:ascii="Arial" w:hAnsi="Arial" w:cs="Arial"/>
                <w:sz w:val="18"/>
                <w:szCs w:val="18"/>
              </w:rPr>
              <w:t>Close VBECS Admin and open VBECS. Try printing any report from VBECS on the newly setup printer. Verify the report printed successfully.</w:t>
            </w:r>
          </w:p>
          <w:p w14:paraId="6E02D64A" w14:textId="72E78338" w:rsidR="004E566D" w:rsidRPr="00C5632D" w:rsidRDefault="004E566D" w:rsidP="004E566D">
            <w:pPr>
              <w:spacing w:before="60"/>
              <w:rPr>
                <w:rFonts w:ascii="Arial" w:hAnsi="Arial" w:cs="Arial"/>
                <w:sz w:val="18"/>
                <w:szCs w:val="18"/>
              </w:rPr>
            </w:pPr>
            <w:r w:rsidRPr="00C5632D">
              <w:rPr>
                <w:rFonts w:ascii="Arial" w:hAnsi="Arial" w:cs="Arial"/>
                <w:sz w:val="18"/>
                <w:szCs w:val="18"/>
              </w:rPr>
              <w:t>*</w:t>
            </w:r>
            <w:r>
              <w:rPr>
                <w:rFonts w:ascii="Arial" w:hAnsi="Arial" w:cs="Arial"/>
                <w:sz w:val="18"/>
                <w:szCs w:val="18"/>
              </w:rPr>
              <w:t xml:space="preserve"> Warning: When performing this validation in your production account, the printer will be offline for 30 minutes which may affect order printouts.</w:t>
            </w:r>
          </w:p>
        </w:tc>
        <w:tc>
          <w:tcPr>
            <w:tcW w:w="720" w:type="dxa"/>
            <w:shd w:val="pct5" w:color="auto" w:fill="auto"/>
          </w:tcPr>
          <w:p w14:paraId="7DE3D186" w14:textId="77777777" w:rsidR="004E566D" w:rsidRPr="00C47A3F" w:rsidDel="00D65310" w:rsidRDefault="004E566D" w:rsidP="004E566D">
            <w:pPr>
              <w:pStyle w:val="TableText"/>
              <w:spacing w:before="60"/>
              <w:rPr>
                <w:rFonts w:cs="Arial"/>
                <w:color w:val="000000"/>
                <w:szCs w:val="18"/>
              </w:rPr>
            </w:pPr>
          </w:p>
        </w:tc>
        <w:tc>
          <w:tcPr>
            <w:tcW w:w="900" w:type="dxa"/>
            <w:shd w:val="pct5" w:color="auto" w:fill="auto"/>
          </w:tcPr>
          <w:p w14:paraId="27E9F4D9" w14:textId="77777777" w:rsidR="004E566D" w:rsidRPr="00C47A3F" w:rsidDel="00D65310" w:rsidRDefault="004E566D" w:rsidP="004E566D">
            <w:pPr>
              <w:pStyle w:val="TableText"/>
              <w:spacing w:before="60"/>
              <w:rPr>
                <w:rFonts w:cs="Arial"/>
                <w:color w:val="000000"/>
                <w:szCs w:val="18"/>
              </w:rPr>
            </w:pPr>
          </w:p>
        </w:tc>
        <w:tc>
          <w:tcPr>
            <w:tcW w:w="900" w:type="dxa"/>
            <w:shd w:val="pct5" w:color="auto" w:fill="auto"/>
          </w:tcPr>
          <w:p w14:paraId="5562E35A" w14:textId="77777777" w:rsidR="004E566D" w:rsidRPr="00C47A3F" w:rsidDel="00D65310" w:rsidRDefault="004E566D" w:rsidP="004E566D">
            <w:pPr>
              <w:pStyle w:val="TableText"/>
              <w:spacing w:before="60"/>
              <w:rPr>
                <w:rFonts w:cs="Arial"/>
                <w:color w:val="000000"/>
                <w:szCs w:val="18"/>
              </w:rPr>
            </w:pPr>
          </w:p>
        </w:tc>
        <w:tc>
          <w:tcPr>
            <w:tcW w:w="720" w:type="dxa"/>
            <w:shd w:val="pct5" w:color="auto" w:fill="auto"/>
          </w:tcPr>
          <w:p w14:paraId="4DB8C837" w14:textId="77777777" w:rsidR="004E566D" w:rsidRPr="00C47A3F" w:rsidDel="00D65310" w:rsidRDefault="004E566D" w:rsidP="004E566D">
            <w:pPr>
              <w:pStyle w:val="TableText"/>
              <w:spacing w:before="60"/>
              <w:rPr>
                <w:rFonts w:cs="Arial"/>
                <w:color w:val="000000"/>
                <w:szCs w:val="18"/>
              </w:rPr>
            </w:pPr>
          </w:p>
        </w:tc>
        <w:tc>
          <w:tcPr>
            <w:tcW w:w="918" w:type="dxa"/>
            <w:shd w:val="pct5" w:color="auto" w:fill="auto"/>
          </w:tcPr>
          <w:p w14:paraId="44E5BBA0" w14:textId="77777777" w:rsidR="004E566D" w:rsidRPr="00C47A3F" w:rsidDel="00D65310" w:rsidRDefault="004E566D" w:rsidP="004E566D">
            <w:pPr>
              <w:pStyle w:val="TableText"/>
              <w:spacing w:before="60"/>
              <w:rPr>
                <w:rFonts w:cs="Arial"/>
                <w:color w:val="000000"/>
                <w:szCs w:val="18"/>
              </w:rPr>
            </w:pPr>
          </w:p>
        </w:tc>
      </w:tr>
      <w:tr w:rsidR="004E566D" w:rsidRPr="00C47A3F" w:rsidDel="00D65310" w14:paraId="602A85DA" w14:textId="77777777" w:rsidTr="00BC78A6">
        <w:trPr>
          <w:cantSplit/>
          <w:trHeight w:val="20"/>
        </w:trPr>
        <w:tc>
          <w:tcPr>
            <w:tcW w:w="430" w:type="dxa"/>
            <w:tcBorders>
              <w:left w:val="single" w:sz="4" w:space="0" w:color="auto"/>
            </w:tcBorders>
          </w:tcPr>
          <w:p w14:paraId="571AD476" w14:textId="338E1118" w:rsidR="004E566D" w:rsidRDefault="004E566D" w:rsidP="004E566D">
            <w:pPr>
              <w:spacing w:before="60"/>
              <w:rPr>
                <w:rFonts w:ascii="Arial" w:hAnsi="Arial" w:cs="Arial"/>
                <w:sz w:val="18"/>
                <w:szCs w:val="18"/>
              </w:rPr>
            </w:pPr>
            <w:r>
              <w:rPr>
                <w:rFonts w:ascii="Arial" w:hAnsi="Arial" w:cs="Arial"/>
                <w:sz w:val="18"/>
                <w:szCs w:val="18"/>
              </w:rPr>
              <w:t>8</w:t>
            </w:r>
          </w:p>
        </w:tc>
        <w:tc>
          <w:tcPr>
            <w:tcW w:w="1350" w:type="dxa"/>
            <w:tcBorders>
              <w:left w:val="single" w:sz="4" w:space="0" w:color="auto"/>
            </w:tcBorders>
            <w:shd w:val="clear" w:color="auto" w:fill="auto"/>
          </w:tcPr>
          <w:p w14:paraId="3B5592DA" w14:textId="2C9D698B" w:rsidR="004E566D" w:rsidRPr="00B62419" w:rsidRDefault="004E566D" w:rsidP="004E566D">
            <w:pPr>
              <w:spacing w:before="60"/>
              <w:rPr>
                <w:rFonts w:ascii="Arial" w:hAnsi="Arial" w:cs="Arial"/>
                <w:vanish/>
                <w:sz w:val="18"/>
                <w:szCs w:val="18"/>
              </w:rPr>
            </w:pPr>
            <w:r>
              <w:rPr>
                <w:rFonts w:ascii="Arial" w:hAnsi="Arial" w:cs="Arial"/>
                <w:sz w:val="18"/>
                <w:szCs w:val="18"/>
              </w:rPr>
              <w:t>Throughout VBECS, Unit ID field</w:t>
            </w:r>
            <w:r>
              <w:rPr>
                <w:rFonts w:ascii="Arial" w:hAnsi="Arial" w:cs="Arial"/>
                <w:vanish/>
                <w:sz w:val="18"/>
                <w:szCs w:val="18"/>
              </w:rPr>
              <w:t xml:space="preserve"> 70827</w:t>
            </w:r>
          </w:p>
        </w:tc>
        <w:tc>
          <w:tcPr>
            <w:tcW w:w="2070" w:type="dxa"/>
          </w:tcPr>
          <w:p w14:paraId="5CEF82D2" w14:textId="2A794EAA" w:rsidR="004E566D" w:rsidRDefault="004E566D" w:rsidP="004E566D">
            <w:pPr>
              <w:spacing w:before="60"/>
              <w:rPr>
                <w:rFonts w:ascii="Arial" w:hAnsi="Arial" w:cs="Arial"/>
                <w:sz w:val="18"/>
                <w:szCs w:val="18"/>
              </w:rPr>
            </w:pPr>
            <w:r>
              <w:rPr>
                <w:rFonts w:ascii="Arial" w:hAnsi="Arial" w:cs="Arial"/>
                <w:sz w:val="18"/>
                <w:szCs w:val="18"/>
              </w:rPr>
              <w:t>Entering spaces into the Unit ID field and pressing Tab causes VBECS to crash</w:t>
            </w:r>
          </w:p>
        </w:tc>
        <w:tc>
          <w:tcPr>
            <w:tcW w:w="1980" w:type="dxa"/>
            <w:shd w:val="clear" w:color="auto" w:fill="auto"/>
          </w:tcPr>
          <w:p w14:paraId="6B7A9305" w14:textId="72D6AD2D" w:rsidR="004E566D" w:rsidRDefault="004E566D" w:rsidP="004E566D">
            <w:pPr>
              <w:spacing w:before="60"/>
              <w:rPr>
                <w:rFonts w:ascii="Arial" w:hAnsi="Arial" w:cs="Arial"/>
                <w:sz w:val="18"/>
                <w:szCs w:val="18"/>
              </w:rPr>
            </w:pPr>
            <w:r>
              <w:rPr>
                <w:rFonts w:ascii="Arial" w:hAnsi="Arial" w:cs="Arial"/>
                <w:sz w:val="18"/>
                <w:szCs w:val="18"/>
              </w:rPr>
              <w:t>VBECS will no longer crash if spaces are entered into the Unit ID field.</w:t>
            </w:r>
          </w:p>
        </w:tc>
        <w:tc>
          <w:tcPr>
            <w:tcW w:w="4320" w:type="dxa"/>
            <w:shd w:val="clear" w:color="auto" w:fill="auto"/>
          </w:tcPr>
          <w:p w14:paraId="586713C3" w14:textId="30E687A5" w:rsidR="004E566D" w:rsidRDefault="004E566D" w:rsidP="004E566D">
            <w:pPr>
              <w:spacing w:before="60"/>
              <w:rPr>
                <w:rFonts w:ascii="Arial" w:hAnsi="Arial" w:cs="Arial"/>
                <w:sz w:val="18"/>
                <w:szCs w:val="18"/>
              </w:rPr>
            </w:pPr>
            <w:r>
              <w:rPr>
                <w:rFonts w:ascii="Arial" w:hAnsi="Arial" w:cs="Arial"/>
                <w:sz w:val="18"/>
                <w:szCs w:val="18"/>
              </w:rPr>
              <w:t>No validation needed.</w:t>
            </w:r>
          </w:p>
        </w:tc>
        <w:tc>
          <w:tcPr>
            <w:tcW w:w="720" w:type="dxa"/>
            <w:shd w:val="pct5" w:color="auto" w:fill="auto"/>
          </w:tcPr>
          <w:p w14:paraId="056DFDE1" w14:textId="77777777" w:rsidR="004E566D" w:rsidRPr="00C47A3F" w:rsidDel="00D65310" w:rsidRDefault="004E566D" w:rsidP="004E566D">
            <w:pPr>
              <w:pStyle w:val="TableText"/>
              <w:spacing w:before="60"/>
              <w:rPr>
                <w:rFonts w:cs="Arial"/>
                <w:color w:val="000000"/>
                <w:szCs w:val="18"/>
              </w:rPr>
            </w:pPr>
          </w:p>
        </w:tc>
        <w:tc>
          <w:tcPr>
            <w:tcW w:w="900" w:type="dxa"/>
            <w:shd w:val="pct5" w:color="auto" w:fill="auto"/>
          </w:tcPr>
          <w:p w14:paraId="67B152A3" w14:textId="77777777" w:rsidR="004E566D" w:rsidRPr="00C47A3F" w:rsidDel="00D65310" w:rsidRDefault="004E566D" w:rsidP="004E566D">
            <w:pPr>
              <w:pStyle w:val="TableText"/>
              <w:spacing w:before="60"/>
              <w:rPr>
                <w:rFonts w:cs="Arial"/>
                <w:color w:val="000000"/>
                <w:szCs w:val="18"/>
              </w:rPr>
            </w:pPr>
          </w:p>
        </w:tc>
        <w:tc>
          <w:tcPr>
            <w:tcW w:w="900" w:type="dxa"/>
            <w:shd w:val="pct5" w:color="auto" w:fill="auto"/>
          </w:tcPr>
          <w:p w14:paraId="18BC365F" w14:textId="77777777" w:rsidR="004E566D" w:rsidRPr="00C47A3F" w:rsidDel="00D65310" w:rsidRDefault="004E566D" w:rsidP="004E566D">
            <w:pPr>
              <w:pStyle w:val="TableText"/>
              <w:spacing w:before="60"/>
              <w:rPr>
                <w:rFonts w:cs="Arial"/>
                <w:color w:val="000000"/>
                <w:szCs w:val="18"/>
              </w:rPr>
            </w:pPr>
          </w:p>
        </w:tc>
        <w:tc>
          <w:tcPr>
            <w:tcW w:w="720" w:type="dxa"/>
            <w:shd w:val="pct5" w:color="auto" w:fill="auto"/>
          </w:tcPr>
          <w:p w14:paraId="077E975B" w14:textId="77777777" w:rsidR="004E566D" w:rsidRPr="00C47A3F" w:rsidDel="00D65310" w:rsidRDefault="004E566D" w:rsidP="004E566D">
            <w:pPr>
              <w:pStyle w:val="TableText"/>
              <w:spacing w:before="60"/>
              <w:rPr>
                <w:rFonts w:cs="Arial"/>
                <w:color w:val="000000"/>
                <w:szCs w:val="18"/>
              </w:rPr>
            </w:pPr>
          </w:p>
        </w:tc>
        <w:tc>
          <w:tcPr>
            <w:tcW w:w="918" w:type="dxa"/>
            <w:shd w:val="pct5" w:color="auto" w:fill="auto"/>
          </w:tcPr>
          <w:p w14:paraId="1E81446B" w14:textId="77777777" w:rsidR="004E566D" w:rsidRPr="00C47A3F" w:rsidDel="00D65310" w:rsidRDefault="004E566D" w:rsidP="004E566D">
            <w:pPr>
              <w:pStyle w:val="TableText"/>
              <w:spacing w:before="60"/>
              <w:rPr>
                <w:rFonts w:cs="Arial"/>
                <w:color w:val="000000"/>
                <w:szCs w:val="18"/>
              </w:rPr>
            </w:pPr>
          </w:p>
        </w:tc>
      </w:tr>
    </w:tbl>
    <w:p w14:paraId="25954AB9" w14:textId="428FBADC" w:rsidR="00B62419" w:rsidRDefault="00B62419">
      <w:pPr>
        <w:rPr>
          <w:sz w:val="22"/>
          <w:szCs w:val="22"/>
        </w:rPr>
      </w:pPr>
    </w:p>
    <w:p w14:paraId="4E44A2DB" w14:textId="77777777" w:rsidR="00DC3D27" w:rsidRDefault="00DC3D27">
      <w:pPr>
        <w:rPr>
          <w:sz w:val="22"/>
          <w:szCs w:val="22"/>
        </w:rPr>
      </w:pPr>
      <w:r>
        <w:br w:type="page"/>
      </w:r>
    </w:p>
    <w:p w14:paraId="2B5C5F78" w14:textId="256FD4D5" w:rsidR="009C0A99" w:rsidRPr="00C47A3F" w:rsidRDefault="009C0A99" w:rsidP="008E3171">
      <w:pPr>
        <w:pStyle w:val="BodyText"/>
        <w:jc w:val="center"/>
        <w:rPr>
          <w:snapToGrid w:val="0"/>
          <w:vanish/>
        </w:rPr>
      </w:pPr>
      <w:r w:rsidRPr="00C47A3F">
        <w:lastRenderedPageBreak/>
        <w:t xml:space="preserve">This is the last page of </w:t>
      </w:r>
      <w:r w:rsidRPr="00C47A3F">
        <w:rPr>
          <w:i/>
        </w:rPr>
        <w:t xml:space="preserve">VBECS </w:t>
      </w:r>
      <w:r w:rsidR="006D2902">
        <w:rPr>
          <w:i/>
        </w:rPr>
        <w:t>2.3.</w:t>
      </w:r>
      <w:r w:rsidR="003470B5">
        <w:rPr>
          <w:i/>
        </w:rPr>
        <w:t>3</w:t>
      </w:r>
      <w:r w:rsidR="008E3171" w:rsidRPr="00C47A3F">
        <w:rPr>
          <w:i/>
        </w:rPr>
        <w:t xml:space="preserve"> </w:t>
      </w:r>
      <w:r w:rsidR="009473F5" w:rsidRPr="00C47A3F">
        <w:rPr>
          <w:i/>
        </w:rPr>
        <w:t>Release Notes</w:t>
      </w:r>
      <w:r w:rsidRPr="00C47A3F">
        <w:t>.</w:t>
      </w:r>
    </w:p>
    <w:p w14:paraId="11C737B1" w14:textId="77777777" w:rsidR="0006165B" w:rsidRPr="00B83BAF" w:rsidRDefault="0006165B" w:rsidP="00B83BAF"/>
    <w:sectPr w:rsidR="0006165B" w:rsidRPr="00B83BAF" w:rsidSect="00DE63CD">
      <w:pgSz w:w="15840" w:h="12240" w:orient="landscape" w:code="1"/>
      <w:pgMar w:top="1440" w:right="1440" w:bottom="1440" w:left="1440" w:header="720" w:footer="720"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4A90D" w14:textId="77777777" w:rsidR="00FE2C9F" w:rsidRDefault="00FE2C9F">
      <w:r>
        <w:separator/>
      </w:r>
    </w:p>
  </w:endnote>
  <w:endnote w:type="continuationSeparator" w:id="0">
    <w:p w14:paraId="1324B5C8" w14:textId="77777777" w:rsidR="00FE2C9F" w:rsidRDefault="00FE2C9F">
      <w:r>
        <w:continuationSeparator/>
      </w:r>
    </w:p>
  </w:endnote>
  <w:endnote w:type="continuationNotice" w:id="1">
    <w:p w14:paraId="7B5CA538" w14:textId="77777777" w:rsidR="00FE2C9F" w:rsidRDefault="00FE2C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2C50E" w14:textId="77777777" w:rsidR="00C43814" w:rsidRPr="000A2E81" w:rsidRDefault="00C43814" w:rsidP="008354CA">
    <w:pPr>
      <w:pStyle w:val="Footer"/>
      <w:tabs>
        <w:tab w:val="clear" w:pos="4320"/>
        <w:tab w:val="clear" w:pos="8640"/>
        <w:tab w:val="center" w:pos="5040"/>
      </w:tabs>
      <w:ind w:right="360"/>
      <w:rPr>
        <w:sz w:val="20"/>
      </w:rPr>
    </w:pPr>
  </w:p>
  <w:p w14:paraId="16EE9FF3" w14:textId="77777777" w:rsidR="00C43814" w:rsidRPr="000A2E81" w:rsidRDefault="00C43814" w:rsidP="008354CA">
    <w:pPr>
      <w:pStyle w:val="Footer"/>
      <w:tabs>
        <w:tab w:val="clear" w:pos="4320"/>
        <w:tab w:val="clear" w:pos="8640"/>
        <w:tab w:val="center" w:pos="5040"/>
        <w:tab w:val="right" w:pos="9360"/>
      </w:tabs>
      <w:ind w:right="360"/>
      <w:rPr>
        <w:sz w:val="20"/>
      </w:rPr>
    </w:pPr>
  </w:p>
  <w:p w14:paraId="1834ADF0" w14:textId="1C096619" w:rsidR="00C43814" w:rsidRPr="000A2E81" w:rsidRDefault="00C43814" w:rsidP="008354CA">
    <w:pPr>
      <w:pStyle w:val="Footer"/>
      <w:tabs>
        <w:tab w:val="clear" w:pos="4320"/>
        <w:tab w:val="clear" w:pos="8640"/>
        <w:tab w:val="center" w:pos="5040"/>
        <w:tab w:val="right" w:pos="9360"/>
      </w:tabs>
      <w:ind w:right="360"/>
      <w:rPr>
        <w:sz w:val="20"/>
      </w:rPr>
    </w:pPr>
    <w:r>
      <w:rPr>
        <w:sz w:val="20"/>
      </w:rPr>
      <w:t>October 2021</w:t>
    </w:r>
    <w:r>
      <w:rPr>
        <w:sz w:val="20"/>
      </w:rPr>
      <w:tab/>
    </w:r>
    <w:r w:rsidRPr="000A2E81">
      <w:rPr>
        <w:sz w:val="20"/>
      </w:rPr>
      <w:t>VBECS 2.</w:t>
    </w:r>
    <w:r>
      <w:rPr>
        <w:sz w:val="20"/>
      </w:rPr>
      <w:t>3.3 Release Notes Version 2.0</w:t>
    </w:r>
    <w:r>
      <w:rPr>
        <w:sz w:val="20"/>
      </w:rPr>
      <w:tab/>
    </w:r>
    <w:r w:rsidRPr="000A2E81">
      <w:rPr>
        <w:sz w:val="20"/>
      </w:rPr>
      <w:t xml:space="preserve">Page </w:t>
    </w:r>
    <w:r w:rsidRPr="000A2E81">
      <w:rPr>
        <w:sz w:val="20"/>
      </w:rPr>
      <w:fldChar w:fldCharType="begin"/>
    </w:r>
    <w:r w:rsidRPr="000A2E81">
      <w:rPr>
        <w:sz w:val="20"/>
      </w:rPr>
      <w:instrText xml:space="preserve"> PAGE </w:instrText>
    </w:r>
    <w:r w:rsidRPr="000A2E81">
      <w:rPr>
        <w:sz w:val="20"/>
      </w:rPr>
      <w:fldChar w:fldCharType="separate"/>
    </w:r>
    <w:r>
      <w:rPr>
        <w:sz w:val="20"/>
      </w:rPr>
      <w:t>ii</w:t>
    </w:r>
    <w:r w:rsidRPr="000A2E81">
      <w:rPr>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702CC" w14:textId="77777777" w:rsidR="00C43814" w:rsidRPr="000A2E81" w:rsidRDefault="00C43814" w:rsidP="00576117">
    <w:pPr>
      <w:pStyle w:val="Footer"/>
      <w:tabs>
        <w:tab w:val="clear" w:pos="4320"/>
        <w:tab w:val="clear" w:pos="8640"/>
        <w:tab w:val="center" w:pos="6480"/>
        <w:tab w:val="right" w:pos="12600"/>
      </w:tabs>
      <w:ind w:right="360"/>
      <w:rPr>
        <w:sz w:val="20"/>
      </w:rPr>
    </w:pPr>
  </w:p>
  <w:p w14:paraId="70832D5D" w14:textId="77777777" w:rsidR="00C43814" w:rsidRPr="000A2E81" w:rsidRDefault="00C43814" w:rsidP="00576117">
    <w:pPr>
      <w:pStyle w:val="Footer"/>
      <w:tabs>
        <w:tab w:val="clear" w:pos="4320"/>
        <w:tab w:val="clear" w:pos="8640"/>
        <w:tab w:val="center" w:pos="6480"/>
        <w:tab w:val="right" w:pos="12600"/>
      </w:tabs>
      <w:ind w:right="360"/>
      <w:rPr>
        <w:sz w:val="20"/>
      </w:rPr>
    </w:pPr>
  </w:p>
  <w:p w14:paraId="73704025" w14:textId="70C916FF" w:rsidR="00C43814" w:rsidRPr="000A2E81" w:rsidRDefault="00C43814" w:rsidP="00576117">
    <w:pPr>
      <w:pStyle w:val="Footer"/>
      <w:tabs>
        <w:tab w:val="clear" w:pos="4320"/>
        <w:tab w:val="clear" w:pos="8640"/>
        <w:tab w:val="center" w:pos="6480"/>
        <w:tab w:val="right" w:pos="12600"/>
      </w:tabs>
      <w:ind w:right="360"/>
      <w:rPr>
        <w:sz w:val="20"/>
      </w:rPr>
    </w:pPr>
    <w:r>
      <w:rPr>
        <w:sz w:val="20"/>
      </w:rPr>
      <w:t>October 2021</w:t>
    </w:r>
    <w:r>
      <w:rPr>
        <w:sz w:val="20"/>
      </w:rPr>
      <w:tab/>
    </w:r>
    <w:r w:rsidRPr="000A2E81">
      <w:rPr>
        <w:sz w:val="20"/>
      </w:rPr>
      <w:t>VBECS 2.</w:t>
    </w:r>
    <w:r>
      <w:rPr>
        <w:sz w:val="20"/>
      </w:rPr>
      <w:t>3.3 Release Notes</w:t>
    </w:r>
    <w:r>
      <w:rPr>
        <w:sz w:val="20"/>
      </w:rPr>
      <w:tab/>
    </w:r>
    <w:r w:rsidRPr="000A2E81">
      <w:rPr>
        <w:sz w:val="20"/>
      </w:rPr>
      <w:t xml:space="preserve">Page </w:t>
    </w:r>
    <w:r w:rsidRPr="000A2E81">
      <w:rPr>
        <w:sz w:val="20"/>
      </w:rPr>
      <w:fldChar w:fldCharType="begin"/>
    </w:r>
    <w:r w:rsidRPr="000A2E81">
      <w:rPr>
        <w:sz w:val="20"/>
      </w:rPr>
      <w:instrText xml:space="preserve"> PAGE </w:instrText>
    </w:r>
    <w:r w:rsidRPr="000A2E81">
      <w:rPr>
        <w:sz w:val="20"/>
      </w:rPr>
      <w:fldChar w:fldCharType="separate"/>
    </w:r>
    <w:r>
      <w:rPr>
        <w:sz w:val="20"/>
      </w:rPr>
      <w:t>iv</w:t>
    </w:r>
    <w:r w:rsidRPr="000A2E81">
      <w:rPr>
        <w:sz w:val="20"/>
      </w:rPr>
      <w:fldChar w:fldCharType="end"/>
    </w:r>
  </w:p>
  <w:p w14:paraId="7031B55D" w14:textId="00DB313D" w:rsidR="00C43814" w:rsidRPr="005E517B" w:rsidRDefault="00C43814" w:rsidP="00576117">
    <w:pPr>
      <w:pStyle w:val="Footer"/>
      <w:tabs>
        <w:tab w:val="clear" w:pos="4320"/>
        <w:tab w:val="clear" w:pos="8640"/>
        <w:tab w:val="center" w:pos="6480"/>
        <w:tab w:val="right" w:pos="12600"/>
      </w:tabs>
      <w:ind w:right="360"/>
      <w:rPr>
        <w:sz w:val="20"/>
      </w:rPr>
    </w:pPr>
    <w:r>
      <w:rPr>
        <w:sz w:val="20"/>
      </w:rPr>
      <w:tab/>
    </w:r>
    <w:r w:rsidRPr="000A2E81">
      <w:rPr>
        <w:sz w:val="20"/>
      </w:rPr>
      <w:t>Version</w:t>
    </w:r>
    <w:r>
      <w:rPr>
        <w:sz w:val="20"/>
      </w:rPr>
      <w:t xml:space="preserve"> 2.</w:t>
    </w:r>
    <w:r w:rsidRPr="000A2E81">
      <w:rPr>
        <w:sz w:val="20"/>
      </w:rPr>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2CDB0" w14:textId="77777777" w:rsidR="00FE2C9F" w:rsidRDefault="00FE2C9F">
      <w:r>
        <w:separator/>
      </w:r>
    </w:p>
  </w:footnote>
  <w:footnote w:type="continuationSeparator" w:id="0">
    <w:p w14:paraId="6C6C7FA0" w14:textId="77777777" w:rsidR="00FE2C9F" w:rsidRDefault="00FE2C9F">
      <w:r>
        <w:continuationSeparator/>
      </w:r>
    </w:p>
  </w:footnote>
  <w:footnote w:type="continuationNotice" w:id="1">
    <w:p w14:paraId="6C35E3B2" w14:textId="77777777" w:rsidR="00FE2C9F" w:rsidRDefault="00FE2C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D28D6" w14:textId="691CE934" w:rsidR="00C43814" w:rsidRDefault="00C43814">
    <w:pPr>
      <w:pStyle w:val="Header"/>
      <w:jc w:val="cent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A0C0C" w14:textId="446930AD" w:rsidR="00C43814" w:rsidRDefault="00C438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7A2F9" w14:textId="13FEB6A0" w:rsidR="00C43814" w:rsidRDefault="00C438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4712" w14:textId="2DB0CD1A" w:rsidR="00C43814" w:rsidRDefault="00C4381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95265" w14:textId="26FB5BD5" w:rsidR="00C43814" w:rsidRDefault="00C4381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67711" w14:textId="435B609A" w:rsidR="00C43814" w:rsidRDefault="00C43814"/>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819CA" w14:textId="2395C9BE" w:rsidR="00C43814" w:rsidRDefault="00C4381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932D1" w14:textId="72B92207" w:rsidR="00C43814" w:rsidRDefault="00C4381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9DF09" w14:textId="127D2E99" w:rsidR="00C43814" w:rsidRDefault="00C4381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A8CCF" w14:textId="67715D93" w:rsidR="00C43814" w:rsidRDefault="00C438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A39FD"/>
    <w:multiLevelType w:val="hybridMultilevel"/>
    <w:tmpl w:val="0B3436BC"/>
    <w:lvl w:ilvl="0" w:tplc="5D30551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13CC0"/>
    <w:multiLevelType w:val="hybridMultilevel"/>
    <w:tmpl w:val="9B14D6CC"/>
    <w:lvl w:ilvl="0" w:tplc="328C86F2">
      <w:start w:val="1"/>
      <w:numFmt w:val="bullet"/>
      <w:pStyle w:val="GlossaryTableTextBullets"/>
      <w:lvlText w:val=""/>
      <w:lvlJc w:val="left"/>
      <w:pPr>
        <w:tabs>
          <w:tab w:val="num" w:pos="648"/>
        </w:tabs>
        <w:ind w:left="648" w:hanging="288"/>
      </w:pPr>
      <w:rPr>
        <w:rFonts w:ascii="Symbol" w:hAnsi="Symbol" w:hint="default"/>
        <w:sz w:val="18"/>
        <w:szCs w:val="18"/>
      </w:rPr>
    </w:lvl>
    <w:lvl w:ilvl="1" w:tplc="892CE572" w:tentative="1">
      <w:start w:val="1"/>
      <w:numFmt w:val="bullet"/>
      <w:lvlText w:val="o"/>
      <w:lvlJc w:val="left"/>
      <w:pPr>
        <w:tabs>
          <w:tab w:val="num" w:pos="1800"/>
        </w:tabs>
        <w:ind w:left="1800" w:hanging="360"/>
      </w:pPr>
      <w:rPr>
        <w:rFonts w:ascii="Courier New" w:hAnsi="Courier New" w:cs="Courier New" w:hint="default"/>
      </w:rPr>
    </w:lvl>
    <w:lvl w:ilvl="2" w:tplc="C21E96E8" w:tentative="1">
      <w:start w:val="1"/>
      <w:numFmt w:val="bullet"/>
      <w:lvlText w:val=""/>
      <w:lvlJc w:val="left"/>
      <w:pPr>
        <w:tabs>
          <w:tab w:val="num" w:pos="2520"/>
        </w:tabs>
        <w:ind w:left="2520" w:hanging="360"/>
      </w:pPr>
      <w:rPr>
        <w:rFonts w:ascii="Wingdings" w:hAnsi="Wingdings" w:hint="default"/>
      </w:rPr>
    </w:lvl>
    <w:lvl w:ilvl="3" w:tplc="B28AE012" w:tentative="1">
      <w:start w:val="1"/>
      <w:numFmt w:val="bullet"/>
      <w:lvlText w:val=""/>
      <w:lvlJc w:val="left"/>
      <w:pPr>
        <w:tabs>
          <w:tab w:val="num" w:pos="3240"/>
        </w:tabs>
        <w:ind w:left="3240" w:hanging="360"/>
      </w:pPr>
      <w:rPr>
        <w:rFonts w:ascii="Symbol" w:hAnsi="Symbol" w:hint="default"/>
      </w:rPr>
    </w:lvl>
    <w:lvl w:ilvl="4" w:tplc="C270DE34" w:tentative="1">
      <w:start w:val="1"/>
      <w:numFmt w:val="bullet"/>
      <w:lvlText w:val="o"/>
      <w:lvlJc w:val="left"/>
      <w:pPr>
        <w:tabs>
          <w:tab w:val="num" w:pos="3960"/>
        </w:tabs>
        <w:ind w:left="3960" w:hanging="360"/>
      </w:pPr>
      <w:rPr>
        <w:rFonts w:ascii="Courier New" w:hAnsi="Courier New" w:cs="Courier New" w:hint="default"/>
      </w:rPr>
    </w:lvl>
    <w:lvl w:ilvl="5" w:tplc="EF0EAFD6" w:tentative="1">
      <w:start w:val="1"/>
      <w:numFmt w:val="bullet"/>
      <w:lvlText w:val=""/>
      <w:lvlJc w:val="left"/>
      <w:pPr>
        <w:tabs>
          <w:tab w:val="num" w:pos="4680"/>
        </w:tabs>
        <w:ind w:left="4680" w:hanging="360"/>
      </w:pPr>
      <w:rPr>
        <w:rFonts w:ascii="Wingdings" w:hAnsi="Wingdings" w:hint="default"/>
      </w:rPr>
    </w:lvl>
    <w:lvl w:ilvl="6" w:tplc="4BA8DFD4" w:tentative="1">
      <w:start w:val="1"/>
      <w:numFmt w:val="bullet"/>
      <w:lvlText w:val=""/>
      <w:lvlJc w:val="left"/>
      <w:pPr>
        <w:tabs>
          <w:tab w:val="num" w:pos="5400"/>
        </w:tabs>
        <w:ind w:left="5400" w:hanging="360"/>
      </w:pPr>
      <w:rPr>
        <w:rFonts w:ascii="Symbol" w:hAnsi="Symbol" w:hint="default"/>
      </w:rPr>
    </w:lvl>
    <w:lvl w:ilvl="7" w:tplc="52B4182E" w:tentative="1">
      <w:start w:val="1"/>
      <w:numFmt w:val="bullet"/>
      <w:lvlText w:val="o"/>
      <w:lvlJc w:val="left"/>
      <w:pPr>
        <w:tabs>
          <w:tab w:val="num" w:pos="6120"/>
        </w:tabs>
        <w:ind w:left="6120" w:hanging="360"/>
      </w:pPr>
      <w:rPr>
        <w:rFonts w:ascii="Courier New" w:hAnsi="Courier New" w:cs="Courier New" w:hint="default"/>
      </w:rPr>
    </w:lvl>
    <w:lvl w:ilvl="8" w:tplc="FEA6C91C"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4EE5285"/>
    <w:multiLevelType w:val="hybridMultilevel"/>
    <w:tmpl w:val="563E0D6E"/>
    <w:lvl w:ilvl="0" w:tplc="531A91CA">
      <w:start w:val="1"/>
      <w:numFmt w:val="bullet"/>
      <w:pStyle w:val="StyleTitlePageCentered"/>
      <w:lvlText w:val=""/>
      <w:lvlJc w:val="left"/>
      <w:pPr>
        <w:tabs>
          <w:tab w:val="num" w:pos="288"/>
        </w:tabs>
        <w:ind w:left="288" w:hanging="288"/>
      </w:pPr>
      <w:rPr>
        <w:rFonts w:ascii="Symbol" w:hAnsi="Symbol" w:hint="default"/>
        <w:sz w:val="18"/>
        <w:szCs w:val="18"/>
      </w:rPr>
    </w:lvl>
    <w:lvl w:ilvl="1" w:tplc="955A4846">
      <w:start w:val="1"/>
      <w:numFmt w:val="bullet"/>
      <w:lvlText w:val=""/>
      <w:lvlJc w:val="left"/>
      <w:pPr>
        <w:tabs>
          <w:tab w:val="num" w:pos="1440"/>
        </w:tabs>
        <w:ind w:left="1440" w:hanging="360"/>
      </w:pPr>
      <w:rPr>
        <w:rFonts w:ascii="Symbol" w:hAnsi="Symbol" w:hint="default"/>
        <w:sz w:val="18"/>
        <w:szCs w:val="18"/>
      </w:rPr>
    </w:lvl>
    <w:lvl w:ilvl="2" w:tplc="01BAAD50" w:tentative="1">
      <w:start w:val="1"/>
      <w:numFmt w:val="bullet"/>
      <w:lvlText w:val=""/>
      <w:lvlJc w:val="left"/>
      <w:pPr>
        <w:tabs>
          <w:tab w:val="num" w:pos="2160"/>
        </w:tabs>
        <w:ind w:left="2160" w:hanging="360"/>
      </w:pPr>
      <w:rPr>
        <w:rFonts w:ascii="Wingdings" w:hAnsi="Wingdings" w:hint="default"/>
      </w:rPr>
    </w:lvl>
    <w:lvl w:ilvl="3" w:tplc="51685472" w:tentative="1">
      <w:start w:val="1"/>
      <w:numFmt w:val="bullet"/>
      <w:lvlText w:val=""/>
      <w:lvlJc w:val="left"/>
      <w:pPr>
        <w:tabs>
          <w:tab w:val="num" w:pos="2880"/>
        </w:tabs>
        <w:ind w:left="2880" w:hanging="360"/>
      </w:pPr>
      <w:rPr>
        <w:rFonts w:ascii="Symbol" w:hAnsi="Symbol" w:hint="default"/>
      </w:rPr>
    </w:lvl>
    <w:lvl w:ilvl="4" w:tplc="32900D36" w:tentative="1">
      <w:start w:val="1"/>
      <w:numFmt w:val="bullet"/>
      <w:lvlText w:val="o"/>
      <w:lvlJc w:val="left"/>
      <w:pPr>
        <w:tabs>
          <w:tab w:val="num" w:pos="3600"/>
        </w:tabs>
        <w:ind w:left="3600" w:hanging="360"/>
      </w:pPr>
      <w:rPr>
        <w:rFonts w:ascii="Courier New" w:hAnsi="Courier New" w:cs="Courier New" w:hint="default"/>
      </w:rPr>
    </w:lvl>
    <w:lvl w:ilvl="5" w:tplc="4120EAA8" w:tentative="1">
      <w:start w:val="1"/>
      <w:numFmt w:val="bullet"/>
      <w:lvlText w:val=""/>
      <w:lvlJc w:val="left"/>
      <w:pPr>
        <w:tabs>
          <w:tab w:val="num" w:pos="4320"/>
        </w:tabs>
        <w:ind w:left="4320" w:hanging="360"/>
      </w:pPr>
      <w:rPr>
        <w:rFonts w:ascii="Wingdings" w:hAnsi="Wingdings" w:hint="default"/>
      </w:rPr>
    </w:lvl>
    <w:lvl w:ilvl="6" w:tplc="B0FC1FF6" w:tentative="1">
      <w:start w:val="1"/>
      <w:numFmt w:val="bullet"/>
      <w:lvlText w:val=""/>
      <w:lvlJc w:val="left"/>
      <w:pPr>
        <w:tabs>
          <w:tab w:val="num" w:pos="5040"/>
        </w:tabs>
        <w:ind w:left="5040" w:hanging="360"/>
      </w:pPr>
      <w:rPr>
        <w:rFonts w:ascii="Symbol" w:hAnsi="Symbol" w:hint="default"/>
      </w:rPr>
    </w:lvl>
    <w:lvl w:ilvl="7" w:tplc="A920BDB8" w:tentative="1">
      <w:start w:val="1"/>
      <w:numFmt w:val="bullet"/>
      <w:lvlText w:val="o"/>
      <w:lvlJc w:val="left"/>
      <w:pPr>
        <w:tabs>
          <w:tab w:val="num" w:pos="5760"/>
        </w:tabs>
        <w:ind w:left="5760" w:hanging="360"/>
      </w:pPr>
      <w:rPr>
        <w:rFonts w:ascii="Courier New" w:hAnsi="Courier New" w:cs="Courier New" w:hint="default"/>
      </w:rPr>
    </w:lvl>
    <w:lvl w:ilvl="8" w:tplc="AB824BD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FB65A6"/>
    <w:multiLevelType w:val="hybridMultilevel"/>
    <w:tmpl w:val="A056A30E"/>
    <w:lvl w:ilvl="0" w:tplc="04090001">
      <w:start w:val="1"/>
      <w:numFmt w:val="bullet"/>
      <w:lvlText w:val=""/>
      <w:lvlJc w:val="left"/>
      <w:pPr>
        <w:ind w:left="1440" w:hanging="360"/>
      </w:pPr>
      <w:rPr>
        <w:rFonts w:ascii="Symbol" w:hAnsi="Symbol"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8C85357"/>
    <w:multiLevelType w:val="hybridMultilevel"/>
    <w:tmpl w:val="8D3CBF38"/>
    <w:lvl w:ilvl="0" w:tplc="FFFFFFFF">
      <w:start w:val="1"/>
      <w:numFmt w:val="decimal"/>
      <w:pStyle w:val="ListNumber"/>
      <w:lvlText w:val="%1)"/>
      <w:lvlJc w:val="left"/>
      <w:pPr>
        <w:tabs>
          <w:tab w:val="num" w:pos="720"/>
        </w:tabs>
        <w:ind w:left="720" w:hanging="360"/>
      </w:pPr>
      <w:rPr>
        <w:rFonts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 w15:restartNumberingAfterBreak="0">
    <w:nsid w:val="1FC1638C"/>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 w15:restartNumberingAfterBreak="0">
    <w:nsid w:val="27AB1514"/>
    <w:multiLevelType w:val="hybridMultilevel"/>
    <w:tmpl w:val="2F24C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1A370E"/>
    <w:multiLevelType w:val="hybridMultilevel"/>
    <w:tmpl w:val="D4ECE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A41D39"/>
    <w:multiLevelType w:val="hybridMultilevel"/>
    <w:tmpl w:val="8E0A9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C44000"/>
    <w:multiLevelType w:val="hybridMultilevel"/>
    <w:tmpl w:val="4A90CF5E"/>
    <w:lvl w:ilvl="0" w:tplc="0409000F">
      <w:start w:val="1"/>
      <w:numFmt w:val="bullet"/>
      <w:pStyle w:val="NotesTextBullet"/>
      <w:lvlText w:val=""/>
      <w:lvlJc w:val="left"/>
      <w:pPr>
        <w:tabs>
          <w:tab w:val="num" w:pos="1008"/>
        </w:tabs>
        <w:ind w:left="1008" w:hanging="288"/>
      </w:pPr>
      <w:rPr>
        <w:rFonts w:ascii="Symbol" w:hAnsi="Symbol" w:hint="default"/>
        <w:sz w:val="18"/>
      </w:rPr>
    </w:lvl>
    <w:lvl w:ilvl="1" w:tplc="04090001">
      <w:start w:val="1"/>
      <w:numFmt w:val="decimal"/>
      <w:lvlText w:val="%2."/>
      <w:lvlJc w:val="left"/>
      <w:pPr>
        <w:tabs>
          <w:tab w:val="num" w:pos="1440"/>
        </w:tabs>
        <w:ind w:left="1440" w:hanging="360"/>
      </w:pPr>
      <w:rPr>
        <w:rFonts w:hint="default"/>
        <w:sz w:val="18"/>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6970C7"/>
    <w:multiLevelType w:val="hybridMultilevel"/>
    <w:tmpl w:val="C428DF8E"/>
    <w:lvl w:ilvl="0" w:tplc="04090001">
      <w:start w:val="1"/>
      <w:numFmt w:val="bullet"/>
      <w:lvlText w:val=""/>
      <w:lvlJc w:val="left"/>
      <w:pPr>
        <w:ind w:left="1440" w:hanging="360"/>
      </w:pPr>
      <w:rPr>
        <w:rFonts w:ascii="Symbol" w:hAnsi="Symbol"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15A0E22"/>
    <w:multiLevelType w:val="hybridMultilevel"/>
    <w:tmpl w:val="9D14AB3A"/>
    <w:lvl w:ilvl="0" w:tplc="1D94FEC6">
      <w:start w:val="1"/>
      <w:numFmt w:val="bullet"/>
      <w:pStyle w:val="NotesTextBullet1"/>
      <w:lvlText w:val="o"/>
      <w:lvlJc w:val="left"/>
      <w:pPr>
        <w:tabs>
          <w:tab w:val="num" w:pos="1296"/>
        </w:tabs>
        <w:ind w:left="1296" w:hanging="288"/>
      </w:pPr>
      <w:rPr>
        <w:rFonts w:ascii="Courier New" w:hAnsi="Courier New" w:hint="default"/>
        <w:sz w:val="18"/>
        <w:szCs w:val="1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C94DBE"/>
    <w:multiLevelType w:val="hybridMultilevel"/>
    <w:tmpl w:val="0B3436BC"/>
    <w:lvl w:ilvl="0" w:tplc="5D30551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216A8F"/>
    <w:multiLevelType w:val="hybridMultilevel"/>
    <w:tmpl w:val="8188D16A"/>
    <w:lvl w:ilvl="0" w:tplc="10BC471A">
      <w:start w:val="1"/>
      <w:numFmt w:val="bullet"/>
      <w:pStyle w:val="TableTextBullet1"/>
      <w:lvlText w:val="o"/>
      <w:lvlJc w:val="left"/>
      <w:pPr>
        <w:tabs>
          <w:tab w:val="num" w:pos="576"/>
        </w:tabs>
        <w:ind w:left="576" w:hanging="288"/>
      </w:pPr>
      <w:rPr>
        <w:rFonts w:ascii="Symbol" w:hAnsi="Symbol" w:hint="default"/>
        <w:sz w:val="18"/>
        <w:szCs w:val="18"/>
      </w:rPr>
    </w:lvl>
    <w:lvl w:ilvl="1" w:tplc="04090019">
      <w:start w:val="1"/>
      <w:numFmt w:val="bullet"/>
      <w:lvlText w:val="o"/>
      <w:lvlJc w:val="left"/>
      <w:pPr>
        <w:tabs>
          <w:tab w:val="num" w:pos="1440"/>
        </w:tabs>
        <w:ind w:left="1440" w:hanging="360"/>
      </w:pPr>
      <w:rPr>
        <w:rFonts w:ascii="Courier New" w:hAnsi="Courier New" w:cs="Courier New" w:hint="default"/>
      </w:rPr>
    </w:lvl>
    <w:lvl w:ilvl="2" w:tplc="5114E976"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EE31A7"/>
    <w:multiLevelType w:val="hybridMultilevel"/>
    <w:tmpl w:val="78F60CBA"/>
    <w:lvl w:ilvl="0" w:tplc="73FC22FC">
      <w:start w:val="1"/>
      <w:numFmt w:val="decimal"/>
      <w:pStyle w:val="Bulletlist"/>
      <w:lvlText w:val="%1. "/>
      <w:lvlJc w:val="left"/>
      <w:pPr>
        <w:tabs>
          <w:tab w:val="num" w:pos="1080"/>
        </w:tabs>
        <w:ind w:left="1080" w:hanging="360"/>
      </w:pPr>
      <w:rPr>
        <w:rFonts w:hint="default"/>
      </w:rPr>
    </w:lvl>
    <w:lvl w:ilvl="1" w:tplc="6470BCD0" w:tentative="1">
      <w:start w:val="1"/>
      <w:numFmt w:val="lowerLetter"/>
      <w:lvlText w:val="%2."/>
      <w:lvlJc w:val="left"/>
      <w:pPr>
        <w:tabs>
          <w:tab w:val="num" w:pos="1800"/>
        </w:tabs>
        <w:ind w:left="1800" w:hanging="360"/>
      </w:pPr>
    </w:lvl>
    <w:lvl w:ilvl="2" w:tplc="F5AEBE2C" w:tentative="1">
      <w:start w:val="1"/>
      <w:numFmt w:val="lowerRoman"/>
      <w:lvlText w:val="%3."/>
      <w:lvlJc w:val="right"/>
      <w:pPr>
        <w:tabs>
          <w:tab w:val="num" w:pos="2520"/>
        </w:tabs>
        <w:ind w:left="2520" w:hanging="180"/>
      </w:pPr>
    </w:lvl>
    <w:lvl w:ilvl="3" w:tplc="400096B4" w:tentative="1">
      <w:start w:val="1"/>
      <w:numFmt w:val="decimal"/>
      <w:lvlText w:val="%4."/>
      <w:lvlJc w:val="left"/>
      <w:pPr>
        <w:tabs>
          <w:tab w:val="num" w:pos="3240"/>
        </w:tabs>
        <w:ind w:left="3240" w:hanging="360"/>
      </w:pPr>
    </w:lvl>
    <w:lvl w:ilvl="4" w:tplc="F6D60676" w:tentative="1">
      <w:start w:val="1"/>
      <w:numFmt w:val="lowerLetter"/>
      <w:lvlText w:val="%5."/>
      <w:lvlJc w:val="left"/>
      <w:pPr>
        <w:tabs>
          <w:tab w:val="num" w:pos="3960"/>
        </w:tabs>
        <w:ind w:left="3960" w:hanging="360"/>
      </w:pPr>
    </w:lvl>
    <w:lvl w:ilvl="5" w:tplc="4FFCD18E" w:tentative="1">
      <w:start w:val="1"/>
      <w:numFmt w:val="lowerRoman"/>
      <w:lvlText w:val="%6."/>
      <w:lvlJc w:val="right"/>
      <w:pPr>
        <w:tabs>
          <w:tab w:val="num" w:pos="4680"/>
        </w:tabs>
        <w:ind w:left="4680" w:hanging="180"/>
      </w:pPr>
    </w:lvl>
    <w:lvl w:ilvl="6" w:tplc="DE76CDD0" w:tentative="1">
      <w:start w:val="1"/>
      <w:numFmt w:val="decimal"/>
      <w:lvlText w:val="%7."/>
      <w:lvlJc w:val="left"/>
      <w:pPr>
        <w:tabs>
          <w:tab w:val="num" w:pos="5400"/>
        </w:tabs>
        <w:ind w:left="5400" w:hanging="360"/>
      </w:pPr>
    </w:lvl>
    <w:lvl w:ilvl="7" w:tplc="5DCE4172" w:tentative="1">
      <w:start w:val="1"/>
      <w:numFmt w:val="lowerLetter"/>
      <w:lvlText w:val="%8."/>
      <w:lvlJc w:val="left"/>
      <w:pPr>
        <w:tabs>
          <w:tab w:val="num" w:pos="6120"/>
        </w:tabs>
        <w:ind w:left="6120" w:hanging="360"/>
      </w:pPr>
    </w:lvl>
    <w:lvl w:ilvl="8" w:tplc="14021416" w:tentative="1">
      <w:start w:val="1"/>
      <w:numFmt w:val="lowerRoman"/>
      <w:lvlText w:val="%9."/>
      <w:lvlJc w:val="right"/>
      <w:pPr>
        <w:tabs>
          <w:tab w:val="num" w:pos="6840"/>
        </w:tabs>
        <w:ind w:left="6840" w:hanging="180"/>
      </w:pPr>
    </w:lvl>
  </w:abstractNum>
  <w:abstractNum w:abstractNumId="15" w15:restartNumberingAfterBreak="0">
    <w:nsid w:val="46DB09A8"/>
    <w:multiLevelType w:val="hybridMultilevel"/>
    <w:tmpl w:val="65CCA79E"/>
    <w:lvl w:ilvl="0" w:tplc="1D94FEC6">
      <w:start w:val="1"/>
      <w:numFmt w:val="decimal"/>
      <w:pStyle w:val="TableTextNumbers"/>
      <w:lvlText w:val="%1."/>
      <w:lvlJc w:val="left"/>
      <w:pPr>
        <w:tabs>
          <w:tab w:val="num" w:pos="288"/>
        </w:tabs>
        <w:ind w:left="288" w:hanging="288"/>
      </w:pPr>
      <w:rPr>
        <w:rFonts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FFFFFFFF" w:tentative="1">
      <w:start w:val="1"/>
      <w:numFmt w:val="lowerLetter"/>
      <w:lvlText w:val="%2."/>
      <w:lvlJc w:val="left"/>
      <w:pPr>
        <w:tabs>
          <w:tab w:val="num" w:pos="1692"/>
        </w:tabs>
        <w:ind w:left="1692" w:hanging="360"/>
      </w:pPr>
    </w:lvl>
    <w:lvl w:ilvl="2" w:tplc="FFFFFFFF" w:tentative="1">
      <w:start w:val="1"/>
      <w:numFmt w:val="lowerRoman"/>
      <w:lvlText w:val="%3."/>
      <w:lvlJc w:val="right"/>
      <w:pPr>
        <w:tabs>
          <w:tab w:val="num" w:pos="2412"/>
        </w:tabs>
        <w:ind w:left="2412" w:hanging="180"/>
      </w:pPr>
    </w:lvl>
    <w:lvl w:ilvl="3" w:tplc="FFFFFFFF" w:tentative="1">
      <w:start w:val="1"/>
      <w:numFmt w:val="decimal"/>
      <w:lvlText w:val="%4."/>
      <w:lvlJc w:val="left"/>
      <w:pPr>
        <w:tabs>
          <w:tab w:val="num" w:pos="3132"/>
        </w:tabs>
        <w:ind w:left="3132" w:hanging="360"/>
      </w:pPr>
    </w:lvl>
    <w:lvl w:ilvl="4" w:tplc="FFFFFFFF" w:tentative="1">
      <w:start w:val="1"/>
      <w:numFmt w:val="lowerLetter"/>
      <w:lvlText w:val="%5."/>
      <w:lvlJc w:val="left"/>
      <w:pPr>
        <w:tabs>
          <w:tab w:val="num" w:pos="3852"/>
        </w:tabs>
        <w:ind w:left="3852" w:hanging="360"/>
      </w:pPr>
    </w:lvl>
    <w:lvl w:ilvl="5" w:tplc="FFFFFFFF" w:tentative="1">
      <w:start w:val="1"/>
      <w:numFmt w:val="lowerRoman"/>
      <w:lvlText w:val="%6."/>
      <w:lvlJc w:val="right"/>
      <w:pPr>
        <w:tabs>
          <w:tab w:val="num" w:pos="4572"/>
        </w:tabs>
        <w:ind w:left="4572" w:hanging="180"/>
      </w:pPr>
    </w:lvl>
    <w:lvl w:ilvl="6" w:tplc="FFFFFFFF" w:tentative="1">
      <w:start w:val="1"/>
      <w:numFmt w:val="decimal"/>
      <w:lvlText w:val="%7."/>
      <w:lvlJc w:val="left"/>
      <w:pPr>
        <w:tabs>
          <w:tab w:val="num" w:pos="5292"/>
        </w:tabs>
        <w:ind w:left="5292" w:hanging="360"/>
      </w:pPr>
    </w:lvl>
    <w:lvl w:ilvl="7" w:tplc="FFFFFFFF" w:tentative="1">
      <w:start w:val="1"/>
      <w:numFmt w:val="lowerLetter"/>
      <w:lvlText w:val="%8."/>
      <w:lvlJc w:val="left"/>
      <w:pPr>
        <w:tabs>
          <w:tab w:val="num" w:pos="6012"/>
        </w:tabs>
        <w:ind w:left="6012" w:hanging="360"/>
      </w:pPr>
    </w:lvl>
    <w:lvl w:ilvl="8" w:tplc="FFFFFFFF" w:tentative="1">
      <w:start w:val="1"/>
      <w:numFmt w:val="lowerRoman"/>
      <w:lvlText w:val="%9."/>
      <w:lvlJc w:val="right"/>
      <w:pPr>
        <w:tabs>
          <w:tab w:val="num" w:pos="6732"/>
        </w:tabs>
        <w:ind w:left="6732" w:hanging="180"/>
      </w:pPr>
    </w:lvl>
  </w:abstractNum>
  <w:abstractNum w:abstractNumId="16" w15:restartNumberingAfterBreak="0">
    <w:nsid w:val="471E0A5E"/>
    <w:multiLevelType w:val="hybridMultilevel"/>
    <w:tmpl w:val="C2585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174785"/>
    <w:multiLevelType w:val="hybridMultilevel"/>
    <w:tmpl w:val="65F874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CA39FB"/>
    <w:multiLevelType w:val="multilevel"/>
    <w:tmpl w:val="675251AA"/>
    <w:lvl w:ilvl="0">
      <w:start w:val="1"/>
      <w:numFmt w:val="none"/>
      <w:lvlText w:val="Section 1."/>
      <w:lvlJc w:val="left"/>
      <w:pPr>
        <w:tabs>
          <w:tab w:val="num" w:pos="1080"/>
        </w:tabs>
        <w:ind w:left="0" w:firstLine="0"/>
      </w:pPr>
      <w:rPr>
        <w:rFonts w:hint="default"/>
      </w:rPr>
    </w:lvl>
    <w:lvl w:ilvl="1">
      <w:numFmt w:val="none"/>
      <w:isLgl/>
      <w:lvlText w:val="1"/>
      <w:lvlJc w:val="left"/>
      <w:pPr>
        <w:tabs>
          <w:tab w:val="num" w:pos="360"/>
        </w:tabs>
        <w:ind w:left="0" w:firstLine="0"/>
      </w:pPr>
      <w:rPr>
        <w:rFonts w:hint="default"/>
      </w:rPr>
    </w:lvl>
    <w:lvl w:ilvl="2">
      <w:numFmt w:val="decimal"/>
      <w:lvlText w:val="Section %3"/>
      <w:lvlJc w:val="left"/>
      <w:pPr>
        <w:tabs>
          <w:tab w:val="num" w:pos="1440"/>
        </w:tabs>
        <w:ind w:left="720" w:hanging="720"/>
      </w:pPr>
      <w:rPr>
        <w:rFonts w:hint="default"/>
      </w:rPr>
    </w:lvl>
    <w:lvl w:ilvl="3">
      <w:start w:val="1"/>
      <w:numFmt w:val="lowerRoman"/>
      <w:lvlText w:val="(%4)"/>
      <w:lvlJc w:val="right"/>
      <w:pPr>
        <w:tabs>
          <w:tab w:val="num" w:pos="864"/>
        </w:tabs>
        <w:ind w:left="864" w:hanging="144"/>
      </w:pPr>
      <w:rPr>
        <w:rFonts w:hint="default"/>
      </w:rPr>
    </w:lvl>
    <w:lvl w:ilvl="4">
      <w:start w:val="1"/>
      <w:numFmt w:val="none"/>
      <w:pStyle w:val="Heading5"/>
      <w:lvlText w:val=""/>
      <w:lvlJc w:val="left"/>
      <w:pPr>
        <w:tabs>
          <w:tab w:val="num" w:pos="360"/>
        </w:tabs>
        <w:ind w:left="0" w:firstLine="0"/>
      </w:pPr>
      <w:rPr>
        <w:rFonts w:hint="default"/>
      </w:rPr>
    </w:lvl>
    <w:lvl w:ilvl="5">
      <w:start w:val="1"/>
      <w:numFmt w:val="lowerLetter"/>
      <w:pStyle w:val="Heading6"/>
      <w:lvlText w:val="%6)"/>
      <w:lvlJc w:val="left"/>
      <w:pPr>
        <w:tabs>
          <w:tab w:val="num" w:pos="1152"/>
        </w:tabs>
        <w:ind w:left="1152" w:hanging="432"/>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584"/>
        </w:tabs>
        <w:ind w:left="1584" w:hanging="144"/>
      </w:pPr>
      <w:rPr>
        <w:rFonts w:hint="default"/>
      </w:rPr>
    </w:lvl>
  </w:abstractNum>
  <w:abstractNum w:abstractNumId="19" w15:restartNumberingAfterBreak="0">
    <w:nsid w:val="51A862F3"/>
    <w:multiLevelType w:val="hybridMultilevel"/>
    <w:tmpl w:val="676032AA"/>
    <w:lvl w:ilvl="0" w:tplc="04090001">
      <w:start w:val="1"/>
      <w:numFmt w:val="bullet"/>
      <w:lvlText w:val=""/>
      <w:lvlJc w:val="left"/>
      <w:pPr>
        <w:tabs>
          <w:tab w:val="num" w:pos="216"/>
        </w:tabs>
        <w:ind w:left="648" w:hanging="360"/>
      </w:pPr>
      <w:rPr>
        <w:rFonts w:ascii="Symbol" w:hAnsi="Symbol"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start w:val="1"/>
      <w:numFmt w:val="decimal"/>
      <w:lvlText w:val="%2."/>
      <w:lvlJc w:val="left"/>
      <w:pPr>
        <w:tabs>
          <w:tab w:val="num" w:pos="2340"/>
        </w:tabs>
        <w:ind w:left="2340" w:hanging="360"/>
      </w:pPr>
      <w:rPr>
        <w:rFonts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090005" w:tentative="1">
      <w:start w:val="1"/>
      <w:numFmt w:val="lowerRoman"/>
      <w:lvlText w:val="%3."/>
      <w:lvlJc w:val="right"/>
      <w:pPr>
        <w:tabs>
          <w:tab w:val="num" w:pos="3060"/>
        </w:tabs>
        <w:ind w:left="3060" w:hanging="180"/>
      </w:pPr>
    </w:lvl>
    <w:lvl w:ilvl="3" w:tplc="04090001" w:tentative="1">
      <w:start w:val="1"/>
      <w:numFmt w:val="decimal"/>
      <w:lvlText w:val="%4."/>
      <w:lvlJc w:val="left"/>
      <w:pPr>
        <w:tabs>
          <w:tab w:val="num" w:pos="3780"/>
        </w:tabs>
        <w:ind w:left="3780" w:hanging="360"/>
      </w:pPr>
    </w:lvl>
    <w:lvl w:ilvl="4" w:tplc="04090003" w:tentative="1">
      <w:start w:val="1"/>
      <w:numFmt w:val="lowerLetter"/>
      <w:lvlText w:val="%5."/>
      <w:lvlJc w:val="left"/>
      <w:pPr>
        <w:tabs>
          <w:tab w:val="num" w:pos="4500"/>
        </w:tabs>
        <w:ind w:left="4500" w:hanging="360"/>
      </w:pPr>
    </w:lvl>
    <w:lvl w:ilvl="5" w:tplc="04090005" w:tentative="1">
      <w:start w:val="1"/>
      <w:numFmt w:val="lowerRoman"/>
      <w:lvlText w:val="%6."/>
      <w:lvlJc w:val="right"/>
      <w:pPr>
        <w:tabs>
          <w:tab w:val="num" w:pos="5220"/>
        </w:tabs>
        <w:ind w:left="5220" w:hanging="180"/>
      </w:pPr>
    </w:lvl>
    <w:lvl w:ilvl="6" w:tplc="04090001" w:tentative="1">
      <w:start w:val="1"/>
      <w:numFmt w:val="decimal"/>
      <w:lvlText w:val="%7."/>
      <w:lvlJc w:val="left"/>
      <w:pPr>
        <w:tabs>
          <w:tab w:val="num" w:pos="5940"/>
        </w:tabs>
        <w:ind w:left="5940" w:hanging="360"/>
      </w:pPr>
    </w:lvl>
    <w:lvl w:ilvl="7" w:tplc="04090003" w:tentative="1">
      <w:start w:val="1"/>
      <w:numFmt w:val="lowerLetter"/>
      <w:lvlText w:val="%8."/>
      <w:lvlJc w:val="left"/>
      <w:pPr>
        <w:tabs>
          <w:tab w:val="num" w:pos="6660"/>
        </w:tabs>
        <w:ind w:left="6660" w:hanging="360"/>
      </w:pPr>
    </w:lvl>
    <w:lvl w:ilvl="8" w:tplc="04090005" w:tentative="1">
      <w:start w:val="1"/>
      <w:numFmt w:val="lowerRoman"/>
      <w:lvlText w:val="%9."/>
      <w:lvlJc w:val="right"/>
      <w:pPr>
        <w:tabs>
          <w:tab w:val="num" w:pos="7380"/>
        </w:tabs>
        <w:ind w:left="7380" w:hanging="180"/>
      </w:pPr>
    </w:lvl>
  </w:abstractNum>
  <w:abstractNum w:abstractNumId="20" w15:restartNumberingAfterBreak="0">
    <w:nsid w:val="60B6796A"/>
    <w:multiLevelType w:val="hybridMultilevel"/>
    <w:tmpl w:val="A14683B4"/>
    <w:lvl w:ilvl="0" w:tplc="FFFFFFFF">
      <w:start w:val="1"/>
      <w:numFmt w:val="bullet"/>
      <w:pStyle w:val="ListBullet2"/>
      <w:lvlText w:val="o"/>
      <w:lvlJc w:val="left"/>
      <w:pPr>
        <w:tabs>
          <w:tab w:val="num" w:pos="648"/>
        </w:tabs>
        <w:ind w:left="648" w:firstLine="0"/>
      </w:pPr>
      <w:rPr>
        <w:rFonts w:ascii="Symbol" w:hAnsi="Symbol" w:hint="default"/>
        <w:sz w:val="18"/>
        <w:szCs w:val="18"/>
      </w:rPr>
    </w:lvl>
    <w:lvl w:ilvl="1" w:tplc="FFFFFFFF">
      <w:start w:val="1"/>
      <w:numFmt w:val="bullet"/>
      <w:lvlText w:val="o"/>
      <w:lvlJc w:val="left"/>
      <w:pPr>
        <w:tabs>
          <w:tab w:val="num" w:pos="1728"/>
        </w:tabs>
        <w:ind w:left="1728" w:hanging="360"/>
      </w:pPr>
      <w:rPr>
        <w:rFonts w:ascii="Courier New" w:hAnsi="Courier New" w:cs="Courier New" w:hint="default"/>
      </w:rPr>
    </w:lvl>
    <w:lvl w:ilvl="2" w:tplc="FFFFFFFF" w:tentative="1">
      <w:start w:val="1"/>
      <w:numFmt w:val="bullet"/>
      <w:lvlText w:val=""/>
      <w:lvlJc w:val="left"/>
      <w:pPr>
        <w:tabs>
          <w:tab w:val="num" w:pos="2448"/>
        </w:tabs>
        <w:ind w:left="2448" w:hanging="360"/>
      </w:pPr>
      <w:rPr>
        <w:rFonts w:ascii="Wingdings" w:hAnsi="Wingdings" w:hint="default"/>
      </w:rPr>
    </w:lvl>
    <w:lvl w:ilvl="3" w:tplc="FFFFFFFF" w:tentative="1">
      <w:start w:val="1"/>
      <w:numFmt w:val="bullet"/>
      <w:lvlText w:val=""/>
      <w:lvlJc w:val="left"/>
      <w:pPr>
        <w:tabs>
          <w:tab w:val="num" w:pos="3168"/>
        </w:tabs>
        <w:ind w:left="3168" w:hanging="360"/>
      </w:pPr>
      <w:rPr>
        <w:rFonts w:ascii="Symbol" w:hAnsi="Symbol" w:hint="default"/>
      </w:rPr>
    </w:lvl>
    <w:lvl w:ilvl="4" w:tplc="FFFFFFFF" w:tentative="1">
      <w:start w:val="1"/>
      <w:numFmt w:val="bullet"/>
      <w:lvlText w:val="o"/>
      <w:lvlJc w:val="left"/>
      <w:pPr>
        <w:tabs>
          <w:tab w:val="num" w:pos="3888"/>
        </w:tabs>
        <w:ind w:left="3888" w:hanging="360"/>
      </w:pPr>
      <w:rPr>
        <w:rFonts w:ascii="Courier New" w:hAnsi="Courier New" w:cs="Courier New" w:hint="default"/>
      </w:rPr>
    </w:lvl>
    <w:lvl w:ilvl="5" w:tplc="FFFFFFFF" w:tentative="1">
      <w:start w:val="1"/>
      <w:numFmt w:val="bullet"/>
      <w:lvlText w:val=""/>
      <w:lvlJc w:val="left"/>
      <w:pPr>
        <w:tabs>
          <w:tab w:val="num" w:pos="4608"/>
        </w:tabs>
        <w:ind w:left="4608" w:hanging="360"/>
      </w:pPr>
      <w:rPr>
        <w:rFonts w:ascii="Wingdings" w:hAnsi="Wingdings" w:hint="default"/>
      </w:rPr>
    </w:lvl>
    <w:lvl w:ilvl="6" w:tplc="FFFFFFFF" w:tentative="1">
      <w:start w:val="1"/>
      <w:numFmt w:val="bullet"/>
      <w:lvlText w:val=""/>
      <w:lvlJc w:val="left"/>
      <w:pPr>
        <w:tabs>
          <w:tab w:val="num" w:pos="5328"/>
        </w:tabs>
        <w:ind w:left="5328" w:hanging="360"/>
      </w:pPr>
      <w:rPr>
        <w:rFonts w:ascii="Symbol" w:hAnsi="Symbol" w:hint="default"/>
      </w:rPr>
    </w:lvl>
    <w:lvl w:ilvl="7" w:tplc="FFFFFFFF" w:tentative="1">
      <w:start w:val="1"/>
      <w:numFmt w:val="bullet"/>
      <w:lvlText w:val="o"/>
      <w:lvlJc w:val="left"/>
      <w:pPr>
        <w:tabs>
          <w:tab w:val="num" w:pos="6048"/>
        </w:tabs>
        <w:ind w:left="6048" w:hanging="360"/>
      </w:pPr>
      <w:rPr>
        <w:rFonts w:ascii="Courier New" w:hAnsi="Courier New" w:cs="Courier New" w:hint="default"/>
      </w:rPr>
    </w:lvl>
    <w:lvl w:ilvl="8" w:tplc="FFFFFFFF" w:tentative="1">
      <w:start w:val="1"/>
      <w:numFmt w:val="bullet"/>
      <w:lvlText w:val=""/>
      <w:lvlJc w:val="left"/>
      <w:pPr>
        <w:tabs>
          <w:tab w:val="num" w:pos="6768"/>
        </w:tabs>
        <w:ind w:left="6768" w:hanging="360"/>
      </w:pPr>
      <w:rPr>
        <w:rFonts w:ascii="Wingdings" w:hAnsi="Wingdings" w:hint="default"/>
      </w:rPr>
    </w:lvl>
  </w:abstractNum>
  <w:abstractNum w:abstractNumId="21" w15:restartNumberingAfterBreak="0">
    <w:nsid w:val="632251CF"/>
    <w:multiLevelType w:val="hybridMultilevel"/>
    <w:tmpl w:val="57188932"/>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22" w15:restartNumberingAfterBreak="0">
    <w:nsid w:val="63F8780D"/>
    <w:multiLevelType w:val="hybridMultilevel"/>
    <w:tmpl w:val="B07AD3AE"/>
    <w:lvl w:ilvl="0" w:tplc="A3CE8000">
      <w:start w:val="1"/>
      <w:numFmt w:val="bullet"/>
      <w:pStyle w:val="ListBullet"/>
      <w:lvlText w:val=""/>
      <w:lvlJc w:val="left"/>
      <w:pPr>
        <w:tabs>
          <w:tab w:val="num" w:pos="648"/>
        </w:tabs>
        <w:ind w:left="648" w:hanging="360"/>
      </w:pPr>
      <w:rPr>
        <w:rFonts w:ascii="Symbol" w:hAnsi="Symbol" w:hint="default"/>
        <w:strike w:val="0"/>
        <w:dstrike w:val="0"/>
        <w:color w:val="auto"/>
        <w:sz w:val="22"/>
        <w:szCs w:val="22"/>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680A8F"/>
    <w:multiLevelType w:val="hybridMultilevel"/>
    <w:tmpl w:val="0B3436BC"/>
    <w:lvl w:ilvl="0" w:tplc="5D30551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1E418D"/>
    <w:multiLevelType w:val="hybridMultilevel"/>
    <w:tmpl w:val="65F874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8D651D"/>
    <w:multiLevelType w:val="hybridMultilevel"/>
    <w:tmpl w:val="C210867C"/>
    <w:lvl w:ilvl="0" w:tplc="9C84FF40">
      <w:start w:val="1"/>
      <w:numFmt w:val="bullet"/>
      <w:pStyle w:val="TableTextNumbersBullet"/>
      <w:lvlText w:val=""/>
      <w:lvlJc w:val="left"/>
      <w:pPr>
        <w:tabs>
          <w:tab w:val="num" w:pos="288"/>
        </w:tabs>
        <w:ind w:left="288" w:firstLine="0"/>
      </w:pPr>
      <w:rPr>
        <w:rFonts w:ascii="Symbol" w:hAnsi="Symbol" w:hint="default"/>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1256CB54"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7566362"/>
    <w:multiLevelType w:val="hybridMultilevel"/>
    <w:tmpl w:val="E9004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15"/>
  </w:num>
  <w:num w:numId="4">
    <w:abstractNumId w:val="11"/>
  </w:num>
  <w:num w:numId="5">
    <w:abstractNumId w:val="13"/>
  </w:num>
  <w:num w:numId="6">
    <w:abstractNumId w:val="25"/>
  </w:num>
  <w:num w:numId="7">
    <w:abstractNumId w:val="20"/>
  </w:num>
  <w:num w:numId="8">
    <w:abstractNumId w:val="14"/>
  </w:num>
  <w:num w:numId="9">
    <w:abstractNumId w:val="1"/>
  </w:num>
  <w:num w:numId="10">
    <w:abstractNumId w:val="2"/>
  </w:num>
  <w:num w:numId="11">
    <w:abstractNumId w:val="22"/>
  </w:num>
  <w:num w:numId="12">
    <w:abstractNumId w:val="4"/>
  </w:num>
  <w:num w:numId="13">
    <w:abstractNumId w:val="6"/>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7"/>
  </w:num>
  <w:num w:numId="17">
    <w:abstractNumId w:val="23"/>
  </w:num>
  <w:num w:numId="18">
    <w:abstractNumId w:val="10"/>
  </w:num>
  <w:num w:numId="19">
    <w:abstractNumId w:val="3"/>
  </w:num>
  <w:num w:numId="20">
    <w:abstractNumId w:val="12"/>
  </w:num>
  <w:num w:numId="21">
    <w:abstractNumId w:val="0"/>
  </w:num>
  <w:num w:numId="22">
    <w:abstractNumId w:val="24"/>
  </w:num>
  <w:num w:numId="23">
    <w:abstractNumId w:val="17"/>
  </w:num>
  <w:num w:numId="24">
    <w:abstractNumId w:val="26"/>
  </w:num>
  <w:num w:numId="25">
    <w:abstractNumId w:val="8"/>
  </w:num>
  <w:num w:numId="26">
    <w:abstractNumId w:val="19"/>
    <w:lvlOverride w:ilvl="0">
      <w:startOverride w:val="1"/>
    </w:lvlOverride>
  </w:num>
  <w:num w:numId="2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US" w:vendorID="64" w:dllVersion="6" w:nlCheck="1" w:checkStyle="0"/>
  <w:activeWritingStyle w:appName="MSWord" w:lang="en-US" w:vendorID="64" w:dllVersion="5" w:nlCheck="1" w:checkStyle="1"/>
  <w:activeWritingStyle w:appName="MSWord" w:lang="es-ES" w:vendorID="64" w:dllVersion="6" w:nlCheck="1" w:checkStyle="1"/>
  <w:activeWritingStyle w:appName="MSWord" w:lang="fr-CA" w:vendorID="64" w:dllVersion="6" w:nlCheck="1" w:checkStyle="1"/>
  <w:activeWritingStyle w:appName="MSWord" w:lang="fr-FR"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drawingGridHorizontalSpacing w:val="120"/>
  <w:displayHorizontalDrawingGridEvery w:val="2"/>
  <w:doNotShadeFormData/>
  <w:noPunctuationKerning/>
  <w:characterSpacingControl w:val="doNotCompress"/>
  <w:hdrShapeDefaults>
    <o:shapedefaults v:ext="edit" spidmax="2049" fillcolor="white">
      <v:fill color="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FC2"/>
    <w:rsid w:val="00000143"/>
    <w:rsid w:val="0000040A"/>
    <w:rsid w:val="0000095B"/>
    <w:rsid w:val="00000A27"/>
    <w:rsid w:val="00000CF1"/>
    <w:rsid w:val="000014DD"/>
    <w:rsid w:val="000016CF"/>
    <w:rsid w:val="000018AA"/>
    <w:rsid w:val="00001A3B"/>
    <w:rsid w:val="000021A5"/>
    <w:rsid w:val="00002447"/>
    <w:rsid w:val="00002564"/>
    <w:rsid w:val="0000295A"/>
    <w:rsid w:val="00002A54"/>
    <w:rsid w:val="00002B35"/>
    <w:rsid w:val="00002D13"/>
    <w:rsid w:val="00003349"/>
    <w:rsid w:val="000037A8"/>
    <w:rsid w:val="00003944"/>
    <w:rsid w:val="00003AD3"/>
    <w:rsid w:val="00003AD8"/>
    <w:rsid w:val="00003B40"/>
    <w:rsid w:val="00003DDB"/>
    <w:rsid w:val="000041D1"/>
    <w:rsid w:val="00004468"/>
    <w:rsid w:val="000045C6"/>
    <w:rsid w:val="00004786"/>
    <w:rsid w:val="00004854"/>
    <w:rsid w:val="000048D1"/>
    <w:rsid w:val="0000493D"/>
    <w:rsid w:val="0000539B"/>
    <w:rsid w:val="000054DE"/>
    <w:rsid w:val="00005BFC"/>
    <w:rsid w:val="00005EFF"/>
    <w:rsid w:val="0000620B"/>
    <w:rsid w:val="00006609"/>
    <w:rsid w:val="000066C5"/>
    <w:rsid w:val="00006813"/>
    <w:rsid w:val="00006CC8"/>
    <w:rsid w:val="00006D86"/>
    <w:rsid w:val="00006EC9"/>
    <w:rsid w:val="000075AF"/>
    <w:rsid w:val="00007986"/>
    <w:rsid w:val="00007EFF"/>
    <w:rsid w:val="00007FC3"/>
    <w:rsid w:val="00010613"/>
    <w:rsid w:val="00010639"/>
    <w:rsid w:val="000108EB"/>
    <w:rsid w:val="00010A5B"/>
    <w:rsid w:val="00011036"/>
    <w:rsid w:val="00011232"/>
    <w:rsid w:val="00011360"/>
    <w:rsid w:val="00011452"/>
    <w:rsid w:val="00011769"/>
    <w:rsid w:val="0001199A"/>
    <w:rsid w:val="00011D1F"/>
    <w:rsid w:val="00011FD2"/>
    <w:rsid w:val="0001207D"/>
    <w:rsid w:val="000120CE"/>
    <w:rsid w:val="0001265E"/>
    <w:rsid w:val="00012753"/>
    <w:rsid w:val="00012CF5"/>
    <w:rsid w:val="00013002"/>
    <w:rsid w:val="00013047"/>
    <w:rsid w:val="00013932"/>
    <w:rsid w:val="00013CBA"/>
    <w:rsid w:val="000143B5"/>
    <w:rsid w:val="000143F0"/>
    <w:rsid w:val="000144A0"/>
    <w:rsid w:val="000144FD"/>
    <w:rsid w:val="000145FB"/>
    <w:rsid w:val="000148BB"/>
    <w:rsid w:val="000148C3"/>
    <w:rsid w:val="00014955"/>
    <w:rsid w:val="00014BE4"/>
    <w:rsid w:val="00014D69"/>
    <w:rsid w:val="00014EFE"/>
    <w:rsid w:val="00014FBE"/>
    <w:rsid w:val="00015116"/>
    <w:rsid w:val="00015944"/>
    <w:rsid w:val="00015AFD"/>
    <w:rsid w:val="00015B6A"/>
    <w:rsid w:val="00016901"/>
    <w:rsid w:val="000171D0"/>
    <w:rsid w:val="00017BBA"/>
    <w:rsid w:val="00020721"/>
    <w:rsid w:val="00020D90"/>
    <w:rsid w:val="0002168D"/>
    <w:rsid w:val="00021692"/>
    <w:rsid w:val="000218D3"/>
    <w:rsid w:val="00021CEB"/>
    <w:rsid w:val="000221BC"/>
    <w:rsid w:val="000224CA"/>
    <w:rsid w:val="00022785"/>
    <w:rsid w:val="0002312A"/>
    <w:rsid w:val="00023442"/>
    <w:rsid w:val="00023520"/>
    <w:rsid w:val="00024802"/>
    <w:rsid w:val="0002486D"/>
    <w:rsid w:val="00024B67"/>
    <w:rsid w:val="00024B9F"/>
    <w:rsid w:val="0002507E"/>
    <w:rsid w:val="0002560C"/>
    <w:rsid w:val="00025A5C"/>
    <w:rsid w:val="00025A6E"/>
    <w:rsid w:val="00025A9B"/>
    <w:rsid w:val="00025BD0"/>
    <w:rsid w:val="0002605C"/>
    <w:rsid w:val="00026099"/>
    <w:rsid w:val="00026405"/>
    <w:rsid w:val="000264BE"/>
    <w:rsid w:val="00026AC5"/>
    <w:rsid w:val="00026FF3"/>
    <w:rsid w:val="0002736D"/>
    <w:rsid w:val="00027505"/>
    <w:rsid w:val="000275FF"/>
    <w:rsid w:val="00027667"/>
    <w:rsid w:val="000276D0"/>
    <w:rsid w:val="00027EC0"/>
    <w:rsid w:val="00027FF5"/>
    <w:rsid w:val="000300DB"/>
    <w:rsid w:val="00030B3A"/>
    <w:rsid w:val="00030D9B"/>
    <w:rsid w:val="00030E55"/>
    <w:rsid w:val="00031138"/>
    <w:rsid w:val="0003186D"/>
    <w:rsid w:val="0003186E"/>
    <w:rsid w:val="000321BE"/>
    <w:rsid w:val="000325C4"/>
    <w:rsid w:val="00032782"/>
    <w:rsid w:val="00032D65"/>
    <w:rsid w:val="00032EDC"/>
    <w:rsid w:val="00033102"/>
    <w:rsid w:val="000332A7"/>
    <w:rsid w:val="000334BA"/>
    <w:rsid w:val="0003355D"/>
    <w:rsid w:val="00034390"/>
    <w:rsid w:val="00034B5B"/>
    <w:rsid w:val="00034C09"/>
    <w:rsid w:val="00034CEA"/>
    <w:rsid w:val="00035674"/>
    <w:rsid w:val="0003580E"/>
    <w:rsid w:val="0003596C"/>
    <w:rsid w:val="00035A64"/>
    <w:rsid w:val="00035ABB"/>
    <w:rsid w:val="00035BA7"/>
    <w:rsid w:val="00035CDC"/>
    <w:rsid w:val="00035F16"/>
    <w:rsid w:val="0003608A"/>
    <w:rsid w:val="000360F1"/>
    <w:rsid w:val="00036449"/>
    <w:rsid w:val="0003676D"/>
    <w:rsid w:val="000368D9"/>
    <w:rsid w:val="00036C25"/>
    <w:rsid w:val="00036E8B"/>
    <w:rsid w:val="00036F45"/>
    <w:rsid w:val="00037135"/>
    <w:rsid w:val="00037377"/>
    <w:rsid w:val="00037729"/>
    <w:rsid w:val="0003779D"/>
    <w:rsid w:val="00037976"/>
    <w:rsid w:val="000379C3"/>
    <w:rsid w:val="00037B46"/>
    <w:rsid w:val="00037B6F"/>
    <w:rsid w:val="00037BAD"/>
    <w:rsid w:val="00037DE0"/>
    <w:rsid w:val="00037FDB"/>
    <w:rsid w:val="0004021C"/>
    <w:rsid w:val="000405AD"/>
    <w:rsid w:val="0004065B"/>
    <w:rsid w:val="00040807"/>
    <w:rsid w:val="00040E28"/>
    <w:rsid w:val="00040E3B"/>
    <w:rsid w:val="00041788"/>
    <w:rsid w:val="00041C69"/>
    <w:rsid w:val="0004202A"/>
    <w:rsid w:val="000428C6"/>
    <w:rsid w:val="00042CAC"/>
    <w:rsid w:val="00043785"/>
    <w:rsid w:val="000443CB"/>
    <w:rsid w:val="00044C12"/>
    <w:rsid w:val="00044FE3"/>
    <w:rsid w:val="00045009"/>
    <w:rsid w:val="00045083"/>
    <w:rsid w:val="0004514D"/>
    <w:rsid w:val="0004545F"/>
    <w:rsid w:val="00045736"/>
    <w:rsid w:val="00045762"/>
    <w:rsid w:val="0004593B"/>
    <w:rsid w:val="00045CEA"/>
    <w:rsid w:val="00045D99"/>
    <w:rsid w:val="00045E7B"/>
    <w:rsid w:val="00045ED7"/>
    <w:rsid w:val="00046402"/>
    <w:rsid w:val="000465E1"/>
    <w:rsid w:val="00046907"/>
    <w:rsid w:val="00046C55"/>
    <w:rsid w:val="00046F4B"/>
    <w:rsid w:val="00047503"/>
    <w:rsid w:val="0004774A"/>
    <w:rsid w:val="00047C2D"/>
    <w:rsid w:val="00050576"/>
    <w:rsid w:val="000505DD"/>
    <w:rsid w:val="000507E1"/>
    <w:rsid w:val="000509A8"/>
    <w:rsid w:val="00050BB7"/>
    <w:rsid w:val="000513B1"/>
    <w:rsid w:val="0005192E"/>
    <w:rsid w:val="00051E30"/>
    <w:rsid w:val="000525B8"/>
    <w:rsid w:val="00052821"/>
    <w:rsid w:val="00052C4E"/>
    <w:rsid w:val="00052D44"/>
    <w:rsid w:val="000530A0"/>
    <w:rsid w:val="00053349"/>
    <w:rsid w:val="000536FC"/>
    <w:rsid w:val="0005419D"/>
    <w:rsid w:val="0005424D"/>
    <w:rsid w:val="00054337"/>
    <w:rsid w:val="00054FA6"/>
    <w:rsid w:val="000558EC"/>
    <w:rsid w:val="000558FF"/>
    <w:rsid w:val="0005594C"/>
    <w:rsid w:val="00055B6C"/>
    <w:rsid w:val="000568BA"/>
    <w:rsid w:val="00056BCC"/>
    <w:rsid w:val="00056CBF"/>
    <w:rsid w:val="000571E4"/>
    <w:rsid w:val="000574B4"/>
    <w:rsid w:val="00057596"/>
    <w:rsid w:val="000575BC"/>
    <w:rsid w:val="00057612"/>
    <w:rsid w:val="00057629"/>
    <w:rsid w:val="00057762"/>
    <w:rsid w:val="00057898"/>
    <w:rsid w:val="00057ADC"/>
    <w:rsid w:val="00057CA2"/>
    <w:rsid w:val="00057ED2"/>
    <w:rsid w:val="0006068D"/>
    <w:rsid w:val="00060DE4"/>
    <w:rsid w:val="0006165B"/>
    <w:rsid w:val="00061AEC"/>
    <w:rsid w:val="00061FCF"/>
    <w:rsid w:val="0006204E"/>
    <w:rsid w:val="000622B3"/>
    <w:rsid w:val="00062E99"/>
    <w:rsid w:val="00063114"/>
    <w:rsid w:val="00063AED"/>
    <w:rsid w:val="00063D3D"/>
    <w:rsid w:val="00064367"/>
    <w:rsid w:val="0006459B"/>
    <w:rsid w:val="00064AE1"/>
    <w:rsid w:val="00064B66"/>
    <w:rsid w:val="00064CE0"/>
    <w:rsid w:val="00064E16"/>
    <w:rsid w:val="00065725"/>
    <w:rsid w:val="00065C6A"/>
    <w:rsid w:val="00066305"/>
    <w:rsid w:val="000664AE"/>
    <w:rsid w:val="00066820"/>
    <w:rsid w:val="000668EB"/>
    <w:rsid w:val="00066BE2"/>
    <w:rsid w:val="00066F40"/>
    <w:rsid w:val="00067220"/>
    <w:rsid w:val="0006735D"/>
    <w:rsid w:val="0006735F"/>
    <w:rsid w:val="000673C5"/>
    <w:rsid w:val="00067A90"/>
    <w:rsid w:val="00067C65"/>
    <w:rsid w:val="00067D63"/>
    <w:rsid w:val="00067FC8"/>
    <w:rsid w:val="00070999"/>
    <w:rsid w:val="00070A1D"/>
    <w:rsid w:val="00070C5D"/>
    <w:rsid w:val="00070CCC"/>
    <w:rsid w:val="00070D1C"/>
    <w:rsid w:val="000717C2"/>
    <w:rsid w:val="00071D5A"/>
    <w:rsid w:val="00071F76"/>
    <w:rsid w:val="0007207C"/>
    <w:rsid w:val="0007233B"/>
    <w:rsid w:val="0007268D"/>
    <w:rsid w:val="00072D1A"/>
    <w:rsid w:val="00073695"/>
    <w:rsid w:val="000737C4"/>
    <w:rsid w:val="0007426E"/>
    <w:rsid w:val="0007472F"/>
    <w:rsid w:val="0007494C"/>
    <w:rsid w:val="00074DEF"/>
    <w:rsid w:val="000753FE"/>
    <w:rsid w:val="00075CB7"/>
    <w:rsid w:val="00076459"/>
    <w:rsid w:val="00076A4A"/>
    <w:rsid w:val="00076E41"/>
    <w:rsid w:val="00077037"/>
    <w:rsid w:val="00077729"/>
    <w:rsid w:val="0007777A"/>
    <w:rsid w:val="00080248"/>
    <w:rsid w:val="00080932"/>
    <w:rsid w:val="00080989"/>
    <w:rsid w:val="000809E3"/>
    <w:rsid w:val="00080A13"/>
    <w:rsid w:val="00080BF3"/>
    <w:rsid w:val="0008169A"/>
    <w:rsid w:val="00081745"/>
    <w:rsid w:val="00081946"/>
    <w:rsid w:val="000819BD"/>
    <w:rsid w:val="00081EB1"/>
    <w:rsid w:val="000822E6"/>
    <w:rsid w:val="000826CF"/>
    <w:rsid w:val="0008272B"/>
    <w:rsid w:val="00082768"/>
    <w:rsid w:val="00082CC0"/>
    <w:rsid w:val="00082F78"/>
    <w:rsid w:val="0008367E"/>
    <w:rsid w:val="00083AC1"/>
    <w:rsid w:val="00083C35"/>
    <w:rsid w:val="00083CBD"/>
    <w:rsid w:val="00083D1E"/>
    <w:rsid w:val="000848EE"/>
    <w:rsid w:val="00084C69"/>
    <w:rsid w:val="00084DB4"/>
    <w:rsid w:val="00084E6B"/>
    <w:rsid w:val="000850E3"/>
    <w:rsid w:val="0008511B"/>
    <w:rsid w:val="00085221"/>
    <w:rsid w:val="0008556A"/>
    <w:rsid w:val="00085DCF"/>
    <w:rsid w:val="00085E8D"/>
    <w:rsid w:val="000860BB"/>
    <w:rsid w:val="000861A7"/>
    <w:rsid w:val="000866EE"/>
    <w:rsid w:val="00086EBD"/>
    <w:rsid w:val="00086FDE"/>
    <w:rsid w:val="0008716F"/>
    <w:rsid w:val="000873D0"/>
    <w:rsid w:val="000875FE"/>
    <w:rsid w:val="00087860"/>
    <w:rsid w:val="00087DA6"/>
    <w:rsid w:val="00090292"/>
    <w:rsid w:val="00090795"/>
    <w:rsid w:val="000907EB"/>
    <w:rsid w:val="000909B4"/>
    <w:rsid w:val="00090B68"/>
    <w:rsid w:val="00091096"/>
    <w:rsid w:val="00091338"/>
    <w:rsid w:val="00091792"/>
    <w:rsid w:val="00091DC8"/>
    <w:rsid w:val="00092254"/>
    <w:rsid w:val="00092276"/>
    <w:rsid w:val="0009235F"/>
    <w:rsid w:val="0009251E"/>
    <w:rsid w:val="00092B96"/>
    <w:rsid w:val="00092C79"/>
    <w:rsid w:val="00092CFE"/>
    <w:rsid w:val="00093181"/>
    <w:rsid w:val="00093261"/>
    <w:rsid w:val="0009383F"/>
    <w:rsid w:val="00093E5D"/>
    <w:rsid w:val="0009404D"/>
    <w:rsid w:val="0009441D"/>
    <w:rsid w:val="000948CF"/>
    <w:rsid w:val="00094BF1"/>
    <w:rsid w:val="00094C7D"/>
    <w:rsid w:val="0009560F"/>
    <w:rsid w:val="00095650"/>
    <w:rsid w:val="00095AA1"/>
    <w:rsid w:val="00095BAC"/>
    <w:rsid w:val="00095C5D"/>
    <w:rsid w:val="00095FAB"/>
    <w:rsid w:val="000961DF"/>
    <w:rsid w:val="000969E3"/>
    <w:rsid w:val="00096CF4"/>
    <w:rsid w:val="00096D10"/>
    <w:rsid w:val="00096ED2"/>
    <w:rsid w:val="00096EDC"/>
    <w:rsid w:val="00096F7A"/>
    <w:rsid w:val="0009712B"/>
    <w:rsid w:val="000977A4"/>
    <w:rsid w:val="00097BE4"/>
    <w:rsid w:val="00097F10"/>
    <w:rsid w:val="00097FB3"/>
    <w:rsid w:val="000A04D8"/>
    <w:rsid w:val="000A04E1"/>
    <w:rsid w:val="000A06BD"/>
    <w:rsid w:val="000A0BE8"/>
    <w:rsid w:val="000A1502"/>
    <w:rsid w:val="000A15BA"/>
    <w:rsid w:val="000A1B27"/>
    <w:rsid w:val="000A2260"/>
    <w:rsid w:val="000A2980"/>
    <w:rsid w:val="000A2E81"/>
    <w:rsid w:val="000A2FBB"/>
    <w:rsid w:val="000A3A96"/>
    <w:rsid w:val="000A3D88"/>
    <w:rsid w:val="000A3E38"/>
    <w:rsid w:val="000A3EEF"/>
    <w:rsid w:val="000A3F20"/>
    <w:rsid w:val="000A4102"/>
    <w:rsid w:val="000A41C2"/>
    <w:rsid w:val="000A4886"/>
    <w:rsid w:val="000A4A7C"/>
    <w:rsid w:val="000A4A97"/>
    <w:rsid w:val="000A4CE0"/>
    <w:rsid w:val="000A5167"/>
    <w:rsid w:val="000A5281"/>
    <w:rsid w:val="000A5385"/>
    <w:rsid w:val="000A5EF2"/>
    <w:rsid w:val="000A6348"/>
    <w:rsid w:val="000A6572"/>
    <w:rsid w:val="000A66AC"/>
    <w:rsid w:val="000A66BE"/>
    <w:rsid w:val="000A6DC9"/>
    <w:rsid w:val="000A6FAE"/>
    <w:rsid w:val="000A7B84"/>
    <w:rsid w:val="000B0115"/>
    <w:rsid w:val="000B0978"/>
    <w:rsid w:val="000B0A9D"/>
    <w:rsid w:val="000B0C55"/>
    <w:rsid w:val="000B12DA"/>
    <w:rsid w:val="000B17FA"/>
    <w:rsid w:val="000B1BA7"/>
    <w:rsid w:val="000B22DF"/>
    <w:rsid w:val="000B2700"/>
    <w:rsid w:val="000B27EB"/>
    <w:rsid w:val="000B284D"/>
    <w:rsid w:val="000B2B9F"/>
    <w:rsid w:val="000B2EB2"/>
    <w:rsid w:val="000B3069"/>
    <w:rsid w:val="000B38BA"/>
    <w:rsid w:val="000B3B22"/>
    <w:rsid w:val="000B407A"/>
    <w:rsid w:val="000B40B9"/>
    <w:rsid w:val="000B424B"/>
    <w:rsid w:val="000B44BC"/>
    <w:rsid w:val="000B465B"/>
    <w:rsid w:val="000B4AFF"/>
    <w:rsid w:val="000B4C4E"/>
    <w:rsid w:val="000B56AE"/>
    <w:rsid w:val="000B5A85"/>
    <w:rsid w:val="000B5EBA"/>
    <w:rsid w:val="000B63B5"/>
    <w:rsid w:val="000B7112"/>
    <w:rsid w:val="000B712E"/>
    <w:rsid w:val="000B7930"/>
    <w:rsid w:val="000B79B3"/>
    <w:rsid w:val="000B7C21"/>
    <w:rsid w:val="000C0082"/>
    <w:rsid w:val="000C010D"/>
    <w:rsid w:val="000C01A8"/>
    <w:rsid w:val="000C0576"/>
    <w:rsid w:val="000C0600"/>
    <w:rsid w:val="000C0766"/>
    <w:rsid w:val="000C0778"/>
    <w:rsid w:val="000C0A32"/>
    <w:rsid w:val="000C0D1B"/>
    <w:rsid w:val="000C109D"/>
    <w:rsid w:val="000C1195"/>
    <w:rsid w:val="000C156B"/>
    <w:rsid w:val="000C18F8"/>
    <w:rsid w:val="000C192D"/>
    <w:rsid w:val="000C1CCE"/>
    <w:rsid w:val="000C206C"/>
    <w:rsid w:val="000C242D"/>
    <w:rsid w:val="000C342D"/>
    <w:rsid w:val="000C3495"/>
    <w:rsid w:val="000C3870"/>
    <w:rsid w:val="000C38E7"/>
    <w:rsid w:val="000C3AB4"/>
    <w:rsid w:val="000C3E3F"/>
    <w:rsid w:val="000C407D"/>
    <w:rsid w:val="000C426A"/>
    <w:rsid w:val="000C426C"/>
    <w:rsid w:val="000C4296"/>
    <w:rsid w:val="000C4324"/>
    <w:rsid w:val="000C5126"/>
    <w:rsid w:val="000C5230"/>
    <w:rsid w:val="000C54E0"/>
    <w:rsid w:val="000C56A3"/>
    <w:rsid w:val="000C585A"/>
    <w:rsid w:val="000C59C4"/>
    <w:rsid w:val="000C5A1C"/>
    <w:rsid w:val="000C5C2A"/>
    <w:rsid w:val="000C5F71"/>
    <w:rsid w:val="000C616A"/>
    <w:rsid w:val="000C61C6"/>
    <w:rsid w:val="000C647B"/>
    <w:rsid w:val="000C6A48"/>
    <w:rsid w:val="000C6CA0"/>
    <w:rsid w:val="000C6CEA"/>
    <w:rsid w:val="000C7317"/>
    <w:rsid w:val="000C74E6"/>
    <w:rsid w:val="000C7684"/>
    <w:rsid w:val="000C7C69"/>
    <w:rsid w:val="000C7CAA"/>
    <w:rsid w:val="000C7E86"/>
    <w:rsid w:val="000D0591"/>
    <w:rsid w:val="000D0722"/>
    <w:rsid w:val="000D080B"/>
    <w:rsid w:val="000D14B2"/>
    <w:rsid w:val="000D169A"/>
    <w:rsid w:val="000D1D29"/>
    <w:rsid w:val="000D2368"/>
    <w:rsid w:val="000D24B9"/>
    <w:rsid w:val="000D380C"/>
    <w:rsid w:val="000D38A6"/>
    <w:rsid w:val="000D3ACF"/>
    <w:rsid w:val="000D3E2E"/>
    <w:rsid w:val="000D4240"/>
    <w:rsid w:val="000D4810"/>
    <w:rsid w:val="000D4CC9"/>
    <w:rsid w:val="000D5099"/>
    <w:rsid w:val="000D609E"/>
    <w:rsid w:val="000D6239"/>
    <w:rsid w:val="000D69CE"/>
    <w:rsid w:val="000D6A15"/>
    <w:rsid w:val="000D6CFB"/>
    <w:rsid w:val="000D70D6"/>
    <w:rsid w:val="000D733E"/>
    <w:rsid w:val="000D7B0F"/>
    <w:rsid w:val="000E05CB"/>
    <w:rsid w:val="000E07BD"/>
    <w:rsid w:val="000E07D2"/>
    <w:rsid w:val="000E100C"/>
    <w:rsid w:val="000E106E"/>
    <w:rsid w:val="000E19EE"/>
    <w:rsid w:val="000E1BFF"/>
    <w:rsid w:val="000E2059"/>
    <w:rsid w:val="000E207D"/>
    <w:rsid w:val="000E2446"/>
    <w:rsid w:val="000E26AA"/>
    <w:rsid w:val="000E286D"/>
    <w:rsid w:val="000E2AB1"/>
    <w:rsid w:val="000E2B8A"/>
    <w:rsid w:val="000E2BB3"/>
    <w:rsid w:val="000E2F87"/>
    <w:rsid w:val="000E40F7"/>
    <w:rsid w:val="000E42A1"/>
    <w:rsid w:val="000E45D4"/>
    <w:rsid w:val="000E4F6C"/>
    <w:rsid w:val="000E5219"/>
    <w:rsid w:val="000E54C1"/>
    <w:rsid w:val="000E585E"/>
    <w:rsid w:val="000E5D5B"/>
    <w:rsid w:val="000E5D74"/>
    <w:rsid w:val="000E6247"/>
    <w:rsid w:val="000E6280"/>
    <w:rsid w:val="000E6E10"/>
    <w:rsid w:val="000E6F9F"/>
    <w:rsid w:val="000E7760"/>
    <w:rsid w:val="000E7CF5"/>
    <w:rsid w:val="000F0115"/>
    <w:rsid w:val="000F0341"/>
    <w:rsid w:val="000F041D"/>
    <w:rsid w:val="000F0AF1"/>
    <w:rsid w:val="000F0DE8"/>
    <w:rsid w:val="000F12D4"/>
    <w:rsid w:val="000F1A05"/>
    <w:rsid w:val="000F1BE4"/>
    <w:rsid w:val="000F1C4A"/>
    <w:rsid w:val="000F217B"/>
    <w:rsid w:val="000F2235"/>
    <w:rsid w:val="000F2292"/>
    <w:rsid w:val="000F248C"/>
    <w:rsid w:val="000F2AA9"/>
    <w:rsid w:val="000F2E95"/>
    <w:rsid w:val="000F3DCF"/>
    <w:rsid w:val="000F3FE4"/>
    <w:rsid w:val="000F43F6"/>
    <w:rsid w:val="000F4853"/>
    <w:rsid w:val="000F4B1D"/>
    <w:rsid w:val="000F4CFE"/>
    <w:rsid w:val="000F5236"/>
    <w:rsid w:val="000F54F2"/>
    <w:rsid w:val="000F57AF"/>
    <w:rsid w:val="000F57D8"/>
    <w:rsid w:val="000F62D6"/>
    <w:rsid w:val="000F7C86"/>
    <w:rsid w:val="0010010B"/>
    <w:rsid w:val="00100276"/>
    <w:rsid w:val="001005F3"/>
    <w:rsid w:val="00100655"/>
    <w:rsid w:val="00100767"/>
    <w:rsid w:val="001016A5"/>
    <w:rsid w:val="001017A2"/>
    <w:rsid w:val="00101C8E"/>
    <w:rsid w:val="00101CFA"/>
    <w:rsid w:val="00102137"/>
    <w:rsid w:val="00102700"/>
    <w:rsid w:val="0010275E"/>
    <w:rsid w:val="001027C7"/>
    <w:rsid w:val="00102A03"/>
    <w:rsid w:val="00102EDB"/>
    <w:rsid w:val="00103113"/>
    <w:rsid w:val="001031D0"/>
    <w:rsid w:val="001035DE"/>
    <w:rsid w:val="00103836"/>
    <w:rsid w:val="00103E20"/>
    <w:rsid w:val="001043AB"/>
    <w:rsid w:val="00104940"/>
    <w:rsid w:val="0010500B"/>
    <w:rsid w:val="001051D0"/>
    <w:rsid w:val="00105DF5"/>
    <w:rsid w:val="00105E53"/>
    <w:rsid w:val="001061A4"/>
    <w:rsid w:val="001066A7"/>
    <w:rsid w:val="00106979"/>
    <w:rsid w:val="00106B66"/>
    <w:rsid w:val="00106F7D"/>
    <w:rsid w:val="00107213"/>
    <w:rsid w:val="00107232"/>
    <w:rsid w:val="0010746E"/>
    <w:rsid w:val="001074B6"/>
    <w:rsid w:val="0010751B"/>
    <w:rsid w:val="001077CB"/>
    <w:rsid w:val="00107B4C"/>
    <w:rsid w:val="00107CEB"/>
    <w:rsid w:val="00110AFC"/>
    <w:rsid w:val="00110B5D"/>
    <w:rsid w:val="00110DA9"/>
    <w:rsid w:val="0011161E"/>
    <w:rsid w:val="001116E3"/>
    <w:rsid w:val="00111AAF"/>
    <w:rsid w:val="00111B5F"/>
    <w:rsid w:val="00112590"/>
    <w:rsid w:val="001125ED"/>
    <w:rsid w:val="00112C24"/>
    <w:rsid w:val="00113274"/>
    <w:rsid w:val="001132DE"/>
    <w:rsid w:val="001138BD"/>
    <w:rsid w:val="00113AA0"/>
    <w:rsid w:val="00113ABA"/>
    <w:rsid w:val="00113B6A"/>
    <w:rsid w:val="00113E2C"/>
    <w:rsid w:val="0011459B"/>
    <w:rsid w:val="001149DC"/>
    <w:rsid w:val="00114EB0"/>
    <w:rsid w:val="00114FA8"/>
    <w:rsid w:val="0011500D"/>
    <w:rsid w:val="001150D4"/>
    <w:rsid w:val="001156FA"/>
    <w:rsid w:val="00115845"/>
    <w:rsid w:val="0011594A"/>
    <w:rsid w:val="0011624B"/>
    <w:rsid w:val="0011651F"/>
    <w:rsid w:val="00116B25"/>
    <w:rsid w:val="0011791A"/>
    <w:rsid w:val="00117C9F"/>
    <w:rsid w:val="00120496"/>
    <w:rsid w:val="00120590"/>
    <w:rsid w:val="00120B78"/>
    <w:rsid w:val="00120C4C"/>
    <w:rsid w:val="00120C66"/>
    <w:rsid w:val="00120C92"/>
    <w:rsid w:val="00121110"/>
    <w:rsid w:val="0012113D"/>
    <w:rsid w:val="00121179"/>
    <w:rsid w:val="00121A80"/>
    <w:rsid w:val="00121AA6"/>
    <w:rsid w:val="00121ACC"/>
    <w:rsid w:val="00121ADB"/>
    <w:rsid w:val="00121C95"/>
    <w:rsid w:val="00121E5D"/>
    <w:rsid w:val="00122108"/>
    <w:rsid w:val="001221A1"/>
    <w:rsid w:val="0012226F"/>
    <w:rsid w:val="0012237C"/>
    <w:rsid w:val="001224EA"/>
    <w:rsid w:val="0012298D"/>
    <w:rsid w:val="00122C59"/>
    <w:rsid w:val="00122EF8"/>
    <w:rsid w:val="001231A9"/>
    <w:rsid w:val="001233F2"/>
    <w:rsid w:val="001235A5"/>
    <w:rsid w:val="001237CA"/>
    <w:rsid w:val="00123B55"/>
    <w:rsid w:val="00123ED4"/>
    <w:rsid w:val="00124387"/>
    <w:rsid w:val="001245C1"/>
    <w:rsid w:val="00124F98"/>
    <w:rsid w:val="001255DD"/>
    <w:rsid w:val="001257A2"/>
    <w:rsid w:val="0012622F"/>
    <w:rsid w:val="0012630F"/>
    <w:rsid w:val="0012664A"/>
    <w:rsid w:val="001266F5"/>
    <w:rsid w:val="00126AF8"/>
    <w:rsid w:val="00126D51"/>
    <w:rsid w:val="001272CA"/>
    <w:rsid w:val="001275DD"/>
    <w:rsid w:val="001302BC"/>
    <w:rsid w:val="001303A6"/>
    <w:rsid w:val="00130990"/>
    <w:rsid w:val="001310DE"/>
    <w:rsid w:val="00131EA5"/>
    <w:rsid w:val="00132030"/>
    <w:rsid w:val="00132178"/>
    <w:rsid w:val="00132576"/>
    <w:rsid w:val="00132628"/>
    <w:rsid w:val="00132745"/>
    <w:rsid w:val="00132747"/>
    <w:rsid w:val="00132A74"/>
    <w:rsid w:val="00132A9A"/>
    <w:rsid w:val="00132C4E"/>
    <w:rsid w:val="00132F6A"/>
    <w:rsid w:val="0013315F"/>
    <w:rsid w:val="001332CC"/>
    <w:rsid w:val="00133C70"/>
    <w:rsid w:val="00134050"/>
    <w:rsid w:val="001352FE"/>
    <w:rsid w:val="00135A3A"/>
    <w:rsid w:val="00135C07"/>
    <w:rsid w:val="00135CC3"/>
    <w:rsid w:val="00135D5B"/>
    <w:rsid w:val="00135E14"/>
    <w:rsid w:val="00136596"/>
    <w:rsid w:val="00136649"/>
    <w:rsid w:val="00136A08"/>
    <w:rsid w:val="00136A73"/>
    <w:rsid w:val="00136FFE"/>
    <w:rsid w:val="00137065"/>
    <w:rsid w:val="00137BAE"/>
    <w:rsid w:val="0014016A"/>
    <w:rsid w:val="001405D1"/>
    <w:rsid w:val="0014066B"/>
    <w:rsid w:val="00140686"/>
    <w:rsid w:val="00140BE5"/>
    <w:rsid w:val="00140CD8"/>
    <w:rsid w:val="00140EEF"/>
    <w:rsid w:val="00140F9A"/>
    <w:rsid w:val="00141167"/>
    <w:rsid w:val="001411AE"/>
    <w:rsid w:val="00141448"/>
    <w:rsid w:val="00141B0C"/>
    <w:rsid w:val="00141E2B"/>
    <w:rsid w:val="00142537"/>
    <w:rsid w:val="001427C4"/>
    <w:rsid w:val="00142B16"/>
    <w:rsid w:val="00142CC6"/>
    <w:rsid w:val="00142D18"/>
    <w:rsid w:val="00142D5A"/>
    <w:rsid w:val="001431FD"/>
    <w:rsid w:val="00143D8D"/>
    <w:rsid w:val="001441D8"/>
    <w:rsid w:val="00144335"/>
    <w:rsid w:val="00144CDF"/>
    <w:rsid w:val="00144F94"/>
    <w:rsid w:val="0014520D"/>
    <w:rsid w:val="0014527E"/>
    <w:rsid w:val="00145658"/>
    <w:rsid w:val="00145933"/>
    <w:rsid w:val="00145944"/>
    <w:rsid w:val="00145AD0"/>
    <w:rsid w:val="00145B78"/>
    <w:rsid w:val="00145EEC"/>
    <w:rsid w:val="001461AD"/>
    <w:rsid w:val="0014629A"/>
    <w:rsid w:val="00146356"/>
    <w:rsid w:val="001467B6"/>
    <w:rsid w:val="00147300"/>
    <w:rsid w:val="001475F1"/>
    <w:rsid w:val="00150254"/>
    <w:rsid w:val="001504A4"/>
    <w:rsid w:val="00150708"/>
    <w:rsid w:val="0015082A"/>
    <w:rsid w:val="00150930"/>
    <w:rsid w:val="0015093F"/>
    <w:rsid w:val="00150E0F"/>
    <w:rsid w:val="001511DB"/>
    <w:rsid w:val="00151384"/>
    <w:rsid w:val="00151982"/>
    <w:rsid w:val="00151D93"/>
    <w:rsid w:val="00151DFA"/>
    <w:rsid w:val="00152357"/>
    <w:rsid w:val="00152B83"/>
    <w:rsid w:val="00152BA5"/>
    <w:rsid w:val="00152E21"/>
    <w:rsid w:val="00152E7B"/>
    <w:rsid w:val="001530DF"/>
    <w:rsid w:val="00153189"/>
    <w:rsid w:val="00153322"/>
    <w:rsid w:val="0015352F"/>
    <w:rsid w:val="0015357F"/>
    <w:rsid w:val="001535D0"/>
    <w:rsid w:val="0015361B"/>
    <w:rsid w:val="001536FA"/>
    <w:rsid w:val="001537A7"/>
    <w:rsid w:val="00153A22"/>
    <w:rsid w:val="00153A27"/>
    <w:rsid w:val="00153AA4"/>
    <w:rsid w:val="00154095"/>
    <w:rsid w:val="00155120"/>
    <w:rsid w:val="00155471"/>
    <w:rsid w:val="001556AE"/>
    <w:rsid w:val="00155CB2"/>
    <w:rsid w:val="00155D28"/>
    <w:rsid w:val="00155F6F"/>
    <w:rsid w:val="00156247"/>
    <w:rsid w:val="001564AE"/>
    <w:rsid w:val="001564D5"/>
    <w:rsid w:val="001564EF"/>
    <w:rsid w:val="00156726"/>
    <w:rsid w:val="00156F4F"/>
    <w:rsid w:val="001577CB"/>
    <w:rsid w:val="00157C43"/>
    <w:rsid w:val="001604D4"/>
    <w:rsid w:val="0016061B"/>
    <w:rsid w:val="00160BC7"/>
    <w:rsid w:val="00160D7B"/>
    <w:rsid w:val="001615A5"/>
    <w:rsid w:val="0016162F"/>
    <w:rsid w:val="00161BA1"/>
    <w:rsid w:val="00162091"/>
    <w:rsid w:val="00162415"/>
    <w:rsid w:val="001633A6"/>
    <w:rsid w:val="001635D4"/>
    <w:rsid w:val="00163C35"/>
    <w:rsid w:val="00163C70"/>
    <w:rsid w:val="00164C0F"/>
    <w:rsid w:val="001650AF"/>
    <w:rsid w:val="001650CB"/>
    <w:rsid w:val="00165119"/>
    <w:rsid w:val="00165147"/>
    <w:rsid w:val="0016517C"/>
    <w:rsid w:val="001657B3"/>
    <w:rsid w:val="00165D5B"/>
    <w:rsid w:val="0016677C"/>
    <w:rsid w:val="001673BC"/>
    <w:rsid w:val="0016760A"/>
    <w:rsid w:val="00167B8B"/>
    <w:rsid w:val="00167BA1"/>
    <w:rsid w:val="00167D7A"/>
    <w:rsid w:val="00170060"/>
    <w:rsid w:val="001702FE"/>
    <w:rsid w:val="001705B2"/>
    <w:rsid w:val="00170A14"/>
    <w:rsid w:val="00170A86"/>
    <w:rsid w:val="00170EEF"/>
    <w:rsid w:val="0017175D"/>
    <w:rsid w:val="00171FEC"/>
    <w:rsid w:val="00172402"/>
    <w:rsid w:val="0017266E"/>
    <w:rsid w:val="0017270C"/>
    <w:rsid w:val="00172C39"/>
    <w:rsid w:val="0017307E"/>
    <w:rsid w:val="00173187"/>
    <w:rsid w:val="00173272"/>
    <w:rsid w:val="0017341A"/>
    <w:rsid w:val="0017348C"/>
    <w:rsid w:val="00173565"/>
    <w:rsid w:val="001736C9"/>
    <w:rsid w:val="001737BC"/>
    <w:rsid w:val="001737EE"/>
    <w:rsid w:val="00173AB5"/>
    <w:rsid w:val="00173BDA"/>
    <w:rsid w:val="00173E4C"/>
    <w:rsid w:val="001740D6"/>
    <w:rsid w:val="0017439D"/>
    <w:rsid w:val="001743E6"/>
    <w:rsid w:val="00174BD8"/>
    <w:rsid w:val="00174E42"/>
    <w:rsid w:val="00174F39"/>
    <w:rsid w:val="0017553F"/>
    <w:rsid w:val="001755A1"/>
    <w:rsid w:val="00175FCB"/>
    <w:rsid w:val="0017630B"/>
    <w:rsid w:val="001763EE"/>
    <w:rsid w:val="0017641A"/>
    <w:rsid w:val="00176587"/>
    <w:rsid w:val="00176725"/>
    <w:rsid w:val="00176A2B"/>
    <w:rsid w:val="00176D2F"/>
    <w:rsid w:val="00177110"/>
    <w:rsid w:val="00177470"/>
    <w:rsid w:val="001774BD"/>
    <w:rsid w:val="00177DB4"/>
    <w:rsid w:val="00177E5C"/>
    <w:rsid w:val="0018082F"/>
    <w:rsid w:val="00181552"/>
    <w:rsid w:val="0018198E"/>
    <w:rsid w:val="00181A99"/>
    <w:rsid w:val="00181ECD"/>
    <w:rsid w:val="00182103"/>
    <w:rsid w:val="0018210D"/>
    <w:rsid w:val="0018258A"/>
    <w:rsid w:val="0018258D"/>
    <w:rsid w:val="00182A93"/>
    <w:rsid w:val="00182B9B"/>
    <w:rsid w:val="00182D07"/>
    <w:rsid w:val="00183919"/>
    <w:rsid w:val="00183964"/>
    <w:rsid w:val="00183B36"/>
    <w:rsid w:val="00183B56"/>
    <w:rsid w:val="00183D20"/>
    <w:rsid w:val="00183DD9"/>
    <w:rsid w:val="00183FB9"/>
    <w:rsid w:val="00184325"/>
    <w:rsid w:val="00184401"/>
    <w:rsid w:val="00184627"/>
    <w:rsid w:val="00184ABE"/>
    <w:rsid w:val="00184EA4"/>
    <w:rsid w:val="00185D0C"/>
    <w:rsid w:val="00185DBB"/>
    <w:rsid w:val="00186217"/>
    <w:rsid w:val="0018661D"/>
    <w:rsid w:val="0018665E"/>
    <w:rsid w:val="0018667A"/>
    <w:rsid w:val="00186992"/>
    <w:rsid w:val="00186A09"/>
    <w:rsid w:val="00186B09"/>
    <w:rsid w:val="0018778B"/>
    <w:rsid w:val="00187BDC"/>
    <w:rsid w:val="00187C2A"/>
    <w:rsid w:val="0019017E"/>
    <w:rsid w:val="00190420"/>
    <w:rsid w:val="001905D8"/>
    <w:rsid w:val="00190939"/>
    <w:rsid w:val="00190AFA"/>
    <w:rsid w:val="00190BD2"/>
    <w:rsid w:val="00190D04"/>
    <w:rsid w:val="00190DE3"/>
    <w:rsid w:val="001911CF"/>
    <w:rsid w:val="001912FC"/>
    <w:rsid w:val="00191509"/>
    <w:rsid w:val="00191560"/>
    <w:rsid w:val="00191920"/>
    <w:rsid w:val="00191CFE"/>
    <w:rsid w:val="00191FE7"/>
    <w:rsid w:val="001925B9"/>
    <w:rsid w:val="0019294B"/>
    <w:rsid w:val="00192A95"/>
    <w:rsid w:val="00192DB0"/>
    <w:rsid w:val="00192E38"/>
    <w:rsid w:val="00192E9C"/>
    <w:rsid w:val="00192F17"/>
    <w:rsid w:val="00192FD1"/>
    <w:rsid w:val="00193128"/>
    <w:rsid w:val="001931D9"/>
    <w:rsid w:val="0019332A"/>
    <w:rsid w:val="00193544"/>
    <w:rsid w:val="00193561"/>
    <w:rsid w:val="00193753"/>
    <w:rsid w:val="001941CC"/>
    <w:rsid w:val="00194509"/>
    <w:rsid w:val="00194BD4"/>
    <w:rsid w:val="00194D2F"/>
    <w:rsid w:val="00194EEB"/>
    <w:rsid w:val="0019537D"/>
    <w:rsid w:val="00195C16"/>
    <w:rsid w:val="00196191"/>
    <w:rsid w:val="00196907"/>
    <w:rsid w:val="00196A4C"/>
    <w:rsid w:val="001971FE"/>
    <w:rsid w:val="00197868"/>
    <w:rsid w:val="00197E75"/>
    <w:rsid w:val="001A009A"/>
    <w:rsid w:val="001A044F"/>
    <w:rsid w:val="001A05C6"/>
    <w:rsid w:val="001A0623"/>
    <w:rsid w:val="001A0AED"/>
    <w:rsid w:val="001A0BF6"/>
    <w:rsid w:val="001A1531"/>
    <w:rsid w:val="001A1559"/>
    <w:rsid w:val="001A16B3"/>
    <w:rsid w:val="001A17D3"/>
    <w:rsid w:val="001A193C"/>
    <w:rsid w:val="001A1C71"/>
    <w:rsid w:val="001A1D70"/>
    <w:rsid w:val="001A234F"/>
    <w:rsid w:val="001A266A"/>
    <w:rsid w:val="001A2B35"/>
    <w:rsid w:val="001A3179"/>
    <w:rsid w:val="001A33DA"/>
    <w:rsid w:val="001A367F"/>
    <w:rsid w:val="001A36E1"/>
    <w:rsid w:val="001A3E89"/>
    <w:rsid w:val="001A4C77"/>
    <w:rsid w:val="001A4C83"/>
    <w:rsid w:val="001A4DC3"/>
    <w:rsid w:val="001A4E8D"/>
    <w:rsid w:val="001A505C"/>
    <w:rsid w:val="001A5555"/>
    <w:rsid w:val="001A57F1"/>
    <w:rsid w:val="001A5A46"/>
    <w:rsid w:val="001A5AF2"/>
    <w:rsid w:val="001A5CA4"/>
    <w:rsid w:val="001A6891"/>
    <w:rsid w:val="001A6986"/>
    <w:rsid w:val="001A70EB"/>
    <w:rsid w:val="001A73BA"/>
    <w:rsid w:val="001A7E50"/>
    <w:rsid w:val="001A7F30"/>
    <w:rsid w:val="001B08E3"/>
    <w:rsid w:val="001B0C97"/>
    <w:rsid w:val="001B0CCD"/>
    <w:rsid w:val="001B0EF5"/>
    <w:rsid w:val="001B1137"/>
    <w:rsid w:val="001B1640"/>
    <w:rsid w:val="001B1C8B"/>
    <w:rsid w:val="001B1D2F"/>
    <w:rsid w:val="001B1E9A"/>
    <w:rsid w:val="001B2013"/>
    <w:rsid w:val="001B20C2"/>
    <w:rsid w:val="001B2258"/>
    <w:rsid w:val="001B2968"/>
    <w:rsid w:val="001B2AED"/>
    <w:rsid w:val="001B326F"/>
    <w:rsid w:val="001B3283"/>
    <w:rsid w:val="001B3ADD"/>
    <w:rsid w:val="001B4207"/>
    <w:rsid w:val="001B4630"/>
    <w:rsid w:val="001B4885"/>
    <w:rsid w:val="001B51FE"/>
    <w:rsid w:val="001B61AF"/>
    <w:rsid w:val="001B61D3"/>
    <w:rsid w:val="001B61DD"/>
    <w:rsid w:val="001B632C"/>
    <w:rsid w:val="001B6B0D"/>
    <w:rsid w:val="001B6D4B"/>
    <w:rsid w:val="001B7165"/>
    <w:rsid w:val="001B727A"/>
    <w:rsid w:val="001B776E"/>
    <w:rsid w:val="001B7883"/>
    <w:rsid w:val="001B7FAA"/>
    <w:rsid w:val="001C0D36"/>
    <w:rsid w:val="001C0D55"/>
    <w:rsid w:val="001C0F6A"/>
    <w:rsid w:val="001C1693"/>
    <w:rsid w:val="001C1BDC"/>
    <w:rsid w:val="001C1DFD"/>
    <w:rsid w:val="001C276C"/>
    <w:rsid w:val="001C2AE5"/>
    <w:rsid w:val="001C2F8E"/>
    <w:rsid w:val="001C321D"/>
    <w:rsid w:val="001C322D"/>
    <w:rsid w:val="001C36B2"/>
    <w:rsid w:val="001C3823"/>
    <w:rsid w:val="001C3D7C"/>
    <w:rsid w:val="001C4B6F"/>
    <w:rsid w:val="001C59D2"/>
    <w:rsid w:val="001C6432"/>
    <w:rsid w:val="001C6469"/>
    <w:rsid w:val="001C6AF3"/>
    <w:rsid w:val="001C6BDD"/>
    <w:rsid w:val="001C6DF7"/>
    <w:rsid w:val="001C73EE"/>
    <w:rsid w:val="001C7819"/>
    <w:rsid w:val="001C78F5"/>
    <w:rsid w:val="001C7911"/>
    <w:rsid w:val="001C7D21"/>
    <w:rsid w:val="001D0116"/>
    <w:rsid w:val="001D0A4C"/>
    <w:rsid w:val="001D105E"/>
    <w:rsid w:val="001D107A"/>
    <w:rsid w:val="001D11AD"/>
    <w:rsid w:val="001D1301"/>
    <w:rsid w:val="001D19BF"/>
    <w:rsid w:val="001D1E93"/>
    <w:rsid w:val="001D258C"/>
    <w:rsid w:val="001D2CDB"/>
    <w:rsid w:val="001D36C5"/>
    <w:rsid w:val="001D38DE"/>
    <w:rsid w:val="001D3B60"/>
    <w:rsid w:val="001D443D"/>
    <w:rsid w:val="001D45FF"/>
    <w:rsid w:val="001D485D"/>
    <w:rsid w:val="001D48EE"/>
    <w:rsid w:val="001D555B"/>
    <w:rsid w:val="001D5657"/>
    <w:rsid w:val="001D5829"/>
    <w:rsid w:val="001D5968"/>
    <w:rsid w:val="001D6217"/>
    <w:rsid w:val="001D6377"/>
    <w:rsid w:val="001D65B4"/>
    <w:rsid w:val="001D6DF1"/>
    <w:rsid w:val="001D706D"/>
    <w:rsid w:val="001D7105"/>
    <w:rsid w:val="001D72C9"/>
    <w:rsid w:val="001D777A"/>
    <w:rsid w:val="001D77CA"/>
    <w:rsid w:val="001D79C9"/>
    <w:rsid w:val="001D7BF3"/>
    <w:rsid w:val="001E0047"/>
    <w:rsid w:val="001E0858"/>
    <w:rsid w:val="001E0DF7"/>
    <w:rsid w:val="001E11FC"/>
    <w:rsid w:val="001E12D0"/>
    <w:rsid w:val="001E14C9"/>
    <w:rsid w:val="001E1B94"/>
    <w:rsid w:val="001E213F"/>
    <w:rsid w:val="001E21EB"/>
    <w:rsid w:val="001E22C4"/>
    <w:rsid w:val="001E26D9"/>
    <w:rsid w:val="001E275F"/>
    <w:rsid w:val="001E283B"/>
    <w:rsid w:val="001E2C48"/>
    <w:rsid w:val="001E2C7F"/>
    <w:rsid w:val="001E2CC9"/>
    <w:rsid w:val="001E2DC7"/>
    <w:rsid w:val="001E337F"/>
    <w:rsid w:val="001E365B"/>
    <w:rsid w:val="001E373B"/>
    <w:rsid w:val="001E37B2"/>
    <w:rsid w:val="001E396B"/>
    <w:rsid w:val="001E396D"/>
    <w:rsid w:val="001E3E16"/>
    <w:rsid w:val="001E3F01"/>
    <w:rsid w:val="001E3F16"/>
    <w:rsid w:val="001E4417"/>
    <w:rsid w:val="001E4DCC"/>
    <w:rsid w:val="001E5352"/>
    <w:rsid w:val="001E5C2D"/>
    <w:rsid w:val="001E63D9"/>
    <w:rsid w:val="001E6766"/>
    <w:rsid w:val="001E6F2E"/>
    <w:rsid w:val="001E70A1"/>
    <w:rsid w:val="001E7158"/>
    <w:rsid w:val="001E7171"/>
    <w:rsid w:val="001E721D"/>
    <w:rsid w:val="001E72D4"/>
    <w:rsid w:val="001E739B"/>
    <w:rsid w:val="001E73D9"/>
    <w:rsid w:val="001E7428"/>
    <w:rsid w:val="001E7585"/>
    <w:rsid w:val="001E776B"/>
    <w:rsid w:val="001E7BDC"/>
    <w:rsid w:val="001E7E71"/>
    <w:rsid w:val="001F05E1"/>
    <w:rsid w:val="001F08A5"/>
    <w:rsid w:val="001F0944"/>
    <w:rsid w:val="001F0B1B"/>
    <w:rsid w:val="001F1013"/>
    <w:rsid w:val="001F114A"/>
    <w:rsid w:val="001F2000"/>
    <w:rsid w:val="001F200B"/>
    <w:rsid w:val="001F2170"/>
    <w:rsid w:val="001F24A4"/>
    <w:rsid w:val="001F28FC"/>
    <w:rsid w:val="001F2A3E"/>
    <w:rsid w:val="001F2F8D"/>
    <w:rsid w:val="001F31BB"/>
    <w:rsid w:val="001F33D5"/>
    <w:rsid w:val="001F3C29"/>
    <w:rsid w:val="001F4106"/>
    <w:rsid w:val="001F4C46"/>
    <w:rsid w:val="001F4D62"/>
    <w:rsid w:val="001F4F33"/>
    <w:rsid w:val="001F561F"/>
    <w:rsid w:val="001F5639"/>
    <w:rsid w:val="001F5992"/>
    <w:rsid w:val="001F5C2E"/>
    <w:rsid w:val="001F61E5"/>
    <w:rsid w:val="001F65E7"/>
    <w:rsid w:val="001F67CE"/>
    <w:rsid w:val="001F6E94"/>
    <w:rsid w:val="001F70CF"/>
    <w:rsid w:val="001F76EC"/>
    <w:rsid w:val="001F7A68"/>
    <w:rsid w:val="001F7C24"/>
    <w:rsid w:val="00200346"/>
    <w:rsid w:val="00200425"/>
    <w:rsid w:val="002005A9"/>
    <w:rsid w:val="002007C8"/>
    <w:rsid w:val="00200B6D"/>
    <w:rsid w:val="00201E35"/>
    <w:rsid w:val="00202008"/>
    <w:rsid w:val="00202E01"/>
    <w:rsid w:val="00202F37"/>
    <w:rsid w:val="002032E5"/>
    <w:rsid w:val="00203597"/>
    <w:rsid w:val="002036D0"/>
    <w:rsid w:val="002039B6"/>
    <w:rsid w:val="00203E11"/>
    <w:rsid w:val="00203F78"/>
    <w:rsid w:val="002041DB"/>
    <w:rsid w:val="002042B3"/>
    <w:rsid w:val="0020434B"/>
    <w:rsid w:val="002044C1"/>
    <w:rsid w:val="00204BFB"/>
    <w:rsid w:val="0020540A"/>
    <w:rsid w:val="00205693"/>
    <w:rsid w:val="00205D35"/>
    <w:rsid w:val="00205ED6"/>
    <w:rsid w:val="002064C3"/>
    <w:rsid w:val="0020651B"/>
    <w:rsid w:val="00206A68"/>
    <w:rsid w:val="00206DB3"/>
    <w:rsid w:val="00207055"/>
    <w:rsid w:val="002077C2"/>
    <w:rsid w:val="00207E99"/>
    <w:rsid w:val="002100BF"/>
    <w:rsid w:val="00210379"/>
    <w:rsid w:val="002103AB"/>
    <w:rsid w:val="002104CB"/>
    <w:rsid w:val="00210FF2"/>
    <w:rsid w:val="00211013"/>
    <w:rsid w:val="00211305"/>
    <w:rsid w:val="00211801"/>
    <w:rsid w:val="002118B0"/>
    <w:rsid w:val="0021197D"/>
    <w:rsid w:val="00211DDA"/>
    <w:rsid w:val="002122F2"/>
    <w:rsid w:val="00212476"/>
    <w:rsid w:val="00212601"/>
    <w:rsid w:val="00212656"/>
    <w:rsid w:val="002126A9"/>
    <w:rsid w:val="00212932"/>
    <w:rsid w:val="00212987"/>
    <w:rsid w:val="00212BB7"/>
    <w:rsid w:val="00212C6F"/>
    <w:rsid w:val="00212E9C"/>
    <w:rsid w:val="00212FC4"/>
    <w:rsid w:val="00213686"/>
    <w:rsid w:val="0021375C"/>
    <w:rsid w:val="00213882"/>
    <w:rsid w:val="00213978"/>
    <w:rsid w:val="00213A64"/>
    <w:rsid w:val="00214097"/>
    <w:rsid w:val="002148F4"/>
    <w:rsid w:val="00214959"/>
    <w:rsid w:val="00214B12"/>
    <w:rsid w:val="0021510A"/>
    <w:rsid w:val="002151A8"/>
    <w:rsid w:val="002151E9"/>
    <w:rsid w:val="002154A2"/>
    <w:rsid w:val="00215931"/>
    <w:rsid w:val="00215B6B"/>
    <w:rsid w:val="00215B87"/>
    <w:rsid w:val="00216287"/>
    <w:rsid w:val="002167CD"/>
    <w:rsid w:val="00217103"/>
    <w:rsid w:val="0021744C"/>
    <w:rsid w:val="00217A18"/>
    <w:rsid w:val="00217D03"/>
    <w:rsid w:val="00217F0E"/>
    <w:rsid w:val="002200A8"/>
    <w:rsid w:val="00220341"/>
    <w:rsid w:val="002206F6"/>
    <w:rsid w:val="0022071A"/>
    <w:rsid w:val="00220ABB"/>
    <w:rsid w:val="00220C5C"/>
    <w:rsid w:val="00220D0D"/>
    <w:rsid w:val="00220E09"/>
    <w:rsid w:val="0022133A"/>
    <w:rsid w:val="002216C6"/>
    <w:rsid w:val="00221A39"/>
    <w:rsid w:val="00221C70"/>
    <w:rsid w:val="00221F52"/>
    <w:rsid w:val="00223208"/>
    <w:rsid w:val="00223221"/>
    <w:rsid w:val="002232A3"/>
    <w:rsid w:val="002232E6"/>
    <w:rsid w:val="002235F5"/>
    <w:rsid w:val="00223B1E"/>
    <w:rsid w:val="00223F83"/>
    <w:rsid w:val="002240DC"/>
    <w:rsid w:val="00224355"/>
    <w:rsid w:val="0022447D"/>
    <w:rsid w:val="002244F1"/>
    <w:rsid w:val="002249FA"/>
    <w:rsid w:val="00224DA1"/>
    <w:rsid w:val="00225093"/>
    <w:rsid w:val="002261E8"/>
    <w:rsid w:val="00226577"/>
    <w:rsid w:val="00226B6D"/>
    <w:rsid w:val="00226DE2"/>
    <w:rsid w:val="00226F6F"/>
    <w:rsid w:val="002272CC"/>
    <w:rsid w:val="002274F1"/>
    <w:rsid w:val="002276FF"/>
    <w:rsid w:val="002277BE"/>
    <w:rsid w:val="00230295"/>
    <w:rsid w:val="00230695"/>
    <w:rsid w:val="00230841"/>
    <w:rsid w:val="0023089C"/>
    <w:rsid w:val="002316BA"/>
    <w:rsid w:val="002317C3"/>
    <w:rsid w:val="00231909"/>
    <w:rsid w:val="00231A62"/>
    <w:rsid w:val="00231D7D"/>
    <w:rsid w:val="00232492"/>
    <w:rsid w:val="0023261D"/>
    <w:rsid w:val="002326F7"/>
    <w:rsid w:val="0023286D"/>
    <w:rsid w:val="00232E13"/>
    <w:rsid w:val="00232E43"/>
    <w:rsid w:val="0023300D"/>
    <w:rsid w:val="00233642"/>
    <w:rsid w:val="0023368D"/>
    <w:rsid w:val="002338BC"/>
    <w:rsid w:val="00233A11"/>
    <w:rsid w:val="00233CBB"/>
    <w:rsid w:val="00234070"/>
    <w:rsid w:val="00234222"/>
    <w:rsid w:val="00234375"/>
    <w:rsid w:val="00235247"/>
    <w:rsid w:val="0023533F"/>
    <w:rsid w:val="00235365"/>
    <w:rsid w:val="00235393"/>
    <w:rsid w:val="00235766"/>
    <w:rsid w:val="00235BDE"/>
    <w:rsid w:val="00236000"/>
    <w:rsid w:val="0023636C"/>
    <w:rsid w:val="002367B4"/>
    <w:rsid w:val="00236F8C"/>
    <w:rsid w:val="00237C52"/>
    <w:rsid w:val="00237CFD"/>
    <w:rsid w:val="002400DA"/>
    <w:rsid w:val="0024077B"/>
    <w:rsid w:val="0024154D"/>
    <w:rsid w:val="00241933"/>
    <w:rsid w:val="00241D23"/>
    <w:rsid w:val="00242CD3"/>
    <w:rsid w:val="00242F29"/>
    <w:rsid w:val="00242F6A"/>
    <w:rsid w:val="002439BB"/>
    <w:rsid w:val="00243DE3"/>
    <w:rsid w:val="00244119"/>
    <w:rsid w:val="0024435A"/>
    <w:rsid w:val="002444AD"/>
    <w:rsid w:val="002448F0"/>
    <w:rsid w:val="002449EE"/>
    <w:rsid w:val="00244FCD"/>
    <w:rsid w:val="0024511B"/>
    <w:rsid w:val="00245214"/>
    <w:rsid w:val="00245B2C"/>
    <w:rsid w:val="00245D72"/>
    <w:rsid w:val="00245F4A"/>
    <w:rsid w:val="00246026"/>
    <w:rsid w:val="00246656"/>
    <w:rsid w:val="0024691B"/>
    <w:rsid w:val="0024693A"/>
    <w:rsid w:val="00246F04"/>
    <w:rsid w:val="00246F10"/>
    <w:rsid w:val="00247207"/>
    <w:rsid w:val="00247208"/>
    <w:rsid w:val="00247663"/>
    <w:rsid w:val="00247DA6"/>
    <w:rsid w:val="00247E8E"/>
    <w:rsid w:val="00250013"/>
    <w:rsid w:val="00250395"/>
    <w:rsid w:val="002503CC"/>
    <w:rsid w:val="00250434"/>
    <w:rsid w:val="002506F7"/>
    <w:rsid w:val="00250CF9"/>
    <w:rsid w:val="00250E0F"/>
    <w:rsid w:val="00250F92"/>
    <w:rsid w:val="00251330"/>
    <w:rsid w:val="002513BE"/>
    <w:rsid w:val="002514CF"/>
    <w:rsid w:val="0025163E"/>
    <w:rsid w:val="00251999"/>
    <w:rsid w:val="0025200B"/>
    <w:rsid w:val="00252188"/>
    <w:rsid w:val="00252386"/>
    <w:rsid w:val="0025262A"/>
    <w:rsid w:val="00252E3E"/>
    <w:rsid w:val="00253258"/>
    <w:rsid w:val="002532A4"/>
    <w:rsid w:val="0025372B"/>
    <w:rsid w:val="00253884"/>
    <w:rsid w:val="00253B86"/>
    <w:rsid w:val="0025425C"/>
    <w:rsid w:val="002549C6"/>
    <w:rsid w:val="00254E7B"/>
    <w:rsid w:val="00254F4F"/>
    <w:rsid w:val="002550FA"/>
    <w:rsid w:val="00255293"/>
    <w:rsid w:val="0025598B"/>
    <w:rsid w:val="002568B1"/>
    <w:rsid w:val="00256CC3"/>
    <w:rsid w:val="00257118"/>
    <w:rsid w:val="0026010A"/>
    <w:rsid w:val="0026033F"/>
    <w:rsid w:val="00260BEA"/>
    <w:rsid w:val="00260D14"/>
    <w:rsid w:val="002611BC"/>
    <w:rsid w:val="002622E1"/>
    <w:rsid w:val="00262311"/>
    <w:rsid w:val="002623C5"/>
    <w:rsid w:val="002624D5"/>
    <w:rsid w:val="00262788"/>
    <w:rsid w:val="0026301E"/>
    <w:rsid w:val="0026315D"/>
    <w:rsid w:val="002633AD"/>
    <w:rsid w:val="0026341E"/>
    <w:rsid w:val="00263B24"/>
    <w:rsid w:val="00263F21"/>
    <w:rsid w:val="00264262"/>
    <w:rsid w:val="00264588"/>
    <w:rsid w:val="00264CE8"/>
    <w:rsid w:val="00264D3A"/>
    <w:rsid w:val="002652F6"/>
    <w:rsid w:val="00265931"/>
    <w:rsid w:val="00265B11"/>
    <w:rsid w:val="002661BF"/>
    <w:rsid w:val="0026628A"/>
    <w:rsid w:val="002662A7"/>
    <w:rsid w:val="00266361"/>
    <w:rsid w:val="00266618"/>
    <w:rsid w:val="00266763"/>
    <w:rsid w:val="00266B50"/>
    <w:rsid w:val="00266EAB"/>
    <w:rsid w:val="00266EFB"/>
    <w:rsid w:val="0026752D"/>
    <w:rsid w:val="0026785F"/>
    <w:rsid w:val="0026792F"/>
    <w:rsid w:val="00267B4C"/>
    <w:rsid w:val="00270245"/>
    <w:rsid w:val="002705FF"/>
    <w:rsid w:val="00270C17"/>
    <w:rsid w:val="00270CCA"/>
    <w:rsid w:val="00270D5C"/>
    <w:rsid w:val="00270E72"/>
    <w:rsid w:val="00271228"/>
    <w:rsid w:val="00271363"/>
    <w:rsid w:val="002713C2"/>
    <w:rsid w:val="0027166C"/>
    <w:rsid w:val="00272139"/>
    <w:rsid w:val="0027248B"/>
    <w:rsid w:val="002724D6"/>
    <w:rsid w:val="0027263E"/>
    <w:rsid w:val="002728D7"/>
    <w:rsid w:val="002729BB"/>
    <w:rsid w:val="00272A86"/>
    <w:rsid w:val="00272C43"/>
    <w:rsid w:val="00272CC5"/>
    <w:rsid w:val="00272E51"/>
    <w:rsid w:val="00273602"/>
    <w:rsid w:val="00273A7F"/>
    <w:rsid w:val="00273D8D"/>
    <w:rsid w:val="00273F62"/>
    <w:rsid w:val="00274023"/>
    <w:rsid w:val="002743C3"/>
    <w:rsid w:val="00274C5B"/>
    <w:rsid w:val="00274DF3"/>
    <w:rsid w:val="002755DA"/>
    <w:rsid w:val="002758D9"/>
    <w:rsid w:val="00275A80"/>
    <w:rsid w:val="00276666"/>
    <w:rsid w:val="00276951"/>
    <w:rsid w:val="00276D68"/>
    <w:rsid w:val="00276D7C"/>
    <w:rsid w:val="0027710D"/>
    <w:rsid w:val="00277538"/>
    <w:rsid w:val="0027765B"/>
    <w:rsid w:val="00277876"/>
    <w:rsid w:val="00277BD0"/>
    <w:rsid w:val="00280310"/>
    <w:rsid w:val="002803D2"/>
    <w:rsid w:val="0028081F"/>
    <w:rsid w:val="00280CA9"/>
    <w:rsid w:val="00280CC1"/>
    <w:rsid w:val="00280EE5"/>
    <w:rsid w:val="00281172"/>
    <w:rsid w:val="0028137A"/>
    <w:rsid w:val="002813A3"/>
    <w:rsid w:val="002821FA"/>
    <w:rsid w:val="0028250F"/>
    <w:rsid w:val="0028263C"/>
    <w:rsid w:val="00282A20"/>
    <w:rsid w:val="00283637"/>
    <w:rsid w:val="00283731"/>
    <w:rsid w:val="002838D6"/>
    <w:rsid w:val="00283EE7"/>
    <w:rsid w:val="00283FE4"/>
    <w:rsid w:val="00284281"/>
    <w:rsid w:val="00284E36"/>
    <w:rsid w:val="0028547D"/>
    <w:rsid w:val="00285686"/>
    <w:rsid w:val="00285D6A"/>
    <w:rsid w:val="00285E5F"/>
    <w:rsid w:val="00285F61"/>
    <w:rsid w:val="0028621B"/>
    <w:rsid w:val="002863C0"/>
    <w:rsid w:val="00286468"/>
    <w:rsid w:val="002868D4"/>
    <w:rsid w:val="00286E43"/>
    <w:rsid w:val="002873AD"/>
    <w:rsid w:val="00287898"/>
    <w:rsid w:val="00287C41"/>
    <w:rsid w:val="00287C4D"/>
    <w:rsid w:val="00287C58"/>
    <w:rsid w:val="00287D0E"/>
    <w:rsid w:val="002900DC"/>
    <w:rsid w:val="002902B4"/>
    <w:rsid w:val="00290B10"/>
    <w:rsid w:val="00290CD1"/>
    <w:rsid w:val="00290EF8"/>
    <w:rsid w:val="00291058"/>
    <w:rsid w:val="0029117D"/>
    <w:rsid w:val="0029147B"/>
    <w:rsid w:val="0029150B"/>
    <w:rsid w:val="00291592"/>
    <w:rsid w:val="00291D67"/>
    <w:rsid w:val="00291DD6"/>
    <w:rsid w:val="00291F3E"/>
    <w:rsid w:val="00292601"/>
    <w:rsid w:val="00292A7B"/>
    <w:rsid w:val="00292B85"/>
    <w:rsid w:val="00292ED0"/>
    <w:rsid w:val="0029341B"/>
    <w:rsid w:val="0029411A"/>
    <w:rsid w:val="002944DE"/>
    <w:rsid w:val="0029473B"/>
    <w:rsid w:val="00294FD3"/>
    <w:rsid w:val="002953D3"/>
    <w:rsid w:val="002956AC"/>
    <w:rsid w:val="002959BC"/>
    <w:rsid w:val="00295AB3"/>
    <w:rsid w:val="00295B6D"/>
    <w:rsid w:val="00295E25"/>
    <w:rsid w:val="00295E4F"/>
    <w:rsid w:val="00295EB2"/>
    <w:rsid w:val="00295FAE"/>
    <w:rsid w:val="0029608C"/>
    <w:rsid w:val="00296265"/>
    <w:rsid w:val="0029663A"/>
    <w:rsid w:val="002968A4"/>
    <w:rsid w:val="002968AB"/>
    <w:rsid w:val="002968C7"/>
    <w:rsid w:val="0029728C"/>
    <w:rsid w:val="002979A7"/>
    <w:rsid w:val="002979CF"/>
    <w:rsid w:val="002979E5"/>
    <w:rsid w:val="00297ACE"/>
    <w:rsid w:val="00297B57"/>
    <w:rsid w:val="00297B5F"/>
    <w:rsid w:val="00297C8C"/>
    <w:rsid w:val="002A01AF"/>
    <w:rsid w:val="002A039B"/>
    <w:rsid w:val="002A03C9"/>
    <w:rsid w:val="002A04B6"/>
    <w:rsid w:val="002A07A5"/>
    <w:rsid w:val="002A0826"/>
    <w:rsid w:val="002A09A9"/>
    <w:rsid w:val="002A0E70"/>
    <w:rsid w:val="002A1134"/>
    <w:rsid w:val="002A137C"/>
    <w:rsid w:val="002A1A3A"/>
    <w:rsid w:val="002A21AE"/>
    <w:rsid w:val="002A22A3"/>
    <w:rsid w:val="002A2A5E"/>
    <w:rsid w:val="002A2D1C"/>
    <w:rsid w:val="002A2E1E"/>
    <w:rsid w:val="002A2FBF"/>
    <w:rsid w:val="002A3023"/>
    <w:rsid w:val="002A3666"/>
    <w:rsid w:val="002A36EF"/>
    <w:rsid w:val="002A4159"/>
    <w:rsid w:val="002A4A77"/>
    <w:rsid w:val="002A4A7B"/>
    <w:rsid w:val="002A4CE5"/>
    <w:rsid w:val="002A4F71"/>
    <w:rsid w:val="002A50AB"/>
    <w:rsid w:val="002A55D3"/>
    <w:rsid w:val="002A574B"/>
    <w:rsid w:val="002A58E0"/>
    <w:rsid w:val="002A5C45"/>
    <w:rsid w:val="002A6002"/>
    <w:rsid w:val="002A62EC"/>
    <w:rsid w:val="002A6314"/>
    <w:rsid w:val="002A633B"/>
    <w:rsid w:val="002A675D"/>
    <w:rsid w:val="002A68B8"/>
    <w:rsid w:val="002A6C0E"/>
    <w:rsid w:val="002A6CE1"/>
    <w:rsid w:val="002A7151"/>
    <w:rsid w:val="002A718D"/>
    <w:rsid w:val="002A73E7"/>
    <w:rsid w:val="002A7432"/>
    <w:rsid w:val="002A770E"/>
    <w:rsid w:val="002A78CD"/>
    <w:rsid w:val="002A7D3F"/>
    <w:rsid w:val="002A7EE9"/>
    <w:rsid w:val="002B0437"/>
    <w:rsid w:val="002B04EB"/>
    <w:rsid w:val="002B0525"/>
    <w:rsid w:val="002B06B2"/>
    <w:rsid w:val="002B074B"/>
    <w:rsid w:val="002B07FE"/>
    <w:rsid w:val="002B0ABF"/>
    <w:rsid w:val="002B0F17"/>
    <w:rsid w:val="002B0F51"/>
    <w:rsid w:val="002B15C0"/>
    <w:rsid w:val="002B1949"/>
    <w:rsid w:val="002B1D25"/>
    <w:rsid w:val="002B2479"/>
    <w:rsid w:val="002B292C"/>
    <w:rsid w:val="002B2AFE"/>
    <w:rsid w:val="002B2BCF"/>
    <w:rsid w:val="002B2CB0"/>
    <w:rsid w:val="002B2F04"/>
    <w:rsid w:val="002B3469"/>
    <w:rsid w:val="002B35B3"/>
    <w:rsid w:val="002B3604"/>
    <w:rsid w:val="002B4501"/>
    <w:rsid w:val="002B470E"/>
    <w:rsid w:val="002B4E25"/>
    <w:rsid w:val="002B50FE"/>
    <w:rsid w:val="002B51D0"/>
    <w:rsid w:val="002B5288"/>
    <w:rsid w:val="002B570D"/>
    <w:rsid w:val="002B57FD"/>
    <w:rsid w:val="002B58EA"/>
    <w:rsid w:val="002B5DD3"/>
    <w:rsid w:val="002B5F2E"/>
    <w:rsid w:val="002B5FA3"/>
    <w:rsid w:val="002B615C"/>
    <w:rsid w:val="002B61F5"/>
    <w:rsid w:val="002B6A72"/>
    <w:rsid w:val="002B6B38"/>
    <w:rsid w:val="002B7556"/>
    <w:rsid w:val="002B77D3"/>
    <w:rsid w:val="002B7882"/>
    <w:rsid w:val="002B7BBB"/>
    <w:rsid w:val="002B7DBB"/>
    <w:rsid w:val="002C001B"/>
    <w:rsid w:val="002C02CC"/>
    <w:rsid w:val="002C03B2"/>
    <w:rsid w:val="002C0573"/>
    <w:rsid w:val="002C0670"/>
    <w:rsid w:val="002C06CC"/>
    <w:rsid w:val="002C0830"/>
    <w:rsid w:val="002C0874"/>
    <w:rsid w:val="002C08B3"/>
    <w:rsid w:val="002C0A80"/>
    <w:rsid w:val="002C0D3B"/>
    <w:rsid w:val="002C0DDA"/>
    <w:rsid w:val="002C10CA"/>
    <w:rsid w:val="002C10F6"/>
    <w:rsid w:val="002C1235"/>
    <w:rsid w:val="002C133C"/>
    <w:rsid w:val="002C15CF"/>
    <w:rsid w:val="002C166A"/>
    <w:rsid w:val="002C16EA"/>
    <w:rsid w:val="002C1D13"/>
    <w:rsid w:val="002C1D1C"/>
    <w:rsid w:val="002C1E45"/>
    <w:rsid w:val="002C2030"/>
    <w:rsid w:val="002C2034"/>
    <w:rsid w:val="002C22BB"/>
    <w:rsid w:val="002C235F"/>
    <w:rsid w:val="002C25F5"/>
    <w:rsid w:val="002C28CF"/>
    <w:rsid w:val="002C2BCA"/>
    <w:rsid w:val="002C3287"/>
    <w:rsid w:val="002C3607"/>
    <w:rsid w:val="002C38BB"/>
    <w:rsid w:val="002C3957"/>
    <w:rsid w:val="002C39CF"/>
    <w:rsid w:val="002C3B06"/>
    <w:rsid w:val="002C3CA8"/>
    <w:rsid w:val="002C40F2"/>
    <w:rsid w:val="002C4684"/>
    <w:rsid w:val="002C4BC8"/>
    <w:rsid w:val="002C4BF5"/>
    <w:rsid w:val="002C4D39"/>
    <w:rsid w:val="002C4F7C"/>
    <w:rsid w:val="002C50EA"/>
    <w:rsid w:val="002C55A6"/>
    <w:rsid w:val="002C5829"/>
    <w:rsid w:val="002C64A4"/>
    <w:rsid w:val="002C6669"/>
    <w:rsid w:val="002C698D"/>
    <w:rsid w:val="002C6BD1"/>
    <w:rsid w:val="002C717E"/>
    <w:rsid w:val="002C7462"/>
    <w:rsid w:val="002C7A21"/>
    <w:rsid w:val="002C7ED1"/>
    <w:rsid w:val="002C7EF9"/>
    <w:rsid w:val="002D0252"/>
    <w:rsid w:val="002D0527"/>
    <w:rsid w:val="002D0EAD"/>
    <w:rsid w:val="002D126B"/>
    <w:rsid w:val="002D13FC"/>
    <w:rsid w:val="002D1537"/>
    <w:rsid w:val="002D153F"/>
    <w:rsid w:val="002D1FFA"/>
    <w:rsid w:val="002D20EE"/>
    <w:rsid w:val="002D23D2"/>
    <w:rsid w:val="002D2742"/>
    <w:rsid w:val="002D2971"/>
    <w:rsid w:val="002D2A08"/>
    <w:rsid w:val="002D2C5E"/>
    <w:rsid w:val="002D2EA2"/>
    <w:rsid w:val="002D309E"/>
    <w:rsid w:val="002D3100"/>
    <w:rsid w:val="002D383B"/>
    <w:rsid w:val="002D3F2C"/>
    <w:rsid w:val="002D3F7A"/>
    <w:rsid w:val="002D4435"/>
    <w:rsid w:val="002D453D"/>
    <w:rsid w:val="002D4920"/>
    <w:rsid w:val="002D499A"/>
    <w:rsid w:val="002D4C4A"/>
    <w:rsid w:val="002D558F"/>
    <w:rsid w:val="002D5977"/>
    <w:rsid w:val="002D5C74"/>
    <w:rsid w:val="002D5CBF"/>
    <w:rsid w:val="002D621E"/>
    <w:rsid w:val="002D640B"/>
    <w:rsid w:val="002D6427"/>
    <w:rsid w:val="002D6640"/>
    <w:rsid w:val="002D67BB"/>
    <w:rsid w:val="002D690C"/>
    <w:rsid w:val="002D7149"/>
    <w:rsid w:val="002D7202"/>
    <w:rsid w:val="002D7272"/>
    <w:rsid w:val="002D7674"/>
    <w:rsid w:val="002D77D9"/>
    <w:rsid w:val="002D7D8C"/>
    <w:rsid w:val="002E0111"/>
    <w:rsid w:val="002E03EB"/>
    <w:rsid w:val="002E08AA"/>
    <w:rsid w:val="002E0D31"/>
    <w:rsid w:val="002E1435"/>
    <w:rsid w:val="002E16FE"/>
    <w:rsid w:val="002E1917"/>
    <w:rsid w:val="002E1B10"/>
    <w:rsid w:val="002E23D2"/>
    <w:rsid w:val="002E2402"/>
    <w:rsid w:val="002E27FC"/>
    <w:rsid w:val="002E2988"/>
    <w:rsid w:val="002E2AAE"/>
    <w:rsid w:val="002E3100"/>
    <w:rsid w:val="002E31E7"/>
    <w:rsid w:val="002E3202"/>
    <w:rsid w:val="002E3308"/>
    <w:rsid w:val="002E3C00"/>
    <w:rsid w:val="002E3C34"/>
    <w:rsid w:val="002E4771"/>
    <w:rsid w:val="002E4D1C"/>
    <w:rsid w:val="002E50AD"/>
    <w:rsid w:val="002E5486"/>
    <w:rsid w:val="002E5A37"/>
    <w:rsid w:val="002E606E"/>
    <w:rsid w:val="002E626A"/>
    <w:rsid w:val="002E668E"/>
    <w:rsid w:val="002E69EB"/>
    <w:rsid w:val="002E6B82"/>
    <w:rsid w:val="002E6DDE"/>
    <w:rsid w:val="002E75AE"/>
    <w:rsid w:val="002E7897"/>
    <w:rsid w:val="002E7EBF"/>
    <w:rsid w:val="002F0635"/>
    <w:rsid w:val="002F0C57"/>
    <w:rsid w:val="002F1271"/>
    <w:rsid w:val="002F1668"/>
    <w:rsid w:val="002F1731"/>
    <w:rsid w:val="002F1E2B"/>
    <w:rsid w:val="002F200D"/>
    <w:rsid w:val="002F21B6"/>
    <w:rsid w:val="002F2520"/>
    <w:rsid w:val="002F2666"/>
    <w:rsid w:val="002F277A"/>
    <w:rsid w:val="002F2927"/>
    <w:rsid w:val="002F2B09"/>
    <w:rsid w:val="002F2F82"/>
    <w:rsid w:val="002F2FAC"/>
    <w:rsid w:val="002F32EC"/>
    <w:rsid w:val="002F3A14"/>
    <w:rsid w:val="002F489A"/>
    <w:rsid w:val="002F5565"/>
    <w:rsid w:val="002F5613"/>
    <w:rsid w:val="002F5920"/>
    <w:rsid w:val="002F5EC7"/>
    <w:rsid w:val="002F601D"/>
    <w:rsid w:val="002F619E"/>
    <w:rsid w:val="002F627F"/>
    <w:rsid w:val="002F63CF"/>
    <w:rsid w:val="002F692D"/>
    <w:rsid w:val="002F6D2F"/>
    <w:rsid w:val="002F766E"/>
    <w:rsid w:val="002F7D16"/>
    <w:rsid w:val="002F7F62"/>
    <w:rsid w:val="002F7FF1"/>
    <w:rsid w:val="003002BD"/>
    <w:rsid w:val="0030030A"/>
    <w:rsid w:val="003004A7"/>
    <w:rsid w:val="00300682"/>
    <w:rsid w:val="003006B9"/>
    <w:rsid w:val="0030099C"/>
    <w:rsid w:val="0030155B"/>
    <w:rsid w:val="0030185B"/>
    <w:rsid w:val="00301A55"/>
    <w:rsid w:val="0030208D"/>
    <w:rsid w:val="00302135"/>
    <w:rsid w:val="003021D2"/>
    <w:rsid w:val="00302434"/>
    <w:rsid w:val="003025AF"/>
    <w:rsid w:val="00302C11"/>
    <w:rsid w:val="00303708"/>
    <w:rsid w:val="003039DA"/>
    <w:rsid w:val="00303C3A"/>
    <w:rsid w:val="0030405B"/>
    <w:rsid w:val="00304382"/>
    <w:rsid w:val="00304B73"/>
    <w:rsid w:val="00304CB1"/>
    <w:rsid w:val="00304F8D"/>
    <w:rsid w:val="0030530D"/>
    <w:rsid w:val="00305772"/>
    <w:rsid w:val="00305882"/>
    <w:rsid w:val="003059E3"/>
    <w:rsid w:val="00306C3C"/>
    <w:rsid w:val="00306E64"/>
    <w:rsid w:val="003075B1"/>
    <w:rsid w:val="00307CD6"/>
    <w:rsid w:val="00307D76"/>
    <w:rsid w:val="003102D0"/>
    <w:rsid w:val="003109F3"/>
    <w:rsid w:val="00310B50"/>
    <w:rsid w:val="00310E55"/>
    <w:rsid w:val="00311CC8"/>
    <w:rsid w:val="00312A53"/>
    <w:rsid w:val="00312CBA"/>
    <w:rsid w:val="00312E1F"/>
    <w:rsid w:val="0031313E"/>
    <w:rsid w:val="0031370B"/>
    <w:rsid w:val="003139BF"/>
    <w:rsid w:val="00314127"/>
    <w:rsid w:val="00314163"/>
    <w:rsid w:val="0031442B"/>
    <w:rsid w:val="00314505"/>
    <w:rsid w:val="003148A8"/>
    <w:rsid w:val="00314A3D"/>
    <w:rsid w:val="00314B01"/>
    <w:rsid w:val="00314BC3"/>
    <w:rsid w:val="00314F62"/>
    <w:rsid w:val="0031530E"/>
    <w:rsid w:val="0031537C"/>
    <w:rsid w:val="00315456"/>
    <w:rsid w:val="0031555E"/>
    <w:rsid w:val="0031563C"/>
    <w:rsid w:val="00315AA2"/>
    <w:rsid w:val="00315DBA"/>
    <w:rsid w:val="00316B05"/>
    <w:rsid w:val="00317800"/>
    <w:rsid w:val="00317A11"/>
    <w:rsid w:val="00317A8A"/>
    <w:rsid w:val="00320118"/>
    <w:rsid w:val="0032011A"/>
    <w:rsid w:val="0032020D"/>
    <w:rsid w:val="00320341"/>
    <w:rsid w:val="003206E9"/>
    <w:rsid w:val="0032086E"/>
    <w:rsid w:val="00320DAE"/>
    <w:rsid w:val="003213FA"/>
    <w:rsid w:val="003215CE"/>
    <w:rsid w:val="00321924"/>
    <w:rsid w:val="00321988"/>
    <w:rsid w:val="00321AF9"/>
    <w:rsid w:val="00321E96"/>
    <w:rsid w:val="003221AE"/>
    <w:rsid w:val="003221B7"/>
    <w:rsid w:val="00322295"/>
    <w:rsid w:val="0032260E"/>
    <w:rsid w:val="003226D0"/>
    <w:rsid w:val="00322AF0"/>
    <w:rsid w:val="00322C74"/>
    <w:rsid w:val="00323155"/>
    <w:rsid w:val="003234B3"/>
    <w:rsid w:val="003236B7"/>
    <w:rsid w:val="00323744"/>
    <w:rsid w:val="00323872"/>
    <w:rsid w:val="00323893"/>
    <w:rsid w:val="00323F55"/>
    <w:rsid w:val="00323FCD"/>
    <w:rsid w:val="003247FD"/>
    <w:rsid w:val="003248C0"/>
    <w:rsid w:val="00324DEA"/>
    <w:rsid w:val="00325067"/>
    <w:rsid w:val="003250BC"/>
    <w:rsid w:val="00325217"/>
    <w:rsid w:val="003254B7"/>
    <w:rsid w:val="00325D9E"/>
    <w:rsid w:val="00325F78"/>
    <w:rsid w:val="00326100"/>
    <w:rsid w:val="00326353"/>
    <w:rsid w:val="00326900"/>
    <w:rsid w:val="00326A5D"/>
    <w:rsid w:val="00326CD8"/>
    <w:rsid w:val="00326F0C"/>
    <w:rsid w:val="00327353"/>
    <w:rsid w:val="00327718"/>
    <w:rsid w:val="00327BDD"/>
    <w:rsid w:val="00327D7C"/>
    <w:rsid w:val="0033016B"/>
    <w:rsid w:val="00330280"/>
    <w:rsid w:val="003306DB"/>
    <w:rsid w:val="00330868"/>
    <w:rsid w:val="003308A2"/>
    <w:rsid w:val="003309E7"/>
    <w:rsid w:val="00330CCA"/>
    <w:rsid w:val="00331831"/>
    <w:rsid w:val="00331BB3"/>
    <w:rsid w:val="00331E98"/>
    <w:rsid w:val="00331EE6"/>
    <w:rsid w:val="00331FAC"/>
    <w:rsid w:val="0033201D"/>
    <w:rsid w:val="00332140"/>
    <w:rsid w:val="00332C22"/>
    <w:rsid w:val="003331D6"/>
    <w:rsid w:val="003331FB"/>
    <w:rsid w:val="00333209"/>
    <w:rsid w:val="003338F8"/>
    <w:rsid w:val="0033390D"/>
    <w:rsid w:val="00333F1C"/>
    <w:rsid w:val="00333F8E"/>
    <w:rsid w:val="00334440"/>
    <w:rsid w:val="003347DF"/>
    <w:rsid w:val="00334942"/>
    <w:rsid w:val="003354C6"/>
    <w:rsid w:val="003354F2"/>
    <w:rsid w:val="0033569B"/>
    <w:rsid w:val="003356B8"/>
    <w:rsid w:val="00335F1C"/>
    <w:rsid w:val="003360CC"/>
    <w:rsid w:val="00336253"/>
    <w:rsid w:val="003362DE"/>
    <w:rsid w:val="003364FD"/>
    <w:rsid w:val="00336983"/>
    <w:rsid w:val="00336B92"/>
    <w:rsid w:val="00336D49"/>
    <w:rsid w:val="00336F10"/>
    <w:rsid w:val="00336F17"/>
    <w:rsid w:val="00337673"/>
    <w:rsid w:val="00337C79"/>
    <w:rsid w:val="00340709"/>
    <w:rsid w:val="00340885"/>
    <w:rsid w:val="00340AD6"/>
    <w:rsid w:val="00340CC4"/>
    <w:rsid w:val="00340DF3"/>
    <w:rsid w:val="00341068"/>
    <w:rsid w:val="00341273"/>
    <w:rsid w:val="00341296"/>
    <w:rsid w:val="00341388"/>
    <w:rsid w:val="0034143F"/>
    <w:rsid w:val="00341862"/>
    <w:rsid w:val="00342718"/>
    <w:rsid w:val="0034294D"/>
    <w:rsid w:val="003429BE"/>
    <w:rsid w:val="00342C0E"/>
    <w:rsid w:val="0034376A"/>
    <w:rsid w:val="00343938"/>
    <w:rsid w:val="00343DC4"/>
    <w:rsid w:val="00343F5E"/>
    <w:rsid w:val="00344614"/>
    <w:rsid w:val="00344C04"/>
    <w:rsid w:val="00344D8B"/>
    <w:rsid w:val="00344F37"/>
    <w:rsid w:val="00345053"/>
    <w:rsid w:val="0034506C"/>
    <w:rsid w:val="00345470"/>
    <w:rsid w:val="00345A3E"/>
    <w:rsid w:val="00345DE8"/>
    <w:rsid w:val="00346026"/>
    <w:rsid w:val="0034603F"/>
    <w:rsid w:val="00346363"/>
    <w:rsid w:val="003463D8"/>
    <w:rsid w:val="00346B6E"/>
    <w:rsid w:val="00346C4C"/>
    <w:rsid w:val="00346F2F"/>
    <w:rsid w:val="00346F30"/>
    <w:rsid w:val="003470B5"/>
    <w:rsid w:val="00347239"/>
    <w:rsid w:val="0034736F"/>
    <w:rsid w:val="00347435"/>
    <w:rsid w:val="00347680"/>
    <w:rsid w:val="003476F1"/>
    <w:rsid w:val="0035003C"/>
    <w:rsid w:val="003500D1"/>
    <w:rsid w:val="0035027F"/>
    <w:rsid w:val="00350F14"/>
    <w:rsid w:val="00350F40"/>
    <w:rsid w:val="003510BE"/>
    <w:rsid w:val="00351221"/>
    <w:rsid w:val="00351616"/>
    <w:rsid w:val="00351F39"/>
    <w:rsid w:val="00351FB3"/>
    <w:rsid w:val="00352756"/>
    <w:rsid w:val="00352790"/>
    <w:rsid w:val="00352C41"/>
    <w:rsid w:val="00352CE6"/>
    <w:rsid w:val="00353557"/>
    <w:rsid w:val="00353E04"/>
    <w:rsid w:val="003540DE"/>
    <w:rsid w:val="003540F5"/>
    <w:rsid w:val="00354523"/>
    <w:rsid w:val="0035498D"/>
    <w:rsid w:val="00354E56"/>
    <w:rsid w:val="0035508E"/>
    <w:rsid w:val="0035511D"/>
    <w:rsid w:val="003551CC"/>
    <w:rsid w:val="00355622"/>
    <w:rsid w:val="0035653E"/>
    <w:rsid w:val="0035681C"/>
    <w:rsid w:val="00356BE2"/>
    <w:rsid w:val="00357A19"/>
    <w:rsid w:val="00357E13"/>
    <w:rsid w:val="00357E41"/>
    <w:rsid w:val="003604F3"/>
    <w:rsid w:val="003605E3"/>
    <w:rsid w:val="00360927"/>
    <w:rsid w:val="00360C52"/>
    <w:rsid w:val="0036114D"/>
    <w:rsid w:val="00361155"/>
    <w:rsid w:val="00361237"/>
    <w:rsid w:val="0036138B"/>
    <w:rsid w:val="003615BC"/>
    <w:rsid w:val="00361815"/>
    <w:rsid w:val="0036182E"/>
    <w:rsid w:val="00361CDE"/>
    <w:rsid w:val="003624B1"/>
    <w:rsid w:val="003626C5"/>
    <w:rsid w:val="00362E5C"/>
    <w:rsid w:val="00362F17"/>
    <w:rsid w:val="00362FF2"/>
    <w:rsid w:val="00363509"/>
    <w:rsid w:val="00363693"/>
    <w:rsid w:val="00363757"/>
    <w:rsid w:val="00363870"/>
    <w:rsid w:val="00363A3C"/>
    <w:rsid w:val="00363B53"/>
    <w:rsid w:val="003640CD"/>
    <w:rsid w:val="003640D8"/>
    <w:rsid w:val="00364222"/>
    <w:rsid w:val="0036471F"/>
    <w:rsid w:val="003647A2"/>
    <w:rsid w:val="0036496B"/>
    <w:rsid w:val="00364AFA"/>
    <w:rsid w:val="003651C4"/>
    <w:rsid w:val="0036522F"/>
    <w:rsid w:val="003653DB"/>
    <w:rsid w:val="003655E8"/>
    <w:rsid w:val="003659FC"/>
    <w:rsid w:val="00365B90"/>
    <w:rsid w:val="00365C6D"/>
    <w:rsid w:val="00365D8A"/>
    <w:rsid w:val="0036604A"/>
    <w:rsid w:val="00366313"/>
    <w:rsid w:val="00366433"/>
    <w:rsid w:val="0036680E"/>
    <w:rsid w:val="00366A22"/>
    <w:rsid w:val="00367426"/>
    <w:rsid w:val="00367903"/>
    <w:rsid w:val="0037016B"/>
    <w:rsid w:val="00370239"/>
    <w:rsid w:val="0037024D"/>
    <w:rsid w:val="00370263"/>
    <w:rsid w:val="00371243"/>
    <w:rsid w:val="003715C0"/>
    <w:rsid w:val="00371670"/>
    <w:rsid w:val="00371750"/>
    <w:rsid w:val="00371A4E"/>
    <w:rsid w:val="00371B65"/>
    <w:rsid w:val="00371BD9"/>
    <w:rsid w:val="00372600"/>
    <w:rsid w:val="00372677"/>
    <w:rsid w:val="00372736"/>
    <w:rsid w:val="00372A8E"/>
    <w:rsid w:val="00372F13"/>
    <w:rsid w:val="00372F81"/>
    <w:rsid w:val="003738EE"/>
    <w:rsid w:val="00373926"/>
    <w:rsid w:val="00373A49"/>
    <w:rsid w:val="00373BDF"/>
    <w:rsid w:val="00373CB1"/>
    <w:rsid w:val="00374647"/>
    <w:rsid w:val="003747EB"/>
    <w:rsid w:val="003749CF"/>
    <w:rsid w:val="00374E41"/>
    <w:rsid w:val="00374F79"/>
    <w:rsid w:val="0037501F"/>
    <w:rsid w:val="00375257"/>
    <w:rsid w:val="003752A4"/>
    <w:rsid w:val="003752CB"/>
    <w:rsid w:val="0037534D"/>
    <w:rsid w:val="00375678"/>
    <w:rsid w:val="003760D3"/>
    <w:rsid w:val="00376319"/>
    <w:rsid w:val="003767D2"/>
    <w:rsid w:val="003769F0"/>
    <w:rsid w:val="003772C7"/>
    <w:rsid w:val="00377584"/>
    <w:rsid w:val="00377EE1"/>
    <w:rsid w:val="003802FB"/>
    <w:rsid w:val="003806AC"/>
    <w:rsid w:val="00380967"/>
    <w:rsid w:val="003809A3"/>
    <w:rsid w:val="00380ACC"/>
    <w:rsid w:val="00380E19"/>
    <w:rsid w:val="003813E0"/>
    <w:rsid w:val="0038140F"/>
    <w:rsid w:val="00381670"/>
    <w:rsid w:val="00381D98"/>
    <w:rsid w:val="00381E1B"/>
    <w:rsid w:val="00381F26"/>
    <w:rsid w:val="00381F50"/>
    <w:rsid w:val="003823FE"/>
    <w:rsid w:val="003829A4"/>
    <w:rsid w:val="00382EB1"/>
    <w:rsid w:val="00383148"/>
    <w:rsid w:val="0038362C"/>
    <w:rsid w:val="00383A5A"/>
    <w:rsid w:val="00383EAC"/>
    <w:rsid w:val="00384259"/>
    <w:rsid w:val="00384773"/>
    <w:rsid w:val="00384959"/>
    <w:rsid w:val="00384960"/>
    <w:rsid w:val="00384A7B"/>
    <w:rsid w:val="00384BB6"/>
    <w:rsid w:val="00385092"/>
    <w:rsid w:val="00385548"/>
    <w:rsid w:val="003855BB"/>
    <w:rsid w:val="0038568C"/>
    <w:rsid w:val="003864A6"/>
    <w:rsid w:val="003868F2"/>
    <w:rsid w:val="00386AFE"/>
    <w:rsid w:val="00386B40"/>
    <w:rsid w:val="0038717C"/>
    <w:rsid w:val="00387642"/>
    <w:rsid w:val="003877E0"/>
    <w:rsid w:val="00387ADD"/>
    <w:rsid w:val="0039023D"/>
    <w:rsid w:val="0039050C"/>
    <w:rsid w:val="00390618"/>
    <w:rsid w:val="00390AEF"/>
    <w:rsid w:val="00390C6E"/>
    <w:rsid w:val="00390D92"/>
    <w:rsid w:val="00390E15"/>
    <w:rsid w:val="003919A6"/>
    <w:rsid w:val="00391C50"/>
    <w:rsid w:val="00392897"/>
    <w:rsid w:val="00392E07"/>
    <w:rsid w:val="00392F12"/>
    <w:rsid w:val="003933CD"/>
    <w:rsid w:val="00393524"/>
    <w:rsid w:val="003937C6"/>
    <w:rsid w:val="00393AC1"/>
    <w:rsid w:val="00393FDF"/>
    <w:rsid w:val="0039408D"/>
    <w:rsid w:val="0039428E"/>
    <w:rsid w:val="0039434E"/>
    <w:rsid w:val="00394451"/>
    <w:rsid w:val="003947A4"/>
    <w:rsid w:val="003947ED"/>
    <w:rsid w:val="00394BE0"/>
    <w:rsid w:val="003951A7"/>
    <w:rsid w:val="0039531C"/>
    <w:rsid w:val="003953F4"/>
    <w:rsid w:val="003955C7"/>
    <w:rsid w:val="003957B5"/>
    <w:rsid w:val="00395AB5"/>
    <w:rsid w:val="00395D9C"/>
    <w:rsid w:val="003964D7"/>
    <w:rsid w:val="00396566"/>
    <w:rsid w:val="00396A5D"/>
    <w:rsid w:val="00396ACB"/>
    <w:rsid w:val="00396CE8"/>
    <w:rsid w:val="00396D65"/>
    <w:rsid w:val="003975E3"/>
    <w:rsid w:val="00397713"/>
    <w:rsid w:val="003977F0"/>
    <w:rsid w:val="00397BF9"/>
    <w:rsid w:val="003A0C84"/>
    <w:rsid w:val="003A0F01"/>
    <w:rsid w:val="003A0F18"/>
    <w:rsid w:val="003A0F91"/>
    <w:rsid w:val="003A1472"/>
    <w:rsid w:val="003A1479"/>
    <w:rsid w:val="003A1809"/>
    <w:rsid w:val="003A1D65"/>
    <w:rsid w:val="003A1ED2"/>
    <w:rsid w:val="003A25D4"/>
    <w:rsid w:val="003A2636"/>
    <w:rsid w:val="003A28C4"/>
    <w:rsid w:val="003A2A3F"/>
    <w:rsid w:val="003A3116"/>
    <w:rsid w:val="003A39EF"/>
    <w:rsid w:val="003A447F"/>
    <w:rsid w:val="003A4489"/>
    <w:rsid w:val="003A4832"/>
    <w:rsid w:val="003A485D"/>
    <w:rsid w:val="003A4BBE"/>
    <w:rsid w:val="003A4D1E"/>
    <w:rsid w:val="003A6086"/>
    <w:rsid w:val="003A637F"/>
    <w:rsid w:val="003A649B"/>
    <w:rsid w:val="003A694D"/>
    <w:rsid w:val="003A6ADE"/>
    <w:rsid w:val="003A6BD1"/>
    <w:rsid w:val="003A6C47"/>
    <w:rsid w:val="003A6D5C"/>
    <w:rsid w:val="003A6DA8"/>
    <w:rsid w:val="003A6FF6"/>
    <w:rsid w:val="003A75E9"/>
    <w:rsid w:val="003A7C77"/>
    <w:rsid w:val="003A7D91"/>
    <w:rsid w:val="003B02AE"/>
    <w:rsid w:val="003B03EA"/>
    <w:rsid w:val="003B04D3"/>
    <w:rsid w:val="003B089E"/>
    <w:rsid w:val="003B0CAC"/>
    <w:rsid w:val="003B174C"/>
    <w:rsid w:val="003B1AC6"/>
    <w:rsid w:val="003B2005"/>
    <w:rsid w:val="003B23F8"/>
    <w:rsid w:val="003B2553"/>
    <w:rsid w:val="003B2567"/>
    <w:rsid w:val="003B2707"/>
    <w:rsid w:val="003B2A68"/>
    <w:rsid w:val="003B2E74"/>
    <w:rsid w:val="003B2F96"/>
    <w:rsid w:val="003B302A"/>
    <w:rsid w:val="003B30AA"/>
    <w:rsid w:val="003B30FC"/>
    <w:rsid w:val="003B32B8"/>
    <w:rsid w:val="003B342F"/>
    <w:rsid w:val="003B3816"/>
    <w:rsid w:val="003B3B94"/>
    <w:rsid w:val="003B45DC"/>
    <w:rsid w:val="003B475F"/>
    <w:rsid w:val="003B4820"/>
    <w:rsid w:val="003B4BF0"/>
    <w:rsid w:val="003B4C67"/>
    <w:rsid w:val="003B4E1C"/>
    <w:rsid w:val="003B4E8F"/>
    <w:rsid w:val="003B501A"/>
    <w:rsid w:val="003B5560"/>
    <w:rsid w:val="003B5627"/>
    <w:rsid w:val="003B5719"/>
    <w:rsid w:val="003B5F9B"/>
    <w:rsid w:val="003B6019"/>
    <w:rsid w:val="003B64FF"/>
    <w:rsid w:val="003B6AA9"/>
    <w:rsid w:val="003B6B93"/>
    <w:rsid w:val="003B6D5A"/>
    <w:rsid w:val="003B6F20"/>
    <w:rsid w:val="003B7116"/>
    <w:rsid w:val="003B713C"/>
    <w:rsid w:val="003B7141"/>
    <w:rsid w:val="003B75D4"/>
    <w:rsid w:val="003B7F11"/>
    <w:rsid w:val="003C00D6"/>
    <w:rsid w:val="003C0B48"/>
    <w:rsid w:val="003C17E2"/>
    <w:rsid w:val="003C1ABD"/>
    <w:rsid w:val="003C1B66"/>
    <w:rsid w:val="003C2102"/>
    <w:rsid w:val="003C2390"/>
    <w:rsid w:val="003C244C"/>
    <w:rsid w:val="003C2466"/>
    <w:rsid w:val="003C2904"/>
    <w:rsid w:val="003C2FA5"/>
    <w:rsid w:val="003C3262"/>
    <w:rsid w:val="003C338F"/>
    <w:rsid w:val="003C3409"/>
    <w:rsid w:val="003C36B3"/>
    <w:rsid w:val="003C37E0"/>
    <w:rsid w:val="003C3B26"/>
    <w:rsid w:val="003C3D1E"/>
    <w:rsid w:val="003C419A"/>
    <w:rsid w:val="003C4334"/>
    <w:rsid w:val="003C5356"/>
    <w:rsid w:val="003C54A6"/>
    <w:rsid w:val="003C5926"/>
    <w:rsid w:val="003C5FD9"/>
    <w:rsid w:val="003C6490"/>
    <w:rsid w:val="003C6BC7"/>
    <w:rsid w:val="003C6C7A"/>
    <w:rsid w:val="003C7209"/>
    <w:rsid w:val="003C738E"/>
    <w:rsid w:val="003C771E"/>
    <w:rsid w:val="003C77C1"/>
    <w:rsid w:val="003C7960"/>
    <w:rsid w:val="003D035A"/>
    <w:rsid w:val="003D0684"/>
    <w:rsid w:val="003D0759"/>
    <w:rsid w:val="003D0C28"/>
    <w:rsid w:val="003D0CA1"/>
    <w:rsid w:val="003D1B30"/>
    <w:rsid w:val="003D1D00"/>
    <w:rsid w:val="003D2064"/>
    <w:rsid w:val="003D20FA"/>
    <w:rsid w:val="003D2E2C"/>
    <w:rsid w:val="003D2E7F"/>
    <w:rsid w:val="003D3531"/>
    <w:rsid w:val="003D36B6"/>
    <w:rsid w:val="003D3754"/>
    <w:rsid w:val="003D39FC"/>
    <w:rsid w:val="003D40BE"/>
    <w:rsid w:val="003D4290"/>
    <w:rsid w:val="003D4345"/>
    <w:rsid w:val="003D47D0"/>
    <w:rsid w:val="003D5578"/>
    <w:rsid w:val="003D604B"/>
    <w:rsid w:val="003D6636"/>
    <w:rsid w:val="003D6EDA"/>
    <w:rsid w:val="003D71A3"/>
    <w:rsid w:val="003D7296"/>
    <w:rsid w:val="003D73A0"/>
    <w:rsid w:val="003D7AF6"/>
    <w:rsid w:val="003D7C1C"/>
    <w:rsid w:val="003D7CE5"/>
    <w:rsid w:val="003D7F63"/>
    <w:rsid w:val="003E0525"/>
    <w:rsid w:val="003E084E"/>
    <w:rsid w:val="003E0BAF"/>
    <w:rsid w:val="003E117D"/>
    <w:rsid w:val="003E1248"/>
    <w:rsid w:val="003E12DE"/>
    <w:rsid w:val="003E1884"/>
    <w:rsid w:val="003E1A15"/>
    <w:rsid w:val="003E1D32"/>
    <w:rsid w:val="003E2145"/>
    <w:rsid w:val="003E2A6A"/>
    <w:rsid w:val="003E3537"/>
    <w:rsid w:val="003E3565"/>
    <w:rsid w:val="003E3D07"/>
    <w:rsid w:val="003E3E86"/>
    <w:rsid w:val="003E5484"/>
    <w:rsid w:val="003E54CB"/>
    <w:rsid w:val="003E560F"/>
    <w:rsid w:val="003E5C27"/>
    <w:rsid w:val="003E5FF8"/>
    <w:rsid w:val="003E636E"/>
    <w:rsid w:val="003E6D67"/>
    <w:rsid w:val="003E6DD2"/>
    <w:rsid w:val="003E754E"/>
    <w:rsid w:val="003E76A8"/>
    <w:rsid w:val="003E7781"/>
    <w:rsid w:val="003E7E8B"/>
    <w:rsid w:val="003F0186"/>
    <w:rsid w:val="003F0280"/>
    <w:rsid w:val="003F03F0"/>
    <w:rsid w:val="003F0440"/>
    <w:rsid w:val="003F049A"/>
    <w:rsid w:val="003F0771"/>
    <w:rsid w:val="003F0779"/>
    <w:rsid w:val="003F0A61"/>
    <w:rsid w:val="003F0A65"/>
    <w:rsid w:val="003F0A6B"/>
    <w:rsid w:val="003F0A8E"/>
    <w:rsid w:val="003F0C14"/>
    <w:rsid w:val="003F0CBF"/>
    <w:rsid w:val="003F0E8A"/>
    <w:rsid w:val="003F1199"/>
    <w:rsid w:val="003F11ED"/>
    <w:rsid w:val="003F1660"/>
    <w:rsid w:val="003F1917"/>
    <w:rsid w:val="003F1A09"/>
    <w:rsid w:val="003F1BE1"/>
    <w:rsid w:val="003F1CE8"/>
    <w:rsid w:val="003F1DDA"/>
    <w:rsid w:val="003F212E"/>
    <w:rsid w:val="003F297B"/>
    <w:rsid w:val="003F29BE"/>
    <w:rsid w:val="003F2CA0"/>
    <w:rsid w:val="003F2E88"/>
    <w:rsid w:val="003F3122"/>
    <w:rsid w:val="003F33F3"/>
    <w:rsid w:val="003F354B"/>
    <w:rsid w:val="003F3553"/>
    <w:rsid w:val="003F3754"/>
    <w:rsid w:val="003F3A76"/>
    <w:rsid w:val="003F3A9E"/>
    <w:rsid w:val="003F3AC9"/>
    <w:rsid w:val="003F3B4B"/>
    <w:rsid w:val="003F3F74"/>
    <w:rsid w:val="003F44A2"/>
    <w:rsid w:val="003F4F8B"/>
    <w:rsid w:val="003F56F3"/>
    <w:rsid w:val="003F57C7"/>
    <w:rsid w:val="003F592E"/>
    <w:rsid w:val="003F59AB"/>
    <w:rsid w:val="003F6614"/>
    <w:rsid w:val="003F68AD"/>
    <w:rsid w:val="003F6ABC"/>
    <w:rsid w:val="003F7046"/>
    <w:rsid w:val="003F7135"/>
    <w:rsid w:val="003F7207"/>
    <w:rsid w:val="003F73CA"/>
    <w:rsid w:val="003F755D"/>
    <w:rsid w:val="003F76F0"/>
    <w:rsid w:val="003F7ACD"/>
    <w:rsid w:val="003F7BEF"/>
    <w:rsid w:val="003F7E80"/>
    <w:rsid w:val="003F7F15"/>
    <w:rsid w:val="00400505"/>
    <w:rsid w:val="0040071B"/>
    <w:rsid w:val="004008D5"/>
    <w:rsid w:val="00400A22"/>
    <w:rsid w:val="00400BF6"/>
    <w:rsid w:val="00400E39"/>
    <w:rsid w:val="0040126C"/>
    <w:rsid w:val="00401542"/>
    <w:rsid w:val="00401606"/>
    <w:rsid w:val="004017CC"/>
    <w:rsid w:val="00401847"/>
    <w:rsid w:val="00401CFC"/>
    <w:rsid w:val="004020D3"/>
    <w:rsid w:val="00402439"/>
    <w:rsid w:val="00402919"/>
    <w:rsid w:val="004031A5"/>
    <w:rsid w:val="00403398"/>
    <w:rsid w:val="004034C8"/>
    <w:rsid w:val="0040362E"/>
    <w:rsid w:val="00403724"/>
    <w:rsid w:val="00403740"/>
    <w:rsid w:val="00403743"/>
    <w:rsid w:val="00403765"/>
    <w:rsid w:val="004038FF"/>
    <w:rsid w:val="00403DE4"/>
    <w:rsid w:val="00404545"/>
    <w:rsid w:val="00404602"/>
    <w:rsid w:val="0040465D"/>
    <w:rsid w:val="004047E3"/>
    <w:rsid w:val="0040521E"/>
    <w:rsid w:val="004056B0"/>
    <w:rsid w:val="004058A1"/>
    <w:rsid w:val="00405A24"/>
    <w:rsid w:val="004062C2"/>
    <w:rsid w:val="00406B37"/>
    <w:rsid w:val="00406BD3"/>
    <w:rsid w:val="0040704B"/>
    <w:rsid w:val="00407283"/>
    <w:rsid w:val="004073A2"/>
    <w:rsid w:val="004073E6"/>
    <w:rsid w:val="00407BAC"/>
    <w:rsid w:val="004106A3"/>
    <w:rsid w:val="00410757"/>
    <w:rsid w:val="004107C2"/>
    <w:rsid w:val="0041094E"/>
    <w:rsid w:val="0041098D"/>
    <w:rsid w:val="004109CF"/>
    <w:rsid w:val="00410B0E"/>
    <w:rsid w:val="00410B67"/>
    <w:rsid w:val="00411292"/>
    <w:rsid w:val="00412044"/>
    <w:rsid w:val="00412219"/>
    <w:rsid w:val="004126D3"/>
    <w:rsid w:val="00412E1A"/>
    <w:rsid w:val="0041300C"/>
    <w:rsid w:val="00413345"/>
    <w:rsid w:val="004137B9"/>
    <w:rsid w:val="00413876"/>
    <w:rsid w:val="00413A92"/>
    <w:rsid w:val="00413B42"/>
    <w:rsid w:val="00413C4F"/>
    <w:rsid w:val="00413CBC"/>
    <w:rsid w:val="00413ECA"/>
    <w:rsid w:val="00413F8E"/>
    <w:rsid w:val="004140B5"/>
    <w:rsid w:val="00414390"/>
    <w:rsid w:val="004143FF"/>
    <w:rsid w:val="004146C8"/>
    <w:rsid w:val="00414C38"/>
    <w:rsid w:val="004151E6"/>
    <w:rsid w:val="00415BE9"/>
    <w:rsid w:val="00415C5B"/>
    <w:rsid w:val="00415C7F"/>
    <w:rsid w:val="00415DBF"/>
    <w:rsid w:val="004162BD"/>
    <w:rsid w:val="004165B7"/>
    <w:rsid w:val="00416B46"/>
    <w:rsid w:val="00416C59"/>
    <w:rsid w:val="00416D54"/>
    <w:rsid w:val="004170C6"/>
    <w:rsid w:val="004171E1"/>
    <w:rsid w:val="00417531"/>
    <w:rsid w:val="00417CFD"/>
    <w:rsid w:val="00417F9B"/>
    <w:rsid w:val="004202E5"/>
    <w:rsid w:val="004205D9"/>
    <w:rsid w:val="004206EE"/>
    <w:rsid w:val="00420819"/>
    <w:rsid w:val="004208AF"/>
    <w:rsid w:val="0042160F"/>
    <w:rsid w:val="004216FC"/>
    <w:rsid w:val="00422274"/>
    <w:rsid w:val="0042280F"/>
    <w:rsid w:val="0042288E"/>
    <w:rsid w:val="00422A44"/>
    <w:rsid w:val="00422E3E"/>
    <w:rsid w:val="004231E2"/>
    <w:rsid w:val="00423606"/>
    <w:rsid w:val="0042360C"/>
    <w:rsid w:val="00423948"/>
    <w:rsid w:val="00424B5E"/>
    <w:rsid w:val="00424DA7"/>
    <w:rsid w:val="00424F28"/>
    <w:rsid w:val="00425089"/>
    <w:rsid w:val="004250E2"/>
    <w:rsid w:val="0042515D"/>
    <w:rsid w:val="004254A3"/>
    <w:rsid w:val="00425A23"/>
    <w:rsid w:val="00425FC2"/>
    <w:rsid w:val="0042617D"/>
    <w:rsid w:val="00426234"/>
    <w:rsid w:val="004262F5"/>
    <w:rsid w:val="004265FB"/>
    <w:rsid w:val="00426B22"/>
    <w:rsid w:val="00426E4D"/>
    <w:rsid w:val="00427612"/>
    <w:rsid w:val="00427ACB"/>
    <w:rsid w:val="00427BD6"/>
    <w:rsid w:val="00427C41"/>
    <w:rsid w:val="00427C4A"/>
    <w:rsid w:val="004305BC"/>
    <w:rsid w:val="00430883"/>
    <w:rsid w:val="004308B0"/>
    <w:rsid w:val="00430A87"/>
    <w:rsid w:val="00430CA9"/>
    <w:rsid w:val="00430D16"/>
    <w:rsid w:val="00430E62"/>
    <w:rsid w:val="00430E6D"/>
    <w:rsid w:val="00430EF6"/>
    <w:rsid w:val="00431322"/>
    <w:rsid w:val="00431655"/>
    <w:rsid w:val="00431773"/>
    <w:rsid w:val="00431B72"/>
    <w:rsid w:val="00431C90"/>
    <w:rsid w:val="00431E74"/>
    <w:rsid w:val="00432A30"/>
    <w:rsid w:val="00432B50"/>
    <w:rsid w:val="00433076"/>
    <w:rsid w:val="00433406"/>
    <w:rsid w:val="00433C9A"/>
    <w:rsid w:val="00433D08"/>
    <w:rsid w:val="00434C50"/>
    <w:rsid w:val="00434D87"/>
    <w:rsid w:val="00434F15"/>
    <w:rsid w:val="004356BF"/>
    <w:rsid w:val="00435B71"/>
    <w:rsid w:val="00435F15"/>
    <w:rsid w:val="0043608A"/>
    <w:rsid w:val="00436668"/>
    <w:rsid w:val="004370D5"/>
    <w:rsid w:val="0043729B"/>
    <w:rsid w:val="0043733A"/>
    <w:rsid w:val="00437629"/>
    <w:rsid w:val="00437A8A"/>
    <w:rsid w:val="00437BD9"/>
    <w:rsid w:val="00437C28"/>
    <w:rsid w:val="00440657"/>
    <w:rsid w:val="0044084A"/>
    <w:rsid w:val="00440A75"/>
    <w:rsid w:val="00440BE1"/>
    <w:rsid w:val="00440CD3"/>
    <w:rsid w:val="00440D46"/>
    <w:rsid w:val="00441150"/>
    <w:rsid w:val="0044155C"/>
    <w:rsid w:val="00441C53"/>
    <w:rsid w:val="00441F14"/>
    <w:rsid w:val="004421AD"/>
    <w:rsid w:val="004422B1"/>
    <w:rsid w:val="00442E8F"/>
    <w:rsid w:val="00443024"/>
    <w:rsid w:val="00443260"/>
    <w:rsid w:val="0044332D"/>
    <w:rsid w:val="004435A0"/>
    <w:rsid w:val="00443802"/>
    <w:rsid w:val="00443BD5"/>
    <w:rsid w:val="00443C18"/>
    <w:rsid w:val="00443E85"/>
    <w:rsid w:val="004442B3"/>
    <w:rsid w:val="0044448C"/>
    <w:rsid w:val="0044519A"/>
    <w:rsid w:val="0044551B"/>
    <w:rsid w:val="00445B34"/>
    <w:rsid w:val="00445BE7"/>
    <w:rsid w:val="0044609E"/>
    <w:rsid w:val="0044651B"/>
    <w:rsid w:val="00446740"/>
    <w:rsid w:val="004468FC"/>
    <w:rsid w:val="00446BC3"/>
    <w:rsid w:val="00446D96"/>
    <w:rsid w:val="00447015"/>
    <w:rsid w:val="004474B0"/>
    <w:rsid w:val="00447550"/>
    <w:rsid w:val="004475C7"/>
    <w:rsid w:val="004479C5"/>
    <w:rsid w:val="00447F4F"/>
    <w:rsid w:val="004509C6"/>
    <w:rsid w:val="004511F4"/>
    <w:rsid w:val="0045122A"/>
    <w:rsid w:val="0045130F"/>
    <w:rsid w:val="0045134E"/>
    <w:rsid w:val="00451E78"/>
    <w:rsid w:val="00451FDE"/>
    <w:rsid w:val="004520B1"/>
    <w:rsid w:val="00452BA4"/>
    <w:rsid w:val="00452C64"/>
    <w:rsid w:val="0045387D"/>
    <w:rsid w:val="00453B6E"/>
    <w:rsid w:val="00454119"/>
    <w:rsid w:val="00454122"/>
    <w:rsid w:val="00454401"/>
    <w:rsid w:val="004547A0"/>
    <w:rsid w:val="004547D5"/>
    <w:rsid w:val="00454C33"/>
    <w:rsid w:val="0045517B"/>
    <w:rsid w:val="00455261"/>
    <w:rsid w:val="00456850"/>
    <w:rsid w:val="0045708F"/>
    <w:rsid w:val="00457716"/>
    <w:rsid w:val="00457BA8"/>
    <w:rsid w:val="00457E20"/>
    <w:rsid w:val="00460102"/>
    <w:rsid w:val="0046011E"/>
    <w:rsid w:val="00460177"/>
    <w:rsid w:val="004607B4"/>
    <w:rsid w:val="00460C80"/>
    <w:rsid w:val="00460F61"/>
    <w:rsid w:val="00460FA5"/>
    <w:rsid w:val="00461133"/>
    <w:rsid w:val="0046116F"/>
    <w:rsid w:val="0046192C"/>
    <w:rsid w:val="00461A0A"/>
    <w:rsid w:val="00462332"/>
    <w:rsid w:val="004624B1"/>
    <w:rsid w:val="00462E2C"/>
    <w:rsid w:val="00462EDC"/>
    <w:rsid w:val="00462FB1"/>
    <w:rsid w:val="00463112"/>
    <w:rsid w:val="004635C9"/>
    <w:rsid w:val="00463851"/>
    <w:rsid w:val="00463B99"/>
    <w:rsid w:val="00463FF2"/>
    <w:rsid w:val="0046409A"/>
    <w:rsid w:val="004641E8"/>
    <w:rsid w:val="004645AA"/>
    <w:rsid w:val="00464CB2"/>
    <w:rsid w:val="00465078"/>
    <w:rsid w:val="0046547A"/>
    <w:rsid w:val="004654F5"/>
    <w:rsid w:val="00465FF3"/>
    <w:rsid w:val="004662D8"/>
    <w:rsid w:val="00466326"/>
    <w:rsid w:val="00466910"/>
    <w:rsid w:val="004673EA"/>
    <w:rsid w:val="004678FE"/>
    <w:rsid w:val="00467976"/>
    <w:rsid w:val="004679E3"/>
    <w:rsid w:val="00467C77"/>
    <w:rsid w:val="00467D98"/>
    <w:rsid w:val="00467E7D"/>
    <w:rsid w:val="00470387"/>
    <w:rsid w:val="00470C7E"/>
    <w:rsid w:val="00470DA1"/>
    <w:rsid w:val="00470F40"/>
    <w:rsid w:val="00471395"/>
    <w:rsid w:val="00471C69"/>
    <w:rsid w:val="004723F8"/>
    <w:rsid w:val="004724C0"/>
    <w:rsid w:val="00472525"/>
    <w:rsid w:val="004728E4"/>
    <w:rsid w:val="0047292A"/>
    <w:rsid w:val="00473130"/>
    <w:rsid w:val="0047335C"/>
    <w:rsid w:val="004735C2"/>
    <w:rsid w:val="0047372E"/>
    <w:rsid w:val="00473BFF"/>
    <w:rsid w:val="00474116"/>
    <w:rsid w:val="0047460E"/>
    <w:rsid w:val="0047520D"/>
    <w:rsid w:val="00475317"/>
    <w:rsid w:val="00475D01"/>
    <w:rsid w:val="0047626A"/>
    <w:rsid w:val="00476B3E"/>
    <w:rsid w:val="00476D76"/>
    <w:rsid w:val="0047716C"/>
    <w:rsid w:val="004772E5"/>
    <w:rsid w:val="0047770F"/>
    <w:rsid w:val="0047798B"/>
    <w:rsid w:val="00477A0B"/>
    <w:rsid w:val="00477B6F"/>
    <w:rsid w:val="00477EF6"/>
    <w:rsid w:val="004800F3"/>
    <w:rsid w:val="0048099F"/>
    <w:rsid w:val="00480E2C"/>
    <w:rsid w:val="00480FB2"/>
    <w:rsid w:val="004815ED"/>
    <w:rsid w:val="0048182B"/>
    <w:rsid w:val="004821A3"/>
    <w:rsid w:val="00482AC5"/>
    <w:rsid w:val="0048389A"/>
    <w:rsid w:val="00483ADE"/>
    <w:rsid w:val="00483C0F"/>
    <w:rsid w:val="00483D1C"/>
    <w:rsid w:val="004840A0"/>
    <w:rsid w:val="00484306"/>
    <w:rsid w:val="004846C8"/>
    <w:rsid w:val="00484936"/>
    <w:rsid w:val="00484BDB"/>
    <w:rsid w:val="00484E57"/>
    <w:rsid w:val="00485390"/>
    <w:rsid w:val="004853B4"/>
    <w:rsid w:val="004854B6"/>
    <w:rsid w:val="0048564C"/>
    <w:rsid w:val="00485E6D"/>
    <w:rsid w:val="00486B2D"/>
    <w:rsid w:val="00486F7E"/>
    <w:rsid w:val="00486F85"/>
    <w:rsid w:val="004870C9"/>
    <w:rsid w:val="004878F8"/>
    <w:rsid w:val="00487A2F"/>
    <w:rsid w:val="00487AC6"/>
    <w:rsid w:val="00487FDC"/>
    <w:rsid w:val="004900B2"/>
    <w:rsid w:val="00490247"/>
    <w:rsid w:val="0049038E"/>
    <w:rsid w:val="00490621"/>
    <w:rsid w:val="004906C9"/>
    <w:rsid w:val="00490739"/>
    <w:rsid w:val="00490983"/>
    <w:rsid w:val="00490B47"/>
    <w:rsid w:val="00490C06"/>
    <w:rsid w:val="00490CE4"/>
    <w:rsid w:val="00490EE6"/>
    <w:rsid w:val="00490EF5"/>
    <w:rsid w:val="004910BC"/>
    <w:rsid w:val="004910EF"/>
    <w:rsid w:val="004910F6"/>
    <w:rsid w:val="004918B4"/>
    <w:rsid w:val="004918C6"/>
    <w:rsid w:val="0049208D"/>
    <w:rsid w:val="00492132"/>
    <w:rsid w:val="0049229F"/>
    <w:rsid w:val="0049278C"/>
    <w:rsid w:val="00492D19"/>
    <w:rsid w:val="00492DAA"/>
    <w:rsid w:val="00492FDB"/>
    <w:rsid w:val="004935D1"/>
    <w:rsid w:val="00493623"/>
    <w:rsid w:val="00493CE3"/>
    <w:rsid w:val="0049417B"/>
    <w:rsid w:val="00494958"/>
    <w:rsid w:val="00494B02"/>
    <w:rsid w:val="00494EB7"/>
    <w:rsid w:val="00494EC6"/>
    <w:rsid w:val="0049619E"/>
    <w:rsid w:val="0049656A"/>
    <w:rsid w:val="0049662F"/>
    <w:rsid w:val="00496D57"/>
    <w:rsid w:val="00496DA9"/>
    <w:rsid w:val="00496DF0"/>
    <w:rsid w:val="0049702F"/>
    <w:rsid w:val="004974ED"/>
    <w:rsid w:val="0049766F"/>
    <w:rsid w:val="004977B7"/>
    <w:rsid w:val="00497EC0"/>
    <w:rsid w:val="004A05E8"/>
    <w:rsid w:val="004A08B6"/>
    <w:rsid w:val="004A0E3F"/>
    <w:rsid w:val="004A12F8"/>
    <w:rsid w:val="004A1342"/>
    <w:rsid w:val="004A178C"/>
    <w:rsid w:val="004A1911"/>
    <w:rsid w:val="004A1BB9"/>
    <w:rsid w:val="004A2487"/>
    <w:rsid w:val="004A2D6F"/>
    <w:rsid w:val="004A3824"/>
    <w:rsid w:val="004A46E6"/>
    <w:rsid w:val="004A497A"/>
    <w:rsid w:val="004A4EC2"/>
    <w:rsid w:val="004A4F79"/>
    <w:rsid w:val="004A50B8"/>
    <w:rsid w:val="004A51F9"/>
    <w:rsid w:val="004A523E"/>
    <w:rsid w:val="004A5489"/>
    <w:rsid w:val="004A5DBF"/>
    <w:rsid w:val="004A5EF6"/>
    <w:rsid w:val="004A62C5"/>
    <w:rsid w:val="004A631B"/>
    <w:rsid w:val="004A6408"/>
    <w:rsid w:val="004A6919"/>
    <w:rsid w:val="004A69AE"/>
    <w:rsid w:val="004A6E1E"/>
    <w:rsid w:val="004A6F02"/>
    <w:rsid w:val="004A7373"/>
    <w:rsid w:val="004A7EAD"/>
    <w:rsid w:val="004B042B"/>
    <w:rsid w:val="004B07C4"/>
    <w:rsid w:val="004B0DA2"/>
    <w:rsid w:val="004B183E"/>
    <w:rsid w:val="004B2579"/>
    <w:rsid w:val="004B2F32"/>
    <w:rsid w:val="004B3110"/>
    <w:rsid w:val="004B333E"/>
    <w:rsid w:val="004B355F"/>
    <w:rsid w:val="004B3A8C"/>
    <w:rsid w:val="004B3CB3"/>
    <w:rsid w:val="004B3F02"/>
    <w:rsid w:val="004B3FB5"/>
    <w:rsid w:val="004B420B"/>
    <w:rsid w:val="004B44DA"/>
    <w:rsid w:val="004B47D1"/>
    <w:rsid w:val="004B490E"/>
    <w:rsid w:val="004B49CC"/>
    <w:rsid w:val="004B532D"/>
    <w:rsid w:val="004B54A9"/>
    <w:rsid w:val="004B5642"/>
    <w:rsid w:val="004B56E6"/>
    <w:rsid w:val="004B57E2"/>
    <w:rsid w:val="004B5E89"/>
    <w:rsid w:val="004B6116"/>
    <w:rsid w:val="004B6655"/>
    <w:rsid w:val="004B6A75"/>
    <w:rsid w:val="004B6B32"/>
    <w:rsid w:val="004B6CA9"/>
    <w:rsid w:val="004B7492"/>
    <w:rsid w:val="004B7649"/>
    <w:rsid w:val="004B7774"/>
    <w:rsid w:val="004C00DF"/>
    <w:rsid w:val="004C0655"/>
    <w:rsid w:val="004C0808"/>
    <w:rsid w:val="004C08ED"/>
    <w:rsid w:val="004C0958"/>
    <w:rsid w:val="004C0AFB"/>
    <w:rsid w:val="004C0D48"/>
    <w:rsid w:val="004C0DA0"/>
    <w:rsid w:val="004C0E47"/>
    <w:rsid w:val="004C0FCC"/>
    <w:rsid w:val="004C1071"/>
    <w:rsid w:val="004C1737"/>
    <w:rsid w:val="004C1952"/>
    <w:rsid w:val="004C1CD0"/>
    <w:rsid w:val="004C1D60"/>
    <w:rsid w:val="004C1E6C"/>
    <w:rsid w:val="004C1E93"/>
    <w:rsid w:val="004C217E"/>
    <w:rsid w:val="004C2360"/>
    <w:rsid w:val="004C2587"/>
    <w:rsid w:val="004C2614"/>
    <w:rsid w:val="004C2871"/>
    <w:rsid w:val="004C2A71"/>
    <w:rsid w:val="004C2B0C"/>
    <w:rsid w:val="004C2B4C"/>
    <w:rsid w:val="004C2EED"/>
    <w:rsid w:val="004C3288"/>
    <w:rsid w:val="004C35A7"/>
    <w:rsid w:val="004C3886"/>
    <w:rsid w:val="004C3B89"/>
    <w:rsid w:val="004C4B6E"/>
    <w:rsid w:val="004C51CB"/>
    <w:rsid w:val="004C51FE"/>
    <w:rsid w:val="004C53EA"/>
    <w:rsid w:val="004C542E"/>
    <w:rsid w:val="004C5440"/>
    <w:rsid w:val="004C5CD0"/>
    <w:rsid w:val="004C5DB7"/>
    <w:rsid w:val="004C6777"/>
    <w:rsid w:val="004C67AB"/>
    <w:rsid w:val="004C67FE"/>
    <w:rsid w:val="004C6ACF"/>
    <w:rsid w:val="004C718F"/>
    <w:rsid w:val="004C7A9B"/>
    <w:rsid w:val="004D0057"/>
    <w:rsid w:val="004D0818"/>
    <w:rsid w:val="004D098F"/>
    <w:rsid w:val="004D1051"/>
    <w:rsid w:val="004D1052"/>
    <w:rsid w:val="004D1778"/>
    <w:rsid w:val="004D1B25"/>
    <w:rsid w:val="004D1D94"/>
    <w:rsid w:val="004D224B"/>
    <w:rsid w:val="004D3097"/>
    <w:rsid w:val="004D3195"/>
    <w:rsid w:val="004D3C2E"/>
    <w:rsid w:val="004D3DC9"/>
    <w:rsid w:val="004D3F67"/>
    <w:rsid w:val="004D4051"/>
    <w:rsid w:val="004D411A"/>
    <w:rsid w:val="004D45B3"/>
    <w:rsid w:val="004D47FE"/>
    <w:rsid w:val="004D4C69"/>
    <w:rsid w:val="004D4D84"/>
    <w:rsid w:val="004D5251"/>
    <w:rsid w:val="004D5297"/>
    <w:rsid w:val="004D5AC4"/>
    <w:rsid w:val="004D5F8E"/>
    <w:rsid w:val="004D5FBF"/>
    <w:rsid w:val="004D6412"/>
    <w:rsid w:val="004D6E25"/>
    <w:rsid w:val="004D7278"/>
    <w:rsid w:val="004D7585"/>
    <w:rsid w:val="004D75FA"/>
    <w:rsid w:val="004D75FD"/>
    <w:rsid w:val="004D763D"/>
    <w:rsid w:val="004D7734"/>
    <w:rsid w:val="004D7EB7"/>
    <w:rsid w:val="004D7EC3"/>
    <w:rsid w:val="004D7ECB"/>
    <w:rsid w:val="004E0061"/>
    <w:rsid w:val="004E0154"/>
    <w:rsid w:val="004E0817"/>
    <w:rsid w:val="004E082A"/>
    <w:rsid w:val="004E0B69"/>
    <w:rsid w:val="004E0E40"/>
    <w:rsid w:val="004E0EBC"/>
    <w:rsid w:val="004E1268"/>
    <w:rsid w:val="004E13DE"/>
    <w:rsid w:val="004E161E"/>
    <w:rsid w:val="004E1724"/>
    <w:rsid w:val="004E2729"/>
    <w:rsid w:val="004E27E6"/>
    <w:rsid w:val="004E2808"/>
    <w:rsid w:val="004E2A31"/>
    <w:rsid w:val="004E2C0D"/>
    <w:rsid w:val="004E2F2D"/>
    <w:rsid w:val="004E334C"/>
    <w:rsid w:val="004E3501"/>
    <w:rsid w:val="004E38C6"/>
    <w:rsid w:val="004E39CE"/>
    <w:rsid w:val="004E3C6A"/>
    <w:rsid w:val="004E3E4D"/>
    <w:rsid w:val="004E454E"/>
    <w:rsid w:val="004E4591"/>
    <w:rsid w:val="004E4882"/>
    <w:rsid w:val="004E4889"/>
    <w:rsid w:val="004E48A3"/>
    <w:rsid w:val="004E4906"/>
    <w:rsid w:val="004E4A9E"/>
    <w:rsid w:val="004E4C50"/>
    <w:rsid w:val="004E4CE0"/>
    <w:rsid w:val="004E501B"/>
    <w:rsid w:val="004E54FD"/>
    <w:rsid w:val="004E566D"/>
    <w:rsid w:val="004E5B93"/>
    <w:rsid w:val="004E5D01"/>
    <w:rsid w:val="004E6091"/>
    <w:rsid w:val="004E61FE"/>
    <w:rsid w:val="004E65B2"/>
    <w:rsid w:val="004E699E"/>
    <w:rsid w:val="004E6FAB"/>
    <w:rsid w:val="004E7582"/>
    <w:rsid w:val="004E776A"/>
    <w:rsid w:val="004E7B0C"/>
    <w:rsid w:val="004E7C0F"/>
    <w:rsid w:val="004F0066"/>
    <w:rsid w:val="004F0102"/>
    <w:rsid w:val="004F0553"/>
    <w:rsid w:val="004F0BB1"/>
    <w:rsid w:val="004F0F48"/>
    <w:rsid w:val="004F161F"/>
    <w:rsid w:val="004F17E0"/>
    <w:rsid w:val="004F18FF"/>
    <w:rsid w:val="004F1ADB"/>
    <w:rsid w:val="004F1EFA"/>
    <w:rsid w:val="004F209C"/>
    <w:rsid w:val="004F2A5E"/>
    <w:rsid w:val="004F2A80"/>
    <w:rsid w:val="004F2FEA"/>
    <w:rsid w:val="004F30C6"/>
    <w:rsid w:val="004F3C85"/>
    <w:rsid w:val="004F456E"/>
    <w:rsid w:val="004F468E"/>
    <w:rsid w:val="004F4A0E"/>
    <w:rsid w:val="004F4B17"/>
    <w:rsid w:val="004F5220"/>
    <w:rsid w:val="004F5450"/>
    <w:rsid w:val="004F556C"/>
    <w:rsid w:val="004F57B3"/>
    <w:rsid w:val="004F5E8C"/>
    <w:rsid w:val="004F5F28"/>
    <w:rsid w:val="004F636C"/>
    <w:rsid w:val="004F6B92"/>
    <w:rsid w:val="004F6C5C"/>
    <w:rsid w:val="004F6D36"/>
    <w:rsid w:val="004F6D70"/>
    <w:rsid w:val="004F6E15"/>
    <w:rsid w:val="004F76CC"/>
    <w:rsid w:val="004F7A4D"/>
    <w:rsid w:val="004F7C26"/>
    <w:rsid w:val="00500346"/>
    <w:rsid w:val="00500872"/>
    <w:rsid w:val="0050095E"/>
    <w:rsid w:val="00500C2F"/>
    <w:rsid w:val="005013A7"/>
    <w:rsid w:val="00501A35"/>
    <w:rsid w:val="00501AF4"/>
    <w:rsid w:val="0050203A"/>
    <w:rsid w:val="0050242E"/>
    <w:rsid w:val="00502834"/>
    <w:rsid w:val="00502986"/>
    <w:rsid w:val="00502C90"/>
    <w:rsid w:val="00503314"/>
    <w:rsid w:val="00503461"/>
    <w:rsid w:val="005035C0"/>
    <w:rsid w:val="00503680"/>
    <w:rsid w:val="005036FD"/>
    <w:rsid w:val="00503D13"/>
    <w:rsid w:val="0050444A"/>
    <w:rsid w:val="0050462F"/>
    <w:rsid w:val="00504818"/>
    <w:rsid w:val="0050495F"/>
    <w:rsid w:val="00504CD6"/>
    <w:rsid w:val="00504F72"/>
    <w:rsid w:val="0050577D"/>
    <w:rsid w:val="00505C16"/>
    <w:rsid w:val="0050656D"/>
    <w:rsid w:val="005066AB"/>
    <w:rsid w:val="00507214"/>
    <w:rsid w:val="0050722E"/>
    <w:rsid w:val="0050735D"/>
    <w:rsid w:val="00510232"/>
    <w:rsid w:val="0051041A"/>
    <w:rsid w:val="005104DE"/>
    <w:rsid w:val="0051097F"/>
    <w:rsid w:val="00510F8E"/>
    <w:rsid w:val="0051108B"/>
    <w:rsid w:val="00511118"/>
    <w:rsid w:val="0051192A"/>
    <w:rsid w:val="00511B12"/>
    <w:rsid w:val="00511C25"/>
    <w:rsid w:val="005122E2"/>
    <w:rsid w:val="005125FD"/>
    <w:rsid w:val="005126EE"/>
    <w:rsid w:val="0051299B"/>
    <w:rsid w:val="005129E1"/>
    <w:rsid w:val="00512A32"/>
    <w:rsid w:val="005131BC"/>
    <w:rsid w:val="00513477"/>
    <w:rsid w:val="00513A28"/>
    <w:rsid w:val="00513F5B"/>
    <w:rsid w:val="005142AB"/>
    <w:rsid w:val="005148B9"/>
    <w:rsid w:val="00514A3F"/>
    <w:rsid w:val="0051565D"/>
    <w:rsid w:val="00515862"/>
    <w:rsid w:val="00516033"/>
    <w:rsid w:val="00516048"/>
    <w:rsid w:val="00516059"/>
    <w:rsid w:val="00516158"/>
    <w:rsid w:val="00516242"/>
    <w:rsid w:val="005162C4"/>
    <w:rsid w:val="0051652E"/>
    <w:rsid w:val="00516613"/>
    <w:rsid w:val="00516710"/>
    <w:rsid w:val="0051676C"/>
    <w:rsid w:val="00516804"/>
    <w:rsid w:val="00516846"/>
    <w:rsid w:val="005168D9"/>
    <w:rsid w:val="00516AB5"/>
    <w:rsid w:val="00516B97"/>
    <w:rsid w:val="00516F03"/>
    <w:rsid w:val="0051749F"/>
    <w:rsid w:val="0051757B"/>
    <w:rsid w:val="005178BE"/>
    <w:rsid w:val="00517AC6"/>
    <w:rsid w:val="00517C55"/>
    <w:rsid w:val="00520171"/>
    <w:rsid w:val="00520B2F"/>
    <w:rsid w:val="00520C39"/>
    <w:rsid w:val="00520C80"/>
    <w:rsid w:val="00520FD5"/>
    <w:rsid w:val="005215D6"/>
    <w:rsid w:val="0052183E"/>
    <w:rsid w:val="005218E2"/>
    <w:rsid w:val="00521CA1"/>
    <w:rsid w:val="00522467"/>
    <w:rsid w:val="00522475"/>
    <w:rsid w:val="0052263C"/>
    <w:rsid w:val="0052270D"/>
    <w:rsid w:val="00522F5C"/>
    <w:rsid w:val="00523073"/>
    <w:rsid w:val="00523956"/>
    <w:rsid w:val="00523E61"/>
    <w:rsid w:val="00523F44"/>
    <w:rsid w:val="00523FA9"/>
    <w:rsid w:val="005241F9"/>
    <w:rsid w:val="005243B6"/>
    <w:rsid w:val="005243DA"/>
    <w:rsid w:val="005245CB"/>
    <w:rsid w:val="00524D66"/>
    <w:rsid w:val="00524EDF"/>
    <w:rsid w:val="0052560A"/>
    <w:rsid w:val="005259AC"/>
    <w:rsid w:val="00525EBE"/>
    <w:rsid w:val="00525F58"/>
    <w:rsid w:val="005263DF"/>
    <w:rsid w:val="0052655C"/>
    <w:rsid w:val="00526D93"/>
    <w:rsid w:val="00526DA0"/>
    <w:rsid w:val="00526DCF"/>
    <w:rsid w:val="005270AE"/>
    <w:rsid w:val="005270B4"/>
    <w:rsid w:val="005274EE"/>
    <w:rsid w:val="0053003B"/>
    <w:rsid w:val="005311B3"/>
    <w:rsid w:val="00531737"/>
    <w:rsid w:val="0053173B"/>
    <w:rsid w:val="00531C3C"/>
    <w:rsid w:val="00531E18"/>
    <w:rsid w:val="005321B0"/>
    <w:rsid w:val="0053232F"/>
    <w:rsid w:val="005330C5"/>
    <w:rsid w:val="0053315D"/>
    <w:rsid w:val="00533306"/>
    <w:rsid w:val="00533825"/>
    <w:rsid w:val="00533A82"/>
    <w:rsid w:val="005346F4"/>
    <w:rsid w:val="0053474A"/>
    <w:rsid w:val="00534BA9"/>
    <w:rsid w:val="00534C65"/>
    <w:rsid w:val="00535898"/>
    <w:rsid w:val="00535C2B"/>
    <w:rsid w:val="00536074"/>
    <w:rsid w:val="00536DA7"/>
    <w:rsid w:val="00536F22"/>
    <w:rsid w:val="0053799A"/>
    <w:rsid w:val="00537EF0"/>
    <w:rsid w:val="0054052C"/>
    <w:rsid w:val="0054068F"/>
    <w:rsid w:val="00540AE2"/>
    <w:rsid w:val="00541483"/>
    <w:rsid w:val="005418F0"/>
    <w:rsid w:val="00541DC0"/>
    <w:rsid w:val="005421A4"/>
    <w:rsid w:val="00542729"/>
    <w:rsid w:val="00542733"/>
    <w:rsid w:val="005427E1"/>
    <w:rsid w:val="0054285E"/>
    <w:rsid w:val="00542972"/>
    <w:rsid w:val="005429AC"/>
    <w:rsid w:val="00542CC1"/>
    <w:rsid w:val="00542EA2"/>
    <w:rsid w:val="00543271"/>
    <w:rsid w:val="0054359F"/>
    <w:rsid w:val="005438DD"/>
    <w:rsid w:val="00544195"/>
    <w:rsid w:val="00544212"/>
    <w:rsid w:val="00544637"/>
    <w:rsid w:val="005448F2"/>
    <w:rsid w:val="00544A69"/>
    <w:rsid w:val="00544C61"/>
    <w:rsid w:val="00544CE2"/>
    <w:rsid w:val="00544EE5"/>
    <w:rsid w:val="00545052"/>
    <w:rsid w:val="005452F7"/>
    <w:rsid w:val="00545642"/>
    <w:rsid w:val="00545664"/>
    <w:rsid w:val="00545A03"/>
    <w:rsid w:val="00545C26"/>
    <w:rsid w:val="00545D99"/>
    <w:rsid w:val="00546929"/>
    <w:rsid w:val="00546DCC"/>
    <w:rsid w:val="00546EB6"/>
    <w:rsid w:val="0054744A"/>
    <w:rsid w:val="00547F23"/>
    <w:rsid w:val="00547F29"/>
    <w:rsid w:val="00550019"/>
    <w:rsid w:val="00550074"/>
    <w:rsid w:val="00550732"/>
    <w:rsid w:val="00550959"/>
    <w:rsid w:val="00550B93"/>
    <w:rsid w:val="00550BA9"/>
    <w:rsid w:val="00550C52"/>
    <w:rsid w:val="00551508"/>
    <w:rsid w:val="0055155A"/>
    <w:rsid w:val="005515F1"/>
    <w:rsid w:val="0055162E"/>
    <w:rsid w:val="00551898"/>
    <w:rsid w:val="0055198D"/>
    <w:rsid w:val="00551A39"/>
    <w:rsid w:val="00551F82"/>
    <w:rsid w:val="005523E4"/>
    <w:rsid w:val="0055283B"/>
    <w:rsid w:val="005531FC"/>
    <w:rsid w:val="00553320"/>
    <w:rsid w:val="005534A6"/>
    <w:rsid w:val="005535B2"/>
    <w:rsid w:val="0055373D"/>
    <w:rsid w:val="005539DE"/>
    <w:rsid w:val="00553AC4"/>
    <w:rsid w:val="00553AF7"/>
    <w:rsid w:val="0055433B"/>
    <w:rsid w:val="005543A2"/>
    <w:rsid w:val="0055440E"/>
    <w:rsid w:val="005548CE"/>
    <w:rsid w:val="00554BA1"/>
    <w:rsid w:val="00555152"/>
    <w:rsid w:val="005554DB"/>
    <w:rsid w:val="005556BB"/>
    <w:rsid w:val="00556036"/>
    <w:rsid w:val="0055679E"/>
    <w:rsid w:val="00556F9B"/>
    <w:rsid w:val="005573D2"/>
    <w:rsid w:val="00557453"/>
    <w:rsid w:val="00557655"/>
    <w:rsid w:val="00557A54"/>
    <w:rsid w:val="00557C79"/>
    <w:rsid w:val="00560239"/>
    <w:rsid w:val="005602F1"/>
    <w:rsid w:val="00560B6F"/>
    <w:rsid w:val="00560BC1"/>
    <w:rsid w:val="00560FFA"/>
    <w:rsid w:val="005611E3"/>
    <w:rsid w:val="00561245"/>
    <w:rsid w:val="0056149B"/>
    <w:rsid w:val="005618E9"/>
    <w:rsid w:val="0056195D"/>
    <w:rsid w:val="00561A59"/>
    <w:rsid w:val="00561AEB"/>
    <w:rsid w:val="00561EA7"/>
    <w:rsid w:val="00562075"/>
    <w:rsid w:val="00562189"/>
    <w:rsid w:val="005622A6"/>
    <w:rsid w:val="005623EC"/>
    <w:rsid w:val="005627A6"/>
    <w:rsid w:val="005628C0"/>
    <w:rsid w:val="00562B7F"/>
    <w:rsid w:val="00562EA9"/>
    <w:rsid w:val="00562F1A"/>
    <w:rsid w:val="00563120"/>
    <w:rsid w:val="00563318"/>
    <w:rsid w:val="0056339A"/>
    <w:rsid w:val="0056366F"/>
    <w:rsid w:val="00563E31"/>
    <w:rsid w:val="00563F93"/>
    <w:rsid w:val="005645F9"/>
    <w:rsid w:val="00564CD2"/>
    <w:rsid w:val="00564F9A"/>
    <w:rsid w:val="0056531A"/>
    <w:rsid w:val="00565569"/>
    <w:rsid w:val="005657CE"/>
    <w:rsid w:val="00565835"/>
    <w:rsid w:val="00565951"/>
    <w:rsid w:val="00565C18"/>
    <w:rsid w:val="00565F52"/>
    <w:rsid w:val="005662A4"/>
    <w:rsid w:val="005662AB"/>
    <w:rsid w:val="00566309"/>
    <w:rsid w:val="005663D0"/>
    <w:rsid w:val="0056666B"/>
    <w:rsid w:val="00566A3F"/>
    <w:rsid w:val="005670D4"/>
    <w:rsid w:val="0056722D"/>
    <w:rsid w:val="00567255"/>
    <w:rsid w:val="0057080E"/>
    <w:rsid w:val="00570976"/>
    <w:rsid w:val="00570AA8"/>
    <w:rsid w:val="00570CF6"/>
    <w:rsid w:val="00570EC1"/>
    <w:rsid w:val="00571691"/>
    <w:rsid w:val="0057192A"/>
    <w:rsid w:val="00571940"/>
    <w:rsid w:val="00571980"/>
    <w:rsid w:val="00571ADB"/>
    <w:rsid w:val="00571D70"/>
    <w:rsid w:val="005720E7"/>
    <w:rsid w:val="00572225"/>
    <w:rsid w:val="0057307E"/>
    <w:rsid w:val="0057318C"/>
    <w:rsid w:val="00573228"/>
    <w:rsid w:val="00573539"/>
    <w:rsid w:val="00573C72"/>
    <w:rsid w:val="0057402B"/>
    <w:rsid w:val="005742CF"/>
    <w:rsid w:val="00574346"/>
    <w:rsid w:val="00574388"/>
    <w:rsid w:val="005743BF"/>
    <w:rsid w:val="00574581"/>
    <w:rsid w:val="00574875"/>
    <w:rsid w:val="005752AE"/>
    <w:rsid w:val="0057536E"/>
    <w:rsid w:val="005753B8"/>
    <w:rsid w:val="005759F0"/>
    <w:rsid w:val="00575BE5"/>
    <w:rsid w:val="00575F10"/>
    <w:rsid w:val="005760C8"/>
    <w:rsid w:val="00576117"/>
    <w:rsid w:val="00576419"/>
    <w:rsid w:val="005764AC"/>
    <w:rsid w:val="005767BD"/>
    <w:rsid w:val="00576A3E"/>
    <w:rsid w:val="00576ACA"/>
    <w:rsid w:val="00576B85"/>
    <w:rsid w:val="00576D72"/>
    <w:rsid w:val="005779A1"/>
    <w:rsid w:val="00577C1F"/>
    <w:rsid w:val="00577C74"/>
    <w:rsid w:val="005801E8"/>
    <w:rsid w:val="0058038D"/>
    <w:rsid w:val="0058040F"/>
    <w:rsid w:val="00580422"/>
    <w:rsid w:val="0058054E"/>
    <w:rsid w:val="00580934"/>
    <w:rsid w:val="00580AA1"/>
    <w:rsid w:val="00580E36"/>
    <w:rsid w:val="005815D3"/>
    <w:rsid w:val="00581935"/>
    <w:rsid w:val="00581FC8"/>
    <w:rsid w:val="00581FE0"/>
    <w:rsid w:val="005829AE"/>
    <w:rsid w:val="00582C57"/>
    <w:rsid w:val="00583027"/>
    <w:rsid w:val="00583F1F"/>
    <w:rsid w:val="005840BC"/>
    <w:rsid w:val="005840E7"/>
    <w:rsid w:val="005849EF"/>
    <w:rsid w:val="00584AF9"/>
    <w:rsid w:val="00584DB8"/>
    <w:rsid w:val="00584F10"/>
    <w:rsid w:val="005857F1"/>
    <w:rsid w:val="00585C7F"/>
    <w:rsid w:val="005862F8"/>
    <w:rsid w:val="005867AA"/>
    <w:rsid w:val="005869C8"/>
    <w:rsid w:val="005872D9"/>
    <w:rsid w:val="005874E9"/>
    <w:rsid w:val="00587744"/>
    <w:rsid w:val="00587807"/>
    <w:rsid w:val="005878B9"/>
    <w:rsid w:val="00587B27"/>
    <w:rsid w:val="00590097"/>
    <w:rsid w:val="005900EA"/>
    <w:rsid w:val="0059018D"/>
    <w:rsid w:val="00590730"/>
    <w:rsid w:val="0059085B"/>
    <w:rsid w:val="005908E7"/>
    <w:rsid w:val="0059092A"/>
    <w:rsid w:val="00590CEF"/>
    <w:rsid w:val="00591468"/>
    <w:rsid w:val="0059149B"/>
    <w:rsid w:val="00591508"/>
    <w:rsid w:val="00591C6C"/>
    <w:rsid w:val="0059231F"/>
    <w:rsid w:val="00592553"/>
    <w:rsid w:val="005926FE"/>
    <w:rsid w:val="00592784"/>
    <w:rsid w:val="00592846"/>
    <w:rsid w:val="00592935"/>
    <w:rsid w:val="00593023"/>
    <w:rsid w:val="0059325C"/>
    <w:rsid w:val="00593749"/>
    <w:rsid w:val="00593E54"/>
    <w:rsid w:val="005945B6"/>
    <w:rsid w:val="00594B09"/>
    <w:rsid w:val="00594EFC"/>
    <w:rsid w:val="00594F36"/>
    <w:rsid w:val="00594F8A"/>
    <w:rsid w:val="00595092"/>
    <w:rsid w:val="00595334"/>
    <w:rsid w:val="0059553A"/>
    <w:rsid w:val="0059575A"/>
    <w:rsid w:val="005957FF"/>
    <w:rsid w:val="00595F71"/>
    <w:rsid w:val="00596172"/>
    <w:rsid w:val="0059636A"/>
    <w:rsid w:val="005965E3"/>
    <w:rsid w:val="00596A0D"/>
    <w:rsid w:val="00596A24"/>
    <w:rsid w:val="00596DD5"/>
    <w:rsid w:val="00597891"/>
    <w:rsid w:val="0059791D"/>
    <w:rsid w:val="00597D83"/>
    <w:rsid w:val="00597E97"/>
    <w:rsid w:val="00597EEA"/>
    <w:rsid w:val="00597EFC"/>
    <w:rsid w:val="005A02EB"/>
    <w:rsid w:val="005A0C26"/>
    <w:rsid w:val="005A0CF9"/>
    <w:rsid w:val="005A1115"/>
    <w:rsid w:val="005A1536"/>
    <w:rsid w:val="005A17AE"/>
    <w:rsid w:val="005A197E"/>
    <w:rsid w:val="005A1A1A"/>
    <w:rsid w:val="005A1C30"/>
    <w:rsid w:val="005A1FF9"/>
    <w:rsid w:val="005A274C"/>
    <w:rsid w:val="005A287F"/>
    <w:rsid w:val="005A2BEE"/>
    <w:rsid w:val="005A2FAC"/>
    <w:rsid w:val="005A306F"/>
    <w:rsid w:val="005A30CF"/>
    <w:rsid w:val="005A31F3"/>
    <w:rsid w:val="005A3214"/>
    <w:rsid w:val="005A3928"/>
    <w:rsid w:val="005A423A"/>
    <w:rsid w:val="005A4768"/>
    <w:rsid w:val="005A497A"/>
    <w:rsid w:val="005A4994"/>
    <w:rsid w:val="005A4D48"/>
    <w:rsid w:val="005A51C9"/>
    <w:rsid w:val="005A52F3"/>
    <w:rsid w:val="005A593C"/>
    <w:rsid w:val="005A600E"/>
    <w:rsid w:val="005A63B0"/>
    <w:rsid w:val="005A646F"/>
    <w:rsid w:val="005A67BF"/>
    <w:rsid w:val="005A68C1"/>
    <w:rsid w:val="005A6F7E"/>
    <w:rsid w:val="005A7048"/>
    <w:rsid w:val="005A7381"/>
    <w:rsid w:val="005A73A7"/>
    <w:rsid w:val="005A7636"/>
    <w:rsid w:val="005A769A"/>
    <w:rsid w:val="005A79F3"/>
    <w:rsid w:val="005A7AE7"/>
    <w:rsid w:val="005B034A"/>
    <w:rsid w:val="005B065A"/>
    <w:rsid w:val="005B0861"/>
    <w:rsid w:val="005B0C5A"/>
    <w:rsid w:val="005B10BD"/>
    <w:rsid w:val="005B1AD1"/>
    <w:rsid w:val="005B1DB4"/>
    <w:rsid w:val="005B1EF1"/>
    <w:rsid w:val="005B265F"/>
    <w:rsid w:val="005B2748"/>
    <w:rsid w:val="005B2BDB"/>
    <w:rsid w:val="005B2DD0"/>
    <w:rsid w:val="005B2FFA"/>
    <w:rsid w:val="005B3104"/>
    <w:rsid w:val="005B32CE"/>
    <w:rsid w:val="005B34CF"/>
    <w:rsid w:val="005B4228"/>
    <w:rsid w:val="005B4B2C"/>
    <w:rsid w:val="005B4C0A"/>
    <w:rsid w:val="005B4CE8"/>
    <w:rsid w:val="005B4E11"/>
    <w:rsid w:val="005B5286"/>
    <w:rsid w:val="005B5316"/>
    <w:rsid w:val="005B5960"/>
    <w:rsid w:val="005B5C06"/>
    <w:rsid w:val="005B5E25"/>
    <w:rsid w:val="005B60F7"/>
    <w:rsid w:val="005B6896"/>
    <w:rsid w:val="005B6E37"/>
    <w:rsid w:val="005B71C6"/>
    <w:rsid w:val="005B7BDA"/>
    <w:rsid w:val="005C0047"/>
    <w:rsid w:val="005C01E3"/>
    <w:rsid w:val="005C01E8"/>
    <w:rsid w:val="005C03DD"/>
    <w:rsid w:val="005C043C"/>
    <w:rsid w:val="005C0559"/>
    <w:rsid w:val="005C0565"/>
    <w:rsid w:val="005C06A8"/>
    <w:rsid w:val="005C06CD"/>
    <w:rsid w:val="005C076D"/>
    <w:rsid w:val="005C09DF"/>
    <w:rsid w:val="005C1078"/>
    <w:rsid w:val="005C1B6E"/>
    <w:rsid w:val="005C25A9"/>
    <w:rsid w:val="005C28EB"/>
    <w:rsid w:val="005C2BD7"/>
    <w:rsid w:val="005C2CEA"/>
    <w:rsid w:val="005C2D6C"/>
    <w:rsid w:val="005C2ECF"/>
    <w:rsid w:val="005C3958"/>
    <w:rsid w:val="005C42D0"/>
    <w:rsid w:val="005C4363"/>
    <w:rsid w:val="005C4CB5"/>
    <w:rsid w:val="005C4DF9"/>
    <w:rsid w:val="005C55E4"/>
    <w:rsid w:val="005C567C"/>
    <w:rsid w:val="005C5FDF"/>
    <w:rsid w:val="005C664D"/>
    <w:rsid w:val="005C6950"/>
    <w:rsid w:val="005C7504"/>
    <w:rsid w:val="005C768D"/>
    <w:rsid w:val="005C7822"/>
    <w:rsid w:val="005C7C1A"/>
    <w:rsid w:val="005C7E5F"/>
    <w:rsid w:val="005D07EC"/>
    <w:rsid w:val="005D0A87"/>
    <w:rsid w:val="005D0D2B"/>
    <w:rsid w:val="005D0D6B"/>
    <w:rsid w:val="005D1016"/>
    <w:rsid w:val="005D125B"/>
    <w:rsid w:val="005D1409"/>
    <w:rsid w:val="005D1901"/>
    <w:rsid w:val="005D19AF"/>
    <w:rsid w:val="005D1D72"/>
    <w:rsid w:val="005D32B0"/>
    <w:rsid w:val="005D3B0C"/>
    <w:rsid w:val="005D3F4F"/>
    <w:rsid w:val="005D400B"/>
    <w:rsid w:val="005D406B"/>
    <w:rsid w:val="005D42CA"/>
    <w:rsid w:val="005D4706"/>
    <w:rsid w:val="005D47F2"/>
    <w:rsid w:val="005D4C0E"/>
    <w:rsid w:val="005D4DA6"/>
    <w:rsid w:val="005D522E"/>
    <w:rsid w:val="005D53C2"/>
    <w:rsid w:val="005D558B"/>
    <w:rsid w:val="005D5823"/>
    <w:rsid w:val="005D5998"/>
    <w:rsid w:val="005D61D3"/>
    <w:rsid w:val="005D6419"/>
    <w:rsid w:val="005D6F0D"/>
    <w:rsid w:val="005D7312"/>
    <w:rsid w:val="005D757C"/>
    <w:rsid w:val="005D7668"/>
    <w:rsid w:val="005D7E72"/>
    <w:rsid w:val="005E00C6"/>
    <w:rsid w:val="005E0364"/>
    <w:rsid w:val="005E0745"/>
    <w:rsid w:val="005E0A90"/>
    <w:rsid w:val="005E0DE8"/>
    <w:rsid w:val="005E11CB"/>
    <w:rsid w:val="005E1241"/>
    <w:rsid w:val="005E135F"/>
    <w:rsid w:val="005E1395"/>
    <w:rsid w:val="005E16D4"/>
    <w:rsid w:val="005E17AF"/>
    <w:rsid w:val="005E1E2B"/>
    <w:rsid w:val="005E1E95"/>
    <w:rsid w:val="005E2369"/>
    <w:rsid w:val="005E25D3"/>
    <w:rsid w:val="005E262B"/>
    <w:rsid w:val="005E27E7"/>
    <w:rsid w:val="005E2A36"/>
    <w:rsid w:val="005E2E9D"/>
    <w:rsid w:val="005E30B8"/>
    <w:rsid w:val="005E385B"/>
    <w:rsid w:val="005E39DA"/>
    <w:rsid w:val="005E4113"/>
    <w:rsid w:val="005E42EC"/>
    <w:rsid w:val="005E431D"/>
    <w:rsid w:val="005E4352"/>
    <w:rsid w:val="005E50DC"/>
    <w:rsid w:val="005E517B"/>
    <w:rsid w:val="005E552F"/>
    <w:rsid w:val="005E5594"/>
    <w:rsid w:val="005E58CF"/>
    <w:rsid w:val="005E59F9"/>
    <w:rsid w:val="005E5B01"/>
    <w:rsid w:val="005E5BDF"/>
    <w:rsid w:val="005E5E9E"/>
    <w:rsid w:val="005E61C9"/>
    <w:rsid w:val="005E6352"/>
    <w:rsid w:val="005E6850"/>
    <w:rsid w:val="005E6EBD"/>
    <w:rsid w:val="005E6F80"/>
    <w:rsid w:val="005E70E7"/>
    <w:rsid w:val="005E77A3"/>
    <w:rsid w:val="005E7FA1"/>
    <w:rsid w:val="005F07D8"/>
    <w:rsid w:val="005F0ABC"/>
    <w:rsid w:val="005F1F08"/>
    <w:rsid w:val="005F23AD"/>
    <w:rsid w:val="005F288B"/>
    <w:rsid w:val="005F339F"/>
    <w:rsid w:val="005F34AE"/>
    <w:rsid w:val="005F3CE5"/>
    <w:rsid w:val="005F521F"/>
    <w:rsid w:val="005F571E"/>
    <w:rsid w:val="005F5BAD"/>
    <w:rsid w:val="005F6016"/>
    <w:rsid w:val="005F665F"/>
    <w:rsid w:val="005F68E7"/>
    <w:rsid w:val="005F69F1"/>
    <w:rsid w:val="005F708B"/>
    <w:rsid w:val="005F77ED"/>
    <w:rsid w:val="005F7A43"/>
    <w:rsid w:val="005F7D8B"/>
    <w:rsid w:val="00600497"/>
    <w:rsid w:val="00600D06"/>
    <w:rsid w:val="00600F6F"/>
    <w:rsid w:val="0060104E"/>
    <w:rsid w:val="00601320"/>
    <w:rsid w:val="006017E2"/>
    <w:rsid w:val="00601890"/>
    <w:rsid w:val="00601ED4"/>
    <w:rsid w:val="00601F55"/>
    <w:rsid w:val="00602026"/>
    <w:rsid w:val="00602078"/>
    <w:rsid w:val="006021DF"/>
    <w:rsid w:val="0060276C"/>
    <w:rsid w:val="0060282D"/>
    <w:rsid w:val="006028AE"/>
    <w:rsid w:val="00602A93"/>
    <w:rsid w:val="00602AD7"/>
    <w:rsid w:val="00602B64"/>
    <w:rsid w:val="00602FB9"/>
    <w:rsid w:val="00603032"/>
    <w:rsid w:val="00603100"/>
    <w:rsid w:val="00603301"/>
    <w:rsid w:val="006035C8"/>
    <w:rsid w:val="0060382B"/>
    <w:rsid w:val="00604309"/>
    <w:rsid w:val="00604995"/>
    <w:rsid w:val="0060515D"/>
    <w:rsid w:val="006052CA"/>
    <w:rsid w:val="00605468"/>
    <w:rsid w:val="006060DB"/>
    <w:rsid w:val="006065AF"/>
    <w:rsid w:val="006068DE"/>
    <w:rsid w:val="00606A10"/>
    <w:rsid w:val="00606AFC"/>
    <w:rsid w:val="00606FB0"/>
    <w:rsid w:val="00607122"/>
    <w:rsid w:val="006071BB"/>
    <w:rsid w:val="00607310"/>
    <w:rsid w:val="0060740E"/>
    <w:rsid w:val="00607833"/>
    <w:rsid w:val="00607867"/>
    <w:rsid w:val="0060792B"/>
    <w:rsid w:val="0060794A"/>
    <w:rsid w:val="00607E31"/>
    <w:rsid w:val="006101FC"/>
    <w:rsid w:val="006105C7"/>
    <w:rsid w:val="00610798"/>
    <w:rsid w:val="006107EF"/>
    <w:rsid w:val="0061127B"/>
    <w:rsid w:val="0061127F"/>
    <w:rsid w:val="0061153F"/>
    <w:rsid w:val="006119C3"/>
    <w:rsid w:val="00611F44"/>
    <w:rsid w:val="00611F7B"/>
    <w:rsid w:val="0061204F"/>
    <w:rsid w:val="006128A6"/>
    <w:rsid w:val="006129D0"/>
    <w:rsid w:val="00612A0C"/>
    <w:rsid w:val="00612CD2"/>
    <w:rsid w:val="00613584"/>
    <w:rsid w:val="0061366C"/>
    <w:rsid w:val="00613D46"/>
    <w:rsid w:val="00613D4E"/>
    <w:rsid w:val="00613DA8"/>
    <w:rsid w:val="00613DFE"/>
    <w:rsid w:val="00613FD6"/>
    <w:rsid w:val="00614088"/>
    <w:rsid w:val="00614496"/>
    <w:rsid w:val="00614535"/>
    <w:rsid w:val="006145F5"/>
    <w:rsid w:val="00614CB1"/>
    <w:rsid w:val="0061512B"/>
    <w:rsid w:val="00615747"/>
    <w:rsid w:val="00615A4E"/>
    <w:rsid w:val="00615C3D"/>
    <w:rsid w:val="00615D5F"/>
    <w:rsid w:val="00615D8E"/>
    <w:rsid w:val="0061647A"/>
    <w:rsid w:val="00616B9E"/>
    <w:rsid w:val="00616EF4"/>
    <w:rsid w:val="00616F66"/>
    <w:rsid w:val="0061702F"/>
    <w:rsid w:val="0061748B"/>
    <w:rsid w:val="00617664"/>
    <w:rsid w:val="006176B8"/>
    <w:rsid w:val="006176E6"/>
    <w:rsid w:val="00617738"/>
    <w:rsid w:val="006178E5"/>
    <w:rsid w:val="00620A0C"/>
    <w:rsid w:val="00620D4C"/>
    <w:rsid w:val="00620F12"/>
    <w:rsid w:val="00620F67"/>
    <w:rsid w:val="006212E6"/>
    <w:rsid w:val="00621382"/>
    <w:rsid w:val="00621452"/>
    <w:rsid w:val="00621A36"/>
    <w:rsid w:val="00622085"/>
    <w:rsid w:val="006220B2"/>
    <w:rsid w:val="0062218F"/>
    <w:rsid w:val="00622767"/>
    <w:rsid w:val="00622918"/>
    <w:rsid w:val="00622DF7"/>
    <w:rsid w:val="00622E40"/>
    <w:rsid w:val="00622E54"/>
    <w:rsid w:val="00622FCB"/>
    <w:rsid w:val="006232D9"/>
    <w:rsid w:val="00623CD2"/>
    <w:rsid w:val="00623F41"/>
    <w:rsid w:val="006240A3"/>
    <w:rsid w:val="006245C0"/>
    <w:rsid w:val="0062468A"/>
    <w:rsid w:val="0062532A"/>
    <w:rsid w:val="00625C47"/>
    <w:rsid w:val="006260C6"/>
    <w:rsid w:val="00626141"/>
    <w:rsid w:val="006263AD"/>
    <w:rsid w:val="00626AC8"/>
    <w:rsid w:val="00626C6A"/>
    <w:rsid w:val="00627114"/>
    <w:rsid w:val="006272C5"/>
    <w:rsid w:val="0062763B"/>
    <w:rsid w:val="00627B0C"/>
    <w:rsid w:val="00630012"/>
    <w:rsid w:val="006304D2"/>
    <w:rsid w:val="006304EB"/>
    <w:rsid w:val="00630E48"/>
    <w:rsid w:val="00631299"/>
    <w:rsid w:val="006312DC"/>
    <w:rsid w:val="006317D5"/>
    <w:rsid w:val="0063194E"/>
    <w:rsid w:val="00631FAC"/>
    <w:rsid w:val="00632100"/>
    <w:rsid w:val="0063242B"/>
    <w:rsid w:val="00633420"/>
    <w:rsid w:val="00633638"/>
    <w:rsid w:val="00633656"/>
    <w:rsid w:val="0063395E"/>
    <w:rsid w:val="00633BF7"/>
    <w:rsid w:val="006348D0"/>
    <w:rsid w:val="00634903"/>
    <w:rsid w:val="00634A15"/>
    <w:rsid w:val="00634A84"/>
    <w:rsid w:val="00634F12"/>
    <w:rsid w:val="00634FD1"/>
    <w:rsid w:val="00635647"/>
    <w:rsid w:val="006356BA"/>
    <w:rsid w:val="0063571B"/>
    <w:rsid w:val="0063578B"/>
    <w:rsid w:val="00635BF6"/>
    <w:rsid w:val="00635C1B"/>
    <w:rsid w:val="00636659"/>
    <w:rsid w:val="0063675D"/>
    <w:rsid w:val="00636A5A"/>
    <w:rsid w:val="00636B4A"/>
    <w:rsid w:val="00636D3D"/>
    <w:rsid w:val="00636D5D"/>
    <w:rsid w:val="00637138"/>
    <w:rsid w:val="0063728A"/>
    <w:rsid w:val="00637350"/>
    <w:rsid w:val="00637C94"/>
    <w:rsid w:val="00640159"/>
    <w:rsid w:val="00640245"/>
    <w:rsid w:val="00640654"/>
    <w:rsid w:val="006406D8"/>
    <w:rsid w:val="006408A1"/>
    <w:rsid w:val="00640A26"/>
    <w:rsid w:val="00640B1E"/>
    <w:rsid w:val="00640EB5"/>
    <w:rsid w:val="00640F06"/>
    <w:rsid w:val="006410F0"/>
    <w:rsid w:val="006413F6"/>
    <w:rsid w:val="006414F2"/>
    <w:rsid w:val="00641529"/>
    <w:rsid w:val="0064182F"/>
    <w:rsid w:val="00641ED2"/>
    <w:rsid w:val="00641F48"/>
    <w:rsid w:val="0064287B"/>
    <w:rsid w:val="0064291B"/>
    <w:rsid w:val="00642C27"/>
    <w:rsid w:val="00643A62"/>
    <w:rsid w:val="00643C9A"/>
    <w:rsid w:val="00644278"/>
    <w:rsid w:val="006442F7"/>
    <w:rsid w:val="00644B37"/>
    <w:rsid w:val="006452B0"/>
    <w:rsid w:val="00646503"/>
    <w:rsid w:val="0064667E"/>
    <w:rsid w:val="00646873"/>
    <w:rsid w:val="00646F65"/>
    <w:rsid w:val="0064751E"/>
    <w:rsid w:val="00650034"/>
    <w:rsid w:val="0065062F"/>
    <w:rsid w:val="00650B52"/>
    <w:rsid w:val="00651291"/>
    <w:rsid w:val="0065168F"/>
    <w:rsid w:val="00651874"/>
    <w:rsid w:val="00651AB6"/>
    <w:rsid w:val="00651EB0"/>
    <w:rsid w:val="00652468"/>
    <w:rsid w:val="00652B26"/>
    <w:rsid w:val="00653052"/>
    <w:rsid w:val="0065349F"/>
    <w:rsid w:val="00653612"/>
    <w:rsid w:val="006537D7"/>
    <w:rsid w:val="00653917"/>
    <w:rsid w:val="00653B94"/>
    <w:rsid w:val="00653EEA"/>
    <w:rsid w:val="0065423E"/>
    <w:rsid w:val="00654AC6"/>
    <w:rsid w:val="00654CF2"/>
    <w:rsid w:val="00654F19"/>
    <w:rsid w:val="0065539A"/>
    <w:rsid w:val="00655F4C"/>
    <w:rsid w:val="00656BA2"/>
    <w:rsid w:val="00656EAA"/>
    <w:rsid w:val="00656F30"/>
    <w:rsid w:val="00656FF3"/>
    <w:rsid w:val="00657069"/>
    <w:rsid w:val="00657A5C"/>
    <w:rsid w:val="00660430"/>
    <w:rsid w:val="0066043B"/>
    <w:rsid w:val="00660511"/>
    <w:rsid w:val="006608E3"/>
    <w:rsid w:val="0066092C"/>
    <w:rsid w:val="00661E8D"/>
    <w:rsid w:val="00662144"/>
    <w:rsid w:val="00662235"/>
    <w:rsid w:val="0066246B"/>
    <w:rsid w:val="00662531"/>
    <w:rsid w:val="00662583"/>
    <w:rsid w:val="0066299A"/>
    <w:rsid w:val="00662A5C"/>
    <w:rsid w:val="0066302A"/>
    <w:rsid w:val="00663470"/>
    <w:rsid w:val="00663728"/>
    <w:rsid w:val="00663B27"/>
    <w:rsid w:val="00664161"/>
    <w:rsid w:val="0066425F"/>
    <w:rsid w:val="00664477"/>
    <w:rsid w:val="0066487A"/>
    <w:rsid w:val="00664C74"/>
    <w:rsid w:val="00664D1E"/>
    <w:rsid w:val="00665443"/>
    <w:rsid w:val="006659D4"/>
    <w:rsid w:val="00665AD9"/>
    <w:rsid w:val="00665D6A"/>
    <w:rsid w:val="006663DD"/>
    <w:rsid w:val="0066648D"/>
    <w:rsid w:val="00666747"/>
    <w:rsid w:val="00666789"/>
    <w:rsid w:val="006667AB"/>
    <w:rsid w:val="006674C8"/>
    <w:rsid w:val="006679B2"/>
    <w:rsid w:val="00667AFE"/>
    <w:rsid w:val="00667BD5"/>
    <w:rsid w:val="00667EF7"/>
    <w:rsid w:val="00670304"/>
    <w:rsid w:val="006704AB"/>
    <w:rsid w:val="00670529"/>
    <w:rsid w:val="00670FA1"/>
    <w:rsid w:val="00670FBB"/>
    <w:rsid w:val="00670FE8"/>
    <w:rsid w:val="00671081"/>
    <w:rsid w:val="00671565"/>
    <w:rsid w:val="0067160B"/>
    <w:rsid w:val="00671830"/>
    <w:rsid w:val="00671B1C"/>
    <w:rsid w:val="00671BB5"/>
    <w:rsid w:val="00672426"/>
    <w:rsid w:val="006725F8"/>
    <w:rsid w:val="00672B80"/>
    <w:rsid w:val="00672DB5"/>
    <w:rsid w:val="00672F75"/>
    <w:rsid w:val="00672FA8"/>
    <w:rsid w:val="006733D0"/>
    <w:rsid w:val="0067377C"/>
    <w:rsid w:val="006737F1"/>
    <w:rsid w:val="00673F0A"/>
    <w:rsid w:val="00674D93"/>
    <w:rsid w:val="006751FA"/>
    <w:rsid w:val="0067521A"/>
    <w:rsid w:val="00675D13"/>
    <w:rsid w:val="00675E8D"/>
    <w:rsid w:val="0067601B"/>
    <w:rsid w:val="00676565"/>
    <w:rsid w:val="006766C7"/>
    <w:rsid w:val="0067689F"/>
    <w:rsid w:val="00676CF3"/>
    <w:rsid w:val="00677028"/>
    <w:rsid w:val="00677031"/>
    <w:rsid w:val="0067711F"/>
    <w:rsid w:val="006801F6"/>
    <w:rsid w:val="0068031E"/>
    <w:rsid w:val="006805FF"/>
    <w:rsid w:val="00680669"/>
    <w:rsid w:val="00680FC2"/>
    <w:rsid w:val="0068192D"/>
    <w:rsid w:val="00681D23"/>
    <w:rsid w:val="00681DED"/>
    <w:rsid w:val="0068235D"/>
    <w:rsid w:val="00682458"/>
    <w:rsid w:val="00682494"/>
    <w:rsid w:val="00682773"/>
    <w:rsid w:val="006829C9"/>
    <w:rsid w:val="00682B5F"/>
    <w:rsid w:val="00682C9E"/>
    <w:rsid w:val="00682CF5"/>
    <w:rsid w:val="00682D93"/>
    <w:rsid w:val="00682EC8"/>
    <w:rsid w:val="006831BE"/>
    <w:rsid w:val="00683240"/>
    <w:rsid w:val="0068324F"/>
    <w:rsid w:val="006832AA"/>
    <w:rsid w:val="006832BE"/>
    <w:rsid w:val="0068383A"/>
    <w:rsid w:val="00683B19"/>
    <w:rsid w:val="00683F3A"/>
    <w:rsid w:val="00683F3C"/>
    <w:rsid w:val="006849F6"/>
    <w:rsid w:val="00684ECA"/>
    <w:rsid w:val="00684FB4"/>
    <w:rsid w:val="00685492"/>
    <w:rsid w:val="0068564B"/>
    <w:rsid w:val="00686785"/>
    <w:rsid w:val="00686799"/>
    <w:rsid w:val="00686D38"/>
    <w:rsid w:val="00686D70"/>
    <w:rsid w:val="006873A4"/>
    <w:rsid w:val="006876B1"/>
    <w:rsid w:val="006876B3"/>
    <w:rsid w:val="006876EE"/>
    <w:rsid w:val="00687B1C"/>
    <w:rsid w:val="00687B7F"/>
    <w:rsid w:val="00687D72"/>
    <w:rsid w:val="00690134"/>
    <w:rsid w:val="006901C5"/>
    <w:rsid w:val="0069022E"/>
    <w:rsid w:val="006906F1"/>
    <w:rsid w:val="00690769"/>
    <w:rsid w:val="00690E42"/>
    <w:rsid w:val="006910E1"/>
    <w:rsid w:val="00691238"/>
    <w:rsid w:val="00691342"/>
    <w:rsid w:val="00691BC1"/>
    <w:rsid w:val="00691DCA"/>
    <w:rsid w:val="006926EB"/>
    <w:rsid w:val="0069285F"/>
    <w:rsid w:val="00692A8E"/>
    <w:rsid w:val="00692DD1"/>
    <w:rsid w:val="006931DD"/>
    <w:rsid w:val="00693288"/>
    <w:rsid w:val="00693771"/>
    <w:rsid w:val="006937A7"/>
    <w:rsid w:val="00693ADE"/>
    <w:rsid w:val="00693D9B"/>
    <w:rsid w:val="00693E8E"/>
    <w:rsid w:val="00694280"/>
    <w:rsid w:val="006946C9"/>
    <w:rsid w:val="006946F1"/>
    <w:rsid w:val="00694D7D"/>
    <w:rsid w:val="00694DE8"/>
    <w:rsid w:val="00694E6C"/>
    <w:rsid w:val="00694FE8"/>
    <w:rsid w:val="00695148"/>
    <w:rsid w:val="00695BEA"/>
    <w:rsid w:val="00695EBA"/>
    <w:rsid w:val="00696609"/>
    <w:rsid w:val="006966E0"/>
    <w:rsid w:val="00696ABE"/>
    <w:rsid w:val="00696DAB"/>
    <w:rsid w:val="00696E9C"/>
    <w:rsid w:val="00696F59"/>
    <w:rsid w:val="0069720B"/>
    <w:rsid w:val="0069737C"/>
    <w:rsid w:val="006975BA"/>
    <w:rsid w:val="00697939"/>
    <w:rsid w:val="006A0131"/>
    <w:rsid w:val="006A0979"/>
    <w:rsid w:val="006A0A4A"/>
    <w:rsid w:val="006A0CF1"/>
    <w:rsid w:val="006A0D94"/>
    <w:rsid w:val="006A0E05"/>
    <w:rsid w:val="006A1989"/>
    <w:rsid w:val="006A1B63"/>
    <w:rsid w:val="006A1E55"/>
    <w:rsid w:val="006A2547"/>
    <w:rsid w:val="006A31AD"/>
    <w:rsid w:val="006A365C"/>
    <w:rsid w:val="006A366A"/>
    <w:rsid w:val="006A3A5A"/>
    <w:rsid w:val="006A3ABD"/>
    <w:rsid w:val="006A3BA4"/>
    <w:rsid w:val="006A3E49"/>
    <w:rsid w:val="006A47B1"/>
    <w:rsid w:val="006A49AE"/>
    <w:rsid w:val="006A4F90"/>
    <w:rsid w:val="006A52B9"/>
    <w:rsid w:val="006A5562"/>
    <w:rsid w:val="006A57C4"/>
    <w:rsid w:val="006A5B18"/>
    <w:rsid w:val="006A5D0F"/>
    <w:rsid w:val="006A60F5"/>
    <w:rsid w:val="006A611A"/>
    <w:rsid w:val="006A65A5"/>
    <w:rsid w:val="006A65AB"/>
    <w:rsid w:val="006A754F"/>
    <w:rsid w:val="006A77F3"/>
    <w:rsid w:val="006B03C9"/>
    <w:rsid w:val="006B06A0"/>
    <w:rsid w:val="006B06F8"/>
    <w:rsid w:val="006B0790"/>
    <w:rsid w:val="006B08CD"/>
    <w:rsid w:val="006B09A9"/>
    <w:rsid w:val="006B0A0B"/>
    <w:rsid w:val="006B0CBD"/>
    <w:rsid w:val="006B0FD6"/>
    <w:rsid w:val="006B1442"/>
    <w:rsid w:val="006B174A"/>
    <w:rsid w:val="006B1750"/>
    <w:rsid w:val="006B1C23"/>
    <w:rsid w:val="006B1CB1"/>
    <w:rsid w:val="006B2239"/>
    <w:rsid w:val="006B2374"/>
    <w:rsid w:val="006B250C"/>
    <w:rsid w:val="006B270F"/>
    <w:rsid w:val="006B2D6B"/>
    <w:rsid w:val="006B2DF4"/>
    <w:rsid w:val="006B2F1A"/>
    <w:rsid w:val="006B3317"/>
    <w:rsid w:val="006B3BAD"/>
    <w:rsid w:val="006B3EDF"/>
    <w:rsid w:val="006B47AB"/>
    <w:rsid w:val="006B4836"/>
    <w:rsid w:val="006B48C4"/>
    <w:rsid w:val="006B4DC5"/>
    <w:rsid w:val="006B4DCB"/>
    <w:rsid w:val="006B4F71"/>
    <w:rsid w:val="006B5573"/>
    <w:rsid w:val="006B572D"/>
    <w:rsid w:val="006B5A78"/>
    <w:rsid w:val="006B5ADD"/>
    <w:rsid w:val="006B5B8E"/>
    <w:rsid w:val="006B5BA1"/>
    <w:rsid w:val="006B5F50"/>
    <w:rsid w:val="006B6B35"/>
    <w:rsid w:val="006B6D38"/>
    <w:rsid w:val="006B6F60"/>
    <w:rsid w:val="006B6FBE"/>
    <w:rsid w:val="006B7045"/>
    <w:rsid w:val="006B70FA"/>
    <w:rsid w:val="006B7258"/>
    <w:rsid w:val="006B750E"/>
    <w:rsid w:val="006B753B"/>
    <w:rsid w:val="006B7AA9"/>
    <w:rsid w:val="006B7DBD"/>
    <w:rsid w:val="006C0002"/>
    <w:rsid w:val="006C04E6"/>
    <w:rsid w:val="006C04EE"/>
    <w:rsid w:val="006C0EAC"/>
    <w:rsid w:val="006C1277"/>
    <w:rsid w:val="006C1480"/>
    <w:rsid w:val="006C14C2"/>
    <w:rsid w:val="006C1675"/>
    <w:rsid w:val="006C1F1B"/>
    <w:rsid w:val="006C210E"/>
    <w:rsid w:val="006C2569"/>
    <w:rsid w:val="006C2574"/>
    <w:rsid w:val="006C2ED3"/>
    <w:rsid w:val="006C322B"/>
    <w:rsid w:val="006C3649"/>
    <w:rsid w:val="006C3C54"/>
    <w:rsid w:val="006C3D7F"/>
    <w:rsid w:val="006C3EEA"/>
    <w:rsid w:val="006C4205"/>
    <w:rsid w:val="006C453A"/>
    <w:rsid w:val="006C4777"/>
    <w:rsid w:val="006C4A1B"/>
    <w:rsid w:val="006C4A1F"/>
    <w:rsid w:val="006C4A8F"/>
    <w:rsid w:val="006C558B"/>
    <w:rsid w:val="006C596B"/>
    <w:rsid w:val="006C5E3A"/>
    <w:rsid w:val="006C5F62"/>
    <w:rsid w:val="006C61CD"/>
    <w:rsid w:val="006C62AD"/>
    <w:rsid w:val="006C67E5"/>
    <w:rsid w:val="006C69EC"/>
    <w:rsid w:val="006C74FF"/>
    <w:rsid w:val="006C7CF7"/>
    <w:rsid w:val="006C7F04"/>
    <w:rsid w:val="006D02D1"/>
    <w:rsid w:val="006D093A"/>
    <w:rsid w:val="006D09BD"/>
    <w:rsid w:val="006D0AEB"/>
    <w:rsid w:val="006D0C21"/>
    <w:rsid w:val="006D0CA6"/>
    <w:rsid w:val="006D0D7A"/>
    <w:rsid w:val="006D0F49"/>
    <w:rsid w:val="006D0FAC"/>
    <w:rsid w:val="006D10DF"/>
    <w:rsid w:val="006D1E99"/>
    <w:rsid w:val="006D2902"/>
    <w:rsid w:val="006D2B09"/>
    <w:rsid w:val="006D2C28"/>
    <w:rsid w:val="006D2F2A"/>
    <w:rsid w:val="006D3330"/>
    <w:rsid w:val="006D38E5"/>
    <w:rsid w:val="006D3A9E"/>
    <w:rsid w:val="006D3D9E"/>
    <w:rsid w:val="006D3E64"/>
    <w:rsid w:val="006D3EF2"/>
    <w:rsid w:val="006D43C5"/>
    <w:rsid w:val="006D484B"/>
    <w:rsid w:val="006D571D"/>
    <w:rsid w:val="006D5966"/>
    <w:rsid w:val="006D5D00"/>
    <w:rsid w:val="006D5D06"/>
    <w:rsid w:val="006D6005"/>
    <w:rsid w:val="006D628A"/>
    <w:rsid w:val="006D65F1"/>
    <w:rsid w:val="006D6BDD"/>
    <w:rsid w:val="006D6C78"/>
    <w:rsid w:val="006D7B32"/>
    <w:rsid w:val="006D7F39"/>
    <w:rsid w:val="006D7FC0"/>
    <w:rsid w:val="006E00AE"/>
    <w:rsid w:val="006E021E"/>
    <w:rsid w:val="006E058C"/>
    <w:rsid w:val="006E1104"/>
    <w:rsid w:val="006E12D3"/>
    <w:rsid w:val="006E1879"/>
    <w:rsid w:val="006E1C12"/>
    <w:rsid w:val="006E1C65"/>
    <w:rsid w:val="006E2086"/>
    <w:rsid w:val="006E22F3"/>
    <w:rsid w:val="006E2907"/>
    <w:rsid w:val="006E2A12"/>
    <w:rsid w:val="006E2A99"/>
    <w:rsid w:val="006E36EF"/>
    <w:rsid w:val="006E4031"/>
    <w:rsid w:val="006E44FD"/>
    <w:rsid w:val="006E51E0"/>
    <w:rsid w:val="006E5525"/>
    <w:rsid w:val="006E553D"/>
    <w:rsid w:val="006E5BE1"/>
    <w:rsid w:val="006E5C1E"/>
    <w:rsid w:val="006E64FA"/>
    <w:rsid w:val="006E6C2B"/>
    <w:rsid w:val="006E6E00"/>
    <w:rsid w:val="006E6F00"/>
    <w:rsid w:val="006E7172"/>
    <w:rsid w:val="006E71C0"/>
    <w:rsid w:val="006E734E"/>
    <w:rsid w:val="006E74F2"/>
    <w:rsid w:val="006E7558"/>
    <w:rsid w:val="006E79C8"/>
    <w:rsid w:val="006F0636"/>
    <w:rsid w:val="006F0C35"/>
    <w:rsid w:val="006F0C87"/>
    <w:rsid w:val="006F0E4E"/>
    <w:rsid w:val="006F1241"/>
    <w:rsid w:val="006F132D"/>
    <w:rsid w:val="006F1457"/>
    <w:rsid w:val="006F17C5"/>
    <w:rsid w:val="006F17F7"/>
    <w:rsid w:val="006F1B1A"/>
    <w:rsid w:val="006F221A"/>
    <w:rsid w:val="006F2228"/>
    <w:rsid w:val="006F2267"/>
    <w:rsid w:val="006F25B6"/>
    <w:rsid w:val="006F28B9"/>
    <w:rsid w:val="006F29CA"/>
    <w:rsid w:val="006F2D7E"/>
    <w:rsid w:val="006F2F09"/>
    <w:rsid w:val="006F31EA"/>
    <w:rsid w:val="006F371C"/>
    <w:rsid w:val="006F3C92"/>
    <w:rsid w:val="006F3CD3"/>
    <w:rsid w:val="006F3D70"/>
    <w:rsid w:val="006F4071"/>
    <w:rsid w:val="006F4ADF"/>
    <w:rsid w:val="006F4AE2"/>
    <w:rsid w:val="006F4B80"/>
    <w:rsid w:val="006F5013"/>
    <w:rsid w:val="006F51AC"/>
    <w:rsid w:val="006F55D6"/>
    <w:rsid w:val="006F55F0"/>
    <w:rsid w:val="006F5641"/>
    <w:rsid w:val="006F5AE0"/>
    <w:rsid w:val="006F6393"/>
    <w:rsid w:val="006F6C73"/>
    <w:rsid w:val="006F6D8E"/>
    <w:rsid w:val="006F6EFC"/>
    <w:rsid w:val="006F7146"/>
    <w:rsid w:val="006F7428"/>
    <w:rsid w:val="006F7988"/>
    <w:rsid w:val="006F7FA7"/>
    <w:rsid w:val="0070030A"/>
    <w:rsid w:val="007008F7"/>
    <w:rsid w:val="00700BB0"/>
    <w:rsid w:val="00700CAA"/>
    <w:rsid w:val="00700CE1"/>
    <w:rsid w:val="007012A3"/>
    <w:rsid w:val="00701984"/>
    <w:rsid w:val="00701996"/>
    <w:rsid w:val="00701B90"/>
    <w:rsid w:val="0070243C"/>
    <w:rsid w:val="00702921"/>
    <w:rsid w:val="00702BEE"/>
    <w:rsid w:val="00702D15"/>
    <w:rsid w:val="00702D2E"/>
    <w:rsid w:val="00702FC4"/>
    <w:rsid w:val="007030D1"/>
    <w:rsid w:val="007038AD"/>
    <w:rsid w:val="00703B36"/>
    <w:rsid w:val="00704607"/>
    <w:rsid w:val="00704775"/>
    <w:rsid w:val="00704C96"/>
    <w:rsid w:val="007053C1"/>
    <w:rsid w:val="00705956"/>
    <w:rsid w:val="00705AC7"/>
    <w:rsid w:val="00706254"/>
    <w:rsid w:val="00706360"/>
    <w:rsid w:val="007064C4"/>
    <w:rsid w:val="00706DB3"/>
    <w:rsid w:val="00706F11"/>
    <w:rsid w:val="0070729C"/>
    <w:rsid w:val="007075E9"/>
    <w:rsid w:val="0071094D"/>
    <w:rsid w:val="00710D3A"/>
    <w:rsid w:val="00710E7E"/>
    <w:rsid w:val="0071127B"/>
    <w:rsid w:val="00711C37"/>
    <w:rsid w:val="007122D4"/>
    <w:rsid w:val="007124A6"/>
    <w:rsid w:val="007124F8"/>
    <w:rsid w:val="0071264A"/>
    <w:rsid w:val="00712787"/>
    <w:rsid w:val="00712E38"/>
    <w:rsid w:val="007130B6"/>
    <w:rsid w:val="007132AC"/>
    <w:rsid w:val="00713589"/>
    <w:rsid w:val="007135BD"/>
    <w:rsid w:val="0071369D"/>
    <w:rsid w:val="0071381D"/>
    <w:rsid w:val="00713A26"/>
    <w:rsid w:val="007140D5"/>
    <w:rsid w:val="0071412E"/>
    <w:rsid w:val="00714365"/>
    <w:rsid w:val="007144AE"/>
    <w:rsid w:val="00714778"/>
    <w:rsid w:val="00714B30"/>
    <w:rsid w:val="00714C4E"/>
    <w:rsid w:val="00714D28"/>
    <w:rsid w:val="00715028"/>
    <w:rsid w:val="007151EF"/>
    <w:rsid w:val="007152DF"/>
    <w:rsid w:val="0071531B"/>
    <w:rsid w:val="0071544F"/>
    <w:rsid w:val="00715853"/>
    <w:rsid w:val="00715CFF"/>
    <w:rsid w:val="00715D23"/>
    <w:rsid w:val="00716444"/>
    <w:rsid w:val="0071663C"/>
    <w:rsid w:val="00716890"/>
    <w:rsid w:val="00716AE6"/>
    <w:rsid w:val="00716ED8"/>
    <w:rsid w:val="00716F04"/>
    <w:rsid w:val="0071712C"/>
    <w:rsid w:val="007175E6"/>
    <w:rsid w:val="0071792D"/>
    <w:rsid w:val="00717991"/>
    <w:rsid w:val="00717BAF"/>
    <w:rsid w:val="00717DDB"/>
    <w:rsid w:val="007200C6"/>
    <w:rsid w:val="00720464"/>
    <w:rsid w:val="00720D33"/>
    <w:rsid w:val="0072124A"/>
    <w:rsid w:val="00721301"/>
    <w:rsid w:val="00721347"/>
    <w:rsid w:val="00721787"/>
    <w:rsid w:val="007217AC"/>
    <w:rsid w:val="00721A47"/>
    <w:rsid w:val="00721A8D"/>
    <w:rsid w:val="00721ADE"/>
    <w:rsid w:val="00721D09"/>
    <w:rsid w:val="0072217F"/>
    <w:rsid w:val="00722837"/>
    <w:rsid w:val="007228E1"/>
    <w:rsid w:val="00722B84"/>
    <w:rsid w:val="00722C0D"/>
    <w:rsid w:val="00722EEB"/>
    <w:rsid w:val="0072309D"/>
    <w:rsid w:val="007234B0"/>
    <w:rsid w:val="0072386E"/>
    <w:rsid w:val="00723A42"/>
    <w:rsid w:val="00723AF3"/>
    <w:rsid w:val="00723DBD"/>
    <w:rsid w:val="00723EC0"/>
    <w:rsid w:val="00724738"/>
    <w:rsid w:val="00724A48"/>
    <w:rsid w:val="00724C61"/>
    <w:rsid w:val="00724D58"/>
    <w:rsid w:val="007250D4"/>
    <w:rsid w:val="0072553E"/>
    <w:rsid w:val="007255FB"/>
    <w:rsid w:val="00725902"/>
    <w:rsid w:val="00725947"/>
    <w:rsid w:val="00725E6E"/>
    <w:rsid w:val="00725FEE"/>
    <w:rsid w:val="00726BF3"/>
    <w:rsid w:val="00726DAC"/>
    <w:rsid w:val="00726EA5"/>
    <w:rsid w:val="00726EAD"/>
    <w:rsid w:val="00727092"/>
    <w:rsid w:val="0072728D"/>
    <w:rsid w:val="007276E5"/>
    <w:rsid w:val="00727879"/>
    <w:rsid w:val="00727AC7"/>
    <w:rsid w:val="00727E7E"/>
    <w:rsid w:val="007305B0"/>
    <w:rsid w:val="007305E4"/>
    <w:rsid w:val="00730B0B"/>
    <w:rsid w:val="00730FE6"/>
    <w:rsid w:val="007310D5"/>
    <w:rsid w:val="0073125C"/>
    <w:rsid w:val="007313EB"/>
    <w:rsid w:val="007314BA"/>
    <w:rsid w:val="007315DC"/>
    <w:rsid w:val="007315F6"/>
    <w:rsid w:val="00731BFF"/>
    <w:rsid w:val="00732401"/>
    <w:rsid w:val="00732AEE"/>
    <w:rsid w:val="00732D3D"/>
    <w:rsid w:val="0073347F"/>
    <w:rsid w:val="0073350C"/>
    <w:rsid w:val="00733615"/>
    <w:rsid w:val="0073377E"/>
    <w:rsid w:val="00733A22"/>
    <w:rsid w:val="00733B28"/>
    <w:rsid w:val="00733D31"/>
    <w:rsid w:val="0073493B"/>
    <w:rsid w:val="00735532"/>
    <w:rsid w:val="00735614"/>
    <w:rsid w:val="007357F4"/>
    <w:rsid w:val="00735FEA"/>
    <w:rsid w:val="00736562"/>
    <w:rsid w:val="00736B86"/>
    <w:rsid w:val="007370E3"/>
    <w:rsid w:val="007375B1"/>
    <w:rsid w:val="0074095A"/>
    <w:rsid w:val="00741071"/>
    <w:rsid w:val="00741357"/>
    <w:rsid w:val="007414B4"/>
    <w:rsid w:val="0074168A"/>
    <w:rsid w:val="0074199D"/>
    <w:rsid w:val="00741C68"/>
    <w:rsid w:val="007422E7"/>
    <w:rsid w:val="0074247E"/>
    <w:rsid w:val="007426D1"/>
    <w:rsid w:val="00742850"/>
    <w:rsid w:val="00742E5F"/>
    <w:rsid w:val="00743285"/>
    <w:rsid w:val="0074351E"/>
    <w:rsid w:val="00743DE9"/>
    <w:rsid w:val="007440DD"/>
    <w:rsid w:val="00744896"/>
    <w:rsid w:val="00744AC5"/>
    <w:rsid w:val="00744C58"/>
    <w:rsid w:val="00745222"/>
    <w:rsid w:val="00745385"/>
    <w:rsid w:val="00745630"/>
    <w:rsid w:val="00745692"/>
    <w:rsid w:val="00745763"/>
    <w:rsid w:val="00745A85"/>
    <w:rsid w:val="00745FA3"/>
    <w:rsid w:val="00746075"/>
    <w:rsid w:val="00746317"/>
    <w:rsid w:val="00746454"/>
    <w:rsid w:val="00746E4C"/>
    <w:rsid w:val="00746EE2"/>
    <w:rsid w:val="00746FCB"/>
    <w:rsid w:val="00747925"/>
    <w:rsid w:val="00747AD3"/>
    <w:rsid w:val="00747D49"/>
    <w:rsid w:val="00747D92"/>
    <w:rsid w:val="0075017A"/>
    <w:rsid w:val="00750372"/>
    <w:rsid w:val="007504E8"/>
    <w:rsid w:val="0075069F"/>
    <w:rsid w:val="00750760"/>
    <w:rsid w:val="00750861"/>
    <w:rsid w:val="00751D15"/>
    <w:rsid w:val="00752498"/>
    <w:rsid w:val="00752658"/>
    <w:rsid w:val="00752960"/>
    <w:rsid w:val="00752B7A"/>
    <w:rsid w:val="007533C9"/>
    <w:rsid w:val="007536F3"/>
    <w:rsid w:val="00753E10"/>
    <w:rsid w:val="00753EF2"/>
    <w:rsid w:val="00754086"/>
    <w:rsid w:val="007540C1"/>
    <w:rsid w:val="00754439"/>
    <w:rsid w:val="007546DD"/>
    <w:rsid w:val="0075484E"/>
    <w:rsid w:val="00754947"/>
    <w:rsid w:val="00754B24"/>
    <w:rsid w:val="0075507D"/>
    <w:rsid w:val="00755193"/>
    <w:rsid w:val="007553E6"/>
    <w:rsid w:val="007554C5"/>
    <w:rsid w:val="007564C9"/>
    <w:rsid w:val="007566FC"/>
    <w:rsid w:val="007567E9"/>
    <w:rsid w:val="007567EE"/>
    <w:rsid w:val="0075704D"/>
    <w:rsid w:val="00757688"/>
    <w:rsid w:val="00757A26"/>
    <w:rsid w:val="00760456"/>
    <w:rsid w:val="00760A4D"/>
    <w:rsid w:val="00760B98"/>
    <w:rsid w:val="00760F24"/>
    <w:rsid w:val="00761B29"/>
    <w:rsid w:val="00761B47"/>
    <w:rsid w:val="00761DA0"/>
    <w:rsid w:val="0076230B"/>
    <w:rsid w:val="007628EC"/>
    <w:rsid w:val="00762A84"/>
    <w:rsid w:val="00762E12"/>
    <w:rsid w:val="00763143"/>
    <w:rsid w:val="007638D6"/>
    <w:rsid w:val="00763D7F"/>
    <w:rsid w:val="007642C1"/>
    <w:rsid w:val="00764A64"/>
    <w:rsid w:val="00764B28"/>
    <w:rsid w:val="007650D3"/>
    <w:rsid w:val="00765991"/>
    <w:rsid w:val="00765BEE"/>
    <w:rsid w:val="00765FF5"/>
    <w:rsid w:val="00766307"/>
    <w:rsid w:val="00766D85"/>
    <w:rsid w:val="00766E31"/>
    <w:rsid w:val="007672FC"/>
    <w:rsid w:val="00767369"/>
    <w:rsid w:val="00767604"/>
    <w:rsid w:val="00767921"/>
    <w:rsid w:val="0076797A"/>
    <w:rsid w:val="00767D0A"/>
    <w:rsid w:val="00767DDB"/>
    <w:rsid w:val="007703A9"/>
    <w:rsid w:val="0077041C"/>
    <w:rsid w:val="0077168F"/>
    <w:rsid w:val="007716F7"/>
    <w:rsid w:val="00771845"/>
    <w:rsid w:val="0077189B"/>
    <w:rsid w:val="00771A39"/>
    <w:rsid w:val="00771C65"/>
    <w:rsid w:val="00771DBD"/>
    <w:rsid w:val="0077206E"/>
    <w:rsid w:val="007724A6"/>
    <w:rsid w:val="0077268F"/>
    <w:rsid w:val="007729C4"/>
    <w:rsid w:val="00772B21"/>
    <w:rsid w:val="00772B87"/>
    <w:rsid w:val="00772C9B"/>
    <w:rsid w:val="00772DD7"/>
    <w:rsid w:val="00772F06"/>
    <w:rsid w:val="0077358D"/>
    <w:rsid w:val="0077367B"/>
    <w:rsid w:val="00773AC6"/>
    <w:rsid w:val="00773D5B"/>
    <w:rsid w:val="00774276"/>
    <w:rsid w:val="007742AE"/>
    <w:rsid w:val="007743E5"/>
    <w:rsid w:val="00774911"/>
    <w:rsid w:val="00774A57"/>
    <w:rsid w:val="00774C40"/>
    <w:rsid w:val="00774D44"/>
    <w:rsid w:val="00775123"/>
    <w:rsid w:val="00775989"/>
    <w:rsid w:val="00775B6D"/>
    <w:rsid w:val="00775C2B"/>
    <w:rsid w:val="00775EFA"/>
    <w:rsid w:val="007762A7"/>
    <w:rsid w:val="00776377"/>
    <w:rsid w:val="007764F1"/>
    <w:rsid w:val="00776535"/>
    <w:rsid w:val="007766F4"/>
    <w:rsid w:val="00776A08"/>
    <w:rsid w:val="00776AAE"/>
    <w:rsid w:val="00776B75"/>
    <w:rsid w:val="00776D53"/>
    <w:rsid w:val="00776F1E"/>
    <w:rsid w:val="007772E1"/>
    <w:rsid w:val="0077749E"/>
    <w:rsid w:val="00777546"/>
    <w:rsid w:val="0077759F"/>
    <w:rsid w:val="00780236"/>
    <w:rsid w:val="0078056E"/>
    <w:rsid w:val="00780763"/>
    <w:rsid w:val="007809C3"/>
    <w:rsid w:val="007809E2"/>
    <w:rsid w:val="00780A01"/>
    <w:rsid w:val="00780A49"/>
    <w:rsid w:val="00780AFF"/>
    <w:rsid w:val="007810A1"/>
    <w:rsid w:val="00781113"/>
    <w:rsid w:val="00781200"/>
    <w:rsid w:val="007813F2"/>
    <w:rsid w:val="007819AD"/>
    <w:rsid w:val="00781CD0"/>
    <w:rsid w:val="00781DAE"/>
    <w:rsid w:val="00781DD4"/>
    <w:rsid w:val="00782056"/>
    <w:rsid w:val="00782487"/>
    <w:rsid w:val="007826D2"/>
    <w:rsid w:val="007827C4"/>
    <w:rsid w:val="007829E4"/>
    <w:rsid w:val="00782A59"/>
    <w:rsid w:val="00782BAB"/>
    <w:rsid w:val="007832E1"/>
    <w:rsid w:val="0078339D"/>
    <w:rsid w:val="007833F8"/>
    <w:rsid w:val="0078356B"/>
    <w:rsid w:val="00783596"/>
    <w:rsid w:val="00783788"/>
    <w:rsid w:val="007848E2"/>
    <w:rsid w:val="0078512B"/>
    <w:rsid w:val="00785206"/>
    <w:rsid w:val="0078540B"/>
    <w:rsid w:val="007854E0"/>
    <w:rsid w:val="00785616"/>
    <w:rsid w:val="00785BD0"/>
    <w:rsid w:val="00785DA1"/>
    <w:rsid w:val="0078677E"/>
    <w:rsid w:val="00786A8D"/>
    <w:rsid w:val="00786D89"/>
    <w:rsid w:val="00786ECD"/>
    <w:rsid w:val="007879DD"/>
    <w:rsid w:val="00787BAF"/>
    <w:rsid w:val="00787BF7"/>
    <w:rsid w:val="0079024A"/>
    <w:rsid w:val="007903D0"/>
    <w:rsid w:val="0079067D"/>
    <w:rsid w:val="00790C4B"/>
    <w:rsid w:val="00790D7A"/>
    <w:rsid w:val="00790EF7"/>
    <w:rsid w:val="00791B2D"/>
    <w:rsid w:val="00791DA3"/>
    <w:rsid w:val="00792C64"/>
    <w:rsid w:val="00793474"/>
    <w:rsid w:val="007934CF"/>
    <w:rsid w:val="0079380C"/>
    <w:rsid w:val="00793D08"/>
    <w:rsid w:val="007942CB"/>
    <w:rsid w:val="00794B04"/>
    <w:rsid w:val="00794BA2"/>
    <w:rsid w:val="00794E90"/>
    <w:rsid w:val="00794FD5"/>
    <w:rsid w:val="007951E4"/>
    <w:rsid w:val="00795493"/>
    <w:rsid w:val="007957BD"/>
    <w:rsid w:val="0079582B"/>
    <w:rsid w:val="00795836"/>
    <w:rsid w:val="00796039"/>
    <w:rsid w:val="00796516"/>
    <w:rsid w:val="007965E6"/>
    <w:rsid w:val="00796D19"/>
    <w:rsid w:val="00796ED3"/>
    <w:rsid w:val="007971F3"/>
    <w:rsid w:val="00797BC0"/>
    <w:rsid w:val="00797D35"/>
    <w:rsid w:val="007A00DE"/>
    <w:rsid w:val="007A011D"/>
    <w:rsid w:val="007A06FF"/>
    <w:rsid w:val="007A0867"/>
    <w:rsid w:val="007A099E"/>
    <w:rsid w:val="007A0B52"/>
    <w:rsid w:val="007A0E65"/>
    <w:rsid w:val="007A10BB"/>
    <w:rsid w:val="007A1463"/>
    <w:rsid w:val="007A1685"/>
    <w:rsid w:val="007A20C1"/>
    <w:rsid w:val="007A2193"/>
    <w:rsid w:val="007A247B"/>
    <w:rsid w:val="007A273A"/>
    <w:rsid w:val="007A2BDF"/>
    <w:rsid w:val="007A3544"/>
    <w:rsid w:val="007A3914"/>
    <w:rsid w:val="007A3930"/>
    <w:rsid w:val="007A3D1B"/>
    <w:rsid w:val="007A413F"/>
    <w:rsid w:val="007A44AD"/>
    <w:rsid w:val="007A48D1"/>
    <w:rsid w:val="007A4C70"/>
    <w:rsid w:val="007A55DC"/>
    <w:rsid w:val="007A5917"/>
    <w:rsid w:val="007A5CE1"/>
    <w:rsid w:val="007A5DC2"/>
    <w:rsid w:val="007A6452"/>
    <w:rsid w:val="007A674E"/>
    <w:rsid w:val="007A67A4"/>
    <w:rsid w:val="007A68B6"/>
    <w:rsid w:val="007A6C1C"/>
    <w:rsid w:val="007A6EB0"/>
    <w:rsid w:val="007A6FDE"/>
    <w:rsid w:val="007A71D3"/>
    <w:rsid w:val="007A78AB"/>
    <w:rsid w:val="007A7F88"/>
    <w:rsid w:val="007A7FE3"/>
    <w:rsid w:val="007B0252"/>
    <w:rsid w:val="007B07CA"/>
    <w:rsid w:val="007B0EF4"/>
    <w:rsid w:val="007B0EFE"/>
    <w:rsid w:val="007B1023"/>
    <w:rsid w:val="007B1281"/>
    <w:rsid w:val="007B1284"/>
    <w:rsid w:val="007B14DA"/>
    <w:rsid w:val="007B1511"/>
    <w:rsid w:val="007B1B11"/>
    <w:rsid w:val="007B226D"/>
    <w:rsid w:val="007B2384"/>
    <w:rsid w:val="007B2424"/>
    <w:rsid w:val="007B253A"/>
    <w:rsid w:val="007B2B68"/>
    <w:rsid w:val="007B2C73"/>
    <w:rsid w:val="007B2F48"/>
    <w:rsid w:val="007B3410"/>
    <w:rsid w:val="007B344D"/>
    <w:rsid w:val="007B3526"/>
    <w:rsid w:val="007B38EC"/>
    <w:rsid w:val="007B3972"/>
    <w:rsid w:val="007B3D64"/>
    <w:rsid w:val="007B4751"/>
    <w:rsid w:val="007B4770"/>
    <w:rsid w:val="007B47C2"/>
    <w:rsid w:val="007B4959"/>
    <w:rsid w:val="007B5335"/>
    <w:rsid w:val="007B5529"/>
    <w:rsid w:val="007B5AB4"/>
    <w:rsid w:val="007B5C9B"/>
    <w:rsid w:val="007B5D98"/>
    <w:rsid w:val="007B6183"/>
    <w:rsid w:val="007B6632"/>
    <w:rsid w:val="007B67C6"/>
    <w:rsid w:val="007B681E"/>
    <w:rsid w:val="007B688C"/>
    <w:rsid w:val="007B71AE"/>
    <w:rsid w:val="007B7967"/>
    <w:rsid w:val="007B799D"/>
    <w:rsid w:val="007B7DEC"/>
    <w:rsid w:val="007C035C"/>
    <w:rsid w:val="007C06AC"/>
    <w:rsid w:val="007C07F9"/>
    <w:rsid w:val="007C0883"/>
    <w:rsid w:val="007C0A3F"/>
    <w:rsid w:val="007C0CCB"/>
    <w:rsid w:val="007C0D69"/>
    <w:rsid w:val="007C0E25"/>
    <w:rsid w:val="007C0EF8"/>
    <w:rsid w:val="007C191F"/>
    <w:rsid w:val="007C1C1E"/>
    <w:rsid w:val="007C1C6C"/>
    <w:rsid w:val="007C1C9D"/>
    <w:rsid w:val="007C2BA3"/>
    <w:rsid w:val="007C2BD0"/>
    <w:rsid w:val="007C3261"/>
    <w:rsid w:val="007C336F"/>
    <w:rsid w:val="007C33AE"/>
    <w:rsid w:val="007C37E8"/>
    <w:rsid w:val="007C3854"/>
    <w:rsid w:val="007C4093"/>
    <w:rsid w:val="007C421E"/>
    <w:rsid w:val="007C457A"/>
    <w:rsid w:val="007C4707"/>
    <w:rsid w:val="007C4B12"/>
    <w:rsid w:val="007C4DCB"/>
    <w:rsid w:val="007C511D"/>
    <w:rsid w:val="007C51B4"/>
    <w:rsid w:val="007C5DEF"/>
    <w:rsid w:val="007C6377"/>
    <w:rsid w:val="007C6390"/>
    <w:rsid w:val="007C6471"/>
    <w:rsid w:val="007C66FA"/>
    <w:rsid w:val="007C6D76"/>
    <w:rsid w:val="007C6E28"/>
    <w:rsid w:val="007C730F"/>
    <w:rsid w:val="007C78B6"/>
    <w:rsid w:val="007C792D"/>
    <w:rsid w:val="007C7A66"/>
    <w:rsid w:val="007C7B04"/>
    <w:rsid w:val="007C7B3C"/>
    <w:rsid w:val="007C7C6E"/>
    <w:rsid w:val="007C7F66"/>
    <w:rsid w:val="007D00FA"/>
    <w:rsid w:val="007D0211"/>
    <w:rsid w:val="007D0501"/>
    <w:rsid w:val="007D09E8"/>
    <w:rsid w:val="007D0ECC"/>
    <w:rsid w:val="007D11F6"/>
    <w:rsid w:val="007D130B"/>
    <w:rsid w:val="007D14F9"/>
    <w:rsid w:val="007D18A7"/>
    <w:rsid w:val="007D18D8"/>
    <w:rsid w:val="007D2056"/>
    <w:rsid w:val="007D220C"/>
    <w:rsid w:val="007D23B5"/>
    <w:rsid w:val="007D23DE"/>
    <w:rsid w:val="007D28B7"/>
    <w:rsid w:val="007D28E0"/>
    <w:rsid w:val="007D33F6"/>
    <w:rsid w:val="007D3428"/>
    <w:rsid w:val="007D3536"/>
    <w:rsid w:val="007D3828"/>
    <w:rsid w:val="007D3E9A"/>
    <w:rsid w:val="007D3F07"/>
    <w:rsid w:val="007D4379"/>
    <w:rsid w:val="007D43E6"/>
    <w:rsid w:val="007D4544"/>
    <w:rsid w:val="007D4886"/>
    <w:rsid w:val="007D4BC6"/>
    <w:rsid w:val="007D4CEE"/>
    <w:rsid w:val="007D4E77"/>
    <w:rsid w:val="007D4F6D"/>
    <w:rsid w:val="007D5130"/>
    <w:rsid w:val="007D5334"/>
    <w:rsid w:val="007D540F"/>
    <w:rsid w:val="007D5495"/>
    <w:rsid w:val="007D5C00"/>
    <w:rsid w:val="007D5C40"/>
    <w:rsid w:val="007D5DAE"/>
    <w:rsid w:val="007D5F3E"/>
    <w:rsid w:val="007D652A"/>
    <w:rsid w:val="007D6869"/>
    <w:rsid w:val="007D695D"/>
    <w:rsid w:val="007D6E11"/>
    <w:rsid w:val="007D6E9C"/>
    <w:rsid w:val="007D7207"/>
    <w:rsid w:val="007D7217"/>
    <w:rsid w:val="007D7738"/>
    <w:rsid w:val="007D7744"/>
    <w:rsid w:val="007D7918"/>
    <w:rsid w:val="007D7959"/>
    <w:rsid w:val="007D7B14"/>
    <w:rsid w:val="007E004C"/>
    <w:rsid w:val="007E0090"/>
    <w:rsid w:val="007E042F"/>
    <w:rsid w:val="007E0908"/>
    <w:rsid w:val="007E0984"/>
    <w:rsid w:val="007E0A6C"/>
    <w:rsid w:val="007E0D77"/>
    <w:rsid w:val="007E0D91"/>
    <w:rsid w:val="007E11BF"/>
    <w:rsid w:val="007E150C"/>
    <w:rsid w:val="007E1789"/>
    <w:rsid w:val="007E1C53"/>
    <w:rsid w:val="007E1F45"/>
    <w:rsid w:val="007E206E"/>
    <w:rsid w:val="007E2107"/>
    <w:rsid w:val="007E2543"/>
    <w:rsid w:val="007E260F"/>
    <w:rsid w:val="007E27AF"/>
    <w:rsid w:val="007E3078"/>
    <w:rsid w:val="007E34C8"/>
    <w:rsid w:val="007E34DA"/>
    <w:rsid w:val="007E3589"/>
    <w:rsid w:val="007E35AC"/>
    <w:rsid w:val="007E38C7"/>
    <w:rsid w:val="007E3A72"/>
    <w:rsid w:val="007E3BC4"/>
    <w:rsid w:val="007E4649"/>
    <w:rsid w:val="007E4714"/>
    <w:rsid w:val="007E48B9"/>
    <w:rsid w:val="007E4AFF"/>
    <w:rsid w:val="007E4B94"/>
    <w:rsid w:val="007E4C37"/>
    <w:rsid w:val="007E4F3D"/>
    <w:rsid w:val="007E54DF"/>
    <w:rsid w:val="007E59D0"/>
    <w:rsid w:val="007E59DC"/>
    <w:rsid w:val="007E5D37"/>
    <w:rsid w:val="007E5E6A"/>
    <w:rsid w:val="007E668B"/>
    <w:rsid w:val="007E6942"/>
    <w:rsid w:val="007E6BE0"/>
    <w:rsid w:val="007E7598"/>
    <w:rsid w:val="007E7C08"/>
    <w:rsid w:val="007F0132"/>
    <w:rsid w:val="007F032F"/>
    <w:rsid w:val="007F04F4"/>
    <w:rsid w:val="007F054B"/>
    <w:rsid w:val="007F074A"/>
    <w:rsid w:val="007F0875"/>
    <w:rsid w:val="007F0961"/>
    <w:rsid w:val="007F0EC5"/>
    <w:rsid w:val="007F10A2"/>
    <w:rsid w:val="007F12F1"/>
    <w:rsid w:val="007F136F"/>
    <w:rsid w:val="007F14B8"/>
    <w:rsid w:val="007F1742"/>
    <w:rsid w:val="007F1B07"/>
    <w:rsid w:val="007F1BF0"/>
    <w:rsid w:val="007F1DC7"/>
    <w:rsid w:val="007F1DDA"/>
    <w:rsid w:val="007F1FF7"/>
    <w:rsid w:val="007F2C58"/>
    <w:rsid w:val="007F2C7C"/>
    <w:rsid w:val="007F2DB4"/>
    <w:rsid w:val="007F348D"/>
    <w:rsid w:val="007F357B"/>
    <w:rsid w:val="007F3BBD"/>
    <w:rsid w:val="007F3CA2"/>
    <w:rsid w:val="007F4102"/>
    <w:rsid w:val="007F41CC"/>
    <w:rsid w:val="007F427E"/>
    <w:rsid w:val="007F4394"/>
    <w:rsid w:val="007F4644"/>
    <w:rsid w:val="007F4705"/>
    <w:rsid w:val="007F4949"/>
    <w:rsid w:val="007F49FD"/>
    <w:rsid w:val="007F4E51"/>
    <w:rsid w:val="007F5E4C"/>
    <w:rsid w:val="007F5FAC"/>
    <w:rsid w:val="007F5FC3"/>
    <w:rsid w:val="007F6441"/>
    <w:rsid w:val="007F68C7"/>
    <w:rsid w:val="007F6D1A"/>
    <w:rsid w:val="007F70AA"/>
    <w:rsid w:val="007F7209"/>
    <w:rsid w:val="007F78D5"/>
    <w:rsid w:val="007F7A14"/>
    <w:rsid w:val="007F7AC7"/>
    <w:rsid w:val="008000FB"/>
    <w:rsid w:val="00800320"/>
    <w:rsid w:val="00800909"/>
    <w:rsid w:val="00801036"/>
    <w:rsid w:val="0080114E"/>
    <w:rsid w:val="0080124F"/>
    <w:rsid w:val="008013A7"/>
    <w:rsid w:val="008013F1"/>
    <w:rsid w:val="008016FC"/>
    <w:rsid w:val="0080180A"/>
    <w:rsid w:val="008020B6"/>
    <w:rsid w:val="008026A6"/>
    <w:rsid w:val="00802A86"/>
    <w:rsid w:val="00802EB1"/>
    <w:rsid w:val="008032D4"/>
    <w:rsid w:val="00803378"/>
    <w:rsid w:val="00803760"/>
    <w:rsid w:val="00803778"/>
    <w:rsid w:val="0080386B"/>
    <w:rsid w:val="008039A5"/>
    <w:rsid w:val="00803E72"/>
    <w:rsid w:val="0080404F"/>
    <w:rsid w:val="0080417F"/>
    <w:rsid w:val="00804316"/>
    <w:rsid w:val="0080433F"/>
    <w:rsid w:val="00804C2E"/>
    <w:rsid w:val="00804DED"/>
    <w:rsid w:val="008058DD"/>
    <w:rsid w:val="00805EFD"/>
    <w:rsid w:val="008064C7"/>
    <w:rsid w:val="0080656D"/>
    <w:rsid w:val="00806AC4"/>
    <w:rsid w:val="00807AD0"/>
    <w:rsid w:val="00807BFB"/>
    <w:rsid w:val="00810880"/>
    <w:rsid w:val="00810930"/>
    <w:rsid w:val="00810934"/>
    <w:rsid w:val="0081093E"/>
    <w:rsid w:val="00810BBC"/>
    <w:rsid w:val="00810E0A"/>
    <w:rsid w:val="00811354"/>
    <w:rsid w:val="0081145B"/>
    <w:rsid w:val="00811684"/>
    <w:rsid w:val="0081263C"/>
    <w:rsid w:val="00812D0D"/>
    <w:rsid w:val="00812D17"/>
    <w:rsid w:val="008134BA"/>
    <w:rsid w:val="008137F4"/>
    <w:rsid w:val="00814342"/>
    <w:rsid w:val="0081474E"/>
    <w:rsid w:val="00814865"/>
    <w:rsid w:val="00814F27"/>
    <w:rsid w:val="00815360"/>
    <w:rsid w:val="008159B8"/>
    <w:rsid w:val="008164FC"/>
    <w:rsid w:val="00816677"/>
    <w:rsid w:val="008167A1"/>
    <w:rsid w:val="008167F8"/>
    <w:rsid w:val="008168DE"/>
    <w:rsid w:val="00816CEB"/>
    <w:rsid w:val="00816D1E"/>
    <w:rsid w:val="0081734C"/>
    <w:rsid w:val="0081763F"/>
    <w:rsid w:val="0081768A"/>
    <w:rsid w:val="00817AB2"/>
    <w:rsid w:val="00817D6D"/>
    <w:rsid w:val="00817EC6"/>
    <w:rsid w:val="008202B3"/>
    <w:rsid w:val="00820380"/>
    <w:rsid w:val="00820554"/>
    <w:rsid w:val="00820A09"/>
    <w:rsid w:val="00820E97"/>
    <w:rsid w:val="0082101B"/>
    <w:rsid w:val="00821787"/>
    <w:rsid w:val="008220B8"/>
    <w:rsid w:val="0082275C"/>
    <w:rsid w:val="008230F8"/>
    <w:rsid w:val="00823734"/>
    <w:rsid w:val="00823797"/>
    <w:rsid w:val="00823FCE"/>
    <w:rsid w:val="008240E2"/>
    <w:rsid w:val="008240F1"/>
    <w:rsid w:val="00824338"/>
    <w:rsid w:val="008245AB"/>
    <w:rsid w:val="00825170"/>
    <w:rsid w:val="008251CD"/>
    <w:rsid w:val="00825A55"/>
    <w:rsid w:val="008268C1"/>
    <w:rsid w:val="00826DEA"/>
    <w:rsid w:val="00827811"/>
    <w:rsid w:val="00827C13"/>
    <w:rsid w:val="00827C1C"/>
    <w:rsid w:val="00827DBA"/>
    <w:rsid w:val="008303D4"/>
    <w:rsid w:val="008304FB"/>
    <w:rsid w:val="008306F8"/>
    <w:rsid w:val="00830887"/>
    <w:rsid w:val="0083097C"/>
    <w:rsid w:val="00830A4C"/>
    <w:rsid w:val="00831141"/>
    <w:rsid w:val="00831235"/>
    <w:rsid w:val="0083176A"/>
    <w:rsid w:val="00831D8F"/>
    <w:rsid w:val="00832442"/>
    <w:rsid w:val="00832E21"/>
    <w:rsid w:val="00833047"/>
    <w:rsid w:val="0083331E"/>
    <w:rsid w:val="008338F6"/>
    <w:rsid w:val="00833BEF"/>
    <w:rsid w:val="00833D0D"/>
    <w:rsid w:val="0083449E"/>
    <w:rsid w:val="0083451B"/>
    <w:rsid w:val="0083485C"/>
    <w:rsid w:val="00834866"/>
    <w:rsid w:val="008354CA"/>
    <w:rsid w:val="0083592C"/>
    <w:rsid w:val="00835CE2"/>
    <w:rsid w:val="00835E85"/>
    <w:rsid w:val="0083613B"/>
    <w:rsid w:val="0083673C"/>
    <w:rsid w:val="00836A99"/>
    <w:rsid w:val="00836F52"/>
    <w:rsid w:val="00837204"/>
    <w:rsid w:val="0083737B"/>
    <w:rsid w:val="008400F1"/>
    <w:rsid w:val="00840349"/>
    <w:rsid w:val="00840B2D"/>
    <w:rsid w:val="00841231"/>
    <w:rsid w:val="0084133A"/>
    <w:rsid w:val="00841874"/>
    <w:rsid w:val="00841CCA"/>
    <w:rsid w:val="00841D5F"/>
    <w:rsid w:val="00841D96"/>
    <w:rsid w:val="00841E3E"/>
    <w:rsid w:val="008426BA"/>
    <w:rsid w:val="00842DE8"/>
    <w:rsid w:val="0084398A"/>
    <w:rsid w:val="00843BC8"/>
    <w:rsid w:val="008442BF"/>
    <w:rsid w:val="00844381"/>
    <w:rsid w:val="00844A22"/>
    <w:rsid w:val="00844B2B"/>
    <w:rsid w:val="00844E41"/>
    <w:rsid w:val="0084506A"/>
    <w:rsid w:val="008450AE"/>
    <w:rsid w:val="008450EA"/>
    <w:rsid w:val="008452BB"/>
    <w:rsid w:val="00845709"/>
    <w:rsid w:val="00845992"/>
    <w:rsid w:val="00845D52"/>
    <w:rsid w:val="00845DB6"/>
    <w:rsid w:val="00846371"/>
    <w:rsid w:val="008465FA"/>
    <w:rsid w:val="00846A7D"/>
    <w:rsid w:val="00846D8C"/>
    <w:rsid w:val="00846FAD"/>
    <w:rsid w:val="00847257"/>
    <w:rsid w:val="0084755D"/>
    <w:rsid w:val="00847723"/>
    <w:rsid w:val="00847748"/>
    <w:rsid w:val="00847846"/>
    <w:rsid w:val="00847A1C"/>
    <w:rsid w:val="00847B85"/>
    <w:rsid w:val="00847FBC"/>
    <w:rsid w:val="00850505"/>
    <w:rsid w:val="00850D62"/>
    <w:rsid w:val="008517DB"/>
    <w:rsid w:val="008518C7"/>
    <w:rsid w:val="008519B8"/>
    <w:rsid w:val="00851D5B"/>
    <w:rsid w:val="008521F4"/>
    <w:rsid w:val="00852286"/>
    <w:rsid w:val="008522AF"/>
    <w:rsid w:val="0085255B"/>
    <w:rsid w:val="00852AC1"/>
    <w:rsid w:val="00853289"/>
    <w:rsid w:val="008534C3"/>
    <w:rsid w:val="00853776"/>
    <w:rsid w:val="00853AEE"/>
    <w:rsid w:val="00853E5F"/>
    <w:rsid w:val="00854112"/>
    <w:rsid w:val="0085412D"/>
    <w:rsid w:val="008553F6"/>
    <w:rsid w:val="00855A2D"/>
    <w:rsid w:val="00855B95"/>
    <w:rsid w:val="00855D0A"/>
    <w:rsid w:val="00856222"/>
    <w:rsid w:val="00856420"/>
    <w:rsid w:val="0085671D"/>
    <w:rsid w:val="0085679C"/>
    <w:rsid w:val="008568F2"/>
    <w:rsid w:val="00857363"/>
    <w:rsid w:val="0085788A"/>
    <w:rsid w:val="00857A1A"/>
    <w:rsid w:val="008603AF"/>
    <w:rsid w:val="00860A70"/>
    <w:rsid w:val="00860C46"/>
    <w:rsid w:val="00861028"/>
    <w:rsid w:val="00861129"/>
    <w:rsid w:val="008613DB"/>
    <w:rsid w:val="008614C5"/>
    <w:rsid w:val="0086195D"/>
    <w:rsid w:val="00861F92"/>
    <w:rsid w:val="00862081"/>
    <w:rsid w:val="008620C2"/>
    <w:rsid w:val="0086218A"/>
    <w:rsid w:val="00862343"/>
    <w:rsid w:val="00862378"/>
    <w:rsid w:val="008623CE"/>
    <w:rsid w:val="00862A91"/>
    <w:rsid w:val="00862C60"/>
    <w:rsid w:val="00862FE6"/>
    <w:rsid w:val="00863138"/>
    <w:rsid w:val="00863193"/>
    <w:rsid w:val="008631E9"/>
    <w:rsid w:val="0086329A"/>
    <w:rsid w:val="008632FE"/>
    <w:rsid w:val="00863844"/>
    <w:rsid w:val="0086395B"/>
    <w:rsid w:val="00863BAF"/>
    <w:rsid w:val="00863D26"/>
    <w:rsid w:val="00863E9A"/>
    <w:rsid w:val="00863F3E"/>
    <w:rsid w:val="00864B3A"/>
    <w:rsid w:val="00864FFA"/>
    <w:rsid w:val="0086504B"/>
    <w:rsid w:val="008653BE"/>
    <w:rsid w:val="00865639"/>
    <w:rsid w:val="0086585B"/>
    <w:rsid w:val="00865A02"/>
    <w:rsid w:val="00867146"/>
    <w:rsid w:val="00867184"/>
    <w:rsid w:val="008671D7"/>
    <w:rsid w:val="00867443"/>
    <w:rsid w:val="008701F0"/>
    <w:rsid w:val="00870AB9"/>
    <w:rsid w:val="00870DA3"/>
    <w:rsid w:val="008712AB"/>
    <w:rsid w:val="008714F8"/>
    <w:rsid w:val="008717F0"/>
    <w:rsid w:val="00871971"/>
    <w:rsid w:val="00871BF5"/>
    <w:rsid w:val="00871D0A"/>
    <w:rsid w:val="008720BE"/>
    <w:rsid w:val="00872174"/>
    <w:rsid w:val="0087272D"/>
    <w:rsid w:val="008728ED"/>
    <w:rsid w:val="00872A1B"/>
    <w:rsid w:val="00872AF5"/>
    <w:rsid w:val="00873BAC"/>
    <w:rsid w:val="00873C99"/>
    <w:rsid w:val="00873EEB"/>
    <w:rsid w:val="008746E5"/>
    <w:rsid w:val="00874C64"/>
    <w:rsid w:val="00874D0E"/>
    <w:rsid w:val="00874EA3"/>
    <w:rsid w:val="0087535C"/>
    <w:rsid w:val="00875787"/>
    <w:rsid w:val="008758CB"/>
    <w:rsid w:val="0087611A"/>
    <w:rsid w:val="0087613F"/>
    <w:rsid w:val="008761B6"/>
    <w:rsid w:val="00876271"/>
    <w:rsid w:val="008763A7"/>
    <w:rsid w:val="008764F2"/>
    <w:rsid w:val="00876568"/>
    <w:rsid w:val="00876683"/>
    <w:rsid w:val="0087742E"/>
    <w:rsid w:val="0088039E"/>
    <w:rsid w:val="008803E6"/>
    <w:rsid w:val="008807BD"/>
    <w:rsid w:val="0088097C"/>
    <w:rsid w:val="00880A3A"/>
    <w:rsid w:val="00880C72"/>
    <w:rsid w:val="00880D89"/>
    <w:rsid w:val="00881170"/>
    <w:rsid w:val="008811BC"/>
    <w:rsid w:val="0088139E"/>
    <w:rsid w:val="00881D10"/>
    <w:rsid w:val="0088276C"/>
    <w:rsid w:val="00882BA3"/>
    <w:rsid w:val="00882C57"/>
    <w:rsid w:val="00882CF0"/>
    <w:rsid w:val="00882DB5"/>
    <w:rsid w:val="00883237"/>
    <w:rsid w:val="00883545"/>
    <w:rsid w:val="00883C0E"/>
    <w:rsid w:val="00883DA7"/>
    <w:rsid w:val="00883DE9"/>
    <w:rsid w:val="008847AA"/>
    <w:rsid w:val="0088497B"/>
    <w:rsid w:val="00884BC7"/>
    <w:rsid w:val="00884EA7"/>
    <w:rsid w:val="0088508C"/>
    <w:rsid w:val="008852A5"/>
    <w:rsid w:val="00885547"/>
    <w:rsid w:val="008856D4"/>
    <w:rsid w:val="00885E8F"/>
    <w:rsid w:val="00885FFE"/>
    <w:rsid w:val="008867E6"/>
    <w:rsid w:val="00886BAF"/>
    <w:rsid w:val="008873D3"/>
    <w:rsid w:val="00887627"/>
    <w:rsid w:val="008879F9"/>
    <w:rsid w:val="008902F4"/>
    <w:rsid w:val="00890554"/>
    <w:rsid w:val="0089077C"/>
    <w:rsid w:val="00890A8A"/>
    <w:rsid w:val="00890BEC"/>
    <w:rsid w:val="00890F91"/>
    <w:rsid w:val="00892350"/>
    <w:rsid w:val="008923B1"/>
    <w:rsid w:val="00892AB1"/>
    <w:rsid w:val="00893456"/>
    <w:rsid w:val="00893CF9"/>
    <w:rsid w:val="00893F52"/>
    <w:rsid w:val="008941EC"/>
    <w:rsid w:val="008945EE"/>
    <w:rsid w:val="008946A5"/>
    <w:rsid w:val="00894FEA"/>
    <w:rsid w:val="0089511D"/>
    <w:rsid w:val="008956FA"/>
    <w:rsid w:val="00895762"/>
    <w:rsid w:val="008959B2"/>
    <w:rsid w:val="0089681A"/>
    <w:rsid w:val="00896B41"/>
    <w:rsid w:val="00896F17"/>
    <w:rsid w:val="008974F0"/>
    <w:rsid w:val="008975CC"/>
    <w:rsid w:val="00897BEF"/>
    <w:rsid w:val="008A1A1D"/>
    <w:rsid w:val="008A1C39"/>
    <w:rsid w:val="008A2280"/>
    <w:rsid w:val="008A248A"/>
    <w:rsid w:val="008A26CB"/>
    <w:rsid w:val="008A27B8"/>
    <w:rsid w:val="008A28BF"/>
    <w:rsid w:val="008A2BC0"/>
    <w:rsid w:val="008A2ECA"/>
    <w:rsid w:val="008A2FBC"/>
    <w:rsid w:val="008A3830"/>
    <w:rsid w:val="008A3A5A"/>
    <w:rsid w:val="008A4AD6"/>
    <w:rsid w:val="008A4C53"/>
    <w:rsid w:val="008A4F71"/>
    <w:rsid w:val="008A4FE1"/>
    <w:rsid w:val="008A6755"/>
    <w:rsid w:val="008A6E48"/>
    <w:rsid w:val="008A6FC3"/>
    <w:rsid w:val="008A70C5"/>
    <w:rsid w:val="008A734B"/>
    <w:rsid w:val="008A7706"/>
    <w:rsid w:val="008A79A7"/>
    <w:rsid w:val="008A7DD2"/>
    <w:rsid w:val="008A7F65"/>
    <w:rsid w:val="008B008E"/>
    <w:rsid w:val="008B0556"/>
    <w:rsid w:val="008B112F"/>
    <w:rsid w:val="008B153F"/>
    <w:rsid w:val="008B174E"/>
    <w:rsid w:val="008B19A3"/>
    <w:rsid w:val="008B1A1C"/>
    <w:rsid w:val="008B1B86"/>
    <w:rsid w:val="008B1D4E"/>
    <w:rsid w:val="008B207B"/>
    <w:rsid w:val="008B2510"/>
    <w:rsid w:val="008B2B34"/>
    <w:rsid w:val="008B2D49"/>
    <w:rsid w:val="008B2D7F"/>
    <w:rsid w:val="008B2F14"/>
    <w:rsid w:val="008B31CD"/>
    <w:rsid w:val="008B3315"/>
    <w:rsid w:val="008B36DA"/>
    <w:rsid w:val="008B3FB5"/>
    <w:rsid w:val="008B41E9"/>
    <w:rsid w:val="008B45A6"/>
    <w:rsid w:val="008B4606"/>
    <w:rsid w:val="008B4790"/>
    <w:rsid w:val="008B48E8"/>
    <w:rsid w:val="008B4F22"/>
    <w:rsid w:val="008B50E3"/>
    <w:rsid w:val="008B527F"/>
    <w:rsid w:val="008B5287"/>
    <w:rsid w:val="008B56BF"/>
    <w:rsid w:val="008B578F"/>
    <w:rsid w:val="008B5CC4"/>
    <w:rsid w:val="008B5F62"/>
    <w:rsid w:val="008B601B"/>
    <w:rsid w:val="008B6796"/>
    <w:rsid w:val="008B6AB9"/>
    <w:rsid w:val="008B6C05"/>
    <w:rsid w:val="008B6CFB"/>
    <w:rsid w:val="008B6F70"/>
    <w:rsid w:val="008B70C7"/>
    <w:rsid w:val="008B7391"/>
    <w:rsid w:val="008B775F"/>
    <w:rsid w:val="008C040D"/>
    <w:rsid w:val="008C08E9"/>
    <w:rsid w:val="008C0D3D"/>
    <w:rsid w:val="008C12E3"/>
    <w:rsid w:val="008C169C"/>
    <w:rsid w:val="008C1F08"/>
    <w:rsid w:val="008C2146"/>
    <w:rsid w:val="008C2886"/>
    <w:rsid w:val="008C2E0E"/>
    <w:rsid w:val="008C30AD"/>
    <w:rsid w:val="008C3117"/>
    <w:rsid w:val="008C350A"/>
    <w:rsid w:val="008C368D"/>
    <w:rsid w:val="008C3BED"/>
    <w:rsid w:val="008C461A"/>
    <w:rsid w:val="008C4A72"/>
    <w:rsid w:val="008C4B26"/>
    <w:rsid w:val="008C5303"/>
    <w:rsid w:val="008C5564"/>
    <w:rsid w:val="008C563D"/>
    <w:rsid w:val="008C589E"/>
    <w:rsid w:val="008C6185"/>
    <w:rsid w:val="008C618B"/>
    <w:rsid w:val="008C62DD"/>
    <w:rsid w:val="008C62E1"/>
    <w:rsid w:val="008C657D"/>
    <w:rsid w:val="008C66C5"/>
    <w:rsid w:val="008C68A9"/>
    <w:rsid w:val="008C6BC5"/>
    <w:rsid w:val="008C6FF3"/>
    <w:rsid w:val="008C77AE"/>
    <w:rsid w:val="008C77D4"/>
    <w:rsid w:val="008C7BB5"/>
    <w:rsid w:val="008C7C03"/>
    <w:rsid w:val="008D07F4"/>
    <w:rsid w:val="008D0814"/>
    <w:rsid w:val="008D0D33"/>
    <w:rsid w:val="008D0E7B"/>
    <w:rsid w:val="008D0F28"/>
    <w:rsid w:val="008D12CC"/>
    <w:rsid w:val="008D1324"/>
    <w:rsid w:val="008D14C3"/>
    <w:rsid w:val="008D18B9"/>
    <w:rsid w:val="008D2364"/>
    <w:rsid w:val="008D25BA"/>
    <w:rsid w:val="008D264C"/>
    <w:rsid w:val="008D2925"/>
    <w:rsid w:val="008D2E60"/>
    <w:rsid w:val="008D2EFB"/>
    <w:rsid w:val="008D333F"/>
    <w:rsid w:val="008D371F"/>
    <w:rsid w:val="008D3894"/>
    <w:rsid w:val="008D39F5"/>
    <w:rsid w:val="008D3F75"/>
    <w:rsid w:val="008D4565"/>
    <w:rsid w:val="008D45B6"/>
    <w:rsid w:val="008D4CF6"/>
    <w:rsid w:val="008D5133"/>
    <w:rsid w:val="008D5174"/>
    <w:rsid w:val="008D569B"/>
    <w:rsid w:val="008D574C"/>
    <w:rsid w:val="008D57E8"/>
    <w:rsid w:val="008D5857"/>
    <w:rsid w:val="008D5F1F"/>
    <w:rsid w:val="008D65DA"/>
    <w:rsid w:val="008D6903"/>
    <w:rsid w:val="008D6BCC"/>
    <w:rsid w:val="008D71ED"/>
    <w:rsid w:val="008D7438"/>
    <w:rsid w:val="008D762C"/>
    <w:rsid w:val="008D7D99"/>
    <w:rsid w:val="008D7DA1"/>
    <w:rsid w:val="008D7DF3"/>
    <w:rsid w:val="008E012C"/>
    <w:rsid w:val="008E07C8"/>
    <w:rsid w:val="008E08AF"/>
    <w:rsid w:val="008E0EE4"/>
    <w:rsid w:val="008E0F76"/>
    <w:rsid w:val="008E12E8"/>
    <w:rsid w:val="008E18C4"/>
    <w:rsid w:val="008E192C"/>
    <w:rsid w:val="008E1CA3"/>
    <w:rsid w:val="008E1D4F"/>
    <w:rsid w:val="008E2123"/>
    <w:rsid w:val="008E23EE"/>
    <w:rsid w:val="008E2D0A"/>
    <w:rsid w:val="008E2E30"/>
    <w:rsid w:val="008E2FE8"/>
    <w:rsid w:val="008E3171"/>
    <w:rsid w:val="008E3A0D"/>
    <w:rsid w:val="008E3A72"/>
    <w:rsid w:val="008E3E1C"/>
    <w:rsid w:val="008E45C7"/>
    <w:rsid w:val="008E4686"/>
    <w:rsid w:val="008E4764"/>
    <w:rsid w:val="008E48F6"/>
    <w:rsid w:val="008E49A1"/>
    <w:rsid w:val="008E4ED7"/>
    <w:rsid w:val="008E4FE4"/>
    <w:rsid w:val="008E5063"/>
    <w:rsid w:val="008E53A9"/>
    <w:rsid w:val="008E55B7"/>
    <w:rsid w:val="008E6099"/>
    <w:rsid w:val="008E666C"/>
    <w:rsid w:val="008E68C8"/>
    <w:rsid w:val="008E68EC"/>
    <w:rsid w:val="008E69D3"/>
    <w:rsid w:val="008E6B35"/>
    <w:rsid w:val="008E6E94"/>
    <w:rsid w:val="008E6F7D"/>
    <w:rsid w:val="008E729D"/>
    <w:rsid w:val="008E7A25"/>
    <w:rsid w:val="008E7C49"/>
    <w:rsid w:val="008F0300"/>
    <w:rsid w:val="008F037D"/>
    <w:rsid w:val="008F05D5"/>
    <w:rsid w:val="008F079B"/>
    <w:rsid w:val="008F088A"/>
    <w:rsid w:val="008F096C"/>
    <w:rsid w:val="008F0A39"/>
    <w:rsid w:val="008F0D49"/>
    <w:rsid w:val="008F128B"/>
    <w:rsid w:val="008F12E8"/>
    <w:rsid w:val="008F16A0"/>
    <w:rsid w:val="008F17B8"/>
    <w:rsid w:val="008F1942"/>
    <w:rsid w:val="008F1A32"/>
    <w:rsid w:val="008F1B39"/>
    <w:rsid w:val="008F1BF3"/>
    <w:rsid w:val="008F2343"/>
    <w:rsid w:val="008F297C"/>
    <w:rsid w:val="008F29AE"/>
    <w:rsid w:val="008F2BFA"/>
    <w:rsid w:val="008F2DEC"/>
    <w:rsid w:val="008F2E2A"/>
    <w:rsid w:val="008F2FBA"/>
    <w:rsid w:val="008F34DC"/>
    <w:rsid w:val="008F3522"/>
    <w:rsid w:val="008F3536"/>
    <w:rsid w:val="008F37DB"/>
    <w:rsid w:val="008F3823"/>
    <w:rsid w:val="008F39F1"/>
    <w:rsid w:val="008F3A0E"/>
    <w:rsid w:val="008F3B9D"/>
    <w:rsid w:val="008F3E19"/>
    <w:rsid w:val="008F4AA6"/>
    <w:rsid w:val="008F4F1F"/>
    <w:rsid w:val="008F528F"/>
    <w:rsid w:val="008F5BF3"/>
    <w:rsid w:val="008F6093"/>
    <w:rsid w:val="008F6BF1"/>
    <w:rsid w:val="008F6EC2"/>
    <w:rsid w:val="008F72F4"/>
    <w:rsid w:val="008F732E"/>
    <w:rsid w:val="008F78FC"/>
    <w:rsid w:val="008F7C7F"/>
    <w:rsid w:val="0090041B"/>
    <w:rsid w:val="0090157B"/>
    <w:rsid w:val="00901AA6"/>
    <w:rsid w:val="0090208A"/>
    <w:rsid w:val="00902159"/>
    <w:rsid w:val="009023E2"/>
    <w:rsid w:val="009026B6"/>
    <w:rsid w:val="00902B08"/>
    <w:rsid w:val="00902D46"/>
    <w:rsid w:val="00902E98"/>
    <w:rsid w:val="00903454"/>
    <w:rsid w:val="009035EC"/>
    <w:rsid w:val="00903F00"/>
    <w:rsid w:val="00903FB7"/>
    <w:rsid w:val="009046B4"/>
    <w:rsid w:val="009046D3"/>
    <w:rsid w:val="0090476A"/>
    <w:rsid w:val="00904977"/>
    <w:rsid w:val="009049A0"/>
    <w:rsid w:val="00905CBA"/>
    <w:rsid w:val="0090615F"/>
    <w:rsid w:val="00906197"/>
    <w:rsid w:val="0090657A"/>
    <w:rsid w:val="009065EF"/>
    <w:rsid w:val="00906A0A"/>
    <w:rsid w:val="00906AE3"/>
    <w:rsid w:val="00906BDC"/>
    <w:rsid w:val="0090746A"/>
    <w:rsid w:val="009078D6"/>
    <w:rsid w:val="0090790B"/>
    <w:rsid w:val="00907CFC"/>
    <w:rsid w:val="00907E76"/>
    <w:rsid w:val="00910117"/>
    <w:rsid w:val="00910609"/>
    <w:rsid w:val="00910AA5"/>
    <w:rsid w:val="009110F0"/>
    <w:rsid w:val="00911AD9"/>
    <w:rsid w:val="00911E1E"/>
    <w:rsid w:val="00911EA4"/>
    <w:rsid w:val="00912401"/>
    <w:rsid w:val="009129BC"/>
    <w:rsid w:val="00912C44"/>
    <w:rsid w:val="00912E70"/>
    <w:rsid w:val="00912F51"/>
    <w:rsid w:val="00913417"/>
    <w:rsid w:val="00913710"/>
    <w:rsid w:val="0091378E"/>
    <w:rsid w:val="00913F95"/>
    <w:rsid w:val="00913FFC"/>
    <w:rsid w:val="0091416B"/>
    <w:rsid w:val="009141CF"/>
    <w:rsid w:val="009142E5"/>
    <w:rsid w:val="009145F5"/>
    <w:rsid w:val="00914622"/>
    <w:rsid w:val="009148E8"/>
    <w:rsid w:val="00914DBC"/>
    <w:rsid w:val="00914E35"/>
    <w:rsid w:val="009150CC"/>
    <w:rsid w:val="009155B0"/>
    <w:rsid w:val="0091577E"/>
    <w:rsid w:val="00915835"/>
    <w:rsid w:val="00915AC0"/>
    <w:rsid w:val="00915BD8"/>
    <w:rsid w:val="009162DB"/>
    <w:rsid w:val="00916A40"/>
    <w:rsid w:val="00916D36"/>
    <w:rsid w:val="00916F40"/>
    <w:rsid w:val="00916F4C"/>
    <w:rsid w:val="00916F85"/>
    <w:rsid w:val="00917338"/>
    <w:rsid w:val="00917348"/>
    <w:rsid w:val="009177A4"/>
    <w:rsid w:val="00917E00"/>
    <w:rsid w:val="00917E9F"/>
    <w:rsid w:val="00917F0B"/>
    <w:rsid w:val="00920200"/>
    <w:rsid w:val="0092062B"/>
    <w:rsid w:val="0092083D"/>
    <w:rsid w:val="00920AB3"/>
    <w:rsid w:val="00920C19"/>
    <w:rsid w:val="0092110C"/>
    <w:rsid w:val="00921178"/>
    <w:rsid w:val="009212B0"/>
    <w:rsid w:val="00921363"/>
    <w:rsid w:val="00921399"/>
    <w:rsid w:val="00921440"/>
    <w:rsid w:val="00921485"/>
    <w:rsid w:val="00922413"/>
    <w:rsid w:val="00922793"/>
    <w:rsid w:val="00922B68"/>
    <w:rsid w:val="00922C77"/>
    <w:rsid w:val="00922EBC"/>
    <w:rsid w:val="00922F37"/>
    <w:rsid w:val="009230AA"/>
    <w:rsid w:val="009231E4"/>
    <w:rsid w:val="00923C23"/>
    <w:rsid w:val="00924105"/>
    <w:rsid w:val="0092428A"/>
    <w:rsid w:val="009246B3"/>
    <w:rsid w:val="00924784"/>
    <w:rsid w:val="009248E6"/>
    <w:rsid w:val="00924D59"/>
    <w:rsid w:val="00924F20"/>
    <w:rsid w:val="00924FE4"/>
    <w:rsid w:val="00925157"/>
    <w:rsid w:val="009253E2"/>
    <w:rsid w:val="00925541"/>
    <w:rsid w:val="009257AF"/>
    <w:rsid w:val="00925BA2"/>
    <w:rsid w:val="00925DC7"/>
    <w:rsid w:val="00926388"/>
    <w:rsid w:val="009267AA"/>
    <w:rsid w:val="00926DE8"/>
    <w:rsid w:val="00927199"/>
    <w:rsid w:val="00927240"/>
    <w:rsid w:val="0092752E"/>
    <w:rsid w:val="009277FD"/>
    <w:rsid w:val="00927850"/>
    <w:rsid w:val="00927973"/>
    <w:rsid w:val="009303DE"/>
    <w:rsid w:val="00930D5D"/>
    <w:rsid w:val="009310A7"/>
    <w:rsid w:val="0093144E"/>
    <w:rsid w:val="009316BC"/>
    <w:rsid w:val="00931AD5"/>
    <w:rsid w:val="00931B8D"/>
    <w:rsid w:val="00932460"/>
    <w:rsid w:val="009326BE"/>
    <w:rsid w:val="009327CC"/>
    <w:rsid w:val="00932948"/>
    <w:rsid w:val="009329C1"/>
    <w:rsid w:val="009330A6"/>
    <w:rsid w:val="00933117"/>
    <w:rsid w:val="009331A1"/>
    <w:rsid w:val="009333B1"/>
    <w:rsid w:val="00933438"/>
    <w:rsid w:val="009335DA"/>
    <w:rsid w:val="00933A59"/>
    <w:rsid w:val="009347E7"/>
    <w:rsid w:val="00934CBB"/>
    <w:rsid w:val="00935E73"/>
    <w:rsid w:val="00935ECB"/>
    <w:rsid w:val="009363FF"/>
    <w:rsid w:val="00936881"/>
    <w:rsid w:val="009368F1"/>
    <w:rsid w:val="00936CE0"/>
    <w:rsid w:val="00936D59"/>
    <w:rsid w:val="0093725F"/>
    <w:rsid w:val="009373D0"/>
    <w:rsid w:val="0093769A"/>
    <w:rsid w:val="009379EE"/>
    <w:rsid w:val="0094087F"/>
    <w:rsid w:val="009409EA"/>
    <w:rsid w:val="00940E84"/>
    <w:rsid w:val="00941175"/>
    <w:rsid w:val="00941DC2"/>
    <w:rsid w:val="0094211C"/>
    <w:rsid w:val="0094228E"/>
    <w:rsid w:val="00942B0D"/>
    <w:rsid w:val="00942E94"/>
    <w:rsid w:val="0094306E"/>
    <w:rsid w:val="009430C4"/>
    <w:rsid w:val="00943611"/>
    <w:rsid w:val="00943A7A"/>
    <w:rsid w:val="009446C7"/>
    <w:rsid w:val="00944791"/>
    <w:rsid w:val="00944946"/>
    <w:rsid w:val="0094527A"/>
    <w:rsid w:val="00945701"/>
    <w:rsid w:val="00945750"/>
    <w:rsid w:val="009457C8"/>
    <w:rsid w:val="00945873"/>
    <w:rsid w:val="009458A9"/>
    <w:rsid w:val="00945E6C"/>
    <w:rsid w:val="00945FD2"/>
    <w:rsid w:val="00946127"/>
    <w:rsid w:val="009463A6"/>
    <w:rsid w:val="00946885"/>
    <w:rsid w:val="009470C7"/>
    <w:rsid w:val="009473F5"/>
    <w:rsid w:val="00947497"/>
    <w:rsid w:val="009478A5"/>
    <w:rsid w:val="00947E26"/>
    <w:rsid w:val="00947ED6"/>
    <w:rsid w:val="00947FF8"/>
    <w:rsid w:val="00950167"/>
    <w:rsid w:val="0095049A"/>
    <w:rsid w:val="00950C68"/>
    <w:rsid w:val="00950FBB"/>
    <w:rsid w:val="009512B4"/>
    <w:rsid w:val="00951CA8"/>
    <w:rsid w:val="009521D3"/>
    <w:rsid w:val="009522A6"/>
    <w:rsid w:val="00952440"/>
    <w:rsid w:val="009529F8"/>
    <w:rsid w:val="00952F27"/>
    <w:rsid w:val="00952FB1"/>
    <w:rsid w:val="00953324"/>
    <w:rsid w:val="009533C6"/>
    <w:rsid w:val="009535FF"/>
    <w:rsid w:val="00953874"/>
    <w:rsid w:val="009538ED"/>
    <w:rsid w:val="00953CE8"/>
    <w:rsid w:val="00953FEE"/>
    <w:rsid w:val="009544D4"/>
    <w:rsid w:val="00954B52"/>
    <w:rsid w:val="00954B6D"/>
    <w:rsid w:val="00954BF5"/>
    <w:rsid w:val="0095508A"/>
    <w:rsid w:val="009553AF"/>
    <w:rsid w:val="0095563F"/>
    <w:rsid w:val="00955BD9"/>
    <w:rsid w:val="00955FA3"/>
    <w:rsid w:val="00956196"/>
    <w:rsid w:val="009562D8"/>
    <w:rsid w:val="009562EE"/>
    <w:rsid w:val="0095639C"/>
    <w:rsid w:val="009565AA"/>
    <w:rsid w:val="009567C2"/>
    <w:rsid w:val="009567F0"/>
    <w:rsid w:val="00956BE1"/>
    <w:rsid w:val="00956DED"/>
    <w:rsid w:val="00957095"/>
    <w:rsid w:val="009570C8"/>
    <w:rsid w:val="0095772F"/>
    <w:rsid w:val="0095796B"/>
    <w:rsid w:val="00957A8D"/>
    <w:rsid w:val="00957EE4"/>
    <w:rsid w:val="00957F1C"/>
    <w:rsid w:val="0096027B"/>
    <w:rsid w:val="009605EB"/>
    <w:rsid w:val="00960693"/>
    <w:rsid w:val="00960C8C"/>
    <w:rsid w:val="009615B1"/>
    <w:rsid w:val="00961CAE"/>
    <w:rsid w:val="00961F12"/>
    <w:rsid w:val="009629A0"/>
    <w:rsid w:val="00962A23"/>
    <w:rsid w:val="00962CDB"/>
    <w:rsid w:val="00962F70"/>
    <w:rsid w:val="00962F74"/>
    <w:rsid w:val="009631E6"/>
    <w:rsid w:val="00963650"/>
    <w:rsid w:val="00963715"/>
    <w:rsid w:val="00963A79"/>
    <w:rsid w:val="00963B44"/>
    <w:rsid w:val="00963F12"/>
    <w:rsid w:val="00964209"/>
    <w:rsid w:val="00964304"/>
    <w:rsid w:val="009644D4"/>
    <w:rsid w:val="0096468E"/>
    <w:rsid w:val="00964779"/>
    <w:rsid w:val="00964844"/>
    <w:rsid w:val="00964B9D"/>
    <w:rsid w:val="00964CD2"/>
    <w:rsid w:val="00965666"/>
    <w:rsid w:val="00965A07"/>
    <w:rsid w:val="00965ABC"/>
    <w:rsid w:val="00965B34"/>
    <w:rsid w:val="009660C3"/>
    <w:rsid w:val="009661C7"/>
    <w:rsid w:val="00966310"/>
    <w:rsid w:val="009665F5"/>
    <w:rsid w:val="00966967"/>
    <w:rsid w:val="00966AD1"/>
    <w:rsid w:val="0096773B"/>
    <w:rsid w:val="009678E8"/>
    <w:rsid w:val="00967B44"/>
    <w:rsid w:val="00967CF7"/>
    <w:rsid w:val="00967DFD"/>
    <w:rsid w:val="00967E07"/>
    <w:rsid w:val="00967E24"/>
    <w:rsid w:val="00967FE3"/>
    <w:rsid w:val="009700C2"/>
    <w:rsid w:val="00970306"/>
    <w:rsid w:val="0097048D"/>
    <w:rsid w:val="00970551"/>
    <w:rsid w:val="00970581"/>
    <w:rsid w:val="00970C73"/>
    <w:rsid w:val="00970D3B"/>
    <w:rsid w:val="00970E91"/>
    <w:rsid w:val="009710F9"/>
    <w:rsid w:val="00971858"/>
    <w:rsid w:val="00971928"/>
    <w:rsid w:val="00971AB8"/>
    <w:rsid w:val="00971D59"/>
    <w:rsid w:val="00971ED0"/>
    <w:rsid w:val="00972041"/>
    <w:rsid w:val="00972359"/>
    <w:rsid w:val="009724C2"/>
    <w:rsid w:val="00972CC9"/>
    <w:rsid w:val="00973574"/>
    <w:rsid w:val="00973B97"/>
    <w:rsid w:val="00973C12"/>
    <w:rsid w:val="00973E11"/>
    <w:rsid w:val="00974926"/>
    <w:rsid w:val="00974AD6"/>
    <w:rsid w:val="00974B9D"/>
    <w:rsid w:val="00974FEB"/>
    <w:rsid w:val="009750D1"/>
    <w:rsid w:val="00975290"/>
    <w:rsid w:val="009752B4"/>
    <w:rsid w:val="00975C0D"/>
    <w:rsid w:val="00976013"/>
    <w:rsid w:val="0097681C"/>
    <w:rsid w:val="00976FED"/>
    <w:rsid w:val="00977094"/>
    <w:rsid w:val="009771E4"/>
    <w:rsid w:val="00977F4C"/>
    <w:rsid w:val="0098003B"/>
    <w:rsid w:val="009801C4"/>
    <w:rsid w:val="0098047D"/>
    <w:rsid w:val="00981244"/>
    <w:rsid w:val="0098139A"/>
    <w:rsid w:val="00981760"/>
    <w:rsid w:val="00981B25"/>
    <w:rsid w:val="00981F3F"/>
    <w:rsid w:val="0098215C"/>
    <w:rsid w:val="009823B8"/>
    <w:rsid w:val="009825E5"/>
    <w:rsid w:val="00983382"/>
    <w:rsid w:val="0098356A"/>
    <w:rsid w:val="00983972"/>
    <w:rsid w:val="009839CE"/>
    <w:rsid w:val="00983DBB"/>
    <w:rsid w:val="00983EC2"/>
    <w:rsid w:val="00984CEC"/>
    <w:rsid w:val="00985517"/>
    <w:rsid w:val="009856F1"/>
    <w:rsid w:val="00985762"/>
    <w:rsid w:val="0098590F"/>
    <w:rsid w:val="00985C7F"/>
    <w:rsid w:val="0098609E"/>
    <w:rsid w:val="009861A9"/>
    <w:rsid w:val="009863F4"/>
    <w:rsid w:val="0098643E"/>
    <w:rsid w:val="009866EF"/>
    <w:rsid w:val="00986CD3"/>
    <w:rsid w:val="00987442"/>
    <w:rsid w:val="009874B8"/>
    <w:rsid w:val="0099011A"/>
    <w:rsid w:val="00990262"/>
    <w:rsid w:val="00990815"/>
    <w:rsid w:val="00990A15"/>
    <w:rsid w:val="009915D1"/>
    <w:rsid w:val="0099163C"/>
    <w:rsid w:val="00991A9A"/>
    <w:rsid w:val="00991B1D"/>
    <w:rsid w:val="00991CFE"/>
    <w:rsid w:val="00992121"/>
    <w:rsid w:val="009921CC"/>
    <w:rsid w:val="009921EE"/>
    <w:rsid w:val="00992C7D"/>
    <w:rsid w:val="00992C86"/>
    <w:rsid w:val="00992E88"/>
    <w:rsid w:val="009930F5"/>
    <w:rsid w:val="0099377D"/>
    <w:rsid w:val="009937C6"/>
    <w:rsid w:val="009943BB"/>
    <w:rsid w:val="0099484F"/>
    <w:rsid w:val="00994CA0"/>
    <w:rsid w:val="00994DBA"/>
    <w:rsid w:val="00994FF2"/>
    <w:rsid w:val="00995145"/>
    <w:rsid w:val="00995290"/>
    <w:rsid w:val="009954AF"/>
    <w:rsid w:val="0099588A"/>
    <w:rsid w:val="009958D8"/>
    <w:rsid w:val="00995CEE"/>
    <w:rsid w:val="00995EAA"/>
    <w:rsid w:val="009965B7"/>
    <w:rsid w:val="0099682D"/>
    <w:rsid w:val="0099729D"/>
    <w:rsid w:val="00997356"/>
    <w:rsid w:val="00997879"/>
    <w:rsid w:val="00997F16"/>
    <w:rsid w:val="009A0489"/>
    <w:rsid w:val="009A061C"/>
    <w:rsid w:val="009A063E"/>
    <w:rsid w:val="009A0DEE"/>
    <w:rsid w:val="009A11C7"/>
    <w:rsid w:val="009A12DC"/>
    <w:rsid w:val="009A16E2"/>
    <w:rsid w:val="009A1825"/>
    <w:rsid w:val="009A19BB"/>
    <w:rsid w:val="009A1A60"/>
    <w:rsid w:val="009A1BA7"/>
    <w:rsid w:val="009A215D"/>
    <w:rsid w:val="009A277F"/>
    <w:rsid w:val="009A27D3"/>
    <w:rsid w:val="009A2B4C"/>
    <w:rsid w:val="009A316C"/>
    <w:rsid w:val="009A3191"/>
    <w:rsid w:val="009A34B9"/>
    <w:rsid w:val="009A385A"/>
    <w:rsid w:val="009A3E00"/>
    <w:rsid w:val="009A4A6D"/>
    <w:rsid w:val="009A4D1B"/>
    <w:rsid w:val="009A51A9"/>
    <w:rsid w:val="009A5496"/>
    <w:rsid w:val="009A6575"/>
    <w:rsid w:val="009A68E3"/>
    <w:rsid w:val="009A6AB2"/>
    <w:rsid w:val="009A7134"/>
    <w:rsid w:val="009A7383"/>
    <w:rsid w:val="009A7727"/>
    <w:rsid w:val="009A793B"/>
    <w:rsid w:val="009A7994"/>
    <w:rsid w:val="009A7DAC"/>
    <w:rsid w:val="009B02F8"/>
    <w:rsid w:val="009B0422"/>
    <w:rsid w:val="009B05CE"/>
    <w:rsid w:val="009B066C"/>
    <w:rsid w:val="009B0C1B"/>
    <w:rsid w:val="009B0FB2"/>
    <w:rsid w:val="009B102E"/>
    <w:rsid w:val="009B12BE"/>
    <w:rsid w:val="009B1E9C"/>
    <w:rsid w:val="009B2D56"/>
    <w:rsid w:val="009B3993"/>
    <w:rsid w:val="009B3AB7"/>
    <w:rsid w:val="009B3BFC"/>
    <w:rsid w:val="009B3CD1"/>
    <w:rsid w:val="009B3F24"/>
    <w:rsid w:val="009B4301"/>
    <w:rsid w:val="009B4546"/>
    <w:rsid w:val="009B4D9E"/>
    <w:rsid w:val="009B557A"/>
    <w:rsid w:val="009B55A6"/>
    <w:rsid w:val="009B5B80"/>
    <w:rsid w:val="009B608B"/>
    <w:rsid w:val="009B634D"/>
    <w:rsid w:val="009B6B58"/>
    <w:rsid w:val="009B7333"/>
    <w:rsid w:val="009B7C17"/>
    <w:rsid w:val="009B7D62"/>
    <w:rsid w:val="009B7E79"/>
    <w:rsid w:val="009C0568"/>
    <w:rsid w:val="009C073B"/>
    <w:rsid w:val="009C0894"/>
    <w:rsid w:val="009C0A67"/>
    <w:rsid w:val="009C0A99"/>
    <w:rsid w:val="009C0ACB"/>
    <w:rsid w:val="009C0BE9"/>
    <w:rsid w:val="009C0C39"/>
    <w:rsid w:val="009C1293"/>
    <w:rsid w:val="009C1360"/>
    <w:rsid w:val="009C16C9"/>
    <w:rsid w:val="009C1A31"/>
    <w:rsid w:val="009C289E"/>
    <w:rsid w:val="009C28F1"/>
    <w:rsid w:val="009C295C"/>
    <w:rsid w:val="009C2B71"/>
    <w:rsid w:val="009C2D6F"/>
    <w:rsid w:val="009C3434"/>
    <w:rsid w:val="009C36F9"/>
    <w:rsid w:val="009C3E05"/>
    <w:rsid w:val="009C3F2B"/>
    <w:rsid w:val="009C3FCB"/>
    <w:rsid w:val="009C413A"/>
    <w:rsid w:val="009C415D"/>
    <w:rsid w:val="009C42F1"/>
    <w:rsid w:val="009C49A0"/>
    <w:rsid w:val="009C4EA7"/>
    <w:rsid w:val="009C51FB"/>
    <w:rsid w:val="009C5868"/>
    <w:rsid w:val="009C5939"/>
    <w:rsid w:val="009C595D"/>
    <w:rsid w:val="009C5A0F"/>
    <w:rsid w:val="009C65C0"/>
    <w:rsid w:val="009C7104"/>
    <w:rsid w:val="009C72EC"/>
    <w:rsid w:val="009C72FA"/>
    <w:rsid w:val="009C73C1"/>
    <w:rsid w:val="009C762F"/>
    <w:rsid w:val="009C76FE"/>
    <w:rsid w:val="009C7A5F"/>
    <w:rsid w:val="009C7B5E"/>
    <w:rsid w:val="009C7C13"/>
    <w:rsid w:val="009C7E9A"/>
    <w:rsid w:val="009D00C1"/>
    <w:rsid w:val="009D0259"/>
    <w:rsid w:val="009D0C69"/>
    <w:rsid w:val="009D0E7E"/>
    <w:rsid w:val="009D1008"/>
    <w:rsid w:val="009D13AA"/>
    <w:rsid w:val="009D13E4"/>
    <w:rsid w:val="009D1680"/>
    <w:rsid w:val="009D19D5"/>
    <w:rsid w:val="009D1F9C"/>
    <w:rsid w:val="009D2091"/>
    <w:rsid w:val="009D2093"/>
    <w:rsid w:val="009D2266"/>
    <w:rsid w:val="009D2561"/>
    <w:rsid w:val="009D2990"/>
    <w:rsid w:val="009D2C1A"/>
    <w:rsid w:val="009D2C46"/>
    <w:rsid w:val="009D2CEA"/>
    <w:rsid w:val="009D303E"/>
    <w:rsid w:val="009D3041"/>
    <w:rsid w:val="009D316D"/>
    <w:rsid w:val="009D330C"/>
    <w:rsid w:val="009D3830"/>
    <w:rsid w:val="009D411A"/>
    <w:rsid w:val="009D44AC"/>
    <w:rsid w:val="009D4700"/>
    <w:rsid w:val="009D476E"/>
    <w:rsid w:val="009D4805"/>
    <w:rsid w:val="009D4A52"/>
    <w:rsid w:val="009D4AA3"/>
    <w:rsid w:val="009D4F33"/>
    <w:rsid w:val="009D53E5"/>
    <w:rsid w:val="009D548A"/>
    <w:rsid w:val="009D57A6"/>
    <w:rsid w:val="009D5A67"/>
    <w:rsid w:val="009D5AF3"/>
    <w:rsid w:val="009D5F16"/>
    <w:rsid w:val="009D60F4"/>
    <w:rsid w:val="009D6143"/>
    <w:rsid w:val="009D62D9"/>
    <w:rsid w:val="009D63EF"/>
    <w:rsid w:val="009D642A"/>
    <w:rsid w:val="009D659D"/>
    <w:rsid w:val="009D66C2"/>
    <w:rsid w:val="009D6B4E"/>
    <w:rsid w:val="009D7052"/>
    <w:rsid w:val="009D7320"/>
    <w:rsid w:val="009D787A"/>
    <w:rsid w:val="009D7F40"/>
    <w:rsid w:val="009E0333"/>
    <w:rsid w:val="009E06C4"/>
    <w:rsid w:val="009E080B"/>
    <w:rsid w:val="009E0C3C"/>
    <w:rsid w:val="009E15A3"/>
    <w:rsid w:val="009E1F51"/>
    <w:rsid w:val="009E20D1"/>
    <w:rsid w:val="009E22E2"/>
    <w:rsid w:val="009E23B8"/>
    <w:rsid w:val="009E2AF4"/>
    <w:rsid w:val="009E2D49"/>
    <w:rsid w:val="009E307C"/>
    <w:rsid w:val="009E30CF"/>
    <w:rsid w:val="009E33ED"/>
    <w:rsid w:val="009E40D9"/>
    <w:rsid w:val="009E49D8"/>
    <w:rsid w:val="009E4D93"/>
    <w:rsid w:val="009E5BAC"/>
    <w:rsid w:val="009E5C3B"/>
    <w:rsid w:val="009E5E19"/>
    <w:rsid w:val="009E656C"/>
    <w:rsid w:val="009E6993"/>
    <w:rsid w:val="009E6E20"/>
    <w:rsid w:val="009E7BDA"/>
    <w:rsid w:val="009F0200"/>
    <w:rsid w:val="009F0268"/>
    <w:rsid w:val="009F0876"/>
    <w:rsid w:val="009F0BAF"/>
    <w:rsid w:val="009F12F3"/>
    <w:rsid w:val="009F1B54"/>
    <w:rsid w:val="009F1C96"/>
    <w:rsid w:val="009F1CF2"/>
    <w:rsid w:val="009F22AE"/>
    <w:rsid w:val="009F23FA"/>
    <w:rsid w:val="009F26EA"/>
    <w:rsid w:val="009F2793"/>
    <w:rsid w:val="009F2865"/>
    <w:rsid w:val="009F325D"/>
    <w:rsid w:val="009F3403"/>
    <w:rsid w:val="009F35E5"/>
    <w:rsid w:val="009F38BE"/>
    <w:rsid w:val="009F406F"/>
    <w:rsid w:val="009F431C"/>
    <w:rsid w:val="009F4352"/>
    <w:rsid w:val="009F4654"/>
    <w:rsid w:val="009F4E8F"/>
    <w:rsid w:val="009F4EF4"/>
    <w:rsid w:val="009F522D"/>
    <w:rsid w:val="009F53F3"/>
    <w:rsid w:val="009F55FD"/>
    <w:rsid w:val="009F56D0"/>
    <w:rsid w:val="009F5776"/>
    <w:rsid w:val="009F591F"/>
    <w:rsid w:val="009F642C"/>
    <w:rsid w:val="009F6C0B"/>
    <w:rsid w:val="009F6FF9"/>
    <w:rsid w:val="009F7527"/>
    <w:rsid w:val="009F7BF9"/>
    <w:rsid w:val="00A0004E"/>
    <w:rsid w:val="00A001E2"/>
    <w:rsid w:val="00A0045D"/>
    <w:rsid w:val="00A00502"/>
    <w:rsid w:val="00A0057B"/>
    <w:rsid w:val="00A0090C"/>
    <w:rsid w:val="00A009B8"/>
    <w:rsid w:val="00A00EB1"/>
    <w:rsid w:val="00A0100F"/>
    <w:rsid w:val="00A013ED"/>
    <w:rsid w:val="00A0172E"/>
    <w:rsid w:val="00A017A2"/>
    <w:rsid w:val="00A01813"/>
    <w:rsid w:val="00A01A36"/>
    <w:rsid w:val="00A01C54"/>
    <w:rsid w:val="00A021D2"/>
    <w:rsid w:val="00A0247F"/>
    <w:rsid w:val="00A02519"/>
    <w:rsid w:val="00A02611"/>
    <w:rsid w:val="00A027B1"/>
    <w:rsid w:val="00A02C37"/>
    <w:rsid w:val="00A02E34"/>
    <w:rsid w:val="00A03B5F"/>
    <w:rsid w:val="00A03F2D"/>
    <w:rsid w:val="00A04663"/>
    <w:rsid w:val="00A047A4"/>
    <w:rsid w:val="00A04B86"/>
    <w:rsid w:val="00A04D33"/>
    <w:rsid w:val="00A052EB"/>
    <w:rsid w:val="00A05718"/>
    <w:rsid w:val="00A058AE"/>
    <w:rsid w:val="00A058F9"/>
    <w:rsid w:val="00A0596F"/>
    <w:rsid w:val="00A066FD"/>
    <w:rsid w:val="00A06EB1"/>
    <w:rsid w:val="00A07263"/>
    <w:rsid w:val="00A0757D"/>
    <w:rsid w:val="00A07646"/>
    <w:rsid w:val="00A07811"/>
    <w:rsid w:val="00A07818"/>
    <w:rsid w:val="00A07927"/>
    <w:rsid w:val="00A07A31"/>
    <w:rsid w:val="00A07F43"/>
    <w:rsid w:val="00A1016B"/>
    <w:rsid w:val="00A10483"/>
    <w:rsid w:val="00A1139D"/>
    <w:rsid w:val="00A11BEC"/>
    <w:rsid w:val="00A11E4D"/>
    <w:rsid w:val="00A12407"/>
    <w:rsid w:val="00A12663"/>
    <w:rsid w:val="00A12E97"/>
    <w:rsid w:val="00A12FB9"/>
    <w:rsid w:val="00A13077"/>
    <w:rsid w:val="00A134B2"/>
    <w:rsid w:val="00A134BA"/>
    <w:rsid w:val="00A137C8"/>
    <w:rsid w:val="00A1391F"/>
    <w:rsid w:val="00A15357"/>
    <w:rsid w:val="00A154CD"/>
    <w:rsid w:val="00A16133"/>
    <w:rsid w:val="00A176EF"/>
    <w:rsid w:val="00A17EE0"/>
    <w:rsid w:val="00A17F3A"/>
    <w:rsid w:val="00A17FA2"/>
    <w:rsid w:val="00A17FC6"/>
    <w:rsid w:val="00A202AF"/>
    <w:rsid w:val="00A20472"/>
    <w:rsid w:val="00A20594"/>
    <w:rsid w:val="00A205EE"/>
    <w:rsid w:val="00A2106A"/>
    <w:rsid w:val="00A212C9"/>
    <w:rsid w:val="00A2164C"/>
    <w:rsid w:val="00A21A0C"/>
    <w:rsid w:val="00A21A45"/>
    <w:rsid w:val="00A21E6F"/>
    <w:rsid w:val="00A22105"/>
    <w:rsid w:val="00A224DE"/>
    <w:rsid w:val="00A225F2"/>
    <w:rsid w:val="00A22686"/>
    <w:rsid w:val="00A22A23"/>
    <w:rsid w:val="00A22B6D"/>
    <w:rsid w:val="00A23019"/>
    <w:rsid w:val="00A23B3A"/>
    <w:rsid w:val="00A23C48"/>
    <w:rsid w:val="00A23DC0"/>
    <w:rsid w:val="00A23F41"/>
    <w:rsid w:val="00A23F92"/>
    <w:rsid w:val="00A24207"/>
    <w:rsid w:val="00A24624"/>
    <w:rsid w:val="00A24EC1"/>
    <w:rsid w:val="00A25BC9"/>
    <w:rsid w:val="00A261AE"/>
    <w:rsid w:val="00A26BF7"/>
    <w:rsid w:val="00A2785C"/>
    <w:rsid w:val="00A27E43"/>
    <w:rsid w:val="00A30270"/>
    <w:rsid w:val="00A302F5"/>
    <w:rsid w:val="00A304AE"/>
    <w:rsid w:val="00A304C4"/>
    <w:rsid w:val="00A3057E"/>
    <w:rsid w:val="00A30BC3"/>
    <w:rsid w:val="00A30CD7"/>
    <w:rsid w:val="00A30DD1"/>
    <w:rsid w:val="00A30FCD"/>
    <w:rsid w:val="00A3113A"/>
    <w:rsid w:val="00A315F1"/>
    <w:rsid w:val="00A31A8A"/>
    <w:rsid w:val="00A327BA"/>
    <w:rsid w:val="00A328AA"/>
    <w:rsid w:val="00A32CB7"/>
    <w:rsid w:val="00A32DEF"/>
    <w:rsid w:val="00A33841"/>
    <w:rsid w:val="00A33872"/>
    <w:rsid w:val="00A33DDA"/>
    <w:rsid w:val="00A33ED0"/>
    <w:rsid w:val="00A341E9"/>
    <w:rsid w:val="00A342D0"/>
    <w:rsid w:val="00A3431F"/>
    <w:rsid w:val="00A3449E"/>
    <w:rsid w:val="00A34BEB"/>
    <w:rsid w:val="00A3552A"/>
    <w:rsid w:val="00A3557C"/>
    <w:rsid w:val="00A35742"/>
    <w:rsid w:val="00A35A9E"/>
    <w:rsid w:val="00A35BD8"/>
    <w:rsid w:val="00A360E3"/>
    <w:rsid w:val="00A36148"/>
    <w:rsid w:val="00A36571"/>
    <w:rsid w:val="00A367A9"/>
    <w:rsid w:val="00A36884"/>
    <w:rsid w:val="00A36DF2"/>
    <w:rsid w:val="00A36E70"/>
    <w:rsid w:val="00A36F63"/>
    <w:rsid w:val="00A37472"/>
    <w:rsid w:val="00A374BA"/>
    <w:rsid w:val="00A4028C"/>
    <w:rsid w:val="00A40921"/>
    <w:rsid w:val="00A40DD0"/>
    <w:rsid w:val="00A41070"/>
    <w:rsid w:val="00A41378"/>
    <w:rsid w:val="00A41AB9"/>
    <w:rsid w:val="00A41AE1"/>
    <w:rsid w:val="00A426CB"/>
    <w:rsid w:val="00A42B8B"/>
    <w:rsid w:val="00A43082"/>
    <w:rsid w:val="00A4315F"/>
    <w:rsid w:val="00A431EF"/>
    <w:rsid w:val="00A43571"/>
    <w:rsid w:val="00A437FC"/>
    <w:rsid w:val="00A43B9B"/>
    <w:rsid w:val="00A43BBE"/>
    <w:rsid w:val="00A43E29"/>
    <w:rsid w:val="00A43F15"/>
    <w:rsid w:val="00A4469F"/>
    <w:rsid w:val="00A44B0F"/>
    <w:rsid w:val="00A44CFB"/>
    <w:rsid w:val="00A44EF9"/>
    <w:rsid w:val="00A452AD"/>
    <w:rsid w:val="00A45578"/>
    <w:rsid w:val="00A458F8"/>
    <w:rsid w:val="00A45BF0"/>
    <w:rsid w:val="00A45CEB"/>
    <w:rsid w:val="00A46BBA"/>
    <w:rsid w:val="00A46C74"/>
    <w:rsid w:val="00A47004"/>
    <w:rsid w:val="00A4721F"/>
    <w:rsid w:val="00A479CC"/>
    <w:rsid w:val="00A47D9A"/>
    <w:rsid w:val="00A50771"/>
    <w:rsid w:val="00A50BA0"/>
    <w:rsid w:val="00A50C20"/>
    <w:rsid w:val="00A50CA2"/>
    <w:rsid w:val="00A50D93"/>
    <w:rsid w:val="00A51486"/>
    <w:rsid w:val="00A517D3"/>
    <w:rsid w:val="00A51944"/>
    <w:rsid w:val="00A51B57"/>
    <w:rsid w:val="00A51B82"/>
    <w:rsid w:val="00A51EC1"/>
    <w:rsid w:val="00A51F68"/>
    <w:rsid w:val="00A52072"/>
    <w:rsid w:val="00A52132"/>
    <w:rsid w:val="00A5265A"/>
    <w:rsid w:val="00A5294C"/>
    <w:rsid w:val="00A52A45"/>
    <w:rsid w:val="00A52BB6"/>
    <w:rsid w:val="00A5304E"/>
    <w:rsid w:val="00A5320A"/>
    <w:rsid w:val="00A532AB"/>
    <w:rsid w:val="00A5332E"/>
    <w:rsid w:val="00A537E6"/>
    <w:rsid w:val="00A53AFB"/>
    <w:rsid w:val="00A53FCD"/>
    <w:rsid w:val="00A5410E"/>
    <w:rsid w:val="00A542EE"/>
    <w:rsid w:val="00A54AD7"/>
    <w:rsid w:val="00A55069"/>
    <w:rsid w:val="00A55189"/>
    <w:rsid w:val="00A55202"/>
    <w:rsid w:val="00A556E8"/>
    <w:rsid w:val="00A55BC7"/>
    <w:rsid w:val="00A56386"/>
    <w:rsid w:val="00A563AA"/>
    <w:rsid w:val="00A564EC"/>
    <w:rsid w:val="00A569CE"/>
    <w:rsid w:val="00A56AC2"/>
    <w:rsid w:val="00A57031"/>
    <w:rsid w:val="00A5733C"/>
    <w:rsid w:val="00A573EE"/>
    <w:rsid w:val="00A576D7"/>
    <w:rsid w:val="00A57833"/>
    <w:rsid w:val="00A601D8"/>
    <w:rsid w:val="00A601FD"/>
    <w:rsid w:val="00A60522"/>
    <w:rsid w:val="00A60ABB"/>
    <w:rsid w:val="00A60D58"/>
    <w:rsid w:val="00A611B6"/>
    <w:rsid w:val="00A61234"/>
    <w:rsid w:val="00A6127B"/>
    <w:rsid w:val="00A61AC9"/>
    <w:rsid w:val="00A61C33"/>
    <w:rsid w:val="00A61E75"/>
    <w:rsid w:val="00A61FFD"/>
    <w:rsid w:val="00A62384"/>
    <w:rsid w:val="00A62B28"/>
    <w:rsid w:val="00A62E5A"/>
    <w:rsid w:val="00A63190"/>
    <w:rsid w:val="00A63649"/>
    <w:rsid w:val="00A6383B"/>
    <w:rsid w:val="00A64985"/>
    <w:rsid w:val="00A64D66"/>
    <w:rsid w:val="00A65805"/>
    <w:rsid w:val="00A65947"/>
    <w:rsid w:val="00A65C62"/>
    <w:rsid w:val="00A65C75"/>
    <w:rsid w:val="00A66441"/>
    <w:rsid w:val="00A664FA"/>
    <w:rsid w:val="00A6655A"/>
    <w:rsid w:val="00A668AC"/>
    <w:rsid w:val="00A6733D"/>
    <w:rsid w:val="00A6761F"/>
    <w:rsid w:val="00A67CF6"/>
    <w:rsid w:val="00A67DF2"/>
    <w:rsid w:val="00A67E6C"/>
    <w:rsid w:val="00A70389"/>
    <w:rsid w:val="00A7051A"/>
    <w:rsid w:val="00A70533"/>
    <w:rsid w:val="00A70A1A"/>
    <w:rsid w:val="00A712B0"/>
    <w:rsid w:val="00A71309"/>
    <w:rsid w:val="00A71A4A"/>
    <w:rsid w:val="00A71D77"/>
    <w:rsid w:val="00A72402"/>
    <w:rsid w:val="00A72455"/>
    <w:rsid w:val="00A72E4D"/>
    <w:rsid w:val="00A734CA"/>
    <w:rsid w:val="00A73927"/>
    <w:rsid w:val="00A73D1E"/>
    <w:rsid w:val="00A74496"/>
    <w:rsid w:val="00A74A23"/>
    <w:rsid w:val="00A751E4"/>
    <w:rsid w:val="00A752B1"/>
    <w:rsid w:val="00A7571C"/>
    <w:rsid w:val="00A7582C"/>
    <w:rsid w:val="00A76142"/>
    <w:rsid w:val="00A762BD"/>
    <w:rsid w:val="00A76428"/>
    <w:rsid w:val="00A76671"/>
    <w:rsid w:val="00A76782"/>
    <w:rsid w:val="00A76854"/>
    <w:rsid w:val="00A76B8C"/>
    <w:rsid w:val="00A7700F"/>
    <w:rsid w:val="00A77702"/>
    <w:rsid w:val="00A77C51"/>
    <w:rsid w:val="00A77C69"/>
    <w:rsid w:val="00A77D1F"/>
    <w:rsid w:val="00A77ED3"/>
    <w:rsid w:val="00A80208"/>
    <w:rsid w:val="00A80709"/>
    <w:rsid w:val="00A80C55"/>
    <w:rsid w:val="00A8101B"/>
    <w:rsid w:val="00A81342"/>
    <w:rsid w:val="00A814C4"/>
    <w:rsid w:val="00A81584"/>
    <w:rsid w:val="00A815F7"/>
    <w:rsid w:val="00A816D3"/>
    <w:rsid w:val="00A817A2"/>
    <w:rsid w:val="00A81A9B"/>
    <w:rsid w:val="00A81E34"/>
    <w:rsid w:val="00A81F1B"/>
    <w:rsid w:val="00A82452"/>
    <w:rsid w:val="00A826F6"/>
    <w:rsid w:val="00A827BD"/>
    <w:rsid w:val="00A8283D"/>
    <w:rsid w:val="00A82B7B"/>
    <w:rsid w:val="00A82D1A"/>
    <w:rsid w:val="00A837D0"/>
    <w:rsid w:val="00A83A22"/>
    <w:rsid w:val="00A83F42"/>
    <w:rsid w:val="00A84BE8"/>
    <w:rsid w:val="00A84F2D"/>
    <w:rsid w:val="00A8507A"/>
    <w:rsid w:val="00A85618"/>
    <w:rsid w:val="00A8631E"/>
    <w:rsid w:val="00A86581"/>
    <w:rsid w:val="00A86640"/>
    <w:rsid w:val="00A86A52"/>
    <w:rsid w:val="00A86D14"/>
    <w:rsid w:val="00A87224"/>
    <w:rsid w:val="00A873D4"/>
    <w:rsid w:val="00A877EE"/>
    <w:rsid w:val="00A878E4"/>
    <w:rsid w:val="00A87A13"/>
    <w:rsid w:val="00A87DA2"/>
    <w:rsid w:val="00A87FAE"/>
    <w:rsid w:val="00A90031"/>
    <w:rsid w:val="00A901D7"/>
    <w:rsid w:val="00A902A8"/>
    <w:rsid w:val="00A906CD"/>
    <w:rsid w:val="00A9073D"/>
    <w:rsid w:val="00A90872"/>
    <w:rsid w:val="00A908CC"/>
    <w:rsid w:val="00A90D0A"/>
    <w:rsid w:val="00A91655"/>
    <w:rsid w:val="00A91B7F"/>
    <w:rsid w:val="00A91BAF"/>
    <w:rsid w:val="00A926F0"/>
    <w:rsid w:val="00A92A24"/>
    <w:rsid w:val="00A9337E"/>
    <w:rsid w:val="00A937B3"/>
    <w:rsid w:val="00A93B85"/>
    <w:rsid w:val="00A9450F"/>
    <w:rsid w:val="00A9458F"/>
    <w:rsid w:val="00A9486C"/>
    <w:rsid w:val="00A94F1B"/>
    <w:rsid w:val="00A9511C"/>
    <w:rsid w:val="00A953A5"/>
    <w:rsid w:val="00A95965"/>
    <w:rsid w:val="00A95DE1"/>
    <w:rsid w:val="00A96590"/>
    <w:rsid w:val="00A96E2F"/>
    <w:rsid w:val="00A97275"/>
    <w:rsid w:val="00A97668"/>
    <w:rsid w:val="00A97E81"/>
    <w:rsid w:val="00AA0316"/>
    <w:rsid w:val="00AA089C"/>
    <w:rsid w:val="00AA0BD3"/>
    <w:rsid w:val="00AA0CEC"/>
    <w:rsid w:val="00AA14D7"/>
    <w:rsid w:val="00AA161A"/>
    <w:rsid w:val="00AA1751"/>
    <w:rsid w:val="00AA19CB"/>
    <w:rsid w:val="00AA1CCB"/>
    <w:rsid w:val="00AA1F95"/>
    <w:rsid w:val="00AA271D"/>
    <w:rsid w:val="00AA2C40"/>
    <w:rsid w:val="00AA2CBA"/>
    <w:rsid w:val="00AA2DDD"/>
    <w:rsid w:val="00AA3066"/>
    <w:rsid w:val="00AA30D4"/>
    <w:rsid w:val="00AA3193"/>
    <w:rsid w:val="00AA331E"/>
    <w:rsid w:val="00AA33A3"/>
    <w:rsid w:val="00AA3667"/>
    <w:rsid w:val="00AA3950"/>
    <w:rsid w:val="00AA3964"/>
    <w:rsid w:val="00AA3F87"/>
    <w:rsid w:val="00AA40AC"/>
    <w:rsid w:val="00AA4371"/>
    <w:rsid w:val="00AA45E6"/>
    <w:rsid w:val="00AA48A5"/>
    <w:rsid w:val="00AA4AB6"/>
    <w:rsid w:val="00AA4C69"/>
    <w:rsid w:val="00AA4D96"/>
    <w:rsid w:val="00AA50B0"/>
    <w:rsid w:val="00AA5115"/>
    <w:rsid w:val="00AA511E"/>
    <w:rsid w:val="00AA54D2"/>
    <w:rsid w:val="00AA5561"/>
    <w:rsid w:val="00AA5CE8"/>
    <w:rsid w:val="00AA5CED"/>
    <w:rsid w:val="00AA618B"/>
    <w:rsid w:val="00AA6360"/>
    <w:rsid w:val="00AA68B2"/>
    <w:rsid w:val="00AA69EA"/>
    <w:rsid w:val="00AA6C54"/>
    <w:rsid w:val="00AA6FFB"/>
    <w:rsid w:val="00AA7152"/>
    <w:rsid w:val="00AA736C"/>
    <w:rsid w:val="00AA7470"/>
    <w:rsid w:val="00AA7A38"/>
    <w:rsid w:val="00AA7C58"/>
    <w:rsid w:val="00AA7C63"/>
    <w:rsid w:val="00AA7F84"/>
    <w:rsid w:val="00AB00F0"/>
    <w:rsid w:val="00AB02EE"/>
    <w:rsid w:val="00AB0325"/>
    <w:rsid w:val="00AB08D1"/>
    <w:rsid w:val="00AB0C95"/>
    <w:rsid w:val="00AB0E74"/>
    <w:rsid w:val="00AB0EAC"/>
    <w:rsid w:val="00AB19D1"/>
    <w:rsid w:val="00AB1E83"/>
    <w:rsid w:val="00AB21DA"/>
    <w:rsid w:val="00AB225C"/>
    <w:rsid w:val="00AB2467"/>
    <w:rsid w:val="00AB25A4"/>
    <w:rsid w:val="00AB28A7"/>
    <w:rsid w:val="00AB292E"/>
    <w:rsid w:val="00AB2B2B"/>
    <w:rsid w:val="00AB2CA4"/>
    <w:rsid w:val="00AB3035"/>
    <w:rsid w:val="00AB31E8"/>
    <w:rsid w:val="00AB3BA1"/>
    <w:rsid w:val="00AB4026"/>
    <w:rsid w:val="00AB40D5"/>
    <w:rsid w:val="00AB4533"/>
    <w:rsid w:val="00AB480D"/>
    <w:rsid w:val="00AB4A2F"/>
    <w:rsid w:val="00AB4ABB"/>
    <w:rsid w:val="00AB5121"/>
    <w:rsid w:val="00AB5229"/>
    <w:rsid w:val="00AB5461"/>
    <w:rsid w:val="00AB565A"/>
    <w:rsid w:val="00AB59B8"/>
    <w:rsid w:val="00AB59D8"/>
    <w:rsid w:val="00AB5ACE"/>
    <w:rsid w:val="00AB5B51"/>
    <w:rsid w:val="00AB5C21"/>
    <w:rsid w:val="00AB67A6"/>
    <w:rsid w:val="00AB6A93"/>
    <w:rsid w:val="00AB6CBF"/>
    <w:rsid w:val="00AB6CCA"/>
    <w:rsid w:val="00AB6F2A"/>
    <w:rsid w:val="00AB6F67"/>
    <w:rsid w:val="00AB7099"/>
    <w:rsid w:val="00AB72A3"/>
    <w:rsid w:val="00AB7408"/>
    <w:rsid w:val="00AC006C"/>
    <w:rsid w:val="00AC01A5"/>
    <w:rsid w:val="00AC0A77"/>
    <w:rsid w:val="00AC0AAD"/>
    <w:rsid w:val="00AC0B9E"/>
    <w:rsid w:val="00AC0D1C"/>
    <w:rsid w:val="00AC12B8"/>
    <w:rsid w:val="00AC14FC"/>
    <w:rsid w:val="00AC171B"/>
    <w:rsid w:val="00AC1B6D"/>
    <w:rsid w:val="00AC1CE6"/>
    <w:rsid w:val="00AC2186"/>
    <w:rsid w:val="00AC2335"/>
    <w:rsid w:val="00AC2CE6"/>
    <w:rsid w:val="00AC2D9E"/>
    <w:rsid w:val="00AC3193"/>
    <w:rsid w:val="00AC3860"/>
    <w:rsid w:val="00AC3B47"/>
    <w:rsid w:val="00AC3C9B"/>
    <w:rsid w:val="00AC3E67"/>
    <w:rsid w:val="00AC406E"/>
    <w:rsid w:val="00AC457B"/>
    <w:rsid w:val="00AC4F0E"/>
    <w:rsid w:val="00AC51A5"/>
    <w:rsid w:val="00AC5543"/>
    <w:rsid w:val="00AC5979"/>
    <w:rsid w:val="00AC5D7B"/>
    <w:rsid w:val="00AC5DC7"/>
    <w:rsid w:val="00AC60FA"/>
    <w:rsid w:val="00AC6742"/>
    <w:rsid w:val="00AC699B"/>
    <w:rsid w:val="00AC6D7D"/>
    <w:rsid w:val="00AC6EB9"/>
    <w:rsid w:val="00AC6F8B"/>
    <w:rsid w:val="00AC6F94"/>
    <w:rsid w:val="00AC7151"/>
    <w:rsid w:val="00AC7173"/>
    <w:rsid w:val="00AC7C16"/>
    <w:rsid w:val="00AC7C86"/>
    <w:rsid w:val="00AC7D2D"/>
    <w:rsid w:val="00AC7D64"/>
    <w:rsid w:val="00AC7D83"/>
    <w:rsid w:val="00AD001E"/>
    <w:rsid w:val="00AD04D3"/>
    <w:rsid w:val="00AD0588"/>
    <w:rsid w:val="00AD08CE"/>
    <w:rsid w:val="00AD09BA"/>
    <w:rsid w:val="00AD0B01"/>
    <w:rsid w:val="00AD0CD3"/>
    <w:rsid w:val="00AD101A"/>
    <w:rsid w:val="00AD1081"/>
    <w:rsid w:val="00AD1A09"/>
    <w:rsid w:val="00AD1B87"/>
    <w:rsid w:val="00AD2023"/>
    <w:rsid w:val="00AD219A"/>
    <w:rsid w:val="00AD21B2"/>
    <w:rsid w:val="00AD225E"/>
    <w:rsid w:val="00AD2979"/>
    <w:rsid w:val="00AD29E0"/>
    <w:rsid w:val="00AD2E18"/>
    <w:rsid w:val="00AD3299"/>
    <w:rsid w:val="00AD3A51"/>
    <w:rsid w:val="00AD442A"/>
    <w:rsid w:val="00AD4A89"/>
    <w:rsid w:val="00AD4D3B"/>
    <w:rsid w:val="00AD5117"/>
    <w:rsid w:val="00AD53C1"/>
    <w:rsid w:val="00AD5BA9"/>
    <w:rsid w:val="00AD5FBC"/>
    <w:rsid w:val="00AD60CF"/>
    <w:rsid w:val="00AD6609"/>
    <w:rsid w:val="00AD6662"/>
    <w:rsid w:val="00AD6A88"/>
    <w:rsid w:val="00AD6C52"/>
    <w:rsid w:val="00AD6F61"/>
    <w:rsid w:val="00AD70BB"/>
    <w:rsid w:val="00AD74FE"/>
    <w:rsid w:val="00AD77D1"/>
    <w:rsid w:val="00AD79A4"/>
    <w:rsid w:val="00AD7B8A"/>
    <w:rsid w:val="00AD7D3F"/>
    <w:rsid w:val="00AE0072"/>
    <w:rsid w:val="00AE02FE"/>
    <w:rsid w:val="00AE05E7"/>
    <w:rsid w:val="00AE062E"/>
    <w:rsid w:val="00AE06A4"/>
    <w:rsid w:val="00AE0826"/>
    <w:rsid w:val="00AE0830"/>
    <w:rsid w:val="00AE0895"/>
    <w:rsid w:val="00AE0916"/>
    <w:rsid w:val="00AE0CC6"/>
    <w:rsid w:val="00AE0CD4"/>
    <w:rsid w:val="00AE1260"/>
    <w:rsid w:val="00AE22B8"/>
    <w:rsid w:val="00AE271A"/>
    <w:rsid w:val="00AE2BFF"/>
    <w:rsid w:val="00AE2C2C"/>
    <w:rsid w:val="00AE2DC1"/>
    <w:rsid w:val="00AE3053"/>
    <w:rsid w:val="00AE384C"/>
    <w:rsid w:val="00AE3C64"/>
    <w:rsid w:val="00AE3CC7"/>
    <w:rsid w:val="00AE3D39"/>
    <w:rsid w:val="00AE3F2C"/>
    <w:rsid w:val="00AE41A9"/>
    <w:rsid w:val="00AE430F"/>
    <w:rsid w:val="00AE4DB4"/>
    <w:rsid w:val="00AE50AD"/>
    <w:rsid w:val="00AE51D7"/>
    <w:rsid w:val="00AE521B"/>
    <w:rsid w:val="00AE540F"/>
    <w:rsid w:val="00AE5512"/>
    <w:rsid w:val="00AE56D0"/>
    <w:rsid w:val="00AE61F3"/>
    <w:rsid w:val="00AE65B3"/>
    <w:rsid w:val="00AE66C5"/>
    <w:rsid w:val="00AE68C3"/>
    <w:rsid w:val="00AE6AE3"/>
    <w:rsid w:val="00AE71BA"/>
    <w:rsid w:val="00AE73C3"/>
    <w:rsid w:val="00AE7692"/>
    <w:rsid w:val="00AE7D18"/>
    <w:rsid w:val="00AE7D83"/>
    <w:rsid w:val="00AF089A"/>
    <w:rsid w:val="00AF09D3"/>
    <w:rsid w:val="00AF0AA5"/>
    <w:rsid w:val="00AF0CAA"/>
    <w:rsid w:val="00AF0CB8"/>
    <w:rsid w:val="00AF0FCE"/>
    <w:rsid w:val="00AF2382"/>
    <w:rsid w:val="00AF23D5"/>
    <w:rsid w:val="00AF274B"/>
    <w:rsid w:val="00AF2BF1"/>
    <w:rsid w:val="00AF37DA"/>
    <w:rsid w:val="00AF381F"/>
    <w:rsid w:val="00AF3CA7"/>
    <w:rsid w:val="00AF3D2B"/>
    <w:rsid w:val="00AF43CC"/>
    <w:rsid w:val="00AF4568"/>
    <w:rsid w:val="00AF487E"/>
    <w:rsid w:val="00AF48B3"/>
    <w:rsid w:val="00AF5893"/>
    <w:rsid w:val="00AF58EE"/>
    <w:rsid w:val="00AF59E4"/>
    <w:rsid w:val="00AF5D80"/>
    <w:rsid w:val="00AF61AA"/>
    <w:rsid w:val="00AF6F94"/>
    <w:rsid w:val="00AF7106"/>
    <w:rsid w:val="00AF7153"/>
    <w:rsid w:val="00AF76D5"/>
    <w:rsid w:val="00AF7DE1"/>
    <w:rsid w:val="00AF7F40"/>
    <w:rsid w:val="00B00114"/>
    <w:rsid w:val="00B0069E"/>
    <w:rsid w:val="00B00F9D"/>
    <w:rsid w:val="00B02255"/>
    <w:rsid w:val="00B028E4"/>
    <w:rsid w:val="00B02A56"/>
    <w:rsid w:val="00B02FE4"/>
    <w:rsid w:val="00B0305E"/>
    <w:rsid w:val="00B0341E"/>
    <w:rsid w:val="00B03A61"/>
    <w:rsid w:val="00B04C38"/>
    <w:rsid w:val="00B04E4F"/>
    <w:rsid w:val="00B04F70"/>
    <w:rsid w:val="00B05289"/>
    <w:rsid w:val="00B059A9"/>
    <w:rsid w:val="00B05B28"/>
    <w:rsid w:val="00B05FA5"/>
    <w:rsid w:val="00B061C0"/>
    <w:rsid w:val="00B06288"/>
    <w:rsid w:val="00B062CD"/>
    <w:rsid w:val="00B071D4"/>
    <w:rsid w:val="00B07C50"/>
    <w:rsid w:val="00B07D95"/>
    <w:rsid w:val="00B100F7"/>
    <w:rsid w:val="00B1041D"/>
    <w:rsid w:val="00B1085A"/>
    <w:rsid w:val="00B11C93"/>
    <w:rsid w:val="00B12113"/>
    <w:rsid w:val="00B12169"/>
    <w:rsid w:val="00B121BC"/>
    <w:rsid w:val="00B12B42"/>
    <w:rsid w:val="00B1359E"/>
    <w:rsid w:val="00B1369E"/>
    <w:rsid w:val="00B1440B"/>
    <w:rsid w:val="00B146F8"/>
    <w:rsid w:val="00B14B7A"/>
    <w:rsid w:val="00B14C4D"/>
    <w:rsid w:val="00B14F35"/>
    <w:rsid w:val="00B14FB5"/>
    <w:rsid w:val="00B15266"/>
    <w:rsid w:val="00B15561"/>
    <w:rsid w:val="00B1560A"/>
    <w:rsid w:val="00B15CB1"/>
    <w:rsid w:val="00B15E80"/>
    <w:rsid w:val="00B15F25"/>
    <w:rsid w:val="00B15FF8"/>
    <w:rsid w:val="00B1655A"/>
    <w:rsid w:val="00B165A3"/>
    <w:rsid w:val="00B166B3"/>
    <w:rsid w:val="00B167B5"/>
    <w:rsid w:val="00B16C7F"/>
    <w:rsid w:val="00B173C6"/>
    <w:rsid w:val="00B20383"/>
    <w:rsid w:val="00B20440"/>
    <w:rsid w:val="00B20446"/>
    <w:rsid w:val="00B2129A"/>
    <w:rsid w:val="00B22467"/>
    <w:rsid w:val="00B2267D"/>
    <w:rsid w:val="00B234DF"/>
    <w:rsid w:val="00B236FD"/>
    <w:rsid w:val="00B23BD3"/>
    <w:rsid w:val="00B240C3"/>
    <w:rsid w:val="00B249FF"/>
    <w:rsid w:val="00B24B8C"/>
    <w:rsid w:val="00B2513B"/>
    <w:rsid w:val="00B257CF"/>
    <w:rsid w:val="00B257D0"/>
    <w:rsid w:val="00B25AC6"/>
    <w:rsid w:val="00B25AD0"/>
    <w:rsid w:val="00B25CE5"/>
    <w:rsid w:val="00B25FE3"/>
    <w:rsid w:val="00B260F5"/>
    <w:rsid w:val="00B264E8"/>
    <w:rsid w:val="00B26579"/>
    <w:rsid w:val="00B26E41"/>
    <w:rsid w:val="00B27381"/>
    <w:rsid w:val="00B27433"/>
    <w:rsid w:val="00B2782B"/>
    <w:rsid w:val="00B27967"/>
    <w:rsid w:val="00B27A86"/>
    <w:rsid w:val="00B3036F"/>
    <w:rsid w:val="00B306AF"/>
    <w:rsid w:val="00B308A7"/>
    <w:rsid w:val="00B30BF7"/>
    <w:rsid w:val="00B30DC3"/>
    <w:rsid w:val="00B31111"/>
    <w:rsid w:val="00B313F9"/>
    <w:rsid w:val="00B315BC"/>
    <w:rsid w:val="00B31AFE"/>
    <w:rsid w:val="00B31CBF"/>
    <w:rsid w:val="00B31DEA"/>
    <w:rsid w:val="00B31E5A"/>
    <w:rsid w:val="00B31FAC"/>
    <w:rsid w:val="00B320F4"/>
    <w:rsid w:val="00B325E0"/>
    <w:rsid w:val="00B32A27"/>
    <w:rsid w:val="00B32EB8"/>
    <w:rsid w:val="00B331AE"/>
    <w:rsid w:val="00B3385F"/>
    <w:rsid w:val="00B33E9C"/>
    <w:rsid w:val="00B34268"/>
    <w:rsid w:val="00B3440A"/>
    <w:rsid w:val="00B3507E"/>
    <w:rsid w:val="00B35319"/>
    <w:rsid w:val="00B358AC"/>
    <w:rsid w:val="00B35D6B"/>
    <w:rsid w:val="00B3615E"/>
    <w:rsid w:val="00B363BE"/>
    <w:rsid w:val="00B369ED"/>
    <w:rsid w:val="00B36E7B"/>
    <w:rsid w:val="00B36F4C"/>
    <w:rsid w:val="00B3702D"/>
    <w:rsid w:val="00B37335"/>
    <w:rsid w:val="00B374C1"/>
    <w:rsid w:val="00B37B3D"/>
    <w:rsid w:val="00B40061"/>
    <w:rsid w:val="00B40499"/>
    <w:rsid w:val="00B404E6"/>
    <w:rsid w:val="00B41308"/>
    <w:rsid w:val="00B4183E"/>
    <w:rsid w:val="00B41F86"/>
    <w:rsid w:val="00B42650"/>
    <w:rsid w:val="00B42AE5"/>
    <w:rsid w:val="00B42C22"/>
    <w:rsid w:val="00B42C52"/>
    <w:rsid w:val="00B43207"/>
    <w:rsid w:val="00B43220"/>
    <w:rsid w:val="00B433DD"/>
    <w:rsid w:val="00B4342A"/>
    <w:rsid w:val="00B439DD"/>
    <w:rsid w:val="00B43E0D"/>
    <w:rsid w:val="00B441D9"/>
    <w:rsid w:val="00B44271"/>
    <w:rsid w:val="00B446B7"/>
    <w:rsid w:val="00B44A92"/>
    <w:rsid w:val="00B44E0B"/>
    <w:rsid w:val="00B44E96"/>
    <w:rsid w:val="00B44EA6"/>
    <w:rsid w:val="00B4503F"/>
    <w:rsid w:val="00B452BD"/>
    <w:rsid w:val="00B4586F"/>
    <w:rsid w:val="00B45942"/>
    <w:rsid w:val="00B45A6E"/>
    <w:rsid w:val="00B45F22"/>
    <w:rsid w:val="00B4679A"/>
    <w:rsid w:val="00B46881"/>
    <w:rsid w:val="00B4703E"/>
    <w:rsid w:val="00B473F5"/>
    <w:rsid w:val="00B50144"/>
    <w:rsid w:val="00B506F6"/>
    <w:rsid w:val="00B5070F"/>
    <w:rsid w:val="00B51002"/>
    <w:rsid w:val="00B51535"/>
    <w:rsid w:val="00B51714"/>
    <w:rsid w:val="00B51890"/>
    <w:rsid w:val="00B51CA5"/>
    <w:rsid w:val="00B51CFF"/>
    <w:rsid w:val="00B52244"/>
    <w:rsid w:val="00B52267"/>
    <w:rsid w:val="00B52389"/>
    <w:rsid w:val="00B528ED"/>
    <w:rsid w:val="00B52C54"/>
    <w:rsid w:val="00B53715"/>
    <w:rsid w:val="00B53C5F"/>
    <w:rsid w:val="00B540B2"/>
    <w:rsid w:val="00B547A8"/>
    <w:rsid w:val="00B549F4"/>
    <w:rsid w:val="00B54EB6"/>
    <w:rsid w:val="00B55589"/>
    <w:rsid w:val="00B55723"/>
    <w:rsid w:val="00B5574D"/>
    <w:rsid w:val="00B55D31"/>
    <w:rsid w:val="00B55D4C"/>
    <w:rsid w:val="00B55DA0"/>
    <w:rsid w:val="00B57CCA"/>
    <w:rsid w:val="00B57F4C"/>
    <w:rsid w:val="00B60528"/>
    <w:rsid w:val="00B60901"/>
    <w:rsid w:val="00B609DA"/>
    <w:rsid w:val="00B60A67"/>
    <w:rsid w:val="00B60C19"/>
    <w:rsid w:val="00B6138E"/>
    <w:rsid w:val="00B61495"/>
    <w:rsid w:val="00B61D4E"/>
    <w:rsid w:val="00B62419"/>
    <w:rsid w:val="00B62827"/>
    <w:rsid w:val="00B62E05"/>
    <w:rsid w:val="00B6348A"/>
    <w:rsid w:val="00B63930"/>
    <w:rsid w:val="00B63D3C"/>
    <w:rsid w:val="00B63D9F"/>
    <w:rsid w:val="00B63E26"/>
    <w:rsid w:val="00B6408E"/>
    <w:rsid w:val="00B64A43"/>
    <w:rsid w:val="00B64E60"/>
    <w:rsid w:val="00B6504D"/>
    <w:rsid w:val="00B6515C"/>
    <w:rsid w:val="00B65807"/>
    <w:rsid w:val="00B65999"/>
    <w:rsid w:val="00B65BA7"/>
    <w:rsid w:val="00B66354"/>
    <w:rsid w:val="00B66535"/>
    <w:rsid w:val="00B66E5A"/>
    <w:rsid w:val="00B677CF"/>
    <w:rsid w:val="00B67B64"/>
    <w:rsid w:val="00B7005E"/>
    <w:rsid w:val="00B70069"/>
    <w:rsid w:val="00B70805"/>
    <w:rsid w:val="00B70DAA"/>
    <w:rsid w:val="00B7133F"/>
    <w:rsid w:val="00B716AF"/>
    <w:rsid w:val="00B71772"/>
    <w:rsid w:val="00B718A6"/>
    <w:rsid w:val="00B71FE6"/>
    <w:rsid w:val="00B7202A"/>
    <w:rsid w:val="00B720AE"/>
    <w:rsid w:val="00B725CC"/>
    <w:rsid w:val="00B7268F"/>
    <w:rsid w:val="00B72956"/>
    <w:rsid w:val="00B72B5F"/>
    <w:rsid w:val="00B72E6E"/>
    <w:rsid w:val="00B738A1"/>
    <w:rsid w:val="00B73C44"/>
    <w:rsid w:val="00B73CEF"/>
    <w:rsid w:val="00B74754"/>
    <w:rsid w:val="00B74896"/>
    <w:rsid w:val="00B74C11"/>
    <w:rsid w:val="00B74D8D"/>
    <w:rsid w:val="00B75028"/>
    <w:rsid w:val="00B750D6"/>
    <w:rsid w:val="00B75AA9"/>
    <w:rsid w:val="00B761F0"/>
    <w:rsid w:val="00B766CA"/>
    <w:rsid w:val="00B769D3"/>
    <w:rsid w:val="00B76CAA"/>
    <w:rsid w:val="00B77943"/>
    <w:rsid w:val="00B77F89"/>
    <w:rsid w:val="00B802A4"/>
    <w:rsid w:val="00B8081D"/>
    <w:rsid w:val="00B80B4A"/>
    <w:rsid w:val="00B80D06"/>
    <w:rsid w:val="00B80D44"/>
    <w:rsid w:val="00B80F86"/>
    <w:rsid w:val="00B81464"/>
    <w:rsid w:val="00B818B2"/>
    <w:rsid w:val="00B8218D"/>
    <w:rsid w:val="00B82472"/>
    <w:rsid w:val="00B8261C"/>
    <w:rsid w:val="00B82C53"/>
    <w:rsid w:val="00B82F36"/>
    <w:rsid w:val="00B837B2"/>
    <w:rsid w:val="00B83BAF"/>
    <w:rsid w:val="00B846F3"/>
    <w:rsid w:val="00B84D5D"/>
    <w:rsid w:val="00B84DA4"/>
    <w:rsid w:val="00B84FBC"/>
    <w:rsid w:val="00B85085"/>
    <w:rsid w:val="00B851B0"/>
    <w:rsid w:val="00B85812"/>
    <w:rsid w:val="00B85B86"/>
    <w:rsid w:val="00B86595"/>
    <w:rsid w:val="00B8668E"/>
    <w:rsid w:val="00B8701C"/>
    <w:rsid w:val="00B870B3"/>
    <w:rsid w:val="00B8710B"/>
    <w:rsid w:val="00B90391"/>
    <w:rsid w:val="00B90653"/>
    <w:rsid w:val="00B90A0D"/>
    <w:rsid w:val="00B90A1E"/>
    <w:rsid w:val="00B90CA2"/>
    <w:rsid w:val="00B910BA"/>
    <w:rsid w:val="00B913DA"/>
    <w:rsid w:val="00B917A8"/>
    <w:rsid w:val="00B92169"/>
    <w:rsid w:val="00B921EE"/>
    <w:rsid w:val="00B923EF"/>
    <w:rsid w:val="00B9241B"/>
    <w:rsid w:val="00B92857"/>
    <w:rsid w:val="00B9288A"/>
    <w:rsid w:val="00B92ABF"/>
    <w:rsid w:val="00B93035"/>
    <w:rsid w:val="00B93273"/>
    <w:rsid w:val="00B93577"/>
    <w:rsid w:val="00B937AA"/>
    <w:rsid w:val="00B93B42"/>
    <w:rsid w:val="00B93F49"/>
    <w:rsid w:val="00B94076"/>
    <w:rsid w:val="00B94768"/>
    <w:rsid w:val="00B948D2"/>
    <w:rsid w:val="00B94903"/>
    <w:rsid w:val="00B95A32"/>
    <w:rsid w:val="00B96917"/>
    <w:rsid w:val="00B96F1D"/>
    <w:rsid w:val="00B96FB6"/>
    <w:rsid w:val="00B97078"/>
    <w:rsid w:val="00B97198"/>
    <w:rsid w:val="00B97396"/>
    <w:rsid w:val="00B973E2"/>
    <w:rsid w:val="00BA09CB"/>
    <w:rsid w:val="00BA0AD9"/>
    <w:rsid w:val="00BA0E47"/>
    <w:rsid w:val="00BA0F42"/>
    <w:rsid w:val="00BA1587"/>
    <w:rsid w:val="00BA15F6"/>
    <w:rsid w:val="00BA16D9"/>
    <w:rsid w:val="00BA1AE3"/>
    <w:rsid w:val="00BA1CBC"/>
    <w:rsid w:val="00BA2BFD"/>
    <w:rsid w:val="00BA2D0A"/>
    <w:rsid w:val="00BA2FFC"/>
    <w:rsid w:val="00BA3D55"/>
    <w:rsid w:val="00BA3E0D"/>
    <w:rsid w:val="00BA3F0E"/>
    <w:rsid w:val="00BA3F54"/>
    <w:rsid w:val="00BA41E2"/>
    <w:rsid w:val="00BA432A"/>
    <w:rsid w:val="00BA43D4"/>
    <w:rsid w:val="00BA4812"/>
    <w:rsid w:val="00BA4C24"/>
    <w:rsid w:val="00BA4C80"/>
    <w:rsid w:val="00BA4D74"/>
    <w:rsid w:val="00BA4E83"/>
    <w:rsid w:val="00BA50F6"/>
    <w:rsid w:val="00BA52B3"/>
    <w:rsid w:val="00BA595C"/>
    <w:rsid w:val="00BA5B29"/>
    <w:rsid w:val="00BA5C91"/>
    <w:rsid w:val="00BA612A"/>
    <w:rsid w:val="00BA627C"/>
    <w:rsid w:val="00BA6DCB"/>
    <w:rsid w:val="00BA750D"/>
    <w:rsid w:val="00BA77E4"/>
    <w:rsid w:val="00BA7846"/>
    <w:rsid w:val="00BA7963"/>
    <w:rsid w:val="00BB0316"/>
    <w:rsid w:val="00BB0408"/>
    <w:rsid w:val="00BB07AF"/>
    <w:rsid w:val="00BB0C34"/>
    <w:rsid w:val="00BB0D0D"/>
    <w:rsid w:val="00BB113E"/>
    <w:rsid w:val="00BB1616"/>
    <w:rsid w:val="00BB1657"/>
    <w:rsid w:val="00BB1B50"/>
    <w:rsid w:val="00BB1D04"/>
    <w:rsid w:val="00BB1F95"/>
    <w:rsid w:val="00BB2916"/>
    <w:rsid w:val="00BB2FF6"/>
    <w:rsid w:val="00BB304F"/>
    <w:rsid w:val="00BB3A68"/>
    <w:rsid w:val="00BB45BD"/>
    <w:rsid w:val="00BB46CB"/>
    <w:rsid w:val="00BB4E04"/>
    <w:rsid w:val="00BB51B1"/>
    <w:rsid w:val="00BB5288"/>
    <w:rsid w:val="00BB52F5"/>
    <w:rsid w:val="00BB5575"/>
    <w:rsid w:val="00BB5C91"/>
    <w:rsid w:val="00BB6058"/>
    <w:rsid w:val="00BB6868"/>
    <w:rsid w:val="00BB69FC"/>
    <w:rsid w:val="00BB6AB5"/>
    <w:rsid w:val="00BB6B6F"/>
    <w:rsid w:val="00BB6D3D"/>
    <w:rsid w:val="00BB744A"/>
    <w:rsid w:val="00BB7719"/>
    <w:rsid w:val="00BB7E5D"/>
    <w:rsid w:val="00BC02C9"/>
    <w:rsid w:val="00BC05B4"/>
    <w:rsid w:val="00BC075C"/>
    <w:rsid w:val="00BC0789"/>
    <w:rsid w:val="00BC0E81"/>
    <w:rsid w:val="00BC0FC1"/>
    <w:rsid w:val="00BC101F"/>
    <w:rsid w:val="00BC1999"/>
    <w:rsid w:val="00BC1AAF"/>
    <w:rsid w:val="00BC1CB9"/>
    <w:rsid w:val="00BC200A"/>
    <w:rsid w:val="00BC255F"/>
    <w:rsid w:val="00BC28AE"/>
    <w:rsid w:val="00BC2C05"/>
    <w:rsid w:val="00BC2D82"/>
    <w:rsid w:val="00BC2E68"/>
    <w:rsid w:val="00BC3138"/>
    <w:rsid w:val="00BC33A0"/>
    <w:rsid w:val="00BC3647"/>
    <w:rsid w:val="00BC3648"/>
    <w:rsid w:val="00BC3A1C"/>
    <w:rsid w:val="00BC3CB8"/>
    <w:rsid w:val="00BC3E2E"/>
    <w:rsid w:val="00BC3EC8"/>
    <w:rsid w:val="00BC46EB"/>
    <w:rsid w:val="00BC4942"/>
    <w:rsid w:val="00BC4AB6"/>
    <w:rsid w:val="00BC4B7B"/>
    <w:rsid w:val="00BC4D3D"/>
    <w:rsid w:val="00BC4F98"/>
    <w:rsid w:val="00BC5D17"/>
    <w:rsid w:val="00BC5DA9"/>
    <w:rsid w:val="00BC6032"/>
    <w:rsid w:val="00BC617C"/>
    <w:rsid w:val="00BC617E"/>
    <w:rsid w:val="00BC6433"/>
    <w:rsid w:val="00BC664F"/>
    <w:rsid w:val="00BC6831"/>
    <w:rsid w:val="00BC68A6"/>
    <w:rsid w:val="00BC6953"/>
    <w:rsid w:val="00BC7420"/>
    <w:rsid w:val="00BC74A8"/>
    <w:rsid w:val="00BC7617"/>
    <w:rsid w:val="00BC78A6"/>
    <w:rsid w:val="00BC7967"/>
    <w:rsid w:val="00BC7C29"/>
    <w:rsid w:val="00BD0226"/>
    <w:rsid w:val="00BD090B"/>
    <w:rsid w:val="00BD0C05"/>
    <w:rsid w:val="00BD0E81"/>
    <w:rsid w:val="00BD1157"/>
    <w:rsid w:val="00BD15BD"/>
    <w:rsid w:val="00BD1720"/>
    <w:rsid w:val="00BD179F"/>
    <w:rsid w:val="00BD1A32"/>
    <w:rsid w:val="00BD1D53"/>
    <w:rsid w:val="00BD1E45"/>
    <w:rsid w:val="00BD2129"/>
    <w:rsid w:val="00BD2134"/>
    <w:rsid w:val="00BD292A"/>
    <w:rsid w:val="00BD362D"/>
    <w:rsid w:val="00BD3F10"/>
    <w:rsid w:val="00BD44DA"/>
    <w:rsid w:val="00BD5467"/>
    <w:rsid w:val="00BD5902"/>
    <w:rsid w:val="00BD5A8A"/>
    <w:rsid w:val="00BD6594"/>
    <w:rsid w:val="00BD688E"/>
    <w:rsid w:val="00BD6C59"/>
    <w:rsid w:val="00BD7275"/>
    <w:rsid w:val="00BD76D0"/>
    <w:rsid w:val="00BD7769"/>
    <w:rsid w:val="00BD7899"/>
    <w:rsid w:val="00BD7BF7"/>
    <w:rsid w:val="00BE013F"/>
    <w:rsid w:val="00BE0255"/>
    <w:rsid w:val="00BE0357"/>
    <w:rsid w:val="00BE05CD"/>
    <w:rsid w:val="00BE065B"/>
    <w:rsid w:val="00BE0DF4"/>
    <w:rsid w:val="00BE0F31"/>
    <w:rsid w:val="00BE17F1"/>
    <w:rsid w:val="00BE1A93"/>
    <w:rsid w:val="00BE1AC3"/>
    <w:rsid w:val="00BE1FA7"/>
    <w:rsid w:val="00BE26F7"/>
    <w:rsid w:val="00BE2C1B"/>
    <w:rsid w:val="00BE2D19"/>
    <w:rsid w:val="00BE2DE8"/>
    <w:rsid w:val="00BE2EB7"/>
    <w:rsid w:val="00BE2F01"/>
    <w:rsid w:val="00BE3173"/>
    <w:rsid w:val="00BE3237"/>
    <w:rsid w:val="00BE3500"/>
    <w:rsid w:val="00BE3C21"/>
    <w:rsid w:val="00BE41B8"/>
    <w:rsid w:val="00BE425A"/>
    <w:rsid w:val="00BE46B0"/>
    <w:rsid w:val="00BE4A5A"/>
    <w:rsid w:val="00BE4A91"/>
    <w:rsid w:val="00BE4E10"/>
    <w:rsid w:val="00BE53DD"/>
    <w:rsid w:val="00BE5CA2"/>
    <w:rsid w:val="00BE6093"/>
    <w:rsid w:val="00BE66CD"/>
    <w:rsid w:val="00BE6F24"/>
    <w:rsid w:val="00BE712F"/>
    <w:rsid w:val="00BE7172"/>
    <w:rsid w:val="00BE74CA"/>
    <w:rsid w:val="00BE78D6"/>
    <w:rsid w:val="00BE7B08"/>
    <w:rsid w:val="00BE7EE3"/>
    <w:rsid w:val="00BE7F3D"/>
    <w:rsid w:val="00BF016E"/>
    <w:rsid w:val="00BF02B6"/>
    <w:rsid w:val="00BF0398"/>
    <w:rsid w:val="00BF0467"/>
    <w:rsid w:val="00BF0784"/>
    <w:rsid w:val="00BF08A0"/>
    <w:rsid w:val="00BF0C0F"/>
    <w:rsid w:val="00BF0E41"/>
    <w:rsid w:val="00BF0F1E"/>
    <w:rsid w:val="00BF1242"/>
    <w:rsid w:val="00BF133F"/>
    <w:rsid w:val="00BF1918"/>
    <w:rsid w:val="00BF1B17"/>
    <w:rsid w:val="00BF1EBB"/>
    <w:rsid w:val="00BF20D3"/>
    <w:rsid w:val="00BF2205"/>
    <w:rsid w:val="00BF2379"/>
    <w:rsid w:val="00BF2429"/>
    <w:rsid w:val="00BF2684"/>
    <w:rsid w:val="00BF2692"/>
    <w:rsid w:val="00BF2783"/>
    <w:rsid w:val="00BF3020"/>
    <w:rsid w:val="00BF31E9"/>
    <w:rsid w:val="00BF32CA"/>
    <w:rsid w:val="00BF3D90"/>
    <w:rsid w:val="00BF4239"/>
    <w:rsid w:val="00BF4350"/>
    <w:rsid w:val="00BF43B0"/>
    <w:rsid w:val="00BF4474"/>
    <w:rsid w:val="00BF46DE"/>
    <w:rsid w:val="00BF4964"/>
    <w:rsid w:val="00BF4B65"/>
    <w:rsid w:val="00BF560E"/>
    <w:rsid w:val="00BF57E6"/>
    <w:rsid w:val="00BF5B5A"/>
    <w:rsid w:val="00BF6145"/>
    <w:rsid w:val="00BF61AC"/>
    <w:rsid w:val="00BF6DEB"/>
    <w:rsid w:val="00BF7321"/>
    <w:rsid w:val="00BF73F6"/>
    <w:rsid w:val="00BF746A"/>
    <w:rsid w:val="00BF784D"/>
    <w:rsid w:val="00BF7DE3"/>
    <w:rsid w:val="00C0022B"/>
    <w:rsid w:val="00C00274"/>
    <w:rsid w:val="00C002D3"/>
    <w:rsid w:val="00C00476"/>
    <w:rsid w:val="00C00AAA"/>
    <w:rsid w:val="00C00B29"/>
    <w:rsid w:val="00C00C6B"/>
    <w:rsid w:val="00C011DA"/>
    <w:rsid w:val="00C01310"/>
    <w:rsid w:val="00C01442"/>
    <w:rsid w:val="00C0195C"/>
    <w:rsid w:val="00C01C9A"/>
    <w:rsid w:val="00C01D0A"/>
    <w:rsid w:val="00C02647"/>
    <w:rsid w:val="00C02CAD"/>
    <w:rsid w:val="00C033C9"/>
    <w:rsid w:val="00C0345E"/>
    <w:rsid w:val="00C037E6"/>
    <w:rsid w:val="00C0383C"/>
    <w:rsid w:val="00C03943"/>
    <w:rsid w:val="00C03B69"/>
    <w:rsid w:val="00C04048"/>
    <w:rsid w:val="00C04329"/>
    <w:rsid w:val="00C04DA2"/>
    <w:rsid w:val="00C04E79"/>
    <w:rsid w:val="00C050D8"/>
    <w:rsid w:val="00C05FB7"/>
    <w:rsid w:val="00C05FFD"/>
    <w:rsid w:val="00C06111"/>
    <w:rsid w:val="00C06130"/>
    <w:rsid w:val="00C06175"/>
    <w:rsid w:val="00C064E9"/>
    <w:rsid w:val="00C069F1"/>
    <w:rsid w:val="00C06B4F"/>
    <w:rsid w:val="00C06BF8"/>
    <w:rsid w:val="00C06E80"/>
    <w:rsid w:val="00C07596"/>
    <w:rsid w:val="00C07E84"/>
    <w:rsid w:val="00C1028F"/>
    <w:rsid w:val="00C1059A"/>
    <w:rsid w:val="00C10667"/>
    <w:rsid w:val="00C10AA4"/>
    <w:rsid w:val="00C10AC1"/>
    <w:rsid w:val="00C10D3C"/>
    <w:rsid w:val="00C11291"/>
    <w:rsid w:val="00C11664"/>
    <w:rsid w:val="00C11930"/>
    <w:rsid w:val="00C11E68"/>
    <w:rsid w:val="00C120AE"/>
    <w:rsid w:val="00C1265E"/>
    <w:rsid w:val="00C126A8"/>
    <w:rsid w:val="00C12CF8"/>
    <w:rsid w:val="00C12DEC"/>
    <w:rsid w:val="00C13359"/>
    <w:rsid w:val="00C13840"/>
    <w:rsid w:val="00C13A2B"/>
    <w:rsid w:val="00C1401A"/>
    <w:rsid w:val="00C14417"/>
    <w:rsid w:val="00C1446C"/>
    <w:rsid w:val="00C14688"/>
    <w:rsid w:val="00C14A0B"/>
    <w:rsid w:val="00C154ED"/>
    <w:rsid w:val="00C15633"/>
    <w:rsid w:val="00C15725"/>
    <w:rsid w:val="00C15B46"/>
    <w:rsid w:val="00C15C74"/>
    <w:rsid w:val="00C1643F"/>
    <w:rsid w:val="00C16689"/>
    <w:rsid w:val="00C1669F"/>
    <w:rsid w:val="00C166BB"/>
    <w:rsid w:val="00C16F5C"/>
    <w:rsid w:val="00C170E4"/>
    <w:rsid w:val="00C172A4"/>
    <w:rsid w:val="00C172B8"/>
    <w:rsid w:val="00C17A11"/>
    <w:rsid w:val="00C17EEE"/>
    <w:rsid w:val="00C17F7C"/>
    <w:rsid w:val="00C20F6E"/>
    <w:rsid w:val="00C212DC"/>
    <w:rsid w:val="00C21893"/>
    <w:rsid w:val="00C22200"/>
    <w:rsid w:val="00C2223B"/>
    <w:rsid w:val="00C223CD"/>
    <w:rsid w:val="00C22A63"/>
    <w:rsid w:val="00C232EB"/>
    <w:rsid w:val="00C2360C"/>
    <w:rsid w:val="00C23A47"/>
    <w:rsid w:val="00C23E3E"/>
    <w:rsid w:val="00C23E99"/>
    <w:rsid w:val="00C241B2"/>
    <w:rsid w:val="00C243AB"/>
    <w:rsid w:val="00C24647"/>
    <w:rsid w:val="00C249B1"/>
    <w:rsid w:val="00C24B2A"/>
    <w:rsid w:val="00C25256"/>
    <w:rsid w:val="00C256E3"/>
    <w:rsid w:val="00C259CE"/>
    <w:rsid w:val="00C25D57"/>
    <w:rsid w:val="00C25EF7"/>
    <w:rsid w:val="00C266B8"/>
    <w:rsid w:val="00C268AA"/>
    <w:rsid w:val="00C26BE6"/>
    <w:rsid w:val="00C26E89"/>
    <w:rsid w:val="00C275B8"/>
    <w:rsid w:val="00C276DF"/>
    <w:rsid w:val="00C27822"/>
    <w:rsid w:val="00C27BA8"/>
    <w:rsid w:val="00C27E6D"/>
    <w:rsid w:val="00C27FA2"/>
    <w:rsid w:val="00C301A5"/>
    <w:rsid w:val="00C305AE"/>
    <w:rsid w:val="00C30B6F"/>
    <w:rsid w:val="00C30C48"/>
    <w:rsid w:val="00C30C6B"/>
    <w:rsid w:val="00C3132A"/>
    <w:rsid w:val="00C3145B"/>
    <w:rsid w:val="00C314B5"/>
    <w:rsid w:val="00C317E4"/>
    <w:rsid w:val="00C31BBC"/>
    <w:rsid w:val="00C31DC9"/>
    <w:rsid w:val="00C322C9"/>
    <w:rsid w:val="00C3276A"/>
    <w:rsid w:val="00C3293E"/>
    <w:rsid w:val="00C32C82"/>
    <w:rsid w:val="00C3310F"/>
    <w:rsid w:val="00C335E3"/>
    <w:rsid w:val="00C337A4"/>
    <w:rsid w:val="00C33896"/>
    <w:rsid w:val="00C33AC3"/>
    <w:rsid w:val="00C33D28"/>
    <w:rsid w:val="00C34133"/>
    <w:rsid w:val="00C34421"/>
    <w:rsid w:val="00C3485F"/>
    <w:rsid w:val="00C34869"/>
    <w:rsid w:val="00C34901"/>
    <w:rsid w:val="00C34AF6"/>
    <w:rsid w:val="00C35602"/>
    <w:rsid w:val="00C357BB"/>
    <w:rsid w:val="00C3582E"/>
    <w:rsid w:val="00C3594D"/>
    <w:rsid w:val="00C3597D"/>
    <w:rsid w:val="00C35B72"/>
    <w:rsid w:val="00C35D84"/>
    <w:rsid w:val="00C3675F"/>
    <w:rsid w:val="00C36763"/>
    <w:rsid w:val="00C36A62"/>
    <w:rsid w:val="00C36C1A"/>
    <w:rsid w:val="00C36F54"/>
    <w:rsid w:val="00C370A3"/>
    <w:rsid w:val="00C37189"/>
    <w:rsid w:val="00C37282"/>
    <w:rsid w:val="00C376A9"/>
    <w:rsid w:val="00C377F3"/>
    <w:rsid w:val="00C3794A"/>
    <w:rsid w:val="00C400F4"/>
    <w:rsid w:val="00C401F7"/>
    <w:rsid w:val="00C40441"/>
    <w:rsid w:val="00C41C1D"/>
    <w:rsid w:val="00C41CB0"/>
    <w:rsid w:val="00C41CB8"/>
    <w:rsid w:val="00C4235F"/>
    <w:rsid w:val="00C423E9"/>
    <w:rsid w:val="00C426CD"/>
    <w:rsid w:val="00C428B3"/>
    <w:rsid w:val="00C429EA"/>
    <w:rsid w:val="00C42A3F"/>
    <w:rsid w:val="00C42AF4"/>
    <w:rsid w:val="00C43566"/>
    <w:rsid w:val="00C43671"/>
    <w:rsid w:val="00C43733"/>
    <w:rsid w:val="00C43814"/>
    <w:rsid w:val="00C43A3C"/>
    <w:rsid w:val="00C43BF4"/>
    <w:rsid w:val="00C4437D"/>
    <w:rsid w:val="00C447CB"/>
    <w:rsid w:val="00C447F0"/>
    <w:rsid w:val="00C44B83"/>
    <w:rsid w:val="00C44D44"/>
    <w:rsid w:val="00C4509A"/>
    <w:rsid w:val="00C451C9"/>
    <w:rsid w:val="00C457B3"/>
    <w:rsid w:val="00C45924"/>
    <w:rsid w:val="00C45D69"/>
    <w:rsid w:val="00C461C7"/>
    <w:rsid w:val="00C46D06"/>
    <w:rsid w:val="00C46FA2"/>
    <w:rsid w:val="00C47144"/>
    <w:rsid w:val="00C475D0"/>
    <w:rsid w:val="00C4787F"/>
    <w:rsid w:val="00C478B2"/>
    <w:rsid w:val="00C47A3F"/>
    <w:rsid w:val="00C47C16"/>
    <w:rsid w:val="00C47F43"/>
    <w:rsid w:val="00C47F9D"/>
    <w:rsid w:val="00C5000E"/>
    <w:rsid w:val="00C500FA"/>
    <w:rsid w:val="00C503B3"/>
    <w:rsid w:val="00C50703"/>
    <w:rsid w:val="00C50CD2"/>
    <w:rsid w:val="00C510BD"/>
    <w:rsid w:val="00C51329"/>
    <w:rsid w:val="00C5187F"/>
    <w:rsid w:val="00C51C45"/>
    <w:rsid w:val="00C5233D"/>
    <w:rsid w:val="00C52F72"/>
    <w:rsid w:val="00C53077"/>
    <w:rsid w:val="00C532D8"/>
    <w:rsid w:val="00C53602"/>
    <w:rsid w:val="00C54571"/>
    <w:rsid w:val="00C54677"/>
    <w:rsid w:val="00C54965"/>
    <w:rsid w:val="00C549FA"/>
    <w:rsid w:val="00C5528C"/>
    <w:rsid w:val="00C55514"/>
    <w:rsid w:val="00C55908"/>
    <w:rsid w:val="00C55DD8"/>
    <w:rsid w:val="00C5632D"/>
    <w:rsid w:val="00C56CD1"/>
    <w:rsid w:val="00C56F35"/>
    <w:rsid w:val="00C5700C"/>
    <w:rsid w:val="00C570DF"/>
    <w:rsid w:val="00C57219"/>
    <w:rsid w:val="00C57391"/>
    <w:rsid w:val="00C57974"/>
    <w:rsid w:val="00C57E2F"/>
    <w:rsid w:val="00C57EE2"/>
    <w:rsid w:val="00C57F9C"/>
    <w:rsid w:val="00C60434"/>
    <w:rsid w:val="00C607DA"/>
    <w:rsid w:val="00C612A4"/>
    <w:rsid w:val="00C61E60"/>
    <w:rsid w:val="00C622F7"/>
    <w:rsid w:val="00C6241B"/>
    <w:rsid w:val="00C626C6"/>
    <w:rsid w:val="00C62792"/>
    <w:rsid w:val="00C630CB"/>
    <w:rsid w:val="00C63DAE"/>
    <w:rsid w:val="00C63E18"/>
    <w:rsid w:val="00C64169"/>
    <w:rsid w:val="00C64288"/>
    <w:rsid w:val="00C644E6"/>
    <w:rsid w:val="00C6493A"/>
    <w:rsid w:val="00C64C05"/>
    <w:rsid w:val="00C64E50"/>
    <w:rsid w:val="00C64FC8"/>
    <w:rsid w:val="00C6505E"/>
    <w:rsid w:val="00C65182"/>
    <w:rsid w:val="00C65F2F"/>
    <w:rsid w:val="00C662A3"/>
    <w:rsid w:val="00C66976"/>
    <w:rsid w:val="00C6744B"/>
    <w:rsid w:val="00C67521"/>
    <w:rsid w:val="00C67827"/>
    <w:rsid w:val="00C67D35"/>
    <w:rsid w:val="00C67D6A"/>
    <w:rsid w:val="00C67ED5"/>
    <w:rsid w:val="00C700E2"/>
    <w:rsid w:val="00C707CC"/>
    <w:rsid w:val="00C709BC"/>
    <w:rsid w:val="00C71005"/>
    <w:rsid w:val="00C71106"/>
    <w:rsid w:val="00C71503"/>
    <w:rsid w:val="00C7174E"/>
    <w:rsid w:val="00C718D7"/>
    <w:rsid w:val="00C71A37"/>
    <w:rsid w:val="00C71AF2"/>
    <w:rsid w:val="00C72656"/>
    <w:rsid w:val="00C72B11"/>
    <w:rsid w:val="00C72B2E"/>
    <w:rsid w:val="00C72BEC"/>
    <w:rsid w:val="00C730CA"/>
    <w:rsid w:val="00C73129"/>
    <w:rsid w:val="00C732CF"/>
    <w:rsid w:val="00C737EB"/>
    <w:rsid w:val="00C73BF5"/>
    <w:rsid w:val="00C73F67"/>
    <w:rsid w:val="00C74683"/>
    <w:rsid w:val="00C74852"/>
    <w:rsid w:val="00C74B40"/>
    <w:rsid w:val="00C74C06"/>
    <w:rsid w:val="00C74FA9"/>
    <w:rsid w:val="00C74FED"/>
    <w:rsid w:val="00C7575A"/>
    <w:rsid w:val="00C757A0"/>
    <w:rsid w:val="00C75B82"/>
    <w:rsid w:val="00C75D6B"/>
    <w:rsid w:val="00C761CD"/>
    <w:rsid w:val="00C776DB"/>
    <w:rsid w:val="00C7783B"/>
    <w:rsid w:val="00C7792D"/>
    <w:rsid w:val="00C802FD"/>
    <w:rsid w:val="00C804D2"/>
    <w:rsid w:val="00C80C8C"/>
    <w:rsid w:val="00C80F0F"/>
    <w:rsid w:val="00C81684"/>
    <w:rsid w:val="00C816A6"/>
    <w:rsid w:val="00C81AB4"/>
    <w:rsid w:val="00C81E8B"/>
    <w:rsid w:val="00C827F9"/>
    <w:rsid w:val="00C82886"/>
    <w:rsid w:val="00C828CA"/>
    <w:rsid w:val="00C8315E"/>
    <w:rsid w:val="00C83CA9"/>
    <w:rsid w:val="00C83CF0"/>
    <w:rsid w:val="00C84564"/>
    <w:rsid w:val="00C8482D"/>
    <w:rsid w:val="00C84BC5"/>
    <w:rsid w:val="00C84CA6"/>
    <w:rsid w:val="00C852BF"/>
    <w:rsid w:val="00C85450"/>
    <w:rsid w:val="00C85D52"/>
    <w:rsid w:val="00C8670F"/>
    <w:rsid w:val="00C868B9"/>
    <w:rsid w:val="00C86F9A"/>
    <w:rsid w:val="00C8713B"/>
    <w:rsid w:val="00C873F6"/>
    <w:rsid w:val="00C876D0"/>
    <w:rsid w:val="00C877D1"/>
    <w:rsid w:val="00C903CB"/>
    <w:rsid w:val="00C90418"/>
    <w:rsid w:val="00C905E4"/>
    <w:rsid w:val="00C9073B"/>
    <w:rsid w:val="00C90C09"/>
    <w:rsid w:val="00C90CCC"/>
    <w:rsid w:val="00C911D5"/>
    <w:rsid w:val="00C913DC"/>
    <w:rsid w:val="00C917EA"/>
    <w:rsid w:val="00C91926"/>
    <w:rsid w:val="00C91C10"/>
    <w:rsid w:val="00C91C32"/>
    <w:rsid w:val="00C921A6"/>
    <w:rsid w:val="00C92383"/>
    <w:rsid w:val="00C92456"/>
    <w:rsid w:val="00C92722"/>
    <w:rsid w:val="00C92B1A"/>
    <w:rsid w:val="00C93259"/>
    <w:rsid w:val="00C93B6B"/>
    <w:rsid w:val="00C94360"/>
    <w:rsid w:val="00C94799"/>
    <w:rsid w:val="00C94FFA"/>
    <w:rsid w:val="00C9501D"/>
    <w:rsid w:val="00C95256"/>
    <w:rsid w:val="00C95314"/>
    <w:rsid w:val="00C95375"/>
    <w:rsid w:val="00C95651"/>
    <w:rsid w:val="00C95AD0"/>
    <w:rsid w:val="00C95BCC"/>
    <w:rsid w:val="00C963C0"/>
    <w:rsid w:val="00C963C1"/>
    <w:rsid w:val="00C9697D"/>
    <w:rsid w:val="00C969F0"/>
    <w:rsid w:val="00C96BF6"/>
    <w:rsid w:val="00C96D98"/>
    <w:rsid w:val="00C9718C"/>
    <w:rsid w:val="00C97617"/>
    <w:rsid w:val="00C97C28"/>
    <w:rsid w:val="00C97D56"/>
    <w:rsid w:val="00C97EA5"/>
    <w:rsid w:val="00C97EC6"/>
    <w:rsid w:val="00C97FC0"/>
    <w:rsid w:val="00CA0045"/>
    <w:rsid w:val="00CA00AA"/>
    <w:rsid w:val="00CA0133"/>
    <w:rsid w:val="00CA032F"/>
    <w:rsid w:val="00CA0937"/>
    <w:rsid w:val="00CA0B26"/>
    <w:rsid w:val="00CA0DB7"/>
    <w:rsid w:val="00CA0F98"/>
    <w:rsid w:val="00CA119C"/>
    <w:rsid w:val="00CA12A8"/>
    <w:rsid w:val="00CA13AD"/>
    <w:rsid w:val="00CA1AC1"/>
    <w:rsid w:val="00CA2640"/>
    <w:rsid w:val="00CA2B7D"/>
    <w:rsid w:val="00CA30DE"/>
    <w:rsid w:val="00CA3D71"/>
    <w:rsid w:val="00CA42C9"/>
    <w:rsid w:val="00CA4662"/>
    <w:rsid w:val="00CA479B"/>
    <w:rsid w:val="00CA495D"/>
    <w:rsid w:val="00CA4C79"/>
    <w:rsid w:val="00CA4C8E"/>
    <w:rsid w:val="00CA57D7"/>
    <w:rsid w:val="00CA5D4F"/>
    <w:rsid w:val="00CA60C6"/>
    <w:rsid w:val="00CA63E4"/>
    <w:rsid w:val="00CA66BE"/>
    <w:rsid w:val="00CA67F2"/>
    <w:rsid w:val="00CA6970"/>
    <w:rsid w:val="00CA6C45"/>
    <w:rsid w:val="00CA6E27"/>
    <w:rsid w:val="00CA79F6"/>
    <w:rsid w:val="00CA7F03"/>
    <w:rsid w:val="00CA7F67"/>
    <w:rsid w:val="00CB0092"/>
    <w:rsid w:val="00CB023F"/>
    <w:rsid w:val="00CB061C"/>
    <w:rsid w:val="00CB07D2"/>
    <w:rsid w:val="00CB0969"/>
    <w:rsid w:val="00CB1051"/>
    <w:rsid w:val="00CB127B"/>
    <w:rsid w:val="00CB1721"/>
    <w:rsid w:val="00CB1C51"/>
    <w:rsid w:val="00CB1D74"/>
    <w:rsid w:val="00CB20E3"/>
    <w:rsid w:val="00CB21B4"/>
    <w:rsid w:val="00CB22C8"/>
    <w:rsid w:val="00CB24A2"/>
    <w:rsid w:val="00CB25A1"/>
    <w:rsid w:val="00CB28EB"/>
    <w:rsid w:val="00CB2B74"/>
    <w:rsid w:val="00CB3474"/>
    <w:rsid w:val="00CB3C76"/>
    <w:rsid w:val="00CB466A"/>
    <w:rsid w:val="00CB46D4"/>
    <w:rsid w:val="00CB471E"/>
    <w:rsid w:val="00CB496A"/>
    <w:rsid w:val="00CB4C8E"/>
    <w:rsid w:val="00CB4EDF"/>
    <w:rsid w:val="00CB50FA"/>
    <w:rsid w:val="00CB53AF"/>
    <w:rsid w:val="00CB590A"/>
    <w:rsid w:val="00CB5B26"/>
    <w:rsid w:val="00CB70E3"/>
    <w:rsid w:val="00CB7423"/>
    <w:rsid w:val="00CB7D9B"/>
    <w:rsid w:val="00CB7E7B"/>
    <w:rsid w:val="00CC0418"/>
    <w:rsid w:val="00CC07A6"/>
    <w:rsid w:val="00CC086A"/>
    <w:rsid w:val="00CC08BC"/>
    <w:rsid w:val="00CC0B17"/>
    <w:rsid w:val="00CC0E1A"/>
    <w:rsid w:val="00CC188C"/>
    <w:rsid w:val="00CC1911"/>
    <w:rsid w:val="00CC1B10"/>
    <w:rsid w:val="00CC1D39"/>
    <w:rsid w:val="00CC1E5B"/>
    <w:rsid w:val="00CC218A"/>
    <w:rsid w:val="00CC271E"/>
    <w:rsid w:val="00CC291E"/>
    <w:rsid w:val="00CC31F2"/>
    <w:rsid w:val="00CC324D"/>
    <w:rsid w:val="00CC337F"/>
    <w:rsid w:val="00CC4183"/>
    <w:rsid w:val="00CC4708"/>
    <w:rsid w:val="00CC4B22"/>
    <w:rsid w:val="00CC4B6C"/>
    <w:rsid w:val="00CC4E4A"/>
    <w:rsid w:val="00CC526E"/>
    <w:rsid w:val="00CC5660"/>
    <w:rsid w:val="00CC59A4"/>
    <w:rsid w:val="00CC59E2"/>
    <w:rsid w:val="00CC5F64"/>
    <w:rsid w:val="00CC622C"/>
    <w:rsid w:val="00CC6396"/>
    <w:rsid w:val="00CC6497"/>
    <w:rsid w:val="00CC6534"/>
    <w:rsid w:val="00CC669D"/>
    <w:rsid w:val="00CC6997"/>
    <w:rsid w:val="00CC69D1"/>
    <w:rsid w:val="00CC774E"/>
    <w:rsid w:val="00CC7800"/>
    <w:rsid w:val="00CC794B"/>
    <w:rsid w:val="00CC7B5D"/>
    <w:rsid w:val="00CC7D39"/>
    <w:rsid w:val="00CD07D1"/>
    <w:rsid w:val="00CD1FFA"/>
    <w:rsid w:val="00CD25C8"/>
    <w:rsid w:val="00CD2BE3"/>
    <w:rsid w:val="00CD2E9D"/>
    <w:rsid w:val="00CD2EF6"/>
    <w:rsid w:val="00CD34EB"/>
    <w:rsid w:val="00CD3750"/>
    <w:rsid w:val="00CD39D2"/>
    <w:rsid w:val="00CD3B31"/>
    <w:rsid w:val="00CD3C64"/>
    <w:rsid w:val="00CD3E3C"/>
    <w:rsid w:val="00CD407C"/>
    <w:rsid w:val="00CD423B"/>
    <w:rsid w:val="00CD4832"/>
    <w:rsid w:val="00CD49E2"/>
    <w:rsid w:val="00CD4A6F"/>
    <w:rsid w:val="00CD4C1C"/>
    <w:rsid w:val="00CD5C05"/>
    <w:rsid w:val="00CD5D6A"/>
    <w:rsid w:val="00CD5F82"/>
    <w:rsid w:val="00CD6051"/>
    <w:rsid w:val="00CD612D"/>
    <w:rsid w:val="00CD62A9"/>
    <w:rsid w:val="00CD6A17"/>
    <w:rsid w:val="00CD6B13"/>
    <w:rsid w:val="00CD6CF3"/>
    <w:rsid w:val="00CD6D10"/>
    <w:rsid w:val="00CD6F06"/>
    <w:rsid w:val="00CD7224"/>
    <w:rsid w:val="00CD72FB"/>
    <w:rsid w:val="00CD7818"/>
    <w:rsid w:val="00CD7AB3"/>
    <w:rsid w:val="00CD7F2D"/>
    <w:rsid w:val="00CE0351"/>
    <w:rsid w:val="00CE0474"/>
    <w:rsid w:val="00CE0871"/>
    <w:rsid w:val="00CE0995"/>
    <w:rsid w:val="00CE0A76"/>
    <w:rsid w:val="00CE0A80"/>
    <w:rsid w:val="00CE0AAB"/>
    <w:rsid w:val="00CE0EEE"/>
    <w:rsid w:val="00CE16C3"/>
    <w:rsid w:val="00CE1B7F"/>
    <w:rsid w:val="00CE1CFA"/>
    <w:rsid w:val="00CE2270"/>
    <w:rsid w:val="00CE2473"/>
    <w:rsid w:val="00CE2670"/>
    <w:rsid w:val="00CE2A94"/>
    <w:rsid w:val="00CE3858"/>
    <w:rsid w:val="00CE3961"/>
    <w:rsid w:val="00CE3CFD"/>
    <w:rsid w:val="00CE41FF"/>
    <w:rsid w:val="00CE445B"/>
    <w:rsid w:val="00CE4B07"/>
    <w:rsid w:val="00CE51B0"/>
    <w:rsid w:val="00CE5345"/>
    <w:rsid w:val="00CE570E"/>
    <w:rsid w:val="00CE571D"/>
    <w:rsid w:val="00CE58B6"/>
    <w:rsid w:val="00CE58C1"/>
    <w:rsid w:val="00CE5A1A"/>
    <w:rsid w:val="00CE5E55"/>
    <w:rsid w:val="00CE5ED2"/>
    <w:rsid w:val="00CE6017"/>
    <w:rsid w:val="00CE6434"/>
    <w:rsid w:val="00CE6574"/>
    <w:rsid w:val="00CE66A1"/>
    <w:rsid w:val="00CE67FE"/>
    <w:rsid w:val="00CE6B22"/>
    <w:rsid w:val="00CE6B6A"/>
    <w:rsid w:val="00CE743B"/>
    <w:rsid w:val="00CE795D"/>
    <w:rsid w:val="00CE7BD2"/>
    <w:rsid w:val="00CF0037"/>
    <w:rsid w:val="00CF05C5"/>
    <w:rsid w:val="00CF08D9"/>
    <w:rsid w:val="00CF09E3"/>
    <w:rsid w:val="00CF0FEF"/>
    <w:rsid w:val="00CF1546"/>
    <w:rsid w:val="00CF1CC9"/>
    <w:rsid w:val="00CF1D18"/>
    <w:rsid w:val="00CF1DBE"/>
    <w:rsid w:val="00CF1DC5"/>
    <w:rsid w:val="00CF1F82"/>
    <w:rsid w:val="00CF225C"/>
    <w:rsid w:val="00CF2460"/>
    <w:rsid w:val="00CF2945"/>
    <w:rsid w:val="00CF29CE"/>
    <w:rsid w:val="00CF2D0E"/>
    <w:rsid w:val="00CF2E5F"/>
    <w:rsid w:val="00CF3044"/>
    <w:rsid w:val="00CF31FF"/>
    <w:rsid w:val="00CF3293"/>
    <w:rsid w:val="00CF32F4"/>
    <w:rsid w:val="00CF33AF"/>
    <w:rsid w:val="00CF34C2"/>
    <w:rsid w:val="00CF3AEF"/>
    <w:rsid w:val="00CF3D0F"/>
    <w:rsid w:val="00CF432E"/>
    <w:rsid w:val="00CF45E2"/>
    <w:rsid w:val="00CF47D5"/>
    <w:rsid w:val="00CF4832"/>
    <w:rsid w:val="00CF4961"/>
    <w:rsid w:val="00CF4AB6"/>
    <w:rsid w:val="00CF4C05"/>
    <w:rsid w:val="00CF4C0C"/>
    <w:rsid w:val="00CF4F2F"/>
    <w:rsid w:val="00CF511B"/>
    <w:rsid w:val="00CF52E0"/>
    <w:rsid w:val="00CF5477"/>
    <w:rsid w:val="00CF5E49"/>
    <w:rsid w:val="00CF695A"/>
    <w:rsid w:val="00CF69AF"/>
    <w:rsid w:val="00CF72C6"/>
    <w:rsid w:val="00CF735D"/>
    <w:rsid w:val="00CF755A"/>
    <w:rsid w:val="00CF76AE"/>
    <w:rsid w:val="00CF799F"/>
    <w:rsid w:val="00CF7D15"/>
    <w:rsid w:val="00CF7E07"/>
    <w:rsid w:val="00D00389"/>
    <w:rsid w:val="00D0049B"/>
    <w:rsid w:val="00D00970"/>
    <w:rsid w:val="00D00C41"/>
    <w:rsid w:val="00D00D50"/>
    <w:rsid w:val="00D00DE2"/>
    <w:rsid w:val="00D01689"/>
    <w:rsid w:val="00D0174F"/>
    <w:rsid w:val="00D0186E"/>
    <w:rsid w:val="00D01E9F"/>
    <w:rsid w:val="00D025A7"/>
    <w:rsid w:val="00D026C9"/>
    <w:rsid w:val="00D0274C"/>
    <w:rsid w:val="00D0283D"/>
    <w:rsid w:val="00D02A4B"/>
    <w:rsid w:val="00D02A99"/>
    <w:rsid w:val="00D02BED"/>
    <w:rsid w:val="00D02C67"/>
    <w:rsid w:val="00D02C9A"/>
    <w:rsid w:val="00D037AE"/>
    <w:rsid w:val="00D037D5"/>
    <w:rsid w:val="00D039A6"/>
    <w:rsid w:val="00D03A42"/>
    <w:rsid w:val="00D03BCF"/>
    <w:rsid w:val="00D03EE3"/>
    <w:rsid w:val="00D04204"/>
    <w:rsid w:val="00D047FB"/>
    <w:rsid w:val="00D04945"/>
    <w:rsid w:val="00D051B7"/>
    <w:rsid w:val="00D053DA"/>
    <w:rsid w:val="00D055B0"/>
    <w:rsid w:val="00D05BDB"/>
    <w:rsid w:val="00D05F4D"/>
    <w:rsid w:val="00D06B44"/>
    <w:rsid w:val="00D06D15"/>
    <w:rsid w:val="00D06F67"/>
    <w:rsid w:val="00D07403"/>
    <w:rsid w:val="00D07455"/>
    <w:rsid w:val="00D075C1"/>
    <w:rsid w:val="00D07AA6"/>
    <w:rsid w:val="00D07D1E"/>
    <w:rsid w:val="00D07DA1"/>
    <w:rsid w:val="00D07E18"/>
    <w:rsid w:val="00D07E1B"/>
    <w:rsid w:val="00D07F72"/>
    <w:rsid w:val="00D1049C"/>
    <w:rsid w:val="00D105E2"/>
    <w:rsid w:val="00D10CA6"/>
    <w:rsid w:val="00D10EBC"/>
    <w:rsid w:val="00D10EF6"/>
    <w:rsid w:val="00D11065"/>
    <w:rsid w:val="00D112D4"/>
    <w:rsid w:val="00D1139A"/>
    <w:rsid w:val="00D1234D"/>
    <w:rsid w:val="00D12A5C"/>
    <w:rsid w:val="00D12C4E"/>
    <w:rsid w:val="00D1306F"/>
    <w:rsid w:val="00D1343E"/>
    <w:rsid w:val="00D1380B"/>
    <w:rsid w:val="00D139BB"/>
    <w:rsid w:val="00D143F4"/>
    <w:rsid w:val="00D14649"/>
    <w:rsid w:val="00D1486F"/>
    <w:rsid w:val="00D148D7"/>
    <w:rsid w:val="00D1498F"/>
    <w:rsid w:val="00D152AE"/>
    <w:rsid w:val="00D1551A"/>
    <w:rsid w:val="00D1572E"/>
    <w:rsid w:val="00D1590F"/>
    <w:rsid w:val="00D15D92"/>
    <w:rsid w:val="00D1603E"/>
    <w:rsid w:val="00D169C0"/>
    <w:rsid w:val="00D16E16"/>
    <w:rsid w:val="00D171D2"/>
    <w:rsid w:val="00D200E8"/>
    <w:rsid w:val="00D20331"/>
    <w:rsid w:val="00D209CC"/>
    <w:rsid w:val="00D20B3E"/>
    <w:rsid w:val="00D20E3E"/>
    <w:rsid w:val="00D20F97"/>
    <w:rsid w:val="00D210F0"/>
    <w:rsid w:val="00D21235"/>
    <w:rsid w:val="00D2151D"/>
    <w:rsid w:val="00D21A67"/>
    <w:rsid w:val="00D21A82"/>
    <w:rsid w:val="00D21BA8"/>
    <w:rsid w:val="00D21BE8"/>
    <w:rsid w:val="00D21D29"/>
    <w:rsid w:val="00D21D82"/>
    <w:rsid w:val="00D221DA"/>
    <w:rsid w:val="00D22248"/>
    <w:rsid w:val="00D2265D"/>
    <w:rsid w:val="00D228EE"/>
    <w:rsid w:val="00D231EE"/>
    <w:rsid w:val="00D231F7"/>
    <w:rsid w:val="00D23967"/>
    <w:rsid w:val="00D23EF9"/>
    <w:rsid w:val="00D24746"/>
    <w:rsid w:val="00D2482B"/>
    <w:rsid w:val="00D24A5D"/>
    <w:rsid w:val="00D24B68"/>
    <w:rsid w:val="00D251D3"/>
    <w:rsid w:val="00D25382"/>
    <w:rsid w:val="00D25621"/>
    <w:rsid w:val="00D257A5"/>
    <w:rsid w:val="00D25AB3"/>
    <w:rsid w:val="00D25AEB"/>
    <w:rsid w:val="00D25E09"/>
    <w:rsid w:val="00D2614B"/>
    <w:rsid w:val="00D2638B"/>
    <w:rsid w:val="00D26686"/>
    <w:rsid w:val="00D268A9"/>
    <w:rsid w:val="00D26B2C"/>
    <w:rsid w:val="00D278EC"/>
    <w:rsid w:val="00D27930"/>
    <w:rsid w:val="00D27CA4"/>
    <w:rsid w:val="00D306FE"/>
    <w:rsid w:val="00D308D4"/>
    <w:rsid w:val="00D30C9F"/>
    <w:rsid w:val="00D30E59"/>
    <w:rsid w:val="00D3109A"/>
    <w:rsid w:val="00D3121D"/>
    <w:rsid w:val="00D3124A"/>
    <w:rsid w:val="00D31691"/>
    <w:rsid w:val="00D318FD"/>
    <w:rsid w:val="00D31A7E"/>
    <w:rsid w:val="00D31AD8"/>
    <w:rsid w:val="00D32778"/>
    <w:rsid w:val="00D327A3"/>
    <w:rsid w:val="00D327AF"/>
    <w:rsid w:val="00D32DD0"/>
    <w:rsid w:val="00D3308B"/>
    <w:rsid w:val="00D3324B"/>
    <w:rsid w:val="00D33879"/>
    <w:rsid w:val="00D33953"/>
    <w:rsid w:val="00D33BCF"/>
    <w:rsid w:val="00D33C56"/>
    <w:rsid w:val="00D33FE0"/>
    <w:rsid w:val="00D346CE"/>
    <w:rsid w:val="00D34814"/>
    <w:rsid w:val="00D34BC3"/>
    <w:rsid w:val="00D34E3A"/>
    <w:rsid w:val="00D34E74"/>
    <w:rsid w:val="00D35035"/>
    <w:rsid w:val="00D35068"/>
    <w:rsid w:val="00D350BA"/>
    <w:rsid w:val="00D354F9"/>
    <w:rsid w:val="00D35ADE"/>
    <w:rsid w:val="00D36222"/>
    <w:rsid w:val="00D3672D"/>
    <w:rsid w:val="00D36775"/>
    <w:rsid w:val="00D368F5"/>
    <w:rsid w:val="00D36B01"/>
    <w:rsid w:val="00D36CDB"/>
    <w:rsid w:val="00D3708F"/>
    <w:rsid w:val="00D37749"/>
    <w:rsid w:val="00D37D90"/>
    <w:rsid w:val="00D40548"/>
    <w:rsid w:val="00D4062E"/>
    <w:rsid w:val="00D40732"/>
    <w:rsid w:val="00D407D0"/>
    <w:rsid w:val="00D40C04"/>
    <w:rsid w:val="00D40C44"/>
    <w:rsid w:val="00D40D04"/>
    <w:rsid w:val="00D40EB2"/>
    <w:rsid w:val="00D418A4"/>
    <w:rsid w:val="00D41A58"/>
    <w:rsid w:val="00D41D7A"/>
    <w:rsid w:val="00D41E1E"/>
    <w:rsid w:val="00D41F94"/>
    <w:rsid w:val="00D423E3"/>
    <w:rsid w:val="00D42711"/>
    <w:rsid w:val="00D42994"/>
    <w:rsid w:val="00D42999"/>
    <w:rsid w:val="00D429D1"/>
    <w:rsid w:val="00D429E9"/>
    <w:rsid w:val="00D42D20"/>
    <w:rsid w:val="00D42E0C"/>
    <w:rsid w:val="00D42E9C"/>
    <w:rsid w:val="00D430C4"/>
    <w:rsid w:val="00D43C73"/>
    <w:rsid w:val="00D43E53"/>
    <w:rsid w:val="00D43EF7"/>
    <w:rsid w:val="00D443BD"/>
    <w:rsid w:val="00D44691"/>
    <w:rsid w:val="00D44A4C"/>
    <w:rsid w:val="00D44C3D"/>
    <w:rsid w:val="00D45BDE"/>
    <w:rsid w:val="00D45E2E"/>
    <w:rsid w:val="00D45FA1"/>
    <w:rsid w:val="00D463F3"/>
    <w:rsid w:val="00D470AE"/>
    <w:rsid w:val="00D47277"/>
    <w:rsid w:val="00D47504"/>
    <w:rsid w:val="00D4757F"/>
    <w:rsid w:val="00D4760F"/>
    <w:rsid w:val="00D47674"/>
    <w:rsid w:val="00D47D4A"/>
    <w:rsid w:val="00D47D80"/>
    <w:rsid w:val="00D47EC4"/>
    <w:rsid w:val="00D47F53"/>
    <w:rsid w:val="00D50617"/>
    <w:rsid w:val="00D50784"/>
    <w:rsid w:val="00D5085C"/>
    <w:rsid w:val="00D5087E"/>
    <w:rsid w:val="00D509C6"/>
    <w:rsid w:val="00D5161F"/>
    <w:rsid w:val="00D51A40"/>
    <w:rsid w:val="00D51EEA"/>
    <w:rsid w:val="00D5222B"/>
    <w:rsid w:val="00D52250"/>
    <w:rsid w:val="00D52554"/>
    <w:rsid w:val="00D52783"/>
    <w:rsid w:val="00D52B1C"/>
    <w:rsid w:val="00D52D77"/>
    <w:rsid w:val="00D53149"/>
    <w:rsid w:val="00D5325D"/>
    <w:rsid w:val="00D53681"/>
    <w:rsid w:val="00D53DC1"/>
    <w:rsid w:val="00D53FD3"/>
    <w:rsid w:val="00D54264"/>
    <w:rsid w:val="00D543A2"/>
    <w:rsid w:val="00D54CFF"/>
    <w:rsid w:val="00D54E5E"/>
    <w:rsid w:val="00D54EEC"/>
    <w:rsid w:val="00D550CD"/>
    <w:rsid w:val="00D55805"/>
    <w:rsid w:val="00D5611F"/>
    <w:rsid w:val="00D5657D"/>
    <w:rsid w:val="00D567C9"/>
    <w:rsid w:val="00D56D41"/>
    <w:rsid w:val="00D57312"/>
    <w:rsid w:val="00D574F9"/>
    <w:rsid w:val="00D57587"/>
    <w:rsid w:val="00D575F8"/>
    <w:rsid w:val="00D5799D"/>
    <w:rsid w:val="00D601EA"/>
    <w:rsid w:val="00D607F1"/>
    <w:rsid w:val="00D61669"/>
    <w:rsid w:val="00D61893"/>
    <w:rsid w:val="00D61DB9"/>
    <w:rsid w:val="00D61F27"/>
    <w:rsid w:val="00D627EB"/>
    <w:rsid w:val="00D62811"/>
    <w:rsid w:val="00D62E7A"/>
    <w:rsid w:val="00D62E87"/>
    <w:rsid w:val="00D63110"/>
    <w:rsid w:val="00D63A3E"/>
    <w:rsid w:val="00D63BEE"/>
    <w:rsid w:val="00D64989"/>
    <w:rsid w:val="00D6498C"/>
    <w:rsid w:val="00D64EFA"/>
    <w:rsid w:val="00D65310"/>
    <w:rsid w:val="00D654A6"/>
    <w:rsid w:val="00D657B7"/>
    <w:rsid w:val="00D657C3"/>
    <w:rsid w:val="00D65A81"/>
    <w:rsid w:val="00D65BB0"/>
    <w:rsid w:val="00D6657D"/>
    <w:rsid w:val="00D66946"/>
    <w:rsid w:val="00D66EBC"/>
    <w:rsid w:val="00D671CA"/>
    <w:rsid w:val="00D677CC"/>
    <w:rsid w:val="00D67870"/>
    <w:rsid w:val="00D67ABB"/>
    <w:rsid w:val="00D700FC"/>
    <w:rsid w:val="00D7017D"/>
    <w:rsid w:val="00D701D3"/>
    <w:rsid w:val="00D70242"/>
    <w:rsid w:val="00D70548"/>
    <w:rsid w:val="00D7085B"/>
    <w:rsid w:val="00D70895"/>
    <w:rsid w:val="00D70E34"/>
    <w:rsid w:val="00D71C8D"/>
    <w:rsid w:val="00D71D64"/>
    <w:rsid w:val="00D71D82"/>
    <w:rsid w:val="00D723CF"/>
    <w:rsid w:val="00D7283A"/>
    <w:rsid w:val="00D7329E"/>
    <w:rsid w:val="00D7391E"/>
    <w:rsid w:val="00D73A77"/>
    <w:rsid w:val="00D73AB9"/>
    <w:rsid w:val="00D73CFE"/>
    <w:rsid w:val="00D73EB3"/>
    <w:rsid w:val="00D7408E"/>
    <w:rsid w:val="00D74193"/>
    <w:rsid w:val="00D7484E"/>
    <w:rsid w:val="00D74B71"/>
    <w:rsid w:val="00D74C3F"/>
    <w:rsid w:val="00D75676"/>
    <w:rsid w:val="00D75808"/>
    <w:rsid w:val="00D75AEC"/>
    <w:rsid w:val="00D75EF6"/>
    <w:rsid w:val="00D76008"/>
    <w:rsid w:val="00D7626B"/>
    <w:rsid w:val="00D76534"/>
    <w:rsid w:val="00D76878"/>
    <w:rsid w:val="00D76A13"/>
    <w:rsid w:val="00D76C47"/>
    <w:rsid w:val="00D77083"/>
    <w:rsid w:val="00D77438"/>
    <w:rsid w:val="00D77608"/>
    <w:rsid w:val="00D776D1"/>
    <w:rsid w:val="00D77D04"/>
    <w:rsid w:val="00D804B8"/>
    <w:rsid w:val="00D808E4"/>
    <w:rsid w:val="00D8167B"/>
    <w:rsid w:val="00D819D0"/>
    <w:rsid w:val="00D82160"/>
    <w:rsid w:val="00D821E3"/>
    <w:rsid w:val="00D823C6"/>
    <w:rsid w:val="00D82443"/>
    <w:rsid w:val="00D8269D"/>
    <w:rsid w:val="00D82805"/>
    <w:rsid w:val="00D82BD0"/>
    <w:rsid w:val="00D82F07"/>
    <w:rsid w:val="00D82F14"/>
    <w:rsid w:val="00D8341F"/>
    <w:rsid w:val="00D836A2"/>
    <w:rsid w:val="00D8384D"/>
    <w:rsid w:val="00D83858"/>
    <w:rsid w:val="00D83F94"/>
    <w:rsid w:val="00D84072"/>
    <w:rsid w:val="00D84237"/>
    <w:rsid w:val="00D843BF"/>
    <w:rsid w:val="00D844BF"/>
    <w:rsid w:val="00D84561"/>
    <w:rsid w:val="00D84EE7"/>
    <w:rsid w:val="00D84FA4"/>
    <w:rsid w:val="00D8503C"/>
    <w:rsid w:val="00D8515B"/>
    <w:rsid w:val="00D852A0"/>
    <w:rsid w:val="00D855DB"/>
    <w:rsid w:val="00D85AA7"/>
    <w:rsid w:val="00D85E78"/>
    <w:rsid w:val="00D86197"/>
    <w:rsid w:val="00D8628A"/>
    <w:rsid w:val="00D86843"/>
    <w:rsid w:val="00D86CD5"/>
    <w:rsid w:val="00D86E4C"/>
    <w:rsid w:val="00D86EB6"/>
    <w:rsid w:val="00D87870"/>
    <w:rsid w:val="00D87BB0"/>
    <w:rsid w:val="00D87C3A"/>
    <w:rsid w:val="00D90576"/>
    <w:rsid w:val="00D905FE"/>
    <w:rsid w:val="00D914A9"/>
    <w:rsid w:val="00D91BAB"/>
    <w:rsid w:val="00D91D7B"/>
    <w:rsid w:val="00D91DBD"/>
    <w:rsid w:val="00D9211C"/>
    <w:rsid w:val="00D92217"/>
    <w:rsid w:val="00D923DE"/>
    <w:rsid w:val="00D923F9"/>
    <w:rsid w:val="00D929DB"/>
    <w:rsid w:val="00D92AB3"/>
    <w:rsid w:val="00D92BE9"/>
    <w:rsid w:val="00D931C3"/>
    <w:rsid w:val="00D9330D"/>
    <w:rsid w:val="00D9344D"/>
    <w:rsid w:val="00D93651"/>
    <w:rsid w:val="00D93A54"/>
    <w:rsid w:val="00D93B3E"/>
    <w:rsid w:val="00D93C43"/>
    <w:rsid w:val="00D94D23"/>
    <w:rsid w:val="00D94EBC"/>
    <w:rsid w:val="00D950D3"/>
    <w:rsid w:val="00D950E6"/>
    <w:rsid w:val="00D952D2"/>
    <w:rsid w:val="00D9569F"/>
    <w:rsid w:val="00D9574C"/>
    <w:rsid w:val="00D96746"/>
    <w:rsid w:val="00D96905"/>
    <w:rsid w:val="00D96C4E"/>
    <w:rsid w:val="00D97277"/>
    <w:rsid w:val="00D974B7"/>
    <w:rsid w:val="00D979AB"/>
    <w:rsid w:val="00D979B0"/>
    <w:rsid w:val="00D97A3D"/>
    <w:rsid w:val="00D97B43"/>
    <w:rsid w:val="00D97CC4"/>
    <w:rsid w:val="00D97D5D"/>
    <w:rsid w:val="00DA05C9"/>
    <w:rsid w:val="00DA091D"/>
    <w:rsid w:val="00DA09BD"/>
    <w:rsid w:val="00DA09F7"/>
    <w:rsid w:val="00DA0A8B"/>
    <w:rsid w:val="00DA0CB1"/>
    <w:rsid w:val="00DA12E9"/>
    <w:rsid w:val="00DA1590"/>
    <w:rsid w:val="00DA1CA7"/>
    <w:rsid w:val="00DA1D7C"/>
    <w:rsid w:val="00DA1DD2"/>
    <w:rsid w:val="00DA2633"/>
    <w:rsid w:val="00DA3237"/>
    <w:rsid w:val="00DA3DAD"/>
    <w:rsid w:val="00DA3ECA"/>
    <w:rsid w:val="00DA3EDD"/>
    <w:rsid w:val="00DA41E4"/>
    <w:rsid w:val="00DA43CD"/>
    <w:rsid w:val="00DA453B"/>
    <w:rsid w:val="00DA499D"/>
    <w:rsid w:val="00DA4A8E"/>
    <w:rsid w:val="00DA53D3"/>
    <w:rsid w:val="00DA55E9"/>
    <w:rsid w:val="00DA569B"/>
    <w:rsid w:val="00DA5ED4"/>
    <w:rsid w:val="00DA5F37"/>
    <w:rsid w:val="00DA62A4"/>
    <w:rsid w:val="00DA64B1"/>
    <w:rsid w:val="00DA66F1"/>
    <w:rsid w:val="00DA6DE1"/>
    <w:rsid w:val="00DA75F5"/>
    <w:rsid w:val="00DA7A2E"/>
    <w:rsid w:val="00DA7DE2"/>
    <w:rsid w:val="00DB0629"/>
    <w:rsid w:val="00DB0768"/>
    <w:rsid w:val="00DB1C20"/>
    <w:rsid w:val="00DB1C58"/>
    <w:rsid w:val="00DB1CE6"/>
    <w:rsid w:val="00DB1D38"/>
    <w:rsid w:val="00DB1EB3"/>
    <w:rsid w:val="00DB1F9E"/>
    <w:rsid w:val="00DB209C"/>
    <w:rsid w:val="00DB268C"/>
    <w:rsid w:val="00DB2C4C"/>
    <w:rsid w:val="00DB2DCD"/>
    <w:rsid w:val="00DB2DF9"/>
    <w:rsid w:val="00DB2E07"/>
    <w:rsid w:val="00DB3377"/>
    <w:rsid w:val="00DB347E"/>
    <w:rsid w:val="00DB3F5B"/>
    <w:rsid w:val="00DB3F75"/>
    <w:rsid w:val="00DB40DD"/>
    <w:rsid w:val="00DB41BA"/>
    <w:rsid w:val="00DB423D"/>
    <w:rsid w:val="00DB4890"/>
    <w:rsid w:val="00DB4B42"/>
    <w:rsid w:val="00DB4B9F"/>
    <w:rsid w:val="00DB529D"/>
    <w:rsid w:val="00DB5319"/>
    <w:rsid w:val="00DB597E"/>
    <w:rsid w:val="00DB59C1"/>
    <w:rsid w:val="00DB5B8A"/>
    <w:rsid w:val="00DB5E0C"/>
    <w:rsid w:val="00DB64F1"/>
    <w:rsid w:val="00DB6716"/>
    <w:rsid w:val="00DB6CA0"/>
    <w:rsid w:val="00DB7013"/>
    <w:rsid w:val="00DB73D3"/>
    <w:rsid w:val="00DB7814"/>
    <w:rsid w:val="00DB7837"/>
    <w:rsid w:val="00DB7A96"/>
    <w:rsid w:val="00DC0709"/>
    <w:rsid w:val="00DC0882"/>
    <w:rsid w:val="00DC0C7F"/>
    <w:rsid w:val="00DC0EB7"/>
    <w:rsid w:val="00DC11D0"/>
    <w:rsid w:val="00DC1FF7"/>
    <w:rsid w:val="00DC22C9"/>
    <w:rsid w:val="00DC36C4"/>
    <w:rsid w:val="00DC3AE7"/>
    <w:rsid w:val="00DC3B23"/>
    <w:rsid w:val="00DC3BBD"/>
    <w:rsid w:val="00DC3D27"/>
    <w:rsid w:val="00DC3EBE"/>
    <w:rsid w:val="00DC400F"/>
    <w:rsid w:val="00DC4674"/>
    <w:rsid w:val="00DC4952"/>
    <w:rsid w:val="00DC49C6"/>
    <w:rsid w:val="00DC4C37"/>
    <w:rsid w:val="00DC53CB"/>
    <w:rsid w:val="00DC5A13"/>
    <w:rsid w:val="00DC622C"/>
    <w:rsid w:val="00DC622D"/>
    <w:rsid w:val="00DC645C"/>
    <w:rsid w:val="00DC673E"/>
    <w:rsid w:val="00DC6B5A"/>
    <w:rsid w:val="00DC6B68"/>
    <w:rsid w:val="00DC6BEF"/>
    <w:rsid w:val="00DC6C19"/>
    <w:rsid w:val="00DC6F97"/>
    <w:rsid w:val="00DC7142"/>
    <w:rsid w:val="00DC7226"/>
    <w:rsid w:val="00DC73C9"/>
    <w:rsid w:val="00DC79C9"/>
    <w:rsid w:val="00DC7C0B"/>
    <w:rsid w:val="00DD0BFD"/>
    <w:rsid w:val="00DD0E58"/>
    <w:rsid w:val="00DD10A8"/>
    <w:rsid w:val="00DD16FA"/>
    <w:rsid w:val="00DD1728"/>
    <w:rsid w:val="00DD2001"/>
    <w:rsid w:val="00DD22B7"/>
    <w:rsid w:val="00DD2842"/>
    <w:rsid w:val="00DD2CF2"/>
    <w:rsid w:val="00DD2E4A"/>
    <w:rsid w:val="00DD333C"/>
    <w:rsid w:val="00DD41F5"/>
    <w:rsid w:val="00DD4232"/>
    <w:rsid w:val="00DD441D"/>
    <w:rsid w:val="00DD4445"/>
    <w:rsid w:val="00DD4AD4"/>
    <w:rsid w:val="00DD4E64"/>
    <w:rsid w:val="00DD5226"/>
    <w:rsid w:val="00DD593E"/>
    <w:rsid w:val="00DD6107"/>
    <w:rsid w:val="00DD6197"/>
    <w:rsid w:val="00DD624E"/>
    <w:rsid w:val="00DD635C"/>
    <w:rsid w:val="00DD64C5"/>
    <w:rsid w:val="00DD6868"/>
    <w:rsid w:val="00DD68ED"/>
    <w:rsid w:val="00DD69D0"/>
    <w:rsid w:val="00DD69EC"/>
    <w:rsid w:val="00DD6A31"/>
    <w:rsid w:val="00DD6A8B"/>
    <w:rsid w:val="00DD6B21"/>
    <w:rsid w:val="00DD71C6"/>
    <w:rsid w:val="00DD755B"/>
    <w:rsid w:val="00DD75E5"/>
    <w:rsid w:val="00DD77DC"/>
    <w:rsid w:val="00DD7CAF"/>
    <w:rsid w:val="00DE0984"/>
    <w:rsid w:val="00DE0CE9"/>
    <w:rsid w:val="00DE0F15"/>
    <w:rsid w:val="00DE10EE"/>
    <w:rsid w:val="00DE11A4"/>
    <w:rsid w:val="00DE19EA"/>
    <w:rsid w:val="00DE25C9"/>
    <w:rsid w:val="00DE297F"/>
    <w:rsid w:val="00DE2BA4"/>
    <w:rsid w:val="00DE2DE7"/>
    <w:rsid w:val="00DE30FF"/>
    <w:rsid w:val="00DE37CD"/>
    <w:rsid w:val="00DE38BD"/>
    <w:rsid w:val="00DE3A09"/>
    <w:rsid w:val="00DE3DFB"/>
    <w:rsid w:val="00DE3E37"/>
    <w:rsid w:val="00DE4723"/>
    <w:rsid w:val="00DE498F"/>
    <w:rsid w:val="00DE49CA"/>
    <w:rsid w:val="00DE4B5F"/>
    <w:rsid w:val="00DE4FF7"/>
    <w:rsid w:val="00DE52F7"/>
    <w:rsid w:val="00DE550F"/>
    <w:rsid w:val="00DE5B7F"/>
    <w:rsid w:val="00DE5C36"/>
    <w:rsid w:val="00DE5EF3"/>
    <w:rsid w:val="00DE6289"/>
    <w:rsid w:val="00DE63CD"/>
    <w:rsid w:val="00DE6822"/>
    <w:rsid w:val="00DE6961"/>
    <w:rsid w:val="00DE69E1"/>
    <w:rsid w:val="00DE6D18"/>
    <w:rsid w:val="00DE7162"/>
    <w:rsid w:val="00DE7899"/>
    <w:rsid w:val="00DE7B75"/>
    <w:rsid w:val="00DE7D08"/>
    <w:rsid w:val="00DF018D"/>
    <w:rsid w:val="00DF031C"/>
    <w:rsid w:val="00DF12C8"/>
    <w:rsid w:val="00DF19ED"/>
    <w:rsid w:val="00DF1B5E"/>
    <w:rsid w:val="00DF1C73"/>
    <w:rsid w:val="00DF1FB3"/>
    <w:rsid w:val="00DF2243"/>
    <w:rsid w:val="00DF2305"/>
    <w:rsid w:val="00DF2468"/>
    <w:rsid w:val="00DF3323"/>
    <w:rsid w:val="00DF33EC"/>
    <w:rsid w:val="00DF355E"/>
    <w:rsid w:val="00DF389C"/>
    <w:rsid w:val="00DF3CA4"/>
    <w:rsid w:val="00DF4054"/>
    <w:rsid w:val="00DF439F"/>
    <w:rsid w:val="00DF46B4"/>
    <w:rsid w:val="00DF4846"/>
    <w:rsid w:val="00DF4A46"/>
    <w:rsid w:val="00DF4C3A"/>
    <w:rsid w:val="00DF4D3A"/>
    <w:rsid w:val="00DF542F"/>
    <w:rsid w:val="00DF5525"/>
    <w:rsid w:val="00DF5739"/>
    <w:rsid w:val="00DF5920"/>
    <w:rsid w:val="00DF5A27"/>
    <w:rsid w:val="00DF668D"/>
    <w:rsid w:val="00DF6CCC"/>
    <w:rsid w:val="00DF6FC4"/>
    <w:rsid w:val="00DF6FD5"/>
    <w:rsid w:val="00DF73EF"/>
    <w:rsid w:val="00DF74D1"/>
    <w:rsid w:val="00DF7555"/>
    <w:rsid w:val="00DF7A0C"/>
    <w:rsid w:val="00DF7D1A"/>
    <w:rsid w:val="00E00101"/>
    <w:rsid w:val="00E0023F"/>
    <w:rsid w:val="00E0031B"/>
    <w:rsid w:val="00E008ED"/>
    <w:rsid w:val="00E00A07"/>
    <w:rsid w:val="00E00A8E"/>
    <w:rsid w:val="00E00B56"/>
    <w:rsid w:val="00E00BAB"/>
    <w:rsid w:val="00E00D0E"/>
    <w:rsid w:val="00E011C5"/>
    <w:rsid w:val="00E01A40"/>
    <w:rsid w:val="00E022B1"/>
    <w:rsid w:val="00E02308"/>
    <w:rsid w:val="00E02561"/>
    <w:rsid w:val="00E02F00"/>
    <w:rsid w:val="00E032C6"/>
    <w:rsid w:val="00E032D7"/>
    <w:rsid w:val="00E0336D"/>
    <w:rsid w:val="00E03582"/>
    <w:rsid w:val="00E0382D"/>
    <w:rsid w:val="00E039E6"/>
    <w:rsid w:val="00E03E4B"/>
    <w:rsid w:val="00E04264"/>
    <w:rsid w:val="00E047E8"/>
    <w:rsid w:val="00E04ED6"/>
    <w:rsid w:val="00E051FC"/>
    <w:rsid w:val="00E053CD"/>
    <w:rsid w:val="00E06509"/>
    <w:rsid w:val="00E0678E"/>
    <w:rsid w:val="00E06B69"/>
    <w:rsid w:val="00E06D31"/>
    <w:rsid w:val="00E06F76"/>
    <w:rsid w:val="00E0721C"/>
    <w:rsid w:val="00E07687"/>
    <w:rsid w:val="00E079D4"/>
    <w:rsid w:val="00E10142"/>
    <w:rsid w:val="00E1021A"/>
    <w:rsid w:val="00E103DD"/>
    <w:rsid w:val="00E104BE"/>
    <w:rsid w:val="00E105E6"/>
    <w:rsid w:val="00E10865"/>
    <w:rsid w:val="00E10A42"/>
    <w:rsid w:val="00E10A76"/>
    <w:rsid w:val="00E10BEA"/>
    <w:rsid w:val="00E10F35"/>
    <w:rsid w:val="00E11118"/>
    <w:rsid w:val="00E1190F"/>
    <w:rsid w:val="00E11A15"/>
    <w:rsid w:val="00E11C56"/>
    <w:rsid w:val="00E11F6C"/>
    <w:rsid w:val="00E124DD"/>
    <w:rsid w:val="00E124F7"/>
    <w:rsid w:val="00E1279C"/>
    <w:rsid w:val="00E12A85"/>
    <w:rsid w:val="00E12CB9"/>
    <w:rsid w:val="00E13028"/>
    <w:rsid w:val="00E133A1"/>
    <w:rsid w:val="00E13587"/>
    <w:rsid w:val="00E13B5F"/>
    <w:rsid w:val="00E13E68"/>
    <w:rsid w:val="00E13FB3"/>
    <w:rsid w:val="00E14299"/>
    <w:rsid w:val="00E14736"/>
    <w:rsid w:val="00E150D3"/>
    <w:rsid w:val="00E150F0"/>
    <w:rsid w:val="00E151EA"/>
    <w:rsid w:val="00E158D9"/>
    <w:rsid w:val="00E15CC7"/>
    <w:rsid w:val="00E16161"/>
    <w:rsid w:val="00E1642D"/>
    <w:rsid w:val="00E164EF"/>
    <w:rsid w:val="00E16BB7"/>
    <w:rsid w:val="00E16C99"/>
    <w:rsid w:val="00E172E9"/>
    <w:rsid w:val="00E1797A"/>
    <w:rsid w:val="00E20237"/>
    <w:rsid w:val="00E20469"/>
    <w:rsid w:val="00E20840"/>
    <w:rsid w:val="00E20CC0"/>
    <w:rsid w:val="00E20CF0"/>
    <w:rsid w:val="00E20E0E"/>
    <w:rsid w:val="00E21045"/>
    <w:rsid w:val="00E215ED"/>
    <w:rsid w:val="00E218C7"/>
    <w:rsid w:val="00E21A6B"/>
    <w:rsid w:val="00E21B9A"/>
    <w:rsid w:val="00E21F27"/>
    <w:rsid w:val="00E21F36"/>
    <w:rsid w:val="00E22621"/>
    <w:rsid w:val="00E228CD"/>
    <w:rsid w:val="00E22CE7"/>
    <w:rsid w:val="00E23074"/>
    <w:rsid w:val="00E23312"/>
    <w:rsid w:val="00E2336B"/>
    <w:rsid w:val="00E23855"/>
    <w:rsid w:val="00E23893"/>
    <w:rsid w:val="00E248ED"/>
    <w:rsid w:val="00E248F9"/>
    <w:rsid w:val="00E24CBD"/>
    <w:rsid w:val="00E24FF2"/>
    <w:rsid w:val="00E2532F"/>
    <w:rsid w:val="00E2587F"/>
    <w:rsid w:val="00E258E7"/>
    <w:rsid w:val="00E25AC9"/>
    <w:rsid w:val="00E25BED"/>
    <w:rsid w:val="00E25F40"/>
    <w:rsid w:val="00E26673"/>
    <w:rsid w:val="00E26B81"/>
    <w:rsid w:val="00E26BF6"/>
    <w:rsid w:val="00E26F6A"/>
    <w:rsid w:val="00E26FB3"/>
    <w:rsid w:val="00E274BF"/>
    <w:rsid w:val="00E27D9F"/>
    <w:rsid w:val="00E27E7A"/>
    <w:rsid w:val="00E30054"/>
    <w:rsid w:val="00E30228"/>
    <w:rsid w:val="00E303B4"/>
    <w:rsid w:val="00E3059E"/>
    <w:rsid w:val="00E30980"/>
    <w:rsid w:val="00E31236"/>
    <w:rsid w:val="00E31597"/>
    <w:rsid w:val="00E316CA"/>
    <w:rsid w:val="00E319DD"/>
    <w:rsid w:val="00E31C5D"/>
    <w:rsid w:val="00E31D14"/>
    <w:rsid w:val="00E31D65"/>
    <w:rsid w:val="00E31D7C"/>
    <w:rsid w:val="00E3248A"/>
    <w:rsid w:val="00E324D1"/>
    <w:rsid w:val="00E3275B"/>
    <w:rsid w:val="00E32B87"/>
    <w:rsid w:val="00E32E71"/>
    <w:rsid w:val="00E33396"/>
    <w:rsid w:val="00E33504"/>
    <w:rsid w:val="00E337BA"/>
    <w:rsid w:val="00E337E6"/>
    <w:rsid w:val="00E338E7"/>
    <w:rsid w:val="00E3402B"/>
    <w:rsid w:val="00E344DC"/>
    <w:rsid w:val="00E344FB"/>
    <w:rsid w:val="00E3453A"/>
    <w:rsid w:val="00E34B3F"/>
    <w:rsid w:val="00E34F9D"/>
    <w:rsid w:val="00E350D5"/>
    <w:rsid w:val="00E35400"/>
    <w:rsid w:val="00E35443"/>
    <w:rsid w:val="00E35561"/>
    <w:rsid w:val="00E357FA"/>
    <w:rsid w:val="00E35A43"/>
    <w:rsid w:val="00E364F7"/>
    <w:rsid w:val="00E365A8"/>
    <w:rsid w:val="00E3677B"/>
    <w:rsid w:val="00E367DF"/>
    <w:rsid w:val="00E36A40"/>
    <w:rsid w:val="00E36E08"/>
    <w:rsid w:val="00E3701B"/>
    <w:rsid w:val="00E3736D"/>
    <w:rsid w:val="00E37CD5"/>
    <w:rsid w:val="00E37DDF"/>
    <w:rsid w:val="00E4086E"/>
    <w:rsid w:val="00E40AA4"/>
    <w:rsid w:val="00E40D5A"/>
    <w:rsid w:val="00E40E97"/>
    <w:rsid w:val="00E40F52"/>
    <w:rsid w:val="00E4140F"/>
    <w:rsid w:val="00E422D1"/>
    <w:rsid w:val="00E42A55"/>
    <w:rsid w:val="00E42C1B"/>
    <w:rsid w:val="00E43586"/>
    <w:rsid w:val="00E435B5"/>
    <w:rsid w:val="00E43C60"/>
    <w:rsid w:val="00E443BD"/>
    <w:rsid w:val="00E44B03"/>
    <w:rsid w:val="00E451C2"/>
    <w:rsid w:val="00E451D6"/>
    <w:rsid w:val="00E45CB1"/>
    <w:rsid w:val="00E46381"/>
    <w:rsid w:val="00E46ECA"/>
    <w:rsid w:val="00E47147"/>
    <w:rsid w:val="00E4721A"/>
    <w:rsid w:val="00E4754E"/>
    <w:rsid w:val="00E47855"/>
    <w:rsid w:val="00E47A23"/>
    <w:rsid w:val="00E47B2B"/>
    <w:rsid w:val="00E47E2A"/>
    <w:rsid w:val="00E47F66"/>
    <w:rsid w:val="00E500A5"/>
    <w:rsid w:val="00E501C5"/>
    <w:rsid w:val="00E502AA"/>
    <w:rsid w:val="00E5041C"/>
    <w:rsid w:val="00E50460"/>
    <w:rsid w:val="00E506B0"/>
    <w:rsid w:val="00E507A1"/>
    <w:rsid w:val="00E50945"/>
    <w:rsid w:val="00E50AC4"/>
    <w:rsid w:val="00E516F6"/>
    <w:rsid w:val="00E51B8B"/>
    <w:rsid w:val="00E51BDC"/>
    <w:rsid w:val="00E52C9B"/>
    <w:rsid w:val="00E53044"/>
    <w:rsid w:val="00E531E3"/>
    <w:rsid w:val="00E53435"/>
    <w:rsid w:val="00E53AFF"/>
    <w:rsid w:val="00E53B4B"/>
    <w:rsid w:val="00E54729"/>
    <w:rsid w:val="00E54962"/>
    <w:rsid w:val="00E549F3"/>
    <w:rsid w:val="00E551C3"/>
    <w:rsid w:val="00E5529A"/>
    <w:rsid w:val="00E555D2"/>
    <w:rsid w:val="00E5583D"/>
    <w:rsid w:val="00E55982"/>
    <w:rsid w:val="00E55FB0"/>
    <w:rsid w:val="00E569FC"/>
    <w:rsid w:val="00E56A23"/>
    <w:rsid w:val="00E56D34"/>
    <w:rsid w:val="00E56D5C"/>
    <w:rsid w:val="00E56D86"/>
    <w:rsid w:val="00E5778C"/>
    <w:rsid w:val="00E57896"/>
    <w:rsid w:val="00E579E3"/>
    <w:rsid w:val="00E57B44"/>
    <w:rsid w:val="00E60071"/>
    <w:rsid w:val="00E602F7"/>
    <w:rsid w:val="00E60FB5"/>
    <w:rsid w:val="00E61322"/>
    <w:rsid w:val="00E617CE"/>
    <w:rsid w:val="00E61973"/>
    <w:rsid w:val="00E61994"/>
    <w:rsid w:val="00E61EC8"/>
    <w:rsid w:val="00E62059"/>
    <w:rsid w:val="00E62B92"/>
    <w:rsid w:val="00E62B9E"/>
    <w:rsid w:val="00E62C51"/>
    <w:rsid w:val="00E62CC5"/>
    <w:rsid w:val="00E62F5A"/>
    <w:rsid w:val="00E6342A"/>
    <w:rsid w:val="00E635C9"/>
    <w:rsid w:val="00E63730"/>
    <w:rsid w:val="00E63C41"/>
    <w:rsid w:val="00E63CC9"/>
    <w:rsid w:val="00E63ED0"/>
    <w:rsid w:val="00E63F93"/>
    <w:rsid w:val="00E645A6"/>
    <w:rsid w:val="00E64A59"/>
    <w:rsid w:val="00E64BC7"/>
    <w:rsid w:val="00E652A0"/>
    <w:rsid w:val="00E653FE"/>
    <w:rsid w:val="00E65B6B"/>
    <w:rsid w:val="00E65C29"/>
    <w:rsid w:val="00E65F1E"/>
    <w:rsid w:val="00E6623E"/>
    <w:rsid w:val="00E66267"/>
    <w:rsid w:val="00E662B2"/>
    <w:rsid w:val="00E663B5"/>
    <w:rsid w:val="00E66401"/>
    <w:rsid w:val="00E673CF"/>
    <w:rsid w:val="00E67EDD"/>
    <w:rsid w:val="00E706B1"/>
    <w:rsid w:val="00E708F5"/>
    <w:rsid w:val="00E71039"/>
    <w:rsid w:val="00E712C8"/>
    <w:rsid w:val="00E71443"/>
    <w:rsid w:val="00E71530"/>
    <w:rsid w:val="00E719B9"/>
    <w:rsid w:val="00E71AA5"/>
    <w:rsid w:val="00E71B91"/>
    <w:rsid w:val="00E71CA5"/>
    <w:rsid w:val="00E71E69"/>
    <w:rsid w:val="00E720DF"/>
    <w:rsid w:val="00E7240A"/>
    <w:rsid w:val="00E725F0"/>
    <w:rsid w:val="00E72667"/>
    <w:rsid w:val="00E72A55"/>
    <w:rsid w:val="00E72BB2"/>
    <w:rsid w:val="00E72BC8"/>
    <w:rsid w:val="00E7359D"/>
    <w:rsid w:val="00E73D86"/>
    <w:rsid w:val="00E73DEB"/>
    <w:rsid w:val="00E7478C"/>
    <w:rsid w:val="00E74C35"/>
    <w:rsid w:val="00E751C6"/>
    <w:rsid w:val="00E755C0"/>
    <w:rsid w:val="00E758B5"/>
    <w:rsid w:val="00E7592A"/>
    <w:rsid w:val="00E75B58"/>
    <w:rsid w:val="00E75E0A"/>
    <w:rsid w:val="00E76134"/>
    <w:rsid w:val="00E7614B"/>
    <w:rsid w:val="00E7644F"/>
    <w:rsid w:val="00E767E6"/>
    <w:rsid w:val="00E768A3"/>
    <w:rsid w:val="00E768A8"/>
    <w:rsid w:val="00E76990"/>
    <w:rsid w:val="00E76D35"/>
    <w:rsid w:val="00E802D8"/>
    <w:rsid w:val="00E805F0"/>
    <w:rsid w:val="00E80698"/>
    <w:rsid w:val="00E80760"/>
    <w:rsid w:val="00E80B55"/>
    <w:rsid w:val="00E80CAD"/>
    <w:rsid w:val="00E8165D"/>
    <w:rsid w:val="00E81AA8"/>
    <w:rsid w:val="00E81B37"/>
    <w:rsid w:val="00E81D01"/>
    <w:rsid w:val="00E82902"/>
    <w:rsid w:val="00E82BF2"/>
    <w:rsid w:val="00E833EF"/>
    <w:rsid w:val="00E8359C"/>
    <w:rsid w:val="00E83933"/>
    <w:rsid w:val="00E844BB"/>
    <w:rsid w:val="00E84C11"/>
    <w:rsid w:val="00E84D85"/>
    <w:rsid w:val="00E84F5F"/>
    <w:rsid w:val="00E84F88"/>
    <w:rsid w:val="00E85256"/>
    <w:rsid w:val="00E85366"/>
    <w:rsid w:val="00E856B9"/>
    <w:rsid w:val="00E85768"/>
    <w:rsid w:val="00E85CF4"/>
    <w:rsid w:val="00E860C6"/>
    <w:rsid w:val="00E86520"/>
    <w:rsid w:val="00E8667B"/>
    <w:rsid w:val="00E86A9E"/>
    <w:rsid w:val="00E86D2E"/>
    <w:rsid w:val="00E86F51"/>
    <w:rsid w:val="00E878D0"/>
    <w:rsid w:val="00E87A1A"/>
    <w:rsid w:val="00E87A80"/>
    <w:rsid w:val="00E87A8E"/>
    <w:rsid w:val="00E87FEA"/>
    <w:rsid w:val="00E90C1E"/>
    <w:rsid w:val="00E90EB9"/>
    <w:rsid w:val="00E91076"/>
    <w:rsid w:val="00E91492"/>
    <w:rsid w:val="00E9152B"/>
    <w:rsid w:val="00E91761"/>
    <w:rsid w:val="00E91BAA"/>
    <w:rsid w:val="00E92461"/>
    <w:rsid w:val="00E925C6"/>
    <w:rsid w:val="00E92B60"/>
    <w:rsid w:val="00E92FA9"/>
    <w:rsid w:val="00E93005"/>
    <w:rsid w:val="00E932DA"/>
    <w:rsid w:val="00E93870"/>
    <w:rsid w:val="00E938A2"/>
    <w:rsid w:val="00E938B7"/>
    <w:rsid w:val="00E93A51"/>
    <w:rsid w:val="00E93F17"/>
    <w:rsid w:val="00E94080"/>
    <w:rsid w:val="00E94348"/>
    <w:rsid w:val="00E9481A"/>
    <w:rsid w:val="00E94F7D"/>
    <w:rsid w:val="00E95395"/>
    <w:rsid w:val="00E959B5"/>
    <w:rsid w:val="00E9602A"/>
    <w:rsid w:val="00E96A36"/>
    <w:rsid w:val="00E9709B"/>
    <w:rsid w:val="00E97883"/>
    <w:rsid w:val="00EA000B"/>
    <w:rsid w:val="00EA0945"/>
    <w:rsid w:val="00EA0F74"/>
    <w:rsid w:val="00EA1B63"/>
    <w:rsid w:val="00EA1E29"/>
    <w:rsid w:val="00EA21F6"/>
    <w:rsid w:val="00EA2299"/>
    <w:rsid w:val="00EA26C1"/>
    <w:rsid w:val="00EA2B38"/>
    <w:rsid w:val="00EA2B46"/>
    <w:rsid w:val="00EA2C64"/>
    <w:rsid w:val="00EA2CCE"/>
    <w:rsid w:val="00EA2FA8"/>
    <w:rsid w:val="00EA31C5"/>
    <w:rsid w:val="00EA34D7"/>
    <w:rsid w:val="00EA354F"/>
    <w:rsid w:val="00EA35CD"/>
    <w:rsid w:val="00EA3B30"/>
    <w:rsid w:val="00EA3BEB"/>
    <w:rsid w:val="00EA4055"/>
    <w:rsid w:val="00EA42FC"/>
    <w:rsid w:val="00EA44F9"/>
    <w:rsid w:val="00EA450A"/>
    <w:rsid w:val="00EA45A6"/>
    <w:rsid w:val="00EA4622"/>
    <w:rsid w:val="00EA46D3"/>
    <w:rsid w:val="00EA47A6"/>
    <w:rsid w:val="00EA4BF7"/>
    <w:rsid w:val="00EA4C2C"/>
    <w:rsid w:val="00EA4FD2"/>
    <w:rsid w:val="00EA51B4"/>
    <w:rsid w:val="00EA560F"/>
    <w:rsid w:val="00EA5A0D"/>
    <w:rsid w:val="00EA5AA6"/>
    <w:rsid w:val="00EA5C34"/>
    <w:rsid w:val="00EA5CAF"/>
    <w:rsid w:val="00EA5E95"/>
    <w:rsid w:val="00EA6177"/>
    <w:rsid w:val="00EA682B"/>
    <w:rsid w:val="00EA6850"/>
    <w:rsid w:val="00EA6C51"/>
    <w:rsid w:val="00EA6C83"/>
    <w:rsid w:val="00EA6D5C"/>
    <w:rsid w:val="00EA6F14"/>
    <w:rsid w:val="00EA7024"/>
    <w:rsid w:val="00EA78A5"/>
    <w:rsid w:val="00EA7989"/>
    <w:rsid w:val="00EA7EF5"/>
    <w:rsid w:val="00EA7FC9"/>
    <w:rsid w:val="00EB029C"/>
    <w:rsid w:val="00EB02F4"/>
    <w:rsid w:val="00EB0CDC"/>
    <w:rsid w:val="00EB121B"/>
    <w:rsid w:val="00EB1438"/>
    <w:rsid w:val="00EB160D"/>
    <w:rsid w:val="00EB1B86"/>
    <w:rsid w:val="00EB1BEA"/>
    <w:rsid w:val="00EB1C18"/>
    <w:rsid w:val="00EB1C92"/>
    <w:rsid w:val="00EB1E5A"/>
    <w:rsid w:val="00EB1E75"/>
    <w:rsid w:val="00EB24FB"/>
    <w:rsid w:val="00EB2579"/>
    <w:rsid w:val="00EB26C9"/>
    <w:rsid w:val="00EB26CD"/>
    <w:rsid w:val="00EB27C1"/>
    <w:rsid w:val="00EB2867"/>
    <w:rsid w:val="00EB2A97"/>
    <w:rsid w:val="00EB2A9B"/>
    <w:rsid w:val="00EB2CC3"/>
    <w:rsid w:val="00EB3107"/>
    <w:rsid w:val="00EB3AFC"/>
    <w:rsid w:val="00EB3EBF"/>
    <w:rsid w:val="00EB46F8"/>
    <w:rsid w:val="00EB4AB4"/>
    <w:rsid w:val="00EB4B95"/>
    <w:rsid w:val="00EB4BDF"/>
    <w:rsid w:val="00EB4CDD"/>
    <w:rsid w:val="00EB4EAE"/>
    <w:rsid w:val="00EB5139"/>
    <w:rsid w:val="00EB53BF"/>
    <w:rsid w:val="00EB5684"/>
    <w:rsid w:val="00EB5A90"/>
    <w:rsid w:val="00EB5BD0"/>
    <w:rsid w:val="00EB5BEF"/>
    <w:rsid w:val="00EB6924"/>
    <w:rsid w:val="00EB6BAC"/>
    <w:rsid w:val="00EB7B2B"/>
    <w:rsid w:val="00EB7F66"/>
    <w:rsid w:val="00EC0793"/>
    <w:rsid w:val="00EC0FDB"/>
    <w:rsid w:val="00EC113B"/>
    <w:rsid w:val="00EC1145"/>
    <w:rsid w:val="00EC1460"/>
    <w:rsid w:val="00EC1517"/>
    <w:rsid w:val="00EC1B75"/>
    <w:rsid w:val="00EC1C2B"/>
    <w:rsid w:val="00EC200C"/>
    <w:rsid w:val="00EC2271"/>
    <w:rsid w:val="00EC2461"/>
    <w:rsid w:val="00EC2B23"/>
    <w:rsid w:val="00EC3106"/>
    <w:rsid w:val="00EC3254"/>
    <w:rsid w:val="00EC3306"/>
    <w:rsid w:val="00EC34E1"/>
    <w:rsid w:val="00EC3A6F"/>
    <w:rsid w:val="00EC3BD2"/>
    <w:rsid w:val="00EC4710"/>
    <w:rsid w:val="00EC4E79"/>
    <w:rsid w:val="00EC50D1"/>
    <w:rsid w:val="00EC58D5"/>
    <w:rsid w:val="00EC593F"/>
    <w:rsid w:val="00EC5AEF"/>
    <w:rsid w:val="00EC6847"/>
    <w:rsid w:val="00EC6D86"/>
    <w:rsid w:val="00EC7061"/>
    <w:rsid w:val="00EC7107"/>
    <w:rsid w:val="00EC73C9"/>
    <w:rsid w:val="00EC7489"/>
    <w:rsid w:val="00EC7F1F"/>
    <w:rsid w:val="00EC7F87"/>
    <w:rsid w:val="00ED1076"/>
    <w:rsid w:val="00ED11BF"/>
    <w:rsid w:val="00ED151B"/>
    <w:rsid w:val="00ED20E2"/>
    <w:rsid w:val="00ED22BD"/>
    <w:rsid w:val="00ED2629"/>
    <w:rsid w:val="00ED291D"/>
    <w:rsid w:val="00ED2ECC"/>
    <w:rsid w:val="00ED3414"/>
    <w:rsid w:val="00ED3496"/>
    <w:rsid w:val="00ED3554"/>
    <w:rsid w:val="00ED37D3"/>
    <w:rsid w:val="00ED38E8"/>
    <w:rsid w:val="00ED38FF"/>
    <w:rsid w:val="00ED3F0D"/>
    <w:rsid w:val="00ED3F96"/>
    <w:rsid w:val="00ED412E"/>
    <w:rsid w:val="00ED4264"/>
    <w:rsid w:val="00ED4660"/>
    <w:rsid w:val="00ED4B9C"/>
    <w:rsid w:val="00ED4D95"/>
    <w:rsid w:val="00ED5339"/>
    <w:rsid w:val="00ED54FD"/>
    <w:rsid w:val="00ED5745"/>
    <w:rsid w:val="00ED587F"/>
    <w:rsid w:val="00ED59FA"/>
    <w:rsid w:val="00ED5A27"/>
    <w:rsid w:val="00ED5C66"/>
    <w:rsid w:val="00ED5FB6"/>
    <w:rsid w:val="00ED69B6"/>
    <w:rsid w:val="00ED6BFD"/>
    <w:rsid w:val="00ED7401"/>
    <w:rsid w:val="00ED7DAC"/>
    <w:rsid w:val="00EE0907"/>
    <w:rsid w:val="00EE0D4C"/>
    <w:rsid w:val="00EE0DD8"/>
    <w:rsid w:val="00EE1033"/>
    <w:rsid w:val="00EE11CC"/>
    <w:rsid w:val="00EE11ED"/>
    <w:rsid w:val="00EE1B05"/>
    <w:rsid w:val="00EE2299"/>
    <w:rsid w:val="00EE22ED"/>
    <w:rsid w:val="00EE27B8"/>
    <w:rsid w:val="00EE2911"/>
    <w:rsid w:val="00EE2E19"/>
    <w:rsid w:val="00EE371A"/>
    <w:rsid w:val="00EE3873"/>
    <w:rsid w:val="00EE38AD"/>
    <w:rsid w:val="00EE38FE"/>
    <w:rsid w:val="00EE3D18"/>
    <w:rsid w:val="00EE3F5F"/>
    <w:rsid w:val="00EE4FC6"/>
    <w:rsid w:val="00EE5132"/>
    <w:rsid w:val="00EE51B9"/>
    <w:rsid w:val="00EE573C"/>
    <w:rsid w:val="00EE5841"/>
    <w:rsid w:val="00EE5E00"/>
    <w:rsid w:val="00EE644B"/>
    <w:rsid w:val="00EE665E"/>
    <w:rsid w:val="00EE6D4F"/>
    <w:rsid w:val="00EE6F41"/>
    <w:rsid w:val="00EE750B"/>
    <w:rsid w:val="00EE7653"/>
    <w:rsid w:val="00EE76B5"/>
    <w:rsid w:val="00EE7A38"/>
    <w:rsid w:val="00EF01E1"/>
    <w:rsid w:val="00EF022E"/>
    <w:rsid w:val="00EF03B9"/>
    <w:rsid w:val="00EF0C55"/>
    <w:rsid w:val="00EF2032"/>
    <w:rsid w:val="00EF32A1"/>
    <w:rsid w:val="00EF39BA"/>
    <w:rsid w:val="00EF3AE9"/>
    <w:rsid w:val="00EF3C09"/>
    <w:rsid w:val="00EF3DF5"/>
    <w:rsid w:val="00EF41C4"/>
    <w:rsid w:val="00EF43FE"/>
    <w:rsid w:val="00EF4DDE"/>
    <w:rsid w:val="00EF5394"/>
    <w:rsid w:val="00EF54F8"/>
    <w:rsid w:val="00EF55B1"/>
    <w:rsid w:val="00EF5D83"/>
    <w:rsid w:val="00EF6001"/>
    <w:rsid w:val="00EF66BA"/>
    <w:rsid w:val="00EF681C"/>
    <w:rsid w:val="00EF6881"/>
    <w:rsid w:val="00EF69E2"/>
    <w:rsid w:val="00EF6BBD"/>
    <w:rsid w:val="00EF6D41"/>
    <w:rsid w:val="00EF6F2A"/>
    <w:rsid w:val="00EF77F8"/>
    <w:rsid w:val="00EF795B"/>
    <w:rsid w:val="00EF7C1F"/>
    <w:rsid w:val="00EF7C22"/>
    <w:rsid w:val="00F00594"/>
    <w:rsid w:val="00F00D44"/>
    <w:rsid w:val="00F00E49"/>
    <w:rsid w:val="00F01023"/>
    <w:rsid w:val="00F01325"/>
    <w:rsid w:val="00F014E9"/>
    <w:rsid w:val="00F0184E"/>
    <w:rsid w:val="00F01B32"/>
    <w:rsid w:val="00F01E9E"/>
    <w:rsid w:val="00F02404"/>
    <w:rsid w:val="00F02473"/>
    <w:rsid w:val="00F0285D"/>
    <w:rsid w:val="00F0292D"/>
    <w:rsid w:val="00F02B80"/>
    <w:rsid w:val="00F02F05"/>
    <w:rsid w:val="00F0369C"/>
    <w:rsid w:val="00F037B9"/>
    <w:rsid w:val="00F0419D"/>
    <w:rsid w:val="00F041D7"/>
    <w:rsid w:val="00F043CF"/>
    <w:rsid w:val="00F0462A"/>
    <w:rsid w:val="00F04725"/>
    <w:rsid w:val="00F04797"/>
    <w:rsid w:val="00F048D5"/>
    <w:rsid w:val="00F04B84"/>
    <w:rsid w:val="00F053E1"/>
    <w:rsid w:val="00F05A93"/>
    <w:rsid w:val="00F05B26"/>
    <w:rsid w:val="00F05FA1"/>
    <w:rsid w:val="00F061AD"/>
    <w:rsid w:val="00F06707"/>
    <w:rsid w:val="00F06A23"/>
    <w:rsid w:val="00F06ADF"/>
    <w:rsid w:val="00F06D63"/>
    <w:rsid w:val="00F06EF0"/>
    <w:rsid w:val="00F07B1C"/>
    <w:rsid w:val="00F07C4D"/>
    <w:rsid w:val="00F07E1D"/>
    <w:rsid w:val="00F100A6"/>
    <w:rsid w:val="00F104D3"/>
    <w:rsid w:val="00F104FA"/>
    <w:rsid w:val="00F10731"/>
    <w:rsid w:val="00F10938"/>
    <w:rsid w:val="00F11052"/>
    <w:rsid w:val="00F113B9"/>
    <w:rsid w:val="00F11554"/>
    <w:rsid w:val="00F11E54"/>
    <w:rsid w:val="00F11FAB"/>
    <w:rsid w:val="00F129FC"/>
    <w:rsid w:val="00F12D69"/>
    <w:rsid w:val="00F13656"/>
    <w:rsid w:val="00F13AC5"/>
    <w:rsid w:val="00F1479E"/>
    <w:rsid w:val="00F14814"/>
    <w:rsid w:val="00F148E4"/>
    <w:rsid w:val="00F14D4A"/>
    <w:rsid w:val="00F14EA0"/>
    <w:rsid w:val="00F15FC6"/>
    <w:rsid w:val="00F1616B"/>
    <w:rsid w:val="00F161F6"/>
    <w:rsid w:val="00F168C9"/>
    <w:rsid w:val="00F17965"/>
    <w:rsid w:val="00F179CA"/>
    <w:rsid w:val="00F17D26"/>
    <w:rsid w:val="00F17F64"/>
    <w:rsid w:val="00F200F0"/>
    <w:rsid w:val="00F202BE"/>
    <w:rsid w:val="00F20314"/>
    <w:rsid w:val="00F20502"/>
    <w:rsid w:val="00F208B7"/>
    <w:rsid w:val="00F20B56"/>
    <w:rsid w:val="00F20BC5"/>
    <w:rsid w:val="00F211EF"/>
    <w:rsid w:val="00F21253"/>
    <w:rsid w:val="00F213BB"/>
    <w:rsid w:val="00F21550"/>
    <w:rsid w:val="00F21810"/>
    <w:rsid w:val="00F218BA"/>
    <w:rsid w:val="00F21D1F"/>
    <w:rsid w:val="00F22121"/>
    <w:rsid w:val="00F224C0"/>
    <w:rsid w:val="00F22777"/>
    <w:rsid w:val="00F22D58"/>
    <w:rsid w:val="00F2358B"/>
    <w:rsid w:val="00F23877"/>
    <w:rsid w:val="00F23E19"/>
    <w:rsid w:val="00F23F67"/>
    <w:rsid w:val="00F240F4"/>
    <w:rsid w:val="00F2448A"/>
    <w:rsid w:val="00F24DE3"/>
    <w:rsid w:val="00F24F99"/>
    <w:rsid w:val="00F2586C"/>
    <w:rsid w:val="00F25AA3"/>
    <w:rsid w:val="00F2615F"/>
    <w:rsid w:val="00F26575"/>
    <w:rsid w:val="00F26886"/>
    <w:rsid w:val="00F26AD6"/>
    <w:rsid w:val="00F26B00"/>
    <w:rsid w:val="00F26B72"/>
    <w:rsid w:val="00F26D97"/>
    <w:rsid w:val="00F270CB"/>
    <w:rsid w:val="00F272BC"/>
    <w:rsid w:val="00F272CF"/>
    <w:rsid w:val="00F272D5"/>
    <w:rsid w:val="00F2752C"/>
    <w:rsid w:val="00F276FF"/>
    <w:rsid w:val="00F27A8F"/>
    <w:rsid w:val="00F3003E"/>
    <w:rsid w:val="00F3007B"/>
    <w:rsid w:val="00F3010E"/>
    <w:rsid w:val="00F3040D"/>
    <w:rsid w:val="00F304F2"/>
    <w:rsid w:val="00F306B2"/>
    <w:rsid w:val="00F30C74"/>
    <w:rsid w:val="00F30D49"/>
    <w:rsid w:val="00F3126B"/>
    <w:rsid w:val="00F31705"/>
    <w:rsid w:val="00F317E7"/>
    <w:rsid w:val="00F32098"/>
    <w:rsid w:val="00F32307"/>
    <w:rsid w:val="00F32456"/>
    <w:rsid w:val="00F3265E"/>
    <w:rsid w:val="00F326CF"/>
    <w:rsid w:val="00F32AC5"/>
    <w:rsid w:val="00F32DB0"/>
    <w:rsid w:val="00F32F10"/>
    <w:rsid w:val="00F331EC"/>
    <w:rsid w:val="00F33412"/>
    <w:rsid w:val="00F334A4"/>
    <w:rsid w:val="00F33975"/>
    <w:rsid w:val="00F33FC0"/>
    <w:rsid w:val="00F3451C"/>
    <w:rsid w:val="00F345F3"/>
    <w:rsid w:val="00F347B1"/>
    <w:rsid w:val="00F3486C"/>
    <w:rsid w:val="00F34EBB"/>
    <w:rsid w:val="00F34F6F"/>
    <w:rsid w:val="00F35843"/>
    <w:rsid w:val="00F35948"/>
    <w:rsid w:val="00F35EF5"/>
    <w:rsid w:val="00F36102"/>
    <w:rsid w:val="00F36A56"/>
    <w:rsid w:val="00F36CD8"/>
    <w:rsid w:val="00F374EE"/>
    <w:rsid w:val="00F3761C"/>
    <w:rsid w:val="00F37832"/>
    <w:rsid w:val="00F378B2"/>
    <w:rsid w:val="00F37D55"/>
    <w:rsid w:val="00F37DFC"/>
    <w:rsid w:val="00F4012D"/>
    <w:rsid w:val="00F40B78"/>
    <w:rsid w:val="00F40F83"/>
    <w:rsid w:val="00F40FC0"/>
    <w:rsid w:val="00F413C7"/>
    <w:rsid w:val="00F41673"/>
    <w:rsid w:val="00F4169D"/>
    <w:rsid w:val="00F41BAD"/>
    <w:rsid w:val="00F4231B"/>
    <w:rsid w:val="00F42CBB"/>
    <w:rsid w:val="00F42F16"/>
    <w:rsid w:val="00F43388"/>
    <w:rsid w:val="00F4349B"/>
    <w:rsid w:val="00F437F8"/>
    <w:rsid w:val="00F43EB5"/>
    <w:rsid w:val="00F44658"/>
    <w:rsid w:val="00F447A5"/>
    <w:rsid w:val="00F44994"/>
    <w:rsid w:val="00F457C5"/>
    <w:rsid w:val="00F45BB1"/>
    <w:rsid w:val="00F46457"/>
    <w:rsid w:val="00F468B5"/>
    <w:rsid w:val="00F468F8"/>
    <w:rsid w:val="00F47160"/>
    <w:rsid w:val="00F47488"/>
    <w:rsid w:val="00F47A93"/>
    <w:rsid w:val="00F47B77"/>
    <w:rsid w:val="00F47ED0"/>
    <w:rsid w:val="00F47F2C"/>
    <w:rsid w:val="00F506CC"/>
    <w:rsid w:val="00F509F7"/>
    <w:rsid w:val="00F50F61"/>
    <w:rsid w:val="00F510D4"/>
    <w:rsid w:val="00F5130E"/>
    <w:rsid w:val="00F51319"/>
    <w:rsid w:val="00F51678"/>
    <w:rsid w:val="00F51906"/>
    <w:rsid w:val="00F52014"/>
    <w:rsid w:val="00F520A3"/>
    <w:rsid w:val="00F528F3"/>
    <w:rsid w:val="00F53404"/>
    <w:rsid w:val="00F538A1"/>
    <w:rsid w:val="00F53EED"/>
    <w:rsid w:val="00F53F2A"/>
    <w:rsid w:val="00F5459E"/>
    <w:rsid w:val="00F55007"/>
    <w:rsid w:val="00F551CB"/>
    <w:rsid w:val="00F5540E"/>
    <w:rsid w:val="00F55505"/>
    <w:rsid w:val="00F55603"/>
    <w:rsid w:val="00F55832"/>
    <w:rsid w:val="00F55C70"/>
    <w:rsid w:val="00F56180"/>
    <w:rsid w:val="00F5623C"/>
    <w:rsid w:val="00F56A27"/>
    <w:rsid w:val="00F56B85"/>
    <w:rsid w:val="00F56C1B"/>
    <w:rsid w:val="00F56C8E"/>
    <w:rsid w:val="00F56CD4"/>
    <w:rsid w:val="00F56D8C"/>
    <w:rsid w:val="00F6028D"/>
    <w:rsid w:val="00F60998"/>
    <w:rsid w:val="00F60AD6"/>
    <w:rsid w:val="00F60DB9"/>
    <w:rsid w:val="00F60E07"/>
    <w:rsid w:val="00F6127D"/>
    <w:rsid w:val="00F613D8"/>
    <w:rsid w:val="00F61448"/>
    <w:rsid w:val="00F61C1F"/>
    <w:rsid w:val="00F61D88"/>
    <w:rsid w:val="00F6205F"/>
    <w:rsid w:val="00F62266"/>
    <w:rsid w:val="00F622E0"/>
    <w:rsid w:val="00F62312"/>
    <w:rsid w:val="00F6243D"/>
    <w:rsid w:val="00F62735"/>
    <w:rsid w:val="00F62BE1"/>
    <w:rsid w:val="00F62D64"/>
    <w:rsid w:val="00F62D84"/>
    <w:rsid w:val="00F62E0F"/>
    <w:rsid w:val="00F632F2"/>
    <w:rsid w:val="00F63404"/>
    <w:rsid w:val="00F6394D"/>
    <w:rsid w:val="00F63C83"/>
    <w:rsid w:val="00F6437E"/>
    <w:rsid w:val="00F6442E"/>
    <w:rsid w:val="00F648D5"/>
    <w:rsid w:val="00F64AFF"/>
    <w:rsid w:val="00F64B5C"/>
    <w:rsid w:val="00F64CA0"/>
    <w:rsid w:val="00F65037"/>
    <w:rsid w:val="00F65489"/>
    <w:rsid w:val="00F666D5"/>
    <w:rsid w:val="00F66AA6"/>
    <w:rsid w:val="00F6717A"/>
    <w:rsid w:val="00F67366"/>
    <w:rsid w:val="00F673B9"/>
    <w:rsid w:val="00F675B2"/>
    <w:rsid w:val="00F676B6"/>
    <w:rsid w:val="00F67B2E"/>
    <w:rsid w:val="00F67EE1"/>
    <w:rsid w:val="00F70041"/>
    <w:rsid w:val="00F70912"/>
    <w:rsid w:val="00F70D0F"/>
    <w:rsid w:val="00F711A7"/>
    <w:rsid w:val="00F71213"/>
    <w:rsid w:val="00F7129E"/>
    <w:rsid w:val="00F7149C"/>
    <w:rsid w:val="00F717BC"/>
    <w:rsid w:val="00F71DEE"/>
    <w:rsid w:val="00F7279E"/>
    <w:rsid w:val="00F72DE4"/>
    <w:rsid w:val="00F732F6"/>
    <w:rsid w:val="00F73E4E"/>
    <w:rsid w:val="00F73F51"/>
    <w:rsid w:val="00F73F69"/>
    <w:rsid w:val="00F7488D"/>
    <w:rsid w:val="00F74A56"/>
    <w:rsid w:val="00F74C3B"/>
    <w:rsid w:val="00F74D48"/>
    <w:rsid w:val="00F75683"/>
    <w:rsid w:val="00F75784"/>
    <w:rsid w:val="00F759ED"/>
    <w:rsid w:val="00F75D1B"/>
    <w:rsid w:val="00F75F11"/>
    <w:rsid w:val="00F765F2"/>
    <w:rsid w:val="00F76707"/>
    <w:rsid w:val="00F76E1F"/>
    <w:rsid w:val="00F77032"/>
    <w:rsid w:val="00F77431"/>
    <w:rsid w:val="00F77438"/>
    <w:rsid w:val="00F777B4"/>
    <w:rsid w:val="00F77995"/>
    <w:rsid w:val="00F77B4F"/>
    <w:rsid w:val="00F77CC7"/>
    <w:rsid w:val="00F77D38"/>
    <w:rsid w:val="00F77F81"/>
    <w:rsid w:val="00F808C1"/>
    <w:rsid w:val="00F81C9D"/>
    <w:rsid w:val="00F81D5E"/>
    <w:rsid w:val="00F81F1E"/>
    <w:rsid w:val="00F823C3"/>
    <w:rsid w:val="00F82BC3"/>
    <w:rsid w:val="00F82F41"/>
    <w:rsid w:val="00F8353F"/>
    <w:rsid w:val="00F83606"/>
    <w:rsid w:val="00F83A57"/>
    <w:rsid w:val="00F83B9E"/>
    <w:rsid w:val="00F8407E"/>
    <w:rsid w:val="00F8408D"/>
    <w:rsid w:val="00F841C0"/>
    <w:rsid w:val="00F844EC"/>
    <w:rsid w:val="00F84DF5"/>
    <w:rsid w:val="00F857B6"/>
    <w:rsid w:val="00F859D5"/>
    <w:rsid w:val="00F85D54"/>
    <w:rsid w:val="00F85F11"/>
    <w:rsid w:val="00F8614C"/>
    <w:rsid w:val="00F862E5"/>
    <w:rsid w:val="00F864E5"/>
    <w:rsid w:val="00F86A79"/>
    <w:rsid w:val="00F86E44"/>
    <w:rsid w:val="00F86F3A"/>
    <w:rsid w:val="00F871C1"/>
    <w:rsid w:val="00F87646"/>
    <w:rsid w:val="00F87883"/>
    <w:rsid w:val="00F9056E"/>
    <w:rsid w:val="00F90585"/>
    <w:rsid w:val="00F90DFB"/>
    <w:rsid w:val="00F911DD"/>
    <w:rsid w:val="00F9187A"/>
    <w:rsid w:val="00F91CB0"/>
    <w:rsid w:val="00F926D9"/>
    <w:rsid w:val="00F9297E"/>
    <w:rsid w:val="00F92A28"/>
    <w:rsid w:val="00F92E73"/>
    <w:rsid w:val="00F92E92"/>
    <w:rsid w:val="00F92F72"/>
    <w:rsid w:val="00F93209"/>
    <w:rsid w:val="00F93836"/>
    <w:rsid w:val="00F93CA8"/>
    <w:rsid w:val="00F93F8F"/>
    <w:rsid w:val="00F94009"/>
    <w:rsid w:val="00F942D3"/>
    <w:rsid w:val="00F9474F"/>
    <w:rsid w:val="00F947C7"/>
    <w:rsid w:val="00F94FF1"/>
    <w:rsid w:val="00F95048"/>
    <w:rsid w:val="00F951EC"/>
    <w:rsid w:val="00F9533F"/>
    <w:rsid w:val="00F95664"/>
    <w:rsid w:val="00F959DF"/>
    <w:rsid w:val="00F95BCA"/>
    <w:rsid w:val="00F96200"/>
    <w:rsid w:val="00F96268"/>
    <w:rsid w:val="00F964B4"/>
    <w:rsid w:val="00F96522"/>
    <w:rsid w:val="00F96B22"/>
    <w:rsid w:val="00F96DC5"/>
    <w:rsid w:val="00F97121"/>
    <w:rsid w:val="00F9743C"/>
    <w:rsid w:val="00F974A5"/>
    <w:rsid w:val="00F975DF"/>
    <w:rsid w:val="00F9765E"/>
    <w:rsid w:val="00FA0398"/>
    <w:rsid w:val="00FA079D"/>
    <w:rsid w:val="00FA0A29"/>
    <w:rsid w:val="00FA0A42"/>
    <w:rsid w:val="00FA0AF8"/>
    <w:rsid w:val="00FA0E50"/>
    <w:rsid w:val="00FA0EEB"/>
    <w:rsid w:val="00FA200F"/>
    <w:rsid w:val="00FA2179"/>
    <w:rsid w:val="00FA22B1"/>
    <w:rsid w:val="00FA2570"/>
    <w:rsid w:val="00FA2584"/>
    <w:rsid w:val="00FA2CA2"/>
    <w:rsid w:val="00FA311E"/>
    <w:rsid w:val="00FA32D4"/>
    <w:rsid w:val="00FA349E"/>
    <w:rsid w:val="00FA39A4"/>
    <w:rsid w:val="00FA4CF1"/>
    <w:rsid w:val="00FA50BA"/>
    <w:rsid w:val="00FA50D0"/>
    <w:rsid w:val="00FA5837"/>
    <w:rsid w:val="00FA5AF0"/>
    <w:rsid w:val="00FA5C8F"/>
    <w:rsid w:val="00FA6421"/>
    <w:rsid w:val="00FA6545"/>
    <w:rsid w:val="00FA66E3"/>
    <w:rsid w:val="00FA6AB9"/>
    <w:rsid w:val="00FA6B09"/>
    <w:rsid w:val="00FA6E79"/>
    <w:rsid w:val="00FA7227"/>
    <w:rsid w:val="00FA724E"/>
    <w:rsid w:val="00FA72BD"/>
    <w:rsid w:val="00FA72F8"/>
    <w:rsid w:val="00FA799B"/>
    <w:rsid w:val="00FA7CAD"/>
    <w:rsid w:val="00FA7E65"/>
    <w:rsid w:val="00FB0025"/>
    <w:rsid w:val="00FB0170"/>
    <w:rsid w:val="00FB0351"/>
    <w:rsid w:val="00FB0557"/>
    <w:rsid w:val="00FB0ADB"/>
    <w:rsid w:val="00FB0B15"/>
    <w:rsid w:val="00FB0D05"/>
    <w:rsid w:val="00FB0FCC"/>
    <w:rsid w:val="00FB1198"/>
    <w:rsid w:val="00FB12E6"/>
    <w:rsid w:val="00FB19BE"/>
    <w:rsid w:val="00FB1A88"/>
    <w:rsid w:val="00FB1B3C"/>
    <w:rsid w:val="00FB1C86"/>
    <w:rsid w:val="00FB1D7D"/>
    <w:rsid w:val="00FB1DC1"/>
    <w:rsid w:val="00FB1E27"/>
    <w:rsid w:val="00FB26F6"/>
    <w:rsid w:val="00FB2809"/>
    <w:rsid w:val="00FB2BD7"/>
    <w:rsid w:val="00FB2F48"/>
    <w:rsid w:val="00FB379F"/>
    <w:rsid w:val="00FB38EA"/>
    <w:rsid w:val="00FB3EEE"/>
    <w:rsid w:val="00FB4003"/>
    <w:rsid w:val="00FB4707"/>
    <w:rsid w:val="00FB4DCB"/>
    <w:rsid w:val="00FB4E58"/>
    <w:rsid w:val="00FB501B"/>
    <w:rsid w:val="00FB5428"/>
    <w:rsid w:val="00FB57E8"/>
    <w:rsid w:val="00FB59E5"/>
    <w:rsid w:val="00FB5C42"/>
    <w:rsid w:val="00FB5D3A"/>
    <w:rsid w:val="00FB5E31"/>
    <w:rsid w:val="00FB5F32"/>
    <w:rsid w:val="00FB601B"/>
    <w:rsid w:val="00FB602F"/>
    <w:rsid w:val="00FB63B5"/>
    <w:rsid w:val="00FB63B8"/>
    <w:rsid w:val="00FB6B15"/>
    <w:rsid w:val="00FB6C46"/>
    <w:rsid w:val="00FB6DC4"/>
    <w:rsid w:val="00FB6E03"/>
    <w:rsid w:val="00FB6F63"/>
    <w:rsid w:val="00FB7030"/>
    <w:rsid w:val="00FB79B3"/>
    <w:rsid w:val="00FB7E5D"/>
    <w:rsid w:val="00FC0074"/>
    <w:rsid w:val="00FC0337"/>
    <w:rsid w:val="00FC09C2"/>
    <w:rsid w:val="00FC0A61"/>
    <w:rsid w:val="00FC0ABF"/>
    <w:rsid w:val="00FC0B91"/>
    <w:rsid w:val="00FC11EB"/>
    <w:rsid w:val="00FC12DC"/>
    <w:rsid w:val="00FC156E"/>
    <w:rsid w:val="00FC32FD"/>
    <w:rsid w:val="00FC35D4"/>
    <w:rsid w:val="00FC3666"/>
    <w:rsid w:val="00FC3A2C"/>
    <w:rsid w:val="00FC3ADF"/>
    <w:rsid w:val="00FC4396"/>
    <w:rsid w:val="00FC43A1"/>
    <w:rsid w:val="00FC4AA9"/>
    <w:rsid w:val="00FC5E37"/>
    <w:rsid w:val="00FC61FD"/>
    <w:rsid w:val="00FC63D2"/>
    <w:rsid w:val="00FC6A7B"/>
    <w:rsid w:val="00FC6E3B"/>
    <w:rsid w:val="00FC724F"/>
    <w:rsid w:val="00FC7344"/>
    <w:rsid w:val="00FC7411"/>
    <w:rsid w:val="00FC75CE"/>
    <w:rsid w:val="00FC76B3"/>
    <w:rsid w:val="00FC7E4C"/>
    <w:rsid w:val="00FD0BB8"/>
    <w:rsid w:val="00FD0D9D"/>
    <w:rsid w:val="00FD145F"/>
    <w:rsid w:val="00FD229F"/>
    <w:rsid w:val="00FD24BA"/>
    <w:rsid w:val="00FD27DB"/>
    <w:rsid w:val="00FD280F"/>
    <w:rsid w:val="00FD2A6F"/>
    <w:rsid w:val="00FD2CB7"/>
    <w:rsid w:val="00FD2E46"/>
    <w:rsid w:val="00FD2F46"/>
    <w:rsid w:val="00FD3384"/>
    <w:rsid w:val="00FD38D5"/>
    <w:rsid w:val="00FD3EDD"/>
    <w:rsid w:val="00FD402C"/>
    <w:rsid w:val="00FD40AE"/>
    <w:rsid w:val="00FD42D4"/>
    <w:rsid w:val="00FD4CE9"/>
    <w:rsid w:val="00FD53F2"/>
    <w:rsid w:val="00FD53FB"/>
    <w:rsid w:val="00FD56AA"/>
    <w:rsid w:val="00FD679A"/>
    <w:rsid w:val="00FD697C"/>
    <w:rsid w:val="00FD69A3"/>
    <w:rsid w:val="00FD6A93"/>
    <w:rsid w:val="00FD6D00"/>
    <w:rsid w:val="00FD755C"/>
    <w:rsid w:val="00FE08D1"/>
    <w:rsid w:val="00FE0C0C"/>
    <w:rsid w:val="00FE0CA8"/>
    <w:rsid w:val="00FE0E99"/>
    <w:rsid w:val="00FE0FC7"/>
    <w:rsid w:val="00FE11F3"/>
    <w:rsid w:val="00FE1465"/>
    <w:rsid w:val="00FE1575"/>
    <w:rsid w:val="00FE1942"/>
    <w:rsid w:val="00FE1BEB"/>
    <w:rsid w:val="00FE1E71"/>
    <w:rsid w:val="00FE1F14"/>
    <w:rsid w:val="00FE21E2"/>
    <w:rsid w:val="00FE21EA"/>
    <w:rsid w:val="00FE258F"/>
    <w:rsid w:val="00FE25E7"/>
    <w:rsid w:val="00FE2A0C"/>
    <w:rsid w:val="00FE2B42"/>
    <w:rsid w:val="00FE2C9F"/>
    <w:rsid w:val="00FE3062"/>
    <w:rsid w:val="00FE35DB"/>
    <w:rsid w:val="00FE39F0"/>
    <w:rsid w:val="00FE3C1C"/>
    <w:rsid w:val="00FE3EC4"/>
    <w:rsid w:val="00FE419B"/>
    <w:rsid w:val="00FE459D"/>
    <w:rsid w:val="00FE46F8"/>
    <w:rsid w:val="00FE47CF"/>
    <w:rsid w:val="00FE4855"/>
    <w:rsid w:val="00FE49A2"/>
    <w:rsid w:val="00FE49C1"/>
    <w:rsid w:val="00FE4D07"/>
    <w:rsid w:val="00FE4FD5"/>
    <w:rsid w:val="00FE59B9"/>
    <w:rsid w:val="00FE6142"/>
    <w:rsid w:val="00FE6398"/>
    <w:rsid w:val="00FE64A7"/>
    <w:rsid w:val="00FE697C"/>
    <w:rsid w:val="00FE6B9A"/>
    <w:rsid w:val="00FE6C5B"/>
    <w:rsid w:val="00FE6CC4"/>
    <w:rsid w:val="00FE73F7"/>
    <w:rsid w:val="00FF00E0"/>
    <w:rsid w:val="00FF0307"/>
    <w:rsid w:val="00FF05B8"/>
    <w:rsid w:val="00FF0A49"/>
    <w:rsid w:val="00FF0B5F"/>
    <w:rsid w:val="00FF0BEB"/>
    <w:rsid w:val="00FF10BE"/>
    <w:rsid w:val="00FF11C2"/>
    <w:rsid w:val="00FF1406"/>
    <w:rsid w:val="00FF15AD"/>
    <w:rsid w:val="00FF1708"/>
    <w:rsid w:val="00FF176A"/>
    <w:rsid w:val="00FF18BD"/>
    <w:rsid w:val="00FF1A08"/>
    <w:rsid w:val="00FF1ADC"/>
    <w:rsid w:val="00FF1AFF"/>
    <w:rsid w:val="00FF1B27"/>
    <w:rsid w:val="00FF1B65"/>
    <w:rsid w:val="00FF1DFB"/>
    <w:rsid w:val="00FF1FEC"/>
    <w:rsid w:val="00FF225E"/>
    <w:rsid w:val="00FF24E7"/>
    <w:rsid w:val="00FF255C"/>
    <w:rsid w:val="00FF283B"/>
    <w:rsid w:val="00FF2F43"/>
    <w:rsid w:val="00FF2FBB"/>
    <w:rsid w:val="00FF33C3"/>
    <w:rsid w:val="00FF3520"/>
    <w:rsid w:val="00FF4225"/>
    <w:rsid w:val="00FF45E4"/>
    <w:rsid w:val="00FF4766"/>
    <w:rsid w:val="00FF500D"/>
    <w:rsid w:val="00FF50AC"/>
    <w:rsid w:val="00FF522C"/>
    <w:rsid w:val="00FF55EC"/>
    <w:rsid w:val="00FF5AF5"/>
    <w:rsid w:val="00FF5F2D"/>
    <w:rsid w:val="00FF6514"/>
    <w:rsid w:val="00FF68A3"/>
    <w:rsid w:val="00FF6B7A"/>
    <w:rsid w:val="00FF6BA1"/>
    <w:rsid w:val="00FF6DE7"/>
    <w:rsid w:val="00FF7878"/>
    <w:rsid w:val="00FF7BD3"/>
    <w:rsid w:val="00FF7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47FF4100"/>
  <w15:chartTrackingRefBased/>
  <w15:docId w15:val="{7E5D855F-004B-47E2-9013-6E8014AAF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toc 1" w:uiPriority="39"/>
    <w:lsdException w:name="toc 2" w:uiPriority="39"/>
    <w:lsdException w:name="toc 3" w:uiPriority="39"/>
    <w:lsdException w:name="footer" w:uiPriority="99"/>
    <w:lsdException w:name="index heading" w:uiPriority="99"/>
    <w:lsdException w:name="caption"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7B44"/>
    <w:rPr>
      <w:sz w:val="24"/>
      <w:szCs w:val="24"/>
    </w:rPr>
  </w:style>
  <w:style w:type="paragraph" w:styleId="Heading1">
    <w:name w:val="heading 1"/>
    <w:basedOn w:val="Normal"/>
    <w:next w:val="Normal"/>
    <w:link w:val="Heading1Char"/>
    <w:qFormat/>
    <w:pPr>
      <w:keepNext/>
      <w:spacing w:before="240" w:after="60"/>
      <w:outlineLvl w:val="0"/>
    </w:pPr>
    <w:rPr>
      <w:rFonts w:ascii="Arial" w:hAnsi="Arial" w:cs="Arial"/>
      <w:b/>
      <w:bCs/>
      <w:kern w:val="32"/>
      <w:sz w:val="36"/>
      <w:szCs w:val="32"/>
    </w:rPr>
  </w:style>
  <w:style w:type="paragraph" w:styleId="Heading2">
    <w:name w:val="heading 2"/>
    <w:aliases w:val="Heading for title,head 2"/>
    <w:basedOn w:val="Normal"/>
    <w:next w:val="Normal"/>
    <w:link w:val="Heading2Char"/>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1"/>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pPr>
      <w:keepNext/>
      <w:spacing w:before="240" w:after="60"/>
      <w:outlineLvl w:val="3"/>
    </w:pPr>
    <w:rPr>
      <w:rFonts w:ascii="Arial" w:hAnsi="Arial"/>
      <w:b/>
      <w:sz w:val="22"/>
    </w:rPr>
  </w:style>
  <w:style w:type="paragraph" w:styleId="Heading5">
    <w:name w:val="heading 5"/>
    <w:basedOn w:val="Normal"/>
    <w:next w:val="Normal"/>
    <w:qFormat/>
    <w:pPr>
      <w:keepNext/>
      <w:numPr>
        <w:ilvl w:val="4"/>
        <w:numId w:val="1"/>
      </w:numPr>
      <w:outlineLvl w:val="4"/>
    </w:pPr>
    <w:rPr>
      <w:b/>
      <w:szCs w:val="20"/>
    </w:rPr>
  </w:style>
  <w:style w:type="paragraph" w:styleId="Heading6">
    <w:name w:val="heading 6"/>
    <w:basedOn w:val="Normal"/>
    <w:next w:val="Normal"/>
    <w:qFormat/>
    <w:pPr>
      <w:numPr>
        <w:ilvl w:val="5"/>
        <w:numId w:val="1"/>
      </w:numPr>
      <w:spacing w:before="240" w:after="60"/>
      <w:outlineLvl w:val="5"/>
    </w:pPr>
    <w:rPr>
      <w:b/>
      <w:sz w:val="22"/>
      <w:szCs w:val="20"/>
    </w:rPr>
  </w:style>
  <w:style w:type="paragraph" w:styleId="Heading7">
    <w:name w:val="heading 7"/>
    <w:basedOn w:val="Normal"/>
    <w:next w:val="Normal"/>
    <w:qFormat/>
    <w:pPr>
      <w:numPr>
        <w:ilvl w:val="6"/>
        <w:numId w:val="1"/>
      </w:numPr>
      <w:spacing w:before="240" w:after="60"/>
      <w:outlineLvl w:val="6"/>
    </w:pPr>
    <w:rPr>
      <w:szCs w:val="20"/>
    </w:rPr>
  </w:style>
  <w:style w:type="paragraph" w:styleId="Heading8">
    <w:name w:val="heading 8"/>
    <w:basedOn w:val="Normal"/>
    <w:next w:val="Normal"/>
    <w:qFormat/>
    <w:pPr>
      <w:numPr>
        <w:ilvl w:val="7"/>
        <w:numId w:val="1"/>
      </w:numPr>
      <w:spacing w:before="240" w:after="60"/>
      <w:outlineLvl w:val="7"/>
    </w:pPr>
    <w:rPr>
      <w:i/>
      <w:szCs w:val="20"/>
    </w:rPr>
  </w:style>
  <w:style w:type="paragraph" w:styleId="Heading9">
    <w:name w:val="heading 9"/>
    <w:basedOn w:val="Normal"/>
    <w:next w:val="Normal"/>
    <w:qFormat/>
    <w:pPr>
      <w:numPr>
        <w:ilvl w:val="8"/>
        <w:numId w:val="1"/>
      </w:num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3C00"/>
    <w:rPr>
      <w:rFonts w:ascii="Arial" w:hAnsi="Arial" w:cs="Arial"/>
      <w:b/>
      <w:bCs/>
      <w:kern w:val="32"/>
      <w:sz w:val="36"/>
      <w:szCs w:val="32"/>
      <w:lang w:val="en-US" w:eastAsia="en-US" w:bidi="ar-SA"/>
    </w:rPr>
  </w:style>
  <w:style w:type="character" w:customStyle="1" w:styleId="Heading2Char">
    <w:name w:val="Heading 2 Char"/>
    <w:aliases w:val="Heading for title Char,head 2 Char"/>
    <w:link w:val="Heading2"/>
    <w:rsid w:val="00915835"/>
    <w:rPr>
      <w:rFonts w:ascii="Arial" w:hAnsi="Arial" w:cs="Arial"/>
      <w:b/>
      <w:bCs/>
      <w:i/>
      <w:iCs/>
      <w:sz w:val="28"/>
      <w:szCs w:val="28"/>
    </w:rPr>
  </w:style>
  <w:style w:type="character" w:customStyle="1" w:styleId="Heading3Char1">
    <w:name w:val="Heading 3 Char1"/>
    <w:link w:val="Heading3"/>
    <w:rsid w:val="00C12CF8"/>
    <w:rPr>
      <w:rFonts w:ascii="Arial" w:hAnsi="Arial" w:cs="Arial"/>
      <w:b/>
      <w:bCs/>
      <w:sz w:val="26"/>
      <w:szCs w:val="26"/>
      <w:lang w:val="en-US" w:eastAsia="en-US" w:bidi="ar-SA"/>
    </w:rPr>
  </w:style>
  <w:style w:type="character" w:customStyle="1" w:styleId="Heading4Char">
    <w:name w:val="Heading 4 Char"/>
    <w:link w:val="Heading4"/>
    <w:rsid w:val="00896F17"/>
    <w:rPr>
      <w:rFonts w:ascii="Arial" w:hAnsi="Arial"/>
      <w:b/>
      <w:sz w:val="22"/>
      <w:szCs w:val="24"/>
      <w:lang w:val="en-US" w:eastAsia="en-US" w:bidi="ar-SA"/>
    </w:rPr>
  </w:style>
  <w:style w:type="character" w:customStyle="1" w:styleId="Char">
    <w:name w:val="Char"/>
    <w:semiHidden/>
    <w:rPr>
      <w:sz w:val="22"/>
      <w:lang w:val="en-US" w:eastAsia="en-US" w:bidi="ar-SA"/>
    </w:rPr>
  </w:style>
  <w:style w:type="paragraph" w:styleId="Header">
    <w:name w:val="header"/>
    <w:basedOn w:val="Normal"/>
    <w:pPr>
      <w:tabs>
        <w:tab w:val="center" w:pos="4320"/>
        <w:tab w:val="right" w:pos="8640"/>
      </w:tabs>
    </w:pPr>
  </w:style>
  <w:style w:type="paragraph" w:customStyle="1" w:styleId="TitlePage">
    <w:name w:val="TitlePage"/>
    <w:basedOn w:val="Normal"/>
    <w:rPr>
      <w:rFonts w:ascii="Arial" w:hAnsi="Arial"/>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973574"/>
    <w:rPr>
      <w:sz w:val="24"/>
      <w:szCs w:val="24"/>
    </w:rPr>
  </w:style>
  <w:style w:type="character" w:styleId="PageNumber">
    <w:name w:val="page number"/>
    <w:basedOn w:val="DefaultParagraphFont"/>
  </w:style>
  <w:style w:type="paragraph" w:styleId="TOC1">
    <w:name w:val="toc 1"/>
    <w:basedOn w:val="Normal"/>
    <w:next w:val="Normal"/>
    <w:uiPriority w:val="39"/>
    <w:pPr>
      <w:spacing w:before="120" w:after="120"/>
    </w:pPr>
    <w:rPr>
      <w:b/>
      <w:caps/>
      <w:sz w:val="22"/>
      <w:szCs w:val="22"/>
    </w:rPr>
  </w:style>
  <w:style w:type="paragraph" w:styleId="TOC2">
    <w:name w:val="toc 2"/>
    <w:basedOn w:val="Normal"/>
    <w:next w:val="Normal"/>
    <w:uiPriority w:val="39"/>
    <w:pPr>
      <w:ind w:left="245"/>
    </w:pPr>
    <w:rPr>
      <w:smallCaps/>
      <w:sz w:val="22"/>
      <w:szCs w:val="22"/>
    </w:rPr>
  </w:style>
  <w:style w:type="paragraph" w:styleId="TOC3">
    <w:name w:val="toc 3"/>
    <w:basedOn w:val="Normal"/>
    <w:next w:val="Normal"/>
    <w:uiPriority w:val="39"/>
    <w:pPr>
      <w:ind w:left="475"/>
    </w:pPr>
    <w:rPr>
      <w:sz w:val="22"/>
      <w:szCs w:val="22"/>
    </w:rPr>
  </w:style>
  <w:style w:type="paragraph" w:styleId="TOC4">
    <w:name w:val="toc 4"/>
    <w:basedOn w:val="Normal"/>
    <w:next w:val="Normal"/>
    <w:semiHidden/>
    <w:pPr>
      <w:ind w:left="720"/>
    </w:pPr>
    <w:rPr>
      <w:sz w:val="22"/>
    </w:r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styleId="ListBullet">
    <w:name w:val="List Bullet"/>
    <w:basedOn w:val="Normal"/>
    <w:link w:val="ListBulletChar1"/>
    <w:rsid w:val="00BB52F5"/>
    <w:pPr>
      <w:numPr>
        <w:numId w:val="11"/>
      </w:numPr>
      <w:spacing w:line="240" w:lineRule="atLeast"/>
    </w:pPr>
    <w:rPr>
      <w:spacing w:val="-5"/>
      <w:sz w:val="22"/>
      <w:szCs w:val="22"/>
    </w:rPr>
  </w:style>
  <w:style w:type="paragraph" w:customStyle="1" w:styleId="Bullhorn">
    <w:name w:val="Bullhorn"/>
    <w:basedOn w:val="TableText"/>
    <w:next w:val="TableText"/>
    <w:link w:val="BullhornChar"/>
    <w:rsid w:val="00896F17"/>
    <w:rPr>
      <w:rFonts w:ascii="Webdings" w:hAnsi="Webdings"/>
      <w:sz w:val="40"/>
    </w:rPr>
  </w:style>
  <w:style w:type="paragraph" w:customStyle="1" w:styleId="TableText">
    <w:name w:val="Table Text"/>
    <w:basedOn w:val="Normal"/>
    <w:link w:val="TableTextChar6"/>
    <w:rsid w:val="00584AF9"/>
    <w:rPr>
      <w:rFonts w:ascii="Arial" w:hAnsi="Arial"/>
      <w:sz w:val="18"/>
    </w:rPr>
  </w:style>
  <w:style w:type="character" w:customStyle="1" w:styleId="TableTextChar6">
    <w:name w:val="Table Text Char6"/>
    <w:link w:val="TableText"/>
    <w:rsid w:val="00584AF9"/>
    <w:rPr>
      <w:rFonts w:ascii="Arial" w:hAnsi="Arial"/>
      <w:sz w:val="18"/>
      <w:szCs w:val="24"/>
      <w:lang w:val="en-US" w:eastAsia="en-US" w:bidi="ar-SA"/>
    </w:rPr>
  </w:style>
  <w:style w:type="character" w:customStyle="1" w:styleId="BullhornChar">
    <w:name w:val="Bullhorn Char"/>
    <w:link w:val="Bullhorn"/>
    <w:rsid w:val="00896F17"/>
    <w:rPr>
      <w:rFonts w:ascii="Webdings" w:hAnsi="Webdings"/>
      <w:sz w:val="40"/>
      <w:szCs w:val="24"/>
      <w:lang w:val="en-US" w:eastAsia="en-US" w:bidi="ar-SA"/>
    </w:rPr>
  </w:style>
  <w:style w:type="paragraph" w:styleId="BodyText">
    <w:name w:val="Body Text"/>
    <w:basedOn w:val="Normal"/>
    <w:link w:val="BodyTextChar"/>
    <w:rsid w:val="00EE665E"/>
    <w:pPr>
      <w:spacing w:before="60" w:after="120"/>
    </w:pPr>
    <w:rPr>
      <w:sz w:val="22"/>
      <w:szCs w:val="22"/>
    </w:rPr>
  </w:style>
  <w:style w:type="character" w:customStyle="1" w:styleId="BodyTextChar">
    <w:name w:val="Body Text Char"/>
    <w:link w:val="BodyText"/>
    <w:rsid w:val="00EE665E"/>
    <w:rPr>
      <w:sz w:val="22"/>
      <w:szCs w:val="22"/>
      <w:lang w:val="en-US" w:eastAsia="en-US" w:bidi="ar-SA"/>
    </w:rPr>
  </w:style>
  <w:style w:type="table" w:styleId="TableGrid">
    <w:name w:val="Table Grid"/>
    <w:basedOn w:val="TableNormal"/>
    <w:rsid w:val="00502C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ist">
    <w:name w:val="Bullet list"/>
    <w:basedOn w:val="Normal"/>
    <w:autoRedefine/>
    <w:pPr>
      <w:numPr>
        <w:numId w:val="8"/>
      </w:numPr>
      <w:tabs>
        <w:tab w:val="clear" w:pos="1080"/>
        <w:tab w:val="left" w:pos="1350"/>
      </w:tabs>
      <w:ind w:left="0" w:firstLine="0"/>
    </w:pPr>
    <w:rPr>
      <w:rFonts w:ascii="Geneva" w:hAnsi="Geneva"/>
      <w:sz w:val="22"/>
      <w:szCs w:val="20"/>
    </w:rPr>
  </w:style>
  <w:style w:type="paragraph" w:customStyle="1" w:styleId="TableofContents">
    <w:name w:val="Table of Contents"/>
    <w:basedOn w:val="Heading1"/>
  </w:style>
  <w:style w:type="paragraph" w:customStyle="1" w:styleId="GlossaryTableTextBullets">
    <w:name w:val="Glossary Table Text Bullets"/>
    <w:basedOn w:val="GlossaryTableText"/>
    <w:pPr>
      <w:numPr>
        <w:numId w:val="9"/>
      </w:numPr>
    </w:pPr>
  </w:style>
  <w:style w:type="paragraph" w:customStyle="1" w:styleId="GlossaryTableText">
    <w:name w:val="Glossary Table Text"/>
    <w:basedOn w:val="TableText"/>
    <w:next w:val="TableText"/>
    <w:pPr>
      <w:spacing w:after="60"/>
    </w:pPr>
    <w:rPr>
      <w:rFonts w:eastAsia="Symbol"/>
      <w:sz w:val="20"/>
      <w:szCs w:val="20"/>
    </w:rPr>
  </w:style>
  <w:style w:type="character" w:customStyle="1" w:styleId="TableTextChar1">
    <w:name w:val="Table Text Char1"/>
    <w:rPr>
      <w:rFonts w:ascii="Arial" w:hAnsi="Arial"/>
      <w:sz w:val="18"/>
      <w:szCs w:val="24"/>
      <w:lang w:val="en-US" w:eastAsia="en-US" w:bidi="ar-SA"/>
    </w:rPr>
  </w:style>
  <w:style w:type="paragraph" w:styleId="ListBullet2">
    <w:name w:val="List Bullet 2"/>
    <w:basedOn w:val="BodyText"/>
    <w:rsid w:val="00EB1E75"/>
    <w:pPr>
      <w:numPr>
        <w:numId w:val="7"/>
      </w:numPr>
      <w:tabs>
        <w:tab w:val="clear" w:pos="648"/>
        <w:tab w:val="num" w:pos="576"/>
      </w:tabs>
      <w:spacing w:before="0" w:after="0"/>
      <w:ind w:left="1008" w:hanging="360"/>
    </w:pPr>
  </w:style>
  <w:style w:type="character" w:customStyle="1" w:styleId="NotesTextChar5">
    <w:name w:val="Notes Text Char5"/>
    <w:rPr>
      <w:rFonts w:ascii="Arial" w:hAnsi="Arial"/>
      <w:color w:val="000000"/>
      <w:sz w:val="18"/>
      <w:szCs w:val="24"/>
      <w:lang w:val="en-US" w:eastAsia="en-US" w:bidi="ar-SA"/>
    </w:rPr>
  </w:style>
  <w:style w:type="character" w:styleId="CommentReference">
    <w:name w:val="annotation reference"/>
    <w:uiPriority w:val="99"/>
    <w:semiHidden/>
    <w:rPr>
      <w:sz w:val="16"/>
      <w:szCs w:val="16"/>
    </w:rPr>
  </w:style>
  <w:style w:type="paragraph" w:styleId="CommentText">
    <w:name w:val="annotation text"/>
    <w:basedOn w:val="Normal"/>
    <w:link w:val="CommentTextChar"/>
    <w:semiHidden/>
    <w:pPr>
      <w:tabs>
        <w:tab w:val="num" w:pos="1080"/>
      </w:tabs>
      <w:ind w:left="1080" w:hanging="360"/>
    </w:pPr>
    <w:rPr>
      <w:sz w:val="20"/>
      <w:szCs w:val="20"/>
    </w:rPr>
  </w:style>
  <w:style w:type="character" w:customStyle="1" w:styleId="CommentTextChar">
    <w:name w:val="Comment Text Char"/>
    <w:basedOn w:val="DefaultParagraphFont"/>
    <w:link w:val="CommentText"/>
    <w:semiHidden/>
    <w:rsid w:val="00A1016B"/>
  </w:style>
  <w:style w:type="paragraph" w:styleId="CommentSubject">
    <w:name w:val="annotation subject"/>
    <w:basedOn w:val="CommentText"/>
    <w:next w:val="CommentText"/>
    <w:semiHidden/>
    <w:rPr>
      <w:b/>
      <w:bCs/>
    </w:rPr>
  </w:style>
  <w:style w:type="paragraph" w:styleId="BalloonText">
    <w:name w:val="Balloon Text"/>
    <w:basedOn w:val="Normal"/>
    <w:semiHidden/>
    <w:rPr>
      <w:sz w:val="16"/>
      <w:szCs w:val="16"/>
    </w:rPr>
  </w:style>
  <w:style w:type="paragraph" w:customStyle="1" w:styleId="StyleTitlePageCentered">
    <w:name w:val="Style TitlePage + Centered"/>
    <w:basedOn w:val="TitlePage"/>
    <w:pPr>
      <w:numPr>
        <w:numId w:val="10"/>
      </w:numPr>
      <w:jc w:val="center"/>
    </w:pPr>
    <w:rPr>
      <w:sz w:val="44"/>
      <w:szCs w:val="44"/>
    </w:rPr>
  </w:style>
  <w:style w:type="paragraph" w:customStyle="1" w:styleId="StyleTitlePageBottom">
    <w:name w:val="StyleTitlePageBottom"/>
    <w:basedOn w:val="StyleTitlePageCentered"/>
    <w:rPr>
      <w:sz w:val="28"/>
    </w:rPr>
  </w:style>
  <w:style w:type="paragraph" w:customStyle="1" w:styleId="proclabel">
    <w:name w:val="proclabel"/>
    <w:basedOn w:val="Normal"/>
    <w:pPr>
      <w:spacing w:before="100" w:beforeAutospacing="1" w:after="100" w:afterAutospacing="1"/>
    </w:pPr>
  </w:style>
  <w:style w:type="character" w:styleId="FollowedHyperlink">
    <w:name w:val="FollowedHyperlink"/>
    <w:uiPriority w:val="99"/>
    <w:rPr>
      <w:color w:val="800080"/>
      <w:u w:val="single"/>
    </w:rPr>
  </w:style>
  <w:style w:type="paragraph" w:styleId="Caption">
    <w:name w:val="caption"/>
    <w:basedOn w:val="Normal"/>
    <w:next w:val="BodyText"/>
    <w:link w:val="CaptionChar1"/>
    <w:qFormat/>
    <w:rsid w:val="00453B6E"/>
    <w:pPr>
      <w:keepNext/>
      <w:spacing w:before="120" w:after="120"/>
    </w:pPr>
    <w:rPr>
      <w:b/>
      <w:sz w:val="22"/>
      <w:szCs w:val="22"/>
    </w:rPr>
  </w:style>
  <w:style w:type="character" w:customStyle="1" w:styleId="CaptionChar1">
    <w:name w:val="Caption Char1"/>
    <w:link w:val="Caption"/>
    <w:rsid w:val="00453B6E"/>
    <w:rPr>
      <w:b/>
      <w:sz w:val="22"/>
      <w:szCs w:val="22"/>
      <w:lang w:val="en-US" w:eastAsia="en-US" w:bidi="ar-SA"/>
    </w:rPr>
  </w:style>
  <w:style w:type="character" w:customStyle="1" w:styleId="Char1">
    <w:name w:val="Char1"/>
    <w:semiHidden/>
    <w:rPr>
      <w:rFonts w:ascii="Arial" w:hAnsi="Arial" w:cs="Arial"/>
      <w:b/>
      <w:bCs/>
      <w:sz w:val="26"/>
      <w:szCs w:val="26"/>
      <w:lang w:val="en-US" w:eastAsia="en-US" w:bidi="ar-SA"/>
    </w:rPr>
  </w:style>
  <w:style w:type="paragraph" w:customStyle="1" w:styleId="TableTextBullet">
    <w:name w:val="Table Text Bullet"/>
    <w:basedOn w:val="TableText"/>
    <w:link w:val="TableTextBulletChar1"/>
    <w:rsid w:val="00B93B42"/>
    <w:pPr>
      <w:tabs>
        <w:tab w:val="num" w:pos="288"/>
      </w:tabs>
      <w:ind w:left="288" w:hanging="288"/>
    </w:pPr>
  </w:style>
  <w:style w:type="character" w:customStyle="1" w:styleId="TableTextBulletChar1">
    <w:name w:val="Table Text Bullet Char1"/>
    <w:link w:val="TableTextBullet"/>
    <w:locked/>
    <w:rsid w:val="006E1879"/>
    <w:rPr>
      <w:rFonts w:ascii="Arial" w:hAnsi="Arial"/>
      <w:sz w:val="18"/>
      <w:szCs w:val="24"/>
    </w:rPr>
  </w:style>
  <w:style w:type="paragraph" w:styleId="BodyTextIndent2">
    <w:name w:val="Body Text Indent 2"/>
    <w:basedOn w:val="Normal"/>
    <w:pPr>
      <w:spacing w:after="120" w:line="480" w:lineRule="auto"/>
      <w:ind w:left="360"/>
    </w:pPr>
  </w:style>
  <w:style w:type="paragraph" w:styleId="Index1">
    <w:name w:val="index 1"/>
    <w:basedOn w:val="Normal"/>
    <w:next w:val="Normal"/>
    <w:uiPriority w:val="99"/>
    <w:semiHidden/>
    <w:rsid w:val="00E93F17"/>
    <w:pPr>
      <w:ind w:left="240" w:hanging="240"/>
    </w:pPr>
    <w:rPr>
      <w:sz w:val="18"/>
      <w:szCs w:val="18"/>
    </w:rPr>
  </w:style>
  <w:style w:type="paragraph" w:styleId="Index2">
    <w:name w:val="index 2"/>
    <w:basedOn w:val="Normal"/>
    <w:next w:val="Normal"/>
    <w:uiPriority w:val="99"/>
    <w:semiHidden/>
    <w:pPr>
      <w:ind w:left="480" w:hanging="240"/>
    </w:pPr>
    <w:rPr>
      <w:sz w:val="18"/>
      <w:szCs w:val="18"/>
    </w:rPr>
  </w:style>
  <w:style w:type="paragraph" w:styleId="Index3">
    <w:name w:val="index 3"/>
    <w:basedOn w:val="Normal"/>
    <w:next w:val="Normal"/>
    <w:autoRedefine/>
    <w:semiHidden/>
    <w:pPr>
      <w:ind w:left="720" w:hanging="240"/>
    </w:pPr>
    <w:rPr>
      <w:sz w:val="18"/>
      <w:szCs w:val="18"/>
    </w:rPr>
  </w:style>
  <w:style w:type="paragraph" w:styleId="Index4">
    <w:name w:val="index 4"/>
    <w:basedOn w:val="Normal"/>
    <w:next w:val="Normal"/>
    <w:autoRedefine/>
    <w:semiHidden/>
    <w:pPr>
      <w:ind w:left="960" w:hanging="240"/>
    </w:pPr>
    <w:rPr>
      <w:sz w:val="18"/>
      <w:szCs w:val="18"/>
    </w:rPr>
  </w:style>
  <w:style w:type="paragraph" w:customStyle="1" w:styleId="TableTextNumbers">
    <w:name w:val="Table Text Numbers"/>
    <w:basedOn w:val="TableText"/>
    <w:link w:val="TableTextNumbersCharChar"/>
    <w:rsid w:val="00584AF9"/>
    <w:pPr>
      <w:numPr>
        <w:numId w:val="3"/>
      </w:numPr>
    </w:pPr>
  </w:style>
  <w:style w:type="character" w:customStyle="1" w:styleId="TableTextNumbersCharChar">
    <w:name w:val="Table Text Numbers Char Char"/>
    <w:link w:val="TableTextNumbers"/>
    <w:rsid w:val="00584AF9"/>
    <w:rPr>
      <w:rFonts w:ascii="Arial" w:hAnsi="Arial"/>
      <w:sz w:val="18"/>
      <w:szCs w:val="24"/>
    </w:rPr>
  </w:style>
  <w:style w:type="character" w:customStyle="1" w:styleId="TableTextNumbersChar">
    <w:name w:val="Table Text Numbers Char"/>
    <w:rPr>
      <w:rFonts w:ascii="Arial" w:hAnsi="Arial"/>
      <w:sz w:val="18"/>
      <w:szCs w:val="24"/>
      <w:lang w:val="en-US" w:eastAsia="en-US" w:bidi="ar-SA"/>
    </w:rPr>
  </w:style>
  <w:style w:type="character" w:customStyle="1" w:styleId="Heading3Char">
    <w:name w:val="Heading 3 Char"/>
    <w:rPr>
      <w:rFonts w:ascii="Arial" w:hAnsi="Arial" w:cs="Arial"/>
      <w:b/>
      <w:bCs/>
      <w:sz w:val="26"/>
      <w:szCs w:val="26"/>
      <w:lang w:val="en-US" w:eastAsia="en-US" w:bidi="ar-SA"/>
    </w:rPr>
  </w:style>
  <w:style w:type="paragraph" w:customStyle="1" w:styleId="Caution">
    <w:name w:val="Caution"/>
    <w:basedOn w:val="Normal"/>
    <w:link w:val="CautionChar"/>
    <w:pPr>
      <w:pBdr>
        <w:top w:val="single" w:sz="4" w:space="6" w:color="auto"/>
        <w:left w:val="single" w:sz="4" w:space="4" w:color="auto"/>
        <w:bottom w:val="single" w:sz="4" w:space="6" w:color="auto"/>
        <w:right w:val="single" w:sz="4" w:space="0" w:color="auto"/>
      </w:pBdr>
      <w:spacing w:before="120" w:after="120"/>
    </w:pPr>
    <w:rPr>
      <w:i/>
      <w:iCs/>
      <w:sz w:val="22"/>
      <w:szCs w:val="20"/>
    </w:rPr>
  </w:style>
  <w:style w:type="character" w:customStyle="1" w:styleId="CautionChar">
    <w:name w:val="Caution Char"/>
    <w:link w:val="Caution"/>
    <w:rsid w:val="002E3C00"/>
    <w:rPr>
      <w:i/>
      <w:iCs/>
      <w:sz w:val="22"/>
      <w:lang w:val="en-US" w:eastAsia="en-US" w:bidi="ar-SA"/>
    </w:rPr>
  </w:style>
  <w:style w:type="paragraph" w:customStyle="1" w:styleId="TableTextBullet1">
    <w:name w:val="Table Text Bullet 1"/>
    <w:basedOn w:val="TableText"/>
    <w:pPr>
      <w:numPr>
        <w:numId w:val="5"/>
      </w:numPr>
    </w:pPr>
  </w:style>
  <w:style w:type="paragraph" w:customStyle="1" w:styleId="StyleTableText9ptChar">
    <w:name w:val="Style Table Text + 9 pt Char"/>
    <w:basedOn w:val="TableText"/>
    <w:rsid w:val="00A906CD"/>
    <w:rPr>
      <w:color w:val="000000"/>
      <w:szCs w:val="18"/>
    </w:rPr>
  </w:style>
  <w:style w:type="character" w:customStyle="1" w:styleId="historydatafont1">
    <w:name w:val="historydatafont1"/>
    <w:rPr>
      <w:rFonts w:ascii="Arial" w:hAnsi="Arial" w:cs="Arial" w:hint="default"/>
      <w:color w:val="000000"/>
      <w:sz w:val="20"/>
      <w:szCs w:val="20"/>
    </w:rPr>
  </w:style>
  <w:style w:type="paragraph" w:customStyle="1" w:styleId="HeaderDocumentType">
    <w:name w:val="Header Document Type"/>
    <w:basedOn w:val="Normal"/>
    <w:pPr>
      <w:spacing w:after="120"/>
      <w:jc w:val="center"/>
    </w:pPr>
    <w:rPr>
      <w:szCs w:val="20"/>
    </w:rPr>
  </w:style>
  <w:style w:type="paragraph" w:customStyle="1" w:styleId="TableTextHeader">
    <w:name w:val="Table Text Header"/>
    <w:basedOn w:val="TableText"/>
    <w:pPr>
      <w:jc w:val="center"/>
    </w:pPr>
    <w:rPr>
      <w:b/>
      <w:color w:val="000000"/>
      <w:szCs w:val="20"/>
    </w:rPr>
  </w:style>
  <w:style w:type="paragraph" w:styleId="ListNumber">
    <w:name w:val="List Number"/>
    <w:basedOn w:val="Normal"/>
    <w:rsid w:val="006B270F"/>
    <w:pPr>
      <w:numPr>
        <w:numId w:val="12"/>
      </w:numPr>
    </w:pPr>
    <w:rPr>
      <w:sz w:val="22"/>
      <w:szCs w:val="22"/>
    </w:rPr>
  </w:style>
  <w:style w:type="paragraph" w:styleId="ListNumber2">
    <w:name w:val="List Number 2"/>
    <w:basedOn w:val="Normal"/>
    <w:pPr>
      <w:tabs>
        <w:tab w:val="num" w:pos="2160"/>
      </w:tabs>
      <w:ind w:left="1440" w:firstLine="360"/>
    </w:pPr>
    <w:rPr>
      <w:szCs w:val="20"/>
    </w:rPr>
  </w:style>
  <w:style w:type="paragraph" w:customStyle="1" w:styleId="Version">
    <w:name w:val="Version"/>
    <w:basedOn w:val="Normal"/>
    <w:next w:val="Normal"/>
    <w:pPr>
      <w:spacing w:after="480"/>
      <w:jc w:val="center"/>
    </w:pPr>
    <w:rPr>
      <w:b/>
      <w:szCs w:val="20"/>
    </w:rPr>
  </w:style>
  <w:style w:type="paragraph" w:customStyle="1" w:styleId="Part">
    <w:name w:val="Part"/>
    <w:basedOn w:val="Normal"/>
    <w:pPr>
      <w:pBdr>
        <w:top w:val="single" w:sz="4" w:space="1" w:color="auto"/>
      </w:pBdr>
      <w:ind w:left="720"/>
    </w:pPr>
    <w:rPr>
      <w:rFonts w:ascii="Symbol" w:hAnsi="Symbol"/>
      <w:b/>
      <w:color w:val="808080"/>
      <w:sz w:val="48"/>
      <w:szCs w:val="20"/>
    </w:rPr>
  </w:style>
  <w:style w:type="paragraph" w:customStyle="1" w:styleId="Style1">
    <w:name w:val="Style1"/>
    <w:basedOn w:val="Normal"/>
    <w:autoRedefine/>
    <w:rPr>
      <w:b/>
      <w:bCs/>
      <w:szCs w:val="20"/>
    </w:rPr>
  </w:style>
  <w:style w:type="paragraph" w:styleId="ListNumber3">
    <w:name w:val="List Number 3"/>
    <w:pPr>
      <w:tabs>
        <w:tab w:val="num" w:pos="1080"/>
      </w:tabs>
      <w:ind w:left="1080" w:hanging="360"/>
    </w:pPr>
    <w:rPr>
      <w:sz w:val="24"/>
    </w:rPr>
  </w:style>
  <w:style w:type="paragraph" w:customStyle="1" w:styleId="IOPTitle">
    <w:name w:val="IOP Title"/>
    <w:basedOn w:val="Normal"/>
    <w:autoRedefine/>
    <w:pPr>
      <w:jc w:val="right"/>
    </w:pPr>
    <w:rPr>
      <w:rFonts w:ascii="Symbol" w:hAnsi="Symbol"/>
      <w:b/>
      <w:sz w:val="28"/>
      <w:szCs w:val="20"/>
    </w:rPr>
  </w:style>
  <w:style w:type="paragraph" w:customStyle="1" w:styleId="Outline1">
    <w:name w:val="Outline 1"/>
    <w:basedOn w:val="Normal"/>
    <w:rPr>
      <w:szCs w:val="20"/>
    </w:rPr>
  </w:style>
  <w:style w:type="paragraph" w:customStyle="1" w:styleId="Outline3">
    <w:name w:val="Outline 3"/>
    <w:basedOn w:val="Normal"/>
    <w:rPr>
      <w:szCs w:val="20"/>
    </w:rPr>
  </w:style>
  <w:style w:type="paragraph" w:customStyle="1" w:styleId="InfoBlue">
    <w:name w:val="InfoBlue"/>
    <w:basedOn w:val="Normal"/>
    <w:next w:val="BodyText"/>
    <w:autoRedefine/>
    <w:pPr>
      <w:widowControl w:val="0"/>
      <w:spacing w:after="120" w:line="240" w:lineRule="atLeast"/>
    </w:pPr>
    <w:rPr>
      <w:i/>
      <w:color w:val="0000FF"/>
      <w:szCs w:val="20"/>
    </w:rPr>
  </w:style>
  <w:style w:type="paragraph" w:customStyle="1" w:styleId="Outline2">
    <w:name w:val="Outline 2"/>
    <w:basedOn w:val="Normal"/>
    <w:pPr>
      <w:tabs>
        <w:tab w:val="num" w:pos="720"/>
      </w:tabs>
      <w:ind w:left="720" w:hanging="360"/>
    </w:pPr>
    <w:rPr>
      <w:szCs w:val="20"/>
    </w:rPr>
  </w:style>
  <w:style w:type="paragraph" w:customStyle="1" w:styleId="Heading3Subsection">
    <w:name w:val="Heading 3 Subsection"/>
    <w:basedOn w:val="Outline1"/>
    <w:pPr>
      <w:tabs>
        <w:tab w:val="num" w:pos="720"/>
      </w:tabs>
      <w:spacing w:before="240" w:after="60"/>
      <w:ind w:left="1440" w:hanging="720"/>
    </w:pPr>
    <w:rPr>
      <w:rFonts w:ascii="Geneva" w:hAnsi="Geneva"/>
      <w:b/>
      <w:sz w:val="22"/>
    </w:rPr>
  </w:style>
  <w:style w:type="paragraph" w:customStyle="1" w:styleId="font5">
    <w:name w:val="font5"/>
    <w:basedOn w:val="Normal"/>
    <w:rsid w:val="00D1139A"/>
    <w:pPr>
      <w:spacing w:before="100" w:beforeAutospacing="1" w:after="100" w:afterAutospacing="1"/>
    </w:pPr>
    <w:rPr>
      <w:rFonts w:ascii="Tahoma" w:hAnsi="Tahoma" w:cs="Tahoma"/>
      <w:color w:val="000000"/>
      <w:sz w:val="16"/>
      <w:szCs w:val="16"/>
    </w:rPr>
  </w:style>
  <w:style w:type="paragraph" w:customStyle="1" w:styleId="ListBulletLast">
    <w:name w:val="List Bullet Last"/>
    <w:basedOn w:val="ListBullet"/>
    <w:next w:val="BodyText"/>
    <w:pPr>
      <w:numPr>
        <w:numId w:val="0"/>
      </w:numPr>
      <w:tabs>
        <w:tab w:val="num" w:pos="1080"/>
      </w:tabs>
      <w:spacing w:after="120"/>
    </w:pPr>
  </w:style>
  <w:style w:type="paragraph" w:customStyle="1" w:styleId="NotesTextBullet">
    <w:name w:val="Notes Text Bullet"/>
    <w:basedOn w:val="TableTextBullet"/>
    <w:pPr>
      <w:numPr>
        <w:numId w:val="2"/>
      </w:numPr>
    </w:pPr>
  </w:style>
  <w:style w:type="paragraph" w:customStyle="1" w:styleId="NotesText">
    <w:name w:val="Notes Text"/>
    <w:basedOn w:val="TableText"/>
    <w:pPr>
      <w:ind w:left="720"/>
    </w:pPr>
  </w:style>
  <w:style w:type="paragraph" w:customStyle="1" w:styleId="TableTextNumbersContinued">
    <w:name w:val="Table Text Numbers Continued"/>
    <w:basedOn w:val="TableTextNumbers"/>
    <w:pPr>
      <w:numPr>
        <w:numId w:val="0"/>
      </w:numPr>
      <w:ind w:left="288"/>
    </w:pPr>
  </w:style>
  <w:style w:type="character" w:customStyle="1" w:styleId="TableTextNumbersContinuedChar1">
    <w:name w:val="Table Text Numbers Continued Char1"/>
    <w:rPr>
      <w:rFonts w:ascii="Arial" w:hAnsi="Arial"/>
      <w:sz w:val="18"/>
      <w:szCs w:val="24"/>
      <w:lang w:val="en-US" w:eastAsia="en-US" w:bidi="ar-SA"/>
    </w:rPr>
  </w:style>
  <w:style w:type="paragraph" w:customStyle="1" w:styleId="NotesTextBullet1">
    <w:name w:val="Notes Text Bullet 1"/>
    <w:basedOn w:val="TableTextBullet1"/>
    <w:pPr>
      <w:numPr>
        <w:numId w:val="4"/>
      </w:numPr>
    </w:pPr>
  </w:style>
  <w:style w:type="paragraph" w:styleId="BlockText">
    <w:name w:val="Block Text"/>
    <w:basedOn w:val="Normal"/>
    <w:pPr>
      <w:spacing w:after="120"/>
      <w:ind w:left="1440" w:right="1440"/>
    </w:pPr>
  </w:style>
  <w:style w:type="paragraph" w:customStyle="1" w:styleId="TableTextBullet2">
    <w:name w:val="Table Text Bullet 2"/>
    <w:pPr>
      <w:tabs>
        <w:tab w:val="num" w:pos="288"/>
      </w:tabs>
      <w:ind w:left="288" w:firstLine="288"/>
    </w:pPr>
    <w:rPr>
      <w:rFonts w:ascii="Arial" w:hAnsi="Arial"/>
      <w:sz w:val="18"/>
      <w:szCs w:val="18"/>
    </w:rPr>
  </w:style>
  <w:style w:type="character" w:customStyle="1" w:styleId="TableTextNumbersContinuedChar">
    <w:name w:val="Table Text Numbers Continued Char"/>
    <w:rPr>
      <w:rFonts w:ascii="Arial" w:hAnsi="Arial"/>
      <w:sz w:val="18"/>
      <w:szCs w:val="24"/>
      <w:lang w:val="en-US" w:eastAsia="en-US" w:bidi="ar-SA"/>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customStyle="1" w:styleId="TableTextNumbersBullet">
    <w:name w:val="Table Text Numbers Bullet"/>
    <w:basedOn w:val="TableTextNumbersContinued"/>
    <w:pPr>
      <w:numPr>
        <w:numId w:val="6"/>
      </w:numPr>
      <w:ind w:left="576" w:hanging="288"/>
    </w:pPr>
  </w:style>
  <w:style w:type="paragraph" w:styleId="Title">
    <w:name w:val="Title"/>
    <w:basedOn w:val="Normal"/>
    <w:next w:val="Normal"/>
    <w:qFormat/>
    <w:pPr>
      <w:widowControl w:val="0"/>
      <w:jc w:val="center"/>
    </w:pPr>
    <w:rPr>
      <w:rFonts w:ascii="Arial" w:hAnsi="Arial"/>
      <w:b/>
      <w:sz w:val="36"/>
      <w:szCs w:val="20"/>
    </w:rPr>
  </w:style>
  <w:style w:type="paragraph" w:styleId="ListBullet3">
    <w:name w:val="List Bullet 3"/>
    <w:basedOn w:val="Normal"/>
    <w:pPr>
      <w:tabs>
        <w:tab w:val="num" w:pos="1080"/>
      </w:tabs>
      <w:ind w:left="1440" w:hanging="360"/>
    </w:pPr>
    <w:rPr>
      <w:sz w:val="22"/>
    </w:rPr>
  </w:style>
  <w:style w:type="character" w:customStyle="1" w:styleId="NotesTextChar4">
    <w:name w:val="Notes Text Char4"/>
    <w:rPr>
      <w:rFonts w:ascii="Arial" w:hAnsi="Arial"/>
      <w:sz w:val="18"/>
      <w:szCs w:val="24"/>
      <w:lang w:val="en-US" w:eastAsia="en-US" w:bidi="ar-SA"/>
    </w:rPr>
  </w:style>
  <w:style w:type="character" w:customStyle="1" w:styleId="TableTextChar2">
    <w:name w:val="Table Text Char2"/>
    <w:rPr>
      <w:rFonts w:ascii="Arial" w:hAnsi="Arial"/>
      <w:sz w:val="18"/>
      <w:szCs w:val="24"/>
      <w:lang w:val="en-US" w:eastAsia="en-US" w:bidi="ar-SA"/>
    </w:rPr>
  </w:style>
  <w:style w:type="character" w:customStyle="1" w:styleId="StyleTableText9ptCharChar">
    <w:name w:val="Style Table Text + 9 pt Char Char"/>
    <w:rsid w:val="007809C3"/>
    <w:rPr>
      <w:rFonts w:ascii="Arial" w:hAnsi="Arial"/>
      <w:noProof/>
      <w:color w:val="000000"/>
      <w:sz w:val="18"/>
      <w:szCs w:val="24"/>
      <w:lang w:val="en-US" w:eastAsia="en-US" w:bidi="ar-SA"/>
    </w:rPr>
  </w:style>
  <w:style w:type="character" w:customStyle="1" w:styleId="TableTextChar4">
    <w:name w:val="Table Text Char4"/>
    <w:rPr>
      <w:rFonts w:ascii="Arial" w:hAnsi="Arial"/>
      <w:sz w:val="18"/>
      <w:szCs w:val="24"/>
      <w:lang w:val="en-US" w:eastAsia="en-US" w:bidi="ar-SA"/>
    </w:rPr>
  </w:style>
  <w:style w:type="character" w:customStyle="1" w:styleId="TableTextBullet1Char">
    <w:name w:val="Table Text Bullet 1 Char"/>
    <w:rPr>
      <w:rFonts w:ascii="Arial" w:hAnsi="Arial"/>
      <w:color w:val="000000"/>
      <w:sz w:val="18"/>
      <w:szCs w:val="24"/>
      <w:lang w:val="en-US" w:eastAsia="en-US" w:bidi="ar-SA"/>
    </w:rPr>
  </w:style>
  <w:style w:type="character" w:customStyle="1" w:styleId="NotesTextBullet1Char">
    <w:name w:val="Notes Text Bullet 1 Char"/>
    <w:rPr>
      <w:rFonts w:ascii="Arial" w:hAnsi="Arial"/>
      <w:color w:val="000000"/>
      <w:sz w:val="18"/>
      <w:szCs w:val="24"/>
      <w:lang w:val="en-US" w:eastAsia="en-US" w:bidi="ar-SA"/>
    </w:rPr>
  </w:style>
  <w:style w:type="character" w:customStyle="1" w:styleId="ListBulletChar">
    <w:name w:val="List Bullet Char"/>
    <w:rPr>
      <w:spacing w:val="-5"/>
      <w:sz w:val="22"/>
      <w:szCs w:val="22"/>
      <w:lang w:val="en-US" w:eastAsia="en-US" w:bidi="ar-SA"/>
    </w:rPr>
  </w:style>
  <w:style w:type="paragraph" w:customStyle="1" w:styleId="Paragraph2">
    <w:name w:val="Paragraph2"/>
    <w:basedOn w:val="Normal"/>
    <w:autoRedefine/>
    <w:pPr>
      <w:spacing w:before="80"/>
    </w:pPr>
    <w:rPr>
      <w:color w:val="000000"/>
      <w:szCs w:val="20"/>
    </w:rPr>
  </w:style>
  <w:style w:type="character" w:customStyle="1" w:styleId="TableTextBulletChar">
    <w:name w:val="Table Text Bullet Char"/>
    <w:rPr>
      <w:rFonts w:ascii="Arial" w:hAnsi="Arial"/>
      <w:sz w:val="18"/>
      <w:szCs w:val="24"/>
      <w:lang w:val="en-US" w:eastAsia="en-US" w:bidi="ar-SA"/>
    </w:rPr>
  </w:style>
  <w:style w:type="character" w:customStyle="1" w:styleId="TableTextNumbersChar1">
    <w:name w:val="Table Text Numbers Char1"/>
    <w:rPr>
      <w:rFonts w:ascii="Arial" w:hAnsi="Arial"/>
      <w:sz w:val="18"/>
      <w:szCs w:val="24"/>
      <w:lang w:val="en-US" w:eastAsia="en-US" w:bidi="ar-SA"/>
    </w:rPr>
  </w:style>
  <w:style w:type="character" w:customStyle="1" w:styleId="Char3">
    <w:name w:val="Char3"/>
    <w:semiHidden/>
    <w:rPr>
      <w:rFonts w:ascii="Arial" w:hAnsi="Arial" w:cs="Arial"/>
      <w:b/>
      <w:bCs/>
      <w:sz w:val="26"/>
      <w:szCs w:val="26"/>
      <w:lang w:val="en-US" w:eastAsia="en-US" w:bidi="ar-SA"/>
    </w:rPr>
  </w:style>
  <w:style w:type="character" w:customStyle="1" w:styleId="TableTextChar">
    <w:name w:val="Table Text Char"/>
    <w:rPr>
      <w:rFonts w:ascii="Arial" w:hAnsi="Arial"/>
      <w:sz w:val="18"/>
      <w:szCs w:val="24"/>
      <w:lang w:val="en-US" w:eastAsia="en-US" w:bidi="ar-SA"/>
    </w:rPr>
  </w:style>
  <w:style w:type="character" w:customStyle="1" w:styleId="TableTextBulletChar2">
    <w:name w:val="Table Text Bullet Char2"/>
    <w:rPr>
      <w:rFonts w:ascii="Arial" w:hAnsi="Arial"/>
      <w:sz w:val="18"/>
      <w:szCs w:val="24"/>
      <w:lang w:val="en-US" w:eastAsia="en-US" w:bidi="ar-SA"/>
    </w:rPr>
  </w:style>
  <w:style w:type="paragraph" w:customStyle="1" w:styleId="Bulletlistindented1">
    <w:name w:val="Bullet list indented1"/>
    <w:basedOn w:val="Normal"/>
    <w:autoRedefine/>
    <w:pPr>
      <w:tabs>
        <w:tab w:val="left" w:pos="1350"/>
        <w:tab w:val="num" w:pos="1440"/>
      </w:tabs>
      <w:ind w:left="1440" w:hanging="360"/>
    </w:pPr>
    <w:rPr>
      <w:rFonts w:ascii="Geneva" w:hAnsi="Geneva"/>
      <w:sz w:val="22"/>
      <w:szCs w:val="20"/>
    </w:rPr>
  </w:style>
  <w:style w:type="paragraph" w:customStyle="1" w:styleId="Tabletext0">
    <w:name w:val="Tabletext"/>
    <w:basedOn w:val="Normal"/>
    <w:pPr>
      <w:keepLines/>
      <w:widowControl w:val="0"/>
      <w:spacing w:after="120" w:line="240" w:lineRule="atLeast"/>
    </w:pPr>
    <w:rPr>
      <w:sz w:val="20"/>
      <w:szCs w:val="20"/>
    </w:rPr>
  </w:style>
  <w:style w:type="paragraph" w:styleId="NoteHeading">
    <w:name w:val="Note Heading"/>
    <w:basedOn w:val="Normal"/>
    <w:next w:val="Normal"/>
    <w:pPr>
      <w:widowControl w:val="0"/>
      <w:spacing w:line="240" w:lineRule="atLeast"/>
    </w:pPr>
    <w:rPr>
      <w:rFonts w:ascii="Arial" w:hAnsi="Arial"/>
      <w:b/>
      <w:szCs w:val="20"/>
    </w:rPr>
  </w:style>
  <w:style w:type="paragraph" w:customStyle="1" w:styleId="xl72">
    <w:name w:val="xl72"/>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Symbol" w:hAnsi="Arial" w:cs="Arial"/>
      <w:color w:val="993366"/>
      <w:sz w:val="16"/>
      <w:szCs w:val="16"/>
    </w:rPr>
  </w:style>
  <w:style w:type="paragraph" w:styleId="BodyText2">
    <w:name w:val="Body Text 2"/>
    <w:basedOn w:val="Normal"/>
    <w:pPr>
      <w:jc w:val="center"/>
    </w:pPr>
    <w:rPr>
      <w:rFonts w:ascii="Arial" w:hAnsi="Arial"/>
      <w:b/>
      <w:sz w:val="20"/>
    </w:rPr>
  </w:style>
  <w:style w:type="paragraph" w:customStyle="1" w:styleId="StyleTableTextNumbersWhite1">
    <w:name w:val="Style Table Text Numbers + White1"/>
    <w:basedOn w:val="TableTextNumbers"/>
    <w:link w:val="StyleTableTextNumbersWhite1Char"/>
    <w:rsid w:val="00B93B42"/>
    <w:rPr>
      <w:vanish/>
      <w:color w:val="FFFFFF"/>
      <w:szCs w:val="18"/>
    </w:rPr>
  </w:style>
  <w:style w:type="character" w:customStyle="1" w:styleId="StyleTableTextNumbersWhite1Char">
    <w:name w:val="Style Table Text Numbers + White1 Char"/>
    <w:link w:val="StyleTableTextNumbersWhite1"/>
    <w:rsid w:val="00B93B42"/>
    <w:rPr>
      <w:rFonts w:ascii="Arial" w:hAnsi="Arial"/>
      <w:vanish/>
      <w:color w:val="FFFFFF"/>
      <w:sz w:val="18"/>
      <w:szCs w:val="18"/>
    </w:rPr>
  </w:style>
  <w:style w:type="paragraph" w:styleId="BodyText3">
    <w:name w:val="Body Text 3"/>
    <w:basedOn w:val="Normal"/>
    <w:rPr>
      <w:strike/>
      <w:color w:val="999999"/>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Symbol" w:eastAsia="Symbol" w:hAnsi="Symbol" w:cs="Symbol"/>
    </w:rPr>
  </w:style>
  <w:style w:type="paragraph" w:customStyle="1" w:styleId="xl25">
    <w:name w:val="xl25"/>
    <w:basedOn w:val="Normal"/>
    <w:pPr>
      <w:pBdr>
        <w:top w:val="single" w:sz="4" w:space="0" w:color="auto"/>
        <w:left w:val="single" w:sz="4" w:space="0" w:color="auto"/>
        <w:bottom w:val="single" w:sz="4" w:space="0" w:color="auto"/>
      </w:pBdr>
      <w:spacing w:before="100" w:beforeAutospacing="1" w:after="100" w:afterAutospacing="1"/>
    </w:pPr>
    <w:rPr>
      <w:rFonts w:ascii="Symbol" w:eastAsia="Symbol" w:hAnsi="Symbol" w:cs="Symbol"/>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Symbol" w:hAnsi="Arial" w:cs="Arial"/>
      <w:b/>
      <w:bCs/>
    </w:rPr>
  </w:style>
  <w:style w:type="paragraph" w:customStyle="1" w:styleId="xl27">
    <w:name w:val="xl27"/>
    <w:basedOn w:val="Normal"/>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Symbol" w:hAnsi="Arial" w:cs="Arial"/>
      <w:b/>
      <w:bCs/>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Symbol" w:hAnsi="Arial" w:cs="Arial"/>
    </w:rPr>
  </w:style>
  <w:style w:type="paragraph" w:customStyle="1" w:styleId="xl29">
    <w:name w:val="xl29"/>
    <w:basedOn w:val="Normal"/>
    <w:pPr>
      <w:spacing w:before="100" w:beforeAutospacing="1" w:after="100" w:afterAutospacing="1"/>
      <w:jc w:val="center"/>
      <w:textAlignment w:val="center"/>
    </w:pPr>
    <w:rPr>
      <w:rFonts w:ascii="Arial" w:eastAsia="Symbol" w:hAnsi="Arial" w:cs="Arial"/>
      <w:b/>
      <w:bCs/>
    </w:rPr>
  </w:style>
  <w:style w:type="paragraph" w:customStyle="1" w:styleId="xl30">
    <w:name w:val="xl30"/>
    <w:basedOn w:val="Normal"/>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Symbol" w:hAnsi="Arial" w:cs="Arial"/>
    </w:rPr>
  </w:style>
  <w:style w:type="paragraph" w:customStyle="1" w:styleId="xl31">
    <w:name w:val="xl31"/>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Symbol" w:eastAsia="Symbol" w:hAnsi="Symbol" w:cs="Symbol"/>
    </w:rPr>
  </w:style>
  <w:style w:type="paragraph" w:customStyle="1" w:styleId="xl32">
    <w:name w:val="xl32"/>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Symbol" w:hAnsi="Arial" w:cs="Arial"/>
      <w:b/>
      <w:bCs/>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Symbol" w:hAnsi="Arial" w:cs="Arial"/>
    </w:rPr>
  </w:style>
  <w:style w:type="paragraph" w:customStyle="1" w:styleId="xl34">
    <w:name w:val="xl34"/>
    <w:basedOn w:val="Normal"/>
    <w:pPr>
      <w:shd w:val="clear" w:color="auto" w:fill="C0C0C0"/>
      <w:spacing w:before="100" w:beforeAutospacing="1" w:after="100" w:afterAutospacing="1"/>
    </w:pPr>
    <w:rPr>
      <w:rFonts w:ascii="Symbol" w:eastAsia="Symbol" w:hAnsi="Symbol" w:cs="Symbol"/>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hd w:val="clear" w:color="C0C0C0" w:fill="C0C0C0"/>
      <w:spacing w:before="100" w:beforeAutospacing="1" w:after="100" w:afterAutospacing="1"/>
    </w:pPr>
    <w:rPr>
      <w:rFonts w:ascii="Symbol" w:eastAsia="Symbol" w:hAnsi="Symbol" w:cs="Symbol"/>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hd w:val="clear" w:color="C0C0C0" w:fill="C0C0C0"/>
      <w:spacing w:before="100" w:beforeAutospacing="1" w:after="100" w:afterAutospacing="1"/>
      <w:jc w:val="center"/>
      <w:textAlignment w:val="center"/>
    </w:pPr>
    <w:rPr>
      <w:rFonts w:ascii="Arial" w:eastAsia="Symbol" w:hAnsi="Arial" w:cs="Arial"/>
      <w:b/>
      <w:bCs/>
    </w:rPr>
  </w:style>
  <w:style w:type="paragraph" w:customStyle="1" w:styleId="xl37">
    <w:name w:val="xl37"/>
    <w:basedOn w:val="Normal"/>
    <w:pPr>
      <w:pBdr>
        <w:top w:val="single" w:sz="4" w:space="0" w:color="auto"/>
        <w:left w:val="single" w:sz="4" w:space="0" w:color="auto"/>
        <w:bottom w:val="single" w:sz="4" w:space="0" w:color="auto"/>
        <w:right w:val="single" w:sz="4" w:space="0" w:color="auto"/>
      </w:pBdr>
      <w:shd w:val="clear" w:color="C0C0C0" w:fill="C0C0C0"/>
      <w:spacing w:before="100" w:beforeAutospacing="1" w:after="100" w:afterAutospacing="1"/>
      <w:jc w:val="center"/>
      <w:textAlignment w:val="center"/>
    </w:pPr>
    <w:rPr>
      <w:rFonts w:ascii="Arial" w:eastAsia="Symbol" w:hAnsi="Arial" w:cs="Arial"/>
    </w:rPr>
  </w:style>
  <w:style w:type="character" w:customStyle="1" w:styleId="CaptionChar">
    <w:name w:val="Caption Char"/>
    <w:semiHidden/>
    <w:rPr>
      <w:b/>
      <w:noProof w:val="0"/>
      <w:sz w:val="24"/>
      <w:szCs w:val="24"/>
      <w:lang w:val="en-US" w:eastAsia="en-US" w:bidi="ar-SA"/>
    </w:rPr>
  </w:style>
  <w:style w:type="character" w:customStyle="1" w:styleId="ListChar">
    <w:name w:val="List Char"/>
    <w:rPr>
      <w:noProof w:val="0"/>
      <w:sz w:val="24"/>
      <w:lang w:val="en-US" w:eastAsia="en-US" w:bidi="ar-SA"/>
    </w:rPr>
  </w:style>
  <w:style w:type="character" w:customStyle="1" w:styleId="TableTextChar3">
    <w:name w:val="Table Text Char3"/>
    <w:rPr>
      <w:rFonts w:ascii="Arial" w:hAnsi="Arial"/>
      <w:sz w:val="18"/>
      <w:szCs w:val="24"/>
      <w:lang w:val="en-US" w:eastAsia="en-US" w:bidi="ar-SA"/>
    </w:rPr>
  </w:style>
  <w:style w:type="paragraph" w:customStyle="1" w:styleId="ListRole">
    <w:name w:val="List Role"/>
    <w:basedOn w:val="BodyText"/>
    <w:pPr>
      <w:ind w:left="360"/>
    </w:pPr>
  </w:style>
  <w:style w:type="paragraph" w:customStyle="1" w:styleId="Roles">
    <w:name w:val="Roles"/>
    <w:basedOn w:val="BodyText"/>
    <w:link w:val="RolesChar1"/>
    <w:rsid w:val="00237C52"/>
    <w:pPr>
      <w:spacing w:before="0" w:after="0"/>
      <w:ind w:left="288"/>
    </w:pPr>
  </w:style>
  <w:style w:type="character" w:customStyle="1" w:styleId="RolesChar1">
    <w:name w:val="Roles Char1"/>
    <w:link w:val="Roles"/>
    <w:rsid w:val="00237C52"/>
    <w:rPr>
      <w:sz w:val="22"/>
      <w:szCs w:val="22"/>
      <w:lang w:val="en-US" w:eastAsia="en-US" w:bidi="ar-SA"/>
    </w:rPr>
  </w:style>
  <w:style w:type="character" w:customStyle="1" w:styleId="RolesChar">
    <w:name w:val="Roles Char"/>
    <w:rPr>
      <w:sz w:val="22"/>
      <w:lang w:val="en-US" w:eastAsia="en-US" w:bidi="ar-SA"/>
    </w:rPr>
  </w:style>
  <w:style w:type="character" w:customStyle="1" w:styleId="TableTextChar5">
    <w:name w:val="Table Text Char5"/>
    <w:rPr>
      <w:rFonts w:ascii="Arial" w:hAnsi="Arial"/>
      <w:sz w:val="18"/>
      <w:szCs w:val="24"/>
      <w:lang w:val="en-US" w:eastAsia="en-US" w:bidi="ar-SA"/>
    </w:rPr>
  </w:style>
  <w:style w:type="character" w:customStyle="1" w:styleId="TableTextNumbersChar2">
    <w:name w:val="Table Text Numbers Char2"/>
    <w:rPr>
      <w:rFonts w:ascii="Arial" w:hAnsi="Arial"/>
      <w:sz w:val="18"/>
      <w:szCs w:val="24"/>
      <w:lang w:val="en-US" w:eastAsia="en-US" w:bidi="ar-SA"/>
    </w:rPr>
  </w:style>
  <w:style w:type="paragraph" w:customStyle="1" w:styleId="StyleTableTextBlack">
    <w:name w:val="Style Table Text + Black"/>
    <w:basedOn w:val="TableText"/>
    <w:link w:val="StyleTableTextBlackChar"/>
    <w:rsid w:val="00584AF9"/>
    <w:rPr>
      <w:color w:val="000000"/>
    </w:rPr>
  </w:style>
  <w:style w:type="character" w:customStyle="1" w:styleId="StyleTableTextBlackChar">
    <w:name w:val="Style Table Text + Black Char"/>
    <w:link w:val="StyleTableTextBlack"/>
    <w:rsid w:val="00584AF9"/>
    <w:rPr>
      <w:rFonts w:ascii="Arial" w:hAnsi="Arial"/>
      <w:color w:val="000000"/>
      <w:sz w:val="18"/>
      <w:szCs w:val="24"/>
      <w:lang w:val="en-US" w:eastAsia="en-US" w:bidi="ar-SA"/>
    </w:rPr>
  </w:style>
  <w:style w:type="paragraph" w:customStyle="1" w:styleId="StyleTableTextNumbersWhite2">
    <w:name w:val="Style Table Text Numbers + White2"/>
    <w:basedOn w:val="TableTextNumbers"/>
    <w:link w:val="StyleTableTextNumbersWhite2Char"/>
    <w:rsid w:val="00912F51"/>
    <w:rPr>
      <w:vanish/>
      <w:color w:val="FFFFFF"/>
      <w:szCs w:val="18"/>
    </w:rPr>
  </w:style>
  <w:style w:type="character" w:customStyle="1" w:styleId="StyleTableTextNumbersWhite2Char">
    <w:name w:val="Style Table Text Numbers + White2 Char"/>
    <w:link w:val="StyleTableTextNumbersWhite2"/>
    <w:rsid w:val="00912F51"/>
    <w:rPr>
      <w:rFonts w:ascii="Arial" w:hAnsi="Arial"/>
      <w:vanish/>
      <w:color w:val="FFFFFF"/>
      <w:sz w:val="18"/>
      <w:szCs w:val="18"/>
    </w:rPr>
  </w:style>
  <w:style w:type="paragraph" w:customStyle="1" w:styleId="StyleBodyTextArial9ptBold">
    <w:name w:val="Style Body Text + Arial 9 pt Bold"/>
    <w:basedOn w:val="BodyText"/>
    <w:rsid w:val="00963F12"/>
    <w:pPr>
      <w:spacing w:before="0" w:after="0"/>
    </w:pPr>
    <w:rPr>
      <w:rFonts w:ascii="Arial" w:hAnsi="Arial"/>
      <w:b/>
      <w:bCs/>
      <w:sz w:val="18"/>
    </w:rPr>
  </w:style>
  <w:style w:type="paragraph" w:styleId="List2">
    <w:name w:val="List 2"/>
    <w:basedOn w:val="Normal"/>
    <w:rsid w:val="00FA7E65"/>
    <w:pPr>
      <w:ind w:left="720" w:hanging="360"/>
    </w:pPr>
  </w:style>
  <w:style w:type="paragraph" w:styleId="BodyTextIndent">
    <w:name w:val="Body Text Indent"/>
    <w:basedOn w:val="Normal"/>
    <w:rsid w:val="00FA7E65"/>
    <w:pPr>
      <w:spacing w:after="120"/>
      <w:ind w:left="360"/>
    </w:pPr>
  </w:style>
  <w:style w:type="paragraph" w:styleId="NormalWeb">
    <w:name w:val="Normal (Web)"/>
    <w:basedOn w:val="Normal"/>
    <w:uiPriority w:val="99"/>
    <w:rsid w:val="001D19BF"/>
    <w:pPr>
      <w:spacing w:before="100" w:beforeAutospacing="1" w:after="100" w:afterAutospacing="1"/>
    </w:pPr>
  </w:style>
  <w:style w:type="paragraph" w:customStyle="1" w:styleId="tabletext1">
    <w:name w:val="tabletext"/>
    <w:basedOn w:val="Normal"/>
    <w:rsid w:val="00194509"/>
    <w:rPr>
      <w:rFonts w:ascii="Arial" w:hAnsi="Arial" w:cs="Arial"/>
      <w:color w:val="000000"/>
      <w:sz w:val="18"/>
      <w:szCs w:val="18"/>
    </w:rPr>
  </w:style>
  <w:style w:type="paragraph" w:styleId="Index5">
    <w:name w:val="index 5"/>
    <w:basedOn w:val="Normal"/>
    <w:next w:val="Normal"/>
    <w:autoRedefine/>
    <w:semiHidden/>
    <w:rsid w:val="00E93F17"/>
    <w:pPr>
      <w:ind w:left="1200" w:hanging="240"/>
    </w:pPr>
    <w:rPr>
      <w:sz w:val="18"/>
      <w:szCs w:val="18"/>
    </w:rPr>
  </w:style>
  <w:style w:type="paragraph" w:styleId="Index6">
    <w:name w:val="index 6"/>
    <w:basedOn w:val="Normal"/>
    <w:next w:val="Normal"/>
    <w:autoRedefine/>
    <w:semiHidden/>
    <w:rsid w:val="00E93F17"/>
    <w:pPr>
      <w:ind w:left="1440" w:hanging="240"/>
    </w:pPr>
    <w:rPr>
      <w:sz w:val="18"/>
      <w:szCs w:val="18"/>
    </w:rPr>
  </w:style>
  <w:style w:type="paragraph" w:styleId="Index7">
    <w:name w:val="index 7"/>
    <w:basedOn w:val="Normal"/>
    <w:next w:val="Normal"/>
    <w:autoRedefine/>
    <w:semiHidden/>
    <w:rsid w:val="00E93F17"/>
    <w:pPr>
      <w:ind w:left="1680" w:hanging="240"/>
    </w:pPr>
    <w:rPr>
      <w:sz w:val="18"/>
      <w:szCs w:val="18"/>
    </w:rPr>
  </w:style>
  <w:style w:type="paragraph" w:styleId="Index8">
    <w:name w:val="index 8"/>
    <w:basedOn w:val="Normal"/>
    <w:next w:val="Normal"/>
    <w:autoRedefine/>
    <w:semiHidden/>
    <w:rsid w:val="00E93F17"/>
    <w:pPr>
      <w:ind w:left="1920" w:hanging="240"/>
    </w:pPr>
    <w:rPr>
      <w:sz w:val="18"/>
      <w:szCs w:val="18"/>
    </w:rPr>
  </w:style>
  <w:style w:type="paragraph" w:styleId="Index9">
    <w:name w:val="index 9"/>
    <w:basedOn w:val="Normal"/>
    <w:next w:val="Normal"/>
    <w:autoRedefine/>
    <w:semiHidden/>
    <w:rsid w:val="00E93F17"/>
    <w:pPr>
      <w:ind w:left="2160" w:hanging="240"/>
    </w:pPr>
    <w:rPr>
      <w:sz w:val="18"/>
      <w:szCs w:val="18"/>
    </w:rPr>
  </w:style>
  <w:style w:type="paragraph" w:styleId="IndexHeading">
    <w:name w:val="index heading"/>
    <w:basedOn w:val="Normal"/>
    <w:next w:val="Index1"/>
    <w:uiPriority w:val="99"/>
    <w:semiHidden/>
    <w:rsid w:val="00E93F17"/>
    <w:pPr>
      <w:spacing w:before="240" w:after="120"/>
      <w:jc w:val="center"/>
    </w:pPr>
    <w:rPr>
      <w:b/>
      <w:bCs/>
      <w:sz w:val="26"/>
      <w:szCs w:val="26"/>
    </w:rPr>
  </w:style>
  <w:style w:type="paragraph" w:customStyle="1" w:styleId="font6">
    <w:name w:val="font6"/>
    <w:basedOn w:val="Normal"/>
    <w:rsid w:val="00D1139A"/>
    <w:pPr>
      <w:spacing w:before="100" w:beforeAutospacing="1" w:after="100" w:afterAutospacing="1"/>
    </w:pPr>
    <w:rPr>
      <w:rFonts w:ascii="Tahoma" w:hAnsi="Tahoma" w:cs="Tahoma"/>
      <w:b/>
      <w:bCs/>
      <w:color w:val="000000"/>
      <w:sz w:val="16"/>
      <w:szCs w:val="16"/>
    </w:rPr>
  </w:style>
  <w:style w:type="paragraph" w:customStyle="1" w:styleId="xl539">
    <w:name w:val="xl539"/>
    <w:basedOn w:val="Normal"/>
    <w:rsid w:val="00D1139A"/>
    <w:pPr>
      <w:spacing w:before="100" w:beforeAutospacing="1" w:after="100" w:afterAutospacing="1"/>
    </w:pPr>
  </w:style>
  <w:style w:type="paragraph" w:customStyle="1" w:styleId="xl540">
    <w:name w:val="xl540"/>
    <w:basedOn w:val="Normal"/>
    <w:rsid w:val="00D1139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541">
    <w:name w:val="xl541"/>
    <w:basedOn w:val="Normal"/>
    <w:rsid w:val="00D1139A"/>
    <w:pPr>
      <w:pBdr>
        <w:top w:val="single" w:sz="4" w:space="0" w:color="auto"/>
        <w:bottom w:val="single" w:sz="4" w:space="0" w:color="auto"/>
      </w:pBdr>
      <w:spacing w:before="100" w:beforeAutospacing="1" w:after="100" w:afterAutospacing="1"/>
    </w:pPr>
    <w:rPr>
      <w:rFonts w:ascii="Arial" w:hAnsi="Arial" w:cs="Arial"/>
      <w:sz w:val="16"/>
      <w:szCs w:val="16"/>
    </w:rPr>
  </w:style>
  <w:style w:type="paragraph" w:customStyle="1" w:styleId="xl542">
    <w:name w:val="xl542"/>
    <w:basedOn w:val="Normal"/>
    <w:rsid w:val="00D1139A"/>
    <w:pPr>
      <w:pBdr>
        <w:top w:val="single" w:sz="4" w:space="0" w:color="auto"/>
        <w:bottom w:val="single" w:sz="4" w:space="0" w:color="auto"/>
      </w:pBdr>
      <w:spacing w:before="100" w:beforeAutospacing="1" w:after="100" w:afterAutospacing="1"/>
    </w:pPr>
    <w:rPr>
      <w:rFonts w:ascii="Arial" w:hAnsi="Arial" w:cs="Arial"/>
      <w:b/>
      <w:bCs/>
      <w:sz w:val="16"/>
      <w:szCs w:val="16"/>
    </w:rPr>
  </w:style>
  <w:style w:type="paragraph" w:customStyle="1" w:styleId="xl543">
    <w:name w:val="xl543"/>
    <w:basedOn w:val="Normal"/>
    <w:rsid w:val="00D1139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FF0000"/>
      <w:sz w:val="16"/>
      <w:szCs w:val="16"/>
    </w:rPr>
  </w:style>
  <w:style w:type="paragraph" w:styleId="ListParagraph">
    <w:name w:val="List Paragraph"/>
    <w:basedOn w:val="Normal"/>
    <w:link w:val="ListParagraphChar"/>
    <w:uiPriority w:val="34"/>
    <w:qFormat/>
    <w:rsid w:val="00513F5B"/>
    <w:pPr>
      <w:ind w:left="720"/>
      <w:contextualSpacing/>
    </w:pPr>
  </w:style>
  <w:style w:type="character" w:customStyle="1" w:styleId="ListParagraphChar">
    <w:name w:val="List Paragraph Char"/>
    <w:link w:val="ListParagraph"/>
    <w:uiPriority w:val="34"/>
    <w:locked/>
    <w:rsid w:val="00E367DF"/>
    <w:rPr>
      <w:sz w:val="24"/>
      <w:szCs w:val="24"/>
    </w:rPr>
  </w:style>
  <w:style w:type="paragraph" w:styleId="NoSpacing">
    <w:name w:val="No Spacing"/>
    <w:basedOn w:val="Normal"/>
    <w:uiPriority w:val="1"/>
    <w:qFormat/>
    <w:rsid w:val="002D3F2C"/>
    <w:rPr>
      <w:rFonts w:ascii="Calibri" w:eastAsia="Calibri" w:hAnsi="Calibri"/>
      <w:sz w:val="22"/>
      <w:szCs w:val="22"/>
    </w:rPr>
  </w:style>
  <w:style w:type="paragraph" w:styleId="EndnoteText">
    <w:name w:val="endnote text"/>
    <w:basedOn w:val="Normal"/>
    <w:link w:val="EndnoteTextChar"/>
    <w:rsid w:val="00973574"/>
    <w:rPr>
      <w:sz w:val="20"/>
      <w:szCs w:val="20"/>
    </w:rPr>
  </w:style>
  <w:style w:type="character" w:customStyle="1" w:styleId="EndnoteTextChar">
    <w:name w:val="Endnote Text Char"/>
    <w:basedOn w:val="DefaultParagraphFont"/>
    <w:link w:val="EndnoteText"/>
    <w:rsid w:val="00973574"/>
  </w:style>
  <w:style w:type="character" w:styleId="EndnoteReference">
    <w:name w:val="endnote reference"/>
    <w:rsid w:val="00973574"/>
    <w:rPr>
      <w:vertAlign w:val="superscript"/>
    </w:rPr>
  </w:style>
  <w:style w:type="paragraph" w:customStyle="1" w:styleId="ms-rteelement-p">
    <w:name w:val="ms-rteelement-p"/>
    <w:basedOn w:val="Normal"/>
    <w:rsid w:val="00E367DF"/>
    <w:pPr>
      <w:spacing w:before="100" w:beforeAutospacing="1" w:after="100" w:afterAutospacing="1"/>
    </w:pPr>
    <w:rPr>
      <w:color w:val="576170"/>
    </w:rPr>
  </w:style>
  <w:style w:type="paragraph" w:styleId="Revision">
    <w:name w:val="Revision"/>
    <w:hidden/>
    <w:uiPriority w:val="99"/>
    <w:semiHidden/>
    <w:rsid w:val="00DF018D"/>
    <w:rPr>
      <w:sz w:val="24"/>
      <w:szCs w:val="24"/>
    </w:rPr>
  </w:style>
  <w:style w:type="paragraph" w:customStyle="1" w:styleId="StyleTableTextBold1">
    <w:name w:val="Style Table Text + Bold1"/>
    <w:basedOn w:val="TableText"/>
    <w:link w:val="StyleTableTextBold1Char"/>
    <w:rsid w:val="004C718F"/>
    <w:rPr>
      <w:b/>
      <w:bCs/>
      <w:noProof/>
      <w:color w:val="000000"/>
      <w:szCs w:val="18"/>
    </w:rPr>
  </w:style>
  <w:style w:type="character" w:customStyle="1" w:styleId="StyleTableTextBold1Char">
    <w:name w:val="Style Table Text + Bold1 Char"/>
    <w:link w:val="StyleTableTextBold1"/>
    <w:rsid w:val="004C718F"/>
    <w:rPr>
      <w:rFonts w:ascii="Arial" w:hAnsi="Arial"/>
      <w:b/>
      <w:bCs/>
      <w:noProof/>
      <w:color w:val="000000"/>
      <w:sz w:val="18"/>
      <w:szCs w:val="18"/>
      <w:lang w:val="en-US" w:eastAsia="en-US" w:bidi="ar-SA"/>
    </w:rPr>
  </w:style>
  <w:style w:type="paragraph" w:customStyle="1" w:styleId="Default">
    <w:name w:val="Default"/>
    <w:rsid w:val="005573D2"/>
    <w:pPr>
      <w:autoSpaceDE w:val="0"/>
      <w:autoSpaceDN w:val="0"/>
      <w:adjustRightInd w:val="0"/>
    </w:pPr>
    <w:rPr>
      <w:color w:val="000000"/>
      <w:sz w:val="24"/>
      <w:szCs w:val="24"/>
    </w:rPr>
  </w:style>
  <w:style w:type="character" w:customStyle="1" w:styleId="titletext">
    <w:name w:val="titletext"/>
    <w:basedOn w:val="DefaultParagraphFont"/>
    <w:rsid w:val="007A6C1C"/>
  </w:style>
  <w:style w:type="character" w:styleId="UnresolvedMention">
    <w:name w:val="Unresolved Mention"/>
    <w:basedOn w:val="DefaultParagraphFont"/>
    <w:uiPriority w:val="99"/>
    <w:semiHidden/>
    <w:unhideWhenUsed/>
    <w:rsid w:val="005C4DF9"/>
    <w:rPr>
      <w:color w:val="605E5C"/>
      <w:shd w:val="clear" w:color="auto" w:fill="E1DFDD"/>
    </w:rPr>
  </w:style>
  <w:style w:type="character" w:customStyle="1" w:styleId="TableTextCharChar">
    <w:name w:val="Table Text Char Char"/>
    <w:rsid w:val="00B22467"/>
    <w:rPr>
      <w:rFonts w:ascii="Arial" w:hAnsi="Arial"/>
      <w:sz w:val="18"/>
      <w:szCs w:val="24"/>
      <w:lang w:val="en-US" w:eastAsia="en-US" w:bidi="ar-SA"/>
    </w:rPr>
  </w:style>
  <w:style w:type="character" w:customStyle="1" w:styleId="ListBulletChar1">
    <w:name w:val="List Bullet Char1"/>
    <w:link w:val="ListBullet"/>
    <w:rsid w:val="00B22467"/>
    <w:rPr>
      <w:spacing w:val="-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80792">
      <w:bodyDiv w:val="1"/>
      <w:marLeft w:val="0"/>
      <w:marRight w:val="0"/>
      <w:marTop w:val="0"/>
      <w:marBottom w:val="0"/>
      <w:divBdr>
        <w:top w:val="none" w:sz="0" w:space="0" w:color="auto"/>
        <w:left w:val="none" w:sz="0" w:space="0" w:color="auto"/>
        <w:bottom w:val="none" w:sz="0" w:space="0" w:color="auto"/>
        <w:right w:val="none" w:sz="0" w:space="0" w:color="auto"/>
      </w:divBdr>
    </w:div>
    <w:div w:id="54746757">
      <w:bodyDiv w:val="1"/>
      <w:marLeft w:val="0"/>
      <w:marRight w:val="0"/>
      <w:marTop w:val="0"/>
      <w:marBottom w:val="0"/>
      <w:divBdr>
        <w:top w:val="none" w:sz="0" w:space="0" w:color="auto"/>
        <w:left w:val="none" w:sz="0" w:space="0" w:color="auto"/>
        <w:bottom w:val="none" w:sz="0" w:space="0" w:color="auto"/>
        <w:right w:val="none" w:sz="0" w:space="0" w:color="auto"/>
      </w:divBdr>
    </w:div>
    <w:div w:id="55785065">
      <w:bodyDiv w:val="1"/>
      <w:marLeft w:val="0"/>
      <w:marRight w:val="0"/>
      <w:marTop w:val="0"/>
      <w:marBottom w:val="0"/>
      <w:divBdr>
        <w:top w:val="none" w:sz="0" w:space="0" w:color="auto"/>
        <w:left w:val="none" w:sz="0" w:space="0" w:color="auto"/>
        <w:bottom w:val="none" w:sz="0" w:space="0" w:color="auto"/>
        <w:right w:val="none" w:sz="0" w:space="0" w:color="auto"/>
      </w:divBdr>
    </w:div>
    <w:div w:id="58865884">
      <w:bodyDiv w:val="1"/>
      <w:marLeft w:val="0"/>
      <w:marRight w:val="0"/>
      <w:marTop w:val="0"/>
      <w:marBottom w:val="0"/>
      <w:divBdr>
        <w:top w:val="none" w:sz="0" w:space="0" w:color="auto"/>
        <w:left w:val="none" w:sz="0" w:space="0" w:color="auto"/>
        <w:bottom w:val="none" w:sz="0" w:space="0" w:color="auto"/>
        <w:right w:val="none" w:sz="0" w:space="0" w:color="auto"/>
      </w:divBdr>
    </w:div>
    <w:div w:id="86536944">
      <w:bodyDiv w:val="1"/>
      <w:marLeft w:val="0"/>
      <w:marRight w:val="0"/>
      <w:marTop w:val="0"/>
      <w:marBottom w:val="0"/>
      <w:divBdr>
        <w:top w:val="none" w:sz="0" w:space="0" w:color="auto"/>
        <w:left w:val="none" w:sz="0" w:space="0" w:color="auto"/>
        <w:bottom w:val="none" w:sz="0" w:space="0" w:color="auto"/>
        <w:right w:val="none" w:sz="0" w:space="0" w:color="auto"/>
      </w:divBdr>
    </w:div>
    <w:div w:id="86728709">
      <w:bodyDiv w:val="1"/>
      <w:marLeft w:val="0"/>
      <w:marRight w:val="0"/>
      <w:marTop w:val="0"/>
      <w:marBottom w:val="0"/>
      <w:divBdr>
        <w:top w:val="none" w:sz="0" w:space="0" w:color="auto"/>
        <w:left w:val="none" w:sz="0" w:space="0" w:color="auto"/>
        <w:bottom w:val="none" w:sz="0" w:space="0" w:color="auto"/>
        <w:right w:val="none" w:sz="0" w:space="0" w:color="auto"/>
      </w:divBdr>
    </w:div>
    <w:div w:id="89471404">
      <w:bodyDiv w:val="1"/>
      <w:marLeft w:val="0"/>
      <w:marRight w:val="0"/>
      <w:marTop w:val="0"/>
      <w:marBottom w:val="0"/>
      <w:divBdr>
        <w:top w:val="none" w:sz="0" w:space="0" w:color="auto"/>
        <w:left w:val="none" w:sz="0" w:space="0" w:color="auto"/>
        <w:bottom w:val="none" w:sz="0" w:space="0" w:color="auto"/>
        <w:right w:val="none" w:sz="0" w:space="0" w:color="auto"/>
      </w:divBdr>
    </w:div>
    <w:div w:id="105471787">
      <w:bodyDiv w:val="1"/>
      <w:marLeft w:val="0"/>
      <w:marRight w:val="0"/>
      <w:marTop w:val="0"/>
      <w:marBottom w:val="0"/>
      <w:divBdr>
        <w:top w:val="none" w:sz="0" w:space="0" w:color="auto"/>
        <w:left w:val="none" w:sz="0" w:space="0" w:color="auto"/>
        <w:bottom w:val="none" w:sz="0" w:space="0" w:color="auto"/>
        <w:right w:val="none" w:sz="0" w:space="0" w:color="auto"/>
      </w:divBdr>
    </w:div>
    <w:div w:id="164132903">
      <w:bodyDiv w:val="1"/>
      <w:marLeft w:val="0"/>
      <w:marRight w:val="0"/>
      <w:marTop w:val="0"/>
      <w:marBottom w:val="0"/>
      <w:divBdr>
        <w:top w:val="none" w:sz="0" w:space="0" w:color="auto"/>
        <w:left w:val="none" w:sz="0" w:space="0" w:color="auto"/>
        <w:bottom w:val="none" w:sz="0" w:space="0" w:color="auto"/>
        <w:right w:val="none" w:sz="0" w:space="0" w:color="auto"/>
      </w:divBdr>
    </w:div>
    <w:div w:id="171145190">
      <w:bodyDiv w:val="1"/>
      <w:marLeft w:val="0"/>
      <w:marRight w:val="0"/>
      <w:marTop w:val="0"/>
      <w:marBottom w:val="0"/>
      <w:divBdr>
        <w:top w:val="none" w:sz="0" w:space="0" w:color="auto"/>
        <w:left w:val="none" w:sz="0" w:space="0" w:color="auto"/>
        <w:bottom w:val="none" w:sz="0" w:space="0" w:color="auto"/>
        <w:right w:val="none" w:sz="0" w:space="0" w:color="auto"/>
      </w:divBdr>
    </w:div>
    <w:div w:id="173570674">
      <w:bodyDiv w:val="1"/>
      <w:marLeft w:val="0"/>
      <w:marRight w:val="0"/>
      <w:marTop w:val="0"/>
      <w:marBottom w:val="0"/>
      <w:divBdr>
        <w:top w:val="none" w:sz="0" w:space="0" w:color="auto"/>
        <w:left w:val="none" w:sz="0" w:space="0" w:color="auto"/>
        <w:bottom w:val="none" w:sz="0" w:space="0" w:color="auto"/>
        <w:right w:val="none" w:sz="0" w:space="0" w:color="auto"/>
      </w:divBdr>
    </w:div>
    <w:div w:id="174926880">
      <w:bodyDiv w:val="1"/>
      <w:marLeft w:val="0"/>
      <w:marRight w:val="0"/>
      <w:marTop w:val="0"/>
      <w:marBottom w:val="0"/>
      <w:divBdr>
        <w:top w:val="none" w:sz="0" w:space="0" w:color="auto"/>
        <w:left w:val="none" w:sz="0" w:space="0" w:color="auto"/>
        <w:bottom w:val="none" w:sz="0" w:space="0" w:color="auto"/>
        <w:right w:val="none" w:sz="0" w:space="0" w:color="auto"/>
      </w:divBdr>
    </w:div>
    <w:div w:id="177472366">
      <w:bodyDiv w:val="1"/>
      <w:marLeft w:val="0"/>
      <w:marRight w:val="0"/>
      <w:marTop w:val="0"/>
      <w:marBottom w:val="0"/>
      <w:divBdr>
        <w:top w:val="none" w:sz="0" w:space="0" w:color="auto"/>
        <w:left w:val="none" w:sz="0" w:space="0" w:color="auto"/>
        <w:bottom w:val="none" w:sz="0" w:space="0" w:color="auto"/>
        <w:right w:val="none" w:sz="0" w:space="0" w:color="auto"/>
      </w:divBdr>
    </w:div>
    <w:div w:id="187913350">
      <w:bodyDiv w:val="1"/>
      <w:marLeft w:val="0"/>
      <w:marRight w:val="0"/>
      <w:marTop w:val="0"/>
      <w:marBottom w:val="0"/>
      <w:divBdr>
        <w:top w:val="none" w:sz="0" w:space="0" w:color="auto"/>
        <w:left w:val="none" w:sz="0" w:space="0" w:color="auto"/>
        <w:bottom w:val="none" w:sz="0" w:space="0" w:color="auto"/>
        <w:right w:val="none" w:sz="0" w:space="0" w:color="auto"/>
      </w:divBdr>
    </w:div>
    <w:div w:id="269287550">
      <w:bodyDiv w:val="1"/>
      <w:marLeft w:val="0"/>
      <w:marRight w:val="0"/>
      <w:marTop w:val="0"/>
      <w:marBottom w:val="0"/>
      <w:divBdr>
        <w:top w:val="none" w:sz="0" w:space="0" w:color="auto"/>
        <w:left w:val="none" w:sz="0" w:space="0" w:color="auto"/>
        <w:bottom w:val="none" w:sz="0" w:space="0" w:color="auto"/>
        <w:right w:val="none" w:sz="0" w:space="0" w:color="auto"/>
      </w:divBdr>
    </w:div>
    <w:div w:id="275186324">
      <w:bodyDiv w:val="1"/>
      <w:marLeft w:val="0"/>
      <w:marRight w:val="0"/>
      <w:marTop w:val="0"/>
      <w:marBottom w:val="0"/>
      <w:divBdr>
        <w:top w:val="none" w:sz="0" w:space="0" w:color="auto"/>
        <w:left w:val="none" w:sz="0" w:space="0" w:color="auto"/>
        <w:bottom w:val="none" w:sz="0" w:space="0" w:color="auto"/>
        <w:right w:val="none" w:sz="0" w:space="0" w:color="auto"/>
      </w:divBdr>
    </w:div>
    <w:div w:id="278345485">
      <w:bodyDiv w:val="1"/>
      <w:marLeft w:val="0"/>
      <w:marRight w:val="0"/>
      <w:marTop w:val="0"/>
      <w:marBottom w:val="0"/>
      <w:divBdr>
        <w:top w:val="none" w:sz="0" w:space="0" w:color="auto"/>
        <w:left w:val="none" w:sz="0" w:space="0" w:color="auto"/>
        <w:bottom w:val="none" w:sz="0" w:space="0" w:color="auto"/>
        <w:right w:val="none" w:sz="0" w:space="0" w:color="auto"/>
      </w:divBdr>
    </w:div>
    <w:div w:id="313724014">
      <w:bodyDiv w:val="1"/>
      <w:marLeft w:val="0"/>
      <w:marRight w:val="0"/>
      <w:marTop w:val="0"/>
      <w:marBottom w:val="0"/>
      <w:divBdr>
        <w:top w:val="none" w:sz="0" w:space="0" w:color="auto"/>
        <w:left w:val="none" w:sz="0" w:space="0" w:color="auto"/>
        <w:bottom w:val="none" w:sz="0" w:space="0" w:color="auto"/>
        <w:right w:val="none" w:sz="0" w:space="0" w:color="auto"/>
      </w:divBdr>
    </w:div>
    <w:div w:id="329068529">
      <w:bodyDiv w:val="1"/>
      <w:marLeft w:val="0"/>
      <w:marRight w:val="0"/>
      <w:marTop w:val="0"/>
      <w:marBottom w:val="0"/>
      <w:divBdr>
        <w:top w:val="none" w:sz="0" w:space="0" w:color="auto"/>
        <w:left w:val="none" w:sz="0" w:space="0" w:color="auto"/>
        <w:bottom w:val="none" w:sz="0" w:space="0" w:color="auto"/>
        <w:right w:val="none" w:sz="0" w:space="0" w:color="auto"/>
      </w:divBdr>
    </w:div>
    <w:div w:id="360211294">
      <w:bodyDiv w:val="1"/>
      <w:marLeft w:val="0"/>
      <w:marRight w:val="0"/>
      <w:marTop w:val="0"/>
      <w:marBottom w:val="0"/>
      <w:divBdr>
        <w:top w:val="none" w:sz="0" w:space="0" w:color="auto"/>
        <w:left w:val="none" w:sz="0" w:space="0" w:color="auto"/>
        <w:bottom w:val="none" w:sz="0" w:space="0" w:color="auto"/>
        <w:right w:val="none" w:sz="0" w:space="0" w:color="auto"/>
      </w:divBdr>
    </w:div>
    <w:div w:id="370417743">
      <w:bodyDiv w:val="1"/>
      <w:marLeft w:val="0"/>
      <w:marRight w:val="0"/>
      <w:marTop w:val="0"/>
      <w:marBottom w:val="0"/>
      <w:divBdr>
        <w:top w:val="none" w:sz="0" w:space="0" w:color="auto"/>
        <w:left w:val="none" w:sz="0" w:space="0" w:color="auto"/>
        <w:bottom w:val="none" w:sz="0" w:space="0" w:color="auto"/>
        <w:right w:val="none" w:sz="0" w:space="0" w:color="auto"/>
      </w:divBdr>
      <w:divsChild>
        <w:div w:id="706444114">
          <w:marLeft w:val="0"/>
          <w:marRight w:val="0"/>
          <w:marTop w:val="0"/>
          <w:marBottom w:val="0"/>
          <w:divBdr>
            <w:top w:val="none" w:sz="0" w:space="0" w:color="auto"/>
            <w:left w:val="none" w:sz="0" w:space="0" w:color="auto"/>
            <w:bottom w:val="none" w:sz="0" w:space="0" w:color="auto"/>
            <w:right w:val="none" w:sz="0" w:space="0" w:color="auto"/>
          </w:divBdr>
        </w:div>
      </w:divsChild>
    </w:div>
    <w:div w:id="378822211">
      <w:bodyDiv w:val="1"/>
      <w:marLeft w:val="0"/>
      <w:marRight w:val="0"/>
      <w:marTop w:val="0"/>
      <w:marBottom w:val="0"/>
      <w:divBdr>
        <w:top w:val="none" w:sz="0" w:space="0" w:color="auto"/>
        <w:left w:val="none" w:sz="0" w:space="0" w:color="auto"/>
        <w:bottom w:val="none" w:sz="0" w:space="0" w:color="auto"/>
        <w:right w:val="none" w:sz="0" w:space="0" w:color="auto"/>
      </w:divBdr>
    </w:div>
    <w:div w:id="394278254">
      <w:bodyDiv w:val="1"/>
      <w:marLeft w:val="0"/>
      <w:marRight w:val="0"/>
      <w:marTop w:val="0"/>
      <w:marBottom w:val="0"/>
      <w:divBdr>
        <w:top w:val="none" w:sz="0" w:space="0" w:color="auto"/>
        <w:left w:val="none" w:sz="0" w:space="0" w:color="auto"/>
        <w:bottom w:val="none" w:sz="0" w:space="0" w:color="auto"/>
        <w:right w:val="none" w:sz="0" w:space="0" w:color="auto"/>
      </w:divBdr>
    </w:div>
    <w:div w:id="409809328">
      <w:bodyDiv w:val="1"/>
      <w:marLeft w:val="0"/>
      <w:marRight w:val="0"/>
      <w:marTop w:val="0"/>
      <w:marBottom w:val="0"/>
      <w:divBdr>
        <w:top w:val="none" w:sz="0" w:space="0" w:color="auto"/>
        <w:left w:val="none" w:sz="0" w:space="0" w:color="auto"/>
        <w:bottom w:val="none" w:sz="0" w:space="0" w:color="auto"/>
        <w:right w:val="none" w:sz="0" w:space="0" w:color="auto"/>
      </w:divBdr>
    </w:div>
    <w:div w:id="426198160">
      <w:bodyDiv w:val="1"/>
      <w:marLeft w:val="0"/>
      <w:marRight w:val="0"/>
      <w:marTop w:val="0"/>
      <w:marBottom w:val="0"/>
      <w:divBdr>
        <w:top w:val="none" w:sz="0" w:space="0" w:color="auto"/>
        <w:left w:val="none" w:sz="0" w:space="0" w:color="auto"/>
        <w:bottom w:val="none" w:sz="0" w:space="0" w:color="auto"/>
        <w:right w:val="none" w:sz="0" w:space="0" w:color="auto"/>
      </w:divBdr>
    </w:div>
    <w:div w:id="434784555">
      <w:bodyDiv w:val="1"/>
      <w:marLeft w:val="0"/>
      <w:marRight w:val="0"/>
      <w:marTop w:val="0"/>
      <w:marBottom w:val="0"/>
      <w:divBdr>
        <w:top w:val="none" w:sz="0" w:space="0" w:color="auto"/>
        <w:left w:val="none" w:sz="0" w:space="0" w:color="auto"/>
        <w:bottom w:val="none" w:sz="0" w:space="0" w:color="auto"/>
        <w:right w:val="none" w:sz="0" w:space="0" w:color="auto"/>
      </w:divBdr>
    </w:div>
    <w:div w:id="470564108">
      <w:bodyDiv w:val="1"/>
      <w:marLeft w:val="0"/>
      <w:marRight w:val="0"/>
      <w:marTop w:val="0"/>
      <w:marBottom w:val="0"/>
      <w:divBdr>
        <w:top w:val="none" w:sz="0" w:space="0" w:color="auto"/>
        <w:left w:val="none" w:sz="0" w:space="0" w:color="auto"/>
        <w:bottom w:val="none" w:sz="0" w:space="0" w:color="auto"/>
        <w:right w:val="none" w:sz="0" w:space="0" w:color="auto"/>
      </w:divBdr>
    </w:div>
    <w:div w:id="472910180">
      <w:bodyDiv w:val="1"/>
      <w:marLeft w:val="0"/>
      <w:marRight w:val="0"/>
      <w:marTop w:val="0"/>
      <w:marBottom w:val="0"/>
      <w:divBdr>
        <w:top w:val="none" w:sz="0" w:space="0" w:color="auto"/>
        <w:left w:val="none" w:sz="0" w:space="0" w:color="auto"/>
        <w:bottom w:val="none" w:sz="0" w:space="0" w:color="auto"/>
        <w:right w:val="none" w:sz="0" w:space="0" w:color="auto"/>
      </w:divBdr>
    </w:div>
    <w:div w:id="493496004">
      <w:bodyDiv w:val="1"/>
      <w:marLeft w:val="0"/>
      <w:marRight w:val="0"/>
      <w:marTop w:val="0"/>
      <w:marBottom w:val="0"/>
      <w:divBdr>
        <w:top w:val="none" w:sz="0" w:space="0" w:color="auto"/>
        <w:left w:val="none" w:sz="0" w:space="0" w:color="auto"/>
        <w:bottom w:val="none" w:sz="0" w:space="0" w:color="auto"/>
        <w:right w:val="none" w:sz="0" w:space="0" w:color="auto"/>
      </w:divBdr>
    </w:div>
    <w:div w:id="507869858">
      <w:bodyDiv w:val="1"/>
      <w:marLeft w:val="0"/>
      <w:marRight w:val="0"/>
      <w:marTop w:val="0"/>
      <w:marBottom w:val="0"/>
      <w:divBdr>
        <w:top w:val="none" w:sz="0" w:space="0" w:color="auto"/>
        <w:left w:val="none" w:sz="0" w:space="0" w:color="auto"/>
        <w:bottom w:val="none" w:sz="0" w:space="0" w:color="auto"/>
        <w:right w:val="none" w:sz="0" w:space="0" w:color="auto"/>
      </w:divBdr>
    </w:div>
    <w:div w:id="525411011">
      <w:bodyDiv w:val="1"/>
      <w:marLeft w:val="0"/>
      <w:marRight w:val="0"/>
      <w:marTop w:val="0"/>
      <w:marBottom w:val="0"/>
      <w:divBdr>
        <w:top w:val="none" w:sz="0" w:space="0" w:color="auto"/>
        <w:left w:val="none" w:sz="0" w:space="0" w:color="auto"/>
        <w:bottom w:val="none" w:sz="0" w:space="0" w:color="auto"/>
        <w:right w:val="none" w:sz="0" w:space="0" w:color="auto"/>
      </w:divBdr>
    </w:div>
    <w:div w:id="539054623">
      <w:bodyDiv w:val="1"/>
      <w:marLeft w:val="0"/>
      <w:marRight w:val="0"/>
      <w:marTop w:val="0"/>
      <w:marBottom w:val="0"/>
      <w:divBdr>
        <w:top w:val="none" w:sz="0" w:space="0" w:color="auto"/>
        <w:left w:val="none" w:sz="0" w:space="0" w:color="auto"/>
        <w:bottom w:val="none" w:sz="0" w:space="0" w:color="auto"/>
        <w:right w:val="none" w:sz="0" w:space="0" w:color="auto"/>
      </w:divBdr>
    </w:div>
    <w:div w:id="546338728">
      <w:bodyDiv w:val="1"/>
      <w:marLeft w:val="0"/>
      <w:marRight w:val="0"/>
      <w:marTop w:val="0"/>
      <w:marBottom w:val="0"/>
      <w:divBdr>
        <w:top w:val="none" w:sz="0" w:space="0" w:color="auto"/>
        <w:left w:val="none" w:sz="0" w:space="0" w:color="auto"/>
        <w:bottom w:val="none" w:sz="0" w:space="0" w:color="auto"/>
        <w:right w:val="none" w:sz="0" w:space="0" w:color="auto"/>
      </w:divBdr>
    </w:div>
    <w:div w:id="551621878">
      <w:bodyDiv w:val="1"/>
      <w:marLeft w:val="0"/>
      <w:marRight w:val="0"/>
      <w:marTop w:val="0"/>
      <w:marBottom w:val="0"/>
      <w:divBdr>
        <w:top w:val="none" w:sz="0" w:space="0" w:color="auto"/>
        <w:left w:val="none" w:sz="0" w:space="0" w:color="auto"/>
        <w:bottom w:val="none" w:sz="0" w:space="0" w:color="auto"/>
        <w:right w:val="none" w:sz="0" w:space="0" w:color="auto"/>
      </w:divBdr>
    </w:div>
    <w:div w:id="577443188">
      <w:bodyDiv w:val="1"/>
      <w:marLeft w:val="0"/>
      <w:marRight w:val="0"/>
      <w:marTop w:val="0"/>
      <w:marBottom w:val="0"/>
      <w:divBdr>
        <w:top w:val="none" w:sz="0" w:space="0" w:color="auto"/>
        <w:left w:val="none" w:sz="0" w:space="0" w:color="auto"/>
        <w:bottom w:val="none" w:sz="0" w:space="0" w:color="auto"/>
        <w:right w:val="none" w:sz="0" w:space="0" w:color="auto"/>
      </w:divBdr>
    </w:div>
    <w:div w:id="577515269">
      <w:bodyDiv w:val="1"/>
      <w:marLeft w:val="0"/>
      <w:marRight w:val="0"/>
      <w:marTop w:val="0"/>
      <w:marBottom w:val="0"/>
      <w:divBdr>
        <w:top w:val="none" w:sz="0" w:space="0" w:color="auto"/>
        <w:left w:val="none" w:sz="0" w:space="0" w:color="auto"/>
        <w:bottom w:val="none" w:sz="0" w:space="0" w:color="auto"/>
        <w:right w:val="none" w:sz="0" w:space="0" w:color="auto"/>
      </w:divBdr>
      <w:divsChild>
        <w:div w:id="1484009396">
          <w:marLeft w:val="0"/>
          <w:marRight w:val="0"/>
          <w:marTop w:val="0"/>
          <w:marBottom w:val="0"/>
          <w:divBdr>
            <w:top w:val="none" w:sz="0" w:space="0" w:color="auto"/>
            <w:left w:val="none" w:sz="0" w:space="0" w:color="auto"/>
            <w:bottom w:val="none" w:sz="0" w:space="0" w:color="auto"/>
            <w:right w:val="none" w:sz="0" w:space="0" w:color="auto"/>
          </w:divBdr>
        </w:div>
      </w:divsChild>
    </w:div>
    <w:div w:id="604073137">
      <w:bodyDiv w:val="1"/>
      <w:marLeft w:val="0"/>
      <w:marRight w:val="0"/>
      <w:marTop w:val="0"/>
      <w:marBottom w:val="0"/>
      <w:divBdr>
        <w:top w:val="none" w:sz="0" w:space="0" w:color="auto"/>
        <w:left w:val="none" w:sz="0" w:space="0" w:color="auto"/>
        <w:bottom w:val="none" w:sz="0" w:space="0" w:color="auto"/>
        <w:right w:val="none" w:sz="0" w:space="0" w:color="auto"/>
      </w:divBdr>
    </w:div>
    <w:div w:id="619843366">
      <w:bodyDiv w:val="1"/>
      <w:marLeft w:val="0"/>
      <w:marRight w:val="0"/>
      <w:marTop w:val="0"/>
      <w:marBottom w:val="0"/>
      <w:divBdr>
        <w:top w:val="none" w:sz="0" w:space="0" w:color="auto"/>
        <w:left w:val="none" w:sz="0" w:space="0" w:color="auto"/>
        <w:bottom w:val="none" w:sz="0" w:space="0" w:color="auto"/>
        <w:right w:val="none" w:sz="0" w:space="0" w:color="auto"/>
      </w:divBdr>
    </w:div>
    <w:div w:id="621307554">
      <w:bodyDiv w:val="1"/>
      <w:marLeft w:val="0"/>
      <w:marRight w:val="0"/>
      <w:marTop w:val="0"/>
      <w:marBottom w:val="0"/>
      <w:divBdr>
        <w:top w:val="none" w:sz="0" w:space="0" w:color="auto"/>
        <w:left w:val="none" w:sz="0" w:space="0" w:color="auto"/>
        <w:bottom w:val="none" w:sz="0" w:space="0" w:color="auto"/>
        <w:right w:val="none" w:sz="0" w:space="0" w:color="auto"/>
      </w:divBdr>
    </w:div>
    <w:div w:id="627275594">
      <w:bodyDiv w:val="1"/>
      <w:marLeft w:val="0"/>
      <w:marRight w:val="0"/>
      <w:marTop w:val="0"/>
      <w:marBottom w:val="0"/>
      <w:divBdr>
        <w:top w:val="none" w:sz="0" w:space="0" w:color="auto"/>
        <w:left w:val="none" w:sz="0" w:space="0" w:color="auto"/>
        <w:bottom w:val="none" w:sz="0" w:space="0" w:color="auto"/>
        <w:right w:val="none" w:sz="0" w:space="0" w:color="auto"/>
      </w:divBdr>
    </w:div>
    <w:div w:id="641808994">
      <w:bodyDiv w:val="1"/>
      <w:marLeft w:val="0"/>
      <w:marRight w:val="0"/>
      <w:marTop w:val="0"/>
      <w:marBottom w:val="0"/>
      <w:divBdr>
        <w:top w:val="none" w:sz="0" w:space="0" w:color="auto"/>
        <w:left w:val="none" w:sz="0" w:space="0" w:color="auto"/>
        <w:bottom w:val="none" w:sz="0" w:space="0" w:color="auto"/>
        <w:right w:val="none" w:sz="0" w:space="0" w:color="auto"/>
      </w:divBdr>
    </w:div>
    <w:div w:id="644286694">
      <w:bodyDiv w:val="1"/>
      <w:marLeft w:val="0"/>
      <w:marRight w:val="0"/>
      <w:marTop w:val="0"/>
      <w:marBottom w:val="0"/>
      <w:divBdr>
        <w:top w:val="none" w:sz="0" w:space="0" w:color="auto"/>
        <w:left w:val="none" w:sz="0" w:space="0" w:color="auto"/>
        <w:bottom w:val="none" w:sz="0" w:space="0" w:color="auto"/>
        <w:right w:val="none" w:sz="0" w:space="0" w:color="auto"/>
      </w:divBdr>
    </w:div>
    <w:div w:id="650449805">
      <w:bodyDiv w:val="1"/>
      <w:marLeft w:val="0"/>
      <w:marRight w:val="0"/>
      <w:marTop w:val="0"/>
      <w:marBottom w:val="0"/>
      <w:divBdr>
        <w:top w:val="none" w:sz="0" w:space="0" w:color="auto"/>
        <w:left w:val="none" w:sz="0" w:space="0" w:color="auto"/>
        <w:bottom w:val="none" w:sz="0" w:space="0" w:color="auto"/>
        <w:right w:val="none" w:sz="0" w:space="0" w:color="auto"/>
      </w:divBdr>
    </w:div>
    <w:div w:id="659190297">
      <w:bodyDiv w:val="1"/>
      <w:marLeft w:val="0"/>
      <w:marRight w:val="0"/>
      <w:marTop w:val="0"/>
      <w:marBottom w:val="0"/>
      <w:divBdr>
        <w:top w:val="none" w:sz="0" w:space="0" w:color="auto"/>
        <w:left w:val="none" w:sz="0" w:space="0" w:color="auto"/>
        <w:bottom w:val="none" w:sz="0" w:space="0" w:color="auto"/>
        <w:right w:val="none" w:sz="0" w:space="0" w:color="auto"/>
      </w:divBdr>
    </w:div>
    <w:div w:id="748428844">
      <w:bodyDiv w:val="1"/>
      <w:marLeft w:val="0"/>
      <w:marRight w:val="0"/>
      <w:marTop w:val="0"/>
      <w:marBottom w:val="0"/>
      <w:divBdr>
        <w:top w:val="none" w:sz="0" w:space="0" w:color="auto"/>
        <w:left w:val="none" w:sz="0" w:space="0" w:color="auto"/>
        <w:bottom w:val="none" w:sz="0" w:space="0" w:color="auto"/>
        <w:right w:val="none" w:sz="0" w:space="0" w:color="auto"/>
      </w:divBdr>
    </w:div>
    <w:div w:id="758063450">
      <w:bodyDiv w:val="1"/>
      <w:marLeft w:val="0"/>
      <w:marRight w:val="0"/>
      <w:marTop w:val="0"/>
      <w:marBottom w:val="0"/>
      <w:divBdr>
        <w:top w:val="none" w:sz="0" w:space="0" w:color="auto"/>
        <w:left w:val="none" w:sz="0" w:space="0" w:color="auto"/>
        <w:bottom w:val="none" w:sz="0" w:space="0" w:color="auto"/>
        <w:right w:val="none" w:sz="0" w:space="0" w:color="auto"/>
      </w:divBdr>
    </w:div>
    <w:div w:id="793910605">
      <w:bodyDiv w:val="1"/>
      <w:marLeft w:val="0"/>
      <w:marRight w:val="0"/>
      <w:marTop w:val="0"/>
      <w:marBottom w:val="0"/>
      <w:divBdr>
        <w:top w:val="none" w:sz="0" w:space="0" w:color="auto"/>
        <w:left w:val="none" w:sz="0" w:space="0" w:color="auto"/>
        <w:bottom w:val="none" w:sz="0" w:space="0" w:color="auto"/>
        <w:right w:val="none" w:sz="0" w:space="0" w:color="auto"/>
      </w:divBdr>
    </w:div>
    <w:div w:id="810168774">
      <w:bodyDiv w:val="1"/>
      <w:marLeft w:val="0"/>
      <w:marRight w:val="0"/>
      <w:marTop w:val="0"/>
      <w:marBottom w:val="0"/>
      <w:divBdr>
        <w:top w:val="none" w:sz="0" w:space="0" w:color="auto"/>
        <w:left w:val="none" w:sz="0" w:space="0" w:color="auto"/>
        <w:bottom w:val="none" w:sz="0" w:space="0" w:color="auto"/>
        <w:right w:val="none" w:sz="0" w:space="0" w:color="auto"/>
      </w:divBdr>
    </w:div>
    <w:div w:id="834223504">
      <w:bodyDiv w:val="1"/>
      <w:marLeft w:val="0"/>
      <w:marRight w:val="0"/>
      <w:marTop w:val="0"/>
      <w:marBottom w:val="0"/>
      <w:divBdr>
        <w:top w:val="none" w:sz="0" w:space="0" w:color="auto"/>
        <w:left w:val="none" w:sz="0" w:space="0" w:color="auto"/>
        <w:bottom w:val="none" w:sz="0" w:space="0" w:color="auto"/>
        <w:right w:val="none" w:sz="0" w:space="0" w:color="auto"/>
      </w:divBdr>
    </w:div>
    <w:div w:id="843935947">
      <w:bodyDiv w:val="1"/>
      <w:marLeft w:val="0"/>
      <w:marRight w:val="0"/>
      <w:marTop w:val="0"/>
      <w:marBottom w:val="0"/>
      <w:divBdr>
        <w:top w:val="none" w:sz="0" w:space="0" w:color="auto"/>
        <w:left w:val="none" w:sz="0" w:space="0" w:color="auto"/>
        <w:bottom w:val="none" w:sz="0" w:space="0" w:color="auto"/>
        <w:right w:val="none" w:sz="0" w:space="0" w:color="auto"/>
      </w:divBdr>
    </w:div>
    <w:div w:id="856768113">
      <w:bodyDiv w:val="1"/>
      <w:marLeft w:val="0"/>
      <w:marRight w:val="0"/>
      <w:marTop w:val="0"/>
      <w:marBottom w:val="0"/>
      <w:divBdr>
        <w:top w:val="none" w:sz="0" w:space="0" w:color="auto"/>
        <w:left w:val="none" w:sz="0" w:space="0" w:color="auto"/>
        <w:bottom w:val="none" w:sz="0" w:space="0" w:color="auto"/>
        <w:right w:val="none" w:sz="0" w:space="0" w:color="auto"/>
      </w:divBdr>
      <w:divsChild>
        <w:div w:id="1385331688">
          <w:marLeft w:val="0"/>
          <w:marRight w:val="0"/>
          <w:marTop w:val="0"/>
          <w:marBottom w:val="0"/>
          <w:divBdr>
            <w:top w:val="none" w:sz="0" w:space="0" w:color="auto"/>
            <w:left w:val="none" w:sz="0" w:space="0" w:color="auto"/>
            <w:bottom w:val="none" w:sz="0" w:space="0" w:color="auto"/>
            <w:right w:val="none" w:sz="0" w:space="0" w:color="auto"/>
          </w:divBdr>
        </w:div>
      </w:divsChild>
    </w:div>
    <w:div w:id="871382561">
      <w:bodyDiv w:val="1"/>
      <w:marLeft w:val="0"/>
      <w:marRight w:val="0"/>
      <w:marTop w:val="0"/>
      <w:marBottom w:val="0"/>
      <w:divBdr>
        <w:top w:val="none" w:sz="0" w:space="0" w:color="auto"/>
        <w:left w:val="none" w:sz="0" w:space="0" w:color="auto"/>
        <w:bottom w:val="none" w:sz="0" w:space="0" w:color="auto"/>
        <w:right w:val="none" w:sz="0" w:space="0" w:color="auto"/>
      </w:divBdr>
    </w:div>
    <w:div w:id="911240086">
      <w:bodyDiv w:val="1"/>
      <w:marLeft w:val="0"/>
      <w:marRight w:val="0"/>
      <w:marTop w:val="0"/>
      <w:marBottom w:val="0"/>
      <w:divBdr>
        <w:top w:val="none" w:sz="0" w:space="0" w:color="auto"/>
        <w:left w:val="none" w:sz="0" w:space="0" w:color="auto"/>
        <w:bottom w:val="none" w:sz="0" w:space="0" w:color="auto"/>
        <w:right w:val="none" w:sz="0" w:space="0" w:color="auto"/>
      </w:divBdr>
      <w:divsChild>
        <w:div w:id="1176388080">
          <w:marLeft w:val="0"/>
          <w:marRight w:val="0"/>
          <w:marTop w:val="0"/>
          <w:marBottom w:val="0"/>
          <w:divBdr>
            <w:top w:val="none" w:sz="0" w:space="0" w:color="auto"/>
            <w:left w:val="none" w:sz="0" w:space="0" w:color="auto"/>
            <w:bottom w:val="none" w:sz="0" w:space="0" w:color="auto"/>
            <w:right w:val="none" w:sz="0" w:space="0" w:color="auto"/>
          </w:divBdr>
          <w:divsChild>
            <w:div w:id="1006859337">
              <w:marLeft w:val="0"/>
              <w:marRight w:val="0"/>
              <w:marTop w:val="0"/>
              <w:marBottom w:val="0"/>
              <w:divBdr>
                <w:top w:val="none" w:sz="0" w:space="0" w:color="auto"/>
                <w:left w:val="none" w:sz="0" w:space="0" w:color="auto"/>
                <w:bottom w:val="none" w:sz="0" w:space="0" w:color="auto"/>
                <w:right w:val="none" w:sz="0" w:space="0" w:color="auto"/>
              </w:divBdr>
              <w:divsChild>
                <w:div w:id="1723211576">
                  <w:marLeft w:val="2928"/>
                  <w:marRight w:val="0"/>
                  <w:marTop w:val="720"/>
                  <w:marBottom w:val="0"/>
                  <w:divBdr>
                    <w:top w:val="none" w:sz="0" w:space="0" w:color="auto"/>
                    <w:left w:val="none" w:sz="0" w:space="0" w:color="auto"/>
                    <w:bottom w:val="none" w:sz="0" w:space="0" w:color="auto"/>
                    <w:right w:val="none" w:sz="0" w:space="0" w:color="auto"/>
                  </w:divBdr>
                  <w:divsChild>
                    <w:div w:id="98501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087885">
      <w:bodyDiv w:val="1"/>
      <w:marLeft w:val="0"/>
      <w:marRight w:val="0"/>
      <w:marTop w:val="0"/>
      <w:marBottom w:val="0"/>
      <w:divBdr>
        <w:top w:val="none" w:sz="0" w:space="0" w:color="auto"/>
        <w:left w:val="none" w:sz="0" w:space="0" w:color="auto"/>
        <w:bottom w:val="none" w:sz="0" w:space="0" w:color="auto"/>
        <w:right w:val="none" w:sz="0" w:space="0" w:color="auto"/>
      </w:divBdr>
    </w:div>
    <w:div w:id="950825042">
      <w:bodyDiv w:val="1"/>
      <w:marLeft w:val="0"/>
      <w:marRight w:val="0"/>
      <w:marTop w:val="0"/>
      <w:marBottom w:val="0"/>
      <w:divBdr>
        <w:top w:val="none" w:sz="0" w:space="0" w:color="auto"/>
        <w:left w:val="none" w:sz="0" w:space="0" w:color="auto"/>
        <w:bottom w:val="none" w:sz="0" w:space="0" w:color="auto"/>
        <w:right w:val="none" w:sz="0" w:space="0" w:color="auto"/>
      </w:divBdr>
    </w:div>
    <w:div w:id="998463777">
      <w:bodyDiv w:val="1"/>
      <w:marLeft w:val="0"/>
      <w:marRight w:val="0"/>
      <w:marTop w:val="0"/>
      <w:marBottom w:val="0"/>
      <w:divBdr>
        <w:top w:val="none" w:sz="0" w:space="0" w:color="auto"/>
        <w:left w:val="none" w:sz="0" w:space="0" w:color="auto"/>
        <w:bottom w:val="none" w:sz="0" w:space="0" w:color="auto"/>
        <w:right w:val="none" w:sz="0" w:space="0" w:color="auto"/>
      </w:divBdr>
    </w:div>
    <w:div w:id="1004895475">
      <w:bodyDiv w:val="1"/>
      <w:marLeft w:val="0"/>
      <w:marRight w:val="0"/>
      <w:marTop w:val="0"/>
      <w:marBottom w:val="0"/>
      <w:divBdr>
        <w:top w:val="none" w:sz="0" w:space="0" w:color="auto"/>
        <w:left w:val="none" w:sz="0" w:space="0" w:color="auto"/>
        <w:bottom w:val="none" w:sz="0" w:space="0" w:color="auto"/>
        <w:right w:val="none" w:sz="0" w:space="0" w:color="auto"/>
      </w:divBdr>
    </w:div>
    <w:div w:id="1019358456">
      <w:bodyDiv w:val="1"/>
      <w:marLeft w:val="0"/>
      <w:marRight w:val="0"/>
      <w:marTop w:val="0"/>
      <w:marBottom w:val="0"/>
      <w:divBdr>
        <w:top w:val="none" w:sz="0" w:space="0" w:color="auto"/>
        <w:left w:val="none" w:sz="0" w:space="0" w:color="auto"/>
        <w:bottom w:val="none" w:sz="0" w:space="0" w:color="auto"/>
        <w:right w:val="none" w:sz="0" w:space="0" w:color="auto"/>
      </w:divBdr>
    </w:div>
    <w:div w:id="1021783435">
      <w:bodyDiv w:val="1"/>
      <w:marLeft w:val="0"/>
      <w:marRight w:val="0"/>
      <w:marTop w:val="0"/>
      <w:marBottom w:val="0"/>
      <w:divBdr>
        <w:top w:val="none" w:sz="0" w:space="0" w:color="auto"/>
        <w:left w:val="none" w:sz="0" w:space="0" w:color="auto"/>
        <w:bottom w:val="none" w:sz="0" w:space="0" w:color="auto"/>
        <w:right w:val="none" w:sz="0" w:space="0" w:color="auto"/>
      </w:divBdr>
    </w:div>
    <w:div w:id="1024474207">
      <w:bodyDiv w:val="1"/>
      <w:marLeft w:val="0"/>
      <w:marRight w:val="0"/>
      <w:marTop w:val="0"/>
      <w:marBottom w:val="0"/>
      <w:divBdr>
        <w:top w:val="none" w:sz="0" w:space="0" w:color="auto"/>
        <w:left w:val="none" w:sz="0" w:space="0" w:color="auto"/>
        <w:bottom w:val="none" w:sz="0" w:space="0" w:color="auto"/>
        <w:right w:val="none" w:sz="0" w:space="0" w:color="auto"/>
      </w:divBdr>
    </w:div>
    <w:div w:id="1026836370">
      <w:bodyDiv w:val="1"/>
      <w:marLeft w:val="0"/>
      <w:marRight w:val="0"/>
      <w:marTop w:val="0"/>
      <w:marBottom w:val="0"/>
      <w:divBdr>
        <w:top w:val="none" w:sz="0" w:space="0" w:color="auto"/>
        <w:left w:val="none" w:sz="0" w:space="0" w:color="auto"/>
        <w:bottom w:val="none" w:sz="0" w:space="0" w:color="auto"/>
        <w:right w:val="none" w:sz="0" w:space="0" w:color="auto"/>
      </w:divBdr>
    </w:div>
    <w:div w:id="1041440587">
      <w:bodyDiv w:val="1"/>
      <w:marLeft w:val="0"/>
      <w:marRight w:val="0"/>
      <w:marTop w:val="0"/>
      <w:marBottom w:val="0"/>
      <w:divBdr>
        <w:top w:val="none" w:sz="0" w:space="0" w:color="auto"/>
        <w:left w:val="none" w:sz="0" w:space="0" w:color="auto"/>
        <w:bottom w:val="none" w:sz="0" w:space="0" w:color="auto"/>
        <w:right w:val="none" w:sz="0" w:space="0" w:color="auto"/>
      </w:divBdr>
    </w:div>
    <w:div w:id="1069226113">
      <w:bodyDiv w:val="1"/>
      <w:marLeft w:val="0"/>
      <w:marRight w:val="0"/>
      <w:marTop w:val="0"/>
      <w:marBottom w:val="0"/>
      <w:divBdr>
        <w:top w:val="none" w:sz="0" w:space="0" w:color="auto"/>
        <w:left w:val="none" w:sz="0" w:space="0" w:color="auto"/>
        <w:bottom w:val="none" w:sz="0" w:space="0" w:color="auto"/>
        <w:right w:val="none" w:sz="0" w:space="0" w:color="auto"/>
      </w:divBdr>
    </w:div>
    <w:div w:id="1077358406">
      <w:bodyDiv w:val="1"/>
      <w:marLeft w:val="0"/>
      <w:marRight w:val="0"/>
      <w:marTop w:val="0"/>
      <w:marBottom w:val="0"/>
      <w:divBdr>
        <w:top w:val="none" w:sz="0" w:space="0" w:color="auto"/>
        <w:left w:val="none" w:sz="0" w:space="0" w:color="auto"/>
        <w:bottom w:val="none" w:sz="0" w:space="0" w:color="auto"/>
        <w:right w:val="none" w:sz="0" w:space="0" w:color="auto"/>
      </w:divBdr>
      <w:divsChild>
        <w:div w:id="61949318">
          <w:marLeft w:val="0"/>
          <w:marRight w:val="0"/>
          <w:marTop w:val="0"/>
          <w:marBottom w:val="0"/>
          <w:divBdr>
            <w:top w:val="none" w:sz="0" w:space="0" w:color="auto"/>
            <w:left w:val="none" w:sz="0" w:space="0" w:color="auto"/>
            <w:bottom w:val="none" w:sz="0" w:space="0" w:color="auto"/>
            <w:right w:val="none" w:sz="0" w:space="0" w:color="auto"/>
          </w:divBdr>
        </w:div>
      </w:divsChild>
    </w:div>
    <w:div w:id="1085225097">
      <w:bodyDiv w:val="1"/>
      <w:marLeft w:val="0"/>
      <w:marRight w:val="0"/>
      <w:marTop w:val="0"/>
      <w:marBottom w:val="0"/>
      <w:divBdr>
        <w:top w:val="none" w:sz="0" w:space="0" w:color="auto"/>
        <w:left w:val="none" w:sz="0" w:space="0" w:color="auto"/>
        <w:bottom w:val="none" w:sz="0" w:space="0" w:color="auto"/>
        <w:right w:val="none" w:sz="0" w:space="0" w:color="auto"/>
      </w:divBdr>
    </w:div>
    <w:div w:id="1122841610">
      <w:bodyDiv w:val="1"/>
      <w:marLeft w:val="0"/>
      <w:marRight w:val="0"/>
      <w:marTop w:val="0"/>
      <w:marBottom w:val="0"/>
      <w:divBdr>
        <w:top w:val="none" w:sz="0" w:space="0" w:color="auto"/>
        <w:left w:val="none" w:sz="0" w:space="0" w:color="auto"/>
        <w:bottom w:val="none" w:sz="0" w:space="0" w:color="auto"/>
        <w:right w:val="none" w:sz="0" w:space="0" w:color="auto"/>
      </w:divBdr>
    </w:div>
    <w:div w:id="1123816073">
      <w:bodyDiv w:val="1"/>
      <w:marLeft w:val="0"/>
      <w:marRight w:val="0"/>
      <w:marTop w:val="0"/>
      <w:marBottom w:val="0"/>
      <w:divBdr>
        <w:top w:val="none" w:sz="0" w:space="0" w:color="auto"/>
        <w:left w:val="none" w:sz="0" w:space="0" w:color="auto"/>
        <w:bottom w:val="none" w:sz="0" w:space="0" w:color="auto"/>
        <w:right w:val="none" w:sz="0" w:space="0" w:color="auto"/>
      </w:divBdr>
    </w:div>
    <w:div w:id="1129590066">
      <w:bodyDiv w:val="1"/>
      <w:marLeft w:val="0"/>
      <w:marRight w:val="0"/>
      <w:marTop w:val="0"/>
      <w:marBottom w:val="0"/>
      <w:divBdr>
        <w:top w:val="none" w:sz="0" w:space="0" w:color="auto"/>
        <w:left w:val="none" w:sz="0" w:space="0" w:color="auto"/>
        <w:bottom w:val="none" w:sz="0" w:space="0" w:color="auto"/>
        <w:right w:val="none" w:sz="0" w:space="0" w:color="auto"/>
      </w:divBdr>
    </w:div>
    <w:div w:id="1143931823">
      <w:bodyDiv w:val="1"/>
      <w:marLeft w:val="0"/>
      <w:marRight w:val="0"/>
      <w:marTop w:val="0"/>
      <w:marBottom w:val="0"/>
      <w:divBdr>
        <w:top w:val="none" w:sz="0" w:space="0" w:color="auto"/>
        <w:left w:val="none" w:sz="0" w:space="0" w:color="auto"/>
        <w:bottom w:val="none" w:sz="0" w:space="0" w:color="auto"/>
        <w:right w:val="none" w:sz="0" w:space="0" w:color="auto"/>
      </w:divBdr>
    </w:div>
    <w:div w:id="1150639530">
      <w:bodyDiv w:val="1"/>
      <w:marLeft w:val="0"/>
      <w:marRight w:val="0"/>
      <w:marTop w:val="0"/>
      <w:marBottom w:val="0"/>
      <w:divBdr>
        <w:top w:val="none" w:sz="0" w:space="0" w:color="auto"/>
        <w:left w:val="none" w:sz="0" w:space="0" w:color="auto"/>
        <w:bottom w:val="none" w:sz="0" w:space="0" w:color="auto"/>
        <w:right w:val="none" w:sz="0" w:space="0" w:color="auto"/>
      </w:divBdr>
    </w:div>
    <w:div w:id="1155805781">
      <w:bodyDiv w:val="1"/>
      <w:marLeft w:val="0"/>
      <w:marRight w:val="0"/>
      <w:marTop w:val="0"/>
      <w:marBottom w:val="0"/>
      <w:divBdr>
        <w:top w:val="none" w:sz="0" w:space="0" w:color="auto"/>
        <w:left w:val="none" w:sz="0" w:space="0" w:color="auto"/>
        <w:bottom w:val="none" w:sz="0" w:space="0" w:color="auto"/>
        <w:right w:val="none" w:sz="0" w:space="0" w:color="auto"/>
      </w:divBdr>
    </w:div>
    <w:div w:id="1156141552">
      <w:bodyDiv w:val="1"/>
      <w:marLeft w:val="0"/>
      <w:marRight w:val="0"/>
      <w:marTop w:val="0"/>
      <w:marBottom w:val="0"/>
      <w:divBdr>
        <w:top w:val="none" w:sz="0" w:space="0" w:color="auto"/>
        <w:left w:val="none" w:sz="0" w:space="0" w:color="auto"/>
        <w:bottom w:val="none" w:sz="0" w:space="0" w:color="auto"/>
        <w:right w:val="none" w:sz="0" w:space="0" w:color="auto"/>
      </w:divBdr>
    </w:div>
    <w:div w:id="1166940952">
      <w:bodyDiv w:val="1"/>
      <w:marLeft w:val="0"/>
      <w:marRight w:val="0"/>
      <w:marTop w:val="0"/>
      <w:marBottom w:val="0"/>
      <w:divBdr>
        <w:top w:val="none" w:sz="0" w:space="0" w:color="auto"/>
        <w:left w:val="none" w:sz="0" w:space="0" w:color="auto"/>
        <w:bottom w:val="none" w:sz="0" w:space="0" w:color="auto"/>
        <w:right w:val="none" w:sz="0" w:space="0" w:color="auto"/>
      </w:divBdr>
      <w:divsChild>
        <w:div w:id="1869832337">
          <w:marLeft w:val="0"/>
          <w:marRight w:val="0"/>
          <w:marTop w:val="0"/>
          <w:marBottom w:val="0"/>
          <w:divBdr>
            <w:top w:val="none" w:sz="0" w:space="0" w:color="auto"/>
            <w:left w:val="none" w:sz="0" w:space="0" w:color="auto"/>
            <w:bottom w:val="none" w:sz="0" w:space="0" w:color="auto"/>
            <w:right w:val="none" w:sz="0" w:space="0" w:color="auto"/>
          </w:divBdr>
        </w:div>
      </w:divsChild>
    </w:div>
    <w:div w:id="1171216375">
      <w:bodyDiv w:val="1"/>
      <w:marLeft w:val="0"/>
      <w:marRight w:val="0"/>
      <w:marTop w:val="0"/>
      <w:marBottom w:val="0"/>
      <w:divBdr>
        <w:top w:val="none" w:sz="0" w:space="0" w:color="auto"/>
        <w:left w:val="none" w:sz="0" w:space="0" w:color="auto"/>
        <w:bottom w:val="none" w:sz="0" w:space="0" w:color="auto"/>
        <w:right w:val="none" w:sz="0" w:space="0" w:color="auto"/>
      </w:divBdr>
    </w:div>
    <w:div w:id="1174371601">
      <w:bodyDiv w:val="1"/>
      <w:marLeft w:val="0"/>
      <w:marRight w:val="0"/>
      <w:marTop w:val="0"/>
      <w:marBottom w:val="0"/>
      <w:divBdr>
        <w:top w:val="none" w:sz="0" w:space="0" w:color="auto"/>
        <w:left w:val="none" w:sz="0" w:space="0" w:color="auto"/>
        <w:bottom w:val="none" w:sz="0" w:space="0" w:color="auto"/>
        <w:right w:val="none" w:sz="0" w:space="0" w:color="auto"/>
      </w:divBdr>
    </w:div>
    <w:div w:id="1195194650">
      <w:bodyDiv w:val="1"/>
      <w:marLeft w:val="0"/>
      <w:marRight w:val="0"/>
      <w:marTop w:val="0"/>
      <w:marBottom w:val="0"/>
      <w:divBdr>
        <w:top w:val="none" w:sz="0" w:space="0" w:color="auto"/>
        <w:left w:val="none" w:sz="0" w:space="0" w:color="auto"/>
        <w:bottom w:val="none" w:sz="0" w:space="0" w:color="auto"/>
        <w:right w:val="none" w:sz="0" w:space="0" w:color="auto"/>
      </w:divBdr>
    </w:div>
    <w:div w:id="1236012712">
      <w:bodyDiv w:val="1"/>
      <w:marLeft w:val="0"/>
      <w:marRight w:val="0"/>
      <w:marTop w:val="0"/>
      <w:marBottom w:val="0"/>
      <w:divBdr>
        <w:top w:val="none" w:sz="0" w:space="0" w:color="auto"/>
        <w:left w:val="none" w:sz="0" w:space="0" w:color="auto"/>
        <w:bottom w:val="none" w:sz="0" w:space="0" w:color="auto"/>
        <w:right w:val="none" w:sz="0" w:space="0" w:color="auto"/>
      </w:divBdr>
    </w:div>
    <w:div w:id="1241672621">
      <w:bodyDiv w:val="1"/>
      <w:marLeft w:val="0"/>
      <w:marRight w:val="0"/>
      <w:marTop w:val="0"/>
      <w:marBottom w:val="0"/>
      <w:divBdr>
        <w:top w:val="none" w:sz="0" w:space="0" w:color="auto"/>
        <w:left w:val="none" w:sz="0" w:space="0" w:color="auto"/>
        <w:bottom w:val="none" w:sz="0" w:space="0" w:color="auto"/>
        <w:right w:val="none" w:sz="0" w:space="0" w:color="auto"/>
      </w:divBdr>
    </w:div>
    <w:div w:id="1279991713">
      <w:bodyDiv w:val="1"/>
      <w:marLeft w:val="0"/>
      <w:marRight w:val="0"/>
      <w:marTop w:val="0"/>
      <w:marBottom w:val="0"/>
      <w:divBdr>
        <w:top w:val="none" w:sz="0" w:space="0" w:color="auto"/>
        <w:left w:val="none" w:sz="0" w:space="0" w:color="auto"/>
        <w:bottom w:val="none" w:sz="0" w:space="0" w:color="auto"/>
        <w:right w:val="none" w:sz="0" w:space="0" w:color="auto"/>
      </w:divBdr>
    </w:div>
    <w:div w:id="1283146152">
      <w:bodyDiv w:val="1"/>
      <w:marLeft w:val="0"/>
      <w:marRight w:val="0"/>
      <w:marTop w:val="0"/>
      <w:marBottom w:val="0"/>
      <w:divBdr>
        <w:top w:val="none" w:sz="0" w:space="0" w:color="auto"/>
        <w:left w:val="none" w:sz="0" w:space="0" w:color="auto"/>
        <w:bottom w:val="none" w:sz="0" w:space="0" w:color="auto"/>
        <w:right w:val="none" w:sz="0" w:space="0" w:color="auto"/>
      </w:divBdr>
    </w:div>
    <w:div w:id="1286039354">
      <w:bodyDiv w:val="1"/>
      <w:marLeft w:val="0"/>
      <w:marRight w:val="0"/>
      <w:marTop w:val="0"/>
      <w:marBottom w:val="0"/>
      <w:divBdr>
        <w:top w:val="none" w:sz="0" w:space="0" w:color="auto"/>
        <w:left w:val="none" w:sz="0" w:space="0" w:color="auto"/>
        <w:bottom w:val="none" w:sz="0" w:space="0" w:color="auto"/>
        <w:right w:val="none" w:sz="0" w:space="0" w:color="auto"/>
      </w:divBdr>
    </w:div>
    <w:div w:id="1291016251">
      <w:bodyDiv w:val="1"/>
      <w:marLeft w:val="0"/>
      <w:marRight w:val="0"/>
      <w:marTop w:val="0"/>
      <w:marBottom w:val="0"/>
      <w:divBdr>
        <w:top w:val="none" w:sz="0" w:space="0" w:color="auto"/>
        <w:left w:val="none" w:sz="0" w:space="0" w:color="auto"/>
        <w:bottom w:val="none" w:sz="0" w:space="0" w:color="auto"/>
        <w:right w:val="none" w:sz="0" w:space="0" w:color="auto"/>
      </w:divBdr>
      <w:divsChild>
        <w:div w:id="312489726">
          <w:marLeft w:val="0"/>
          <w:marRight w:val="0"/>
          <w:marTop w:val="0"/>
          <w:marBottom w:val="0"/>
          <w:divBdr>
            <w:top w:val="none" w:sz="0" w:space="0" w:color="auto"/>
            <w:left w:val="none" w:sz="0" w:space="0" w:color="auto"/>
            <w:bottom w:val="none" w:sz="0" w:space="0" w:color="auto"/>
            <w:right w:val="none" w:sz="0" w:space="0" w:color="auto"/>
          </w:divBdr>
        </w:div>
      </w:divsChild>
    </w:div>
    <w:div w:id="1295521112">
      <w:bodyDiv w:val="1"/>
      <w:marLeft w:val="0"/>
      <w:marRight w:val="0"/>
      <w:marTop w:val="0"/>
      <w:marBottom w:val="0"/>
      <w:divBdr>
        <w:top w:val="none" w:sz="0" w:space="0" w:color="auto"/>
        <w:left w:val="none" w:sz="0" w:space="0" w:color="auto"/>
        <w:bottom w:val="none" w:sz="0" w:space="0" w:color="auto"/>
        <w:right w:val="none" w:sz="0" w:space="0" w:color="auto"/>
      </w:divBdr>
    </w:div>
    <w:div w:id="1340736349">
      <w:bodyDiv w:val="1"/>
      <w:marLeft w:val="0"/>
      <w:marRight w:val="0"/>
      <w:marTop w:val="0"/>
      <w:marBottom w:val="0"/>
      <w:divBdr>
        <w:top w:val="none" w:sz="0" w:space="0" w:color="auto"/>
        <w:left w:val="none" w:sz="0" w:space="0" w:color="auto"/>
        <w:bottom w:val="none" w:sz="0" w:space="0" w:color="auto"/>
        <w:right w:val="none" w:sz="0" w:space="0" w:color="auto"/>
      </w:divBdr>
    </w:div>
    <w:div w:id="1352950417">
      <w:bodyDiv w:val="1"/>
      <w:marLeft w:val="0"/>
      <w:marRight w:val="0"/>
      <w:marTop w:val="0"/>
      <w:marBottom w:val="0"/>
      <w:divBdr>
        <w:top w:val="none" w:sz="0" w:space="0" w:color="auto"/>
        <w:left w:val="none" w:sz="0" w:space="0" w:color="auto"/>
        <w:bottom w:val="none" w:sz="0" w:space="0" w:color="auto"/>
        <w:right w:val="none" w:sz="0" w:space="0" w:color="auto"/>
      </w:divBdr>
    </w:div>
    <w:div w:id="1365138594">
      <w:bodyDiv w:val="1"/>
      <w:marLeft w:val="0"/>
      <w:marRight w:val="0"/>
      <w:marTop w:val="0"/>
      <w:marBottom w:val="0"/>
      <w:divBdr>
        <w:top w:val="none" w:sz="0" w:space="0" w:color="auto"/>
        <w:left w:val="none" w:sz="0" w:space="0" w:color="auto"/>
        <w:bottom w:val="none" w:sz="0" w:space="0" w:color="auto"/>
        <w:right w:val="none" w:sz="0" w:space="0" w:color="auto"/>
      </w:divBdr>
    </w:div>
    <w:div w:id="1366566641">
      <w:bodyDiv w:val="1"/>
      <w:marLeft w:val="0"/>
      <w:marRight w:val="0"/>
      <w:marTop w:val="0"/>
      <w:marBottom w:val="0"/>
      <w:divBdr>
        <w:top w:val="none" w:sz="0" w:space="0" w:color="auto"/>
        <w:left w:val="none" w:sz="0" w:space="0" w:color="auto"/>
        <w:bottom w:val="none" w:sz="0" w:space="0" w:color="auto"/>
        <w:right w:val="none" w:sz="0" w:space="0" w:color="auto"/>
      </w:divBdr>
    </w:div>
    <w:div w:id="1373505167">
      <w:bodyDiv w:val="1"/>
      <w:marLeft w:val="0"/>
      <w:marRight w:val="0"/>
      <w:marTop w:val="0"/>
      <w:marBottom w:val="0"/>
      <w:divBdr>
        <w:top w:val="none" w:sz="0" w:space="0" w:color="auto"/>
        <w:left w:val="none" w:sz="0" w:space="0" w:color="auto"/>
        <w:bottom w:val="none" w:sz="0" w:space="0" w:color="auto"/>
        <w:right w:val="none" w:sz="0" w:space="0" w:color="auto"/>
      </w:divBdr>
    </w:div>
    <w:div w:id="1373843277">
      <w:bodyDiv w:val="1"/>
      <w:marLeft w:val="0"/>
      <w:marRight w:val="0"/>
      <w:marTop w:val="0"/>
      <w:marBottom w:val="0"/>
      <w:divBdr>
        <w:top w:val="none" w:sz="0" w:space="0" w:color="auto"/>
        <w:left w:val="none" w:sz="0" w:space="0" w:color="auto"/>
        <w:bottom w:val="none" w:sz="0" w:space="0" w:color="auto"/>
        <w:right w:val="none" w:sz="0" w:space="0" w:color="auto"/>
      </w:divBdr>
    </w:div>
    <w:div w:id="1381248815">
      <w:bodyDiv w:val="1"/>
      <w:marLeft w:val="0"/>
      <w:marRight w:val="0"/>
      <w:marTop w:val="0"/>
      <w:marBottom w:val="0"/>
      <w:divBdr>
        <w:top w:val="none" w:sz="0" w:space="0" w:color="auto"/>
        <w:left w:val="none" w:sz="0" w:space="0" w:color="auto"/>
        <w:bottom w:val="none" w:sz="0" w:space="0" w:color="auto"/>
        <w:right w:val="none" w:sz="0" w:space="0" w:color="auto"/>
      </w:divBdr>
    </w:div>
    <w:div w:id="1383820930">
      <w:bodyDiv w:val="1"/>
      <w:marLeft w:val="0"/>
      <w:marRight w:val="0"/>
      <w:marTop w:val="0"/>
      <w:marBottom w:val="0"/>
      <w:divBdr>
        <w:top w:val="none" w:sz="0" w:space="0" w:color="auto"/>
        <w:left w:val="none" w:sz="0" w:space="0" w:color="auto"/>
        <w:bottom w:val="none" w:sz="0" w:space="0" w:color="auto"/>
        <w:right w:val="none" w:sz="0" w:space="0" w:color="auto"/>
      </w:divBdr>
    </w:div>
    <w:div w:id="1385908360">
      <w:bodyDiv w:val="1"/>
      <w:marLeft w:val="0"/>
      <w:marRight w:val="0"/>
      <w:marTop w:val="0"/>
      <w:marBottom w:val="0"/>
      <w:divBdr>
        <w:top w:val="none" w:sz="0" w:space="0" w:color="auto"/>
        <w:left w:val="none" w:sz="0" w:space="0" w:color="auto"/>
        <w:bottom w:val="none" w:sz="0" w:space="0" w:color="auto"/>
        <w:right w:val="none" w:sz="0" w:space="0" w:color="auto"/>
      </w:divBdr>
    </w:div>
    <w:div w:id="1404837032">
      <w:bodyDiv w:val="1"/>
      <w:marLeft w:val="0"/>
      <w:marRight w:val="0"/>
      <w:marTop w:val="0"/>
      <w:marBottom w:val="0"/>
      <w:divBdr>
        <w:top w:val="none" w:sz="0" w:space="0" w:color="auto"/>
        <w:left w:val="none" w:sz="0" w:space="0" w:color="auto"/>
        <w:bottom w:val="none" w:sz="0" w:space="0" w:color="auto"/>
        <w:right w:val="none" w:sz="0" w:space="0" w:color="auto"/>
      </w:divBdr>
    </w:div>
    <w:div w:id="1406101267">
      <w:bodyDiv w:val="1"/>
      <w:marLeft w:val="0"/>
      <w:marRight w:val="0"/>
      <w:marTop w:val="0"/>
      <w:marBottom w:val="0"/>
      <w:divBdr>
        <w:top w:val="none" w:sz="0" w:space="0" w:color="auto"/>
        <w:left w:val="none" w:sz="0" w:space="0" w:color="auto"/>
        <w:bottom w:val="none" w:sz="0" w:space="0" w:color="auto"/>
        <w:right w:val="none" w:sz="0" w:space="0" w:color="auto"/>
      </w:divBdr>
    </w:div>
    <w:div w:id="1406730323">
      <w:bodyDiv w:val="1"/>
      <w:marLeft w:val="0"/>
      <w:marRight w:val="0"/>
      <w:marTop w:val="0"/>
      <w:marBottom w:val="0"/>
      <w:divBdr>
        <w:top w:val="none" w:sz="0" w:space="0" w:color="auto"/>
        <w:left w:val="none" w:sz="0" w:space="0" w:color="auto"/>
        <w:bottom w:val="none" w:sz="0" w:space="0" w:color="auto"/>
        <w:right w:val="none" w:sz="0" w:space="0" w:color="auto"/>
      </w:divBdr>
      <w:divsChild>
        <w:div w:id="1328365962">
          <w:marLeft w:val="0"/>
          <w:marRight w:val="0"/>
          <w:marTop w:val="0"/>
          <w:marBottom w:val="0"/>
          <w:divBdr>
            <w:top w:val="none" w:sz="0" w:space="0" w:color="auto"/>
            <w:left w:val="none" w:sz="0" w:space="0" w:color="auto"/>
            <w:bottom w:val="none" w:sz="0" w:space="0" w:color="auto"/>
            <w:right w:val="none" w:sz="0" w:space="0" w:color="auto"/>
          </w:divBdr>
          <w:divsChild>
            <w:div w:id="281306064">
              <w:marLeft w:val="0"/>
              <w:marRight w:val="0"/>
              <w:marTop w:val="0"/>
              <w:marBottom w:val="0"/>
              <w:divBdr>
                <w:top w:val="none" w:sz="0" w:space="0" w:color="auto"/>
                <w:left w:val="none" w:sz="0" w:space="0" w:color="auto"/>
                <w:bottom w:val="none" w:sz="0" w:space="0" w:color="auto"/>
                <w:right w:val="none" w:sz="0" w:space="0" w:color="auto"/>
              </w:divBdr>
              <w:divsChild>
                <w:div w:id="630088605">
                  <w:marLeft w:val="2928"/>
                  <w:marRight w:val="0"/>
                  <w:marTop w:val="720"/>
                  <w:marBottom w:val="0"/>
                  <w:divBdr>
                    <w:top w:val="none" w:sz="0" w:space="0" w:color="auto"/>
                    <w:left w:val="none" w:sz="0" w:space="0" w:color="auto"/>
                    <w:bottom w:val="none" w:sz="0" w:space="0" w:color="auto"/>
                    <w:right w:val="none" w:sz="0" w:space="0" w:color="auto"/>
                  </w:divBdr>
                  <w:divsChild>
                    <w:div w:id="85311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968969">
      <w:bodyDiv w:val="1"/>
      <w:marLeft w:val="0"/>
      <w:marRight w:val="0"/>
      <w:marTop w:val="0"/>
      <w:marBottom w:val="0"/>
      <w:divBdr>
        <w:top w:val="none" w:sz="0" w:space="0" w:color="auto"/>
        <w:left w:val="none" w:sz="0" w:space="0" w:color="auto"/>
        <w:bottom w:val="none" w:sz="0" w:space="0" w:color="auto"/>
        <w:right w:val="none" w:sz="0" w:space="0" w:color="auto"/>
      </w:divBdr>
    </w:div>
    <w:div w:id="1426220350">
      <w:bodyDiv w:val="1"/>
      <w:marLeft w:val="0"/>
      <w:marRight w:val="0"/>
      <w:marTop w:val="0"/>
      <w:marBottom w:val="0"/>
      <w:divBdr>
        <w:top w:val="none" w:sz="0" w:space="0" w:color="auto"/>
        <w:left w:val="none" w:sz="0" w:space="0" w:color="auto"/>
        <w:bottom w:val="none" w:sz="0" w:space="0" w:color="auto"/>
        <w:right w:val="none" w:sz="0" w:space="0" w:color="auto"/>
      </w:divBdr>
    </w:div>
    <w:div w:id="1430346971">
      <w:bodyDiv w:val="1"/>
      <w:marLeft w:val="0"/>
      <w:marRight w:val="0"/>
      <w:marTop w:val="0"/>
      <w:marBottom w:val="0"/>
      <w:divBdr>
        <w:top w:val="none" w:sz="0" w:space="0" w:color="auto"/>
        <w:left w:val="none" w:sz="0" w:space="0" w:color="auto"/>
        <w:bottom w:val="none" w:sz="0" w:space="0" w:color="auto"/>
        <w:right w:val="none" w:sz="0" w:space="0" w:color="auto"/>
      </w:divBdr>
    </w:div>
    <w:div w:id="1433017941">
      <w:bodyDiv w:val="1"/>
      <w:marLeft w:val="0"/>
      <w:marRight w:val="0"/>
      <w:marTop w:val="0"/>
      <w:marBottom w:val="0"/>
      <w:divBdr>
        <w:top w:val="none" w:sz="0" w:space="0" w:color="auto"/>
        <w:left w:val="none" w:sz="0" w:space="0" w:color="auto"/>
        <w:bottom w:val="none" w:sz="0" w:space="0" w:color="auto"/>
        <w:right w:val="none" w:sz="0" w:space="0" w:color="auto"/>
      </w:divBdr>
    </w:div>
    <w:div w:id="1442648905">
      <w:bodyDiv w:val="1"/>
      <w:marLeft w:val="0"/>
      <w:marRight w:val="0"/>
      <w:marTop w:val="0"/>
      <w:marBottom w:val="0"/>
      <w:divBdr>
        <w:top w:val="none" w:sz="0" w:space="0" w:color="auto"/>
        <w:left w:val="none" w:sz="0" w:space="0" w:color="auto"/>
        <w:bottom w:val="none" w:sz="0" w:space="0" w:color="auto"/>
        <w:right w:val="none" w:sz="0" w:space="0" w:color="auto"/>
      </w:divBdr>
    </w:div>
    <w:div w:id="1470442920">
      <w:bodyDiv w:val="1"/>
      <w:marLeft w:val="0"/>
      <w:marRight w:val="0"/>
      <w:marTop w:val="0"/>
      <w:marBottom w:val="0"/>
      <w:divBdr>
        <w:top w:val="none" w:sz="0" w:space="0" w:color="auto"/>
        <w:left w:val="none" w:sz="0" w:space="0" w:color="auto"/>
        <w:bottom w:val="none" w:sz="0" w:space="0" w:color="auto"/>
        <w:right w:val="none" w:sz="0" w:space="0" w:color="auto"/>
      </w:divBdr>
    </w:div>
    <w:div w:id="1471021546">
      <w:bodyDiv w:val="1"/>
      <w:marLeft w:val="0"/>
      <w:marRight w:val="0"/>
      <w:marTop w:val="0"/>
      <w:marBottom w:val="0"/>
      <w:divBdr>
        <w:top w:val="none" w:sz="0" w:space="0" w:color="auto"/>
        <w:left w:val="none" w:sz="0" w:space="0" w:color="auto"/>
        <w:bottom w:val="none" w:sz="0" w:space="0" w:color="auto"/>
        <w:right w:val="none" w:sz="0" w:space="0" w:color="auto"/>
      </w:divBdr>
    </w:div>
    <w:div w:id="1477448573">
      <w:bodyDiv w:val="1"/>
      <w:marLeft w:val="0"/>
      <w:marRight w:val="0"/>
      <w:marTop w:val="0"/>
      <w:marBottom w:val="0"/>
      <w:divBdr>
        <w:top w:val="none" w:sz="0" w:space="0" w:color="auto"/>
        <w:left w:val="none" w:sz="0" w:space="0" w:color="auto"/>
        <w:bottom w:val="none" w:sz="0" w:space="0" w:color="auto"/>
        <w:right w:val="none" w:sz="0" w:space="0" w:color="auto"/>
      </w:divBdr>
    </w:div>
    <w:div w:id="1483815697">
      <w:bodyDiv w:val="1"/>
      <w:marLeft w:val="0"/>
      <w:marRight w:val="0"/>
      <w:marTop w:val="0"/>
      <w:marBottom w:val="0"/>
      <w:divBdr>
        <w:top w:val="none" w:sz="0" w:space="0" w:color="auto"/>
        <w:left w:val="none" w:sz="0" w:space="0" w:color="auto"/>
        <w:bottom w:val="none" w:sz="0" w:space="0" w:color="auto"/>
        <w:right w:val="none" w:sz="0" w:space="0" w:color="auto"/>
      </w:divBdr>
    </w:div>
    <w:div w:id="1503862234">
      <w:bodyDiv w:val="1"/>
      <w:marLeft w:val="0"/>
      <w:marRight w:val="0"/>
      <w:marTop w:val="0"/>
      <w:marBottom w:val="0"/>
      <w:divBdr>
        <w:top w:val="none" w:sz="0" w:space="0" w:color="auto"/>
        <w:left w:val="none" w:sz="0" w:space="0" w:color="auto"/>
        <w:bottom w:val="none" w:sz="0" w:space="0" w:color="auto"/>
        <w:right w:val="none" w:sz="0" w:space="0" w:color="auto"/>
      </w:divBdr>
    </w:div>
    <w:div w:id="1510094585">
      <w:bodyDiv w:val="1"/>
      <w:marLeft w:val="0"/>
      <w:marRight w:val="0"/>
      <w:marTop w:val="0"/>
      <w:marBottom w:val="0"/>
      <w:divBdr>
        <w:top w:val="none" w:sz="0" w:space="0" w:color="auto"/>
        <w:left w:val="none" w:sz="0" w:space="0" w:color="auto"/>
        <w:bottom w:val="none" w:sz="0" w:space="0" w:color="auto"/>
        <w:right w:val="none" w:sz="0" w:space="0" w:color="auto"/>
      </w:divBdr>
    </w:div>
    <w:div w:id="1516728309">
      <w:bodyDiv w:val="1"/>
      <w:marLeft w:val="0"/>
      <w:marRight w:val="0"/>
      <w:marTop w:val="0"/>
      <w:marBottom w:val="0"/>
      <w:divBdr>
        <w:top w:val="none" w:sz="0" w:space="0" w:color="auto"/>
        <w:left w:val="none" w:sz="0" w:space="0" w:color="auto"/>
        <w:bottom w:val="none" w:sz="0" w:space="0" w:color="auto"/>
        <w:right w:val="none" w:sz="0" w:space="0" w:color="auto"/>
      </w:divBdr>
    </w:div>
    <w:div w:id="1517033904">
      <w:bodyDiv w:val="1"/>
      <w:marLeft w:val="0"/>
      <w:marRight w:val="0"/>
      <w:marTop w:val="0"/>
      <w:marBottom w:val="0"/>
      <w:divBdr>
        <w:top w:val="none" w:sz="0" w:space="0" w:color="auto"/>
        <w:left w:val="none" w:sz="0" w:space="0" w:color="auto"/>
        <w:bottom w:val="none" w:sz="0" w:space="0" w:color="auto"/>
        <w:right w:val="none" w:sz="0" w:space="0" w:color="auto"/>
      </w:divBdr>
    </w:div>
    <w:div w:id="1518150779">
      <w:bodyDiv w:val="1"/>
      <w:marLeft w:val="0"/>
      <w:marRight w:val="0"/>
      <w:marTop w:val="0"/>
      <w:marBottom w:val="0"/>
      <w:divBdr>
        <w:top w:val="none" w:sz="0" w:space="0" w:color="auto"/>
        <w:left w:val="none" w:sz="0" w:space="0" w:color="auto"/>
        <w:bottom w:val="none" w:sz="0" w:space="0" w:color="auto"/>
        <w:right w:val="none" w:sz="0" w:space="0" w:color="auto"/>
      </w:divBdr>
      <w:divsChild>
        <w:div w:id="633561868">
          <w:marLeft w:val="0"/>
          <w:marRight w:val="0"/>
          <w:marTop w:val="0"/>
          <w:marBottom w:val="0"/>
          <w:divBdr>
            <w:top w:val="none" w:sz="0" w:space="0" w:color="auto"/>
            <w:left w:val="none" w:sz="0" w:space="0" w:color="auto"/>
            <w:bottom w:val="none" w:sz="0" w:space="0" w:color="auto"/>
            <w:right w:val="none" w:sz="0" w:space="0" w:color="auto"/>
          </w:divBdr>
        </w:div>
      </w:divsChild>
    </w:div>
    <w:div w:id="1527406927">
      <w:bodyDiv w:val="1"/>
      <w:marLeft w:val="0"/>
      <w:marRight w:val="0"/>
      <w:marTop w:val="0"/>
      <w:marBottom w:val="0"/>
      <w:divBdr>
        <w:top w:val="none" w:sz="0" w:space="0" w:color="auto"/>
        <w:left w:val="none" w:sz="0" w:space="0" w:color="auto"/>
        <w:bottom w:val="none" w:sz="0" w:space="0" w:color="auto"/>
        <w:right w:val="none" w:sz="0" w:space="0" w:color="auto"/>
      </w:divBdr>
    </w:div>
    <w:div w:id="1530682470">
      <w:bodyDiv w:val="1"/>
      <w:marLeft w:val="0"/>
      <w:marRight w:val="0"/>
      <w:marTop w:val="0"/>
      <w:marBottom w:val="0"/>
      <w:divBdr>
        <w:top w:val="none" w:sz="0" w:space="0" w:color="auto"/>
        <w:left w:val="none" w:sz="0" w:space="0" w:color="auto"/>
        <w:bottom w:val="none" w:sz="0" w:space="0" w:color="auto"/>
        <w:right w:val="none" w:sz="0" w:space="0" w:color="auto"/>
      </w:divBdr>
    </w:div>
    <w:div w:id="1547062590">
      <w:bodyDiv w:val="1"/>
      <w:marLeft w:val="0"/>
      <w:marRight w:val="0"/>
      <w:marTop w:val="0"/>
      <w:marBottom w:val="0"/>
      <w:divBdr>
        <w:top w:val="none" w:sz="0" w:space="0" w:color="auto"/>
        <w:left w:val="none" w:sz="0" w:space="0" w:color="auto"/>
        <w:bottom w:val="none" w:sz="0" w:space="0" w:color="auto"/>
        <w:right w:val="none" w:sz="0" w:space="0" w:color="auto"/>
      </w:divBdr>
    </w:div>
    <w:div w:id="1554123479">
      <w:bodyDiv w:val="1"/>
      <w:marLeft w:val="0"/>
      <w:marRight w:val="0"/>
      <w:marTop w:val="0"/>
      <w:marBottom w:val="0"/>
      <w:divBdr>
        <w:top w:val="none" w:sz="0" w:space="0" w:color="auto"/>
        <w:left w:val="none" w:sz="0" w:space="0" w:color="auto"/>
        <w:bottom w:val="none" w:sz="0" w:space="0" w:color="auto"/>
        <w:right w:val="none" w:sz="0" w:space="0" w:color="auto"/>
      </w:divBdr>
    </w:div>
    <w:div w:id="1571770610">
      <w:bodyDiv w:val="1"/>
      <w:marLeft w:val="0"/>
      <w:marRight w:val="0"/>
      <w:marTop w:val="0"/>
      <w:marBottom w:val="0"/>
      <w:divBdr>
        <w:top w:val="none" w:sz="0" w:space="0" w:color="auto"/>
        <w:left w:val="none" w:sz="0" w:space="0" w:color="auto"/>
        <w:bottom w:val="none" w:sz="0" w:space="0" w:color="auto"/>
        <w:right w:val="none" w:sz="0" w:space="0" w:color="auto"/>
      </w:divBdr>
    </w:div>
    <w:div w:id="1590625531">
      <w:bodyDiv w:val="1"/>
      <w:marLeft w:val="0"/>
      <w:marRight w:val="0"/>
      <w:marTop w:val="0"/>
      <w:marBottom w:val="0"/>
      <w:divBdr>
        <w:top w:val="none" w:sz="0" w:space="0" w:color="auto"/>
        <w:left w:val="none" w:sz="0" w:space="0" w:color="auto"/>
        <w:bottom w:val="none" w:sz="0" w:space="0" w:color="auto"/>
        <w:right w:val="none" w:sz="0" w:space="0" w:color="auto"/>
      </w:divBdr>
    </w:div>
    <w:div w:id="1593664459">
      <w:bodyDiv w:val="1"/>
      <w:marLeft w:val="0"/>
      <w:marRight w:val="0"/>
      <w:marTop w:val="0"/>
      <w:marBottom w:val="0"/>
      <w:divBdr>
        <w:top w:val="none" w:sz="0" w:space="0" w:color="auto"/>
        <w:left w:val="none" w:sz="0" w:space="0" w:color="auto"/>
        <w:bottom w:val="none" w:sz="0" w:space="0" w:color="auto"/>
        <w:right w:val="none" w:sz="0" w:space="0" w:color="auto"/>
      </w:divBdr>
    </w:div>
    <w:div w:id="1598635068">
      <w:bodyDiv w:val="1"/>
      <w:marLeft w:val="0"/>
      <w:marRight w:val="0"/>
      <w:marTop w:val="0"/>
      <w:marBottom w:val="0"/>
      <w:divBdr>
        <w:top w:val="none" w:sz="0" w:space="0" w:color="auto"/>
        <w:left w:val="none" w:sz="0" w:space="0" w:color="auto"/>
        <w:bottom w:val="none" w:sz="0" w:space="0" w:color="auto"/>
        <w:right w:val="none" w:sz="0" w:space="0" w:color="auto"/>
      </w:divBdr>
    </w:div>
    <w:div w:id="1608997081">
      <w:bodyDiv w:val="1"/>
      <w:marLeft w:val="0"/>
      <w:marRight w:val="0"/>
      <w:marTop w:val="0"/>
      <w:marBottom w:val="0"/>
      <w:divBdr>
        <w:top w:val="none" w:sz="0" w:space="0" w:color="auto"/>
        <w:left w:val="none" w:sz="0" w:space="0" w:color="auto"/>
        <w:bottom w:val="none" w:sz="0" w:space="0" w:color="auto"/>
        <w:right w:val="none" w:sz="0" w:space="0" w:color="auto"/>
      </w:divBdr>
    </w:div>
    <w:div w:id="1618902983">
      <w:bodyDiv w:val="1"/>
      <w:marLeft w:val="0"/>
      <w:marRight w:val="0"/>
      <w:marTop w:val="0"/>
      <w:marBottom w:val="0"/>
      <w:divBdr>
        <w:top w:val="none" w:sz="0" w:space="0" w:color="auto"/>
        <w:left w:val="none" w:sz="0" w:space="0" w:color="auto"/>
        <w:bottom w:val="none" w:sz="0" w:space="0" w:color="auto"/>
        <w:right w:val="none" w:sz="0" w:space="0" w:color="auto"/>
      </w:divBdr>
    </w:div>
    <w:div w:id="1652904271">
      <w:bodyDiv w:val="1"/>
      <w:marLeft w:val="0"/>
      <w:marRight w:val="0"/>
      <w:marTop w:val="0"/>
      <w:marBottom w:val="0"/>
      <w:divBdr>
        <w:top w:val="none" w:sz="0" w:space="0" w:color="auto"/>
        <w:left w:val="none" w:sz="0" w:space="0" w:color="auto"/>
        <w:bottom w:val="none" w:sz="0" w:space="0" w:color="auto"/>
        <w:right w:val="none" w:sz="0" w:space="0" w:color="auto"/>
      </w:divBdr>
    </w:div>
    <w:div w:id="1667593414">
      <w:bodyDiv w:val="1"/>
      <w:marLeft w:val="0"/>
      <w:marRight w:val="0"/>
      <w:marTop w:val="0"/>
      <w:marBottom w:val="0"/>
      <w:divBdr>
        <w:top w:val="none" w:sz="0" w:space="0" w:color="auto"/>
        <w:left w:val="none" w:sz="0" w:space="0" w:color="auto"/>
        <w:bottom w:val="none" w:sz="0" w:space="0" w:color="auto"/>
        <w:right w:val="none" w:sz="0" w:space="0" w:color="auto"/>
      </w:divBdr>
    </w:div>
    <w:div w:id="1675036327">
      <w:bodyDiv w:val="1"/>
      <w:marLeft w:val="0"/>
      <w:marRight w:val="0"/>
      <w:marTop w:val="0"/>
      <w:marBottom w:val="0"/>
      <w:divBdr>
        <w:top w:val="none" w:sz="0" w:space="0" w:color="auto"/>
        <w:left w:val="none" w:sz="0" w:space="0" w:color="auto"/>
        <w:bottom w:val="none" w:sz="0" w:space="0" w:color="auto"/>
        <w:right w:val="none" w:sz="0" w:space="0" w:color="auto"/>
      </w:divBdr>
    </w:div>
    <w:div w:id="1678537590">
      <w:bodyDiv w:val="1"/>
      <w:marLeft w:val="0"/>
      <w:marRight w:val="0"/>
      <w:marTop w:val="0"/>
      <w:marBottom w:val="0"/>
      <w:divBdr>
        <w:top w:val="none" w:sz="0" w:space="0" w:color="auto"/>
        <w:left w:val="none" w:sz="0" w:space="0" w:color="auto"/>
        <w:bottom w:val="none" w:sz="0" w:space="0" w:color="auto"/>
        <w:right w:val="none" w:sz="0" w:space="0" w:color="auto"/>
      </w:divBdr>
    </w:div>
    <w:div w:id="1716008199">
      <w:bodyDiv w:val="1"/>
      <w:marLeft w:val="0"/>
      <w:marRight w:val="0"/>
      <w:marTop w:val="0"/>
      <w:marBottom w:val="0"/>
      <w:divBdr>
        <w:top w:val="none" w:sz="0" w:space="0" w:color="auto"/>
        <w:left w:val="none" w:sz="0" w:space="0" w:color="auto"/>
        <w:bottom w:val="none" w:sz="0" w:space="0" w:color="auto"/>
        <w:right w:val="none" w:sz="0" w:space="0" w:color="auto"/>
      </w:divBdr>
    </w:div>
    <w:div w:id="1734891368">
      <w:bodyDiv w:val="1"/>
      <w:marLeft w:val="0"/>
      <w:marRight w:val="0"/>
      <w:marTop w:val="0"/>
      <w:marBottom w:val="0"/>
      <w:divBdr>
        <w:top w:val="none" w:sz="0" w:space="0" w:color="auto"/>
        <w:left w:val="none" w:sz="0" w:space="0" w:color="auto"/>
        <w:bottom w:val="none" w:sz="0" w:space="0" w:color="auto"/>
        <w:right w:val="none" w:sz="0" w:space="0" w:color="auto"/>
      </w:divBdr>
    </w:div>
    <w:div w:id="1738240385">
      <w:bodyDiv w:val="1"/>
      <w:marLeft w:val="0"/>
      <w:marRight w:val="0"/>
      <w:marTop w:val="0"/>
      <w:marBottom w:val="0"/>
      <w:divBdr>
        <w:top w:val="none" w:sz="0" w:space="0" w:color="auto"/>
        <w:left w:val="none" w:sz="0" w:space="0" w:color="auto"/>
        <w:bottom w:val="none" w:sz="0" w:space="0" w:color="auto"/>
        <w:right w:val="none" w:sz="0" w:space="0" w:color="auto"/>
      </w:divBdr>
    </w:div>
    <w:div w:id="1763529090">
      <w:bodyDiv w:val="1"/>
      <w:marLeft w:val="0"/>
      <w:marRight w:val="0"/>
      <w:marTop w:val="0"/>
      <w:marBottom w:val="0"/>
      <w:divBdr>
        <w:top w:val="none" w:sz="0" w:space="0" w:color="auto"/>
        <w:left w:val="none" w:sz="0" w:space="0" w:color="auto"/>
        <w:bottom w:val="none" w:sz="0" w:space="0" w:color="auto"/>
        <w:right w:val="none" w:sz="0" w:space="0" w:color="auto"/>
      </w:divBdr>
    </w:div>
    <w:div w:id="1778793766">
      <w:bodyDiv w:val="1"/>
      <w:marLeft w:val="0"/>
      <w:marRight w:val="0"/>
      <w:marTop w:val="0"/>
      <w:marBottom w:val="0"/>
      <w:divBdr>
        <w:top w:val="none" w:sz="0" w:space="0" w:color="auto"/>
        <w:left w:val="none" w:sz="0" w:space="0" w:color="auto"/>
        <w:bottom w:val="none" w:sz="0" w:space="0" w:color="auto"/>
        <w:right w:val="none" w:sz="0" w:space="0" w:color="auto"/>
      </w:divBdr>
    </w:div>
    <w:div w:id="1787043409">
      <w:bodyDiv w:val="1"/>
      <w:marLeft w:val="0"/>
      <w:marRight w:val="0"/>
      <w:marTop w:val="0"/>
      <w:marBottom w:val="0"/>
      <w:divBdr>
        <w:top w:val="none" w:sz="0" w:space="0" w:color="auto"/>
        <w:left w:val="none" w:sz="0" w:space="0" w:color="auto"/>
        <w:bottom w:val="none" w:sz="0" w:space="0" w:color="auto"/>
        <w:right w:val="none" w:sz="0" w:space="0" w:color="auto"/>
      </w:divBdr>
    </w:div>
    <w:div w:id="1788085837">
      <w:bodyDiv w:val="1"/>
      <w:marLeft w:val="0"/>
      <w:marRight w:val="0"/>
      <w:marTop w:val="0"/>
      <w:marBottom w:val="0"/>
      <w:divBdr>
        <w:top w:val="none" w:sz="0" w:space="0" w:color="auto"/>
        <w:left w:val="none" w:sz="0" w:space="0" w:color="auto"/>
        <w:bottom w:val="none" w:sz="0" w:space="0" w:color="auto"/>
        <w:right w:val="none" w:sz="0" w:space="0" w:color="auto"/>
      </w:divBdr>
    </w:div>
    <w:div w:id="1812017399">
      <w:bodyDiv w:val="1"/>
      <w:marLeft w:val="0"/>
      <w:marRight w:val="0"/>
      <w:marTop w:val="0"/>
      <w:marBottom w:val="0"/>
      <w:divBdr>
        <w:top w:val="none" w:sz="0" w:space="0" w:color="auto"/>
        <w:left w:val="none" w:sz="0" w:space="0" w:color="auto"/>
        <w:bottom w:val="none" w:sz="0" w:space="0" w:color="auto"/>
        <w:right w:val="none" w:sz="0" w:space="0" w:color="auto"/>
      </w:divBdr>
      <w:divsChild>
        <w:div w:id="901719152">
          <w:marLeft w:val="0"/>
          <w:marRight w:val="0"/>
          <w:marTop w:val="0"/>
          <w:marBottom w:val="0"/>
          <w:divBdr>
            <w:top w:val="none" w:sz="0" w:space="0" w:color="auto"/>
            <w:left w:val="none" w:sz="0" w:space="0" w:color="auto"/>
            <w:bottom w:val="none" w:sz="0" w:space="0" w:color="auto"/>
            <w:right w:val="none" w:sz="0" w:space="0" w:color="auto"/>
          </w:divBdr>
          <w:divsChild>
            <w:div w:id="950166837">
              <w:marLeft w:val="0"/>
              <w:marRight w:val="0"/>
              <w:marTop w:val="0"/>
              <w:marBottom w:val="0"/>
              <w:divBdr>
                <w:top w:val="none" w:sz="0" w:space="0" w:color="auto"/>
                <w:left w:val="none" w:sz="0" w:space="0" w:color="auto"/>
                <w:bottom w:val="none" w:sz="0" w:space="0" w:color="auto"/>
                <w:right w:val="none" w:sz="0" w:space="0" w:color="auto"/>
              </w:divBdr>
              <w:divsChild>
                <w:div w:id="320281390">
                  <w:marLeft w:val="0"/>
                  <w:marRight w:val="0"/>
                  <w:marTop w:val="0"/>
                  <w:marBottom w:val="0"/>
                  <w:divBdr>
                    <w:top w:val="none" w:sz="0" w:space="0" w:color="auto"/>
                    <w:left w:val="none" w:sz="0" w:space="0" w:color="auto"/>
                    <w:bottom w:val="none" w:sz="0" w:space="0" w:color="auto"/>
                    <w:right w:val="none" w:sz="0" w:space="0" w:color="auto"/>
                  </w:divBdr>
                  <w:divsChild>
                    <w:div w:id="1667439858">
                      <w:marLeft w:val="0"/>
                      <w:marRight w:val="0"/>
                      <w:marTop w:val="0"/>
                      <w:marBottom w:val="0"/>
                      <w:divBdr>
                        <w:top w:val="none" w:sz="0" w:space="0" w:color="auto"/>
                        <w:left w:val="none" w:sz="0" w:space="0" w:color="auto"/>
                        <w:bottom w:val="none" w:sz="0" w:space="0" w:color="auto"/>
                        <w:right w:val="none" w:sz="0" w:space="0" w:color="auto"/>
                      </w:divBdr>
                      <w:divsChild>
                        <w:div w:id="405689606">
                          <w:marLeft w:val="0"/>
                          <w:marRight w:val="0"/>
                          <w:marTop w:val="0"/>
                          <w:marBottom w:val="0"/>
                          <w:divBdr>
                            <w:top w:val="none" w:sz="0" w:space="0" w:color="auto"/>
                            <w:left w:val="none" w:sz="0" w:space="0" w:color="auto"/>
                            <w:bottom w:val="none" w:sz="0" w:space="0" w:color="auto"/>
                            <w:right w:val="none" w:sz="0" w:space="0" w:color="auto"/>
                          </w:divBdr>
                          <w:divsChild>
                            <w:div w:id="596250158">
                              <w:marLeft w:val="0"/>
                              <w:marRight w:val="0"/>
                              <w:marTop w:val="0"/>
                              <w:marBottom w:val="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2209071">
      <w:bodyDiv w:val="1"/>
      <w:marLeft w:val="0"/>
      <w:marRight w:val="0"/>
      <w:marTop w:val="0"/>
      <w:marBottom w:val="0"/>
      <w:divBdr>
        <w:top w:val="none" w:sz="0" w:space="0" w:color="auto"/>
        <w:left w:val="none" w:sz="0" w:space="0" w:color="auto"/>
        <w:bottom w:val="none" w:sz="0" w:space="0" w:color="auto"/>
        <w:right w:val="none" w:sz="0" w:space="0" w:color="auto"/>
      </w:divBdr>
    </w:div>
    <w:div w:id="1816098331">
      <w:bodyDiv w:val="1"/>
      <w:marLeft w:val="0"/>
      <w:marRight w:val="0"/>
      <w:marTop w:val="0"/>
      <w:marBottom w:val="0"/>
      <w:divBdr>
        <w:top w:val="none" w:sz="0" w:space="0" w:color="auto"/>
        <w:left w:val="none" w:sz="0" w:space="0" w:color="auto"/>
        <w:bottom w:val="none" w:sz="0" w:space="0" w:color="auto"/>
        <w:right w:val="none" w:sz="0" w:space="0" w:color="auto"/>
      </w:divBdr>
    </w:div>
    <w:div w:id="1822387784">
      <w:bodyDiv w:val="1"/>
      <w:marLeft w:val="0"/>
      <w:marRight w:val="0"/>
      <w:marTop w:val="0"/>
      <w:marBottom w:val="0"/>
      <w:divBdr>
        <w:top w:val="none" w:sz="0" w:space="0" w:color="auto"/>
        <w:left w:val="none" w:sz="0" w:space="0" w:color="auto"/>
        <w:bottom w:val="none" w:sz="0" w:space="0" w:color="auto"/>
        <w:right w:val="none" w:sz="0" w:space="0" w:color="auto"/>
      </w:divBdr>
    </w:div>
    <w:div w:id="1828743736">
      <w:bodyDiv w:val="1"/>
      <w:marLeft w:val="0"/>
      <w:marRight w:val="0"/>
      <w:marTop w:val="0"/>
      <w:marBottom w:val="0"/>
      <w:divBdr>
        <w:top w:val="none" w:sz="0" w:space="0" w:color="auto"/>
        <w:left w:val="none" w:sz="0" w:space="0" w:color="auto"/>
        <w:bottom w:val="none" w:sz="0" w:space="0" w:color="auto"/>
        <w:right w:val="none" w:sz="0" w:space="0" w:color="auto"/>
      </w:divBdr>
    </w:div>
    <w:div w:id="1830367444">
      <w:bodyDiv w:val="1"/>
      <w:marLeft w:val="0"/>
      <w:marRight w:val="0"/>
      <w:marTop w:val="0"/>
      <w:marBottom w:val="0"/>
      <w:divBdr>
        <w:top w:val="none" w:sz="0" w:space="0" w:color="auto"/>
        <w:left w:val="none" w:sz="0" w:space="0" w:color="auto"/>
        <w:bottom w:val="none" w:sz="0" w:space="0" w:color="auto"/>
        <w:right w:val="none" w:sz="0" w:space="0" w:color="auto"/>
      </w:divBdr>
    </w:div>
    <w:div w:id="1835292201">
      <w:bodyDiv w:val="1"/>
      <w:marLeft w:val="0"/>
      <w:marRight w:val="0"/>
      <w:marTop w:val="0"/>
      <w:marBottom w:val="0"/>
      <w:divBdr>
        <w:top w:val="none" w:sz="0" w:space="0" w:color="auto"/>
        <w:left w:val="none" w:sz="0" w:space="0" w:color="auto"/>
        <w:bottom w:val="none" w:sz="0" w:space="0" w:color="auto"/>
        <w:right w:val="none" w:sz="0" w:space="0" w:color="auto"/>
      </w:divBdr>
    </w:div>
    <w:div w:id="1840384826">
      <w:bodyDiv w:val="1"/>
      <w:marLeft w:val="0"/>
      <w:marRight w:val="0"/>
      <w:marTop w:val="0"/>
      <w:marBottom w:val="0"/>
      <w:divBdr>
        <w:top w:val="none" w:sz="0" w:space="0" w:color="auto"/>
        <w:left w:val="none" w:sz="0" w:space="0" w:color="auto"/>
        <w:bottom w:val="none" w:sz="0" w:space="0" w:color="auto"/>
        <w:right w:val="none" w:sz="0" w:space="0" w:color="auto"/>
      </w:divBdr>
    </w:div>
    <w:div w:id="1872575073">
      <w:bodyDiv w:val="1"/>
      <w:marLeft w:val="0"/>
      <w:marRight w:val="0"/>
      <w:marTop w:val="0"/>
      <w:marBottom w:val="0"/>
      <w:divBdr>
        <w:top w:val="none" w:sz="0" w:space="0" w:color="auto"/>
        <w:left w:val="none" w:sz="0" w:space="0" w:color="auto"/>
        <w:bottom w:val="none" w:sz="0" w:space="0" w:color="auto"/>
        <w:right w:val="none" w:sz="0" w:space="0" w:color="auto"/>
      </w:divBdr>
    </w:div>
    <w:div w:id="1876575354">
      <w:bodyDiv w:val="1"/>
      <w:marLeft w:val="0"/>
      <w:marRight w:val="0"/>
      <w:marTop w:val="0"/>
      <w:marBottom w:val="0"/>
      <w:divBdr>
        <w:top w:val="none" w:sz="0" w:space="0" w:color="auto"/>
        <w:left w:val="none" w:sz="0" w:space="0" w:color="auto"/>
        <w:bottom w:val="none" w:sz="0" w:space="0" w:color="auto"/>
        <w:right w:val="none" w:sz="0" w:space="0" w:color="auto"/>
      </w:divBdr>
    </w:div>
    <w:div w:id="1889223598">
      <w:bodyDiv w:val="1"/>
      <w:marLeft w:val="0"/>
      <w:marRight w:val="0"/>
      <w:marTop w:val="0"/>
      <w:marBottom w:val="0"/>
      <w:divBdr>
        <w:top w:val="none" w:sz="0" w:space="0" w:color="auto"/>
        <w:left w:val="none" w:sz="0" w:space="0" w:color="auto"/>
        <w:bottom w:val="none" w:sz="0" w:space="0" w:color="auto"/>
        <w:right w:val="none" w:sz="0" w:space="0" w:color="auto"/>
      </w:divBdr>
    </w:div>
    <w:div w:id="1889295556">
      <w:bodyDiv w:val="1"/>
      <w:marLeft w:val="0"/>
      <w:marRight w:val="0"/>
      <w:marTop w:val="0"/>
      <w:marBottom w:val="0"/>
      <w:divBdr>
        <w:top w:val="none" w:sz="0" w:space="0" w:color="auto"/>
        <w:left w:val="none" w:sz="0" w:space="0" w:color="auto"/>
        <w:bottom w:val="none" w:sz="0" w:space="0" w:color="auto"/>
        <w:right w:val="none" w:sz="0" w:space="0" w:color="auto"/>
      </w:divBdr>
      <w:divsChild>
        <w:div w:id="15738485">
          <w:marLeft w:val="0"/>
          <w:marRight w:val="0"/>
          <w:marTop w:val="0"/>
          <w:marBottom w:val="0"/>
          <w:divBdr>
            <w:top w:val="none" w:sz="0" w:space="0" w:color="auto"/>
            <w:left w:val="none" w:sz="0" w:space="0" w:color="auto"/>
            <w:bottom w:val="none" w:sz="0" w:space="0" w:color="auto"/>
            <w:right w:val="none" w:sz="0" w:space="0" w:color="auto"/>
          </w:divBdr>
          <w:divsChild>
            <w:div w:id="1221945778">
              <w:marLeft w:val="0"/>
              <w:marRight w:val="0"/>
              <w:marTop w:val="0"/>
              <w:marBottom w:val="0"/>
              <w:divBdr>
                <w:top w:val="none" w:sz="0" w:space="0" w:color="auto"/>
                <w:left w:val="none" w:sz="0" w:space="0" w:color="auto"/>
                <w:bottom w:val="none" w:sz="0" w:space="0" w:color="auto"/>
                <w:right w:val="none" w:sz="0" w:space="0" w:color="auto"/>
              </w:divBdr>
            </w:div>
          </w:divsChild>
        </w:div>
        <w:div w:id="960571897">
          <w:marLeft w:val="0"/>
          <w:marRight w:val="0"/>
          <w:marTop w:val="0"/>
          <w:marBottom w:val="0"/>
          <w:divBdr>
            <w:top w:val="none" w:sz="0" w:space="0" w:color="auto"/>
            <w:left w:val="none" w:sz="0" w:space="0" w:color="auto"/>
            <w:bottom w:val="none" w:sz="0" w:space="0" w:color="auto"/>
            <w:right w:val="none" w:sz="0" w:space="0" w:color="auto"/>
          </w:divBdr>
          <w:divsChild>
            <w:div w:id="11395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913716">
      <w:bodyDiv w:val="1"/>
      <w:marLeft w:val="0"/>
      <w:marRight w:val="0"/>
      <w:marTop w:val="0"/>
      <w:marBottom w:val="0"/>
      <w:divBdr>
        <w:top w:val="none" w:sz="0" w:space="0" w:color="auto"/>
        <w:left w:val="none" w:sz="0" w:space="0" w:color="auto"/>
        <w:bottom w:val="none" w:sz="0" w:space="0" w:color="auto"/>
        <w:right w:val="none" w:sz="0" w:space="0" w:color="auto"/>
      </w:divBdr>
    </w:div>
    <w:div w:id="1893685321">
      <w:bodyDiv w:val="1"/>
      <w:marLeft w:val="0"/>
      <w:marRight w:val="0"/>
      <w:marTop w:val="0"/>
      <w:marBottom w:val="0"/>
      <w:divBdr>
        <w:top w:val="none" w:sz="0" w:space="0" w:color="auto"/>
        <w:left w:val="none" w:sz="0" w:space="0" w:color="auto"/>
        <w:bottom w:val="none" w:sz="0" w:space="0" w:color="auto"/>
        <w:right w:val="none" w:sz="0" w:space="0" w:color="auto"/>
      </w:divBdr>
    </w:div>
    <w:div w:id="1896307927">
      <w:bodyDiv w:val="1"/>
      <w:marLeft w:val="0"/>
      <w:marRight w:val="0"/>
      <w:marTop w:val="0"/>
      <w:marBottom w:val="0"/>
      <w:divBdr>
        <w:top w:val="none" w:sz="0" w:space="0" w:color="auto"/>
        <w:left w:val="none" w:sz="0" w:space="0" w:color="auto"/>
        <w:bottom w:val="none" w:sz="0" w:space="0" w:color="auto"/>
        <w:right w:val="none" w:sz="0" w:space="0" w:color="auto"/>
      </w:divBdr>
    </w:div>
    <w:div w:id="1906649232">
      <w:bodyDiv w:val="1"/>
      <w:marLeft w:val="0"/>
      <w:marRight w:val="0"/>
      <w:marTop w:val="0"/>
      <w:marBottom w:val="0"/>
      <w:divBdr>
        <w:top w:val="none" w:sz="0" w:space="0" w:color="auto"/>
        <w:left w:val="none" w:sz="0" w:space="0" w:color="auto"/>
        <w:bottom w:val="none" w:sz="0" w:space="0" w:color="auto"/>
        <w:right w:val="none" w:sz="0" w:space="0" w:color="auto"/>
      </w:divBdr>
    </w:div>
    <w:div w:id="1923299046">
      <w:bodyDiv w:val="1"/>
      <w:marLeft w:val="0"/>
      <w:marRight w:val="0"/>
      <w:marTop w:val="0"/>
      <w:marBottom w:val="0"/>
      <w:divBdr>
        <w:top w:val="none" w:sz="0" w:space="0" w:color="auto"/>
        <w:left w:val="none" w:sz="0" w:space="0" w:color="auto"/>
        <w:bottom w:val="none" w:sz="0" w:space="0" w:color="auto"/>
        <w:right w:val="none" w:sz="0" w:space="0" w:color="auto"/>
      </w:divBdr>
    </w:div>
    <w:div w:id="1929314387">
      <w:bodyDiv w:val="1"/>
      <w:marLeft w:val="0"/>
      <w:marRight w:val="0"/>
      <w:marTop w:val="0"/>
      <w:marBottom w:val="0"/>
      <w:divBdr>
        <w:top w:val="none" w:sz="0" w:space="0" w:color="auto"/>
        <w:left w:val="none" w:sz="0" w:space="0" w:color="auto"/>
        <w:bottom w:val="none" w:sz="0" w:space="0" w:color="auto"/>
        <w:right w:val="none" w:sz="0" w:space="0" w:color="auto"/>
      </w:divBdr>
    </w:div>
    <w:div w:id="1932859667">
      <w:bodyDiv w:val="1"/>
      <w:marLeft w:val="0"/>
      <w:marRight w:val="0"/>
      <w:marTop w:val="0"/>
      <w:marBottom w:val="0"/>
      <w:divBdr>
        <w:top w:val="none" w:sz="0" w:space="0" w:color="auto"/>
        <w:left w:val="none" w:sz="0" w:space="0" w:color="auto"/>
        <w:bottom w:val="none" w:sz="0" w:space="0" w:color="auto"/>
        <w:right w:val="none" w:sz="0" w:space="0" w:color="auto"/>
      </w:divBdr>
    </w:div>
    <w:div w:id="1942687838">
      <w:bodyDiv w:val="1"/>
      <w:marLeft w:val="0"/>
      <w:marRight w:val="0"/>
      <w:marTop w:val="0"/>
      <w:marBottom w:val="0"/>
      <w:divBdr>
        <w:top w:val="none" w:sz="0" w:space="0" w:color="auto"/>
        <w:left w:val="none" w:sz="0" w:space="0" w:color="auto"/>
        <w:bottom w:val="none" w:sz="0" w:space="0" w:color="auto"/>
        <w:right w:val="none" w:sz="0" w:space="0" w:color="auto"/>
      </w:divBdr>
    </w:div>
    <w:div w:id="1954285738">
      <w:bodyDiv w:val="1"/>
      <w:marLeft w:val="0"/>
      <w:marRight w:val="0"/>
      <w:marTop w:val="0"/>
      <w:marBottom w:val="0"/>
      <w:divBdr>
        <w:top w:val="none" w:sz="0" w:space="0" w:color="auto"/>
        <w:left w:val="none" w:sz="0" w:space="0" w:color="auto"/>
        <w:bottom w:val="none" w:sz="0" w:space="0" w:color="auto"/>
        <w:right w:val="none" w:sz="0" w:space="0" w:color="auto"/>
      </w:divBdr>
    </w:div>
    <w:div w:id="1956591473">
      <w:bodyDiv w:val="1"/>
      <w:marLeft w:val="0"/>
      <w:marRight w:val="0"/>
      <w:marTop w:val="0"/>
      <w:marBottom w:val="0"/>
      <w:divBdr>
        <w:top w:val="none" w:sz="0" w:space="0" w:color="auto"/>
        <w:left w:val="none" w:sz="0" w:space="0" w:color="auto"/>
        <w:bottom w:val="none" w:sz="0" w:space="0" w:color="auto"/>
        <w:right w:val="none" w:sz="0" w:space="0" w:color="auto"/>
      </w:divBdr>
    </w:div>
    <w:div w:id="1959019958">
      <w:bodyDiv w:val="1"/>
      <w:marLeft w:val="0"/>
      <w:marRight w:val="0"/>
      <w:marTop w:val="0"/>
      <w:marBottom w:val="0"/>
      <w:divBdr>
        <w:top w:val="none" w:sz="0" w:space="0" w:color="auto"/>
        <w:left w:val="none" w:sz="0" w:space="0" w:color="auto"/>
        <w:bottom w:val="none" w:sz="0" w:space="0" w:color="auto"/>
        <w:right w:val="none" w:sz="0" w:space="0" w:color="auto"/>
      </w:divBdr>
    </w:div>
    <w:div w:id="1961837734">
      <w:bodyDiv w:val="1"/>
      <w:marLeft w:val="0"/>
      <w:marRight w:val="0"/>
      <w:marTop w:val="0"/>
      <w:marBottom w:val="0"/>
      <w:divBdr>
        <w:top w:val="none" w:sz="0" w:space="0" w:color="auto"/>
        <w:left w:val="none" w:sz="0" w:space="0" w:color="auto"/>
        <w:bottom w:val="none" w:sz="0" w:space="0" w:color="auto"/>
        <w:right w:val="none" w:sz="0" w:space="0" w:color="auto"/>
      </w:divBdr>
    </w:div>
    <w:div w:id="1972857603">
      <w:bodyDiv w:val="1"/>
      <w:marLeft w:val="0"/>
      <w:marRight w:val="0"/>
      <w:marTop w:val="0"/>
      <w:marBottom w:val="0"/>
      <w:divBdr>
        <w:top w:val="none" w:sz="0" w:space="0" w:color="auto"/>
        <w:left w:val="none" w:sz="0" w:space="0" w:color="auto"/>
        <w:bottom w:val="none" w:sz="0" w:space="0" w:color="auto"/>
        <w:right w:val="none" w:sz="0" w:space="0" w:color="auto"/>
      </w:divBdr>
    </w:div>
    <w:div w:id="1986659923">
      <w:bodyDiv w:val="1"/>
      <w:marLeft w:val="0"/>
      <w:marRight w:val="0"/>
      <w:marTop w:val="0"/>
      <w:marBottom w:val="0"/>
      <w:divBdr>
        <w:top w:val="none" w:sz="0" w:space="0" w:color="auto"/>
        <w:left w:val="none" w:sz="0" w:space="0" w:color="auto"/>
        <w:bottom w:val="none" w:sz="0" w:space="0" w:color="auto"/>
        <w:right w:val="none" w:sz="0" w:space="0" w:color="auto"/>
      </w:divBdr>
    </w:div>
    <w:div w:id="1993411937">
      <w:bodyDiv w:val="1"/>
      <w:marLeft w:val="0"/>
      <w:marRight w:val="0"/>
      <w:marTop w:val="0"/>
      <w:marBottom w:val="0"/>
      <w:divBdr>
        <w:top w:val="none" w:sz="0" w:space="0" w:color="auto"/>
        <w:left w:val="none" w:sz="0" w:space="0" w:color="auto"/>
        <w:bottom w:val="none" w:sz="0" w:space="0" w:color="auto"/>
        <w:right w:val="none" w:sz="0" w:space="0" w:color="auto"/>
      </w:divBdr>
      <w:divsChild>
        <w:div w:id="1329677233">
          <w:marLeft w:val="0"/>
          <w:marRight w:val="0"/>
          <w:marTop w:val="0"/>
          <w:marBottom w:val="0"/>
          <w:divBdr>
            <w:top w:val="none" w:sz="0" w:space="0" w:color="auto"/>
            <w:left w:val="none" w:sz="0" w:space="0" w:color="auto"/>
            <w:bottom w:val="none" w:sz="0" w:space="0" w:color="auto"/>
            <w:right w:val="none" w:sz="0" w:space="0" w:color="auto"/>
          </w:divBdr>
        </w:div>
      </w:divsChild>
    </w:div>
    <w:div w:id="1996643778">
      <w:bodyDiv w:val="1"/>
      <w:marLeft w:val="0"/>
      <w:marRight w:val="0"/>
      <w:marTop w:val="0"/>
      <w:marBottom w:val="0"/>
      <w:divBdr>
        <w:top w:val="none" w:sz="0" w:space="0" w:color="auto"/>
        <w:left w:val="none" w:sz="0" w:space="0" w:color="auto"/>
        <w:bottom w:val="none" w:sz="0" w:space="0" w:color="auto"/>
        <w:right w:val="none" w:sz="0" w:space="0" w:color="auto"/>
      </w:divBdr>
    </w:div>
    <w:div w:id="2031686110">
      <w:bodyDiv w:val="1"/>
      <w:marLeft w:val="0"/>
      <w:marRight w:val="0"/>
      <w:marTop w:val="0"/>
      <w:marBottom w:val="0"/>
      <w:divBdr>
        <w:top w:val="none" w:sz="0" w:space="0" w:color="auto"/>
        <w:left w:val="none" w:sz="0" w:space="0" w:color="auto"/>
        <w:bottom w:val="none" w:sz="0" w:space="0" w:color="auto"/>
        <w:right w:val="none" w:sz="0" w:space="0" w:color="auto"/>
      </w:divBdr>
    </w:div>
    <w:div w:id="2056540382">
      <w:bodyDiv w:val="1"/>
      <w:marLeft w:val="0"/>
      <w:marRight w:val="0"/>
      <w:marTop w:val="0"/>
      <w:marBottom w:val="0"/>
      <w:divBdr>
        <w:top w:val="none" w:sz="0" w:space="0" w:color="auto"/>
        <w:left w:val="none" w:sz="0" w:space="0" w:color="auto"/>
        <w:bottom w:val="none" w:sz="0" w:space="0" w:color="auto"/>
        <w:right w:val="none" w:sz="0" w:space="0" w:color="auto"/>
      </w:divBdr>
    </w:div>
    <w:div w:id="2072455857">
      <w:bodyDiv w:val="1"/>
      <w:marLeft w:val="0"/>
      <w:marRight w:val="0"/>
      <w:marTop w:val="0"/>
      <w:marBottom w:val="0"/>
      <w:divBdr>
        <w:top w:val="none" w:sz="0" w:space="0" w:color="auto"/>
        <w:left w:val="none" w:sz="0" w:space="0" w:color="auto"/>
        <w:bottom w:val="none" w:sz="0" w:space="0" w:color="auto"/>
        <w:right w:val="none" w:sz="0" w:space="0" w:color="auto"/>
      </w:divBdr>
    </w:div>
    <w:div w:id="2074505173">
      <w:bodyDiv w:val="1"/>
      <w:marLeft w:val="0"/>
      <w:marRight w:val="0"/>
      <w:marTop w:val="0"/>
      <w:marBottom w:val="0"/>
      <w:divBdr>
        <w:top w:val="none" w:sz="0" w:space="0" w:color="auto"/>
        <w:left w:val="none" w:sz="0" w:space="0" w:color="auto"/>
        <w:bottom w:val="none" w:sz="0" w:space="0" w:color="auto"/>
        <w:right w:val="none" w:sz="0" w:space="0" w:color="auto"/>
      </w:divBdr>
    </w:div>
    <w:div w:id="2096702988">
      <w:bodyDiv w:val="1"/>
      <w:marLeft w:val="0"/>
      <w:marRight w:val="0"/>
      <w:marTop w:val="0"/>
      <w:marBottom w:val="0"/>
      <w:divBdr>
        <w:top w:val="none" w:sz="0" w:space="0" w:color="auto"/>
        <w:left w:val="none" w:sz="0" w:space="0" w:color="auto"/>
        <w:bottom w:val="none" w:sz="0" w:space="0" w:color="auto"/>
        <w:right w:val="none" w:sz="0" w:space="0" w:color="auto"/>
      </w:divBdr>
    </w:div>
    <w:div w:id="2120104902">
      <w:bodyDiv w:val="1"/>
      <w:marLeft w:val="0"/>
      <w:marRight w:val="0"/>
      <w:marTop w:val="0"/>
      <w:marBottom w:val="0"/>
      <w:divBdr>
        <w:top w:val="none" w:sz="0" w:space="0" w:color="auto"/>
        <w:left w:val="none" w:sz="0" w:space="0" w:color="auto"/>
        <w:bottom w:val="none" w:sz="0" w:space="0" w:color="auto"/>
        <w:right w:val="none" w:sz="0" w:space="0" w:color="auto"/>
      </w:divBdr>
      <w:divsChild>
        <w:div w:id="687950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oleObject" Target="embeddings/oleObject1.bin"/><Relationship Id="rId3" Type="http://schemas.openxmlformats.org/officeDocument/2006/relationships/numbering" Target="numbering.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oleObject" Target="embeddings/Microsoft_Visio_2003-2010_Drawing.vsd"/><Relationship Id="rId25"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10.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footer" Target="footer2.xml"/><Relationship Id="rId28" Type="http://schemas.openxmlformats.org/officeDocument/2006/relationships/oleObject" Target="embeddings/oleObject2.bin"/><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image" Target="media/image5.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EE7034-CF35-41C2-B835-81EABAE09EF1}">
  <ds:schemaRefs>
    <ds:schemaRef ds:uri="http://schemas.openxmlformats.org/officeDocument/2006/bibliography"/>
  </ds:schemaRefs>
</ds:datastoreItem>
</file>

<file path=customXml/itemProps2.xml><?xml version="1.0" encoding="utf-8"?>
<ds:datastoreItem xmlns:ds="http://schemas.openxmlformats.org/officeDocument/2006/customXml" ds:itemID="{5226C1CE-76C3-43B5-B94D-180E1D5BE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4003</Words>
  <Characters>21182</Characters>
  <Application>Microsoft Office Word</Application>
  <DocSecurity>0</DocSecurity>
  <Lines>756</Lines>
  <Paragraphs>426</Paragraphs>
  <ScaleCrop>false</ScaleCrop>
  <HeadingPairs>
    <vt:vector size="2" baseType="variant">
      <vt:variant>
        <vt:lpstr>Title</vt:lpstr>
      </vt:variant>
      <vt:variant>
        <vt:i4>1</vt:i4>
      </vt:variant>
    </vt:vector>
  </HeadingPairs>
  <TitlesOfParts>
    <vt:vector size="1" baseType="lpstr">
      <vt:lpstr>VBECS user guide</vt:lpstr>
    </vt:vector>
  </TitlesOfParts>
  <Company>Leidos</Company>
  <LinksUpToDate>false</LinksUpToDate>
  <CharactersWithSpaces>24759</CharactersWithSpaces>
  <SharedDoc>false</SharedDoc>
  <HLinks>
    <vt:vector size="108" baseType="variant">
      <vt:variant>
        <vt:i4>1179710</vt:i4>
      </vt:variant>
      <vt:variant>
        <vt:i4>104</vt:i4>
      </vt:variant>
      <vt:variant>
        <vt:i4>0</vt:i4>
      </vt:variant>
      <vt:variant>
        <vt:i4>5</vt:i4>
      </vt:variant>
      <vt:variant>
        <vt:lpwstr/>
      </vt:variant>
      <vt:variant>
        <vt:lpwstr>_Toc521395312</vt:lpwstr>
      </vt:variant>
      <vt:variant>
        <vt:i4>1179710</vt:i4>
      </vt:variant>
      <vt:variant>
        <vt:i4>98</vt:i4>
      </vt:variant>
      <vt:variant>
        <vt:i4>0</vt:i4>
      </vt:variant>
      <vt:variant>
        <vt:i4>5</vt:i4>
      </vt:variant>
      <vt:variant>
        <vt:lpwstr/>
      </vt:variant>
      <vt:variant>
        <vt:lpwstr>_Toc521395311</vt:lpwstr>
      </vt:variant>
      <vt:variant>
        <vt:i4>1179710</vt:i4>
      </vt:variant>
      <vt:variant>
        <vt:i4>92</vt:i4>
      </vt:variant>
      <vt:variant>
        <vt:i4>0</vt:i4>
      </vt:variant>
      <vt:variant>
        <vt:i4>5</vt:i4>
      </vt:variant>
      <vt:variant>
        <vt:lpwstr/>
      </vt:variant>
      <vt:variant>
        <vt:lpwstr>_Toc521395310</vt:lpwstr>
      </vt:variant>
      <vt:variant>
        <vt:i4>1245246</vt:i4>
      </vt:variant>
      <vt:variant>
        <vt:i4>86</vt:i4>
      </vt:variant>
      <vt:variant>
        <vt:i4>0</vt:i4>
      </vt:variant>
      <vt:variant>
        <vt:i4>5</vt:i4>
      </vt:variant>
      <vt:variant>
        <vt:lpwstr/>
      </vt:variant>
      <vt:variant>
        <vt:lpwstr>_Toc521395309</vt:lpwstr>
      </vt:variant>
      <vt:variant>
        <vt:i4>1245246</vt:i4>
      </vt:variant>
      <vt:variant>
        <vt:i4>80</vt:i4>
      </vt:variant>
      <vt:variant>
        <vt:i4>0</vt:i4>
      </vt:variant>
      <vt:variant>
        <vt:i4>5</vt:i4>
      </vt:variant>
      <vt:variant>
        <vt:lpwstr/>
      </vt:variant>
      <vt:variant>
        <vt:lpwstr>_Toc521395308</vt:lpwstr>
      </vt:variant>
      <vt:variant>
        <vt:i4>1245246</vt:i4>
      </vt:variant>
      <vt:variant>
        <vt:i4>74</vt:i4>
      </vt:variant>
      <vt:variant>
        <vt:i4>0</vt:i4>
      </vt:variant>
      <vt:variant>
        <vt:i4>5</vt:i4>
      </vt:variant>
      <vt:variant>
        <vt:lpwstr/>
      </vt:variant>
      <vt:variant>
        <vt:lpwstr>_Toc521395307</vt:lpwstr>
      </vt:variant>
      <vt:variant>
        <vt:i4>1245246</vt:i4>
      </vt:variant>
      <vt:variant>
        <vt:i4>68</vt:i4>
      </vt:variant>
      <vt:variant>
        <vt:i4>0</vt:i4>
      </vt:variant>
      <vt:variant>
        <vt:i4>5</vt:i4>
      </vt:variant>
      <vt:variant>
        <vt:lpwstr/>
      </vt:variant>
      <vt:variant>
        <vt:lpwstr>_Toc521395306</vt:lpwstr>
      </vt:variant>
      <vt:variant>
        <vt:i4>1245246</vt:i4>
      </vt:variant>
      <vt:variant>
        <vt:i4>62</vt:i4>
      </vt:variant>
      <vt:variant>
        <vt:i4>0</vt:i4>
      </vt:variant>
      <vt:variant>
        <vt:i4>5</vt:i4>
      </vt:variant>
      <vt:variant>
        <vt:lpwstr/>
      </vt:variant>
      <vt:variant>
        <vt:lpwstr>_Toc521395305</vt:lpwstr>
      </vt:variant>
      <vt:variant>
        <vt:i4>1245246</vt:i4>
      </vt:variant>
      <vt:variant>
        <vt:i4>56</vt:i4>
      </vt:variant>
      <vt:variant>
        <vt:i4>0</vt:i4>
      </vt:variant>
      <vt:variant>
        <vt:i4>5</vt:i4>
      </vt:variant>
      <vt:variant>
        <vt:lpwstr/>
      </vt:variant>
      <vt:variant>
        <vt:lpwstr>_Toc521395304</vt:lpwstr>
      </vt:variant>
      <vt:variant>
        <vt:i4>1245246</vt:i4>
      </vt:variant>
      <vt:variant>
        <vt:i4>50</vt:i4>
      </vt:variant>
      <vt:variant>
        <vt:i4>0</vt:i4>
      </vt:variant>
      <vt:variant>
        <vt:i4>5</vt:i4>
      </vt:variant>
      <vt:variant>
        <vt:lpwstr/>
      </vt:variant>
      <vt:variant>
        <vt:lpwstr>_Toc521395303</vt:lpwstr>
      </vt:variant>
      <vt:variant>
        <vt:i4>1245246</vt:i4>
      </vt:variant>
      <vt:variant>
        <vt:i4>44</vt:i4>
      </vt:variant>
      <vt:variant>
        <vt:i4>0</vt:i4>
      </vt:variant>
      <vt:variant>
        <vt:i4>5</vt:i4>
      </vt:variant>
      <vt:variant>
        <vt:lpwstr/>
      </vt:variant>
      <vt:variant>
        <vt:lpwstr>_Toc521395302</vt:lpwstr>
      </vt:variant>
      <vt:variant>
        <vt:i4>1245246</vt:i4>
      </vt:variant>
      <vt:variant>
        <vt:i4>38</vt:i4>
      </vt:variant>
      <vt:variant>
        <vt:i4>0</vt:i4>
      </vt:variant>
      <vt:variant>
        <vt:i4>5</vt:i4>
      </vt:variant>
      <vt:variant>
        <vt:lpwstr/>
      </vt:variant>
      <vt:variant>
        <vt:lpwstr>_Toc521395301</vt:lpwstr>
      </vt:variant>
      <vt:variant>
        <vt:i4>1245246</vt:i4>
      </vt:variant>
      <vt:variant>
        <vt:i4>32</vt:i4>
      </vt:variant>
      <vt:variant>
        <vt:i4>0</vt:i4>
      </vt:variant>
      <vt:variant>
        <vt:i4>5</vt:i4>
      </vt:variant>
      <vt:variant>
        <vt:lpwstr/>
      </vt:variant>
      <vt:variant>
        <vt:lpwstr>_Toc521395300</vt:lpwstr>
      </vt:variant>
      <vt:variant>
        <vt:i4>1703999</vt:i4>
      </vt:variant>
      <vt:variant>
        <vt:i4>26</vt:i4>
      </vt:variant>
      <vt:variant>
        <vt:i4>0</vt:i4>
      </vt:variant>
      <vt:variant>
        <vt:i4>5</vt:i4>
      </vt:variant>
      <vt:variant>
        <vt:lpwstr/>
      </vt:variant>
      <vt:variant>
        <vt:lpwstr>_Toc521395299</vt:lpwstr>
      </vt:variant>
      <vt:variant>
        <vt:i4>1703999</vt:i4>
      </vt:variant>
      <vt:variant>
        <vt:i4>20</vt:i4>
      </vt:variant>
      <vt:variant>
        <vt:i4>0</vt:i4>
      </vt:variant>
      <vt:variant>
        <vt:i4>5</vt:i4>
      </vt:variant>
      <vt:variant>
        <vt:lpwstr/>
      </vt:variant>
      <vt:variant>
        <vt:lpwstr>_Toc521395298</vt:lpwstr>
      </vt:variant>
      <vt:variant>
        <vt:i4>1703999</vt:i4>
      </vt:variant>
      <vt:variant>
        <vt:i4>14</vt:i4>
      </vt:variant>
      <vt:variant>
        <vt:i4>0</vt:i4>
      </vt:variant>
      <vt:variant>
        <vt:i4>5</vt:i4>
      </vt:variant>
      <vt:variant>
        <vt:lpwstr/>
      </vt:variant>
      <vt:variant>
        <vt:lpwstr>_Toc521395297</vt:lpwstr>
      </vt:variant>
      <vt:variant>
        <vt:i4>1703999</vt:i4>
      </vt:variant>
      <vt:variant>
        <vt:i4>8</vt:i4>
      </vt:variant>
      <vt:variant>
        <vt:i4>0</vt:i4>
      </vt:variant>
      <vt:variant>
        <vt:i4>5</vt:i4>
      </vt:variant>
      <vt:variant>
        <vt:lpwstr/>
      </vt:variant>
      <vt:variant>
        <vt:lpwstr>_Toc521395296</vt:lpwstr>
      </vt:variant>
      <vt:variant>
        <vt:i4>1703999</vt:i4>
      </vt:variant>
      <vt:variant>
        <vt:i4>2</vt:i4>
      </vt:variant>
      <vt:variant>
        <vt:i4>0</vt:i4>
      </vt:variant>
      <vt:variant>
        <vt:i4>5</vt:i4>
      </vt:variant>
      <vt:variant>
        <vt:lpwstr/>
      </vt:variant>
      <vt:variant>
        <vt:lpwstr>_Toc521395295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VBECS user guide</dc:title>
  <dc:subject/>
  <dc:creator/>
  <cp:keywords/>
  <dc:description>83697</dc:description>
  <cp:lastModifiedBy>Department of Veterans Affairs</cp:lastModifiedBy>
  <cp:revision>3</cp:revision>
  <cp:lastPrinted>2017-09-27T15:33:00Z</cp:lastPrinted>
  <dcterms:created xsi:type="dcterms:W3CDTF">2022-06-21T17:02:00Z</dcterms:created>
  <dcterms:modified xsi:type="dcterms:W3CDTF">2022-06-21T17:03:00Z</dcterms:modified>
  <cp:contentStatus/>
</cp:coreProperties>
</file>